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209F51" w14:textId="3FADBFC3" w:rsidR="00136FB5" w:rsidRPr="00746FD5" w:rsidRDefault="00136FB5" w:rsidP="00746FD5">
      <w:pPr>
        <w:spacing w:line="360" w:lineRule="auto"/>
        <w:jc w:val="center"/>
        <w:rPr>
          <w:rFonts w:ascii="Times New Roman" w:hAnsi="Times New Roman" w:cs="Times New Roman"/>
          <w:bCs/>
          <w:sz w:val="36"/>
          <w:szCs w:val="24"/>
        </w:rPr>
      </w:pPr>
      <w:r w:rsidRPr="00746FD5">
        <w:rPr>
          <w:rFonts w:ascii="Times New Roman" w:hAnsi="Times New Roman" w:cs="Times New Roman"/>
          <w:bCs/>
          <w:sz w:val="36"/>
          <w:szCs w:val="24"/>
        </w:rPr>
        <w:t>BA In</w:t>
      </w:r>
      <w:r w:rsidR="003C3EE3" w:rsidRPr="00746FD5">
        <w:rPr>
          <w:rFonts w:ascii="Times New Roman" w:hAnsi="Times New Roman" w:cs="Times New Roman"/>
          <w:bCs/>
          <w:sz w:val="36"/>
          <w:szCs w:val="24"/>
        </w:rPr>
        <w:t>ternational Hotel Mana</w:t>
      </w:r>
      <w:r w:rsidR="00A33B40" w:rsidRPr="00746FD5">
        <w:rPr>
          <w:rFonts w:ascii="Times New Roman" w:hAnsi="Times New Roman" w:cs="Times New Roman"/>
          <w:bCs/>
          <w:sz w:val="36"/>
          <w:szCs w:val="24"/>
        </w:rPr>
        <w:t>gement</w:t>
      </w:r>
    </w:p>
    <w:p w14:paraId="7FA03956" w14:textId="2366E2B5" w:rsidR="00A33B40" w:rsidRPr="00746FD5" w:rsidRDefault="00A33B40" w:rsidP="00746FD5">
      <w:pPr>
        <w:spacing w:line="360" w:lineRule="auto"/>
        <w:jc w:val="center"/>
        <w:rPr>
          <w:rFonts w:ascii="Times New Roman" w:hAnsi="Times New Roman" w:cs="Times New Roman"/>
          <w:bCs/>
          <w:sz w:val="36"/>
          <w:szCs w:val="24"/>
        </w:rPr>
      </w:pPr>
      <w:r w:rsidRPr="00746FD5">
        <w:rPr>
          <w:rFonts w:ascii="Times New Roman" w:hAnsi="Times New Roman" w:cs="Times New Roman"/>
          <w:bCs/>
          <w:sz w:val="36"/>
          <w:szCs w:val="24"/>
        </w:rPr>
        <w:t xml:space="preserve">Module: </w:t>
      </w:r>
      <w:r w:rsidR="00A4552E" w:rsidRPr="00746FD5">
        <w:rPr>
          <w:rFonts w:ascii="Times New Roman" w:hAnsi="Times New Roman" w:cs="Times New Roman"/>
          <w:bCs/>
          <w:sz w:val="36"/>
          <w:szCs w:val="24"/>
        </w:rPr>
        <w:t>Cultural Awa</w:t>
      </w:r>
      <w:r w:rsidR="00FD4C54" w:rsidRPr="00746FD5">
        <w:rPr>
          <w:rFonts w:ascii="Times New Roman" w:hAnsi="Times New Roman" w:cs="Times New Roman"/>
          <w:bCs/>
          <w:sz w:val="36"/>
          <w:szCs w:val="24"/>
        </w:rPr>
        <w:t>reness</w:t>
      </w:r>
    </w:p>
    <w:p w14:paraId="43F8FA25" w14:textId="05482C8D" w:rsidR="00FD4C54" w:rsidRPr="00746FD5" w:rsidRDefault="00FD4C54" w:rsidP="00746FD5">
      <w:pPr>
        <w:spacing w:line="360" w:lineRule="auto"/>
        <w:jc w:val="center"/>
        <w:rPr>
          <w:rFonts w:ascii="Times New Roman" w:hAnsi="Times New Roman" w:cs="Times New Roman"/>
          <w:bCs/>
          <w:sz w:val="36"/>
          <w:szCs w:val="24"/>
        </w:rPr>
      </w:pPr>
      <w:r w:rsidRPr="00746FD5">
        <w:rPr>
          <w:rFonts w:ascii="Times New Roman" w:hAnsi="Times New Roman" w:cs="Times New Roman"/>
          <w:bCs/>
          <w:sz w:val="36"/>
          <w:szCs w:val="24"/>
        </w:rPr>
        <w:t>Module Code: BMIH</w:t>
      </w:r>
      <w:r w:rsidR="00C10FF4" w:rsidRPr="00746FD5">
        <w:rPr>
          <w:rFonts w:ascii="Times New Roman" w:hAnsi="Times New Roman" w:cs="Times New Roman"/>
          <w:bCs/>
          <w:sz w:val="36"/>
          <w:szCs w:val="24"/>
        </w:rPr>
        <w:t>5003</w:t>
      </w:r>
    </w:p>
    <w:p w14:paraId="3F12E90F" w14:textId="77C9A8D3" w:rsidR="00C10FF4" w:rsidRPr="00746FD5" w:rsidRDefault="00C10FF4" w:rsidP="00746FD5">
      <w:pPr>
        <w:spacing w:line="360" w:lineRule="auto"/>
        <w:jc w:val="center"/>
        <w:rPr>
          <w:rFonts w:ascii="Times New Roman" w:hAnsi="Times New Roman" w:cs="Times New Roman"/>
          <w:bCs/>
          <w:sz w:val="36"/>
          <w:szCs w:val="24"/>
        </w:rPr>
      </w:pPr>
      <w:r w:rsidRPr="00746FD5">
        <w:rPr>
          <w:rFonts w:ascii="Times New Roman" w:hAnsi="Times New Roman" w:cs="Times New Roman"/>
          <w:bCs/>
          <w:sz w:val="36"/>
          <w:szCs w:val="24"/>
        </w:rPr>
        <w:t>Student Name: Dobir Miah</w:t>
      </w:r>
    </w:p>
    <w:p w14:paraId="5E23091A" w14:textId="4BB9E46B" w:rsidR="00C10FF4" w:rsidRPr="00746FD5" w:rsidRDefault="00C10FF4" w:rsidP="00746FD5">
      <w:pPr>
        <w:spacing w:line="360" w:lineRule="auto"/>
        <w:jc w:val="center"/>
        <w:rPr>
          <w:rFonts w:ascii="Times New Roman" w:hAnsi="Times New Roman" w:cs="Times New Roman"/>
          <w:bCs/>
          <w:sz w:val="36"/>
          <w:szCs w:val="24"/>
        </w:rPr>
      </w:pPr>
      <w:r w:rsidRPr="00746FD5">
        <w:rPr>
          <w:rFonts w:ascii="Times New Roman" w:hAnsi="Times New Roman" w:cs="Times New Roman"/>
          <w:bCs/>
          <w:sz w:val="36"/>
          <w:szCs w:val="24"/>
        </w:rPr>
        <w:t>Student ID: 2019720</w:t>
      </w:r>
    </w:p>
    <w:p w14:paraId="36D55092" w14:textId="106DCA90" w:rsidR="00E96510" w:rsidRPr="00746FD5" w:rsidRDefault="00E96510" w:rsidP="00746FD5">
      <w:pPr>
        <w:spacing w:line="360" w:lineRule="auto"/>
        <w:jc w:val="center"/>
        <w:rPr>
          <w:rFonts w:ascii="Times New Roman" w:hAnsi="Times New Roman" w:cs="Times New Roman"/>
          <w:bCs/>
          <w:sz w:val="36"/>
          <w:szCs w:val="24"/>
        </w:rPr>
      </w:pPr>
      <w:r w:rsidRPr="00746FD5">
        <w:rPr>
          <w:rFonts w:ascii="Times New Roman" w:hAnsi="Times New Roman" w:cs="Times New Roman"/>
          <w:bCs/>
          <w:sz w:val="36"/>
          <w:szCs w:val="24"/>
        </w:rPr>
        <w:t xml:space="preserve">Lecturer Name: </w:t>
      </w:r>
      <w:r w:rsidR="004A3FF7" w:rsidRPr="00746FD5">
        <w:rPr>
          <w:rFonts w:ascii="Times New Roman" w:hAnsi="Times New Roman" w:cs="Times New Roman"/>
          <w:bCs/>
          <w:sz w:val="36"/>
          <w:szCs w:val="24"/>
        </w:rPr>
        <w:t>Mike Davies</w:t>
      </w:r>
    </w:p>
    <w:p w14:paraId="52D7355E" w14:textId="02129F16" w:rsidR="00292194" w:rsidRDefault="00A50D75" w:rsidP="00746FD5">
      <w:pPr>
        <w:spacing w:line="360" w:lineRule="auto"/>
        <w:jc w:val="center"/>
        <w:rPr>
          <w:rFonts w:ascii="Times New Roman" w:hAnsi="Times New Roman" w:cs="Times New Roman"/>
          <w:b/>
          <w:sz w:val="28"/>
        </w:rPr>
      </w:pPr>
      <w:r w:rsidRPr="00746FD5">
        <w:rPr>
          <w:rFonts w:ascii="Times New Roman" w:hAnsi="Times New Roman" w:cs="Times New Roman"/>
          <w:bCs/>
          <w:sz w:val="36"/>
          <w:szCs w:val="24"/>
        </w:rPr>
        <w:t>Hotel handbook</w:t>
      </w:r>
      <w:r w:rsidR="00975A1D" w:rsidRPr="00746FD5">
        <w:rPr>
          <w:rFonts w:ascii="Times New Roman" w:hAnsi="Times New Roman" w:cs="Times New Roman"/>
          <w:bCs/>
          <w:sz w:val="36"/>
          <w:szCs w:val="24"/>
        </w:rPr>
        <w:t xml:space="preserve"> for Intercultural </w:t>
      </w:r>
      <w:r w:rsidR="00746FD5" w:rsidRPr="00746FD5">
        <w:rPr>
          <w:rFonts w:ascii="Times New Roman" w:hAnsi="Times New Roman" w:cs="Times New Roman"/>
          <w:bCs/>
          <w:sz w:val="36"/>
          <w:szCs w:val="24"/>
        </w:rPr>
        <w:t>competence</w:t>
      </w:r>
      <w:r w:rsidRPr="00746FD5">
        <w:rPr>
          <w:rFonts w:ascii="Times New Roman" w:hAnsi="Times New Roman" w:cs="Times New Roman"/>
          <w:b/>
          <w:sz w:val="36"/>
          <w:szCs w:val="24"/>
        </w:rPr>
        <w:t xml:space="preserve"> </w:t>
      </w:r>
      <w:r w:rsidR="0042030C" w:rsidRPr="00A50D75">
        <w:rPr>
          <w:rFonts w:ascii="Times New Roman" w:hAnsi="Times New Roman" w:cs="Times New Roman"/>
          <w:b/>
        </w:rPr>
        <w:br w:type="page"/>
      </w:r>
      <w:r w:rsidR="00292194" w:rsidRPr="00292194">
        <w:rPr>
          <w:rFonts w:ascii="Times New Roman" w:hAnsi="Times New Roman" w:cs="Times New Roman"/>
          <w:b/>
          <w:sz w:val="28"/>
        </w:rPr>
        <w:lastRenderedPageBreak/>
        <w:t>EXECUTIVE SUMMARY</w:t>
      </w:r>
    </w:p>
    <w:p w14:paraId="25272D18" w14:textId="2B934FD1" w:rsidR="00292194" w:rsidRDefault="00292194" w:rsidP="00533939">
      <w:pPr>
        <w:spacing w:line="360" w:lineRule="auto"/>
        <w:rPr>
          <w:rFonts w:ascii="Times New Roman" w:hAnsi="Times New Roman" w:cs="Times New Roman"/>
          <w:b/>
          <w:sz w:val="28"/>
        </w:rPr>
      </w:pPr>
      <w:r>
        <w:rPr>
          <w:rFonts w:ascii="Times New Roman" w:hAnsi="Times New Roman" w:cs="Times New Roman"/>
          <w:sz w:val="24"/>
        </w:rPr>
        <w:t xml:space="preserve">In the hospitality sector, guests are regarded as the king of that business. </w:t>
      </w:r>
      <w:r w:rsidRPr="0042030C">
        <w:rPr>
          <w:rFonts w:ascii="Times New Roman" w:eastAsia="Times New Roman" w:hAnsi="Times New Roman" w:cs="Times New Roman"/>
          <w:sz w:val="24"/>
          <w:szCs w:val="24"/>
        </w:rPr>
        <w:t>Sensitivity and cross culturalism within th</w:t>
      </w:r>
      <w:r>
        <w:rPr>
          <w:rFonts w:ascii="Times New Roman" w:eastAsia="Times New Roman" w:hAnsi="Times New Roman" w:cs="Times New Roman"/>
          <w:sz w:val="24"/>
          <w:szCs w:val="24"/>
        </w:rPr>
        <w:t xml:space="preserve">is industry is extremely crucial to maintain. </w:t>
      </w:r>
      <w:r w:rsidRPr="0042030C">
        <w:rPr>
          <w:rFonts w:ascii="Times New Roman" w:eastAsia="Times New Roman" w:hAnsi="Times New Roman" w:cs="Times New Roman"/>
          <w:sz w:val="24"/>
          <w:szCs w:val="24"/>
        </w:rPr>
        <w:t xml:space="preserve">Hotel staff from different cultural backgrounds should also be employed by the hotel industry to enhance the organizational </w:t>
      </w:r>
      <w:r w:rsidRPr="00A118B1">
        <w:rPr>
          <w:rFonts w:ascii="Times New Roman" w:eastAsia="Times New Roman" w:hAnsi="Times New Roman" w:cs="Times New Roman"/>
          <w:sz w:val="24"/>
          <w:szCs w:val="24"/>
        </w:rPr>
        <w:t xml:space="preserve">culture. </w:t>
      </w:r>
      <w:r w:rsidR="00A60520" w:rsidRPr="00A118B1">
        <w:rPr>
          <w:rFonts w:ascii="Times New Roman" w:eastAsia="Times New Roman" w:hAnsi="Times New Roman" w:cs="Times New Roman"/>
          <w:sz w:val="24"/>
          <w:szCs w:val="24"/>
        </w:rPr>
        <w:t xml:space="preserve">Since these guests are the important asset of the accommodation industry, these guests need to be satisfied at all </w:t>
      </w:r>
      <w:r w:rsidR="009415B4" w:rsidRPr="00A118B1">
        <w:rPr>
          <w:rFonts w:ascii="Times New Roman" w:eastAsia="Times New Roman" w:hAnsi="Times New Roman" w:cs="Times New Roman"/>
          <w:sz w:val="24"/>
          <w:szCs w:val="24"/>
        </w:rPr>
        <w:t>costs</w:t>
      </w:r>
      <w:r w:rsidR="00A60520" w:rsidRPr="00A118B1">
        <w:rPr>
          <w:rFonts w:ascii="Times New Roman" w:eastAsia="Times New Roman" w:hAnsi="Times New Roman" w:cs="Times New Roman"/>
          <w:sz w:val="24"/>
          <w:szCs w:val="24"/>
        </w:rPr>
        <w:t xml:space="preserve">. The employees of a hotel need to prepare and manage several functionalities that would ensure the guest experience in a hotel. </w:t>
      </w:r>
      <w:r w:rsidR="000B7CEA" w:rsidRPr="00A118B1">
        <w:rPr>
          <w:rFonts w:ascii="Times New Roman" w:eastAsia="Times New Roman" w:hAnsi="Times New Roman" w:cs="Times New Roman"/>
          <w:sz w:val="24"/>
          <w:szCs w:val="24"/>
        </w:rPr>
        <w:t xml:space="preserve">This </w:t>
      </w:r>
      <w:r w:rsidR="009415B4" w:rsidRPr="00A118B1">
        <w:rPr>
          <w:rFonts w:ascii="Times New Roman" w:eastAsia="Times New Roman" w:hAnsi="Times New Roman" w:cs="Times New Roman"/>
          <w:sz w:val="24"/>
          <w:szCs w:val="24"/>
        </w:rPr>
        <w:t>report</w:t>
      </w:r>
      <w:r w:rsidR="000F1829" w:rsidRPr="00A118B1">
        <w:rPr>
          <w:rFonts w:ascii="Times New Roman" w:eastAsia="Times New Roman" w:hAnsi="Times New Roman" w:cs="Times New Roman"/>
          <w:sz w:val="24"/>
          <w:szCs w:val="24"/>
        </w:rPr>
        <w:t xml:space="preserve"> will describe the cultural intelligence and sensitivity that are essential for a hotel personal. The report will also describe the ways in which the hotel staff can deliver effective </w:t>
      </w:r>
      <w:r w:rsidR="00391235" w:rsidRPr="00A118B1">
        <w:rPr>
          <w:rFonts w:ascii="Times New Roman" w:eastAsia="Times New Roman" w:hAnsi="Times New Roman" w:cs="Times New Roman"/>
          <w:sz w:val="24"/>
          <w:szCs w:val="24"/>
        </w:rPr>
        <w:t xml:space="preserve">service </w:t>
      </w:r>
      <w:r w:rsidR="000F1829" w:rsidRPr="00A118B1">
        <w:rPr>
          <w:rFonts w:ascii="Times New Roman" w:eastAsia="Times New Roman" w:hAnsi="Times New Roman" w:cs="Times New Roman"/>
          <w:sz w:val="24"/>
          <w:szCs w:val="24"/>
        </w:rPr>
        <w:t xml:space="preserve">delivery </w:t>
      </w:r>
      <w:r w:rsidR="00391235" w:rsidRPr="00A118B1">
        <w:rPr>
          <w:rFonts w:ascii="Times New Roman" w:eastAsia="Times New Roman" w:hAnsi="Times New Roman" w:cs="Times New Roman"/>
          <w:sz w:val="24"/>
          <w:szCs w:val="24"/>
        </w:rPr>
        <w:t xml:space="preserve">to the international guests. The services must be in line with cultural norms and requirements of the international guests. The completion of the report will help the reader understand about the right ways in which guests will again come back </w:t>
      </w:r>
      <w:r w:rsidR="00B13D6B" w:rsidRPr="00A118B1">
        <w:rPr>
          <w:rFonts w:ascii="Times New Roman" w:eastAsia="Times New Roman" w:hAnsi="Times New Roman" w:cs="Times New Roman"/>
          <w:sz w:val="24"/>
          <w:szCs w:val="24"/>
        </w:rPr>
        <w:t xml:space="preserve">and talk positively about the accommodation sector. If guests are </w:t>
      </w:r>
      <w:r w:rsidR="009415B4" w:rsidRPr="00A118B1">
        <w:rPr>
          <w:rFonts w:ascii="Times New Roman" w:eastAsia="Times New Roman" w:hAnsi="Times New Roman" w:cs="Times New Roman"/>
          <w:sz w:val="24"/>
          <w:szCs w:val="24"/>
        </w:rPr>
        <w:t>satisfied,</w:t>
      </w:r>
      <w:r w:rsidR="00B13D6B" w:rsidRPr="00A118B1">
        <w:rPr>
          <w:rFonts w:ascii="Times New Roman" w:eastAsia="Times New Roman" w:hAnsi="Times New Roman" w:cs="Times New Roman"/>
          <w:sz w:val="24"/>
          <w:szCs w:val="24"/>
        </w:rPr>
        <w:t xml:space="preserve"> then it increases the chances of </w:t>
      </w:r>
      <w:r w:rsidR="00B4149B" w:rsidRPr="00A118B1">
        <w:rPr>
          <w:rFonts w:ascii="Times New Roman" w:eastAsia="Times New Roman" w:hAnsi="Times New Roman" w:cs="Times New Roman"/>
          <w:sz w:val="24"/>
          <w:szCs w:val="24"/>
        </w:rPr>
        <w:t>their</w:t>
      </w:r>
      <w:r w:rsidR="00B13D6B" w:rsidRPr="00A118B1">
        <w:rPr>
          <w:rFonts w:ascii="Times New Roman" w:eastAsia="Times New Roman" w:hAnsi="Times New Roman" w:cs="Times New Roman"/>
          <w:sz w:val="24"/>
          <w:szCs w:val="24"/>
        </w:rPr>
        <w:t xml:space="preserve"> return in the hotel. </w:t>
      </w:r>
      <w:r w:rsidR="0031413F" w:rsidRPr="00A118B1">
        <w:rPr>
          <w:rFonts w:ascii="Times New Roman" w:eastAsia="Times New Roman" w:hAnsi="Times New Roman" w:cs="Times New Roman"/>
          <w:sz w:val="24"/>
          <w:szCs w:val="24"/>
        </w:rPr>
        <w:t>If guests are happy then they can</w:t>
      </w:r>
      <w:r w:rsidR="0023581C" w:rsidRPr="00A118B1">
        <w:rPr>
          <w:rFonts w:ascii="Times New Roman" w:eastAsia="Times New Roman" w:hAnsi="Times New Roman" w:cs="Times New Roman"/>
          <w:sz w:val="24"/>
          <w:szCs w:val="24"/>
        </w:rPr>
        <w:t xml:space="preserve"> increase the revenue of the hotel</w:t>
      </w:r>
      <w:r w:rsidR="0097090F" w:rsidRPr="00A118B1">
        <w:rPr>
          <w:rFonts w:ascii="Times New Roman" w:eastAsia="Times New Roman" w:hAnsi="Times New Roman" w:cs="Times New Roman"/>
          <w:sz w:val="24"/>
          <w:szCs w:val="24"/>
        </w:rPr>
        <w:t>. The following report will also state a table that will define the Do’s an</w:t>
      </w:r>
      <w:r w:rsidR="00867F2E" w:rsidRPr="00A118B1">
        <w:rPr>
          <w:rFonts w:ascii="Times New Roman" w:eastAsia="Times New Roman" w:hAnsi="Times New Roman" w:cs="Times New Roman"/>
          <w:sz w:val="24"/>
          <w:szCs w:val="24"/>
        </w:rPr>
        <w:t>d Don’ts that the hotel staff must maintain.</w:t>
      </w:r>
      <w:r w:rsidR="00867F2E">
        <w:rPr>
          <w:rFonts w:ascii="Times New Roman" w:eastAsia="Times New Roman" w:hAnsi="Times New Roman" w:cs="Times New Roman"/>
          <w:color w:val="FF0000"/>
          <w:sz w:val="24"/>
          <w:szCs w:val="24"/>
        </w:rPr>
        <w:t xml:space="preserve"> </w:t>
      </w:r>
      <w:r w:rsidRPr="00292194">
        <w:rPr>
          <w:rFonts w:ascii="Times New Roman" w:hAnsi="Times New Roman" w:cs="Times New Roman"/>
          <w:b/>
          <w:sz w:val="28"/>
        </w:rPr>
        <w:br w:type="page"/>
      </w:r>
    </w:p>
    <w:p w14:paraId="6AF9B24E" w14:textId="77777777" w:rsidR="00292194" w:rsidRDefault="00292194" w:rsidP="00292194">
      <w:pPr>
        <w:jc w:val="center"/>
        <w:rPr>
          <w:rFonts w:ascii="Times New Roman" w:hAnsi="Times New Roman" w:cs="Times New Roman"/>
          <w:b/>
          <w:sz w:val="28"/>
        </w:rPr>
      </w:pPr>
    </w:p>
    <w:p w14:paraId="083A4A35" w14:textId="77777777" w:rsidR="00292194" w:rsidRPr="00292194" w:rsidRDefault="00292194" w:rsidP="00292194">
      <w:pPr>
        <w:jc w:val="center"/>
        <w:rPr>
          <w:rFonts w:ascii="Times New Roman" w:hAnsi="Times New Roman" w:cs="Times New Roman"/>
          <w:b/>
          <w:sz w:val="28"/>
        </w:rPr>
      </w:pPr>
    </w:p>
    <w:p w14:paraId="3F3D8E13" w14:textId="77777777" w:rsidR="0042030C" w:rsidRPr="00A50D75" w:rsidRDefault="0042030C" w:rsidP="00292194">
      <w:pPr>
        <w:rPr>
          <w:rFonts w:ascii="Times New Roman" w:eastAsia="Times New Roman" w:hAnsi="Times New Roman" w:cs="Times New Roman"/>
          <w:b/>
          <w:sz w:val="24"/>
          <w:szCs w:val="24"/>
        </w:rPr>
      </w:pPr>
    </w:p>
    <w:sdt>
      <w:sdtPr>
        <w:rPr>
          <w:rFonts w:ascii="Arial" w:eastAsia="Arial" w:hAnsi="Arial" w:cs="Arial"/>
          <w:b w:val="0"/>
          <w:bCs w:val="0"/>
          <w:color w:val="000000" w:themeColor="text1"/>
          <w:sz w:val="22"/>
          <w:szCs w:val="22"/>
        </w:rPr>
        <w:id w:val="1215563751"/>
        <w:docPartObj>
          <w:docPartGallery w:val="Table of Contents"/>
          <w:docPartUnique/>
        </w:docPartObj>
      </w:sdtPr>
      <w:sdtEndPr>
        <w:rPr>
          <w:rFonts w:ascii="Times New Roman" w:hAnsi="Times New Roman" w:cs="Times New Roman"/>
          <w:sz w:val="24"/>
          <w:szCs w:val="24"/>
        </w:rPr>
      </w:sdtEndPr>
      <w:sdtContent>
        <w:p w14:paraId="378038EF" w14:textId="77777777" w:rsidR="00A50D75" w:rsidRPr="00AC3099" w:rsidRDefault="00A50D75" w:rsidP="00A50D75">
          <w:pPr>
            <w:pStyle w:val="TOCHeading"/>
            <w:jc w:val="center"/>
            <w:rPr>
              <w:rFonts w:ascii="Arial" w:hAnsi="Arial" w:cs="Arial"/>
              <w:color w:val="000000" w:themeColor="text1"/>
            </w:rPr>
          </w:pPr>
          <w:r w:rsidRPr="00AC3099">
            <w:rPr>
              <w:rFonts w:ascii="Arial" w:hAnsi="Arial" w:cs="Arial"/>
              <w:color w:val="000000" w:themeColor="text1"/>
            </w:rPr>
            <w:t>Table of Contents</w:t>
          </w:r>
        </w:p>
        <w:p w14:paraId="75B8675D" w14:textId="05C0B1A0" w:rsidR="000B6549" w:rsidRPr="00AC3099" w:rsidRDefault="00783CAE" w:rsidP="000B6549">
          <w:pPr>
            <w:pStyle w:val="TOC1"/>
            <w:tabs>
              <w:tab w:val="right" w:leader="dot" w:pos="9350"/>
            </w:tabs>
            <w:spacing w:line="360" w:lineRule="auto"/>
            <w:jc w:val="both"/>
            <w:rPr>
              <w:rFonts w:eastAsiaTheme="minorEastAsia"/>
              <w:noProof/>
              <w:sz w:val="24"/>
              <w:szCs w:val="24"/>
              <w:lang w:val="en-IN" w:eastAsia="en-IN"/>
            </w:rPr>
          </w:pPr>
          <w:r w:rsidRPr="00AC3099">
            <w:rPr>
              <w:color w:val="000000" w:themeColor="text1"/>
              <w:sz w:val="24"/>
              <w:szCs w:val="24"/>
            </w:rPr>
            <w:fldChar w:fldCharType="begin"/>
          </w:r>
          <w:r w:rsidR="00A50D75" w:rsidRPr="00AC3099">
            <w:rPr>
              <w:color w:val="000000" w:themeColor="text1"/>
              <w:sz w:val="24"/>
              <w:szCs w:val="24"/>
            </w:rPr>
            <w:instrText xml:space="preserve"> TOC \o "1-3" \h \z \u </w:instrText>
          </w:r>
          <w:r w:rsidRPr="00AC3099">
            <w:rPr>
              <w:color w:val="000000" w:themeColor="text1"/>
              <w:sz w:val="24"/>
              <w:szCs w:val="24"/>
            </w:rPr>
            <w:fldChar w:fldCharType="separate"/>
          </w:r>
          <w:hyperlink w:anchor="_Toc98436723" w:history="1">
            <w:r w:rsidR="000B6549" w:rsidRPr="00AC3099">
              <w:rPr>
                <w:rStyle w:val="Hyperlink"/>
                <w:noProof/>
                <w:sz w:val="24"/>
                <w:szCs w:val="24"/>
              </w:rPr>
              <w:t>Introduction</w:t>
            </w:r>
            <w:r w:rsidR="000B6549" w:rsidRPr="00AC3099">
              <w:rPr>
                <w:noProof/>
                <w:webHidden/>
                <w:sz w:val="24"/>
                <w:szCs w:val="24"/>
              </w:rPr>
              <w:tab/>
            </w:r>
            <w:r w:rsidR="000B6549" w:rsidRPr="00AC3099">
              <w:rPr>
                <w:noProof/>
                <w:webHidden/>
                <w:sz w:val="24"/>
                <w:szCs w:val="24"/>
              </w:rPr>
              <w:fldChar w:fldCharType="begin"/>
            </w:r>
            <w:r w:rsidR="000B6549" w:rsidRPr="00AC3099">
              <w:rPr>
                <w:noProof/>
                <w:webHidden/>
                <w:sz w:val="24"/>
                <w:szCs w:val="24"/>
              </w:rPr>
              <w:instrText xml:space="preserve"> PAGEREF _Toc98436723 \h </w:instrText>
            </w:r>
            <w:r w:rsidR="000B6549" w:rsidRPr="00AC3099">
              <w:rPr>
                <w:noProof/>
                <w:webHidden/>
                <w:sz w:val="24"/>
                <w:szCs w:val="24"/>
              </w:rPr>
            </w:r>
            <w:r w:rsidR="000B6549" w:rsidRPr="00AC3099">
              <w:rPr>
                <w:noProof/>
                <w:webHidden/>
                <w:sz w:val="24"/>
                <w:szCs w:val="24"/>
              </w:rPr>
              <w:fldChar w:fldCharType="separate"/>
            </w:r>
            <w:r w:rsidR="000B6549" w:rsidRPr="00AC3099">
              <w:rPr>
                <w:noProof/>
                <w:webHidden/>
                <w:sz w:val="24"/>
                <w:szCs w:val="24"/>
              </w:rPr>
              <w:t>4</w:t>
            </w:r>
            <w:r w:rsidR="000B6549" w:rsidRPr="00AC3099">
              <w:rPr>
                <w:noProof/>
                <w:webHidden/>
                <w:sz w:val="24"/>
                <w:szCs w:val="24"/>
              </w:rPr>
              <w:fldChar w:fldCharType="end"/>
            </w:r>
          </w:hyperlink>
        </w:p>
        <w:p w14:paraId="3E62578B" w14:textId="3B523DE4" w:rsidR="000B6549" w:rsidRPr="00AC3099" w:rsidRDefault="003F1B51" w:rsidP="000B6549">
          <w:pPr>
            <w:pStyle w:val="TOC1"/>
            <w:tabs>
              <w:tab w:val="right" w:leader="dot" w:pos="9350"/>
            </w:tabs>
            <w:spacing w:line="360" w:lineRule="auto"/>
            <w:jc w:val="both"/>
            <w:rPr>
              <w:rFonts w:eastAsiaTheme="minorEastAsia"/>
              <w:noProof/>
              <w:sz w:val="24"/>
              <w:szCs w:val="24"/>
              <w:lang w:val="en-IN" w:eastAsia="en-IN"/>
            </w:rPr>
          </w:pPr>
          <w:hyperlink w:anchor="_Toc98436724" w:history="1">
            <w:r w:rsidR="000B6549" w:rsidRPr="00AC3099">
              <w:rPr>
                <w:rStyle w:val="Hyperlink"/>
                <w:noProof/>
                <w:sz w:val="24"/>
                <w:szCs w:val="24"/>
              </w:rPr>
              <w:t>Importance of culture and sensitivity for hotel personnel</w:t>
            </w:r>
            <w:r w:rsidR="000B6549" w:rsidRPr="00AC3099">
              <w:rPr>
                <w:noProof/>
                <w:webHidden/>
                <w:sz w:val="24"/>
                <w:szCs w:val="24"/>
              </w:rPr>
              <w:tab/>
            </w:r>
            <w:r w:rsidR="000B6549" w:rsidRPr="00AC3099">
              <w:rPr>
                <w:noProof/>
                <w:webHidden/>
                <w:sz w:val="24"/>
                <w:szCs w:val="24"/>
              </w:rPr>
              <w:fldChar w:fldCharType="begin"/>
            </w:r>
            <w:r w:rsidR="000B6549" w:rsidRPr="00AC3099">
              <w:rPr>
                <w:noProof/>
                <w:webHidden/>
                <w:sz w:val="24"/>
                <w:szCs w:val="24"/>
              </w:rPr>
              <w:instrText xml:space="preserve"> PAGEREF _Toc98436724 \h </w:instrText>
            </w:r>
            <w:r w:rsidR="000B6549" w:rsidRPr="00AC3099">
              <w:rPr>
                <w:noProof/>
                <w:webHidden/>
                <w:sz w:val="24"/>
                <w:szCs w:val="24"/>
              </w:rPr>
            </w:r>
            <w:r w:rsidR="000B6549" w:rsidRPr="00AC3099">
              <w:rPr>
                <w:noProof/>
                <w:webHidden/>
                <w:sz w:val="24"/>
                <w:szCs w:val="24"/>
              </w:rPr>
              <w:fldChar w:fldCharType="separate"/>
            </w:r>
            <w:r w:rsidR="000B6549" w:rsidRPr="00AC3099">
              <w:rPr>
                <w:noProof/>
                <w:webHidden/>
                <w:sz w:val="24"/>
                <w:szCs w:val="24"/>
              </w:rPr>
              <w:t>4</w:t>
            </w:r>
            <w:r w:rsidR="000B6549" w:rsidRPr="00AC3099">
              <w:rPr>
                <w:noProof/>
                <w:webHidden/>
                <w:sz w:val="24"/>
                <w:szCs w:val="24"/>
              </w:rPr>
              <w:fldChar w:fldCharType="end"/>
            </w:r>
          </w:hyperlink>
        </w:p>
        <w:p w14:paraId="5DC5339B" w14:textId="6B6326BD" w:rsidR="000B6549" w:rsidRPr="00AC3099" w:rsidRDefault="003F1B51" w:rsidP="000B6549">
          <w:pPr>
            <w:pStyle w:val="TOC1"/>
            <w:tabs>
              <w:tab w:val="right" w:leader="dot" w:pos="9350"/>
            </w:tabs>
            <w:spacing w:line="360" w:lineRule="auto"/>
            <w:jc w:val="both"/>
            <w:rPr>
              <w:rFonts w:eastAsiaTheme="minorEastAsia"/>
              <w:noProof/>
              <w:sz w:val="24"/>
              <w:szCs w:val="24"/>
              <w:lang w:val="en-IN" w:eastAsia="en-IN"/>
            </w:rPr>
          </w:pPr>
          <w:hyperlink w:anchor="_Toc98436725" w:history="1">
            <w:r w:rsidR="000B6549" w:rsidRPr="00AC3099">
              <w:rPr>
                <w:rStyle w:val="Hyperlink"/>
                <w:noProof/>
                <w:sz w:val="24"/>
                <w:szCs w:val="24"/>
              </w:rPr>
              <w:t>Cross cultural theories</w:t>
            </w:r>
            <w:r w:rsidR="000B6549" w:rsidRPr="00AC3099">
              <w:rPr>
                <w:noProof/>
                <w:webHidden/>
                <w:sz w:val="24"/>
                <w:szCs w:val="24"/>
              </w:rPr>
              <w:tab/>
            </w:r>
            <w:r w:rsidR="000B6549" w:rsidRPr="00AC3099">
              <w:rPr>
                <w:noProof/>
                <w:webHidden/>
                <w:sz w:val="24"/>
                <w:szCs w:val="24"/>
              </w:rPr>
              <w:fldChar w:fldCharType="begin"/>
            </w:r>
            <w:r w:rsidR="000B6549" w:rsidRPr="00AC3099">
              <w:rPr>
                <w:noProof/>
                <w:webHidden/>
                <w:sz w:val="24"/>
                <w:szCs w:val="24"/>
              </w:rPr>
              <w:instrText xml:space="preserve"> PAGEREF _Toc98436725 \h </w:instrText>
            </w:r>
            <w:r w:rsidR="000B6549" w:rsidRPr="00AC3099">
              <w:rPr>
                <w:noProof/>
                <w:webHidden/>
                <w:sz w:val="24"/>
                <w:szCs w:val="24"/>
              </w:rPr>
            </w:r>
            <w:r w:rsidR="000B6549" w:rsidRPr="00AC3099">
              <w:rPr>
                <w:noProof/>
                <w:webHidden/>
                <w:sz w:val="24"/>
                <w:szCs w:val="24"/>
              </w:rPr>
              <w:fldChar w:fldCharType="separate"/>
            </w:r>
            <w:r w:rsidR="000B6549" w:rsidRPr="00AC3099">
              <w:rPr>
                <w:noProof/>
                <w:webHidden/>
                <w:sz w:val="24"/>
                <w:szCs w:val="24"/>
              </w:rPr>
              <w:t>5</w:t>
            </w:r>
            <w:r w:rsidR="000B6549" w:rsidRPr="00AC3099">
              <w:rPr>
                <w:noProof/>
                <w:webHidden/>
                <w:sz w:val="24"/>
                <w:szCs w:val="24"/>
              </w:rPr>
              <w:fldChar w:fldCharType="end"/>
            </w:r>
          </w:hyperlink>
        </w:p>
        <w:p w14:paraId="71599F6A" w14:textId="6EC1EF3A" w:rsidR="000B6549" w:rsidRPr="00AC3099" w:rsidRDefault="003F1B51" w:rsidP="000B6549">
          <w:pPr>
            <w:pStyle w:val="TOC1"/>
            <w:tabs>
              <w:tab w:val="right" w:leader="dot" w:pos="9350"/>
            </w:tabs>
            <w:spacing w:line="360" w:lineRule="auto"/>
            <w:jc w:val="both"/>
            <w:rPr>
              <w:rFonts w:eastAsiaTheme="minorEastAsia"/>
              <w:noProof/>
              <w:sz w:val="24"/>
              <w:szCs w:val="24"/>
              <w:lang w:val="en-IN" w:eastAsia="en-IN"/>
            </w:rPr>
          </w:pPr>
          <w:hyperlink w:anchor="_Toc98436726" w:history="1">
            <w:r w:rsidR="000B6549" w:rsidRPr="00AC3099">
              <w:rPr>
                <w:rStyle w:val="Hyperlink"/>
                <w:noProof/>
                <w:sz w:val="24"/>
                <w:szCs w:val="24"/>
              </w:rPr>
              <w:t>Functions of different hotel departments</w:t>
            </w:r>
            <w:r w:rsidR="000B6549" w:rsidRPr="00AC3099">
              <w:rPr>
                <w:noProof/>
                <w:webHidden/>
                <w:sz w:val="24"/>
                <w:szCs w:val="24"/>
              </w:rPr>
              <w:tab/>
            </w:r>
            <w:r w:rsidR="000B6549" w:rsidRPr="00AC3099">
              <w:rPr>
                <w:noProof/>
                <w:webHidden/>
                <w:sz w:val="24"/>
                <w:szCs w:val="24"/>
              </w:rPr>
              <w:fldChar w:fldCharType="begin"/>
            </w:r>
            <w:r w:rsidR="000B6549" w:rsidRPr="00AC3099">
              <w:rPr>
                <w:noProof/>
                <w:webHidden/>
                <w:sz w:val="24"/>
                <w:szCs w:val="24"/>
              </w:rPr>
              <w:instrText xml:space="preserve"> PAGEREF _Toc98436726 \h </w:instrText>
            </w:r>
            <w:r w:rsidR="000B6549" w:rsidRPr="00AC3099">
              <w:rPr>
                <w:noProof/>
                <w:webHidden/>
                <w:sz w:val="24"/>
                <w:szCs w:val="24"/>
              </w:rPr>
            </w:r>
            <w:r w:rsidR="000B6549" w:rsidRPr="00AC3099">
              <w:rPr>
                <w:noProof/>
                <w:webHidden/>
                <w:sz w:val="24"/>
                <w:szCs w:val="24"/>
              </w:rPr>
              <w:fldChar w:fldCharType="separate"/>
            </w:r>
            <w:r w:rsidR="000B6549" w:rsidRPr="00AC3099">
              <w:rPr>
                <w:noProof/>
                <w:webHidden/>
                <w:sz w:val="24"/>
                <w:szCs w:val="24"/>
              </w:rPr>
              <w:t>8</w:t>
            </w:r>
            <w:r w:rsidR="000B6549" w:rsidRPr="00AC3099">
              <w:rPr>
                <w:noProof/>
                <w:webHidden/>
                <w:sz w:val="24"/>
                <w:szCs w:val="24"/>
              </w:rPr>
              <w:fldChar w:fldCharType="end"/>
            </w:r>
          </w:hyperlink>
        </w:p>
        <w:p w14:paraId="1645AB1C" w14:textId="08CBC083" w:rsidR="000B6549" w:rsidRPr="00AC3099" w:rsidRDefault="003F1B51" w:rsidP="000B6549">
          <w:pPr>
            <w:pStyle w:val="TOC1"/>
            <w:tabs>
              <w:tab w:val="right" w:leader="dot" w:pos="9350"/>
            </w:tabs>
            <w:spacing w:line="360" w:lineRule="auto"/>
            <w:jc w:val="both"/>
            <w:rPr>
              <w:rFonts w:eastAsiaTheme="minorEastAsia"/>
              <w:noProof/>
              <w:sz w:val="24"/>
              <w:szCs w:val="24"/>
              <w:lang w:val="en-IN" w:eastAsia="en-IN"/>
            </w:rPr>
          </w:pPr>
          <w:hyperlink w:anchor="_Toc98436727" w:history="1">
            <w:r w:rsidR="000B6549" w:rsidRPr="00AC3099">
              <w:rPr>
                <w:rStyle w:val="Hyperlink"/>
                <w:noProof/>
                <w:sz w:val="24"/>
                <w:szCs w:val="24"/>
              </w:rPr>
              <w:t>Dos and don'ts</w:t>
            </w:r>
            <w:r w:rsidR="000B6549" w:rsidRPr="00AC3099">
              <w:rPr>
                <w:noProof/>
                <w:webHidden/>
                <w:sz w:val="24"/>
                <w:szCs w:val="24"/>
              </w:rPr>
              <w:tab/>
            </w:r>
            <w:r w:rsidR="000B6549" w:rsidRPr="00AC3099">
              <w:rPr>
                <w:noProof/>
                <w:webHidden/>
                <w:sz w:val="24"/>
                <w:szCs w:val="24"/>
              </w:rPr>
              <w:fldChar w:fldCharType="begin"/>
            </w:r>
            <w:r w:rsidR="000B6549" w:rsidRPr="00AC3099">
              <w:rPr>
                <w:noProof/>
                <w:webHidden/>
                <w:sz w:val="24"/>
                <w:szCs w:val="24"/>
              </w:rPr>
              <w:instrText xml:space="preserve"> PAGEREF _Toc98436727 \h </w:instrText>
            </w:r>
            <w:r w:rsidR="000B6549" w:rsidRPr="00AC3099">
              <w:rPr>
                <w:noProof/>
                <w:webHidden/>
                <w:sz w:val="24"/>
                <w:szCs w:val="24"/>
              </w:rPr>
            </w:r>
            <w:r w:rsidR="000B6549" w:rsidRPr="00AC3099">
              <w:rPr>
                <w:noProof/>
                <w:webHidden/>
                <w:sz w:val="24"/>
                <w:szCs w:val="24"/>
              </w:rPr>
              <w:fldChar w:fldCharType="separate"/>
            </w:r>
            <w:r w:rsidR="000B6549" w:rsidRPr="00AC3099">
              <w:rPr>
                <w:noProof/>
                <w:webHidden/>
                <w:sz w:val="24"/>
                <w:szCs w:val="24"/>
              </w:rPr>
              <w:t>8</w:t>
            </w:r>
            <w:r w:rsidR="000B6549" w:rsidRPr="00AC3099">
              <w:rPr>
                <w:noProof/>
                <w:webHidden/>
                <w:sz w:val="24"/>
                <w:szCs w:val="24"/>
              </w:rPr>
              <w:fldChar w:fldCharType="end"/>
            </w:r>
          </w:hyperlink>
        </w:p>
        <w:p w14:paraId="09C1FF8E" w14:textId="58746888" w:rsidR="000B6549" w:rsidRPr="00AC3099" w:rsidRDefault="003F1B51" w:rsidP="000B6549">
          <w:pPr>
            <w:pStyle w:val="TOC1"/>
            <w:tabs>
              <w:tab w:val="right" w:leader="dot" w:pos="9350"/>
            </w:tabs>
            <w:spacing w:line="360" w:lineRule="auto"/>
            <w:jc w:val="both"/>
            <w:rPr>
              <w:rFonts w:eastAsiaTheme="minorEastAsia"/>
              <w:noProof/>
              <w:sz w:val="24"/>
              <w:szCs w:val="24"/>
              <w:lang w:val="en-IN" w:eastAsia="en-IN"/>
            </w:rPr>
          </w:pPr>
          <w:hyperlink w:anchor="_Toc98436728" w:history="1">
            <w:r w:rsidR="000B6549" w:rsidRPr="00AC3099">
              <w:rPr>
                <w:rStyle w:val="Hyperlink"/>
                <w:noProof/>
                <w:sz w:val="24"/>
                <w:szCs w:val="24"/>
              </w:rPr>
              <w:t>Conclusion</w:t>
            </w:r>
            <w:r w:rsidR="000B6549" w:rsidRPr="00AC3099">
              <w:rPr>
                <w:noProof/>
                <w:webHidden/>
                <w:sz w:val="24"/>
                <w:szCs w:val="24"/>
              </w:rPr>
              <w:tab/>
            </w:r>
            <w:r w:rsidR="000B6549" w:rsidRPr="00AC3099">
              <w:rPr>
                <w:noProof/>
                <w:webHidden/>
                <w:sz w:val="24"/>
                <w:szCs w:val="24"/>
              </w:rPr>
              <w:fldChar w:fldCharType="begin"/>
            </w:r>
            <w:r w:rsidR="000B6549" w:rsidRPr="00AC3099">
              <w:rPr>
                <w:noProof/>
                <w:webHidden/>
                <w:sz w:val="24"/>
                <w:szCs w:val="24"/>
              </w:rPr>
              <w:instrText xml:space="preserve"> PAGEREF _Toc98436728 \h </w:instrText>
            </w:r>
            <w:r w:rsidR="000B6549" w:rsidRPr="00AC3099">
              <w:rPr>
                <w:noProof/>
                <w:webHidden/>
                <w:sz w:val="24"/>
                <w:szCs w:val="24"/>
              </w:rPr>
            </w:r>
            <w:r w:rsidR="000B6549" w:rsidRPr="00AC3099">
              <w:rPr>
                <w:noProof/>
                <w:webHidden/>
                <w:sz w:val="24"/>
                <w:szCs w:val="24"/>
              </w:rPr>
              <w:fldChar w:fldCharType="separate"/>
            </w:r>
            <w:r w:rsidR="000B6549" w:rsidRPr="00AC3099">
              <w:rPr>
                <w:noProof/>
                <w:webHidden/>
                <w:sz w:val="24"/>
                <w:szCs w:val="24"/>
              </w:rPr>
              <w:t>9</w:t>
            </w:r>
            <w:r w:rsidR="000B6549" w:rsidRPr="00AC3099">
              <w:rPr>
                <w:noProof/>
                <w:webHidden/>
                <w:sz w:val="24"/>
                <w:szCs w:val="24"/>
              </w:rPr>
              <w:fldChar w:fldCharType="end"/>
            </w:r>
          </w:hyperlink>
        </w:p>
        <w:p w14:paraId="7275AEC5" w14:textId="3A7601D9" w:rsidR="000B6549" w:rsidRPr="00AC3099" w:rsidRDefault="003F1B51" w:rsidP="000B6549">
          <w:pPr>
            <w:pStyle w:val="TOC1"/>
            <w:tabs>
              <w:tab w:val="right" w:leader="dot" w:pos="9350"/>
            </w:tabs>
            <w:spacing w:line="360" w:lineRule="auto"/>
            <w:jc w:val="both"/>
            <w:rPr>
              <w:rFonts w:eastAsiaTheme="minorEastAsia"/>
              <w:noProof/>
              <w:sz w:val="24"/>
              <w:szCs w:val="24"/>
              <w:lang w:val="en-IN" w:eastAsia="en-IN"/>
            </w:rPr>
          </w:pPr>
          <w:hyperlink w:anchor="_Toc98436729" w:history="1">
            <w:r w:rsidR="000B6549" w:rsidRPr="00AC3099">
              <w:rPr>
                <w:rStyle w:val="Hyperlink"/>
                <w:noProof/>
                <w:sz w:val="24"/>
                <w:szCs w:val="24"/>
              </w:rPr>
              <w:t>Reference list</w:t>
            </w:r>
            <w:r w:rsidR="000B6549" w:rsidRPr="00AC3099">
              <w:rPr>
                <w:noProof/>
                <w:webHidden/>
                <w:sz w:val="24"/>
                <w:szCs w:val="24"/>
              </w:rPr>
              <w:tab/>
            </w:r>
            <w:r w:rsidR="000B6549" w:rsidRPr="00AC3099">
              <w:rPr>
                <w:noProof/>
                <w:webHidden/>
                <w:sz w:val="24"/>
                <w:szCs w:val="24"/>
              </w:rPr>
              <w:fldChar w:fldCharType="begin"/>
            </w:r>
            <w:r w:rsidR="000B6549" w:rsidRPr="00AC3099">
              <w:rPr>
                <w:noProof/>
                <w:webHidden/>
                <w:sz w:val="24"/>
                <w:szCs w:val="24"/>
              </w:rPr>
              <w:instrText xml:space="preserve"> PAGEREF _Toc98436729 \h </w:instrText>
            </w:r>
            <w:r w:rsidR="000B6549" w:rsidRPr="00AC3099">
              <w:rPr>
                <w:noProof/>
                <w:webHidden/>
                <w:sz w:val="24"/>
                <w:szCs w:val="24"/>
              </w:rPr>
            </w:r>
            <w:r w:rsidR="000B6549" w:rsidRPr="00AC3099">
              <w:rPr>
                <w:noProof/>
                <w:webHidden/>
                <w:sz w:val="24"/>
                <w:szCs w:val="24"/>
              </w:rPr>
              <w:fldChar w:fldCharType="separate"/>
            </w:r>
            <w:r w:rsidR="000B6549" w:rsidRPr="00AC3099">
              <w:rPr>
                <w:noProof/>
                <w:webHidden/>
                <w:sz w:val="24"/>
                <w:szCs w:val="24"/>
              </w:rPr>
              <w:t>10</w:t>
            </w:r>
            <w:r w:rsidR="000B6549" w:rsidRPr="00AC3099">
              <w:rPr>
                <w:noProof/>
                <w:webHidden/>
                <w:sz w:val="24"/>
                <w:szCs w:val="24"/>
              </w:rPr>
              <w:fldChar w:fldCharType="end"/>
            </w:r>
          </w:hyperlink>
        </w:p>
        <w:p w14:paraId="4A9B2C51" w14:textId="27BEA0A6" w:rsidR="00A50D75" w:rsidRPr="00A50D75" w:rsidRDefault="00783CAE" w:rsidP="000B6549">
          <w:pPr>
            <w:spacing w:line="360" w:lineRule="auto"/>
            <w:jc w:val="both"/>
            <w:rPr>
              <w:color w:val="000000" w:themeColor="text1"/>
            </w:rPr>
          </w:pPr>
          <w:r w:rsidRPr="00AC3099">
            <w:rPr>
              <w:color w:val="000000" w:themeColor="text1"/>
              <w:sz w:val="24"/>
              <w:szCs w:val="24"/>
            </w:rPr>
            <w:fldChar w:fldCharType="end"/>
          </w:r>
        </w:p>
      </w:sdtContent>
    </w:sdt>
    <w:p w14:paraId="3DFFF512" w14:textId="77777777" w:rsidR="00A50D75" w:rsidRDefault="00A50D75" w:rsidP="00AC3099">
      <w:pPr>
        <w:jc w:val="both"/>
        <w:rPr>
          <w:rFonts w:ascii="Times New Roman" w:eastAsia="Times New Roman" w:hAnsi="Times New Roman" w:cs="Times New Roman"/>
          <w:b/>
          <w:sz w:val="24"/>
          <w:szCs w:val="24"/>
        </w:rPr>
      </w:pPr>
      <w:r>
        <w:br w:type="page"/>
      </w:r>
    </w:p>
    <w:p w14:paraId="1F697E9F" w14:textId="77777777" w:rsidR="00755AF4" w:rsidRPr="00391B0A" w:rsidRDefault="002F49F7" w:rsidP="00391B0A">
      <w:pPr>
        <w:pStyle w:val="Heading1"/>
        <w:spacing w:line="360" w:lineRule="auto"/>
        <w:jc w:val="both"/>
        <w:rPr>
          <w:rFonts w:ascii="Arial" w:hAnsi="Arial" w:cs="Arial"/>
        </w:rPr>
      </w:pPr>
      <w:bookmarkStart w:id="0" w:name="_Toc98436723"/>
      <w:r w:rsidRPr="00391B0A">
        <w:rPr>
          <w:rFonts w:ascii="Arial" w:hAnsi="Arial" w:cs="Arial"/>
        </w:rPr>
        <w:lastRenderedPageBreak/>
        <w:t>Introduction</w:t>
      </w:r>
      <w:bookmarkEnd w:id="0"/>
      <w:r w:rsidRPr="00391B0A">
        <w:rPr>
          <w:rFonts w:ascii="Arial" w:hAnsi="Arial" w:cs="Arial"/>
        </w:rPr>
        <w:t xml:space="preserve"> </w:t>
      </w:r>
    </w:p>
    <w:p w14:paraId="2D2B4D64" w14:textId="115F51F6" w:rsidR="00755AF4" w:rsidRPr="00391B0A" w:rsidRDefault="002F49F7" w:rsidP="00391B0A">
      <w:pPr>
        <w:pStyle w:val="Normal1"/>
        <w:spacing w:line="360" w:lineRule="auto"/>
        <w:jc w:val="both"/>
        <w:rPr>
          <w:rFonts w:eastAsia="Times New Roman"/>
          <w:sz w:val="24"/>
          <w:szCs w:val="24"/>
        </w:rPr>
      </w:pPr>
      <w:r w:rsidRPr="00391B0A">
        <w:rPr>
          <w:rFonts w:eastAsia="Times New Roman"/>
          <w:sz w:val="24"/>
          <w:szCs w:val="24"/>
        </w:rPr>
        <w:t xml:space="preserve">Irrespective of the country, one main importance of the hotel industries is to serve their guests in the correct manner because the success of this industry depends on the satisfaction of the guests. They are regarded as the king of this sector. Selling high standard rooms and good quality food are some of the important considerations that hotel personnel should maintain properly. In this handbook, the necessity of sensitivity and cross culturalism within the hotel industry will be discussed thoroughly. </w:t>
      </w:r>
      <w:r w:rsidR="00A01A69" w:rsidRPr="00391B0A">
        <w:rPr>
          <w:rFonts w:eastAsia="Times New Roman"/>
          <w:sz w:val="24"/>
          <w:szCs w:val="24"/>
        </w:rPr>
        <w:t xml:space="preserve">The report will evaluate the importance of cultural intelligence and sensitivity which is important for all the hotel personal in the accommodation industry. </w:t>
      </w:r>
      <w:r w:rsidR="00F20DDE" w:rsidRPr="00391B0A">
        <w:rPr>
          <w:rFonts w:eastAsia="Times New Roman"/>
          <w:sz w:val="24"/>
          <w:szCs w:val="24"/>
        </w:rPr>
        <w:t>The report will also show the hotel guests service implications for the guests of India.</w:t>
      </w:r>
      <w:r w:rsidR="0064251B" w:rsidRPr="00391B0A">
        <w:rPr>
          <w:rFonts w:eastAsia="Times New Roman"/>
          <w:sz w:val="24"/>
          <w:szCs w:val="24"/>
        </w:rPr>
        <w:t xml:space="preserve"> In other </w:t>
      </w:r>
      <w:r w:rsidR="00214907" w:rsidRPr="00391B0A">
        <w:rPr>
          <w:rFonts w:eastAsia="Times New Roman"/>
          <w:sz w:val="24"/>
          <w:szCs w:val="24"/>
        </w:rPr>
        <w:t>words,</w:t>
      </w:r>
      <w:r w:rsidR="0064251B" w:rsidRPr="00391B0A">
        <w:rPr>
          <w:rFonts w:eastAsia="Times New Roman"/>
          <w:sz w:val="24"/>
          <w:szCs w:val="24"/>
        </w:rPr>
        <w:t xml:space="preserve"> it can be said that the following report will show how the hotel personnel of United Kingdom can retain the guest cultural norms of Indian guests. </w:t>
      </w:r>
      <w:r w:rsidR="00F20DDE" w:rsidRPr="00391B0A">
        <w:rPr>
          <w:rFonts w:eastAsia="Times New Roman"/>
          <w:sz w:val="24"/>
          <w:szCs w:val="24"/>
        </w:rPr>
        <w:t xml:space="preserve"> </w:t>
      </w:r>
      <w:r w:rsidRPr="00391B0A">
        <w:rPr>
          <w:rFonts w:eastAsia="Times New Roman"/>
          <w:sz w:val="24"/>
          <w:szCs w:val="24"/>
        </w:rPr>
        <w:t xml:space="preserve">In order to maintain good terms with the clients and achieve </w:t>
      </w:r>
      <w:r w:rsidR="0042030C" w:rsidRPr="00391B0A">
        <w:rPr>
          <w:rFonts w:eastAsia="Times New Roman"/>
          <w:sz w:val="24"/>
          <w:szCs w:val="24"/>
        </w:rPr>
        <w:t>long-term</w:t>
      </w:r>
      <w:r w:rsidRPr="00391B0A">
        <w:rPr>
          <w:rFonts w:eastAsia="Times New Roman"/>
          <w:sz w:val="24"/>
          <w:szCs w:val="24"/>
        </w:rPr>
        <w:t xml:space="preserve"> goals, the hotel personnel should maintain some dos and don'ts that will be summarized at the end of this handbook. </w:t>
      </w:r>
    </w:p>
    <w:p w14:paraId="7144AE92" w14:textId="77777777" w:rsidR="00755AF4" w:rsidRPr="00391B0A" w:rsidRDefault="00755AF4" w:rsidP="00391B0A">
      <w:pPr>
        <w:pStyle w:val="Normal1"/>
        <w:spacing w:line="360" w:lineRule="auto"/>
        <w:jc w:val="both"/>
        <w:rPr>
          <w:rFonts w:eastAsia="Times New Roman"/>
          <w:sz w:val="24"/>
          <w:szCs w:val="24"/>
        </w:rPr>
      </w:pPr>
    </w:p>
    <w:p w14:paraId="72EA0E8C" w14:textId="77777777" w:rsidR="00755AF4" w:rsidRPr="00391B0A" w:rsidRDefault="002F49F7" w:rsidP="00391B0A">
      <w:pPr>
        <w:pStyle w:val="Heading1"/>
        <w:spacing w:line="360" w:lineRule="auto"/>
        <w:jc w:val="both"/>
        <w:rPr>
          <w:rFonts w:ascii="Arial" w:hAnsi="Arial" w:cs="Arial"/>
        </w:rPr>
      </w:pPr>
      <w:bookmarkStart w:id="1" w:name="_Toc98436724"/>
      <w:r w:rsidRPr="00391B0A">
        <w:rPr>
          <w:rFonts w:ascii="Arial" w:hAnsi="Arial" w:cs="Arial"/>
        </w:rPr>
        <w:t>Importance of culture and sensitivity for hotel personnel</w:t>
      </w:r>
      <w:bookmarkEnd w:id="1"/>
    </w:p>
    <w:p w14:paraId="183D0646" w14:textId="482CA652" w:rsidR="00755AF4" w:rsidRPr="00391B0A" w:rsidRDefault="002F49F7" w:rsidP="00391B0A">
      <w:pPr>
        <w:pStyle w:val="Normal1"/>
        <w:spacing w:line="360" w:lineRule="auto"/>
        <w:jc w:val="both"/>
        <w:rPr>
          <w:rFonts w:eastAsia="Times New Roman"/>
          <w:sz w:val="24"/>
          <w:szCs w:val="24"/>
        </w:rPr>
      </w:pPr>
      <w:r w:rsidRPr="00391B0A">
        <w:rPr>
          <w:rFonts w:eastAsia="Times New Roman"/>
          <w:sz w:val="24"/>
          <w:szCs w:val="24"/>
        </w:rPr>
        <w:t xml:space="preserve">Considered from the perspective of both the guests and the hotel staff, sensitivity and cultural awareness is very important. Irrespective of the places that the hotels are situated, they should always welcome people from different cultures and the staff should be well mannered to handle these guests. On the other hand, hotel staff from different cultural backgrounds should also be employed by the hotel industry to enhance the organizational culture. These few considerations will lead to better staff satisfaction and improved reputation of that </w:t>
      </w:r>
      <w:r w:rsidR="009415B4" w:rsidRPr="00391B0A">
        <w:rPr>
          <w:rFonts w:eastAsia="Times New Roman"/>
          <w:sz w:val="24"/>
          <w:szCs w:val="24"/>
        </w:rPr>
        <w:t>hotel</w:t>
      </w:r>
      <w:r w:rsidRPr="00391B0A">
        <w:rPr>
          <w:rFonts w:eastAsia="Times New Roman"/>
          <w:sz w:val="24"/>
          <w:szCs w:val="24"/>
        </w:rPr>
        <w:t xml:space="preserve">. </w:t>
      </w:r>
      <w:r w:rsidR="0042030C" w:rsidRPr="00391B0A">
        <w:rPr>
          <w:rFonts w:eastAsia="Times New Roman"/>
          <w:sz w:val="24"/>
          <w:szCs w:val="24"/>
        </w:rPr>
        <w:t>Overall,</w:t>
      </w:r>
      <w:r w:rsidRPr="00391B0A">
        <w:rPr>
          <w:rFonts w:eastAsia="Times New Roman"/>
          <w:sz w:val="24"/>
          <w:szCs w:val="24"/>
        </w:rPr>
        <w:t xml:space="preserve"> the entire organization </w:t>
      </w:r>
      <w:r w:rsidR="0042030C" w:rsidRPr="00391B0A">
        <w:rPr>
          <w:rFonts w:eastAsia="Times New Roman"/>
          <w:sz w:val="24"/>
          <w:szCs w:val="24"/>
        </w:rPr>
        <w:t>is</w:t>
      </w:r>
      <w:r w:rsidRPr="00391B0A">
        <w:rPr>
          <w:rFonts w:eastAsia="Times New Roman"/>
          <w:sz w:val="24"/>
          <w:szCs w:val="24"/>
        </w:rPr>
        <w:t xml:space="preserve"> benefited from the financial side (Hospitality, 2021).  In this world of multiculturalism, it is very important that the visitors, especially from foreign countries, should feel secure and valued. They should receive a warm welcome and </w:t>
      </w:r>
      <w:r w:rsidR="0042030C" w:rsidRPr="00391B0A">
        <w:rPr>
          <w:rFonts w:eastAsia="Times New Roman"/>
          <w:sz w:val="24"/>
          <w:szCs w:val="24"/>
        </w:rPr>
        <w:t>experience a</w:t>
      </w:r>
      <w:r w:rsidRPr="00391B0A">
        <w:rPr>
          <w:rFonts w:eastAsia="Times New Roman"/>
          <w:sz w:val="24"/>
          <w:szCs w:val="24"/>
        </w:rPr>
        <w:t xml:space="preserve"> good stay at the hotels. In the </w:t>
      </w:r>
      <w:r w:rsidR="0042030C" w:rsidRPr="00391B0A">
        <w:rPr>
          <w:rFonts w:eastAsia="Times New Roman"/>
          <w:sz w:val="24"/>
          <w:szCs w:val="24"/>
        </w:rPr>
        <w:t>UK,</w:t>
      </w:r>
      <w:r w:rsidRPr="00391B0A">
        <w:rPr>
          <w:rFonts w:eastAsia="Times New Roman"/>
          <w:sz w:val="24"/>
          <w:szCs w:val="24"/>
        </w:rPr>
        <w:t xml:space="preserve"> many cultures are greatly </w:t>
      </w:r>
      <w:r w:rsidR="009415B4" w:rsidRPr="00391B0A">
        <w:rPr>
          <w:rFonts w:eastAsia="Times New Roman"/>
          <w:sz w:val="24"/>
          <w:szCs w:val="24"/>
        </w:rPr>
        <w:t>celebrated,</w:t>
      </w:r>
      <w:r w:rsidRPr="00391B0A">
        <w:rPr>
          <w:rFonts w:eastAsia="Times New Roman"/>
          <w:sz w:val="24"/>
          <w:szCs w:val="24"/>
        </w:rPr>
        <w:t xml:space="preserve"> and this is one reason why many Indians love to visit that palace. </w:t>
      </w:r>
    </w:p>
    <w:p w14:paraId="7826772E" w14:textId="77777777" w:rsidR="009F4DBB" w:rsidRPr="00391B0A" w:rsidRDefault="002F49F7" w:rsidP="00391B0A">
      <w:pPr>
        <w:spacing w:line="360" w:lineRule="auto"/>
        <w:jc w:val="both"/>
        <w:rPr>
          <w:sz w:val="24"/>
          <w:szCs w:val="24"/>
        </w:rPr>
      </w:pPr>
      <w:r w:rsidRPr="00391B0A">
        <w:rPr>
          <w:rFonts w:eastAsia="Times New Roman"/>
          <w:sz w:val="24"/>
          <w:szCs w:val="24"/>
        </w:rPr>
        <w:t xml:space="preserve">Cross culturalism can be maintained either by including different cuisines from different parts of the world. For example, </w:t>
      </w:r>
      <w:r w:rsidRPr="00391B0A">
        <w:rPr>
          <w:rFonts w:eastAsia="Times New Roman"/>
          <w:i/>
          <w:sz w:val="24"/>
          <w:szCs w:val="24"/>
        </w:rPr>
        <w:t>people from India</w:t>
      </w:r>
      <w:r w:rsidRPr="00391B0A">
        <w:rPr>
          <w:rFonts w:eastAsia="Times New Roman"/>
          <w:sz w:val="24"/>
          <w:szCs w:val="24"/>
        </w:rPr>
        <w:t xml:space="preserve">, would love to see their cuisines or food style being celebrated or included in the </w:t>
      </w:r>
      <w:r w:rsidRPr="00391B0A">
        <w:rPr>
          <w:rFonts w:eastAsia="Times New Roman"/>
          <w:i/>
          <w:sz w:val="24"/>
          <w:szCs w:val="24"/>
        </w:rPr>
        <w:t>UK hotels</w:t>
      </w:r>
      <w:r w:rsidRPr="00391B0A">
        <w:rPr>
          <w:rFonts w:eastAsia="Times New Roman"/>
          <w:sz w:val="24"/>
          <w:szCs w:val="24"/>
        </w:rPr>
        <w:t xml:space="preserve">. Authentic and traditional food </w:t>
      </w:r>
      <w:r w:rsidRPr="00391B0A">
        <w:rPr>
          <w:rFonts w:eastAsia="Times New Roman"/>
          <w:sz w:val="24"/>
          <w:szCs w:val="24"/>
        </w:rPr>
        <w:lastRenderedPageBreak/>
        <w:t>items will make the guests happy and satisfied. Other than this, accommodating religious rituals and beliefs within the foreign culture will also help to maintain a good culture within that organization. For example, celebrating Indian Festivals will create a positive impact on the citizens visiting from that company. Therefore, to make the hotel staff more culturally acceptable, proper training and education should be given to them by the seniors (</w:t>
      </w:r>
      <w:r w:rsidRPr="00391B0A">
        <w:rPr>
          <w:rFonts w:eastAsia="Times New Roman"/>
          <w:color w:val="222222"/>
          <w:sz w:val="24"/>
          <w:szCs w:val="24"/>
          <w:highlight w:val="white"/>
        </w:rPr>
        <w:t xml:space="preserve">Jhaiyanuntana, and Nomnian 2020). Catering to multiple </w:t>
      </w:r>
      <w:r w:rsidR="0042030C" w:rsidRPr="00391B0A">
        <w:rPr>
          <w:rFonts w:eastAsia="Times New Roman"/>
          <w:color w:val="222222"/>
          <w:sz w:val="24"/>
          <w:szCs w:val="24"/>
          <w:highlight w:val="white"/>
        </w:rPr>
        <w:t>cultures</w:t>
      </w:r>
      <w:r w:rsidRPr="00391B0A">
        <w:rPr>
          <w:rFonts w:eastAsia="Times New Roman"/>
          <w:color w:val="222222"/>
          <w:sz w:val="24"/>
          <w:szCs w:val="24"/>
          <w:highlight w:val="white"/>
        </w:rPr>
        <w:t xml:space="preserve"> will result in business expansion, prevent discrimination in the workplaces and will increase the customer </w:t>
      </w:r>
      <w:r w:rsidR="0042030C" w:rsidRPr="00391B0A">
        <w:rPr>
          <w:rFonts w:eastAsia="Times New Roman"/>
          <w:color w:val="222222"/>
          <w:sz w:val="24"/>
          <w:szCs w:val="24"/>
          <w:highlight w:val="white"/>
        </w:rPr>
        <w:t>reach</w:t>
      </w:r>
      <w:r w:rsidR="009F4DBB" w:rsidRPr="00391B0A">
        <w:rPr>
          <w:rFonts w:eastAsia="Times New Roman"/>
          <w:color w:val="222222"/>
          <w:sz w:val="24"/>
          <w:szCs w:val="24"/>
          <w:highlight w:val="white"/>
        </w:rPr>
        <w:t xml:space="preserve"> (</w:t>
      </w:r>
      <w:r w:rsidR="009F4DBB" w:rsidRPr="00391B0A">
        <w:rPr>
          <w:rFonts w:eastAsia="Times New Roman"/>
          <w:sz w:val="24"/>
          <w:szCs w:val="24"/>
        </w:rPr>
        <w:t>Domanski,</w:t>
      </w:r>
      <w:r w:rsidR="009F4DBB" w:rsidRPr="00391B0A">
        <w:rPr>
          <w:sz w:val="24"/>
          <w:szCs w:val="24"/>
        </w:rPr>
        <w:t xml:space="preserve"> </w:t>
      </w:r>
      <w:r w:rsidR="009F4DBB" w:rsidRPr="00391B0A">
        <w:rPr>
          <w:rFonts w:eastAsia="Times New Roman"/>
          <w:sz w:val="24"/>
          <w:szCs w:val="24"/>
        </w:rPr>
        <w:t xml:space="preserve">2020). </w:t>
      </w:r>
    </w:p>
    <w:p w14:paraId="6EE597A4" w14:textId="77777777" w:rsidR="00755AF4" w:rsidRPr="00391B0A" w:rsidRDefault="00755AF4" w:rsidP="00391B0A">
      <w:pPr>
        <w:pStyle w:val="Normal1"/>
        <w:spacing w:line="360" w:lineRule="auto"/>
        <w:jc w:val="both"/>
        <w:rPr>
          <w:rFonts w:eastAsia="Times New Roman"/>
          <w:sz w:val="24"/>
          <w:szCs w:val="24"/>
        </w:rPr>
      </w:pPr>
    </w:p>
    <w:p w14:paraId="5EF374E1" w14:textId="77777777" w:rsidR="00C96133" w:rsidRPr="00391B0A" w:rsidRDefault="00C96133" w:rsidP="00391B0A">
      <w:pPr>
        <w:pStyle w:val="Heading1"/>
        <w:spacing w:line="360" w:lineRule="auto"/>
        <w:jc w:val="both"/>
        <w:rPr>
          <w:rFonts w:ascii="Arial" w:hAnsi="Arial" w:cs="Arial"/>
        </w:rPr>
      </w:pPr>
    </w:p>
    <w:p w14:paraId="64394136" w14:textId="77777777" w:rsidR="00C96133" w:rsidRPr="00391B0A" w:rsidRDefault="00C96133" w:rsidP="00391B0A">
      <w:pPr>
        <w:pStyle w:val="Heading1"/>
        <w:spacing w:line="360" w:lineRule="auto"/>
        <w:jc w:val="both"/>
        <w:rPr>
          <w:rFonts w:ascii="Arial" w:hAnsi="Arial" w:cs="Arial"/>
        </w:rPr>
      </w:pPr>
    </w:p>
    <w:p w14:paraId="044B3AD7" w14:textId="77777777" w:rsidR="00C96133" w:rsidRPr="00391B0A" w:rsidRDefault="00C96133" w:rsidP="00391B0A">
      <w:pPr>
        <w:pStyle w:val="Heading1"/>
        <w:spacing w:line="360" w:lineRule="auto"/>
        <w:jc w:val="both"/>
        <w:rPr>
          <w:rFonts w:ascii="Arial" w:hAnsi="Arial" w:cs="Arial"/>
        </w:rPr>
      </w:pPr>
    </w:p>
    <w:p w14:paraId="78F7694F" w14:textId="03879AD3" w:rsidR="00755AF4" w:rsidRPr="00391B0A" w:rsidRDefault="002F49F7" w:rsidP="00391B0A">
      <w:pPr>
        <w:pStyle w:val="Heading1"/>
        <w:spacing w:line="360" w:lineRule="auto"/>
        <w:jc w:val="both"/>
        <w:rPr>
          <w:rFonts w:ascii="Arial" w:hAnsi="Arial" w:cs="Arial"/>
        </w:rPr>
      </w:pPr>
      <w:bookmarkStart w:id="2" w:name="_Toc98436725"/>
      <w:r w:rsidRPr="00391B0A">
        <w:rPr>
          <w:rFonts w:ascii="Arial" w:hAnsi="Arial" w:cs="Arial"/>
        </w:rPr>
        <w:t>Cross cultural theories</w:t>
      </w:r>
      <w:bookmarkEnd w:id="2"/>
      <w:r w:rsidRPr="00391B0A">
        <w:rPr>
          <w:rFonts w:ascii="Arial" w:hAnsi="Arial" w:cs="Arial"/>
        </w:rPr>
        <w:t xml:space="preserve"> </w:t>
      </w:r>
    </w:p>
    <w:p w14:paraId="468FE9EB" w14:textId="77777777" w:rsidR="00755AF4" w:rsidRPr="00391B0A" w:rsidRDefault="002F49F7" w:rsidP="00391B0A">
      <w:pPr>
        <w:pStyle w:val="Normal1"/>
        <w:spacing w:line="360" w:lineRule="auto"/>
        <w:jc w:val="both"/>
        <w:rPr>
          <w:rFonts w:eastAsia="Times New Roman"/>
          <w:i/>
          <w:sz w:val="24"/>
          <w:szCs w:val="24"/>
        </w:rPr>
      </w:pPr>
      <w:r w:rsidRPr="00391B0A">
        <w:rPr>
          <w:rFonts w:eastAsia="Times New Roman"/>
          <w:i/>
          <w:sz w:val="24"/>
          <w:szCs w:val="24"/>
        </w:rPr>
        <w:t>Hofstede’s dimension theory</w:t>
      </w:r>
    </w:p>
    <w:p w14:paraId="1A0DBDB5" w14:textId="3B556D18" w:rsidR="00755AF4" w:rsidRPr="00391B0A" w:rsidRDefault="002F49F7" w:rsidP="00391B0A">
      <w:pPr>
        <w:pStyle w:val="Normal1"/>
        <w:spacing w:line="360" w:lineRule="auto"/>
        <w:jc w:val="both"/>
        <w:rPr>
          <w:rFonts w:eastAsia="Times New Roman"/>
          <w:sz w:val="24"/>
          <w:szCs w:val="24"/>
        </w:rPr>
      </w:pPr>
      <w:r w:rsidRPr="00391B0A">
        <w:rPr>
          <w:rFonts w:eastAsia="Times New Roman"/>
          <w:sz w:val="24"/>
          <w:szCs w:val="24"/>
        </w:rPr>
        <w:t xml:space="preserve">The main </w:t>
      </w:r>
      <w:r w:rsidR="0042030C" w:rsidRPr="00391B0A">
        <w:rPr>
          <w:rFonts w:eastAsia="Times New Roman"/>
          <w:sz w:val="24"/>
          <w:szCs w:val="24"/>
        </w:rPr>
        <w:t>ideas celebrated in this theory are</w:t>
      </w:r>
      <w:r w:rsidRPr="00391B0A">
        <w:rPr>
          <w:rFonts w:eastAsia="Times New Roman"/>
          <w:sz w:val="24"/>
          <w:szCs w:val="24"/>
        </w:rPr>
        <w:t xml:space="preserve"> how culture within hotel industries greatly influences leadership and workplace values. This theory was developed on four cultural dimensions, like power distance, masculinity, uncertainty avoidance and </w:t>
      </w:r>
      <w:r w:rsidR="0042030C" w:rsidRPr="00391B0A">
        <w:rPr>
          <w:rFonts w:eastAsia="Times New Roman"/>
          <w:sz w:val="24"/>
          <w:szCs w:val="24"/>
        </w:rPr>
        <w:t>long-term</w:t>
      </w:r>
      <w:r w:rsidRPr="00391B0A">
        <w:rPr>
          <w:rFonts w:eastAsia="Times New Roman"/>
          <w:sz w:val="24"/>
          <w:szCs w:val="24"/>
        </w:rPr>
        <w:t xml:space="preserve"> orientation. This theory proposes that when culturalism is celebrated it enhances the experiences of the clients or guests, everyone like to enjoy that is most unexpected. Thus, celebrating food, culture, festivals of India in foreign hotels of the United Kingdom will gain much popularity and acceptance (Geektonight, 2021).  </w:t>
      </w:r>
    </w:p>
    <w:p w14:paraId="57471273" w14:textId="468823BE" w:rsidR="00B45C35" w:rsidRPr="00391B0A" w:rsidRDefault="00B45C35" w:rsidP="00391B0A">
      <w:pPr>
        <w:pStyle w:val="Normal1"/>
        <w:spacing w:line="360" w:lineRule="auto"/>
        <w:jc w:val="both"/>
        <w:rPr>
          <w:rFonts w:eastAsia="Times New Roman"/>
          <w:i/>
          <w:iCs/>
          <w:sz w:val="24"/>
          <w:szCs w:val="24"/>
          <w:u w:val="single"/>
        </w:rPr>
      </w:pPr>
      <w:r w:rsidRPr="00391B0A">
        <w:rPr>
          <w:rFonts w:eastAsia="Times New Roman"/>
          <w:i/>
          <w:iCs/>
          <w:sz w:val="24"/>
          <w:szCs w:val="24"/>
          <w:u w:val="single"/>
        </w:rPr>
        <w:t>Power Distance Index (High v low)</w:t>
      </w:r>
    </w:p>
    <w:p w14:paraId="1C337A5C" w14:textId="31E92721" w:rsidR="00755AF4" w:rsidRPr="00391B0A" w:rsidRDefault="004D626D" w:rsidP="00391B0A">
      <w:pPr>
        <w:pStyle w:val="Normal1"/>
        <w:spacing w:line="360" w:lineRule="auto"/>
        <w:jc w:val="both"/>
        <w:rPr>
          <w:rFonts w:eastAsia="Times New Roman"/>
          <w:sz w:val="24"/>
          <w:szCs w:val="24"/>
        </w:rPr>
      </w:pPr>
      <w:r w:rsidRPr="00391B0A">
        <w:rPr>
          <w:rFonts w:eastAsia="Times New Roman"/>
          <w:sz w:val="24"/>
          <w:szCs w:val="24"/>
        </w:rPr>
        <w:t xml:space="preserve">A </w:t>
      </w:r>
      <w:r w:rsidR="00BF2CC4" w:rsidRPr="00391B0A">
        <w:rPr>
          <w:rFonts w:eastAsia="Times New Roman"/>
          <w:sz w:val="24"/>
          <w:szCs w:val="24"/>
        </w:rPr>
        <w:t>high-power</w:t>
      </w:r>
      <w:r w:rsidRPr="00391B0A">
        <w:rPr>
          <w:rFonts w:eastAsia="Times New Roman"/>
          <w:sz w:val="24"/>
          <w:szCs w:val="24"/>
        </w:rPr>
        <w:t xml:space="preserve"> distance index refers that a society accepts the inequality and unequal power distribution of power whereas a low power distance index shows that all the members in a </w:t>
      </w:r>
      <w:r w:rsidR="00BF2CC4" w:rsidRPr="00391B0A">
        <w:rPr>
          <w:rFonts w:eastAsia="Times New Roman"/>
          <w:sz w:val="24"/>
          <w:szCs w:val="24"/>
        </w:rPr>
        <w:t>society wok</w:t>
      </w:r>
      <w:r w:rsidRPr="00391B0A">
        <w:rPr>
          <w:rFonts w:eastAsia="Times New Roman"/>
          <w:sz w:val="24"/>
          <w:szCs w:val="24"/>
        </w:rPr>
        <w:t xml:space="preserve"> equally </w:t>
      </w:r>
      <w:r w:rsidR="00EA74EA" w:rsidRPr="00391B0A">
        <w:rPr>
          <w:rFonts w:eastAsia="Times New Roman"/>
          <w:sz w:val="24"/>
          <w:szCs w:val="24"/>
        </w:rPr>
        <w:t xml:space="preserve">and there is no unequal distribution of power. </w:t>
      </w:r>
      <w:r w:rsidR="0099180E" w:rsidRPr="00391B0A">
        <w:rPr>
          <w:rFonts w:eastAsia="Times New Roman"/>
          <w:sz w:val="24"/>
          <w:szCs w:val="24"/>
        </w:rPr>
        <w:t>So,</w:t>
      </w:r>
      <w:r w:rsidR="00BF2CC4" w:rsidRPr="00391B0A">
        <w:rPr>
          <w:rFonts w:eastAsia="Times New Roman"/>
          <w:sz w:val="24"/>
          <w:szCs w:val="24"/>
        </w:rPr>
        <w:t xml:space="preserve"> it is important for the hotel staff of UK to treat all the </w:t>
      </w:r>
      <w:r w:rsidR="0099180E" w:rsidRPr="00391B0A">
        <w:rPr>
          <w:rFonts w:eastAsia="Times New Roman"/>
          <w:sz w:val="24"/>
          <w:szCs w:val="24"/>
        </w:rPr>
        <w:t>guests</w:t>
      </w:r>
      <w:r w:rsidR="00BF2CC4" w:rsidRPr="00391B0A">
        <w:rPr>
          <w:rFonts w:eastAsia="Times New Roman"/>
          <w:sz w:val="24"/>
          <w:szCs w:val="24"/>
        </w:rPr>
        <w:t xml:space="preserve"> equally without any discrimination</w:t>
      </w:r>
      <w:r w:rsidR="00DE7D90" w:rsidRPr="00391B0A">
        <w:rPr>
          <w:sz w:val="24"/>
          <w:szCs w:val="24"/>
          <w:shd w:val="clear" w:color="auto" w:fill="FFFFFF"/>
        </w:rPr>
        <w:t xml:space="preserve"> (Beugelsdijk and Welzel, 2018)</w:t>
      </w:r>
      <w:r w:rsidR="00BF2CC4" w:rsidRPr="00391B0A">
        <w:rPr>
          <w:rFonts w:eastAsia="Times New Roman"/>
          <w:sz w:val="24"/>
          <w:szCs w:val="24"/>
        </w:rPr>
        <w:t>.</w:t>
      </w:r>
    </w:p>
    <w:p w14:paraId="2606C36D" w14:textId="6C83F0DB" w:rsidR="00E51ECF" w:rsidRPr="00391B0A" w:rsidRDefault="00E51ECF" w:rsidP="00391B0A">
      <w:pPr>
        <w:pStyle w:val="Normal1"/>
        <w:spacing w:line="360" w:lineRule="auto"/>
        <w:jc w:val="both"/>
        <w:rPr>
          <w:rFonts w:eastAsia="Times New Roman"/>
          <w:color w:val="FF0000"/>
          <w:sz w:val="24"/>
          <w:szCs w:val="24"/>
        </w:rPr>
      </w:pPr>
    </w:p>
    <w:p w14:paraId="1CBBED9C" w14:textId="44532AEB" w:rsidR="00E51ECF" w:rsidRPr="00391B0A" w:rsidRDefault="00E51ECF" w:rsidP="00391B0A">
      <w:pPr>
        <w:pStyle w:val="Normal1"/>
        <w:spacing w:line="360" w:lineRule="auto"/>
        <w:jc w:val="both"/>
        <w:rPr>
          <w:rFonts w:eastAsia="Times New Roman"/>
          <w:color w:val="FF0000"/>
          <w:sz w:val="24"/>
          <w:szCs w:val="24"/>
        </w:rPr>
      </w:pPr>
      <w:r w:rsidRPr="00391B0A">
        <w:rPr>
          <w:noProof/>
          <w:sz w:val="24"/>
          <w:szCs w:val="24"/>
          <w:lang w:val="en-GB" w:eastAsia="en-GB"/>
        </w:rPr>
        <w:lastRenderedPageBreak/>
        <w:drawing>
          <wp:inline distT="0" distB="0" distL="0" distR="0" wp14:anchorId="3E59148A" wp14:editId="0EB4ACBB">
            <wp:extent cx="4243428" cy="2553249"/>
            <wp:effectExtent l="0" t="0" r="0" b="0"/>
            <wp:docPr id="1" name="Picture 1" descr="Power Distance Index Scores for Selected Countries (Own compilation...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wer Distance Index Scores for Selected Countries (Own compilation... |  Download Scientific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55473" cy="2560497"/>
                    </a:xfrm>
                    <a:prstGeom prst="rect">
                      <a:avLst/>
                    </a:prstGeom>
                    <a:noFill/>
                    <a:ln>
                      <a:noFill/>
                    </a:ln>
                  </pic:spPr>
                </pic:pic>
              </a:graphicData>
            </a:graphic>
          </wp:inline>
        </w:drawing>
      </w:r>
    </w:p>
    <w:p w14:paraId="45A260EC" w14:textId="39621637" w:rsidR="00E51ECF" w:rsidRPr="00391B0A" w:rsidRDefault="00B45F02" w:rsidP="00391B0A">
      <w:pPr>
        <w:pStyle w:val="Normal1"/>
        <w:spacing w:line="360" w:lineRule="auto"/>
        <w:jc w:val="both"/>
        <w:rPr>
          <w:rFonts w:eastAsia="Times New Roman"/>
          <w:sz w:val="24"/>
          <w:szCs w:val="24"/>
        </w:rPr>
      </w:pPr>
      <w:r w:rsidRPr="00391B0A">
        <w:rPr>
          <w:rFonts w:eastAsia="Times New Roman"/>
          <w:sz w:val="24"/>
          <w:szCs w:val="24"/>
        </w:rPr>
        <w:t>Fig: Power Distance Index</w:t>
      </w:r>
    </w:p>
    <w:p w14:paraId="02FAFE12" w14:textId="46A6550E" w:rsidR="00B45F02" w:rsidRPr="00391B0A" w:rsidRDefault="00B45F02" w:rsidP="00391B0A">
      <w:pPr>
        <w:pStyle w:val="Normal1"/>
        <w:spacing w:line="360" w:lineRule="auto"/>
        <w:jc w:val="both"/>
        <w:rPr>
          <w:rFonts w:eastAsia="Times New Roman"/>
          <w:sz w:val="24"/>
          <w:szCs w:val="24"/>
        </w:rPr>
      </w:pPr>
      <w:r w:rsidRPr="00391B0A">
        <w:rPr>
          <w:rFonts w:eastAsia="Times New Roman"/>
          <w:sz w:val="24"/>
          <w:szCs w:val="24"/>
        </w:rPr>
        <w:t>(Source- Viere, 2014)</w:t>
      </w:r>
    </w:p>
    <w:p w14:paraId="7DE9D856" w14:textId="5C861186" w:rsidR="00755AF4" w:rsidRPr="00391B0A" w:rsidRDefault="002F49F7" w:rsidP="00391B0A">
      <w:pPr>
        <w:pStyle w:val="Normal1"/>
        <w:spacing w:line="360" w:lineRule="auto"/>
        <w:jc w:val="both"/>
        <w:rPr>
          <w:rFonts w:eastAsia="Times New Roman"/>
          <w:i/>
          <w:sz w:val="24"/>
          <w:szCs w:val="24"/>
          <w:u w:val="single"/>
        </w:rPr>
      </w:pPr>
      <w:r w:rsidRPr="00391B0A">
        <w:rPr>
          <w:rFonts w:eastAsia="Times New Roman"/>
          <w:i/>
          <w:sz w:val="24"/>
          <w:szCs w:val="24"/>
          <w:u w:val="single"/>
        </w:rPr>
        <w:t xml:space="preserve">Individualism </w:t>
      </w:r>
      <w:r w:rsidR="00B45C35" w:rsidRPr="00391B0A">
        <w:rPr>
          <w:rFonts w:eastAsia="Times New Roman"/>
          <w:i/>
          <w:sz w:val="24"/>
          <w:szCs w:val="24"/>
          <w:u w:val="single"/>
        </w:rPr>
        <w:t>v Collectivism</w:t>
      </w:r>
    </w:p>
    <w:p w14:paraId="0F1D4EEF" w14:textId="2BF240B2" w:rsidR="00755AF4" w:rsidRPr="00391B0A" w:rsidRDefault="002F49F7" w:rsidP="00391B0A">
      <w:pPr>
        <w:pStyle w:val="Normal1"/>
        <w:spacing w:line="360" w:lineRule="auto"/>
        <w:jc w:val="both"/>
        <w:rPr>
          <w:rFonts w:eastAsia="Times New Roman"/>
          <w:sz w:val="24"/>
          <w:szCs w:val="24"/>
        </w:rPr>
      </w:pPr>
      <w:r w:rsidRPr="00391B0A">
        <w:rPr>
          <w:rFonts w:eastAsia="Times New Roman"/>
          <w:sz w:val="24"/>
          <w:szCs w:val="24"/>
        </w:rPr>
        <w:t xml:space="preserve">This theory focuses on the </w:t>
      </w:r>
      <w:r w:rsidR="009415B4" w:rsidRPr="00391B0A">
        <w:rPr>
          <w:rFonts w:eastAsia="Times New Roman"/>
          <w:sz w:val="24"/>
          <w:szCs w:val="24"/>
        </w:rPr>
        <w:t>needs</w:t>
      </w:r>
      <w:r w:rsidRPr="00391B0A">
        <w:rPr>
          <w:rFonts w:eastAsia="Times New Roman"/>
          <w:sz w:val="24"/>
          <w:szCs w:val="24"/>
        </w:rPr>
        <w:t xml:space="preserve"> and preferences of the guest visiting the foreign lands. It is the sole responsibility of the hotel staff and managers to give them a comfortable stay. Another great aspect of exercising this theory is that hotel </w:t>
      </w:r>
      <w:r w:rsidR="0042030C" w:rsidRPr="00391B0A">
        <w:rPr>
          <w:rFonts w:eastAsia="Times New Roman"/>
          <w:sz w:val="24"/>
          <w:szCs w:val="24"/>
        </w:rPr>
        <w:t>staff being educated in this theory does</w:t>
      </w:r>
      <w:r w:rsidRPr="00391B0A">
        <w:rPr>
          <w:rFonts w:eastAsia="Times New Roman"/>
          <w:sz w:val="24"/>
          <w:szCs w:val="24"/>
        </w:rPr>
        <w:t xml:space="preserve"> not require too much personal information from the guests. Moreover, hotel staff can also work independently under this model. Cooperation and collectivism can be noticed within the organization that follows this theory of cross culturalism. Therefore, it can be said that both these theories lie emphasis on one important thing, that is cultural acceptance is important for both the clients and the hotel personnel (journals</w:t>
      </w:r>
      <w:r w:rsidR="00F52A30" w:rsidRPr="00391B0A">
        <w:rPr>
          <w:rFonts w:eastAsia="Times New Roman"/>
          <w:sz w:val="24"/>
          <w:szCs w:val="24"/>
        </w:rPr>
        <w:t>. sagepub</w:t>
      </w:r>
      <w:r w:rsidRPr="00391B0A">
        <w:rPr>
          <w:rFonts w:eastAsia="Times New Roman"/>
          <w:sz w:val="24"/>
          <w:szCs w:val="24"/>
        </w:rPr>
        <w:t xml:space="preserve">, 2021). </w:t>
      </w:r>
    </w:p>
    <w:p w14:paraId="5828F9AA" w14:textId="209A78DD" w:rsidR="00B45F02" w:rsidRPr="00391B0A" w:rsidRDefault="00B45F02" w:rsidP="00391B0A">
      <w:pPr>
        <w:pStyle w:val="Normal1"/>
        <w:spacing w:line="360" w:lineRule="auto"/>
        <w:jc w:val="both"/>
        <w:rPr>
          <w:rFonts w:eastAsia="Times New Roman"/>
          <w:sz w:val="24"/>
          <w:szCs w:val="24"/>
        </w:rPr>
      </w:pPr>
      <w:r w:rsidRPr="00391B0A">
        <w:rPr>
          <w:noProof/>
          <w:sz w:val="24"/>
          <w:szCs w:val="24"/>
          <w:lang w:val="en-GB" w:eastAsia="en-GB"/>
        </w:rPr>
        <w:drawing>
          <wp:inline distT="0" distB="0" distL="0" distR="0" wp14:anchorId="1C59D25C" wp14:editId="4F26DA88">
            <wp:extent cx="3245414" cy="1736641"/>
            <wp:effectExtent l="0" t="0" r="0" b="0"/>
            <wp:docPr id="2" name="Picture 2" descr="Comparative analyses of Individualism vs Collectivism. Source: Author...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mparative analyses of Individualism vs Collectivism. Source: Author...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55161" cy="1741857"/>
                    </a:xfrm>
                    <a:prstGeom prst="rect">
                      <a:avLst/>
                    </a:prstGeom>
                    <a:noFill/>
                    <a:ln>
                      <a:noFill/>
                    </a:ln>
                  </pic:spPr>
                </pic:pic>
              </a:graphicData>
            </a:graphic>
          </wp:inline>
        </w:drawing>
      </w:r>
    </w:p>
    <w:p w14:paraId="611B6783" w14:textId="55BC0186" w:rsidR="00B45F02" w:rsidRPr="00391B0A" w:rsidRDefault="00B45F02" w:rsidP="00391B0A">
      <w:pPr>
        <w:pStyle w:val="Normal1"/>
        <w:spacing w:line="360" w:lineRule="auto"/>
        <w:jc w:val="both"/>
        <w:rPr>
          <w:rFonts w:eastAsia="Times New Roman"/>
          <w:sz w:val="24"/>
          <w:szCs w:val="24"/>
        </w:rPr>
      </w:pPr>
      <w:r w:rsidRPr="00391B0A">
        <w:rPr>
          <w:rFonts w:eastAsia="Times New Roman"/>
          <w:sz w:val="24"/>
          <w:szCs w:val="24"/>
        </w:rPr>
        <w:t>Fig: Individualism v Collectivism</w:t>
      </w:r>
    </w:p>
    <w:p w14:paraId="289355A3" w14:textId="620B3B72" w:rsidR="00B45F02" w:rsidRPr="00391B0A" w:rsidRDefault="00B45F02" w:rsidP="00391B0A">
      <w:pPr>
        <w:pStyle w:val="Normal1"/>
        <w:spacing w:line="360" w:lineRule="auto"/>
        <w:jc w:val="both"/>
        <w:rPr>
          <w:rFonts w:eastAsia="Times New Roman"/>
          <w:sz w:val="24"/>
          <w:szCs w:val="24"/>
        </w:rPr>
      </w:pPr>
      <w:r w:rsidRPr="00391B0A">
        <w:rPr>
          <w:rFonts w:eastAsia="Times New Roman"/>
          <w:sz w:val="24"/>
          <w:szCs w:val="24"/>
        </w:rPr>
        <w:t>(Source-Anitei, 2018)</w:t>
      </w:r>
    </w:p>
    <w:p w14:paraId="27A335D8" w14:textId="4E72C307" w:rsidR="00B45C35" w:rsidRPr="00391B0A" w:rsidRDefault="00BF2CC4" w:rsidP="00391B0A">
      <w:pPr>
        <w:pStyle w:val="Normal1"/>
        <w:spacing w:line="360" w:lineRule="auto"/>
        <w:jc w:val="both"/>
        <w:rPr>
          <w:rFonts w:eastAsia="Times New Roman"/>
          <w:i/>
          <w:iCs/>
          <w:sz w:val="24"/>
          <w:szCs w:val="24"/>
          <w:u w:val="single"/>
        </w:rPr>
      </w:pPr>
      <w:r w:rsidRPr="00391B0A">
        <w:rPr>
          <w:rFonts w:eastAsia="Times New Roman"/>
          <w:i/>
          <w:iCs/>
          <w:sz w:val="24"/>
          <w:szCs w:val="24"/>
          <w:u w:val="single"/>
        </w:rPr>
        <w:lastRenderedPageBreak/>
        <w:t>Masculinity v femini</w:t>
      </w:r>
      <w:r w:rsidR="00DA6E43" w:rsidRPr="00391B0A">
        <w:rPr>
          <w:rFonts w:eastAsia="Times New Roman"/>
          <w:i/>
          <w:iCs/>
          <w:sz w:val="24"/>
          <w:szCs w:val="24"/>
          <w:u w:val="single"/>
        </w:rPr>
        <w:t>ni</w:t>
      </w:r>
      <w:r w:rsidRPr="00391B0A">
        <w:rPr>
          <w:rFonts w:eastAsia="Times New Roman"/>
          <w:i/>
          <w:iCs/>
          <w:sz w:val="24"/>
          <w:szCs w:val="24"/>
          <w:u w:val="single"/>
        </w:rPr>
        <w:t>ty</w:t>
      </w:r>
    </w:p>
    <w:p w14:paraId="23B0B43E" w14:textId="7F5737C8" w:rsidR="00DA6E43" w:rsidRPr="00391B0A" w:rsidRDefault="00DA6E43" w:rsidP="00391B0A">
      <w:pPr>
        <w:pStyle w:val="Normal1"/>
        <w:spacing w:line="360" w:lineRule="auto"/>
        <w:jc w:val="both"/>
        <w:rPr>
          <w:rFonts w:eastAsia="Times New Roman"/>
          <w:sz w:val="24"/>
          <w:szCs w:val="24"/>
        </w:rPr>
      </w:pPr>
      <w:r w:rsidRPr="00391B0A">
        <w:rPr>
          <w:rFonts w:eastAsia="Times New Roman"/>
          <w:sz w:val="24"/>
          <w:szCs w:val="24"/>
        </w:rPr>
        <w:t xml:space="preserve">This dimension refers to the distribution of roles between men and women. In most of the masculine societies, the roles tend to overlap less whereas in the feminine society, the role are </w:t>
      </w:r>
      <w:r w:rsidR="00800915" w:rsidRPr="00391B0A">
        <w:rPr>
          <w:rFonts w:eastAsia="Times New Roman"/>
          <w:sz w:val="24"/>
          <w:szCs w:val="24"/>
        </w:rPr>
        <w:t xml:space="preserve">more </w:t>
      </w:r>
      <w:r w:rsidRPr="00391B0A">
        <w:rPr>
          <w:rFonts w:eastAsia="Times New Roman"/>
          <w:sz w:val="24"/>
          <w:szCs w:val="24"/>
        </w:rPr>
        <w:t>overlapped between men and women. This dimension can be understood with the MAS power. High MAS refe</w:t>
      </w:r>
      <w:r w:rsidR="00266EB8" w:rsidRPr="00391B0A">
        <w:rPr>
          <w:rFonts w:eastAsia="Times New Roman"/>
          <w:sz w:val="24"/>
          <w:szCs w:val="24"/>
        </w:rPr>
        <w:t xml:space="preserve">rs that male and female work in a traditional, patriarchal society whereas in a low MAS, relationship is </w:t>
      </w:r>
      <w:proofErr w:type="gramStart"/>
      <w:r w:rsidR="00266EB8" w:rsidRPr="00391B0A">
        <w:rPr>
          <w:rFonts w:eastAsia="Times New Roman"/>
          <w:sz w:val="24"/>
          <w:szCs w:val="24"/>
        </w:rPr>
        <w:t>consensual</w:t>
      </w:r>
      <w:proofErr w:type="gramEnd"/>
      <w:r w:rsidR="00266EB8" w:rsidRPr="00391B0A">
        <w:rPr>
          <w:rFonts w:eastAsia="Times New Roman"/>
          <w:sz w:val="24"/>
          <w:szCs w:val="24"/>
        </w:rPr>
        <w:t xml:space="preserve"> and more emphasis </w:t>
      </w:r>
      <w:r w:rsidR="00D24334" w:rsidRPr="00391B0A">
        <w:rPr>
          <w:rFonts w:eastAsia="Times New Roman"/>
          <w:sz w:val="24"/>
          <w:szCs w:val="24"/>
        </w:rPr>
        <w:t>is</w:t>
      </w:r>
      <w:r w:rsidR="00266EB8" w:rsidRPr="00391B0A">
        <w:rPr>
          <w:rFonts w:eastAsia="Times New Roman"/>
          <w:sz w:val="24"/>
          <w:szCs w:val="24"/>
        </w:rPr>
        <w:t xml:space="preserve"> given on the quality of life.  </w:t>
      </w:r>
      <w:r w:rsidR="000057D3" w:rsidRPr="00391B0A">
        <w:rPr>
          <w:rFonts w:eastAsia="Times New Roman"/>
          <w:sz w:val="24"/>
          <w:szCs w:val="24"/>
        </w:rPr>
        <w:t>So,</w:t>
      </w:r>
      <w:r w:rsidR="00266EB8" w:rsidRPr="00391B0A">
        <w:rPr>
          <w:rFonts w:eastAsia="Times New Roman"/>
          <w:sz w:val="24"/>
          <w:szCs w:val="24"/>
        </w:rPr>
        <w:t xml:space="preserve"> it is important for the hotel staff, </w:t>
      </w:r>
      <w:r w:rsidR="000057D3" w:rsidRPr="00391B0A">
        <w:rPr>
          <w:rFonts w:eastAsia="Times New Roman"/>
          <w:sz w:val="24"/>
          <w:szCs w:val="24"/>
        </w:rPr>
        <w:t xml:space="preserve">to understand and respect the culture of both the male and female </w:t>
      </w:r>
      <w:r w:rsidR="00A45B64" w:rsidRPr="00391B0A">
        <w:rPr>
          <w:rFonts w:eastAsia="Times New Roman"/>
          <w:sz w:val="24"/>
          <w:szCs w:val="24"/>
        </w:rPr>
        <w:t>guests</w:t>
      </w:r>
      <w:r w:rsidR="000057D3" w:rsidRPr="00391B0A">
        <w:rPr>
          <w:rFonts w:eastAsia="Times New Roman"/>
          <w:sz w:val="24"/>
          <w:szCs w:val="24"/>
        </w:rPr>
        <w:t xml:space="preserve">. For example, Sweden has the low MAS which shows </w:t>
      </w:r>
      <w:r w:rsidR="00BF4652" w:rsidRPr="00391B0A">
        <w:rPr>
          <w:rFonts w:eastAsia="Times New Roman"/>
          <w:sz w:val="24"/>
          <w:szCs w:val="24"/>
        </w:rPr>
        <w:t>that the guest culture is managed by the consensus, discussions, compromise and discussions</w:t>
      </w:r>
      <w:r w:rsidR="00DE7D90" w:rsidRPr="00391B0A">
        <w:rPr>
          <w:sz w:val="24"/>
          <w:szCs w:val="24"/>
          <w:shd w:val="clear" w:color="auto" w:fill="FFFFFF"/>
        </w:rPr>
        <w:t xml:space="preserve"> (Kristjánsdóttir </w:t>
      </w:r>
      <w:r w:rsidR="00DE7D90" w:rsidRPr="00391B0A">
        <w:rPr>
          <w:i/>
          <w:iCs/>
          <w:sz w:val="24"/>
          <w:szCs w:val="24"/>
          <w:shd w:val="clear" w:color="auto" w:fill="FFFFFF"/>
        </w:rPr>
        <w:t xml:space="preserve">et al., </w:t>
      </w:r>
      <w:r w:rsidR="00DE7D90" w:rsidRPr="00391B0A">
        <w:rPr>
          <w:sz w:val="24"/>
          <w:szCs w:val="24"/>
          <w:shd w:val="clear" w:color="auto" w:fill="FFFFFF"/>
        </w:rPr>
        <w:t>2017)</w:t>
      </w:r>
      <w:r w:rsidR="00BF4652" w:rsidRPr="00391B0A">
        <w:rPr>
          <w:rFonts w:eastAsia="Times New Roman"/>
          <w:sz w:val="24"/>
          <w:szCs w:val="24"/>
        </w:rPr>
        <w:t xml:space="preserve">. </w:t>
      </w:r>
    </w:p>
    <w:p w14:paraId="3493A9F6" w14:textId="0BDE26E3" w:rsidR="00B45F02" w:rsidRPr="00391B0A" w:rsidRDefault="00917C58" w:rsidP="00391B0A">
      <w:pPr>
        <w:pStyle w:val="Normal1"/>
        <w:spacing w:line="360" w:lineRule="auto"/>
        <w:jc w:val="both"/>
        <w:rPr>
          <w:rFonts w:eastAsia="Times New Roman"/>
          <w:color w:val="FF0000"/>
          <w:sz w:val="24"/>
          <w:szCs w:val="24"/>
        </w:rPr>
      </w:pPr>
      <w:r w:rsidRPr="00391B0A">
        <w:rPr>
          <w:noProof/>
          <w:sz w:val="24"/>
          <w:szCs w:val="24"/>
          <w:lang w:val="en-GB" w:eastAsia="en-GB"/>
        </w:rPr>
        <w:drawing>
          <wp:inline distT="0" distB="0" distL="0" distR="0" wp14:anchorId="679061A9" wp14:editId="3B6AD0EF">
            <wp:extent cx="3374648" cy="2028379"/>
            <wp:effectExtent l="0" t="0" r="0" b="0"/>
            <wp:docPr id="3" name="Picture 3" descr="Comparative analyses of Masculinity vs Femininity. Source: Author apud...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mparative analyses of Masculinity vs Femininity. Source: Author apud... |  Download Scientific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79328" cy="2031192"/>
                    </a:xfrm>
                    <a:prstGeom prst="rect">
                      <a:avLst/>
                    </a:prstGeom>
                    <a:noFill/>
                    <a:ln>
                      <a:noFill/>
                    </a:ln>
                  </pic:spPr>
                </pic:pic>
              </a:graphicData>
            </a:graphic>
          </wp:inline>
        </w:drawing>
      </w:r>
    </w:p>
    <w:p w14:paraId="64867F92" w14:textId="289A86A3" w:rsidR="00917C58" w:rsidRPr="00391B0A" w:rsidRDefault="00917C58" w:rsidP="00391B0A">
      <w:pPr>
        <w:pStyle w:val="Normal1"/>
        <w:spacing w:line="360" w:lineRule="auto"/>
        <w:jc w:val="both"/>
        <w:rPr>
          <w:rFonts w:eastAsia="Times New Roman"/>
          <w:sz w:val="24"/>
          <w:szCs w:val="24"/>
        </w:rPr>
      </w:pPr>
      <w:r w:rsidRPr="00391B0A">
        <w:rPr>
          <w:rFonts w:eastAsia="Times New Roman"/>
          <w:sz w:val="24"/>
          <w:szCs w:val="24"/>
        </w:rPr>
        <w:t>Fig: Masculinity v Femininity</w:t>
      </w:r>
    </w:p>
    <w:p w14:paraId="4B2BD98E" w14:textId="2C680C3B" w:rsidR="00917C58" w:rsidRPr="00391B0A" w:rsidRDefault="00917C58" w:rsidP="00391B0A">
      <w:pPr>
        <w:pStyle w:val="Normal1"/>
        <w:spacing w:line="360" w:lineRule="auto"/>
        <w:jc w:val="both"/>
        <w:rPr>
          <w:rFonts w:eastAsia="Times New Roman"/>
          <w:sz w:val="24"/>
          <w:szCs w:val="24"/>
        </w:rPr>
      </w:pPr>
      <w:r w:rsidRPr="00391B0A">
        <w:rPr>
          <w:rFonts w:eastAsia="Times New Roman"/>
          <w:sz w:val="24"/>
          <w:szCs w:val="24"/>
        </w:rPr>
        <w:t>(Source-Anitei, 2018)</w:t>
      </w:r>
    </w:p>
    <w:p w14:paraId="247EC977" w14:textId="7A32DDE9" w:rsidR="00BF4652" w:rsidRPr="00391B0A" w:rsidRDefault="00BF4652" w:rsidP="00391B0A">
      <w:pPr>
        <w:pStyle w:val="Normal1"/>
        <w:spacing w:line="360" w:lineRule="auto"/>
        <w:jc w:val="both"/>
        <w:rPr>
          <w:rFonts w:eastAsia="Times New Roman"/>
          <w:i/>
          <w:iCs/>
          <w:sz w:val="24"/>
          <w:szCs w:val="24"/>
          <w:u w:val="single"/>
        </w:rPr>
      </w:pPr>
      <w:r w:rsidRPr="00391B0A">
        <w:rPr>
          <w:rFonts w:eastAsia="Times New Roman"/>
          <w:i/>
          <w:iCs/>
          <w:sz w:val="24"/>
          <w:szCs w:val="24"/>
          <w:u w:val="single"/>
        </w:rPr>
        <w:t>Uncertainty avoidance index</w:t>
      </w:r>
    </w:p>
    <w:p w14:paraId="0C783B91" w14:textId="706119B5" w:rsidR="00BF4652" w:rsidRPr="00391B0A" w:rsidRDefault="00BF4652" w:rsidP="00391B0A">
      <w:pPr>
        <w:pStyle w:val="Normal1"/>
        <w:spacing w:line="360" w:lineRule="auto"/>
        <w:jc w:val="both"/>
        <w:rPr>
          <w:rFonts w:eastAsia="Times New Roman"/>
          <w:sz w:val="24"/>
          <w:szCs w:val="24"/>
        </w:rPr>
      </w:pPr>
      <w:r w:rsidRPr="00391B0A">
        <w:rPr>
          <w:rFonts w:eastAsia="Times New Roman"/>
          <w:sz w:val="24"/>
          <w:szCs w:val="24"/>
        </w:rPr>
        <w:t xml:space="preserve">This dimension refers to the uncertain and unexpected situation that can be dealt with some processes. If the </w:t>
      </w:r>
      <w:r w:rsidR="00356739" w:rsidRPr="00391B0A">
        <w:rPr>
          <w:rFonts w:eastAsia="Times New Roman"/>
          <w:sz w:val="24"/>
          <w:szCs w:val="24"/>
        </w:rPr>
        <w:t>uncertainty</w:t>
      </w:r>
      <w:r w:rsidRPr="00391B0A">
        <w:rPr>
          <w:rFonts w:eastAsia="Times New Roman"/>
          <w:sz w:val="24"/>
          <w:szCs w:val="24"/>
        </w:rPr>
        <w:t xml:space="preserve"> </w:t>
      </w:r>
      <w:r w:rsidR="00356739" w:rsidRPr="00391B0A">
        <w:rPr>
          <w:rFonts w:eastAsia="Times New Roman"/>
          <w:sz w:val="24"/>
          <w:szCs w:val="24"/>
        </w:rPr>
        <w:t>avoidance index is high then it indicates a low tolerance power for uncertainty, ambiguity and risk-taking ability. However</w:t>
      </w:r>
      <w:r w:rsidR="00B67575" w:rsidRPr="00391B0A">
        <w:rPr>
          <w:rFonts w:eastAsia="Times New Roman"/>
          <w:sz w:val="24"/>
          <w:szCs w:val="24"/>
        </w:rPr>
        <w:t>,</w:t>
      </w:r>
      <w:r w:rsidR="00356739" w:rsidRPr="00391B0A">
        <w:rPr>
          <w:rFonts w:eastAsia="Times New Roman"/>
          <w:sz w:val="24"/>
          <w:szCs w:val="24"/>
        </w:rPr>
        <w:t xml:space="preserve"> the low uncertain avoidance index </w:t>
      </w:r>
      <w:r w:rsidR="00F00DEC" w:rsidRPr="00391B0A">
        <w:rPr>
          <w:rFonts w:eastAsia="Times New Roman"/>
          <w:sz w:val="24"/>
          <w:szCs w:val="24"/>
        </w:rPr>
        <w:t>indicates high tolerance power for uncertainty and ambiguity</w:t>
      </w:r>
      <w:r w:rsidR="00DE7D90" w:rsidRPr="00391B0A">
        <w:rPr>
          <w:rFonts w:eastAsia="Times New Roman"/>
          <w:sz w:val="24"/>
          <w:szCs w:val="24"/>
        </w:rPr>
        <w:t xml:space="preserve"> </w:t>
      </w:r>
      <w:r w:rsidR="00DE7D90" w:rsidRPr="00391B0A">
        <w:rPr>
          <w:sz w:val="24"/>
          <w:szCs w:val="24"/>
          <w:shd w:val="clear" w:color="auto" w:fill="FFFFFF"/>
        </w:rPr>
        <w:t xml:space="preserve">(Kristjánsdóttir </w:t>
      </w:r>
      <w:r w:rsidR="00DE7D90" w:rsidRPr="00391B0A">
        <w:rPr>
          <w:i/>
          <w:iCs/>
          <w:sz w:val="24"/>
          <w:szCs w:val="24"/>
          <w:shd w:val="clear" w:color="auto" w:fill="FFFFFF"/>
        </w:rPr>
        <w:t xml:space="preserve">et al., </w:t>
      </w:r>
      <w:r w:rsidR="00DE7D90" w:rsidRPr="00391B0A">
        <w:rPr>
          <w:sz w:val="24"/>
          <w:szCs w:val="24"/>
          <w:shd w:val="clear" w:color="auto" w:fill="FFFFFF"/>
        </w:rPr>
        <w:t>2017)</w:t>
      </w:r>
      <w:r w:rsidR="00F00DEC" w:rsidRPr="00391B0A">
        <w:rPr>
          <w:rFonts w:eastAsia="Times New Roman"/>
          <w:sz w:val="24"/>
          <w:szCs w:val="24"/>
        </w:rPr>
        <w:t xml:space="preserve">. </w:t>
      </w:r>
      <w:r w:rsidR="00BE5A51" w:rsidRPr="00391B0A">
        <w:rPr>
          <w:rFonts w:eastAsia="Times New Roman"/>
          <w:sz w:val="24"/>
          <w:szCs w:val="24"/>
        </w:rPr>
        <w:t xml:space="preserve">For example, the </w:t>
      </w:r>
      <w:r w:rsidR="009415B4" w:rsidRPr="00391B0A">
        <w:rPr>
          <w:rFonts w:eastAsia="Times New Roman"/>
          <w:sz w:val="24"/>
          <w:szCs w:val="24"/>
        </w:rPr>
        <w:t>hotel</w:t>
      </w:r>
      <w:r w:rsidR="00BE5A51" w:rsidRPr="00391B0A">
        <w:rPr>
          <w:rFonts w:eastAsia="Times New Roman"/>
          <w:sz w:val="24"/>
          <w:szCs w:val="24"/>
        </w:rPr>
        <w:t xml:space="preserve"> in</w:t>
      </w:r>
      <w:r w:rsidR="00064330" w:rsidRPr="00391B0A">
        <w:rPr>
          <w:rFonts w:eastAsia="Times New Roman"/>
          <w:sz w:val="24"/>
          <w:szCs w:val="24"/>
        </w:rPr>
        <w:t xml:space="preserve"> Morocco </w:t>
      </w:r>
      <w:r w:rsidR="00B67575" w:rsidRPr="00391B0A">
        <w:rPr>
          <w:rFonts w:eastAsia="Times New Roman"/>
          <w:sz w:val="24"/>
          <w:szCs w:val="24"/>
        </w:rPr>
        <w:t xml:space="preserve">maintains the guest culture by relating with customer empathy. The hoteliers understand the emotional needs of the customers </w:t>
      </w:r>
      <w:r w:rsidR="005919A7" w:rsidRPr="00391B0A">
        <w:rPr>
          <w:rFonts w:eastAsia="Times New Roman"/>
          <w:sz w:val="24"/>
          <w:szCs w:val="24"/>
        </w:rPr>
        <w:t xml:space="preserve">which </w:t>
      </w:r>
      <w:r w:rsidR="00515AED" w:rsidRPr="00391B0A">
        <w:rPr>
          <w:rFonts w:eastAsia="Times New Roman"/>
          <w:sz w:val="24"/>
          <w:szCs w:val="24"/>
        </w:rPr>
        <w:t xml:space="preserve">can help </w:t>
      </w:r>
      <w:r w:rsidR="005919A7" w:rsidRPr="00391B0A">
        <w:rPr>
          <w:rFonts w:eastAsia="Times New Roman"/>
          <w:sz w:val="24"/>
          <w:szCs w:val="24"/>
        </w:rPr>
        <w:t xml:space="preserve">them to </w:t>
      </w:r>
      <w:r w:rsidR="005919A7" w:rsidRPr="00391B0A">
        <w:rPr>
          <w:rFonts w:eastAsia="Times New Roman"/>
          <w:sz w:val="24"/>
          <w:szCs w:val="24"/>
          <w:lang w:val="en-GB"/>
        </w:rPr>
        <w:t>customise</w:t>
      </w:r>
      <w:r w:rsidR="005919A7" w:rsidRPr="00391B0A">
        <w:rPr>
          <w:rFonts w:eastAsia="Times New Roman"/>
          <w:color w:val="FF0000"/>
          <w:sz w:val="24"/>
          <w:szCs w:val="24"/>
        </w:rPr>
        <w:t xml:space="preserve"> </w:t>
      </w:r>
      <w:r w:rsidR="005919A7" w:rsidRPr="00391B0A">
        <w:rPr>
          <w:rFonts w:eastAsia="Times New Roman"/>
          <w:sz w:val="24"/>
          <w:szCs w:val="24"/>
        </w:rPr>
        <w:t>t</w:t>
      </w:r>
      <w:r w:rsidR="00D036F7" w:rsidRPr="00391B0A">
        <w:rPr>
          <w:rFonts w:eastAsia="Times New Roman"/>
          <w:sz w:val="24"/>
          <w:szCs w:val="24"/>
        </w:rPr>
        <w:t xml:space="preserve">heir requirements. However, in the UK hotels, there is a gap in this sector which the hotel staff needs to understand and maintain. </w:t>
      </w:r>
    </w:p>
    <w:p w14:paraId="49D24A5F" w14:textId="237C09D0" w:rsidR="00917C58" w:rsidRPr="00391B0A" w:rsidRDefault="00917C58" w:rsidP="00391B0A">
      <w:pPr>
        <w:pStyle w:val="Normal1"/>
        <w:spacing w:line="360" w:lineRule="auto"/>
        <w:jc w:val="both"/>
        <w:rPr>
          <w:rFonts w:eastAsia="Times New Roman"/>
          <w:sz w:val="24"/>
          <w:szCs w:val="24"/>
        </w:rPr>
      </w:pPr>
    </w:p>
    <w:p w14:paraId="6891283B" w14:textId="6B04766C" w:rsidR="00917C58" w:rsidRPr="00391B0A" w:rsidRDefault="00917C58" w:rsidP="00391B0A">
      <w:pPr>
        <w:pStyle w:val="Normal1"/>
        <w:spacing w:line="360" w:lineRule="auto"/>
        <w:jc w:val="both"/>
        <w:rPr>
          <w:rFonts w:eastAsia="Times New Roman"/>
          <w:color w:val="FF0000"/>
          <w:sz w:val="24"/>
          <w:szCs w:val="24"/>
        </w:rPr>
      </w:pPr>
      <w:r w:rsidRPr="00391B0A">
        <w:rPr>
          <w:noProof/>
          <w:sz w:val="24"/>
          <w:szCs w:val="24"/>
          <w:lang w:val="en-GB" w:eastAsia="en-GB"/>
        </w:rPr>
        <w:lastRenderedPageBreak/>
        <w:drawing>
          <wp:inline distT="0" distB="0" distL="0" distR="0" wp14:anchorId="0FFDA510" wp14:editId="227E86C2">
            <wp:extent cx="3595628" cy="2161202"/>
            <wp:effectExtent l="0" t="0" r="0" b="0"/>
            <wp:docPr id="4" name="Picture 4" descr="Comparative analyses of Uncertainty Avoidance. Source: Author apud...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omparative analyses of Uncertainty Avoidance. Source: Author apud... |  Download Scientific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99788" cy="2163702"/>
                    </a:xfrm>
                    <a:prstGeom prst="rect">
                      <a:avLst/>
                    </a:prstGeom>
                    <a:noFill/>
                    <a:ln>
                      <a:noFill/>
                    </a:ln>
                  </pic:spPr>
                </pic:pic>
              </a:graphicData>
            </a:graphic>
          </wp:inline>
        </w:drawing>
      </w:r>
    </w:p>
    <w:p w14:paraId="186DF239" w14:textId="77777777" w:rsidR="00917C58" w:rsidRPr="00391B0A" w:rsidRDefault="00917C58" w:rsidP="00391B0A">
      <w:pPr>
        <w:pStyle w:val="Normal1"/>
        <w:spacing w:line="360" w:lineRule="auto"/>
        <w:jc w:val="both"/>
        <w:rPr>
          <w:rFonts w:eastAsia="Times New Roman"/>
          <w:sz w:val="24"/>
          <w:szCs w:val="24"/>
        </w:rPr>
      </w:pPr>
      <w:r w:rsidRPr="00391B0A">
        <w:rPr>
          <w:rFonts w:eastAsia="Times New Roman"/>
          <w:sz w:val="24"/>
          <w:szCs w:val="24"/>
        </w:rPr>
        <w:t>Fig: Uncertainty Avoidance index</w:t>
      </w:r>
    </w:p>
    <w:p w14:paraId="17846112" w14:textId="1D342AEA" w:rsidR="00917C58" w:rsidRPr="00391B0A" w:rsidRDefault="00917C58" w:rsidP="00391B0A">
      <w:pPr>
        <w:pStyle w:val="Normal1"/>
        <w:spacing w:line="360" w:lineRule="auto"/>
        <w:jc w:val="both"/>
        <w:rPr>
          <w:rFonts w:eastAsia="Times New Roman"/>
          <w:sz w:val="24"/>
          <w:szCs w:val="24"/>
        </w:rPr>
      </w:pPr>
      <w:r w:rsidRPr="00391B0A">
        <w:rPr>
          <w:rFonts w:eastAsia="Times New Roman"/>
          <w:sz w:val="24"/>
          <w:szCs w:val="24"/>
        </w:rPr>
        <w:t>(Source- Pirju, 2018)</w:t>
      </w:r>
    </w:p>
    <w:p w14:paraId="398801EE" w14:textId="4C8C9B99" w:rsidR="00917C58" w:rsidRPr="00391B0A" w:rsidRDefault="00917C58" w:rsidP="00391B0A">
      <w:pPr>
        <w:pStyle w:val="Normal1"/>
        <w:spacing w:line="360" w:lineRule="auto"/>
        <w:jc w:val="both"/>
        <w:rPr>
          <w:rFonts w:eastAsia="Times New Roman"/>
          <w:sz w:val="24"/>
          <w:szCs w:val="24"/>
        </w:rPr>
      </w:pPr>
    </w:p>
    <w:p w14:paraId="4FF9E213" w14:textId="77777777" w:rsidR="00D036F7" w:rsidRPr="00391B0A" w:rsidRDefault="00D036F7" w:rsidP="00391B0A">
      <w:pPr>
        <w:pStyle w:val="Normal1"/>
        <w:spacing w:line="360" w:lineRule="auto"/>
        <w:jc w:val="both"/>
        <w:rPr>
          <w:rFonts w:eastAsia="Times New Roman"/>
          <w:sz w:val="24"/>
          <w:szCs w:val="24"/>
        </w:rPr>
      </w:pPr>
    </w:p>
    <w:p w14:paraId="19B8FE80" w14:textId="680EFA67" w:rsidR="00266EB8" w:rsidRPr="00391B0A" w:rsidRDefault="00D036F7" w:rsidP="00391B0A">
      <w:pPr>
        <w:pStyle w:val="Normal1"/>
        <w:spacing w:line="360" w:lineRule="auto"/>
        <w:jc w:val="both"/>
        <w:rPr>
          <w:rFonts w:eastAsia="Times New Roman"/>
          <w:i/>
          <w:iCs/>
          <w:sz w:val="24"/>
          <w:szCs w:val="24"/>
          <w:highlight w:val="white"/>
          <w:u w:val="single"/>
          <w:lang w:val="en-GB"/>
        </w:rPr>
      </w:pPr>
      <w:r w:rsidRPr="00391B0A">
        <w:rPr>
          <w:rFonts w:eastAsia="Times New Roman"/>
          <w:i/>
          <w:iCs/>
          <w:sz w:val="24"/>
          <w:szCs w:val="24"/>
          <w:highlight w:val="white"/>
          <w:u w:val="single"/>
        </w:rPr>
        <w:t>Long term orientation v short term orientation</w:t>
      </w:r>
    </w:p>
    <w:p w14:paraId="7917D1CF" w14:textId="29EAB8BE" w:rsidR="00266EB8" w:rsidRPr="00391B0A" w:rsidRDefault="00D036F7" w:rsidP="00391B0A">
      <w:pPr>
        <w:pStyle w:val="Normal1"/>
        <w:spacing w:line="360" w:lineRule="auto"/>
        <w:jc w:val="both"/>
        <w:rPr>
          <w:rFonts w:eastAsia="Times New Roman"/>
          <w:sz w:val="24"/>
          <w:szCs w:val="24"/>
          <w:highlight w:val="white"/>
        </w:rPr>
      </w:pPr>
      <w:r w:rsidRPr="00391B0A">
        <w:rPr>
          <w:rFonts w:eastAsia="Times New Roman"/>
          <w:sz w:val="24"/>
          <w:szCs w:val="24"/>
          <w:highlight w:val="white"/>
        </w:rPr>
        <w:t xml:space="preserve">The long-term orientation focuses on future goals by delaying the short-term success. The long-term orientation is achieved through perseverance, persistence and long-term growth. But </w:t>
      </w:r>
      <w:r w:rsidR="001E427F" w:rsidRPr="00391B0A">
        <w:rPr>
          <w:rFonts w:eastAsia="Times New Roman"/>
          <w:sz w:val="24"/>
          <w:szCs w:val="24"/>
          <w:highlight w:val="white"/>
        </w:rPr>
        <w:t>short-term</w:t>
      </w:r>
      <w:r w:rsidRPr="00391B0A">
        <w:rPr>
          <w:rFonts w:eastAsia="Times New Roman"/>
          <w:sz w:val="24"/>
          <w:szCs w:val="24"/>
          <w:highlight w:val="white"/>
        </w:rPr>
        <w:t xml:space="preserve"> orientation on the other hand focuses on </w:t>
      </w:r>
      <w:r w:rsidR="00F52307" w:rsidRPr="00391B0A">
        <w:rPr>
          <w:rFonts w:eastAsia="Times New Roman"/>
          <w:sz w:val="24"/>
          <w:szCs w:val="24"/>
          <w:highlight w:val="white"/>
        </w:rPr>
        <w:t>short term success and gratification by putting more emphasis on the present rather than the future.</w:t>
      </w:r>
      <w:r w:rsidR="001E427F" w:rsidRPr="00391B0A">
        <w:rPr>
          <w:rFonts w:eastAsia="Times New Roman"/>
          <w:sz w:val="24"/>
          <w:szCs w:val="24"/>
          <w:highlight w:val="white"/>
        </w:rPr>
        <w:t xml:space="preserve"> In India, the hoteliers follow the </w:t>
      </w:r>
      <w:r w:rsidR="00A6269D" w:rsidRPr="00391B0A">
        <w:rPr>
          <w:rFonts w:eastAsia="Times New Roman"/>
          <w:sz w:val="24"/>
          <w:szCs w:val="24"/>
          <w:highlight w:val="white"/>
        </w:rPr>
        <w:t>short-term</w:t>
      </w:r>
      <w:r w:rsidR="001E427F" w:rsidRPr="00391B0A">
        <w:rPr>
          <w:rFonts w:eastAsia="Times New Roman"/>
          <w:sz w:val="24"/>
          <w:szCs w:val="24"/>
          <w:highlight w:val="white"/>
        </w:rPr>
        <w:t xml:space="preserve"> orientation where they focus</w:t>
      </w:r>
      <w:r w:rsidR="00A6269D" w:rsidRPr="00391B0A">
        <w:rPr>
          <w:rFonts w:eastAsia="Times New Roman"/>
          <w:sz w:val="24"/>
          <w:szCs w:val="24"/>
          <w:highlight w:val="white"/>
        </w:rPr>
        <w:t xml:space="preserve"> on satisfying the guests by providing them amenities free of charge and celebrating every culture in their hotels. The employees are also staffed who can provide services to the guests 24*7. </w:t>
      </w:r>
      <w:r w:rsidR="00EB5C0B" w:rsidRPr="00391B0A">
        <w:rPr>
          <w:rFonts w:eastAsia="Times New Roman"/>
          <w:sz w:val="24"/>
          <w:szCs w:val="24"/>
          <w:highlight w:val="white"/>
        </w:rPr>
        <w:t>The hoteliers in UK therefore should focus on short term orientation as this will be beneficial for achieving success and increasing guest culture</w:t>
      </w:r>
      <w:r w:rsidR="00DE7D90" w:rsidRPr="00391B0A">
        <w:rPr>
          <w:sz w:val="24"/>
          <w:szCs w:val="24"/>
          <w:shd w:val="clear" w:color="auto" w:fill="FFFFFF"/>
        </w:rPr>
        <w:t xml:space="preserve"> (Litvin, 2019)</w:t>
      </w:r>
      <w:r w:rsidR="00EB5C0B" w:rsidRPr="00391B0A">
        <w:rPr>
          <w:rFonts w:eastAsia="Times New Roman"/>
          <w:sz w:val="24"/>
          <w:szCs w:val="24"/>
          <w:highlight w:val="white"/>
        </w:rPr>
        <w:t xml:space="preserve">. </w:t>
      </w:r>
    </w:p>
    <w:p w14:paraId="5B268218" w14:textId="7CB31AD5" w:rsidR="00917C58" w:rsidRPr="00391B0A" w:rsidRDefault="00917C58" w:rsidP="00391B0A">
      <w:pPr>
        <w:pStyle w:val="Normal1"/>
        <w:spacing w:line="360" w:lineRule="auto"/>
        <w:jc w:val="both"/>
        <w:rPr>
          <w:rFonts w:eastAsia="Times New Roman"/>
          <w:color w:val="FF0000"/>
          <w:sz w:val="24"/>
          <w:szCs w:val="24"/>
          <w:highlight w:val="white"/>
        </w:rPr>
      </w:pPr>
      <w:r w:rsidRPr="00391B0A">
        <w:rPr>
          <w:noProof/>
          <w:sz w:val="24"/>
          <w:szCs w:val="24"/>
          <w:lang w:val="en-GB" w:eastAsia="en-GB"/>
        </w:rPr>
        <w:drawing>
          <wp:inline distT="0" distB="0" distL="0" distR="0" wp14:anchorId="34DE41A0" wp14:editId="6C2258BC">
            <wp:extent cx="2970993" cy="1637760"/>
            <wp:effectExtent l="0" t="0" r="0" b="0"/>
            <wp:docPr id="5" name="Picture 5" descr="The Psychology of Effective Conversion Rate Optimiz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Psychology of Effective Conversion Rate Optimizati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79459" cy="1642427"/>
                    </a:xfrm>
                    <a:prstGeom prst="rect">
                      <a:avLst/>
                    </a:prstGeom>
                    <a:noFill/>
                    <a:ln>
                      <a:noFill/>
                    </a:ln>
                  </pic:spPr>
                </pic:pic>
              </a:graphicData>
            </a:graphic>
          </wp:inline>
        </w:drawing>
      </w:r>
    </w:p>
    <w:p w14:paraId="7E195BEE" w14:textId="59E18C4D" w:rsidR="00917C58" w:rsidRPr="00391B0A" w:rsidRDefault="00917C58" w:rsidP="00391B0A">
      <w:pPr>
        <w:pStyle w:val="Normal1"/>
        <w:spacing w:line="360" w:lineRule="auto"/>
        <w:jc w:val="both"/>
        <w:rPr>
          <w:rFonts w:eastAsia="Times New Roman"/>
          <w:sz w:val="24"/>
          <w:szCs w:val="24"/>
          <w:highlight w:val="white"/>
        </w:rPr>
      </w:pPr>
      <w:r w:rsidRPr="00391B0A">
        <w:rPr>
          <w:rFonts w:eastAsia="Times New Roman"/>
          <w:sz w:val="24"/>
          <w:szCs w:val="24"/>
          <w:highlight w:val="white"/>
        </w:rPr>
        <w:t>Fig: Long term and short-term orientation</w:t>
      </w:r>
    </w:p>
    <w:p w14:paraId="03BD6930" w14:textId="2A929414" w:rsidR="00917C58" w:rsidRPr="00391B0A" w:rsidRDefault="00917C58" w:rsidP="00391B0A">
      <w:pPr>
        <w:pStyle w:val="Normal1"/>
        <w:spacing w:line="360" w:lineRule="auto"/>
        <w:jc w:val="both"/>
        <w:rPr>
          <w:rFonts w:eastAsia="Times New Roman"/>
          <w:sz w:val="24"/>
          <w:szCs w:val="24"/>
          <w:highlight w:val="white"/>
        </w:rPr>
      </w:pPr>
      <w:r w:rsidRPr="00391B0A">
        <w:rPr>
          <w:rFonts w:eastAsia="Times New Roman"/>
          <w:sz w:val="24"/>
          <w:szCs w:val="24"/>
          <w:highlight w:val="white"/>
        </w:rPr>
        <w:t>(Source-Author)</w:t>
      </w:r>
    </w:p>
    <w:p w14:paraId="1B274C01" w14:textId="77777777" w:rsidR="00917C58" w:rsidRPr="00391B0A" w:rsidRDefault="00917C58" w:rsidP="00391B0A">
      <w:pPr>
        <w:pStyle w:val="Normal1"/>
        <w:spacing w:line="360" w:lineRule="auto"/>
        <w:jc w:val="both"/>
        <w:rPr>
          <w:rFonts w:eastAsia="Times New Roman"/>
          <w:i/>
          <w:iCs/>
          <w:sz w:val="24"/>
          <w:szCs w:val="24"/>
          <w:highlight w:val="white"/>
          <w:u w:val="single"/>
        </w:rPr>
      </w:pPr>
    </w:p>
    <w:p w14:paraId="64687836" w14:textId="77777777" w:rsidR="00917C58" w:rsidRPr="00391B0A" w:rsidRDefault="00917C58" w:rsidP="00391B0A">
      <w:pPr>
        <w:pStyle w:val="Normal1"/>
        <w:spacing w:line="360" w:lineRule="auto"/>
        <w:jc w:val="both"/>
        <w:rPr>
          <w:rFonts w:eastAsia="Times New Roman"/>
          <w:i/>
          <w:iCs/>
          <w:color w:val="FF0000"/>
          <w:sz w:val="24"/>
          <w:szCs w:val="24"/>
          <w:highlight w:val="white"/>
          <w:u w:val="single"/>
        </w:rPr>
      </w:pPr>
    </w:p>
    <w:p w14:paraId="0C0A0016" w14:textId="77777777" w:rsidR="00917C58" w:rsidRPr="00391B0A" w:rsidRDefault="00917C58" w:rsidP="00391B0A">
      <w:pPr>
        <w:pStyle w:val="Normal1"/>
        <w:spacing w:line="360" w:lineRule="auto"/>
        <w:jc w:val="both"/>
        <w:rPr>
          <w:rFonts w:eastAsia="Times New Roman"/>
          <w:i/>
          <w:iCs/>
          <w:color w:val="FF0000"/>
          <w:sz w:val="24"/>
          <w:szCs w:val="24"/>
          <w:highlight w:val="white"/>
          <w:u w:val="single"/>
        </w:rPr>
      </w:pPr>
    </w:p>
    <w:p w14:paraId="24242178" w14:textId="77777777" w:rsidR="00917C58" w:rsidRPr="00391B0A" w:rsidRDefault="00917C58" w:rsidP="00391B0A">
      <w:pPr>
        <w:pStyle w:val="Normal1"/>
        <w:spacing w:line="360" w:lineRule="auto"/>
        <w:jc w:val="both"/>
        <w:rPr>
          <w:rFonts w:eastAsia="Times New Roman"/>
          <w:i/>
          <w:iCs/>
          <w:color w:val="FF0000"/>
          <w:sz w:val="24"/>
          <w:szCs w:val="24"/>
          <w:highlight w:val="white"/>
          <w:u w:val="single"/>
        </w:rPr>
      </w:pPr>
    </w:p>
    <w:p w14:paraId="30822DD9" w14:textId="77777777" w:rsidR="00917C58" w:rsidRPr="00391B0A" w:rsidRDefault="00917C58" w:rsidP="00391B0A">
      <w:pPr>
        <w:pStyle w:val="Normal1"/>
        <w:spacing w:line="360" w:lineRule="auto"/>
        <w:jc w:val="both"/>
        <w:rPr>
          <w:rFonts w:eastAsia="Times New Roman"/>
          <w:i/>
          <w:iCs/>
          <w:color w:val="FF0000"/>
          <w:sz w:val="24"/>
          <w:szCs w:val="24"/>
          <w:highlight w:val="white"/>
          <w:u w:val="single"/>
        </w:rPr>
      </w:pPr>
    </w:p>
    <w:p w14:paraId="429B903C" w14:textId="1924B6B6" w:rsidR="00EB5C0B" w:rsidRPr="00391B0A" w:rsidRDefault="00C66CEB" w:rsidP="00391B0A">
      <w:pPr>
        <w:pStyle w:val="Normal1"/>
        <w:spacing w:line="360" w:lineRule="auto"/>
        <w:jc w:val="both"/>
        <w:rPr>
          <w:rFonts w:eastAsia="Times New Roman"/>
          <w:i/>
          <w:iCs/>
          <w:sz w:val="24"/>
          <w:szCs w:val="24"/>
          <w:highlight w:val="white"/>
          <w:u w:val="single"/>
        </w:rPr>
      </w:pPr>
      <w:r w:rsidRPr="00391B0A">
        <w:rPr>
          <w:rFonts w:eastAsia="Times New Roman"/>
          <w:i/>
          <w:iCs/>
          <w:sz w:val="24"/>
          <w:szCs w:val="24"/>
          <w:highlight w:val="white"/>
          <w:u w:val="single"/>
        </w:rPr>
        <w:t xml:space="preserve">Indulgent v Restraint </w:t>
      </w:r>
    </w:p>
    <w:p w14:paraId="7671CB35" w14:textId="04167B22" w:rsidR="00C66CEB" w:rsidRPr="00391B0A" w:rsidRDefault="002722A9" w:rsidP="00391B0A">
      <w:pPr>
        <w:pStyle w:val="Normal1"/>
        <w:spacing w:line="360" w:lineRule="auto"/>
        <w:jc w:val="both"/>
        <w:rPr>
          <w:rFonts w:eastAsia="Times New Roman"/>
          <w:sz w:val="24"/>
          <w:szCs w:val="24"/>
          <w:highlight w:val="white"/>
        </w:rPr>
      </w:pPr>
      <w:r w:rsidRPr="00391B0A">
        <w:rPr>
          <w:rFonts w:eastAsia="Times New Roman"/>
          <w:sz w:val="24"/>
          <w:szCs w:val="24"/>
          <w:highlight w:val="white"/>
        </w:rPr>
        <w:t xml:space="preserve">Indulgent shows that a culture can give free gratification to the people to enjoy life and have fun whereas the restraint </w:t>
      </w:r>
      <w:r w:rsidR="00214EFC" w:rsidRPr="00391B0A">
        <w:rPr>
          <w:rFonts w:eastAsia="Times New Roman"/>
          <w:sz w:val="24"/>
          <w:szCs w:val="24"/>
          <w:highlight w:val="white"/>
        </w:rPr>
        <w:t>refers to the suppression the needs of the people and they are regulated by social norms. The hotel staff in UK should be indulgent</w:t>
      </w:r>
      <w:r w:rsidR="00DE7D90" w:rsidRPr="00391B0A">
        <w:rPr>
          <w:sz w:val="24"/>
          <w:szCs w:val="24"/>
          <w:shd w:val="clear" w:color="auto" w:fill="FFFFFF"/>
        </w:rPr>
        <w:t xml:space="preserve"> (Jackson, 2020)</w:t>
      </w:r>
      <w:r w:rsidR="00214EFC" w:rsidRPr="00391B0A">
        <w:rPr>
          <w:rFonts w:eastAsia="Times New Roman"/>
          <w:sz w:val="24"/>
          <w:szCs w:val="24"/>
          <w:highlight w:val="white"/>
        </w:rPr>
        <w:t xml:space="preserve">. </w:t>
      </w:r>
    </w:p>
    <w:p w14:paraId="39D4FAF8" w14:textId="68E61689" w:rsidR="00C746E7" w:rsidRPr="00391B0A" w:rsidRDefault="00C746E7" w:rsidP="00391B0A">
      <w:pPr>
        <w:pStyle w:val="Normal1"/>
        <w:spacing w:line="360" w:lineRule="auto"/>
        <w:jc w:val="both"/>
        <w:rPr>
          <w:rFonts w:eastAsia="Times New Roman"/>
          <w:color w:val="FF0000"/>
          <w:sz w:val="24"/>
          <w:szCs w:val="24"/>
          <w:highlight w:val="white"/>
        </w:rPr>
      </w:pPr>
      <w:r w:rsidRPr="00391B0A">
        <w:rPr>
          <w:noProof/>
          <w:sz w:val="24"/>
          <w:szCs w:val="24"/>
          <w:lang w:val="en-GB" w:eastAsia="en-GB"/>
        </w:rPr>
        <w:drawing>
          <wp:inline distT="0" distB="0" distL="0" distR="0" wp14:anchorId="101DAFE8" wp14:editId="20E0BE02">
            <wp:extent cx="4159616" cy="1701880"/>
            <wp:effectExtent l="0" t="0" r="0" b="0"/>
            <wp:docPr id="6" name="Picture 6" descr="The East and the West | Springer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he East and the West | SpringerLink"/>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164322" cy="1703806"/>
                    </a:xfrm>
                    <a:prstGeom prst="rect">
                      <a:avLst/>
                    </a:prstGeom>
                    <a:noFill/>
                    <a:ln>
                      <a:noFill/>
                    </a:ln>
                  </pic:spPr>
                </pic:pic>
              </a:graphicData>
            </a:graphic>
          </wp:inline>
        </w:drawing>
      </w:r>
    </w:p>
    <w:p w14:paraId="5DFB6E5E" w14:textId="56225CB6" w:rsidR="00C746E7" w:rsidRPr="00391B0A" w:rsidRDefault="00C746E7" w:rsidP="00391B0A">
      <w:pPr>
        <w:pStyle w:val="Normal1"/>
        <w:spacing w:line="360" w:lineRule="auto"/>
        <w:jc w:val="both"/>
        <w:rPr>
          <w:rFonts w:eastAsia="Times New Roman"/>
          <w:sz w:val="24"/>
          <w:szCs w:val="24"/>
          <w:highlight w:val="white"/>
        </w:rPr>
      </w:pPr>
      <w:r w:rsidRPr="00391B0A">
        <w:rPr>
          <w:rFonts w:eastAsia="Times New Roman"/>
          <w:sz w:val="24"/>
          <w:szCs w:val="24"/>
          <w:highlight w:val="white"/>
        </w:rPr>
        <w:t>Fig: Indulgent v Resistance</w:t>
      </w:r>
    </w:p>
    <w:p w14:paraId="7F4BA86D" w14:textId="75C08D2C" w:rsidR="00C746E7" w:rsidRPr="00391B0A" w:rsidRDefault="00C746E7" w:rsidP="00391B0A">
      <w:pPr>
        <w:pStyle w:val="Normal1"/>
        <w:spacing w:line="360" w:lineRule="auto"/>
        <w:jc w:val="both"/>
        <w:rPr>
          <w:rFonts w:eastAsia="Times New Roman"/>
          <w:sz w:val="24"/>
          <w:szCs w:val="24"/>
          <w:highlight w:val="white"/>
        </w:rPr>
      </w:pPr>
      <w:r w:rsidRPr="00391B0A">
        <w:rPr>
          <w:rFonts w:eastAsia="Times New Roman"/>
          <w:sz w:val="24"/>
          <w:szCs w:val="24"/>
          <w:highlight w:val="white"/>
        </w:rPr>
        <w:t>(Source- Pae, 2020)</w:t>
      </w:r>
    </w:p>
    <w:p w14:paraId="3B2A073E" w14:textId="77777777" w:rsidR="00C746E7" w:rsidRPr="00391B0A" w:rsidRDefault="00C746E7" w:rsidP="00391B0A">
      <w:pPr>
        <w:pStyle w:val="Normal1"/>
        <w:spacing w:line="360" w:lineRule="auto"/>
        <w:jc w:val="both"/>
        <w:rPr>
          <w:rFonts w:eastAsia="Times New Roman"/>
          <w:sz w:val="24"/>
          <w:szCs w:val="24"/>
          <w:highlight w:val="white"/>
        </w:rPr>
      </w:pPr>
    </w:p>
    <w:p w14:paraId="28ABF23D" w14:textId="77777777" w:rsidR="001E427F" w:rsidRPr="00391B0A" w:rsidRDefault="001E427F" w:rsidP="00391B0A">
      <w:pPr>
        <w:pStyle w:val="Normal1"/>
        <w:spacing w:line="360" w:lineRule="auto"/>
        <w:jc w:val="both"/>
        <w:rPr>
          <w:rFonts w:eastAsia="Times New Roman"/>
          <w:sz w:val="24"/>
          <w:szCs w:val="24"/>
          <w:highlight w:val="white"/>
        </w:rPr>
      </w:pPr>
    </w:p>
    <w:p w14:paraId="7269EBAE" w14:textId="4267CE8C" w:rsidR="00755AF4" w:rsidRPr="00391B0A" w:rsidRDefault="00C96133" w:rsidP="00391B0A">
      <w:pPr>
        <w:pStyle w:val="Normal1"/>
        <w:spacing w:line="360" w:lineRule="auto"/>
        <w:jc w:val="both"/>
        <w:rPr>
          <w:rFonts w:eastAsia="Times New Roman"/>
          <w:sz w:val="24"/>
          <w:szCs w:val="24"/>
          <w:highlight w:val="white"/>
        </w:rPr>
      </w:pPr>
      <w:r w:rsidRPr="00391B0A">
        <w:rPr>
          <w:rFonts w:eastAsia="Times New Roman"/>
          <w:sz w:val="24"/>
          <w:szCs w:val="24"/>
          <w:highlight w:val="white"/>
        </w:rPr>
        <w:t xml:space="preserve">In simpler words, it can be said, it can be said that cultural awareness is important for the hotel staff as if the hotel personnel cater to all the needs and requirements of the guests, they can even expand to other guests from different cultures. </w:t>
      </w:r>
      <w:r w:rsidR="00093A14" w:rsidRPr="00391B0A">
        <w:rPr>
          <w:rFonts w:eastAsia="Times New Roman"/>
          <w:sz w:val="24"/>
          <w:szCs w:val="24"/>
          <w:highlight w:val="white"/>
        </w:rPr>
        <w:t xml:space="preserve">It not only increases the guest retention </w:t>
      </w:r>
      <w:r w:rsidR="009415B4" w:rsidRPr="00391B0A">
        <w:rPr>
          <w:rFonts w:eastAsia="Times New Roman"/>
          <w:sz w:val="24"/>
          <w:szCs w:val="24"/>
          <w:highlight w:val="white"/>
        </w:rPr>
        <w:t>rate,</w:t>
      </w:r>
      <w:r w:rsidR="00093A14" w:rsidRPr="00391B0A">
        <w:rPr>
          <w:rFonts w:eastAsia="Times New Roman"/>
          <w:sz w:val="24"/>
          <w:szCs w:val="24"/>
          <w:highlight w:val="white"/>
        </w:rPr>
        <w:t xml:space="preserve"> but it also improves the revenue of the hotel industry. If the hotel staff is well informed about the culture of the guests, then they can break down the cultural barrier and learn </w:t>
      </w:r>
      <w:r w:rsidR="00854046" w:rsidRPr="00391B0A">
        <w:rPr>
          <w:rFonts w:eastAsia="Times New Roman"/>
          <w:sz w:val="24"/>
          <w:szCs w:val="24"/>
          <w:highlight w:val="white"/>
        </w:rPr>
        <w:t xml:space="preserve">how to love, appreciate and respect </w:t>
      </w:r>
      <w:r w:rsidR="009415B4" w:rsidRPr="00391B0A">
        <w:rPr>
          <w:rFonts w:eastAsia="Times New Roman"/>
          <w:sz w:val="24"/>
          <w:szCs w:val="24"/>
          <w:highlight w:val="white"/>
        </w:rPr>
        <w:t>each other’s</w:t>
      </w:r>
      <w:r w:rsidR="00854046" w:rsidRPr="00391B0A">
        <w:rPr>
          <w:rFonts w:eastAsia="Times New Roman"/>
          <w:sz w:val="24"/>
          <w:szCs w:val="24"/>
          <w:highlight w:val="white"/>
        </w:rPr>
        <w:t xml:space="preserve">. </w:t>
      </w:r>
    </w:p>
    <w:p w14:paraId="64836FA4" w14:textId="77777777" w:rsidR="00755AF4" w:rsidRPr="00391B0A" w:rsidRDefault="002F49F7" w:rsidP="00391B0A">
      <w:pPr>
        <w:pStyle w:val="Heading1"/>
        <w:spacing w:line="360" w:lineRule="auto"/>
        <w:jc w:val="both"/>
        <w:rPr>
          <w:rFonts w:ascii="Arial" w:hAnsi="Arial" w:cs="Arial"/>
        </w:rPr>
      </w:pPr>
      <w:bookmarkStart w:id="3" w:name="_Toc98436726"/>
      <w:r w:rsidRPr="00391B0A">
        <w:rPr>
          <w:rFonts w:ascii="Arial" w:hAnsi="Arial" w:cs="Arial"/>
        </w:rPr>
        <w:t>Functions of different hotel departments</w:t>
      </w:r>
      <w:bookmarkEnd w:id="3"/>
      <w:r w:rsidRPr="00391B0A">
        <w:rPr>
          <w:rFonts w:ascii="Arial" w:hAnsi="Arial" w:cs="Arial"/>
        </w:rPr>
        <w:t xml:space="preserve"> </w:t>
      </w:r>
    </w:p>
    <w:p w14:paraId="64FF586E" w14:textId="77777777" w:rsidR="00755AF4" w:rsidRPr="00391B0A" w:rsidRDefault="00755AF4" w:rsidP="00391B0A">
      <w:pPr>
        <w:pStyle w:val="Normal1"/>
        <w:spacing w:line="360" w:lineRule="auto"/>
        <w:jc w:val="both"/>
        <w:rPr>
          <w:rFonts w:eastAsia="Times New Roman"/>
          <w:sz w:val="24"/>
          <w:szCs w:val="24"/>
        </w:rPr>
      </w:pPr>
    </w:p>
    <w:p w14:paraId="3113610A" w14:textId="77777777" w:rsidR="00755AF4" w:rsidRPr="00391B0A" w:rsidRDefault="0042030C" w:rsidP="00391B0A">
      <w:pPr>
        <w:pStyle w:val="Heading1"/>
        <w:spacing w:line="360" w:lineRule="auto"/>
        <w:jc w:val="both"/>
        <w:rPr>
          <w:rFonts w:ascii="Arial" w:hAnsi="Arial" w:cs="Arial"/>
        </w:rPr>
      </w:pPr>
      <w:bookmarkStart w:id="4" w:name="_Toc98436727"/>
      <w:r w:rsidRPr="00391B0A">
        <w:rPr>
          <w:rFonts w:ascii="Arial" w:hAnsi="Arial" w:cs="Arial"/>
        </w:rPr>
        <w:t>Dos</w:t>
      </w:r>
      <w:r w:rsidR="002F49F7" w:rsidRPr="00391B0A">
        <w:rPr>
          <w:rFonts w:ascii="Arial" w:hAnsi="Arial" w:cs="Arial"/>
        </w:rPr>
        <w:t xml:space="preserve"> and don'ts</w:t>
      </w:r>
      <w:bookmarkEnd w:id="4"/>
      <w:r w:rsidR="002F49F7" w:rsidRPr="00391B0A">
        <w:rPr>
          <w:rFonts w:ascii="Arial" w:hAnsi="Arial" w:cs="Arial"/>
        </w:rPr>
        <w:t xml:space="preserve"> </w:t>
      </w:r>
    </w:p>
    <w:p w14:paraId="4F7E9054" w14:textId="77777777" w:rsidR="00755AF4" w:rsidRPr="00391B0A" w:rsidRDefault="00755AF4" w:rsidP="00391B0A">
      <w:pPr>
        <w:pStyle w:val="Heading1"/>
        <w:spacing w:line="360" w:lineRule="auto"/>
        <w:jc w:val="both"/>
        <w:rPr>
          <w:rFonts w:ascii="Arial" w:hAnsi="Arial" w:cs="Arial"/>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755AF4" w:rsidRPr="00391B0A" w14:paraId="6C7E0356" w14:textId="77777777">
        <w:trPr>
          <w:cantSplit/>
          <w:tblHeader/>
        </w:trPr>
        <w:tc>
          <w:tcPr>
            <w:tcW w:w="4680" w:type="dxa"/>
            <w:shd w:val="clear" w:color="auto" w:fill="auto"/>
            <w:tcMar>
              <w:top w:w="100" w:type="dxa"/>
              <w:left w:w="100" w:type="dxa"/>
              <w:bottom w:w="100" w:type="dxa"/>
              <w:right w:w="100" w:type="dxa"/>
            </w:tcMar>
          </w:tcPr>
          <w:p w14:paraId="4573BC3C" w14:textId="77777777" w:rsidR="00755AF4" w:rsidRPr="00391B0A" w:rsidRDefault="002F49F7" w:rsidP="00391B0A">
            <w:pPr>
              <w:pStyle w:val="Normal1"/>
              <w:widowControl w:val="0"/>
              <w:pBdr>
                <w:top w:val="nil"/>
                <w:left w:val="nil"/>
                <w:bottom w:val="nil"/>
                <w:right w:val="nil"/>
                <w:between w:val="nil"/>
              </w:pBdr>
              <w:spacing w:line="360" w:lineRule="auto"/>
              <w:jc w:val="both"/>
              <w:rPr>
                <w:rFonts w:eastAsia="Times New Roman"/>
                <w:sz w:val="24"/>
                <w:szCs w:val="24"/>
              </w:rPr>
            </w:pPr>
            <w:r w:rsidRPr="00391B0A">
              <w:rPr>
                <w:rFonts w:eastAsia="Times New Roman"/>
                <w:sz w:val="24"/>
                <w:szCs w:val="24"/>
              </w:rPr>
              <w:lastRenderedPageBreak/>
              <w:t xml:space="preserve">Do’s </w:t>
            </w:r>
          </w:p>
        </w:tc>
        <w:tc>
          <w:tcPr>
            <w:tcW w:w="4680" w:type="dxa"/>
            <w:shd w:val="clear" w:color="auto" w:fill="auto"/>
            <w:tcMar>
              <w:top w:w="100" w:type="dxa"/>
              <w:left w:w="100" w:type="dxa"/>
              <w:bottom w:w="100" w:type="dxa"/>
              <w:right w:w="100" w:type="dxa"/>
            </w:tcMar>
          </w:tcPr>
          <w:p w14:paraId="04091BD9" w14:textId="77777777" w:rsidR="00755AF4" w:rsidRPr="00391B0A" w:rsidRDefault="0042030C" w:rsidP="00391B0A">
            <w:pPr>
              <w:pStyle w:val="Normal1"/>
              <w:widowControl w:val="0"/>
              <w:pBdr>
                <w:top w:val="nil"/>
                <w:left w:val="nil"/>
                <w:bottom w:val="nil"/>
                <w:right w:val="nil"/>
                <w:between w:val="nil"/>
              </w:pBdr>
              <w:spacing w:line="360" w:lineRule="auto"/>
              <w:jc w:val="both"/>
              <w:rPr>
                <w:rFonts w:eastAsia="Times New Roman"/>
                <w:sz w:val="24"/>
                <w:szCs w:val="24"/>
              </w:rPr>
            </w:pPr>
            <w:r w:rsidRPr="00391B0A">
              <w:rPr>
                <w:rFonts w:eastAsia="Times New Roman"/>
                <w:sz w:val="24"/>
                <w:szCs w:val="24"/>
              </w:rPr>
              <w:t>Don’ts</w:t>
            </w:r>
            <w:r w:rsidR="002F49F7" w:rsidRPr="00391B0A">
              <w:rPr>
                <w:rFonts w:eastAsia="Times New Roman"/>
                <w:sz w:val="24"/>
                <w:szCs w:val="24"/>
              </w:rPr>
              <w:t xml:space="preserve"> </w:t>
            </w:r>
          </w:p>
        </w:tc>
      </w:tr>
      <w:tr w:rsidR="00755AF4" w:rsidRPr="00391B0A" w14:paraId="75AC5D44" w14:textId="77777777">
        <w:trPr>
          <w:cantSplit/>
          <w:tblHeader/>
        </w:trPr>
        <w:tc>
          <w:tcPr>
            <w:tcW w:w="4680" w:type="dxa"/>
            <w:shd w:val="clear" w:color="auto" w:fill="auto"/>
            <w:tcMar>
              <w:top w:w="100" w:type="dxa"/>
              <w:left w:w="100" w:type="dxa"/>
              <w:bottom w:w="100" w:type="dxa"/>
              <w:right w:w="100" w:type="dxa"/>
            </w:tcMar>
          </w:tcPr>
          <w:p w14:paraId="3952DA3A" w14:textId="47B65957" w:rsidR="00755AF4" w:rsidRPr="00391B0A" w:rsidRDefault="00BD05F8" w:rsidP="00391B0A">
            <w:pPr>
              <w:pStyle w:val="Normal1"/>
              <w:widowControl w:val="0"/>
              <w:pBdr>
                <w:top w:val="nil"/>
                <w:left w:val="nil"/>
                <w:bottom w:val="nil"/>
                <w:right w:val="nil"/>
                <w:between w:val="nil"/>
              </w:pBdr>
              <w:spacing w:line="360" w:lineRule="auto"/>
              <w:jc w:val="both"/>
              <w:rPr>
                <w:rFonts w:eastAsia="Times New Roman"/>
                <w:sz w:val="24"/>
                <w:szCs w:val="24"/>
              </w:rPr>
            </w:pPr>
            <w:r w:rsidRPr="00391B0A">
              <w:rPr>
                <w:rFonts w:eastAsia="Times New Roman"/>
                <w:sz w:val="24"/>
                <w:szCs w:val="24"/>
              </w:rPr>
              <w:t>From the cross-cultural perspective, the front desk department should carefully maintain the balance between professionalism and friendly behavior with the guest. In order to solve the language barriers, the hotel should employ staff from different countries to answer the customer’s queries (Betts, 2020).</w:t>
            </w:r>
          </w:p>
        </w:tc>
        <w:tc>
          <w:tcPr>
            <w:tcW w:w="4680" w:type="dxa"/>
            <w:shd w:val="clear" w:color="auto" w:fill="auto"/>
            <w:tcMar>
              <w:top w:w="100" w:type="dxa"/>
              <w:left w:w="100" w:type="dxa"/>
              <w:bottom w:w="100" w:type="dxa"/>
              <w:right w:w="100" w:type="dxa"/>
            </w:tcMar>
          </w:tcPr>
          <w:p w14:paraId="3A8AB0C6" w14:textId="74BB2161" w:rsidR="00755AF4" w:rsidRPr="00391B0A" w:rsidRDefault="00A47A09" w:rsidP="00391B0A">
            <w:pPr>
              <w:pStyle w:val="Normal1"/>
              <w:widowControl w:val="0"/>
              <w:pBdr>
                <w:top w:val="nil"/>
                <w:left w:val="nil"/>
                <w:bottom w:val="nil"/>
                <w:right w:val="nil"/>
                <w:between w:val="nil"/>
              </w:pBdr>
              <w:spacing w:line="360" w:lineRule="auto"/>
              <w:jc w:val="both"/>
              <w:rPr>
                <w:rFonts w:eastAsia="Times New Roman"/>
                <w:sz w:val="24"/>
                <w:szCs w:val="24"/>
              </w:rPr>
            </w:pPr>
            <w:r w:rsidRPr="00391B0A">
              <w:rPr>
                <w:rFonts w:eastAsia="Times New Roman"/>
                <w:sz w:val="24"/>
                <w:szCs w:val="24"/>
              </w:rPr>
              <w:t xml:space="preserve">The front desk department should not be rude to the customers and behave in an unconventional manner. They should not compromise the guest reservation process as it can dissatisfy the customers. </w:t>
            </w:r>
          </w:p>
        </w:tc>
      </w:tr>
      <w:tr w:rsidR="00755AF4" w:rsidRPr="00391B0A" w14:paraId="7574DE16" w14:textId="77777777">
        <w:trPr>
          <w:cantSplit/>
          <w:tblHeader/>
        </w:trPr>
        <w:tc>
          <w:tcPr>
            <w:tcW w:w="4680" w:type="dxa"/>
            <w:shd w:val="clear" w:color="auto" w:fill="auto"/>
            <w:tcMar>
              <w:top w:w="100" w:type="dxa"/>
              <w:left w:w="100" w:type="dxa"/>
              <w:bottom w:w="100" w:type="dxa"/>
              <w:right w:w="100" w:type="dxa"/>
            </w:tcMar>
          </w:tcPr>
          <w:p w14:paraId="7082E286" w14:textId="3CA3390D" w:rsidR="00755AF4" w:rsidRPr="00391B0A" w:rsidRDefault="00BD05F8" w:rsidP="00391B0A">
            <w:pPr>
              <w:pStyle w:val="Normal1"/>
              <w:widowControl w:val="0"/>
              <w:pBdr>
                <w:top w:val="nil"/>
                <w:left w:val="nil"/>
                <w:bottom w:val="nil"/>
                <w:right w:val="nil"/>
                <w:between w:val="nil"/>
              </w:pBdr>
              <w:spacing w:line="360" w:lineRule="auto"/>
              <w:jc w:val="both"/>
              <w:rPr>
                <w:rFonts w:eastAsia="Times New Roman"/>
                <w:sz w:val="24"/>
                <w:szCs w:val="24"/>
              </w:rPr>
            </w:pPr>
            <w:r w:rsidRPr="00391B0A">
              <w:rPr>
                <w:rFonts w:eastAsia="Times New Roman"/>
                <w:sz w:val="24"/>
                <w:szCs w:val="24"/>
              </w:rPr>
              <w:t xml:space="preserve">The service provided by housekeeping </w:t>
            </w:r>
            <w:r w:rsidR="008548D9" w:rsidRPr="00391B0A">
              <w:rPr>
                <w:rFonts w:eastAsia="Times New Roman"/>
                <w:sz w:val="24"/>
                <w:szCs w:val="24"/>
              </w:rPr>
              <w:t>department</w:t>
            </w:r>
            <w:r w:rsidRPr="00391B0A">
              <w:rPr>
                <w:rFonts w:eastAsia="Times New Roman"/>
                <w:sz w:val="24"/>
                <w:szCs w:val="24"/>
              </w:rPr>
              <w:t xml:space="preserve"> to their guests should be equal for everyone</w:t>
            </w:r>
            <w:r w:rsidR="008548D9" w:rsidRPr="00391B0A">
              <w:rPr>
                <w:rFonts w:eastAsia="Times New Roman"/>
                <w:sz w:val="24"/>
                <w:szCs w:val="24"/>
              </w:rPr>
              <w:t xml:space="preserve"> (Olimovich</w:t>
            </w:r>
            <w:r w:rsidR="008548D9" w:rsidRPr="00391B0A">
              <w:rPr>
                <w:sz w:val="24"/>
                <w:szCs w:val="24"/>
              </w:rPr>
              <w:t xml:space="preserve"> </w:t>
            </w:r>
            <w:r w:rsidR="008548D9" w:rsidRPr="00391B0A">
              <w:rPr>
                <w:rFonts w:eastAsia="Times New Roman"/>
                <w:sz w:val="24"/>
                <w:szCs w:val="24"/>
              </w:rPr>
              <w:t xml:space="preserve">and </w:t>
            </w:r>
            <w:r w:rsidR="00C25938" w:rsidRPr="00391B0A">
              <w:rPr>
                <w:rFonts w:eastAsia="Times New Roman"/>
                <w:sz w:val="24"/>
                <w:szCs w:val="24"/>
              </w:rPr>
              <w:t xml:space="preserve">Khudoynazarovich, </w:t>
            </w:r>
            <w:r w:rsidR="00C25938" w:rsidRPr="00391B0A">
              <w:rPr>
                <w:sz w:val="24"/>
                <w:szCs w:val="24"/>
              </w:rPr>
              <w:t>2020</w:t>
            </w:r>
            <w:r w:rsidR="008548D9" w:rsidRPr="00391B0A">
              <w:rPr>
                <w:rFonts w:eastAsia="Times New Roman"/>
                <w:sz w:val="24"/>
                <w:szCs w:val="24"/>
              </w:rPr>
              <w:t xml:space="preserve">). </w:t>
            </w:r>
            <w:r w:rsidR="00C25938" w:rsidRPr="00391B0A">
              <w:rPr>
                <w:rFonts w:eastAsia="Times New Roman"/>
                <w:sz w:val="24"/>
                <w:szCs w:val="24"/>
              </w:rPr>
              <w:t>The guests feel that they are being immaculately taken care of by providing a fresh and clean environment.</w:t>
            </w:r>
          </w:p>
        </w:tc>
        <w:tc>
          <w:tcPr>
            <w:tcW w:w="4680" w:type="dxa"/>
            <w:shd w:val="clear" w:color="auto" w:fill="auto"/>
            <w:tcMar>
              <w:top w:w="100" w:type="dxa"/>
              <w:left w:w="100" w:type="dxa"/>
              <w:bottom w:w="100" w:type="dxa"/>
              <w:right w:w="100" w:type="dxa"/>
            </w:tcMar>
          </w:tcPr>
          <w:p w14:paraId="68393360" w14:textId="01ED5377" w:rsidR="00755AF4" w:rsidRPr="00391B0A" w:rsidRDefault="00C6219D" w:rsidP="00391B0A">
            <w:pPr>
              <w:pStyle w:val="Normal1"/>
              <w:widowControl w:val="0"/>
              <w:pBdr>
                <w:top w:val="nil"/>
                <w:left w:val="nil"/>
                <w:bottom w:val="nil"/>
                <w:right w:val="nil"/>
                <w:between w:val="nil"/>
              </w:pBdr>
              <w:spacing w:line="360" w:lineRule="auto"/>
              <w:jc w:val="both"/>
              <w:rPr>
                <w:rFonts w:eastAsia="Times New Roman"/>
                <w:sz w:val="24"/>
                <w:szCs w:val="24"/>
              </w:rPr>
            </w:pPr>
            <w:r w:rsidRPr="00391B0A">
              <w:rPr>
                <w:rFonts w:eastAsia="Times New Roman"/>
                <w:sz w:val="24"/>
                <w:szCs w:val="24"/>
              </w:rPr>
              <w:t xml:space="preserve">The housekeeping department should not make the environment dirty and unhygienic. </w:t>
            </w:r>
          </w:p>
        </w:tc>
      </w:tr>
      <w:tr w:rsidR="00755AF4" w:rsidRPr="00391B0A" w14:paraId="47250D4A" w14:textId="77777777">
        <w:trPr>
          <w:cantSplit/>
          <w:tblHeader/>
        </w:trPr>
        <w:tc>
          <w:tcPr>
            <w:tcW w:w="4680" w:type="dxa"/>
            <w:shd w:val="clear" w:color="auto" w:fill="auto"/>
            <w:tcMar>
              <w:top w:w="100" w:type="dxa"/>
              <w:left w:w="100" w:type="dxa"/>
              <w:bottom w:w="100" w:type="dxa"/>
              <w:right w:w="100" w:type="dxa"/>
            </w:tcMar>
          </w:tcPr>
          <w:p w14:paraId="1F78E7A2" w14:textId="55B3677D" w:rsidR="00755AF4" w:rsidRPr="00391B0A" w:rsidRDefault="00C25938" w:rsidP="00391B0A">
            <w:pPr>
              <w:pStyle w:val="Normal1"/>
              <w:widowControl w:val="0"/>
              <w:pBdr>
                <w:top w:val="nil"/>
                <w:left w:val="nil"/>
                <w:bottom w:val="nil"/>
                <w:right w:val="nil"/>
                <w:between w:val="nil"/>
              </w:pBdr>
              <w:spacing w:line="360" w:lineRule="auto"/>
              <w:jc w:val="both"/>
              <w:rPr>
                <w:rFonts w:eastAsia="Times New Roman"/>
                <w:sz w:val="24"/>
                <w:szCs w:val="24"/>
              </w:rPr>
            </w:pPr>
            <w:r w:rsidRPr="00391B0A">
              <w:rPr>
                <w:rFonts w:eastAsia="Times New Roman"/>
                <w:sz w:val="24"/>
                <w:szCs w:val="24"/>
              </w:rPr>
              <w:t xml:space="preserve">The Human resource department should make sure that they are employing the right people who can provide amazing guest services. </w:t>
            </w:r>
          </w:p>
        </w:tc>
        <w:tc>
          <w:tcPr>
            <w:tcW w:w="4680" w:type="dxa"/>
            <w:shd w:val="clear" w:color="auto" w:fill="auto"/>
            <w:tcMar>
              <w:top w:w="100" w:type="dxa"/>
              <w:left w:w="100" w:type="dxa"/>
              <w:bottom w:w="100" w:type="dxa"/>
              <w:right w:w="100" w:type="dxa"/>
            </w:tcMar>
          </w:tcPr>
          <w:p w14:paraId="7C5AEC38" w14:textId="505AE238" w:rsidR="00755AF4" w:rsidRPr="00391B0A" w:rsidRDefault="00C6219D" w:rsidP="00391B0A">
            <w:pPr>
              <w:pStyle w:val="Normal1"/>
              <w:widowControl w:val="0"/>
              <w:pBdr>
                <w:top w:val="nil"/>
                <w:left w:val="nil"/>
                <w:bottom w:val="nil"/>
                <w:right w:val="nil"/>
                <w:between w:val="nil"/>
              </w:pBdr>
              <w:spacing w:line="360" w:lineRule="auto"/>
              <w:jc w:val="both"/>
              <w:rPr>
                <w:rFonts w:eastAsia="Times New Roman"/>
                <w:sz w:val="24"/>
                <w:szCs w:val="24"/>
              </w:rPr>
            </w:pPr>
            <w:r w:rsidRPr="00391B0A">
              <w:rPr>
                <w:rFonts w:eastAsia="Times New Roman"/>
                <w:sz w:val="24"/>
                <w:szCs w:val="24"/>
              </w:rPr>
              <w:t>The HRM department should not ignore the wishes of the customers</w:t>
            </w:r>
            <w:r w:rsidR="004500FA" w:rsidRPr="00391B0A">
              <w:rPr>
                <w:rFonts w:eastAsia="Times New Roman"/>
                <w:sz w:val="24"/>
                <w:szCs w:val="24"/>
              </w:rPr>
              <w:t xml:space="preserve">. If customers are ignored, they can provide bad reviews which can hamper the reputation of the hotel. </w:t>
            </w:r>
            <w:r w:rsidR="002F49F7" w:rsidRPr="00391B0A">
              <w:rPr>
                <w:rFonts w:eastAsia="Times New Roman"/>
                <w:sz w:val="24"/>
                <w:szCs w:val="24"/>
              </w:rPr>
              <w:t xml:space="preserve"> </w:t>
            </w:r>
          </w:p>
        </w:tc>
      </w:tr>
      <w:tr w:rsidR="00C25938" w:rsidRPr="00391B0A" w14:paraId="3E74D681" w14:textId="77777777">
        <w:trPr>
          <w:cantSplit/>
          <w:tblHeader/>
        </w:trPr>
        <w:tc>
          <w:tcPr>
            <w:tcW w:w="4680" w:type="dxa"/>
            <w:shd w:val="clear" w:color="auto" w:fill="auto"/>
            <w:tcMar>
              <w:top w:w="100" w:type="dxa"/>
              <w:left w:w="100" w:type="dxa"/>
              <w:bottom w:w="100" w:type="dxa"/>
              <w:right w:w="100" w:type="dxa"/>
            </w:tcMar>
          </w:tcPr>
          <w:p w14:paraId="58A803B3" w14:textId="6BCDFFF0" w:rsidR="00C25938" w:rsidRPr="00391B0A" w:rsidRDefault="00C25938" w:rsidP="00391B0A">
            <w:pPr>
              <w:pStyle w:val="Normal1"/>
              <w:widowControl w:val="0"/>
              <w:pBdr>
                <w:top w:val="nil"/>
                <w:left w:val="nil"/>
                <w:bottom w:val="nil"/>
                <w:right w:val="nil"/>
                <w:between w:val="nil"/>
              </w:pBdr>
              <w:spacing w:line="360" w:lineRule="auto"/>
              <w:jc w:val="both"/>
              <w:rPr>
                <w:rFonts w:eastAsia="Times New Roman"/>
                <w:sz w:val="24"/>
                <w:szCs w:val="24"/>
              </w:rPr>
            </w:pPr>
            <w:r w:rsidRPr="00391B0A">
              <w:rPr>
                <w:rFonts w:eastAsia="Times New Roman"/>
                <w:sz w:val="24"/>
                <w:szCs w:val="24"/>
              </w:rPr>
              <w:t>The security department should make sure that the details of the guests are protected at any cost so that no one compromises with the guest information</w:t>
            </w:r>
            <w:r w:rsidR="00A47A09" w:rsidRPr="00391B0A">
              <w:rPr>
                <w:rFonts w:eastAsia="Times New Roman"/>
                <w:sz w:val="24"/>
                <w:szCs w:val="24"/>
              </w:rPr>
              <w:t xml:space="preserve"> (</w:t>
            </w:r>
            <w:proofErr w:type="spellStart"/>
            <w:r w:rsidR="00A47A09" w:rsidRPr="00391B0A">
              <w:rPr>
                <w:rFonts w:eastAsia="Times New Roman"/>
                <w:sz w:val="24"/>
                <w:szCs w:val="24"/>
              </w:rPr>
              <w:t>Sonawane</w:t>
            </w:r>
            <w:proofErr w:type="spellEnd"/>
            <w:r w:rsidR="00A47A09" w:rsidRPr="00391B0A">
              <w:rPr>
                <w:sz w:val="24"/>
                <w:szCs w:val="24"/>
              </w:rPr>
              <w:t xml:space="preserve">, </w:t>
            </w:r>
            <w:r w:rsidR="00A47A09" w:rsidRPr="00391B0A">
              <w:rPr>
                <w:rFonts w:eastAsia="Times New Roman"/>
                <w:sz w:val="24"/>
                <w:szCs w:val="24"/>
              </w:rPr>
              <w:t>2021)</w:t>
            </w:r>
            <w:r w:rsidRPr="00391B0A">
              <w:rPr>
                <w:rFonts w:eastAsia="Times New Roman"/>
                <w:sz w:val="24"/>
                <w:szCs w:val="24"/>
              </w:rPr>
              <w:t xml:space="preserve">. </w:t>
            </w:r>
            <w:r w:rsidR="00A47A09" w:rsidRPr="00391B0A">
              <w:rPr>
                <w:rFonts w:eastAsia="Times New Roman"/>
                <w:sz w:val="24"/>
                <w:szCs w:val="24"/>
              </w:rPr>
              <w:t xml:space="preserve"> </w:t>
            </w:r>
          </w:p>
        </w:tc>
        <w:tc>
          <w:tcPr>
            <w:tcW w:w="4680" w:type="dxa"/>
            <w:shd w:val="clear" w:color="auto" w:fill="auto"/>
            <w:tcMar>
              <w:top w:w="100" w:type="dxa"/>
              <w:left w:w="100" w:type="dxa"/>
              <w:bottom w:w="100" w:type="dxa"/>
              <w:right w:w="100" w:type="dxa"/>
            </w:tcMar>
          </w:tcPr>
          <w:p w14:paraId="40A2BE8C" w14:textId="1C47FCE4" w:rsidR="00C25938" w:rsidRPr="00391B0A" w:rsidRDefault="000958CE" w:rsidP="00391B0A">
            <w:pPr>
              <w:pStyle w:val="Normal1"/>
              <w:widowControl w:val="0"/>
              <w:pBdr>
                <w:top w:val="nil"/>
                <w:left w:val="nil"/>
                <w:bottom w:val="nil"/>
                <w:right w:val="nil"/>
                <w:between w:val="nil"/>
              </w:pBdr>
              <w:spacing w:line="360" w:lineRule="auto"/>
              <w:jc w:val="both"/>
              <w:rPr>
                <w:rFonts w:eastAsia="Times New Roman"/>
                <w:sz w:val="24"/>
                <w:szCs w:val="24"/>
              </w:rPr>
            </w:pPr>
            <w:r w:rsidRPr="00391B0A">
              <w:rPr>
                <w:rFonts w:eastAsia="Times New Roman"/>
                <w:sz w:val="24"/>
                <w:szCs w:val="24"/>
              </w:rPr>
              <w:t xml:space="preserve">The security department should not compromise with security protection. It should not </w:t>
            </w:r>
            <w:r w:rsidR="006D442A" w:rsidRPr="00391B0A">
              <w:rPr>
                <w:rFonts w:eastAsia="Times New Roman"/>
                <w:sz w:val="24"/>
                <w:szCs w:val="24"/>
              </w:rPr>
              <w:t xml:space="preserve">use cheap protection services that can endanger the lives of the guests. </w:t>
            </w:r>
          </w:p>
        </w:tc>
      </w:tr>
    </w:tbl>
    <w:p w14:paraId="737BADEA" w14:textId="77777777" w:rsidR="00755AF4" w:rsidRPr="00391B0A" w:rsidRDefault="00755AF4" w:rsidP="00391B0A">
      <w:pPr>
        <w:pStyle w:val="Normal1"/>
        <w:spacing w:line="360" w:lineRule="auto"/>
        <w:jc w:val="both"/>
        <w:rPr>
          <w:rFonts w:eastAsia="Times New Roman"/>
          <w:sz w:val="24"/>
          <w:szCs w:val="24"/>
        </w:rPr>
      </w:pPr>
    </w:p>
    <w:p w14:paraId="106E4FF4" w14:textId="77777777" w:rsidR="00A47A09" w:rsidRPr="00391B0A" w:rsidRDefault="00A47A09" w:rsidP="00391B0A">
      <w:pPr>
        <w:pStyle w:val="Heading1"/>
        <w:spacing w:line="360" w:lineRule="auto"/>
        <w:jc w:val="both"/>
        <w:rPr>
          <w:rFonts w:ascii="Arial" w:hAnsi="Arial" w:cs="Arial"/>
        </w:rPr>
      </w:pPr>
      <w:bookmarkStart w:id="5" w:name="_Toc98436728"/>
      <w:r w:rsidRPr="00391B0A">
        <w:rPr>
          <w:rFonts w:ascii="Arial" w:hAnsi="Arial" w:cs="Arial"/>
        </w:rPr>
        <w:t>Conclusion</w:t>
      </w:r>
      <w:bookmarkEnd w:id="5"/>
      <w:r w:rsidRPr="00391B0A">
        <w:rPr>
          <w:rFonts w:ascii="Arial" w:hAnsi="Arial" w:cs="Arial"/>
        </w:rPr>
        <w:t xml:space="preserve"> </w:t>
      </w:r>
    </w:p>
    <w:p w14:paraId="72FDEE46" w14:textId="77777777" w:rsidR="00A47A09" w:rsidRPr="00391B0A" w:rsidRDefault="00A47A09" w:rsidP="00391B0A">
      <w:pPr>
        <w:pStyle w:val="Normal1"/>
        <w:spacing w:line="360" w:lineRule="auto"/>
        <w:jc w:val="both"/>
        <w:rPr>
          <w:rFonts w:eastAsia="Times New Roman"/>
          <w:sz w:val="24"/>
          <w:szCs w:val="24"/>
        </w:rPr>
      </w:pPr>
      <w:r w:rsidRPr="00391B0A">
        <w:rPr>
          <w:rFonts w:eastAsia="Times New Roman"/>
          <w:sz w:val="24"/>
          <w:szCs w:val="24"/>
        </w:rPr>
        <w:lastRenderedPageBreak/>
        <w:t xml:space="preserve"> This handbook thus proves to be a good guide that will help the students develop their understanding and cognitive skills and understand the importance of cross-culturalism in one of the famous and prosperous business sectors that is hospitality. The table below gives a summary of what the hotel staff should follow and what they should not do to serve their guests in the most acceptable way. </w:t>
      </w:r>
    </w:p>
    <w:p w14:paraId="6ACBE8A2" w14:textId="77777777" w:rsidR="0042030C" w:rsidRPr="00391B0A" w:rsidRDefault="0042030C" w:rsidP="00391B0A">
      <w:pPr>
        <w:spacing w:line="360" w:lineRule="auto"/>
        <w:jc w:val="both"/>
        <w:rPr>
          <w:rFonts w:eastAsia="Times New Roman"/>
          <w:b/>
          <w:sz w:val="24"/>
          <w:szCs w:val="24"/>
        </w:rPr>
      </w:pPr>
      <w:r w:rsidRPr="00391B0A">
        <w:rPr>
          <w:rFonts w:eastAsia="Times New Roman"/>
          <w:b/>
          <w:sz w:val="24"/>
          <w:szCs w:val="24"/>
        </w:rPr>
        <w:br w:type="page"/>
      </w:r>
    </w:p>
    <w:p w14:paraId="2BA88E28" w14:textId="77777777" w:rsidR="009F4DBB" w:rsidRPr="00391B0A" w:rsidRDefault="0042030C" w:rsidP="00391B0A">
      <w:pPr>
        <w:pStyle w:val="Heading1"/>
        <w:spacing w:line="360" w:lineRule="auto"/>
        <w:jc w:val="both"/>
        <w:rPr>
          <w:rFonts w:ascii="Arial" w:hAnsi="Arial" w:cs="Arial"/>
        </w:rPr>
      </w:pPr>
      <w:bookmarkStart w:id="6" w:name="_Toc98436729"/>
      <w:r w:rsidRPr="00391B0A">
        <w:rPr>
          <w:rFonts w:ascii="Arial" w:hAnsi="Arial" w:cs="Arial"/>
        </w:rPr>
        <w:lastRenderedPageBreak/>
        <w:t>Reference list</w:t>
      </w:r>
      <w:bookmarkEnd w:id="6"/>
      <w:r w:rsidRPr="00391B0A">
        <w:rPr>
          <w:rFonts w:ascii="Arial" w:hAnsi="Arial" w:cs="Arial"/>
        </w:rPr>
        <w:t xml:space="preserve"> </w:t>
      </w:r>
    </w:p>
    <w:p w14:paraId="10F6E816" w14:textId="77777777" w:rsidR="0030089E" w:rsidRPr="00391B0A" w:rsidRDefault="0030089E" w:rsidP="00391B0A">
      <w:pPr>
        <w:pStyle w:val="Normal1"/>
        <w:spacing w:line="360" w:lineRule="auto"/>
        <w:jc w:val="both"/>
        <w:rPr>
          <w:rFonts w:eastAsia="Times New Roman"/>
          <w:sz w:val="24"/>
          <w:szCs w:val="24"/>
        </w:rPr>
      </w:pPr>
    </w:p>
    <w:p w14:paraId="6B323BDA" w14:textId="77777777" w:rsidR="0030089E" w:rsidRPr="00391B0A" w:rsidRDefault="0030089E" w:rsidP="00391B0A">
      <w:pPr>
        <w:pStyle w:val="Normal1"/>
        <w:spacing w:before="240" w:after="240" w:line="360" w:lineRule="auto"/>
        <w:jc w:val="both"/>
        <w:rPr>
          <w:rFonts w:eastAsia="Times New Roman"/>
          <w:sz w:val="24"/>
          <w:szCs w:val="24"/>
        </w:rPr>
      </w:pPr>
      <w:r w:rsidRPr="00391B0A">
        <w:rPr>
          <w:rFonts w:eastAsia="Times New Roman"/>
          <w:sz w:val="24"/>
          <w:szCs w:val="24"/>
        </w:rPr>
        <w:t>Betts, B.S.H., (2020). The importance of human resource management in the hotel industry in Sierra Leone. American Academic Scientific Research Journal for Engineering, Technology, and Sciences, 64(1), pp.96-108.</w:t>
      </w:r>
    </w:p>
    <w:p w14:paraId="012F0C51" w14:textId="77777777" w:rsidR="0030089E" w:rsidRPr="00391B0A" w:rsidRDefault="0030089E" w:rsidP="00391B0A">
      <w:pPr>
        <w:pStyle w:val="Normal1"/>
        <w:spacing w:line="360" w:lineRule="auto"/>
        <w:jc w:val="both"/>
        <w:rPr>
          <w:sz w:val="24"/>
          <w:szCs w:val="24"/>
          <w:shd w:val="clear" w:color="auto" w:fill="FFFFFF"/>
        </w:rPr>
      </w:pPr>
      <w:r w:rsidRPr="00391B0A">
        <w:rPr>
          <w:sz w:val="24"/>
          <w:szCs w:val="24"/>
          <w:shd w:val="clear" w:color="auto" w:fill="FFFFFF"/>
        </w:rPr>
        <w:t>Beugelsdijk, S. and Welzel, C., (2018). Dimensions and dynamics of national culture: Synthesizing Hofstede with Inglehart. </w:t>
      </w:r>
      <w:r w:rsidRPr="00391B0A">
        <w:rPr>
          <w:i/>
          <w:iCs/>
          <w:sz w:val="24"/>
          <w:szCs w:val="24"/>
          <w:shd w:val="clear" w:color="auto" w:fill="FFFFFF"/>
        </w:rPr>
        <w:t>Journal of cross-cultural psychology</w:t>
      </w:r>
      <w:r w:rsidRPr="00391B0A">
        <w:rPr>
          <w:sz w:val="24"/>
          <w:szCs w:val="24"/>
          <w:shd w:val="clear" w:color="auto" w:fill="FFFFFF"/>
        </w:rPr>
        <w:t>, </w:t>
      </w:r>
      <w:r w:rsidRPr="00391B0A">
        <w:rPr>
          <w:i/>
          <w:iCs/>
          <w:sz w:val="24"/>
          <w:szCs w:val="24"/>
          <w:shd w:val="clear" w:color="auto" w:fill="FFFFFF"/>
        </w:rPr>
        <w:t>49</w:t>
      </w:r>
      <w:r w:rsidRPr="00391B0A">
        <w:rPr>
          <w:sz w:val="24"/>
          <w:szCs w:val="24"/>
          <w:shd w:val="clear" w:color="auto" w:fill="FFFFFF"/>
        </w:rPr>
        <w:t>(10), pp.1469-1505.</w:t>
      </w:r>
    </w:p>
    <w:p w14:paraId="04F8251E" w14:textId="77777777" w:rsidR="0030089E" w:rsidRPr="00391B0A" w:rsidRDefault="0030089E" w:rsidP="00391B0A">
      <w:pPr>
        <w:pStyle w:val="Normal1"/>
        <w:spacing w:line="360" w:lineRule="auto"/>
        <w:jc w:val="both"/>
        <w:rPr>
          <w:rFonts w:eastAsia="Times New Roman"/>
          <w:sz w:val="24"/>
          <w:szCs w:val="24"/>
        </w:rPr>
      </w:pPr>
      <w:r w:rsidRPr="00391B0A">
        <w:rPr>
          <w:rFonts w:eastAsia="Times New Roman"/>
          <w:sz w:val="24"/>
          <w:szCs w:val="24"/>
        </w:rPr>
        <w:t>Domanski, M., (2020). The concept of a smart hotel and its impact on guests’ satisfaction, privacy and the perception of the service quality.</w:t>
      </w:r>
    </w:p>
    <w:p w14:paraId="3EB4B163" w14:textId="77777777" w:rsidR="0030089E" w:rsidRPr="00391B0A" w:rsidRDefault="0030089E" w:rsidP="00391B0A">
      <w:pPr>
        <w:pStyle w:val="Normal1"/>
        <w:spacing w:before="240" w:after="240" w:line="360" w:lineRule="auto"/>
        <w:jc w:val="both"/>
        <w:rPr>
          <w:rFonts w:eastAsia="Times New Roman"/>
          <w:sz w:val="24"/>
          <w:szCs w:val="24"/>
        </w:rPr>
      </w:pPr>
      <w:bookmarkStart w:id="7" w:name="_tddvc89kj132" w:colFirst="0" w:colLast="0"/>
      <w:bookmarkEnd w:id="7"/>
      <w:r w:rsidRPr="00391B0A">
        <w:rPr>
          <w:rFonts w:eastAsia="Times New Roman"/>
          <w:sz w:val="24"/>
          <w:szCs w:val="24"/>
        </w:rPr>
        <w:t xml:space="preserve">Geektonight, (2021).  Cross Cultural Theories Available </w:t>
      </w:r>
      <w:proofErr w:type="spellStart"/>
      <w:proofErr w:type="gramStart"/>
      <w:r w:rsidRPr="00391B0A">
        <w:rPr>
          <w:rFonts w:eastAsia="Times New Roman"/>
          <w:sz w:val="24"/>
          <w:szCs w:val="24"/>
        </w:rPr>
        <w:t>at:https</w:t>
      </w:r>
      <w:proofErr w:type="spellEnd"/>
      <w:r w:rsidRPr="00391B0A">
        <w:rPr>
          <w:rFonts w:eastAsia="Times New Roman"/>
          <w:sz w:val="24"/>
          <w:szCs w:val="24"/>
        </w:rPr>
        <w:t>://www.geektonight.com/cross-cultural-theories/</w:t>
      </w:r>
      <w:proofErr w:type="gramEnd"/>
      <w:r w:rsidRPr="00391B0A">
        <w:rPr>
          <w:rFonts w:eastAsia="Times New Roman"/>
          <w:sz w:val="24"/>
          <w:szCs w:val="24"/>
        </w:rPr>
        <w:t xml:space="preserve"> [Accessed on: 11 march 2022]</w:t>
      </w:r>
    </w:p>
    <w:p w14:paraId="3505FEDC" w14:textId="77777777" w:rsidR="0030089E" w:rsidRPr="00391B0A" w:rsidRDefault="0030089E" w:rsidP="00391B0A">
      <w:pPr>
        <w:pStyle w:val="Normal1"/>
        <w:spacing w:before="240" w:after="240" w:line="360" w:lineRule="auto"/>
        <w:jc w:val="both"/>
        <w:rPr>
          <w:rFonts w:eastAsia="Times New Roman"/>
          <w:sz w:val="24"/>
          <w:szCs w:val="24"/>
        </w:rPr>
      </w:pPr>
      <w:r w:rsidRPr="00391B0A">
        <w:rPr>
          <w:rFonts w:eastAsia="Times New Roman"/>
          <w:sz w:val="24"/>
          <w:szCs w:val="24"/>
        </w:rPr>
        <w:t xml:space="preserve">Hospitality, (2021).  </w:t>
      </w:r>
      <w:r w:rsidRPr="00391B0A">
        <w:rPr>
          <w:rFonts w:eastAsia="Times New Roman"/>
          <w:i/>
          <w:sz w:val="24"/>
          <w:szCs w:val="24"/>
        </w:rPr>
        <w:t>Importance of First Guest Contact.</w:t>
      </w:r>
      <w:r w:rsidRPr="00391B0A">
        <w:rPr>
          <w:rFonts w:eastAsia="Times New Roman"/>
          <w:sz w:val="24"/>
          <w:szCs w:val="24"/>
        </w:rPr>
        <w:t xml:space="preserve"> Available at:</w:t>
      </w:r>
      <w:hyperlink r:id="rId14">
        <w:r w:rsidRPr="00391B0A">
          <w:rPr>
            <w:rFonts w:eastAsia="Times New Roman"/>
            <w:sz w:val="24"/>
            <w:szCs w:val="24"/>
          </w:rPr>
          <w:t xml:space="preserve"> </w:t>
        </w:r>
      </w:hyperlink>
      <w:r w:rsidRPr="00391B0A">
        <w:rPr>
          <w:sz w:val="24"/>
          <w:szCs w:val="24"/>
        </w:rPr>
        <w:t xml:space="preserve"> </w:t>
      </w:r>
      <w:hyperlink r:id="rId15" w:history="1">
        <w:r w:rsidRPr="00391B0A">
          <w:rPr>
            <w:rStyle w:val="Hyperlink"/>
            <w:rFonts w:eastAsia="Times New Roman"/>
            <w:color w:val="auto"/>
            <w:sz w:val="24"/>
            <w:szCs w:val="24"/>
          </w:rPr>
          <w:t>https://www.hospitality</w:t>
        </w:r>
      </w:hyperlink>
      <w:r w:rsidRPr="00391B0A">
        <w:rPr>
          <w:rFonts w:eastAsia="Times New Roman"/>
          <w:sz w:val="24"/>
          <w:szCs w:val="24"/>
          <w:u w:val="single"/>
        </w:rPr>
        <w:t xml:space="preserve"> school.com/importance-first-guest-contact/</w:t>
      </w:r>
      <w:r w:rsidRPr="00391B0A">
        <w:rPr>
          <w:rFonts w:eastAsia="Times New Roman"/>
          <w:sz w:val="24"/>
          <w:szCs w:val="24"/>
        </w:rPr>
        <w:t xml:space="preserve"> [Accessed on: 11 march 2022]</w:t>
      </w:r>
    </w:p>
    <w:p w14:paraId="420F1AFC" w14:textId="77777777" w:rsidR="0030089E" w:rsidRPr="00391B0A" w:rsidRDefault="0030089E" w:rsidP="00391B0A">
      <w:pPr>
        <w:pStyle w:val="Normal1"/>
        <w:spacing w:line="360" w:lineRule="auto"/>
        <w:jc w:val="both"/>
        <w:rPr>
          <w:rFonts w:eastAsia="Times New Roman"/>
          <w:sz w:val="24"/>
          <w:szCs w:val="24"/>
        </w:rPr>
      </w:pPr>
      <w:r w:rsidRPr="00391B0A">
        <w:rPr>
          <w:sz w:val="24"/>
          <w:szCs w:val="24"/>
          <w:shd w:val="clear" w:color="auto" w:fill="FFFFFF"/>
        </w:rPr>
        <w:t>Jackson, T., (2020). The legacy of Geert Hofstede. </w:t>
      </w:r>
      <w:r w:rsidRPr="00391B0A">
        <w:rPr>
          <w:i/>
          <w:iCs/>
          <w:sz w:val="24"/>
          <w:szCs w:val="24"/>
          <w:shd w:val="clear" w:color="auto" w:fill="FFFFFF"/>
        </w:rPr>
        <w:t xml:space="preserve">International Journal of </w:t>
      </w:r>
      <w:proofErr w:type="gramStart"/>
      <w:r w:rsidRPr="00391B0A">
        <w:rPr>
          <w:i/>
          <w:iCs/>
          <w:sz w:val="24"/>
          <w:szCs w:val="24"/>
          <w:shd w:val="clear" w:color="auto" w:fill="FFFFFF"/>
        </w:rPr>
        <w:t>Cross Cultural</w:t>
      </w:r>
      <w:proofErr w:type="gramEnd"/>
      <w:r w:rsidRPr="00391B0A">
        <w:rPr>
          <w:i/>
          <w:iCs/>
          <w:sz w:val="24"/>
          <w:szCs w:val="24"/>
          <w:shd w:val="clear" w:color="auto" w:fill="FFFFFF"/>
        </w:rPr>
        <w:t xml:space="preserve"> Management</w:t>
      </w:r>
      <w:r w:rsidRPr="00391B0A">
        <w:rPr>
          <w:sz w:val="24"/>
          <w:szCs w:val="24"/>
          <w:shd w:val="clear" w:color="auto" w:fill="FFFFFF"/>
        </w:rPr>
        <w:t>, </w:t>
      </w:r>
      <w:r w:rsidRPr="00391B0A">
        <w:rPr>
          <w:i/>
          <w:iCs/>
          <w:sz w:val="24"/>
          <w:szCs w:val="24"/>
          <w:shd w:val="clear" w:color="auto" w:fill="FFFFFF"/>
        </w:rPr>
        <w:t>20</w:t>
      </w:r>
      <w:r w:rsidRPr="00391B0A">
        <w:rPr>
          <w:sz w:val="24"/>
          <w:szCs w:val="24"/>
          <w:shd w:val="clear" w:color="auto" w:fill="FFFFFF"/>
        </w:rPr>
        <w:t>(1), pp.3-6.</w:t>
      </w:r>
    </w:p>
    <w:p w14:paraId="588AFFF3" w14:textId="77777777" w:rsidR="0030089E" w:rsidRPr="00391B0A" w:rsidRDefault="0030089E" w:rsidP="00391B0A">
      <w:pPr>
        <w:pStyle w:val="Normal1"/>
        <w:spacing w:before="240" w:after="240" w:line="360" w:lineRule="auto"/>
        <w:jc w:val="both"/>
        <w:rPr>
          <w:rFonts w:eastAsia="Times New Roman"/>
          <w:sz w:val="24"/>
          <w:szCs w:val="24"/>
        </w:rPr>
      </w:pPr>
      <w:r w:rsidRPr="00391B0A">
        <w:rPr>
          <w:color w:val="222222"/>
          <w:sz w:val="24"/>
          <w:szCs w:val="24"/>
          <w:highlight w:val="white"/>
        </w:rPr>
        <w:t xml:space="preserve">Jhaiyanuntana, A. and Nomnian, S., (2020). Intercultural communication challenges and strategies for the Thai undergraduate hotel interns. </w:t>
      </w:r>
      <w:r w:rsidRPr="00391B0A">
        <w:rPr>
          <w:rFonts w:eastAsia="Times New Roman"/>
          <w:i/>
          <w:sz w:val="24"/>
          <w:szCs w:val="24"/>
        </w:rPr>
        <w:t>PASAA: Journal of Language Teaching and Learning in Thailand</w:t>
      </w:r>
      <w:r w:rsidRPr="00391B0A">
        <w:rPr>
          <w:rFonts w:eastAsia="Times New Roman"/>
          <w:sz w:val="24"/>
          <w:szCs w:val="24"/>
        </w:rPr>
        <w:t xml:space="preserve">, </w:t>
      </w:r>
      <w:r w:rsidRPr="00391B0A">
        <w:rPr>
          <w:rFonts w:eastAsia="Times New Roman"/>
          <w:i/>
          <w:sz w:val="24"/>
          <w:szCs w:val="24"/>
        </w:rPr>
        <w:t>59</w:t>
      </w:r>
      <w:r w:rsidRPr="00391B0A">
        <w:rPr>
          <w:rFonts w:eastAsia="Times New Roman"/>
          <w:sz w:val="24"/>
          <w:szCs w:val="24"/>
        </w:rPr>
        <w:t>, pp.204-235.</w:t>
      </w:r>
    </w:p>
    <w:p w14:paraId="6789F547" w14:textId="77777777" w:rsidR="0030089E" w:rsidRPr="00391B0A" w:rsidRDefault="0030089E" w:rsidP="00391B0A">
      <w:pPr>
        <w:pStyle w:val="Normal1"/>
        <w:spacing w:before="240" w:after="240" w:line="360" w:lineRule="auto"/>
        <w:jc w:val="both"/>
        <w:rPr>
          <w:rFonts w:eastAsia="Times New Roman"/>
          <w:sz w:val="24"/>
          <w:szCs w:val="24"/>
        </w:rPr>
      </w:pPr>
      <w:proofErr w:type="gramStart"/>
      <w:r w:rsidRPr="00391B0A">
        <w:rPr>
          <w:rFonts w:eastAsia="Times New Roman"/>
          <w:sz w:val="24"/>
          <w:szCs w:val="24"/>
        </w:rPr>
        <w:t>journals.sagepub</w:t>
      </w:r>
      <w:proofErr w:type="gramEnd"/>
      <w:r w:rsidRPr="00391B0A">
        <w:rPr>
          <w:rFonts w:eastAsia="Times New Roman"/>
          <w:sz w:val="24"/>
          <w:szCs w:val="24"/>
        </w:rPr>
        <w:t xml:space="preserve">, (2021). Individualism-Collectivism: A Study of Cross-Cultural Researchers Available </w:t>
      </w:r>
      <w:proofErr w:type="gramStart"/>
      <w:r w:rsidRPr="00391B0A">
        <w:rPr>
          <w:rFonts w:eastAsia="Times New Roman"/>
          <w:sz w:val="24"/>
          <w:szCs w:val="24"/>
        </w:rPr>
        <w:t>at:https://journals.sagepub.com/doi/abs/10.1177/0022002186017002006</w:t>
      </w:r>
      <w:proofErr w:type="gramEnd"/>
      <w:r w:rsidRPr="00391B0A">
        <w:rPr>
          <w:rFonts w:eastAsia="Times New Roman"/>
          <w:sz w:val="24"/>
          <w:szCs w:val="24"/>
        </w:rPr>
        <w:t xml:space="preserve"> [Accessed on: 11 march 2022]</w:t>
      </w:r>
    </w:p>
    <w:p w14:paraId="32938321" w14:textId="77777777" w:rsidR="0030089E" w:rsidRPr="00391B0A" w:rsidRDefault="0030089E" w:rsidP="00391B0A">
      <w:pPr>
        <w:pStyle w:val="Normal1"/>
        <w:spacing w:line="360" w:lineRule="auto"/>
        <w:jc w:val="both"/>
        <w:rPr>
          <w:sz w:val="24"/>
          <w:szCs w:val="24"/>
          <w:shd w:val="clear" w:color="auto" w:fill="FFFFFF"/>
        </w:rPr>
      </w:pPr>
      <w:r w:rsidRPr="00391B0A">
        <w:rPr>
          <w:sz w:val="24"/>
          <w:szCs w:val="24"/>
          <w:shd w:val="clear" w:color="auto" w:fill="FFFFFF"/>
        </w:rPr>
        <w:t xml:space="preserve">Kristjánsdóttir, H., </w:t>
      </w:r>
      <w:proofErr w:type="spellStart"/>
      <w:r w:rsidRPr="00391B0A">
        <w:rPr>
          <w:sz w:val="24"/>
          <w:szCs w:val="24"/>
          <w:shd w:val="clear" w:color="auto" w:fill="FFFFFF"/>
        </w:rPr>
        <w:t>Guðlaugsson</w:t>
      </w:r>
      <w:proofErr w:type="spellEnd"/>
      <w:r w:rsidRPr="00391B0A">
        <w:rPr>
          <w:sz w:val="24"/>
          <w:szCs w:val="24"/>
          <w:shd w:val="clear" w:color="auto" w:fill="FFFFFF"/>
        </w:rPr>
        <w:t xml:space="preserve">, Þ.Ö., </w:t>
      </w:r>
      <w:proofErr w:type="spellStart"/>
      <w:r w:rsidRPr="00391B0A">
        <w:rPr>
          <w:sz w:val="24"/>
          <w:szCs w:val="24"/>
          <w:shd w:val="clear" w:color="auto" w:fill="FFFFFF"/>
        </w:rPr>
        <w:t>Guðmundsdóttir</w:t>
      </w:r>
      <w:proofErr w:type="spellEnd"/>
      <w:r w:rsidRPr="00391B0A">
        <w:rPr>
          <w:sz w:val="24"/>
          <w:szCs w:val="24"/>
          <w:shd w:val="clear" w:color="auto" w:fill="FFFFFF"/>
        </w:rPr>
        <w:t xml:space="preserve">, S. and </w:t>
      </w:r>
      <w:proofErr w:type="spellStart"/>
      <w:r w:rsidRPr="00391B0A">
        <w:rPr>
          <w:sz w:val="24"/>
          <w:szCs w:val="24"/>
          <w:shd w:val="clear" w:color="auto" w:fill="FFFFFF"/>
        </w:rPr>
        <w:t>Aðalsteinsson</w:t>
      </w:r>
      <w:proofErr w:type="spellEnd"/>
      <w:r w:rsidRPr="00391B0A">
        <w:rPr>
          <w:sz w:val="24"/>
          <w:szCs w:val="24"/>
          <w:shd w:val="clear" w:color="auto" w:fill="FFFFFF"/>
        </w:rPr>
        <w:t>, G.D., (2017). Hofstede national culture and international trade. </w:t>
      </w:r>
      <w:r w:rsidRPr="00391B0A">
        <w:rPr>
          <w:i/>
          <w:iCs/>
          <w:sz w:val="24"/>
          <w:szCs w:val="24"/>
          <w:shd w:val="clear" w:color="auto" w:fill="FFFFFF"/>
        </w:rPr>
        <w:t>Applied Economics</w:t>
      </w:r>
      <w:r w:rsidRPr="00391B0A">
        <w:rPr>
          <w:sz w:val="24"/>
          <w:szCs w:val="24"/>
          <w:shd w:val="clear" w:color="auto" w:fill="FFFFFF"/>
        </w:rPr>
        <w:t>, </w:t>
      </w:r>
      <w:r w:rsidRPr="00391B0A">
        <w:rPr>
          <w:i/>
          <w:iCs/>
          <w:sz w:val="24"/>
          <w:szCs w:val="24"/>
          <w:shd w:val="clear" w:color="auto" w:fill="FFFFFF"/>
        </w:rPr>
        <w:t>49</w:t>
      </w:r>
      <w:r w:rsidRPr="00391B0A">
        <w:rPr>
          <w:sz w:val="24"/>
          <w:szCs w:val="24"/>
          <w:shd w:val="clear" w:color="auto" w:fill="FFFFFF"/>
        </w:rPr>
        <w:t>(57), pp.5792-5801.</w:t>
      </w:r>
    </w:p>
    <w:p w14:paraId="601A56C3" w14:textId="77777777" w:rsidR="0030089E" w:rsidRPr="00391B0A" w:rsidRDefault="0030089E" w:rsidP="00391B0A">
      <w:pPr>
        <w:pStyle w:val="Normal1"/>
        <w:spacing w:line="360" w:lineRule="auto"/>
        <w:jc w:val="both"/>
        <w:rPr>
          <w:sz w:val="24"/>
          <w:szCs w:val="24"/>
          <w:shd w:val="clear" w:color="auto" w:fill="FFFFFF"/>
        </w:rPr>
      </w:pPr>
      <w:r w:rsidRPr="00391B0A">
        <w:rPr>
          <w:sz w:val="24"/>
          <w:szCs w:val="24"/>
          <w:shd w:val="clear" w:color="auto" w:fill="FFFFFF"/>
        </w:rPr>
        <w:lastRenderedPageBreak/>
        <w:t>Litvin, S.W., (2019). Hofstede, cultural differences, and TripAdvisor hotel reviews. </w:t>
      </w:r>
      <w:r w:rsidRPr="00391B0A">
        <w:rPr>
          <w:i/>
          <w:iCs/>
          <w:sz w:val="24"/>
          <w:szCs w:val="24"/>
          <w:shd w:val="clear" w:color="auto" w:fill="FFFFFF"/>
        </w:rPr>
        <w:t>International Journal of Tourism Research</w:t>
      </w:r>
      <w:r w:rsidRPr="00391B0A">
        <w:rPr>
          <w:sz w:val="24"/>
          <w:szCs w:val="24"/>
          <w:shd w:val="clear" w:color="auto" w:fill="FFFFFF"/>
        </w:rPr>
        <w:t>, </w:t>
      </w:r>
      <w:r w:rsidRPr="00391B0A">
        <w:rPr>
          <w:i/>
          <w:iCs/>
          <w:sz w:val="24"/>
          <w:szCs w:val="24"/>
          <w:shd w:val="clear" w:color="auto" w:fill="FFFFFF"/>
        </w:rPr>
        <w:t>21</w:t>
      </w:r>
      <w:r w:rsidRPr="00391B0A">
        <w:rPr>
          <w:sz w:val="24"/>
          <w:szCs w:val="24"/>
          <w:shd w:val="clear" w:color="auto" w:fill="FFFFFF"/>
        </w:rPr>
        <w:t>(5), pp.712-717.</w:t>
      </w:r>
    </w:p>
    <w:p w14:paraId="6D7F6582" w14:textId="77777777" w:rsidR="0030089E" w:rsidRPr="00391B0A" w:rsidRDefault="0030089E" w:rsidP="00391B0A">
      <w:pPr>
        <w:pStyle w:val="Normal1"/>
        <w:spacing w:line="360" w:lineRule="auto"/>
        <w:jc w:val="both"/>
        <w:rPr>
          <w:sz w:val="24"/>
          <w:szCs w:val="24"/>
          <w:shd w:val="clear" w:color="auto" w:fill="FFFFFF"/>
        </w:rPr>
      </w:pPr>
      <w:proofErr w:type="spellStart"/>
      <w:r w:rsidRPr="00391B0A">
        <w:rPr>
          <w:sz w:val="24"/>
          <w:szCs w:val="24"/>
          <w:shd w:val="clear" w:color="auto" w:fill="FFFFFF"/>
        </w:rPr>
        <w:t>Minkov</w:t>
      </w:r>
      <w:proofErr w:type="spellEnd"/>
      <w:r w:rsidRPr="00391B0A">
        <w:rPr>
          <w:sz w:val="24"/>
          <w:szCs w:val="24"/>
          <w:shd w:val="clear" w:color="auto" w:fill="FFFFFF"/>
        </w:rPr>
        <w:t xml:space="preserve">, M. and </w:t>
      </w:r>
      <w:proofErr w:type="spellStart"/>
      <w:r w:rsidRPr="00391B0A">
        <w:rPr>
          <w:sz w:val="24"/>
          <w:szCs w:val="24"/>
          <w:shd w:val="clear" w:color="auto" w:fill="FFFFFF"/>
        </w:rPr>
        <w:t>Kaasa</w:t>
      </w:r>
      <w:proofErr w:type="spellEnd"/>
      <w:r w:rsidRPr="00391B0A">
        <w:rPr>
          <w:sz w:val="24"/>
          <w:szCs w:val="24"/>
          <w:shd w:val="clear" w:color="auto" w:fill="FFFFFF"/>
        </w:rPr>
        <w:t>, A., (2020). A test of Hofstede's model of culture following his own approach. </w:t>
      </w:r>
      <w:r w:rsidRPr="00391B0A">
        <w:rPr>
          <w:i/>
          <w:iCs/>
          <w:sz w:val="24"/>
          <w:szCs w:val="24"/>
          <w:shd w:val="clear" w:color="auto" w:fill="FFFFFF"/>
        </w:rPr>
        <w:t>Cross Cultural &amp; Strategic Management</w:t>
      </w:r>
      <w:r w:rsidRPr="00391B0A">
        <w:rPr>
          <w:sz w:val="24"/>
          <w:szCs w:val="24"/>
          <w:shd w:val="clear" w:color="auto" w:fill="FFFFFF"/>
        </w:rPr>
        <w:t>.</w:t>
      </w:r>
    </w:p>
    <w:p w14:paraId="4B6610EE" w14:textId="77777777" w:rsidR="0030089E" w:rsidRPr="00391B0A" w:rsidRDefault="0030089E" w:rsidP="00391B0A">
      <w:pPr>
        <w:pStyle w:val="Normal1"/>
        <w:spacing w:line="360" w:lineRule="auto"/>
        <w:jc w:val="both"/>
        <w:rPr>
          <w:rFonts w:eastAsia="Times New Roman"/>
          <w:sz w:val="24"/>
          <w:szCs w:val="24"/>
        </w:rPr>
      </w:pPr>
      <w:r w:rsidRPr="00391B0A">
        <w:rPr>
          <w:rFonts w:eastAsia="Times New Roman"/>
          <w:sz w:val="24"/>
          <w:szCs w:val="24"/>
        </w:rPr>
        <w:t>Olimovich, D.I. and Khudoynazarovich, S.A., (2020). The cost-effectiveness of improving the quality of hotel services. Academy, (4 (55)</w:t>
      </w:r>
    </w:p>
    <w:p w14:paraId="25A45919" w14:textId="77777777" w:rsidR="0030089E" w:rsidRPr="00772CEE" w:rsidRDefault="0030089E" w:rsidP="00772CEE">
      <w:pPr>
        <w:pStyle w:val="Normal1"/>
        <w:spacing w:before="240" w:after="240" w:line="360" w:lineRule="auto"/>
        <w:rPr>
          <w:rFonts w:eastAsia="Times New Roman"/>
          <w:sz w:val="24"/>
          <w:szCs w:val="24"/>
        </w:rPr>
      </w:pPr>
      <w:proofErr w:type="spellStart"/>
      <w:r w:rsidRPr="00391B0A">
        <w:rPr>
          <w:rFonts w:eastAsia="Times New Roman"/>
          <w:sz w:val="24"/>
          <w:szCs w:val="24"/>
        </w:rPr>
        <w:t>Patiar</w:t>
      </w:r>
      <w:proofErr w:type="spellEnd"/>
      <w:r w:rsidRPr="00391B0A">
        <w:rPr>
          <w:rFonts w:eastAsia="Times New Roman"/>
          <w:sz w:val="24"/>
          <w:szCs w:val="24"/>
        </w:rPr>
        <w:t xml:space="preserve">, A. and Wang, Y., (2020). Managers' leadership, compensation and benefits, and departments’ performance: </w:t>
      </w:r>
      <w:r w:rsidRPr="00772CEE">
        <w:rPr>
          <w:rFonts w:eastAsia="Times New Roman"/>
          <w:sz w:val="24"/>
          <w:szCs w:val="24"/>
        </w:rPr>
        <w:t>Evidence from upscale hotels in Australia. Journal of Hospitality and Tourism Management, 42, pp.29-39.</w:t>
      </w:r>
    </w:p>
    <w:p w14:paraId="2CFAD75E" w14:textId="5112876C" w:rsidR="0030089E" w:rsidRPr="00772CEE" w:rsidRDefault="0030089E" w:rsidP="00772CEE">
      <w:pPr>
        <w:pStyle w:val="Normal1"/>
        <w:spacing w:line="360" w:lineRule="auto"/>
        <w:rPr>
          <w:rFonts w:eastAsia="Times New Roman"/>
          <w:sz w:val="24"/>
          <w:szCs w:val="24"/>
        </w:rPr>
      </w:pPr>
      <w:proofErr w:type="spellStart"/>
      <w:proofErr w:type="gramStart"/>
      <w:r w:rsidRPr="00772CEE">
        <w:rPr>
          <w:rFonts w:eastAsia="Times New Roman"/>
          <w:sz w:val="24"/>
          <w:szCs w:val="24"/>
        </w:rPr>
        <w:t>setupmyhotel</w:t>
      </w:r>
      <w:proofErr w:type="spellEnd"/>
      <w:r w:rsidRPr="00772CEE">
        <w:rPr>
          <w:rFonts w:eastAsia="Times New Roman"/>
          <w:i/>
          <w:sz w:val="24"/>
          <w:szCs w:val="24"/>
        </w:rPr>
        <w:t>,</w:t>
      </w:r>
      <w:r w:rsidRPr="00772CEE">
        <w:rPr>
          <w:rFonts w:eastAsia="Times New Roman"/>
          <w:sz w:val="24"/>
          <w:szCs w:val="24"/>
        </w:rPr>
        <w:t>(</w:t>
      </w:r>
      <w:proofErr w:type="gramEnd"/>
      <w:r w:rsidRPr="00772CEE">
        <w:rPr>
          <w:rFonts w:eastAsia="Times New Roman"/>
          <w:sz w:val="24"/>
          <w:szCs w:val="24"/>
        </w:rPr>
        <w:t>2022).</w:t>
      </w:r>
      <w:r w:rsidRPr="00772CEE">
        <w:rPr>
          <w:rFonts w:eastAsia="Times New Roman"/>
          <w:i/>
          <w:sz w:val="24"/>
          <w:szCs w:val="24"/>
        </w:rPr>
        <w:t xml:space="preserve"> The Main Departments </w:t>
      </w:r>
      <w:proofErr w:type="gramStart"/>
      <w:r w:rsidRPr="00772CEE">
        <w:rPr>
          <w:rFonts w:eastAsia="Times New Roman"/>
          <w:i/>
          <w:sz w:val="24"/>
          <w:szCs w:val="24"/>
        </w:rPr>
        <w:t>In</w:t>
      </w:r>
      <w:proofErr w:type="gramEnd"/>
      <w:r w:rsidRPr="00772CEE">
        <w:rPr>
          <w:rFonts w:eastAsia="Times New Roman"/>
          <w:i/>
          <w:sz w:val="24"/>
          <w:szCs w:val="24"/>
        </w:rPr>
        <w:t xml:space="preserve"> a Hotel Or Resort.</w:t>
      </w:r>
      <w:r w:rsidRPr="00772CEE">
        <w:rPr>
          <w:rFonts w:eastAsia="Times New Roman"/>
          <w:sz w:val="24"/>
          <w:szCs w:val="24"/>
        </w:rPr>
        <w:t xml:space="preserve"> Available at:</w:t>
      </w:r>
      <w:hyperlink r:id="rId16">
        <w:r w:rsidRPr="00772CEE">
          <w:rPr>
            <w:rFonts w:eastAsia="Times New Roman"/>
            <w:sz w:val="24"/>
            <w:szCs w:val="24"/>
          </w:rPr>
          <w:t xml:space="preserve"> </w:t>
        </w:r>
      </w:hyperlink>
      <w:r w:rsidRPr="00772CEE">
        <w:rPr>
          <w:rFonts w:eastAsia="Times New Roman"/>
          <w:sz w:val="24"/>
          <w:szCs w:val="24"/>
        </w:rPr>
        <w:t xml:space="preserve">https://setupmyhotel.com/train-my-hotel-staff/securityandloss/765-departments-that-make-a-hotel.html [Accessed </w:t>
      </w:r>
      <w:r w:rsidR="00072B02" w:rsidRPr="00772CEE">
        <w:rPr>
          <w:rFonts w:eastAsia="Times New Roman"/>
          <w:sz w:val="24"/>
          <w:szCs w:val="24"/>
        </w:rPr>
        <w:t>on</w:t>
      </w:r>
      <w:r w:rsidRPr="00772CEE">
        <w:rPr>
          <w:rFonts w:eastAsia="Times New Roman"/>
          <w:sz w:val="24"/>
          <w:szCs w:val="24"/>
        </w:rPr>
        <w:t xml:space="preserve"> 11 </w:t>
      </w:r>
      <w:proofErr w:type="gramStart"/>
      <w:r w:rsidRPr="00772CEE">
        <w:rPr>
          <w:rFonts w:eastAsia="Times New Roman"/>
          <w:sz w:val="24"/>
          <w:szCs w:val="24"/>
        </w:rPr>
        <w:t>march</w:t>
      </w:r>
      <w:proofErr w:type="gramEnd"/>
      <w:r w:rsidRPr="00772CEE">
        <w:rPr>
          <w:rFonts w:eastAsia="Times New Roman"/>
          <w:sz w:val="24"/>
          <w:szCs w:val="24"/>
        </w:rPr>
        <w:t xml:space="preserve"> 2022]</w:t>
      </w:r>
    </w:p>
    <w:p w14:paraId="2E250F56" w14:textId="77777777" w:rsidR="0030089E" w:rsidRPr="00772CEE" w:rsidRDefault="0030089E" w:rsidP="00772CEE">
      <w:pPr>
        <w:pStyle w:val="Normal1"/>
        <w:spacing w:line="360" w:lineRule="auto"/>
        <w:rPr>
          <w:rFonts w:eastAsia="Times New Roman"/>
          <w:sz w:val="24"/>
          <w:szCs w:val="24"/>
        </w:rPr>
      </w:pPr>
      <w:proofErr w:type="spellStart"/>
      <w:r w:rsidRPr="00772CEE">
        <w:rPr>
          <w:rFonts w:eastAsia="Times New Roman"/>
          <w:sz w:val="24"/>
          <w:szCs w:val="24"/>
        </w:rPr>
        <w:t>Sonawane</w:t>
      </w:r>
      <w:proofErr w:type="spellEnd"/>
      <w:r w:rsidRPr="00772CEE">
        <w:rPr>
          <w:rFonts w:eastAsia="Times New Roman"/>
          <w:sz w:val="24"/>
          <w:szCs w:val="24"/>
        </w:rPr>
        <w:t>, U., (2021). The Impact of Customers' Expectations on the Cross-cultural Marketing in the Hotel Hospitality Industry: A Comparative Study of the UK and India (Doctoral dissertation, Cardiff Metropolitan University).</w:t>
      </w:r>
    </w:p>
    <w:p w14:paraId="5ECA1614" w14:textId="52D846AF" w:rsidR="0030089E" w:rsidRPr="00772CEE" w:rsidRDefault="0030089E" w:rsidP="00772CEE">
      <w:pPr>
        <w:pStyle w:val="Normal1"/>
        <w:spacing w:line="360" w:lineRule="auto"/>
        <w:rPr>
          <w:rFonts w:eastAsia="Times New Roman"/>
          <w:sz w:val="24"/>
          <w:szCs w:val="24"/>
        </w:rPr>
      </w:pPr>
      <w:proofErr w:type="spellStart"/>
      <w:r w:rsidRPr="00772CEE">
        <w:rPr>
          <w:sz w:val="24"/>
          <w:szCs w:val="24"/>
        </w:rPr>
        <w:t>yourbusiness</w:t>
      </w:r>
      <w:proofErr w:type="spellEnd"/>
      <w:r w:rsidRPr="00772CEE">
        <w:rPr>
          <w:sz w:val="24"/>
          <w:szCs w:val="24"/>
        </w:rPr>
        <w:t xml:space="preserve"> (2018). The Role of the Human Resource Department in a Hospitality Organization</w:t>
      </w:r>
      <w:r w:rsidRPr="00772CEE">
        <w:rPr>
          <w:b/>
          <w:sz w:val="24"/>
          <w:szCs w:val="24"/>
        </w:rPr>
        <w:t xml:space="preserve"> </w:t>
      </w:r>
      <w:r w:rsidRPr="00772CEE">
        <w:rPr>
          <w:rFonts w:eastAsia="Times New Roman"/>
          <w:sz w:val="24"/>
          <w:szCs w:val="24"/>
        </w:rPr>
        <w:t>Available at:</w:t>
      </w:r>
      <w:hyperlink r:id="rId17">
        <w:r w:rsidRPr="00772CEE">
          <w:rPr>
            <w:rFonts w:eastAsia="Times New Roman"/>
            <w:sz w:val="24"/>
            <w:szCs w:val="24"/>
          </w:rPr>
          <w:t xml:space="preserve"> </w:t>
        </w:r>
      </w:hyperlink>
      <w:r w:rsidRPr="00772CEE">
        <w:rPr>
          <w:rFonts w:eastAsia="Times New Roman"/>
          <w:sz w:val="24"/>
          <w:szCs w:val="24"/>
        </w:rPr>
        <w:t xml:space="preserve">https://yourbusiness.azcentral.com/role-human-resource-department-hospitality-organization-8084.html [Accessed </w:t>
      </w:r>
      <w:r w:rsidR="00072B02" w:rsidRPr="00772CEE">
        <w:rPr>
          <w:rFonts w:eastAsia="Times New Roman"/>
          <w:sz w:val="24"/>
          <w:szCs w:val="24"/>
        </w:rPr>
        <w:t>on</w:t>
      </w:r>
      <w:r w:rsidRPr="00772CEE">
        <w:rPr>
          <w:rFonts w:eastAsia="Times New Roman"/>
          <w:sz w:val="24"/>
          <w:szCs w:val="24"/>
        </w:rPr>
        <w:t xml:space="preserve"> 11 </w:t>
      </w:r>
      <w:r w:rsidR="00072B02" w:rsidRPr="00772CEE">
        <w:rPr>
          <w:rFonts w:eastAsia="Times New Roman"/>
          <w:sz w:val="24"/>
          <w:szCs w:val="24"/>
        </w:rPr>
        <w:t>March</w:t>
      </w:r>
      <w:r w:rsidRPr="00772CEE">
        <w:rPr>
          <w:rFonts w:eastAsia="Times New Roman"/>
          <w:sz w:val="24"/>
          <w:szCs w:val="24"/>
        </w:rPr>
        <w:t xml:space="preserve"> 2022]</w:t>
      </w:r>
    </w:p>
    <w:sectPr w:rsidR="0030089E" w:rsidRPr="00772CEE" w:rsidSect="00755AF4">
      <w:footerReference w:type="default" r:id="rId1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4FE53C" w14:textId="77777777" w:rsidR="003F1B51" w:rsidRDefault="003F1B51" w:rsidP="00A50D75">
      <w:pPr>
        <w:spacing w:line="240" w:lineRule="auto"/>
      </w:pPr>
      <w:r>
        <w:separator/>
      </w:r>
    </w:p>
  </w:endnote>
  <w:endnote w:type="continuationSeparator" w:id="0">
    <w:p w14:paraId="615E1C5F" w14:textId="77777777" w:rsidR="003F1B51" w:rsidRDefault="003F1B51" w:rsidP="00A50D7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5563758"/>
      <w:docPartObj>
        <w:docPartGallery w:val="Page Numbers (Bottom of Page)"/>
        <w:docPartUnique/>
      </w:docPartObj>
    </w:sdtPr>
    <w:sdtEndPr>
      <w:rPr>
        <w:rFonts w:ascii="Times New Roman" w:hAnsi="Times New Roman" w:cs="Times New Roman"/>
        <w:b/>
        <w:sz w:val="20"/>
      </w:rPr>
    </w:sdtEndPr>
    <w:sdtContent>
      <w:p w14:paraId="3FE9A681" w14:textId="77777777" w:rsidR="00A50D75" w:rsidRDefault="00783CAE">
        <w:pPr>
          <w:pStyle w:val="Footer"/>
          <w:jc w:val="right"/>
        </w:pPr>
        <w:r w:rsidRPr="00A50D75">
          <w:rPr>
            <w:rFonts w:ascii="Times New Roman" w:hAnsi="Times New Roman" w:cs="Times New Roman"/>
            <w:b/>
            <w:sz w:val="20"/>
          </w:rPr>
          <w:fldChar w:fldCharType="begin"/>
        </w:r>
        <w:r w:rsidR="00A50D75" w:rsidRPr="00A50D75">
          <w:rPr>
            <w:rFonts w:ascii="Times New Roman" w:hAnsi="Times New Roman" w:cs="Times New Roman"/>
            <w:b/>
            <w:sz w:val="20"/>
          </w:rPr>
          <w:instrText xml:space="preserve"> PAGE   \* MERGEFORMAT </w:instrText>
        </w:r>
        <w:r w:rsidRPr="00A50D75">
          <w:rPr>
            <w:rFonts w:ascii="Times New Roman" w:hAnsi="Times New Roman" w:cs="Times New Roman"/>
            <w:b/>
            <w:sz w:val="20"/>
          </w:rPr>
          <w:fldChar w:fldCharType="separate"/>
        </w:r>
        <w:r w:rsidR="00A118B1">
          <w:rPr>
            <w:rFonts w:ascii="Times New Roman" w:hAnsi="Times New Roman" w:cs="Times New Roman"/>
            <w:b/>
            <w:noProof/>
            <w:sz w:val="20"/>
          </w:rPr>
          <w:t>11</w:t>
        </w:r>
        <w:r w:rsidRPr="00A50D75">
          <w:rPr>
            <w:rFonts w:ascii="Times New Roman" w:hAnsi="Times New Roman" w:cs="Times New Roman"/>
            <w:b/>
            <w:sz w:val="20"/>
          </w:rPr>
          <w:fldChar w:fldCharType="end"/>
        </w:r>
      </w:p>
    </w:sdtContent>
  </w:sdt>
  <w:p w14:paraId="01A5858C" w14:textId="77777777" w:rsidR="00A50D75" w:rsidRDefault="00A50D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7313BE" w14:textId="77777777" w:rsidR="003F1B51" w:rsidRDefault="003F1B51" w:rsidP="00A50D75">
      <w:pPr>
        <w:spacing w:line="240" w:lineRule="auto"/>
      </w:pPr>
      <w:r>
        <w:separator/>
      </w:r>
    </w:p>
  </w:footnote>
  <w:footnote w:type="continuationSeparator" w:id="0">
    <w:p w14:paraId="4553F7C8" w14:textId="77777777" w:rsidR="003F1B51" w:rsidRDefault="003F1B51" w:rsidP="00A50D7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0A64C6"/>
    <w:multiLevelType w:val="multilevel"/>
    <w:tmpl w:val="9EF0D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55AF4"/>
    <w:rsid w:val="000057D3"/>
    <w:rsid w:val="00064330"/>
    <w:rsid w:val="00072B02"/>
    <w:rsid w:val="00093A14"/>
    <w:rsid w:val="000958CE"/>
    <w:rsid w:val="000B6549"/>
    <w:rsid w:val="000B7CEA"/>
    <w:rsid w:val="000D1D07"/>
    <w:rsid w:val="000F1829"/>
    <w:rsid w:val="00136FB5"/>
    <w:rsid w:val="001E427F"/>
    <w:rsid w:val="00214907"/>
    <w:rsid w:val="00214EFC"/>
    <w:rsid w:val="0023581C"/>
    <w:rsid w:val="00266EB8"/>
    <w:rsid w:val="002722A9"/>
    <w:rsid w:val="00292194"/>
    <w:rsid w:val="002F49F7"/>
    <w:rsid w:val="0030089E"/>
    <w:rsid w:val="0031413F"/>
    <w:rsid w:val="003552DC"/>
    <w:rsid w:val="00356739"/>
    <w:rsid w:val="00360B61"/>
    <w:rsid w:val="00391235"/>
    <w:rsid w:val="00391B0A"/>
    <w:rsid w:val="003C3EE3"/>
    <w:rsid w:val="003F1B51"/>
    <w:rsid w:val="0042030C"/>
    <w:rsid w:val="004500FA"/>
    <w:rsid w:val="004712DD"/>
    <w:rsid w:val="004A3FF7"/>
    <w:rsid w:val="004D626D"/>
    <w:rsid w:val="004E113E"/>
    <w:rsid w:val="00515AED"/>
    <w:rsid w:val="00533939"/>
    <w:rsid w:val="005919A7"/>
    <w:rsid w:val="005C1A10"/>
    <w:rsid w:val="0064251B"/>
    <w:rsid w:val="006975A0"/>
    <w:rsid w:val="006D442A"/>
    <w:rsid w:val="00746FD5"/>
    <w:rsid w:val="00755AF4"/>
    <w:rsid w:val="007677EE"/>
    <w:rsid w:val="00772CEE"/>
    <w:rsid w:val="00783CAE"/>
    <w:rsid w:val="007F47B0"/>
    <w:rsid w:val="00800915"/>
    <w:rsid w:val="0082166B"/>
    <w:rsid w:val="008401C1"/>
    <w:rsid w:val="00854046"/>
    <w:rsid w:val="008548D9"/>
    <w:rsid w:val="00867F2E"/>
    <w:rsid w:val="00872818"/>
    <w:rsid w:val="00892CED"/>
    <w:rsid w:val="008A5ED9"/>
    <w:rsid w:val="0090659D"/>
    <w:rsid w:val="00917C58"/>
    <w:rsid w:val="009415B4"/>
    <w:rsid w:val="0097090F"/>
    <w:rsid w:val="00975A1D"/>
    <w:rsid w:val="0099180E"/>
    <w:rsid w:val="009F4DBB"/>
    <w:rsid w:val="00A01A69"/>
    <w:rsid w:val="00A118B1"/>
    <w:rsid w:val="00A33B40"/>
    <w:rsid w:val="00A4552E"/>
    <w:rsid w:val="00A45B64"/>
    <w:rsid w:val="00A47A09"/>
    <w:rsid w:val="00A50D75"/>
    <w:rsid w:val="00A60520"/>
    <w:rsid w:val="00A6269D"/>
    <w:rsid w:val="00AC3099"/>
    <w:rsid w:val="00AD517A"/>
    <w:rsid w:val="00B13D6B"/>
    <w:rsid w:val="00B4149B"/>
    <w:rsid w:val="00B45C35"/>
    <w:rsid w:val="00B45F02"/>
    <w:rsid w:val="00B67575"/>
    <w:rsid w:val="00B90830"/>
    <w:rsid w:val="00BD05F8"/>
    <w:rsid w:val="00BE5A51"/>
    <w:rsid w:val="00BF2CC4"/>
    <w:rsid w:val="00BF4652"/>
    <w:rsid w:val="00C10FF4"/>
    <w:rsid w:val="00C25938"/>
    <w:rsid w:val="00C6219D"/>
    <w:rsid w:val="00C66CEB"/>
    <w:rsid w:val="00C746E7"/>
    <w:rsid w:val="00C96133"/>
    <w:rsid w:val="00D036F7"/>
    <w:rsid w:val="00D24334"/>
    <w:rsid w:val="00D4618C"/>
    <w:rsid w:val="00DA6E43"/>
    <w:rsid w:val="00DD54B7"/>
    <w:rsid w:val="00DE7D90"/>
    <w:rsid w:val="00E51ECF"/>
    <w:rsid w:val="00E96510"/>
    <w:rsid w:val="00EA74EA"/>
    <w:rsid w:val="00EB5C0B"/>
    <w:rsid w:val="00F00DEC"/>
    <w:rsid w:val="00F20DDE"/>
    <w:rsid w:val="00F52307"/>
    <w:rsid w:val="00F52A30"/>
    <w:rsid w:val="00FD4C54"/>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F69B67"/>
  <w15:docId w15:val="{FDEC396B-E595-483D-9BA7-A73E2E31C4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3CAE"/>
  </w:style>
  <w:style w:type="paragraph" w:styleId="Heading1">
    <w:name w:val="heading 1"/>
    <w:basedOn w:val="Normal1"/>
    <w:next w:val="Normal1"/>
    <w:rsid w:val="0042030C"/>
    <w:pPr>
      <w:outlineLvl w:val="0"/>
    </w:pPr>
    <w:rPr>
      <w:rFonts w:ascii="Times New Roman" w:eastAsia="Times New Roman" w:hAnsi="Times New Roman" w:cs="Times New Roman"/>
      <w:b/>
      <w:sz w:val="24"/>
      <w:szCs w:val="24"/>
    </w:rPr>
  </w:style>
  <w:style w:type="paragraph" w:styleId="Heading2">
    <w:name w:val="heading 2"/>
    <w:basedOn w:val="Normal1"/>
    <w:next w:val="Normal1"/>
    <w:rsid w:val="00755AF4"/>
    <w:pPr>
      <w:keepNext/>
      <w:keepLines/>
      <w:spacing w:before="360" w:after="120"/>
      <w:outlineLvl w:val="1"/>
    </w:pPr>
    <w:rPr>
      <w:sz w:val="32"/>
      <w:szCs w:val="32"/>
    </w:rPr>
  </w:style>
  <w:style w:type="paragraph" w:styleId="Heading3">
    <w:name w:val="heading 3"/>
    <w:basedOn w:val="Normal1"/>
    <w:next w:val="Normal1"/>
    <w:rsid w:val="00755AF4"/>
    <w:pPr>
      <w:keepNext/>
      <w:keepLines/>
      <w:spacing w:before="320" w:after="80"/>
      <w:outlineLvl w:val="2"/>
    </w:pPr>
    <w:rPr>
      <w:color w:val="434343"/>
      <w:sz w:val="28"/>
      <w:szCs w:val="28"/>
    </w:rPr>
  </w:style>
  <w:style w:type="paragraph" w:styleId="Heading4">
    <w:name w:val="heading 4"/>
    <w:basedOn w:val="Normal1"/>
    <w:next w:val="Normal1"/>
    <w:rsid w:val="00755AF4"/>
    <w:pPr>
      <w:keepNext/>
      <w:keepLines/>
      <w:spacing w:before="280" w:after="80"/>
      <w:outlineLvl w:val="3"/>
    </w:pPr>
    <w:rPr>
      <w:color w:val="666666"/>
      <w:sz w:val="24"/>
      <w:szCs w:val="24"/>
    </w:rPr>
  </w:style>
  <w:style w:type="paragraph" w:styleId="Heading5">
    <w:name w:val="heading 5"/>
    <w:basedOn w:val="Normal1"/>
    <w:next w:val="Normal1"/>
    <w:rsid w:val="00755AF4"/>
    <w:pPr>
      <w:keepNext/>
      <w:keepLines/>
      <w:spacing w:before="240" w:after="80"/>
      <w:outlineLvl w:val="4"/>
    </w:pPr>
    <w:rPr>
      <w:color w:val="666666"/>
    </w:rPr>
  </w:style>
  <w:style w:type="paragraph" w:styleId="Heading6">
    <w:name w:val="heading 6"/>
    <w:basedOn w:val="Normal1"/>
    <w:next w:val="Normal1"/>
    <w:rsid w:val="00755AF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55AF4"/>
  </w:style>
  <w:style w:type="paragraph" w:styleId="Title">
    <w:name w:val="Title"/>
    <w:basedOn w:val="Normal1"/>
    <w:next w:val="Normal1"/>
    <w:rsid w:val="00755AF4"/>
    <w:pPr>
      <w:keepNext/>
      <w:keepLines/>
      <w:spacing w:after="60"/>
    </w:pPr>
    <w:rPr>
      <w:sz w:val="52"/>
      <w:szCs w:val="52"/>
    </w:rPr>
  </w:style>
  <w:style w:type="paragraph" w:styleId="Subtitle">
    <w:name w:val="Subtitle"/>
    <w:basedOn w:val="Normal1"/>
    <w:next w:val="Normal1"/>
    <w:rsid w:val="00755AF4"/>
    <w:pPr>
      <w:keepNext/>
      <w:keepLines/>
      <w:spacing w:after="320"/>
    </w:pPr>
    <w:rPr>
      <w:color w:val="666666"/>
      <w:sz w:val="30"/>
      <w:szCs w:val="30"/>
    </w:rPr>
  </w:style>
  <w:style w:type="table" w:customStyle="1" w:styleId="a">
    <w:basedOn w:val="TableNormal"/>
    <w:rsid w:val="00755AF4"/>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42030C"/>
    <w:rPr>
      <w:color w:val="0000FF" w:themeColor="hyperlink"/>
      <w:u w:val="single"/>
    </w:rPr>
  </w:style>
  <w:style w:type="paragraph" w:styleId="TOCHeading">
    <w:name w:val="TOC Heading"/>
    <w:basedOn w:val="Heading1"/>
    <w:next w:val="Normal"/>
    <w:uiPriority w:val="39"/>
    <w:semiHidden/>
    <w:unhideWhenUsed/>
    <w:qFormat/>
    <w:rsid w:val="00A50D75"/>
    <w:pPr>
      <w:keepNext/>
      <w:keepLines/>
      <w:spacing w:before="480"/>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A50D75"/>
    <w:pPr>
      <w:spacing w:after="100"/>
    </w:pPr>
  </w:style>
  <w:style w:type="paragraph" w:styleId="BalloonText">
    <w:name w:val="Balloon Text"/>
    <w:basedOn w:val="Normal"/>
    <w:link w:val="BalloonTextChar"/>
    <w:uiPriority w:val="99"/>
    <w:semiHidden/>
    <w:unhideWhenUsed/>
    <w:rsid w:val="00A50D7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0D75"/>
    <w:rPr>
      <w:rFonts w:ascii="Tahoma" w:hAnsi="Tahoma" w:cs="Tahoma"/>
      <w:sz w:val="16"/>
      <w:szCs w:val="16"/>
    </w:rPr>
  </w:style>
  <w:style w:type="paragraph" w:styleId="Header">
    <w:name w:val="header"/>
    <w:basedOn w:val="Normal"/>
    <w:link w:val="HeaderChar"/>
    <w:uiPriority w:val="99"/>
    <w:semiHidden/>
    <w:unhideWhenUsed/>
    <w:rsid w:val="00A50D7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50D75"/>
  </w:style>
  <w:style w:type="paragraph" w:styleId="Footer">
    <w:name w:val="footer"/>
    <w:basedOn w:val="Normal"/>
    <w:link w:val="FooterChar"/>
    <w:uiPriority w:val="99"/>
    <w:unhideWhenUsed/>
    <w:rsid w:val="00A50D75"/>
    <w:pPr>
      <w:tabs>
        <w:tab w:val="center" w:pos="4680"/>
        <w:tab w:val="right" w:pos="9360"/>
      </w:tabs>
      <w:spacing w:line="240" w:lineRule="auto"/>
    </w:pPr>
  </w:style>
  <w:style w:type="character" w:customStyle="1" w:styleId="FooterChar">
    <w:name w:val="Footer Char"/>
    <w:basedOn w:val="DefaultParagraphFont"/>
    <w:link w:val="Footer"/>
    <w:uiPriority w:val="99"/>
    <w:rsid w:val="00A50D75"/>
  </w:style>
  <w:style w:type="character" w:customStyle="1" w:styleId="mytool">
    <w:name w:val="mytool"/>
    <w:basedOn w:val="DefaultParagraphFont"/>
    <w:rsid w:val="00292194"/>
  </w:style>
  <w:style w:type="paragraph" w:customStyle="1" w:styleId="nova-legacy-e-listitem">
    <w:name w:val="nova-legacy-e-list__item"/>
    <w:basedOn w:val="Normal"/>
    <w:rsid w:val="00917C58"/>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customStyle="1" w:styleId="nova-legacy-v-person-inline-itemfullname">
    <w:name w:val="nova-legacy-v-person-inline-item__fullname"/>
    <w:basedOn w:val="DefaultParagraphFont"/>
    <w:rsid w:val="00917C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4851218">
      <w:bodyDiv w:val="1"/>
      <w:marLeft w:val="0"/>
      <w:marRight w:val="0"/>
      <w:marTop w:val="0"/>
      <w:marBottom w:val="0"/>
      <w:divBdr>
        <w:top w:val="none" w:sz="0" w:space="0" w:color="auto"/>
        <w:left w:val="none" w:sz="0" w:space="0" w:color="auto"/>
        <w:bottom w:val="none" w:sz="0" w:space="0" w:color="auto"/>
        <w:right w:val="none" w:sz="0" w:space="0" w:color="auto"/>
      </w:divBdr>
    </w:div>
    <w:div w:id="179713496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hospitality-school.com/importance-first-guest-contact/" TargetMode="External"/><Relationship Id="rId2" Type="http://schemas.openxmlformats.org/officeDocument/2006/relationships/numbering" Target="numbering.xml"/><Relationship Id="rId16" Type="http://schemas.openxmlformats.org/officeDocument/2006/relationships/hyperlink" Target="https://www.hospitality-school.com/importance-first-guest-contac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hospitality"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hospitality-school.com/importance-first-guest-conta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C0FFE30-799B-40B2-92AC-6A09951892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13</Pages>
  <Words>2348</Words>
  <Characters>13385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dobir Miah</cp:lastModifiedBy>
  <cp:revision>17</cp:revision>
  <dcterms:created xsi:type="dcterms:W3CDTF">2022-03-17T19:47:00Z</dcterms:created>
  <dcterms:modified xsi:type="dcterms:W3CDTF">2022-03-17T19:58:00Z</dcterms:modified>
</cp:coreProperties>
</file>