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16EDC" w14:textId="77777777" w:rsidR="00AA0801" w:rsidRDefault="00AA0801" w:rsidP="00AA0801">
      <w:r>
        <w:t>MARIAN COSMIN VILAIA</w:t>
      </w:r>
    </w:p>
    <w:p w14:paraId="78A6BA7F" w14:textId="77777777" w:rsidR="00AA0801" w:rsidRDefault="00AA0801" w:rsidP="00AA0801">
      <w:r>
        <w:t>STUDENT NUMBER 2113634</w:t>
      </w:r>
    </w:p>
    <w:p w14:paraId="3B2FAD24" w14:textId="40288A04" w:rsidR="0084623D" w:rsidRDefault="00AA0801">
      <w:r>
        <w:t>LCBB4002-BIRM</w:t>
      </w:r>
    </w:p>
    <w:p w14:paraId="6E438808" w14:textId="1CAB2ADD" w:rsidR="00AA0801" w:rsidRDefault="00AA0801">
      <w:r>
        <w:t>LECTURER DALE CLARKE</w:t>
      </w:r>
    </w:p>
    <w:p w14:paraId="6D982D89" w14:textId="67821C11" w:rsidR="00AA0801" w:rsidRDefault="00AA0801">
      <w:r>
        <w:t>COMMUNITY ENGAGEMENT</w:t>
      </w:r>
    </w:p>
    <w:p w14:paraId="057B95FD" w14:textId="6DCADAC2" w:rsidR="00874A50" w:rsidRDefault="00874A50">
      <w:r>
        <w:t>Assignment 1</w:t>
      </w:r>
    </w:p>
    <w:p w14:paraId="095CDB0C" w14:textId="77777777" w:rsidR="00AA0801" w:rsidRDefault="00AA0801"/>
    <w:p w14:paraId="5DFA8BCD" w14:textId="0DDFF458" w:rsidR="00AA0801" w:rsidRDefault="00AA0801" w:rsidP="00AA0801">
      <w:pPr>
        <w:pStyle w:val="NormalWeb"/>
        <w:spacing w:before="0" w:beforeAutospacing="0" w:after="0" w:afterAutospacing="0"/>
        <w:rPr>
          <w:color w:val="0E101A"/>
        </w:rPr>
      </w:pPr>
      <w:r>
        <w:rPr>
          <w:color w:val="0E101A"/>
        </w:rPr>
        <w:t>Community first response is one of the fundamental areas of community engagement. Training in this area is freely offered to volunteers with commitment, willingness, and interest in helping their community, helping to equip them with the right skills and knowledge to respond to emergency incidents. In South Central, the South Central Ambulance Service is notable for facilitating this community engagement through training and support of community first responders (CFRs). By providing this training, community members then get to be actively involved in improving patient outcomes and the community's wellbeing. This is due to the fact that community members with CFR roles are empowered to provide life-saving interventions to patients before ambulance services arrive. Taking advantage of technological solutions available, the contribution of CFRs can be improved further by helping to smoothen communication between CFRs and ambulance control centers. This is the favorable impact on community first response that the partnership between SCAS and Vodafone UK promises to deliver, as announced in 2018, where technology is to be integrated with emergency responses to reduce response time.    </w:t>
      </w:r>
    </w:p>
    <w:p w14:paraId="63AD9BE6" w14:textId="77777777" w:rsidR="00AA0801" w:rsidRDefault="00AA0801" w:rsidP="00AA0801">
      <w:pPr>
        <w:pStyle w:val="NormalWeb"/>
        <w:spacing w:before="0" w:beforeAutospacing="0" w:after="0" w:afterAutospacing="0"/>
        <w:rPr>
          <w:color w:val="0E101A"/>
        </w:rPr>
      </w:pPr>
    </w:p>
    <w:p w14:paraId="6FD23114" w14:textId="4A4C1CEC" w:rsidR="00AA0801" w:rsidRDefault="00AA0801" w:rsidP="00AA0801">
      <w:pPr>
        <w:pStyle w:val="NormalWeb"/>
        <w:spacing w:before="0" w:beforeAutospacing="0" w:after="0" w:afterAutospacing="0"/>
        <w:rPr>
          <w:rStyle w:val="Strong"/>
          <w:color w:val="0E101A"/>
        </w:rPr>
      </w:pPr>
      <w:r>
        <w:rPr>
          <w:rStyle w:val="Strong"/>
          <w:color w:val="0E101A"/>
        </w:rPr>
        <w:t>Organization Analysis</w:t>
      </w:r>
    </w:p>
    <w:p w14:paraId="64FE6119" w14:textId="77777777" w:rsidR="00AA0801" w:rsidRDefault="00AA0801" w:rsidP="00AA0801">
      <w:pPr>
        <w:pStyle w:val="NormalWeb"/>
        <w:spacing w:before="0" w:beforeAutospacing="0" w:after="0" w:afterAutospacing="0"/>
        <w:rPr>
          <w:color w:val="0E101A"/>
        </w:rPr>
      </w:pPr>
    </w:p>
    <w:p w14:paraId="6DB1C4E6" w14:textId="1642AEC8" w:rsidR="00AA0801" w:rsidRDefault="00AA0801" w:rsidP="00AA0801">
      <w:pPr>
        <w:pStyle w:val="NormalWeb"/>
        <w:spacing w:before="0" w:beforeAutospacing="0" w:after="0" w:afterAutospacing="0"/>
        <w:rPr>
          <w:color w:val="0E101A"/>
        </w:rPr>
      </w:pPr>
      <w:r>
        <w:rPr>
          <w:color w:val="0E101A"/>
        </w:rPr>
        <w:t>The South Central Ambulance Service NHS Foundation Trust (SCAS) was established in 2006 and is part of the National Health Service. SCAS has multiple headquarters in Bicester, Hampshire, Oxfordshire, and Otterbourne. As one of several of England's NHS ambulance trusts, SCAS serves a total residential population of more than 7 million in the regions of Hampshire, Buckinghamshire, Oxfordshire, and Berkshire (South Central Ambulance Service NHS Foundation Trust, 2015). In addition to these areas, it is notable that the trust also extends non-emergency patient transport service (NEPTS) to Sussex and Surrey. Through this NEPTS, SCAS is able to offer transport to patients who are not able to use public transportation owing to medical conditions, those being admitted or discharged from the hospital, and those using outpatient clinics. The ambulance service provider has more than 100 sites spread across the South Central area in addition to a patient transport service (PTS) center that helps to deliver its PTS contract. Within each SCAS site, there is a Clinical Co-ordination Centre where NHS 111 and 999 calls are received, emergency vehicles dispatched if needed, and clinical advice given. In addition to all these functions, SCAS also offers logistics services, a community equipment service, and first aid training to members of the general public, in addition to the fact that SCAS also provides training and support to volunteer community first responders (CFRs). The SCAS is well-resourced to ensure that there is enhanced community engagement by, among other things and providing structural support to regular community members. The trust's different programs, such as training members of the public in first aid and CFRs, help to encourage community members to actively participate in community welfare by having critical skills that make them useful in times of emergency. </w:t>
      </w:r>
    </w:p>
    <w:p w14:paraId="1737FB89" w14:textId="77777777" w:rsidR="00AA0801" w:rsidRDefault="00AA0801" w:rsidP="00AA0801">
      <w:pPr>
        <w:pStyle w:val="NormalWeb"/>
        <w:spacing w:before="0" w:beforeAutospacing="0" w:after="0" w:afterAutospacing="0"/>
        <w:rPr>
          <w:color w:val="0E101A"/>
        </w:rPr>
      </w:pPr>
    </w:p>
    <w:p w14:paraId="57DB967A" w14:textId="77777777" w:rsidR="00AA0801" w:rsidRDefault="00AA0801" w:rsidP="00AA0801">
      <w:pPr>
        <w:pStyle w:val="NormalWeb"/>
        <w:spacing w:before="0" w:beforeAutospacing="0" w:after="0" w:afterAutospacing="0"/>
        <w:rPr>
          <w:color w:val="0E101A"/>
        </w:rPr>
      </w:pPr>
      <w:r>
        <w:rPr>
          <w:rStyle w:val="Strong"/>
          <w:color w:val="0E101A"/>
        </w:rPr>
        <w:t>SCAS Partnership with Vodafone UK</w:t>
      </w:r>
    </w:p>
    <w:p w14:paraId="1E28A7F4" w14:textId="59B9782E" w:rsidR="00AA0801" w:rsidRDefault="00AA0801" w:rsidP="00AA0801">
      <w:pPr>
        <w:pStyle w:val="NormalWeb"/>
        <w:spacing w:before="0" w:beforeAutospacing="0" w:after="0" w:afterAutospacing="0"/>
        <w:rPr>
          <w:color w:val="0E101A"/>
        </w:rPr>
      </w:pPr>
      <w:r>
        <w:rPr>
          <w:color w:val="0E101A"/>
        </w:rPr>
        <w:t>As part of its commitment to enhancing service delivery, particularly in community first response, the SCAS entered into a partnership with Vodafone UK in which the latter would provide mobile devices and a bespoke app to enhance response time. Intended to facilitate better communication between CFRs and clinical coordination centres, the Vodafone technology has the ability to provide an immediate impact on service delivery and play a transformational role in improving efficiencies in emergency services and the role of CFRs. The Vodafone mobile device and the bespoke app can help to improve South Central community responder and community engagement by facilitating more efficient communication. By being equipped with fast internet connectivity of 4G, the Vodafone mobile services and bespoke app provide fast communication that can reliably be used between community first responders and the control center of South Central Ambulance Service (SCAS). Community first responders (CFRs) can log in and report their availability using the device. When there is an incident, they can then be alerted if it is close by and be provided with incident details, fastest route, and exact location (South Central Ambulance Service NHS Foundation Trust, 2018). Upon reporting to the scene of an incident, the CFRs can then use the same device and share critical information crucial in preparing the ambulance crew to respond effectively. By using enhanced digital technology, the mobile device and the bespoke app can also be secured to ensure that patient information is well managed and protected. Notably, proper management and protection of patient information are integral in enhanced community engagement because it increases the community's trust in the community first responders and the ambulance services provided by SCAS. The technological solution provided by Vodafone through mobile devices and the bespoke app also encourages community engagement by improving the security of CFRs who can be tracked through the device's GPS. </w:t>
      </w:r>
    </w:p>
    <w:p w14:paraId="3B446C81" w14:textId="77777777" w:rsidR="00AA0801" w:rsidRDefault="00AA0801" w:rsidP="00AA0801">
      <w:pPr>
        <w:pStyle w:val="NormalWeb"/>
        <w:spacing w:before="0" w:beforeAutospacing="0" w:after="0" w:afterAutospacing="0"/>
        <w:rPr>
          <w:color w:val="0E101A"/>
        </w:rPr>
      </w:pPr>
    </w:p>
    <w:p w14:paraId="18C0091F" w14:textId="77777777" w:rsidR="00AA0801" w:rsidRDefault="00AA0801" w:rsidP="00AA0801">
      <w:pPr>
        <w:pStyle w:val="NormalWeb"/>
        <w:spacing w:before="0" w:beforeAutospacing="0" w:after="0" w:afterAutospacing="0"/>
        <w:rPr>
          <w:color w:val="0E101A"/>
        </w:rPr>
      </w:pPr>
      <w:r>
        <w:rPr>
          <w:rStyle w:val="Strong"/>
          <w:color w:val="0E101A"/>
        </w:rPr>
        <w:t>Community First Responders</w:t>
      </w:r>
    </w:p>
    <w:p w14:paraId="1A2A96B2" w14:textId="77777777" w:rsidR="00AA0801" w:rsidRDefault="00AA0801" w:rsidP="00AA0801">
      <w:pPr>
        <w:pStyle w:val="NormalWeb"/>
        <w:spacing w:before="0" w:beforeAutospacing="0" w:after="0" w:afterAutospacing="0"/>
        <w:rPr>
          <w:color w:val="0E101A"/>
        </w:rPr>
      </w:pPr>
      <w:r>
        <w:rPr>
          <w:rStyle w:val="Emphasis"/>
          <w:color w:val="0E101A"/>
        </w:rPr>
        <w:t>Importance and Role</w:t>
      </w:r>
    </w:p>
    <w:p w14:paraId="6EE3F97C" w14:textId="77777777" w:rsidR="00AA0801" w:rsidRDefault="00AA0801" w:rsidP="00AA0801">
      <w:pPr>
        <w:pStyle w:val="NormalWeb"/>
        <w:spacing w:before="0" w:beforeAutospacing="0" w:after="0" w:afterAutospacing="0"/>
        <w:rPr>
          <w:color w:val="0E101A"/>
        </w:rPr>
      </w:pPr>
      <w:r>
        <w:rPr>
          <w:color w:val="0E101A"/>
        </w:rPr>
        <w:t xml:space="preserve">A community first responder (CFR) refers to an individual who is usually available to be dispatched by an ambulance control center to attend to medical emergencies within their locale. Kindness et al. (2014) define a CFR as "a member of the public who receives basic emergency care training and volunteers to help their community by responding to appropriate medical emergencies while an ambulance is on route" (p.362). Although the focus of CFR schemes is usually on training members of the public, the role is not restricted and can also encompass off-duty nurses, paramedics, medical doctors, or professionals from non-medical fields who may be willing to volunteer to attend to emergencies. Individuals must be trained in the appropriate first aid and life-saving interventions for all these categories. Generally, CFR schemes were introduced with the aim of improving response time to emergencies out of the hospital. This includes helping ambulance services cut back on response times to incidences, especially in rural areas where an ambulance may take a little longer to get to the scene (Kindness et al., 2014). Because CFRs respond to emergencies in the areas where they work or live, they are able to arrive at the scene of an emergency within a short time before an ambulance arrives. This means that they get to start life-saving medical interventions and provide first aid sooner, thereby helping to save more lives. It is noteworthy that even when the ambulance service arrives, the role of CFRs does not end immediately because they continue to provide support to the ambulance service staff as needed. CFRs, therefore, provide a complementary role to ambulance services by performing basic clinical procedures, stabilizing patients' conditions, and recording vital signs before handing care to ambulance </w:t>
      </w:r>
      <w:r>
        <w:rPr>
          <w:color w:val="0E101A"/>
        </w:rPr>
        <w:lastRenderedPageBreak/>
        <w:t>staff or paramedics (Phung et al., 2018). Clearly, CFRs are instrumental individuals and play a critical role that increases chances of positive patient outcomes.  </w:t>
      </w:r>
    </w:p>
    <w:p w14:paraId="3AE70D8C" w14:textId="4B036B00" w:rsidR="00AA0801" w:rsidRDefault="00AA0801" w:rsidP="00AA0801">
      <w:pPr>
        <w:pStyle w:val="NormalWeb"/>
        <w:spacing w:before="0" w:beforeAutospacing="0" w:after="0" w:afterAutospacing="0"/>
        <w:rPr>
          <w:rStyle w:val="Emphasis"/>
          <w:color w:val="0E101A"/>
        </w:rPr>
      </w:pPr>
      <w:r>
        <w:rPr>
          <w:rStyle w:val="Emphasis"/>
          <w:color w:val="0E101A"/>
        </w:rPr>
        <w:t>Skills </w:t>
      </w:r>
    </w:p>
    <w:p w14:paraId="5D2CCC8B" w14:textId="77777777" w:rsidR="00AA0801" w:rsidRDefault="00AA0801" w:rsidP="00AA0801">
      <w:pPr>
        <w:pStyle w:val="NormalWeb"/>
        <w:spacing w:before="0" w:beforeAutospacing="0" w:after="0" w:afterAutospacing="0"/>
        <w:rPr>
          <w:color w:val="0E101A"/>
        </w:rPr>
      </w:pPr>
    </w:p>
    <w:p w14:paraId="4CFF854E" w14:textId="1AAFDFC4" w:rsidR="00AA0801" w:rsidRDefault="00AA0801" w:rsidP="00AA0801">
      <w:pPr>
        <w:pStyle w:val="NormalWeb"/>
        <w:spacing w:before="0" w:beforeAutospacing="0" w:after="0" w:afterAutospacing="0"/>
        <w:rPr>
          <w:color w:val="0E101A"/>
        </w:rPr>
      </w:pPr>
      <w:r>
        <w:rPr>
          <w:color w:val="0E101A"/>
        </w:rPr>
        <w:t>Different cases of emergencies which CFRs are trained to help in include but not limited to stroke, heart attack, choking, difficulties in breathing, cardiac arrest, diabetic emergencies, chest pains, seizures, serious injuries, traumatic injuries, and unconsciousness (SCAS, 2015). In a case such as cardiac arrest, for example, CFRs start and maintain the chain of survival in the patient until a fully equipped ambulance arrives (Phung et al., 2018). It is usually crucial because a delay in medical response for a cardiac arrest patient can irreversible the condition. To be able to attend to such emergencies and be recognized as a CFR, there are several training and personal requirements that individuals are required to have. Firstly, volunteers are required to be adults over 18 years and reside or work in the local community. Essential personal attributes or skills expected of CFRs include the ability to show empathy to patients, communicate well and provide them with reassurance, demonstrate respect and care, provide service without prejudice, bias, and discrimination; show a genuine desire to help people in need, and generally have an interest in community engagement through volunteering. To be able to qualify for emergency response, a relevant skill that is required of CFRs is calmness. Although they engage in emergency situations that generally can cause panic for both victims and the onlookers, it is usually important that CFRs retain their composure. By being calm, CFRs help patients calm down, thereby making it easier to administer the relevant interventions. Another critical reason why CFRs are required to be calm is that it helps to reassure patients and prevent them from doing something out of panic that can jeopardize their health further. Another skill that is required of CFRs is professionalism - approaching emergencies and patients according to the standard procedures one has been trained in by the ambulance service they volunteer for.</w:t>
      </w:r>
    </w:p>
    <w:p w14:paraId="682831ED" w14:textId="77777777" w:rsidR="00AA0801" w:rsidRDefault="00AA0801" w:rsidP="00AA0801">
      <w:pPr>
        <w:pStyle w:val="NormalWeb"/>
        <w:spacing w:before="0" w:beforeAutospacing="0" w:after="0" w:afterAutospacing="0"/>
        <w:rPr>
          <w:color w:val="0E101A"/>
        </w:rPr>
      </w:pPr>
    </w:p>
    <w:p w14:paraId="01A9EC30" w14:textId="77777777" w:rsidR="00AA0801" w:rsidRDefault="00AA0801" w:rsidP="00AA0801">
      <w:pPr>
        <w:pStyle w:val="NormalWeb"/>
        <w:spacing w:before="0" w:beforeAutospacing="0" w:after="0" w:afterAutospacing="0"/>
        <w:rPr>
          <w:color w:val="0E101A"/>
        </w:rPr>
      </w:pPr>
      <w:r>
        <w:rPr>
          <w:rStyle w:val="Emphasis"/>
          <w:color w:val="0E101A"/>
        </w:rPr>
        <w:t>Training and Development  </w:t>
      </w:r>
    </w:p>
    <w:p w14:paraId="6ED6A1A9" w14:textId="77777777" w:rsidR="00AA0801" w:rsidRDefault="00AA0801" w:rsidP="00AA0801">
      <w:pPr>
        <w:pStyle w:val="NormalWeb"/>
        <w:spacing w:before="0" w:beforeAutospacing="0" w:after="0" w:afterAutospacing="0"/>
        <w:rPr>
          <w:color w:val="0E101A"/>
        </w:rPr>
      </w:pPr>
    </w:p>
    <w:p w14:paraId="3B04C163" w14:textId="77777777" w:rsidR="00AA0801" w:rsidRDefault="00AA0801" w:rsidP="00AA0801">
      <w:pPr>
        <w:pStyle w:val="NormalWeb"/>
        <w:spacing w:before="0" w:beforeAutospacing="0" w:after="0" w:afterAutospacing="0"/>
        <w:rPr>
          <w:color w:val="0E101A"/>
        </w:rPr>
      </w:pPr>
      <w:r>
        <w:rPr>
          <w:color w:val="0E101A"/>
        </w:rPr>
        <w:t xml:space="preserve">Community first responders are generally trained in first aid-based interventions. These interventions are essential airway management, oxygen therapy, the use of automated external defibrillators, and cardiopulmonary resuscitation (SCAS, 2015). The training also extends to other core topics such as scene safety, roles, and responsibilities, patient assessment, communication, etc. CFRs are trained on how to complete paperwork as appropriate, for instance, cardiac arrest data collection form and incident summary sheet. It is also essential for CFRs to have the ability to provide a concise verbal hand-over to the crew of the ambulance service when they arrive and, if possible, be able to complete a CFR incident report at the scene. It is notable that other than the initial mandatory training course in which CFRs are required to undertake and prove competent before being allowed to respond to emergencies, there are continuous refresher courses offered to ensure that CFRs are updated on their skills (SCAS, 2015). For development, it is usually required that individuals attend ongoing local training programs as well as prove their commitment by being available when required. In the ongoing programs, competency is continually assessed in order to allow the CFRs to continue volunteering. Other requirements that are usually key in CFR development are: demonstrating responsibility for emergency-response equipment when in possession, adhering to the Code of Conduct set by the dispatching ambulance service, maintaining strict patient confidentiality, maintaining high standards of first aid, being readily available when contacted so that they arrive at the incident scene within the shortest time possible, showing willingness and attending training as regularly as required, having guaranteed immediate access to a reliable car when on duty, having a full driving </w:t>
      </w:r>
      <w:r>
        <w:rPr>
          <w:color w:val="0E101A"/>
        </w:rPr>
        <w:lastRenderedPageBreak/>
        <w:t>license, having a fully functional mobile telephone, and be willing to undergo the stringent recruitment checks. </w:t>
      </w:r>
    </w:p>
    <w:p w14:paraId="407BD50C" w14:textId="77777777" w:rsidR="00AA0801" w:rsidRPr="00AA0801" w:rsidRDefault="00AA0801" w:rsidP="00AA0801">
      <w:pPr>
        <w:pStyle w:val="NormalWeb"/>
        <w:spacing w:before="0" w:beforeAutospacing="0" w:after="0" w:afterAutospacing="0"/>
        <w:rPr>
          <w:b/>
          <w:bCs/>
          <w:color w:val="0E101A"/>
        </w:rPr>
      </w:pPr>
      <w:r w:rsidRPr="00AA0801">
        <w:rPr>
          <w:b/>
          <w:bCs/>
          <w:color w:val="0E101A"/>
        </w:rPr>
        <w:t>Conclusion</w:t>
      </w:r>
    </w:p>
    <w:p w14:paraId="69A8FE48" w14:textId="77777777" w:rsidR="00AA0801" w:rsidRDefault="00AA0801" w:rsidP="00AA0801">
      <w:pPr>
        <w:pStyle w:val="NormalWeb"/>
        <w:spacing w:before="0" w:beforeAutospacing="0" w:after="0" w:afterAutospacing="0"/>
        <w:rPr>
          <w:color w:val="0E101A"/>
        </w:rPr>
      </w:pPr>
    </w:p>
    <w:p w14:paraId="132FF098" w14:textId="77777777" w:rsidR="00AA0801" w:rsidRDefault="00AA0801" w:rsidP="00AA0801">
      <w:pPr>
        <w:pStyle w:val="NormalWeb"/>
        <w:spacing w:before="0" w:beforeAutospacing="0" w:after="0" w:afterAutospacing="0"/>
        <w:rPr>
          <w:color w:val="0E101A"/>
        </w:rPr>
      </w:pPr>
      <w:r>
        <w:rPr>
          <w:color w:val="0E101A"/>
        </w:rPr>
        <w:t>Being a community first responder is one of the most instrumental ways of community engagement. It provides members of the community with an opportunity to take an active role in the welfare of their community by partnering with local ambulance services to provide assistance in medical emergencies. Taking the role of community first responders means that individuals are readily available to respond to emergencies within their work areas or live as soon as possible before the ambulance service arrives. The South Central Ambulance Service has undertaken an important mandate to ensure that members of the community are provided with an opportunity to serve in this capacity by providing relevant training and support. With the adoption of digital technologies such as Vodafone mobile devices and bespoke apps, community engagement through CFR will remarkably improve as communication will become more efficient and reduce response time.</w:t>
      </w:r>
    </w:p>
    <w:p w14:paraId="19A3247F" w14:textId="77777777" w:rsidR="00AA0801" w:rsidRDefault="00AA0801"/>
    <w:sectPr w:rsidR="00AA08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801"/>
    <w:rsid w:val="0084623D"/>
    <w:rsid w:val="00874A50"/>
    <w:rsid w:val="00AA0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6C568"/>
  <w15:chartTrackingRefBased/>
  <w15:docId w15:val="{F993A966-C281-4E18-A1CB-6588CD3A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8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0801"/>
    <w:rPr>
      <w:b/>
      <w:bCs/>
    </w:rPr>
  </w:style>
  <w:style w:type="character" w:styleId="Emphasis">
    <w:name w:val="Emphasis"/>
    <w:basedOn w:val="DefaultParagraphFont"/>
    <w:uiPriority w:val="20"/>
    <w:qFormat/>
    <w:rsid w:val="00AA08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5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1837</Words>
  <Characters>10471</Characters>
  <Application>Microsoft Office Word</Application>
  <DocSecurity>0</DocSecurity>
  <Lines>87</Lines>
  <Paragraphs>24</Paragraphs>
  <ScaleCrop>false</ScaleCrop>
  <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Vilaia Cosmin</dc:creator>
  <cp:keywords/>
  <dc:description/>
  <cp:lastModifiedBy>Vilaia Cosmin</cp:lastModifiedBy>
  <cp:revision>2</cp:revision>
  <dcterms:created xsi:type="dcterms:W3CDTF">2022-02-25T00:11:00Z</dcterms:created>
  <dcterms:modified xsi:type="dcterms:W3CDTF">2022-02-26T09:39:00Z</dcterms:modified>
</cp:coreProperties>
</file>