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A999D" w14:textId="7D93E063" w:rsidR="00C6554A" w:rsidRPr="00176F27" w:rsidRDefault="00DE0FC5"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C310E75" wp14:editId="1756FE40">
            <wp:extent cx="5576868" cy="5762847"/>
            <wp:effectExtent l="0" t="0" r="5080" b="0"/>
            <wp:docPr id="1041166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rotWithShape="1">
                    <a:blip r:embed="rId8">
                      <a:extLst>
                        <a:ext uri="{28A0092B-C50C-407E-A947-70E740481C1C}">
                          <a14:useLocalDpi xmlns:a14="http://schemas.microsoft.com/office/drawing/2010/main" val="0"/>
                        </a:ext>
                      </a:extLst>
                    </a:blip>
                    <a:srcRect l="31654" r="38833" b="37177"/>
                    <a:stretch/>
                  </pic:blipFill>
                  <pic:spPr bwMode="auto">
                    <a:xfrm>
                      <a:off x="0" y="0"/>
                      <a:ext cx="5611067" cy="5798186"/>
                    </a:xfrm>
                    <a:prstGeom prst="rect">
                      <a:avLst/>
                    </a:prstGeom>
                    <a:noFill/>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14:paraId="7A340F6C" w14:textId="4E280173" w:rsidR="00C6554A" w:rsidRPr="00176F27" w:rsidRDefault="002750EE" w:rsidP="00C6554A">
      <w:pPr>
        <w:pStyle w:val="Title"/>
      </w:pPr>
      <w:r w:rsidRPr="00176F27">
        <w:t>Antennas</w:t>
      </w:r>
    </w:p>
    <w:p w14:paraId="3A4097F3" w14:textId="114B5790" w:rsidR="00C6554A" w:rsidRPr="00176F27" w:rsidRDefault="002750EE" w:rsidP="00C6554A">
      <w:pPr>
        <w:pStyle w:val="Subtitle"/>
      </w:pPr>
      <w:r w:rsidRPr="00176F27">
        <w:t xml:space="preserve">Advanced </w:t>
      </w:r>
      <w:r w:rsidR="00D63374">
        <w:t>Radio</w:t>
      </w:r>
      <w:r w:rsidRPr="00176F27">
        <w:t xml:space="preserve"> Frequencies</w:t>
      </w:r>
    </w:p>
    <w:p w14:paraId="5B12068A" w14:textId="67419490" w:rsidR="00C6554A" w:rsidRPr="00176F27" w:rsidRDefault="002750EE" w:rsidP="00C6554A">
      <w:pPr>
        <w:pStyle w:val="ContactInfo"/>
      </w:pPr>
      <w:r w:rsidRPr="00176F27">
        <w:t>Martin White</w:t>
      </w:r>
      <w:r w:rsidR="00C6554A" w:rsidRPr="00176F27">
        <w:t xml:space="preserve"> | </w:t>
      </w:r>
      <w:r w:rsidRPr="00176F27">
        <w:t xml:space="preserve">Embedded </w:t>
      </w:r>
      <w:proofErr w:type="gramStart"/>
      <w:r w:rsidRPr="00176F27">
        <w:t>electronics</w:t>
      </w:r>
      <w:r w:rsidR="00C6554A" w:rsidRPr="00176F27">
        <w:t xml:space="preserve"> |</w:t>
      </w:r>
      <w:proofErr w:type="gramEnd"/>
      <w:r w:rsidR="00C6554A" w:rsidRPr="00176F27">
        <w:t xml:space="preserve"> </w:t>
      </w:r>
      <w:r w:rsidRPr="00176F27">
        <w:t>22/04/2025</w:t>
      </w:r>
      <w:r w:rsidR="00C6554A" w:rsidRPr="00176F27">
        <w:br w:type="page"/>
      </w:r>
    </w:p>
    <w:sdt>
      <w:sdtPr>
        <w:id w:val="1095828349"/>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67141032" w14:textId="3894132F" w:rsidR="00CD590D" w:rsidRDefault="00CD590D">
          <w:pPr>
            <w:pStyle w:val="TOCHeading"/>
          </w:pPr>
          <w:r>
            <w:t>Contents</w:t>
          </w:r>
        </w:p>
        <w:p w14:paraId="6CB74892" w14:textId="24ADB17D" w:rsidR="00CD590D" w:rsidRDefault="00CD590D">
          <w:pPr>
            <w:pStyle w:val="TOC1"/>
            <w:tabs>
              <w:tab w:val="right" w:leader="dot" w:pos="8630"/>
            </w:tabs>
            <w:rPr>
              <w:noProof/>
            </w:rPr>
          </w:pPr>
          <w:r>
            <w:fldChar w:fldCharType="begin"/>
          </w:r>
          <w:r>
            <w:instrText xml:space="preserve"> TOC \o "1-3" \h \z \u </w:instrText>
          </w:r>
          <w:r>
            <w:fldChar w:fldCharType="separate"/>
          </w:r>
          <w:hyperlink w:anchor="_Toc197873079" w:history="1">
            <w:r w:rsidRPr="00007BA6">
              <w:rPr>
                <w:rStyle w:val="Hyperlink"/>
                <w:noProof/>
              </w:rPr>
              <w:t>Abstract</w:t>
            </w:r>
            <w:r>
              <w:rPr>
                <w:noProof/>
                <w:webHidden/>
              </w:rPr>
              <w:tab/>
            </w:r>
            <w:r>
              <w:rPr>
                <w:noProof/>
                <w:webHidden/>
              </w:rPr>
              <w:fldChar w:fldCharType="begin"/>
            </w:r>
            <w:r>
              <w:rPr>
                <w:noProof/>
                <w:webHidden/>
              </w:rPr>
              <w:instrText xml:space="preserve"> PAGEREF _Toc197873079 \h </w:instrText>
            </w:r>
            <w:r>
              <w:rPr>
                <w:noProof/>
                <w:webHidden/>
              </w:rPr>
            </w:r>
            <w:r>
              <w:rPr>
                <w:noProof/>
                <w:webHidden/>
              </w:rPr>
              <w:fldChar w:fldCharType="separate"/>
            </w:r>
            <w:r>
              <w:rPr>
                <w:noProof/>
                <w:webHidden/>
              </w:rPr>
              <w:t>2</w:t>
            </w:r>
            <w:r>
              <w:rPr>
                <w:noProof/>
                <w:webHidden/>
              </w:rPr>
              <w:fldChar w:fldCharType="end"/>
            </w:r>
          </w:hyperlink>
        </w:p>
        <w:p w14:paraId="4E680618" w14:textId="1F7B1FB7" w:rsidR="00CD590D" w:rsidRDefault="00CD590D">
          <w:pPr>
            <w:pStyle w:val="TOC1"/>
            <w:tabs>
              <w:tab w:val="right" w:leader="dot" w:pos="8630"/>
            </w:tabs>
            <w:rPr>
              <w:noProof/>
            </w:rPr>
          </w:pPr>
          <w:hyperlink w:anchor="_Toc197873080" w:history="1">
            <w:r w:rsidRPr="00007BA6">
              <w:rPr>
                <w:rStyle w:val="Hyperlink"/>
                <w:noProof/>
              </w:rPr>
              <w:t>Introduction</w:t>
            </w:r>
            <w:r>
              <w:rPr>
                <w:noProof/>
                <w:webHidden/>
              </w:rPr>
              <w:tab/>
            </w:r>
            <w:r>
              <w:rPr>
                <w:noProof/>
                <w:webHidden/>
              </w:rPr>
              <w:fldChar w:fldCharType="begin"/>
            </w:r>
            <w:r>
              <w:rPr>
                <w:noProof/>
                <w:webHidden/>
              </w:rPr>
              <w:instrText xml:space="preserve"> PAGEREF _Toc197873080 \h </w:instrText>
            </w:r>
            <w:r>
              <w:rPr>
                <w:noProof/>
                <w:webHidden/>
              </w:rPr>
            </w:r>
            <w:r>
              <w:rPr>
                <w:noProof/>
                <w:webHidden/>
              </w:rPr>
              <w:fldChar w:fldCharType="separate"/>
            </w:r>
            <w:r>
              <w:rPr>
                <w:noProof/>
                <w:webHidden/>
              </w:rPr>
              <w:t>2</w:t>
            </w:r>
            <w:r>
              <w:rPr>
                <w:noProof/>
                <w:webHidden/>
              </w:rPr>
              <w:fldChar w:fldCharType="end"/>
            </w:r>
          </w:hyperlink>
        </w:p>
        <w:p w14:paraId="07BEA6B5" w14:textId="7291FC28" w:rsidR="00CD590D" w:rsidRDefault="00CD590D">
          <w:pPr>
            <w:pStyle w:val="TOC1"/>
            <w:tabs>
              <w:tab w:val="right" w:leader="dot" w:pos="8630"/>
            </w:tabs>
            <w:rPr>
              <w:noProof/>
            </w:rPr>
          </w:pPr>
          <w:hyperlink w:anchor="_Toc197873081" w:history="1">
            <w:r w:rsidRPr="00007BA6">
              <w:rPr>
                <w:rStyle w:val="Hyperlink"/>
                <w:noProof/>
              </w:rPr>
              <w:t>Design and Analysis of Microstrip Patch Antenna</w:t>
            </w:r>
            <w:r>
              <w:rPr>
                <w:noProof/>
                <w:webHidden/>
              </w:rPr>
              <w:tab/>
            </w:r>
            <w:r>
              <w:rPr>
                <w:noProof/>
                <w:webHidden/>
              </w:rPr>
              <w:fldChar w:fldCharType="begin"/>
            </w:r>
            <w:r>
              <w:rPr>
                <w:noProof/>
                <w:webHidden/>
              </w:rPr>
              <w:instrText xml:space="preserve"> PAGEREF _Toc197873081 \h </w:instrText>
            </w:r>
            <w:r>
              <w:rPr>
                <w:noProof/>
                <w:webHidden/>
              </w:rPr>
            </w:r>
            <w:r>
              <w:rPr>
                <w:noProof/>
                <w:webHidden/>
              </w:rPr>
              <w:fldChar w:fldCharType="separate"/>
            </w:r>
            <w:r>
              <w:rPr>
                <w:noProof/>
                <w:webHidden/>
              </w:rPr>
              <w:t>3</w:t>
            </w:r>
            <w:r>
              <w:rPr>
                <w:noProof/>
                <w:webHidden/>
              </w:rPr>
              <w:fldChar w:fldCharType="end"/>
            </w:r>
          </w:hyperlink>
        </w:p>
        <w:p w14:paraId="380E1504" w14:textId="7D4F54E9" w:rsidR="00CD590D" w:rsidRDefault="00CD590D">
          <w:pPr>
            <w:pStyle w:val="TOC1"/>
            <w:tabs>
              <w:tab w:val="right" w:leader="dot" w:pos="8630"/>
            </w:tabs>
            <w:rPr>
              <w:noProof/>
            </w:rPr>
          </w:pPr>
          <w:hyperlink w:anchor="_Toc197873082" w:history="1">
            <w:r w:rsidRPr="00007BA6">
              <w:rPr>
                <w:rStyle w:val="Hyperlink"/>
                <w:noProof/>
              </w:rPr>
              <w:t>Design and Simulation of Various RF Antennas</w:t>
            </w:r>
            <w:r>
              <w:rPr>
                <w:noProof/>
                <w:webHidden/>
              </w:rPr>
              <w:tab/>
            </w:r>
            <w:r>
              <w:rPr>
                <w:noProof/>
                <w:webHidden/>
              </w:rPr>
              <w:fldChar w:fldCharType="begin"/>
            </w:r>
            <w:r>
              <w:rPr>
                <w:noProof/>
                <w:webHidden/>
              </w:rPr>
              <w:instrText xml:space="preserve"> PAGEREF _Toc197873082 \h </w:instrText>
            </w:r>
            <w:r>
              <w:rPr>
                <w:noProof/>
                <w:webHidden/>
              </w:rPr>
            </w:r>
            <w:r>
              <w:rPr>
                <w:noProof/>
                <w:webHidden/>
              </w:rPr>
              <w:fldChar w:fldCharType="separate"/>
            </w:r>
            <w:r>
              <w:rPr>
                <w:noProof/>
                <w:webHidden/>
              </w:rPr>
              <w:t>7</w:t>
            </w:r>
            <w:r>
              <w:rPr>
                <w:noProof/>
                <w:webHidden/>
              </w:rPr>
              <w:fldChar w:fldCharType="end"/>
            </w:r>
          </w:hyperlink>
        </w:p>
        <w:p w14:paraId="0F491B30" w14:textId="0BE91656" w:rsidR="00CD590D" w:rsidRDefault="00CD590D">
          <w:pPr>
            <w:pStyle w:val="TOC1"/>
            <w:tabs>
              <w:tab w:val="right" w:leader="dot" w:pos="8630"/>
            </w:tabs>
            <w:rPr>
              <w:noProof/>
            </w:rPr>
          </w:pPr>
          <w:hyperlink w:anchor="_Toc197873083" w:history="1">
            <w:r w:rsidRPr="00007BA6">
              <w:rPr>
                <w:rStyle w:val="Hyperlink"/>
                <w:noProof/>
              </w:rPr>
              <w:t>Conclusion</w:t>
            </w:r>
            <w:r>
              <w:rPr>
                <w:noProof/>
                <w:webHidden/>
              </w:rPr>
              <w:tab/>
            </w:r>
            <w:r>
              <w:rPr>
                <w:noProof/>
                <w:webHidden/>
              </w:rPr>
              <w:fldChar w:fldCharType="begin"/>
            </w:r>
            <w:r>
              <w:rPr>
                <w:noProof/>
                <w:webHidden/>
              </w:rPr>
              <w:instrText xml:space="preserve"> PAGEREF _Toc197873083 \h </w:instrText>
            </w:r>
            <w:r>
              <w:rPr>
                <w:noProof/>
                <w:webHidden/>
              </w:rPr>
            </w:r>
            <w:r>
              <w:rPr>
                <w:noProof/>
                <w:webHidden/>
              </w:rPr>
              <w:fldChar w:fldCharType="separate"/>
            </w:r>
            <w:r>
              <w:rPr>
                <w:noProof/>
                <w:webHidden/>
              </w:rPr>
              <w:t>24</w:t>
            </w:r>
            <w:r>
              <w:rPr>
                <w:noProof/>
                <w:webHidden/>
              </w:rPr>
              <w:fldChar w:fldCharType="end"/>
            </w:r>
          </w:hyperlink>
        </w:p>
        <w:p w14:paraId="02A4C706" w14:textId="4A5BBBFE" w:rsidR="00CD590D" w:rsidRDefault="00CD590D">
          <w:pPr>
            <w:pStyle w:val="TOC1"/>
            <w:tabs>
              <w:tab w:val="right" w:leader="dot" w:pos="8630"/>
            </w:tabs>
            <w:rPr>
              <w:noProof/>
            </w:rPr>
          </w:pPr>
          <w:hyperlink w:anchor="_Toc197873084" w:history="1">
            <w:r w:rsidRPr="00007BA6">
              <w:rPr>
                <w:rStyle w:val="Hyperlink"/>
                <w:noProof/>
              </w:rPr>
              <w:t>References</w:t>
            </w:r>
            <w:r>
              <w:rPr>
                <w:noProof/>
                <w:webHidden/>
              </w:rPr>
              <w:tab/>
            </w:r>
            <w:r>
              <w:rPr>
                <w:noProof/>
                <w:webHidden/>
              </w:rPr>
              <w:fldChar w:fldCharType="begin"/>
            </w:r>
            <w:r>
              <w:rPr>
                <w:noProof/>
                <w:webHidden/>
              </w:rPr>
              <w:instrText xml:space="preserve"> PAGEREF _Toc197873084 \h </w:instrText>
            </w:r>
            <w:r>
              <w:rPr>
                <w:noProof/>
                <w:webHidden/>
              </w:rPr>
            </w:r>
            <w:r>
              <w:rPr>
                <w:noProof/>
                <w:webHidden/>
              </w:rPr>
              <w:fldChar w:fldCharType="separate"/>
            </w:r>
            <w:r>
              <w:rPr>
                <w:noProof/>
                <w:webHidden/>
              </w:rPr>
              <w:t>26</w:t>
            </w:r>
            <w:r>
              <w:rPr>
                <w:noProof/>
                <w:webHidden/>
              </w:rPr>
              <w:fldChar w:fldCharType="end"/>
            </w:r>
          </w:hyperlink>
        </w:p>
        <w:p w14:paraId="0673E8B5" w14:textId="7BE7BDE2" w:rsidR="00CD590D" w:rsidRDefault="00CD590D">
          <w:pPr>
            <w:pStyle w:val="TOC1"/>
            <w:tabs>
              <w:tab w:val="right" w:leader="dot" w:pos="8630"/>
            </w:tabs>
            <w:rPr>
              <w:noProof/>
            </w:rPr>
          </w:pPr>
          <w:hyperlink w:anchor="_Toc197873085" w:history="1">
            <w:r w:rsidRPr="00007BA6">
              <w:rPr>
                <w:rStyle w:val="Hyperlink"/>
                <w:noProof/>
              </w:rPr>
              <w:t>Appendices</w:t>
            </w:r>
            <w:r>
              <w:rPr>
                <w:noProof/>
                <w:webHidden/>
              </w:rPr>
              <w:tab/>
            </w:r>
            <w:r>
              <w:rPr>
                <w:noProof/>
                <w:webHidden/>
              </w:rPr>
              <w:fldChar w:fldCharType="begin"/>
            </w:r>
            <w:r>
              <w:rPr>
                <w:noProof/>
                <w:webHidden/>
              </w:rPr>
              <w:instrText xml:space="preserve"> PAGEREF _Toc197873085 \h </w:instrText>
            </w:r>
            <w:r>
              <w:rPr>
                <w:noProof/>
                <w:webHidden/>
              </w:rPr>
            </w:r>
            <w:r>
              <w:rPr>
                <w:noProof/>
                <w:webHidden/>
              </w:rPr>
              <w:fldChar w:fldCharType="separate"/>
            </w:r>
            <w:r>
              <w:rPr>
                <w:noProof/>
                <w:webHidden/>
              </w:rPr>
              <w:t>27</w:t>
            </w:r>
            <w:r>
              <w:rPr>
                <w:noProof/>
                <w:webHidden/>
              </w:rPr>
              <w:fldChar w:fldCharType="end"/>
            </w:r>
          </w:hyperlink>
        </w:p>
        <w:p w14:paraId="27B30BB9" w14:textId="2588231B" w:rsidR="00CD590D" w:rsidRDefault="00CD590D">
          <w:pPr>
            <w:pStyle w:val="TOC2"/>
            <w:tabs>
              <w:tab w:val="right" w:leader="dot" w:pos="8630"/>
            </w:tabs>
            <w:rPr>
              <w:noProof/>
            </w:rPr>
          </w:pPr>
          <w:hyperlink w:anchor="_Toc197873086" w:history="1">
            <w:r w:rsidRPr="00007BA6">
              <w:rPr>
                <w:rStyle w:val="Hyperlink"/>
                <w:noProof/>
              </w:rPr>
              <w:t>PATCH antenna</w:t>
            </w:r>
            <w:r>
              <w:rPr>
                <w:noProof/>
                <w:webHidden/>
              </w:rPr>
              <w:tab/>
            </w:r>
            <w:r>
              <w:rPr>
                <w:noProof/>
                <w:webHidden/>
              </w:rPr>
              <w:fldChar w:fldCharType="begin"/>
            </w:r>
            <w:r>
              <w:rPr>
                <w:noProof/>
                <w:webHidden/>
              </w:rPr>
              <w:instrText xml:space="preserve"> PAGEREF _Toc197873086 \h </w:instrText>
            </w:r>
            <w:r>
              <w:rPr>
                <w:noProof/>
                <w:webHidden/>
              </w:rPr>
            </w:r>
            <w:r>
              <w:rPr>
                <w:noProof/>
                <w:webHidden/>
              </w:rPr>
              <w:fldChar w:fldCharType="separate"/>
            </w:r>
            <w:r>
              <w:rPr>
                <w:noProof/>
                <w:webHidden/>
              </w:rPr>
              <w:t>27</w:t>
            </w:r>
            <w:r>
              <w:rPr>
                <w:noProof/>
                <w:webHidden/>
              </w:rPr>
              <w:fldChar w:fldCharType="end"/>
            </w:r>
          </w:hyperlink>
        </w:p>
        <w:p w14:paraId="1AD589DF" w14:textId="24D584AB" w:rsidR="00CD590D" w:rsidRDefault="00CD590D">
          <w:pPr>
            <w:pStyle w:val="TOC2"/>
            <w:tabs>
              <w:tab w:val="right" w:leader="dot" w:pos="8630"/>
            </w:tabs>
            <w:rPr>
              <w:noProof/>
            </w:rPr>
          </w:pPr>
          <w:hyperlink w:anchor="_Toc197873087" w:history="1">
            <w:r w:rsidR="00D63374">
              <w:rPr>
                <w:rStyle w:val="Hyperlink"/>
                <w:noProof/>
              </w:rPr>
              <w:t>Cylindrical Dipole</w:t>
            </w:r>
            <w:r w:rsidR="00D63374">
              <w:rPr>
                <w:rStyle w:val="Hyperlink"/>
                <w:noProof/>
              </w:rPr>
              <w:tab/>
              <w:t>30</w:t>
            </w:r>
          </w:hyperlink>
        </w:p>
        <w:p w14:paraId="0D16FA28" w14:textId="0CE3EE59" w:rsidR="00CD590D" w:rsidRDefault="00CD590D">
          <w:pPr>
            <w:pStyle w:val="TOC2"/>
            <w:tabs>
              <w:tab w:val="right" w:leader="dot" w:pos="8630"/>
            </w:tabs>
            <w:rPr>
              <w:noProof/>
            </w:rPr>
          </w:pPr>
          <w:hyperlink w:anchor="_Toc197873088" w:history="1">
            <w:r w:rsidRPr="00007BA6">
              <w:rPr>
                <w:rStyle w:val="Hyperlink"/>
                <w:noProof/>
              </w:rPr>
              <w:t>Folded Dipole</w:t>
            </w:r>
            <w:r>
              <w:rPr>
                <w:noProof/>
                <w:webHidden/>
              </w:rPr>
              <w:tab/>
            </w:r>
            <w:r>
              <w:rPr>
                <w:noProof/>
                <w:webHidden/>
              </w:rPr>
              <w:fldChar w:fldCharType="begin"/>
            </w:r>
            <w:r>
              <w:rPr>
                <w:noProof/>
                <w:webHidden/>
              </w:rPr>
              <w:instrText xml:space="preserve"> PAGEREF _Toc197873088 \h </w:instrText>
            </w:r>
            <w:r>
              <w:rPr>
                <w:noProof/>
                <w:webHidden/>
              </w:rPr>
            </w:r>
            <w:r>
              <w:rPr>
                <w:noProof/>
                <w:webHidden/>
              </w:rPr>
              <w:fldChar w:fldCharType="separate"/>
            </w:r>
            <w:r>
              <w:rPr>
                <w:noProof/>
                <w:webHidden/>
              </w:rPr>
              <w:t>32</w:t>
            </w:r>
            <w:r>
              <w:rPr>
                <w:noProof/>
                <w:webHidden/>
              </w:rPr>
              <w:fldChar w:fldCharType="end"/>
            </w:r>
          </w:hyperlink>
        </w:p>
        <w:p w14:paraId="45878CF6" w14:textId="31F15844" w:rsidR="00CD590D" w:rsidRDefault="00CD590D">
          <w:pPr>
            <w:pStyle w:val="TOC2"/>
            <w:tabs>
              <w:tab w:val="right" w:leader="dot" w:pos="8630"/>
            </w:tabs>
            <w:rPr>
              <w:noProof/>
            </w:rPr>
          </w:pPr>
          <w:hyperlink w:anchor="_Toc197873089" w:history="1">
            <w:r w:rsidRPr="00007BA6">
              <w:rPr>
                <w:rStyle w:val="Hyperlink"/>
                <w:noProof/>
              </w:rPr>
              <w:t>Horn Dipole</w:t>
            </w:r>
            <w:r>
              <w:rPr>
                <w:noProof/>
                <w:webHidden/>
              </w:rPr>
              <w:tab/>
            </w:r>
            <w:r>
              <w:rPr>
                <w:noProof/>
                <w:webHidden/>
              </w:rPr>
              <w:fldChar w:fldCharType="begin"/>
            </w:r>
            <w:r>
              <w:rPr>
                <w:noProof/>
                <w:webHidden/>
              </w:rPr>
              <w:instrText xml:space="preserve"> PAGEREF _Toc197873089 \h </w:instrText>
            </w:r>
            <w:r>
              <w:rPr>
                <w:noProof/>
                <w:webHidden/>
              </w:rPr>
            </w:r>
            <w:r>
              <w:rPr>
                <w:noProof/>
                <w:webHidden/>
              </w:rPr>
              <w:fldChar w:fldCharType="separate"/>
            </w:r>
            <w:r>
              <w:rPr>
                <w:noProof/>
                <w:webHidden/>
              </w:rPr>
              <w:t>34</w:t>
            </w:r>
            <w:r>
              <w:rPr>
                <w:noProof/>
                <w:webHidden/>
              </w:rPr>
              <w:fldChar w:fldCharType="end"/>
            </w:r>
          </w:hyperlink>
        </w:p>
        <w:p w14:paraId="7C3792F1" w14:textId="6CA7978E" w:rsidR="00CD590D" w:rsidRDefault="00CD590D">
          <w:pPr>
            <w:pStyle w:val="TOC2"/>
            <w:tabs>
              <w:tab w:val="right" w:leader="dot" w:pos="8630"/>
            </w:tabs>
            <w:rPr>
              <w:noProof/>
            </w:rPr>
          </w:pPr>
          <w:hyperlink w:anchor="_Toc197873090" w:history="1">
            <w:r w:rsidRPr="00007BA6">
              <w:rPr>
                <w:rStyle w:val="Hyperlink"/>
                <w:noProof/>
              </w:rPr>
              <w:t>Helix Dipole</w:t>
            </w:r>
            <w:r>
              <w:rPr>
                <w:noProof/>
                <w:webHidden/>
              </w:rPr>
              <w:tab/>
            </w:r>
            <w:r>
              <w:rPr>
                <w:noProof/>
                <w:webHidden/>
              </w:rPr>
              <w:fldChar w:fldCharType="begin"/>
            </w:r>
            <w:r>
              <w:rPr>
                <w:noProof/>
                <w:webHidden/>
              </w:rPr>
              <w:instrText xml:space="preserve"> PAGEREF _Toc197873090 \h </w:instrText>
            </w:r>
            <w:r>
              <w:rPr>
                <w:noProof/>
                <w:webHidden/>
              </w:rPr>
            </w:r>
            <w:r>
              <w:rPr>
                <w:noProof/>
                <w:webHidden/>
              </w:rPr>
              <w:fldChar w:fldCharType="separate"/>
            </w:r>
            <w:r>
              <w:rPr>
                <w:noProof/>
                <w:webHidden/>
              </w:rPr>
              <w:t>35</w:t>
            </w:r>
            <w:r>
              <w:rPr>
                <w:noProof/>
                <w:webHidden/>
              </w:rPr>
              <w:fldChar w:fldCharType="end"/>
            </w:r>
          </w:hyperlink>
        </w:p>
        <w:p w14:paraId="7B0D1A56" w14:textId="2FCF86FC" w:rsidR="00CD590D" w:rsidRDefault="00CD590D">
          <w:pPr>
            <w:pStyle w:val="TOC2"/>
            <w:tabs>
              <w:tab w:val="right" w:leader="dot" w:pos="8630"/>
            </w:tabs>
            <w:rPr>
              <w:noProof/>
            </w:rPr>
          </w:pPr>
          <w:hyperlink w:anchor="_Toc197873091" w:history="1">
            <w:r w:rsidRPr="00007BA6">
              <w:rPr>
                <w:rStyle w:val="Hyperlink"/>
                <w:noProof/>
              </w:rPr>
              <w:t>Helix dipole Array</w:t>
            </w:r>
            <w:r>
              <w:rPr>
                <w:noProof/>
                <w:webHidden/>
              </w:rPr>
              <w:tab/>
            </w:r>
            <w:r>
              <w:rPr>
                <w:noProof/>
                <w:webHidden/>
              </w:rPr>
              <w:fldChar w:fldCharType="begin"/>
            </w:r>
            <w:r>
              <w:rPr>
                <w:noProof/>
                <w:webHidden/>
              </w:rPr>
              <w:instrText xml:space="preserve"> PAGEREF _Toc197873091 \h </w:instrText>
            </w:r>
            <w:r>
              <w:rPr>
                <w:noProof/>
                <w:webHidden/>
              </w:rPr>
            </w:r>
            <w:r>
              <w:rPr>
                <w:noProof/>
                <w:webHidden/>
              </w:rPr>
              <w:fldChar w:fldCharType="separate"/>
            </w:r>
            <w:r>
              <w:rPr>
                <w:noProof/>
                <w:webHidden/>
              </w:rPr>
              <w:t>37</w:t>
            </w:r>
            <w:r>
              <w:rPr>
                <w:noProof/>
                <w:webHidden/>
              </w:rPr>
              <w:fldChar w:fldCharType="end"/>
            </w:r>
          </w:hyperlink>
        </w:p>
        <w:p w14:paraId="07BE3DBC" w14:textId="477A441E" w:rsidR="00CD590D" w:rsidRDefault="00CD590D">
          <w:r>
            <w:rPr>
              <w:b/>
              <w:bCs/>
              <w:noProof/>
            </w:rPr>
            <w:fldChar w:fldCharType="end"/>
          </w:r>
        </w:p>
      </w:sdtContent>
    </w:sdt>
    <w:p w14:paraId="0021E6C5" w14:textId="77777777" w:rsidR="00CD590D" w:rsidRDefault="00CD590D" w:rsidP="004C07E0">
      <w:pPr>
        <w:pStyle w:val="Heading1"/>
      </w:pPr>
    </w:p>
    <w:p w14:paraId="76C89F60" w14:textId="77777777" w:rsidR="00CD590D" w:rsidRDefault="00CD590D" w:rsidP="004C07E0">
      <w:pPr>
        <w:pStyle w:val="Heading1"/>
      </w:pPr>
    </w:p>
    <w:p w14:paraId="07D3110D" w14:textId="77777777" w:rsidR="00CD590D" w:rsidRDefault="00CD590D">
      <w:pPr>
        <w:rPr>
          <w:rFonts w:asciiTheme="majorHAnsi" w:eastAsiaTheme="majorEastAsia" w:hAnsiTheme="majorHAnsi" w:cstheme="majorBidi"/>
          <w:color w:val="007789" w:themeColor="accent1" w:themeShade="BF"/>
          <w:sz w:val="32"/>
        </w:rPr>
      </w:pPr>
      <w:r>
        <w:br w:type="page"/>
      </w:r>
    </w:p>
    <w:p w14:paraId="5D91BDFD" w14:textId="09972E2C" w:rsidR="004C07E0" w:rsidRPr="00176F27" w:rsidRDefault="00F75BBA" w:rsidP="004C07E0">
      <w:pPr>
        <w:pStyle w:val="Heading1"/>
      </w:pPr>
      <w:bookmarkStart w:id="5" w:name="_Toc197873079"/>
      <w:r w:rsidRPr="00176F27">
        <w:lastRenderedPageBreak/>
        <w:t>Abstract</w:t>
      </w:r>
      <w:bookmarkEnd w:id="5"/>
    </w:p>
    <w:p w14:paraId="4B52D965" w14:textId="782F8FF1" w:rsidR="005B4273" w:rsidRPr="00176F27" w:rsidRDefault="005B4273" w:rsidP="005B4273">
      <w:r w:rsidRPr="00176F27">
        <w:t xml:space="preserve">This report presents the design, simulation, and performance evaluation of six distinct Radio Frequency (RF) antennas: the Microstrip Patch Antenna, Cylindrical Dipole Antenna, Folded Dipole Antenna, Horn Antenna, Helix Antenna, and Helix Array Antenna. The primary objective is to analyze </w:t>
      </w:r>
      <w:r w:rsidR="00D63374">
        <w:t xml:space="preserve">each antenna type's radiation characteristics, impedance matching, and resonant frequencies </w:t>
      </w:r>
      <w:r w:rsidRPr="00176F27">
        <w:t>using advanced simulation tools such as CST and MATLAB's Antenna Toolbox. Key performance metrics</w:t>
      </w:r>
      <w:r w:rsidR="00D63374">
        <w:t>, including gain, directivity, and S-parameter analysis,</w:t>
      </w:r>
      <w:r w:rsidRPr="00176F27">
        <w:t xml:space="preserve"> are examined to determine their efficiency and practical applications in wireless communication. The study also provides a comparative analysis of theoretical versus simulated results, highlights the significance of impedance matching, and evaluates the societal, environmental, and regulatory considerations of antenna design. The findings underscore the unique advantages of each antenna type, affirming their relevance in specific communication scenarios.</w:t>
      </w:r>
    </w:p>
    <w:p w14:paraId="6DE22E84" w14:textId="09ACA53B" w:rsidR="004C07E0" w:rsidRPr="00176F27" w:rsidRDefault="004C07E0" w:rsidP="00F75BBA">
      <w:pPr>
        <w:pStyle w:val="Heading2"/>
      </w:pPr>
    </w:p>
    <w:p w14:paraId="368EC03C" w14:textId="22002EE3" w:rsidR="00F75BBA" w:rsidRPr="00176F27" w:rsidRDefault="00F75BBA" w:rsidP="00F75BBA">
      <w:pPr>
        <w:pStyle w:val="Heading1"/>
      </w:pPr>
      <w:bookmarkStart w:id="6" w:name="_Toc197873080"/>
      <w:r w:rsidRPr="00176F27">
        <w:t>Introduction</w:t>
      </w:r>
      <w:bookmarkEnd w:id="6"/>
    </w:p>
    <w:p w14:paraId="3F372993" w14:textId="567E4E6B" w:rsidR="002750EE" w:rsidRPr="00176F27" w:rsidRDefault="002750EE" w:rsidP="002750EE">
      <w:r w:rsidRPr="00176F27">
        <w:t>Antennas are fundamental components in wireless communication systems, enabling the transmission and reception of electromagnetic waves over varying distances. With the rapid advancement in technology, there is an increasing demand for efficient antenna designs that can operate across different frequency bands while maintaining high gain and directivity. This report aims to explore the design, simulation, and performance analysis of six distinct types of RF antennas: the Microstrip Patch Antenna, Cylindrical Dipole Antenna, Folded Dipole Antenna, Horn Antenna, Helix Antenna, and Helix Array Antenna. Each antenna was designed to operate at specific frequency bands determined through theoretical calculations and optimized through simulation tools such as HFSS for the microstrip patch and MATLAB's Antenna Toolbox for the remaining antennas.</w:t>
      </w:r>
    </w:p>
    <w:p w14:paraId="4242CA4A" w14:textId="77777777" w:rsidR="002750EE" w:rsidRPr="00176F27" w:rsidRDefault="002750EE" w:rsidP="002750EE"/>
    <w:p w14:paraId="17574337" w14:textId="77777777" w:rsidR="002750EE" w:rsidRPr="00176F27" w:rsidRDefault="002750EE" w:rsidP="002750EE">
      <w:r w:rsidRPr="00176F27">
        <w:t>The Microstrip Patch Antenna was developed to operate at 2.2 GHz and 4 GHz, providing multi-band support with a compact structure ideal for modern communication devices. The Cylindrical Dipole Antenna, designed for omnidirectional coverage at 2 GHz, and the Folded Dipole Antenna, tuned for 110.5 MHz, were evaluated for their radiation efficiency and impedance characteristics. The Horn Antenna, with its high directivity at 9 GHz, was analyzed for point-to-point communication applications. The Helix Antenna, operating at 21 GHz, demonstrated circular polarization ideal for satellite and deep-space communication. Finally, the Helix Array Antenna, structured as a 3x3 array, showcased enhanced directivity and beamwidth control, optimizing it for high-frequency communication links.</w:t>
      </w:r>
    </w:p>
    <w:p w14:paraId="09BA4FA7" w14:textId="77777777" w:rsidR="002750EE" w:rsidRPr="00176F27" w:rsidRDefault="002750EE" w:rsidP="002750EE"/>
    <w:p w14:paraId="3836F0A8" w14:textId="2CF3C831" w:rsidR="00F75BBA" w:rsidRPr="00176F27" w:rsidRDefault="002750EE" w:rsidP="00F75BBA">
      <w:r w:rsidRPr="00176F27">
        <w:t>This study also extends into a comparative analysis of simulated versus theoretical results, examining the influence of impedance matching on performance and the broader implications of antenna design on societal and environmental aspects. Furthermore, it considers compliance with industry standards to ensure safety, efficiency, and reliability in real-world applications.</w:t>
      </w:r>
      <w:r w:rsidR="00176F27" w:rsidRPr="00176F27">
        <w:rPr>
          <w:noProof/>
        </w:rPr>
        <w:t xml:space="preserve"> </w:t>
      </w:r>
    </w:p>
    <w:p w14:paraId="3A315999" w14:textId="5E0E9681" w:rsidR="00F75BBA" w:rsidRPr="00176F27" w:rsidRDefault="00F75BBA" w:rsidP="00F75BBA">
      <w:pPr>
        <w:pStyle w:val="Heading1"/>
      </w:pPr>
      <w:bookmarkStart w:id="7" w:name="_Toc197873081"/>
      <w:r w:rsidRPr="00176F27">
        <w:t>Design and Analysis of Microstrip Patch Antenna</w:t>
      </w:r>
      <w:bookmarkEnd w:id="7"/>
    </w:p>
    <w:p w14:paraId="648C217F" w14:textId="2F3C1897" w:rsidR="00176F27" w:rsidRPr="00176F27" w:rsidRDefault="009D2042" w:rsidP="009D2042">
      <w:pPr>
        <w:rPr>
          <w:noProof/>
        </w:rPr>
      </w:pPr>
      <w:r w:rsidRPr="00176F27">
        <w:t>The microstrip patch antenna is designed for multi-band operation</w:t>
      </w:r>
      <w:r w:rsidR="00D63374">
        <w:t>, focusing</w:t>
      </w:r>
      <w:r w:rsidRPr="00176F27">
        <w:t xml:space="preserve"> on 2.2 GHz and 4 GHz frequencies as primary resonant points. The antenna configuration is based on a rectangular patch structure with optimized dimensions to achieve specific resonant behavior. The key specifications include a hexahedral meshing scheme with 77,175 mesh cells, as detailed in the simulation overview. The antenna design targets applications in wireless communication where compact size and multi-frequency support are critical.</w:t>
      </w:r>
      <w:r w:rsidR="00176F27" w:rsidRPr="00176F27">
        <w:rPr>
          <w:noProof/>
        </w:rPr>
        <w:t xml:space="preserve"> </w:t>
      </w:r>
    </w:p>
    <w:p w14:paraId="62202DC0" w14:textId="53FE799B" w:rsidR="009D2042" w:rsidRPr="00176F27" w:rsidRDefault="00176F27" w:rsidP="009D2042">
      <w:pPr>
        <w:rPr>
          <w:noProof/>
        </w:rPr>
      </w:pPr>
      <w:r w:rsidRPr="00176F27">
        <w:rPr>
          <w:noProof/>
        </w:rPr>
        <w:drawing>
          <wp:inline distT="0" distB="0" distL="0" distR="0" wp14:anchorId="16F14A25" wp14:editId="359C070E">
            <wp:extent cx="5476875" cy="2667000"/>
            <wp:effectExtent l="0" t="0" r="9525" b="0"/>
            <wp:docPr id="11692364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236428" name="Picture 1"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6875" cy="2667000"/>
                    </a:xfrm>
                    <a:prstGeom prst="rect">
                      <a:avLst/>
                    </a:prstGeom>
                    <a:noFill/>
                    <a:ln>
                      <a:noFill/>
                    </a:ln>
                  </pic:spPr>
                </pic:pic>
              </a:graphicData>
            </a:graphic>
          </wp:inline>
        </w:drawing>
      </w:r>
    </w:p>
    <w:p w14:paraId="51E77350" w14:textId="2A888FB9" w:rsidR="00176F27" w:rsidRPr="00176F27" w:rsidRDefault="00176F27" w:rsidP="00176F27">
      <w:pPr>
        <w:jc w:val="center"/>
        <w:rPr>
          <w:i/>
          <w:iCs/>
          <w:noProof/>
        </w:rPr>
      </w:pPr>
      <w:r w:rsidRPr="00176F27">
        <w:rPr>
          <w:i/>
          <w:iCs/>
          <w:noProof/>
        </w:rPr>
        <w:t>Figure 1: 3D model of patch antenna</w:t>
      </w:r>
    </w:p>
    <w:p w14:paraId="3B47382D" w14:textId="77777777" w:rsidR="00176F27" w:rsidRPr="00176F27" w:rsidRDefault="00176F27" w:rsidP="00176F27">
      <w:pPr>
        <w:jc w:val="center"/>
        <w:rPr>
          <w:i/>
          <w:iCs/>
          <w:noProof/>
        </w:rPr>
      </w:pPr>
    </w:p>
    <w:p w14:paraId="404D3B63" w14:textId="77777777" w:rsidR="00176F27" w:rsidRPr="00176F27" w:rsidRDefault="00176F27" w:rsidP="00176F27">
      <w:pPr>
        <w:jc w:val="center"/>
        <w:rPr>
          <w:i/>
          <w:iCs/>
          <w:noProof/>
        </w:rPr>
      </w:pPr>
    </w:p>
    <w:p w14:paraId="159D5F90" w14:textId="77777777" w:rsidR="00176F27" w:rsidRPr="00176F27" w:rsidRDefault="00176F27" w:rsidP="00176F27">
      <w:pPr>
        <w:jc w:val="center"/>
        <w:rPr>
          <w:i/>
          <w:iCs/>
          <w:noProof/>
        </w:rPr>
      </w:pPr>
    </w:p>
    <w:p w14:paraId="18C6D76F" w14:textId="77777777" w:rsidR="00176F27" w:rsidRPr="00176F27" w:rsidRDefault="00176F27" w:rsidP="00176F27">
      <w:pPr>
        <w:jc w:val="center"/>
      </w:pPr>
    </w:p>
    <w:p w14:paraId="0788166A" w14:textId="446D8686" w:rsidR="009D2042" w:rsidRPr="00176F27" w:rsidRDefault="009D2042" w:rsidP="009D2042">
      <w:r w:rsidRPr="00176F27">
        <w:t xml:space="preserve">The antenna simulation </w:t>
      </w:r>
      <w:r w:rsidR="00D63374">
        <w:t>used</w:t>
      </w:r>
      <w:r w:rsidRPr="00176F27">
        <w:t xml:space="preserve"> a High-Frequency Structure Simulator (HFSS) with hexahedral finite integration technique (FIT) meshing. </w:t>
      </w:r>
      <w:r w:rsidR="00D63374">
        <w:t xml:space="preserve">As displayed in the mesh view, a </w:t>
      </w:r>
      <w:r w:rsidR="00D63374">
        <w:lastRenderedPageBreak/>
        <w:t>hexahedral mesh with 77,175 cells provided accurate field distribution analysis</w:t>
      </w:r>
      <w:r w:rsidRPr="00176F27">
        <w:t>. The simulation considered far-field approximation (</w:t>
      </w:r>
      <w:proofErr w:type="spellStart"/>
      <w:r w:rsidRPr="00176F27">
        <w:t>kR</w:t>
      </w:r>
      <w:proofErr w:type="spellEnd"/>
      <w:r w:rsidRPr="00176F27">
        <w:t xml:space="preserve"> &gt;&gt; 1), which enabled the calculation of radiation patterns, impedance characteristics, and S-parameters. The input reference impedance was maintained at 48 Ohms across the frequency range to match typical RF circuit designs.</w:t>
      </w:r>
    </w:p>
    <w:p w14:paraId="265DC96F" w14:textId="586B4C35" w:rsidR="009D2042" w:rsidRPr="00176F27" w:rsidRDefault="009D2042" w:rsidP="009D2042">
      <w:r w:rsidRPr="00176F27">
        <w:t xml:space="preserve">The far-field radiation patterns at 2.2 GHz and 4 GHz indicate well-defined lobes with </w:t>
      </w:r>
      <w:r w:rsidR="00D63374">
        <w:t>primary</w:t>
      </w:r>
      <w:r w:rsidRPr="00176F27">
        <w:t xml:space="preserve"> lobe magnitudes of 3.18 </w:t>
      </w:r>
      <w:r w:rsidR="00D63374">
        <w:t>DB</w:t>
      </w:r>
      <w:r w:rsidRPr="00176F27">
        <w:t xml:space="preserve"> and 5.36 </w:t>
      </w:r>
      <w:r w:rsidR="00D63374">
        <w:t>DB</w:t>
      </w:r>
      <w:r w:rsidRPr="00176F27">
        <w:t xml:space="preserve">, respectively. At 2.2 GHz, the directivity is concentrated along a 20° main lobe direction with an angular width of 136.1°, while at 4 GHz, the pattern is more isotropic with </w:t>
      </w:r>
      <w:r w:rsidR="00D63374">
        <w:t>a broader</w:t>
      </w:r>
      <w:r w:rsidRPr="00176F27">
        <w:t xml:space="preserve"> spread. The 3D far-field plots corroborate these findings, showcasing efficient radiative properties at the targeted frequencies.</w:t>
      </w:r>
      <w:r w:rsidR="00176F27" w:rsidRPr="00176F27">
        <w:rPr>
          <w:noProof/>
        </w:rPr>
        <w:drawing>
          <wp:inline distT="0" distB="0" distL="0" distR="0" wp14:anchorId="47C1FE00" wp14:editId="0971AAEC">
            <wp:extent cx="5476875" cy="2638425"/>
            <wp:effectExtent l="0" t="0" r="9525" b="9525"/>
            <wp:docPr id="7738488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6875" cy="2638425"/>
                    </a:xfrm>
                    <a:prstGeom prst="rect">
                      <a:avLst/>
                    </a:prstGeom>
                    <a:noFill/>
                    <a:ln>
                      <a:noFill/>
                    </a:ln>
                  </pic:spPr>
                </pic:pic>
              </a:graphicData>
            </a:graphic>
          </wp:inline>
        </w:drawing>
      </w:r>
    </w:p>
    <w:p w14:paraId="3A0F3570" w14:textId="77777777" w:rsidR="00176F27" w:rsidRPr="00176F27" w:rsidRDefault="00176F27" w:rsidP="00176F27">
      <w:pPr>
        <w:jc w:val="center"/>
        <w:rPr>
          <w:i/>
          <w:iCs/>
        </w:rPr>
      </w:pPr>
      <w:r w:rsidRPr="00176F27">
        <w:rPr>
          <w:i/>
          <w:iCs/>
        </w:rPr>
        <w:t>Figure 2: Farfield 2.2GHz</w:t>
      </w:r>
    </w:p>
    <w:p w14:paraId="2076F9AC" w14:textId="636F25EF" w:rsidR="00176F27" w:rsidRPr="00176F27" w:rsidRDefault="00176F27" w:rsidP="00176F27">
      <w:pPr>
        <w:jc w:val="center"/>
        <w:rPr>
          <w:i/>
          <w:iCs/>
        </w:rPr>
      </w:pPr>
      <w:r w:rsidRPr="00176F27">
        <w:rPr>
          <w:i/>
          <w:iCs/>
          <w:noProof/>
        </w:rPr>
        <w:drawing>
          <wp:inline distT="0" distB="0" distL="0" distR="0" wp14:anchorId="0B0497F8" wp14:editId="31BEE98F">
            <wp:extent cx="5486400" cy="2638425"/>
            <wp:effectExtent l="0" t="0" r="0" b="9525"/>
            <wp:docPr id="499999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638425"/>
                    </a:xfrm>
                    <a:prstGeom prst="rect">
                      <a:avLst/>
                    </a:prstGeom>
                    <a:noFill/>
                    <a:ln>
                      <a:noFill/>
                    </a:ln>
                  </pic:spPr>
                </pic:pic>
              </a:graphicData>
            </a:graphic>
          </wp:inline>
        </w:drawing>
      </w:r>
    </w:p>
    <w:p w14:paraId="379211BD" w14:textId="56F81CD4" w:rsidR="00176F27" w:rsidRPr="00176F27" w:rsidRDefault="00176F27" w:rsidP="00176F27">
      <w:pPr>
        <w:jc w:val="center"/>
        <w:rPr>
          <w:i/>
          <w:iCs/>
        </w:rPr>
      </w:pPr>
      <w:r w:rsidRPr="00176F27">
        <w:rPr>
          <w:i/>
          <w:iCs/>
        </w:rPr>
        <w:lastRenderedPageBreak/>
        <w:t>Figure 3: Farfield 4GHz</w:t>
      </w:r>
    </w:p>
    <w:p w14:paraId="34F710B9" w14:textId="77777777" w:rsidR="00176F27" w:rsidRPr="00176F27" w:rsidRDefault="00176F27" w:rsidP="009D2042"/>
    <w:p w14:paraId="694A4D79" w14:textId="77777777" w:rsidR="00176F27" w:rsidRPr="00176F27" w:rsidRDefault="00176F27" w:rsidP="009D2042"/>
    <w:p w14:paraId="0F7B14A2" w14:textId="1DBB1299" w:rsidR="00176F27" w:rsidRPr="00176F27" w:rsidRDefault="009D2042" w:rsidP="009D2042">
      <w:pPr>
        <w:rPr>
          <w:noProof/>
        </w:rPr>
      </w:pPr>
      <w:r w:rsidRPr="00176F27">
        <w:t>The simulated reference impedance remains stable at approximately 48 Ohms across the operational bandwidth, as evidenced by the impedance plot. The Smith chart representation confirms proper impedance matching near the resonant frequencies, particularly at 2.2 GHz and 4 GHz, minimizing return loss and enhancing power transfer.</w:t>
      </w:r>
      <w:r w:rsidR="00176F27" w:rsidRPr="00176F27">
        <w:rPr>
          <w:noProof/>
        </w:rPr>
        <w:t xml:space="preserve"> </w:t>
      </w:r>
      <w:r w:rsidR="00176F27" w:rsidRPr="00176F27">
        <w:rPr>
          <w:noProof/>
        </w:rPr>
        <w:drawing>
          <wp:inline distT="0" distB="0" distL="0" distR="0" wp14:anchorId="6913FD21" wp14:editId="2CE533CA">
            <wp:extent cx="5486400" cy="2714625"/>
            <wp:effectExtent l="0" t="0" r="0" b="9525"/>
            <wp:docPr id="1565853811" name="Picture 5" descr="A graph with 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53811" name="Picture 5" descr="A graph with red circl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2714625"/>
                    </a:xfrm>
                    <a:prstGeom prst="rect">
                      <a:avLst/>
                    </a:prstGeom>
                    <a:noFill/>
                    <a:ln>
                      <a:noFill/>
                    </a:ln>
                  </pic:spPr>
                </pic:pic>
              </a:graphicData>
            </a:graphic>
          </wp:inline>
        </w:drawing>
      </w:r>
    </w:p>
    <w:p w14:paraId="60ED8D4C" w14:textId="1EEF0D6F" w:rsidR="00176F27" w:rsidRPr="00176F27" w:rsidRDefault="00176F27" w:rsidP="00176F27">
      <w:pPr>
        <w:jc w:val="center"/>
        <w:rPr>
          <w:i/>
          <w:iCs/>
        </w:rPr>
      </w:pPr>
      <w:r w:rsidRPr="00176F27">
        <w:rPr>
          <w:i/>
          <w:iCs/>
          <w:noProof/>
        </w:rPr>
        <w:t>Figure 4: Smith chart</w:t>
      </w:r>
    </w:p>
    <w:p w14:paraId="11B211CD" w14:textId="77777777" w:rsidR="00176F27" w:rsidRPr="00176F27" w:rsidRDefault="00176F27">
      <w:r w:rsidRPr="00176F27">
        <w:br w:type="page"/>
      </w:r>
    </w:p>
    <w:p w14:paraId="7C8DD0C4" w14:textId="661E9A76" w:rsidR="009D2042" w:rsidRPr="00176F27" w:rsidRDefault="009D2042" w:rsidP="009D2042">
      <w:pPr>
        <w:rPr>
          <w:i/>
          <w:iCs/>
          <w:noProof/>
        </w:rPr>
      </w:pPr>
      <w:r w:rsidRPr="00176F27">
        <w:lastRenderedPageBreak/>
        <w:t xml:space="preserve">The S-parameter analysis reveals multiple resonant dips in </w:t>
      </w:r>
      <w:r w:rsidR="00D63374">
        <w:t>the reflection coefficient (S11), with deep nulls at 2.2 GHz and 4 GHz. These dips correspond to optimal energy transfer and minimal reflection, aligning with the targeted design frequencies. The antenna's wideband nature</w:t>
      </w:r>
      <w:r w:rsidRPr="00176F27">
        <w:t xml:space="preserve"> allows it to support multiple applications within the simulated spectrum.</w:t>
      </w:r>
      <w:r w:rsidR="00176F27" w:rsidRPr="00176F27">
        <w:rPr>
          <w:i/>
          <w:iCs/>
          <w:noProof/>
        </w:rPr>
        <w:t xml:space="preserve"> </w:t>
      </w:r>
      <w:r w:rsidR="00176F27" w:rsidRPr="00176F27">
        <w:rPr>
          <w:i/>
          <w:iCs/>
          <w:noProof/>
        </w:rPr>
        <w:drawing>
          <wp:inline distT="0" distB="0" distL="0" distR="0" wp14:anchorId="6B10C227" wp14:editId="3F6DA358">
            <wp:extent cx="5486400" cy="2657475"/>
            <wp:effectExtent l="0" t="0" r="0" b="9525"/>
            <wp:docPr id="1162191656" name="Picture 4"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91656" name="Picture 4" descr="A graph with red lin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2657475"/>
                    </a:xfrm>
                    <a:prstGeom prst="rect">
                      <a:avLst/>
                    </a:prstGeom>
                    <a:noFill/>
                    <a:ln>
                      <a:noFill/>
                    </a:ln>
                  </pic:spPr>
                </pic:pic>
              </a:graphicData>
            </a:graphic>
          </wp:inline>
        </w:drawing>
      </w:r>
    </w:p>
    <w:p w14:paraId="1141E25D" w14:textId="4B3CA34E" w:rsidR="00176F27" w:rsidRPr="00176F27" w:rsidRDefault="00176F27" w:rsidP="00176F27">
      <w:pPr>
        <w:jc w:val="center"/>
      </w:pPr>
      <w:r w:rsidRPr="00176F27">
        <w:rPr>
          <w:i/>
          <w:iCs/>
          <w:noProof/>
        </w:rPr>
        <w:t xml:space="preserve">Figure 5: S-parameter chart </w:t>
      </w:r>
    </w:p>
    <w:p w14:paraId="72E1EABF" w14:textId="4FC5854A" w:rsidR="009D2042" w:rsidRPr="00176F27" w:rsidRDefault="009D2042" w:rsidP="009D2042">
      <w:r w:rsidRPr="00176F27">
        <w:t xml:space="preserve">Radiation efficiency peaks around -2.969 dB at 2.2 GHz, reflecting effective power conversion from input to radiated signals. At 4 GHz, efficiency drops to -8.346 dB, </w:t>
      </w:r>
      <w:proofErr w:type="gramStart"/>
      <w:r w:rsidRPr="00176F27">
        <w:t>indicative</w:t>
      </w:r>
      <w:proofErr w:type="gramEnd"/>
      <w:r w:rsidRPr="00176F27">
        <w:t xml:space="preserve"> of increased losses, potentially due to higher substrate absorption or surface wave propagation.</w:t>
      </w:r>
    </w:p>
    <w:p w14:paraId="14C76D83" w14:textId="1455ABE2" w:rsidR="00176F27" w:rsidRPr="00176F27" w:rsidRDefault="009D2042" w:rsidP="00F75BBA">
      <w:r w:rsidRPr="00176F27">
        <w:t>Overall, the design achieves multi-band operation with efficient radiation, stable impedance matching, and distinct resonant behavior, making it suitable for modern wireless communication systems</w:t>
      </w:r>
    </w:p>
    <w:p w14:paraId="35AFBD17" w14:textId="77777777" w:rsidR="00176F27" w:rsidRPr="00176F27" w:rsidRDefault="00176F27">
      <w:r w:rsidRPr="00176F27">
        <w:br w:type="page"/>
      </w:r>
    </w:p>
    <w:p w14:paraId="163EC840" w14:textId="62D32100" w:rsidR="00F75BBA" w:rsidRPr="00176F27" w:rsidRDefault="00F75BBA" w:rsidP="00F75BBA">
      <w:pPr>
        <w:pStyle w:val="Heading1"/>
      </w:pPr>
      <w:bookmarkStart w:id="8" w:name="_Toc197873082"/>
      <w:r w:rsidRPr="00176F27">
        <w:lastRenderedPageBreak/>
        <w:t>Design and Simulation of Various RF Antennas</w:t>
      </w:r>
      <w:bookmarkEnd w:id="8"/>
      <w:r w:rsidRPr="00176F27">
        <w:t xml:space="preserve"> </w:t>
      </w:r>
    </w:p>
    <w:p w14:paraId="620D3B4E" w14:textId="679759B2" w:rsidR="009F486F" w:rsidRPr="00176F27" w:rsidRDefault="009F486F" w:rsidP="009F486F">
      <w:pPr>
        <w:rPr>
          <w:lang w:val="en-GB"/>
        </w:rPr>
      </w:pPr>
      <w:r w:rsidRPr="00176F27">
        <w:rPr>
          <w:lang w:val="en-GB"/>
        </w:rPr>
        <w:t>Cylindrical Dipole Antenna</w:t>
      </w:r>
    </w:p>
    <w:p w14:paraId="6CCD7A4A" w14:textId="30465E62" w:rsidR="009F486F" w:rsidRPr="00176F27" w:rsidRDefault="009F486F" w:rsidP="009F486F">
      <w:pPr>
        <w:rPr>
          <w:lang w:val="en-GB"/>
        </w:rPr>
      </w:pPr>
      <w:r w:rsidRPr="00176F27">
        <w:rPr>
          <w:lang w:val="en-GB"/>
        </w:rPr>
        <w:t>The Cylindrical Dipole Antenna is designed to operate at a frequency of 2 GHz. This antenna is characterized by its cylindrical structure, which provides a robust radiating element with enhanced bandwidth compared to its wire dipole counterpart. The design was implemented using MATLAB's Antenna Toolbox, leveraging the dipole</w:t>
      </w:r>
      <w:r w:rsidR="00D63374">
        <w:rPr>
          <w:lang w:val="en-GB"/>
        </w:rPr>
        <w:t xml:space="preserve"> </w:t>
      </w:r>
      <w:proofErr w:type="gramStart"/>
      <w:r w:rsidRPr="00176F27">
        <w:rPr>
          <w:lang w:val="en-GB"/>
        </w:rPr>
        <w:t>Cylindrical</w:t>
      </w:r>
      <w:proofErr w:type="gramEnd"/>
      <w:r w:rsidRPr="00176F27">
        <w:rPr>
          <w:lang w:val="en-GB"/>
        </w:rPr>
        <w:t xml:space="preserve"> object for accurate geometric </w:t>
      </w:r>
      <w:proofErr w:type="spellStart"/>
      <w:r w:rsidRPr="00176F27">
        <w:rPr>
          <w:lang w:val="en-GB"/>
        </w:rPr>
        <w:t>modeling</w:t>
      </w:r>
      <w:proofErr w:type="spellEnd"/>
      <w:r w:rsidRPr="00176F27">
        <w:rPr>
          <w:lang w:val="en-GB"/>
        </w:rPr>
        <w:t>. The key design parameters included:</w:t>
      </w:r>
    </w:p>
    <w:p w14:paraId="21D9530F" w14:textId="77777777" w:rsidR="009F486F" w:rsidRPr="00176F27" w:rsidRDefault="009F486F" w:rsidP="009F486F">
      <w:pPr>
        <w:rPr>
          <w:lang w:val="en-GB"/>
        </w:rPr>
      </w:pPr>
    </w:p>
    <w:p w14:paraId="295428C3" w14:textId="77777777" w:rsidR="009F486F" w:rsidRPr="00176F27" w:rsidRDefault="009F486F" w:rsidP="009F486F">
      <w:pPr>
        <w:rPr>
          <w:lang w:val="en-GB"/>
        </w:rPr>
      </w:pPr>
      <w:r w:rsidRPr="00176F27">
        <w:rPr>
          <w:lang w:val="en-GB"/>
        </w:rPr>
        <w:t>Length: 40 mm</w:t>
      </w:r>
    </w:p>
    <w:p w14:paraId="1CAC912A" w14:textId="77777777" w:rsidR="009F486F" w:rsidRPr="00176F27" w:rsidRDefault="009F486F" w:rsidP="009F486F">
      <w:pPr>
        <w:rPr>
          <w:lang w:val="en-GB"/>
        </w:rPr>
      </w:pPr>
    </w:p>
    <w:p w14:paraId="2349C74F" w14:textId="77777777" w:rsidR="009F486F" w:rsidRPr="00176F27" w:rsidRDefault="009F486F" w:rsidP="009F486F">
      <w:pPr>
        <w:rPr>
          <w:lang w:val="en-GB"/>
        </w:rPr>
      </w:pPr>
      <w:r w:rsidRPr="00176F27">
        <w:rPr>
          <w:lang w:val="en-GB"/>
        </w:rPr>
        <w:t>Radius: 1 mm</w:t>
      </w:r>
    </w:p>
    <w:p w14:paraId="606FED60" w14:textId="77777777" w:rsidR="009F486F" w:rsidRPr="00176F27" w:rsidRDefault="009F486F" w:rsidP="009F486F">
      <w:pPr>
        <w:rPr>
          <w:lang w:val="en-GB"/>
        </w:rPr>
      </w:pPr>
    </w:p>
    <w:p w14:paraId="40F2673F" w14:textId="77777777" w:rsidR="009F486F" w:rsidRPr="00176F27" w:rsidRDefault="009F486F" w:rsidP="009F486F">
      <w:pPr>
        <w:rPr>
          <w:lang w:val="en-GB"/>
        </w:rPr>
      </w:pPr>
      <w:r w:rsidRPr="00176F27">
        <w:rPr>
          <w:lang w:val="en-GB"/>
        </w:rPr>
        <w:t>Material: PEC (Perfect Electric Conductor)</w:t>
      </w:r>
    </w:p>
    <w:p w14:paraId="2E6FC0E4" w14:textId="77777777" w:rsidR="009F486F" w:rsidRPr="00176F27" w:rsidRDefault="009F486F" w:rsidP="009F486F">
      <w:pPr>
        <w:rPr>
          <w:lang w:val="en-GB"/>
        </w:rPr>
      </w:pPr>
    </w:p>
    <w:p w14:paraId="1047BEFA" w14:textId="2208834B" w:rsidR="009F486F" w:rsidRDefault="009F486F" w:rsidP="009F486F">
      <w:pPr>
        <w:rPr>
          <w:lang w:val="en-GB"/>
        </w:rPr>
      </w:pPr>
      <w:r w:rsidRPr="00176F27">
        <w:rPr>
          <w:lang w:val="en-GB"/>
        </w:rPr>
        <w:t>Feed location: Central position for optimal current distribution</w:t>
      </w:r>
      <w:r w:rsidR="00D85120">
        <w:rPr>
          <w:noProof/>
          <w:lang w:val="en-GB"/>
        </w:rPr>
        <w:drawing>
          <wp:inline distT="0" distB="0" distL="0" distR="0" wp14:anchorId="3BA18660" wp14:editId="0AF018C9">
            <wp:extent cx="5476875" cy="3181350"/>
            <wp:effectExtent l="0" t="0" r="9525" b="0"/>
            <wp:docPr id="900115914" name="Picture 6" descr="A graph of a yellow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15914" name="Picture 6" descr="A graph of a yellow tub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6875" cy="3181350"/>
                    </a:xfrm>
                    <a:prstGeom prst="rect">
                      <a:avLst/>
                    </a:prstGeom>
                    <a:noFill/>
                    <a:ln>
                      <a:noFill/>
                    </a:ln>
                  </pic:spPr>
                </pic:pic>
              </a:graphicData>
            </a:graphic>
          </wp:inline>
        </w:drawing>
      </w:r>
    </w:p>
    <w:p w14:paraId="183FAEFB" w14:textId="7EFAB25D" w:rsidR="00D85120" w:rsidRPr="00D85120" w:rsidRDefault="00D85120" w:rsidP="00D85120">
      <w:pPr>
        <w:jc w:val="center"/>
        <w:rPr>
          <w:i/>
          <w:iCs/>
          <w:lang w:val="en-GB"/>
        </w:rPr>
      </w:pPr>
      <w:r>
        <w:rPr>
          <w:i/>
          <w:iCs/>
          <w:lang w:val="en-GB"/>
        </w:rPr>
        <w:t>Figure 6: Cylindrical Antenna design</w:t>
      </w:r>
    </w:p>
    <w:p w14:paraId="0842816B" w14:textId="77777777" w:rsidR="00D85120" w:rsidRDefault="00D85120" w:rsidP="009F486F">
      <w:pPr>
        <w:rPr>
          <w:lang w:val="en-GB"/>
        </w:rPr>
      </w:pPr>
    </w:p>
    <w:p w14:paraId="462CBB42" w14:textId="413E1EC4" w:rsidR="009F486F" w:rsidRDefault="009F486F" w:rsidP="009F486F">
      <w:pPr>
        <w:rPr>
          <w:i/>
          <w:iCs/>
          <w:noProof/>
        </w:rPr>
      </w:pPr>
      <w:r w:rsidRPr="00176F27">
        <w:rPr>
          <w:lang w:val="en-GB"/>
        </w:rPr>
        <w:lastRenderedPageBreak/>
        <w:t xml:space="preserve">The 3D far-field radiation pattern at 2 GHz exhibits an </w:t>
      </w:r>
      <w:proofErr w:type="gramStart"/>
      <w:r w:rsidRPr="00176F27">
        <w:rPr>
          <w:lang w:val="en-GB"/>
        </w:rPr>
        <w:t xml:space="preserve">omnidirectional </w:t>
      </w:r>
      <w:r w:rsidR="00D63374" w:rsidRPr="00176F27">
        <w:rPr>
          <w:lang w:val="en-GB"/>
        </w:rPr>
        <w:t>behaviours</w:t>
      </w:r>
      <w:proofErr w:type="gramEnd"/>
      <w:r w:rsidRPr="00176F27">
        <w:rPr>
          <w:lang w:val="en-GB"/>
        </w:rPr>
        <w:t xml:space="preserve"> typical of dipole antennas, with a maximum directivity of 2.12 </w:t>
      </w:r>
      <w:r w:rsidR="00D63374" w:rsidRPr="00176F27">
        <w:rPr>
          <w:lang w:val="en-GB"/>
        </w:rPr>
        <w:t>dB</w:t>
      </w:r>
      <w:r w:rsidRPr="00176F27">
        <w:rPr>
          <w:lang w:val="en-GB"/>
        </w:rPr>
        <w:t>, as shown in the radiation plot. The azimuth and elevation 2D polar plots confirm the expected dipole radiation characteristics, demonstrating nulls along the axis and consistent radiation in the plane orthogonal to the antenna. The S-parameter (S11) simulation indicates a deep resonance around 2 GHz, with a reflection coefficient below -10 dB, signifying good impedance matching and low return loss.</w:t>
      </w:r>
      <w:r w:rsidR="00176F27" w:rsidRPr="00176F27">
        <w:rPr>
          <w:i/>
          <w:iCs/>
          <w:noProof/>
        </w:rPr>
        <w:t xml:space="preserve"> </w:t>
      </w:r>
      <w:r w:rsidR="00D85120">
        <w:rPr>
          <w:i/>
          <w:iCs/>
          <w:noProof/>
        </w:rPr>
        <w:drawing>
          <wp:inline distT="0" distB="0" distL="0" distR="0" wp14:anchorId="34E6FEFE" wp14:editId="55E1815E">
            <wp:extent cx="5324475" cy="3105944"/>
            <wp:effectExtent l="0" t="0" r="0" b="0"/>
            <wp:docPr id="10509888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37357" cy="3113458"/>
                    </a:xfrm>
                    <a:prstGeom prst="rect">
                      <a:avLst/>
                    </a:prstGeom>
                    <a:noFill/>
                    <a:ln>
                      <a:noFill/>
                    </a:ln>
                  </pic:spPr>
                </pic:pic>
              </a:graphicData>
            </a:graphic>
          </wp:inline>
        </w:drawing>
      </w:r>
    </w:p>
    <w:p w14:paraId="7B170A4A" w14:textId="77777777" w:rsidR="00D85120" w:rsidRDefault="00D85120" w:rsidP="00D85120">
      <w:pPr>
        <w:jc w:val="center"/>
        <w:rPr>
          <w:i/>
          <w:iCs/>
          <w:noProof/>
        </w:rPr>
      </w:pPr>
      <w:r>
        <w:rPr>
          <w:i/>
          <w:iCs/>
          <w:noProof/>
        </w:rPr>
        <w:t>Figure 7: 3D radiation Plot</w:t>
      </w:r>
    </w:p>
    <w:p w14:paraId="455CBE47" w14:textId="22D5B1E9" w:rsidR="009F486F" w:rsidRDefault="00D85120" w:rsidP="00D85120">
      <w:pPr>
        <w:jc w:val="center"/>
        <w:rPr>
          <w:lang w:val="en-GB"/>
        </w:rPr>
      </w:pPr>
      <w:r>
        <w:rPr>
          <w:noProof/>
          <w:lang w:val="en-GB"/>
        </w:rPr>
        <w:lastRenderedPageBreak/>
        <w:drawing>
          <wp:inline distT="0" distB="0" distL="0" distR="0" wp14:anchorId="4638ECD3" wp14:editId="25722498">
            <wp:extent cx="5476875" cy="3371850"/>
            <wp:effectExtent l="0" t="0" r="9525" b="0"/>
            <wp:docPr id="19170547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76875" cy="3371850"/>
                    </a:xfrm>
                    <a:prstGeom prst="rect">
                      <a:avLst/>
                    </a:prstGeom>
                    <a:noFill/>
                    <a:ln>
                      <a:noFill/>
                    </a:ln>
                  </pic:spPr>
                </pic:pic>
              </a:graphicData>
            </a:graphic>
          </wp:inline>
        </w:drawing>
      </w:r>
    </w:p>
    <w:p w14:paraId="1FF61DE2" w14:textId="5AB4EC34" w:rsidR="00D85120" w:rsidRDefault="00D85120" w:rsidP="00D85120">
      <w:pPr>
        <w:jc w:val="center"/>
        <w:rPr>
          <w:i/>
          <w:iCs/>
          <w:lang w:val="en-GB"/>
        </w:rPr>
      </w:pPr>
      <w:r>
        <w:rPr>
          <w:i/>
          <w:iCs/>
          <w:lang w:val="en-GB"/>
        </w:rPr>
        <w:t>Figure 8: S-parameter chart</w:t>
      </w:r>
    </w:p>
    <w:p w14:paraId="55B7B140" w14:textId="77777777" w:rsidR="00D85120" w:rsidRPr="00D85120" w:rsidRDefault="00D85120" w:rsidP="00D85120">
      <w:pPr>
        <w:rPr>
          <w:i/>
          <w:iCs/>
          <w:lang w:val="en-GB"/>
        </w:rPr>
      </w:pPr>
    </w:p>
    <w:p w14:paraId="419C41C0" w14:textId="6FE2B3C2" w:rsidR="00D85120" w:rsidRDefault="00D85120">
      <w:pPr>
        <w:rPr>
          <w:lang w:val="en-GB"/>
        </w:rPr>
      </w:pPr>
      <w:r>
        <w:rPr>
          <w:lang w:val="en-GB"/>
        </w:rPr>
        <w:br w:type="page"/>
      </w:r>
    </w:p>
    <w:p w14:paraId="11FC8356" w14:textId="3382A3E6" w:rsidR="009F486F" w:rsidRPr="00176F27" w:rsidRDefault="009F486F" w:rsidP="009F486F">
      <w:pPr>
        <w:rPr>
          <w:lang w:val="en-GB"/>
        </w:rPr>
      </w:pPr>
      <w:r w:rsidRPr="00176F27">
        <w:rPr>
          <w:lang w:val="en-GB"/>
        </w:rPr>
        <w:lastRenderedPageBreak/>
        <w:t>Folded Dipole Antenna</w:t>
      </w:r>
    </w:p>
    <w:p w14:paraId="432E967B" w14:textId="77777777" w:rsidR="009F486F" w:rsidRPr="00176F27" w:rsidRDefault="009F486F" w:rsidP="009F486F">
      <w:pPr>
        <w:rPr>
          <w:lang w:val="en-GB"/>
        </w:rPr>
      </w:pPr>
      <w:r w:rsidRPr="00176F27">
        <w:rPr>
          <w:lang w:val="en-GB"/>
        </w:rPr>
        <w:t xml:space="preserve">The Folded Dipole Antenna is designed for a 110.5 MHz operating frequency, a typical range for FM broadcasting and VHF communication. The folded structure increases the impedance, making it ideal for matching with higher-impedance transmission lines. The design was simulated using MATLAB's Antenna Toolbox with the </w:t>
      </w:r>
      <w:proofErr w:type="spellStart"/>
      <w:r w:rsidRPr="00176F27">
        <w:rPr>
          <w:lang w:val="en-GB"/>
        </w:rPr>
        <w:t>dipoleFolded</w:t>
      </w:r>
      <w:proofErr w:type="spellEnd"/>
      <w:r w:rsidRPr="00176F27">
        <w:rPr>
          <w:lang w:val="en-GB"/>
        </w:rPr>
        <w:t xml:space="preserve"> object, enabling accurate </w:t>
      </w:r>
      <w:proofErr w:type="spellStart"/>
      <w:r w:rsidRPr="00176F27">
        <w:rPr>
          <w:lang w:val="en-GB"/>
        </w:rPr>
        <w:t>modeling</w:t>
      </w:r>
      <w:proofErr w:type="spellEnd"/>
      <w:r w:rsidRPr="00176F27">
        <w:rPr>
          <w:lang w:val="en-GB"/>
        </w:rPr>
        <w:t xml:space="preserve"> of the folded geometry. The main design parameters included:</w:t>
      </w:r>
    </w:p>
    <w:p w14:paraId="6D4FBE5B" w14:textId="77777777" w:rsidR="009F486F" w:rsidRPr="00176F27" w:rsidRDefault="009F486F" w:rsidP="009F486F">
      <w:pPr>
        <w:rPr>
          <w:lang w:val="en-GB"/>
        </w:rPr>
      </w:pPr>
    </w:p>
    <w:p w14:paraId="274690D6" w14:textId="77777777" w:rsidR="009F486F" w:rsidRPr="00176F27" w:rsidRDefault="009F486F" w:rsidP="009F486F">
      <w:pPr>
        <w:rPr>
          <w:lang w:val="en-GB"/>
        </w:rPr>
      </w:pPr>
      <w:r w:rsidRPr="00176F27">
        <w:rPr>
          <w:lang w:val="en-GB"/>
        </w:rPr>
        <w:t>Length: 600 mm</w:t>
      </w:r>
    </w:p>
    <w:p w14:paraId="592F2B3F" w14:textId="77777777" w:rsidR="009F486F" w:rsidRPr="00176F27" w:rsidRDefault="009F486F" w:rsidP="009F486F">
      <w:pPr>
        <w:rPr>
          <w:lang w:val="en-GB"/>
        </w:rPr>
      </w:pPr>
    </w:p>
    <w:p w14:paraId="019AF0FF" w14:textId="77777777" w:rsidR="009F486F" w:rsidRPr="00176F27" w:rsidRDefault="009F486F" w:rsidP="009F486F">
      <w:pPr>
        <w:rPr>
          <w:lang w:val="en-GB"/>
        </w:rPr>
      </w:pPr>
      <w:r w:rsidRPr="00176F27">
        <w:rPr>
          <w:lang w:val="en-GB"/>
        </w:rPr>
        <w:t>Separation between elements: 20 mm</w:t>
      </w:r>
    </w:p>
    <w:p w14:paraId="301C29B3" w14:textId="77777777" w:rsidR="009F486F" w:rsidRPr="00176F27" w:rsidRDefault="009F486F" w:rsidP="009F486F">
      <w:pPr>
        <w:rPr>
          <w:lang w:val="en-GB"/>
        </w:rPr>
      </w:pPr>
    </w:p>
    <w:p w14:paraId="4378814F" w14:textId="3EF90A8C" w:rsidR="009F486F" w:rsidRDefault="009F486F" w:rsidP="009F486F">
      <w:pPr>
        <w:rPr>
          <w:noProof/>
          <w:lang w:val="en-GB"/>
        </w:rPr>
      </w:pPr>
      <w:r w:rsidRPr="00176F27">
        <w:rPr>
          <w:lang w:val="en-GB"/>
        </w:rPr>
        <w:t>Material: PEC (Perfect Electric Conductor)</w:t>
      </w:r>
      <w:r w:rsidR="00D85120" w:rsidRPr="00D85120">
        <w:rPr>
          <w:noProof/>
          <w:lang w:val="en-GB"/>
        </w:rPr>
        <w:t xml:space="preserve"> </w:t>
      </w:r>
      <w:r w:rsidR="00D85120">
        <w:rPr>
          <w:noProof/>
          <w:lang w:val="en-GB"/>
        </w:rPr>
        <w:drawing>
          <wp:inline distT="0" distB="0" distL="0" distR="0" wp14:anchorId="183C0EFA" wp14:editId="11B7DE8D">
            <wp:extent cx="5476875" cy="3190875"/>
            <wp:effectExtent l="0" t="0" r="9525" b="9525"/>
            <wp:docPr id="1060161305" name="Picture 9" descr="A long line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61305" name="Picture 9" descr="A long line of a roa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76875" cy="3190875"/>
                    </a:xfrm>
                    <a:prstGeom prst="rect">
                      <a:avLst/>
                    </a:prstGeom>
                    <a:noFill/>
                    <a:ln>
                      <a:noFill/>
                    </a:ln>
                  </pic:spPr>
                </pic:pic>
              </a:graphicData>
            </a:graphic>
          </wp:inline>
        </w:drawing>
      </w:r>
    </w:p>
    <w:p w14:paraId="4915ACCF" w14:textId="1A3B3007" w:rsidR="00D85120" w:rsidRPr="00D85120" w:rsidRDefault="00D85120" w:rsidP="00D85120">
      <w:pPr>
        <w:jc w:val="center"/>
        <w:rPr>
          <w:i/>
          <w:iCs/>
          <w:lang w:val="en-GB"/>
        </w:rPr>
      </w:pPr>
      <w:r>
        <w:rPr>
          <w:i/>
          <w:iCs/>
          <w:noProof/>
          <w:lang w:val="en-GB"/>
        </w:rPr>
        <w:t>Figure 9: Folded Antenna model</w:t>
      </w:r>
    </w:p>
    <w:p w14:paraId="41D03647" w14:textId="77777777" w:rsidR="009F486F" w:rsidRPr="00176F27" w:rsidRDefault="009F486F" w:rsidP="009F486F">
      <w:pPr>
        <w:rPr>
          <w:lang w:val="en-GB"/>
        </w:rPr>
      </w:pPr>
    </w:p>
    <w:p w14:paraId="02D80282" w14:textId="77777777" w:rsidR="00D85120" w:rsidRDefault="00D85120" w:rsidP="009F486F">
      <w:pPr>
        <w:rPr>
          <w:lang w:val="en-GB"/>
        </w:rPr>
      </w:pPr>
    </w:p>
    <w:p w14:paraId="6E72A210" w14:textId="77777777" w:rsidR="00D85120" w:rsidRDefault="00D85120" w:rsidP="009F486F">
      <w:pPr>
        <w:rPr>
          <w:lang w:val="en-GB"/>
        </w:rPr>
      </w:pPr>
    </w:p>
    <w:p w14:paraId="09167EB6" w14:textId="4B022051" w:rsidR="00D85120" w:rsidRDefault="009F486F" w:rsidP="009F486F">
      <w:pPr>
        <w:rPr>
          <w:noProof/>
          <w:lang w:val="en-GB"/>
        </w:rPr>
      </w:pPr>
      <w:r w:rsidRPr="00176F27">
        <w:rPr>
          <w:lang w:val="en-GB"/>
        </w:rPr>
        <w:lastRenderedPageBreak/>
        <w:t xml:space="preserve">Simulation results at 110.5 MHz demonstrate a directional radiation pattern with a maximum directivity of 2.22 </w:t>
      </w:r>
      <w:r w:rsidR="00D63374">
        <w:rPr>
          <w:lang w:val="en-GB"/>
        </w:rPr>
        <w:t>DB</w:t>
      </w:r>
      <w:r w:rsidRPr="00176F27">
        <w:rPr>
          <w:lang w:val="en-GB"/>
        </w:rPr>
        <w:t xml:space="preserve">. The 3D far-field plot illustrates strong lobes in the main radiation direction, and the 2D polar plots (azimuth and elevation) reveal distinct directional </w:t>
      </w:r>
      <w:proofErr w:type="spellStart"/>
      <w:r w:rsidRPr="00176F27">
        <w:rPr>
          <w:lang w:val="en-GB"/>
        </w:rPr>
        <w:t>behavior</w:t>
      </w:r>
      <w:proofErr w:type="spellEnd"/>
      <w:r w:rsidRPr="00176F27">
        <w:rPr>
          <w:lang w:val="en-GB"/>
        </w:rPr>
        <w:t xml:space="preserve"> with minimized side lobes. The S-parameter results indicate good impedance matching at the resonant frequency with minimal reflection loss, ensuring effective signal transmission. The Smith chart confirms impedance stability around the design frequency, optimizing performance for transmission applications.</w:t>
      </w:r>
      <w:r w:rsidR="00D85120" w:rsidRPr="00D85120">
        <w:rPr>
          <w:noProof/>
          <w:lang w:val="en-GB"/>
        </w:rPr>
        <w:t xml:space="preserve"> </w:t>
      </w:r>
      <w:r w:rsidR="00D85120">
        <w:rPr>
          <w:i/>
          <w:iCs/>
          <w:noProof/>
        </w:rPr>
        <w:drawing>
          <wp:inline distT="0" distB="0" distL="0" distR="0" wp14:anchorId="312C3243" wp14:editId="39411B0F">
            <wp:extent cx="5486400" cy="3200400"/>
            <wp:effectExtent l="0" t="0" r="0" b="0"/>
            <wp:docPr id="999669085" name="Picture 15"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69085" name="Picture 15" descr="A graph with blue lin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86400" cy="3200400"/>
                    </a:xfrm>
                    <a:prstGeom prst="rect">
                      <a:avLst/>
                    </a:prstGeom>
                    <a:noFill/>
                    <a:ln>
                      <a:noFill/>
                    </a:ln>
                  </pic:spPr>
                </pic:pic>
              </a:graphicData>
            </a:graphic>
          </wp:inline>
        </w:drawing>
      </w:r>
    </w:p>
    <w:p w14:paraId="0A6F4CE2" w14:textId="1F3F6223" w:rsidR="00D85120" w:rsidRDefault="00D85120" w:rsidP="00D85120">
      <w:pPr>
        <w:jc w:val="center"/>
        <w:rPr>
          <w:i/>
          <w:iCs/>
          <w:noProof/>
        </w:rPr>
      </w:pPr>
      <w:r>
        <w:rPr>
          <w:i/>
          <w:iCs/>
          <w:noProof/>
        </w:rPr>
        <w:t xml:space="preserve">Figure </w:t>
      </w:r>
      <w:r>
        <w:rPr>
          <w:i/>
          <w:iCs/>
          <w:noProof/>
        </w:rPr>
        <w:t>10</w:t>
      </w:r>
      <w:r>
        <w:rPr>
          <w:i/>
          <w:iCs/>
          <w:noProof/>
        </w:rPr>
        <w:t xml:space="preserve">: </w:t>
      </w:r>
      <w:r>
        <w:rPr>
          <w:i/>
          <w:iCs/>
          <w:noProof/>
        </w:rPr>
        <w:t>S- Perameter</w:t>
      </w:r>
      <w:r>
        <w:rPr>
          <w:i/>
          <w:iCs/>
          <w:noProof/>
        </w:rPr>
        <w:t xml:space="preserve"> Plot</w:t>
      </w:r>
    </w:p>
    <w:p w14:paraId="574BE3BE" w14:textId="77777777" w:rsidR="00D85120" w:rsidRPr="00D85120" w:rsidRDefault="00D85120" w:rsidP="00D85120">
      <w:pPr>
        <w:jc w:val="center"/>
        <w:rPr>
          <w:i/>
          <w:iCs/>
          <w:noProof/>
          <w:lang w:val="en-GB"/>
        </w:rPr>
      </w:pPr>
    </w:p>
    <w:p w14:paraId="29A3E0FE" w14:textId="77777777" w:rsidR="00D85120" w:rsidRDefault="00D85120" w:rsidP="009F486F">
      <w:pPr>
        <w:rPr>
          <w:noProof/>
          <w:lang w:val="en-GB"/>
        </w:rPr>
      </w:pPr>
    </w:p>
    <w:p w14:paraId="6BBF21EC" w14:textId="3F07CF2E" w:rsidR="009F486F" w:rsidRDefault="00D85120" w:rsidP="009F486F">
      <w:pPr>
        <w:rPr>
          <w:noProof/>
          <w:lang w:val="en-GB"/>
        </w:rPr>
      </w:pPr>
      <w:r>
        <w:rPr>
          <w:noProof/>
          <w:lang w:val="en-GB"/>
        </w:rPr>
        <w:lastRenderedPageBreak/>
        <w:drawing>
          <wp:inline distT="0" distB="0" distL="0" distR="0" wp14:anchorId="525D5F32" wp14:editId="78ED0E0E">
            <wp:extent cx="5486400" cy="3216275"/>
            <wp:effectExtent l="0" t="0" r="0" b="3175"/>
            <wp:docPr id="940272914" name="Picture 12" descr="A red sphere with colored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72914" name="Picture 12" descr="A red sphere with colored circles and lin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6400" cy="3216275"/>
                    </a:xfrm>
                    <a:prstGeom prst="rect">
                      <a:avLst/>
                    </a:prstGeom>
                    <a:noFill/>
                    <a:ln>
                      <a:noFill/>
                    </a:ln>
                  </pic:spPr>
                </pic:pic>
              </a:graphicData>
            </a:graphic>
          </wp:inline>
        </w:drawing>
      </w:r>
    </w:p>
    <w:p w14:paraId="25E61B48" w14:textId="76C744C7" w:rsidR="00D85120" w:rsidRDefault="00D85120" w:rsidP="00D85120">
      <w:pPr>
        <w:jc w:val="center"/>
        <w:rPr>
          <w:i/>
          <w:iCs/>
          <w:noProof/>
        </w:rPr>
      </w:pPr>
      <w:r>
        <w:rPr>
          <w:i/>
          <w:iCs/>
          <w:noProof/>
        </w:rPr>
        <w:t xml:space="preserve">Figure </w:t>
      </w:r>
      <w:r>
        <w:rPr>
          <w:i/>
          <w:iCs/>
          <w:noProof/>
        </w:rPr>
        <w:t>11</w:t>
      </w:r>
      <w:r>
        <w:rPr>
          <w:i/>
          <w:iCs/>
          <w:noProof/>
        </w:rPr>
        <w:t>: 3D radiation Plot</w:t>
      </w:r>
    </w:p>
    <w:p w14:paraId="70AC87E4" w14:textId="77777777" w:rsidR="00D85120" w:rsidRPr="00D85120" w:rsidRDefault="00D85120" w:rsidP="00D85120">
      <w:pPr>
        <w:jc w:val="center"/>
        <w:rPr>
          <w:i/>
          <w:iCs/>
          <w:lang w:val="en-GB"/>
        </w:rPr>
      </w:pPr>
    </w:p>
    <w:p w14:paraId="1E855CAA" w14:textId="77777777" w:rsidR="009F486F" w:rsidRPr="00176F27" w:rsidRDefault="009F486F" w:rsidP="009F486F">
      <w:pPr>
        <w:rPr>
          <w:lang w:val="en-GB"/>
        </w:rPr>
      </w:pPr>
    </w:p>
    <w:p w14:paraId="7D409808" w14:textId="77777777" w:rsidR="009F486F" w:rsidRPr="00176F27" w:rsidRDefault="009F486F" w:rsidP="009F486F">
      <w:pPr>
        <w:rPr>
          <w:lang w:val="en-GB"/>
        </w:rPr>
      </w:pPr>
      <w:r w:rsidRPr="00176F27">
        <w:rPr>
          <w:lang w:val="en-GB"/>
        </w:rPr>
        <w:t>Overall, both designs achieve the expected radiation characteristics and impedance matching for their respective frequency bands, confirming their viability for RF communication applications.</w:t>
      </w:r>
    </w:p>
    <w:p w14:paraId="3215668A" w14:textId="77777777" w:rsidR="009F486F" w:rsidRPr="00176F27" w:rsidRDefault="009F486F" w:rsidP="009F486F">
      <w:pPr>
        <w:rPr>
          <w:lang w:val="en-GB"/>
        </w:rPr>
      </w:pPr>
    </w:p>
    <w:p w14:paraId="7A0B8AE1" w14:textId="77777777" w:rsidR="009F486F" w:rsidRPr="00176F27" w:rsidRDefault="009F486F" w:rsidP="009F486F">
      <w:pPr>
        <w:rPr>
          <w:lang w:val="en-GB"/>
        </w:rPr>
      </w:pPr>
    </w:p>
    <w:p w14:paraId="27DBD645" w14:textId="77777777" w:rsidR="009F486F" w:rsidRPr="00176F27" w:rsidRDefault="009F486F" w:rsidP="009F486F">
      <w:pPr>
        <w:rPr>
          <w:lang w:val="en-GB"/>
        </w:rPr>
      </w:pPr>
    </w:p>
    <w:p w14:paraId="10D6151C" w14:textId="77777777" w:rsidR="00D85120" w:rsidRDefault="00D85120">
      <w:pPr>
        <w:rPr>
          <w:lang w:val="en-GB"/>
        </w:rPr>
      </w:pPr>
      <w:r>
        <w:rPr>
          <w:lang w:val="en-GB"/>
        </w:rPr>
        <w:br w:type="page"/>
      </w:r>
    </w:p>
    <w:p w14:paraId="37B7EAB6" w14:textId="5DA4A836" w:rsidR="009F486F" w:rsidRPr="00176F27" w:rsidRDefault="009F486F" w:rsidP="009F486F">
      <w:pPr>
        <w:rPr>
          <w:lang w:val="en-GB"/>
        </w:rPr>
      </w:pPr>
      <w:r w:rsidRPr="00176F27">
        <w:rPr>
          <w:lang w:val="en-GB"/>
        </w:rPr>
        <w:lastRenderedPageBreak/>
        <w:t>Horn Antenna</w:t>
      </w:r>
    </w:p>
    <w:p w14:paraId="7967DF06" w14:textId="64F1350B" w:rsidR="009F486F" w:rsidRPr="00176F27" w:rsidRDefault="009F486F" w:rsidP="009F486F">
      <w:pPr>
        <w:rPr>
          <w:lang w:val="en-GB"/>
        </w:rPr>
      </w:pPr>
      <w:r w:rsidRPr="00176F27">
        <w:rPr>
          <w:lang w:val="en-GB"/>
        </w:rPr>
        <w:t xml:space="preserve">The Horn Antenna is designed for high-frequency applications, specifically around 9 GHz, as represented in the simulation results. The horn structure enhances directivity and </w:t>
      </w:r>
      <w:proofErr w:type="gramStart"/>
      <w:r w:rsidRPr="00176F27">
        <w:rPr>
          <w:lang w:val="en-GB"/>
        </w:rPr>
        <w:t>gain</w:t>
      </w:r>
      <w:proofErr w:type="gramEnd"/>
      <w:r w:rsidRPr="00176F27">
        <w:rPr>
          <w:lang w:val="en-GB"/>
        </w:rPr>
        <w:t xml:space="preserve"> by gradually transitioning electromagnetic waves from a waveguide to free space, minimizing reflection and maximizing forward radiation. The design was implemented using MATLAB's Antenna Toolbox with the horn object to accurately simulate the flared aperture and impedance matching. </w:t>
      </w:r>
    </w:p>
    <w:p w14:paraId="7859005A" w14:textId="77777777" w:rsidR="009F486F" w:rsidRPr="00176F27" w:rsidRDefault="009F486F" w:rsidP="009F486F">
      <w:pPr>
        <w:rPr>
          <w:lang w:val="en-GB"/>
        </w:rPr>
      </w:pPr>
    </w:p>
    <w:p w14:paraId="096F7436" w14:textId="77777777" w:rsidR="009F486F" w:rsidRPr="00176F27" w:rsidRDefault="009F486F" w:rsidP="009F486F">
      <w:pPr>
        <w:rPr>
          <w:lang w:val="en-GB"/>
        </w:rPr>
      </w:pPr>
      <w:r w:rsidRPr="00176F27">
        <w:rPr>
          <w:lang w:val="en-GB"/>
        </w:rPr>
        <w:t>4.3.2 Impedance Characteristics and Radiation Patterns</w:t>
      </w:r>
    </w:p>
    <w:p w14:paraId="13C9E44E" w14:textId="77777777" w:rsidR="009F486F" w:rsidRPr="00176F27" w:rsidRDefault="009F486F" w:rsidP="009F486F">
      <w:pPr>
        <w:rPr>
          <w:lang w:val="en-GB"/>
        </w:rPr>
      </w:pPr>
    </w:p>
    <w:p w14:paraId="43485003" w14:textId="7CAB4667" w:rsidR="009F486F" w:rsidRDefault="009F486F" w:rsidP="009F486F">
      <w:pPr>
        <w:rPr>
          <w:noProof/>
          <w:lang w:val="en-GB"/>
        </w:rPr>
      </w:pPr>
      <w:r w:rsidRPr="00176F27">
        <w:rPr>
          <w:lang w:val="en-GB"/>
        </w:rPr>
        <w:t xml:space="preserve">The impedance analysis (S parameter) reveals a strong resonance around 9 GHz with a reflection coefficient well below -25 dB, indicating excellent impedance matching. This optimal matching ensures minimal reflection and maximal power transfer to the radiating structure. The 3D radiation pattern displays a highly directive main lobe with a maximum gain of 15.5 </w:t>
      </w:r>
      <w:r w:rsidR="00D63374">
        <w:rPr>
          <w:lang w:val="en-GB"/>
        </w:rPr>
        <w:t>DB</w:t>
      </w:r>
      <w:r w:rsidRPr="00176F27">
        <w:rPr>
          <w:lang w:val="en-GB"/>
        </w:rPr>
        <w:t>, signifying efficient energy concentration. The azimuth and elevation 2D polar plots illustrate strong forward-directed radiation with minimal side lobes, characteristic of horn antennas, making them ideal for point-to-point communication and radar applications.</w:t>
      </w:r>
      <w:r w:rsidR="00D85120" w:rsidRPr="00D85120">
        <w:rPr>
          <w:noProof/>
          <w:lang w:val="en-GB"/>
        </w:rPr>
        <w:t xml:space="preserve"> </w:t>
      </w:r>
      <w:r w:rsidR="00D85120">
        <w:rPr>
          <w:noProof/>
          <w:lang w:val="en-GB"/>
        </w:rPr>
        <w:drawing>
          <wp:inline distT="0" distB="0" distL="0" distR="0" wp14:anchorId="60CB7B88" wp14:editId="0C8CEEA0">
            <wp:extent cx="5486400" cy="3455670"/>
            <wp:effectExtent l="0" t="0" r="0" b="0"/>
            <wp:docPr id="2107659889" name="Picture 16"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59889" name="Picture 16" descr="A graph of a functio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455670"/>
                    </a:xfrm>
                    <a:prstGeom prst="rect">
                      <a:avLst/>
                    </a:prstGeom>
                    <a:noFill/>
                    <a:ln>
                      <a:noFill/>
                    </a:ln>
                  </pic:spPr>
                </pic:pic>
              </a:graphicData>
            </a:graphic>
          </wp:inline>
        </w:drawing>
      </w:r>
    </w:p>
    <w:p w14:paraId="3D8167B1" w14:textId="77777777" w:rsidR="00D85120" w:rsidRDefault="00D85120" w:rsidP="00D85120">
      <w:pPr>
        <w:jc w:val="center"/>
        <w:rPr>
          <w:i/>
          <w:iCs/>
          <w:noProof/>
          <w:lang w:val="en-GB"/>
        </w:rPr>
      </w:pPr>
      <w:r>
        <w:rPr>
          <w:i/>
          <w:iCs/>
          <w:noProof/>
          <w:lang w:val="en-GB"/>
        </w:rPr>
        <w:t>Figure 12: S-perameter</w:t>
      </w:r>
    </w:p>
    <w:p w14:paraId="777B1BA7" w14:textId="45ADF449" w:rsidR="00D85120" w:rsidRDefault="00D85120" w:rsidP="00D85120">
      <w:pPr>
        <w:jc w:val="center"/>
        <w:rPr>
          <w:i/>
          <w:iCs/>
          <w:lang w:val="en-GB"/>
        </w:rPr>
      </w:pPr>
      <w:r>
        <w:rPr>
          <w:i/>
          <w:iCs/>
          <w:noProof/>
          <w:lang w:val="en-GB"/>
        </w:rPr>
        <w:lastRenderedPageBreak/>
        <w:drawing>
          <wp:inline distT="0" distB="0" distL="0" distR="0" wp14:anchorId="4E681CC2" wp14:editId="326B251D">
            <wp:extent cx="5486400" cy="3434080"/>
            <wp:effectExtent l="0" t="0" r="0" b="0"/>
            <wp:docPr id="12892771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3434080"/>
                    </a:xfrm>
                    <a:prstGeom prst="rect">
                      <a:avLst/>
                    </a:prstGeom>
                    <a:noFill/>
                    <a:ln>
                      <a:noFill/>
                    </a:ln>
                  </pic:spPr>
                </pic:pic>
              </a:graphicData>
            </a:graphic>
          </wp:inline>
        </w:drawing>
      </w:r>
    </w:p>
    <w:p w14:paraId="7B174ED6" w14:textId="2C4E7D6C" w:rsidR="00D85120" w:rsidRPr="00D85120" w:rsidRDefault="00D85120" w:rsidP="00D85120">
      <w:pPr>
        <w:jc w:val="center"/>
        <w:rPr>
          <w:i/>
          <w:iCs/>
          <w:lang w:val="en-GB"/>
        </w:rPr>
      </w:pPr>
      <w:r>
        <w:rPr>
          <w:i/>
          <w:iCs/>
          <w:lang w:val="en-GB"/>
        </w:rPr>
        <w:t>Figure 13: 3D radiation plot</w:t>
      </w:r>
    </w:p>
    <w:p w14:paraId="48326E76" w14:textId="77777777" w:rsidR="009F486F" w:rsidRPr="00176F27" w:rsidRDefault="009F486F" w:rsidP="009F486F">
      <w:pPr>
        <w:rPr>
          <w:lang w:val="en-GB"/>
        </w:rPr>
      </w:pPr>
    </w:p>
    <w:p w14:paraId="527396FD" w14:textId="77777777" w:rsidR="00D85120" w:rsidRDefault="00D85120">
      <w:pPr>
        <w:rPr>
          <w:lang w:val="en-GB"/>
        </w:rPr>
      </w:pPr>
      <w:r>
        <w:rPr>
          <w:lang w:val="en-GB"/>
        </w:rPr>
        <w:br w:type="page"/>
      </w:r>
    </w:p>
    <w:p w14:paraId="51C489DF" w14:textId="01AC84E9" w:rsidR="009F486F" w:rsidRPr="00176F27" w:rsidRDefault="009F486F" w:rsidP="009F486F">
      <w:pPr>
        <w:rPr>
          <w:lang w:val="en-GB"/>
        </w:rPr>
      </w:pPr>
      <w:r w:rsidRPr="00176F27">
        <w:rPr>
          <w:lang w:val="en-GB"/>
        </w:rPr>
        <w:lastRenderedPageBreak/>
        <w:t>4.4 Helix Antenna</w:t>
      </w:r>
    </w:p>
    <w:p w14:paraId="757DAD30" w14:textId="50EF26B3" w:rsidR="009F486F" w:rsidRDefault="009F486F" w:rsidP="009F486F">
      <w:pPr>
        <w:rPr>
          <w:lang w:val="en-GB"/>
        </w:rPr>
      </w:pPr>
      <w:r w:rsidRPr="00176F27">
        <w:rPr>
          <w:lang w:val="en-GB"/>
        </w:rPr>
        <w:t xml:space="preserve">The Helix Antenna is designed for operation at 21 GHz, featuring a helical coil wound around a central axis and mounted over a ground plane. This structure facilitates circular polarization, making it suitable for satellite and deep-space communication. The design was </w:t>
      </w:r>
      <w:proofErr w:type="spellStart"/>
      <w:r w:rsidRPr="00176F27">
        <w:rPr>
          <w:lang w:val="en-GB"/>
        </w:rPr>
        <w:t>modeled</w:t>
      </w:r>
      <w:proofErr w:type="spellEnd"/>
      <w:r w:rsidRPr="00176F27">
        <w:rPr>
          <w:lang w:val="en-GB"/>
        </w:rPr>
        <w:t xml:space="preserve"> using MATLAB's Antenna Toolbox with the helix object, allowing precise control </w:t>
      </w:r>
      <w:proofErr w:type="gramStart"/>
      <w:r w:rsidRPr="00176F27">
        <w:rPr>
          <w:lang w:val="en-GB"/>
        </w:rPr>
        <w:t>over turn</w:t>
      </w:r>
      <w:proofErr w:type="gramEnd"/>
      <w:r w:rsidRPr="00176F27">
        <w:rPr>
          <w:lang w:val="en-GB"/>
        </w:rPr>
        <w:t xml:space="preserve"> count, diameter, and pitch. </w:t>
      </w:r>
      <w:r w:rsidR="00D85120">
        <w:rPr>
          <w:i/>
          <w:iCs/>
          <w:noProof/>
          <w:lang w:val="en-GB"/>
        </w:rPr>
        <w:drawing>
          <wp:inline distT="0" distB="0" distL="0" distR="0" wp14:anchorId="6AFCFB4D" wp14:editId="547DCB4C">
            <wp:extent cx="5486400" cy="3200400"/>
            <wp:effectExtent l="0" t="0" r="0" b="0"/>
            <wp:docPr id="1640616663" name="Picture 1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16663" name="Picture 18" descr="A screen shot of a graph&#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86400" cy="3200400"/>
                    </a:xfrm>
                    <a:prstGeom prst="rect">
                      <a:avLst/>
                    </a:prstGeom>
                    <a:noFill/>
                    <a:ln>
                      <a:noFill/>
                    </a:ln>
                  </pic:spPr>
                </pic:pic>
              </a:graphicData>
            </a:graphic>
          </wp:inline>
        </w:drawing>
      </w:r>
    </w:p>
    <w:p w14:paraId="0575241D" w14:textId="60B9D719" w:rsidR="00D85120" w:rsidRPr="00D85120" w:rsidRDefault="00D85120" w:rsidP="00D85120">
      <w:pPr>
        <w:jc w:val="center"/>
        <w:rPr>
          <w:i/>
          <w:iCs/>
          <w:lang w:val="en-GB"/>
        </w:rPr>
      </w:pPr>
      <w:r>
        <w:rPr>
          <w:i/>
          <w:iCs/>
          <w:lang w:val="en-GB"/>
        </w:rPr>
        <w:t>Figure 14: Helix antenna 3D model</w:t>
      </w:r>
    </w:p>
    <w:p w14:paraId="7169F369" w14:textId="77777777" w:rsidR="009F486F" w:rsidRPr="00176F27" w:rsidRDefault="009F486F" w:rsidP="009F486F">
      <w:pPr>
        <w:rPr>
          <w:lang w:val="en-GB"/>
        </w:rPr>
      </w:pPr>
    </w:p>
    <w:p w14:paraId="4F86F1AA" w14:textId="77777777" w:rsidR="00CD590D" w:rsidRDefault="00CD590D" w:rsidP="009F486F">
      <w:pPr>
        <w:rPr>
          <w:lang w:val="en-GB"/>
        </w:rPr>
      </w:pPr>
      <w:r>
        <w:rPr>
          <w:noProof/>
          <w:lang w:val="en-GB"/>
        </w:rPr>
        <w:lastRenderedPageBreak/>
        <w:drawing>
          <wp:inline distT="0" distB="0" distL="0" distR="0" wp14:anchorId="2347DE90" wp14:editId="01E7624C">
            <wp:extent cx="5486400" cy="3211195"/>
            <wp:effectExtent l="0" t="0" r="0" b="8255"/>
            <wp:docPr id="113220046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86400" cy="3211195"/>
                    </a:xfrm>
                    <a:prstGeom prst="rect">
                      <a:avLst/>
                    </a:prstGeom>
                    <a:noFill/>
                    <a:ln>
                      <a:noFill/>
                    </a:ln>
                  </pic:spPr>
                </pic:pic>
              </a:graphicData>
            </a:graphic>
          </wp:inline>
        </w:drawing>
      </w:r>
    </w:p>
    <w:p w14:paraId="242E65BE" w14:textId="63F99006" w:rsidR="00CD590D" w:rsidRDefault="00CD590D" w:rsidP="00CD590D">
      <w:pPr>
        <w:jc w:val="center"/>
        <w:rPr>
          <w:i/>
          <w:iCs/>
          <w:lang w:val="en-GB"/>
        </w:rPr>
      </w:pPr>
      <w:r>
        <w:rPr>
          <w:i/>
          <w:iCs/>
          <w:lang w:val="en-GB"/>
        </w:rPr>
        <w:t>Figure 15: 3D Radiation Plot</w:t>
      </w:r>
    </w:p>
    <w:p w14:paraId="2A119778" w14:textId="7A1E6A0D" w:rsidR="00CD590D" w:rsidRDefault="00CD590D" w:rsidP="00CD590D">
      <w:pPr>
        <w:jc w:val="center"/>
        <w:rPr>
          <w:i/>
          <w:iCs/>
          <w:lang w:val="en-GB"/>
        </w:rPr>
      </w:pPr>
      <w:r>
        <w:rPr>
          <w:i/>
          <w:iCs/>
          <w:noProof/>
          <w:lang w:val="en-GB"/>
        </w:rPr>
        <w:drawing>
          <wp:inline distT="0" distB="0" distL="0" distR="0" wp14:anchorId="60878BD4" wp14:editId="6F71F596">
            <wp:extent cx="5486400" cy="3221355"/>
            <wp:effectExtent l="0" t="0" r="0" b="0"/>
            <wp:docPr id="3671003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86400" cy="3221355"/>
                    </a:xfrm>
                    <a:prstGeom prst="rect">
                      <a:avLst/>
                    </a:prstGeom>
                    <a:noFill/>
                    <a:ln>
                      <a:noFill/>
                    </a:ln>
                  </pic:spPr>
                </pic:pic>
              </a:graphicData>
            </a:graphic>
          </wp:inline>
        </w:drawing>
      </w:r>
    </w:p>
    <w:p w14:paraId="142074AD" w14:textId="2ED05F34" w:rsidR="00CD590D" w:rsidRPr="00CD590D" w:rsidRDefault="00CD590D" w:rsidP="00CD590D">
      <w:pPr>
        <w:jc w:val="center"/>
        <w:rPr>
          <w:i/>
          <w:iCs/>
          <w:lang w:val="en-GB"/>
        </w:rPr>
      </w:pPr>
      <w:r>
        <w:rPr>
          <w:i/>
          <w:iCs/>
          <w:lang w:val="en-GB"/>
        </w:rPr>
        <w:t xml:space="preserve">Figure 16: S- </w:t>
      </w:r>
      <w:proofErr w:type="spellStart"/>
      <w:r>
        <w:rPr>
          <w:i/>
          <w:iCs/>
          <w:lang w:val="en-GB"/>
        </w:rPr>
        <w:t>Perameter</w:t>
      </w:r>
      <w:proofErr w:type="spellEnd"/>
      <w:r>
        <w:rPr>
          <w:i/>
          <w:iCs/>
          <w:lang w:val="en-GB"/>
        </w:rPr>
        <w:t xml:space="preserve"> plot</w:t>
      </w:r>
    </w:p>
    <w:p w14:paraId="06707435" w14:textId="77777777" w:rsidR="00CD590D" w:rsidRDefault="00CD590D" w:rsidP="009F486F">
      <w:pPr>
        <w:rPr>
          <w:lang w:val="en-GB"/>
        </w:rPr>
      </w:pPr>
    </w:p>
    <w:p w14:paraId="3D584D8D" w14:textId="38E1F38D" w:rsidR="009F486F" w:rsidRPr="00176F27" w:rsidRDefault="009F486F" w:rsidP="009F486F">
      <w:pPr>
        <w:rPr>
          <w:lang w:val="en-GB"/>
        </w:rPr>
      </w:pPr>
      <w:r w:rsidRPr="00176F27">
        <w:rPr>
          <w:lang w:val="en-GB"/>
        </w:rPr>
        <w:t xml:space="preserve">Compared to traditional dipole or patch antennas, the Helix Antenna provides significant advantages in terms of bandwidth and polarization. The 3D radiation plot at 21 GHz </w:t>
      </w:r>
      <w:r w:rsidRPr="00176F27">
        <w:rPr>
          <w:lang w:val="en-GB"/>
        </w:rPr>
        <w:lastRenderedPageBreak/>
        <w:t xml:space="preserve">showcases a highly directive radiation pattern with a maximum gain of 10.6 </w:t>
      </w:r>
      <w:r w:rsidR="00D63374">
        <w:rPr>
          <w:lang w:val="en-GB"/>
        </w:rPr>
        <w:t>DB</w:t>
      </w:r>
      <w:r w:rsidRPr="00176F27">
        <w:rPr>
          <w:lang w:val="en-GB"/>
        </w:rPr>
        <w:t>. The azimuth and elevation polar plots indicate multi-lobed radiation, typical of helix structures. When compared with the horn and cylindrical dipole antennas, the helix displays broader bandwidth and enhanced gain for satellite communication, albeit with slightly less focused directivity compared to the horn structure. The S-parameter (S11) plot confirms a strong resonant dip, indicating effective impedance matching around the operational frequency.</w:t>
      </w:r>
    </w:p>
    <w:p w14:paraId="42EF9BD0" w14:textId="77777777" w:rsidR="005B4273" w:rsidRPr="00176F27" w:rsidRDefault="005B4273" w:rsidP="009F486F">
      <w:pPr>
        <w:rPr>
          <w:lang w:val="en-GB"/>
        </w:rPr>
      </w:pPr>
    </w:p>
    <w:p w14:paraId="1A0ED49D" w14:textId="77777777" w:rsidR="005B4273" w:rsidRPr="00176F27" w:rsidRDefault="005B4273" w:rsidP="009F486F">
      <w:pPr>
        <w:rPr>
          <w:lang w:val="en-GB"/>
        </w:rPr>
      </w:pPr>
    </w:p>
    <w:p w14:paraId="6B618105" w14:textId="77777777" w:rsidR="005B4273" w:rsidRPr="00176F27" w:rsidRDefault="005B4273" w:rsidP="009F486F">
      <w:pPr>
        <w:rPr>
          <w:lang w:val="en-GB"/>
        </w:rPr>
      </w:pPr>
    </w:p>
    <w:p w14:paraId="01160012" w14:textId="77777777" w:rsidR="005B4273" w:rsidRPr="00176F27" w:rsidRDefault="005B4273" w:rsidP="009F486F">
      <w:pPr>
        <w:rPr>
          <w:lang w:val="en-GB"/>
        </w:rPr>
      </w:pPr>
    </w:p>
    <w:p w14:paraId="52E9C3C9" w14:textId="77777777" w:rsidR="005B4273" w:rsidRPr="00176F27" w:rsidRDefault="005B4273" w:rsidP="009F486F">
      <w:pPr>
        <w:rPr>
          <w:lang w:val="en-GB"/>
        </w:rPr>
      </w:pPr>
    </w:p>
    <w:p w14:paraId="69878DE2" w14:textId="77777777" w:rsidR="004C07E0" w:rsidRPr="00176F27" w:rsidRDefault="004C07E0" w:rsidP="004C07E0"/>
    <w:p w14:paraId="78AD1A66" w14:textId="77777777" w:rsidR="00CD590D" w:rsidRDefault="00CD590D">
      <w:pPr>
        <w:rPr>
          <w:rFonts w:asciiTheme="majorHAnsi" w:eastAsiaTheme="majorEastAsia" w:hAnsiTheme="majorHAnsi" w:cstheme="majorBidi"/>
          <w:color w:val="007789" w:themeColor="accent1" w:themeShade="BF"/>
          <w:sz w:val="32"/>
        </w:rPr>
      </w:pPr>
      <w:r>
        <w:rPr>
          <w:rFonts w:asciiTheme="majorHAnsi" w:eastAsiaTheme="majorEastAsia" w:hAnsiTheme="majorHAnsi" w:cstheme="majorBidi"/>
          <w:color w:val="007789" w:themeColor="accent1" w:themeShade="BF"/>
          <w:sz w:val="32"/>
        </w:rPr>
        <w:br w:type="page"/>
      </w:r>
    </w:p>
    <w:p w14:paraId="44EE41DE" w14:textId="0AE119F2" w:rsidR="00F75BBA" w:rsidRPr="00176F27" w:rsidRDefault="00F75BBA" w:rsidP="00F75BBA">
      <w:pPr>
        <w:rPr>
          <w:rFonts w:asciiTheme="majorHAnsi" w:eastAsiaTheme="majorEastAsia" w:hAnsiTheme="majorHAnsi" w:cstheme="majorBidi"/>
          <w:color w:val="007789" w:themeColor="accent1" w:themeShade="BF"/>
          <w:sz w:val="32"/>
        </w:rPr>
      </w:pPr>
      <w:r w:rsidRPr="00176F27">
        <w:rPr>
          <w:rFonts w:asciiTheme="majorHAnsi" w:eastAsiaTheme="majorEastAsia" w:hAnsiTheme="majorHAnsi" w:cstheme="majorBidi"/>
          <w:color w:val="007789" w:themeColor="accent1" w:themeShade="BF"/>
          <w:sz w:val="32"/>
        </w:rPr>
        <w:lastRenderedPageBreak/>
        <w:t>Helix Array Antenna Design and Performance Evaluation</w:t>
      </w:r>
    </w:p>
    <w:p w14:paraId="401C8CC5" w14:textId="77777777" w:rsidR="002750EE" w:rsidRPr="00176F27" w:rsidRDefault="002750EE" w:rsidP="002750EE"/>
    <w:p w14:paraId="17423168" w14:textId="77777777" w:rsidR="002750EE" w:rsidRPr="00176F27" w:rsidRDefault="002750EE" w:rsidP="002750EE">
      <w:r w:rsidRPr="00176F27">
        <w:t>The Helix Array Antenna is constructed by arranging multiple helix elements in a predefined layout to achieve enhanced directivity and gain. The array design demonstrated consists of 9 individual helix elements organized in a 3x3 grid pattern, as represented in the array layout diagram. Each helix element is positioned on a common ground plane and spaced optimally to minimize mutual coupling while enhancing constructive interference in the desired radiation direction.</w:t>
      </w:r>
    </w:p>
    <w:p w14:paraId="616E1608" w14:textId="77777777" w:rsidR="002750EE" w:rsidRPr="00176F27" w:rsidRDefault="002750EE" w:rsidP="002750EE"/>
    <w:p w14:paraId="57501409" w14:textId="77777777" w:rsidR="002750EE" w:rsidRPr="00176F27" w:rsidRDefault="002750EE" w:rsidP="002750EE">
      <w:r w:rsidRPr="00176F27">
        <w:t>The main design parameters include:</w:t>
      </w:r>
    </w:p>
    <w:p w14:paraId="361D8306" w14:textId="77777777" w:rsidR="002750EE" w:rsidRPr="00176F27" w:rsidRDefault="002750EE" w:rsidP="002750EE"/>
    <w:p w14:paraId="25384A48" w14:textId="77777777" w:rsidR="002750EE" w:rsidRPr="00176F27" w:rsidRDefault="002750EE" w:rsidP="002750EE">
      <w:r w:rsidRPr="00176F27">
        <w:t>Operating Frequency: 21 GHz</w:t>
      </w:r>
    </w:p>
    <w:p w14:paraId="7B868278" w14:textId="77777777" w:rsidR="002750EE" w:rsidRPr="00176F27" w:rsidRDefault="002750EE" w:rsidP="002750EE"/>
    <w:p w14:paraId="72483F62" w14:textId="77777777" w:rsidR="002750EE" w:rsidRPr="00176F27" w:rsidRDefault="002750EE" w:rsidP="002750EE">
      <w:r w:rsidRPr="00176F27">
        <w:t>Element Spacing: 0.5λ (wavelength)</w:t>
      </w:r>
    </w:p>
    <w:p w14:paraId="58B4944D" w14:textId="77777777" w:rsidR="002750EE" w:rsidRPr="00176F27" w:rsidRDefault="002750EE" w:rsidP="002750EE"/>
    <w:p w14:paraId="22AA3800" w14:textId="77777777" w:rsidR="002750EE" w:rsidRPr="00176F27" w:rsidRDefault="002750EE" w:rsidP="002750EE">
      <w:r w:rsidRPr="00176F27">
        <w:t>Array Configuration: 3x3 planar layout</w:t>
      </w:r>
    </w:p>
    <w:p w14:paraId="77330C4C" w14:textId="77777777" w:rsidR="002750EE" w:rsidRPr="00176F27" w:rsidRDefault="002750EE" w:rsidP="002750EE"/>
    <w:p w14:paraId="083ED20A" w14:textId="77777777" w:rsidR="00CD590D" w:rsidRDefault="002750EE" w:rsidP="002750EE">
      <w:r w:rsidRPr="00176F27">
        <w:t>Ground Plane Material: Perfect Electric Conductor (PEC)</w:t>
      </w:r>
    </w:p>
    <w:p w14:paraId="7C6BB791" w14:textId="7119DCF7" w:rsidR="002750EE" w:rsidRDefault="00CD590D" w:rsidP="002750EE">
      <w:r>
        <w:rPr>
          <w:noProof/>
        </w:rPr>
        <w:lastRenderedPageBreak/>
        <w:drawing>
          <wp:inline distT="0" distB="0" distL="0" distR="0" wp14:anchorId="60A10D4A" wp14:editId="19C9D80C">
            <wp:extent cx="5486400" cy="3211195"/>
            <wp:effectExtent l="0" t="0" r="0" b="8255"/>
            <wp:docPr id="8770017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86400" cy="3211195"/>
                    </a:xfrm>
                    <a:prstGeom prst="rect">
                      <a:avLst/>
                    </a:prstGeom>
                    <a:noFill/>
                    <a:ln>
                      <a:noFill/>
                    </a:ln>
                  </pic:spPr>
                </pic:pic>
              </a:graphicData>
            </a:graphic>
          </wp:inline>
        </w:drawing>
      </w:r>
    </w:p>
    <w:p w14:paraId="14F45828" w14:textId="631663F1" w:rsidR="00CD590D" w:rsidRPr="00CD590D" w:rsidRDefault="00CD590D" w:rsidP="00CD590D">
      <w:pPr>
        <w:jc w:val="center"/>
        <w:rPr>
          <w:i/>
          <w:iCs/>
        </w:rPr>
      </w:pPr>
      <w:r>
        <w:rPr>
          <w:i/>
          <w:iCs/>
        </w:rPr>
        <w:t>Figure 17: 3D model of helix antenna array</w:t>
      </w:r>
    </w:p>
    <w:p w14:paraId="4B6E2E89" w14:textId="77777777" w:rsidR="002750EE" w:rsidRPr="00176F27" w:rsidRDefault="002750EE" w:rsidP="002750EE"/>
    <w:p w14:paraId="1411B442" w14:textId="77777777" w:rsidR="00CD590D" w:rsidRDefault="002750EE" w:rsidP="002750EE">
      <w:pPr>
        <w:rPr>
          <w:noProof/>
        </w:rPr>
      </w:pPr>
      <w:r w:rsidRPr="00176F27">
        <w:t>This configuration allows for enhanced directivity and a focused main lobe in the radiation pattern, which is crucial for high-gain applications such as satellite communications and long-range radar systems.</w:t>
      </w:r>
      <w:r w:rsidR="00CD590D" w:rsidRPr="00CD590D">
        <w:rPr>
          <w:noProof/>
        </w:rPr>
        <w:t xml:space="preserve"> </w:t>
      </w:r>
    </w:p>
    <w:p w14:paraId="6E7B8C4F" w14:textId="77777777" w:rsidR="00CD590D" w:rsidRDefault="00CD590D">
      <w:pPr>
        <w:rPr>
          <w:noProof/>
        </w:rPr>
      </w:pPr>
      <w:r>
        <w:rPr>
          <w:noProof/>
        </w:rPr>
        <w:br w:type="page"/>
      </w:r>
    </w:p>
    <w:p w14:paraId="5CFC1728" w14:textId="063D087E" w:rsidR="002750EE" w:rsidRDefault="00CD590D" w:rsidP="002750EE">
      <w:pPr>
        <w:rPr>
          <w:noProof/>
        </w:rPr>
      </w:pPr>
      <w:r>
        <w:rPr>
          <w:noProof/>
        </w:rPr>
        <w:lastRenderedPageBreak/>
        <w:drawing>
          <wp:inline distT="0" distB="0" distL="0" distR="0" wp14:anchorId="3BAC61AB" wp14:editId="13F78584">
            <wp:extent cx="5486400" cy="3221355"/>
            <wp:effectExtent l="0" t="0" r="0" b="0"/>
            <wp:docPr id="2146033463" name="Picture 24"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33463" name="Picture 24" descr="A graph of a graph&#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86400" cy="3221355"/>
                    </a:xfrm>
                    <a:prstGeom prst="rect">
                      <a:avLst/>
                    </a:prstGeom>
                    <a:noFill/>
                    <a:ln>
                      <a:noFill/>
                    </a:ln>
                  </pic:spPr>
                </pic:pic>
              </a:graphicData>
            </a:graphic>
          </wp:inline>
        </w:drawing>
      </w:r>
    </w:p>
    <w:p w14:paraId="7122CF90" w14:textId="7CA8863E" w:rsidR="00CD590D" w:rsidRPr="00CD590D" w:rsidRDefault="00CD590D" w:rsidP="00CD590D">
      <w:pPr>
        <w:jc w:val="center"/>
        <w:rPr>
          <w:u w:val="single"/>
        </w:rPr>
      </w:pPr>
      <w:r>
        <w:rPr>
          <w:u w:val="single"/>
        </w:rPr>
        <w:t>Figure 18: S-</w:t>
      </w:r>
      <w:proofErr w:type="spellStart"/>
      <w:r>
        <w:rPr>
          <w:u w:val="single"/>
        </w:rPr>
        <w:t>perameter</w:t>
      </w:r>
      <w:proofErr w:type="spellEnd"/>
    </w:p>
    <w:p w14:paraId="2AE56E49" w14:textId="476CDD83" w:rsidR="00CD590D" w:rsidRDefault="002750EE" w:rsidP="002750EE">
      <w:pPr>
        <w:rPr>
          <w:noProof/>
        </w:rPr>
      </w:pPr>
      <w:r w:rsidRPr="00176F27">
        <w:t xml:space="preserve">The array structure significantly boosts the directivity and </w:t>
      </w:r>
      <w:proofErr w:type="gramStart"/>
      <w:r w:rsidRPr="00176F27">
        <w:t>gain</w:t>
      </w:r>
      <w:proofErr w:type="gramEnd"/>
      <w:r w:rsidRPr="00176F27">
        <w:t xml:space="preserve"> of the antenna system compared to a single helix element. The collective operation of multiple helices results in higher signal strength and improved beam steering capabilities. The 3D radiation plot reveals a well-formed main lobe with a maximum gain of 12.9 </w:t>
      </w:r>
      <w:r w:rsidR="00D63374">
        <w:t>DB</w:t>
      </w:r>
      <w:r w:rsidRPr="00176F27">
        <w:t>, indicating effective energy concentration in the intended direction.</w:t>
      </w:r>
      <w:r w:rsidR="00CD590D" w:rsidRPr="00CD590D">
        <w:rPr>
          <w:noProof/>
        </w:rPr>
        <w:t xml:space="preserve"> </w:t>
      </w:r>
    </w:p>
    <w:p w14:paraId="1CACDFC0" w14:textId="77777777" w:rsidR="00CD590D" w:rsidRDefault="00CD590D">
      <w:pPr>
        <w:rPr>
          <w:noProof/>
        </w:rPr>
      </w:pPr>
      <w:r>
        <w:rPr>
          <w:noProof/>
        </w:rPr>
        <w:br w:type="page"/>
      </w:r>
    </w:p>
    <w:p w14:paraId="315E4CD8" w14:textId="3EC4BDA9" w:rsidR="002750EE" w:rsidRDefault="00CD590D" w:rsidP="002750EE">
      <w:pPr>
        <w:rPr>
          <w:noProof/>
        </w:rPr>
      </w:pPr>
      <w:r>
        <w:rPr>
          <w:noProof/>
        </w:rPr>
        <w:lastRenderedPageBreak/>
        <w:drawing>
          <wp:inline distT="0" distB="0" distL="0" distR="0" wp14:anchorId="6578219D" wp14:editId="38363E0F">
            <wp:extent cx="5486400" cy="3211195"/>
            <wp:effectExtent l="0" t="0" r="0" b="8255"/>
            <wp:docPr id="89635969" name="Picture 23" descr="A colorful diagram of a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35969" name="Picture 23" descr="A colorful diagram of a sphere&#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86400" cy="3211195"/>
                    </a:xfrm>
                    <a:prstGeom prst="rect">
                      <a:avLst/>
                    </a:prstGeom>
                    <a:noFill/>
                    <a:ln>
                      <a:noFill/>
                    </a:ln>
                  </pic:spPr>
                </pic:pic>
              </a:graphicData>
            </a:graphic>
          </wp:inline>
        </w:drawing>
      </w:r>
    </w:p>
    <w:p w14:paraId="06548B22" w14:textId="4D8E7984" w:rsidR="00CD590D" w:rsidRPr="00CD590D" w:rsidRDefault="00CD590D" w:rsidP="00CD590D">
      <w:pPr>
        <w:jc w:val="center"/>
        <w:rPr>
          <w:i/>
          <w:iCs/>
        </w:rPr>
      </w:pPr>
      <w:r>
        <w:rPr>
          <w:i/>
          <w:iCs/>
        </w:rPr>
        <w:t>Figure 19: 3D radiation plot</w:t>
      </w:r>
    </w:p>
    <w:p w14:paraId="011B465D" w14:textId="2F109D0C" w:rsidR="00CD590D" w:rsidRDefault="00CD590D"/>
    <w:p w14:paraId="452F958E" w14:textId="582C4477" w:rsidR="002750EE" w:rsidRDefault="002750EE" w:rsidP="002750EE">
      <w:pPr>
        <w:rPr>
          <w:i/>
          <w:iCs/>
          <w:noProof/>
        </w:rPr>
      </w:pPr>
      <w:r w:rsidRPr="00176F27">
        <w:t xml:space="preserve">The 2D elevation and azimuth patterns confirm a reduction </w:t>
      </w:r>
      <w:proofErr w:type="gramStart"/>
      <w:r w:rsidRPr="00176F27">
        <w:t>in side</w:t>
      </w:r>
      <w:proofErr w:type="gramEnd"/>
      <w:r w:rsidRPr="00176F27">
        <w:t xml:space="preserve"> lobes and enhanced beamwidth control, further solidifying the array's suitability for point-to-point communication and satellite links. The S-parameter analysis illustrates minimal reflection losses at the target frequency of 21 GHz, confirming optimal impedance matching and minimal energy dissipation.</w:t>
      </w:r>
      <w:r w:rsidR="00CD590D" w:rsidRPr="00CD590D">
        <w:rPr>
          <w:i/>
          <w:iCs/>
          <w:noProof/>
        </w:rPr>
        <w:t xml:space="preserve"> </w:t>
      </w:r>
      <w:r w:rsidR="00CD590D">
        <w:rPr>
          <w:i/>
          <w:iCs/>
          <w:noProof/>
        </w:rPr>
        <w:drawing>
          <wp:inline distT="0" distB="0" distL="0" distR="0" wp14:anchorId="41FC9194" wp14:editId="19D91639">
            <wp:extent cx="5475605" cy="1573530"/>
            <wp:effectExtent l="0" t="0" r="0" b="7620"/>
            <wp:docPr id="90840921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09210" name="Picture 22"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75605" cy="1573530"/>
                    </a:xfrm>
                    <a:prstGeom prst="rect">
                      <a:avLst/>
                    </a:prstGeom>
                    <a:noFill/>
                    <a:ln>
                      <a:noFill/>
                    </a:ln>
                  </pic:spPr>
                </pic:pic>
              </a:graphicData>
            </a:graphic>
          </wp:inline>
        </w:drawing>
      </w:r>
    </w:p>
    <w:p w14:paraId="2C6515A8" w14:textId="4A2DFC56" w:rsidR="00CD590D" w:rsidRPr="00CD590D" w:rsidRDefault="00CD590D" w:rsidP="00CD590D">
      <w:pPr>
        <w:jc w:val="center"/>
        <w:rPr>
          <w:i/>
          <w:iCs/>
        </w:rPr>
      </w:pPr>
      <w:r>
        <w:rPr>
          <w:i/>
          <w:iCs/>
          <w:noProof/>
        </w:rPr>
        <w:t>Figure 20: Elevation and azimuth 2D plot</w:t>
      </w:r>
    </w:p>
    <w:p w14:paraId="7B85AD6E" w14:textId="77777777" w:rsidR="00CD590D" w:rsidRDefault="00CD590D">
      <w:r>
        <w:br w:type="page"/>
      </w:r>
    </w:p>
    <w:p w14:paraId="79A41203" w14:textId="2653E505" w:rsidR="00CD590D" w:rsidRDefault="002750EE" w:rsidP="002750EE">
      <w:r w:rsidRPr="00176F27">
        <w:lastRenderedPageBreak/>
        <w:t>Simulation results validate the efficiency and robustness of the Helix Array Antenna. Key observations include:</w:t>
      </w:r>
    </w:p>
    <w:p w14:paraId="6BDC3676" w14:textId="008B435E" w:rsidR="002750EE" w:rsidRPr="00176F27" w:rsidRDefault="002750EE" w:rsidP="002750EE">
      <w:r w:rsidRPr="00176F27">
        <w:t>High directivity with minimal side lobes, contributing to more focused radiation.</w:t>
      </w:r>
    </w:p>
    <w:p w14:paraId="0CD1ACE2" w14:textId="0B26A35D" w:rsidR="002750EE" w:rsidRPr="00176F27" w:rsidRDefault="002750EE" w:rsidP="002750EE">
      <w:r w:rsidRPr="00176F27">
        <w:t>Consistent impedance matching across the operating bandwidth, reducing power losses.</w:t>
      </w:r>
    </w:p>
    <w:p w14:paraId="463F838B" w14:textId="1EAEE30F" w:rsidR="00CD590D" w:rsidRDefault="002750EE" w:rsidP="002750EE">
      <w:r w:rsidRPr="00176F27">
        <w:t xml:space="preserve">Enhanced gain as compared to single-element helices, achieving up to 12.9 </w:t>
      </w:r>
      <w:r w:rsidR="00D63374">
        <w:t>DB</w:t>
      </w:r>
      <w:r w:rsidRPr="00176F27">
        <w:t xml:space="preserve"> in peak gain.</w:t>
      </w:r>
    </w:p>
    <w:p w14:paraId="62E20230" w14:textId="1B1315FE" w:rsidR="002750EE" w:rsidRDefault="00CD590D" w:rsidP="002750EE">
      <w:r w:rsidRPr="00CD590D">
        <w:t xml:space="preserve"> </w:t>
      </w:r>
      <w:r>
        <w:rPr>
          <w:noProof/>
        </w:rPr>
        <w:drawing>
          <wp:inline distT="0" distB="0" distL="0" distR="0" wp14:anchorId="717E3574" wp14:editId="15CAA2ED">
            <wp:extent cx="2604976" cy="1501178"/>
            <wp:effectExtent l="0" t="0" r="5080" b="3810"/>
            <wp:docPr id="415516721" name="Picture 33"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16721" name="Picture 33" descr="A graph with red line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14083" cy="1506426"/>
                    </a:xfrm>
                    <a:prstGeom prst="rect">
                      <a:avLst/>
                    </a:prstGeom>
                    <a:noFill/>
                    <a:ln>
                      <a:noFill/>
                    </a:ln>
                  </pic:spPr>
                </pic:pic>
              </a:graphicData>
            </a:graphic>
          </wp:inline>
        </w:drawing>
      </w:r>
      <w:r>
        <w:rPr>
          <w:noProof/>
        </w:rPr>
        <w:drawing>
          <wp:inline distT="0" distB="0" distL="0" distR="0" wp14:anchorId="11D58C0B" wp14:editId="55B181BA">
            <wp:extent cx="2519917" cy="1460327"/>
            <wp:effectExtent l="0" t="0" r="0" b="6985"/>
            <wp:docPr id="698187950" name="Picture 32"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87950" name="Picture 32" descr="A graph with red line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37168" cy="1470324"/>
                    </a:xfrm>
                    <a:prstGeom prst="rect">
                      <a:avLst/>
                    </a:prstGeom>
                    <a:noFill/>
                    <a:ln>
                      <a:noFill/>
                    </a:ln>
                  </pic:spPr>
                </pic:pic>
              </a:graphicData>
            </a:graphic>
          </wp:inline>
        </w:drawing>
      </w:r>
      <w:r>
        <w:rPr>
          <w:noProof/>
        </w:rPr>
        <w:drawing>
          <wp:inline distT="0" distB="0" distL="0" distR="0" wp14:anchorId="486A40DC" wp14:editId="553E64E5">
            <wp:extent cx="2679405" cy="1562366"/>
            <wp:effectExtent l="0" t="0" r="6985" b="0"/>
            <wp:docPr id="552169329" name="Picture 3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69329" name="Picture 31" descr="A graph with red line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93129" cy="1570368"/>
                    </a:xfrm>
                    <a:prstGeom prst="rect">
                      <a:avLst/>
                    </a:prstGeom>
                    <a:noFill/>
                    <a:ln>
                      <a:noFill/>
                    </a:ln>
                  </pic:spPr>
                </pic:pic>
              </a:graphicData>
            </a:graphic>
          </wp:inline>
        </w:drawing>
      </w:r>
      <w:r>
        <w:rPr>
          <w:noProof/>
        </w:rPr>
        <w:drawing>
          <wp:inline distT="0" distB="0" distL="0" distR="0" wp14:anchorId="2F4720F9" wp14:editId="7F5AB0D2">
            <wp:extent cx="2615610" cy="1537882"/>
            <wp:effectExtent l="0" t="0" r="0" b="5715"/>
            <wp:docPr id="581985477" name="Picture 30"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85477" name="Picture 30" descr="A graph with red lines&#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37965" cy="1551026"/>
                    </a:xfrm>
                    <a:prstGeom prst="rect">
                      <a:avLst/>
                    </a:prstGeom>
                    <a:noFill/>
                    <a:ln>
                      <a:noFill/>
                    </a:ln>
                  </pic:spPr>
                </pic:pic>
              </a:graphicData>
            </a:graphic>
          </wp:inline>
        </w:drawing>
      </w:r>
      <w:r>
        <w:rPr>
          <w:noProof/>
        </w:rPr>
        <w:drawing>
          <wp:inline distT="0" distB="0" distL="0" distR="0" wp14:anchorId="56C8BD42" wp14:editId="3990B41E">
            <wp:extent cx="2636668" cy="1552094"/>
            <wp:effectExtent l="0" t="0" r="0" b="0"/>
            <wp:docPr id="2070903381" name="Picture 29"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03381" name="Picture 29" descr="A graph with red lines&#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43423" cy="1556070"/>
                    </a:xfrm>
                    <a:prstGeom prst="rect">
                      <a:avLst/>
                    </a:prstGeom>
                    <a:noFill/>
                    <a:ln>
                      <a:noFill/>
                    </a:ln>
                  </pic:spPr>
                </pic:pic>
              </a:graphicData>
            </a:graphic>
          </wp:inline>
        </w:drawing>
      </w:r>
      <w:r>
        <w:rPr>
          <w:noProof/>
        </w:rPr>
        <w:drawing>
          <wp:inline distT="0" distB="0" distL="0" distR="0" wp14:anchorId="6E116DC8" wp14:editId="06D52247">
            <wp:extent cx="2647507" cy="1544685"/>
            <wp:effectExtent l="0" t="0" r="635" b="0"/>
            <wp:docPr id="882415135" name="Picture 28"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15135" name="Picture 28" descr="A graph with red lines&#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61402" cy="1552792"/>
                    </a:xfrm>
                    <a:prstGeom prst="rect">
                      <a:avLst/>
                    </a:prstGeom>
                    <a:noFill/>
                    <a:ln>
                      <a:noFill/>
                    </a:ln>
                  </pic:spPr>
                </pic:pic>
              </a:graphicData>
            </a:graphic>
          </wp:inline>
        </w:drawing>
      </w:r>
      <w:r>
        <w:rPr>
          <w:noProof/>
        </w:rPr>
        <w:lastRenderedPageBreak/>
        <w:drawing>
          <wp:inline distT="0" distB="0" distL="0" distR="0" wp14:anchorId="2DAD8592" wp14:editId="64D97E74">
            <wp:extent cx="2721935" cy="1586535"/>
            <wp:effectExtent l="0" t="0" r="2540" b="0"/>
            <wp:docPr id="937917992" name="Picture 27"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17992" name="Picture 27" descr="A graph with red lines&#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31203" cy="1591937"/>
                    </a:xfrm>
                    <a:prstGeom prst="rect">
                      <a:avLst/>
                    </a:prstGeom>
                    <a:noFill/>
                    <a:ln>
                      <a:noFill/>
                    </a:ln>
                  </pic:spPr>
                </pic:pic>
              </a:graphicData>
            </a:graphic>
          </wp:inline>
        </w:drawing>
      </w:r>
      <w:r>
        <w:rPr>
          <w:noProof/>
        </w:rPr>
        <w:drawing>
          <wp:inline distT="0" distB="0" distL="0" distR="0" wp14:anchorId="74EA0BE0" wp14:editId="0C6A4B5A">
            <wp:extent cx="2498651" cy="1465065"/>
            <wp:effectExtent l="0" t="0" r="0" b="1905"/>
            <wp:docPr id="1258396312" name="Picture 26"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96312" name="Picture 26" descr="A graph with red line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515345" cy="1474853"/>
                    </a:xfrm>
                    <a:prstGeom prst="rect">
                      <a:avLst/>
                    </a:prstGeom>
                    <a:noFill/>
                    <a:ln>
                      <a:noFill/>
                    </a:ln>
                  </pic:spPr>
                </pic:pic>
              </a:graphicData>
            </a:graphic>
          </wp:inline>
        </w:drawing>
      </w:r>
      <w:r>
        <w:rPr>
          <w:noProof/>
        </w:rPr>
        <w:drawing>
          <wp:inline distT="0" distB="0" distL="0" distR="0" wp14:anchorId="51D68869" wp14:editId="6DCA7EAB">
            <wp:extent cx="5124893" cy="2933171"/>
            <wp:effectExtent l="0" t="0" r="0" b="635"/>
            <wp:docPr id="1927904238" name="Picture 25"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904238" name="Picture 25" descr="A graph with red lines&#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54173" cy="2949929"/>
                    </a:xfrm>
                    <a:prstGeom prst="rect">
                      <a:avLst/>
                    </a:prstGeom>
                    <a:noFill/>
                    <a:ln>
                      <a:noFill/>
                    </a:ln>
                  </pic:spPr>
                </pic:pic>
              </a:graphicData>
            </a:graphic>
          </wp:inline>
        </w:drawing>
      </w:r>
    </w:p>
    <w:p w14:paraId="26C8E185" w14:textId="0FED8535" w:rsidR="00CD590D" w:rsidRPr="00CD590D" w:rsidRDefault="00CD590D" w:rsidP="00CD590D">
      <w:pPr>
        <w:jc w:val="center"/>
        <w:rPr>
          <w:i/>
          <w:iCs/>
        </w:rPr>
      </w:pPr>
      <w:r>
        <w:rPr>
          <w:i/>
          <w:iCs/>
        </w:rPr>
        <w:t>Figures 21-29: Active Impedance charts</w:t>
      </w:r>
    </w:p>
    <w:p w14:paraId="137ACC19" w14:textId="77777777" w:rsidR="002750EE" w:rsidRPr="00176F27" w:rsidRDefault="002750EE" w:rsidP="002750EE"/>
    <w:p w14:paraId="3B581070" w14:textId="77777777" w:rsidR="002750EE" w:rsidRPr="00176F27" w:rsidRDefault="002750EE" w:rsidP="002750EE">
      <w:r w:rsidRPr="00176F27">
        <w:t>The Helix Array configuration is concluded to be highly effective for high-frequency communication applications, providing robust performance, reduced interference, and improved transmission range.</w:t>
      </w:r>
    </w:p>
    <w:p w14:paraId="7C92892D" w14:textId="77777777" w:rsidR="005B4273" w:rsidRPr="00176F27" w:rsidRDefault="00F75BBA" w:rsidP="005B4273">
      <w:pPr>
        <w:rPr>
          <w:rFonts w:asciiTheme="majorHAnsi" w:eastAsiaTheme="majorEastAsia" w:hAnsiTheme="majorHAnsi" w:cstheme="majorBidi"/>
          <w:color w:val="007789" w:themeColor="accent1" w:themeShade="BF"/>
          <w:sz w:val="32"/>
        </w:rPr>
      </w:pPr>
      <w:r w:rsidRPr="00176F27">
        <w:rPr>
          <w:rFonts w:asciiTheme="majorHAnsi" w:eastAsiaTheme="majorEastAsia" w:hAnsiTheme="majorHAnsi" w:cstheme="majorBidi"/>
          <w:color w:val="007789" w:themeColor="accent1" w:themeShade="BF"/>
          <w:sz w:val="32"/>
        </w:rPr>
        <w:t>Comparative Analysis and Discussion</w:t>
      </w:r>
    </w:p>
    <w:p w14:paraId="4BADC488" w14:textId="77777777" w:rsidR="005B4273" w:rsidRPr="00176F27" w:rsidRDefault="005B4273" w:rsidP="005B4273">
      <w:r w:rsidRPr="00176F27">
        <w:t xml:space="preserve">The analysis of various RF antennas, including Microstrip Patch, Cylindrical Dipole, Folded Dipole, Horn, Helix, and Helix Array, reveals strong alignment between theoretical predictions and simulated results, with minor discrepancies attributed to practical factors like substrate losses, finite ground plane effects, and meshing accuracy. The Microstrip Patch Antenna was designed to resonate at 2.2 GHz and 4 GHz with a stable impedance of 48 Ohms, which simulations confirmed through deep nulls in the S11 parameter and efficient radiation patterns. The Cylindrical Dipole Antenna demonstrated theoretical </w:t>
      </w:r>
      <w:r w:rsidRPr="00176F27">
        <w:lastRenderedPageBreak/>
        <w:t>omnidirectional radiation at 2 GHz, with simulated patterns reflecting ideal dipole behavior and consistent impedance matching at 50 Ohms.</w:t>
      </w:r>
    </w:p>
    <w:p w14:paraId="033F3C12" w14:textId="6379C528" w:rsidR="005B4273" w:rsidRPr="00176F27" w:rsidRDefault="005B4273" w:rsidP="005B4273">
      <w:r w:rsidRPr="00176F27">
        <w:t xml:space="preserve">The Folded Dipole Antenna, resonating at 110.5 MHz, exhibited strong directional behavior and 2.22 </w:t>
      </w:r>
      <w:r w:rsidR="00D63374">
        <w:t>DB</w:t>
      </w:r>
      <w:r w:rsidRPr="00176F27">
        <w:t xml:space="preserve"> directivity. Its folded structure enabled effective impedance transformation, matching higher impedance lines. The Horn Antenna's high directivity at 9 GHz was validated with a maximum gain of 15.5 </w:t>
      </w:r>
      <w:r w:rsidR="00D63374">
        <w:t>DB</w:t>
      </w:r>
      <w:r w:rsidRPr="00176F27">
        <w:t xml:space="preserve">, supported by stable impedance and efficient power transfer. The Helix Antenna produced circular polarization at 21 GHz with a 10.6 </w:t>
      </w:r>
      <w:r w:rsidR="00D63374">
        <w:t>DB</w:t>
      </w:r>
      <w:r w:rsidRPr="00176F27">
        <w:t xml:space="preserve"> gain, and its radiation patterns reflected typical multi-lobed behavior. The Helix Array Antenna, configured as a 3x3 array, showed enhanced directivity and a maximum gain of 12.9 </w:t>
      </w:r>
      <w:r w:rsidR="00D63374">
        <w:t>DB</w:t>
      </w:r>
      <w:r w:rsidRPr="00176F27">
        <w:t>, aligning well with theoretical expectations. Overall, theoretical designs and simulations exhibited strong congruence, validating the methodologies and setups employed.</w:t>
      </w:r>
    </w:p>
    <w:p w14:paraId="565A5290" w14:textId="77777777" w:rsidR="005B4273" w:rsidRPr="00176F27" w:rsidRDefault="005B4273" w:rsidP="005B4273">
      <w:r w:rsidRPr="00176F27">
        <w:t>Impedance matching was crucial for optimizing performance by minimizing reflection and maximizing power transfer. Analysis of the S11 parameter and Smith charts confirmed effective matching across all designs, enhancing gain, efficiency, and minimizing return loss. The Microstrip Patch, Cylindrical Dipole, Folded Dipole, Horn, Helix, and Helix Array Antennas achieved near-ideal impedance matching at their respective resonant frequencies, supporting efficient power transfer.</w:t>
      </w:r>
    </w:p>
    <w:p w14:paraId="7E4A62A8" w14:textId="37F53E0D" w:rsidR="002750EE" w:rsidRPr="00176F27" w:rsidRDefault="005B4273" w:rsidP="005B4273">
      <w:pPr>
        <w:rPr>
          <w:rFonts w:asciiTheme="majorHAnsi" w:eastAsiaTheme="majorEastAsia" w:hAnsiTheme="majorHAnsi" w:cstheme="majorBidi"/>
          <w:color w:val="007789" w:themeColor="accent1" w:themeShade="BF"/>
          <w:sz w:val="32"/>
        </w:rPr>
      </w:pPr>
      <w:r w:rsidRPr="00176F27">
        <w:t>The design and deployment of these antennas also present societal and environmental implications. Microstrip and Dipole Antennas are ideal for urban deployments due to their compact designs, while Horn and Helix Antennas contribute to satellite communication and global connectivity. Helix Array Antennas enhance long-range communication, benefiting rural areas. Environmentally, materials like PEC and dielectric substrates affect sustainability, while efficient designs reduce power consumption and carbon footprints. All designs meet regulatory standards, ensuring safety, compatibility, and minimal environmental impact.</w:t>
      </w:r>
    </w:p>
    <w:p w14:paraId="558821EB" w14:textId="77777777" w:rsidR="002750EE" w:rsidRPr="00176F27" w:rsidRDefault="002750EE" w:rsidP="002750EE">
      <w:pPr>
        <w:pStyle w:val="Heading1"/>
        <w:rPr>
          <w:rFonts w:asciiTheme="minorHAnsi" w:eastAsiaTheme="minorHAnsi" w:hAnsiTheme="minorHAnsi" w:cstheme="minorBidi"/>
          <w:color w:val="595959" w:themeColor="text1" w:themeTint="A6"/>
          <w:sz w:val="22"/>
        </w:rPr>
      </w:pPr>
    </w:p>
    <w:p w14:paraId="1C98BF80" w14:textId="4E24FC55" w:rsidR="00F75BBA" w:rsidRPr="00176F27" w:rsidRDefault="002750EE" w:rsidP="002750EE">
      <w:pPr>
        <w:pStyle w:val="Heading1"/>
      </w:pPr>
      <w:bookmarkStart w:id="9" w:name="_Toc197873083"/>
      <w:r w:rsidRPr="00176F27">
        <w:t>Conclusion</w:t>
      </w:r>
      <w:bookmarkEnd w:id="9"/>
    </w:p>
    <w:p w14:paraId="6EF95496" w14:textId="77777777" w:rsidR="002750EE" w:rsidRPr="00176F27" w:rsidRDefault="002750EE" w:rsidP="002750EE">
      <w:r w:rsidRPr="00176F27">
        <w:t>The design and simulation of the six different RF antennas provided critical insights into their operational efficiency, radiation patterns, and impedance characteristics. The Microstrip Patch Antenna demonstrated multi-band capability with strong impedance matching at 2.2 GHz and 4 GHz, making it suitable for compact wireless communication devices. The Cylindrical Dipole Antenna achieved omnidirectional radiation at 2 GHz, ideal for broadcasting applications, while the Folded Dipole Antenna displayed effective impedance transformation, enhancing its use in VHF communication.</w:t>
      </w:r>
    </w:p>
    <w:p w14:paraId="6E2EE97D" w14:textId="77777777" w:rsidR="002750EE" w:rsidRPr="00176F27" w:rsidRDefault="002750EE" w:rsidP="002750EE"/>
    <w:p w14:paraId="18C048F0" w14:textId="77777777" w:rsidR="002750EE" w:rsidRPr="00176F27" w:rsidRDefault="002750EE" w:rsidP="002750EE">
      <w:r w:rsidRPr="00176F27">
        <w:lastRenderedPageBreak/>
        <w:t>The Horn Antenna excelled in high directivity at 9 GHz, validating its role in radar and point-to-point communication systems. The Helix Antenna provided robust circular polarization at 21 GHz, optimizing it for satellite applications, and the Helix Array Antenna displayed exceptional directivity and beamwidth control, supporting long-range and high-frequency communication links.</w:t>
      </w:r>
    </w:p>
    <w:p w14:paraId="23BAE1A7" w14:textId="77777777" w:rsidR="002750EE" w:rsidRPr="00176F27" w:rsidRDefault="002750EE" w:rsidP="002750EE"/>
    <w:p w14:paraId="536F7B90" w14:textId="77777777" w:rsidR="002750EE" w:rsidRPr="00176F27" w:rsidRDefault="002750EE" w:rsidP="002750EE">
      <w:r w:rsidRPr="00176F27">
        <w:t>Comparative analysis between theoretical and simulated results confirmed strong alignment, with minimal discrepancies attributed to practical factors such as substrate losses and finite ground plane effects. The study also underscored the critical role of impedance matching in optimizing antenna performance, reducing reflection losses, and enhancing power transfer.</w:t>
      </w:r>
    </w:p>
    <w:p w14:paraId="76E4307B" w14:textId="77777777" w:rsidR="002750EE" w:rsidRPr="00176F27" w:rsidRDefault="002750EE" w:rsidP="002750EE"/>
    <w:p w14:paraId="430EE85D" w14:textId="2B24D17A" w:rsidR="00F75BBA" w:rsidRPr="00176F27" w:rsidRDefault="002750EE" w:rsidP="002750EE">
      <w:r w:rsidRPr="00176F27">
        <w:t>From a societal and environmental perspective, the selection of materials and design methodologies ensured compliance with FCC and ITU standards, while minimizing environmental impact through efficient energy transfer. The results validate the designs as effective solutions for modern RF communication challenges, setting the foundation for future innovations in antenna technology</w:t>
      </w:r>
    </w:p>
    <w:p w14:paraId="27E22F82" w14:textId="2B455004" w:rsidR="007065B0" w:rsidRPr="00176F27" w:rsidRDefault="007065B0">
      <w:r w:rsidRPr="00176F27">
        <w:br w:type="page"/>
      </w:r>
    </w:p>
    <w:p w14:paraId="1D1B6F5D" w14:textId="77777777" w:rsidR="007065B0" w:rsidRPr="00176F27" w:rsidRDefault="007065B0" w:rsidP="002750EE"/>
    <w:p w14:paraId="52BBAB00" w14:textId="7E1E4053" w:rsidR="007065B0" w:rsidRPr="00176F27" w:rsidRDefault="007065B0" w:rsidP="007065B0">
      <w:pPr>
        <w:pStyle w:val="Heading1"/>
      </w:pPr>
      <w:bookmarkStart w:id="10" w:name="_Toc197873084"/>
      <w:r w:rsidRPr="00176F27">
        <w:t>References</w:t>
      </w:r>
      <w:bookmarkEnd w:id="10"/>
    </w:p>
    <w:p w14:paraId="4BA4BF1C" w14:textId="77777777" w:rsidR="007065B0" w:rsidRPr="00176F27" w:rsidRDefault="007065B0" w:rsidP="007065B0"/>
    <w:p w14:paraId="0A446486" w14:textId="77777777" w:rsidR="007065B0" w:rsidRPr="00176F27" w:rsidRDefault="007065B0" w:rsidP="007065B0">
      <w:r w:rsidRPr="00176F27">
        <w:t>[1] D. M. Pozar, "Introduction to Microstrip Antennas," University of Houston. [Online]. Available: https://courses.egr.uh.edu/ECE/ECE5318/Introduction%20to%20Microstrip%20Antennas.pdf</w:t>
      </w:r>
    </w:p>
    <w:p w14:paraId="7CD129DD" w14:textId="77777777" w:rsidR="007065B0" w:rsidRPr="00176F27" w:rsidRDefault="007065B0" w:rsidP="007065B0"/>
    <w:p w14:paraId="7F400488" w14:textId="77777777" w:rsidR="007065B0" w:rsidRPr="00176F27" w:rsidRDefault="007065B0" w:rsidP="007065B0">
      <w:r w:rsidRPr="00176F27">
        <w:t>[2] S. Sharma and R. Singh, "Design and Development of Microstrip Patch Antenna at 2.4 GHz for Wireless Applications," Indian Journal of Science and Technology, vol. 13, no. 37, 2020. [Online]. Available: https://indjst.org/articles/design-and-development-of-microstrip-patch-antenna-at-24-ghz-for-wireless-applications</w:t>
      </w:r>
    </w:p>
    <w:p w14:paraId="55FAE258" w14:textId="77777777" w:rsidR="007065B0" w:rsidRPr="00176F27" w:rsidRDefault="007065B0" w:rsidP="007065B0"/>
    <w:p w14:paraId="14CA3D70" w14:textId="77777777" w:rsidR="007065B0" w:rsidRPr="00176F27" w:rsidRDefault="007065B0" w:rsidP="007065B0">
      <w:r w:rsidRPr="00176F27">
        <w:t>[3] MathWorks, "</w:t>
      </w:r>
      <w:proofErr w:type="spellStart"/>
      <w:r w:rsidRPr="00176F27">
        <w:t>DipoleCylindrical</w:t>
      </w:r>
      <w:proofErr w:type="spellEnd"/>
      <w:r w:rsidRPr="00176F27">
        <w:t xml:space="preserve"> Object," MATLAB Documentation. [Online]. Available: https://www.mathworks.com/help//releases/R2021a/antenna/ref/dipolecylindrical.html</w:t>
      </w:r>
    </w:p>
    <w:p w14:paraId="2DA3A1A5" w14:textId="77777777" w:rsidR="007065B0" w:rsidRPr="00176F27" w:rsidRDefault="007065B0" w:rsidP="007065B0"/>
    <w:p w14:paraId="797CF401" w14:textId="77777777" w:rsidR="007065B0" w:rsidRPr="00176F27" w:rsidRDefault="007065B0" w:rsidP="007065B0">
      <w:r w:rsidRPr="00176F27">
        <w:t>[4] MathWorks, "</w:t>
      </w:r>
      <w:proofErr w:type="spellStart"/>
      <w:r w:rsidRPr="00176F27">
        <w:t>DipoleFolded</w:t>
      </w:r>
      <w:proofErr w:type="spellEnd"/>
      <w:r w:rsidRPr="00176F27">
        <w:t xml:space="preserve"> Object," MATLAB Documentation. [Online]. Available: https://www.mathworks.com/help/antenna/ref/dipolefolded.html</w:t>
      </w:r>
    </w:p>
    <w:p w14:paraId="49A9CBFD" w14:textId="77777777" w:rsidR="007065B0" w:rsidRPr="00176F27" w:rsidRDefault="007065B0" w:rsidP="007065B0"/>
    <w:p w14:paraId="12038C0B" w14:textId="77777777" w:rsidR="007065B0" w:rsidRPr="00176F27" w:rsidRDefault="007065B0" w:rsidP="007065B0">
      <w:r w:rsidRPr="00176F27">
        <w:t>[5] MathWorks, "Horn Antennas," MATLAB Documentation. [Online]. Available: https://www.mathworks.com/help/antenna/horn-antennas.html</w:t>
      </w:r>
    </w:p>
    <w:p w14:paraId="2D204163" w14:textId="77777777" w:rsidR="007065B0" w:rsidRPr="00176F27" w:rsidRDefault="007065B0" w:rsidP="007065B0"/>
    <w:p w14:paraId="49794011" w14:textId="77777777" w:rsidR="007065B0" w:rsidRPr="00176F27" w:rsidRDefault="007065B0" w:rsidP="007065B0">
      <w:r w:rsidRPr="00176F27">
        <w:t>[6] MathWorks, "Helix Antennas," MATLAB Documentation. [Online]. Available: https://www.mathworks.com/help/antenna/helix-antennas.html</w:t>
      </w:r>
    </w:p>
    <w:p w14:paraId="4B9BA27E" w14:textId="77777777" w:rsidR="007065B0" w:rsidRPr="00176F27" w:rsidRDefault="007065B0" w:rsidP="007065B0"/>
    <w:p w14:paraId="6DB3601F" w14:textId="413B6695" w:rsidR="007065B0" w:rsidRDefault="007065B0" w:rsidP="007065B0">
      <w:r w:rsidRPr="00176F27">
        <w:t xml:space="preserve">[7] K. Gupta, "Design of High-Frequency Helix Antennas," IEEE Transactions on Antennas and Propagation, vol. 67, no. 8, 2019. [Online]. Available: </w:t>
      </w:r>
      <w:hyperlink r:id="rId38" w:history="1">
        <w:r w:rsidR="00CD590D" w:rsidRPr="00D04318">
          <w:rPr>
            <w:rStyle w:val="Hyperlink"/>
          </w:rPr>
          <w:t>https://ieeexplore.ieee.org/document/8870497</w:t>
        </w:r>
      </w:hyperlink>
    </w:p>
    <w:p w14:paraId="19475D44" w14:textId="77777777" w:rsidR="00CD590D" w:rsidRDefault="00CD590D" w:rsidP="007065B0"/>
    <w:p w14:paraId="797C2AAF" w14:textId="2917A46B" w:rsidR="00CD590D" w:rsidRDefault="00CD590D" w:rsidP="00CD590D">
      <w:pPr>
        <w:pStyle w:val="Heading1"/>
      </w:pPr>
      <w:bookmarkStart w:id="11" w:name="_Toc197873085"/>
      <w:r>
        <w:lastRenderedPageBreak/>
        <w:t>Appendices</w:t>
      </w:r>
      <w:bookmarkEnd w:id="11"/>
    </w:p>
    <w:p w14:paraId="07C0E559" w14:textId="7419EBD8" w:rsidR="00CD590D" w:rsidRDefault="00CD590D" w:rsidP="00CD590D">
      <w:pPr>
        <w:pStyle w:val="Heading2"/>
      </w:pPr>
      <w:bookmarkStart w:id="12" w:name="_Toc197873086"/>
      <w:r>
        <w:t>PATCH antenna</w:t>
      </w:r>
      <w:bookmarkEnd w:id="12"/>
    </w:p>
    <w:p w14:paraId="54D8F38A" w14:textId="564D659F" w:rsidR="00CD590D" w:rsidRDefault="00CD590D" w:rsidP="00CD590D">
      <w:r>
        <w:rPr>
          <w:noProof/>
        </w:rPr>
        <w:drawing>
          <wp:inline distT="0" distB="0" distL="0" distR="0" wp14:anchorId="1EB36B49" wp14:editId="42C4CC3C">
            <wp:extent cx="5486400" cy="2715895"/>
            <wp:effectExtent l="0" t="0" r="0" b="8255"/>
            <wp:docPr id="725911142" name="Picture 41" descr="A graph with 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11142" name="Picture 41" descr="A graph with red circl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2715895"/>
                    </a:xfrm>
                    <a:prstGeom prst="rect">
                      <a:avLst/>
                    </a:prstGeom>
                    <a:noFill/>
                    <a:ln>
                      <a:noFill/>
                    </a:ln>
                  </pic:spPr>
                </pic:pic>
              </a:graphicData>
            </a:graphic>
          </wp:inline>
        </w:drawing>
      </w:r>
      <w:r>
        <w:rPr>
          <w:noProof/>
        </w:rPr>
        <w:drawing>
          <wp:inline distT="0" distB="0" distL="0" distR="0" wp14:anchorId="64277FFF" wp14:editId="12DC027A">
            <wp:extent cx="5486400" cy="3573780"/>
            <wp:effectExtent l="0" t="0" r="0" b="7620"/>
            <wp:docPr id="734465984" name="Picture 40" descr="A diagram of a circul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65984" name="Picture 40" descr="A diagram of a circular graph&#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86400" cy="3573780"/>
                    </a:xfrm>
                    <a:prstGeom prst="rect">
                      <a:avLst/>
                    </a:prstGeom>
                    <a:noFill/>
                    <a:ln>
                      <a:noFill/>
                    </a:ln>
                  </pic:spPr>
                </pic:pic>
              </a:graphicData>
            </a:graphic>
          </wp:inline>
        </w:drawing>
      </w:r>
      <w:r>
        <w:rPr>
          <w:noProof/>
        </w:rPr>
        <w:lastRenderedPageBreak/>
        <w:drawing>
          <wp:inline distT="0" distB="0" distL="0" distR="0" wp14:anchorId="5A66477B" wp14:editId="1D57AC48">
            <wp:extent cx="5486400" cy="2661920"/>
            <wp:effectExtent l="0" t="0" r="0" b="5080"/>
            <wp:docPr id="2060695152" name="Picture 39"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95152" name="Picture 39" descr="A graph with a line&#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86400" cy="2661920"/>
                    </a:xfrm>
                    <a:prstGeom prst="rect">
                      <a:avLst/>
                    </a:prstGeom>
                    <a:noFill/>
                    <a:ln>
                      <a:noFill/>
                    </a:ln>
                  </pic:spPr>
                </pic:pic>
              </a:graphicData>
            </a:graphic>
          </wp:inline>
        </w:drawing>
      </w:r>
      <w:r>
        <w:rPr>
          <w:noProof/>
        </w:rPr>
        <w:drawing>
          <wp:inline distT="0" distB="0" distL="0" distR="0" wp14:anchorId="20D11E77" wp14:editId="72407A19">
            <wp:extent cx="5486400" cy="2696210"/>
            <wp:effectExtent l="0" t="0" r="0" b="8890"/>
            <wp:docPr id="808563639" name="Picture 38"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63639" name="Picture 38" descr="A graph with red lines&#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6400" cy="2696210"/>
                    </a:xfrm>
                    <a:prstGeom prst="rect">
                      <a:avLst/>
                    </a:prstGeom>
                    <a:noFill/>
                    <a:ln>
                      <a:noFill/>
                    </a:ln>
                  </pic:spPr>
                </pic:pic>
              </a:graphicData>
            </a:graphic>
          </wp:inline>
        </w:drawing>
      </w:r>
      <w:r>
        <w:rPr>
          <w:noProof/>
        </w:rPr>
        <w:drawing>
          <wp:inline distT="0" distB="0" distL="0" distR="0" wp14:anchorId="118A7A79" wp14:editId="051D5B76">
            <wp:extent cx="5486400" cy="2637790"/>
            <wp:effectExtent l="0" t="0" r="0" b="0"/>
            <wp:docPr id="1201475954" name="Picture 37" descr="A colorful sphere with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75954" name="Picture 37" descr="A colorful sphere with circles and lin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637790"/>
                    </a:xfrm>
                    <a:prstGeom prst="rect">
                      <a:avLst/>
                    </a:prstGeom>
                    <a:noFill/>
                    <a:ln>
                      <a:noFill/>
                    </a:ln>
                  </pic:spPr>
                </pic:pic>
              </a:graphicData>
            </a:graphic>
          </wp:inline>
        </w:drawing>
      </w:r>
      <w:r>
        <w:rPr>
          <w:noProof/>
        </w:rPr>
        <w:lastRenderedPageBreak/>
        <w:drawing>
          <wp:inline distT="0" distB="0" distL="0" distR="0" wp14:anchorId="08893320" wp14:editId="524A6F18">
            <wp:extent cx="5486400" cy="2645410"/>
            <wp:effectExtent l="0" t="0" r="0" b="2540"/>
            <wp:docPr id="1765290788" name="Picture 36" descr="A diagram of a sphere with a circle and a ring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90788" name="Picture 36" descr="A diagram of a sphere with a circle and a ring with Crust in the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645410"/>
                    </a:xfrm>
                    <a:prstGeom prst="rect">
                      <a:avLst/>
                    </a:prstGeom>
                    <a:noFill/>
                    <a:ln>
                      <a:noFill/>
                    </a:ln>
                  </pic:spPr>
                </pic:pic>
              </a:graphicData>
            </a:graphic>
          </wp:inline>
        </w:drawing>
      </w:r>
      <w:r>
        <w:rPr>
          <w:noProof/>
        </w:rPr>
        <w:drawing>
          <wp:inline distT="0" distB="0" distL="0" distR="0" wp14:anchorId="127B0AD3" wp14:editId="0C94D286">
            <wp:extent cx="5486400" cy="2661920"/>
            <wp:effectExtent l="0" t="0" r="0" b="5080"/>
            <wp:docPr id="1336546346" name="Picture 35"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46346" name="Picture 35" descr="A graph with red lin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2661920"/>
                    </a:xfrm>
                    <a:prstGeom prst="rect">
                      <a:avLst/>
                    </a:prstGeom>
                    <a:noFill/>
                    <a:ln>
                      <a:noFill/>
                    </a:ln>
                  </pic:spPr>
                </pic:pic>
              </a:graphicData>
            </a:graphic>
          </wp:inline>
        </w:drawing>
      </w:r>
      <w:r>
        <w:rPr>
          <w:noProof/>
        </w:rPr>
        <w:drawing>
          <wp:inline distT="0" distB="0" distL="0" distR="0" wp14:anchorId="155AFCF9" wp14:editId="5AE06689">
            <wp:extent cx="5486400" cy="2665095"/>
            <wp:effectExtent l="0" t="0" r="0" b="1905"/>
            <wp:docPr id="206185190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51904" name="Picture 34"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6400" cy="2665095"/>
                    </a:xfrm>
                    <a:prstGeom prst="rect">
                      <a:avLst/>
                    </a:prstGeom>
                    <a:noFill/>
                    <a:ln>
                      <a:noFill/>
                    </a:ln>
                  </pic:spPr>
                </pic:pic>
              </a:graphicData>
            </a:graphic>
          </wp:inline>
        </w:drawing>
      </w:r>
    </w:p>
    <w:p w14:paraId="4180CBF5" w14:textId="2A553FEF" w:rsidR="00CD590D" w:rsidRDefault="00CD590D" w:rsidP="00CD590D">
      <w:pPr>
        <w:pStyle w:val="Heading2"/>
      </w:pPr>
      <w:bookmarkStart w:id="13" w:name="_Toc197873087"/>
      <w:r>
        <w:lastRenderedPageBreak/>
        <w:t>Clyndrical Dipole</w:t>
      </w:r>
      <w:bookmarkEnd w:id="13"/>
    </w:p>
    <w:p w14:paraId="601D3FF9" w14:textId="2EC39F01" w:rsidR="00CD590D" w:rsidRDefault="00CD590D" w:rsidP="00CD590D">
      <w:r>
        <w:rPr>
          <w:noProof/>
        </w:rPr>
        <w:drawing>
          <wp:inline distT="0" distB="0" distL="0" distR="0" wp14:anchorId="3E3CE67F" wp14:editId="4029E431">
            <wp:extent cx="5486400" cy="3376930"/>
            <wp:effectExtent l="0" t="0" r="0" b="0"/>
            <wp:docPr id="1901815016" name="Picture 45"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815016" name="Picture 45" descr="A graph of a function&#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3376930"/>
                    </a:xfrm>
                    <a:prstGeom prst="rect">
                      <a:avLst/>
                    </a:prstGeom>
                    <a:noFill/>
                    <a:ln>
                      <a:noFill/>
                    </a:ln>
                  </pic:spPr>
                </pic:pic>
              </a:graphicData>
            </a:graphic>
          </wp:inline>
        </w:drawing>
      </w:r>
      <w:r>
        <w:rPr>
          <w:noProof/>
        </w:rPr>
        <w:drawing>
          <wp:inline distT="0" distB="0" distL="0" distR="0" wp14:anchorId="41635B39" wp14:editId="292711BE">
            <wp:extent cx="5486400" cy="1632585"/>
            <wp:effectExtent l="0" t="0" r="0" b="5715"/>
            <wp:docPr id="1495633625"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33625" name="Picture 44"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86400" cy="1632585"/>
                    </a:xfrm>
                    <a:prstGeom prst="rect">
                      <a:avLst/>
                    </a:prstGeom>
                    <a:noFill/>
                    <a:ln>
                      <a:noFill/>
                    </a:ln>
                  </pic:spPr>
                </pic:pic>
              </a:graphicData>
            </a:graphic>
          </wp:inline>
        </w:drawing>
      </w:r>
      <w:r>
        <w:rPr>
          <w:noProof/>
        </w:rPr>
        <w:lastRenderedPageBreak/>
        <w:drawing>
          <wp:inline distT="0" distB="0" distL="0" distR="0" wp14:anchorId="1BAF5F51" wp14:editId="33DC654D">
            <wp:extent cx="5486400" cy="3206115"/>
            <wp:effectExtent l="0" t="0" r="0" b="0"/>
            <wp:docPr id="1563305684" name="Picture 43" descr="A red sphere with colored lines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05684" name="Picture 43" descr="A red sphere with colored lines and a poin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86400" cy="3206115"/>
                    </a:xfrm>
                    <a:prstGeom prst="rect">
                      <a:avLst/>
                    </a:prstGeom>
                    <a:noFill/>
                    <a:ln>
                      <a:noFill/>
                    </a:ln>
                  </pic:spPr>
                </pic:pic>
              </a:graphicData>
            </a:graphic>
          </wp:inline>
        </w:drawing>
      </w:r>
      <w:r>
        <w:rPr>
          <w:noProof/>
        </w:rPr>
        <w:drawing>
          <wp:inline distT="0" distB="0" distL="0" distR="0" wp14:anchorId="31E87673" wp14:editId="1E6FDA1B">
            <wp:extent cx="5486400" cy="3188970"/>
            <wp:effectExtent l="0" t="0" r="0" b="0"/>
            <wp:docPr id="366894964" name="Picture 42" descr="A graph of a yellow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94964" name="Picture 42" descr="A graph of a yellow tub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188970"/>
                    </a:xfrm>
                    <a:prstGeom prst="rect">
                      <a:avLst/>
                    </a:prstGeom>
                    <a:noFill/>
                    <a:ln>
                      <a:noFill/>
                    </a:ln>
                  </pic:spPr>
                </pic:pic>
              </a:graphicData>
            </a:graphic>
          </wp:inline>
        </w:drawing>
      </w:r>
    </w:p>
    <w:p w14:paraId="0C4B4F32" w14:textId="77777777" w:rsidR="00CD590D" w:rsidRDefault="00CD590D" w:rsidP="00CD590D"/>
    <w:p w14:paraId="6100F196" w14:textId="7C40E85F" w:rsidR="00CD590D" w:rsidRDefault="00CD590D">
      <w:r>
        <w:br w:type="page"/>
      </w:r>
    </w:p>
    <w:p w14:paraId="611F7F64" w14:textId="1EF740A9" w:rsidR="00CD590D" w:rsidRDefault="00CD590D" w:rsidP="00CD590D">
      <w:pPr>
        <w:pStyle w:val="Heading2"/>
      </w:pPr>
      <w:bookmarkStart w:id="14" w:name="_Toc197873088"/>
      <w:r>
        <w:lastRenderedPageBreak/>
        <w:t>Folded Dipole</w:t>
      </w:r>
      <w:bookmarkEnd w:id="14"/>
    </w:p>
    <w:p w14:paraId="3C00B41C" w14:textId="2853B344" w:rsidR="00CD590D" w:rsidRDefault="00CD590D" w:rsidP="00CD590D">
      <w:r>
        <w:rPr>
          <w:noProof/>
        </w:rPr>
        <w:drawing>
          <wp:inline distT="0" distB="0" distL="0" distR="0" wp14:anchorId="60770DA3" wp14:editId="15DF5569">
            <wp:extent cx="5486400" cy="3203575"/>
            <wp:effectExtent l="0" t="0" r="0" b="0"/>
            <wp:docPr id="1328030452" name="Picture 49"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30452" name="Picture 49" descr="A graph with blue lin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86400" cy="3203575"/>
                    </a:xfrm>
                    <a:prstGeom prst="rect">
                      <a:avLst/>
                    </a:prstGeom>
                    <a:noFill/>
                    <a:ln>
                      <a:noFill/>
                    </a:ln>
                  </pic:spPr>
                </pic:pic>
              </a:graphicData>
            </a:graphic>
          </wp:inline>
        </w:drawing>
      </w:r>
      <w:r>
        <w:rPr>
          <w:noProof/>
        </w:rPr>
        <w:drawing>
          <wp:inline distT="0" distB="0" distL="0" distR="0" wp14:anchorId="525305F9" wp14:editId="3FA0C62C">
            <wp:extent cx="5486400" cy="1626870"/>
            <wp:effectExtent l="0" t="0" r="0" b="0"/>
            <wp:docPr id="1243029339"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29339" name="Picture 48"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86400" cy="1626870"/>
                    </a:xfrm>
                    <a:prstGeom prst="rect">
                      <a:avLst/>
                    </a:prstGeom>
                    <a:noFill/>
                    <a:ln>
                      <a:noFill/>
                    </a:ln>
                  </pic:spPr>
                </pic:pic>
              </a:graphicData>
            </a:graphic>
          </wp:inline>
        </w:drawing>
      </w:r>
      <w:r>
        <w:rPr>
          <w:noProof/>
        </w:rPr>
        <w:lastRenderedPageBreak/>
        <w:drawing>
          <wp:inline distT="0" distB="0" distL="0" distR="0" wp14:anchorId="5619008A" wp14:editId="5B615257">
            <wp:extent cx="5486400" cy="3213100"/>
            <wp:effectExtent l="0" t="0" r="0" b="6350"/>
            <wp:docPr id="1641342145" name="Picture 47" descr="A red sphere with colored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42145" name="Picture 47" descr="A red sphere with colored circles and lin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6400" cy="3213100"/>
                    </a:xfrm>
                    <a:prstGeom prst="rect">
                      <a:avLst/>
                    </a:prstGeom>
                    <a:noFill/>
                    <a:ln>
                      <a:noFill/>
                    </a:ln>
                  </pic:spPr>
                </pic:pic>
              </a:graphicData>
            </a:graphic>
          </wp:inline>
        </w:drawing>
      </w:r>
      <w:r>
        <w:rPr>
          <w:noProof/>
        </w:rPr>
        <w:drawing>
          <wp:inline distT="0" distB="0" distL="0" distR="0" wp14:anchorId="18369B3B" wp14:editId="3249FC50">
            <wp:extent cx="5486400" cy="3190875"/>
            <wp:effectExtent l="0" t="0" r="0" b="9525"/>
            <wp:docPr id="804819913" name="Picture 46" descr="A long line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19913" name="Picture 46" descr="A long line of a roa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86400" cy="3190875"/>
                    </a:xfrm>
                    <a:prstGeom prst="rect">
                      <a:avLst/>
                    </a:prstGeom>
                    <a:noFill/>
                    <a:ln>
                      <a:noFill/>
                    </a:ln>
                  </pic:spPr>
                </pic:pic>
              </a:graphicData>
            </a:graphic>
          </wp:inline>
        </w:drawing>
      </w:r>
    </w:p>
    <w:p w14:paraId="2E1108B4" w14:textId="77777777" w:rsidR="00CD590D" w:rsidRDefault="00CD590D">
      <w:r>
        <w:br w:type="page"/>
      </w:r>
    </w:p>
    <w:p w14:paraId="696FABCE" w14:textId="77777777" w:rsidR="00CD590D" w:rsidRDefault="00CD590D" w:rsidP="00CD590D">
      <w:pPr>
        <w:pStyle w:val="Heading2"/>
      </w:pPr>
      <w:bookmarkStart w:id="15" w:name="_Toc197873089"/>
      <w:r>
        <w:lastRenderedPageBreak/>
        <w:t>Horn Dipole</w:t>
      </w:r>
    </w:p>
    <w:p w14:paraId="35404A71" w14:textId="12D3FBCD" w:rsidR="00CD590D" w:rsidRDefault="00CD590D" w:rsidP="00CD590D">
      <w:r>
        <w:rPr>
          <w:noProof/>
        </w:rPr>
        <w:drawing>
          <wp:inline distT="0" distB="0" distL="0" distR="0" wp14:anchorId="0AEDCB5F" wp14:editId="238DD1FC">
            <wp:extent cx="5486400" cy="3455670"/>
            <wp:effectExtent l="0" t="0" r="0" b="0"/>
            <wp:docPr id="1519979195"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455670"/>
                    </a:xfrm>
                    <a:prstGeom prst="rect">
                      <a:avLst/>
                    </a:prstGeom>
                    <a:noFill/>
                    <a:ln>
                      <a:noFill/>
                    </a:ln>
                  </pic:spPr>
                </pic:pic>
              </a:graphicData>
            </a:graphic>
          </wp:inline>
        </w:drawing>
      </w:r>
      <w:r>
        <w:rPr>
          <w:noProof/>
        </w:rPr>
        <w:drawing>
          <wp:inline distT="0" distB="0" distL="0" distR="0" wp14:anchorId="42B81F71" wp14:editId="29440A40">
            <wp:extent cx="4161798" cy="2604977"/>
            <wp:effectExtent l="0" t="0" r="0" b="5080"/>
            <wp:docPr id="184556698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72931" cy="2611946"/>
                    </a:xfrm>
                    <a:prstGeom prst="rect">
                      <a:avLst/>
                    </a:prstGeom>
                    <a:noFill/>
                    <a:ln>
                      <a:noFill/>
                    </a:ln>
                  </pic:spPr>
                </pic:pic>
              </a:graphicData>
            </a:graphic>
          </wp:inline>
        </w:drawing>
      </w:r>
      <w:r>
        <w:rPr>
          <w:noProof/>
        </w:rPr>
        <w:drawing>
          <wp:inline distT="0" distB="0" distL="0" distR="0" wp14:anchorId="1109BD3D" wp14:editId="0DF27375">
            <wp:extent cx="4348717" cy="1274911"/>
            <wp:effectExtent l="0" t="0" r="0" b="1905"/>
            <wp:docPr id="146673421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354456" cy="1276594"/>
                    </a:xfrm>
                    <a:prstGeom prst="rect">
                      <a:avLst/>
                    </a:prstGeom>
                    <a:noFill/>
                    <a:ln>
                      <a:noFill/>
                    </a:ln>
                  </pic:spPr>
                </pic:pic>
              </a:graphicData>
            </a:graphic>
          </wp:inline>
        </w:drawing>
      </w:r>
      <w:bookmarkEnd w:id="15"/>
    </w:p>
    <w:p w14:paraId="0DDB6003" w14:textId="77777777" w:rsidR="00CD590D" w:rsidRDefault="00CD590D" w:rsidP="00CD590D"/>
    <w:p w14:paraId="58D1442D" w14:textId="78DDDAA4" w:rsidR="00CD590D" w:rsidRDefault="00CD590D" w:rsidP="00CD590D">
      <w:pPr>
        <w:pStyle w:val="Heading2"/>
      </w:pPr>
      <w:bookmarkStart w:id="16" w:name="_Toc197873090"/>
      <w:r>
        <w:lastRenderedPageBreak/>
        <w:t>Helix Dipole</w:t>
      </w:r>
      <w:bookmarkEnd w:id="16"/>
    </w:p>
    <w:p w14:paraId="6326EB92" w14:textId="128C8250" w:rsidR="00CD590D" w:rsidRDefault="00CD590D" w:rsidP="00CD590D">
      <w:r>
        <w:rPr>
          <w:noProof/>
        </w:rPr>
        <w:drawing>
          <wp:inline distT="0" distB="0" distL="0" distR="0" wp14:anchorId="484CA0ED" wp14:editId="61156C8E">
            <wp:extent cx="5486400" cy="3225800"/>
            <wp:effectExtent l="0" t="0" r="0" b="0"/>
            <wp:docPr id="214473163" name="Picture 56"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3163" name="Picture 56" descr="A graph with blue line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86400" cy="3225800"/>
                    </a:xfrm>
                    <a:prstGeom prst="rect">
                      <a:avLst/>
                    </a:prstGeom>
                    <a:noFill/>
                    <a:ln>
                      <a:noFill/>
                    </a:ln>
                  </pic:spPr>
                </pic:pic>
              </a:graphicData>
            </a:graphic>
          </wp:inline>
        </w:drawing>
      </w:r>
      <w:r>
        <w:rPr>
          <w:noProof/>
        </w:rPr>
        <w:drawing>
          <wp:inline distT="0" distB="0" distL="0" distR="0" wp14:anchorId="3EC67625" wp14:editId="6C8FBB68">
            <wp:extent cx="5486400" cy="1565910"/>
            <wp:effectExtent l="0" t="0" r="0" b="0"/>
            <wp:docPr id="1532938050"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38050" name="Picture 55" descr="A screenshot of a computer&#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486400" cy="1565910"/>
                    </a:xfrm>
                    <a:prstGeom prst="rect">
                      <a:avLst/>
                    </a:prstGeom>
                    <a:noFill/>
                    <a:ln>
                      <a:noFill/>
                    </a:ln>
                  </pic:spPr>
                </pic:pic>
              </a:graphicData>
            </a:graphic>
          </wp:inline>
        </w:drawing>
      </w:r>
      <w:r>
        <w:rPr>
          <w:noProof/>
        </w:rPr>
        <w:lastRenderedPageBreak/>
        <w:drawing>
          <wp:inline distT="0" distB="0" distL="0" distR="0" wp14:anchorId="5EAF3F4F" wp14:editId="47C1B028">
            <wp:extent cx="5486400" cy="3208655"/>
            <wp:effectExtent l="0" t="0" r="0" b="0"/>
            <wp:docPr id="1592723333" name="Picture 54" descr="A colorful diagram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23333" name="Picture 54" descr="A colorful diagram of a perso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86400" cy="3208655"/>
                    </a:xfrm>
                    <a:prstGeom prst="rect">
                      <a:avLst/>
                    </a:prstGeom>
                    <a:noFill/>
                    <a:ln>
                      <a:noFill/>
                    </a:ln>
                  </pic:spPr>
                </pic:pic>
              </a:graphicData>
            </a:graphic>
          </wp:inline>
        </w:drawing>
      </w:r>
      <w:r>
        <w:rPr>
          <w:noProof/>
        </w:rPr>
        <w:drawing>
          <wp:inline distT="0" distB="0" distL="0" distR="0" wp14:anchorId="041C99B0" wp14:editId="3BC9CCC7">
            <wp:extent cx="5486400" cy="3199130"/>
            <wp:effectExtent l="0" t="0" r="0" b="1270"/>
            <wp:docPr id="2138048930" name="Picture 5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48930" name="Picture 53" descr="A screen shot of a graph&#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86400" cy="3199130"/>
                    </a:xfrm>
                    <a:prstGeom prst="rect">
                      <a:avLst/>
                    </a:prstGeom>
                    <a:noFill/>
                    <a:ln>
                      <a:noFill/>
                    </a:ln>
                  </pic:spPr>
                </pic:pic>
              </a:graphicData>
            </a:graphic>
          </wp:inline>
        </w:drawing>
      </w:r>
    </w:p>
    <w:p w14:paraId="60F22730" w14:textId="77777777" w:rsidR="00CD590D" w:rsidRDefault="00CD590D" w:rsidP="00CD590D"/>
    <w:p w14:paraId="6BE11173" w14:textId="77777777" w:rsidR="00CD590D" w:rsidRDefault="00CD590D" w:rsidP="00CD590D"/>
    <w:p w14:paraId="7CAF2850" w14:textId="77777777" w:rsidR="00CD590D" w:rsidRDefault="00CD590D" w:rsidP="00CD590D"/>
    <w:p w14:paraId="33D91548" w14:textId="77777777" w:rsidR="00CD590D" w:rsidRDefault="00CD590D" w:rsidP="00CD590D"/>
    <w:p w14:paraId="166A04CA" w14:textId="77777777" w:rsidR="00CD590D" w:rsidRDefault="00CD590D" w:rsidP="00CD590D"/>
    <w:p w14:paraId="384EBD1E" w14:textId="1AFA2FC4" w:rsidR="00CD590D" w:rsidRDefault="00CD590D" w:rsidP="00CD590D">
      <w:pPr>
        <w:pStyle w:val="Heading2"/>
      </w:pPr>
      <w:bookmarkStart w:id="17" w:name="_Toc197873091"/>
      <w:r>
        <w:lastRenderedPageBreak/>
        <w:t>Helix dipole Array</w:t>
      </w:r>
      <w:bookmarkEnd w:id="17"/>
    </w:p>
    <w:p w14:paraId="2C23770C" w14:textId="23B87345" w:rsidR="00CD590D" w:rsidRPr="00CD590D" w:rsidRDefault="00CD590D" w:rsidP="00CD590D">
      <w:r>
        <w:rPr>
          <w:noProof/>
        </w:rPr>
        <w:drawing>
          <wp:inline distT="0" distB="0" distL="0" distR="0" wp14:anchorId="4B3EDEC0" wp14:editId="3024195C">
            <wp:extent cx="5486400" cy="3216910"/>
            <wp:effectExtent l="0" t="0" r="0" b="2540"/>
            <wp:docPr id="1292076851" name="Picture 69"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76851" name="Picture 69" descr="A graph with red lines&#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3216910"/>
                    </a:xfrm>
                    <a:prstGeom prst="rect">
                      <a:avLst/>
                    </a:prstGeom>
                    <a:noFill/>
                    <a:ln>
                      <a:noFill/>
                    </a:ln>
                  </pic:spPr>
                </pic:pic>
              </a:graphicData>
            </a:graphic>
          </wp:inline>
        </w:drawing>
      </w:r>
      <w:r>
        <w:rPr>
          <w:noProof/>
        </w:rPr>
        <w:drawing>
          <wp:inline distT="0" distB="0" distL="0" distR="0" wp14:anchorId="45F4521A" wp14:editId="762AF44E">
            <wp:extent cx="5486400" cy="3140075"/>
            <wp:effectExtent l="0" t="0" r="0" b="3175"/>
            <wp:docPr id="852049676" name="Picture 68"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049676" name="Picture 68" descr="A graph with red lines&#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86400" cy="3140075"/>
                    </a:xfrm>
                    <a:prstGeom prst="rect">
                      <a:avLst/>
                    </a:prstGeom>
                    <a:noFill/>
                    <a:ln>
                      <a:noFill/>
                    </a:ln>
                  </pic:spPr>
                </pic:pic>
              </a:graphicData>
            </a:graphic>
          </wp:inline>
        </w:drawing>
      </w:r>
      <w:r>
        <w:rPr>
          <w:noProof/>
        </w:rPr>
        <w:lastRenderedPageBreak/>
        <w:drawing>
          <wp:inline distT="0" distB="0" distL="0" distR="0" wp14:anchorId="48FE8DEE" wp14:editId="68EB5729">
            <wp:extent cx="5486400" cy="3161665"/>
            <wp:effectExtent l="0" t="0" r="0" b="635"/>
            <wp:docPr id="1704553180" name="Picture 67"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53180" name="Picture 67" descr="A graph with red lines&#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3161665"/>
                    </a:xfrm>
                    <a:prstGeom prst="rect">
                      <a:avLst/>
                    </a:prstGeom>
                    <a:noFill/>
                    <a:ln>
                      <a:noFill/>
                    </a:ln>
                  </pic:spPr>
                </pic:pic>
              </a:graphicData>
            </a:graphic>
          </wp:inline>
        </w:drawing>
      </w:r>
      <w:r>
        <w:rPr>
          <w:noProof/>
        </w:rPr>
        <w:drawing>
          <wp:inline distT="0" distB="0" distL="0" distR="0" wp14:anchorId="6897BF2C" wp14:editId="277B9F6E">
            <wp:extent cx="5486400" cy="3179445"/>
            <wp:effectExtent l="0" t="0" r="0" b="1905"/>
            <wp:docPr id="143792893" name="Picture 66"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2893" name="Picture 66" descr="A graph with red lines&#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3179445"/>
                    </a:xfrm>
                    <a:prstGeom prst="rect">
                      <a:avLst/>
                    </a:prstGeom>
                    <a:noFill/>
                    <a:ln>
                      <a:noFill/>
                    </a:ln>
                  </pic:spPr>
                </pic:pic>
              </a:graphicData>
            </a:graphic>
          </wp:inline>
        </w:drawing>
      </w:r>
      <w:r>
        <w:rPr>
          <w:noProof/>
        </w:rPr>
        <w:lastRenderedPageBreak/>
        <w:drawing>
          <wp:inline distT="0" distB="0" distL="0" distR="0" wp14:anchorId="208DE16A" wp14:editId="4BEC1AB7">
            <wp:extent cx="5486400" cy="3199130"/>
            <wp:effectExtent l="0" t="0" r="0" b="1270"/>
            <wp:docPr id="1096100641" name="Picture 65"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00641" name="Picture 65" descr="A graph with red lines&#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486400" cy="3199130"/>
                    </a:xfrm>
                    <a:prstGeom prst="rect">
                      <a:avLst/>
                    </a:prstGeom>
                    <a:noFill/>
                    <a:ln>
                      <a:noFill/>
                    </a:ln>
                  </pic:spPr>
                </pic:pic>
              </a:graphicData>
            </a:graphic>
          </wp:inline>
        </w:drawing>
      </w:r>
      <w:r>
        <w:rPr>
          <w:noProof/>
        </w:rPr>
        <w:drawing>
          <wp:inline distT="0" distB="0" distL="0" distR="0" wp14:anchorId="7E0D5E98" wp14:editId="328B7D2D">
            <wp:extent cx="5486400" cy="3225800"/>
            <wp:effectExtent l="0" t="0" r="0" b="0"/>
            <wp:docPr id="690477122" name="Picture 64"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77122" name="Picture 64" descr="A graph with red lines&#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86400" cy="3225800"/>
                    </a:xfrm>
                    <a:prstGeom prst="rect">
                      <a:avLst/>
                    </a:prstGeom>
                    <a:noFill/>
                    <a:ln>
                      <a:noFill/>
                    </a:ln>
                  </pic:spPr>
                </pic:pic>
              </a:graphicData>
            </a:graphic>
          </wp:inline>
        </w:drawing>
      </w:r>
      <w:r>
        <w:rPr>
          <w:noProof/>
        </w:rPr>
        <w:lastRenderedPageBreak/>
        <w:drawing>
          <wp:inline distT="0" distB="0" distL="0" distR="0" wp14:anchorId="61F2EB2C" wp14:editId="2C4DEBAF">
            <wp:extent cx="5486400" cy="3229610"/>
            <wp:effectExtent l="0" t="0" r="0" b="8890"/>
            <wp:docPr id="844958604" name="Picture 63"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58604" name="Picture 63" descr="A graph with red lines&#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86400" cy="3229610"/>
                    </a:xfrm>
                    <a:prstGeom prst="rect">
                      <a:avLst/>
                    </a:prstGeom>
                    <a:noFill/>
                    <a:ln>
                      <a:noFill/>
                    </a:ln>
                  </pic:spPr>
                </pic:pic>
              </a:graphicData>
            </a:graphic>
          </wp:inline>
        </w:drawing>
      </w:r>
      <w:r>
        <w:rPr>
          <w:noProof/>
        </w:rPr>
        <w:drawing>
          <wp:inline distT="0" distB="0" distL="0" distR="0" wp14:anchorId="3F34DDDC" wp14:editId="1E1FFAFA">
            <wp:extent cx="5486400" cy="3201035"/>
            <wp:effectExtent l="0" t="0" r="0" b="0"/>
            <wp:docPr id="1187479894" name="Picture 62"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479894" name="Picture 62" descr="A graph with red lines&#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86400" cy="3201035"/>
                    </a:xfrm>
                    <a:prstGeom prst="rect">
                      <a:avLst/>
                    </a:prstGeom>
                    <a:noFill/>
                    <a:ln>
                      <a:noFill/>
                    </a:ln>
                  </pic:spPr>
                </pic:pic>
              </a:graphicData>
            </a:graphic>
          </wp:inline>
        </w:drawing>
      </w:r>
      <w:r>
        <w:rPr>
          <w:noProof/>
        </w:rPr>
        <w:lastRenderedPageBreak/>
        <w:drawing>
          <wp:inline distT="0" distB="0" distL="0" distR="0" wp14:anchorId="6A3029D2" wp14:editId="572AC04C">
            <wp:extent cx="5486400" cy="3197860"/>
            <wp:effectExtent l="0" t="0" r="0" b="2540"/>
            <wp:docPr id="776073885" name="Picture 6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73885" name="Picture 61" descr="A graph with red line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86400" cy="3197860"/>
                    </a:xfrm>
                    <a:prstGeom prst="rect">
                      <a:avLst/>
                    </a:prstGeom>
                    <a:noFill/>
                    <a:ln>
                      <a:noFill/>
                    </a:ln>
                  </pic:spPr>
                </pic:pic>
              </a:graphicData>
            </a:graphic>
          </wp:inline>
        </w:drawing>
      </w:r>
      <w:r>
        <w:rPr>
          <w:noProof/>
        </w:rPr>
        <w:drawing>
          <wp:inline distT="0" distB="0" distL="0" distR="0" wp14:anchorId="54C14284" wp14:editId="44D915EB">
            <wp:extent cx="5486400" cy="3227070"/>
            <wp:effectExtent l="0" t="0" r="0" b="0"/>
            <wp:docPr id="187440379" name="Picture 6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0379" name="Picture 60" descr="A graph of a graph&#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86400" cy="3227070"/>
                    </a:xfrm>
                    <a:prstGeom prst="rect">
                      <a:avLst/>
                    </a:prstGeom>
                    <a:noFill/>
                    <a:ln>
                      <a:noFill/>
                    </a:ln>
                  </pic:spPr>
                </pic:pic>
              </a:graphicData>
            </a:graphic>
          </wp:inline>
        </w:drawing>
      </w:r>
      <w:r>
        <w:rPr>
          <w:noProof/>
        </w:rPr>
        <w:drawing>
          <wp:inline distT="0" distB="0" distL="0" distR="0" wp14:anchorId="1521AB01" wp14:editId="658F4864">
            <wp:extent cx="5486400" cy="1576070"/>
            <wp:effectExtent l="0" t="0" r="0" b="5080"/>
            <wp:docPr id="1110365931"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65931" name="Picture 59" descr="A screenshot of a computer&#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86400" cy="1576070"/>
                    </a:xfrm>
                    <a:prstGeom prst="rect">
                      <a:avLst/>
                    </a:prstGeom>
                    <a:noFill/>
                    <a:ln>
                      <a:noFill/>
                    </a:ln>
                  </pic:spPr>
                </pic:pic>
              </a:graphicData>
            </a:graphic>
          </wp:inline>
        </w:drawing>
      </w:r>
      <w:r>
        <w:rPr>
          <w:noProof/>
        </w:rPr>
        <w:lastRenderedPageBreak/>
        <w:drawing>
          <wp:inline distT="0" distB="0" distL="0" distR="0" wp14:anchorId="47AA122A" wp14:editId="4CFB739E">
            <wp:extent cx="5486400" cy="3215640"/>
            <wp:effectExtent l="0" t="0" r="0" b="3810"/>
            <wp:docPr id="1543058895" name="Picture 58" descr="A colorful diagram of a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58895" name="Picture 58" descr="A colorful diagram of a sphere&#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86400" cy="3215640"/>
                    </a:xfrm>
                    <a:prstGeom prst="rect">
                      <a:avLst/>
                    </a:prstGeom>
                    <a:noFill/>
                    <a:ln>
                      <a:noFill/>
                    </a:ln>
                  </pic:spPr>
                </pic:pic>
              </a:graphicData>
            </a:graphic>
          </wp:inline>
        </w:drawing>
      </w:r>
      <w:r>
        <w:rPr>
          <w:noProof/>
        </w:rPr>
        <w:drawing>
          <wp:inline distT="0" distB="0" distL="0" distR="0" wp14:anchorId="6287B610" wp14:editId="33152364">
            <wp:extent cx="5486400" cy="3216275"/>
            <wp:effectExtent l="0" t="0" r="0" b="3175"/>
            <wp:docPr id="909824383"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24383" name="Picture 57"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86400" cy="3216275"/>
                    </a:xfrm>
                    <a:prstGeom prst="rect">
                      <a:avLst/>
                    </a:prstGeom>
                    <a:noFill/>
                    <a:ln>
                      <a:noFill/>
                    </a:ln>
                  </pic:spPr>
                </pic:pic>
              </a:graphicData>
            </a:graphic>
          </wp:inline>
        </w:drawing>
      </w:r>
    </w:p>
    <w:sectPr w:rsidR="00CD590D" w:rsidRPr="00CD590D">
      <w:footerReference w:type="default" r:id="rId5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8037A" w14:textId="77777777" w:rsidR="00331336" w:rsidRDefault="00331336" w:rsidP="00C6554A">
      <w:pPr>
        <w:spacing w:before="0" w:after="0" w:line="240" w:lineRule="auto"/>
      </w:pPr>
      <w:r>
        <w:separator/>
      </w:r>
    </w:p>
  </w:endnote>
  <w:endnote w:type="continuationSeparator" w:id="0">
    <w:p w14:paraId="1451E38D" w14:textId="77777777" w:rsidR="00331336" w:rsidRDefault="0033133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7901E" w14:textId="77777777" w:rsidR="00AD5536"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A291A" w14:textId="77777777" w:rsidR="00331336" w:rsidRDefault="00331336" w:rsidP="00C6554A">
      <w:pPr>
        <w:spacing w:before="0" w:after="0" w:line="240" w:lineRule="auto"/>
      </w:pPr>
      <w:r>
        <w:separator/>
      </w:r>
    </w:p>
  </w:footnote>
  <w:footnote w:type="continuationSeparator" w:id="0">
    <w:p w14:paraId="0BFC628E" w14:textId="77777777" w:rsidR="00331336" w:rsidRDefault="0033133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6763B0"/>
    <w:multiLevelType w:val="multilevel"/>
    <w:tmpl w:val="233AC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CD77D18"/>
    <w:multiLevelType w:val="multilevel"/>
    <w:tmpl w:val="A8203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2A86B91"/>
    <w:multiLevelType w:val="hybridMultilevel"/>
    <w:tmpl w:val="EB941F6A"/>
    <w:lvl w:ilvl="0" w:tplc="08090017">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1116874108">
    <w:abstractNumId w:val="9"/>
  </w:num>
  <w:num w:numId="2" w16cid:durableId="1081952543">
    <w:abstractNumId w:val="8"/>
  </w:num>
  <w:num w:numId="3" w16cid:durableId="2008631608">
    <w:abstractNumId w:val="8"/>
  </w:num>
  <w:num w:numId="4" w16cid:durableId="1440031890">
    <w:abstractNumId w:val="9"/>
  </w:num>
  <w:num w:numId="5" w16cid:durableId="1296445264">
    <w:abstractNumId w:val="14"/>
  </w:num>
  <w:num w:numId="6" w16cid:durableId="1828202188">
    <w:abstractNumId w:val="10"/>
  </w:num>
  <w:num w:numId="7" w16cid:durableId="1018238378">
    <w:abstractNumId w:val="12"/>
  </w:num>
  <w:num w:numId="8" w16cid:durableId="58677516">
    <w:abstractNumId w:val="7"/>
  </w:num>
  <w:num w:numId="9" w16cid:durableId="1128165206">
    <w:abstractNumId w:val="6"/>
  </w:num>
  <w:num w:numId="10" w16cid:durableId="1493642272">
    <w:abstractNumId w:val="5"/>
  </w:num>
  <w:num w:numId="11" w16cid:durableId="1979989131">
    <w:abstractNumId w:val="4"/>
  </w:num>
  <w:num w:numId="12" w16cid:durableId="208035132">
    <w:abstractNumId w:val="3"/>
  </w:num>
  <w:num w:numId="13" w16cid:durableId="40904858">
    <w:abstractNumId w:val="2"/>
  </w:num>
  <w:num w:numId="14" w16cid:durableId="376658886">
    <w:abstractNumId w:val="1"/>
  </w:num>
  <w:num w:numId="15" w16cid:durableId="212347394">
    <w:abstractNumId w:val="0"/>
  </w:num>
  <w:num w:numId="16" w16cid:durableId="1092749385">
    <w:abstractNumId w:val="15"/>
    <w:lvlOverride w:ilvl="0">
      <w:startOverride w:val="1"/>
    </w:lvlOverride>
    <w:lvlOverride w:ilvl="1"/>
    <w:lvlOverride w:ilvl="2"/>
    <w:lvlOverride w:ilvl="3"/>
    <w:lvlOverride w:ilvl="4"/>
    <w:lvlOverride w:ilvl="5"/>
    <w:lvlOverride w:ilvl="6"/>
    <w:lvlOverride w:ilvl="7"/>
    <w:lvlOverride w:ilvl="8"/>
  </w:num>
  <w:num w:numId="17" w16cid:durableId="56513858">
    <w:abstractNumId w:val="13"/>
  </w:num>
  <w:num w:numId="18" w16cid:durableId="3622915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E0"/>
    <w:rsid w:val="000103D6"/>
    <w:rsid w:val="00176F27"/>
    <w:rsid w:val="002554CD"/>
    <w:rsid w:val="002750EE"/>
    <w:rsid w:val="00293B83"/>
    <w:rsid w:val="0029446B"/>
    <w:rsid w:val="002B4294"/>
    <w:rsid w:val="00331336"/>
    <w:rsid w:val="00333D0D"/>
    <w:rsid w:val="003F3B10"/>
    <w:rsid w:val="004C049F"/>
    <w:rsid w:val="004C07E0"/>
    <w:rsid w:val="005000E2"/>
    <w:rsid w:val="005B4273"/>
    <w:rsid w:val="005F067E"/>
    <w:rsid w:val="006667AA"/>
    <w:rsid w:val="006A3CE7"/>
    <w:rsid w:val="007065B0"/>
    <w:rsid w:val="007B71CB"/>
    <w:rsid w:val="0093108E"/>
    <w:rsid w:val="009D2042"/>
    <w:rsid w:val="009F486F"/>
    <w:rsid w:val="00AD5536"/>
    <w:rsid w:val="00B475FD"/>
    <w:rsid w:val="00C6554A"/>
    <w:rsid w:val="00CD590D"/>
    <w:rsid w:val="00D63374"/>
    <w:rsid w:val="00D6477B"/>
    <w:rsid w:val="00D85120"/>
    <w:rsid w:val="00DE0FC5"/>
    <w:rsid w:val="00ED7C44"/>
    <w:rsid w:val="00F352EB"/>
    <w:rsid w:val="00F75BBA"/>
    <w:rsid w:val="00FB7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3E256"/>
  <w15:chartTrackingRefBased/>
  <w15:docId w15:val="{91578E5E-F2EB-4570-80BD-456360FA3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5F067E"/>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5F067E"/>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4C07E0"/>
    <w:pPr>
      <w:spacing w:before="0" w:after="0" w:line="240" w:lineRule="auto"/>
      <w:ind w:left="720"/>
      <w:contextualSpacing/>
    </w:pPr>
    <w:rPr>
      <w:rFonts w:ascii="Times New Roman" w:eastAsia="Times New Roman" w:hAnsi="Times New Roman" w:cs="Times New Roman"/>
      <w:color w:val="auto"/>
      <w:sz w:val="20"/>
      <w:szCs w:val="20"/>
      <w:lang w:val="en-GB" w:eastAsia="en-GB"/>
    </w:rPr>
  </w:style>
  <w:style w:type="character" w:customStyle="1" w:styleId="Heading4Char">
    <w:name w:val="Heading 4 Char"/>
    <w:basedOn w:val="DefaultParagraphFont"/>
    <w:link w:val="Heading4"/>
    <w:uiPriority w:val="9"/>
    <w:semiHidden/>
    <w:rsid w:val="005F067E"/>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5F067E"/>
    <w:rPr>
      <w:rFonts w:asciiTheme="majorHAnsi" w:eastAsiaTheme="majorEastAsia" w:hAnsiTheme="majorHAnsi" w:cstheme="majorBidi"/>
      <w:color w:val="007789" w:themeColor="accent1" w:themeShade="BF"/>
    </w:rPr>
  </w:style>
  <w:style w:type="paragraph" w:customStyle="1" w:styleId="1E66C89932054040BE0EC9170A16E2E1">
    <w:name w:val="1E66C89932054040BE0EC9170A16E2E1"/>
    <w:rsid w:val="002750EE"/>
    <w:pPr>
      <w:spacing w:before="0" w:after="160" w:line="259" w:lineRule="auto"/>
    </w:pPr>
    <w:rPr>
      <w:rFonts w:eastAsiaTheme="minorEastAsia"/>
      <w:color w:val="auto"/>
      <w:lang w:val="en-GB" w:eastAsia="en-GB"/>
    </w:rPr>
  </w:style>
  <w:style w:type="character" w:styleId="UnresolvedMention">
    <w:name w:val="Unresolved Mention"/>
    <w:basedOn w:val="DefaultParagraphFont"/>
    <w:uiPriority w:val="99"/>
    <w:semiHidden/>
    <w:unhideWhenUsed/>
    <w:rsid w:val="00CD590D"/>
    <w:rPr>
      <w:color w:val="605E5C"/>
      <w:shd w:val="clear" w:color="auto" w:fill="E1DFDD"/>
    </w:rPr>
  </w:style>
  <w:style w:type="paragraph" w:styleId="TOCHeading">
    <w:name w:val="TOC Heading"/>
    <w:basedOn w:val="Heading1"/>
    <w:next w:val="Normal"/>
    <w:uiPriority w:val="39"/>
    <w:unhideWhenUsed/>
    <w:qFormat/>
    <w:rsid w:val="00CD590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CD590D"/>
    <w:pPr>
      <w:spacing w:after="100"/>
    </w:pPr>
  </w:style>
  <w:style w:type="paragraph" w:styleId="TOC2">
    <w:name w:val="toc 2"/>
    <w:basedOn w:val="Normal"/>
    <w:next w:val="Normal"/>
    <w:autoRedefine/>
    <w:uiPriority w:val="39"/>
    <w:unhideWhenUsed/>
    <w:rsid w:val="00CD59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8946831">
      <w:bodyDiv w:val="1"/>
      <w:marLeft w:val="0"/>
      <w:marRight w:val="0"/>
      <w:marTop w:val="0"/>
      <w:marBottom w:val="0"/>
      <w:divBdr>
        <w:top w:val="none" w:sz="0" w:space="0" w:color="auto"/>
        <w:left w:val="none" w:sz="0" w:space="0" w:color="auto"/>
        <w:bottom w:val="none" w:sz="0" w:space="0" w:color="auto"/>
        <w:right w:val="none" w:sz="0" w:space="0" w:color="auto"/>
      </w:divBdr>
    </w:div>
    <w:div w:id="1471705978">
      <w:bodyDiv w:val="1"/>
      <w:marLeft w:val="0"/>
      <w:marRight w:val="0"/>
      <w:marTop w:val="0"/>
      <w:marBottom w:val="0"/>
      <w:divBdr>
        <w:top w:val="none" w:sz="0" w:space="0" w:color="auto"/>
        <w:left w:val="none" w:sz="0" w:space="0" w:color="auto"/>
        <w:bottom w:val="none" w:sz="0" w:space="0" w:color="auto"/>
        <w:right w:val="none" w:sz="0" w:space="0" w:color="auto"/>
      </w:divBdr>
    </w:div>
    <w:div w:id="1703166698">
      <w:bodyDiv w:val="1"/>
      <w:marLeft w:val="0"/>
      <w:marRight w:val="0"/>
      <w:marTop w:val="0"/>
      <w:marBottom w:val="0"/>
      <w:divBdr>
        <w:top w:val="none" w:sz="0" w:space="0" w:color="auto"/>
        <w:left w:val="none" w:sz="0" w:space="0" w:color="auto"/>
        <w:bottom w:val="none" w:sz="0" w:space="0" w:color="auto"/>
        <w:right w:val="none" w:sz="0" w:space="0" w:color="auto"/>
      </w:divBdr>
    </w:div>
    <w:div w:id="2016609893">
      <w:bodyDiv w:val="1"/>
      <w:marLeft w:val="0"/>
      <w:marRight w:val="0"/>
      <w:marTop w:val="0"/>
      <w:marBottom w:val="0"/>
      <w:divBdr>
        <w:top w:val="none" w:sz="0" w:space="0" w:color="auto"/>
        <w:left w:val="none" w:sz="0" w:space="0" w:color="auto"/>
        <w:bottom w:val="none" w:sz="0" w:space="0" w:color="auto"/>
        <w:right w:val="none" w:sz="0" w:space="0" w:color="auto"/>
      </w:divBdr>
    </w:div>
    <w:div w:id="208571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ieeexplore.ieee.org/document/8870497" TargetMode="External"/><Relationship Id="rId46" Type="http://schemas.openxmlformats.org/officeDocument/2006/relationships/image" Target="media/image38.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493\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3B98D-3E05-466E-8C61-03C7C311F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415</TotalTime>
  <Pages>43</Pages>
  <Words>2635</Words>
  <Characters>16928</Characters>
  <Application>Microsoft Office Word</Application>
  <DocSecurity>0</DocSecurity>
  <Lines>444</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ISA06016493</dc:creator>
  <cp:keywords/>
  <dc:description/>
  <cp:lastModifiedBy>Martin White (2218704)</cp:lastModifiedBy>
  <cp:revision>6</cp:revision>
  <dcterms:created xsi:type="dcterms:W3CDTF">2025-05-09T10:56:00Z</dcterms:created>
  <dcterms:modified xsi:type="dcterms:W3CDTF">2025-05-11T15:31:00Z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ebed0c72-d6cc-45c9-ad6a-9fcf3ece45df</vt:lpwstr>
  </property>
</Properties>
</file>