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D5F37" w14:textId="77777777" w:rsidR="00E21C79" w:rsidRDefault="00E21C79">
      <w:pPr>
        <w:rPr>
          <w:b/>
        </w:rPr>
      </w:pPr>
      <w:bookmarkStart w:id="0" w:name="_Hlk7166359"/>
    </w:p>
    <w:p w14:paraId="7A69AA83" w14:textId="5E5ADBC1" w:rsidR="00F674E8" w:rsidRPr="00E21C79" w:rsidRDefault="00637B26" w:rsidP="00E21C79">
      <w:pPr>
        <w:jc w:val="center"/>
        <w:rPr>
          <w:rFonts w:ascii="Times New Roman" w:hAnsi="Times New Roman" w:cs="Times New Roman"/>
          <w:sz w:val="24"/>
          <w:szCs w:val="24"/>
        </w:rPr>
      </w:pPr>
      <w:r w:rsidRPr="00E21C79">
        <w:rPr>
          <w:rFonts w:ascii="Times New Roman" w:hAnsi="Times New Roman" w:cs="Times New Roman"/>
          <w:sz w:val="24"/>
          <w:szCs w:val="24"/>
        </w:rPr>
        <w:t>How can</w:t>
      </w:r>
      <w:r w:rsidR="00D51F70" w:rsidRPr="00E21C79">
        <w:rPr>
          <w:rFonts w:ascii="Times New Roman" w:hAnsi="Times New Roman" w:cs="Times New Roman"/>
          <w:sz w:val="24"/>
          <w:szCs w:val="24"/>
        </w:rPr>
        <w:t xml:space="preserve"> the Welsh language be </w:t>
      </w:r>
      <w:r w:rsidR="00C336D1" w:rsidRPr="00E21C79">
        <w:rPr>
          <w:rFonts w:ascii="Times New Roman" w:hAnsi="Times New Roman" w:cs="Times New Roman"/>
          <w:sz w:val="24"/>
          <w:szCs w:val="24"/>
        </w:rPr>
        <w:t>developed</w:t>
      </w:r>
      <w:r w:rsidRPr="00E21C79">
        <w:rPr>
          <w:rFonts w:ascii="Times New Roman" w:hAnsi="Times New Roman" w:cs="Times New Roman"/>
          <w:sz w:val="24"/>
          <w:szCs w:val="24"/>
        </w:rPr>
        <w:t xml:space="preserve"> more </w:t>
      </w:r>
      <w:r w:rsidR="00C336D1" w:rsidRPr="00E21C79">
        <w:rPr>
          <w:rFonts w:ascii="Times New Roman" w:hAnsi="Times New Roman" w:cs="Times New Roman"/>
          <w:sz w:val="24"/>
          <w:szCs w:val="24"/>
        </w:rPr>
        <w:t>effectively in</w:t>
      </w:r>
      <w:r w:rsidRPr="00E21C79">
        <w:rPr>
          <w:rFonts w:ascii="Times New Roman" w:hAnsi="Times New Roman" w:cs="Times New Roman"/>
          <w:sz w:val="24"/>
          <w:szCs w:val="24"/>
        </w:rPr>
        <w:t xml:space="preserve"> </w:t>
      </w:r>
      <w:r w:rsidR="00D51F70" w:rsidRPr="00E21C79">
        <w:rPr>
          <w:rFonts w:ascii="Times New Roman" w:hAnsi="Times New Roman" w:cs="Times New Roman"/>
          <w:sz w:val="24"/>
          <w:szCs w:val="24"/>
        </w:rPr>
        <w:t>English-medium primary schools?</w:t>
      </w:r>
      <w:bookmarkEnd w:id="0"/>
    </w:p>
    <w:p w14:paraId="38576EA6" w14:textId="77777777" w:rsidR="00720FB1" w:rsidRPr="00E21C79" w:rsidRDefault="00720FB1" w:rsidP="00E21C79">
      <w:pPr>
        <w:jc w:val="center"/>
        <w:rPr>
          <w:rFonts w:ascii="Times New Roman" w:hAnsi="Times New Roman" w:cs="Times New Roman"/>
          <w:sz w:val="24"/>
          <w:szCs w:val="24"/>
        </w:rPr>
      </w:pPr>
    </w:p>
    <w:p w14:paraId="3EB582B7" w14:textId="77777777" w:rsidR="00720FB1" w:rsidRDefault="00720FB1">
      <w:pPr>
        <w:rPr>
          <w:b/>
        </w:rPr>
      </w:pPr>
    </w:p>
    <w:p w14:paraId="25736709" w14:textId="3C2AB498" w:rsidR="00306840" w:rsidRPr="00E21C79" w:rsidRDefault="00306840" w:rsidP="00E21C79">
      <w:pPr>
        <w:jc w:val="center"/>
        <w:rPr>
          <w:rFonts w:ascii="Times New Roman" w:hAnsi="Times New Roman" w:cs="Times New Roman"/>
          <w:sz w:val="24"/>
          <w:szCs w:val="24"/>
        </w:rPr>
      </w:pPr>
      <w:r w:rsidRPr="00E21C79">
        <w:rPr>
          <w:rFonts w:ascii="Times New Roman" w:hAnsi="Times New Roman" w:cs="Times New Roman"/>
          <w:sz w:val="24"/>
          <w:szCs w:val="24"/>
        </w:rPr>
        <w:t>Joseph Jones</w:t>
      </w:r>
    </w:p>
    <w:p w14:paraId="11C8AC4C" w14:textId="77777777" w:rsidR="003F577C" w:rsidRDefault="003F577C" w:rsidP="00E21C79">
      <w:pPr>
        <w:jc w:val="center"/>
        <w:rPr>
          <w:rFonts w:ascii="Times New Roman" w:hAnsi="Times New Roman" w:cs="Times New Roman"/>
          <w:sz w:val="24"/>
          <w:szCs w:val="24"/>
        </w:rPr>
      </w:pPr>
    </w:p>
    <w:p w14:paraId="2526F208" w14:textId="2D00C66A" w:rsidR="00C14CEA" w:rsidRPr="00E21C79" w:rsidRDefault="00C14CEA" w:rsidP="00E21C79">
      <w:pPr>
        <w:jc w:val="center"/>
        <w:rPr>
          <w:rFonts w:ascii="Times New Roman" w:hAnsi="Times New Roman" w:cs="Times New Roman"/>
          <w:sz w:val="24"/>
          <w:szCs w:val="24"/>
        </w:rPr>
      </w:pPr>
      <w:r w:rsidRPr="00E21C79">
        <w:rPr>
          <w:rFonts w:ascii="Times New Roman" w:hAnsi="Times New Roman" w:cs="Times New Roman"/>
          <w:sz w:val="24"/>
          <w:szCs w:val="24"/>
        </w:rPr>
        <w:t>1601639</w:t>
      </w:r>
    </w:p>
    <w:p w14:paraId="2819D3D7" w14:textId="77777777" w:rsidR="007C1D0E" w:rsidRDefault="007C1D0E" w:rsidP="00E21C79">
      <w:pPr>
        <w:jc w:val="center"/>
        <w:rPr>
          <w:rFonts w:ascii="Times New Roman" w:hAnsi="Times New Roman" w:cs="Times New Roman"/>
          <w:sz w:val="24"/>
          <w:szCs w:val="24"/>
        </w:rPr>
      </w:pPr>
    </w:p>
    <w:p w14:paraId="2C28D9A3" w14:textId="5BF6DA19" w:rsidR="00306840" w:rsidRPr="00E21C79" w:rsidRDefault="00306840" w:rsidP="00E21C79">
      <w:pPr>
        <w:jc w:val="center"/>
        <w:rPr>
          <w:rFonts w:ascii="Times New Roman" w:hAnsi="Times New Roman" w:cs="Times New Roman"/>
          <w:sz w:val="24"/>
          <w:szCs w:val="24"/>
        </w:rPr>
      </w:pPr>
      <w:r w:rsidRPr="00E21C79">
        <w:rPr>
          <w:rFonts w:ascii="Times New Roman" w:hAnsi="Times New Roman" w:cs="Times New Roman"/>
          <w:sz w:val="24"/>
          <w:szCs w:val="24"/>
        </w:rPr>
        <w:t xml:space="preserve">BA (Hons) in Primary Education with </w:t>
      </w:r>
      <w:r w:rsidR="00ED017E" w:rsidRPr="00E21C79">
        <w:rPr>
          <w:rFonts w:ascii="Times New Roman" w:hAnsi="Times New Roman" w:cs="Times New Roman"/>
          <w:sz w:val="24"/>
          <w:szCs w:val="24"/>
        </w:rPr>
        <w:t>QTS</w:t>
      </w:r>
    </w:p>
    <w:p w14:paraId="022A4108" w14:textId="77777777" w:rsidR="003F577C" w:rsidRDefault="003F577C" w:rsidP="00E21C79">
      <w:pPr>
        <w:jc w:val="center"/>
        <w:rPr>
          <w:rFonts w:ascii="Times New Roman" w:hAnsi="Times New Roman" w:cs="Times New Roman"/>
          <w:sz w:val="24"/>
          <w:szCs w:val="24"/>
        </w:rPr>
      </w:pPr>
    </w:p>
    <w:p w14:paraId="4F89B16F" w14:textId="06623F7D" w:rsidR="00ED017E" w:rsidRPr="00E21C79" w:rsidRDefault="00ED017E" w:rsidP="00E21C79">
      <w:pPr>
        <w:jc w:val="center"/>
        <w:rPr>
          <w:rFonts w:ascii="Times New Roman" w:hAnsi="Times New Roman" w:cs="Times New Roman"/>
          <w:sz w:val="24"/>
          <w:szCs w:val="24"/>
        </w:rPr>
      </w:pPr>
      <w:r w:rsidRPr="00E21C79">
        <w:rPr>
          <w:rFonts w:ascii="Times New Roman" w:hAnsi="Times New Roman" w:cs="Times New Roman"/>
          <w:sz w:val="24"/>
          <w:szCs w:val="24"/>
        </w:rPr>
        <w:t>University of Wales Trinity Saint David</w:t>
      </w:r>
    </w:p>
    <w:p w14:paraId="62FD5DB5" w14:textId="77777777" w:rsidR="003F577C" w:rsidRDefault="003F577C" w:rsidP="00E21C79">
      <w:pPr>
        <w:jc w:val="center"/>
        <w:rPr>
          <w:rFonts w:ascii="Times New Roman" w:hAnsi="Times New Roman" w:cs="Times New Roman"/>
          <w:sz w:val="24"/>
          <w:szCs w:val="24"/>
        </w:rPr>
      </w:pPr>
    </w:p>
    <w:p w14:paraId="7AB59D82" w14:textId="2A0D803D" w:rsidR="00ED017E" w:rsidRPr="00E21C79" w:rsidRDefault="00ED017E" w:rsidP="00E21C79">
      <w:pPr>
        <w:jc w:val="center"/>
        <w:rPr>
          <w:rFonts w:ascii="Times New Roman" w:hAnsi="Times New Roman" w:cs="Times New Roman"/>
          <w:sz w:val="24"/>
          <w:szCs w:val="24"/>
        </w:rPr>
      </w:pPr>
      <w:r w:rsidRPr="00E21C79">
        <w:rPr>
          <w:rFonts w:ascii="Times New Roman" w:hAnsi="Times New Roman" w:cs="Times New Roman"/>
          <w:sz w:val="24"/>
          <w:szCs w:val="24"/>
        </w:rPr>
        <w:t>April 2019</w:t>
      </w:r>
    </w:p>
    <w:p w14:paraId="28DEE4BD" w14:textId="77777777" w:rsidR="00ED017E" w:rsidRDefault="00ED017E">
      <w:pPr>
        <w:rPr>
          <w:b/>
        </w:rPr>
      </w:pPr>
    </w:p>
    <w:p w14:paraId="572B7D96" w14:textId="06BE1DBE" w:rsidR="00ED017E" w:rsidRDefault="00ED017E">
      <w:pPr>
        <w:rPr>
          <w:b/>
        </w:rPr>
      </w:pPr>
    </w:p>
    <w:p w14:paraId="03E98229" w14:textId="4687BC9E" w:rsidR="00ED017E" w:rsidRDefault="007C1D0E">
      <w:pPr>
        <w:rPr>
          <w:b/>
        </w:rPr>
      </w:pPr>
      <w:r>
        <w:rPr>
          <w:b/>
          <w:noProof/>
        </w:rPr>
        <w:drawing>
          <wp:anchor distT="0" distB="0" distL="114300" distR="114300" simplePos="0" relativeHeight="251658240" behindDoc="1" locked="0" layoutInCell="1" allowOverlap="1" wp14:anchorId="1E33DA58" wp14:editId="605BD4E2">
            <wp:simplePos x="0" y="0"/>
            <wp:positionH relativeFrom="margin">
              <wp:align>center</wp:align>
            </wp:positionH>
            <wp:positionV relativeFrom="paragraph">
              <wp:posOffset>11430</wp:posOffset>
            </wp:positionV>
            <wp:extent cx="2857500" cy="31718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t_of_arms_of_the_University_of_Wales_Trinity_Saint_David.png"/>
                    <pic:cNvPicPr/>
                  </pic:nvPicPr>
                  <pic:blipFill>
                    <a:blip r:embed="rId8">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anchor>
        </w:drawing>
      </w:r>
    </w:p>
    <w:p w14:paraId="3129A5A2" w14:textId="77777777" w:rsidR="00ED017E" w:rsidRDefault="00ED017E">
      <w:pPr>
        <w:rPr>
          <w:b/>
        </w:rPr>
      </w:pPr>
    </w:p>
    <w:p w14:paraId="6ED33A5E" w14:textId="77777777" w:rsidR="00ED017E" w:rsidRDefault="00ED017E">
      <w:pPr>
        <w:rPr>
          <w:b/>
        </w:rPr>
      </w:pPr>
    </w:p>
    <w:p w14:paraId="30288CC3" w14:textId="77777777" w:rsidR="00ED017E" w:rsidRDefault="00ED017E">
      <w:pPr>
        <w:rPr>
          <w:b/>
        </w:rPr>
      </w:pPr>
    </w:p>
    <w:p w14:paraId="67342A16" w14:textId="77777777" w:rsidR="00ED017E" w:rsidRDefault="00ED017E">
      <w:pPr>
        <w:rPr>
          <w:b/>
        </w:rPr>
      </w:pPr>
    </w:p>
    <w:p w14:paraId="37A17AFD" w14:textId="77777777" w:rsidR="00ED017E" w:rsidRDefault="00ED017E">
      <w:pPr>
        <w:rPr>
          <w:b/>
        </w:rPr>
      </w:pPr>
    </w:p>
    <w:p w14:paraId="71334F3D" w14:textId="77777777" w:rsidR="00ED017E" w:rsidRDefault="00ED017E">
      <w:pPr>
        <w:rPr>
          <w:b/>
        </w:rPr>
      </w:pPr>
    </w:p>
    <w:p w14:paraId="6B6DE6BF" w14:textId="77777777" w:rsidR="00ED017E" w:rsidRDefault="00ED017E">
      <w:pPr>
        <w:rPr>
          <w:b/>
        </w:rPr>
      </w:pPr>
    </w:p>
    <w:p w14:paraId="37DDA643" w14:textId="77777777" w:rsidR="00ED017E" w:rsidRDefault="00ED017E">
      <w:pPr>
        <w:rPr>
          <w:b/>
        </w:rPr>
      </w:pPr>
    </w:p>
    <w:p w14:paraId="32E8DF59" w14:textId="77777777" w:rsidR="00ED017E" w:rsidRDefault="00ED017E">
      <w:pPr>
        <w:rPr>
          <w:b/>
        </w:rPr>
      </w:pPr>
    </w:p>
    <w:p w14:paraId="1DEEA820" w14:textId="77777777" w:rsidR="00ED017E" w:rsidRDefault="00ED017E">
      <w:pPr>
        <w:rPr>
          <w:b/>
        </w:rPr>
      </w:pPr>
    </w:p>
    <w:p w14:paraId="131A48D8" w14:textId="77777777" w:rsidR="00ED017E" w:rsidRDefault="00ED017E">
      <w:pPr>
        <w:rPr>
          <w:b/>
        </w:rPr>
      </w:pPr>
    </w:p>
    <w:p w14:paraId="4D2DE490" w14:textId="77777777" w:rsidR="00ED017E" w:rsidRDefault="00ED017E">
      <w:pPr>
        <w:rPr>
          <w:b/>
        </w:rPr>
      </w:pPr>
    </w:p>
    <w:p w14:paraId="2B9A88F1" w14:textId="77777777" w:rsidR="00ED017E" w:rsidRDefault="00ED017E">
      <w:pPr>
        <w:rPr>
          <w:b/>
        </w:rPr>
      </w:pPr>
    </w:p>
    <w:p w14:paraId="0946E848" w14:textId="77777777" w:rsidR="00ED017E" w:rsidRDefault="00ED017E">
      <w:pPr>
        <w:rPr>
          <w:b/>
        </w:rPr>
      </w:pPr>
    </w:p>
    <w:p w14:paraId="375ECA2F" w14:textId="1D90A611" w:rsidR="000C424D" w:rsidRPr="006E01A1" w:rsidRDefault="000C424D">
      <w:pPr>
        <w:rPr>
          <w:rFonts w:ascii="Times New Roman" w:hAnsi="Times New Roman" w:cs="Times New Roman"/>
          <w:b/>
          <w:sz w:val="28"/>
          <w:szCs w:val="28"/>
          <w:u w:val="single"/>
        </w:rPr>
      </w:pPr>
      <w:r w:rsidRPr="006E01A1">
        <w:rPr>
          <w:rFonts w:ascii="Times New Roman" w:hAnsi="Times New Roman" w:cs="Times New Roman"/>
          <w:b/>
          <w:sz w:val="28"/>
          <w:szCs w:val="28"/>
          <w:u w:val="single"/>
        </w:rPr>
        <w:lastRenderedPageBreak/>
        <w:t xml:space="preserve">Frontispiece </w:t>
      </w:r>
    </w:p>
    <w:p w14:paraId="3F9877CA" w14:textId="04C77D37" w:rsidR="000C424D" w:rsidRPr="00E21C79" w:rsidRDefault="000C424D" w:rsidP="006E01A1">
      <w:pPr>
        <w:spacing w:line="360" w:lineRule="auto"/>
        <w:rPr>
          <w:rFonts w:ascii="Times New Roman" w:hAnsi="Times New Roman" w:cs="Times New Roman"/>
          <w:sz w:val="24"/>
          <w:szCs w:val="24"/>
        </w:rPr>
      </w:pPr>
      <w:r w:rsidRPr="00E21C79">
        <w:rPr>
          <w:rFonts w:ascii="Times New Roman" w:hAnsi="Times New Roman" w:cs="Times New Roman"/>
          <w:sz w:val="24"/>
          <w:szCs w:val="24"/>
        </w:rPr>
        <w:t>This is to certify that, except where specific reference is made, the work described in this research project is the result of the investigation carried out by the student, and that neither this research project nor any part of it has been presented, or is currently being submitted in candidature of any award other than in part for the degree of BA (Hons) in Primary Education with QTS of Trinity Saint David University of Wales.  I understand that any work I use without reference constitutes as plagiarism, which will lead to the failure of this module.</w:t>
      </w:r>
    </w:p>
    <w:p w14:paraId="60133728" w14:textId="77777777" w:rsidR="00ED017E" w:rsidRDefault="00ED017E">
      <w:pPr>
        <w:rPr>
          <w:b/>
        </w:rPr>
      </w:pPr>
    </w:p>
    <w:p w14:paraId="69C7FABA" w14:textId="77777777" w:rsidR="00ED017E" w:rsidRDefault="00ED017E">
      <w:pPr>
        <w:rPr>
          <w:b/>
        </w:rPr>
      </w:pPr>
    </w:p>
    <w:p w14:paraId="3E71301B" w14:textId="77777777" w:rsidR="00ED017E" w:rsidRDefault="00ED017E">
      <w:pPr>
        <w:rPr>
          <w:b/>
        </w:rPr>
      </w:pPr>
    </w:p>
    <w:p w14:paraId="5A6489AA" w14:textId="77777777" w:rsidR="00ED017E" w:rsidRDefault="00ED017E">
      <w:pPr>
        <w:rPr>
          <w:b/>
        </w:rPr>
      </w:pPr>
    </w:p>
    <w:p w14:paraId="12EC2672" w14:textId="77777777" w:rsidR="00ED017E" w:rsidRDefault="00ED017E">
      <w:pPr>
        <w:rPr>
          <w:b/>
        </w:rPr>
      </w:pPr>
    </w:p>
    <w:p w14:paraId="6E4AF8F2" w14:textId="77777777" w:rsidR="00ED017E" w:rsidRDefault="00ED017E">
      <w:pPr>
        <w:rPr>
          <w:b/>
        </w:rPr>
      </w:pPr>
    </w:p>
    <w:p w14:paraId="44491090" w14:textId="77777777" w:rsidR="00ED017E" w:rsidRDefault="00ED017E">
      <w:pPr>
        <w:rPr>
          <w:b/>
        </w:rPr>
      </w:pPr>
    </w:p>
    <w:p w14:paraId="0F6FA2DB" w14:textId="77777777" w:rsidR="00ED017E" w:rsidRDefault="00ED017E">
      <w:pPr>
        <w:rPr>
          <w:b/>
        </w:rPr>
      </w:pPr>
    </w:p>
    <w:p w14:paraId="2250DC8F" w14:textId="77777777" w:rsidR="00ED017E" w:rsidRDefault="00ED017E">
      <w:pPr>
        <w:rPr>
          <w:b/>
        </w:rPr>
      </w:pPr>
    </w:p>
    <w:p w14:paraId="500CB7DD" w14:textId="77777777" w:rsidR="00ED017E" w:rsidRDefault="00ED017E">
      <w:pPr>
        <w:rPr>
          <w:b/>
        </w:rPr>
      </w:pPr>
    </w:p>
    <w:p w14:paraId="13B403E9" w14:textId="77777777" w:rsidR="00ED017E" w:rsidRDefault="00ED017E">
      <w:pPr>
        <w:rPr>
          <w:b/>
        </w:rPr>
      </w:pPr>
    </w:p>
    <w:p w14:paraId="2C336BD6" w14:textId="77777777" w:rsidR="00ED017E" w:rsidRDefault="00ED017E">
      <w:pPr>
        <w:rPr>
          <w:b/>
        </w:rPr>
      </w:pPr>
    </w:p>
    <w:p w14:paraId="2105B239" w14:textId="77777777" w:rsidR="00ED017E" w:rsidRDefault="00ED017E">
      <w:pPr>
        <w:rPr>
          <w:b/>
        </w:rPr>
      </w:pPr>
    </w:p>
    <w:p w14:paraId="0A29D602" w14:textId="77777777" w:rsidR="00ED017E" w:rsidRDefault="00ED017E">
      <w:pPr>
        <w:rPr>
          <w:b/>
        </w:rPr>
      </w:pPr>
    </w:p>
    <w:p w14:paraId="632933A2" w14:textId="77777777" w:rsidR="00ED017E" w:rsidRDefault="00ED017E">
      <w:pPr>
        <w:rPr>
          <w:b/>
        </w:rPr>
      </w:pPr>
    </w:p>
    <w:p w14:paraId="4E5B4EDA" w14:textId="77777777" w:rsidR="00ED017E" w:rsidRDefault="00ED017E">
      <w:pPr>
        <w:rPr>
          <w:b/>
        </w:rPr>
      </w:pPr>
    </w:p>
    <w:p w14:paraId="5F8FB7ED" w14:textId="77777777" w:rsidR="00ED017E" w:rsidRDefault="00ED017E">
      <w:pPr>
        <w:rPr>
          <w:b/>
        </w:rPr>
      </w:pPr>
    </w:p>
    <w:p w14:paraId="58BDF01A" w14:textId="77777777" w:rsidR="00ED017E" w:rsidRDefault="00ED017E">
      <w:pPr>
        <w:rPr>
          <w:b/>
        </w:rPr>
      </w:pPr>
    </w:p>
    <w:p w14:paraId="66AA14BB" w14:textId="77777777" w:rsidR="00ED017E" w:rsidRDefault="00ED017E">
      <w:pPr>
        <w:rPr>
          <w:b/>
        </w:rPr>
      </w:pPr>
    </w:p>
    <w:p w14:paraId="229092EC" w14:textId="77777777" w:rsidR="00ED017E" w:rsidRDefault="00ED017E">
      <w:pPr>
        <w:rPr>
          <w:b/>
        </w:rPr>
      </w:pPr>
    </w:p>
    <w:p w14:paraId="6EC4B11A" w14:textId="77777777" w:rsidR="00ED017E" w:rsidRDefault="00ED017E">
      <w:pPr>
        <w:rPr>
          <w:b/>
        </w:rPr>
      </w:pPr>
    </w:p>
    <w:p w14:paraId="5B341EF7" w14:textId="77777777" w:rsidR="00D241CD" w:rsidRDefault="00D241CD">
      <w:pPr>
        <w:rPr>
          <w:rFonts w:ascii="Times New Roman" w:hAnsi="Times New Roman" w:cs="Times New Roman"/>
          <w:b/>
          <w:sz w:val="28"/>
          <w:szCs w:val="28"/>
          <w:u w:val="single"/>
        </w:rPr>
      </w:pPr>
    </w:p>
    <w:p w14:paraId="5E24C6EC" w14:textId="77777777" w:rsidR="00D241CD" w:rsidRDefault="00D241CD">
      <w:pPr>
        <w:rPr>
          <w:rFonts w:ascii="Times New Roman" w:hAnsi="Times New Roman" w:cs="Times New Roman"/>
          <w:b/>
          <w:sz w:val="28"/>
          <w:szCs w:val="28"/>
          <w:u w:val="single"/>
        </w:rPr>
      </w:pPr>
    </w:p>
    <w:p w14:paraId="6F6843DD" w14:textId="77777777" w:rsidR="00D241CD" w:rsidRDefault="00D241CD">
      <w:pPr>
        <w:rPr>
          <w:rFonts w:ascii="Times New Roman" w:hAnsi="Times New Roman" w:cs="Times New Roman"/>
          <w:b/>
          <w:sz w:val="28"/>
          <w:szCs w:val="28"/>
          <w:u w:val="single"/>
        </w:rPr>
      </w:pPr>
    </w:p>
    <w:p w14:paraId="12D4109A" w14:textId="43F0292C" w:rsidR="000C424D" w:rsidRPr="006E01A1" w:rsidRDefault="000C424D">
      <w:pPr>
        <w:rPr>
          <w:rFonts w:ascii="Times New Roman" w:hAnsi="Times New Roman" w:cs="Times New Roman"/>
          <w:b/>
          <w:sz w:val="28"/>
          <w:szCs w:val="28"/>
          <w:u w:val="single"/>
        </w:rPr>
      </w:pPr>
      <w:r w:rsidRPr="006E01A1">
        <w:rPr>
          <w:rFonts w:ascii="Times New Roman" w:hAnsi="Times New Roman" w:cs="Times New Roman"/>
          <w:b/>
          <w:sz w:val="28"/>
          <w:szCs w:val="28"/>
          <w:u w:val="single"/>
        </w:rPr>
        <w:lastRenderedPageBreak/>
        <w:t xml:space="preserve">Acknowledgements </w:t>
      </w:r>
    </w:p>
    <w:p w14:paraId="0B35C277" w14:textId="68418FD9" w:rsidR="00FE3AAF" w:rsidRPr="009E5AFB" w:rsidRDefault="005D4D44" w:rsidP="006E01A1">
      <w:pPr>
        <w:spacing w:line="360" w:lineRule="auto"/>
        <w:rPr>
          <w:rFonts w:ascii="Times New Roman" w:hAnsi="Times New Roman" w:cs="Times New Roman"/>
          <w:sz w:val="24"/>
          <w:szCs w:val="24"/>
        </w:rPr>
      </w:pPr>
      <w:r w:rsidRPr="009E5AFB">
        <w:rPr>
          <w:rFonts w:ascii="Times New Roman" w:hAnsi="Times New Roman" w:cs="Times New Roman"/>
          <w:sz w:val="24"/>
          <w:szCs w:val="24"/>
        </w:rPr>
        <w:t>I would like to take this opportunity to express my gratitude towards the pupils and staff</w:t>
      </w:r>
      <w:r w:rsidR="00E13A71" w:rsidRPr="009E5AFB">
        <w:rPr>
          <w:rFonts w:ascii="Times New Roman" w:hAnsi="Times New Roman" w:cs="Times New Roman"/>
          <w:sz w:val="24"/>
          <w:szCs w:val="24"/>
        </w:rPr>
        <w:t xml:space="preserve"> of </w:t>
      </w:r>
      <w:r w:rsidR="00B74927" w:rsidRPr="009E5AFB">
        <w:rPr>
          <w:rFonts w:ascii="Times New Roman" w:hAnsi="Times New Roman" w:cs="Times New Roman"/>
          <w:sz w:val="24"/>
          <w:szCs w:val="24"/>
        </w:rPr>
        <w:t>S</w:t>
      </w:r>
      <w:r w:rsidR="00E13A71" w:rsidRPr="009E5AFB">
        <w:rPr>
          <w:rFonts w:ascii="Times New Roman" w:hAnsi="Times New Roman" w:cs="Times New Roman"/>
          <w:sz w:val="24"/>
          <w:szCs w:val="24"/>
        </w:rPr>
        <w:t>chool</w:t>
      </w:r>
      <w:r w:rsidR="00B74927" w:rsidRPr="009E5AFB">
        <w:rPr>
          <w:rFonts w:ascii="Times New Roman" w:hAnsi="Times New Roman" w:cs="Times New Roman"/>
          <w:sz w:val="24"/>
          <w:szCs w:val="24"/>
        </w:rPr>
        <w:t xml:space="preserve"> A and School B who</w:t>
      </w:r>
      <w:r w:rsidR="00E13A71" w:rsidRPr="009E5AFB">
        <w:rPr>
          <w:rFonts w:ascii="Times New Roman" w:hAnsi="Times New Roman" w:cs="Times New Roman"/>
          <w:sz w:val="24"/>
          <w:szCs w:val="24"/>
        </w:rPr>
        <w:t xml:space="preserve"> have</w:t>
      </w:r>
      <w:r w:rsidR="00B74927" w:rsidRPr="009E5AFB">
        <w:rPr>
          <w:rFonts w:ascii="Times New Roman" w:hAnsi="Times New Roman" w:cs="Times New Roman"/>
          <w:sz w:val="24"/>
          <w:szCs w:val="24"/>
        </w:rPr>
        <w:t xml:space="preserve"> all contributed significantly</w:t>
      </w:r>
      <w:r w:rsidR="00E13A71" w:rsidRPr="009E5AFB">
        <w:rPr>
          <w:rFonts w:ascii="Times New Roman" w:hAnsi="Times New Roman" w:cs="Times New Roman"/>
          <w:sz w:val="24"/>
          <w:szCs w:val="24"/>
        </w:rPr>
        <w:t xml:space="preserve"> towards this </w:t>
      </w:r>
      <w:r w:rsidR="00E7398B" w:rsidRPr="009E5AFB">
        <w:rPr>
          <w:rFonts w:ascii="Times New Roman" w:hAnsi="Times New Roman" w:cs="Times New Roman"/>
          <w:sz w:val="24"/>
          <w:szCs w:val="24"/>
        </w:rPr>
        <w:t>r</w:t>
      </w:r>
      <w:r w:rsidR="00B74927" w:rsidRPr="009E5AFB">
        <w:rPr>
          <w:rFonts w:ascii="Times New Roman" w:hAnsi="Times New Roman" w:cs="Times New Roman"/>
          <w:sz w:val="24"/>
          <w:szCs w:val="24"/>
        </w:rPr>
        <w:t xml:space="preserve">esearch </w:t>
      </w:r>
      <w:r w:rsidR="00E13A71" w:rsidRPr="009E5AFB">
        <w:rPr>
          <w:rFonts w:ascii="Times New Roman" w:hAnsi="Times New Roman" w:cs="Times New Roman"/>
          <w:sz w:val="24"/>
          <w:szCs w:val="24"/>
        </w:rPr>
        <w:t xml:space="preserve">project. </w:t>
      </w:r>
      <w:r w:rsidR="00E6337A" w:rsidRPr="009E5AFB">
        <w:rPr>
          <w:rFonts w:ascii="Times New Roman" w:hAnsi="Times New Roman" w:cs="Times New Roman"/>
          <w:sz w:val="24"/>
          <w:szCs w:val="24"/>
        </w:rPr>
        <w:t xml:space="preserve"> I would like to thank my fellow student, Mr Lee Evans, for his</w:t>
      </w:r>
      <w:r w:rsidR="00396E58" w:rsidRPr="009E5AFB">
        <w:rPr>
          <w:rFonts w:ascii="Times New Roman" w:hAnsi="Times New Roman" w:cs="Times New Roman"/>
          <w:sz w:val="24"/>
          <w:szCs w:val="24"/>
        </w:rPr>
        <w:t xml:space="preserve"> co-operation and support </w:t>
      </w:r>
      <w:r w:rsidR="00E6337A" w:rsidRPr="009E5AFB">
        <w:rPr>
          <w:rFonts w:ascii="Times New Roman" w:hAnsi="Times New Roman" w:cs="Times New Roman"/>
          <w:sz w:val="24"/>
          <w:szCs w:val="24"/>
        </w:rPr>
        <w:t xml:space="preserve">whilst carrying out research within School A. Finally, </w:t>
      </w:r>
      <w:r w:rsidR="00E13A71" w:rsidRPr="009E5AFB">
        <w:rPr>
          <w:rFonts w:ascii="Times New Roman" w:hAnsi="Times New Roman" w:cs="Times New Roman"/>
          <w:sz w:val="24"/>
          <w:szCs w:val="24"/>
        </w:rPr>
        <w:t>I would like to thank Dr Ceri Lewis for his</w:t>
      </w:r>
      <w:r w:rsidR="00F80EA9" w:rsidRPr="009E5AFB">
        <w:rPr>
          <w:rFonts w:ascii="Times New Roman" w:hAnsi="Times New Roman" w:cs="Times New Roman"/>
          <w:sz w:val="24"/>
          <w:szCs w:val="24"/>
        </w:rPr>
        <w:t xml:space="preserve"> </w:t>
      </w:r>
      <w:r w:rsidR="00E13A71" w:rsidRPr="009E5AFB">
        <w:rPr>
          <w:rFonts w:ascii="Times New Roman" w:hAnsi="Times New Roman" w:cs="Times New Roman"/>
          <w:sz w:val="24"/>
          <w:szCs w:val="24"/>
        </w:rPr>
        <w:t xml:space="preserve">support and </w:t>
      </w:r>
      <w:r w:rsidR="0023199E" w:rsidRPr="009E5AFB">
        <w:rPr>
          <w:rFonts w:ascii="Times New Roman" w:hAnsi="Times New Roman" w:cs="Times New Roman"/>
          <w:sz w:val="24"/>
          <w:szCs w:val="24"/>
        </w:rPr>
        <w:t xml:space="preserve">thorough guidance </w:t>
      </w:r>
      <w:r w:rsidR="00EC6140" w:rsidRPr="009E5AFB">
        <w:rPr>
          <w:rFonts w:ascii="Times New Roman" w:hAnsi="Times New Roman" w:cs="Times New Roman"/>
          <w:sz w:val="24"/>
          <w:szCs w:val="24"/>
        </w:rPr>
        <w:t>during the beginning of this project</w:t>
      </w:r>
      <w:r w:rsidR="00C17F40" w:rsidRPr="009E5AFB">
        <w:rPr>
          <w:rFonts w:ascii="Times New Roman" w:hAnsi="Times New Roman" w:cs="Times New Roman"/>
          <w:sz w:val="24"/>
          <w:szCs w:val="24"/>
        </w:rPr>
        <w:t xml:space="preserve">, as he pointed me in the right direction when I was unsure of what I should research. </w:t>
      </w:r>
    </w:p>
    <w:p w14:paraId="01D05796" w14:textId="77777777" w:rsidR="00ED017E" w:rsidRDefault="00ED017E">
      <w:pPr>
        <w:rPr>
          <w:b/>
        </w:rPr>
      </w:pPr>
    </w:p>
    <w:p w14:paraId="546E2FAA" w14:textId="77777777" w:rsidR="00ED017E" w:rsidRDefault="00ED017E">
      <w:pPr>
        <w:rPr>
          <w:b/>
        </w:rPr>
      </w:pPr>
    </w:p>
    <w:p w14:paraId="5F4C8E16" w14:textId="77777777" w:rsidR="00ED017E" w:rsidRDefault="00ED017E">
      <w:pPr>
        <w:rPr>
          <w:b/>
        </w:rPr>
      </w:pPr>
    </w:p>
    <w:p w14:paraId="200C4575" w14:textId="77777777" w:rsidR="00ED017E" w:rsidRDefault="00ED017E">
      <w:pPr>
        <w:rPr>
          <w:b/>
        </w:rPr>
      </w:pPr>
    </w:p>
    <w:p w14:paraId="2871491A" w14:textId="77777777" w:rsidR="00ED017E" w:rsidRDefault="00ED017E">
      <w:pPr>
        <w:rPr>
          <w:b/>
        </w:rPr>
      </w:pPr>
    </w:p>
    <w:p w14:paraId="4716996D" w14:textId="77777777" w:rsidR="00ED017E" w:rsidRDefault="00ED017E">
      <w:pPr>
        <w:rPr>
          <w:b/>
        </w:rPr>
      </w:pPr>
    </w:p>
    <w:p w14:paraId="6E84C3F4" w14:textId="77777777" w:rsidR="00ED017E" w:rsidRDefault="00ED017E">
      <w:pPr>
        <w:rPr>
          <w:b/>
        </w:rPr>
      </w:pPr>
    </w:p>
    <w:p w14:paraId="1E584014" w14:textId="77777777" w:rsidR="00ED017E" w:rsidRDefault="00ED017E">
      <w:pPr>
        <w:rPr>
          <w:b/>
        </w:rPr>
      </w:pPr>
    </w:p>
    <w:p w14:paraId="00B61EF9" w14:textId="77777777" w:rsidR="00ED017E" w:rsidRDefault="00ED017E">
      <w:pPr>
        <w:rPr>
          <w:b/>
        </w:rPr>
      </w:pPr>
    </w:p>
    <w:p w14:paraId="4D9B0B60" w14:textId="77777777" w:rsidR="00ED017E" w:rsidRDefault="00ED017E">
      <w:pPr>
        <w:rPr>
          <w:b/>
        </w:rPr>
      </w:pPr>
    </w:p>
    <w:p w14:paraId="1CBDEB67" w14:textId="77777777" w:rsidR="00ED017E" w:rsidRDefault="00ED017E">
      <w:pPr>
        <w:rPr>
          <w:b/>
        </w:rPr>
      </w:pPr>
    </w:p>
    <w:p w14:paraId="3DC82319" w14:textId="77777777" w:rsidR="00ED017E" w:rsidRDefault="00ED017E">
      <w:pPr>
        <w:rPr>
          <w:b/>
        </w:rPr>
      </w:pPr>
    </w:p>
    <w:p w14:paraId="45E1D801" w14:textId="77777777" w:rsidR="00ED017E" w:rsidRDefault="00ED017E">
      <w:pPr>
        <w:rPr>
          <w:b/>
        </w:rPr>
      </w:pPr>
    </w:p>
    <w:p w14:paraId="1F2DD95A" w14:textId="77777777" w:rsidR="00ED017E" w:rsidRDefault="00ED017E">
      <w:pPr>
        <w:rPr>
          <w:b/>
        </w:rPr>
      </w:pPr>
    </w:p>
    <w:p w14:paraId="11B49D1E" w14:textId="77777777" w:rsidR="00ED017E" w:rsidRDefault="00ED017E">
      <w:pPr>
        <w:rPr>
          <w:b/>
        </w:rPr>
      </w:pPr>
    </w:p>
    <w:p w14:paraId="5FA9C19B" w14:textId="77777777" w:rsidR="00ED017E" w:rsidRDefault="00ED017E">
      <w:pPr>
        <w:rPr>
          <w:b/>
        </w:rPr>
      </w:pPr>
    </w:p>
    <w:p w14:paraId="43161784" w14:textId="77777777" w:rsidR="00ED017E" w:rsidRDefault="00ED017E">
      <w:pPr>
        <w:rPr>
          <w:b/>
        </w:rPr>
      </w:pPr>
    </w:p>
    <w:p w14:paraId="73B75879" w14:textId="77777777" w:rsidR="00ED017E" w:rsidRDefault="00ED017E">
      <w:pPr>
        <w:rPr>
          <w:b/>
        </w:rPr>
      </w:pPr>
    </w:p>
    <w:p w14:paraId="72DECE20" w14:textId="77777777" w:rsidR="00ED017E" w:rsidRDefault="00ED017E">
      <w:pPr>
        <w:rPr>
          <w:b/>
        </w:rPr>
      </w:pPr>
    </w:p>
    <w:p w14:paraId="73894DD4" w14:textId="77777777" w:rsidR="00ED017E" w:rsidRDefault="00ED017E">
      <w:pPr>
        <w:rPr>
          <w:b/>
        </w:rPr>
      </w:pPr>
    </w:p>
    <w:p w14:paraId="26E9DFEB" w14:textId="77777777" w:rsidR="00ED017E" w:rsidRDefault="00ED017E">
      <w:pPr>
        <w:rPr>
          <w:b/>
        </w:rPr>
      </w:pPr>
    </w:p>
    <w:p w14:paraId="41B0D947" w14:textId="77777777" w:rsidR="00D241CD" w:rsidRDefault="00D241CD">
      <w:pPr>
        <w:rPr>
          <w:rFonts w:ascii="Times New Roman" w:hAnsi="Times New Roman" w:cs="Times New Roman"/>
          <w:b/>
          <w:sz w:val="28"/>
          <w:szCs w:val="28"/>
          <w:u w:val="single"/>
        </w:rPr>
      </w:pPr>
    </w:p>
    <w:p w14:paraId="7CA3A77E" w14:textId="77777777" w:rsidR="00D241CD" w:rsidRDefault="00D241CD">
      <w:pPr>
        <w:rPr>
          <w:rFonts w:ascii="Times New Roman" w:hAnsi="Times New Roman" w:cs="Times New Roman"/>
          <w:b/>
          <w:sz w:val="28"/>
          <w:szCs w:val="28"/>
          <w:u w:val="single"/>
        </w:rPr>
      </w:pPr>
    </w:p>
    <w:p w14:paraId="764CE34A" w14:textId="77777777" w:rsidR="00D241CD" w:rsidRDefault="00D241CD">
      <w:pPr>
        <w:rPr>
          <w:rFonts w:ascii="Times New Roman" w:hAnsi="Times New Roman" w:cs="Times New Roman"/>
          <w:b/>
          <w:sz w:val="28"/>
          <w:szCs w:val="28"/>
          <w:u w:val="single"/>
        </w:rPr>
      </w:pPr>
    </w:p>
    <w:p w14:paraId="22BCC201" w14:textId="2D5D7B38" w:rsidR="0023199E" w:rsidRPr="009E5AFB" w:rsidRDefault="0023199E">
      <w:pPr>
        <w:rPr>
          <w:rFonts w:ascii="Times New Roman" w:hAnsi="Times New Roman" w:cs="Times New Roman"/>
          <w:b/>
          <w:sz w:val="28"/>
          <w:szCs w:val="28"/>
          <w:u w:val="single"/>
        </w:rPr>
      </w:pPr>
      <w:r w:rsidRPr="009E5AFB">
        <w:rPr>
          <w:rFonts w:ascii="Times New Roman" w:hAnsi="Times New Roman" w:cs="Times New Roman"/>
          <w:b/>
          <w:sz w:val="28"/>
          <w:szCs w:val="28"/>
          <w:u w:val="single"/>
        </w:rPr>
        <w:lastRenderedPageBreak/>
        <w:t>Content</w:t>
      </w:r>
      <w:r w:rsidR="001B2C6A" w:rsidRPr="009E5AFB">
        <w:rPr>
          <w:rFonts w:ascii="Times New Roman" w:hAnsi="Times New Roman" w:cs="Times New Roman"/>
          <w:b/>
          <w:sz w:val="28"/>
          <w:szCs w:val="28"/>
          <w:u w:val="single"/>
        </w:rPr>
        <w:t>s Page</w:t>
      </w:r>
    </w:p>
    <w:p w14:paraId="73D0DAF6" w14:textId="3671294B" w:rsidR="009E5AFB" w:rsidRPr="007C1D0E" w:rsidRDefault="00FE2577">
      <w:pPr>
        <w:rPr>
          <w:rFonts w:ascii="Times New Roman" w:hAnsi="Times New Roman" w:cs="Times New Roman"/>
          <w:sz w:val="24"/>
          <w:szCs w:val="24"/>
        </w:rPr>
      </w:pPr>
      <w:r w:rsidRPr="0072741D">
        <w:rPr>
          <w:rFonts w:ascii="Times New Roman" w:hAnsi="Times New Roman" w:cs="Times New Roman"/>
          <w:b/>
          <w:sz w:val="24"/>
          <w:szCs w:val="24"/>
        </w:rPr>
        <w:t>Frontispiece</w:t>
      </w:r>
      <w:r w:rsidR="00E37819">
        <w:rPr>
          <w:rFonts w:ascii="Times New Roman" w:hAnsi="Times New Roman" w:cs="Times New Roman"/>
          <w:sz w:val="24"/>
          <w:szCs w:val="24"/>
        </w:rPr>
        <w:t xml:space="preserve"> – page 2</w:t>
      </w:r>
    </w:p>
    <w:p w14:paraId="6FED7A07" w14:textId="77777777" w:rsidR="00FE2577" w:rsidRPr="007C1D0E" w:rsidRDefault="00FE2577">
      <w:pPr>
        <w:rPr>
          <w:rFonts w:ascii="Times New Roman" w:hAnsi="Times New Roman" w:cs="Times New Roman"/>
          <w:sz w:val="24"/>
          <w:szCs w:val="24"/>
        </w:rPr>
      </w:pPr>
    </w:p>
    <w:p w14:paraId="597ABAB5" w14:textId="7B137AB2" w:rsidR="00FE2577" w:rsidRPr="007C1D0E" w:rsidRDefault="00FE2577">
      <w:pPr>
        <w:rPr>
          <w:rFonts w:ascii="Times New Roman" w:hAnsi="Times New Roman" w:cs="Times New Roman"/>
          <w:sz w:val="24"/>
          <w:szCs w:val="24"/>
        </w:rPr>
      </w:pPr>
      <w:r w:rsidRPr="0072741D">
        <w:rPr>
          <w:rFonts w:ascii="Times New Roman" w:hAnsi="Times New Roman" w:cs="Times New Roman"/>
          <w:b/>
          <w:sz w:val="24"/>
          <w:szCs w:val="24"/>
        </w:rPr>
        <w:t>Acknowledgements</w:t>
      </w:r>
      <w:r w:rsidRPr="007C1D0E">
        <w:rPr>
          <w:rFonts w:ascii="Times New Roman" w:hAnsi="Times New Roman" w:cs="Times New Roman"/>
          <w:sz w:val="24"/>
          <w:szCs w:val="24"/>
        </w:rPr>
        <w:t xml:space="preserve"> </w:t>
      </w:r>
      <w:r w:rsidR="00E37819">
        <w:rPr>
          <w:rFonts w:ascii="Times New Roman" w:hAnsi="Times New Roman" w:cs="Times New Roman"/>
          <w:sz w:val="24"/>
          <w:szCs w:val="24"/>
        </w:rPr>
        <w:t xml:space="preserve">– </w:t>
      </w:r>
      <w:r w:rsidR="00A1780C">
        <w:rPr>
          <w:rFonts w:ascii="Times New Roman" w:hAnsi="Times New Roman" w:cs="Times New Roman"/>
          <w:sz w:val="24"/>
          <w:szCs w:val="24"/>
        </w:rPr>
        <w:t>P</w:t>
      </w:r>
      <w:r w:rsidR="00E37819">
        <w:rPr>
          <w:rFonts w:ascii="Times New Roman" w:hAnsi="Times New Roman" w:cs="Times New Roman"/>
          <w:sz w:val="24"/>
          <w:szCs w:val="24"/>
        </w:rPr>
        <w:t>age 3</w:t>
      </w:r>
    </w:p>
    <w:p w14:paraId="3C485D1A" w14:textId="77777777" w:rsidR="00FE2577" w:rsidRPr="007C1D0E" w:rsidRDefault="00FE2577">
      <w:pPr>
        <w:rPr>
          <w:rFonts w:ascii="Times New Roman" w:hAnsi="Times New Roman" w:cs="Times New Roman"/>
          <w:sz w:val="24"/>
          <w:szCs w:val="24"/>
        </w:rPr>
      </w:pPr>
    </w:p>
    <w:p w14:paraId="7C6E2671" w14:textId="40A2E923" w:rsidR="0023199E" w:rsidRPr="007C1D0E" w:rsidRDefault="0023199E">
      <w:pPr>
        <w:rPr>
          <w:rFonts w:ascii="Times New Roman" w:hAnsi="Times New Roman" w:cs="Times New Roman"/>
          <w:sz w:val="24"/>
          <w:szCs w:val="24"/>
        </w:rPr>
      </w:pPr>
      <w:r w:rsidRPr="0072741D">
        <w:rPr>
          <w:rFonts w:ascii="Times New Roman" w:hAnsi="Times New Roman" w:cs="Times New Roman"/>
          <w:b/>
          <w:sz w:val="24"/>
          <w:szCs w:val="24"/>
        </w:rPr>
        <w:t>Introduction</w:t>
      </w:r>
      <w:r w:rsidR="001B2C6A" w:rsidRPr="007C1D0E">
        <w:rPr>
          <w:rFonts w:ascii="Times New Roman" w:hAnsi="Times New Roman" w:cs="Times New Roman"/>
          <w:sz w:val="24"/>
          <w:szCs w:val="24"/>
        </w:rPr>
        <w:t xml:space="preserve"> </w:t>
      </w:r>
      <w:r w:rsidR="00E37819">
        <w:rPr>
          <w:rFonts w:ascii="Times New Roman" w:hAnsi="Times New Roman" w:cs="Times New Roman"/>
          <w:sz w:val="24"/>
          <w:szCs w:val="24"/>
        </w:rPr>
        <w:t xml:space="preserve">– </w:t>
      </w:r>
      <w:r w:rsidR="00A1780C">
        <w:rPr>
          <w:rFonts w:ascii="Times New Roman" w:hAnsi="Times New Roman" w:cs="Times New Roman"/>
          <w:sz w:val="24"/>
          <w:szCs w:val="24"/>
        </w:rPr>
        <w:t>P</w:t>
      </w:r>
      <w:r w:rsidR="00E37819">
        <w:rPr>
          <w:rFonts w:ascii="Times New Roman" w:hAnsi="Times New Roman" w:cs="Times New Roman"/>
          <w:sz w:val="24"/>
          <w:szCs w:val="24"/>
        </w:rPr>
        <w:t>age 5</w:t>
      </w:r>
    </w:p>
    <w:p w14:paraId="25D36A34" w14:textId="77777777" w:rsidR="009E5AFB" w:rsidRPr="007C1D0E" w:rsidRDefault="009E5AFB">
      <w:pPr>
        <w:rPr>
          <w:rFonts w:ascii="Times New Roman" w:hAnsi="Times New Roman" w:cs="Times New Roman"/>
          <w:sz w:val="24"/>
          <w:szCs w:val="24"/>
        </w:rPr>
      </w:pPr>
    </w:p>
    <w:p w14:paraId="43E335C8" w14:textId="6F2C95F6" w:rsidR="00D6535C" w:rsidRPr="007C1D0E" w:rsidRDefault="00345A9A">
      <w:pPr>
        <w:rPr>
          <w:rFonts w:ascii="Times New Roman" w:hAnsi="Times New Roman" w:cs="Times New Roman"/>
          <w:sz w:val="24"/>
          <w:szCs w:val="24"/>
        </w:rPr>
      </w:pPr>
      <w:r w:rsidRPr="0072741D">
        <w:rPr>
          <w:rFonts w:ascii="Times New Roman" w:hAnsi="Times New Roman" w:cs="Times New Roman"/>
          <w:b/>
          <w:sz w:val="24"/>
          <w:szCs w:val="24"/>
        </w:rPr>
        <w:t>Literature Review</w:t>
      </w:r>
      <w:r w:rsidR="00E37819">
        <w:rPr>
          <w:rFonts w:ascii="Times New Roman" w:hAnsi="Times New Roman" w:cs="Times New Roman"/>
          <w:sz w:val="24"/>
          <w:szCs w:val="24"/>
        </w:rPr>
        <w:t xml:space="preserve"> – </w:t>
      </w:r>
      <w:r w:rsidR="00A1780C">
        <w:rPr>
          <w:rFonts w:ascii="Times New Roman" w:hAnsi="Times New Roman" w:cs="Times New Roman"/>
          <w:sz w:val="24"/>
          <w:szCs w:val="24"/>
        </w:rPr>
        <w:t>P</w:t>
      </w:r>
      <w:r w:rsidR="00E37819">
        <w:rPr>
          <w:rFonts w:ascii="Times New Roman" w:hAnsi="Times New Roman" w:cs="Times New Roman"/>
          <w:sz w:val="24"/>
          <w:szCs w:val="24"/>
        </w:rPr>
        <w:t>age 7</w:t>
      </w:r>
    </w:p>
    <w:p w14:paraId="5D976441" w14:textId="77777777" w:rsidR="009E5AFB" w:rsidRPr="007C1D0E" w:rsidRDefault="009E5AFB">
      <w:pPr>
        <w:rPr>
          <w:rFonts w:ascii="Times New Roman" w:hAnsi="Times New Roman" w:cs="Times New Roman"/>
          <w:sz w:val="24"/>
          <w:szCs w:val="24"/>
        </w:rPr>
      </w:pPr>
    </w:p>
    <w:p w14:paraId="5035B19C" w14:textId="34921958" w:rsidR="00345A9A" w:rsidRPr="007C1D0E" w:rsidRDefault="00345A9A">
      <w:pPr>
        <w:rPr>
          <w:rFonts w:ascii="Times New Roman" w:hAnsi="Times New Roman" w:cs="Times New Roman"/>
          <w:sz w:val="24"/>
          <w:szCs w:val="24"/>
        </w:rPr>
      </w:pPr>
      <w:r w:rsidRPr="0072741D">
        <w:rPr>
          <w:rFonts w:ascii="Times New Roman" w:hAnsi="Times New Roman" w:cs="Times New Roman"/>
          <w:b/>
          <w:sz w:val="24"/>
          <w:szCs w:val="24"/>
        </w:rPr>
        <w:t>Methodology</w:t>
      </w:r>
      <w:r w:rsidR="00487046">
        <w:rPr>
          <w:rFonts w:ascii="Times New Roman" w:hAnsi="Times New Roman" w:cs="Times New Roman"/>
          <w:sz w:val="24"/>
          <w:szCs w:val="24"/>
        </w:rPr>
        <w:t xml:space="preserve"> </w:t>
      </w:r>
      <w:r w:rsidR="00A1780C">
        <w:rPr>
          <w:rFonts w:ascii="Times New Roman" w:hAnsi="Times New Roman" w:cs="Times New Roman"/>
          <w:sz w:val="24"/>
          <w:szCs w:val="24"/>
        </w:rPr>
        <w:t>–</w:t>
      </w:r>
      <w:r w:rsidR="00487046">
        <w:rPr>
          <w:rFonts w:ascii="Times New Roman" w:hAnsi="Times New Roman" w:cs="Times New Roman"/>
          <w:sz w:val="24"/>
          <w:szCs w:val="24"/>
        </w:rPr>
        <w:t xml:space="preserve"> </w:t>
      </w:r>
      <w:r w:rsidR="00A1780C">
        <w:rPr>
          <w:rFonts w:ascii="Times New Roman" w:hAnsi="Times New Roman" w:cs="Times New Roman"/>
          <w:sz w:val="24"/>
          <w:szCs w:val="24"/>
        </w:rPr>
        <w:t>Page 11</w:t>
      </w:r>
    </w:p>
    <w:p w14:paraId="2C00D533" w14:textId="77777777" w:rsidR="009E5AFB" w:rsidRPr="007C1D0E" w:rsidRDefault="009E5AFB">
      <w:pPr>
        <w:rPr>
          <w:rFonts w:ascii="Times New Roman" w:hAnsi="Times New Roman" w:cs="Times New Roman"/>
          <w:sz w:val="24"/>
          <w:szCs w:val="24"/>
        </w:rPr>
      </w:pPr>
    </w:p>
    <w:p w14:paraId="1A393D66" w14:textId="4E4F3409" w:rsidR="007263F8" w:rsidRPr="007C1D0E" w:rsidRDefault="001C1CF5">
      <w:pPr>
        <w:rPr>
          <w:rFonts w:ascii="Times New Roman" w:hAnsi="Times New Roman" w:cs="Times New Roman"/>
          <w:sz w:val="24"/>
          <w:szCs w:val="24"/>
        </w:rPr>
      </w:pPr>
      <w:r w:rsidRPr="0072741D">
        <w:rPr>
          <w:rFonts w:ascii="Times New Roman" w:hAnsi="Times New Roman" w:cs="Times New Roman"/>
          <w:b/>
          <w:sz w:val="24"/>
          <w:szCs w:val="24"/>
        </w:rPr>
        <w:t>Results and Discussion</w:t>
      </w:r>
      <w:r w:rsidRPr="007C1D0E">
        <w:rPr>
          <w:rFonts w:ascii="Times New Roman" w:hAnsi="Times New Roman" w:cs="Times New Roman"/>
          <w:sz w:val="24"/>
          <w:szCs w:val="24"/>
        </w:rPr>
        <w:t xml:space="preserve"> </w:t>
      </w:r>
      <w:r w:rsidR="00A1780C">
        <w:rPr>
          <w:rFonts w:ascii="Times New Roman" w:hAnsi="Times New Roman" w:cs="Times New Roman"/>
          <w:sz w:val="24"/>
          <w:szCs w:val="24"/>
        </w:rPr>
        <w:t>– Page 14</w:t>
      </w:r>
    </w:p>
    <w:p w14:paraId="0DA5334D" w14:textId="77777777" w:rsidR="009E5AFB" w:rsidRPr="007C1D0E" w:rsidRDefault="009E5AFB">
      <w:pPr>
        <w:rPr>
          <w:rFonts w:ascii="Times New Roman" w:hAnsi="Times New Roman" w:cs="Times New Roman"/>
          <w:sz w:val="24"/>
          <w:szCs w:val="24"/>
        </w:rPr>
      </w:pPr>
    </w:p>
    <w:p w14:paraId="58C0BDAB" w14:textId="6728A90C" w:rsidR="001C1CF5" w:rsidRPr="007C1D0E" w:rsidRDefault="001C1CF5">
      <w:pPr>
        <w:rPr>
          <w:rFonts w:ascii="Times New Roman" w:hAnsi="Times New Roman" w:cs="Times New Roman"/>
          <w:sz w:val="24"/>
          <w:szCs w:val="24"/>
        </w:rPr>
      </w:pPr>
      <w:r w:rsidRPr="0072741D">
        <w:rPr>
          <w:rFonts w:ascii="Times New Roman" w:hAnsi="Times New Roman" w:cs="Times New Roman"/>
          <w:b/>
          <w:sz w:val="24"/>
          <w:szCs w:val="24"/>
        </w:rPr>
        <w:t>Conclusion</w:t>
      </w:r>
      <w:r w:rsidRPr="007C1D0E">
        <w:rPr>
          <w:rFonts w:ascii="Times New Roman" w:hAnsi="Times New Roman" w:cs="Times New Roman"/>
          <w:sz w:val="24"/>
          <w:szCs w:val="24"/>
        </w:rPr>
        <w:t xml:space="preserve"> </w:t>
      </w:r>
      <w:r w:rsidR="00E74165">
        <w:rPr>
          <w:rFonts w:ascii="Times New Roman" w:hAnsi="Times New Roman" w:cs="Times New Roman"/>
          <w:sz w:val="24"/>
          <w:szCs w:val="24"/>
        </w:rPr>
        <w:t xml:space="preserve">– </w:t>
      </w:r>
      <w:r w:rsidR="00A1780C">
        <w:rPr>
          <w:rFonts w:ascii="Times New Roman" w:hAnsi="Times New Roman" w:cs="Times New Roman"/>
          <w:sz w:val="24"/>
          <w:szCs w:val="24"/>
        </w:rPr>
        <w:t>P</w:t>
      </w:r>
      <w:r w:rsidR="00E74165">
        <w:rPr>
          <w:rFonts w:ascii="Times New Roman" w:hAnsi="Times New Roman" w:cs="Times New Roman"/>
          <w:sz w:val="24"/>
          <w:szCs w:val="24"/>
        </w:rPr>
        <w:t>age 20</w:t>
      </w:r>
    </w:p>
    <w:p w14:paraId="3C1E62A3" w14:textId="77777777" w:rsidR="009E5AFB" w:rsidRPr="007C1D0E" w:rsidRDefault="009E5AFB">
      <w:pPr>
        <w:rPr>
          <w:rFonts w:ascii="Times New Roman" w:hAnsi="Times New Roman" w:cs="Times New Roman"/>
          <w:sz w:val="24"/>
          <w:szCs w:val="24"/>
        </w:rPr>
      </w:pPr>
    </w:p>
    <w:p w14:paraId="49D9F8F8" w14:textId="5E79E196" w:rsidR="009E5AFB" w:rsidRPr="007C1D0E" w:rsidRDefault="009E5AFB">
      <w:pPr>
        <w:rPr>
          <w:rFonts w:ascii="Times New Roman" w:hAnsi="Times New Roman" w:cs="Times New Roman"/>
          <w:sz w:val="24"/>
          <w:szCs w:val="24"/>
        </w:rPr>
      </w:pPr>
      <w:r w:rsidRPr="0072741D">
        <w:rPr>
          <w:rFonts w:ascii="Times New Roman" w:hAnsi="Times New Roman" w:cs="Times New Roman"/>
          <w:b/>
          <w:sz w:val="24"/>
          <w:szCs w:val="24"/>
        </w:rPr>
        <w:t>Reference List</w:t>
      </w:r>
      <w:r w:rsidRPr="007C1D0E">
        <w:rPr>
          <w:rFonts w:ascii="Times New Roman" w:hAnsi="Times New Roman" w:cs="Times New Roman"/>
          <w:sz w:val="24"/>
          <w:szCs w:val="24"/>
        </w:rPr>
        <w:t xml:space="preserve"> </w:t>
      </w:r>
      <w:r w:rsidR="00D241CD">
        <w:rPr>
          <w:rFonts w:ascii="Times New Roman" w:hAnsi="Times New Roman" w:cs="Times New Roman"/>
          <w:sz w:val="24"/>
          <w:szCs w:val="24"/>
        </w:rPr>
        <w:t>–</w:t>
      </w:r>
      <w:r w:rsidR="00A1780C">
        <w:rPr>
          <w:rFonts w:ascii="Times New Roman" w:hAnsi="Times New Roman" w:cs="Times New Roman"/>
          <w:sz w:val="24"/>
          <w:szCs w:val="24"/>
        </w:rPr>
        <w:t xml:space="preserve"> P</w:t>
      </w:r>
      <w:r w:rsidR="00D241CD">
        <w:rPr>
          <w:rFonts w:ascii="Times New Roman" w:hAnsi="Times New Roman" w:cs="Times New Roman"/>
          <w:sz w:val="24"/>
          <w:szCs w:val="24"/>
        </w:rPr>
        <w:t>age 22</w:t>
      </w:r>
    </w:p>
    <w:p w14:paraId="20BCE28C" w14:textId="03967F20" w:rsidR="001B2C6A" w:rsidRDefault="001B2C6A">
      <w:pPr>
        <w:rPr>
          <w:rFonts w:ascii="Times New Roman" w:hAnsi="Times New Roman" w:cs="Times New Roman"/>
          <w:sz w:val="24"/>
          <w:szCs w:val="24"/>
        </w:rPr>
      </w:pPr>
    </w:p>
    <w:p w14:paraId="3F97B19C" w14:textId="77777777" w:rsidR="00D252A3" w:rsidRDefault="00D252A3">
      <w:pPr>
        <w:rPr>
          <w:b/>
        </w:rPr>
      </w:pPr>
    </w:p>
    <w:p w14:paraId="3BF5358B" w14:textId="4913EA2A" w:rsidR="001B2C6A" w:rsidRDefault="001B2C6A">
      <w:pPr>
        <w:rPr>
          <w:b/>
        </w:rPr>
      </w:pPr>
    </w:p>
    <w:p w14:paraId="1C0B30D7" w14:textId="745D6AF0" w:rsidR="001B2C6A" w:rsidRDefault="001B2C6A">
      <w:pPr>
        <w:rPr>
          <w:b/>
        </w:rPr>
      </w:pPr>
    </w:p>
    <w:p w14:paraId="3EDC7A4A" w14:textId="2B4C4186" w:rsidR="001B2C6A" w:rsidRDefault="001B2C6A">
      <w:pPr>
        <w:rPr>
          <w:b/>
        </w:rPr>
      </w:pPr>
    </w:p>
    <w:p w14:paraId="277A86F3" w14:textId="2297E6E1" w:rsidR="001B2C6A" w:rsidRDefault="001B2C6A">
      <w:pPr>
        <w:rPr>
          <w:b/>
        </w:rPr>
      </w:pPr>
    </w:p>
    <w:p w14:paraId="38810DF8" w14:textId="4A01C0D4" w:rsidR="001B2C6A" w:rsidRDefault="001B2C6A">
      <w:pPr>
        <w:rPr>
          <w:b/>
        </w:rPr>
      </w:pPr>
    </w:p>
    <w:p w14:paraId="1986C15B" w14:textId="77777777" w:rsidR="00B844B6" w:rsidRDefault="00B844B6">
      <w:pPr>
        <w:rPr>
          <w:b/>
        </w:rPr>
      </w:pPr>
    </w:p>
    <w:p w14:paraId="37386D8B" w14:textId="77777777" w:rsidR="00BA7550" w:rsidRDefault="00BA7550">
      <w:pPr>
        <w:rPr>
          <w:rFonts w:ascii="Times New Roman" w:hAnsi="Times New Roman" w:cs="Times New Roman"/>
          <w:b/>
          <w:sz w:val="28"/>
          <w:szCs w:val="28"/>
          <w:u w:val="single"/>
        </w:rPr>
      </w:pPr>
    </w:p>
    <w:p w14:paraId="30871DD2" w14:textId="77777777" w:rsidR="00E37819" w:rsidRDefault="00E37819">
      <w:pPr>
        <w:rPr>
          <w:rFonts w:ascii="Times New Roman" w:hAnsi="Times New Roman" w:cs="Times New Roman"/>
          <w:b/>
          <w:sz w:val="28"/>
          <w:szCs w:val="28"/>
          <w:u w:val="single"/>
        </w:rPr>
      </w:pPr>
    </w:p>
    <w:p w14:paraId="096C4E78" w14:textId="77777777" w:rsidR="00E37819" w:rsidRDefault="00E37819">
      <w:pPr>
        <w:rPr>
          <w:rFonts w:ascii="Times New Roman" w:hAnsi="Times New Roman" w:cs="Times New Roman"/>
          <w:b/>
          <w:sz w:val="28"/>
          <w:szCs w:val="28"/>
          <w:u w:val="single"/>
        </w:rPr>
      </w:pPr>
    </w:p>
    <w:p w14:paraId="1149EFA7" w14:textId="77777777" w:rsidR="00E37819" w:rsidRDefault="00E37819">
      <w:pPr>
        <w:rPr>
          <w:rFonts w:ascii="Times New Roman" w:hAnsi="Times New Roman" w:cs="Times New Roman"/>
          <w:b/>
          <w:sz w:val="28"/>
          <w:szCs w:val="28"/>
          <w:u w:val="single"/>
        </w:rPr>
      </w:pPr>
    </w:p>
    <w:p w14:paraId="0D01DDAD" w14:textId="77777777" w:rsidR="00E37819" w:rsidRDefault="00E37819">
      <w:pPr>
        <w:rPr>
          <w:rFonts w:ascii="Times New Roman" w:hAnsi="Times New Roman" w:cs="Times New Roman"/>
          <w:b/>
          <w:sz w:val="28"/>
          <w:szCs w:val="28"/>
          <w:u w:val="single"/>
        </w:rPr>
      </w:pPr>
    </w:p>
    <w:p w14:paraId="2BB21BA6" w14:textId="77777777" w:rsidR="00E37819" w:rsidRDefault="00E37819">
      <w:pPr>
        <w:rPr>
          <w:rFonts w:ascii="Times New Roman" w:hAnsi="Times New Roman" w:cs="Times New Roman"/>
          <w:b/>
          <w:sz w:val="28"/>
          <w:szCs w:val="28"/>
          <w:u w:val="single"/>
        </w:rPr>
      </w:pPr>
    </w:p>
    <w:p w14:paraId="6AB4B080" w14:textId="3DA5C356" w:rsidR="001B2C6A" w:rsidRPr="00FE2577" w:rsidRDefault="00D241CD">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Part 1 - </w:t>
      </w:r>
      <w:r w:rsidR="001B2C6A" w:rsidRPr="00FE2577">
        <w:rPr>
          <w:rFonts w:ascii="Times New Roman" w:hAnsi="Times New Roman" w:cs="Times New Roman"/>
          <w:b/>
          <w:sz w:val="28"/>
          <w:szCs w:val="28"/>
          <w:u w:val="single"/>
        </w:rPr>
        <w:t>Introduction</w:t>
      </w:r>
    </w:p>
    <w:p w14:paraId="00ED304E" w14:textId="324738EB" w:rsidR="00A64010"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The aim of this research project is to understand how the teaching and learning of the Welsh language can be developed more effectively in English-medium primary schools in Wales. The research project will begin to explore how Welsh can be developed more effectively within primary schools by using research methods including interviews, questionnaires and observations.</w:t>
      </w:r>
    </w:p>
    <w:p w14:paraId="01659D11" w14:textId="77777777" w:rsidR="00D241CD" w:rsidRDefault="00D241CD" w:rsidP="0084008D">
      <w:pPr>
        <w:spacing w:line="360" w:lineRule="auto"/>
        <w:rPr>
          <w:rFonts w:ascii="Times New Roman" w:hAnsi="Times New Roman" w:cs="Times New Roman"/>
          <w:sz w:val="24"/>
          <w:szCs w:val="24"/>
        </w:rPr>
      </w:pPr>
    </w:p>
    <w:p w14:paraId="2662C19C" w14:textId="4407FC44" w:rsidR="00A64010"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Throughout this research topic, the aim is to undertake research to deepen the understanding of the opinions of educational practitioners and learners who are subject to Welsh language education in English-medium primary schools, in order to provide recommendations and conclusions about the  development and promotion of the Welsh language within the education system of Wales.</w:t>
      </w:r>
    </w:p>
    <w:p w14:paraId="09F9824A" w14:textId="77777777" w:rsidR="00D241CD" w:rsidRDefault="00D241CD" w:rsidP="0084008D">
      <w:pPr>
        <w:spacing w:line="360" w:lineRule="auto"/>
        <w:rPr>
          <w:rFonts w:ascii="Times New Roman" w:hAnsi="Times New Roman" w:cs="Times New Roman"/>
          <w:sz w:val="24"/>
          <w:szCs w:val="24"/>
        </w:rPr>
      </w:pPr>
    </w:p>
    <w:p w14:paraId="35AA3AA9" w14:textId="1B43900A" w:rsidR="00A64010"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 xml:space="preserve">Welsh language development is an aspect of the education in Wales which at the time of this research topic is an aim for the Welsh Government. Donaldson (2015) writes that it is Welsh Government policy that the Welsh language is a top priority for the education system in Wales. In addition to this, there is a significant impetus upon the improvement of Welsh language attainment across the education system (Welsh Government, 2017a) as well as the population in general, as the Welsh Government has produced several publications which set out aims and goals surrounding the Welsh language.  </w:t>
      </w:r>
    </w:p>
    <w:p w14:paraId="3A8F7C45" w14:textId="77777777" w:rsidR="00E609E9" w:rsidRDefault="00E609E9" w:rsidP="0084008D">
      <w:pPr>
        <w:spacing w:line="360" w:lineRule="auto"/>
        <w:rPr>
          <w:rFonts w:ascii="Times New Roman" w:hAnsi="Times New Roman" w:cs="Times New Roman"/>
          <w:sz w:val="24"/>
          <w:szCs w:val="24"/>
        </w:rPr>
      </w:pPr>
    </w:p>
    <w:p w14:paraId="5E99268B" w14:textId="25975B1F" w:rsidR="00A64010"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 xml:space="preserve">The topics of second language acquisition and bilingualism are very well written about and many authors and researchers will advocate the benefits that learning </w:t>
      </w:r>
      <w:proofErr w:type="gramStart"/>
      <w:r w:rsidRPr="0084008D">
        <w:rPr>
          <w:rFonts w:ascii="Times New Roman" w:hAnsi="Times New Roman" w:cs="Times New Roman"/>
          <w:sz w:val="24"/>
          <w:szCs w:val="24"/>
        </w:rPr>
        <w:t>a number of</w:t>
      </w:r>
      <w:proofErr w:type="gramEnd"/>
      <w:r w:rsidRPr="0084008D">
        <w:rPr>
          <w:rFonts w:ascii="Times New Roman" w:hAnsi="Times New Roman" w:cs="Times New Roman"/>
          <w:sz w:val="24"/>
          <w:szCs w:val="24"/>
        </w:rPr>
        <w:t xml:space="preserve"> languages can have on a learner. Language is a vital aspect of human life (Cook, 2008) and although there is a lot of research which is based around the development of a second language, there is a significant lack of research based upon the acquisition of the Welsh language. The aim of this research project is to gain a further understanding into specifically the development and promotion of the Welsh language for English-medium teachers and learners in primary schools in Wales.</w:t>
      </w:r>
    </w:p>
    <w:p w14:paraId="684E797B" w14:textId="77777777" w:rsidR="00E609E9" w:rsidRDefault="00E609E9" w:rsidP="0084008D">
      <w:pPr>
        <w:spacing w:line="360" w:lineRule="auto"/>
        <w:rPr>
          <w:rFonts w:ascii="Times New Roman" w:hAnsi="Times New Roman" w:cs="Times New Roman"/>
          <w:sz w:val="24"/>
          <w:szCs w:val="24"/>
        </w:rPr>
      </w:pPr>
    </w:p>
    <w:p w14:paraId="25846407" w14:textId="71D7D19A" w:rsidR="00E609E9"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lastRenderedPageBreak/>
        <w:t xml:space="preserve">Welsh language attainment is a topic of interest for the author. Having attended school within Wales and being subject to compulsory Welsh language lessons throughout their childhood, the author would like to deepen their understanding of how to improve the attainment of all learners, as it can be argued that the current system of Welsh language teaching is not as successful as it possibly could be. </w:t>
      </w:r>
    </w:p>
    <w:p w14:paraId="2129E804" w14:textId="291A820A" w:rsidR="00A64010"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 xml:space="preserve">The author believes that the Welsh language is a language which holds a significant part of the heritage and history of Wales. Furthermore, the author regards the ability to be learn language skills as a very important aspect of an individual’s education. Finally, the author believes the promotion of the teaching and learning of the Welsh language should be a vital aspect of the education curriculum within Wales. From previous experience teaching within schools within South Wales, this research project’s hypothesis is that although the subject of Welsh is compulsory and part of the current curriculum for all Welsh schools, the subject is not seen as an important as other areas of the curriculum, such as Literacy, Numeracy and Digital Competence. The author believes that this research project will result in research which shows that the attitudes and negative opinions towards the teaching of Welsh are the key factors which decrease the level of Welsh language attainment which could be achieved in primary schools across Wales. Furthermore, the author believes there may be other factors, such as a lack of funding or a need for further professional training of teachers which may contribute as factors which reduce the effectiveness of Welsh language teaching in Wales. </w:t>
      </w:r>
    </w:p>
    <w:p w14:paraId="770B95F6" w14:textId="77777777" w:rsidR="004745BD" w:rsidRDefault="004745BD" w:rsidP="0084008D">
      <w:pPr>
        <w:spacing w:line="360" w:lineRule="auto"/>
        <w:rPr>
          <w:rFonts w:ascii="Times New Roman" w:hAnsi="Times New Roman" w:cs="Times New Roman"/>
          <w:b/>
          <w:sz w:val="24"/>
          <w:szCs w:val="24"/>
          <w:u w:val="single"/>
        </w:rPr>
      </w:pPr>
    </w:p>
    <w:p w14:paraId="5FB6B67F" w14:textId="7F90F4C8" w:rsidR="00A64010" w:rsidRPr="007C1D0E" w:rsidRDefault="00A64010" w:rsidP="0084008D">
      <w:pPr>
        <w:spacing w:line="360" w:lineRule="auto"/>
        <w:rPr>
          <w:rFonts w:ascii="Times New Roman" w:hAnsi="Times New Roman" w:cs="Times New Roman"/>
          <w:b/>
          <w:sz w:val="24"/>
          <w:szCs w:val="24"/>
          <w:u w:val="single"/>
        </w:rPr>
      </w:pPr>
      <w:r w:rsidRPr="007C1D0E">
        <w:rPr>
          <w:rFonts w:ascii="Times New Roman" w:hAnsi="Times New Roman" w:cs="Times New Roman"/>
          <w:b/>
          <w:sz w:val="24"/>
          <w:szCs w:val="24"/>
          <w:u w:val="single"/>
        </w:rPr>
        <w:t>Defining Welsh and Welsh language education in English-medium schools</w:t>
      </w:r>
    </w:p>
    <w:p w14:paraId="4F9CB33C" w14:textId="78FB9198" w:rsidR="00345A9A" w:rsidRPr="0084008D" w:rsidRDefault="00A64010" w:rsidP="0084008D">
      <w:pPr>
        <w:spacing w:line="360" w:lineRule="auto"/>
        <w:rPr>
          <w:rFonts w:ascii="Times New Roman" w:hAnsi="Times New Roman" w:cs="Times New Roman"/>
          <w:sz w:val="24"/>
          <w:szCs w:val="24"/>
        </w:rPr>
      </w:pPr>
      <w:r w:rsidRPr="0084008D">
        <w:rPr>
          <w:rFonts w:ascii="Times New Roman" w:hAnsi="Times New Roman" w:cs="Times New Roman"/>
          <w:sz w:val="24"/>
          <w:szCs w:val="24"/>
        </w:rPr>
        <w:t xml:space="preserve">In Wales, Welsh is a minority language, as </w:t>
      </w:r>
      <w:proofErr w:type="gramStart"/>
      <w:r w:rsidRPr="0084008D">
        <w:rPr>
          <w:rFonts w:ascii="Times New Roman" w:hAnsi="Times New Roman" w:cs="Times New Roman"/>
          <w:sz w:val="24"/>
          <w:szCs w:val="24"/>
        </w:rPr>
        <w:t>the majority of</w:t>
      </w:r>
      <w:proofErr w:type="gramEnd"/>
      <w:r w:rsidRPr="0084008D">
        <w:rPr>
          <w:rFonts w:ascii="Times New Roman" w:hAnsi="Times New Roman" w:cs="Times New Roman"/>
          <w:sz w:val="24"/>
          <w:szCs w:val="24"/>
        </w:rPr>
        <w:t xml:space="preserve"> the population speak English as their first language (</w:t>
      </w:r>
      <w:proofErr w:type="spellStart"/>
      <w:r w:rsidRPr="0084008D">
        <w:rPr>
          <w:rFonts w:ascii="Times New Roman" w:hAnsi="Times New Roman" w:cs="Times New Roman"/>
          <w:sz w:val="24"/>
          <w:szCs w:val="24"/>
        </w:rPr>
        <w:t>Laugharne</w:t>
      </w:r>
      <w:proofErr w:type="spellEnd"/>
      <w:r w:rsidRPr="0084008D">
        <w:rPr>
          <w:rFonts w:ascii="Times New Roman" w:hAnsi="Times New Roman" w:cs="Times New Roman"/>
          <w:sz w:val="24"/>
          <w:szCs w:val="24"/>
        </w:rPr>
        <w:t xml:space="preserve">, 2005). Welsh a language that is spoken by approximately half a million people within Wales (Stats Wales, 2011). Within the Welsh education system, Welsh must be taught in all schools in Wales (Grigg, 2010). The subject of Welsh second language is compulsory for all learners aged three to sixteen who attend English-medium schools. A second language can be defined as a language which is acquired by a learner in addition to their mother tongue (Cook, 2008). According the Welsh Government (2016), the aim of Welsh language education is to develop the </w:t>
      </w:r>
      <w:proofErr w:type="spellStart"/>
      <w:r w:rsidRPr="0084008D">
        <w:rPr>
          <w:rFonts w:ascii="Times New Roman" w:hAnsi="Times New Roman" w:cs="Times New Roman"/>
          <w:sz w:val="24"/>
          <w:szCs w:val="24"/>
        </w:rPr>
        <w:t>oracy</w:t>
      </w:r>
      <w:proofErr w:type="spellEnd"/>
      <w:r w:rsidRPr="0084008D">
        <w:rPr>
          <w:rFonts w:ascii="Times New Roman" w:hAnsi="Times New Roman" w:cs="Times New Roman"/>
          <w:sz w:val="24"/>
          <w:szCs w:val="24"/>
        </w:rPr>
        <w:t>, reading and writing skills of every learner. Within this subject, learners attain Welsh language vocabulary which progresses as children move through the education system.</w:t>
      </w:r>
    </w:p>
    <w:p w14:paraId="1399F39E" w14:textId="77777777" w:rsidR="004745BD" w:rsidRDefault="004745BD">
      <w:pPr>
        <w:rPr>
          <w:rFonts w:ascii="Times New Roman" w:hAnsi="Times New Roman" w:cs="Times New Roman"/>
          <w:b/>
          <w:sz w:val="28"/>
          <w:szCs w:val="28"/>
          <w:u w:val="single"/>
        </w:rPr>
      </w:pPr>
    </w:p>
    <w:p w14:paraId="745005AE" w14:textId="12850192" w:rsidR="00B844B6" w:rsidRDefault="009D4172">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Part 2 - </w:t>
      </w:r>
      <w:r w:rsidR="00B844B6">
        <w:rPr>
          <w:rFonts w:ascii="Times New Roman" w:hAnsi="Times New Roman" w:cs="Times New Roman"/>
          <w:b/>
          <w:sz w:val="28"/>
          <w:szCs w:val="28"/>
          <w:u w:val="single"/>
        </w:rPr>
        <w:t xml:space="preserve">Literature Review </w:t>
      </w:r>
    </w:p>
    <w:p w14:paraId="180022B2" w14:textId="526FE4E4"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 xml:space="preserve">The aim of this chapter is to research literature which is already available to the author. The topic of the Welsh language is almost exclusive to the country of Wales and their government, the Welsh Government. Therefore, much of the literature which will be discussed and highlighted during this chapter will be government policies and documents. This literature review will review recent government policies surrounding the Welsh language before reviewing literature which offers explanation of what effective second language teaching contains. </w:t>
      </w:r>
    </w:p>
    <w:p w14:paraId="65715BC4" w14:textId="77777777" w:rsidR="009D4172" w:rsidRDefault="009D4172" w:rsidP="00E609E9">
      <w:pPr>
        <w:spacing w:line="360" w:lineRule="auto"/>
        <w:rPr>
          <w:rFonts w:ascii="Times New Roman" w:hAnsi="Times New Roman" w:cs="Times New Roman"/>
          <w:b/>
          <w:sz w:val="24"/>
          <w:szCs w:val="24"/>
          <w:u w:val="single"/>
        </w:rPr>
      </w:pPr>
    </w:p>
    <w:p w14:paraId="583FCB72" w14:textId="29ACCE41" w:rsidR="00E609E9" w:rsidRPr="00B53D13" w:rsidRDefault="00E609E9" w:rsidP="00E609E9">
      <w:pPr>
        <w:spacing w:line="360" w:lineRule="auto"/>
        <w:rPr>
          <w:rFonts w:ascii="Times New Roman" w:hAnsi="Times New Roman" w:cs="Times New Roman"/>
          <w:b/>
          <w:sz w:val="24"/>
          <w:szCs w:val="24"/>
          <w:u w:val="single"/>
        </w:rPr>
      </w:pPr>
      <w:r w:rsidRPr="00B53D13">
        <w:rPr>
          <w:rFonts w:ascii="Times New Roman" w:hAnsi="Times New Roman" w:cs="Times New Roman"/>
          <w:b/>
          <w:sz w:val="24"/>
          <w:szCs w:val="24"/>
          <w:u w:val="single"/>
        </w:rPr>
        <w:t xml:space="preserve">The Welsh Government and Welsh Language Development </w:t>
      </w:r>
    </w:p>
    <w:p w14:paraId="226CCAE1" w14:textId="77777777"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Successive governments have recognised and strived for a development in the Welsh language in Wales (Welsh Government, 2017b). Devolution in Wales and the formation of the National Assembly for Wales in 1999 allowed for more of a focus upon the promotion of the Welsh language and development of bilingualism within Wales (</w:t>
      </w:r>
      <w:proofErr w:type="spellStart"/>
      <w:r w:rsidRPr="00B53D13">
        <w:rPr>
          <w:rFonts w:ascii="Times New Roman" w:hAnsi="Times New Roman" w:cs="Times New Roman"/>
          <w:sz w:val="24"/>
          <w:szCs w:val="24"/>
        </w:rPr>
        <w:t>Laugharne</w:t>
      </w:r>
      <w:proofErr w:type="spellEnd"/>
      <w:r w:rsidRPr="00B53D13">
        <w:rPr>
          <w:rFonts w:ascii="Times New Roman" w:hAnsi="Times New Roman" w:cs="Times New Roman"/>
          <w:sz w:val="24"/>
          <w:szCs w:val="24"/>
        </w:rPr>
        <w:t xml:space="preserve">, 2005). Following the introduction of the National Assembly for Wales, many polices have been produced by the Welsh Assembly Government or the Welsh Government (renamed as a result of the Wales Act 2014) which state their aims and objectives surrounding Welsh language promotion and development.  The Welsh Government aims to provide an environment in Wales which enables all people to develop their Welsh language skills (Welsh Government, 2017a). </w:t>
      </w:r>
    </w:p>
    <w:p w14:paraId="7E5482C1" w14:textId="77777777" w:rsidR="009D4172" w:rsidRDefault="009D4172" w:rsidP="00E609E9">
      <w:pPr>
        <w:spacing w:line="360" w:lineRule="auto"/>
        <w:rPr>
          <w:rFonts w:ascii="Times New Roman" w:hAnsi="Times New Roman" w:cs="Times New Roman"/>
          <w:sz w:val="24"/>
          <w:szCs w:val="24"/>
        </w:rPr>
      </w:pPr>
    </w:p>
    <w:p w14:paraId="6E605D24" w14:textId="48DA6B55"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In 2012, the Welsh Government released their action plan for the development of the Welsh language for the following five years. In this document, the Welsh Government (2012) write that the future success of the Welsh language depended upon the commitment of the population of Wales, implying that the use of the Welsh language should be encouraged by all. Welsh Government (2012) also cited the importance of the positive attitudes of children and young people regarding the attainment of Welsh as a second language. This document identified of the education system in Wales as a significant factor towards successful development of the Welsh language.</w:t>
      </w:r>
    </w:p>
    <w:p w14:paraId="4131CB51" w14:textId="77777777" w:rsidR="009D4172" w:rsidRDefault="009D4172" w:rsidP="00E609E9">
      <w:pPr>
        <w:spacing w:line="360" w:lineRule="auto"/>
        <w:rPr>
          <w:rFonts w:ascii="Times New Roman" w:hAnsi="Times New Roman" w:cs="Times New Roman"/>
          <w:sz w:val="24"/>
          <w:szCs w:val="24"/>
        </w:rPr>
      </w:pPr>
    </w:p>
    <w:p w14:paraId="01E21855" w14:textId="0B290F04"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lastRenderedPageBreak/>
        <w:t xml:space="preserve">In 2014, the Education Minister for Wales asked Donaldson to conduct a review of the current curriculum within Wales (Donaldson, 2015). This review was conducted and presented in 2015, with recommendations for a new curriculum for Wales. During this review, Donaldson reviewed the current arrangements for Welsh language education in Wales. The review recognised that the Welsh language was a key aspect of the identity of Wales and it was recommended that Welsh oral skills should be focused upon within schools. Martin (2008) argues that the ability to communicate orally in a new language is more important than being literate and it can be assumed that this is the view of Donaldson following the results of his review. Following Donaldson’s review, the Welsh Government responded by agreeing that the language should be taught to be used in different contexts, stating that there would be a renewed focus upon teaching the Welsh language as a communication method, primarily oral communication (Welsh Government, 2015). This is a significant development in the teaching of the Welsh language, and it may contribute to a more effective method of teaching the Welsh language. However, a new focus upon the development of oral skills, rather than the reading and writing of Welsh, may also bring many English-medium teachers out of their comfort zone, which leads to further implications that may affect effectiveness. </w:t>
      </w:r>
    </w:p>
    <w:p w14:paraId="12F7D420" w14:textId="77777777" w:rsidR="009D4172" w:rsidRDefault="009D4172" w:rsidP="00E609E9">
      <w:pPr>
        <w:spacing w:line="360" w:lineRule="auto"/>
        <w:rPr>
          <w:rFonts w:ascii="Times New Roman" w:hAnsi="Times New Roman" w:cs="Times New Roman"/>
          <w:sz w:val="24"/>
          <w:szCs w:val="24"/>
        </w:rPr>
      </w:pPr>
    </w:p>
    <w:p w14:paraId="59CC17DF" w14:textId="2E51CB7A"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In 2017, the Welsh Government produced the document ‘</w:t>
      </w:r>
      <w:proofErr w:type="spellStart"/>
      <w:r w:rsidRPr="00B53D13">
        <w:rPr>
          <w:rFonts w:ascii="Times New Roman" w:hAnsi="Times New Roman" w:cs="Times New Roman"/>
          <w:sz w:val="24"/>
          <w:szCs w:val="24"/>
        </w:rPr>
        <w:t>Cymraeg</w:t>
      </w:r>
      <w:proofErr w:type="spellEnd"/>
      <w:r w:rsidRPr="00B53D13">
        <w:rPr>
          <w:rFonts w:ascii="Times New Roman" w:hAnsi="Times New Roman" w:cs="Times New Roman"/>
          <w:sz w:val="24"/>
          <w:szCs w:val="24"/>
        </w:rPr>
        <w:t xml:space="preserve"> 2050 – A million Welsh speakers.’ The Welsh Government reiterated its long-term goal of Welsh language development by stating their objective to promote the Welsh language to a level where one million of the population would gain fluency in Welsh by 2050 (Welsh Government, 2017). Again, in this document, the Welsh Government stated the importance of Welsh language education within school.  Within Wales, twenty per cent of the population aged over three can speak Welsh fluently (Welsh Government, 2012). This statistic has increased by one per cent when compared to the previous census ten years ago (Welsh Government, 2015b). It can be argued that the aim of one million Welsh speakers, which equates to over thirty per cent of the population of Wales is an unrealistic goal, considering the lack of a huge increase in the previous twenty years (Stats Wales, 2011) in a period when the Welsh Government prioritised the development of the Welsh language. However, it must also be stated that fluency is a subjective idea (Baker, 2014) and what one person believes makes them fluent, for example being able to hold a conversation in Welsh, may not be what another counts as fluency. Therefore, it is very difficult to judge the successes of the Welsh Government’s </w:t>
      </w:r>
      <w:r w:rsidRPr="00B53D13">
        <w:rPr>
          <w:rFonts w:ascii="Times New Roman" w:hAnsi="Times New Roman" w:cs="Times New Roman"/>
          <w:sz w:val="24"/>
          <w:szCs w:val="24"/>
        </w:rPr>
        <w:lastRenderedPageBreak/>
        <w:t xml:space="preserve">promotion of the Welsh language on census information. The Welsh Government (2015a) identifies this and states this, alongside over-confidence in a person’s Welsh language ability as factors contributing to the unreliability of this statistic. In addition to this Baker (2003) and Aitchison and Carter (2004) write that slight gains and losses in the number of fluent speakers is a complex pattern, which is subject to fluctuation. Therefore, it is very difficult for the author to assess the successes of the various Welsh language policies and schemes which have previously been introduced. </w:t>
      </w:r>
    </w:p>
    <w:p w14:paraId="126AA218" w14:textId="77777777" w:rsidR="009D4172" w:rsidRDefault="009D4172" w:rsidP="00E609E9">
      <w:pPr>
        <w:spacing w:line="360" w:lineRule="auto"/>
        <w:rPr>
          <w:rFonts w:ascii="Times New Roman" w:hAnsi="Times New Roman" w:cs="Times New Roman"/>
          <w:sz w:val="24"/>
          <w:szCs w:val="24"/>
        </w:rPr>
      </w:pPr>
    </w:p>
    <w:p w14:paraId="05BC9930" w14:textId="48918A12"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 xml:space="preserve">When reviewing Welsh Government documents and national statistics produced since devolution, it was interesting to note that although there has been a continued focus upon Welsh language development, the number of the population who speak Welsh daily has not increased or reduced that drastically. In addition to this, the number of fluent Welsh speakers has remained consistent. On the other hand, the number of children who speak Welsh in school, due to either Welsh-medium education or Welsh language education in English-medium schools has increased (Welsh Government, 2015b). This demonstrates that although the Welsh Government has not been that very successful in increasing the fluency the Welsh language, the Welsh Government has been effective in the previous nineteen years in its aims of promoting the Welsh language within the education system.  However, Donaldson (2015) writes that attainment of Welsh by the age of sixteen is lower than any other subject and it can be assumed that following this finding, the Welsh Government will continue to promote Welsh language development. </w:t>
      </w:r>
    </w:p>
    <w:p w14:paraId="68983DF7" w14:textId="77777777" w:rsidR="009D4172" w:rsidRDefault="009D4172" w:rsidP="00E609E9">
      <w:pPr>
        <w:spacing w:line="360" w:lineRule="auto"/>
        <w:rPr>
          <w:rFonts w:ascii="Times New Roman" w:hAnsi="Times New Roman" w:cs="Times New Roman"/>
          <w:b/>
          <w:sz w:val="24"/>
          <w:szCs w:val="24"/>
          <w:u w:val="single"/>
        </w:rPr>
      </w:pPr>
    </w:p>
    <w:p w14:paraId="2F4D8262" w14:textId="1FD9261F" w:rsidR="00E609E9" w:rsidRPr="00B53D13" w:rsidRDefault="00E609E9" w:rsidP="00E609E9">
      <w:pPr>
        <w:spacing w:line="360" w:lineRule="auto"/>
        <w:rPr>
          <w:rFonts w:ascii="Times New Roman" w:hAnsi="Times New Roman" w:cs="Times New Roman"/>
          <w:b/>
          <w:sz w:val="24"/>
          <w:szCs w:val="24"/>
          <w:u w:val="single"/>
        </w:rPr>
      </w:pPr>
      <w:r w:rsidRPr="00B53D13">
        <w:rPr>
          <w:rFonts w:ascii="Times New Roman" w:hAnsi="Times New Roman" w:cs="Times New Roman"/>
          <w:b/>
          <w:sz w:val="24"/>
          <w:szCs w:val="24"/>
          <w:u w:val="single"/>
        </w:rPr>
        <w:t xml:space="preserve">What is effective second language teaching? </w:t>
      </w:r>
    </w:p>
    <w:p w14:paraId="4B8FA911" w14:textId="77777777"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 xml:space="preserve">Many authors have produced literature which state effective methods for language acquisition. Cook (2008) discusses many teaching strategies such as task-based learning and grammar-translation methods which can all be used for the effective teaching of a second language. Within Wales, the Welsh curriculum aims to develop the reading, writing and </w:t>
      </w:r>
      <w:proofErr w:type="spellStart"/>
      <w:r w:rsidRPr="00B53D13">
        <w:rPr>
          <w:rFonts w:ascii="Times New Roman" w:hAnsi="Times New Roman" w:cs="Times New Roman"/>
          <w:sz w:val="24"/>
          <w:szCs w:val="24"/>
        </w:rPr>
        <w:t>oracy</w:t>
      </w:r>
      <w:proofErr w:type="spellEnd"/>
      <w:r w:rsidRPr="00B53D13">
        <w:rPr>
          <w:rFonts w:ascii="Times New Roman" w:hAnsi="Times New Roman" w:cs="Times New Roman"/>
          <w:sz w:val="24"/>
          <w:szCs w:val="24"/>
        </w:rPr>
        <w:t xml:space="preserve"> skills of learners (Welsh Government, 2016). Driscoll and Frost (1999) state that there are two effective methods for second language acquisition which are incidental language use and direct teaching. Within Wales, these methods are both used within the primary school. WJEC (1998) released a document which was aimed at the teachers of primary schools which outlined the need to improve the use of incidental Welsh, using greetings, commands and </w:t>
      </w:r>
      <w:r w:rsidRPr="00B53D13">
        <w:rPr>
          <w:rFonts w:ascii="Times New Roman" w:hAnsi="Times New Roman" w:cs="Times New Roman"/>
          <w:sz w:val="24"/>
          <w:szCs w:val="24"/>
        </w:rPr>
        <w:lastRenderedPageBreak/>
        <w:t>methods such as ‘</w:t>
      </w:r>
      <w:proofErr w:type="spellStart"/>
      <w:r w:rsidRPr="00B53D13">
        <w:rPr>
          <w:rFonts w:ascii="Times New Roman" w:hAnsi="Times New Roman" w:cs="Times New Roman"/>
          <w:sz w:val="24"/>
          <w:szCs w:val="24"/>
        </w:rPr>
        <w:t>Helpwr</w:t>
      </w:r>
      <w:proofErr w:type="spellEnd"/>
      <w:r w:rsidRPr="00B53D13">
        <w:rPr>
          <w:rFonts w:ascii="Times New Roman" w:hAnsi="Times New Roman" w:cs="Times New Roman"/>
          <w:sz w:val="24"/>
          <w:szCs w:val="24"/>
        </w:rPr>
        <w:t xml:space="preserve"> Heddiw’. Through using incidental Welsh, it was believed that Welsh would be used in a productive, useful manner and allowed Welsh to become a natural part of school life (WJEC, 1998). Driscoll and Frost (1999) support the use of incidental language within the classroom, writing that is allows even the least confident teachers to introduce new language throughout the school day. </w:t>
      </w:r>
    </w:p>
    <w:p w14:paraId="6B2BBA5F" w14:textId="77777777" w:rsidR="009D4172" w:rsidRDefault="009D4172" w:rsidP="00E609E9">
      <w:pPr>
        <w:spacing w:line="360" w:lineRule="auto"/>
        <w:rPr>
          <w:rFonts w:ascii="Times New Roman" w:hAnsi="Times New Roman" w:cs="Times New Roman"/>
          <w:sz w:val="24"/>
          <w:szCs w:val="24"/>
        </w:rPr>
      </w:pPr>
    </w:p>
    <w:p w14:paraId="6155C53E" w14:textId="338E0A3E" w:rsidR="00E609E9" w:rsidRPr="00B53D13" w:rsidRDefault="00E609E9" w:rsidP="00E609E9">
      <w:pPr>
        <w:spacing w:line="360" w:lineRule="auto"/>
        <w:rPr>
          <w:rFonts w:ascii="Times New Roman" w:hAnsi="Times New Roman" w:cs="Times New Roman"/>
          <w:sz w:val="24"/>
          <w:szCs w:val="24"/>
        </w:rPr>
      </w:pPr>
      <w:r w:rsidRPr="00B53D13">
        <w:rPr>
          <w:rFonts w:ascii="Times New Roman" w:hAnsi="Times New Roman" w:cs="Times New Roman"/>
          <w:sz w:val="24"/>
          <w:szCs w:val="24"/>
        </w:rPr>
        <w:t>Baker (2014) writes that a factor which minimises effective second language teaching is the severe lack of training for teaching professionals and this is a problem which is recognised by the Welsh Government. The Welsh Government has recently invested £4.2 million into the teaching and learning of the Welsh language (Learning Wales, 2017). This investment includes a sabbatical scheme for teachers, where the teacher undergoes a year-long full-time Welsh language course, with the aim to gain essential Welsh language skills which can be used within the classroom (WJEC, 2019).  It can be argued that the Welsh Government would not invest a large amount of money unless they believed what they were investing in would be beneficial for all involved. Conversely, many would argue that £4.2 million is a large sum which could be put to better use within Wales, such as improving poverty and deprivation rates.</w:t>
      </w:r>
    </w:p>
    <w:p w14:paraId="078A7EDE" w14:textId="77777777" w:rsidR="00B844B6" w:rsidRPr="00E609E9" w:rsidRDefault="00B844B6">
      <w:pPr>
        <w:rPr>
          <w:rFonts w:ascii="Times New Roman" w:hAnsi="Times New Roman" w:cs="Times New Roman"/>
          <w:sz w:val="28"/>
          <w:szCs w:val="28"/>
        </w:rPr>
      </w:pPr>
    </w:p>
    <w:p w14:paraId="77D3C043" w14:textId="77777777" w:rsidR="00B844B6" w:rsidRDefault="00B844B6">
      <w:pPr>
        <w:rPr>
          <w:rFonts w:ascii="Times New Roman" w:hAnsi="Times New Roman" w:cs="Times New Roman"/>
          <w:b/>
          <w:sz w:val="28"/>
          <w:szCs w:val="28"/>
          <w:u w:val="single"/>
        </w:rPr>
      </w:pPr>
    </w:p>
    <w:p w14:paraId="11777E19" w14:textId="77777777" w:rsidR="00E37819" w:rsidRDefault="00E37819">
      <w:pPr>
        <w:rPr>
          <w:rFonts w:ascii="Times New Roman" w:hAnsi="Times New Roman" w:cs="Times New Roman"/>
          <w:b/>
          <w:sz w:val="28"/>
          <w:szCs w:val="28"/>
          <w:u w:val="single"/>
        </w:rPr>
      </w:pPr>
    </w:p>
    <w:p w14:paraId="547A799E" w14:textId="77777777" w:rsidR="00E37819" w:rsidRDefault="00E37819">
      <w:pPr>
        <w:rPr>
          <w:rFonts w:ascii="Times New Roman" w:hAnsi="Times New Roman" w:cs="Times New Roman"/>
          <w:b/>
          <w:sz w:val="28"/>
          <w:szCs w:val="28"/>
          <w:u w:val="single"/>
        </w:rPr>
      </w:pPr>
    </w:p>
    <w:p w14:paraId="6A44BD6F" w14:textId="77777777" w:rsidR="00E37819" w:rsidRDefault="00E37819">
      <w:pPr>
        <w:rPr>
          <w:rFonts w:ascii="Times New Roman" w:hAnsi="Times New Roman" w:cs="Times New Roman"/>
          <w:b/>
          <w:sz w:val="28"/>
          <w:szCs w:val="28"/>
          <w:u w:val="single"/>
        </w:rPr>
      </w:pPr>
    </w:p>
    <w:p w14:paraId="09A0F7B0" w14:textId="77777777" w:rsidR="00E37819" w:rsidRDefault="00E37819">
      <w:pPr>
        <w:rPr>
          <w:rFonts w:ascii="Times New Roman" w:hAnsi="Times New Roman" w:cs="Times New Roman"/>
          <w:b/>
          <w:sz w:val="28"/>
          <w:szCs w:val="28"/>
          <w:u w:val="single"/>
        </w:rPr>
      </w:pPr>
    </w:p>
    <w:p w14:paraId="76CEA84B" w14:textId="77777777" w:rsidR="00E37819" w:rsidRDefault="00E37819">
      <w:pPr>
        <w:rPr>
          <w:rFonts w:ascii="Times New Roman" w:hAnsi="Times New Roman" w:cs="Times New Roman"/>
          <w:b/>
          <w:sz w:val="28"/>
          <w:szCs w:val="28"/>
          <w:u w:val="single"/>
        </w:rPr>
      </w:pPr>
    </w:p>
    <w:p w14:paraId="3D5E28DF" w14:textId="77777777" w:rsidR="00E37819" w:rsidRDefault="00E37819">
      <w:pPr>
        <w:rPr>
          <w:rFonts w:ascii="Times New Roman" w:hAnsi="Times New Roman" w:cs="Times New Roman"/>
          <w:b/>
          <w:sz w:val="28"/>
          <w:szCs w:val="28"/>
          <w:u w:val="single"/>
        </w:rPr>
      </w:pPr>
    </w:p>
    <w:p w14:paraId="6230A862" w14:textId="77777777" w:rsidR="00E37819" w:rsidRDefault="00E37819">
      <w:pPr>
        <w:rPr>
          <w:rFonts w:ascii="Times New Roman" w:hAnsi="Times New Roman" w:cs="Times New Roman"/>
          <w:b/>
          <w:sz w:val="28"/>
          <w:szCs w:val="28"/>
          <w:u w:val="single"/>
        </w:rPr>
      </w:pPr>
    </w:p>
    <w:p w14:paraId="6BBDF386" w14:textId="77777777" w:rsidR="00E37819" w:rsidRDefault="00E37819">
      <w:pPr>
        <w:rPr>
          <w:rFonts w:ascii="Times New Roman" w:hAnsi="Times New Roman" w:cs="Times New Roman"/>
          <w:b/>
          <w:sz w:val="28"/>
          <w:szCs w:val="28"/>
          <w:u w:val="single"/>
        </w:rPr>
      </w:pPr>
    </w:p>
    <w:p w14:paraId="7EB05620" w14:textId="77777777" w:rsidR="00E37819" w:rsidRDefault="00E37819">
      <w:pPr>
        <w:rPr>
          <w:rFonts w:ascii="Times New Roman" w:hAnsi="Times New Roman" w:cs="Times New Roman"/>
          <w:b/>
          <w:sz w:val="28"/>
          <w:szCs w:val="28"/>
          <w:u w:val="single"/>
        </w:rPr>
      </w:pPr>
    </w:p>
    <w:p w14:paraId="63E27C5A" w14:textId="77777777" w:rsidR="00E37819" w:rsidRDefault="00E37819">
      <w:pPr>
        <w:rPr>
          <w:rFonts w:ascii="Times New Roman" w:hAnsi="Times New Roman" w:cs="Times New Roman"/>
          <w:b/>
          <w:sz w:val="28"/>
          <w:szCs w:val="28"/>
          <w:u w:val="single"/>
        </w:rPr>
      </w:pPr>
    </w:p>
    <w:p w14:paraId="3106C68A" w14:textId="77777777" w:rsidR="009D4172" w:rsidRDefault="009D4172">
      <w:pPr>
        <w:rPr>
          <w:rFonts w:ascii="Times New Roman" w:hAnsi="Times New Roman" w:cs="Times New Roman"/>
          <w:b/>
          <w:sz w:val="28"/>
          <w:szCs w:val="28"/>
          <w:u w:val="single"/>
        </w:rPr>
      </w:pPr>
    </w:p>
    <w:p w14:paraId="48C5F37C" w14:textId="6D55DB28" w:rsidR="000C424D" w:rsidRDefault="00E74165">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Part 3 - </w:t>
      </w:r>
      <w:r w:rsidR="001A1F52">
        <w:rPr>
          <w:rFonts w:ascii="Times New Roman" w:hAnsi="Times New Roman" w:cs="Times New Roman"/>
          <w:b/>
          <w:sz w:val="28"/>
          <w:szCs w:val="28"/>
          <w:u w:val="single"/>
        </w:rPr>
        <w:t xml:space="preserve">Methodology </w:t>
      </w:r>
    </w:p>
    <w:p w14:paraId="7AD49A24" w14:textId="7777777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 xml:space="preserve">Research for this project was carried out in two schools in South Wales, School A and School B. School A is located in an affluent area of a large town and contrasting to this, School B is situated in a more deprived area of the South Wales Valleys. The author believed it would be beneficial for the study that the two schools that participated in this research project were not too similar, as this would not provide the project with a varied sample and a true representation of the opinions of the teaching staff and pupils of South Wales. For this research project’s aims to be met, a variety of research methods, both qualitative and quantitative, were used to deepen the authors understanding and opinions upon the teaching and learning of Welsh second language.  These were: </w:t>
      </w:r>
    </w:p>
    <w:p w14:paraId="492A4B84" w14:textId="7777777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w:t>
      </w:r>
      <w:r w:rsidRPr="00C061EA">
        <w:rPr>
          <w:rFonts w:ascii="Times New Roman" w:hAnsi="Times New Roman" w:cs="Times New Roman"/>
          <w:sz w:val="24"/>
          <w:szCs w:val="24"/>
        </w:rPr>
        <w:tab/>
        <w:t>A review of literature about the research topic.</w:t>
      </w:r>
    </w:p>
    <w:p w14:paraId="769FEB47" w14:textId="7777777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w:t>
      </w:r>
      <w:r w:rsidRPr="00C061EA">
        <w:rPr>
          <w:rFonts w:ascii="Times New Roman" w:hAnsi="Times New Roman" w:cs="Times New Roman"/>
          <w:sz w:val="24"/>
          <w:szCs w:val="24"/>
        </w:rPr>
        <w:tab/>
        <w:t>Interviews with teachers and pupils aged six to eleven of School A and B.</w:t>
      </w:r>
    </w:p>
    <w:p w14:paraId="70120B4F" w14:textId="7777777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w:t>
      </w:r>
      <w:r w:rsidRPr="00C061EA">
        <w:rPr>
          <w:rFonts w:ascii="Times New Roman" w:hAnsi="Times New Roman" w:cs="Times New Roman"/>
          <w:sz w:val="24"/>
          <w:szCs w:val="24"/>
        </w:rPr>
        <w:tab/>
        <w:t>Observations of Welsh lessons in School A and B.</w:t>
      </w:r>
    </w:p>
    <w:p w14:paraId="7F48D41A" w14:textId="7777777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w:t>
      </w:r>
      <w:r w:rsidRPr="00C061EA">
        <w:rPr>
          <w:rFonts w:ascii="Times New Roman" w:hAnsi="Times New Roman" w:cs="Times New Roman"/>
          <w:sz w:val="24"/>
          <w:szCs w:val="24"/>
        </w:rPr>
        <w:tab/>
        <w:t>A questionnaire completed by teachers and senior management staff at School A.</w:t>
      </w:r>
    </w:p>
    <w:p w14:paraId="0518D725" w14:textId="77777777" w:rsidR="004745BD" w:rsidRDefault="004745BD" w:rsidP="00C061EA">
      <w:pPr>
        <w:spacing w:line="360" w:lineRule="auto"/>
        <w:rPr>
          <w:rFonts w:ascii="Times New Roman" w:hAnsi="Times New Roman" w:cs="Times New Roman"/>
          <w:b/>
          <w:sz w:val="24"/>
          <w:szCs w:val="24"/>
          <w:u w:val="single"/>
        </w:rPr>
      </w:pPr>
    </w:p>
    <w:p w14:paraId="27FDD3C5" w14:textId="21599794" w:rsidR="00C061EA" w:rsidRPr="00D252A3" w:rsidRDefault="00C061EA" w:rsidP="00C061EA">
      <w:pPr>
        <w:spacing w:line="360" w:lineRule="auto"/>
        <w:rPr>
          <w:rFonts w:ascii="Times New Roman" w:hAnsi="Times New Roman" w:cs="Times New Roman"/>
          <w:b/>
          <w:sz w:val="24"/>
          <w:szCs w:val="24"/>
          <w:u w:val="single"/>
        </w:rPr>
      </w:pPr>
      <w:r w:rsidRPr="00D252A3">
        <w:rPr>
          <w:rFonts w:ascii="Times New Roman" w:hAnsi="Times New Roman" w:cs="Times New Roman"/>
          <w:b/>
          <w:sz w:val="24"/>
          <w:szCs w:val="24"/>
          <w:u w:val="single"/>
        </w:rPr>
        <w:t>Interviews with pupils and teaching staff</w:t>
      </w:r>
    </w:p>
    <w:p w14:paraId="4FB1FCD0" w14:textId="77777777" w:rsidR="00C061EA" w:rsidRPr="00C061EA" w:rsidRDefault="00C061EA" w:rsidP="00C061EA">
      <w:pPr>
        <w:spacing w:line="360" w:lineRule="auto"/>
        <w:rPr>
          <w:rFonts w:ascii="Times New Roman" w:hAnsi="Times New Roman" w:cs="Times New Roman"/>
          <w:sz w:val="24"/>
          <w:szCs w:val="24"/>
        </w:rPr>
      </w:pPr>
      <w:proofErr w:type="spellStart"/>
      <w:r w:rsidRPr="00C061EA">
        <w:rPr>
          <w:rFonts w:ascii="Times New Roman" w:hAnsi="Times New Roman" w:cs="Times New Roman"/>
          <w:sz w:val="24"/>
          <w:szCs w:val="24"/>
        </w:rPr>
        <w:t>Marczyk</w:t>
      </w:r>
      <w:proofErr w:type="spellEnd"/>
      <w:r w:rsidRPr="00C061EA">
        <w:rPr>
          <w:rFonts w:ascii="Times New Roman" w:hAnsi="Times New Roman" w:cs="Times New Roman"/>
          <w:sz w:val="24"/>
          <w:szCs w:val="24"/>
        </w:rPr>
        <w:t xml:space="preserve"> et al. (2005) write that interviews are an essential aspect of most research projects and during this research project, interviews count for a large amount of the research.  As previously mentioned, interviews were undertaken with pupils and staff of School A and School B. </w:t>
      </w:r>
    </w:p>
    <w:p w14:paraId="2606E45E" w14:textId="77777777" w:rsidR="009D4172" w:rsidRDefault="009D4172" w:rsidP="00C061EA">
      <w:pPr>
        <w:spacing w:line="360" w:lineRule="auto"/>
        <w:rPr>
          <w:rFonts w:ascii="Times New Roman" w:hAnsi="Times New Roman" w:cs="Times New Roman"/>
          <w:sz w:val="24"/>
          <w:szCs w:val="24"/>
        </w:rPr>
      </w:pPr>
    </w:p>
    <w:p w14:paraId="7A3CA601" w14:textId="6BFB62B7"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The pupil interviews were semi-structured. The author chose to interview pupils rather than provide a questionnaire as during interviews, topics can be discussed which may not be accessible using a questionnaire (</w:t>
      </w:r>
      <w:proofErr w:type="spellStart"/>
      <w:r w:rsidRPr="00C061EA">
        <w:rPr>
          <w:rFonts w:ascii="Times New Roman" w:hAnsi="Times New Roman" w:cs="Times New Roman"/>
          <w:sz w:val="24"/>
          <w:szCs w:val="24"/>
        </w:rPr>
        <w:t>Blaxter</w:t>
      </w:r>
      <w:proofErr w:type="spellEnd"/>
      <w:r w:rsidRPr="00C061EA">
        <w:rPr>
          <w:rFonts w:ascii="Times New Roman" w:hAnsi="Times New Roman" w:cs="Times New Roman"/>
          <w:sz w:val="24"/>
          <w:szCs w:val="24"/>
        </w:rPr>
        <w:t xml:space="preserve"> et al., 2010). These interviews were carried out with groups of three children at a time. Group interviews create an open environment, where participants feel more at ease than a formal one-to-one interview (Keegan, 2009). In addition to this, group interviews allow conversation between the researcher and participants as well as between the participants themselves (</w:t>
      </w:r>
      <w:proofErr w:type="spellStart"/>
      <w:r w:rsidRPr="00C061EA">
        <w:rPr>
          <w:rFonts w:ascii="Times New Roman" w:hAnsi="Times New Roman" w:cs="Times New Roman"/>
          <w:sz w:val="24"/>
          <w:szCs w:val="24"/>
        </w:rPr>
        <w:t>Marczyk</w:t>
      </w:r>
      <w:proofErr w:type="spellEnd"/>
      <w:r w:rsidRPr="00C061EA">
        <w:rPr>
          <w:rFonts w:ascii="Times New Roman" w:hAnsi="Times New Roman" w:cs="Times New Roman"/>
          <w:sz w:val="24"/>
          <w:szCs w:val="24"/>
        </w:rPr>
        <w:t xml:space="preserve"> et al., 2005).  Although there were a set of questions which were prepared prior to the interview (see Appendix 1) further questions were asked on occasion by the author if a child said something interesting which did not fit into the </w:t>
      </w:r>
      <w:r w:rsidRPr="00C061EA">
        <w:rPr>
          <w:rFonts w:ascii="Times New Roman" w:hAnsi="Times New Roman" w:cs="Times New Roman"/>
          <w:sz w:val="24"/>
          <w:szCs w:val="24"/>
        </w:rPr>
        <w:lastRenderedPageBreak/>
        <w:t xml:space="preserve">structure of the interview. It was the authors decision whether to ask more probing questions to further discuss the idea brought up by the pupils.  </w:t>
      </w:r>
      <w:proofErr w:type="spellStart"/>
      <w:r w:rsidRPr="00C061EA">
        <w:rPr>
          <w:rFonts w:ascii="Times New Roman" w:hAnsi="Times New Roman" w:cs="Times New Roman"/>
          <w:sz w:val="24"/>
          <w:szCs w:val="24"/>
        </w:rPr>
        <w:t>Lodico</w:t>
      </w:r>
      <w:proofErr w:type="spellEnd"/>
      <w:r w:rsidRPr="00C061EA">
        <w:rPr>
          <w:rFonts w:ascii="Times New Roman" w:hAnsi="Times New Roman" w:cs="Times New Roman"/>
          <w:sz w:val="24"/>
          <w:szCs w:val="24"/>
        </w:rPr>
        <w:t xml:space="preserve"> et al. (2010) state that a good interviewer uses the initial question as the start of a discussion, and this is what the author set out do to throughout the interview process.</w:t>
      </w:r>
    </w:p>
    <w:p w14:paraId="7EE26D38" w14:textId="77777777" w:rsidR="009D4172" w:rsidRDefault="009D4172" w:rsidP="00C061EA">
      <w:pPr>
        <w:spacing w:line="360" w:lineRule="auto"/>
        <w:rPr>
          <w:rFonts w:ascii="Times New Roman" w:hAnsi="Times New Roman" w:cs="Times New Roman"/>
          <w:sz w:val="24"/>
          <w:szCs w:val="24"/>
        </w:rPr>
      </w:pPr>
    </w:p>
    <w:p w14:paraId="03B96A87" w14:textId="3467AD1B" w:rsidR="00C061EA" w:rsidRPr="00C061EA" w:rsidRDefault="009D4172" w:rsidP="00C061EA">
      <w:pPr>
        <w:spacing w:line="360" w:lineRule="auto"/>
        <w:rPr>
          <w:rFonts w:ascii="Times New Roman" w:hAnsi="Times New Roman" w:cs="Times New Roman"/>
          <w:sz w:val="24"/>
          <w:szCs w:val="24"/>
        </w:rPr>
      </w:pPr>
      <w:r>
        <w:rPr>
          <w:rFonts w:ascii="Times New Roman" w:hAnsi="Times New Roman" w:cs="Times New Roman"/>
          <w:sz w:val="24"/>
          <w:szCs w:val="24"/>
        </w:rPr>
        <w:t>Al</w:t>
      </w:r>
      <w:r w:rsidR="00C061EA" w:rsidRPr="00C061EA">
        <w:rPr>
          <w:rFonts w:ascii="Times New Roman" w:hAnsi="Times New Roman" w:cs="Times New Roman"/>
          <w:sz w:val="24"/>
          <w:szCs w:val="24"/>
        </w:rPr>
        <w:t xml:space="preserve">ike the pupil interviews, the interviews undertaken with staff were unstructured. Unstructured interviews are respondent-led and a lot more flexible, which is an advantage for both the interviewer and the interviewee (Thompson, 2016). The interviews with teachers in School A took place following the pupil interviews. The author chose to conduct these interviews after the pupil interviews as it allowed the author to ask staff similar questions to those that the pupils were asked. This allowed for continuity in the research collected and provided the author with comparable results. </w:t>
      </w:r>
    </w:p>
    <w:p w14:paraId="4B451F85" w14:textId="77777777" w:rsidR="00D51925" w:rsidRDefault="00D51925" w:rsidP="00C061EA">
      <w:pPr>
        <w:spacing w:line="360" w:lineRule="auto"/>
        <w:rPr>
          <w:rFonts w:ascii="Times New Roman" w:hAnsi="Times New Roman" w:cs="Times New Roman"/>
          <w:b/>
          <w:sz w:val="24"/>
          <w:szCs w:val="24"/>
          <w:u w:val="single"/>
        </w:rPr>
      </w:pPr>
    </w:p>
    <w:p w14:paraId="7B3881C0" w14:textId="35D71FE9" w:rsidR="00C061EA" w:rsidRPr="00C061EA" w:rsidRDefault="00C061EA" w:rsidP="00C061EA">
      <w:pPr>
        <w:spacing w:line="360" w:lineRule="auto"/>
        <w:rPr>
          <w:rFonts w:ascii="Times New Roman" w:hAnsi="Times New Roman" w:cs="Times New Roman"/>
          <w:b/>
          <w:sz w:val="24"/>
          <w:szCs w:val="24"/>
          <w:u w:val="single"/>
        </w:rPr>
      </w:pPr>
      <w:r w:rsidRPr="00C061EA">
        <w:rPr>
          <w:rFonts w:ascii="Times New Roman" w:hAnsi="Times New Roman" w:cs="Times New Roman"/>
          <w:b/>
          <w:sz w:val="24"/>
          <w:szCs w:val="24"/>
          <w:u w:val="single"/>
        </w:rPr>
        <w:t xml:space="preserve">Questionnaire provided to </w:t>
      </w:r>
      <w:r>
        <w:rPr>
          <w:rFonts w:ascii="Times New Roman" w:hAnsi="Times New Roman" w:cs="Times New Roman"/>
          <w:b/>
          <w:sz w:val="24"/>
          <w:szCs w:val="24"/>
          <w:u w:val="single"/>
        </w:rPr>
        <w:t>T</w:t>
      </w:r>
      <w:r w:rsidRPr="00C061EA">
        <w:rPr>
          <w:rFonts w:ascii="Times New Roman" w:hAnsi="Times New Roman" w:cs="Times New Roman"/>
          <w:b/>
          <w:sz w:val="24"/>
          <w:szCs w:val="24"/>
          <w:u w:val="single"/>
        </w:rPr>
        <w:t xml:space="preserve">eaching </w:t>
      </w:r>
      <w:r>
        <w:rPr>
          <w:rFonts w:ascii="Times New Roman" w:hAnsi="Times New Roman" w:cs="Times New Roman"/>
          <w:b/>
          <w:sz w:val="24"/>
          <w:szCs w:val="24"/>
          <w:u w:val="single"/>
        </w:rPr>
        <w:t>S</w:t>
      </w:r>
      <w:r w:rsidRPr="00C061EA">
        <w:rPr>
          <w:rFonts w:ascii="Times New Roman" w:hAnsi="Times New Roman" w:cs="Times New Roman"/>
          <w:b/>
          <w:sz w:val="24"/>
          <w:szCs w:val="24"/>
          <w:u w:val="single"/>
        </w:rPr>
        <w:t>taff</w:t>
      </w:r>
    </w:p>
    <w:p w14:paraId="41D6923E" w14:textId="4BF16AFE"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A questionnaire was utilised to gain the true opinion of the teaching staff and senior management of School A (see Appendix 2).  This research method was used for employees of School A as questionnaires can be straight-forward and quick to complete (Cohen et al, 2011). Furthermore, this use of research method provides the researcher with a high response rate in less time (</w:t>
      </w:r>
      <w:proofErr w:type="spellStart"/>
      <w:r w:rsidRPr="00C061EA">
        <w:rPr>
          <w:rFonts w:ascii="Times New Roman" w:hAnsi="Times New Roman" w:cs="Times New Roman"/>
          <w:sz w:val="24"/>
          <w:szCs w:val="24"/>
        </w:rPr>
        <w:t>Marczyk</w:t>
      </w:r>
      <w:proofErr w:type="spellEnd"/>
      <w:r w:rsidRPr="00C061EA">
        <w:rPr>
          <w:rFonts w:ascii="Times New Roman" w:hAnsi="Times New Roman" w:cs="Times New Roman"/>
          <w:sz w:val="24"/>
          <w:szCs w:val="24"/>
        </w:rPr>
        <w:t xml:space="preserve"> et al., 2005). The questionnaire comprised of mostly closed questions with a two open questions at the end, which asked for a small explanation of the respondent’s views. A questionnaire with a large majority of closed questions is useful for the researcher, as it can be argued that these types of responses are easier to analyse in comparison to interviews or open questioned questionnaires (Cohen et al, 2011). Questionnaires are useful as they allow the researcher to ask questions about attitudes and opinions, and as the respondents are anonymous, it allows for possibly a more genuine response compared to interviews (Matthews and Ross, 2010). </w:t>
      </w:r>
    </w:p>
    <w:p w14:paraId="35790E1F" w14:textId="77777777" w:rsidR="00D51925" w:rsidRDefault="00D51925" w:rsidP="00C061EA">
      <w:pPr>
        <w:spacing w:line="360" w:lineRule="auto"/>
        <w:rPr>
          <w:rFonts w:ascii="Times New Roman" w:hAnsi="Times New Roman" w:cs="Times New Roman"/>
          <w:sz w:val="24"/>
          <w:szCs w:val="24"/>
        </w:rPr>
      </w:pPr>
    </w:p>
    <w:p w14:paraId="5FB53927" w14:textId="7F6A8B90" w:rsidR="00C061EA" w:rsidRPr="00C061EA"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 xml:space="preserve">Although the questionnaire was beneficial for the research process, there were </w:t>
      </w:r>
      <w:proofErr w:type="gramStart"/>
      <w:r w:rsidRPr="00C061EA">
        <w:rPr>
          <w:rFonts w:ascii="Times New Roman" w:hAnsi="Times New Roman" w:cs="Times New Roman"/>
          <w:sz w:val="24"/>
          <w:szCs w:val="24"/>
        </w:rPr>
        <w:t>a number of</w:t>
      </w:r>
      <w:proofErr w:type="gramEnd"/>
      <w:r w:rsidRPr="00C061EA">
        <w:rPr>
          <w:rFonts w:ascii="Times New Roman" w:hAnsi="Times New Roman" w:cs="Times New Roman"/>
          <w:sz w:val="24"/>
          <w:szCs w:val="24"/>
        </w:rPr>
        <w:t xml:space="preserve"> limitations. </w:t>
      </w:r>
      <w:proofErr w:type="spellStart"/>
      <w:r w:rsidRPr="00C061EA">
        <w:rPr>
          <w:rFonts w:ascii="Times New Roman" w:hAnsi="Times New Roman" w:cs="Times New Roman"/>
          <w:sz w:val="24"/>
          <w:szCs w:val="24"/>
        </w:rPr>
        <w:t>Beiske</w:t>
      </w:r>
      <w:proofErr w:type="spellEnd"/>
      <w:r w:rsidRPr="00C061EA">
        <w:rPr>
          <w:rFonts w:ascii="Times New Roman" w:hAnsi="Times New Roman" w:cs="Times New Roman"/>
          <w:sz w:val="24"/>
          <w:szCs w:val="24"/>
        </w:rPr>
        <w:t xml:space="preserve"> (2002) writes that a low response rate and biased responses due to the manner that questions were asked are two main limitations of using questionnaires. Of the forty-three staff in School A, only twenty-one completed the questionnaire. In hindsight, the </w:t>
      </w:r>
      <w:r w:rsidRPr="00C061EA">
        <w:rPr>
          <w:rFonts w:ascii="Times New Roman" w:hAnsi="Times New Roman" w:cs="Times New Roman"/>
          <w:sz w:val="24"/>
          <w:szCs w:val="24"/>
        </w:rPr>
        <w:lastRenderedPageBreak/>
        <w:t xml:space="preserve">author can observe that the structure of the questionnaire may not have been the most beneficial for the research process. </w:t>
      </w:r>
    </w:p>
    <w:p w14:paraId="462555CE" w14:textId="77777777" w:rsidR="004745BD" w:rsidRDefault="004745BD" w:rsidP="00C061EA">
      <w:pPr>
        <w:spacing w:line="360" w:lineRule="auto"/>
        <w:rPr>
          <w:rFonts w:ascii="Times New Roman" w:hAnsi="Times New Roman" w:cs="Times New Roman"/>
          <w:b/>
          <w:sz w:val="24"/>
          <w:szCs w:val="24"/>
          <w:u w:val="single"/>
        </w:rPr>
      </w:pPr>
    </w:p>
    <w:p w14:paraId="5ABFAD9A" w14:textId="0ACF1A01" w:rsidR="00D51925" w:rsidRDefault="00C061EA" w:rsidP="00C061EA">
      <w:pPr>
        <w:spacing w:line="360" w:lineRule="auto"/>
        <w:rPr>
          <w:rFonts w:ascii="Times New Roman" w:hAnsi="Times New Roman" w:cs="Times New Roman"/>
          <w:b/>
          <w:sz w:val="24"/>
          <w:szCs w:val="24"/>
          <w:u w:val="single"/>
        </w:rPr>
      </w:pPr>
      <w:r w:rsidRPr="00C061EA">
        <w:rPr>
          <w:rFonts w:ascii="Times New Roman" w:hAnsi="Times New Roman" w:cs="Times New Roman"/>
          <w:b/>
          <w:sz w:val="24"/>
          <w:szCs w:val="24"/>
          <w:u w:val="single"/>
        </w:rPr>
        <w:t>Observations of Welsh lessons</w:t>
      </w:r>
    </w:p>
    <w:p w14:paraId="2E83E89E" w14:textId="1B626B91" w:rsidR="00C061EA" w:rsidRPr="004745BD"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Throughout the research process, the author observed Welsh language lessons in an English-medium setting within multiple different age groups.  The aim of the observations was to note the attitudes and behaviours of teacher and learners within the lesson.  The observations for this research project were undertaken overtly, the participants were aware that they were being observed. Overt observations ensure ethical considerations are met and allows the researcher to freely document what is being observed without the participants becoming suspicious (Vo, 2012).</w:t>
      </w:r>
      <w:r w:rsidR="00D51925">
        <w:rPr>
          <w:rFonts w:ascii="Times New Roman" w:hAnsi="Times New Roman" w:cs="Times New Roman"/>
          <w:sz w:val="24"/>
          <w:szCs w:val="24"/>
        </w:rPr>
        <w:t xml:space="preserve"> </w:t>
      </w:r>
      <w:r w:rsidRPr="00C061EA">
        <w:rPr>
          <w:rFonts w:ascii="Times New Roman" w:hAnsi="Times New Roman" w:cs="Times New Roman"/>
          <w:sz w:val="24"/>
          <w:szCs w:val="24"/>
        </w:rPr>
        <w:t>Observing provides the researcher with an opportunity to take a ‘step back’ and observe everything that is happening in the chosen environment, however the observations can be quite time-consuming (</w:t>
      </w:r>
      <w:proofErr w:type="spellStart"/>
      <w:r w:rsidRPr="00C061EA">
        <w:rPr>
          <w:rFonts w:ascii="Times New Roman" w:hAnsi="Times New Roman" w:cs="Times New Roman"/>
          <w:sz w:val="24"/>
          <w:szCs w:val="24"/>
        </w:rPr>
        <w:t>Blaxter</w:t>
      </w:r>
      <w:proofErr w:type="spellEnd"/>
      <w:r w:rsidRPr="00C061EA">
        <w:rPr>
          <w:rFonts w:ascii="Times New Roman" w:hAnsi="Times New Roman" w:cs="Times New Roman"/>
          <w:sz w:val="24"/>
          <w:szCs w:val="24"/>
        </w:rPr>
        <w:t xml:space="preserve"> et al., 2010) and throughout observations the researcher has little to no control over the setting (</w:t>
      </w:r>
      <w:proofErr w:type="spellStart"/>
      <w:r w:rsidRPr="00C061EA">
        <w:rPr>
          <w:rFonts w:ascii="Times New Roman" w:hAnsi="Times New Roman" w:cs="Times New Roman"/>
          <w:sz w:val="24"/>
          <w:szCs w:val="24"/>
        </w:rPr>
        <w:t>Marczyk</w:t>
      </w:r>
      <w:proofErr w:type="spellEnd"/>
      <w:r w:rsidRPr="00C061EA">
        <w:rPr>
          <w:rFonts w:ascii="Times New Roman" w:hAnsi="Times New Roman" w:cs="Times New Roman"/>
          <w:sz w:val="24"/>
          <w:szCs w:val="24"/>
        </w:rPr>
        <w:t xml:space="preserve"> et al., 2005) leading to a lot of irrelevant research being undertaken. </w:t>
      </w:r>
    </w:p>
    <w:p w14:paraId="157FB8C3" w14:textId="29C55924" w:rsidR="00C061EA" w:rsidRPr="00C061EA" w:rsidRDefault="00C061EA" w:rsidP="00C061EA">
      <w:pPr>
        <w:spacing w:line="360" w:lineRule="auto"/>
        <w:rPr>
          <w:rFonts w:ascii="Times New Roman" w:hAnsi="Times New Roman" w:cs="Times New Roman"/>
          <w:b/>
          <w:sz w:val="24"/>
          <w:szCs w:val="24"/>
          <w:u w:val="single"/>
        </w:rPr>
      </w:pPr>
      <w:r w:rsidRPr="00C061EA">
        <w:rPr>
          <w:rFonts w:ascii="Times New Roman" w:hAnsi="Times New Roman" w:cs="Times New Roman"/>
          <w:b/>
          <w:sz w:val="24"/>
          <w:szCs w:val="24"/>
          <w:u w:val="single"/>
        </w:rPr>
        <w:t>Ethical Considerations</w:t>
      </w:r>
    </w:p>
    <w:p w14:paraId="0713DBB5" w14:textId="77777777" w:rsidR="00D51925"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 xml:space="preserve">Throughout the collection of research, the author considered the ethical implications of their research. Ethics in research has become gained increased importance in recent years (Farrell et al, 2005), therefore it was vitally important that an initial ethics form was reviewed and passed by the University of Wales Trinity Saint David (see Appendix 3). Oliver (2010) suggests that all participants should be made fully aware when they are being a subject of research and this was the case when research was being conducted in School A and School B. Both schools included in the research process also completed a consent form, which gave permission for the author to research within their school campuses. </w:t>
      </w:r>
    </w:p>
    <w:p w14:paraId="00B7857E" w14:textId="77777777" w:rsidR="00D51925" w:rsidRDefault="00D51925" w:rsidP="00C061EA">
      <w:pPr>
        <w:spacing w:line="360" w:lineRule="auto"/>
        <w:rPr>
          <w:rFonts w:ascii="Times New Roman" w:hAnsi="Times New Roman" w:cs="Times New Roman"/>
          <w:sz w:val="24"/>
          <w:szCs w:val="24"/>
        </w:rPr>
      </w:pPr>
    </w:p>
    <w:p w14:paraId="59851C47" w14:textId="1FE07364" w:rsidR="001A1F52" w:rsidRDefault="00C061EA" w:rsidP="00C061EA">
      <w:pPr>
        <w:spacing w:line="360" w:lineRule="auto"/>
        <w:rPr>
          <w:rFonts w:ascii="Times New Roman" w:hAnsi="Times New Roman" w:cs="Times New Roman"/>
          <w:sz w:val="24"/>
          <w:szCs w:val="24"/>
        </w:rPr>
      </w:pPr>
      <w:r w:rsidRPr="00C061EA">
        <w:rPr>
          <w:rFonts w:ascii="Times New Roman" w:hAnsi="Times New Roman" w:cs="Times New Roman"/>
          <w:sz w:val="24"/>
          <w:szCs w:val="24"/>
        </w:rPr>
        <w:t>When interviewing and observing pupils, the author strictly adhered to BERA guidelines. BERA (2018) state that all participants involved in the research process are treated fairly while it is the researcher’s responsibility to minimise any risk or harm towards these participants.  This was followed by adapting any questions or situations which may make the pupil’s feel helpless or vulnerable and creating an inclusive atmosphere throughout the research process.</w:t>
      </w:r>
    </w:p>
    <w:p w14:paraId="1E3EA665" w14:textId="259B4C06" w:rsidR="00B844B6" w:rsidRDefault="00E74165" w:rsidP="00C061E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Part 4 - </w:t>
      </w:r>
      <w:r w:rsidR="00B844B6">
        <w:rPr>
          <w:rFonts w:ascii="Times New Roman" w:hAnsi="Times New Roman" w:cs="Times New Roman"/>
          <w:b/>
          <w:sz w:val="28"/>
          <w:szCs w:val="28"/>
          <w:u w:val="single"/>
        </w:rPr>
        <w:t xml:space="preserve">Results and Discussion </w:t>
      </w:r>
    </w:p>
    <w:p w14:paraId="7745D349" w14:textId="77777777" w:rsidR="003C6E3A" w:rsidRPr="002A5807" w:rsidRDefault="003C6E3A" w:rsidP="003C6E3A">
      <w:pPr>
        <w:spacing w:line="360" w:lineRule="auto"/>
        <w:rPr>
          <w:rFonts w:ascii="Times New Roman" w:hAnsi="Times New Roman" w:cs="Times New Roman"/>
          <w:sz w:val="24"/>
          <w:szCs w:val="24"/>
        </w:rPr>
      </w:pPr>
      <w:r w:rsidRPr="002A5807">
        <w:rPr>
          <w:rFonts w:ascii="Times New Roman" w:hAnsi="Times New Roman" w:cs="Times New Roman"/>
          <w:sz w:val="24"/>
          <w:szCs w:val="24"/>
        </w:rPr>
        <w:t xml:space="preserve">The aim of this chapter is to review and analyse the data collected by the author about opinions and attitudes towards the teaching and learning of Welsh second language in English-medium schools. The results will be discussed by linking the staff questionnaire with the pupil interviews. This can be done as the questions asked in both research methods were very closely related. This was done intentionally to provide the author with an opportunity to obtain and compare the views of teaching staff and pupils with ease. Each statement from the questionnaire (see Appendix 2) will be used as a subheading before analysing the results and comparing the outcomes against the other types of research which were completed during this project. </w:t>
      </w:r>
    </w:p>
    <w:p w14:paraId="4CC79181" w14:textId="74009970" w:rsidR="003C6E3A" w:rsidRDefault="003C6E3A" w:rsidP="003C6E3A">
      <w:pPr>
        <w:spacing w:line="360" w:lineRule="auto"/>
        <w:rPr>
          <w:rFonts w:ascii="Times New Roman" w:hAnsi="Times New Roman" w:cs="Times New Roman"/>
          <w:sz w:val="24"/>
          <w:szCs w:val="24"/>
        </w:rPr>
      </w:pPr>
      <w:r w:rsidRPr="002A5807">
        <w:rPr>
          <w:rFonts w:ascii="Times New Roman" w:hAnsi="Times New Roman" w:cs="Times New Roman"/>
          <w:sz w:val="24"/>
          <w:szCs w:val="24"/>
        </w:rPr>
        <w:t xml:space="preserve">Before beginning the evaluation of the research collected, it is important to note that when discussing the questionnaire results, there were twenty-one respondents. This means that every respondent equates for 4.76%. </w:t>
      </w:r>
    </w:p>
    <w:p w14:paraId="6D9E31FC" w14:textId="77777777" w:rsidR="004745BD" w:rsidRDefault="004745BD" w:rsidP="00563E37">
      <w:pPr>
        <w:spacing w:line="360" w:lineRule="auto"/>
        <w:rPr>
          <w:rFonts w:ascii="Times New Roman" w:hAnsi="Times New Roman" w:cs="Times New Roman"/>
          <w:b/>
          <w:sz w:val="24"/>
          <w:szCs w:val="24"/>
        </w:rPr>
      </w:pPr>
    </w:p>
    <w:p w14:paraId="2FD7F0BC" w14:textId="189A2C32" w:rsidR="00563E37" w:rsidRPr="00457D5F" w:rsidRDefault="00563E37" w:rsidP="00563E37">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Statement 1 - I am a Welsh speaker</w:t>
      </w:r>
    </w:p>
    <w:p w14:paraId="183A80B2" w14:textId="3C4A9EE7" w:rsidR="00563E37" w:rsidRPr="00457D5F" w:rsidRDefault="00563E37" w:rsidP="00563E37">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This question was asked by the author to determine the ability level of Welsh for each respondent. However, the results of this question were what was expected. Only one respondent classed themselves as a Welsh speaker, with the rest of the sample disagreeing or strongly disagreeing with the statement. As School A is situated in a South Wales town </w:t>
      </w:r>
      <w:proofErr w:type="spellStart"/>
      <w:r w:rsidRPr="00457D5F">
        <w:rPr>
          <w:rFonts w:ascii="Times New Roman" w:hAnsi="Times New Roman" w:cs="Times New Roman"/>
          <w:sz w:val="24"/>
          <w:szCs w:val="24"/>
        </w:rPr>
        <w:t>were</w:t>
      </w:r>
      <w:proofErr w:type="spellEnd"/>
      <w:r w:rsidRPr="00457D5F">
        <w:rPr>
          <w:rFonts w:ascii="Times New Roman" w:hAnsi="Times New Roman" w:cs="Times New Roman"/>
          <w:sz w:val="24"/>
          <w:szCs w:val="24"/>
        </w:rPr>
        <w:t xml:space="preserve"> there is an extremely small population of Welsh speakers, this was an expected result. Of the sample of children that were interviewed from School A and School B, no child classed themselves as Welsh speakers. This was also an expected result, due to the pupils attending English-medium schools and living in areas of Wales where Welsh was not widely spoken. </w:t>
      </w:r>
    </w:p>
    <w:p w14:paraId="27CDAE08" w14:textId="77777777" w:rsidR="004745BD" w:rsidRDefault="004745BD" w:rsidP="00444540">
      <w:pPr>
        <w:spacing w:line="360" w:lineRule="auto"/>
        <w:rPr>
          <w:rFonts w:ascii="Times New Roman" w:hAnsi="Times New Roman" w:cs="Times New Roman"/>
          <w:b/>
          <w:sz w:val="24"/>
          <w:szCs w:val="24"/>
        </w:rPr>
      </w:pPr>
    </w:p>
    <w:p w14:paraId="666370AD" w14:textId="2E55ACA9" w:rsidR="00444540" w:rsidRPr="00457D5F" w:rsidRDefault="00444540" w:rsidP="00444540">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Statement 2 – I can confidently teach Welsh</w:t>
      </w:r>
    </w:p>
    <w:p w14:paraId="0FE67CC2" w14:textId="77777777" w:rsidR="00444540" w:rsidRPr="00457D5F" w:rsidRDefault="00444540" w:rsidP="00444540">
      <w:pPr>
        <w:spacing w:line="360" w:lineRule="auto"/>
        <w:rPr>
          <w:rFonts w:ascii="Times New Roman" w:hAnsi="Times New Roman" w:cs="Times New Roman"/>
          <w:sz w:val="24"/>
          <w:szCs w:val="24"/>
        </w:rPr>
      </w:pPr>
      <w:r w:rsidRPr="00457D5F">
        <w:rPr>
          <w:rFonts w:ascii="Times New Roman" w:hAnsi="Times New Roman" w:cs="Times New Roman"/>
          <w:sz w:val="24"/>
          <w:szCs w:val="24"/>
        </w:rPr>
        <w:t>61.88%</w:t>
      </w:r>
      <w:r w:rsidRPr="00457D5F">
        <w:rPr>
          <w:rFonts w:ascii="Times New Roman" w:hAnsi="Times New Roman" w:cs="Times New Roman"/>
          <w:b/>
          <w:sz w:val="24"/>
          <w:szCs w:val="24"/>
        </w:rPr>
        <w:t xml:space="preserve"> </w:t>
      </w:r>
      <w:r w:rsidRPr="00457D5F">
        <w:rPr>
          <w:rFonts w:ascii="Times New Roman" w:hAnsi="Times New Roman" w:cs="Times New Roman"/>
          <w:sz w:val="24"/>
          <w:szCs w:val="24"/>
        </w:rPr>
        <w:t xml:space="preserve">of the respondents either agreed or strongly agreed with this statement, with only one respondent disagreeing.  When the author asked the pupils whether their teachers are good at teaching Welsh, every child agreed that their teachers were able to teach Welsh to a good standard. Teacher confidence is a key to learner attainment (Quigley, 2016) and to increase </w:t>
      </w:r>
      <w:r w:rsidRPr="00457D5F">
        <w:rPr>
          <w:rFonts w:ascii="Times New Roman" w:hAnsi="Times New Roman" w:cs="Times New Roman"/>
          <w:sz w:val="24"/>
          <w:szCs w:val="24"/>
        </w:rPr>
        <w:lastRenderedPageBreak/>
        <w:t xml:space="preserve">the effectiveness of Welsh language education in English-medium primary schools, it is vital to increase the number of teachers who believe they can confidently teach Welsh. </w:t>
      </w:r>
    </w:p>
    <w:p w14:paraId="0A2BC513" w14:textId="77777777" w:rsidR="0072741D" w:rsidRDefault="0072741D" w:rsidP="005611A8">
      <w:pPr>
        <w:spacing w:line="360" w:lineRule="auto"/>
        <w:rPr>
          <w:rFonts w:ascii="Times New Roman" w:hAnsi="Times New Roman" w:cs="Times New Roman"/>
          <w:b/>
          <w:sz w:val="24"/>
          <w:szCs w:val="24"/>
        </w:rPr>
      </w:pPr>
    </w:p>
    <w:p w14:paraId="27844C73" w14:textId="5E4EA564" w:rsidR="005611A8" w:rsidRPr="00457D5F" w:rsidRDefault="005611A8" w:rsidP="005611A8">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 xml:space="preserve">Statement 3 -There is enough support provided by the Welsh Government for teachers to teach Welsh. </w:t>
      </w:r>
    </w:p>
    <w:p w14:paraId="197599F1" w14:textId="77777777" w:rsidR="005611A8" w:rsidRPr="00457D5F" w:rsidRDefault="005611A8" w:rsidP="005611A8">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71.4% of respondents either disagreed or strongly disagreed with this statement. In addition to this, not one the of responses believed that there was enough support put in place for them by the Welsh Government to teach Welsh. This statistic is quite startling as it can be seen from the literature review that the Welsh Government has begun to introduce policies which will increase support for teachers and provide more funding for Welsh language training. </w:t>
      </w:r>
    </w:p>
    <w:p w14:paraId="7B8E2055" w14:textId="77777777" w:rsidR="00D51925" w:rsidRDefault="00D51925" w:rsidP="005611A8">
      <w:pPr>
        <w:spacing w:line="360" w:lineRule="auto"/>
        <w:rPr>
          <w:rFonts w:ascii="Times New Roman" w:hAnsi="Times New Roman" w:cs="Times New Roman"/>
          <w:sz w:val="24"/>
          <w:szCs w:val="24"/>
        </w:rPr>
      </w:pPr>
    </w:p>
    <w:p w14:paraId="4F9F74F0" w14:textId="7948DE89" w:rsidR="005611A8" w:rsidRPr="00457D5F" w:rsidRDefault="005611A8" w:rsidP="005611A8">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In order to improve the effectiveness of Welsh language teaching, it is illuminated from this part of the questionnaire that the Welsh Government needs to be more supportive of teachers within the primary school sector. However, the responses to this statement contradict Statement Two, as although the large majority agreed or strongly agreed that they can teach Welsh confidently, </w:t>
      </w:r>
      <w:proofErr w:type="gramStart"/>
      <w:r w:rsidRPr="00457D5F">
        <w:rPr>
          <w:rFonts w:ascii="Times New Roman" w:hAnsi="Times New Roman" w:cs="Times New Roman"/>
          <w:sz w:val="24"/>
          <w:szCs w:val="24"/>
        </w:rPr>
        <w:t>the majority of</w:t>
      </w:r>
      <w:proofErr w:type="gramEnd"/>
      <w:r w:rsidRPr="00457D5F">
        <w:rPr>
          <w:rFonts w:ascii="Times New Roman" w:hAnsi="Times New Roman" w:cs="Times New Roman"/>
          <w:sz w:val="24"/>
          <w:szCs w:val="24"/>
        </w:rPr>
        <w:t xml:space="preserve"> respondents believed that there was still not enough support in place for them to be able to teach Welsh. A question which arises from this part of the research</w:t>
      </w:r>
      <w:r>
        <w:rPr>
          <w:rFonts w:ascii="Times New Roman" w:hAnsi="Times New Roman" w:cs="Times New Roman"/>
          <w:sz w:val="24"/>
          <w:szCs w:val="24"/>
        </w:rPr>
        <w:t xml:space="preserve"> - </w:t>
      </w:r>
      <w:r w:rsidRPr="00457D5F">
        <w:rPr>
          <w:rFonts w:ascii="Times New Roman" w:hAnsi="Times New Roman" w:cs="Times New Roman"/>
          <w:sz w:val="24"/>
          <w:szCs w:val="24"/>
        </w:rPr>
        <w:t xml:space="preserve">what extra support can be provided by the Welsh Government to increase Welsh language teaching? </w:t>
      </w:r>
      <w:r>
        <w:rPr>
          <w:rFonts w:ascii="Times New Roman" w:hAnsi="Times New Roman" w:cs="Times New Roman"/>
          <w:sz w:val="24"/>
          <w:szCs w:val="24"/>
        </w:rPr>
        <w:t xml:space="preserve">As previously mentioned in the literature review, the Welsh Government has invested heavily into the teaching of the Welsh language, offering schemes like a year-long sabbatical scheme. However, during a staff interview, one teacher stated that this type of training was not appealing as it would require them leaving their classroom for a whole academic year. A recommendation the author would offer to the Welsh Government would be to possible review the sabbatical scheme and adapt it to be more appealing for all teachers. </w:t>
      </w:r>
    </w:p>
    <w:p w14:paraId="04A017B3" w14:textId="77777777" w:rsidR="0072741D" w:rsidRDefault="0072741D" w:rsidP="00FB1A3D">
      <w:pPr>
        <w:spacing w:line="360" w:lineRule="auto"/>
        <w:rPr>
          <w:rFonts w:ascii="Times New Roman" w:hAnsi="Times New Roman" w:cs="Times New Roman"/>
          <w:b/>
          <w:sz w:val="24"/>
          <w:szCs w:val="24"/>
        </w:rPr>
      </w:pPr>
    </w:p>
    <w:p w14:paraId="514EBF81" w14:textId="4C3411EA" w:rsidR="00FB1A3D" w:rsidRPr="00457D5F" w:rsidRDefault="00FB1A3D" w:rsidP="00FB1A3D">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Statement 4 - I use incidental Welsh frequently during the school day.</w:t>
      </w:r>
    </w:p>
    <w:p w14:paraId="55159C7E" w14:textId="77777777" w:rsidR="00FB1A3D" w:rsidRPr="00457D5F" w:rsidRDefault="00FB1A3D" w:rsidP="00FB1A3D">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47.6% strongly agreed to this alongside 37.1% of respondents who agreed with this statement. Referring to the literature review, WJEC introduced the concept of incidental Welsh in 1998. In addition to this, during initial teacher training in Wales, it is an expectation </w:t>
      </w:r>
      <w:r w:rsidRPr="00457D5F">
        <w:rPr>
          <w:rFonts w:ascii="Times New Roman" w:hAnsi="Times New Roman" w:cs="Times New Roman"/>
          <w:sz w:val="24"/>
          <w:szCs w:val="24"/>
        </w:rPr>
        <w:lastRenderedPageBreak/>
        <w:t xml:space="preserve">for all trainee teachers to use incidental Welsh in all lessons throughout the day (Education Wales, 2009) However, during the staff interviews, the overall benefits of this use of Welsh was questioned. A large number of </w:t>
      </w:r>
      <w:proofErr w:type="gramStart"/>
      <w:r w:rsidRPr="00457D5F">
        <w:rPr>
          <w:rFonts w:ascii="Times New Roman" w:hAnsi="Times New Roman" w:cs="Times New Roman"/>
          <w:sz w:val="24"/>
          <w:szCs w:val="24"/>
        </w:rPr>
        <w:t>staff</w:t>
      </w:r>
      <w:proofErr w:type="gramEnd"/>
      <w:r w:rsidRPr="00457D5F">
        <w:rPr>
          <w:rFonts w:ascii="Times New Roman" w:hAnsi="Times New Roman" w:cs="Times New Roman"/>
          <w:sz w:val="24"/>
          <w:szCs w:val="24"/>
        </w:rPr>
        <w:t xml:space="preserve"> from School A believed that although they were using incidental Welsh throughout the school day, there was a lack of effectiveness as the children rote-learned what specific phrases mean, rather than understanding what each phrase translated into. </w:t>
      </w:r>
    </w:p>
    <w:p w14:paraId="39216571" w14:textId="77777777" w:rsidR="00FB1A3D" w:rsidRPr="00457D5F" w:rsidRDefault="00FB1A3D" w:rsidP="00FB1A3D">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In relation to the research question of how to increase the effectiveness of Welsh language education, it may be beneficial for the concept of incidental Welsh to be adapted slightly </w:t>
      </w:r>
      <w:r>
        <w:rPr>
          <w:rFonts w:ascii="Times New Roman" w:hAnsi="Times New Roman" w:cs="Times New Roman"/>
          <w:sz w:val="24"/>
          <w:szCs w:val="24"/>
        </w:rPr>
        <w:t xml:space="preserve">to increase </w:t>
      </w:r>
      <w:r w:rsidRPr="00457D5F">
        <w:rPr>
          <w:rFonts w:ascii="Times New Roman" w:hAnsi="Times New Roman" w:cs="Times New Roman"/>
          <w:sz w:val="24"/>
          <w:szCs w:val="24"/>
        </w:rPr>
        <w:t xml:space="preserve">the </w:t>
      </w:r>
      <w:r>
        <w:rPr>
          <w:rFonts w:ascii="Times New Roman" w:hAnsi="Times New Roman" w:cs="Times New Roman"/>
          <w:sz w:val="24"/>
          <w:szCs w:val="24"/>
        </w:rPr>
        <w:t xml:space="preserve">overall </w:t>
      </w:r>
      <w:r w:rsidRPr="00457D5F">
        <w:rPr>
          <w:rFonts w:ascii="Times New Roman" w:hAnsi="Times New Roman" w:cs="Times New Roman"/>
          <w:sz w:val="24"/>
          <w:szCs w:val="24"/>
        </w:rPr>
        <w:t>attainment</w:t>
      </w:r>
      <w:r>
        <w:rPr>
          <w:rFonts w:ascii="Times New Roman" w:hAnsi="Times New Roman" w:cs="Times New Roman"/>
          <w:sz w:val="24"/>
          <w:szCs w:val="24"/>
        </w:rPr>
        <w:t xml:space="preserve"> and understanding</w:t>
      </w:r>
      <w:r w:rsidRPr="00457D5F">
        <w:rPr>
          <w:rFonts w:ascii="Times New Roman" w:hAnsi="Times New Roman" w:cs="Times New Roman"/>
          <w:sz w:val="24"/>
          <w:szCs w:val="24"/>
        </w:rPr>
        <w:t xml:space="preserve"> of </w:t>
      </w:r>
      <w:r>
        <w:rPr>
          <w:rFonts w:ascii="Times New Roman" w:hAnsi="Times New Roman" w:cs="Times New Roman"/>
          <w:sz w:val="24"/>
          <w:szCs w:val="24"/>
        </w:rPr>
        <w:t>the learners. A staff member of School A suggested this could be achieved by introducing a progression of incidental Welsh, where the phrases which are used throughout the day are increased as the learner progresses through the primary school. This could increase understanding as children would not rote learn phrases, as they would change during every school year.</w:t>
      </w:r>
    </w:p>
    <w:p w14:paraId="40FE9CA5" w14:textId="77777777" w:rsidR="004745BD" w:rsidRDefault="004745BD" w:rsidP="007F6381">
      <w:pPr>
        <w:spacing w:line="360" w:lineRule="auto"/>
        <w:rPr>
          <w:rFonts w:ascii="Times New Roman" w:hAnsi="Times New Roman" w:cs="Times New Roman"/>
          <w:b/>
          <w:sz w:val="24"/>
          <w:szCs w:val="24"/>
        </w:rPr>
      </w:pPr>
    </w:p>
    <w:p w14:paraId="3968CE0A" w14:textId="75C92789" w:rsidR="007F6381" w:rsidRPr="00457D5F" w:rsidRDefault="007F6381" w:rsidP="007F6381">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Statement 5 - Pupils enjoy learning Welsh.</w:t>
      </w:r>
    </w:p>
    <w:p w14:paraId="04B51DB8" w14:textId="3F125D1B" w:rsidR="007F6381" w:rsidRPr="00457D5F" w:rsidRDefault="007F6381" w:rsidP="007F6381">
      <w:pPr>
        <w:spacing w:line="360" w:lineRule="auto"/>
        <w:rPr>
          <w:rFonts w:ascii="Times New Roman" w:hAnsi="Times New Roman" w:cs="Times New Roman"/>
          <w:sz w:val="24"/>
          <w:szCs w:val="24"/>
        </w:rPr>
      </w:pPr>
      <w:r w:rsidRPr="00457D5F">
        <w:rPr>
          <w:rFonts w:ascii="Times New Roman" w:hAnsi="Times New Roman" w:cs="Times New Roman"/>
          <w:sz w:val="24"/>
          <w:szCs w:val="24"/>
        </w:rPr>
        <w:t>This statement within the questionnaire was the one section which produced a varied result. While one respondent strongly agreed with the statement, 23.8% agreed, 33.3% neither agreed or disagreed and finally, 38.1% disagreed with the statement.</w:t>
      </w:r>
      <w:r>
        <w:rPr>
          <w:rFonts w:ascii="Times New Roman" w:hAnsi="Times New Roman" w:cs="Times New Roman"/>
          <w:sz w:val="24"/>
          <w:szCs w:val="24"/>
        </w:rPr>
        <w:t xml:space="preserve"> </w:t>
      </w:r>
      <w:r w:rsidRPr="00984E08">
        <w:rPr>
          <w:rFonts w:ascii="Times New Roman" w:hAnsi="Times New Roman" w:cs="Times New Roman"/>
          <w:sz w:val="24"/>
          <w:szCs w:val="24"/>
        </w:rPr>
        <w:t xml:space="preserve">When interviewing the children of </w:t>
      </w:r>
      <w:proofErr w:type="gramStart"/>
      <w:r w:rsidRPr="00984E08">
        <w:rPr>
          <w:rFonts w:ascii="Times New Roman" w:hAnsi="Times New Roman" w:cs="Times New Roman"/>
          <w:sz w:val="24"/>
          <w:szCs w:val="24"/>
        </w:rPr>
        <w:t>School</w:t>
      </w:r>
      <w:proofErr w:type="gramEnd"/>
      <w:r w:rsidRPr="00984E08">
        <w:rPr>
          <w:rFonts w:ascii="Times New Roman" w:hAnsi="Times New Roman" w:cs="Times New Roman"/>
          <w:sz w:val="24"/>
          <w:szCs w:val="24"/>
        </w:rPr>
        <w:t xml:space="preserve"> A and School B, the response was very similar to the results of the questionnaire. Many of the children did not enjoy Welsh lessons at all and for many the reason for this was </w:t>
      </w:r>
      <w:r w:rsidRPr="00984E08">
        <w:rPr>
          <w:rFonts w:ascii="Times New Roman" w:hAnsi="Times New Roman" w:cs="Times New Roman"/>
          <w:sz w:val="24"/>
          <w:szCs w:val="24"/>
        </w:rPr>
        <w:t>because</w:t>
      </w:r>
      <w:r w:rsidRPr="00984E08">
        <w:rPr>
          <w:rFonts w:ascii="Times New Roman" w:hAnsi="Times New Roman" w:cs="Times New Roman"/>
          <w:sz w:val="24"/>
          <w:szCs w:val="24"/>
        </w:rPr>
        <w:t xml:space="preserve"> they found the lessons boring. </w:t>
      </w:r>
      <w:r w:rsidRPr="00457D5F">
        <w:rPr>
          <w:rFonts w:ascii="Times New Roman" w:hAnsi="Times New Roman" w:cs="Times New Roman"/>
          <w:sz w:val="24"/>
          <w:szCs w:val="24"/>
        </w:rPr>
        <w:t xml:space="preserve"> It was interesting to note that the one respondent who believed their pupils enjoy learning Welsh was also the one respondent that classed themselves as a Welsh speaker</w:t>
      </w:r>
      <w:r>
        <w:rPr>
          <w:rFonts w:ascii="Times New Roman" w:hAnsi="Times New Roman" w:cs="Times New Roman"/>
          <w:sz w:val="24"/>
          <w:szCs w:val="24"/>
        </w:rPr>
        <w:t xml:space="preserve"> and this may be due to the respondent’s ability to enhance lessons to make them enjoyable or relatable for their learners. </w:t>
      </w:r>
      <w:r w:rsidRPr="00457D5F">
        <w:rPr>
          <w:rFonts w:ascii="Times New Roman" w:hAnsi="Times New Roman" w:cs="Times New Roman"/>
          <w:sz w:val="24"/>
          <w:szCs w:val="24"/>
        </w:rPr>
        <w:t xml:space="preserve">Baker (2014) writes that if the child’s attitudes towards learning a new language are not positive, it is very unlikely that language development will occur. </w:t>
      </w:r>
      <w:r>
        <w:rPr>
          <w:rFonts w:ascii="Times New Roman" w:hAnsi="Times New Roman" w:cs="Times New Roman"/>
          <w:sz w:val="24"/>
          <w:szCs w:val="24"/>
        </w:rPr>
        <w:t xml:space="preserve">It is vital that Welsh lessons should be made enjoyable for learners in English-medium primary schools. During the pupil interviews, children stated this could be done using games or technology. The use of technology is an aspect of the Welsh </w:t>
      </w:r>
      <w:proofErr w:type="gramStart"/>
      <w:r>
        <w:rPr>
          <w:rFonts w:ascii="Times New Roman" w:hAnsi="Times New Roman" w:cs="Times New Roman"/>
          <w:sz w:val="24"/>
          <w:szCs w:val="24"/>
        </w:rPr>
        <w:t>curriculum</w:t>
      </w:r>
      <w:proofErr w:type="gramEnd"/>
      <w:r>
        <w:rPr>
          <w:rFonts w:ascii="Times New Roman" w:hAnsi="Times New Roman" w:cs="Times New Roman"/>
          <w:sz w:val="24"/>
          <w:szCs w:val="24"/>
        </w:rPr>
        <w:t xml:space="preserve"> which is currently being prioritised, following the Digital Competence Framework (2018). The author believes this is a recommendation which could be taken onboard to improve the effectiveness of Welsh language lessons. </w:t>
      </w:r>
    </w:p>
    <w:p w14:paraId="42A602E0" w14:textId="77777777" w:rsidR="004745BD" w:rsidRDefault="004745BD" w:rsidP="00CB4990">
      <w:pPr>
        <w:spacing w:line="360" w:lineRule="auto"/>
        <w:rPr>
          <w:rFonts w:ascii="Times New Roman" w:hAnsi="Times New Roman" w:cs="Times New Roman"/>
          <w:b/>
          <w:sz w:val="24"/>
          <w:szCs w:val="24"/>
        </w:rPr>
      </w:pPr>
    </w:p>
    <w:p w14:paraId="43AF6645" w14:textId="54D9CD4E" w:rsidR="00CB4990" w:rsidRPr="00457D5F" w:rsidRDefault="00CB4990" w:rsidP="00CB4990">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lastRenderedPageBreak/>
        <w:t xml:space="preserve">Statement 6 - Pupils understand why they are learning Welsh. </w:t>
      </w:r>
    </w:p>
    <w:p w14:paraId="3AF34FFD" w14:textId="77777777" w:rsidR="00CB4990" w:rsidRPr="00457D5F" w:rsidRDefault="00CB4990" w:rsidP="00CB4990">
      <w:pPr>
        <w:spacing w:line="360" w:lineRule="auto"/>
        <w:rPr>
          <w:rFonts w:ascii="Times New Roman" w:hAnsi="Times New Roman" w:cs="Times New Roman"/>
          <w:sz w:val="24"/>
          <w:szCs w:val="24"/>
        </w:rPr>
      </w:pPr>
      <w:r w:rsidRPr="00457D5F">
        <w:rPr>
          <w:rFonts w:ascii="Times New Roman" w:hAnsi="Times New Roman" w:cs="Times New Roman"/>
          <w:sz w:val="24"/>
          <w:szCs w:val="24"/>
        </w:rPr>
        <w:t>It was very interesting when reviewing the answers to this part of the questionnaire that only 14.3% believed that pupils understand why they are learning Welsh in their Welsh lessons. Although this statistic does seem quite low, while observing Welsh lessons in School A, it was obvious that many of the children seemed unmotivated and inattentive while in Welsh lessons. Grigg (2010) recognises that unless children are motivated, learning will not occur. Furthermore, Loveless (2019) states that in order to motivate children, lessons should be based around their individual interests. This can be a difficult task for teachers when teaching Welsh, as many children are not interested in the subject. During the pupil interviews in both School A and School B, it was apparent that children were mostly unaware of why they needed to learn Welsh. When asked why the children did not see the point in learning Welsh, more than one child stated that they would prefer to learn another language, such as French or Spanish because they understand why they might need to learn a language which is widely spoken in other countries. One child explained “I’d like to learn Spanish because when I go on holiday, I’ll be able to ask for things and not feel left out”. In Wales, modern foreign languages are not taught to learners until they begin secondary schooling (Welsh Government, 2016)</w:t>
      </w:r>
      <w:r>
        <w:rPr>
          <w:rFonts w:ascii="Times New Roman" w:hAnsi="Times New Roman" w:cs="Times New Roman"/>
          <w:sz w:val="24"/>
          <w:szCs w:val="24"/>
        </w:rPr>
        <w:t>. Donaldson (2015) states that learning Welsh has a variety of wider benefits</w:t>
      </w:r>
      <w:r w:rsidRPr="00457D5F">
        <w:rPr>
          <w:rFonts w:ascii="Times New Roman" w:hAnsi="Times New Roman" w:cs="Times New Roman"/>
          <w:sz w:val="24"/>
          <w:szCs w:val="24"/>
        </w:rPr>
        <w:t xml:space="preserve"> but is there an argument that perhaps a modern foreign language is more useful for learners than Welsh? Baker (2014) writes that the ability to speak a second language can boost a person’s employability and a language such as French or Spanish, which are languages spoken in </w:t>
      </w:r>
      <w:proofErr w:type="gramStart"/>
      <w:r w:rsidRPr="00457D5F">
        <w:rPr>
          <w:rFonts w:ascii="Times New Roman" w:hAnsi="Times New Roman" w:cs="Times New Roman"/>
          <w:sz w:val="24"/>
          <w:szCs w:val="24"/>
        </w:rPr>
        <w:t>a number of</w:t>
      </w:r>
      <w:proofErr w:type="gramEnd"/>
      <w:r w:rsidRPr="00457D5F">
        <w:rPr>
          <w:rFonts w:ascii="Times New Roman" w:hAnsi="Times New Roman" w:cs="Times New Roman"/>
          <w:sz w:val="24"/>
          <w:szCs w:val="24"/>
        </w:rPr>
        <w:t xml:space="preserve"> countries, can possibly provide learners in Wales with better opportunities for the future. </w:t>
      </w:r>
    </w:p>
    <w:p w14:paraId="1225DF00" w14:textId="77777777" w:rsidR="00E74165" w:rsidRDefault="00E74165" w:rsidP="001C1070">
      <w:pPr>
        <w:spacing w:line="360" w:lineRule="auto"/>
        <w:rPr>
          <w:rFonts w:ascii="Times New Roman" w:hAnsi="Times New Roman" w:cs="Times New Roman"/>
          <w:b/>
          <w:sz w:val="24"/>
          <w:szCs w:val="24"/>
        </w:rPr>
      </w:pPr>
    </w:p>
    <w:p w14:paraId="408B56A0" w14:textId="07B6FD73" w:rsidR="001C1070" w:rsidRPr="00457D5F" w:rsidRDefault="001C1070" w:rsidP="001C1070">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 xml:space="preserve">Statement 7 - Pupils speak Welsh outside of Welsh lessons. </w:t>
      </w:r>
    </w:p>
    <w:p w14:paraId="3C870514" w14:textId="77777777" w:rsidR="001C1070" w:rsidRPr="00457D5F" w:rsidRDefault="001C1070" w:rsidP="001C1070">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52.36% of the respondents disagreed with this statement, with 14.28% agreeing with the statement and the remaining respondents neither agreeing nor disagreeing. This was an interesting finding as the new curriculum for Wales states that Welsh should be a skill which is developed across the curriculum (Welsh Government, 2017).In the pupil interviews, it was apparent that many of the children did not speak Welsh outside of Welsh lessons, except for the use of greetings and commands (which stems from the use of incidental Welsh mentioned previously). The interviews also allowed the author to ask children whether they ever hear the Welsh language in their local area and pupils from School A and School </w:t>
      </w:r>
      <w:proofErr w:type="spellStart"/>
      <w:r w:rsidRPr="00457D5F">
        <w:rPr>
          <w:rFonts w:ascii="Times New Roman" w:hAnsi="Times New Roman" w:cs="Times New Roman"/>
          <w:sz w:val="24"/>
          <w:szCs w:val="24"/>
        </w:rPr>
        <w:t>B all</w:t>
      </w:r>
      <w:proofErr w:type="spellEnd"/>
      <w:r w:rsidRPr="00457D5F">
        <w:rPr>
          <w:rFonts w:ascii="Times New Roman" w:hAnsi="Times New Roman" w:cs="Times New Roman"/>
          <w:sz w:val="24"/>
          <w:szCs w:val="24"/>
        </w:rPr>
        <w:t xml:space="preserve"> stated they </w:t>
      </w:r>
      <w:r w:rsidRPr="00457D5F">
        <w:rPr>
          <w:rFonts w:ascii="Times New Roman" w:hAnsi="Times New Roman" w:cs="Times New Roman"/>
          <w:sz w:val="24"/>
          <w:szCs w:val="24"/>
        </w:rPr>
        <w:lastRenderedPageBreak/>
        <w:t xml:space="preserve">only ever hear Welsh on S4C, the Welsh language channel in Wales. This response was quite surprising, as statistics show that one in six people living in Wales speak Welsh fluently (Stats Wales, 2011). </w:t>
      </w:r>
      <w:r>
        <w:rPr>
          <w:rFonts w:ascii="Times New Roman" w:hAnsi="Times New Roman" w:cs="Times New Roman"/>
          <w:sz w:val="24"/>
          <w:szCs w:val="24"/>
        </w:rPr>
        <w:t>Welsh Government (2016) highlighted the importance of developing learners’ oral skills and it can be argued that unless children speak Welsh regularly, this cannot be achieved. Adding to this, d</w:t>
      </w:r>
      <w:r w:rsidRPr="00457D5F">
        <w:rPr>
          <w:rFonts w:ascii="Times New Roman" w:hAnsi="Times New Roman" w:cs="Times New Roman"/>
          <w:sz w:val="24"/>
          <w:szCs w:val="24"/>
        </w:rPr>
        <w:t>uring a staff interview, one participant said that many children failed to see the relevance of speaking Welsh when it is never spoken in their local area. This contributes to the point ma</w:t>
      </w:r>
      <w:r>
        <w:rPr>
          <w:rFonts w:ascii="Times New Roman" w:hAnsi="Times New Roman" w:cs="Times New Roman"/>
          <w:sz w:val="24"/>
          <w:szCs w:val="24"/>
        </w:rPr>
        <w:t>de evaluating the previous statement, that it is vitally important that children are made to see the importance of learning Welsh. This will contribute to effective learning in the subject.</w:t>
      </w:r>
    </w:p>
    <w:p w14:paraId="547CA778" w14:textId="77777777" w:rsidR="0072741D" w:rsidRDefault="0072741D" w:rsidP="000D6306">
      <w:pPr>
        <w:spacing w:line="360" w:lineRule="auto"/>
        <w:rPr>
          <w:rFonts w:ascii="Times New Roman" w:hAnsi="Times New Roman" w:cs="Times New Roman"/>
          <w:b/>
          <w:sz w:val="24"/>
          <w:szCs w:val="24"/>
        </w:rPr>
      </w:pPr>
    </w:p>
    <w:p w14:paraId="5A0F4E62" w14:textId="0CB9F1C4" w:rsidR="000D6306" w:rsidRPr="00457D5F" w:rsidRDefault="000D6306" w:rsidP="000D6306">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 xml:space="preserve">Statement 8 - The Welsh Government’s aim of one million Welsh speakers by 2050 is realistic. </w:t>
      </w:r>
    </w:p>
    <w:p w14:paraId="183EE67D" w14:textId="77777777" w:rsidR="000D6306" w:rsidRPr="00457D5F" w:rsidRDefault="000D6306" w:rsidP="000D6306">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As previously stated in the literature review, the Welsh Government aims for 1 million fluent Welsh speakers by 2050. However, as the questionnaire results show, this is an aim which is not supported by educators. 95.24% either disagreed or strongly disagreed with this statement. </w:t>
      </w:r>
      <w:r>
        <w:rPr>
          <w:rFonts w:ascii="Times New Roman" w:hAnsi="Times New Roman" w:cs="Times New Roman"/>
          <w:sz w:val="24"/>
          <w:szCs w:val="24"/>
        </w:rPr>
        <w:t>Donaldson (2015) and Welsh Government (2012) regard the education system as having a vital role in the development of the Welsh language and t</w:t>
      </w:r>
      <w:r w:rsidRPr="00457D5F">
        <w:rPr>
          <w:rFonts w:ascii="Times New Roman" w:hAnsi="Times New Roman" w:cs="Times New Roman"/>
          <w:sz w:val="24"/>
          <w:szCs w:val="24"/>
        </w:rPr>
        <w:t xml:space="preserve">eaching staff will be one of the main contributors to the Welsh Government’s aim. Young people in Wales are more likely to have learned Welsh within the school environment than anywhere else (Welsh Government, 2015). Furthermore, the Welsh Government (2015) state that children are more likely to speak to their friends in Welsh at school than outside of school. Therefore, </w:t>
      </w:r>
      <w:proofErr w:type="gramStart"/>
      <w:r w:rsidRPr="00457D5F">
        <w:rPr>
          <w:rFonts w:ascii="Times New Roman" w:hAnsi="Times New Roman" w:cs="Times New Roman"/>
          <w:sz w:val="24"/>
          <w:szCs w:val="24"/>
        </w:rPr>
        <w:t>it can be seen that unless</w:t>
      </w:r>
      <w:proofErr w:type="gramEnd"/>
      <w:r w:rsidRPr="00457D5F">
        <w:rPr>
          <w:rFonts w:ascii="Times New Roman" w:hAnsi="Times New Roman" w:cs="Times New Roman"/>
          <w:sz w:val="24"/>
          <w:szCs w:val="24"/>
        </w:rPr>
        <w:t xml:space="preserve"> the Welsh Government can appeal to educators and make them support this aim, it is highly unlikely that this goal will be achieved in 2050. </w:t>
      </w:r>
    </w:p>
    <w:p w14:paraId="570BE49D" w14:textId="77777777" w:rsidR="00E37819" w:rsidRDefault="00E37819" w:rsidP="000D6306">
      <w:pPr>
        <w:spacing w:line="360" w:lineRule="auto"/>
        <w:rPr>
          <w:rFonts w:ascii="Times New Roman" w:hAnsi="Times New Roman" w:cs="Times New Roman"/>
          <w:sz w:val="24"/>
          <w:szCs w:val="24"/>
        </w:rPr>
      </w:pPr>
    </w:p>
    <w:p w14:paraId="401CF791" w14:textId="18B9CDC6" w:rsidR="000D6306" w:rsidRPr="00457D5F" w:rsidRDefault="000D6306" w:rsidP="000D6306">
      <w:pPr>
        <w:spacing w:line="360" w:lineRule="auto"/>
        <w:rPr>
          <w:rFonts w:ascii="Times New Roman" w:hAnsi="Times New Roman" w:cs="Times New Roman"/>
          <w:sz w:val="24"/>
          <w:szCs w:val="24"/>
        </w:rPr>
      </w:pPr>
      <w:r w:rsidRPr="00457D5F">
        <w:rPr>
          <w:rFonts w:ascii="Times New Roman" w:hAnsi="Times New Roman" w:cs="Times New Roman"/>
          <w:sz w:val="24"/>
          <w:szCs w:val="24"/>
        </w:rPr>
        <w:t>In the pupil interviews, a similar question was asked to the statement. The researcher asked the children whether they believed there would be more Welsh speakers in the future compared to now. Every child interviewed believed that</w:t>
      </w:r>
      <w:r>
        <w:rPr>
          <w:rFonts w:ascii="Times New Roman" w:hAnsi="Times New Roman" w:cs="Times New Roman"/>
          <w:sz w:val="24"/>
          <w:szCs w:val="24"/>
        </w:rPr>
        <w:t xml:space="preserve"> number of people who speak the W</w:t>
      </w:r>
      <w:r w:rsidRPr="00457D5F">
        <w:rPr>
          <w:rFonts w:ascii="Times New Roman" w:hAnsi="Times New Roman" w:cs="Times New Roman"/>
          <w:sz w:val="24"/>
          <w:szCs w:val="24"/>
        </w:rPr>
        <w:t>elsh language will not grow because they do not learn enough of the language in school to be able to speak it outside of school.</w:t>
      </w:r>
      <w:r>
        <w:rPr>
          <w:rFonts w:ascii="Times New Roman" w:hAnsi="Times New Roman" w:cs="Times New Roman"/>
          <w:sz w:val="24"/>
          <w:szCs w:val="24"/>
        </w:rPr>
        <w:t xml:space="preserve"> Changing the attitudes of both learners and teaching staff </w:t>
      </w:r>
      <w:r w:rsidR="00E37819">
        <w:rPr>
          <w:rFonts w:ascii="Times New Roman" w:hAnsi="Times New Roman" w:cs="Times New Roman"/>
          <w:sz w:val="24"/>
          <w:szCs w:val="24"/>
        </w:rPr>
        <w:t>be</w:t>
      </w:r>
      <w:r>
        <w:rPr>
          <w:rFonts w:ascii="Times New Roman" w:hAnsi="Times New Roman" w:cs="Times New Roman"/>
          <w:sz w:val="24"/>
          <w:szCs w:val="24"/>
        </w:rPr>
        <w:t xml:space="preserve"> a significant challenge but the author believes this could provide more effective Welsh language education.</w:t>
      </w:r>
    </w:p>
    <w:p w14:paraId="69BB2A77" w14:textId="7A21EE51" w:rsidR="001649B2" w:rsidRPr="00457D5F" w:rsidRDefault="001649B2" w:rsidP="001649B2">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lastRenderedPageBreak/>
        <w:t>Statement 9 - Attainment in Welsh is as important as attainment in Literacy and Numeracy.</w:t>
      </w:r>
    </w:p>
    <w:p w14:paraId="4C5917A8" w14:textId="77777777" w:rsidR="001649B2" w:rsidRPr="00457D5F" w:rsidRDefault="001649B2" w:rsidP="001649B2">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76.2% of respondents believed that attainment in Welsh is not as important as attainment in Literacy and Numeracy. As previously mentioned in the literature review, this may be due to the fact that the Welsh Government has introduced the Literacy and Numeracy Framework (2015) and this, alongside the impending introduction of the new curriculum for Wales, has shifted the focus towards cross-curricular teaching of literacy and numeracy skills (Donaldson, 2015). During the pupil interviews, children also shared this view. When asked what subjects they believed were the most important in school, the general response was Maths and English. When probed further as to why they believed this, one child replied, “we do those subjects every day” whereas another responded with “my parents always ask how I am doing in </w:t>
      </w:r>
      <w:proofErr w:type="gramStart"/>
      <w:r w:rsidRPr="00457D5F">
        <w:rPr>
          <w:rFonts w:ascii="Times New Roman" w:hAnsi="Times New Roman" w:cs="Times New Roman"/>
          <w:sz w:val="24"/>
          <w:szCs w:val="24"/>
        </w:rPr>
        <w:t>Maths</w:t>
      </w:r>
      <w:proofErr w:type="gramEnd"/>
      <w:r w:rsidRPr="00457D5F">
        <w:rPr>
          <w:rFonts w:ascii="Times New Roman" w:hAnsi="Times New Roman" w:cs="Times New Roman"/>
          <w:sz w:val="24"/>
          <w:szCs w:val="24"/>
        </w:rPr>
        <w:t xml:space="preserve"> but they never ask about Welsh”. This statement is a significant finding in the research process. Welsh should be an area of the curriculum which is equal to other areas, such as literacy, numeracy and the humanities</w:t>
      </w:r>
      <w:r>
        <w:rPr>
          <w:rFonts w:ascii="Times New Roman" w:hAnsi="Times New Roman" w:cs="Times New Roman"/>
          <w:sz w:val="24"/>
          <w:szCs w:val="24"/>
        </w:rPr>
        <w:t xml:space="preserve"> and it can be argued that unless equality is achieved between all areas of the curriculum, a high level of attainment in Welsh will not occur.</w:t>
      </w:r>
    </w:p>
    <w:p w14:paraId="02FE6720" w14:textId="77777777" w:rsidR="0072741D" w:rsidRDefault="0072741D" w:rsidP="00217BD6">
      <w:pPr>
        <w:spacing w:line="360" w:lineRule="auto"/>
        <w:rPr>
          <w:rFonts w:ascii="Times New Roman" w:hAnsi="Times New Roman" w:cs="Times New Roman"/>
          <w:b/>
          <w:sz w:val="24"/>
          <w:szCs w:val="24"/>
        </w:rPr>
      </w:pPr>
    </w:p>
    <w:p w14:paraId="440896F2" w14:textId="4D319A6F" w:rsidR="00217BD6" w:rsidRPr="00457D5F" w:rsidRDefault="00217BD6" w:rsidP="00217BD6">
      <w:pPr>
        <w:spacing w:line="360" w:lineRule="auto"/>
        <w:rPr>
          <w:rFonts w:ascii="Times New Roman" w:hAnsi="Times New Roman" w:cs="Times New Roman"/>
          <w:b/>
          <w:sz w:val="24"/>
          <w:szCs w:val="24"/>
        </w:rPr>
      </w:pPr>
      <w:r w:rsidRPr="00457D5F">
        <w:rPr>
          <w:rFonts w:ascii="Times New Roman" w:hAnsi="Times New Roman" w:cs="Times New Roman"/>
          <w:b/>
          <w:sz w:val="24"/>
          <w:szCs w:val="24"/>
        </w:rPr>
        <w:t>Statement 10 - There are barriers which limit the amount of Welsh which is spoken within my classroom.</w:t>
      </w:r>
    </w:p>
    <w:p w14:paraId="1893949E" w14:textId="77777777" w:rsidR="00217BD6" w:rsidRPr="00457D5F" w:rsidRDefault="00217BD6" w:rsidP="00217BD6">
      <w:pPr>
        <w:spacing w:line="360" w:lineRule="auto"/>
        <w:rPr>
          <w:rFonts w:ascii="Times New Roman" w:hAnsi="Times New Roman" w:cs="Times New Roman"/>
          <w:sz w:val="24"/>
          <w:szCs w:val="24"/>
        </w:rPr>
      </w:pPr>
      <w:r w:rsidRPr="00457D5F">
        <w:rPr>
          <w:rFonts w:ascii="Times New Roman" w:hAnsi="Times New Roman" w:cs="Times New Roman"/>
          <w:sz w:val="24"/>
          <w:szCs w:val="24"/>
        </w:rPr>
        <w:t xml:space="preserve">Surprisingly, 100% of the respondents either strongly agreed or agreed with this statement. The questionnaire asked the respondents to discuss what they believed the barriers were and there were many who listed teacher confidence and subject knowledge </w:t>
      </w:r>
      <w:r>
        <w:rPr>
          <w:rFonts w:ascii="Times New Roman" w:hAnsi="Times New Roman" w:cs="Times New Roman"/>
          <w:sz w:val="24"/>
          <w:szCs w:val="24"/>
        </w:rPr>
        <w:t xml:space="preserve">as the main barriers to the level of Welsh which is spoken within their classrooms. This statement links to a previous point made about the need for professional development in Welsh language teaching. As briefly mentioned previously, teacher confidence is extremely important to their learners’ attainment. In order to allow more effective teaching and learning of the Welsh language in English-medium primary schools in Wales, it is important that teachers feel able to teach Welsh to a high standard. </w:t>
      </w:r>
    </w:p>
    <w:p w14:paraId="602CE1A0" w14:textId="77777777" w:rsidR="00E609E9" w:rsidRDefault="00E609E9" w:rsidP="00C061EA">
      <w:pPr>
        <w:spacing w:line="360" w:lineRule="auto"/>
        <w:rPr>
          <w:rFonts w:ascii="Times New Roman" w:hAnsi="Times New Roman" w:cs="Times New Roman"/>
          <w:b/>
          <w:sz w:val="28"/>
          <w:szCs w:val="28"/>
          <w:u w:val="single"/>
        </w:rPr>
      </w:pPr>
    </w:p>
    <w:p w14:paraId="7443B9A1" w14:textId="77777777" w:rsidR="00E609E9" w:rsidRDefault="00E609E9" w:rsidP="00C061EA">
      <w:pPr>
        <w:spacing w:line="360" w:lineRule="auto"/>
        <w:rPr>
          <w:rFonts w:ascii="Times New Roman" w:hAnsi="Times New Roman" w:cs="Times New Roman"/>
          <w:b/>
          <w:sz w:val="28"/>
          <w:szCs w:val="28"/>
          <w:u w:val="single"/>
        </w:rPr>
      </w:pPr>
    </w:p>
    <w:p w14:paraId="5D508290" w14:textId="1912F5FF" w:rsidR="00B844B6" w:rsidRDefault="00E74165" w:rsidP="00C061EA">
      <w:pPr>
        <w:spacing w:line="360" w:lineRule="auto"/>
        <w:rPr>
          <w:rFonts w:ascii="Times New Roman" w:hAnsi="Times New Roman" w:cs="Times New Roman"/>
          <w:b/>
          <w:sz w:val="28"/>
          <w:szCs w:val="28"/>
          <w:u w:val="single"/>
        </w:rPr>
      </w:pPr>
      <w:bookmarkStart w:id="1" w:name="_GoBack"/>
      <w:bookmarkEnd w:id="1"/>
      <w:r>
        <w:rPr>
          <w:rFonts w:ascii="Times New Roman" w:hAnsi="Times New Roman" w:cs="Times New Roman"/>
          <w:b/>
          <w:sz w:val="28"/>
          <w:szCs w:val="28"/>
          <w:u w:val="single"/>
        </w:rPr>
        <w:lastRenderedPageBreak/>
        <w:t xml:space="preserve">Part 5 - </w:t>
      </w:r>
      <w:r w:rsidR="00B844B6">
        <w:rPr>
          <w:rFonts w:ascii="Times New Roman" w:hAnsi="Times New Roman" w:cs="Times New Roman"/>
          <w:b/>
          <w:sz w:val="28"/>
          <w:szCs w:val="28"/>
          <w:u w:val="single"/>
        </w:rPr>
        <w:t xml:space="preserve">Conclusion </w:t>
      </w:r>
    </w:p>
    <w:p w14:paraId="4AD3844B" w14:textId="2B1526F8" w:rsidR="00961F6D" w:rsidRPr="00C86F47" w:rsidRDefault="00961F6D" w:rsidP="00C86F47">
      <w:pPr>
        <w:spacing w:line="360" w:lineRule="auto"/>
        <w:rPr>
          <w:rFonts w:ascii="Times New Roman" w:hAnsi="Times New Roman" w:cs="Times New Roman"/>
          <w:sz w:val="24"/>
          <w:szCs w:val="24"/>
        </w:rPr>
      </w:pPr>
      <w:r w:rsidRPr="00C86F47">
        <w:rPr>
          <w:rFonts w:ascii="Times New Roman" w:hAnsi="Times New Roman" w:cs="Times New Roman"/>
          <w:sz w:val="24"/>
          <w:szCs w:val="24"/>
        </w:rPr>
        <w:t>The aim of this study w</w:t>
      </w:r>
      <w:r w:rsidR="00DE3AFF">
        <w:rPr>
          <w:rFonts w:ascii="Times New Roman" w:hAnsi="Times New Roman" w:cs="Times New Roman"/>
          <w:sz w:val="24"/>
          <w:szCs w:val="24"/>
        </w:rPr>
        <w:t>as</w:t>
      </w:r>
      <w:r w:rsidRPr="00C86F47">
        <w:rPr>
          <w:rFonts w:ascii="Times New Roman" w:hAnsi="Times New Roman" w:cs="Times New Roman"/>
          <w:sz w:val="24"/>
          <w:szCs w:val="24"/>
        </w:rPr>
        <w:t xml:space="preserve"> to research how the teaching of Welsh as a second language in English-medium primary schools could be more effective. The research project intended to obtain secondary research from literature and primary research, conducted by the author of this project. </w:t>
      </w:r>
    </w:p>
    <w:p w14:paraId="2F8713DA" w14:textId="295D8DD2" w:rsidR="00961F6D" w:rsidRPr="00C86F47" w:rsidRDefault="00961F6D" w:rsidP="00C86F47">
      <w:pPr>
        <w:spacing w:line="360" w:lineRule="auto"/>
        <w:rPr>
          <w:rFonts w:ascii="Times New Roman" w:hAnsi="Times New Roman" w:cs="Times New Roman"/>
          <w:sz w:val="24"/>
          <w:szCs w:val="24"/>
        </w:rPr>
      </w:pPr>
      <w:r w:rsidRPr="00C86F47">
        <w:rPr>
          <w:rFonts w:ascii="Times New Roman" w:hAnsi="Times New Roman" w:cs="Times New Roman"/>
          <w:sz w:val="24"/>
          <w:szCs w:val="24"/>
        </w:rPr>
        <w:t xml:space="preserve">The importance of the Welsh language has been and will continue to be a top priority for the Welsh Government. </w:t>
      </w:r>
      <w:r w:rsidR="00DE3AFF">
        <w:rPr>
          <w:rFonts w:ascii="Times New Roman" w:hAnsi="Times New Roman" w:cs="Times New Roman"/>
          <w:sz w:val="24"/>
          <w:szCs w:val="24"/>
        </w:rPr>
        <w:t xml:space="preserve">Regarding </w:t>
      </w:r>
      <w:r w:rsidRPr="00C86F47">
        <w:rPr>
          <w:rFonts w:ascii="Times New Roman" w:hAnsi="Times New Roman" w:cs="Times New Roman"/>
          <w:sz w:val="24"/>
          <w:szCs w:val="24"/>
        </w:rPr>
        <w:t xml:space="preserve">their recently published policies and documents, which were discussed during the literature review, it is obvious to see that the Welsh Government believes the Welsh language is a part of Welsh history and heritage which should not only not be forgotten, but also promoted and developed. Following </w:t>
      </w:r>
      <w:proofErr w:type="spellStart"/>
      <w:r w:rsidRPr="00C86F47">
        <w:rPr>
          <w:rFonts w:ascii="Times New Roman" w:hAnsi="Times New Roman" w:cs="Times New Roman"/>
          <w:sz w:val="24"/>
          <w:szCs w:val="24"/>
        </w:rPr>
        <w:t>Cymraeg</w:t>
      </w:r>
      <w:proofErr w:type="spellEnd"/>
      <w:r w:rsidRPr="00C86F47">
        <w:rPr>
          <w:rFonts w:ascii="Times New Roman" w:hAnsi="Times New Roman" w:cs="Times New Roman"/>
          <w:sz w:val="24"/>
          <w:szCs w:val="24"/>
        </w:rPr>
        <w:t xml:space="preserve"> 2050 (2017), the Welsh Government has publicised its goal of achieving one million Welsh speakers by 2050. This is the most recent of many aims which the Welsh Government has published regarding the Welsh language. It can be concluded that although the many aims which the Welsh Government have published seem ambitious, there is a strong belief from within the Welsh Government that these aims can be achieved. In contrast, when discussing the pupils’ and teachers’ attitudes towards Welsh, a large majority believed that the aim of one million speakers was unrealistic. The Welsh Government (2017) and Donaldson (2015) both recognise the importance of the education system as vital contributors to the development of the Welsh language, therefore it can be argued that unless the education system is supportive of the Welsh Government’s aim, it is highly unlikely that this aim will be achieved. This was a main finding from this research project, there seemed to be </w:t>
      </w:r>
      <w:proofErr w:type="gramStart"/>
      <w:r w:rsidRPr="00C86F47">
        <w:rPr>
          <w:rFonts w:ascii="Times New Roman" w:hAnsi="Times New Roman" w:cs="Times New Roman"/>
          <w:sz w:val="24"/>
          <w:szCs w:val="24"/>
        </w:rPr>
        <w:t>a very obvious</w:t>
      </w:r>
      <w:proofErr w:type="gramEnd"/>
      <w:r w:rsidRPr="00C86F47">
        <w:rPr>
          <w:rFonts w:ascii="Times New Roman" w:hAnsi="Times New Roman" w:cs="Times New Roman"/>
          <w:sz w:val="24"/>
          <w:szCs w:val="24"/>
        </w:rPr>
        <w:t xml:space="preserve"> contrast between the views of the Welsh Government compared to the views of the teachers and pupils of School A and School B. </w:t>
      </w:r>
    </w:p>
    <w:p w14:paraId="6C116D88" w14:textId="77777777" w:rsidR="00961F6D" w:rsidRPr="00C86F47" w:rsidRDefault="00961F6D" w:rsidP="00C86F47">
      <w:pPr>
        <w:spacing w:line="360" w:lineRule="auto"/>
        <w:rPr>
          <w:rFonts w:ascii="Times New Roman" w:hAnsi="Times New Roman" w:cs="Times New Roman"/>
          <w:sz w:val="24"/>
          <w:szCs w:val="24"/>
        </w:rPr>
      </w:pPr>
      <w:r w:rsidRPr="00C86F47">
        <w:rPr>
          <w:rFonts w:ascii="Times New Roman" w:hAnsi="Times New Roman" w:cs="Times New Roman"/>
          <w:sz w:val="24"/>
          <w:szCs w:val="24"/>
        </w:rPr>
        <w:t xml:space="preserve">The research process highlighted many factors which could contribute to more effective Welsh language education and these included increasing teacher subject knowledge and confidence when teaching Welsh, making children and teachers see the many benefits of learning Welsh (which was a point raised by Donaldson [2015] in his review) and increasing the status of the attainment of the Welsh language in comparison to Literacy and Numeracy. To further this research, it may be beneficial to carry out wider-scale research. It can be argued that as the research was only carried out in two schools, with teacher interviews and questionnaires only being distributed in one of those schools, that the sample size was too small and did not fairly represent the whole of the teaching community of Wales. If the </w:t>
      </w:r>
      <w:r w:rsidRPr="00C86F47">
        <w:rPr>
          <w:rFonts w:ascii="Times New Roman" w:hAnsi="Times New Roman" w:cs="Times New Roman"/>
          <w:sz w:val="24"/>
          <w:szCs w:val="24"/>
        </w:rPr>
        <w:lastRenderedPageBreak/>
        <w:t xml:space="preserve">author were to carry out this research again, they would distribute the staff questionnaire across all counties of Wales. This would not only contribute to a larger sample size, but it would also represent the teaching community of Wales more fairly and may possibly result in different conclusions. </w:t>
      </w:r>
    </w:p>
    <w:p w14:paraId="73A3E45A" w14:textId="77777777" w:rsidR="00961F6D" w:rsidRPr="00C86F47" w:rsidRDefault="00961F6D" w:rsidP="00C86F47">
      <w:pPr>
        <w:spacing w:line="360" w:lineRule="auto"/>
        <w:rPr>
          <w:rFonts w:ascii="Times New Roman" w:hAnsi="Times New Roman" w:cs="Times New Roman"/>
          <w:sz w:val="24"/>
          <w:szCs w:val="24"/>
        </w:rPr>
      </w:pPr>
      <w:r w:rsidRPr="00C86F47">
        <w:rPr>
          <w:rFonts w:ascii="Times New Roman" w:hAnsi="Times New Roman" w:cs="Times New Roman"/>
          <w:sz w:val="24"/>
          <w:szCs w:val="24"/>
        </w:rPr>
        <w:t xml:space="preserve">As a result of this research, the author has developed a much deeper understanding into how Welsh is taught within English-medium primary schools. Through conducting research with teachers and pupils, this project has allowed the author to gain a vital insight into the opinions and attitudes surrounding Welsh as a subject. The author believes that this research has allowed professional development as the author has gained a knowledge of how to effectively teach Welsh as well as a knowledge of why Welsh should be taught and the wider benefits of learning a second language. </w:t>
      </w:r>
    </w:p>
    <w:p w14:paraId="3A125A03" w14:textId="77777777" w:rsidR="00961F6D" w:rsidRDefault="00961F6D" w:rsidP="00C061EA">
      <w:pPr>
        <w:spacing w:line="360" w:lineRule="auto"/>
        <w:rPr>
          <w:rFonts w:ascii="Times New Roman" w:hAnsi="Times New Roman" w:cs="Times New Roman"/>
          <w:b/>
          <w:sz w:val="28"/>
          <w:szCs w:val="28"/>
          <w:u w:val="single"/>
        </w:rPr>
      </w:pPr>
    </w:p>
    <w:p w14:paraId="3C7755B1" w14:textId="77777777" w:rsidR="00E37819" w:rsidRDefault="00E37819" w:rsidP="00C061EA">
      <w:pPr>
        <w:spacing w:line="360" w:lineRule="auto"/>
        <w:rPr>
          <w:rFonts w:ascii="Times New Roman" w:hAnsi="Times New Roman" w:cs="Times New Roman"/>
          <w:b/>
          <w:sz w:val="28"/>
          <w:szCs w:val="28"/>
          <w:u w:val="single"/>
        </w:rPr>
      </w:pPr>
    </w:p>
    <w:p w14:paraId="4DC282E1" w14:textId="77777777" w:rsidR="00E37819" w:rsidRDefault="00E37819" w:rsidP="00C061EA">
      <w:pPr>
        <w:spacing w:line="360" w:lineRule="auto"/>
        <w:rPr>
          <w:rFonts w:ascii="Times New Roman" w:hAnsi="Times New Roman" w:cs="Times New Roman"/>
          <w:b/>
          <w:sz w:val="28"/>
          <w:szCs w:val="28"/>
          <w:u w:val="single"/>
        </w:rPr>
      </w:pPr>
    </w:p>
    <w:p w14:paraId="0D78F995" w14:textId="77777777" w:rsidR="00E37819" w:rsidRDefault="00E37819" w:rsidP="00C061EA">
      <w:pPr>
        <w:spacing w:line="360" w:lineRule="auto"/>
        <w:rPr>
          <w:rFonts w:ascii="Times New Roman" w:hAnsi="Times New Roman" w:cs="Times New Roman"/>
          <w:b/>
          <w:sz w:val="28"/>
          <w:szCs w:val="28"/>
          <w:u w:val="single"/>
        </w:rPr>
      </w:pPr>
    </w:p>
    <w:p w14:paraId="56DD1F47" w14:textId="77777777" w:rsidR="00E37819" w:rsidRDefault="00E37819" w:rsidP="00C061EA">
      <w:pPr>
        <w:spacing w:line="360" w:lineRule="auto"/>
        <w:rPr>
          <w:rFonts w:ascii="Times New Roman" w:hAnsi="Times New Roman" w:cs="Times New Roman"/>
          <w:b/>
          <w:sz w:val="28"/>
          <w:szCs w:val="28"/>
          <w:u w:val="single"/>
        </w:rPr>
      </w:pPr>
    </w:p>
    <w:p w14:paraId="0673793B" w14:textId="77777777" w:rsidR="00E37819" w:rsidRDefault="00E37819" w:rsidP="00C061EA">
      <w:pPr>
        <w:spacing w:line="360" w:lineRule="auto"/>
        <w:rPr>
          <w:rFonts w:ascii="Times New Roman" w:hAnsi="Times New Roman" w:cs="Times New Roman"/>
          <w:b/>
          <w:sz w:val="28"/>
          <w:szCs w:val="28"/>
          <w:u w:val="single"/>
        </w:rPr>
      </w:pPr>
    </w:p>
    <w:p w14:paraId="3C725FD6" w14:textId="77777777" w:rsidR="00E37819" w:rsidRDefault="00E37819" w:rsidP="00C061EA">
      <w:pPr>
        <w:spacing w:line="360" w:lineRule="auto"/>
        <w:rPr>
          <w:rFonts w:ascii="Times New Roman" w:hAnsi="Times New Roman" w:cs="Times New Roman"/>
          <w:b/>
          <w:sz w:val="28"/>
          <w:szCs w:val="28"/>
          <w:u w:val="single"/>
        </w:rPr>
      </w:pPr>
    </w:p>
    <w:p w14:paraId="68ED8256" w14:textId="77777777" w:rsidR="00E37819" w:rsidRDefault="00E37819" w:rsidP="00C061EA">
      <w:pPr>
        <w:spacing w:line="360" w:lineRule="auto"/>
        <w:rPr>
          <w:rFonts w:ascii="Times New Roman" w:hAnsi="Times New Roman" w:cs="Times New Roman"/>
          <w:b/>
          <w:sz w:val="28"/>
          <w:szCs w:val="28"/>
          <w:u w:val="single"/>
        </w:rPr>
      </w:pPr>
    </w:p>
    <w:p w14:paraId="04AC7017" w14:textId="77777777" w:rsidR="00E37819" w:rsidRDefault="00E37819" w:rsidP="00C061EA">
      <w:pPr>
        <w:spacing w:line="360" w:lineRule="auto"/>
        <w:rPr>
          <w:rFonts w:ascii="Times New Roman" w:hAnsi="Times New Roman" w:cs="Times New Roman"/>
          <w:b/>
          <w:sz w:val="28"/>
          <w:szCs w:val="28"/>
          <w:u w:val="single"/>
        </w:rPr>
      </w:pPr>
    </w:p>
    <w:p w14:paraId="5F909E91" w14:textId="77777777" w:rsidR="00E37819" w:rsidRDefault="00E37819" w:rsidP="00C061EA">
      <w:pPr>
        <w:spacing w:line="360" w:lineRule="auto"/>
        <w:rPr>
          <w:rFonts w:ascii="Times New Roman" w:hAnsi="Times New Roman" w:cs="Times New Roman"/>
          <w:b/>
          <w:sz w:val="28"/>
          <w:szCs w:val="28"/>
          <w:u w:val="single"/>
        </w:rPr>
      </w:pPr>
    </w:p>
    <w:p w14:paraId="4A418FF3" w14:textId="77777777" w:rsidR="00E37819" w:rsidRDefault="00E37819" w:rsidP="00C061EA">
      <w:pPr>
        <w:spacing w:line="360" w:lineRule="auto"/>
        <w:rPr>
          <w:rFonts w:ascii="Times New Roman" w:hAnsi="Times New Roman" w:cs="Times New Roman"/>
          <w:b/>
          <w:sz w:val="28"/>
          <w:szCs w:val="28"/>
          <w:u w:val="single"/>
        </w:rPr>
      </w:pPr>
    </w:p>
    <w:p w14:paraId="311B4B92" w14:textId="77777777" w:rsidR="00E37819" w:rsidRDefault="00E37819" w:rsidP="00C061EA">
      <w:pPr>
        <w:spacing w:line="360" w:lineRule="auto"/>
        <w:rPr>
          <w:rFonts w:ascii="Times New Roman" w:hAnsi="Times New Roman" w:cs="Times New Roman"/>
          <w:b/>
          <w:sz w:val="28"/>
          <w:szCs w:val="28"/>
          <w:u w:val="single"/>
        </w:rPr>
      </w:pPr>
    </w:p>
    <w:p w14:paraId="4823BF30" w14:textId="77777777" w:rsidR="00E37819" w:rsidRDefault="00E37819" w:rsidP="00C061EA">
      <w:pPr>
        <w:spacing w:line="360" w:lineRule="auto"/>
        <w:rPr>
          <w:rFonts w:ascii="Times New Roman" w:hAnsi="Times New Roman" w:cs="Times New Roman"/>
          <w:b/>
          <w:sz w:val="28"/>
          <w:szCs w:val="28"/>
          <w:u w:val="single"/>
        </w:rPr>
      </w:pPr>
    </w:p>
    <w:p w14:paraId="71F903C6" w14:textId="77777777" w:rsidR="00E37819" w:rsidRDefault="00E37819" w:rsidP="00C061EA">
      <w:pPr>
        <w:spacing w:line="360" w:lineRule="auto"/>
        <w:rPr>
          <w:rFonts w:ascii="Times New Roman" w:hAnsi="Times New Roman" w:cs="Times New Roman"/>
          <w:b/>
          <w:sz w:val="28"/>
          <w:szCs w:val="28"/>
          <w:u w:val="single"/>
        </w:rPr>
      </w:pPr>
    </w:p>
    <w:p w14:paraId="54E5A4A7" w14:textId="1E6A6031" w:rsidR="00D252A3" w:rsidRDefault="00D252A3" w:rsidP="00C061E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Reference List </w:t>
      </w:r>
    </w:p>
    <w:p w14:paraId="397CD4C6" w14:textId="264F2A92"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Aitchison, J. and Carter, H. (2004) </w:t>
      </w:r>
      <w:r w:rsidRPr="00650AE5">
        <w:rPr>
          <w:rFonts w:ascii="Times New Roman" w:hAnsi="Times New Roman" w:cs="Times New Roman"/>
          <w:i/>
          <w:sz w:val="24"/>
          <w:szCs w:val="24"/>
        </w:rPr>
        <w:t>Spreading the Word: The Welsh Language.</w:t>
      </w:r>
      <w:r w:rsidRPr="00F530A7">
        <w:rPr>
          <w:rFonts w:ascii="Times New Roman" w:hAnsi="Times New Roman" w:cs="Times New Roman"/>
          <w:sz w:val="24"/>
          <w:szCs w:val="24"/>
        </w:rPr>
        <w:t xml:space="preserve"> </w:t>
      </w:r>
      <w:proofErr w:type="spellStart"/>
      <w:proofErr w:type="gramStart"/>
      <w:r w:rsidRPr="00F530A7">
        <w:rPr>
          <w:rFonts w:ascii="Times New Roman" w:hAnsi="Times New Roman" w:cs="Times New Roman"/>
          <w:sz w:val="24"/>
          <w:szCs w:val="24"/>
        </w:rPr>
        <w:t>Talybont:Y</w:t>
      </w:r>
      <w:proofErr w:type="spellEnd"/>
      <w:proofErr w:type="gramEnd"/>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Lolfa</w:t>
      </w:r>
      <w:proofErr w:type="spellEnd"/>
      <w:r w:rsidRPr="00F530A7">
        <w:rPr>
          <w:rFonts w:ascii="Times New Roman" w:hAnsi="Times New Roman" w:cs="Times New Roman"/>
          <w:sz w:val="24"/>
          <w:szCs w:val="24"/>
        </w:rPr>
        <w:t>.</w:t>
      </w:r>
    </w:p>
    <w:p w14:paraId="04FB9084"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Baker, C. (2003) Language planning: A grounded approach. In J-M. </w:t>
      </w:r>
      <w:proofErr w:type="spellStart"/>
      <w:r w:rsidRPr="00F530A7">
        <w:rPr>
          <w:rFonts w:ascii="Times New Roman" w:hAnsi="Times New Roman" w:cs="Times New Roman"/>
          <w:sz w:val="24"/>
          <w:szCs w:val="24"/>
        </w:rPr>
        <w:t>Dewaele</w:t>
      </w:r>
      <w:proofErr w:type="spellEnd"/>
      <w:r w:rsidRPr="00F530A7">
        <w:rPr>
          <w:rFonts w:ascii="Times New Roman" w:hAnsi="Times New Roman" w:cs="Times New Roman"/>
          <w:sz w:val="24"/>
          <w:szCs w:val="24"/>
        </w:rPr>
        <w:t xml:space="preserve">, A. </w:t>
      </w:r>
      <w:proofErr w:type="spellStart"/>
      <w:r w:rsidRPr="00F530A7">
        <w:rPr>
          <w:rFonts w:ascii="Times New Roman" w:hAnsi="Times New Roman" w:cs="Times New Roman"/>
          <w:sz w:val="24"/>
          <w:szCs w:val="24"/>
        </w:rPr>
        <w:t>Housen</w:t>
      </w:r>
      <w:proofErr w:type="spellEnd"/>
      <w:r w:rsidRPr="00F530A7">
        <w:rPr>
          <w:rFonts w:ascii="Times New Roman" w:hAnsi="Times New Roman" w:cs="Times New Roman"/>
          <w:sz w:val="24"/>
          <w:szCs w:val="24"/>
        </w:rPr>
        <w:t xml:space="preserve"> and Li Wei (eds) </w:t>
      </w:r>
      <w:r w:rsidRPr="00650AE5">
        <w:rPr>
          <w:rFonts w:ascii="Times New Roman" w:hAnsi="Times New Roman" w:cs="Times New Roman"/>
          <w:i/>
          <w:sz w:val="24"/>
          <w:szCs w:val="24"/>
        </w:rPr>
        <w:t>Bilingualism: Beyond Basic Principles (pp 88-111).</w:t>
      </w:r>
      <w:r w:rsidRPr="00F530A7">
        <w:rPr>
          <w:rFonts w:ascii="Times New Roman" w:hAnsi="Times New Roman" w:cs="Times New Roman"/>
          <w:sz w:val="24"/>
          <w:szCs w:val="24"/>
        </w:rPr>
        <w:t xml:space="preserve"> Clevedon: Multilingual Matters.</w:t>
      </w:r>
    </w:p>
    <w:p w14:paraId="41E3D099"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Baker, C. (2014) </w:t>
      </w:r>
      <w:r w:rsidRPr="00650AE5">
        <w:rPr>
          <w:rFonts w:ascii="Times New Roman" w:hAnsi="Times New Roman" w:cs="Times New Roman"/>
          <w:i/>
          <w:sz w:val="24"/>
          <w:szCs w:val="24"/>
        </w:rPr>
        <w:t>A Parents’ and Teachers’ Guide to Bilingualism</w:t>
      </w:r>
      <w:r w:rsidRPr="00F530A7">
        <w:rPr>
          <w:rFonts w:ascii="Times New Roman" w:hAnsi="Times New Roman" w:cs="Times New Roman"/>
          <w:sz w:val="24"/>
          <w:szCs w:val="24"/>
        </w:rPr>
        <w:t>. 4</w:t>
      </w:r>
      <w:r w:rsidRPr="00F530A7">
        <w:rPr>
          <w:rFonts w:ascii="Times New Roman" w:hAnsi="Times New Roman" w:cs="Times New Roman"/>
          <w:sz w:val="24"/>
          <w:szCs w:val="24"/>
          <w:vertAlign w:val="superscript"/>
        </w:rPr>
        <w:t>th</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Bristol: Multilingual Matters.</w:t>
      </w:r>
    </w:p>
    <w:p w14:paraId="5BC663B5" w14:textId="77777777" w:rsidR="007C70BD" w:rsidRPr="00F530A7" w:rsidRDefault="007C70BD" w:rsidP="007C70BD">
      <w:pPr>
        <w:spacing w:line="360" w:lineRule="auto"/>
        <w:rPr>
          <w:rFonts w:ascii="Times New Roman" w:hAnsi="Times New Roman" w:cs="Times New Roman"/>
          <w:sz w:val="24"/>
          <w:szCs w:val="24"/>
        </w:rPr>
      </w:pPr>
      <w:proofErr w:type="spellStart"/>
      <w:r w:rsidRPr="00F530A7">
        <w:rPr>
          <w:rFonts w:ascii="Times New Roman" w:hAnsi="Times New Roman" w:cs="Times New Roman"/>
          <w:sz w:val="24"/>
          <w:szCs w:val="24"/>
        </w:rPr>
        <w:t>Beiske</w:t>
      </w:r>
      <w:proofErr w:type="spellEnd"/>
      <w:r w:rsidRPr="00F530A7">
        <w:rPr>
          <w:rFonts w:ascii="Times New Roman" w:hAnsi="Times New Roman" w:cs="Times New Roman"/>
          <w:sz w:val="24"/>
          <w:szCs w:val="24"/>
        </w:rPr>
        <w:t xml:space="preserve">, B. (2002) </w:t>
      </w:r>
      <w:r w:rsidRPr="00650AE5">
        <w:rPr>
          <w:rFonts w:ascii="Times New Roman" w:hAnsi="Times New Roman" w:cs="Times New Roman"/>
          <w:i/>
          <w:sz w:val="24"/>
          <w:szCs w:val="24"/>
        </w:rPr>
        <w:t xml:space="preserve">Research methods. Uses and limitations of questionnaires, interviews, and case studies. </w:t>
      </w:r>
      <w:r w:rsidRPr="00F530A7">
        <w:rPr>
          <w:rFonts w:ascii="Times New Roman" w:hAnsi="Times New Roman" w:cs="Times New Roman"/>
          <w:sz w:val="24"/>
          <w:szCs w:val="24"/>
        </w:rPr>
        <w:t xml:space="preserve">Available at: </w:t>
      </w:r>
      <w:proofErr w:type="gramStart"/>
      <w:r w:rsidRPr="00F530A7">
        <w:rPr>
          <w:rFonts w:ascii="Times New Roman" w:hAnsi="Times New Roman" w:cs="Times New Roman"/>
          <w:sz w:val="24"/>
          <w:szCs w:val="24"/>
        </w:rPr>
        <w:t>https://www.grin.com/document/15458  [</w:t>
      </w:r>
      <w:proofErr w:type="gramEnd"/>
      <w:r w:rsidRPr="00F530A7">
        <w:rPr>
          <w:rFonts w:ascii="Times New Roman" w:hAnsi="Times New Roman" w:cs="Times New Roman"/>
          <w:sz w:val="24"/>
          <w:szCs w:val="24"/>
        </w:rPr>
        <w:t xml:space="preserve">Accessed 20 April 2019]. </w:t>
      </w:r>
    </w:p>
    <w:p w14:paraId="64EC06B2"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BERA (2018) </w:t>
      </w:r>
      <w:r w:rsidRPr="00650AE5">
        <w:rPr>
          <w:rFonts w:ascii="Times New Roman" w:hAnsi="Times New Roman" w:cs="Times New Roman"/>
          <w:i/>
          <w:sz w:val="24"/>
          <w:szCs w:val="24"/>
        </w:rPr>
        <w:t>Ethical Guidelines for Educational Research.</w:t>
      </w:r>
      <w:r w:rsidRPr="00F530A7">
        <w:rPr>
          <w:rFonts w:ascii="Times New Roman" w:hAnsi="Times New Roman" w:cs="Times New Roman"/>
          <w:sz w:val="24"/>
          <w:szCs w:val="24"/>
        </w:rPr>
        <w:t xml:space="preserve"> 4</w:t>
      </w:r>
      <w:r w:rsidRPr="00F530A7">
        <w:rPr>
          <w:rFonts w:ascii="Times New Roman" w:hAnsi="Times New Roman" w:cs="Times New Roman"/>
          <w:sz w:val="24"/>
          <w:szCs w:val="24"/>
          <w:vertAlign w:val="superscript"/>
        </w:rPr>
        <w:t>th</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xml:space="preserve">. London: BERA. </w:t>
      </w:r>
    </w:p>
    <w:p w14:paraId="4DC9C2BD" w14:textId="77777777" w:rsidR="007C70BD" w:rsidRPr="00F530A7" w:rsidRDefault="007C70BD" w:rsidP="007C70BD">
      <w:pPr>
        <w:spacing w:line="360" w:lineRule="auto"/>
        <w:rPr>
          <w:rFonts w:ascii="Times New Roman" w:hAnsi="Times New Roman" w:cs="Times New Roman"/>
          <w:sz w:val="24"/>
          <w:szCs w:val="24"/>
        </w:rPr>
      </w:pPr>
      <w:proofErr w:type="spellStart"/>
      <w:r w:rsidRPr="00F530A7">
        <w:rPr>
          <w:rFonts w:ascii="Times New Roman" w:hAnsi="Times New Roman" w:cs="Times New Roman"/>
          <w:sz w:val="24"/>
          <w:szCs w:val="24"/>
        </w:rPr>
        <w:t>Blaxter</w:t>
      </w:r>
      <w:proofErr w:type="spellEnd"/>
      <w:r w:rsidRPr="00F530A7">
        <w:rPr>
          <w:rFonts w:ascii="Times New Roman" w:hAnsi="Times New Roman" w:cs="Times New Roman"/>
          <w:sz w:val="24"/>
          <w:szCs w:val="24"/>
        </w:rPr>
        <w:t xml:space="preserve">, L. et al. (2010) </w:t>
      </w:r>
      <w:r w:rsidRPr="00650AE5">
        <w:rPr>
          <w:rFonts w:ascii="Times New Roman" w:hAnsi="Times New Roman" w:cs="Times New Roman"/>
          <w:i/>
          <w:sz w:val="24"/>
          <w:szCs w:val="24"/>
        </w:rPr>
        <w:t>How to Research.</w:t>
      </w:r>
      <w:r w:rsidRPr="00F530A7">
        <w:rPr>
          <w:rFonts w:ascii="Times New Roman" w:hAnsi="Times New Roman" w:cs="Times New Roman"/>
          <w:sz w:val="24"/>
          <w:szCs w:val="24"/>
        </w:rPr>
        <w:t xml:space="preserve"> 4</w:t>
      </w:r>
      <w:r w:rsidRPr="00F530A7">
        <w:rPr>
          <w:rFonts w:ascii="Times New Roman" w:hAnsi="Times New Roman" w:cs="Times New Roman"/>
          <w:sz w:val="24"/>
          <w:szCs w:val="24"/>
          <w:vertAlign w:val="superscript"/>
        </w:rPr>
        <w:t>th</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Berkshire: Open University Press.</w:t>
      </w:r>
    </w:p>
    <w:p w14:paraId="5040B1F6"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Cohen, L. et al. (2011) </w:t>
      </w:r>
      <w:r w:rsidRPr="00650AE5">
        <w:rPr>
          <w:rFonts w:ascii="Times New Roman" w:hAnsi="Times New Roman" w:cs="Times New Roman"/>
          <w:i/>
          <w:sz w:val="24"/>
          <w:szCs w:val="24"/>
        </w:rPr>
        <w:t>Research Methods in Education.</w:t>
      </w:r>
      <w:r w:rsidRPr="00F530A7">
        <w:rPr>
          <w:rFonts w:ascii="Times New Roman" w:hAnsi="Times New Roman" w:cs="Times New Roman"/>
          <w:sz w:val="24"/>
          <w:szCs w:val="24"/>
        </w:rPr>
        <w:t xml:space="preserve"> 7</w:t>
      </w:r>
      <w:r w:rsidRPr="00F530A7">
        <w:rPr>
          <w:rFonts w:ascii="Times New Roman" w:hAnsi="Times New Roman" w:cs="Times New Roman"/>
          <w:sz w:val="24"/>
          <w:szCs w:val="24"/>
          <w:vertAlign w:val="superscript"/>
        </w:rPr>
        <w:t>th</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London: Routledge.</w:t>
      </w:r>
    </w:p>
    <w:p w14:paraId="5CF81A62"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Cook, V. (2008) </w:t>
      </w:r>
      <w:r w:rsidRPr="00650AE5">
        <w:rPr>
          <w:rFonts w:ascii="Times New Roman" w:hAnsi="Times New Roman" w:cs="Times New Roman"/>
          <w:i/>
          <w:sz w:val="24"/>
          <w:szCs w:val="24"/>
        </w:rPr>
        <w:t>Second language learning and language teaching.</w:t>
      </w:r>
      <w:r w:rsidRPr="00F530A7">
        <w:rPr>
          <w:rFonts w:ascii="Times New Roman" w:hAnsi="Times New Roman" w:cs="Times New Roman"/>
          <w:sz w:val="24"/>
          <w:szCs w:val="24"/>
        </w:rPr>
        <w:t xml:space="preserve">  4</w:t>
      </w:r>
      <w:r w:rsidRPr="00F530A7">
        <w:rPr>
          <w:rFonts w:ascii="Times New Roman" w:hAnsi="Times New Roman" w:cs="Times New Roman"/>
          <w:sz w:val="24"/>
          <w:szCs w:val="24"/>
          <w:vertAlign w:val="superscript"/>
        </w:rPr>
        <w:t>th</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London: Hodder Education.</w:t>
      </w:r>
    </w:p>
    <w:p w14:paraId="351910A5" w14:textId="5B3440AA"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de Bot, K. et al. (2005) </w:t>
      </w:r>
      <w:r w:rsidRPr="00650AE5">
        <w:rPr>
          <w:rFonts w:ascii="Times New Roman" w:hAnsi="Times New Roman" w:cs="Times New Roman"/>
          <w:i/>
          <w:sz w:val="24"/>
          <w:szCs w:val="24"/>
        </w:rPr>
        <w:t>Second language acquisition.</w:t>
      </w:r>
      <w:r w:rsidRPr="00F530A7">
        <w:rPr>
          <w:rFonts w:ascii="Times New Roman" w:hAnsi="Times New Roman" w:cs="Times New Roman"/>
          <w:sz w:val="24"/>
          <w:szCs w:val="24"/>
        </w:rPr>
        <w:t xml:space="preserve"> London: Routledge.</w:t>
      </w:r>
    </w:p>
    <w:p w14:paraId="1DA06B20"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Driscoll, P. and Frost, D. (1999) </w:t>
      </w:r>
      <w:r w:rsidRPr="007B0E80">
        <w:rPr>
          <w:rFonts w:ascii="Times New Roman" w:hAnsi="Times New Roman" w:cs="Times New Roman"/>
          <w:i/>
          <w:sz w:val="24"/>
          <w:szCs w:val="24"/>
        </w:rPr>
        <w:t>Teaching Modern Languages in the Primary School.</w:t>
      </w:r>
      <w:r w:rsidRPr="00F530A7">
        <w:rPr>
          <w:rFonts w:ascii="Times New Roman" w:hAnsi="Times New Roman" w:cs="Times New Roman"/>
          <w:sz w:val="24"/>
          <w:szCs w:val="24"/>
        </w:rPr>
        <w:t xml:space="preserve"> London: Routledge. </w:t>
      </w:r>
    </w:p>
    <w:p w14:paraId="2E3A74A8"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Donaldson, G. (2015) </w:t>
      </w:r>
      <w:r w:rsidRPr="007B0E80">
        <w:rPr>
          <w:rFonts w:ascii="Times New Roman" w:hAnsi="Times New Roman" w:cs="Times New Roman"/>
          <w:i/>
          <w:sz w:val="24"/>
          <w:szCs w:val="24"/>
        </w:rPr>
        <w:t>Successful Futures.</w:t>
      </w:r>
      <w:r w:rsidRPr="00F530A7">
        <w:rPr>
          <w:rFonts w:ascii="Times New Roman" w:hAnsi="Times New Roman" w:cs="Times New Roman"/>
          <w:sz w:val="24"/>
          <w:szCs w:val="24"/>
        </w:rPr>
        <w:t xml:space="preserve"> Cardiff: Welsh Government.</w:t>
      </w:r>
    </w:p>
    <w:p w14:paraId="139A1631"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Education Wales (2009) </w:t>
      </w:r>
      <w:r w:rsidRPr="007B0E80">
        <w:rPr>
          <w:rFonts w:ascii="Times New Roman" w:hAnsi="Times New Roman" w:cs="Times New Roman"/>
          <w:i/>
          <w:sz w:val="24"/>
          <w:szCs w:val="24"/>
        </w:rPr>
        <w:t>The Qualified Teacher Status Standards.</w:t>
      </w:r>
      <w:r w:rsidRPr="00F530A7">
        <w:rPr>
          <w:rFonts w:ascii="Times New Roman" w:hAnsi="Times New Roman" w:cs="Times New Roman"/>
          <w:sz w:val="24"/>
          <w:szCs w:val="24"/>
        </w:rPr>
        <w:t xml:space="preserve"> Available at: </w:t>
      </w:r>
      <w:hyperlink r:id="rId9" w:history="1">
        <w:r w:rsidRPr="00F530A7">
          <w:rPr>
            <w:rStyle w:val="Hyperlink"/>
            <w:rFonts w:ascii="Times New Roman" w:hAnsi="Times New Roman" w:cs="Times New Roman"/>
            <w:sz w:val="24"/>
            <w:szCs w:val="24"/>
          </w:rPr>
          <w:t>https://gweddill.gov.wales/legislation/subordinate/nonsi/educationwales/2009/3220099/?lang=en</w:t>
        </w:r>
      </w:hyperlink>
      <w:r w:rsidRPr="00F530A7">
        <w:rPr>
          <w:rFonts w:ascii="Times New Roman" w:hAnsi="Times New Roman" w:cs="Times New Roman"/>
          <w:sz w:val="24"/>
          <w:szCs w:val="24"/>
        </w:rPr>
        <w:t xml:space="preserve"> [Accessed 25 April 2019]. </w:t>
      </w:r>
    </w:p>
    <w:p w14:paraId="19522261"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Farrell, A. et al. (2005) </w:t>
      </w:r>
      <w:r w:rsidRPr="007B0E80">
        <w:rPr>
          <w:rFonts w:ascii="Times New Roman" w:hAnsi="Times New Roman" w:cs="Times New Roman"/>
          <w:i/>
          <w:sz w:val="24"/>
          <w:szCs w:val="24"/>
        </w:rPr>
        <w:t>Ethical Research in Children.</w:t>
      </w:r>
      <w:r w:rsidRPr="00F530A7">
        <w:rPr>
          <w:rFonts w:ascii="Times New Roman" w:hAnsi="Times New Roman" w:cs="Times New Roman"/>
          <w:sz w:val="24"/>
          <w:szCs w:val="24"/>
        </w:rPr>
        <w:t xml:space="preserve"> Maidenhead: Open University Press.</w:t>
      </w:r>
    </w:p>
    <w:p w14:paraId="7EFDAF23"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Grigg, R. (2010) </w:t>
      </w:r>
      <w:r w:rsidRPr="007B0E80">
        <w:rPr>
          <w:rFonts w:ascii="Times New Roman" w:hAnsi="Times New Roman" w:cs="Times New Roman"/>
          <w:i/>
          <w:sz w:val="24"/>
          <w:szCs w:val="24"/>
        </w:rPr>
        <w:t>Becoming an Outstanding Primary School Teacher.</w:t>
      </w:r>
      <w:r w:rsidRPr="00F530A7">
        <w:rPr>
          <w:rFonts w:ascii="Times New Roman" w:hAnsi="Times New Roman" w:cs="Times New Roman"/>
          <w:sz w:val="24"/>
          <w:szCs w:val="24"/>
        </w:rPr>
        <w:t xml:space="preserve"> Harlow: Pearson Education.</w:t>
      </w:r>
    </w:p>
    <w:p w14:paraId="6534D1FD"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Keegan, S. (2009) </w:t>
      </w:r>
      <w:r w:rsidRPr="007B0E80">
        <w:rPr>
          <w:rFonts w:ascii="Times New Roman" w:hAnsi="Times New Roman" w:cs="Times New Roman"/>
          <w:i/>
          <w:sz w:val="24"/>
          <w:szCs w:val="24"/>
        </w:rPr>
        <w:t>Qualitative Research.</w:t>
      </w:r>
      <w:r w:rsidRPr="00F530A7">
        <w:rPr>
          <w:rFonts w:ascii="Times New Roman" w:hAnsi="Times New Roman" w:cs="Times New Roman"/>
          <w:sz w:val="24"/>
          <w:szCs w:val="24"/>
        </w:rPr>
        <w:t xml:space="preserve"> London: Kogan Page Ltd.</w:t>
      </w:r>
    </w:p>
    <w:p w14:paraId="3668D5EA" w14:textId="77777777" w:rsidR="007C70BD" w:rsidRPr="00F530A7" w:rsidRDefault="007C70BD" w:rsidP="007C70BD">
      <w:pPr>
        <w:spacing w:line="360" w:lineRule="auto"/>
        <w:rPr>
          <w:rFonts w:ascii="Times New Roman" w:hAnsi="Times New Roman" w:cs="Times New Roman"/>
          <w:sz w:val="24"/>
          <w:szCs w:val="24"/>
        </w:rPr>
      </w:pPr>
      <w:proofErr w:type="spellStart"/>
      <w:r w:rsidRPr="00F530A7">
        <w:rPr>
          <w:rFonts w:ascii="Times New Roman" w:hAnsi="Times New Roman" w:cs="Times New Roman"/>
          <w:sz w:val="24"/>
          <w:szCs w:val="24"/>
        </w:rPr>
        <w:lastRenderedPageBreak/>
        <w:t>Laugharne</w:t>
      </w:r>
      <w:proofErr w:type="spellEnd"/>
      <w:r w:rsidRPr="00F530A7">
        <w:rPr>
          <w:rFonts w:ascii="Times New Roman" w:hAnsi="Times New Roman" w:cs="Times New Roman"/>
          <w:sz w:val="24"/>
          <w:szCs w:val="24"/>
        </w:rPr>
        <w:t xml:space="preserve">, J. (2005) </w:t>
      </w:r>
      <w:r w:rsidRPr="007B0E80">
        <w:rPr>
          <w:rFonts w:ascii="Times New Roman" w:hAnsi="Times New Roman" w:cs="Times New Roman"/>
          <w:i/>
          <w:sz w:val="24"/>
          <w:szCs w:val="24"/>
        </w:rPr>
        <w:t>Attitudes to Welsh, English and Modern Foreign Languages amongst first year students in education.</w:t>
      </w:r>
      <w:r w:rsidRPr="00F530A7">
        <w:rPr>
          <w:rFonts w:ascii="Times New Roman" w:hAnsi="Times New Roman" w:cs="Times New Roman"/>
          <w:sz w:val="24"/>
          <w:szCs w:val="24"/>
        </w:rPr>
        <w:t xml:space="preserve"> Available at: </w:t>
      </w:r>
      <w:hyperlink r:id="rId10" w:history="1">
        <w:r w:rsidRPr="00F530A7">
          <w:rPr>
            <w:rStyle w:val="Hyperlink"/>
            <w:rFonts w:ascii="Times New Roman" w:hAnsi="Times New Roman" w:cs="Times New Roman"/>
            <w:sz w:val="24"/>
            <w:szCs w:val="24"/>
          </w:rPr>
          <w:t>http://www.leeds.ac.uk/educol/documents/149714.htm</w:t>
        </w:r>
      </w:hyperlink>
      <w:r w:rsidRPr="00F530A7">
        <w:rPr>
          <w:rFonts w:ascii="Times New Roman" w:hAnsi="Times New Roman" w:cs="Times New Roman"/>
          <w:sz w:val="24"/>
          <w:szCs w:val="24"/>
        </w:rPr>
        <w:t xml:space="preserve"> [Accessed 20 April 2019]. </w:t>
      </w:r>
    </w:p>
    <w:p w14:paraId="6EE34746"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Learning Wales (2017) </w:t>
      </w:r>
      <w:r w:rsidRPr="007B0E80">
        <w:rPr>
          <w:rFonts w:ascii="Times New Roman" w:hAnsi="Times New Roman" w:cs="Times New Roman"/>
          <w:i/>
          <w:sz w:val="24"/>
          <w:szCs w:val="24"/>
        </w:rPr>
        <w:t>£4.2m to boost teaching of Welsh.</w:t>
      </w:r>
      <w:r w:rsidRPr="00F530A7">
        <w:rPr>
          <w:rFonts w:ascii="Times New Roman" w:hAnsi="Times New Roman" w:cs="Times New Roman"/>
          <w:sz w:val="24"/>
          <w:szCs w:val="24"/>
        </w:rPr>
        <w:t xml:space="preserve"> Available at: </w:t>
      </w:r>
      <w:hyperlink r:id="rId11" w:history="1">
        <w:r w:rsidRPr="00F530A7">
          <w:rPr>
            <w:rStyle w:val="Hyperlink"/>
            <w:rFonts w:ascii="Times New Roman" w:hAnsi="Times New Roman" w:cs="Times New Roman"/>
            <w:sz w:val="24"/>
            <w:szCs w:val="24"/>
          </w:rPr>
          <w:t>https://learning.gov.wales/news/pressreleases/4m-to-boost-teaching-of-welsh/?lang=en</w:t>
        </w:r>
      </w:hyperlink>
      <w:r w:rsidRPr="00F530A7">
        <w:rPr>
          <w:rFonts w:ascii="Times New Roman" w:hAnsi="Times New Roman" w:cs="Times New Roman"/>
          <w:sz w:val="24"/>
          <w:szCs w:val="24"/>
        </w:rPr>
        <w:t xml:space="preserve"> [Accessed 26 March 2019]. </w:t>
      </w:r>
    </w:p>
    <w:p w14:paraId="20323D65" w14:textId="77777777" w:rsidR="007C70BD" w:rsidRPr="00F530A7" w:rsidRDefault="007C70BD" w:rsidP="007C70BD">
      <w:pPr>
        <w:spacing w:line="360" w:lineRule="auto"/>
        <w:rPr>
          <w:rFonts w:ascii="Times New Roman" w:hAnsi="Times New Roman" w:cs="Times New Roman"/>
          <w:sz w:val="24"/>
          <w:szCs w:val="24"/>
        </w:rPr>
      </w:pPr>
      <w:proofErr w:type="spellStart"/>
      <w:r w:rsidRPr="00F530A7">
        <w:rPr>
          <w:rFonts w:ascii="Times New Roman" w:hAnsi="Times New Roman" w:cs="Times New Roman"/>
          <w:sz w:val="24"/>
          <w:szCs w:val="24"/>
        </w:rPr>
        <w:t>Lodicio</w:t>
      </w:r>
      <w:proofErr w:type="spellEnd"/>
      <w:r w:rsidRPr="00F530A7">
        <w:rPr>
          <w:rFonts w:ascii="Times New Roman" w:hAnsi="Times New Roman" w:cs="Times New Roman"/>
          <w:sz w:val="24"/>
          <w:szCs w:val="24"/>
        </w:rPr>
        <w:t xml:space="preserve">, M. G. et al. (2010) </w:t>
      </w:r>
      <w:r w:rsidRPr="007B0E80">
        <w:rPr>
          <w:rFonts w:ascii="Times New Roman" w:hAnsi="Times New Roman" w:cs="Times New Roman"/>
          <w:i/>
          <w:sz w:val="24"/>
          <w:szCs w:val="24"/>
        </w:rPr>
        <w:t>Methods in Educational Research.</w:t>
      </w:r>
      <w:r w:rsidRPr="00F530A7">
        <w:rPr>
          <w:rFonts w:ascii="Times New Roman" w:hAnsi="Times New Roman" w:cs="Times New Roman"/>
          <w:sz w:val="24"/>
          <w:szCs w:val="24"/>
        </w:rPr>
        <w:t xml:space="preserve"> 2</w:t>
      </w:r>
      <w:r w:rsidRPr="00F530A7">
        <w:rPr>
          <w:rFonts w:ascii="Times New Roman" w:hAnsi="Times New Roman" w:cs="Times New Roman"/>
          <w:sz w:val="24"/>
          <w:szCs w:val="24"/>
          <w:vertAlign w:val="superscript"/>
        </w:rPr>
        <w:t>nd</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San Francisco: Jossey-Bass.</w:t>
      </w:r>
    </w:p>
    <w:p w14:paraId="426A13FF"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Loveless, B. (2019) </w:t>
      </w:r>
      <w:r w:rsidRPr="007B0E80">
        <w:rPr>
          <w:rFonts w:ascii="Times New Roman" w:hAnsi="Times New Roman" w:cs="Times New Roman"/>
          <w:i/>
          <w:sz w:val="24"/>
          <w:szCs w:val="24"/>
        </w:rPr>
        <w:t xml:space="preserve">12 Strategies to Motivate Your Child </w:t>
      </w:r>
      <w:proofErr w:type="gramStart"/>
      <w:r w:rsidRPr="007B0E80">
        <w:rPr>
          <w:rFonts w:ascii="Times New Roman" w:hAnsi="Times New Roman" w:cs="Times New Roman"/>
          <w:i/>
          <w:sz w:val="24"/>
          <w:szCs w:val="24"/>
        </w:rPr>
        <w:t>To</w:t>
      </w:r>
      <w:proofErr w:type="gramEnd"/>
      <w:r w:rsidRPr="007B0E80">
        <w:rPr>
          <w:rFonts w:ascii="Times New Roman" w:hAnsi="Times New Roman" w:cs="Times New Roman"/>
          <w:i/>
          <w:sz w:val="24"/>
          <w:szCs w:val="24"/>
        </w:rPr>
        <w:t xml:space="preserve"> Learn.</w:t>
      </w:r>
      <w:r w:rsidRPr="00F530A7">
        <w:rPr>
          <w:rFonts w:ascii="Times New Roman" w:hAnsi="Times New Roman" w:cs="Times New Roman"/>
          <w:sz w:val="24"/>
          <w:szCs w:val="24"/>
        </w:rPr>
        <w:t xml:space="preserve"> Available at: </w:t>
      </w:r>
      <w:hyperlink r:id="rId12" w:history="1">
        <w:r w:rsidRPr="00F530A7">
          <w:rPr>
            <w:rStyle w:val="Hyperlink"/>
            <w:rFonts w:ascii="Times New Roman" w:hAnsi="Times New Roman" w:cs="Times New Roman"/>
            <w:sz w:val="24"/>
            <w:szCs w:val="24"/>
          </w:rPr>
          <w:t>https://www.educationcorner.com/motivating-your-child-to-learn.html</w:t>
        </w:r>
      </w:hyperlink>
      <w:r w:rsidRPr="00F530A7">
        <w:rPr>
          <w:rFonts w:ascii="Times New Roman" w:hAnsi="Times New Roman" w:cs="Times New Roman"/>
          <w:sz w:val="24"/>
          <w:szCs w:val="24"/>
        </w:rPr>
        <w:t xml:space="preserve"> [Accessed 25 April 2019]. </w:t>
      </w:r>
    </w:p>
    <w:p w14:paraId="7A8E0256" w14:textId="77777777" w:rsidR="007C70BD" w:rsidRPr="00F530A7" w:rsidRDefault="007C70BD" w:rsidP="007C70BD">
      <w:pPr>
        <w:spacing w:line="360" w:lineRule="auto"/>
        <w:rPr>
          <w:rFonts w:ascii="Times New Roman" w:hAnsi="Times New Roman" w:cs="Times New Roman"/>
          <w:sz w:val="24"/>
          <w:szCs w:val="24"/>
        </w:rPr>
      </w:pPr>
      <w:proofErr w:type="spellStart"/>
      <w:r w:rsidRPr="00F530A7">
        <w:rPr>
          <w:rFonts w:ascii="Times New Roman" w:hAnsi="Times New Roman" w:cs="Times New Roman"/>
          <w:sz w:val="24"/>
          <w:szCs w:val="24"/>
        </w:rPr>
        <w:t>Marczyk</w:t>
      </w:r>
      <w:proofErr w:type="spellEnd"/>
      <w:r w:rsidRPr="00F530A7">
        <w:rPr>
          <w:rFonts w:ascii="Times New Roman" w:hAnsi="Times New Roman" w:cs="Times New Roman"/>
          <w:sz w:val="24"/>
          <w:szCs w:val="24"/>
        </w:rPr>
        <w:t xml:space="preserve">, G. et al. (2005) </w:t>
      </w:r>
      <w:r w:rsidRPr="007B0E80">
        <w:rPr>
          <w:rFonts w:ascii="Times New Roman" w:hAnsi="Times New Roman" w:cs="Times New Roman"/>
          <w:i/>
          <w:sz w:val="24"/>
          <w:szCs w:val="24"/>
        </w:rPr>
        <w:t>Essentials of Research Design and Methodology.</w:t>
      </w:r>
      <w:r w:rsidRPr="00F530A7">
        <w:rPr>
          <w:rFonts w:ascii="Times New Roman" w:hAnsi="Times New Roman" w:cs="Times New Roman"/>
          <w:sz w:val="24"/>
          <w:szCs w:val="24"/>
        </w:rPr>
        <w:t xml:space="preserve"> New Jersey: John Wiley &amp; Sons Inc.</w:t>
      </w:r>
    </w:p>
    <w:p w14:paraId="34FCA23E"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Martin, C. (2008) </w:t>
      </w:r>
      <w:r w:rsidRPr="007C6CD1">
        <w:rPr>
          <w:rFonts w:ascii="Times New Roman" w:hAnsi="Times New Roman" w:cs="Times New Roman"/>
          <w:i/>
          <w:sz w:val="24"/>
          <w:szCs w:val="24"/>
        </w:rPr>
        <w:t>Primary Languages: Effective Learning and Teaching.</w:t>
      </w:r>
      <w:r w:rsidRPr="00F530A7">
        <w:rPr>
          <w:rFonts w:ascii="Times New Roman" w:hAnsi="Times New Roman" w:cs="Times New Roman"/>
          <w:sz w:val="24"/>
          <w:szCs w:val="24"/>
        </w:rPr>
        <w:t xml:space="preserve"> Exeter: Learning Matters.</w:t>
      </w:r>
    </w:p>
    <w:p w14:paraId="5AE8E7E2" w14:textId="4F2309EC"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Matthews, B. &amp; Ross, L. (2010) </w:t>
      </w:r>
      <w:r w:rsidRPr="007C6CD1">
        <w:rPr>
          <w:rFonts w:ascii="Times New Roman" w:hAnsi="Times New Roman" w:cs="Times New Roman"/>
          <w:i/>
          <w:sz w:val="24"/>
          <w:szCs w:val="24"/>
        </w:rPr>
        <w:t>Research Methods</w:t>
      </w:r>
      <w:r w:rsidR="007C6CD1">
        <w:rPr>
          <w:rFonts w:ascii="Times New Roman" w:hAnsi="Times New Roman" w:cs="Times New Roman"/>
          <w:sz w:val="24"/>
          <w:szCs w:val="24"/>
        </w:rPr>
        <w:t xml:space="preserve">. </w:t>
      </w:r>
      <w:r w:rsidRPr="00F530A7">
        <w:rPr>
          <w:rFonts w:ascii="Times New Roman" w:hAnsi="Times New Roman" w:cs="Times New Roman"/>
          <w:sz w:val="24"/>
          <w:szCs w:val="24"/>
        </w:rPr>
        <w:t>Harlow: Pearson Education.</w:t>
      </w:r>
    </w:p>
    <w:p w14:paraId="3414AE41"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Oliver, P. (2010) </w:t>
      </w:r>
      <w:r w:rsidRPr="007C6CD1">
        <w:rPr>
          <w:rFonts w:ascii="Times New Roman" w:hAnsi="Times New Roman" w:cs="Times New Roman"/>
          <w:i/>
          <w:sz w:val="24"/>
          <w:szCs w:val="24"/>
        </w:rPr>
        <w:t>The student’s guide to research ethics.</w:t>
      </w:r>
      <w:r w:rsidRPr="00F530A7">
        <w:rPr>
          <w:rFonts w:ascii="Times New Roman" w:hAnsi="Times New Roman" w:cs="Times New Roman"/>
          <w:sz w:val="24"/>
          <w:szCs w:val="24"/>
        </w:rPr>
        <w:t xml:space="preserve"> 2</w:t>
      </w:r>
      <w:r w:rsidRPr="00F530A7">
        <w:rPr>
          <w:rFonts w:ascii="Times New Roman" w:hAnsi="Times New Roman" w:cs="Times New Roman"/>
          <w:sz w:val="24"/>
          <w:szCs w:val="24"/>
          <w:vertAlign w:val="superscript"/>
        </w:rPr>
        <w:t>nd</w:t>
      </w:r>
      <w:r w:rsidRPr="00F530A7">
        <w:rPr>
          <w:rFonts w:ascii="Times New Roman" w:hAnsi="Times New Roman" w:cs="Times New Roman"/>
          <w:sz w:val="24"/>
          <w:szCs w:val="24"/>
        </w:rPr>
        <w:t xml:space="preserve"> </w:t>
      </w:r>
      <w:proofErr w:type="spellStart"/>
      <w:r w:rsidRPr="00F530A7">
        <w:rPr>
          <w:rFonts w:ascii="Times New Roman" w:hAnsi="Times New Roman" w:cs="Times New Roman"/>
          <w:sz w:val="24"/>
          <w:szCs w:val="24"/>
        </w:rPr>
        <w:t>edn</w:t>
      </w:r>
      <w:proofErr w:type="spellEnd"/>
      <w:r w:rsidRPr="00F530A7">
        <w:rPr>
          <w:rFonts w:ascii="Times New Roman" w:hAnsi="Times New Roman" w:cs="Times New Roman"/>
          <w:sz w:val="24"/>
          <w:szCs w:val="24"/>
        </w:rPr>
        <w:t>. Maidenhead: Open University Press</w:t>
      </w:r>
    </w:p>
    <w:p w14:paraId="186DD5B2"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Quigley, A. (2016) </w:t>
      </w:r>
      <w:r w:rsidRPr="007C6CD1">
        <w:rPr>
          <w:rFonts w:ascii="Times New Roman" w:hAnsi="Times New Roman" w:cs="Times New Roman"/>
          <w:i/>
          <w:sz w:val="24"/>
          <w:szCs w:val="24"/>
        </w:rPr>
        <w:t>The Confident Teacher.</w:t>
      </w:r>
      <w:r w:rsidRPr="00F530A7">
        <w:rPr>
          <w:rFonts w:ascii="Times New Roman" w:hAnsi="Times New Roman" w:cs="Times New Roman"/>
          <w:sz w:val="24"/>
          <w:szCs w:val="24"/>
        </w:rPr>
        <w:t xml:space="preserve"> London: Routledge. </w:t>
      </w:r>
    </w:p>
    <w:p w14:paraId="48ABDE96" w14:textId="5A8AA9FD"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Stats Wales (2011) </w:t>
      </w:r>
      <w:r w:rsidR="007C6CD1">
        <w:rPr>
          <w:rFonts w:ascii="Times New Roman" w:hAnsi="Times New Roman" w:cs="Times New Roman"/>
          <w:i/>
          <w:sz w:val="24"/>
          <w:szCs w:val="24"/>
        </w:rPr>
        <w:t>W</w:t>
      </w:r>
      <w:r w:rsidRPr="007C6CD1">
        <w:rPr>
          <w:rFonts w:ascii="Times New Roman" w:hAnsi="Times New Roman" w:cs="Times New Roman"/>
          <w:i/>
          <w:sz w:val="24"/>
          <w:szCs w:val="24"/>
        </w:rPr>
        <w:t>elsh speakers by local authority, gender and detailed age groups.</w:t>
      </w:r>
      <w:r w:rsidRPr="00F530A7">
        <w:rPr>
          <w:rFonts w:ascii="Times New Roman" w:hAnsi="Times New Roman" w:cs="Times New Roman"/>
          <w:sz w:val="24"/>
          <w:szCs w:val="24"/>
        </w:rPr>
        <w:t xml:space="preserve"> Available at: </w:t>
      </w:r>
      <w:proofErr w:type="gramStart"/>
      <w:r w:rsidRPr="00F530A7">
        <w:rPr>
          <w:rFonts w:ascii="Times New Roman" w:hAnsi="Times New Roman" w:cs="Times New Roman"/>
          <w:sz w:val="24"/>
          <w:szCs w:val="24"/>
        </w:rPr>
        <w:t>https://statswales.gov.wales/Catalogue/Welsh-Language/welshspeakers-by-localauthority-gender-detailedagegroups-2011census  [</w:t>
      </w:r>
      <w:proofErr w:type="gramEnd"/>
      <w:r w:rsidRPr="00F530A7">
        <w:rPr>
          <w:rFonts w:ascii="Times New Roman" w:hAnsi="Times New Roman" w:cs="Times New Roman"/>
          <w:sz w:val="24"/>
          <w:szCs w:val="24"/>
        </w:rPr>
        <w:t>Accessed 10 April 2019].</w:t>
      </w:r>
    </w:p>
    <w:p w14:paraId="048700EE"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Thompson, K (2016) </w:t>
      </w:r>
      <w:r w:rsidRPr="007C6CD1">
        <w:rPr>
          <w:rFonts w:ascii="Times New Roman" w:hAnsi="Times New Roman" w:cs="Times New Roman"/>
          <w:i/>
          <w:sz w:val="24"/>
          <w:szCs w:val="24"/>
        </w:rPr>
        <w:t>Interviews in Social Research.</w:t>
      </w:r>
      <w:r w:rsidRPr="00F530A7">
        <w:rPr>
          <w:rFonts w:ascii="Times New Roman" w:hAnsi="Times New Roman" w:cs="Times New Roman"/>
          <w:sz w:val="24"/>
          <w:szCs w:val="24"/>
        </w:rPr>
        <w:t xml:space="preserve"> Available at: https://revisesociology.com/2016/01/23/interviews-in-social-research-advantages-and-disadvantages/ [Accessed 20 April 2019].</w:t>
      </w:r>
    </w:p>
    <w:p w14:paraId="4A3B552B"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Vo, A. (2012) </w:t>
      </w:r>
      <w:r w:rsidRPr="007C6CD1">
        <w:rPr>
          <w:rFonts w:ascii="Times New Roman" w:hAnsi="Times New Roman" w:cs="Times New Roman"/>
          <w:i/>
          <w:sz w:val="24"/>
          <w:szCs w:val="24"/>
        </w:rPr>
        <w:t>Participant Observation.</w:t>
      </w:r>
      <w:r w:rsidRPr="00F530A7">
        <w:rPr>
          <w:rFonts w:ascii="Times New Roman" w:hAnsi="Times New Roman" w:cs="Times New Roman"/>
          <w:sz w:val="24"/>
          <w:szCs w:val="24"/>
        </w:rPr>
        <w:t xml:space="preserve"> Available at: </w:t>
      </w:r>
      <w:hyperlink r:id="rId13" w:history="1">
        <w:r w:rsidRPr="00F530A7">
          <w:rPr>
            <w:rStyle w:val="Hyperlink"/>
            <w:rFonts w:ascii="Times New Roman" w:hAnsi="Times New Roman" w:cs="Times New Roman"/>
            <w:sz w:val="24"/>
            <w:szCs w:val="24"/>
          </w:rPr>
          <w:t>https://prezi.com/-vmn547ytcdk/participant-observation-overt-and-covert/</w:t>
        </w:r>
      </w:hyperlink>
      <w:r w:rsidRPr="00F530A7">
        <w:rPr>
          <w:rFonts w:ascii="Times New Roman" w:hAnsi="Times New Roman" w:cs="Times New Roman"/>
          <w:sz w:val="24"/>
          <w:szCs w:val="24"/>
        </w:rPr>
        <w:t xml:space="preserve">  [Accessed 18 April 2019].</w:t>
      </w:r>
    </w:p>
    <w:p w14:paraId="55A8E990"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(2012) </w:t>
      </w:r>
      <w:r w:rsidRPr="00EE2FB0">
        <w:rPr>
          <w:rFonts w:ascii="Times New Roman" w:hAnsi="Times New Roman" w:cs="Times New Roman"/>
          <w:i/>
          <w:sz w:val="24"/>
          <w:szCs w:val="24"/>
        </w:rPr>
        <w:t>A living language: a language for living.</w:t>
      </w:r>
      <w:r w:rsidRPr="00F530A7">
        <w:rPr>
          <w:rFonts w:ascii="Times New Roman" w:hAnsi="Times New Roman" w:cs="Times New Roman"/>
          <w:sz w:val="24"/>
          <w:szCs w:val="24"/>
        </w:rPr>
        <w:t xml:space="preserve"> Cardiff: Welsh Government.</w:t>
      </w:r>
    </w:p>
    <w:p w14:paraId="4C152176"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lastRenderedPageBreak/>
        <w:t>Welsh Government (2015)</w:t>
      </w:r>
      <w:r w:rsidRPr="00EE2FB0">
        <w:rPr>
          <w:rFonts w:ascii="Times New Roman" w:hAnsi="Times New Roman" w:cs="Times New Roman"/>
          <w:i/>
          <w:sz w:val="24"/>
          <w:szCs w:val="24"/>
        </w:rPr>
        <w:t xml:space="preserve"> A curriculum for Wales – a curriculum for life. </w:t>
      </w:r>
      <w:r w:rsidRPr="00F530A7">
        <w:rPr>
          <w:rFonts w:ascii="Times New Roman" w:hAnsi="Times New Roman" w:cs="Times New Roman"/>
          <w:sz w:val="24"/>
          <w:szCs w:val="24"/>
        </w:rPr>
        <w:t xml:space="preserve">Cardiff: Welsh Government. </w:t>
      </w:r>
    </w:p>
    <w:p w14:paraId="61B19823"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(2015a) </w:t>
      </w:r>
      <w:r w:rsidRPr="00EE2FB0">
        <w:rPr>
          <w:rFonts w:ascii="Times New Roman" w:hAnsi="Times New Roman" w:cs="Times New Roman"/>
          <w:i/>
          <w:sz w:val="24"/>
          <w:szCs w:val="24"/>
        </w:rPr>
        <w:t>Quality Report – Welsh Language Use Survey.</w:t>
      </w:r>
      <w:r w:rsidRPr="00F530A7">
        <w:rPr>
          <w:rFonts w:ascii="Times New Roman" w:hAnsi="Times New Roman" w:cs="Times New Roman"/>
          <w:sz w:val="24"/>
          <w:szCs w:val="24"/>
        </w:rPr>
        <w:t xml:space="preserve"> Available at: https://dera.ioe.ac.uk/24821/6/151126-welsh-language-use-survey-2014-15-quality-en.pdf [Accessed 19 April 2019].</w:t>
      </w:r>
    </w:p>
    <w:p w14:paraId="7526629C"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(2015b) </w:t>
      </w:r>
      <w:r w:rsidRPr="00EE2FB0">
        <w:rPr>
          <w:rFonts w:ascii="Times New Roman" w:hAnsi="Times New Roman" w:cs="Times New Roman"/>
          <w:i/>
          <w:sz w:val="24"/>
          <w:szCs w:val="24"/>
        </w:rPr>
        <w:t>Welsh Language use in Wales, 2013-15.</w:t>
      </w:r>
      <w:r w:rsidRPr="00F530A7">
        <w:rPr>
          <w:rFonts w:ascii="Times New Roman" w:hAnsi="Times New Roman" w:cs="Times New Roman"/>
          <w:sz w:val="24"/>
          <w:szCs w:val="24"/>
        </w:rPr>
        <w:t xml:space="preserve"> Available at: </w:t>
      </w:r>
      <w:hyperlink r:id="rId14" w:history="1">
        <w:r w:rsidRPr="00F530A7">
          <w:rPr>
            <w:rStyle w:val="Hyperlink"/>
            <w:rFonts w:ascii="Times New Roman" w:hAnsi="Times New Roman" w:cs="Times New Roman"/>
            <w:sz w:val="24"/>
            <w:szCs w:val="24"/>
          </w:rPr>
          <w:t>http://www.comisiynyddygymraeg.cymru/English/Publications%20List/Adroddiad%20-%20Y%20defnydd%20o%27r%20Gymraeg%20yng%20Nghymru%2c%202013-15%20-%20Saesneg.pdf</w:t>
        </w:r>
      </w:hyperlink>
      <w:r w:rsidRPr="00F530A7">
        <w:rPr>
          <w:rFonts w:ascii="Times New Roman" w:hAnsi="Times New Roman" w:cs="Times New Roman"/>
          <w:sz w:val="24"/>
          <w:szCs w:val="24"/>
        </w:rPr>
        <w:t xml:space="preserve"> [Accessed 19 April 2019]. </w:t>
      </w:r>
    </w:p>
    <w:p w14:paraId="5CA1EA17"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(2016) </w:t>
      </w:r>
      <w:r w:rsidRPr="00EE2FB0">
        <w:rPr>
          <w:rFonts w:ascii="Times New Roman" w:hAnsi="Times New Roman" w:cs="Times New Roman"/>
          <w:i/>
          <w:sz w:val="24"/>
          <w:szCs w:val="24"/>
        </w:rPr>
        <w:t>Programme of Study for Welsh.</w:t>
      </w:r>
      <w:r w:rsidRPr="00F530A7">
        <w:rPr>
          <w:rFonts w:ascii="Times New Roman" w:hAnsi="Times New Roman" w:cs="Times New Roman"/>
          <w:sz w:val="24"/>
          <w:szCs w:val="24"/>
        </w:rPr>
        <w:t xml:space="preserve"> Available at: </w:t>
      </w:r>
      <w:hyperlink r:id="rId15" w:history="1">
        <w:r w:rsidRPr="00F530A7">
          <w:rPr>
            <w:rStyle w:val="Hyperlink"/>
            <w:rFonts w:ascii="Times New Roman" w:hAnsi="Times New Roman" w:cs="Times New Roman"/>
            <w:sz w:val="24"/>
            <w:szCs w:val="24"/>
          </w:rPr>
          <w:t>https://learning.gov.wales/docs/learningwales/publications/150717-nc-welsh-en-ve3.pdf</w:t>
        </w:r>
      </w:hyperlink>
      <w:r w:rsidRPr="00F530A7">
        <w:rPr>
          <w:rFonts w:ascii="Times New Roman" w:hAnsi="Times New Roman" w:cs="Times New Roman"/>
          <w:sz w:val="24"/>
          <w:szCs w:val="24"/>
        </w:rPr>
        <w:t xml:space="preserve">  [Accessed 12 April 2019]..</w:t>
      </w:r>
    </w:p>
    <w:p w14:paraId="36C01F1D"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(2017) </w:t>
      </w:r>
      <w:proofErr w:type="spellStart"/>
      <w:r w:rsidRPr="00CA362B">
        <w:rPr>
          <w:rFonts w:ascii="Times New Roman" w:hAnsi="Times New Roman" w:cs="Times New Roman"/>
          <w:i/>
          <w:sz w:val="24"/>
          <w:szCs w:val="24"/>
        </w:rPr>
        <w:t>Cymraeg</w:t>
      </w:r>
      <w:proofErr w:type="spellEnd"/>
      <w:r w:rsidRPr="00CA362B">
        <w:rPr>
          <w:rFonts w:ascii="Times New Roman" w:hAnsi="Times New Roman" w:cs="Times New Roman"/>
          <w:i/>
          <w:sz w:val="24"/>
          <w:szCs w:val="24"/>
        </w:rPr>
        <w:t xml:space="preserve"> 2050. A million Welsh speakers.</w:t>
      </w:r>
      <w:r w:rsidRPr="00F530A7">
        <w:rPr>
          <w:rFonts w:ascii="Times New Roman" w:hAnsi="Times New Roman" w:cs="Times New Roman"/>
          <w:sz w:val="24"/>
          <w:szCs w:val="24"/>
        </w:rPr>
        <w:t xml:space="preserve"> Cardiff: Welsh Government.</w:t>
      </w:r>
    </w:p>
    <w:p w14:paraId="03765E73"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(2017a) </w:t>
      </w:r>
      <w:r w:rsidRPr="00CA362B">
        <w:rPr>
          <w:rFonts w:ascii="Times New Roman" w:hAnsi="Times New Roman" w:cs="Times New Roman"/>
          <w:i/>
          <w:sz w:val="24"/>
          <w:szCs w:val="24"/>
        </w:rPr>
        <w:t>Education in Wales:  Our national mission.</w:t>
      </w:r>
      <w:r w:rsidRPr="00F530A7">
        <w:rPr>
          <w:rFonts w:ascii="Times New Roman" w:hAnsi="Times New Roman" w:cs="Times New Roman"/>
          <w:sz w:val="24"/>
          <w:szCs w:val="24"/>
        </w:rPr>
        <w:t xml:space="preserve"> Cardiff: Welsh Government. </w:t>
      </w:r>
    </w:p>
    <w:p w14:paraId="6F121D1E"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Welsh Government (2017b) </w:t>
      </w:r>
      <w:r w:rsidRPr="00CA362B">
        <w:rPr>
          <w:rFonts w:ascii="Times New Roman" w:hAnsi="Times New Roman" w:cs="Times New Roman"/>
          <w:i/>
          <w:sz w:val="24"/>
          <w:szCs w:val="24"/>
        </w:rPr>
        <w:t>Welsh in Education.</w:t>
      </w:r>
      <w:r w:rsidRPr="00F530A7">
        <w:rPr>
          <w:rFonts w:ascii="Times New Roman" w:hAnsi="Times New Roman" w:cs="Times New Roman"/>
          <w:sz w:val="24"/>
          <w:szCs w:val="24"/>
        </w:rPr>
        <w:t xml:space="preserve"> Cardiff: Welsh Government. </w:t>
      </w:r>
    </w:p>
    <w:p w14:paraId="24F402B5"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WJEC (1998) </w:t>
      </w:r>
      <w:r w:rsidRPr="00CA362B">
        <w:rPr>
          <w:rFonts w:ascii="Times New Roman" w:hAnsi="Times New Roman" w:cs="Times New Roman"/>
          <w:i/>
          <w:sz w:val="24"/>
          <w:szCs w:val="24"/>
        </w:rPr>
        <w:t>Developing Everyday Welsh in the Primary School.</w:t>
      </w:r>
      <w:r w:rsidRPr="00F530A7">
        <w:rPr>
          <w:rFonts w:ascii="Times New Roman" w:hAnsi="Times New Roman" w:cs="Times New Roman"/>
          <w:sz w:val="24"/>
          <w:szCs w:val="24"/>
        </w:rPr>
        <w:t xml:space="preserve"> Cardiff: WJEC. </w:t>
      </w:r>
    </w:p>
    <w:p w14:paraId="4018A881" w14:textId="77777777" w:rsidR="007C70BD" w:rsidRPr="00F530A7" w:rsidRDefault="007C70BD" w:rsidP="007C70BD">
      <w:pPr>
        <w:spacing w:line="360" w:lineRule="auto"/>
        <w:rPr>
          <w:rFonts w:ascii="Times New Roman" w:hAnsi="Times New Roman" w:cs="Times New Roman"/>
          <w:sz w:val="24"/>
          <w:szCs w:val="24"/>
        </w:rPr>
      </w:pPr>
      <w:r w:rsidRPr="00F530A7">
        <w:rPr>
          <w:rFonts w:ascii="Times New Roman" w:hAnsi="Times New Roman" w:cs="Times New Roman"/>
          <w:sz w:val="24"/>
          <w:szCs w:val="24"/>
        </w:rPr>
        <w:t xml:space="preserve">WJEC (2019) </w:t>
      </w:r>
      <w:r w:rsidRPr="00CA362B">
        <w:rPr>
          <w:rFonts w:ascii="Times New Roman" w:hAnsi="Times New Roman" w:cs="Times New Roman"/>
          <w:i/>
          <w:sz w:val="24"/>
          <w:szCs w:val="24"/>
        </w:rPr>
        <w:t>The Sabbatical Scheme.</w:t>
      </w:r>
      <w:r w:rsidRPr="00F530A7">
        <w:rPr>
          <w:rFonts w:ascii="Times New Roman" w:hAnsi="Times New Roman" w:cs="Times New Roman"/>
          <w:sz w:val="24"/>
          <w:szCs w:val="24"/>
        </w:rPr>
        <w:t xml:space="preserve"> Available at: </w:t>
      </w:r>
      <w:hyperlink r:id="rId16" w:history="1">
        <w:r w:rsidRPr="00F530A7">
          <w:rPr>
            <w:rStyle w:val="Hyperlink"/>
            <w:rFonts w:ascii="Times New Roman" w:hAnsi="Times New Roman" w:cs="Times New Roman"/>
            <w:sz w:val="24"/>
            <w:szCs w:val="24"/>
          </w:rPr>
          <w:t>https://www.wjec.co.uk/teachers/support-team-for-the-welsh-language-in-education/the-sabbatical-scheme.html</w:t>
        </w:r>
      </w:hyperlink>
      <w:r w:rsidRPr="00F530A7">
        <w:rPr>
          <w:rFonts w:ascii="Times New Roman" w:hAnsi="Times New Roman" w:cs="Times New Roman"/>
          <w:sz w:val="24"/>
          <w:szCs w:val="24"/>
        </w:rPr>
        <w:t xml:space="preserve"> [Accessed 18 April 2019].</w:t>
      </w:r>
    </w:p>
    <w:p w14:paraId="6CC70E16" w14:textId="77777777" w:rsidR="007C70BD" w:rsidRPr="00B844B6" w:rsidRDefault="007C70BD" w:rsidP="00C061EA">
      <w:pPr>
        <w:spacing w:line="360" w:lineRule="auto"/>
        <w:rPr>
          <w:rFonts w:ascii="Times New Roman" w:hAnsi="Times New Roman" w:cs="Times New Roman"/>
          <w:b/>
          <w:sz w:val="28"/>
          <w:szCs w:val="28"/>
          <w:u w:val="single"/>
        </w:rPr>
      </w:pPr>
    </w:p>
    <w:sectPr w:rsidR="007C70BD" w:rsidRPr="00B844B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72328" w14:textId="77777777" w:rsidR="00A7478A" w:rsidRDefault="00A7478A" w:rsidP="004A7659">
      <w:pPr>
        <w:spacing w:after="0" w:line="240" w:lineRule="auto"/>
      </w:pPr>
      <w:r>
        <w:separator/>
      </w:r>
    </w:p>
  </w:endnote>
  <w:endnote w:type="continuationSeparator" w:id="0">
    <w:p w14:paraId="2187E735" w14:textId="77777777" w:rsidR="00A7478A" w:rsidRDefault="00A7478A" w:rsidP="004A7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666188"/>
      <w:docPartObj>
        <w:docPartGallery w:val="Page Numbers (Bottom of Page)"/>
        <w:docPartUnique/>
      </w:docPartObj>
    </w:sdtPr>
    <w:sdtEndPr>
      <w:rPr>
        <w:noProof/>
      </w:rPr>
    </w:sdtEndPr>
    <w:sdtContent>
      <w:p w14:paraId="60ED7762" w14:textId="42512BBA" w:rsidR="00FB1A3D" w:rsidRDefault="00FB1A3D">
        <w:pPr>
          <w:pStyle w:val="Footer"/>
        </w:pPr>
        <w:r>
          <w:fldChar w:fldCharType="begin"/>
        </w:r>
        <w:r>
          <w:instrText xml:space="preserve"> PAGE   \* MERGEFORMAT </w:instrText>
        </w:r>
        <w:r>
          <w:fldChar w:fldCharType="separate"/>
        </w:r>
        <w:r>
          <w:rPr>
            <w:noProof/>
          </w:rPr>
          <w:t>2</w:t>
        </w:r>
        <w:r>
          <w:rPr>
            <w:noProof/>
          </w:rPr>
          <w:fldChar w:fldCharType="end"/>
        </w:r>
      </w:p>
    </w:sdtContent>
  </w:sdt>
  <w:p w14:paraId="000E1C32" w14:textId="19320971" w:rsidR="00FB1A3D" w:rsidRDefault="00FB1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B7A9C" w14:textId="77777777" w:rsidR="00A7478A" w:rsidRDefault="00A7478A" w:rsidP="004A7659">
      <w:pPr>
        <w:spacing w:after="0" w:line="240" w:lineRule="auto"/>
      </w:pPr>
      <w:r>
        <w:separator/>
      </w:r>
    </w:p>
  </w:footnote>
  <w:footnote w:type="continuationSeparator" w:id="0">
    <w:p w14:paraId="041598D6" w14:textId="77777777" w:rsidR="00A7478A" w:rsidRDefault="00A7478A" w:rsidP="004A76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D1EA0" w14:textId="12CCFB0A" w:rsidR="00FB1A3D" w:rsidRPr="004A7659" w:rsidRDefault="00FB1A3D">
    <w:pPr>
      <w:pStyle w:val="Header"/>
      <w:rPr>
        <w:rFonts w:ascii="Times New Roman" w:hAnsi="Times New Roman" w:cs="Times New Roman"/>
      </w:rPr>
    </w:pPr>
    <w:r>
      <w:rPr>
        <w:rFonts w:ascii="Times New Roman" w:hAnsi="Times New Roman" w:cs="Times New Roman"/>
      </w:rPr>
      <w:t>1601639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A41C4C"/>
    <w:multiLevelType w:val="hybridMultilevel"/>
    <w:tmpl w:val="9FE2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24D"/>
    <w:rsid w:val="00042E00"/>
    <w:rsid w:val="000536EF"/>
    <w:rsid w:val="000C424D"/>
    <w:rsid w:val="000D6306"/>
    <w:rsid w:val="001649B2"/>
    <w:rsid w:val="001720E6"/>
    <w:rsid w:val="001A1F52"/>
    <w:rsid w:val="001B2C6A"/>
    <w:rsid w:val="001C1070"/>
    <w:rsid w:val="001C1CF5"/>
    <w:rsid w:val="00216A0B"/>
    <w:rsid w:val="00217BD6"/>
    <w:rsid w:val="0023199E"/>
    <w:rsid w:val="00297A53"/>
    <w:rsid w:val="00306840"/>
    <w:rsid w:val="00345016"/>
    <w:rsid w:val="00345A9A"/>
    <w:rsid w:val="00346072"/>
    <w:rsid w:val="00385128"/>
    <w:rsid w:val="00396E58"/>
    <w:rsid w:val="003C6E3A"/>
    <w:rsid w:val="003F577C"/>
    <w:rsid w:val="00444540"/>
    <w:rsid w:val="004745BD"/>
    <w:rsid w:val="00487046"/>
    <w:rsid w:val="004A7659"/>
    <w:rsid w:val="005273BF"/>
    <w:rsid w:val="005611A8"/>
    <w:rsid w:val="00563E37"/>
    <w:rsid w:val="005D4D44"/>
    <w:rsid w:val="005E419A"/>
    <w:rsid w:val="006001A4"/>
    <w:rsid w:val="00637B26"/>
    <w:rsid w:val="00650AE5"/>
    <w:rsid w:val="00685755"/>
    <w:rsid w:val="006E01A1"/>
    <w:rsid w:val="00720FB1"/>
    <w:rsid w:val="007263F8"/>
    <w:rsid w:val="0072741D"/>
    <w:rsid w:val="00752792"/>
    <w:rsid w:val="00770654"/>
    <w:rsid w:val="0077554F"/>
    <w:rsid w:val="007B0E80"/>
    <w:rsid w:val="007C1D0E"/>
    <w:rsid w:val="007C6CD1"/>
    <w:rsid w:val="007C70BD"/>
    <w:rsid w:val="007D0ACF"/>
    <w:rsid w:val="007F6381"/>
    <w:rsid w:val="00824FDE"/>
    <w:rsid w:val="0084008D"/>
    <w:rsid w:val="00845F0D"/>
    <w:rsid w:val="00961F6D"/>
    <w:rsid w:val="009D4172"/>
    <w:rsid w:val="009E5AFB"/>
    <w:rsid w:val="00A1780C"/>
    <w:rsid w:val="00A377EC"/>
    <w:rsid w:val="00A64010"/>
    <w:rsid w:val="00A7478A"/>
    <w:rsid w:val="00A777CD"/>
    <w:rsid w:val="00B10EEF"/>
    <w:rsid w:val="00B574D2"/>
    <w:rsid w:val="00B74927"/>
    <w:rsid w:val="00B844B6"/>
    <w:rsid w:val="00BA7550"/>
    <w:rsid w:val="00BD6086"/>
    <w:rsid w:val="00C061EA"/>
    <w:rsid w:val="00C14CEA"/>
    <w:rsid w:val="00C17F40"/>
    <w:rsid w:val="00C336D1"/>
    <w:rsid w:val="00C86F47"/>
    <w:rsid w:val="00CA1077"/>
    <w:rsid w:val="00CA362B"/>
    <w:rsid w:val="00CB4990"/>
    <w:rsid w:val="00CE79B3"/>
    <w:rsid w:val="00D241CD"/>
    <w:rsid w:val="00D252A3"/>
    <w:rsid w:val="00D51925"/>
    <w:rsid w:val="00D51F70"/>
    <w:rsid w:val="00D6535C"/>
    <w:rsid w:val="00DA63DD"/>
    <w:rsid w:val="00DD15EC"/>
    <w:rsid w:val="00DE21A9"/>
    <w:rsid w:val="00DE3AFF"/>
    <w:rsid w:val="00E13A71"/>
    <w:rsid w:val="00E21C79"/>
    <w:rsid w:val="00E37819"/>
    <w:rsid w:val="00E37BB2"/>
    <w:rsid w:val="00E609E9"/>
    <w:rsid w:val="00E6337A"/>
    <w:rsid w:val="00E7398B"/>
    <w:rsid w:val="00E74165"/>
    <w:rsid w:val="00EC6140"/>
    <w:rsid w:val="00ED017E"/>
    <w:rsid w:val="00EE2FB0"/>
    <w:rsid w:val="00F505C9"/>
    <w:rsid w:val="00F543E3"/>
    <w:rsid w:val="00F674E8"/>
    <w:rsid w:val="00F74E76"/>
    <w:rsid w:val="00F80EA9"/>
    <w:rsid w:val="00F83E68"/>
    <w:rsid w:val="00FB1A3D"/>
    <w:rsid w:val="00FE2577"/>
    <w:rsid w:val="00FE3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3E8FF"/>
  <w15:chartTrackingRefBased/>
  <w15:docId w15:val="{D89A5C9D-510A-4A97-A534-DE4EFAF24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1A4"/>
    <w:pPr>
      <w:ind w:left="720"/>
      <w:contextualSpacing/>
    </w:pPr>
  </w:style>
  <w:style w:type="paragraph" w:styleId="Header">
    <w:name w:val="header"/>
    <w:basedOn w:val="Normal"/>
    <w:link w:val="HeaderChar"/>
    <w:uiPriority w:val="99"/>
    <w:unhideWhenUsed/>
    <w:rsid w:val="004A7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659"/>
  </w:style>
  <w:style w:type="paragraph" w:styleId="Footer">
    <w:name w:val="footer"/>
    <w:basedOn w:val="Normal"/>
    <w:link w:val="FooterChar"/>
    <w:uiPriority w:val="99"/>
    <w:unhideWhenUsed/>
    <w:rsid w:val="004A7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659"/>
  </w:style>
  <w:style w:type="paragraph" w:styleId="BalloonText">
    <w:name w:val="Balloon Text"/>
    <w:basedOn w:val="Normal"/>
    <w:link w:val="BalloonTextChar"/>
    <w:uiPriority w:val="99"/>
    <w:semiHidden/>
    <w:unhideWhenUsed/>
    <w:rsid w:val="007C1D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1D0E"/>
    <w:rPr>
      <w:rFonts w:ascii="Segoe UI" w:hAnsi="Segoe UI" w:cs="Segoe UI"/>
      <w:sz w:val="18"/>
      <w:szCs w:val="18"/>
    </w:rPr>
  </w:style>
  <w:style w:type="character" w:styleId="Hyperlink">
    <w:name w:val="Hyperlink"/>
    <w:basedOn w:val="DefaultParagraphFont"/>
    <w:uiPriority w:val="99"/>
    <w:unhideWhenUsed/>
    <w:rsid w:val="007C70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ezi.com/-vmn547ytcdk/participant-observation-overt-and-cover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ucationcorner.com/motivating-your-child-to-learn.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jec.co.uk/teachers/support-team-for-the-welsh-language-in-education/the-sabbatical-scheme.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news/pressreleases/4m-to-boost-teaching-of-welsh/?lang=en" TargetMode="External"/><Relationship Id="rId5" Type="http://schemas.openxmlformats.org/officeDocument/2006/relationships/webSettings" Target="webSettings.xml"/><Relationship Id="rId15" Type="http://schemas.openxmlformats.org/officeDocument/2006/relationships/hyperlink" Target="https://learning.gov.wales/docs/learningwales/publications/150717-nc-welsh-en-ve3.pdf" TargetMode="External"/><Relationship Id="rId10" Type="http://schemas.openxmlformats.org/officeDocument/2006/relationships/hyperlink" Target="http://www.leeds.ac.uk/educol/documents/149714.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weddill.gov.wales/legislation/subordinate/nonsi/educationwales/2009/3220099/?lang=en" TargetMode="External"/><Relationship Id="rId14" Type="http://schemas.openxmlformats.org/officeDocument/2006/relationships/hyperlink" Target="http://www.comisiynyddygymraeg.cymru/English/Publications%20List/Adroddiad%20-%20Y%20defnydd%20o%27r%20Gymraeg%20yng%20Nghymru%2c%202013-15%20-%20Saesne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8B131-A34E-4E92-B620-AC06C0332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6796</TotalTime>
  <Pages>24</Pages>
  <Words>6735</Words>
  <Characters>38396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 (1601639)</dc:creator>
  <cp:keywords/>
  <dc:description/>
  <cp:lastModifiedBy>Joseph Jones (1601639)</cp:lastModifiedBy>
  <cp:revision>9</cp:revision>
  <dcterms:created xsi:type="dcterms:W3CDTF">2019-02-11T14:41:00Z</dcterms:created>
  <dcterms:modified xsi:type="dcterms:W3CDTF">2019-04-27T22:21:00Z</dcterms:modified>
</cp:coreProperties>
</file>