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2B454F" w14:textId="781A6DCD" w:rsidR="00740D0C" w:rsidRDefault="00623865" w:rsidP="00CD6395">
      <w:pPr>
        <w:spacing w:after="0"/>
        <w:jc w:val="both"/>
        <w:rPr>
          <w:rFonts w:asciiTheme="minorHAnsi" w:hAnsiTheme="minorHAnsi" w:cstheme="minorHAnsi"/>
        </w:rPr>
      </w:pPr>
      <w:r w:rsidRPr="004A778D">
        <w:rPr>
          <w:rFonts w:asciiTheme="minorHAnsi" w:hAnsiTheme="minorHAnsi" w:cstheme="minorHAnsi"/>
          <w:noProof/>
        </w:rPr>
        <w:drawing>
          <wp:anchor distT="0" distB="0" distL="0" distR="0" simplePos="0" relativeHeight="251658240" behindDoc="0" locked="0" layoutInCell="1" hidden="0" allowOverlap="1" wp14:anchorId="7047DCD0" wp14:editId="28F34038">
            <wp:simplePos x="0" y="0"/>
            <wp:positionH relativeFrom="margin">
              <wp:align>right</wp:align>
            </wp:positionH>
            <wp:positionV relativeFrom="paragraph">
              <wp:posOffset>7620</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6B412715" w14:textId="3ACB35CE" w:rsidR="00740D0C" w:rsidRDefault="00740D0C" w:rsidP="00CD6395">
      <w:pPr>
        <w:spacing w:after="0"/>
        <w:jc w:val="both"/>
        <w:rPr>
          <w:rFonts w:asciiTheme="minorHAnsi" w:hAnsiTheme="minorHAnsi" w:cstheme="minorHAnsi"/>
        </w:rPr>
      </w:pPr>
    </w:p>
    <w:p w14:paraId="3A675BFF" w14:textId="0AF8A2B3" w:rsidR="00740D0C" w:rsidRDefault="00740D0C" w:rsidP="00CD6395">
      <w:pPr>
        <w:spacing w:after="0"/>
        <w:jc w:val="both"/>
        <w:rPr>
          <w:rFonts w:asciiTheme="minorHAnsi" w:hAnsiTheme="minorHAnsi" w:cstheme="minorHAnsi"/>
        </w:rPr>
      </w:pPr>
    </w:p>
    <w:p w14:paraId="1F477E29" w14:textId="06D9AF99" w:rsidR="00740D0C" w:rsidRDefault="00740D0C" w:rsidP="00CD6395">
      <w:pPr>
        <w:spacing w:after="0"/>
        <w:jc w:val="both"/>
        <w:rPr>
          <w:rFonts w:asciiTheme="minorHAnsi" w:hAnsiTheme="minorHAnsi" w:cstheme="minorHAnsi"/>
        </w:rPr>
      </w:pPr>
    </w:p>
    <w:tbl>
      <w:tblPr>
        <w:tblStyle w:val="GridTable4-Accent61"/>
        <w:tblpPr w:leftFromText="180" w:rightFromText="180" w:vertAnchor="page" w:horzAnchor="margin" w:tblpXSpec="center" w:tblpY="2431"/>
        <w:tblW w:w="12344"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1712"/>
        <w:gridCol w:w="10632"/>
      </w:tblGrid>
      <w:tr w:rsidR="00FD6415" w:rsidRPr="004A778D" w14:paraId="7FF1349A" w14:textId="77777777" w:rsidTr="00FD6415">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712" w:type="dxa"/>
            <w:tcBorders>
              <w:top w:val="none" w:sz="0" w:space="0" w:color="auto"/>
              <w:left w:val="none" w:sz="0" w:space="0" w:color="auto"/>
              <w:bottom w:val="none" w:sz="0" w:space="0" w:color="auto"/>
              <w:right w:val="none" w:sz="0" w:space="0" w:color="auto"/>
            </w:tcBorders>
            <w:shd w:val="clear" w:color="auto" w:fill="FF521F"/>
          </w:tcPr>
          <w:p w14:paraId="39DDA138" w14:textId="56CBB8F1" w:rsidR="00FD6415" w:rsidRPr="004A778D" w:rsidRDefault="00FD6415" w:rsidP="00FD6415">
            <w:pPr>
              <w:keepNext/>
              <w:keepLines/>
              <w:spacing w:before="240" w:after="0" w:line="240" w:lineRule="auto"/>
              <w:outlineLvl w:val="0"/>
              <w:rPr>
                <w:rFonts w:asciiTheme="minorHAnsi" w:eastAsia="Times New Roman" w:hAnsiTheme="minorHAnsi" w:cstheme="minorHAnsi"/>
                <w:color w:val="auto"/>
              </w:rPr>
            </w:pPr>
          </w:p>
        </w:tc>
        <w:tc>
          <w:tcPr>
            <w:tcW w:w="10632" w:type="dxa"/>
            <w:tcBorders>
              <w:top w:val="none" w:sz="0" w:space="0" w:color="auto"/>
              <w:left w:val="none" w:sz="0" w:space="0" w:color="auto"/>
              <w:bottom w:val="none" w:sz="0" w:space="0" w:color="auto"/>
              <w:right w:val="none" w:sz="0" w:space="0" w:color="auto"/>
            </w:tcBorders>
            <w:shd w:val="clear" w:color="auto" w:fill="FF521F"/>
          </w:tcPr>
          <w:p w14:paraId="067EB2B8" w14:textId="0FC21E55"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color w:val="auto"/>
                <w:sz w:val="32"/>
                <w:szCs w:val="32"/>
              </w:rPr>
            </w:pPr>
            <w:r w:rsidRPr="00ED157D">
              <w:rPr>
                <w:rFonts w:asciiTheme="minorHAnsi" w:eastAsia="Times New Roman" w:hAnsiTheme="minorHAnsi" w:cstheme="minorHAnsi"/>
                <w:color w:val="auto"/>
                <w:sz w:val="32"/>
                <w:szCs w:val="32"/>
              </w:rPr>
              <w:t xml:space="preserve">Foundation Stage </w:t>
            </w:r>
          </w:p>
          <w:p w14:paraId="459AFA5C" w14:textId="3997FE66"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auto"/>
                <w:sz w:val="32"/>
                <w:szCs w:val="32"/>
              </w:rPr>
            </w:pPr>
            <w:r w:rsidRPr="00ED157D">
              <w:rPr>
                <w:rFonts w:asciiTheme="minorHAnsi" w:eastAsia="Times New Roman" w:hAnsiTheme="minorHAnsi" w:cstheme="minorHAnsi"/>
                <w:color w:val="auto"/>
                <w:sz w:val="32"/>
                <w:szCs w:val="32"/>
              </w:rPr>
              <w:t>F</w:t>
            </w:r>
            <w:r w:rsidR="00A14489">
              <w:rPr>
                <w:rFonts w:asciiTheme="minorHAnsi" w:eastAsia="Times New Roman" w:hAnsiTheme="minorHAnsi" w:cstheme="minorHAnsi"/>
                <w:color w:val="auto"/>
                <w:sz w:val="32"/>
                <w:szCs w:val="32"/>
              </w:rPr>
              <w:t>2</w:t>
            </w:r>
            <w:r w:rsidRPr="00ED157D">
              <w:rPr>
                <w:rFonts w:asciiTheme="minorHAnsi" w:eastAsia="Times New Roman" w:hAnsiTheme="minorHAnsi" w:cstheme="minorHAnsi"/>
                <w:color w:val="auto"/>
                <w:sz w:val="32"/>
                <w:szCs w:val="32"/>
              </w:rPr>
              <w:t xml:space="preserve">: </w:t>
            </w:r>
            <w:r w:rsidR="00A14489">
              <w:rPr>
                <w:rFonts w:asciiTheme="minorHAnsi" w:eastAsia="Times New Roman" w:hAnsiTheme="minorHAnsi" w:cstheme="minorHAnsi"/>
                <w:color w:val="auto"/>
                <w:sz w:val="32"/>
                <w:szCs w:val="32"/>
              </w:rPr>
              <w:t>Law of Tort</w:t>
            </w:r>
          </w:p>
          <w:p w14:paraId="65837A21" w14:textId="0A4F4EF1" w:rsidR="00FD6415" w:rsidRPr="004A778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Calibri" w:hAnsiTheme="minorHAnsi" w:cstheme="minorHAnsi"/>
                <w:color w:val="auto"/>
              </w:rPr>
            </w:pPr>
          </w:p>
        </w:tc>
      </w:tr>
    </w:tbl>
    <w:p w14:paraId="15E95729" w14:textId="6D1F5877" w:rsidR="00740D0C" w:rsidRDefault="00740D0C" w:rsidP="00CD6395">
      <w:pPr>
        <w:spacing w:after="0"/>
        <w:jc w:val="both"/>
        <w:rPr>
          <w:rFonts w:asciiTheme="minorHAnsi" w:hAnsiTheme="minorHAnsi" w:cstheme="minorHAnsi"/>
        </w:rPr>
      </w:pPr>
    </w:p>
    <w:p w14:paraId="221756CB" w14:textId="6082D528" w:rsidR="00740D0C" w:rsidRDefault="00936CC7" w:rsidP="00CD6395">
      <w:pPr>
        <w:spacing w:after="0"/>
        <w:jc w:val="both"/>
        <w:rPr>
          <w:rFonts w:asciiTheme="minorHAnsi" w:hAnsiTheme="minorHAnsi" w:cstheme="minorHAnsi"/>
        </w:rPr>
      </w:pPr>
      <w:r w:rsidRPr="00FF155F">
        <w:rPr>
          <w:rFonts w:asciiTheme="minorHAnsi" w:eastAsia="Calibri" w:hAnsiTheme="minorHAnsi" w:cstheme="minorHAnsi"/>
          <w:b/>
          <w:noProof/>
          <w:color w:val="FF0000"/>
          <w:lang w:eastAsia="en-GB"/>
        </w:rPr>
        <mc:AlternateContent>
          <mc:Choice Requires="wps">
            <w:drawing>
              <wp:anchor distT="0" distB="0" distL="114300" distR="114300" simplePos="0" relativeHeight="251658241" behindDoc="0" locked="0" layoutInCell="1" allowOverlap="1" wp14:anchorId="52E45115" wp14:editId="1638570B">
                <wp:simplePos x="0" y="0"/>
                <wp:positionH relativeFrom="page">
                  <wp:posOffset>-201295</wp:posOffset>
                </wp:positionH>
                <wp:positionV relativeFrom="paragraph">
                  <wp:posOffset>1358265</wp:posOffset>
                </wp:positionV>
                <wp:extent cx="13351510" cy="5080"/>
                <wp:effectExtent l="0" t="19050" r="21590" b="33020"/>
                <wp:wrapNone/>
                <wp:docPr id="15" name="Straight Connector 15"/>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F8553A"/>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6C75202C" id="Straight Connector 15" o:spid="_x0000_s1026" style="position:absolute;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5.85pt,106.95pt" to="1035.45pt,10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" strokecolor="#f8553a" strokeweight="3pt">
                <w10:wrap anchorx="page"/>
              </v:line>
            </w:pict>
          </mc:Fallback>
        </mc:AlternateContent>
      </w:r>
    </w:p>
    <w:p w14:paraId="0D71541C" w14:textId="52BC6882" w:rsidR="00740D0C" w:rsidRDefault="00740D0C" w:rsidP="00CD6395">
      <w:pPr>
        <w:spacing w:after="0"/>
        <w:jc w:val="both"/>
        <w:rPr>
          <w:rFonts w:asciiTheme="minorHAnsi" w:hAnsiTheme="minorHAnsi" w:cstheme="minorHAnsi"/>
        </w:rPr>
      </w:pPr>
    </w:p>
    <w:p w14:paraId="57A1D2D6" w14:textId="77777777" w:rsidR="00740D0C" w:rsidRDefault="00740D0C" w:rsidP="00CD6395">
      <w:pPr>
        <w:spacing w:after="0"/>
        <w:jc w:val="both"/>
        <w:rPr>
          <w:rFonts w:asciiTheme="minorHAnsi" w:hAnsiTheme="minorHAnsi" w:cstheme="minorHAnsi"/>
        </w:rPr>
      </w:pPr>
    </w:p>
    <w:p w14:paraId="2C3CA0F4" w14:textId="77777777" w:rsidR="009614A5" w:rsidRDefault="009614A5" w:rsidP="009614A5"/>
    <w:p w14:paraId="2CF76F48" w14:textId="77777777" w:rsidR="009614A5" w:rsidRPr="00ED157D" w:rsidRDefault="009614A5" w:rsidP="009614A5">
      <w:pPr>
        <w:jc w:val="center"/>
        <w:rPr>
          <w:rFonts w:asciiTheme="minorHAnsi" w:hAnsiTheme="minorHAnsi" w:cstheme="minorHAnsi"/>
          <w:b/>
          <w:sz w:val="32"/>
          <w:szCs w:val="32"/>
        </w:rPr>
      </w:pPr>
      <w:r w:rsidRPr="00ED157D">
        <w:rPr>
          <w:rFonts w:asciiTheme="minorHAnsi" w:hAnsiTheme="minorHAnsi" w:cstheme="minorHAnsi"/>
          <w:b/>
          <w:sz w:val="32"/>
          <w:szCs w:val="32"/>
        </w:rPr>
        <w:t>Sample Assessment Materials</w:t>
      </w:r>
    </w:p>
    <w:p w14:paraId="2B74F14D" w14:textId="7AA8FD62" w:rsidR="009614A5" w:rsidRPr="00ED157D" w:rsidRDefault="009614A5" w:rsidP="009614A5">
      <w:pPr>
        <w:jc w:val="center"/>
        <w:rPr>
          <w:rFonts w:asciiTheme="minorHAnsi" w:hAnsiTheme="minorHAnsi"/>
          <w:b/>
          <w:sz w:val="32"/>
          <w:szCs w:val="32"/>
        </w:rPr>
      </w:pPr>
      <w:r w:rsidRPr="00ED157D">
        <w:rPr>
          <w:rFonts w:asciiTheme="minorHAnsi" w:hAnsiTheme="minorHAnsi"/>
          <w:b/>
          <w:sz w:val="32"/>
          <w:szCs w:val="32"/>
        </w:rPr>
        <w:t xml:space="preserve">Paper </w:t>
      </w:r>
      <w:r w:rsidR="00EC09CE">
        <w:rPr>
          <w:rFonts w:asciiTheme="minorHAnsi" w:hAnsiTheme="minorHAnsi"/>
          <w:b/>
          <w:sz w:val="32"/>
          <w:szCs w:val="32"/>
        </w:rPr>
        <w:t>1</w:t>
      </w:r>
    </w:p>
    <w:p w14:paraId="4059F023" w14:textId="77777777" w:rsidR="009614A5" w:rsidRDefault="009614A5" w:rsidP="009614A5">
      <w:pPr>
        <w:pStyle w:val="paragraph"/>
        <w:spacing w:before="0" w:beforeAutospacing="0" w:after="0" w:afterAutospacing="0"/>
        <w:textAlignment w:val="baseline"/>
        <w:rPr>
          <w:rStyle w:val="normaltextrun"/>
          <w:rFonts w:ascii="Calibri" w:hAnsi="Calibri" w:cs="Calibri"/>
          <w:b/>
          <w:bCs/>
          <w:sz w:val="22"/>
          <w:szCs w:val="22"/>
        </w:rPr>
      </w:pPr>
    </w:p>
    <w:p w14:paraId="1D01DA9C" w14:textId="77777777" w:rsidR="00FF214B" w:rsidRPr="00D852CC" w:rsidRDefault="00FF214B" w:rsidP="00FF214B">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6B2C63BE" w14:textId="77777777" w:rsidR="00FF214B" w:rsidRDefault="00FF214B" w:rsidP="00FF214B">
      <w:pPr>
        <w:spacing w:after="0"/>
        <w:jc w:val="center"/>
        <w:rPr>
          <w:rFonts w:asciiTheme="minorHAnsi" w:hAnsiTheme="minorHAnsi" w:cstheme="minorHAnsi"/>
        </w:rPr>
      </w:pPr>
      <w:r>
        <w:rPr>
          <w:rFonts w:asciiTheme="minorHAnsi" w:hAnsiTheme="minorHAnsi" w:cstheme="minorHAnsi"/>
        </w:rPr>
        <w:t>Tutor Version – 2024/2025</w:t>
      </w:r>
    </w:p>
    <w:p w14:paraId="700C09F1" w14:textId="77777777" w:rsidR="00740D0C" w:rsidRDefault="00740D0C" w:rsidP="00CD6395">
      <w:pPr>
        <w:spacing w:after="0"/>
        <w:jc w:val="both"/>
        <w:rPr>
          <w:rFonts w:asciiTheme="minorHAnsi" w:hAnsiTheme="minorHAnsi" w:cstheme="minorHAnsi"/>
        </w:rPr>
      </w:pPr>
    </w:p>
    <w:p w14:paraId="56E93492" w14:textId="77777777" w:rsidR="00740D0C" w:rsidRDefault="00740D0C" w:rsidP="00CD6395">
      <w:pPr>
        <w:spacing w:after="0"/>
        <w:jc w:val="both"/>
        <w:rPr>
          <w:rFonts w:asciiTheme="minorHAnsi" w:hAnsiTheme="minorHAnsi" w:cstheme="minorHAnsi"/>
        </w:rPr>
      </w:pPr>
    </w:p>
    <w:p w14:paraId="52FFCE3F" w14:textId="77777777" w:rsidR="00740D0C" w:rsidRDefault="00740D0C" w:rsidP="00CD6395">
      <w:pPr>
        <w:spacing w:after="0"/>
        <w:jc w:val="both"/>
        <w:rPr>
          <w:rFonts w:asciiTheme="minorHAnsi" w:hAnsiTheme="minorHAnsi" w:cstheme="minorHAnsi"/>
        </w:rPr>
      </w:pPr>
    </w:p>
    <w:p w14:paraId="794BEFD1" w14:textId="77777777" w:rsidR="00740D0C" w:rsidRDefault="00740D0C" w:rsidP="00CD6395">
      <w:pPr>
        <w:spacing w:after="0"/>
        <w:jc w:val="both"/>
        <w:rPr>
          <w:rFonts w:asciiTheme="minorHAnsi" w:hAnsiTheme="minorHAnsi" w:cstheme="minorHAnsi"/>
        </w:rPr>
      </w:pPr>
    </w:p>
    <w:p w14:paraId="2A4CA177" w14:textId="30681B91" w:rsidR="009614A5" w:rsidRDefault="009614A5">
      <w:pPr>
        <w:spacing w:after="160" w:line="259" w:lineRule="auto"/>
        <w:rPr>
          <w:rFonts w:asciiTheme="minorHAnsi" w:hAnsiTheme="minorHAnsi" w:cstheme="minorHAnsi"/>
        </w:rPr>
      </w:pPr>
      <w:r>
        <w:rPr>
          <w:rFonts w:asciiTheme="minorHAnsi" w:hAnsiTheme="minorHAnsi" w:cstheme="minorHAnsi"/>
        </w:rPr>
        <w:br w:type="page"/>
      </w:r>
    </w:p>
    <w:p w14:paraId="2F9EB177" w14:textId="0257D90E" w:rsidR="009614A5" w:rsidRDefault="00357244" w:rsidP="00482B69">
      <w:pPr>
        <w:spacing w:after="0" w:line="240" w:lineRule="auto"/>
        <w:rPr>
          <w:rFonts w:asciiTheme="minorHAnsi" w:hAnsiTheme="minorHAnsi" w:cstheme="minorHAnsi"/>
          <w:b/>
          <w:bCs/>
        </w:rPr>
      </w:pPr>
      <w:r w:rsidRPr="002C4072">
        <w:rPr>
          <w:rFonts w:asciiTheme="minorHAnsi" w:hAnsiTheme="minorHAnsi" w:cstheme="minorHAnsi"/>
          <w:b/>
          <w:bCs/>
        </w:rPr>
        <w:lastRenderedPageBreak/>
        <w:t>Question 1</w:t>
      </w:r>
    </w:p>
    <w:p w14:paraId="65CB4922" w14:textId="77777777" w:rsidR="001424D1" w:rsidRPr="009B2EF9" w:rsidRDefault="001424D1" w:rsidP="00482B69">
      <w:pPr>
        <w:spacing w:after="0" w:line="240" w:lineRule="auto"/>
        <w:contextualSpacing/>
        <w:rPr>
          <w:rFonts w:ascii="Calibri" w:eastAsia="Calibri" w:hAnsi="Calibri" w:cs="Calibri"/>
        </w:rPr>
      </w:pPr>
      <w:r w:rsidRPr="009B2EF9">
        <w:rPr>
          <w:rFonts w:ascii="Calibri" w:hAnsi="Calibri" w:cs="Calibri"/>
        </w:rPr>
        <w:t xml:space="preserve">Module Ref: 1 </w:t>
      </w:r>
      <w:r w:rsidRPr="009B2EF9">
        <w:rPr>
          <w:rFonts w:ascii="Calibri" w:eastAsia="Calibri" w:hAnsi="Calibri" w:cs="Calibri"/>
          <w:color w:val="000000" w:themeColor="text1"/>
        </w:rPr>
        <w:t>The function of the law of tort</w:t>
      </w:r>
    </w:p>
    <w:p w14:paraId="169E3B17" w14:textId="77777777" w:rsidR="001424D1" w:rsidRPr="009B2EF9" w:rsidRDefault="001424D1" w:rsidP="00482B69">
      <w:pPr>
        <w:spacing w:after="0" w:line="240" w:lineRule="auto"/>
        <w:rPr>
          <w:rFonts w:ascii="Calibri" w:hAnsi="Calibri" w:cs="Calibri"/>
        </w:rPr>
      </w:pPr>
      <w:r w:rsidRPr="009B2EF9">
        <w:rPr>
          <w:rFonts w:ascii="Calibri" w:hAnsi="Calibri" w:cs="Calibri"/>
        </w:rPr>
        <w:t>1 mark</w:t>
      </w:r>
    </w:p>
    <w:p w14:paraId="4F4DAC5C" w14:textId="77777777" w:rsidR="001424D1" w:rsidRPr="009B2EF9" w:rsidRDefault="001424D1" w:rsidP="00482B69">
      <w:pPr>
        <w:spacing w:after="0" w:line="240" w:lineRule="auto"/>
        <w:rPr>
          <w:rFonts w:ascii="Calibri" w:hAnsi="Calibri" w:cs="Calibri"/>
          <w:b/>
        </w:rPr>
      </w:pPr>
    </w:p>
    <w:p w14:paraId="71DA1871" w14:textId="77777777" w:rsidR="001424D1" w:rsidRPr="005628EA" w:rsidRDefault="001424D1" w:rsidP="00482B69">
      <w:pPr>
        <w:spacing w:after="0" w:line="240" w:lineRule="auto"/>
        <w:rPr>
          <w:rFonts w:ascii="Calibri" w:hAnsi="Calibri" w:cs="Calibri"/>
          <w:bCs/>
        </w:rPr>
      </w:pPr>
      <w:r w:rsidRPr="005628EA">
        <w:rPr>
          <w:rFonts w:ascii="Calibri" w:hAnsi="Calibri" w:cs="Calibri"/>
          <w:bCs/>
        </w:rPr>
        <w:t>What is a tort?</w:t>
      </w:r>
    </w:p>
    <w:p w14:paraId="56E88AC7" w14:textId="77777777" w:rsidR="001424D1" w:rsidRPr="009B2EF9" w:rsidRDefault="001424D1" w:rsidP="00482B69">
      <w:pPr>
        <w:spacing w:after="0" w:line="240" w:lineRule="auto"/>
        <w:rPr>
          <w:rFonts w:ascii="Calibri" w:hAnsi="Calibri" w:cs="Calibri"/>
          <w:b/>
        </w:rPr>
      </w:pPr>
    </w:p>
    <w:p w14:paraId="3220EB81" w14:textId="77777777" w:rsidR="001424D1" w:rsidRPr="009B2EF9" w:rsidRDefault="001424D1" w:rsidP="00482B69">
      <w:pPr>
        <w:spacing w:after="0" w:line="240" w:lineRule="auto"/>
        <w:rPr>
          <w:rFonts w:ascii="Calibri" w:hAnsi="Calibri" w:cs="Calibri"/>
          <w:b/>
        </w:rPr>
      </w:pPr>
      <w:r w:rsidRPr="009B2EF9">
        <w:rPr>
          <w:rFonts w:ascii="Calibri" w:hAnsi="Calibri" w:cs="Calibri"/>
          <w:b/>
        </w:rPr>
        <w:t>A Tort is</w:t>
      </w:r>
    </w:p>
    <w:p w14:paraId="33F78D54" w14:textId="77777777" w:rsidR="001424D1" w:rsidRPr="009B2EF9" w:rsidRDefault="001424D1" w:rsidP="00482B69">
      <w:pPr>
        <w:spacing w:after="0" w:line="240" w:lineRule="auto"/>
        <w:rPr>
          <w:rFonts w:ascii="Calibri" w:hAnsi="Calibri" w:cs="Calibri"/>
        </w:rPr>
      </w:pPr>
    </w:p>
    <w:p w14:paraId="3AF5A4B6" w14:textId="77777777" w:rsidR="001424D1" w:rsidRPr="009B2EF9" w:rsidRDefault="001424D1" w:rsidP="00482B69">
      <w:pPr>
        <w:numPr>
          <w:ilvl w:val="0"/>
          <w:numId w:val="1"/>
        </w:numPr>
        <w:spacing w:after="0" w:line="240" w:lineRule="auto"/>
        <w:contextualSpacing/>
        <w:rPr>
          <w:rFonts w:ascii="Calibri" w:hAnsi="Calibri" w:cs="Calibri"/>
        </w:rPr>
      </w:pPr>
      <w:r w:rsidRPr="009B2EF9">
        <w:rPr>
          <w:rFonts w:ascii="Calibri" w:hAnsi="Calibri" w:cs="Calibri"/>
          <w:highlight w:val="green"/>
        </w:rPr>
        <w:t xml:space="preserve">A: </w:t>
      </w:r>
      <w:r w:rsidRPr="009B2EF9">
        <w:rPr>
          <w:rFonts w:ascii="Calibri" w:hAnsi="Calibri" w:cs="Calibri"/>
          <w:highlight w:val="green"/>
          <w:shd w:val="clear" w:color="auto" w:fill="FFFFFF"/>
        </w:rPr>
        <w:t>a civil wrong recognised by law (CORRECT)</w:t>
      </w:r>
    </w:p>
    <w:p w14:paraId="7CBCA1BF" w14:textId="77777777" w:rsidR="001424D1" w:rsidRPr="009B2EF9" w:rsidRDefault="001424D1" w:rsidP="00482B69">
      <w:pPr>
        <w:numPr>
          <w:ilvl w:val="0"/>
          <w:numId w:val="1"/>
        </w:numPr>
        <w:spacing w:after="0" w:line="240" w:lineRule="auto"/>
        <w:contextualSpacing/>
        <w:rPr>
          <w:rFonts w:ascii="Calibri" w:hAnsi="Calibri" w:cs="Calibri"/>
        </w:rPr>
      </w:pPr>
      <w:r w:rsidRPr="009B2EF9">
        <w:rPr>
          <w:rFonts w:ascii="Calibri" w:hAnsi="Calibri" w:cs="Calibri"/>
        </w:rPr>
        <w:t>B: a wrong that leads to the punishment of an offender</w:t>
      </w:r>
    </w:p>
    <w:p w14:paraId="6B960F19" w14:textId="77777777" w:rsidR="001424D1" w:rsidRPr="009B2EF9" w:rsidRDefault="001424D1" w:rsidP="00482B69">
      <w:pPr>
        <w:numPr>
          <w:ilvl w:val="0"/>
          <w:numId w:val="1"/>
        </w:numPr>
        <w:spacing w:after="0" w:line="240" w:lineRule="auto"/>
        <w:contextualSpacing/>
        <w:rPr>
          <w:rFonts w:ascii="Calibri" w:hAnsi="Calibri" w:cs="Calibri"/>
        </w:rPr>
      </w:pPr>
      <w:r w:rsidRPr="009B2EF9">
        <w:rPr>
          <w:rFonts w:ascii="Calibri" w:hAnsi="Calibri" w:cs="Calibri"/>
        </w:rPr>
        <w:t>C: an optional obligation which may be recognised by law</w:t>
      </w:r>
    </w:p>
    <w:p w14:paraId="76CE35E1" w14:textId="77777777" w:rsidR="001424D1" w:rsidRPr="009B2EF9" w:rsidRDefault="001424D1" w:rsidP="00482B69">
      <w:pPr>
        <w:numPr>
          <w:ilvl w:val="0"/>
          <w:numId w:val="1"/>
        </w:numPr>
        <w:spacing w:after="0" w:line="240" w:lineRule="auto"/>
        <w:contextualSpacing/>
        <w:rPr>
          <w:rFonts w:ascii="Calibri" w:hAnsi="Calibri" w:cs="Calibri"/>
        </w:rPr>
      </w:pPr>
      <w:r w:rsidRPr="009B2EF9">
        <w:rPr>
          <w:rFonts w:ascii="Calibri" w:hAnsi="Calibri" w:cs="Calibri"/>
        </w:rPr>
        <w:t>D: a criminal wrong that causes an innocent party to suffer loss or harm</w:t>
      </w:r>
    </w:p>
    <w:p w14:paraId="26049ACB" w14:textId="77777777" w:rsidR="0053079A" w:rsidRDefault="0053079A" w:rsidP="00482B69">
      <w:pPr>
        <w:spacing w:after="0" w:line="240" w:lineRule="auto"/>
        <w:rPr>
          <w:rFonts w:asciiTheme="minorHAnsi" w:hAnsiTheme="minorHAnsi" w:cstheme="minorHAnsi"/>
        </w:rPr>
      </w:pPr>
    </w:p>
    <w:p w14:paraId="0349AAD8" w14:textId="77777777" w:rsidR="001F2F60" w:rsidRDefault="001F2F60" w:rsidP="00482B69">
      <w:pPr>
        <w:spacing w:after="0" w:line="240" w:lineRule="auto"/>
        <w:rPr>
          <w:rFonts w:asciiTheme="minorHAnsi" w:hAnsiTheme="minorHAnsi" w:cstheme="minorHAnsi"/>
        </w:rPr>
      </w:pPr>
    </w:p>
    <w:p w14:paraId="575D8B34" w14:textId="77777777" w:rsidR="0053079A" w:rsidRDefault="0053079A" w:rsidP="00482B69">
      <w:pPr>
        <w:spacing w:after="0" w:line="240" w:lineRule="auto"/>
        <w:rPr>
          <w:rFonts w:asciiTheme="minorHAnsi" w:hAnsiTheme="minorHAnsi" w:cstheme="minorHAnsi"/>
        </w:rPr>
      </w:pPr>
    </w:p>
    <w:p w14:paraId="5E4857A8" w14:textId="77777777" w:rsidR="0053079A" w:rsidRDefault="0053079A" w:rsidP="00482B69">
      <w:pPr>
        <w:spacing w:after="0" w:line="240" w:lineRule="auto"/>
        <w:rPr>
          <w:rFonts w:asciiTheme="minorHAnsi" w:hAnsiTheme="minorHAnsi" w:cstheme="minorHAnsi"/>
        </w:rPr>
      </w:pPr>
    </w:p>
    <w:p w14:paraId="77D5180E" w14:textId="77777777" w:rsidR="0053079A" w:rsidRDefault="0053079A" w:rsidP="00482B69">
      <w:pPr>
        <w:spacing w:after="0" w:line="240" w:lineRule="auto"/>
        <w:rPr>
          <w:rFonts w:asciiTheme="minorHAnsi" w:hAnsiTheme="minorHAnsi" w:cstheme="minorHAnsi"/>
        </w:rPr>
      </w:pPr>
    </w:p>
    <w:p w14:paraId="336486C5" w14:textId="79F75944" w:rsidR="00357244" w:rsidRDefault="00357244"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w:t>
      </w:r>
    </w:p>
    <w:p w14:paraId="17149DED" w14:textId="77777777" w:rsidR="002468FB" w:rsidRPr="009B2EF9" w:rsidRDefault="002468FB" w:rsidP="00482B69">
      <w:pPr>
        <w:spacing w:after="0" w:line="240" w:lineRule="auto"/>
        <w:rPr>
          <w:rFonts w:ascii="Calibri" w:hAnsi="Calibri" w:cs="Calibri"/>
        </w:rPr>
      </w:pPr>
      <w:r w:rsidRPr="009B2EF9">
        <w:rPr>
          <w:rFonts w:ascii="Calibri" w:hAnsi="Calibri" w:cs="Calibri"/>
        </w:rPr>
        <w:t>Module ref: 3a</w:t>
      </w:r>
    </w:p>
    <w:p w14:paraId="1FFA0148" w14:textId="77777777" w:rsidR="002468FB" w:rsidRPr="009B2EF9" w:rsidRDefault="002468FB" w:rsidP="00482B69">
      <w:pPr>
        <w:spacing w:after="0" w:line="240" w:lineRule="auto"/>
        <w:rPr>
          <w:rFonts w:ascii="Calibri" w:hAnsi="Calibri" w:cs="Calibri"/>
        </w:rPr>
      </w:pPr>
      <w:r w:rsidRPr="009B2EF9">
        <w:rPr>
          <w:rFonts w:ascii="Calibri" w:hAnsi="Calibri" w:cs="Calibri"/>
        </w:rPr>
        <w:t>1 mark</w:t>
      </w:r>
    </w:p>
    <w:p w14:paraId="550FE32C" w14:textId="77777777" w:rsidR="002468FB" w:rsidRPr="009B2EF9" w:rsidRDefault="002468FB" w:rsidP="00482B69">
      <w:pPr>
        <w:spacing w:after="0" w:line="240" w:lineRule="auto"/>
        <w:rPr>
          <w:rFonts w:ascii="Calibri" w:hAnsi="Calibri" w:cs="Calibri"/>
        </w:rPr>
      </w:pPr>
    </w:p>
    <w:p w14:paraId="5D8AFBC7" w14:textId="77777777" w:rsidR="002468FB" w:rsidRPr="009B2EF9" w:rsidRDefault="002468FB" w:rsidP="00482B69">
      <w:pPr>
        <w:spacing w:after="0" w:line="240" w:lineRule="auto"/>
        <w:rPr>
          <w:rFonts w:ascii="Calibri" w:hAnsi="Calibri" w:cs="Calibri"/>
        </w:rPr>
      </w:pPr>
      <w:r w:rsidRPr="009B2EF9">
        <w:rPr>
          <w:rFonts w:ascii="Calibri" w:hAnsi="Calibri" w:cs="Calibri"/>
        </w:rPr>
        <w:t>Under the Health and Safety and Work Act 1974, what document should be made available by the employer to all employees?</w:t>
      </w:r>
    </w:p>
    <w:p w14:paraId="37E9F79B" w14:textId="77777777" w:rsidR="002468FB" w:rsidRPr="009B2EF9" w:rsidRDefault="002468FB" w:rsidP="00482B69">
      <w:pPr>
        <w:spacing w:after="0" w:line="240" w:lineRule="auto"/>
        <w:rPr>
          <w:rFonts w:ascii="Calibri" w:hAnsi="Calibri" w:cs="Calibri"/>
        </w:rPr>
      </w:pPr>
    </w:p>
    <w:p w14:paraId="25CCC7E2" w14:textId="77777777" w:rsidR="002468FB" w:rsidRPr="009B2EF9" w:rsidRDefault="002468FB" w:rsidP="00482B69">
      <w:pPr>
        <w:pStyle w:val="ListParagraph"/>
        <w:numPr>
          <w:ilvl w:val="0"/>
          <w:numId w:val="5"/>
        </w:numPr>
        <w:spacing w:after="0" w:line="240" w:lineRule="auto"/>
        <w:rPr>
          <w:rFonts w:ascii="Calibri" w:hAnsi="Calibri" w:cs="Calibri"/>
        </w:rPr>
      </w:pPr>
      <w:r w:rsidRPr="009B2EF9">
        <w:rPr>
          <w:rFonts w:ascii="Calibri" w:hAnsi="Calibri" w:cs="Calibri"/>
        </w:rPr>
        <w:t>A: A legal contract which makes the employer liable for any injuries suffered during the course of employment</w:t>
      </w:r>
    </w:p>
    <w:p w14:paraId="3C1CE306" w14:textId="77777777" w:rsidR="002468FB" w:rsidRPr="009B2EF9" w:rsidRDefault="002468FB" w:rsidP="00482B69">
      <w:pPr>
        <w:pStyle w:val="ListParagraph"/>
        <w:numPr>
          <w:ilvl w:val="0"/>
          <w:numId w:val="5"/>
        </w:numPr>
        <w:spacing w:after="0" w:line="240" w:lineRule="auto"/>
        <w:rPr>
          <w:rFonts w:ascii="Calibri" w:hAnsi="Calibri" w:cs="Calibri"/>
        </w:rPr>
      </w:pPr>
      <w:r w:rsidRPr="009B2EF9">
        <w:rPr>
          <w:rFonts w:ascii="Calibri" w:hAnsi="Calibri" w:cs="Calibri"/>
          <w:highlight w:val="green"/>
        </w:rPr>
        <w:t>B: A written policy setting out the employer’s compliance with health and safety obligations (CORRECT)</w:t>
      </w:r>
    </w:p>
    <w:p w14:paraId="3B3E2051" w14:textId="77777777" w:rsidR="002468FB" w:rsidRPr="009B2EF9" w:rsidRDefault="002468FB" w:rsidP="00482B69">
      <w:pPr>
        <w:pStyle w:val="ListParagraph"/>
        <w:numPr>
          <w:ilvl w:val="0"/>
          <w:numId w:val="5"/>
        </w:numPr>
        <w:spacing w:after="0" w:line="240" w:lineRule="auto"/>
        <w:rPr>
          <w:rFonts w:ascii="Calibri" w:hAnsi="Calibri" w:cs="Calibri"/>
        </w:rPr>
      </w:pPr>
      <w:r w:rsidRPr="009B2EF9">
        <w:rPr>
          <w:rFonts w:ascii="Calibri" w:hAnsi="Calibri" w:cs="Calibri"/>
        </w:rPr>
        <w:t>C: A legal contract which sets out the terms of each employee’s employment</w:t>
      </w:r>
    </w:p>
    <w:p w14:paraId="596A93AC" w14:textId="77777777" w:rsidR="002468FB" w:rsidRPr="009B2EF9" w:rsidRDefault="002468FB" w:rsidP="00482B69">
      <w:pPr>
        <w:pStyle w:val="ListParagraph"/>
        <w:numPr>
          <w:ilvl w:val="0"/>
          <w:numId w:val="5"/>
        </w:numPr>
        <w:spacing w:after="0" w:line="240" w:lineRule="auto"/>
        <w:rPr>
          <w:rFonts w:ascii="Calibri" w:hAnsi="Calibri" w:cs="Calibri"/>
        </w:rPr>
      </w:pPr>
      <w:r w:rsidRPr="009B2EF9">
        <w:rPr>
          <w:rFonts w:ascii="Calibri" w:hAnsi="Calibri" w:cs="Calibri"/>
        </w:rPr>
        <w:t>D: A written policy setting out what the employee should do in the event of an accident</w:t>
      </w:r>
    </w:p>
    <w:p w14:paraId="68B01BED" w14:textId="77777777" w:rsidR="002468FB" w:rsidRPr="009B2EF9" w:rsidRDefault="002468FB" w:rsidP="00482B69">
      <w:pPr>
        <w:spacing w:after="0" w:line="240" w:lineRule="auto"/>
        <w:rPr>
          <w:rFonts w:ascii="Calibri" w:hAnsi="Calibri" w:cs="Calibri"/>
        </w:rPr>
      </w:pPr>
    </w:p>
    <w:p w14:paraId="487E20A0" w14:textId="77777777" w:rsidR="00357244" w:rsidRDefault="00357244" w:rsidP="00482B69">
      <w:pPr>
        <w:spacing w:after="0" w:line="240" w:lineRule="auto"/>
        <w:rPr>
          <w:rFonts w:asciiTheme="minorHAnsi" w:hAnsiTheme="minorHAnsi" w:cstheme="minorHAnsi"/>
        </w:rPr>
      </w:pPr>
    </w:p>
    <w:p w14:paraId="27D96EE6" w14:textId="77777777" w:rsidR="0053079A" w:rsidRDefault="0053079A" w:rsidP="00482B69">
      <w:pPr>
        <w:spacing w:after="0" w:line="240" w:lineRule="auto"/>
        <w:rPr>
          <w:rFonts w:asciiTheme="minorHAnsi" w:hAnsiTheme="minorHAnsi" w:cstheme="minorHAnsi"/>
        </w:rPr>
      </w:pPr>
    </w:p>
    <w:p w14:paraId="60011BBD" w14:textId="77777777" w:rsidR="0053079A" w:rsidRDefault="0053079A" w:rsidP="00482B69">
      <w:pPr>
        <w:spacing w:after="0" w:line="240" w:lineRule="auto"/>
        <w:rPr>
          <w:rFonts w:asciiTheme="minorHAnsi" w:hAnsiTheme="minorHAnsi" w:cstheme="minorHAnsi"/>
        </w:rPr>
      </w:pPr>
    </w:p>
    <w:p w14:paraId="70FEFA67" w14:textId="77777777" w:rsidR="0053079A" w:rsidRDefault="0053079A" w:rsidP="00482B69">
      <w:pPr>
        <w:spacing w:after="0" w:line="240" w:lineRule="auto"/>
        <w:rPr>
          <w:rFonts w:asciiTheme="minorHAnsi" w:hAnsiTheme="minorHAnsi" w:cstheme="minorHAnsi"/>
        </w:rPr>
      </w:pPr>
    </w:p>
    <w:p w14:paraId="5FD05F38" w14:textId="39B58D25" w:rsidR="00357244" w:rsidRDefault="00357244"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w:t>
      </w:r>
    </w:p>
    <w:p w14:paraId="75C481FD" w14:textId="77777777" w:rsidR="004B4FB9" w:rsidRPr="009B2EF9" w:rsidRDefault="004B4FB9" w:rsidP="00482B69">
      <w:pPr>
        <w:spacing w:after="0" w:line="240" w:lineRule="auto"/>
        <w:rPr>
          <w:rFonts w:ascii="Calibri" w:hAnsi="Calibri" w:cs="Calibri"/>
        </w:rPr>
      </w:pPr>
      <w:r w:rsidRPr="009B2EF9">
        <w:rPr>
          <w:rFonts w:ascii="Calibri" w:hAnsi="Calibri" w:cs="Calibri"/>
        </w:rPr>
        <w:t>Module Ref: 6a Trespass</w:t>
      </w:r>
    </w:p>
    <w:p w14:paraId="52F82AB2" w14:textId="77777777" w:rsidR="004B4FB9" w:rsidRPr="009B2EF9" w:rsidRDefault="004B4FB9" w:rsidP="00482B69">
      <w:pPr>
        <w:spacing w:after="0" w:line="240" w:lineRule="auto"/>
        <w:rPr>
          <w:rFonts w:ascii="Calibri" w:hAnsi="Calibri" w:cs="Calibri"/>
        </w:rPr>
      </w:pPr>
      <w:r w:rsidRPr="009B2EF9">
        <w:rPr>
          <w:rFonts w:ascii="Calibri" w:hAnsi="Calibri" w:cs="Calibri"/>
        </w:rPr>
        <w:t>1 mark</w:t>
      </w:r>
    </w:p>
    <w:p w14:paraId="158ACB6E" w14:textId="77777777" w:rsidR="004B4FB9" w:rsidRPr="009B2EF9" w:rsidRDefault="004B4FB9" w:rsidP="00482B69">
      <w:pPr>
        <w:spacing w:after="0" w:line="240" w:lineRule="auto"/>
        <w:rPr>
          <w:rFonts w:ascii="Calibri" w:hAnsi="Calibri" w:cs="Calibri"/>
        </w:rPr>
      </w:pPr>
    </w:p>
    <w:p w14:paraId="08AAE97F" w14:textId="77777777" w:rsidR="004B4FB9" w:rsidRPr="009B2EF9" w:rsidRDefault="004B4FB9" w:rsidP="00482B69">
      <w:pPr>
        <w:spacing w:after="0" w:line="240" w:lineRule="auto"/>
        <w:rPr>
          <w:rFonts w:ascii="Calibri" w:hAnsi="Calibri" w:cs="Calibri"/>
        </w:rPr>
      </w:pPr>
      <w:r w:rsidRPr="009B2EF9">
        <w:rPr>
          <w:rFonts w:ascii="Calibri" w:hAnsi="Calibri" w:cs="Calibri"/>
        </w:rPr>
        <w:t>Which ONE of the following is a legal defence to trespass to land?</w:t>
      </w:r>
    </w:p>
    <w:p w14:paraId="1FCC58E6" w14:textId="77777777" w:rsidR="004B4FB9" w:rsidRPr="009B2EF9" w:rsidRDefault="004B4FB9" w:rsidP="00482B69">
      <w:pPr>
        <w:spacing w:after="0" w:line="240" w:lineRule="auto"/>
        <w:rPr>
          <w:rFonts w:ascii="Calibri" w:hAnsi="Calibri" w:cs="Calibri"/>
        </w:rPr>
      </w:pPr>
    </w:p>
    <w:p w14:paraId="7D7B2606" w14:textId="77777777" w:rsidR="004B4FB9" w:rsidRPr="009B2EF9" w:rsidRDefault="004B4FB9" w:rsidP="00482B69">
      <w:pPr>
        <w:numPr>
          <w:ilvl w:val="0"/>
          <w:numId w:val="10"/>
        </w:numPr>
        <w:spacing w:after="0" w:line="240" w:lineRule="auto"/>
        <w:contextualSpacing/>
        <w:rPr>
          <w:rFonts w:ascii="Calibri" w:hAnsi="Calibri" w:cs="Calibri"/>
        </w:rPr>
      </w:pPr>
      <w:r w:rsidRPr="009B2EF9">
        <w:rPr>
          <w:rFonts w:ascii="Calibri" w:hAnsi="Calibri" w:cs="Calibri"/>
        </w:rPr>
        <w:t>A: That trespass was as a result of accidental entry</w:t>
      </w:r>
    </w:p>
    <w:p w14:paraId="786EB667" w14:textId="77777777" w:rsidR="004B4FB9" w:rsidRPr="009B2EF9" w:rsidRDefault="004B4FB9" w:rsidP="00482B69">
      <w:pPr>
        <w:numPr>
          <w:ilvl w:val="0"/>
          <w:numId w:val="10"/>
        </w:numPr>
        <w:spacing w:after="0" w:line="240" w:lineRule="auto"/>
        <w:contextualSpacing/>
        <w:rPr>
          <w:rFonts w:ascii="Calibri" w:hAnsi="Calibri" w:cs="Calibri"/>
        </w:rPr>
      </w:pPr>
      <w:r w:rsidRPr="009B2EF9">
        <w:rPr>
          <w:rFonts w:ascii="Calibri" w:hAnsi="Calibri" w:cs="Calibri"/>
        </w:rPr>
        <w:t>B: That trespass was as a result of negligent entry</w:t>
      </w:r>
    </w:p>
    <w:p w14:paraId="4A5881EE" w14:textId="77777777" w:rsidR="004B4FB9" w:rsidRPr="009B2EF9" w:rsidRDefault="004B4FB9" w:rsidP="00482B69">
      <w:pPr>
        <w:numPr>
          <w:ilvl w:val="0"/>
          <w:numId w:val="10"/>
        </w:numPr>
        <w:spacing w:after="0" w:line="240" w:lineRule="auto"/>
        <w:contextualSpacing/>
        <w:rPr>
          <w:rFonts w:ascii="Calibri" w:hAnsi="Calibri" w:cs="Calibri"/>
        </w:rPr>
      </w:pPr>
      <w:r w:rsidRPr="009B2EF9">
        <w:rPr>
          <w:rFonts w:ascii="Calibri" w:hAnsi="Calibri" w:cs="Calibri"/>
          <w:highlight w:val="green"/>
        </w:rPr>
        <w:t>C: That trespass was permitted by licence to enter by law (CORRECT)</w:t>
      </w:r>
    </w:p>
    <w:p w14:paraId="407D72AF" w14:textId="77777777" w:rsidR="004B4FB9" w:rsidRPr="009B2EF9" w:rsidRDefault="004B4FB9" w:rsidP="00482B69">
      <w:pPr>
        <w:numPr>
          <w:ilvl w:val="0"/>
          <w:numId w:val="10"/>
        </w:numPr>
        <w:spacing w:after="0" w:line="240" w:lineRule="auto"/>
        <w:contextualSpacing/>
        <w:rPr>
          <w:rFonts w:ascii="Calibri" w:hAnsi="Calibri" w:cs="Calibri"/>
        </w:rPr>
      </w:pPr>
      <w:r w:rsidRPr="009B2EF9">
        <w:rPr>
          <w:rFonts w:ascii="Calibri" w:hAnsi="Calibri" w:cs="Calibri"/>
        </w:rPr>
        <w:t>D: That no damage resulted from the trespass</w:t>
      </w:r>
    </w:p>
    <w:p w14:paraId="35CB1474" w14:textId="2EE88453" w:rsidR="00357244" w:rsidRDefault="00357244" w:rsidP="00482B69">
      <w:pPr>
        <w:spacing w:after="0" w:line="240" w:lineRule="auto"/>
        <w:rPr>
          <w:rFonts w:asciiTheme="minorHAnsi" w:hAnsiTheme="minorHAnsi" w:cstheme="minorHAnsi"/>
        </w:rPr>
      </w:pPr>
    </w:p>
    <w:p w14:paraId="1C74E1BA" w14:textId="77777777" w:rsidR="0053079A" w:rsidRDefault="0053079A" w:rsidP="00482B69">
      <w:pPr>
        <w:spacing w:after="160" w:line="259" w:lineRule="auto"/>
        <w:rPr>
          <w:rFonts w:asciiTheme="minorHAnsi" w:hAnsiTheme="minorHAnsi" w:cstheme="minorHAnsi"/>
        </w:rPr>
      </w:pPr>
      <w:r>
        <w:rPr>
          <w:rFonts w:asciiTheme="minorHAnsi" w:hAnsiTheme="minorHAnsi" w:cstheme="minorHAnsi"/>
        </w:rPr>
        <w:br w:type="page"/>
      </w:r>
    </w:p>
    <w:p w14:paraId="0A13ED0B" w14:textId="490D409F"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w:t>
      </w:r>
    </w:p>
    <w:p w14:paraId="4F82F4B1" w14:textId="77777777" w:rsidR="00E403EC" w:rsidRPr="009B2EF9" w:rsidRDefault="00E403EC" w:rsidP="00482B69">
      <w:pPr>
        <w:spacing w:after="0" w:line="240" w:lineRule="auto"/>
        <w:rPr>
          <w:rFonts w:ascii="Calibri" w:eastAsia="Calibri" w:hAnsi="Calibri" w:cs="Calibri"/>
        </w:rPr>
      </w:pPr>
      <w:r w:rsidRPr="009B2EF9">
        <w:rPr>
          <w:rFonts w:ascii="Calibri" w:hAnsi="Calibri" w:cs="Calibri"/>
        </w:rPr>
        <w:t xml:space="preserve">Module ref: 4b </w:t>
      </w:r>
      <w:r w:rsidRPr="009B2EF9">
        <w:rPr>
          <w:rFonts w:ascii="Calibri" w:eastAsia="Calibri" w:hAnsi="Calibri" w:cs="Calibri"/>
          <w:color w:val="000000" w:themeColor="text1"/>
        </w:rPr>
        <w:t>Occupiers’ Liability Act 1957</w:t>
      </w:r>
    </w:p>
    <w:p w14:paraId="2DDF4E8D" w14:textId="77777777" w:rsidR="00FE49D4" w:rsidRPr="009B2EF9" w:rsidRDefault="00FE49D4" w:rsidP="00FE49D4">
      <w:pPr>
        <w:spacing w:after="0" w:line="240" w:lineRule="auto"/>
        <w:rPr>
          <w:rFonts w:ascii="Calibri" w:hAnsi="Calibri" w:cs="Calibri"/>
        </w:rPr>
      </w:pPr>
      <w:r w:rsidRPr="009B2EF9">
        <w:rPr>
          <w:rFonts w:ascii="Calibri" w:hAnsi="Calibri" w:cs="Calibri"/>
        </w:rPr>
        <w:t>1 mark</w:t>
      </w:r>
    </w:p>
    <w:p w14:paraId="03441B7B" w14:textId="77777777" w:rsidR="00E403EC" w:rsidRPr="009B2EF9" w:rsidRDefault="00E403EC" w:rsidP="00482B69">
      <w:pPr>
        <w:spacing w:after="0" w:line="240" w:lineRule="auto"/>
        <w:rPr>
          <w:rFonts w:ascii="Calibri" w:hAnsi="Calibri" w:cs="Calibri"/>
        </w:rPr>
      </w:pPr>
    </w:p>
    <w:p w14:paraId="66DEEC10" w14:textId="77777777" w:rsidR="00E403EC" w:rsidRPr="009B2EF9" w:rsidRDefault="00E403EC" w:rsidP="00482B69">
      <w:pPr>
        <w:spacing w:after="0" w:line="240" w:lineRule="auto"/>
        <w:rPr>
          <w:rFonts w:ascii="Calibri" w:hAnsi="Calibri" w:cs="Calibri"/>
        </w:rPr>
      </w:pPr>
      <w:r w:rsidRPr="009B2EF9">
        <w:rPr>
          <w:rFonts w:ascii="Calibri" w:hAnsi="Calibri" w:cs="Calibri"/>
        </w:rPr>
        <w:t>An occupier must be prepared for which category of visitors to be less careful than others?</w:t>
      </w:r>
    </w:p>
    <w:p w14:paraId="11130C5E" w14:textId="77777777" w:rsidR="00E403EC" w:rsidRPr="009B2EF9" w:rsidRDefault="00E403EC" w:rsidP="00482B69">
      <w:pPr>
        <w:pStyle w:val="ListParagraph"/>
        <w:spacing w:after="0" w:line="240" w:lineRule="auto"/>
        <w:rPr>
          <w:rFonts w:ascii="Calibri" w:hAnsi="Calibri" w:cs="Calibri"/>
        </w:rPr>
      </w:pPr>
    </w:p>
    <w:p w14:paraId="22CE2181" w14:textId="77777777" w:rsidR="00E403EC" w:rsidRPr="009B2EF9" w:rsidRDefault="00E403EC" w:rsidP="00482B69">
      <w:pPr>
        <w:pStyle w:val="ListParagraph"/>
        <w:numPr>
          <w:ilvl w:val="0"/>
          <w:numId w:val="6"/>
        </w:numPr>
        <w:spacing w:after="0" w:line="240" w:lineRule="auto"/>
        <w:rPr>
          <w:rFonts w:ascii="Calibri" w:hAnsi="Calibri" w:cs="Calibri"/>
        </w:rPr>
      </w:pPr>
      <w:r w:rsidRPr="009B2EF9">
        <w:rPr>
          <w:rFonts w:ascii="Calibri" w:hAnsi="Calibri" w:cs="Calibri"/>
        </w:rPr>
        <w:t>A: Trespassers</w:t>
      </w:r>
    </w:p>
    <w:p w14:paraId="58E823E9" w14:textId="77777777" w:rsidR="00E403EC" w:rsidRPr="009B2EF9" w:rsidRDefault="00E403EC" w:rsidP="00482B69">
      <w:pPr>
        <w:pStyle w:val="ListParagraph"/>
        <w:numPr>
          <w:ilvl w:val="0"/>
          <w:numId w:val="6"/>
        </w:numPr>
        <w:spacing w:after="0" w:line="240" w:lineRule="auto"/>
        <w:rPr>
          <w:rFonts w:ascii="Calibri" w:hAnsi="Calibri" w:cs="Calibri"/>
        </w:rPr>
      </w:pPr>
      <w:r w:rsidRPr="009B2EF9">
        <w:rPr>
          <w:rFonts w:ascii="Calibri" w:hAnsi="Calibri" w:cs="Calibri"/>
        </w:rPr>
        <w:t>B: Independent contractors</w:t>
      </w:r>
    </w:p>
    <w:p w14:paraId="5CB67783" w14:textId="77777777" w:rsidR="00E403EC" w:rsidRPr="009B2EF9" w:rsidRDefault="00E403EC" w:rsidP="00482B69">
      <w:pPr>
        <w:pStyle w:val="ListParagraph"/>
        <w:numPr>
          <w:ilvl w:val="0"/>
          <w:numId w:val="6"/>
        </w:numPr>
        <w:spacing w:after="0" w:line="240" w:lineRule="auto"/>
        <w:rPr>
          <w:rFonts w:ascii="Calibri" w:hAnsi="Calibri" w:cs="Calibri"/>
        </w:rPr>
      </w:pPr>
      <w:r w:rsidRPr="009B2EF9">
        <w:rPr>
          <w:rFonts w:ascii="Calibri" w:hAnsi="Calibri" w:cs="Calibri"/>
        </w:rPr>
        <w:t>C: The emergency services</w:t>
      </w:r>
    </w:p>
    <w:p w14:paraId="5F13BC92" w14:textId="77777777" w:rsidR="00E403EC" w:rsidRPr="009B2EF9" w:rsidRDefault="00E403EC" w:rsidP="00482B69">
      <w:pPr>
        <w:pStyle w:val="ListParagraph"/>
        <w:numPr>
          <w:ilvl w:val="0"/>
          <w:numId w:val="6"/>
        </w:numPr>
        <w:spacing w:after="0" w:line="240" w:lineRule="auto"/>
        <w:rPr>
          <w:rFonts w:ascii="Calibri" w:hAnsi="Calibri" w:cs="Calibri"/>
        </w:rPr>
      </w:pPr>
      <w:r w:rsidRPr="009B2EF9">
        <w:rPr>
          <w:rFonts w:ascii="Calibri" w:hAnsi="Calibri" w:cs="Calibri"/>
          <w:highlight w:val="green"/>
        </w:rPr>
        <w:t>D: Children (CORRECT)</w:t>
      </w:r>
    </w:p>
    <w:p w14:paraId="13362108" w14:textId="77777777" w:rsidR="00E403EC" w:rsidRPr="009B2EF9" w:rsidRDefault="00E403EC" w:rsidP="00482B69">
      <w:pPr>
        <w:pStyle w:val="ListParagraph"/>
        <w:spacing w:after="0" w:line="240" w:lineRule="auto"/>
        <w:rPr>
          <w:rFonts w:ascii="Calibri" w:hAnsi="Calibri" w:cs="Calibri"/>
        </w:rPr>
      </w:pPr>
    </w:p>
    <w:p w14:paraId="54A74978" w14:textId="77777777" w:rsidR="00334EAA" w:rsidRDefault="00334EAA" w:rsidP="00482B69">
      <w:pPr>
        <w:spacing w:after="0" w:line="240" w:lineRule="auto"/>
        <w:rPr>
          <w:rFonts w:asciiTheme="minorHAnsi" w:hAnsiTheme="minorHAnsi" w:cstheme="minorHAnsi"/>
        </w:rPr>
      </w:pPr>
    </w:p>
    <w:p w14:paraId="025CAD0F" w14:textId="77777777" w:rsidR="0053079A" w:rsidRDefault="0053079A" w:rsidP="00482B69">
      <w:pPr>
        <w:spacing w:after="0" w:line="240" w:lineRule="auto"/>
        <w:rPr>
          <w:rFonts w:asciiTheme="minorHAnsi" w:hAnsiTheme="minorHAnsi" w:cstheme="minorHAnsi"/>
        </w:rPr>
      </w:pPr>
    </w:p>
    <w:p w14:paraId="34FB7148" w14:textId="77777777" w:rsidR="0053079A" w:rsidRDefault="0053079A" w:rsidP="00482B69">
      <w:pPr>
        <w:spacing w:after="0" w:line="240" w:lineRule="auto"/>
        <w:rPr>
          <w:rFonts w:asciiTheme="minorHAnsi" w:hAnsiTheme="minorHAnsi" w:cstheme="minorHAnsi"/>
        </w:rPr>
      </w:pPr>
    </w:p>
    <w:p w14:paraId="7EB40F8A" w14:textId="77777777" w:rsidR="0053079A" w:rsidRDefault="0053079A" w:rsidP="00482B69">
      <w:pPr>
        <w:spacing w:after="0" w:line="240" w:lineRule="auto"/>
        <w:rPr>
          <w:rFonts w:asciiTheme="minorHAnsi" w:hAnsiTheme="minorHAnsi" w:cstheme="minorHAnsi"/>
        </w:rPr>
      </w:pPr>
    </w:p>
    <w:p w14:paraId="71EDAB7E" w14:textId="77777777" w:rsidR="00AE2DEC" w:rsidRDefault="00AE2DEC" w:rsidP="00482B69">
      <w:pPr>
        <w:spacing w:after="0" w:line="240" w:lineRule="auto"/>
        <w:rPr>
          <w:rFonts w:asciiTheme="minorHAnsi" w:hAnsiTheme="minorHAnsi" w:cstheme="minorHAnsi"/>
          <w:b/>
          <w:bCs/>
        </w:rPr>
      </w:pPr>
    </w:p>
    <w:p w14:paraId="0976D146" w14:textId="679FA0EE"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w:t>
      </w:r>
    </w:p>
    <w:p w14:paraId="10A9C88D" w14:textId="77777777" w:rsidR="001172AD" w:rsidRPr="009B2EF9" w:rsidRDefault="001172AD" w:rsidP="00482B69">
      <w:pPr>
        <w:spacing w:after="0" w:line="240" w:lineRule="auto"/>
        <w:rPr>
          <w:rFonts w:ascii="Calibri" w:hAnsi="Calibri" w:cs="Calibri"/>
        </w:rPr>
      </w:pPr>
      <w:r w:rsidRPr="009B2EF9">
        <w:rPr>
          <w:rFonts w:ascii="Calibri" w:hAnsi="Calibri" w:cs="Calibri"/>
        </w:rPr>
        <w:t xml:space="preserve">Module Ref: 7a </w:t>
      </w:r>
      <w:proofErr w:type="spellStart"/>
      <w:r w:rsidRPr="009B2EF9">
        <w:rPr>
          <w:rFonts w:ascii="Calibri" w:hAnsi="Calibri" w:cs="Calibri"/>
        </w:rPr>
        <w:t>Volenti</w:t>
      </w:r>
      <w:proofErr w:type="spellEnd"/>
      <w:r w:rsidRPr="009B2EF9">
        <w:rPr>
          <w:rFonts w:ascii="Calibri" w:hAnsi="Calibri" w:cs="Calibri"/>
        </w:rPr>
        <w:t xml:space="preserve"> non fit injuria</w:t>
      </w:r>
    </w:p>
    <w:p w14:paraId="24FBECE1" w14:textId="77777777" w:rsidR="001172AD" w:rsidRPr="009B2EF9" w:rsidRDefault="001172AD" w:rsidP="00482B69">
      <w:pPr>
        <w:spacing w:after="0" w:line="240" w:lineRule="auto"/>
        <w:rPr>
          <w:rFonts w:ascii="Calibri" w:hAnsi="Calibri" w:cs="Calibri"/>
        </w:rPr>
      </w:pPr>
      <w:r w:rsidRPr="009B2EF9">
        <w:rPr>
          <w:rFonts w:ascii="Calibri" w:hAnsi="Calibri" w:cs="Calibri"/>
        </w:rPr>
        <w:t>1 mark</w:t>
      </w:r>
    </w:p>
    <w:p w14:paraId="6FBB3021" w14:textId="77777777" w:rsidR="001172AD" w:rsidRPr="009B2EF9" w:rsidRDefault="001172AD" w:rsidP="00482B69">
      <w:pPr>
        <w:spacing w:after="0" w:line="240" w:lineRule="auto"/>
        <w:rPr>
          <w:rFonts w:ascii="Calibri" w:hAnsi="Calibri" w:cs="Calibri"/>
        </w:rPr>
      </w:pPr>
    </w:p>
    <w:p w14:paraId="7B324B42" w14:textId="77777777" w:rsidR="001172AD" w:rsidRPr="009B2EF9" w:rsidRDefault="001172AD" w:rsidP="00482B69">
      <w:pPr>
        <w:spacing w:after="0" w:line="240" w:lineRule="auto"/>
        <w:rPr>
          <w:rFonts w:ascii="Calibri" w:hAnsi="Calibri" w:cs="Calibri"/>
        </w:rPr>
      </w:pPr>
      <w:r w:rsidRPr="009B2EF9">
        <w:rPr>
          <w:rFonts w:ascii="Calibri" w:hAnsi="Calibri" w:cs="Calibri"/>
        </w:rPr>
        <w:t>‘</w:t>
      </w:r>
      <w:proofErr w:type="spellStart"/>
      <w:r w:rsidRPr="009B2EF9">
        <w:rPr>
          <w:rFonts w:ascii="Calibri" w:hAnsi="Calibri" w:cs="Calibri"/>
          <w:i/>
        </w:rPr>
        <w:t>Volenti</w:t>
      </w:r>
      <w:proofErr w:type="spellEnd"/>
      <w:r w:rsidRPr="009B2EF9">
        <w:rPr>
          <w:rFonts w:ascii="Calibri" w:hAnsi="Calibri" w:cs="Calibri"/>
          <w:i/>
        </w:rPr>
        <w:t xml:space="preserve"> non fit injuria’</w:t>
      </w:r>
      <w:r w:rsidRPr="009B2EF9">
        <w:rPr>
          <w:rFonts w:ascii="Calibri" w:hAnsi="Calibri" w:cs="Calibri"/>
        </w:rPr>
        <w:t xml:space="preserve"> is one of the defences available in tort</w:t>
      </w:r>
    </w:p>
    <w:p w14:paraId="537E2B1F" w14:textId="77777777" w:rsidR="001172AD" w:rsidRPr="009B2EF9" w:rsidRDefault="001172AD" w:rsidP="00482B69">
      <w:pPr>
        <w:spacing w:after="0" w:line="240" w:lineRule="auto"/>
        <w:rPr>
          <w:rFonts w:ascii="Calibri" w:hAnsi="Calibri" w:cs="Calibri"/>
        </w:rPr>
      </w:pPr>
    </w:p>
    <w:p w14:paraId="2A491FC0" w14:textId="77777777" w:rsidR="001172AD" w:rsidRPr="009B2EF9" w:rsidRDefault="001172AD" w:rsidP="00482B69">
      <w:pPr>
        <w:spacing w:after="0" w:line="240" w:lineRule="auto"/>
        <w:rPr>
          <w:rFonts w:ascii="Calibri" w:hAnsi="Calibri" w:cs="Calibri"/>
          <w:b/>
        </w:rPr>
      </w:pPr>
      <w:r w:rsidRPr="009B2EF9">
        <w:rPr>
          <w:rFonts w:ascii="Calibri" w:hAnsi="Calibri" w:cs="Calibri"/>
          <w:b/>
        </w:rPr>
        <w:t>What are elements of this defence?</w:t>
      </w:r>
    </w:p>
    <w:p w14:paraId="5253DA45" w14:textId="77777777" w:rsidR="001172AD" w:rsidRPr="009B2EF9" w:rsidRDefault="001172AD" w:rsidP="00482B69">
      <w:pPr>
        <w:spacing w:after="0" w:line="240" w:lineRule="auto"/>
        <w:rPr>
          <w:rFonts w:ascii="Calibri" w:hAnsi="Calibri" w:cs="Calibri"/>
        </w:rPr>
      </w:pPr>
    </w:p>
    <w:p w14:paraId="75E97AE1" w14:textId="77777777" w:rsidR="001172AD" w:rsidRPr="009B2EF9" w:rsidRDefault="001172AD" w:rsidP="00482B69">
      <w:pPr>
        <w:spacing w:after="0" w:line="240" w:lineRule="auto"/>
        <w:rPr>
          <w:rFonts w:ascii="Calibri" w:hAnsi="Calibri" w:cs="Calibri"/>
          <w:b/>
          <w:bCs/>
        </w:rPr>
      </w:pPr>
      <w:r w:rsidRPr="009B2EF9">
        <w:rPr>
          <w:rFonts w:ascii="Calibri" w:hAnsi="Calibri" w:cs="Calibri"/>
          <w:b/>
          <w:bCs/>
        </w:rPr>
        <w:t>The wrong-doer must show that</w:t>
      </w:r>
    </w:p>
    <w:p w14:paraId="191C0692" w14:textId="77777777" w:rsidR="001172AD" w:rsidRPr="009B2EF9" w:rsidRDefault="001172AD" w:rsidP="00482B69">
      <w:pPr>
        <w:spacing w:after="0" w:line="240" w:lineRule="auto"/>
        <w:rPr>
          <w:rFonts w:ascii="Calibri" w:hAnsi="Calibri" w:cs="Calibri"/>
        </w:rPr>
      </w:pPr>
    </w:p>
    <w:p w14:paraId="6334DA31" w14:textId="77777777" w:rsidR="001172AD" w:rsidRPr="009B2EF9" w:rsidRDefault="001172AD" w:rsidP="00482B69">
      <w:pPr>
        <w:numPr>
          <w:ilvl w:val="0"/>
          <w:numId w:val="14"/>
        </w:numPr>
        <w:spacing w:after="0" w:line="240" w:lineRule="auto"/>
        <w:contextualSpacing/>
        <w:rPr>
          <w:rFonts w:ascii="Calibri" w:hAnsi="Calibri" w:cs="Calibri"/>
        </w:rPr>
      </w:pPr>
      <w:r w:rsidRPr="009B2EF9">
        <w:rPr>
          <w:rFonts w:ascii="Calibri" w:hAnsi="Calibri" w:cs="Calibri"/>
          <w:highlight w:val="green"/>
        </w:rPr>
        <w:t>A: the innocent party knew of the risk and voluntarily and freely accepted the risk of harm (CORRECT)</w:t>
      </w:r>
    </w:p>
    <w:p w14:paraId="7DA36AC1" w14:textId="77777777" w:rsidR="001172AD" w:rsidRPr="009B2EF9" w:rsidRDefault="001172AD" w:rsidP="00482B69">
      <w:pPr>
        <w:numPr>
          <w:ilvl w:val="0"/>
          <w:numId w:val="14"/>
        </w:numPr>
        <w:spacing w:after="0" w:line="240" w:lineRule="auto"/>
        <w:contextualSpacing/>
        <w:rPr>
          <w:rFonts w:ascii="Calibri" w:hAnsi="Calibri" w:cs="Calibri"/>
        </w:rPr>
      </w:pPr>
      <w:r w:rsidRPr="009B2EF9">
        <w:rPr>
          <w:rFonts w:ascii="Calibri" w:hAnsi="Calibri" w:cs="Calibri"/>
        </w:rPr>
        <w:t>B: a reasonable person would know of the risk and so the innocent party should have known of the risk before accepting the risk of harm</w:t>
      </w:r>
    </w:p>
    <w:p w14:paraId="01436FF8" w14:textId="77777777" w:rsidR="001172AD" w:rsidRPr="009B2EF9" w:rsidRDefault="001172AD" w:rsidP="00482B69">
      <w:pPr>
        <w:numPr>
          <w:ilvl w:val="0"/>
          <w:numId w:val="14"/>
        </w:numPr>
        <w:spacing w:after="0" w:line="240" w:lineRule="auto"/>
        <w:contextualSpacing/>
        <w:rPr>
          <w:rFonts w:ascii="Calibri" w:hAnsi="Calibri" w:cs="Calibri"/>
        </w:rPr>
      </w:pPr>
      <w:r w:rsidRPr="009B2EF9">
        <w:rPr>
          <w:rFonts w:ascii="Calibri" w:hAnsi="Calibri" w:cs="Calibri"/>
        </w:rPr>
        <w:t>C: a reasonable person should have known of the risk when he accepted the risk of harm</w:t>
      </w:r>
    </w:p>
    <w:p w14:paraId="132B2855" w14:textId="77777777" w:rsidR="001172AD" w:rsidRPr="009B2EF9" w:rsidRDefault="001172AD" w:rsidP="00482B69">
      <w:pPr>
        <w:numPr>
          <w:ilvl w:val="0"/>
          <w:numId w:val="14"/>
        </w:numPr>
        <w:spacing w:after="0" w:line="240" w:lineRule="auto"/>
        <w:contextualSpacing/>
        <w:rPr>
          <w:rFonts w:ascii="Calibri" w:hAnsi="Calibri" w:cs="Calibri"/>
        </w:rPr>
      </w:pPr>
      <w:r w:rsidRPr="009B2EF9">
        <w:rPr>
          <w:rFonts w:ascii="Calibri" w:hAnsi="Calibri" w:cs="Calibri"/>
        </w:rPr>
        <w:t>D: the innocent party agreed with him to accept the risk of harm</w:t>
      </w:r>
    </w:p>
    <w:p w14:paraId="79B6F0EF" w14:textId="77777777" w:rsidR="001172AD" w:rsidRPr="009B2EF9" w:rsidRDefault="001172AD" w:rsidP="00482B69">
      <w:pPr>
        <w:spacing w:after="0" w:line="240" w:lineRule="auto"/>
        <w:rPr>
          <w:rFonts w:ascii="Calibri" w:hAnsi="Calibri" w:cs="Calibri"/>
          <w:b/>
          <w:bCs/>
        </w:rPr>
      </w:pPr>
    </w:p>
    <w:p w14:paraId="3F5F8A92" w14:textId="77777777" w:rsidR="00334EAA" w:rsidRDefault="00334EAA" w:rsidP="00482B69">
      <w:pPr>
        <w:spacing w:after="0" w:line="240" w:lineRule="auto"/>
        <w:rPr>
          <w:rFonts w:ascii="Calibri" w:hAnsi="Calibri" w:cs="Calibri"/>
          <w:color w:val="4472C4" w:themeColor="accent1"/>
        </w:rPr>
      </w:pPr>
    </w:p>
    <w:p w14:paraId="709B564F" w14:textId="77777777" w:rsidR="0053079A" w:rsidRDefault="0053079A" w:rsidP="00482B69">
      <w:pPr>
        <w:spacing w:after="0" w:line="240" w:lineRule="auto"/>
        <w:rPr>
          <w:rFonts w:ascii="Calibri" w:hAnsi="Calibri" w:cs="Calibri"/>
          <w:color w:val="4472C4" w:themeColor="accent1"/>
        </w:rPr>
      </w:pPr>
    </w:p>
    <w:p w14:paraId="00C84D52" w14:textId="77777777" w:rsidR="0053079A" w:rsidRDefault="0053079A" w:rsidP="00482B69">
      <w:pPr>
        <w:spacing w:after="0" w:line="240" w:lineRule="auto"/>
        <w:rPr>
          <w:rFonts w:ascii="Calibri" w:hAnsi="Calibri" w:cs="Calibri"/>
          <w:color w:val="4472C4" w:themeColor="accent1"/>
        </w:rPr>
      </w:pPr>
    </w:p>
    <w:p w14:paraId="190489D2" w14:textId="77777777" w:rsidR="0053079A" w:rsidRDefault="0053079A" w:rsidP="00482B69">
      <w:pPr>
        <w:spacing w:after="0" w:line="240" w:lineRule="auto"/>
        <w:rPr>
          <w:rFonts w:ascii="Calibri" w:hAnsi="Calibri" w:cs="Calibri"/>
          <w:color w:val="4472C4" w:themeColor="accent1"/>
        </w:rPr>
      </w:pPr>
    </w:p>
    <w:p w14:paraId="61A21F60" w14:textId="77777777" w:rsidR="0053079A" w:rsidRPr="009B2EF9" w:rsidRDefault="0053079A" w:rsidP="00482B69">
      <w:pPr>
        <w:spacing w:after="0" w:line="240" w:lineRule="auto"/>
        <w:rPr>
          <w:rFonts w:ascii="Calibri" w:hAnsi="Calibri" w:cs="Calibri"/>
          <w:b/>
        </w:rPr>
      </w:pPr>
    </w:p>
    <w:p w14:paraId="14AE5782" w14:textId="46EB1745"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6</w:t>
      </w:r>
    </w:p>
    <w:p w14:paraId="0CE2C910" w14:textId="77777777" w:rsidR="00E23BBA" w:rsidRPr="009B2EF9" w:rsidRDefault="00E23BBA" w:rsidP="00482B69">
      <w:pPr>
        <w:spacing w:after="0" w:line="240" w:lineRule="auto"/>
        <w:rPr>
          <w:rFonts w:ascii="Calibri" w:hAnsi="Calibri" w:cs="Calibri"/>
        </w:rPr>
      </w:pPr>
      <w:r w:rsidRPr="009B2EF9">
        <w:rPr>
          <w:rFonts w:ascii="Calibri" w:hAnsi="Calibri" w:cs="Calibri"/>
        </w:rPr>
        <w:t>Module Ref: 6b Nuisance</w:t>
      </w:r>
    </w:p>
    <w:p w14:paraId="342007A1" w14:textId="77777777" w:rsidR="00E23BBA" w:rsidRPr="009B2EF9" w:rsidRDefault="00E23BBA" w:rsidP="00482B69">
      <w:pPr>
        <w:spacing w:after="0" w:line="240" w:lineRule="auto"/>
        <w:rPr>
          <w:rFonts w:ascii="Calibri" w:hAnsi="Calibri" w:cs="Calibri"/>
        </w:rPr>
      </w:pPr>
      <w:r w:rsidRPr="009B2EF9">
        <w:rPr>
          <w:rFonts w:ascii="Calibri" w:hAnsi="Calibri" w:cs="Calibri"/>
        </w:rPr>
        <w:t>1 mark</w:t>
      </w:r>
    </w:p>
    <w:p w14:paraId="4BD17824" w14:textId="77777777" w:rsidR="00E23BBA" w:rsidRPr="009B2EF9" w:rsidRDefault="00E23BBA" w:rsidP="00482B69">
      <w:pPr>
        <w:spacing w:after="0" w:line="240" w:lineRule="auto"/>
        <w:rPr>
          <w:rFonts w:ascii="Calibri" w:hAnsi="Calibri" w:cs="Calibri"/>
        </w:rPr>
      </w:pPr>
    </w:p>
    <w:p w14:paraId="3DFACFF3" w14:textId="77777777" w:rsidR="00E23BBA" w:rsidRPr="009B2EF9" w:rsidRDefault="00E23BBA" w:rsidP="00482B69">
      <w:pPr>
        <w:spacing w:after="0" w:line="240" w:lineRule="auto"/>
        <w:rPr>
          <w:rFonts w:ascii="Calibri" w:hAnsi="Calibri" w:cs="Calibri"/>
          <w:bCs/>
        </w:rPr>
      </w:pPr>
      <w:r w:rsidRPr="009B2EF9">
        <w:rPr>
          <w:rFonts w:ascii="Calibri" w:hAnsi="Calibri" w:cs="Calibri"/>
          <w:bCs/>
        </w:rPr>
        <w:t>What is the correct definition of private nuisance?</w:t>
      </w:r>
    </w:p>
    <w:p w14:paraId="5A087312" w14:textId="77777777" w:rsidR="00E23BBA" w:rsidRPr="009B2EF9" w:rsidRDefault="00E23BBA" w:rsidP="00482B69">
      <w:pPr>
        <w:spacing w:after="0" w:line="240" w:lineRule="auto"/>
        <w:rPr>
          <w:rFonts w:ascii="Calibri" w:hAnsi="Calibri" w:cs="Calibri"/>
        </w:rPr>
      </w:pPr>
    </w:p>
    <w:p w14:paraId="1133528F" w14:textId="77777777" w:rsidR="00E23BBA" w:rsidRPr="009B2EF9" w:rsidRDefault="00E23BBA" w:rsidP="00482B69">
      <w:pPr>
        <w:pStyle w:val="ListParagraph"/>
        <w:numPr>
          <w:ilvl w:val="0"/>
          <w:numId w:val="11"/>
        </w:numPr>
        <w:spacing w:after="0" w:line="240" w:lineRule="auto"/>
        <w:rPr>
          <w:rFonts w:ascii="Calibri" w:hAnsi="Calibri" w:cs="Calibri"/>
        </w:rPr>
      </w:pPr>
      <w:r w:rsidRPr="009B2EF9">
        <w:rPr>
          <w:rFonts w:ascii="Calibri" w:hAnsi="Calibri" w:cs="Calibri"/>
        </w:rPr>
        <w:t>A: Direct interference with the claimant’s land or with his enjoyment of it</w:t>
      </w:r>
    </w:p>
    <w:p w14:paraId="78F2E354" w14:textId="77777777" w:rsidR="00E23BBA" w:rsidRPr="009B2EF9" w:rsidRDefault="00E23BBA" w:rsidP="00482B69">
      <w:pPr>
        <w:pStyle w:val="ListParagraph"/>
        <w:numPr>
          <w:ilvl w:val="0"/>
          <w:numId w:val="11"/>
        </w:numPr>
        <w:spacing w:after="0" w:line="240" w:lineRule="auto"/>
        <w:rPr>
          <w:rFonts w:ascii="Calibri" w:hAnsi="Calibri" w:cs="Calibri"/>
        </w:rPr>
      </w:pPr>
      <w:r w:rsidRPr="009B2EF9">
        <w:rPr>
          <w:rFonts w:ascii="Calibri" w:hAnsi="Calibri" w:cs="Calibri"/>
          <w:highlight w:val="green"/>
        </w:rPr>
        <w:t>B: Substantial and unreasonable indirect interference with the claimant’s land or with his enjoyment of it (CORRECT)</w:t>
      </w:r>
    </w:p>
    <w:p w14:paraId="1908143D" w14:textId="77777777" w:rsidR="00E23BBA" w:rsidRPr="009B2EF9" w:rsidRDefault="00E23BBA" w:rsidP="00482B69">
      <w:pPr>
        <w:pStyle w:val="ListParagraph"/>
        <w:numPr>
          <w:ilvl w:val="0"/>
          <w:numId w:val="11"/>
        </w:numPr>
        <w:spacing w:after="0" w:line="240" w:lineRule="auto"/>
        <w:rPr>
          <w:rFonts w:ascii="Calibri" w:hAnsi="Calibri" w:cs="Calibri"/>
        </w:rPr>
      </w:pPr>
      <w:r w:rsidRPr="009B2EF9">
        <w:rPr>
          <w:rFonts w:ascii="Calibri" w:hAnsi="Calibri" w:cs="Calibri"/>
        </w:rPr>
        <w:t>C: Extensive and accidental interference with the claimant’s land or with his enjoyment of it</w:t>
      </w:r>
    </w:p>
    <w:p w14:paraId="65FD3269" w14:textId="77777777" w:rsidR="00E23BBA" w:rsidRPr="009B2EF9" w:rsidRDefault="00E23BBA" w:rsidP="00482B69">
      <w:pPr>
        <w:pStyle w:val="ListParagraph"/>
        <w:numPr>
          <w:ilvl w:val="0"/>
          <w:numId w:val="11"/>
        </w:numPr>
        <w:spacing w:after="0" w:line="240" w:lineRule="auto"/>
        <w:rPr>
          <w:rFonts w:ascii="Calibri" w:hAnsi="Calibri" w:cs="Calibri"/>
        </w:rPr>
      </w:pPr>
      <w:r w:rsidRPr="009B2EF9">
        <w:rPr>
          <w:rFonts w:ascii="Calibri" w:hAnsi="Calibri" w:cs="Calibri"/>
        </w:rPr>
        <w:t>D: Negligible and necessary indirect interference with the claimant’s land or with his enjoyment of it</w:t>
      </w:r>
    </w:p>
    <w:p w14:paraId="3D83E692" w14:textId="77777777" w:rsidR="00E23BBA" w:rsidRDefault="00E23BBA" w:rsidP="00482B69">
      <w:pPr>
        <w:spacing w:after="0" w:line="240" w:lineRule="auto"/>
        <w:rPr>
          <w:rFonts w:ascii="Calibri" w:hAnsi="Calibri" w:cs="Calibri"/>
          <w:b/>
          <w:bCs/>
        </w:rPr>
      </w:pPr>
      <w:r>
        <w:rPr>
          <w:rFonts w:ascii="Calibri" w:hAnsi="Calibri" w:cs="Calibri"/>
          <w:b/>
          <w:bCs/>
        </w:rPr>
        <w:br w:type="page"/>
      </w:r>
    </w:p>
    <w:p w14:paraId="5938E0B1" w14:textId="0971946C"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7</w:t>
      </w:r>
    </w:p>
    <w:p w14:paraId="29418B36" w14:textId="77777777" w:rsidR="002D071F" w:rsidRPr="009B2EF9" w:rsidRDefault="002D071F" w:rsidP="00482B69">
      <w:pPr>
        <w:widowControl w:val="0"/>
        <w:spacing w:after="0" w:line="240" w:lineRule="auto"/>
        <w:contextualSpacing/>
        <w:rPr>
          <w:rFonts w:ascii="Calibri" w:eastAsia="Calibri" w:hAnsi="Calibri" w:cs="Calibri"/>
        </w:rPr>
      </w:pPr>
      <w:r w:rsidRPr="009B2EF9">
        <w:rPr>
          <w:rFonts w:ascii="Calibri" w:hAnsi="Calibri" w:cs="Calibri"/>
        </w:rPr>
        <w:t xml:space="preserve">Module ref: 2f </w:t>
      </w:r>
      <w:r w:rsidRPr="009B2EF9">
        <w:rPr>
          <w:rFonts w:ascii="Calibri" w:eastAsia="Calibri" w:hAnsi="Calibri" w:cs="Calibri"/>
          <w:color w:val="000000" w:themeColor="text1"/>
        </w:rPr>
        <w:t>Breaks in the chain of causation: novus actus interveniens</w:t>
      </w:r>
    </w:p>
    <w:p w14:paraId="07C94A62" w14:textId="77777777" w:rsidR="002D071F" w:rsidRPr="009B2EF9" w:rsidRDefault="002D071F" w:rsidP="00482B69">
      <w:pPr>
        <w:spacing w:after="0" w:line="240" w:lineRule="auto"/>
        <w:rPr>
          <w:rFonts w:ascii="Calibri" w:hAnsi="Calibri" w:cs="Calibri"/>
        </w:rPr>
      </w:pPr>
      <w:r w:rsidRPr="009B2EF9">
        <w:rPr>
          <w:rFonts w:ascii="Calibri" w:hAnsi="Calibri" w:cs="Calibri"/>
        </w:rPr>
        <w:t>1 mark</w:t>
      </w:r>
    </w:p>
    <w:p w14:paraId="50373AF6" w14:textId="77777777" w:rsidR="002D071F" w:rsidRPr="009B2EF9" w:rsidRDefault="002D071F" w:rsidP="00482B69">
      <w:pPr>
        <w:spacing w:after="0" w:line="240" w:lineRule="auto"/>
        <w:rPr>
          <w:rFonts w:ascii="Calibri" w:hAnsi="Calibri" w:cs="Calibri"/>
        </w:rPr>
      </w:pPr>
    </w:p>
    <w:p w14:paraId="71DDD365" w14:textId="77777777" w:rsidR="002D071F" w:rsidRPr="009B2EF9" w:rsidRDefault="002D071F" w:rsidP="00482B69">
      <w:pPr>
        <w:spacing w:after="0" w:line="240" w:lineRule="auto"/>
        <w:rPr>
          <w:rFonts w:ascii="Calibri" w:hAnsi="Calibri" w:cs="Calibri"/>
        </w:rPr>
      </w:pPr>
      <w:r w:rsidRPr="009B2EF9">
        <w:rPr>
          <w:rFonts w:ascii="Calibri" w:hAnsi="Calibri" w:cs="Calibri"/>
        </w:rPr>
        <w:t xml:space="preserve">What is the effect of a </w:t>
      </w:r>
      <w:r w:rsidRPr="009B2EF9">
        <w:rPr>
          <w:rFonts w:ascii="Calibri" w:hAnsi="Calibri" w:cs="Calibri"/>
          <w:i/>
          <w:iCs/>
        </w:rPr>
        <w:t xml:space="preserve">novus actus interveniens </w:t>
      </w:r>
      <w:r w:rsidRPr="009B2EF9">
        <w:rPr>
          <w:rFonts w:ascii="Calibri" w:hAnsi="Calibri" w:cs="Calibri"/>
        </w:rPr>
        <w:t>(new intervening act)?</w:t>
      </w:r>
    </w:p>
    <w:p w14:paraId="6603B656" w14:textId="77777777" w:rsidR="002D071F" w:rsidRPr="009B2EF9" w:rsidRDefault="002D071F" w:rsidP="00482B69">
      <w:pPr>
        <w:spacing w:after="0" w:line="240" w:lineRule="auto"/>
        <w:rPr>
          <w:rFonts w:ascii="Calibri" w:hAnsi="Calibri" w:cs="Calibri"/>
        </w:rPr>
      </w:pPr>
    </w:p>
    <w:p w14:paraId="3776E9C5" w14:textId="77777777" w:rsidR="002D071F" w:rsidRPr="009B2EF9" w:rsidRDefault="002D071F" w:rsidP="00482B69">
      <w:pPr>
        <w:pStyle w:val="ListParagraph"/>
        <w:numPr>
          <w:ilvl w:val="0"/>
          <w:numId w:val="4"/>
        </w:numPr>
        <w:spacing w:after="0" w:line="240" w:lineRule="auto"/>
        <w:rPr>
          <w:rFonts w:ascii="Calibri" w:hAnsi="Calibri" w:cs="Calibri"/>
        </w:rPr>
      </w:pPr>
      <w:r w:rsidRPr="009B2EF9">
        <w:rPr>
          <w:rFonts w:ascii="Calibri" w:hAnsi="Calibri" w:cs="Calibri"/>
        </w:rPr>
        <w:t>A: It shows that the defendant’s action did not cause the initial damage</w:t>
      </w:r>
    </w:p>
    <w:p w14:paraId="67F2ECF3" w14:textId="77777777" w:rsidR="002D071F" w:rsidRPr="009B2EF9" w:rsidRDefault="002D071F" w:rsidP="00482B69">
      <w:pPr>
        <w:pStyle w:val="ListParagraph"/>
        <w:numPr>
          <w:ilvl w:val="0"/>
          <w:numId w:val="4"/>
        </w:numPr>
        <w:spacing w:after="0" w:line="240" w:lineRule="auto"/>
        <w:rPr>
          <w:rFonts w:ascii="Calibri" w:hAnsi="Calibri" w:cs="Calibri"/>
        </w:rPr>
      </w:pPr>
      <w:r w:rsidRPr="009B2EF9">
        <w:rPr>
          <w:rFonts w:ascii="Calibri" w:hAnsi="Calibri" w:cs="Calibri"/>
          <w:highlight w:val="green"/>
        </w:rPr>
        <w:t>B: It breaks the chain of causation between the initial act and the final damage (CORRECT)</w:t>
      </w:r>
    </w:p>
    <w:p w14:paraId="6D7923EE" w14:textId="77777777" w:rsidR="002D071F" w:rsidRPr="009B2EF9" w:rsidRDefault="002D071F" w:rsidP="00482B69">
      <w:pPr>
        <w:pStyle w:val="ListParagraph"/>
        <w:numPr>
          <w:ilvl w:val="0"/>
          <w:numId w:val="4"/>
        </w:numPr>
        <w:spacing w:after="0" w:line="240" w:lineRule="auto"/>
        <w:rPr>
          <w:rFonts w:ascii="Calibri" w:hAnsi="Calibri" w:cs="Calibri"/>
        </w:rPr>
      </w:pPr>
      <w:r w:rsidRPr="009B2EF9">
        <w:rPr>
          <w:rFonts w:ascii="Calibri" w:hAnsi="Calibri" w:cs="Calibri"/>
        </w:rPr>
        <w:t>C: It allows the defendant to rely on the defence of contributory negligence</w:t>
      </w:r>
    </w:p>
    <w:p w14:paraId="5B6452C0" w14:textId="77777777" w:rsidR="002D071F" w:rsidRPr="009B2EF9" w:rsidRDefault="002D071F" w:rsidP="00482B69">
      <w:pPr>
        <w:pStyle w:val="ListParagraph"/>
        <w:numPr>
          <w:ilvl w:val="0"/>
          <w:numId w:val="4"/>
        </w:numPr>
        <w:spacing w:after="0" w:line="240" w:lineRule="auto"/>
        <w:rPr>
          <w:rFonts w:ascii="Calibri" w:hAnsi="Calibri" w:cs="Calibri"/>
        </w:rPr>
      </w:pPr>
      <w:r w:rsidRPr="009B2EF9">
        <w:rPr>
          <w:rFonts w:ascii="Calibri" w:hAnsi="Calibri" w:cs="Calibri"/>
        </w:rPr>
        <w:t>D: It shows that the initial damage was too remote from the defendant’s breach of duty</w:t>
      </w:r>
    </w:p>
    <w:p w14:paraId="32C7822B" w14:textId="77777777" w:rsidR="002D071F" w:rsidRPr="009B2EF9" w:rsidRDefault="002D071F" w:rsidP="00482B69">
      <w:pPr>
        <w:spacing w:after="0" w:line="240" w:lineRule="auto"/>
        <w:rPr>
          <w:rFonts w:ascii="Calibri" w:hAnsi="Calibri" w:cs="Calibri"/>
        </w:rPr>
      </w:pPr>
    </w:p>
    <w:p w14:paraId="70F94AE3" w14:textId="77777777" w:rsidR="00334EAA" w:rsidRDefault="00334EAA" w:rsidP="00482B69">
      <w:pPr>
        <w:spacing w:after="0" w:line="240" w:lineRule="auto"/>
        <w:rPr>
          <w:rFonts w:asciiTheme="minorHAnsi" w:hAnsiTheme="minorHAnsi" w:cstheme="minorHAnsi"/>
        </w:rPr>
      </w:pPr>
    </w:p>
    <w:p w14:paraId="22CABD22" w14:textId="77777777" w:rsidR="0004391D" w:rsidRDefault="0004391D" w:rsidP="00482B69">
      <w:pPr>
        <w:spacing w:after="0" w:line="240" w:lineRule="auto"/>
        <w:rPr>
          <w:rFonts w:asciiTheme="minorHAnsi" w:hAnsiTheme="minorHAnsi" w:cstheme="minorHAnsi"/>
        </w:rPr>
      </w:pPr>
    </w:p>
    <w:p w14:paraId="1BB27EAF" w14:textId="77777777" w:rsidR="0004391D" w:rsidRDefault="0004391D" w:rsidP="00482B69">
      <w:pPr>
        <w:spacing w:after="0" w:line="240" w:lineRule="auto"/>
        <w:rPr>
          <w:rFonts w:asciiTheme="minorHAnsi" w:hAnsiTheme="minorHAnsi" w:cstheme="minorHAnsi"/>
        </w:rPr>
      </w:pPr>
    </w:p>
    <w:p w14:paraId="51D0043D" w14:textId="77777777" w:rsidR="0004391D" w:rsidRDefault="0004391D" w:rsidP="00482B69">
      <w:pPr>
        <w:spacing w:after="0" w:line="240" w:lineRule="auto"/>
        <w:rPr>
          <w:rFonts w:asciiTheme="minorHAnsi" w:hAnsiTheme="minorHAnsi" w:cstheme="minorHAnsi"/>
        </w:rPr>
      </w:pPr>
    </w:p>
    <w:p w14:paraId="27B309F4" w14:textId="77777777" w:rsidR="00334EAA" w:rsidRDefault="00334EAA" w:rsidP="00482B69">
      <w:pPr>
        <w:spacing w:after="0" w:line="240" w:lineRule="auto"/>
        <w:rPr>
          <w:rFonts w:asciiTheme="minorHAnsi" w:hAnsiTheme="minorHAnsi" w:cstheme="minorHAnsi"/>
          <w:b/>
        </w:rPr>
      </w:pPr>
    </w:p>
    <w:p w14:paraId="718CA059" w14:textId="7E5F43A5" w:rsidR="00334EAA" w:rsidRPr="002C4072" w:rsidRDefault="00334EAA"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8</w:t>
      </w:r>
    </w:p>
    <w:p w14:paraId="7E21ADBD" w14:textId="77777777" w:rsidR="00C05D51" w:rsidRPr="009B2EF9" w:rsidRDefault="00C05D51" w:rsidP="00482B69">
      <w:pPr>
        <w:widowControl w:val="0"/>
        <w:spacing w:after="0" w:line="240" w:lineRule="auto"/>
        <w:contextualSpacing/>
        <w:rPr>
          <w:rFonts w:ascii="Calibri" w:eastAsia="Calibri" w:hAnsi="Calibri" w:cs="Calibri"/>
        </w:rPr>
      </w:pPr>
      <w:r w:rsidRPr="009B2EF9">
        <w:rPr>
          <w:rFonts w:ascii="Calibri" w:hAnsi="Calibri" w:cs="Calibri"/>
        </w:rPr>
        <w:t>Module ref: 2b</w:t>
      </w:r>
      <w:r w:rsidRPr="009B2EF9">
        <w:rPr>
          <w:rFonts w:ascii="Calibri" w:eastAsia="Calibri" w:hAnsi="Calibri" w:cs="Calibri"/>
          <w:color w:val="000000" w:themeColor="text1"/>
        </w:rPr>
        <w:t xml:space="preserve"> The duty of care</w:t>
      </w:r>
    </w:p>
    <w:p w14:paraId="2CA25036" w14:textId="77777777" w:rsidR="0004391D" w:rsidRPr="009B2EF9" w:rsidRDefault="0004391D" w:rsidP="00482B69">
      <w:pPr>
        <w:spacing w:after="0" w:line="240" w:lineRule="auto"/>
        <w:rPr>
          <w:rFonts w:ascii="Calibri" w:hAnsi="Calibri" w:cs="Calibri"/>
        </w:rPr>
      </w:pPr>
      <w:r w:rsidRPr="009B2EF9">
        <w:rPr>
          <w:rFonts w:ascii="Calibri" w:hAnsi="Calibri" w:cs="Calibri"/>
        </w:rPr>
        <w:t>1 mark</w:t>
      </w:r>
    </w:p>
    <w:p w14:paraId="7EB7F15F" w14:textId="77777777" w:rsidR="00C05D51" w:rsidRPr="009B2EF9" w:rsidRDefault="00C05D51" w:rsidP="00482B69">
      <w:pPr>
        <w:spacing w:after="0" w:line="240" w:lineRule="auto"/>
        <w:rPr>
          <w:rFonts w:ascii="Calibri" w:hAnsi="Calibri" w:cs="Calibri"/>
        </w:rPr>
      </w:pPr>
    </w:p>
    <w:p w14:paraId="71B3B94D" w14:textId="77777777" w:rsidR="00C05D51" w:rsidRPr="009B2EF9" w:rsidRDefault="00C05D51" w:rsidP="00482B69">
      <w:pPr>
        <w:spacing w:after="0" w:line="240" w:lineRule="auto"/>
        <w:rPr>
          <w:rFonts w:ascii="Calibri" w:hAnsi="Calibri" w:cs="Calibri"/>
        </w:rPr>
      </w:pPr>
      <w:r w:rsidRPr="009B2EF9">
        <w:rPr>
          <w:rFonts w:ascii="Calibri" w:hAnsi="Calibri" w:cs="Calibri"/>
        </w:rPr>
        <w:t xml:space="preserve">A court is considering whether to recognise a novel (new) duty of care in negligence. </w:t>
      </w:r>
    </w:p>
    <w:p w14:paraId="16D8BF7A" w14:textId="77777777" w:rsidR="00C05D51" w:rsidRPr="009B2EF9" w:rsidRDefault="00C05D51" w:rsidP="00482B69">
      <w:pPr>
        <w:spacing w:after="0" w:line="240" w:lineRule="auto"/>
        <w:rPr>
          <w:rFonts w:ascii="Calibri" w:hAnsi="Calibri" w:cs="Calibri"/>
        </w:rPr>
      </w:pPr>
    </w:p>
    <w:p w14:paraId="14367295" w14:textId="77777777" w:rsidR="00C05D51" w:rsidRPr="009B2EF9" w:rsidRDefault="00C05D51" w:rsidP="00482B69">
      <w:pPr>
        <w:spacing w:after="0" w:line="240" w:lineRule="auto"/>
        <w:rPr>
          <w:rFonts w:ascii="Calibri" w:hAnsi="Calibri" w:cs="Calibri"/>
          <w:b/>
        </w:rPr>
      </w:pPr>
      <w:r w:rsidRPr="009B2EF9">
        <w:rPr>
          <w:rFonts w:ascii="Calibri" w:hAnsi="Calibri" w:cs="Calibri"/>
          <w:b/>
          <w:bCs/>
        </w:rPr>
        <w:t>Which ONE of the following will the court take into account when deciding if imposing a duty in the circumstances would be ’fair, just and reasonable’?</w:t>
      </w:r>
    </w:p>
    <w:p w14:paraId="07D667A5" w14:textId="77777777" w:rsidR="00C05D51" w:rsidRPr="009B2EF9" w:rsidRDefault="00C05D51" w:rsidP="00482B69">
      <w:pPr>
        <w:spacing w:after="0" w:line="240" w:lineRule="auto"/>
        <w:rPr>
          <w:rFonts w:ascii="Calibri" w:hAnsi="Calibri" w:cs="Calibri"/>
        </w:rPr>
      </w:pPr>
    </w:p>
    <w:p w14:paraId="4752CA2E" w14:textId="77777777" w:rsidR="00C05D51" w:rsidRPr="009B2EF9" w:rsidRDefault="00C05D51" w:rsidP="00482B69">
      <w:pPr>
        <w:pStyle w:val="ListParagraph"/>
        <w:numPr>
          <w:ilvl w:val="0"/>
          <w:numId w:val="2"/>
        </w:numPr>
        <w:spacing w:after="0" w:line="240" w:lineRule="auto"/>
        <w:rPr>
          <w:rFonts w:ascii="Calibri" w:hAnsi="Calibri" w:cs="Calibri"/>
        </w:rPr>
      </w:pPr>
      <w:r w:rsidRPr="009B2EF9">
        <w:rPr>
          <w:rFonts w:ascii="Calibri" w:hAnsi="Calibri" w:cs="Calibri"/>
          <w:highlight w:val="green"/>
        </w:rPr>
        <w:t>A: Public policy (CORRECT)</w:t>
      </w:r>
    </w:p>
    <w:p w14:paraId="4E232B1D" w14:textId="77777777" w:rsidR="00C05D51" w:rsidRPr="009B2EF9" w:rsidRDefault="00C05D51" w:rsidP="00482B69">
      <w:pPr>
        <w:pStyle w:val="ListParagraph"/>
        <w:numPr>
          <w:ilvl w:val="0"/>
          <w:numId w:val="2"/>
        </w:numPr>
        <w:spacing w:after="0" w:line="240" w:lineRule="auto"/>
        <w:rPr>
          <w:rFonts w:ascii="Calibri" w:hAnsi="Calibri" w:cs="Calibri"/>
        </w:rPr>
      </w:pPr>
      <w:r w:rsidRPr="009B2EF9">
        <w:rPr>
          <w:rFonts w:ascii="Calibri" w:hAnsi="Calibri" w:cs="Calibri"/>
        </w:rPr>
        <w:t>B: Public morals</w:t>
      </w:r>
    </w:p>
    <w:p w14:paraId="3639E0A9" w14:textId="77777777" w:rsidR="00C05D51" w:rsidRPr="009B2EF9" w:rsidRDefault="00C05D51" w:rsidP="00482B69">
      <w:pPr>
        <w:pStyle w:val="ListParagraph"/>
        <w:numPr>
          <w:ilvl w:val="0"/>
          <w:numId w:val="2"/>
        </w:numPr>
        <w:spacing w:after="0" w:line="240" w:lineRule="auto"/>
        <w:rPr>
          <w:rFonts w:ascii="Calibri" w:hAnsi="Calibri" w:cs="Calibri"/>
        </w:rPr>
      </w:pPr>
      <w:r w:rsidRPr="009B2EF9">
        <w:rPr>
          <w:rFonts w:ascii="Calibri" w:hAnsi="Calibri" w:cs="Calibri"/>
        </w:rPr>
        <w:t>C: The closeness of the relationship between the parties</w:t>
      </w:r>
    </w:p>
    <w:p w14:paraId="656C872A" w14:textId="77777777" w:rsidR="00C05D51" w:rsidRPr="009B2EF9" w:rsidRDefault="00C05D51" w:rsidP="00482B69">
      <w:pPr>
        <w:pStyle w:val="ListParagraph"/>
        <w:numPr>
          <w:ilvl w:val="0"/>
          <w:numId w:val="2"/>
        </w:numPr>
        <w:spacing w:after="0" w:line="240" w:lineRule="auto"/>
        <w:rPr>
          <w:rFonts w:ascii="Calibri" w:hAnsi="Calibri" w:cs="Calibri"/>
        </w:rPr>
      </w:pPr>
      <w:r w:rsidRPr="009B2EF9">
        <w:rPr>
          <w:rFonts w:ascii="Calibri" w:hAnsi="Calibri" w:cs="Calibri"/>
        </w:rPr>
        <w:t>D: The foreseeability of damage by the defendant</w:t>
      </w:r>
    </w:p>
    <w:p w14:paraId="0F8A32F3" w14:textId="77777777" w:rsidR="00C05D51" w:rsidRPr="009B2EF9" w:rsidRDefault="00C05D51" w:rsidP="00482B69">
      <w:pPr>
        <w:spacing w:after="0" w:line="240" w:lineRule="auto"/>
        <w:rPr>
          <w:rFonts w:ascii="Calibri" w:hAnsi="Calibri" w:cs="Calibri"/>
        </w:rPr>
      </w:pPr>
    </w:p>
    <w:p w14:paraId="05ED8CC4" w14:textId="65819FF1" w:rsidR="00C05D51" w:rsidRDefault="00C05D51" w:rsidP="00482B69">
      <w:pPr>
        <w:spacing w:after="0" w:line="240" w:lineRule="auto"/>
        <w:rPr>
          <w:rFonts w:ascii="Calibri" w:hAnsi="Calibri" w:cs="Calibri"/>
          <w:b/>
          <w:bCs/>
        </w:rPr>
      </w:pPr>
    </w:p>
    <w:p w14:paraId="4BDFC4A4" w14:textId="77777777" w:rsidR="0004391D" w:rsidRDefault="0004391D" w:rsidP="00482B69">
      <w:pPr>
        <w:spacing w:after="0" w:line="240" w:lineRule="auto"/>
        <w:rPr>
          <w:rFonts w:ascii="Calibri" w:hAnsi="Calibri" w:cs="Calibri"/>
          <w:b/>
          <w:bCs/>
        </w:rPr>
      </w:pPr>
    </w:p>
    <w:p w14:paraId="0327631B" w14:textId="77777777" w:rsidR="0004391D" w:rsidRDefault="0004391D" w:rsidP="00482B69">
      <w:pPr>
        <w:spacing w:after="0" w:line="240" w:lineRule="auto"/>
        <w:rPr>
          <w:rFonts w:ascii="Calibri" w:hAnsi="Calibri" w:cs="Calibri"/>
          <w:b/>
          <w:bCs/>
        </w:rPr>
      </w:pPr>
    </w:p>
    <w:p w14:paraId="551DFC21" w14:textId="77777777" w:rsidR="0004391D" w:rsidRDefault="0004391D" w:rsidP="00482B69">
      <w:pPr>
        <w:spacing w:after="0" w:line="240" w:lineRule="auto"/>
        <w:rPr>
          <w:rFonts w:ascii="Calibri" w:hAnsi="Calibri" w:cs="Calibri"/>
          <w:b/>
          <w:bCs/>
        </w:rPr>
      </w:pPr>
    </w:p>
    <w:p w14:paraId="37FA5761" w14:textId="77777777" w:rsidR="0004391D" w:rsidRDefault="0004391D" w:rsidP="00482B69">
      <w:pPr>
        <w:spacing w:after="0" w:line="240" w:lineRule="auto"/>
        <w:rPr>
          <w:rFonts w:ascii="Calibri" w:hAnsi="Calibri" w:cs="Calibri"/>
          <w:b/>
          <w:bCs/>
        </w:rPr>
      </w:pPr>
    </w:p>
    <w:p w14:paraId="49F3D593" w14:textId="382C773C" w:rsidR="00334EAA" w:rsidRDefault="00334EAA" w:rsidP="00482B69">
      <w:pPr>
        <w:spacing w:after="0" w:line="240" w:lineRule="auto"/>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9</w:t>
      </w:r>
    </w:p>
    <w:p w14:paraId="1C48CA5F" w14:textId="77777777" w:rsidR="008F33FC" w:rsidRPr="009B2EF9" w:rsidRDefault="008F33FC" w:rsidP="00482B69">
      <w:pPr>
        <w:spacing w:after="0" w:line="240" w:lineRule="auto"/>
        <w:rPr>
          <w:rFonts w:ascii="Calibri" w:hAnsi="Calibri" w:cs="Calibri"/>
        </w:rPr>
      </w:pPr>
      <w:r w:rsidRPr="009B2EF9">
        <w:rPr>
          <w:rFonts w:ascii="Calibri" w:hAnsi="Calibri" w:cs="Calibri"/>
        </w:rPr>
        <w:t>Module ref: 8a</w:t>
      </w:r>
      <w:r w:rsidRPr="009B2EF9">
        <w:rPr>
          <w:rFonts w:ascii="Calibri" w:hAnsi="Calibri" w:cs="Calibri"/>
        </w:rPr>
        <w:tab/>
      </w:r>
    </w:p>
    <w:p w14:paraId="1D959360" w14:textId="77777777" w:rsidR="008F33FC" w:rsidRPr="009B2EF9" w:rsidRDefault="008F33FC" w:rsidP="00482B69">
      <w:pPr>
        <w:spacing w:after="0" w:line="240" w:lineRule="auto"/>
        <w:rPr>
          <w:rFonts w:ascii="Calibri" w:hAnsi="Calibri" w:cs="Calibri"/>
        </w:rPr>
      </w:pPr>
      <w:r w:rsidRPr="009B2EF9">
        <w:rPr>
          <w:rFonts w:ascii="Calibri" w:hAnsi="Calibri" w:cs="Calibri"/>
        </w:rPr>
        <w:t>1 mark</w:t>
      </w:r>
    </w:p>
    <w:p w14:paraId="0E438B97" w14:textId="77777777" w:rsidR="008F33FC" w:rsidRPr="009B2EF9" w:rsidRDefault="008F33FC" w:rsidP="00482B69">
      <w:pPr>
        <w:spacing w:after="0" w:line="240" w:lineRule="auto"/>
        <w:rPr>
          <w:rFonts w:ascii="Calibri" w:hAnsi="Calibri" w:cs="Calibri"/>
        </w:rPr>
      </w:pPr>
    </w:p>
    <w:p w14:paraId="504EDECB" w14:textId="77777777" w:rsidR="008F33FC" w:rsidRPr="009B2EF9" w:rsidRDefault="008F33FC" w:rsidP="00482B69">
      <w:pPr>
        <w:spacing w:after="0" w:line="240" w:lineRule="auto"/>
        <w:rPr>
          <w:rFonts w:ascii="Calibri" w:hAnsi="Calibri" w:cs="Calibri"/>
        </w:rPr>
      </w:pPr>
      <w:r w:rsidRPr="009B2EF9">
        <w:rPr>
          <w:rFonts w:ascii="Calibri" w:hAnsi="Calibri" w:cs="Calibri"/>
        </w:rPr>
        <w:t>What is a mandatory injunction?</w:t>
      </w:r>
    </w:p>
    <w:p w14:paraId="7CC601C3" w14:textId="77777777" w:rsidR="008F33FC" w:rsidRPr="009B2EF9" w:rsidRDefault="008F33FC" w:rsidP="00482B69">
      <w:pPr>
        <w:spacing w:after="0" w:line="240" w:lineRule="auto"/>
        <w:rPr>
          <w:rFonts w:ascii="Calibri" w:hAnsi="Calibri" w:cs="Calibri"/>
        </w:rPr>
      </w:pPr>
    </w:p>
    <w:p w14:paraId="533E84E2" w14:textId="77777777" w:rsidR="008F33FC" w:rsidRPr="009B2EF9" w:rsidRDefault="008F33FC" w:rsidP="00482B69">
      <w:pPr>
        <w:spacing w:after="0" w:line="240" w:lineRule="auto"/>
        <w:rPr>
          <w:rFonts w:ascii="Calibri" w:hAnsi="Calibri" w:cs="Calibri"/>
          <w:b/>
        </w:rPr>
      </w:pPr>
      <w:r w:rsidRPr="009B2EF9">
        <w:rPr>
          <w:rFonts w:ascii="Calibri" w:hAnsi="Calibri" w:cs="Calibri"/>
          <w:b/>
        </w:rPr>
        <w:t>An order by the court which</w:t>
      </w:r>
    </w:p>
    <w:p w14:paraId="207CB370" w14:textId="77777777" w:rsidR="008F33FC" w:rsidRPr="009B2EF9" w:rsidRDefault="008F33FC" w:rsidP="00482B69">
      <w:pPr>
        <w:spacing w:after="0" w:line="240" w:lineRule="auto"/>
        <w:rPr>
          <w:rFonts w:ascii="Calibri" w:hAnsi="Calibri" w:cs="Calibri"/>
        </w:rPr>
      </w:pPr>
    </w:p>
    <w:p w14:paraId="6AFC814A" w14:textId="77777777" w:rsidR="008F33FC" w:rsidRPr="009B2EF9" w:rsidRDefault="008F33FC" w:rsidP="00482B69">
      <w:pPr>
        <w:pStyle w:val="ListParagraph"/>
        <w:numPr>
          <w:ilvl w:val="0"/>
          <w:numId w:val="18"/>
        </w:numPr>
        <w:spacing w:after="0" w:line="240" w:lineRule="auto"/>
        <w:rPr>
          <w:rFonts w:ascii="Calibri" w:hAnsi="Calibri" w:cs="Calibri"/>
        </w:rPr>
      </w:pPr>
      <w:r w:rsidRPr="009B2EF9">
        <w:rPr>
          <w:rFonts w:ascii="Calibri" w:hAnsi="Calibri" w:cs="Calibri"/>
        </w:rPr>
        <w:t>A: prohibits a defendant from doing some act</w:t>
      </w:r>
    </w:p>
    <w:p w14:paraId="73F8D729" w14:textId="77777777" w:rsidR="008F33FC" w:rsidRPr="009B2EF9" w:rsidRDefault="008F33FC" w:rsidP="00482B69">
      <w:pPr>
        <w:pStyle w:val="ListParagraph"/>
        <w:numPr>
          <w:ilvl w:val="0"/>
          <w:numId w:val="18"/>
        </w:numPr>
        <w:spacing w:after="0" w:line="240" w:lineRule="auto"/>
        <w:rPr>
          <w:rFonts w:ascii="Calibri" w:hAnsi="Calibri" w:cs="Calibri"/>
        </w:rPr>
      </w:pPr>
      <w:r w:rsidRPr="009B2EF9">
        <w:rPr>
          <w:rFonts w:ascii="Calibri" w:hAnsi="Calibri" w:cs="Calibri"/>
        </w:rPr>
        <w:t>B: requires a defendant to pay damages to the claimant</w:t>
      </w:r>
    </w:p>
    <w:p w14:paraId="2C6333A9" w14:textId="77777777" w:rsidR="008F33FC" w:rsidRPr="009B2EF9" w:rsidRDefault="008F33FC" w:rsidP="00482B69">
      <w:pPr>
        <w:pStyle w:val="ListParagraph"/>
        <w:numPr>
          <w:ilvl w:val="0"/>
          <w:numId w:val="18"/>
        </w:numPr>
        <w:spacing w:after="0" w:line="240" w:lineRule="auto"/>
        <w:rPr>
          <w:rFonts w:ascii="Calibri" w:hAnsi="Calibri" w:cs="Calibri"/>
        </w:rPr>
      </w:pPr>
      <w:r w:rsidRPr="009B2EF9">
        <w:rPr>
          <w:rFonts w:ascii="Calibri" w:hAnsi="Calibri" w:cs="Calibri"/>
        </w:rPr>
        <w:t>C: prohibits a defendant from raising a defence</w:t>
      </w:r>
    </w:p>
    <w:p w14:paraId="44158B86" w14:textId="01FA4C05" w:rsidR="008F33FC" w:rsidRPr="0004391D" w:rsidRDefault="008F33FC" w:rsidP="00482B69">
      <w:pPr>
        <w:pStyle w:val="ListParagraph"/>
        <w:numPr>
          <w:ilvl w:val="0"/>
          <w:numId w:val="18"/>
        </w:numPr>
        <w:spacing w:after="0" w:line="240" w:lineRule="auto"/>
        <w:rPr>
          <w:rFonts w:ascii="Calibri" w:hAnsi="Calibri" w:cs="Calibri"/>
        </w:rPr>
      </w:pPr>
      <w:r w:rsidRPr="009B2EF9">
        <w:rPr>
          <w:rFonts w:ascii="Calibri" w:hAnsi="Calibri" w:cs="Calibri"/>
          <w:highlight w:val="green"/>
        </w:rPr>
        <w:t>D: requires a defendant to do some act (CORRECT)</w:t>
      </w:r>
    </w:p>
    <w:p w14:paraId="19A80CFD" w14:textId="77777777" w:rsidR="0004391D" w:rsidRDefault="0004391D" w:rsidP="00482B69">
      <w:pPr>
        <w:spacing w:after="160" w:line="259" w:lineRule="auto"/>
        <w:rPr>
          <w:rFonts w:asciiTheme="minorHAnsi" w:hAnsiTheme="minorHAnsi" w:cstheme="minorHAnsi"/>
          <w:b/>
          <w:bCs/>
        </w:rPr>
      </w:pPr>
      <w:r>
        <w:rPr>
          <w:rFonts w:asciiTheme="minorHAnsi" w:hAnsiTheme="minorHAnsi" w:cstheme="minorHAnsi"/>
          <w:b/>
          <w:bCs/>
        </w:rPr>
        <w:br w:type="page"/>
      </w:r>
    </w:p>
    <w:p w14:paraId="48F28705" w14:textId="7E6F94B0" w:rsidR="00334EAA" w:rsidRDefault="00334EAA" w:rsidP="00482B69">
      <w:pPr>
        <w:spacing w:after="0" w:line="240" w:lineRule="auto"/>
        <w:rPr>
          <w:rFonts w:asciiTheme="minorHAnsi" w:hAnsiTheme="minorHAnsi" w:cstheme="minorHAnsi"/>
          <w:b/>
        </w:rPr>
      </w:pPr>
      <w:r w:rsidRPr="002C4072">
        <w:rPr>
          <w:rFonts w:asciiTheme="minorHAnsi" w:hAnsiTheme="minorHAnsi" w:cstheme="minorHAnsi"/>
          <w:b/>
          <w:bCs/>
        </w:rPr>
        <w:lastRenderedPageBreak/>
        <w:t>Question 1</w:t>
      </w:r>
      <w:r>
        <w:rPr>
          <w:rFonts w:asciiTheme="minorHAnsi" w:hAnsiTheme="minorHAnsi" w:cstheme="minorHAnsi"/>
          <w:b/>
          <w:bCs/>
        </w:rPr>
        <w:t>0</w:t>
      </w:r>
    </w:p>
    <w:p w14:paraId="4ECEE06C" w14:textId="77777777" w:rsidR="00862212" w:rsidRPr="009B2EF9" w:rsidRDefault="00862212" w:rsidP="00482B69">
      <w:pPr>
        <w:widowControl w:val="0"/>
        <w:spacing w:after="0" w:line="240" w:lineRule="auto"/>
        <w:contextualSpacing/>
        <w:rPr>
          <w:rFonts w:ascii="Calibri" w:eastAsia="Calibri" w:hAnsi="Calibri" w:cs="Calibri"/>
        </w:rPr>
      </w:pPr>
      <w:r w:rsidRPr="009B2EF9">
        <w:rPr>
          <w:rFonts w:ascii="Calibri" w:hAnsi="Calibri" w:cs="Calibri"/>
        </w:rPr>
        <w:t xml:space="preserve">Module ref: 7c </w:t>
      </w:r>
      <w:r w:rsidRPr="009B2EF9">
        <w:rPr>
          <w:rFonts w:ascii="Calibri" w:eastAsia="Calibri" w:hAnsi="Calibri" w:cs="Calibri"/>
          <w:color w:val="000000" w:themeColor="text1"/>
        </w:rPr>
        <w:t>Law Reform (Contributory Negligence) Act 1945</w:t>
      </w:r>
    </w:p>
    <w:p w14:paraId="7F38B5A6" w14:textId="77777777" w:rsidR="00862212" w:rsidRPr="009B2EF9" w:rsidRDefault="00862212" w:rsidP="00482B69">
      <w:pPr>
        <w:spacing w:after="0" w:line="240" w:lineRule="auto"/>
        <w:rPr>
          <w:rFonts w:ascii="Calibri" w:hAnsi="Calibri" w:cs="Calibri"/>
        </w:rPr>
      </w:pPr>
      <w:r w:rsidRPr="009B2EF9">
        <w:rPr>
          <w:rFonts w:ascii="Calibri" w:hAnsi="Calibri" w:cs="Calibri"/>
        </w:rPr>
        <w:t>1 mark</w:t>
      </w:r>
    </w:p>
    <w:p w14:paraId="3D9DA302" w14:textId="77777777" w:rsidR="00862212" w:rsidRPr="009B2EF9" w:rsidRDefault="00862212" w:rsidP="00482B69">
      <w:pPr>
        <w:spacing w:after="0" w:line="240" w:lineRule="auto"/>
        <w:rPr>
          <w:rFonts w:ascii="Calibri" w:hAnsi="Calibri" w:cs="Calibri"/>
        </w:rPr>
      </w:pPr>
    </w:p>
    <w:p w14:paraId="63834763" w14:textId="77777777" w:rsidR="00862212" w:rsidRPr="009B2EF9" w:rsidRDefault="00862212" w:rsidP="00482B69">
      <w:pPr>
        <w:spacing w:after="0" w:line="240" w:lineRule="auto"/>
        <w:rPr>
          <w:rFonts w:ascii="Calibri" w:hAnsi="Calibri" w:cs="Calibri"/>
        </w:rPr>
      </w:pPr>
      <w:r w:rsidRPr="009B2EF9">
        <w:rPr>
          <w:rFonts w:ascii="Calibri" w:hAnsi="Calibri" w:cs="Calibri"/>
        </w:rPr>
        <w:t>What is the effect of successfully raising the defence of contributory negligence?</w:t>
      </w:r>
    </w:p>
    <w:p w14:paraId="3E567BA1" w14:textId="77777777" w:rsidR="00862212" w:rsidRPr="009B2EF9" w:rsidRDefault="00862212" w:rsidP="00482B69">
      <w:pPr>
        <w:spacing w:after="0" w:line="240" w:lineRule="auto"/>
        <w:rPr>
          <w:rFonts w:ascii="Calibri" w:hAnsi="Calibri" w:cs="Calibri"/>
        </w:rPr>
      </w:pPr>
    </w:p>
    <w:p w14:paraId="16D1A117" w14:textId="77777777" w:rsidR="00862212" w:rsidRPr="009B2EF9" w:rsidRDefault="00862212" w:rsidP="00482B69">
      <w:pPr>
        <w:spacing w:after="0" w:line="240" w:lineRule="auto"/>
        <w:rPr>
          <w:rFonts w:ascii="Calibri" w:hAnsi="Calibri" w:cs="Calibri"/>
        </w:rPr>
      </w:pPr>
      <w:r w:rsidRPr="009B2EF9">
        <w:rPr>
          <w:rFonts w:ascii="Calibri" w:hAnsi="Calibri" w:cs="Calibri"/>
          <w:b/>
          <w:bCs/>
        </w:rPr>
        <w:t>The defendant has proven that</w:t>
      </w:r>
    </w:p>
    <w:p w14:paraId="031D9B6B" w14:textId="77777777" w:rsidR="00862212" w:rsidRPr="009B2EF9" w:rsidRDefault="00862212" w:rsidP="00482B69">
      <w:pPr>
        <w:spacing w:after="0" w:line="240" w:lineRule="auto"/>
        <w:rPr>
          <w:rFonts w:ascii="Calibri" w:hAnsi="Calibri" w:cs="Calibri"/>
          <w:b/>
          <w:bCs/>
        </w:rPr>
      </w:pPr>
    </w:p>
    <w:p w14:paraId="21E003DB" w14:textId="77777777" w:rsidR="00862212" w:rsidRPr="009B2EF9" w:rsidRDefault="00862212" w:rsidP="00482B69">
      <w:pPr>
        <w:pStyle w:val="ListParagraph"/>
        <w:numPr>
          <w:ilvl w:val="0"/>
          <w:numId w:val="15"/>
        </w:numPr>
        <w:spacing w:after="0" w:line="240" w:lineRule="auto"/>
        <w:rPr>
          <w:rFonts w:ascii="Calibri" w:hAnsi="Calibri" w:cs="Calibri"/>
        </w:rPr>
      </w:pPr>
      <w:r w:rsidRPr="009B2EF9">
        <w:rPr>
          <w:rFonts w:ascii="Calibri" w:hAnsi="Calibri" w:cs="Calibri"/>
        </w:rPr>
        <w:t>A: they are not negligent, and</w:t>
      </w:r>
      <w:r w:rsidRPr="009B2EF9" w:rsidDel="00662097">
        <w:rPr>
          <w:rFonts w:ascii="Calibri" w:hAnsi="Calibri" w:cs="Calibri"/>
        </w:rPr>
        <w:t xml:space="preserve"> </w:t>
      </w:r>
      <w:r w:rsidRPr="009B2EF9">
        <w:rPr>
          <w:rFonts w:ascii="Calibri" w:hAnsi="Calibri" w:cs="Calibri"/>
        </w:rPr>
        <w:t>therefore the claim fails in its entirety</w:t>
      </w:r>
    </w:p>
    <w:p w14:paraId="2A00B3F1" w14:textId="77777777" w:rsidR="00862212" w:rsidRPr="009B2EF9" w:rsidRDefault="00862212" w:rsidP="00482B69">
      <w:pPr>
        <w:pStyle w:val="ListParagraph"/>
        <w:numPr>
          <w:ilvl w:val="0"/>
          <w:numId w:val="15"/>
        </w:numPr>
        <w:spacing w:after="0" w:line="240" w:lineRule="auto"/>
        <w:rPr>
          <w:rFonts w:ascii="Calibri" w:hAnsi="Calibri" w:cs="Calibri"/>
        </w:rPr>
      </w:pPr>
      <w:r w:rsidRPr="009B2EF9">
        <w:rPr>
          <w:rFonts w:ascii="Calibri" w:hAnsi="Calibri" w:cs="Calibri"/>
        </w:rPr>
        <w:t>B: the claimant consented to the risk, and therefore their damages will be</w:t>
      </w:r>
      <w:r w:rsidRPr="009B2EF9" w:rsidDel="00662097">
        <w:rPr>
          <w:rFonts w:ascii="Calibri" w:hAnsi="Calibri" w:cs="Calibri"/>
        </w:rPr>
        <w:t xml:space="preserve"> </w:t>
      </w:r>
      <w:r w:rsidRPr="009B2EF9">
        <w:rPr>
          <w:rFonts w:ascii="Calibri" w:hAnsi="Calibri" w:cs="Calibri"/>
        </w:rPr>
        <w:t>reduced proportionately</w:t>
      </w:r>
    </w:p>
    <w:p w14:paraId="7803E4B0" w14:textId="77777777" w:rsidR="00862212" w:rsidRPr="009B2EF9" w:rsidRDefault="00862212" w:rsidP="00482B69">
      <w:pPr>
        <w:pStyle w:val="ListParagraph"/>
        <w:numPr>
          <w:ilvl w:val="0"/>
          <w:numId w:val="15"/>
        </w:numPr>
        <w:spacing w:after="0" w:line="240" w:lineRule="auto"/>
        <w:rPr>
          <w:rFonts w:ascii="Calibri" w:hAnsi="Calibri" w:cs="Calibri"/>
        </w:rPr>
      </w:pPr>
      <w:r w:rsidRPr="009B2EF9">
        <w:rPr>
          <w:rFonts w:ascii="Calibri" w:hAnsi="Calibri" w:cs="Calibri"/>
        </w:rPr>
        <w:t>C: the claimant was also negligent, and therefore their claim fails</w:t>
      </w:r>
    </w:p>
    <w:p w14:paraId="4869205C" w14:textId="77777777" w:rsidR="00862212" w:rsidRPr="009B2EF9" w:rsidRDefault="00862212" w:rsidP="00482B69">
      <w:pPr>
        <w:pStyle w:val="ListParagraph"/>
        <w:numPr>
          <w:ilvl w:val="0"/>
          <w:numId w:val="15"/>
        </w:numPr>
        <w:spacing w:after="0" w:line="240" w:lineRule="auto"/>
        <w:rPr>
          <w:rFonts w:ascii="Calibri" w:hAnsi="Calibri" w:cs="Calibri"/>
        </w:rPr>
      </w:pPr>
      <w:r w:rsidRPr="009B2EF9">
        <w:rPr>
          <w:rFonts w:ascii="Calibri" w:hAnsi="Calibri" w:cs="Calibri"/>
          <w:highlight w:val="green"/>
        </w:rPr>
        <w:t>D: the claimant was partly to blame for the accident or loss, and therefore damages will be reduced proportionately (CORRECT)</w:t>
      </w:r>
    </w:p>
    <w:p w14:paraId="040B3CF9" w14:textId="77777777" w:rsidR="00862212" w:rsidRPr="009B2EF9" w:rsidRDefault="00862212" w:rsidP="00482B69">
      <w:pPr>
        <w:spacing w:after="0" w:line="240" w:lineRule="auto"/>
        <w:rPr>
          <w:rFonts w:ascii="Calibri" w:hAnsi="Calibri" w:cs="Calibri"/>
        </w:rPr>
      </w:pPr>
    </w:p>
    <w:p w14:paraId="4D496B83" w14:textId="0A200795" w:rsidR="00334EAA" w:rsidRDefault="00334EAA" w:rsidP="00482B69">
      <w:pPr>
        <w:spacing w:after="0" w:line="240" w:lineRule="auto"/>
        <w:rPr>
          <w:rFonts w:asciiTheme="minorHAnsi" w:hAnsiTheme="minorHAnsi" w:cstheme="minorHAnsi"/>
          <w:b/>
          <w:bCs/>
        </w:rPr>
      </w:pPr>
    </w:p>
    <w:p w14:paraId="7F16BAB8" w14:textId="77777777" w:rsidR="0004391D" w:rsidRDefault="0004391D" w:rsidP="00482B69">
      <w:pPr>
        <w:spacing w:after="0" w:line="240" w:lineRule="auto"/>
        <w:rPr>
          <w:rFonts w:asciiTheme="minorHAnsi" w:hAnsiTheme="minorHAnsi" w:cstheme="minorHAnsi"/>
          <w:b/>
          <w:bCs/>
        </w:rPr>
      </w:pPr>
    </w:p>
    <w:p w14:paraId="6A747244" w14:textId="77777777" w:rsidR="0004391D" w:rsidRPr="00334EAA" w:rsidRDefault="0004391D" w:rsidP="00482B69">
      <w:pPr>
        <w:spacing w:after="0" w:line="240" w:lineRule="auto"/>
        <w:rPr>
          <w:rFonts w:asciiTheme="minorHAnsi" w:hAnsiTheme="minorHAnsi" w:cstheme="minorHAnsi"/>
          <w:b/>
          <w:bCs/>
        </w:rPr>
      </w:pPr>
    </w:p>
    <w:p w14:paraId="53D7B0D0" w14:textId="5757A5D1" w:rsidR="00334EAA" w:rsidRDefault="00334EAA" w:rsidP="00482B69">
      <w:pPr>
        <w:spacing w:after="0" w:line="240" w:lineRule="auto"/>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1</w:t>
      </w:r>
      <w:r w:rsidRPr="002C4072">
        <w:rPr>
          <w:rFonts w:asciiTheme="minorHAnsi" w:hAnsiTheme="minorHAnsi" w:cstheme="minorHAnsi"/>
          <w:b/>
          <w:bCs/>
        </w:rPr>
        <w:t>1</w:t>
      </w:r>
    </w:p>
    <w:p w14:paraId="10C2616B" w14:textId="77777777" w:rsidR="00ED5A26" w:rsidRPr="009B2EF9" w:rsidRDefault="00ED5A26" w:rsidP="00482B69">
      <w:pPr>
        <w:spacing w:after="0" w:line="240" w:lineRule="auto"/>
        <w:rPr>
          <w:rFonts w:ascii="Calibri" w:hAnsi="Calibri" w:cs="Calibri"/>
        </w:rPr>
      </w:pPr>
      <w:r w:rsidRPr="009B2EF9">
        <w:rPr>
          <w:rFonts w:ascii="Calibri" w:hAnsi="Calibri" w:cs="Calibri"/>
        </w:rPr>
        <w:t>Module Ref: 6b Nuisance</w:t>
      </w:r>
    </w:p>
    <w:p w14:paraId="405EBC12" w14:textId="77777777" w:rsidR="00ED5A26" w:rsidRPr="009B2EF9" w:rsidRDefault="00ED5A26" w:rsidP="00482B69">
      <w:pPr>
        <w:spacing w:after="0" w:line="240" w:lineRule="auto"/>
        <w:rPr>
          <w:rFonts w:ascii="Calibri" w:hAnsi="Calibri" w:cs="Calibri"/>
        </w:rPr>
      </w:pPr>
      <w:r w:rsidRPr="009B2EF9">
        <w:rPr>
          <w:rFonts w:ascii="Calibri" w:hAnsi="Calibri" w:cs="Calibri"/>
        </w:rPr>
        <w:t>1 mark</w:t>
      </w:r>
    </w:p>
    <w:p w14:paraId="0D61D87E" w14:textId="77777777" w:rsidR="00ED5A26" w:rsidRPr="009B2EF9" w:rsidRDefault="00ED5A26" w:rsidP="00482B69">
      <w:pPr>
        <w:spacing w:after="0" w:line="240" w:lineRule="auto"/>
        <w:rPr>
          <w:rFonts w:ascii="Calibri" w:hAnsi="Calibri" w:cs="Calibri"/>
        </w:rPr>
      </w:pPr>
    </w:p>
    <w:p w14:paraId="7DBB22C0" w14:textId="77777777" w:rsidR="00ED5A26" w:rsidRPr="009B2EF9" w:rsidRDefault="00ED5A26" w:rsidP="00482B69">
      <w:pPr>
        <w:spacing w:after="0" w:line="240" w:lineRule="auto"/>
        <w:rPr>
          <w:rFonts w:ascii="Calibri" w:hAnsi="Calibri" w:cs="Calibri"/>
          <w:bCs/>
        </w:rPr>
      </w:pPr>
      <w:r w:rsidRPr="009B2EF9">
        <w:rPr>
          <w:rFonts w:ascii="Calibri" w:hAnsi="Calibri" w:cs="Calibri"/>
          <w:bCs/>
        </w:rPr>
        <w:t>What is the correct definition of public nuisance?</w:t>
      </w:r>
    </w:p>
    <w:p w14:paraId="0F311CCF" w14:textId="77777777" w:rsidR="00ED5A26" w:rsidRPr="009B2EF9" w:rsidRDefault="00ED5A26" w:rsidP="00482B69">
      <w:pPr>
        <w:spacing w:after="0" w:line="240" w:lineRule="auto"/>
        <w:rPr>
          <w:rFonts w:ascii="Calibri" w:hAnsi="Calibri" w:cs="Calibri"/>
        </w:rPr>
      </w:pPr>
    </w:p>
    <w:p w14:paraId="6A2AEAD1" w14:textId="77777777" w:rsidR="00ED5A26" w:rsidRPr="009B2EF9" w:rsidRDefault="00ED5A26" w:rsidP="00482B69">
      <w:pPr>
        <w:spacing w:after="0" w:line="240" w:lineRule="auto"/>
        <w:rPr>
          <w:rFonts w:ascii="Calibri" w:hAnsi="Calibri" w:cs="Calibri"/>
          <w:b/>
          <w:bCs/>
        </w:rPr>
      </w:pPr>
      <w:r w:rsidRPr="009B2EF9">
        <w:rPr>
          <w:rFonts w:ascii="Calibri" w:hAnsi="Calibri" w:cs="Calibri"/>
          <w:b/>
          <w:bCs/>
        </w:rPr>
        <w:t>An act which</w:t>
      </w:r>
    </w:p>
    <w:p w14:paraId="0B7F47EB" w14:textId="77777777" w:rsidR="00ED5A26" w:rsidRPr="009B2EF9" w:rsidRDefault="00ED5A26" w:rsidP="00482B69">
      <w:pPr>
        <w:spacing w:after="0" w:line="240" w:lineRule="auto"/>
        <w:rPr>
          <w:rFonts w:ascii="Calibri" w:hAnsi="Calibri" w:cs="Calibri"/>
        </w:rPr>
      </w:pPr>
    </w:p>
    <w:p w14:paraId="2CF6BCBE" w14:textId="77777777" w:rsidR="00ED5A26" w:rsidRPr="009B2EF9" w:rsidRDefault="00ED5A26" w:rsidP="00482B69">
      <w:pPr>
        <w:numPr>
          <w:ilvl w:val="0"/>
          <w:numId w:val="12"/>
        </w:numPr>
        <w:spacing w:after="0" w:line="240" w:lineRule="auto"/>
        <w:contextualSpacing/>
        <w:rPr>
          <w:rFonts w:ascii="Calibri" w:hAnsi="Calibri" w:cs="Calibri"/>
        </w:rPr>
      </w:pPr>
      <w:r w:rsidRPr="009B2EF9">
        <w:rPr>
          <w:rFonts w:ascii="Calibri" w:hAnsi="Calibri" w:cs="Calibri"/>
        </w:rPr>
        <w:t>A: materially affects the reasonable comfort and convenience of life of a single individual</w:t>
      </w:r>
    </w:p>
    <w:p w14:paraId="10B38B9C" w14:textId="77777777" w:rsidR="00ED5A26" w:rsidRPr="009B2EF9" w:rsidRDefault="00ED5A26" w:rsidP="00482B69">
      <w:pPr>
        <w:numPr>
          <w:ilvl w:val="0"/>
          <w:numId w:val="12"/>
        </w:numPr>
        <w:spacing w:after="0" w:line="240" w:lineRule="auto"/>
        <w:contextualSpacing/>
        <w:rPr>
          <w:rFonts w:ascii="Calibri" w:hAnsi="Calibri" w:cs="Calibri"/>
        </w:rPr>
      </w:pPr>
      <w:r w:rsidRPr="009B2EF9">
        <w:rPr>
          <w:rFonts w:ascii="Calibri" w:hAnsi="Calibri" w:cs="Calibri"/>
        </w:rPr>
        <w:t>B: seriously affects the reasonable comfort and convenience of life of a licensee</w:t>
      </w:r>
    </w:p>
    <w:p w14:paraId="52FF9731" w14:textId="77777777" w:rsidR="00ED5A26" w:rsidRPr="009B2EF9" w:rsidRDefault="00ED5A26" w:rsidP="00482B69">
      <w:pPr>
        <w:numPr>
          <w:ilvl w:val="0"/>
          <w:numId w:val="12"/>
        </w:numPr>
        <w:spacing w:after="0" w:line="240" w:lineRule="auto"/>
        <w:contextualSpacing/>
        <w:rPr>
          <w:rFonts w:ascii="Calibri" w:hAnsi="Calibri" w:cs="Calibri"/>
        </w:rPr>
      </w:pPr>
      <w:r w:rsidRPr="009B2EF9">
        <w:rPr>
          <w:rFonts w:ascii="Calibri" w:hAnsi="Calibri" w:cs="Calibri"/>
          <w:highlight w:val="green"/>
        </w:rPr>
        <w:t>C: materially affects the reasonable comfort and convenience of life of a class of His Majesty's subjects (CORRECT)</w:t>
      </w:r>
    </w:p>
    <w:p w14:paraId="3258237E" w14:textId="77777777" w:rsidR="00ED5A26" w:rsidRPr="009B2EF9" w:rsidRDefault="00ED5A26" w:rsidP="00482B69">
      <w:pPr>
        <w:numPr>
          <w:ilvl w:val="0"/>
          <w:numId w:val="12"/>
        </w:numPr>
        <w:spacing w:after="0" w:line="240" w:lineRule="auto"/>
        <w:contextualSpacing/>
        <w:rPr>
          <w:rFonts w:ascii="Calibri" w:hAnsi="Calibri" w:cs="Calibri"/>
        </w:rPr>
      </w:pPr>
      <w:r w:rsidRPr="009B2EF9">
        <w:rPr>
          <w:rFonts w:ascii="Calibri" w:hAnsi="Calibri" w:cs="Calibri"/>
        </w:rPr>
        <w:t>D: materially affects the reasonable comfort and convenience of life of an occupier</w:t>
      </w:r>
    </w:p>
    <w:p w14:paraId="14A6F0E9" w14:textId="77777777" w:rsidR="00334EAA" w:rsidRDefault="00334EAA" w:rsidP="00482B69">
      <w:pPr>
        <w:spacing w:after="0" w:line="240" w:lineRule="auto"/>
        <w:rPr>
          <w:rFonts w:asciiTheme="minorHAnsi" w:hAnsiTheme="minorHAnsi" w:cstheme="minorHAnsi"/>
        </w:rPr>
      </w:pPr>
    </w:p>
    <w:p w14:paraId="6374C9D9" w14:textId="24E01FFE" w:rsidR="00334EAA" w:rsidRDefault="00334EAA" w:rsidP="00482B69">
      <w:pPr>
        <w:spacing w:after="0" w:line="240" w:lineRule="auto"/>
        <w:rPr>
          <w:rFonts w:asciiTheme="minorHAnsi" w:hAnsiTheme="minorHAnsi" w:cstheme="minorHAnsi"/>
        </w:rPr>
      </w:pPr>
    </w:p>
    <w:p w14:paraId="0C31782F" w14:textId="77777777" w:rsidR="0004391D" w:rsidRDefault="0004391D" w:rsidP="00482B69">
      <w:pPr>
        <w:spacing w:after="0" w:line="240" w:lineRule="auto"/>
        <w:rPr>
          <w:rFonts w:asciiTheme="minorHAnsi" w:hAnsiTheme="minorHAnsi" w:cstheme="minorHAnsi"/>
        </w:rPr>
      </w:pPr>
    </w:p>
    <w:p w14:paraId="655E9772" w14:textId="77777777" w:rsidR="00D714ED" w:rsidRDefault="00D714ED" w:rsidP="00482B69">
      <w:pPr>
        <w:spacing w:after="0" w:line="240" w:lineRule="auto"/>
        <w:rPr>
          <w:rFonts w:asciiTheme="minorHAnsi" w:hAnsiTheme="minorHAnsi" w:cstheme="minorHAnsi"/>
        </w:rPr>
      </w:pPr>
    </w:p>
    <w:p w14:paraId="1270744F" w14:textId="588138F0"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12</w:t>
      </w:r>
    </w:p>
    <w:p w14:paraId="302D1551" w14:textId="77777777" w:rsidR="00AF2ECD" w:rsidRPr="009B2EF9" w:rsidRDefault="00AF2ECD" w:rsidP="00482B69">
      <w:pPr>
        <w:spacing w:after="0" w:line="240" w:lineRule="auto"/>
        <w:contextualSpacing/>
        <w:rPr>
          <w:rFonts w:ascii="Calibri" w:eastAsia="Calibri" w:hAnsi="Calibri" w:cs="Calibri"/>
        </w:rPr>
      </w:pPr>
      <w:r w:rsidRPr="009B2EF9">
        <w:rPr>
          <w:rFonts w:ascii="Calibri" w:hAnsi="Calibri" w:cs="Calibri"/>
        </w:rPr>
        <w:t xml:space="preserve">Module Ref: 5a </w:t>
      </w:r>
      <w:r w:rsidRPr="009B2EF9">
        <w:rPr>
          <w:rFonts w:ascii="Calibri" w:eastAsia="Calibri" w:hAnsi="Calibri" w:cs="Calibri"/>
          <w:color w:val="000000" w:themeColor="text1"/>
        </w:rPr>
        <w:t>The Highways Act 1980</w:t>
      </w:r>
    </w:p>
    <w:p w14:paraId="6F464C62" w14:textId="77777777" w:rsidR="00AF2ECD" w:rsidRPr="009B2EF9" w:rsidRDefault="00AF2ECD" w:rsidP="00482B69">
      <w:pPr>
        <w:spacing w:after="0" w:line="240" w:lineRule="auto"/>
        <w:rPr>
          <w:rFonts w:ascii="Calibri" w:hAnsi="Calibri" w:cs="Calibri"/>
        </w:rPr>
      </w:pPr>
      <w:r w:rsidRPr="009B2EF9">
        <w:rPr>
          <w:rFonts w:ascii="Calibri" w:hAnsi="Calibri" w:cs="Calibri"/>
        </w:rPr>
        <w:t>1 mark</w:t>
      </w:r>
    </w:p>
    <w:p w14:paraId="76ED31A7" w14:textId="77777777" w:rsidR="00AF2ECD" w:rsidRPr="009B2EF9" w:rsidRDefault="00AF2ECD" w:rsidP="00482B69">
      <w:pPr>
        <w:spacing w:after="0" w:line="240" w:lineRule="auto"/>
        <w:rPr>
          <w:rFonts w:ascii="Calibri" w:hAnsi="Calibri" w:cs="Calibri"/>
        </w:rPr>
      </w:pPr>
    </w:p>
    <w:p w14:paraId="0496BCCC" w14:textId="77777777" w:rsidR="00AF2ECD" w:rsidRPr="009B2EF9" w:rsidRDefault="00AF2ECD" w:rsidP="00482B69">
      <w:pPr>
        <w:spacing w:after="0" w:line="240" w:lineRule="auto"/>
        <w:rPr>
          <w:rFonts w:ascii="Calibri" w:hAnsi="Calibri" w:cs="Calibri"/>
        </w:rPr>
      </w:pPr>
      <w:r w:rsidRPr="009B2EF9">
        <w:rPr>
          <w:rFonts w:ascii="Calibri" w:hAnsi="Calibri" w:cs="Calibri"/>
        </w:rPr>
        <w:t xml:space="preserve">S58 of the Highways Act 1980 provides a special defence in an action against a highway authority for damages resulting from a failure to maintain a highway </w:t>
      </w:r>
    </w:p>
    <w:p w14:paraId="25D58B98" w14:textId="77777777" w:rsidR="00AF2ECD" w:rsidRPr="009B2EF9" w:rsidRDefault="00AF2ECD" w:rsidP="00482B69">
      <w:pPr>
        <w:spacing w:after="0" w:line="240" w:lineRule="auto"/>
        <w:rPr>
          <w:rFonts w:ascii="Calibri" w:hAnsi="Calibri" w:cs="Calibri"/>
        </w:rPr>
      </w:pPr>
    </w:p>
    <w:p w14:paraId="0C590383" w14:textId="77777777" w:rsidR="00AF2ECD" w:rsidRPr="009B2EF9" w:rsidRDefault="00AF2ECD" w:rsidP="00482B69">
      <w:pPr>
        <w:spacing w:after="0" w:line="240" w:lineRule="auto"/>
        <w:rPr>
          <w:rFonts w:ascii="Calibri" w:hAnsi="Calibri" w:cs="Calibri"/>
          <w:b/>
          <w:bCs/>
        </w:rPr>
      </w:pPr>
      <w:r w:rsidRPr="009B2EF9">
        <w:rPr>
          <w:rFonts w:ascii="Calibri" w:hAnsi="Calibri" w:cs="Calibri"/>
          <w:b/>
          <w:bCs/>
        </w:rPr>
        <w:t xml:space="preserve">Which ONE of the following is a </w:t>
      </w:r>
      <w:proofErr w:type="spellStart"/>
      <w:r w:rsidRPr="009B2EF9">
        <w:rPr>
          <w:rFonts w:ascii="Calibri" w:hAnsi="Calibri" w:cs="Calibri"/>
          <w:b/>
          <w:bCs/>
        </w:rPr>
        <w:t>stautory</w:t>
      </w:r>
      <w:proofErr w:type="spellEnd"/>
      <w:r w:rsidRPr="009B2EF9">
        <w:rPr>
          <w:rFonts w:ascii="Calibri" w:hAnsi="Calibri" w:cs="Calibri"/>
          <w:b/>
          <w:bCs/>
        </w:rPr>
        <w:t xml:space="preserve"> factor provided for in s58 and will be considered by the court in determining the existence of a valid defence?</w:t>
      </w:r>
    </w:p>
    <w:p w14:paraId="4DE88265" w14:textId="77777777" w:rsidR="00AF2ECD" w:rsidRPr="009B2EF9" w:rsidRDefault="00AF2ECD" w:rsidP="00482B69">
      <w:pPr>
        <w:spacing w:after="0" w:line="240" w:lineRule="auto"/>
        <w:rPr>
          <w:rFonts w:ascii="Calibri" w:hAnsi="Calibri" w:cs="Calibri"/>
        </w:rPr>
      </w:pPr>
    </w:p>
    <w:p w14:paraId="6BDF334E" w14:textId="77777777" w:rsidR="00AF2ECD" w:rsidRPr="009B2EF9" w:rsidRDefault="00AF2ECD" w:rsidP="00482B69">
      <w:pPr>
        <w:numPr>
          <w:ilvl w:val="0"/>
          <w:numId w:val="8"/>
        </w:numPr>
        <w:spacing w:after="0" w:line="240" w:lineRule="auto"/>
        <w:contextualSpacing/>
        <w:rPr>
          <w:rFonts w:ascii="Calibri" w:hAnsi="Calibri" w:cs="Calibri"/>
        </w:rPr>
      </w:pPr>
      <w:r w:rsidRPr="009B2EF9">
        <w:rPr>
          <w:rFonts w:ascii="Calibri" w:hAnsi="Calibri" w:cs="Calibri"/>
          <w:highlight w:val="green"/>
        </w:rPr>
        <w:t>A: The character of the highway, and the traffic which is reasonably to be expected to use it (CORRECT)</w:t>
      </w:r>
    </w:p>
    <w:p w14:paraId="6CC036A3" w14:textId="77777777" w:rsidR="00AF2ECD" w:rsidRPr="009B2EF9" w:rsidRDefault="00AF2ECD" w:rsidP="00482B69">
      <w:pPr>
        <w:numPr>
          <w:ilvl w:val="0"/>
          <w:numId w:val="8"/>
        </w:numPr>
        <w:spacing w:after="0" w:line="240" w:lineRule="auto"/>
        <w:contextualSpacing/>
        <w:rPr>
          <w:rFonts w:ascii="Calibri" w:hAnsi="Calibri" w:cs="Calibri"/>
        </w:rPr>
      </w:pPr>
      <w:r w:rsidRPr="009B2EF9">
        <w:rPr>
          <w:rFonts w:ascii="Calibri" w:hAnsi="Calibri" w:cs="Calibri"/>
        </w:rPr>
        <w:t>B: The locality of the highway, and the number of traffic lights and crossings on the highway</w:t>
      </w:r>
    </w:p>
    <w:p w14:paraId="24FCFC6F" w14:textId="77777777" w:rsidR="00AF2ECD" w:rsidRPr="009B2EF9" w:rsidRDefault="00AF2ECD" w:rsidP="00482B69">
      <w:pPr>
        <w:numPr>
          <w:ilvl w:val="0"/>
          <w:numId w:val="8"/>
        </w:numPr>
        <w:spacing w:after="0" w:line="240" w:lineRule="auto"/>
        <w:contextualSpacing/>
        <w:rPr>
          <w:rFonts w:ascii="Calibri" w:hAnsi="Calibri" w:cs="Calibri"/>
        </w:rPr>
      </w:pPr>
      <w:r w:rsidRPr="009B2EF9">
        <w:rPr>
          <w:rFonts w:ascii="Calibri" w:hAnsi="Calibri" w:cs="Calibri"/>
        </w:rPr>
        <w:t>C: The character of the highway and the severity of injuries suffered because of the condition of the highway</w:t>
      </w:r>
    </w:p>
    <w:p w14:paraId="186CF37C" w14:textId="77777777" w:rsidR="00AF2ECD" w:rsidRPr="009B2EF9" w:rsidRDefault="00AF2ECD" w:rsidP="00482B69">
      <w:pPr>
        <w:numPr>
          <w:ilvl w:val="0"/>
          <w:numId w:val="8"/>
        </w:numPr>
        <w:spacing w:after="0" w:line="240" w:lineRule="auto"/>
        <w:contextualSpacing/>
        <w:rPr>
          <w:rFonts w:ascii="Calibri" w:hAnsi="Calibri" w:cs="Calibri"/>
        </w:rPr>
      </w:pPr>
      <w:r w:rsidRPr="009B2EF9">
        <w:rPr>
          <w:rFonts w:ascii="Calibri" w:hAnsi="Calibri" w:cs="Calibri"/>
        </w:rPr>
        <w:t>D: The traffic reasonably expected to use the highway, and number of incidents that occurred on the highway</w:t>
      </w:r>
    </w:p>
    <w:p w14:paraId="240C9EA6" w14:textId="4C0A1A65" w:rsidR="00334EAA" w:rsidRDefault="004D7B84" w:rsidP="00482B69">
      <w:pPr>
        <w:spacing w:after="0" w:line="240" w:lineRule="auto"/>
        <w:rPr>
          <w:rFonts w:asciiTheme="minorHAnsi" w:hAnsiTheme="minorHAnsi" w:cstheme="minorHAnsi"/>
        </w:rPr>
      </w:pPr>
      <w:r>
        <w:rPr>
          <w:rFonts w:asciiTheme="minorHAnsi" w:hAnsiTheme="minorHAnsi" w:cstheme="minorHAnsi"/>
        </w:rPr>
        <w:br w:type="page"/>
      </w:r>
    </w:p>
    <w:p w14:paraId="132F1B0D" w14:textId="70722C3F"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13</w:t>
      </w:r>
    </w:p>
    <w:p w14:paraId="391D08AE" w14:textId="77777777" w:rsidR="004D7B84" w:rsidRPr="009B2EF9" w:rsidRDefault="004D7B84" w:rsidP="00482B69">
      <w:pPr>
        <w:spacing w:after="0" w:line="240" w:lineRule="auto"/>
        <w:rPr>
          <w:rFonts w:ascii="Calibri" w:hAnsi="Calibri" w:cs="Calibri"/>
        </w:rPr>
      </w:pPr>
      <w:r w:rsidRPr="009B2EF9">
        <w:rPr>
          <w:rFonts w:ascii="Calibri" w:hAnsi="Calibri" w:cs="Calibri"/>
        </w:rPr>
        <w:t>Module Ref: 8 remoteness of damage</w:t>
      </w:r>
    </w:p>
    <w:p w14:paraId="7CDDB35C" w14:textId="77777777" w:rsidR="004D7B84" w:rsidRPr="009B2EF9" w:rsidRDefault="004D7B84" w:rsidP="00482B69">
      <w:pPr>
        <w:spacing w:after="0" w:line="240" w:lineRule="auto"/>
        <w:rPr>
          <w:rFonts w:ascii="Calibri" w:hAnsi="Calibri" w:cs="Calibri"/>
        </w:rPr>
      </w:pPr>
      <w:r w:rsidRPr="009B2EF9">
        <w:rPr>
          <w:rFonts w:ascii="Calibri" w:hAnsi="Calibri" w:cs="Calibri"/>
        </w:rPr>
        <w:t>1 mark</w:t>
      </w:r>
    </w:p>
    <w:p w14:paraId="6036C0E3" w14:textId="77777777" w:rsidR="004D7B84" w:rsidRPr="009B2EF9" w:rsidRDefault="004D7B84" w:rsidP="00482B69">
      <w:pPr>
        <w:spacing w:after="0" w:line="240" w:lineRule="auto"/>
        <w:rPr>
          <w:rFonts w:ascii="Calibri" w:hAnsi="Calibri" w:cs="Calibri"/>
        </w:rPr>
      </w:pPr>
    </w:p>
    <w:p w14:paraId="2F92B708" w14:textId="77777777" w:rsidR="004D7B84" w:rsidRPr="009B2EF9" w:rsidRDefault="004D7B84" w:rsidP="00482B69">
      <w:pPr>
        <w:spacing w:after="0" w:line="240" w:lineRule="auto"/>
        <w:rPr>
          <w:rFonts w:ascii="Calibri" w:hAnsi="Calibri" w:cs="Calibri"/>
        </w:rPr>
      </w:pPr>
      <w:r w:rsidRPr="009B2EF9">
        <w:rPr>
          <w:rFonts w:ascii="Calibri" w:hAnsi="Calibri" w:cs="Calibri"/>
        </w:rPr>
        <w:t>In a negligence claim, the innocent party must show that the damage is not too remote from the defendant’s negligence.</w:t>
      </w:r>
    </w:p>
    <w:p w14:paraId="2A847D55" w14:textId="77777777" w:rsidR="004D7B84" w:rsidRPr="009B2EF9" w:rsidRDefault="004D7B84" w:rsidP="00482B69">
      <w:pPr>
        <w:spacing w:after="0" w:line="240" w:lineRule="auto"/>
        <w:rPr>
          <w:rFonts w:ascii="Calibri" w:hAnsi="Calibri" w:cs="Calibri"/>
        </w:rPr>
      </w:pPr>
    </w:p>
    <w:p w14:paraId="37C8EE09" w14:textId="77777777" w:rsidR="004D7B84" w:rsidRPr="009B2EF9" w:rsidRDefault="004D7B84" w:rsidP="00482B69">
      <w:pPr>
        <w:spacing w:after="0" w:line="240" w:lineRule="auto"/>
        <w:rPr>
          <w:rFonts w:ascii="Calibri" w:hAnsi="Calibri" w:cs="Calibri"/>
          <w:b/>
        </w:rPr>
      </w:pPr>
      <w:r w:rsidRPr="009B2EF9">
        <w:rPr>
          <w:rFonts w:ascii="Calibri" w:hAnsi="Calibri" w:cs="Calibri"/>
          <w:b/>
        </w:rPr>
        <w:t>What is the test for remoteness of damage?</w:t>
      </w:r>
    </w:p>
    <w:p w14:paraId="3260A60A" w14:textId="77777777" w:rsidR="004D7B84" w:rsidRPr="009B2EF9" w:rsidRDefault="004D7B84" w:rsidP="00482B69">
      <w:pPr>
        <w:spacing w:after="0" w:line="240" w:lineRule="auto"/>
        <w:rPr>
          <w:rFonts w:ascii="Calibri" w:hAnsi="Calibri" w:cs="Calibri"/>
        </w:rPr>
      </w:pPr>
    </w:p>
    <w:p w14:paraId="40CE8E25" w14:textId="77777777" w:rsidR="004D7B84" w:rsidRPr="009B2EF9" w:rsidRDefault="004D7B84" w:rsidP="00482B69">
      <w:pPr>
        <w:spacing w:after="0" w:line="240" w:lineRule="auto"/>
        <w:rPr>
          <w:rFonts w:ascii="Calibri" w:hAnsi="Calibri" w:cs="Calibri"/>
          <w:b/>
          <w:bCs/>
        </w:rPr>
      </w:pPr>
      <w:r w:rsidRPr="009B2EF9">
        <w:rPr>
          <w:rFonts w:ascii="Calibri" w:hAnsi="Calibri" w:cs="Calibri"/>
          <w:b/>
          <w:bCs/>
        </w:rPr>
        <w:t>The test for remoteness of damage is whether</w:t>
      </w:r>
    </w:p>
    <w:p w14:paraId="4F300A57" w14:textId="77777777" w:rsidR="004D7B84" w:rsidRPr="009B2EF9" w:rsidRDefault="004D7B84" w:rsidP="00482B69">
      <w:pPr>
        <w:spacing w:after="0" w:line="240" w:lineRule="auto"/>
        <w:rPr>
          <w:rFonts w:ascii="Calibri" w:hAnsi="Calibri" w:cs="Calibri"/>
        </w:rPr>
      </w:pPr>
    </w:p>
    <w:p w14:paraId="010990D6" w14:textId="77777777" w:rsidR="004D7B84" w:rsidRPr="009B2EF9" w:rsidRDefault="004D7B84" w:rsidP="00482B69">
      <w:pPr>
        <w:pStyle w:val="ListParagraph"/>
        <w:numPr>
          <w:ilvl w:val="0"/>
          <w:numId w:val="16"/>
        </w:numPr>
        <w:spacing w:after="0" w:line="240" w:lineRule="auto"/>
        <w:rPr>
          <w:rFonts w:ascii="Calibri" w:hAnsi="Calibri" w:cs="Calibri"/>
        </w:rPr>
      </w:pPr>
      <w:r w:rsidRPr="009B2EF9">
        <w:rPr>
          <w:rFonts w:ascii="Calibri" w:hAnsi="Calibri" w:cs="Calibri"/>
        </w:rPr>
        <w:t>A: the damage sustained is damage to property. The precise way in which it occurred must also be foreseeable</w:t>
      </w:r>
    </w:p>
    <w:p w14:paraId="6706246D" w14:textId="77777777" w:rsidR="004D7B84" w:rsidRPr="009B2EF9" w:rsidRDefault="004D7B84" w:rsidP="00482B69">
      <w:pPr>
        <w:pStyle w:val="ListParagraph"/>
        <w:numPr>
          <w:ilvl w:val="0"/>
          <w:numId w:val="16"/>
        </w:numPr>
        <w:spacing w:after="0" w:line="240" w:lineRule="auto"/>
        <w:rPr>
          <w:rFonts w:ascii="Calibri" w:hAnsi="Calibri" w:cs="Calibri"/>
        </w:rPr>
      </w:pPr>
      <w:r w:rsidRPr="009B2EF9">
        <w:rPr>
          <w:rFonts w:ascii="Calibri" w:hAnsi="Calibri" w:cs="Calibri"/>
          <w:highlight w:val="green"/>
        </w:rPr>
        <w:t>B: the kind of damage sustained is reasonably foreseeable. The precise way in which it occurred need not have been foreseeable (CORRECT)</w:t>
      </w:r>
    </w:p>
    <w:p w14:paraId="71B05CC3" w14:textId="77777777" w:rsidR="004D7B84" w:rsidRPr="009B2EF9" w:rsidRDefault="004D7B84" w:rsidP="00482B69">
      <w:pPr>
        <w:pStyle w:val="ListParagraph"/>
        <w:numPr>
          <w:ilvl w:val="0"/>
          <w:numId w:val="16"/>
        </w:numPr>
        <w:spacing w:after="0" w:line="240" w:lineRule="auto"/>
        <w:rPr>
          <w:rFonts w:ascii="Calibri" w:hAnsi="Calibri" w:cs="Calibri"/>
        </w:rPr>
      </w:pPr>
      <w:r w:rsidRPr="009B2EF9">
        <w:rPr>
          <w:rFonts w:ascii="Calibri" w:hAnsi="Calibri" w:cs="Calibri"/>
        </w:rPr>
        <w:t>C: the kind of damage sustained is personal injury. The precise way in which it occurred need not have been foreseeable</w:t>
      </w:r>
    </w:p>
    <w:p w14:paraId="15E3911D" w14:textId="77777777" w:rsidR="004D7B84" w:rsidRPr="009B2EF9" w:rsidRDefault="004D7B84" w:rsidP="00482B69">
      <w:pPr>
        <w:pStyle w:val="ListParagraph"/>
        <w:numPr>
          <w:ilvl w:val="0"/>
          <w:numId w:val="16"/>
        </w:numPr>
        <w:spacing w:after="0" w:line="240" w:lineRule="auto"/>
        <w:rPr>
          <w:rFonts w:ascii="Calibri" w:hAnsi="Calibri" w:cs="Calibri"/>
        </w:rPr>
      </w:pPr>
      <w:r w:rsidRPr="009B2EF9">
        <w:rPr>
          <w:rFonts w:ascii="Calibri" w:hAnsi="Calibri" w:cs="Calibri"/>
        </w:rPr>
        <w:t>D: the damage sustained is a direct result of the tort committed</w:t>
      </w:r>
    </w:p>
    <w:p w14:paraId="5642CB24" w14:textId="77777777" w:rsidR="004D7B84" w:rsidRPr="009B2EF9" w:rsidRDefault="004D7B84" w:rsidP="00482B69">
      <w:pPr>
        <w:spacing w:after="0" w:line="240" w:lineRule="auto"/>
        <w:rPr>
          <w:rFonts w:ascii="Calibri" w:hAnsi="Calibri" w:cs="Calibri"/>
          <w:b/>
          <w:bCs/>
        </w:rPr>
      </w:pPr>
    </w:p>
    <w:p w14:paraId="10F823DA" w14:textId="77777777" w:rsidR="00D714ED" w:rsidRDefault="00D714ED" w:rsidP="00482B69">
      <w:pPr>
        <w:spacing w:after="0" w:line="240" w:lineRule="auto"/>
        <w:rPr>
          <w:rFonts w:asciiTheme="minorHAnsi" w:hAnsiTheme="minorHAnsi" w:cstheme="minorHAnsi"/>
        </w:rPr>
      </w:pPr>
    </w:p>
    <w:p w14:paraId="4A30B03E" w14:textId="77777777" w:rsidR="0004391D" w:rsidRDefault="0004391D" w:rsidP="00482B69">
      <w:pPr>
        <w:spacing w:after="0" w:line="240" w:lineRule="auto"/>
        <w:rPr>
          <w:rFonts w:asciiTheme="minorHAnsi" w:hAnsiTheme="minorHAnsi" w:cstheme="minorHAnsi"/>
        </w:rPr>
      </w:pPr>
    </w:p>
    <w:p w14:paraId="58B333FB" w14:textId="77777777" w:rsidR="00D714ED" w:rsidRDefault="00D714ED" w:rsidP="00482B69">
      <w:pPr>
        <w:spacing w:after="0" w:line="240" w:lineRule="auto"/>
        <w:rPr>
          <w:rFonts w:asciiTheme="minorHAnsi" w:hAnsiTheme="minorHAnsi" w:cstheme="minorHAnsi"/>
        </w:rPr>
      </w:pPr>
    </w:p>
    <w:p w14:paraId="616F7688" w14:textId="67185DA7"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14</w:t>
      </w:r>
    </w:p>
    <w:p w14:paraId="4435106E" w14:textId="77777777" w:rsidR="004A6C08" w:rsidRPr="009B2EF9" w:rsidRDefault="004A6C08" w:rsidP="00482B69">
      <w:pPr>
        <w:spacing w:after="0" w:line="240" w:lineRule="auto"/>
        <w:rPr>
          <w:rFonts w:ascii="Calibri" w:hAnsi="Calibri" w:cs="Calibri"/>
        </w:rPr>
      </w:pPr>
      <w:r w:rsidRPr="009B2EF9">
        <w:rPr>
          <w:rFonts w:ascii="Calibri" w:hAnsi="Calibri" w:cs="Calibri"/>
        </w:rPr>
        <w:t>Module ref: 2c Breach of duty</w:t>
      </w:r>
    </w:p>
    <w:p w14:paraId="78868B2E" w14:textId="77777777" w:rsidR="004A6C08" w:rsidRPr="009B2EF9" w:rsidRDefault="004A6C08" w:rsidP="00482B69">
      <w:pPr>
        <w:spacing w:after="0" w:line="240" w:lineRule="auto"/>
        <w:rPr>
          <w:rFonts w:ascii="Calibri" w:hAnsi="Calibri" w:cs="Calibri"/>
        </w:rPr>
      </w:pPr>
      <w:r w:rsidRPr="009B2EF9">
        <w:rPr>
          <w:rFonts w:ascii="Calibri" w:hAnsi="Calibri" w:cs="Calibri"/>
        </w:rPr>
        <w:t>1 mark</w:t>
      </w:r>
    </w:p>
    <w:p w14:paraId="5C964963" w14:textId="77777777" w:rsidR="004A6C08" w:rsidRPr="009B2EF9" w:rsidRDefault="004A6C08" w:rsidP="00482B69">
      <w:pPr>
        <w:spacing w:after="0" w:line="240" w:lineRule="auto"/>
        <w:rPr>
          <w:rFonts w:ascii="Calibri" w:hAnsi="Calibri" w:cs="Calibri"/>
        </w:rPr>
      </w:pPr>
    </w:p>
    <w:p w14:paraId="0C8A478A" w14:textId="77777777" w:rsidR="004A6C08" w:rsidRPr="009B2EF9" w:rsidRDefault="004A6C08" w:rsidP="00482B69">
      <w:pPr>
        <w:spacing w:after="0" w:line="240" w:lineRule="auto"/>
        <w:rPr>
          <w:rFonts w:ascii="Calibri" w:hAnsi="Calibri" w:cs="Calibri"/>
        </w:rPr>
      </w:pPr>
      <w:r w:rsidRPr="009B2EF9">
        <w:rPr>
          <w:rFonts w:ascii="Calibri" w:hAnsi="Calibri" w:cs="Calibri"/>
        </w:rPr>
        <w:t>A court is hearing a claim arising from a road traffic accident.</w:t>
      </w:r>
    </w:p>
    <w:p w14:paraId="2FE7342D" w14:textId="77777777" w:rsidR="004A6C08" w:rsidRPr="009B2EF9" w:rsidRDefault="004A6C08" w:rsidP="00482B69">
      <w:pPr>
        <w:spacing w:after="0" w:line="240" w:lineRule="auto"/>
        <w:rPr>
          <w:rFonts w:ascii="Calibri" w:hAnsi="Calibri" w:cs="Calibri"/>
        </w:rPr>
      </w:pPr>
    </w:p>
    <w:p w14:paraId="53C98148" w14:textId="77777777" w:rsidR="004A6C08" w:rsidRPr="009B2EF9" w:rsidRDefault="004A6C08" w:rsidP="00482B69">
      <w:pPr>
        <w:spacing w:after="0" w:line="240" w:lineRule="auto"/>
        <w:rPr>
          <w:rFonts w:ascii="Calibri" w:hAnsi="Calibri" w:cs="Calibri"/>
          <w:b/>
        </w:rPr>
      </w:pPr>
      <w:r w:rsidRPr="009B2EF9">
        <w:rPr>
          <w:rFonts w:ascii="Calibri" w:hAnsi="Calibri" w:cs="Calibri"/>
          <w:b/>
          <w:bCs/>
        </w:rPr>
        <w:t>By what standard of care will the court assess the defendant’s conduct?</w:t>
      </w:r>
    </w:p>
    <w:p w14:paraId="74718650" w14:textId="77777777" w:rsidR="004A6C08" w:rsidRPr="009B2EF9" w:rsidRDefault="004A6C08" w:rsidP="00482B69">
      <w:pPr>
        <w:spacing w:after="0" w:line="240" w:lineRule="auto"/>
        <w:rPr>
          <w:rFonts w:ascii="Calibri" w:hAnsi="Calibri" w:cs="Calibri"/>
          <w:b/>
          <w:bCs/>
        </w:rPr>
      </w:pPr>
    </w:p>
    <w:p w14:paraId="423A9F20" w14:textId="77777777" w:rsidR="004A6C08" w:rsidRPr="009B2EF9" w:rsidRDefault="004A6C08" w:rsidP="00482B69">
      <w:pPr>
        <w:spacing w:after="0" w:line="240" w:lineRule="auto"/>
        <w:rPr>
          <w:rFonts w:ascii="Calibri" w:hAnsi="Calibri" w:cs="Calibri"/>
          <w:b/>
        </w:rPr>
      </w:pPr>
      <w:r w:rsidRPr="009B2EF9">
        <w:rPr>
          <w:rFonts w:ascii="Calibri" w:hAnsi="Calibri" w:cs="Calibri"/>
          <w:b/>
        </w:rPr>
        <w:t>The standard of</w:t>
      </w:r>
    </w:p>
    <w:p w14:paraId="5DF77666" w14:textId="77777777" w:rsidR="004A6C08" w:rsidRPr="009B2EF9" w:rsidRDefault="004A6C08" w:rsidP="00482B69">
      <w:pPr>
        <w:spacing w:after="0" w:line="240" w:lineRule="auto"/>
        <w:rPr>
          <w:rFonts w:ascii="Calibri" w:hAnsi="Calibri" w:cs="Calibri"/>
          <w:b/>
        </w:rPr>
      </w:pPr>
    </w:p>
    <w:p w14:paraId="798616D8" w14:textId="77777777" w:rsidR="004A6C08" w:rsidRPr="009B2EF9" w:rsidRDefault="004A6C08" w:rsidP="00482B69">
      <w:pPr>
        <w:pStyle w:val="ListParagraph"/>
        <w:numPr>
          <w:ilvl w:val="0"/>
          <w:numId w:val="3"/>
        </w:numPr>
        <w:spacing w:after="0" w:line="240" w:lineRule="auto"/>
        <w:rPr>
          <w:rFonts w:ascii="Calibri" w:hAnsi="Calibri" w:cs="Calibri"/>
          <w:b/>
        </w:rPr>
      </w:pPr>
      <w:r w:rsidRPr="009B2EF9">
        <w:rPr>
          <w:rFonts w:ascii="Calibri" w:hAnsi="Calibri" w:cs="Calibri"/>
        </w:rPr>
        <w:t>A: the defendant themselves</w:t>
      </w:r>
    </w:p>
    <w:p w14:paraId="28275CF9" w14:textId="77777777" w:rsidR="004A6C08" w:rsidRPr="009B2EF9" w:rsidRDefault="004A6C08" w:rsidP="00482B69">
      <w:pPr>
        <w:pStyle w:val="ListParagraph"/>
        <w:numPr>
          <w:ilvl w:val="0"/>
          <w:numId w:val="3"/>
        </w:numPr>
        <w:spacing w:after="0" w:line="240" w:lineRule="auto"/>
        <w:rPr>
          <w:rFonts w:ascii="Calibri" w:hAnsi="Calibri" w:cs="Calibri"/>
          <w:b/>
        </w:rPr>
      </w:pPr>
      <w:r w:rsidRPr="009B2EF9">
        <w:rPr>
          <w:rFonts w:ascii="Calibri" w:hAnsi="Calibri" w:cs="Calibri"/>
        </w:rPr>
        <w:t>B: the usual person</w:t>
      </w:r>
    </w:p>
    <w:p w14:paraId="092683B8" w14:textId="77777777" w:rsidR="004A6C08" w:rsidRPr="009B2EF9" w:rsidRDefault="004A6C08" w:rsidP="00482B69">
      <w:pPr>
        <w:pStyle w:val="ListParagraph"/>
        <w:numPr>
          <w:ilvl w:val="0"/>
          <w:numId w:val="3"/>
        </w:numPr>
        <w:spacing w:after="0" w:line="240" w:lineRule="auto"/>
        <w:rPr>
          <w:rFonts w:ascii="Calibri" w:hAnsi="Calibri" w:cs="Calibri"/>
          <w:b/>
        </w:rPr>
      </w:pPr>
      <w:r w:rsidRPr="009B2EF9">
        <w:rPr>
          <w:rFonts w:ascii="Calibri" w:hAnsi="Calibri" w:cs="Calibri"/>
          <w:highlight w:val="green"/>
        </w:rPr>
        <w:t>C: the reasonable person (CORRECT)</w:t>
      </w:r>
    </w:p>
    <w:p w14:paraId="2597D35B" w14:textId="77777777" w:rsidR="004A6C08" w:rsidRPr="004A6C08" w:rsidRDefault="004A6C08" w:rsidP="00482B69">
      <w:pPr>
        <w:pStyle w:val="ListParagraph"/>
        <w:numPr>
          <w:ilvl w:val="0"/>
          <w:numId w:val="3"/>
        </w:numPr>
        <w:spacing w:after="0" w:line="240" w:lineRule="auto"/>
        <w:rPr>
          <w:rFonts w:ascii="Calibri" w:hAnsi="Calibri" w:cs="Calibri"/>
          <w:b/>
        </w:rPr>
      </w:pPr>
      <w:r w:rsidRPr="009B2EF9">
        <w:rPr>
          <w:rFonts w:ascii="Calibri" w:hAnsi="Calibri" w:cs="Calibri"/>
        </w:rPr>
        <w:t>D: the skilful person</w:t>
      </w:r>
    </w:p>
    <w:p w14:paraId="3E66B7F4" w14:textId="7A265D5F" w:rsidR="004A6C08" w:rsidRDefault="004A6C08" w:rsidP="00482B69">
      <w:pPr>
        <w:spacing w:after="0" w:line="240" w:lineRule="auto"/>
        <w:rPr>
          <w:rFonts w:ascii="Calibri" w:hAnsi="Calibri" w:cs="Calibri"/>
        </w:rPr>
      </w:pPr>
    </w:p>
    <w:p w14:paraId="23795427" w14:textId="77777777" w:rsidR="0004391D" w:rsidRDefault="0004391D" w:rsidP="00482B69">
      <w:pPr>
        <w:spacing w:after="0" w:line="240" w:lineRule="auto"/>
        <w:rPr>
          <w:rFonts w:ascii="Calibri" w:hAnsi="Calibri" w:cs="Calibri"/>
        </w:rPr>
      </w:pPr>
    </w:p>
    <w:p w14:paraId="3D4C0999" w14:textId="77777777" w:rsidR="0004391D" w:rsidRDefault="0004391D" w:rsidP="00482B69">
      <w:pPr>
        <w:spacing w:after="0" w:line="240" w:lineRule="auto"/>
        <w:rPr>
          <w:rFonts w:ascii="Calibri" w:hAnsi="Calibri" w:cs="Calibri"/>
        </w:rPr>
      </w:pPr>
    </w:p>
    <w:p w14:paraId="4FCFE4CE" w14:textId="77777777" w:rsidR="0004391D" w:rsidRDefault="0004391D" w:rsidP="00482B69">
      <w:pPr>
        <w:spacing w:after="0" w:line="240" w:lineRule="auto"/>
        <w:rPr>
          <w:rFonts w:ascii="Calibri" w:hAnsi="Calibri" w:cs="Calibri"/>
        </w:rPr>
      </w:pPr>
    </w:p>
    <w:p w14:paraId="5341315B" w14:textId="2CCDB7BF"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15</w:t>
      </w:r>
    </w:p>
    <w:p w14:paraId="7DC86B53" w14:textId="77777777" w:rsidR="002E7825" w:rsidRPr="009B2EF9" w:rsidRDefault="002E7825" w:rsidP="00482B69">
      <w:pPr>
        <w:widowControl w:val="0"/>
        <w:spacing w:after="0" w:line="240" w:lineRule="auto"/>
        <w:rPr>
          <w:rFonts w:ascii="Calibri" w:hAnsi="Calibri" w:cs="Calibri"/>
        </w:rPr>
      </w:pPr>
      <w:r w:rsidRPr="009B2EF9">
        <w:rPr>
          <w:rFonts w:ascii="Calibri" w:hAnsi="Calibri" w:cs="Calibri"/>
        </w:rPr>
        <w:t xml:space="preserve">Module Ref: 4c </w:t>
      </w:r>
      <w:r w:rsidRPr="009B2EF9">
        <w:rPr>
          <w:rFonts w:ascii="Calibri" w:eastAsia="Calibri" w:hAnsi="Calibri" w:cs="Calibri"/>
          <w:color w:val="000000" w:themeColor="text1"/>
        </w:rPr>
        <w:t xml:space="preserve">Occupiers’ Liability Act 1984 </w:t>
      </w:r>
      <w:r w:rsidRPr="009B2EF9">
        <w:rPr>
          <w:rFonts w:ascii="Calibri" w:eastAsia="Calibri" w:hAnsi="Calibri" w:cs="Calibri"/>
        </w:rPr>
        <w:t xml:space="preserve"> </w:t>
      </w:r>
    </w:p>
    <w:p w14:paraId="4A361214" w14:textId="77777777" w:rsidR="002E7825" w:rsidRPr="009B2EF9" w:rsidRDefault="002E7825" w:rsidP="00482B69">
      <w:pPr>
        <w:spacing w:after="0" w:line="240" w:lineRule="auto"/>
        <w:rPr>
          <w:rFonts w:ascii="Calibri" w:hAnsi="Calibri" w:cs="Calibri"/>
        </w:rPr>
      </w:pPr>
      <w:r w:rsidRPr="009B2EF9">
        <w:rPr>
          <w:rFonts w:ascii="Calibri" w:hAnsi="Calibri" w:cs="Calibri"/>
        </w:rPr>
        <w:t>1 mark</w:t>
      </w:r>
    </w:p>
    <w:p w14:paraId="176067D4" w14:textId="77777777" w:rsidR="002E7825" w:rsidRPr="009B2EF9" w:rsidRDefault="002E7825" w:rsidP="00482B69">
      <w:pPr>
        <w:spacing w:after="0" w:line="240" w:lineRule="auto"/>
        <w:rPr>
          <w:rFonts w:ascii="Calibri" w:hAnsi="Calibri" w:cs="Calibri"/>
        </w:rPr>
      </w:pPr>
    </w:p>
    <w:p w14:paraId="687BEC55" w14:textId="77777777" w:rsidR="002E7825" w:rsidRPr="009B2EF9" w:rsidRDefault="002E7825" w:rsidP="00482B69">
      <w:pPr>
        <w:spacing w:after="0" w:line="240" w:lineRule="auto"/>
        <w:rPr>
          <w:rFonts w:ascii="Calibri" w:hAnsi="Calibri" w:cs="Calibri"/>
          <w:bCs/>
        </w:rPr>
      </w:pPr>
      <w:r w:rsidRPr="009B2EF9">
        <w:rPr>
          <w:rFonts w:ascii="Calibri" w:hAnsi="Calibri" w:cs="Calibri"/>
          <w:bCs/>
        </w:rPr>
        <w:t>What duty is owed by an occupier under the Occupiers’ Liability Act 1984?</w:t>
      </w:r>
    </w:p>
    <w:p w14:paraId="75265B2F" w14:textId="77777777" w:rsidR="002E7825" w:rsidRPr="009B2EF9" w:rsidRDefault="002E7825" w:rsidP="00482B69">
      <w:pPr>
        <w:spacing w:after="0" w:line="240" w:lineRule="auto"/>
        <w:rPr>
          <w:rFonts w:ascii="Calibri" w:hAnsi="Calibri" w:cs="Calibri"/>
        </w:rPr>
      </w:pPr>
    </w:p>
    <w:p w14:paraId="5B84FFE7" w14:textId="77777777" w:rsidR="002E7825" w:rsidRPr="009B2EF9" w:rsidRDefault="002E7825" w:rsidP="00482B69">
      <w:pPr>
        <w:spacing w:after="0" w:line="240" w:lineRule="auto"/>
        <w:rPr>
          <w:rFonts w:ascii="Calibri" w:hAnsi="Calibri" w:cs="Calibri"/>
          <w:b/>
          <w:bCs/>
        </w:rPr>
      </w:pPr>
      <w:r w:rsidRPr="009B2EF9">
        <w:rPr>
          <w:rFonts w:ascii="Calibri" w:hAnsi="Calibri" w:cs="Calibri"/>
          <w:b/>
          <w:bCs/>
        </w:rPr>
        <w:t>A duty to take reasonable steps to protect</w:t>
      </w:r>
    </w:p>
    <w:p w14:paraId="185A1511" w14:textId="77777777" w:rsidR="002E7825" w:rsidRPr="009B2EF9" w:rsidRDefault="002E7825" w:rsidP="00482B69">
      <w:pPr>
        <w:spacing w:after="0" w:line="240" w:lineRule="auto"/>
        <w:rPr>
          <w:rFonts w:ascii="Calibri" w:hAnsi="Calibri" w:cs="Calibri"/>
        </w:rPr>
      </w:pPr>
    </w:p>
    <w:p w14:paraId="52E6DFFA" w14:textId="77777777" w:rsidR="002E7825" w:rsidRPr="009B2EF9" w:rsidRDefault="002E7825" w:rsidP="00482B69">
      <w:pPr>
        <w:numPr>
          <w:ilvl w:val="0"/>
          <w:numId w:val="7"/>
        </w:numPr>
        <w:spacing w:after="0" w:line="240" w:lineRule="auto"/>
        <w:contextualSpacing/>
        <w:rPr>
          <w:rFonts w:ascii="Calibri" w:hAnsi="Calibri" w:cs="Calibri"/>
        </w:rPr>
      </w:pPr>
      <w:r w:rsidRPr="009B2EF9">
        <w:rPr>
          <w:rFonts w:ascii="Calibri" w:hAnsi="Calibri" w:cs="Calibri"/>
        </w:rPr>
        <w:t>A: lawful visitors from a danger on the premises</w:t>
      </w:r>
    </w:p>
    <w:p w14:paraId="7E2B5980" w14:textId="77777777" w:rsidR="002E7825" w:rsidRPr="009B2EF9" w:rsidRDefault="002E7825" w:rsidP="00482B69">
      <w:pPr>
        <w:numPr>
          <w:ilvl w:val="0"/>
          <w:numId w:val="7"/>
        </w:numPr>
        <w:spacing w:after="0" w:line="240" w:lineRule="auto"/>
        <w:contextualSpacing/>
        <w:rPr>
          <w:rFonts w:ascii="Calibri" w:hAnsi="Calibri" w:cs="Calibri"/>
        </w:rPr>
      </w:pPr>
      <w:r w:rsidRPr="009B2EF9">
        <w:rPr>
          <w:rFonts w:ascii="Calibri" w:hAnsi="Calibri" w:cs="Calibri"/>
        </w:rPr>
        <w:t>B: the trespassers’ property from danger</w:t>
      </w:r>
    </w:p>
    <w:p w14:paraId="601581FA" w14:textId="77777777" w:rsidR="002E7825" w:rsidRPr="009B2EF9" w:rsidRDefault="002E7825" w:rsidP="00482B69">
      <w:pPr>
        <w:numPr>
          <w:ilvl w:val="0"/>
          <w:numId w:val="7"/>
        </w:numPr>
        <w:spacing w:after="0" w:line="240" w:lineRule="auto"/>
        <w:contextualSpacing/>
        <w:rPr>
          <w:rFonts w:ascii="Calibri" w:hAnsi="Calibri" w:cs="Calibri"/>
        </w:rPr>
      </w:pPr>
      <w:r w:rsidRPr="009B2EF9">
        <w:rPr>
          <w:rFonts w:ascii="Calibri" w:hAnsi="Calibri" w:cs="Calibri"/>
          <w:highlight w:val="green"/>
        </w:rPr>
        <w:t>C: trespassers from injury due to a danger on the premises (CORRECT)</w:t>
      </w:r>
    </w:p>
    <w:p w14:paraId="070F4CAC" w14:textId="5188573D" w:rsidR="00334EAA" w:rsidRPr="0004391D" w:rsidRDefault="002E7825" w:rsidP="00482B69">
      <w:pPr>
        <w:numPr>
          <w:ilvl w:val="0"/>
          <w:numId w:val="7"/>
        </w:numPr>
        <w:spacing w:after="0" w:line="240" w:lineRule="auto"/>
        <w:contextualSpacing/>
        <w:rPr>
          <w:rFonts w:ascii="Calibri" w:hAnsi="Calibri" w:cs="Calibri"/>
        </w:rPr>
      </w:pPr>
      <w:r w:rsidRPr="009B2EF9">
        <w:rPr>
          <w:rFonts w:ascii="Calibri" w:hAnsi="Calibri" w:cs="Calibri"/>
        </w:rPr>
        <w:t>D: visitors who are independent contractors from a danger on the premises</w:t>
      </w:r>
    </w:p>
    <w:p w14:paraId="5AA1B4E7" w14:textId="77777777" w:rsidR="0004391D" w:rsidRDefault="0004391D" w:rsidP="00482B69">
      <w:pPr>
        <w:spacing w:after="160" w:line="259" w:lineRule="auto"/>
        <w:rPr>
          <w:rFonts w:asciiTheme="minorHAnsi" w:hAnsiTheme="minorHAnsi" w:cstheme="minorHAnsi"/>
        </w:rPr>
      </w:pPr>
      <w:r>
        <w:rPr>
          <w:rFonts w:asciiTheme="minorHAnsi" w:hAnsiTheme="minorHAnsi" w:cstheme="minorHAnsi"/>
        </w:rPr>
        <w:br w:type="page"/>
      </w:r>
    </w:p>
    <w:p w14:paraId="3B2BAE6A" w14:textId="79F582A4" w:rsidR="00334EAA" w:rsidRDefault="00334EAA" w:rsidP="00E973D4">
      <w:pPr>
        <w:spacing w:after="0" w:line="240" w:lineRule="auto"/>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16</w:t>
      </w:r>
    </w:p>
    <w:p w14:paraId="27B4C0E4" w14:textId="77777777" w:rsidR="002D514D" w:rsidRPr="009B2EF9" w:rsidRDefault="002D514D" w:rsidP="00E973D4">
      <w:pPr>
        <w:spacing w:after="0" w:line="240" w:lineRule="auto"/>
        <w:rPr>
          <w:rFonts w:ascii="Calibri" w:hAnsi="Calibri" w:cs="Calibri"/>
        </w:rPr>
      </w:pPr>
      <w:r w:rsidRPr="009B2EF9">
        <w:rPr>
          <w:rFonts w:ascii="Calibri" w:hAnsi="Calibri" w:cs="Calibri"/>
        </w:rPr>
        <w:t>Module Ref: 6b Nuisance</w:t>
      </w:r>
    </w:p>
    <w:p w14:paraId="539D6FE1" w14:textId="77777777" w:rsidR="002D514D" w:rsidRPr="009B2EF9" w:rsidRDefault="002D514D" w:rsidP="00E973D4">
      <w:pPr>
        <w:spacing w:after="0" w:line="240" w:lineRule="auto"/>
        <w:rPr>
          <w:rFonts w:ascii="Calibri" w:hAnsi="Calibri" w:cs="Calibri"/>
        </w:rPr>
      </w:pPr>
      <w:r w:rsidRPr="009B2EF9">
        <w:rPr>
          <w:rFonts w:ascii="Calibri" w:hAnsi="Calibri" w:cs="Calibri"/>
        </w:rPr>
        <w:t>1 mark</w:t>
      </w:r>
    </w:p>
    <w:p w14:paraId="59D9F2AA" w14:textId="77777777" w:rsidR="002D514D" w:rsidRPr="009B2EF9" w:rsidRDefault="002D514D" w:rsidP="00E973D4">
      <w:pPr>
        <w:spacing w:after="0" w:line="240" w:lineRule="auto"/>
        <w:rPr>
          <w:rFonts w:ascii="Calibri" w:hAnsi="Calibri" w:cs="Calibri"/>
        </w:rPr>
      </w:pPr>
    </w:p>
    <w:p w14:paraId="193F3B20" w14:textId="77777777" w:rsidR="002D514D" w:rsidRPr="009B2EF9" w:rsidRDefault="002D514D" w:rsidP="00E973D4">
      <w:pPr>
        <w:spacing w:after="0" w:line="240" w:lineRule="auto"/>
        <w:rPr>
          <w:rFonts w:ascii="Calibri" w:hAnsi="Calibri" w:cs="Calibri"/>
          <w:bCs/>
        </w:rPr>
      </w:pPr>
      <w:r w:rsidRPr="009B2EF9">
        <w:rPr>
          <w:rFonts w:ascii="Calibri" w:hAnsi="Calibri" w:cs="Calibri"/>
          <w:bCs/>
        </w:rPr>
        <w:t>Which of the following correctly describes ‘prescription’ as a defence to an action in nuisance?</w:t>
      </w:r>
    </w:p>
    <w:p w14:paraId="29CC0C86" w14:textId="77777777" w:rsidR="002D514D" w:rsidRPr="009B2EF9" w:rsidRDefault="002D514D" w:rsidP="00E973D4">
      <w:pPr>
        <w:spacing w:after="0" w:line="240" w:lineRule="auto"/>
        <w:rPr>
          <w:rFonts w:ascii="Calibri" w:hAnsi="Calibri" w:cs="Calibri"/>
        </w:rPr>
      </w:pPr>
    </w:p>
    <w:p w14:paraId="1409389D" w14:textId="77777777" w:rsidR="002D514D" w:rsidRPr="009B2EF9" w:rsidRDefault="002D514D" w:rsidP="00E973D4">
      <w:pPr>
        <w:spacing w:after="0" w:line="240" w:lineRule="auto"/>
        <w:rPr>
          <w:rFonts w:ascii="Calibri" w:hAnsi="Calibri" w:cs="Calibri"/>
          <w:b/>
          <w:bCs/>
        </w:rPr>
      </w:pPr>
      <w:r w:rsidRPr="009B2EF9">
        <w:rPr>
          <w:rFonts w:ascii="Calibri" w:hAnsi="Calibri" w:cs="Calibri"/>
          <w:b/>
          <w:bCs/>
        </w:rPr>
        <w:t>The action must have carried on for at least</w:t>
      </w:r>
    </w:p>
    <w:p w14:paraId="40CDA0E6" w14:textId="77777777" w:rsidR="002D514D" w:rsidRPr="009B2EF9" w:rsidRDefault="002D514D" w:rsidP="00E973D4">
      <w:pPr>
        <w:spacing w:after="0" w:line="240" w:lineRule="auto"/>
        <w:rPr>
          <w:rFonts w:ascii="Calibri" w:hAnsi="Calibri" w:cs="Calibri"/>
        </w:rPr>
      </w:pPr>
    </w:p>
    <w:p w14:paraId="2BA2646F" w14:textId="77777777" w:rsidR="002D514D" w:rsidRPr="009B2EF9" w:rsidRDefault="002D514D" w:rsidP="00E973D4">
      <w:pPr>
        <w:numPr>
          <w:ilvl w:val="0"/>
          <w:numId w:val="13"/>
        </w:numPr>
        <w:spacing w:after="0" w:line="240" w:lineRule="auto"/>
        <w:contextualSpacing/>
        <w:rPr>
          <w:rFonts w:ascii="Calibri" w:hAnsi="Calibri" w:cs="Calibri"/>
        </w:rPr>
      </w:pPr>
      <w:r w:rsidRPr="009B2EF9">
        <w:rPr>
          <w:rFonts w:ascii="Calibri" w:hAnsi="Calibri" w:cs="Calibri"/>
        </w:rPr>
        <w:t>A: 5 years and there must have been no complaint between the parties in that time</w:t>
      </w:r>
    </w:p>
    <w:p w14:paraId="0FF3B7BD" w14:textId="77777777" w:rsidR="002D514D" w:rsidRPr="009B2EF9" w:rsidRDefault="002D514D" w:rsidP="00E973D4">
      <w:pPr>
        <w:numPr>
          <w:ilvl w:val="0"/>
          <w:numId w:val="13"/>
        </w:numPr>
        <w:spacing w:after="0" w:line="240" w:lineRule="auto"/>
        <w:contextualSpacing/>
        <w:rPr>
          <w:rFonts w:ascii="Calibri" w:hAnsi="Calibri" w:cs="Calibri"/>
        </w:rPr>
      </w:pPr>
      <w:r w:rsidRPr="009B2EF9">
        <w:rPr>
          <w:rFonts w:ascii="Calibri" w:hAnsi="Calibri" w:cs="Calibri"/>
        </w:rPr>
        <w:t>B: 10 years and there must have been no complaint between the parties in that time</w:t>
      </w:r>
    </w:p>
    <w:p w14:paraId="13DC9718" w14:textId="77777777" w:rsidR="002D514D" w:rsidRPr="009B2EF9" w:rsidRDefault="002D514D" w:rsidP="00E973D4">
      <w:pPr>
        <w:numPr>
          <w:ilvl w:val="0"/>
          <w:numId w:val="13"/>
        </w:numPr>
        <w:spacing w:after="0" w:line="240" w:lineRule="auto"/>
        <w:contextualSpacing/>
        <w:rPr>
          <w:rFonts w:ascii="Calibri" w:hAnsi="Calibri" w:cs="Calibri"/>
        </w:rPr>
      </w:pPr>
      <w:r w:rsidRPr="009B2EF9">
        <w:rPr>
          <w:rFonts w:ascii="Calibri" w:hAnsi="Calibri" w:cs="Calibri"/>
        </w:rPr>
        <w:t>C: 15 years and there must have been no complaint between the parties in that time</w:t>
      </w:r>
    </w:p>
    <w:p w14:paraId="109D277F" w14:textId="77777777" w:rsidR="002D514D" w:rsidRPr="009B2EF9" w:rsidRDefault="002D514D" w:rsidP="00E973D4">
      <w:pPr>
        <w:numPr>
          <w:ilvl w:val="0"/>
          <w:numId w:val="13"/>
        </w:numPr>
        <w:spacing w:after="0" w:line="240" w:lineRule="auto"/>
        <w:contextualSpacing/>
        <w:rPr>
          <w:rFonts w:ascii="Calibri" w:hAnsi="Calibri" w:cs="Calibri"/>
        </w:rPr>
      </w:pPr>
      <w:r w:rsidRPr="009B2EF9">
        <w:rPr>
          <w:rFonts w:ascii="Calibri" w:hAnsi="Calibri" w:cs="Calibri"/>
          <w:highlight w:val="green"/>
        </w:rPr>
        <w:t>D: 20 years and there must have been no complaint between the parties in that time (CORRECT)</w:t>
      </w:r>
    </w:p>
    <w:p w14:paraId="15CEF4BF" w14:textId="77777777" w:rsidR="00334EAA" w:rsidRDefault="00334EAA" w:rsidP="00E973D4">
      <w:pPr>
        <w:spacing w:after="0" w:line="240" w:lineRule="auto"/>
        <w:rPr>
          <w:rFonts w:asciiTheme="minorHAnsi" w:hAnsiTheme="minorHAnsi" w:cstheme="minorHAnsi"/>
        </w:rPr>
      </w:pPr>
    </w:p>
    <w:p w14:paraId="06A2EE80" w14:textId="77777777" w:rsidR="0004391D" w:rsidRDefault="0004391D" w:rsidP="00E973D4">
      <w:pPr>
        <w:spacing w:after="0" w:line="240" w:lineRule="auto"/>
        <w:rPr>
          <w:rFonts w:asciiTheme="minorHAnsi" w:hAnsiTheme="minorHAnsi" w:cstheme="minorHAnsi"/>
        </w:rPr>
      </w:pPr>
    </w:p>
    <w:p w14:paraId="55F0B1A3" w14:textId="77777777" w:rsidR="0004391D" w:rsidRDefault="0004391D" w:rsidP="00E973D4">
      <w:pPr>
        <w:spacing w:after="0" w:line="240" w:lineRule="auto"/>
        <w:rPr>
          <w:rFonts w:asciiTheme="minorHAnsi" w:hAnsiTheme="minorHAnsi" w:cstheme="minorHAnsi"/>
        </w:rPr>
      </w:pPr>
    </w:p>
    <w:p w14:paraId="1470C642" w14:textId="33B4352C" w:rsidR="00334EAA" w:rsidRDefault="00334EAA" w:rsidP="00E973D4">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17</w:t>
      </w:r>
    </w:p>
    <w:p w14:paraId="376C5B2F" w14:textId="77777777" w:rsidR="00DD0BED" w:rsidRPr="009B2EF9" w:rsidRDefault="00DD0BED" w:rsidP="00E973D4">
      <w:pPr>
        <w:spacing w:after="0" w:line="240" w:lineRule="auto"/>
        <w:rPr>
          <w:rFonts w:ascii="Calibri" w:hAnsi="Calibri" w:cs="Calibri"/>
        </w:rPr>
      </w:pPr>
      <w:r w:rsidRPr="009B2EF9">
        <w:rPr>
          <w:rFonts w:ascii="Calibri" w:hAnsi="Calibri" w:cs="Calibri"/>
        </w:rPr>
        <w:t>Module ref: 5b Public rights of way</w:t>
      </w:r>
    </w:p>
    <w:p w14:paraId="4ABE299F" w14:textId="77777777" w:rsidR="00DD0BED" w:rsidRPr="009B2EF9" w:rsidRDefault="00DD0BED" w:rsidP="00E973D4">
      <w:pPr>
        <w:spacing w:after="0" w:line="240" w:lineRule="auto"/>
        <w:rPr>
          <w:rFonts w:ascii="Calibri" w:hAnsi="Calibri" w:cs="Calibri"/>
        </w:rPr>
      </w:pPr>
      <w:r w:rsidRPr="009B2EF9">
        <w:rPr>
          <w:rFonts w:ascii="Calibri" w:hAnsi="Calibri" w:cs="Calibri"/>
        </w:rPr>
        <w:t>1 mark</w:t>
      </w:r>
    </w:p>
    <w:p w14:paraId="7C4FA69A" w14:textId="77777777" w:rsidR="00DD0BED" w:rsidRPr="009B2EF9" w:rsidRDefault="00DD0BED" w:rsidP="00E973D4">
      <w:pPr>
        <w:spacing w:after="0" w:line="240" w:lineRule="auto"/>
        <w:rPr>
          <w:rFonts w:ascii="Calibri" w:hAnsi="Calibri" w:cs="Calibri"/>
        </w:rPr>
      </w:pPr>
    </w:p>
    <w:p w14:paraId="16B76D17" w14:textId="77777777" w:rsidR="00DD0BED" w:rsidRPr="009B2EF9" w:rsidRDefault="00DD0BED" w:rsidP="00E973D4">
      <w:pPr>
        <w:spacing w:after="0" w:line="240" w:lineRule="auto"/>
        <w:rPr>
          <w:rFonts w:ascii="Calibri" w:hAnsi="Calibri" w:cs="Calibri"/>
        </w:rPr>
      </w:pPr>
      <w:r w:rsidRPr="009B2EF9">
        <w:rPr>
          <w:rFonts w:ascii="Calibri" w:hAnsi="Calibri" w:cs="Calibri"/>
        </w:rPr>
        <w:t>What is the name for a highway where there is a public right to walk, ride or cycle but not to drive motor vehicles?</w:t>
      </w:r>
    </w:p>
    <w:p w14:paraId="15E0CAAC" w14:textId="77777777" w:rsidR="00DD0BED" w:rsidRPr="009B2EF9" w:rsidRDefault="00DD0BED" w:rsidP="00E973D4">
      <w:pPr>
        <w:spacing w:after="0" w:line="240" w:lineRule="auto"/>
        <w:rPr>
          <w:rFonts w:ascii="Calibri" w:hAnsi="Calibri" w:cs="Calibri"/>
        </w:rPr>
      </w:pPr>
    </w:p>
    <w:p w14:paraId="6BCBEE9D" w14:textId="77777777" w:rsidR="00DD0BED" w:rsidRPr="009B2EF9" w:rsidRDefault="00DD0BED" w:rsidP="00E973D4">
      <w:pPr>
        <w:pStyle w:val="ListParagraph"/>
        <w:numPr>
          <w:ilvl w:val="0"/>
          <w:numId w:val="9"/>
        </w:numPr>
        <w:spacing w:after="0" w:line="240" w:lineRule="auto"/>
        <w:rPr>
          <w:rFonts w:ascii="Calibri" w:hAnsi="Calibri" w:cs="Calibri"/>
        </w:rPr>
      </w:pPr>
      <w:r w:rsidRPr="009B2EF9">
        <w:rPr>
          <w:rFonts w:ascii="Calibri" w:hAnsi="Calibri" w:cs="Calibri"/>
        </w:rPr>
        <w:t>A: A footpath</w:t>
      </w:r>
    </w:p>
    <w:p w14:paraId="098DFDD7" w14:textId="77777777" w:rsidR="00DD0BED" w:rsidRPr="009B2EF9" w:rsidRDefault="00DD0BED" w:rsidP="00E973D4">
      <w:pPr>
        <w:pStyle w:val="ListParagraph"/>
        <w:numPr>
          <w:ilvl w:val="0"/>
          <w:numId w:val="9"/>
        </w:numPr>
        <w:spacing w:after="0" w:line="240" w:lineRule="auto"/>
        <w:rPr>
          <w:rFonts w:ascii="Calibri" w:hAnsi="Calibri" w:cs="Calibri"/>
        </w:rPr>
      </w:pPr>
      <w:r w:rsidRPr="009B2EF9">
        <w:rPr>
          <w:rFonts w:ascii="Calibri" w:hAnsi="Calibri" w:cs="Calibri"/>
          <w:highlight w:val="green"/>
        </w:rPr>
        <w:t>B: A bridleway (CORRECT)</w:t>
      </w:r>
    </w:p>
    <w:p w14:paraId="274FDDE0" w14:textId="77777777" w:rsidR="00DD0BED" w:rsidRPr="009B2EF9" w:rsidRDefault="00DD0BED" w:rsidP="00E973D4">
      <w:pPr>
        <w:pStyle w:val="ListParagraph"/>
        <w:numPr>
          <w:ilvl w:val="0"/>
          <w:numId w:val="9"/>
        </w:numPr>
        <w:spacing w:after="0" w:line="240" w:lineRule="auto"/>
        <w:rPr>
          <w:rFonts w:ascii="Calibri" w:hAnsi="Calibri" w:cs="Calibri"/>
        </w:rPr>
      </w:pPr>
      <w:r w:rsidRPr="009B2EF9">
        <w:rPr>
          <w:rFonts w:ascii="Calibri" w:hAnsi="Calibri" w:cs="Calibri"/>
        </w:rPr>
        <w:t>C: A carriageway</w:t>
      </w:r>
    </w:p>
    <w:p w14:paraId="3DFF99C4" w14:textId="77777777" w:rsidR="00DD0BED" w:rsidRPr="009B2EF9" w:rsidRDefault="00DD0BED" w:rsidP="00E973D4">
      <w:pPr>
        <w:pStyle w:val="ListParagraph"/>
        <w:numPr>
          <w:ilvl w:val="0"/>
          <w:numId w:val="9"/>
        </w:numPr>
        <w:spacing w:after="0" w:line="240" w:lineRule="auto"/>
        <w:rPr>
          <w:rFonts w:ascii="Calibri" w:hAnsi="Calibri" w:cs="Calibri"/>
        </w:rPr>
      </w:pPr>
      <w:r w:rsidRPr="009B2EF9">
        <w:rPr>
          <w:rFonts w:ascii="Calibri" w:hAnsi="Calibri" w:cs="Calibri"/>
        </w:rPr>
        <w:t>D: A road</w:t>
      </w:r>
    </w:p>
    <w:p w14:paraId="11BAC14F" w14:textId="77777777" w:rsidR="00DD0BED" w:rsidRDefault="00DD0BED" w:rsidP="00E973D4">
      <w:pPr>
        <w:spacing w:after="0" w:line="240" w:lineRule="auto"/>
        <w:rPr>
          <w:rFonts w:ascii="Calibri" w:hAnsi="Calibri" w:cs="Calibri"/>
        </w:rPr>
      </w:pPr>
    </w:p>
    <w:p w14:paraId="47220FC5" w14:textId="77777777" w:rsidR="00482B69" w:rsidRDefault="00482B69" w:rsidP="00E973D4">
      <w:pPr>
        <w:spacing w:after="0" w:line="240" w:lineRule="auto"/>
        <w:rPr>
          <w:rFonts w:ascii="Calibri" w:hAnsi="Calibri" w:cs="Calibri"/>
        </w:rPr>
      </w:pPr>
    </w:p>
    <w:p w14:paraId="4E3A259F" w14:textId="77777777" w:rsidR="00482B69" w:rsidRPr="009B2EF9" w:rsidRDefault="00482B69" w:rsidP="00E973D4">
      <w:pPr>
        <w:spacing w:after="0" w:line="240" w:lineRule="auto"/>
        <w:rPr>
          <w:rFonts w:ascii="Calibri" w:hAnsi="Calibri" w:cs="Calibri"/>
        </w:rPr>
      </w:pPr>
    </w:p>
    <w:p w14:paraId="66320A67" w14:textId="2368A1BE" w:rsidR="00334EAA" w:rsidRPr="002C4072" w:rsidRDefault="00334EAA" w:rsidP="00E973D4">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18</w:t>
      </w:r>
    </w:p>
    <w:p w14:paraId="3E25E8EC" w14:textId="77777777" w:rsidR="003059F8" w:rsidRPr="009B2EF9" w:rsidRDefault="003059F8" w:rsidP="00E973D4">
      <w:pPr>
        <w:spacing w:after="0" w:line="240" w:lineRule="auto"/>
        <w:rPr>
          <w:rFonts w:ascii="Calibri" w:hAnsi="Calibri" w:cs="Calibri"/>
        </w:rPr>
      </w:pPr>
      <w:r w:rsidRPr="009B2EF9">
        <w:rPr>
          <w:rFonts w:ascii="Calibri" w:hAnsi="Calibri" w:cs="Calibri"/>
        </w:rPr>
        <w:t>Module Ref: 8 injunctions</w:t>
      </w:r>
    </w:p>
    <w:p w14:paraId="006C63A7" w14:textId="77777777" w:rsidR="003059F8" w:rsidRPr="009B2EF9" w:rsidRDefault="003059F8" w:rsidP="00E973D4">
      <w:pPr>
        <w:spacing w:after="0" w:line="240" w:lineRule="auto"/>
        <w:rPr>
          <w:rFonts w:ascii="Calibri" w:hAnsi="Calibri" w:cs="Calibri"/>
        </w:rPr>
      </w:pPr>
      <w:r w:rsidRPr="009B2EF9">
        <w:rPr>
          <w:rFonts w:ascii="Calibri" w:hAnsi="Calibri" w:cs="Calibri"/>
        </w:rPr>
        <w:t>1 mark</w:t>
      </w:r>
    </w:p>
    <w:p w14:paraId="5937ABBF" w14:textId="77777777" w:rsidR="003059F8" w:rsidRPr="009B2EF9" w:rsidRDefault="003059F8" w:rsidP="00E973D4">
      <w:pPr>
        <w:spacing w:after="0" w:line="240" w:lineRule="auto"/>
        <w:rPr>
          <w:rFonts w:ascii="Calibri" w:hAnsi="Calibri" w:cs="Calibri"/>
        </w:rPr>
      </w:pPr>
    </w:p>
    <w:p w14:paraId="47C4B36D" w14:textId="77777777" w:rsidR="003059F8" w:rsidRPr="009B2EF9" w:rsidRDefault="003059F8" w:rsidP="00E973D4">
      <w:pPr>
        <w:spacing w:after="0" w:line="240" w:lineRule="auto"/>
        <w:rPr>
          <w:rFonts w:ascii="Calibri" w:hAnsi="Calibri" w:cs="Calibri"/>
        </w:rPr>
      </w:pPr>
      <w:r w:rsidRPr="009B2EF9">
        <w:rPr>
          <w:rFonts w:ascii="Calibri" w:hAnsi="Calibri" w:cs="Calibri"/>
        </w:rPr>
        <w:t xml:space="preserve">What is one of the aims of a </w:t>
      </w:r>
      <w:proofErr w:type="spellStart"/>
      <w:r w:rsidRPr="009B2EF9">
        <w:rPr>
          <w:rFonts w:ascii="Calibri" w:hAnsi="Calibri" w:cs="Calibri"/>
        </w:rPr>
        <w:t>prohibitory</w:t>
      </w:r>
      <w:proofErr w:type="spellEnd"/>
      <w:r w:rsidRPr="009B2EF9">
        <w:rPr>
          <w:rFonts w:ascii="Calibri" w:hAnsi="Calibri" w:cs="Calibri"/>
        </w:rPr>
        <w:t xml:space="preserve"> injunction in tort?</w:t>
      </w:r>
    </w:p>
    <w:p w14:paraId="60243742" w14:textId="77777777" w:rsidR="003059F8" w:rsidRPr="009B2EF9" w:rsidRDefault="003059F8" w:rsidP="00E973D4">
      <w:pPr>
        <w:spacing w:after="0" w:line="240" w:lineRule="auto"/>
        <w:rPr>
          <w:rFonts w:ascii="Calibri" w:hAnsi="Calibri" w:cs="Calibri"/>
        </w:rPr>
      </w:pPr>
    </w:p>
    <w:p w14:paraId="6868D6EF" w14:textId="77777777" w:rsidR="003059F8" w:rsidRPr="009B2EF9" w:rsidRDefault="003059F8" w:rsidP="00E973D4">
      <w:pPr>
        <w:numPr>
          <w:ilvl w:val="0"/>
          <w:numId w:val="17"/>
        </w:numPr>
        <w:spacing w:after="0" w:line="240" w:lineRule="auto"/>
        <w:contextualSpacing/>
        <w:rPr>
          <w:rFonts w:ascii="Calibri" w:hAnsi="Calibri" w:cs="Calibri"/>
        </w:rPr>
      </w:pPr>
      <w:r w:rsidRPr="009B2EF9">
        <w:rPr>
          <w:rFonts w:ascii="Calibri" w:hAnsi="Calibri" w:cs="Calibri"/>
        </w:rPr>
        <w:t>A: To allow the wrongdoer to seek the help of the court</w:t>
      </w:r>
    </w:p>
    <w:p w14:paraId="190A879C" w14:textId="77777777" w:rsidR="003059F8" w:rsidRPr="009B2EF9" w:rsidRDefault="003059F8" w:rsidP="00E973D4">
      <w:pPr>
        <w:numPr>
          <w:ilvl w:val="0"/>
          <w:numId w:val="17"/>
        </w:numPr>
        <w:spacing w:after="0" w:line="240" w:lineRule="auto"/>
        <w:contextualSpacing/>
        <w:rPr>
          <w:rFonts w:ascii="Calibri" w:hAnsi="Calibri" w:cs="Calibri"/>
        </w:rPr>
      </w:pPr>
      <w:r w:rsidRPr="009B2EF9">
        <w:rPr>
          <w:rFonts w:ascii="Calibri" w:hAnsi="Calibri" w:cs="Calibri"/>
        </w:rPr>
        <w:t>B: To allow the innocent party to resort to self-help</w:t>
      </w:r>
    </w:p>
    <w:p w14:paraId="44013E05" w14:textId="77777777" w:rsidR="003059F8" w:rsidRPr="009B2EF9" w:rsidRDefault="003059F8" w:rsidP="00E973D4">
      <w:pPr>
        <w:numPr>
          <w:ilvl w:val="0"/>
          <w:numId w:val="17"/>
        </w:numPr>
        <w:spacing w:after="0" w:line="240" w:lineRule="auto"/>
        <w:contextualSpacing/>
        <w:rPr>
          <w:rFonts w:ascii="Calibri" w:hAnsi="Calibri" w:cs="Calibri"/>
        </w:rPr>
      </w:pPr>
      <w:r w:rsidRPr="009B2EF9">
        <w:rPr>
          <w:rFonts w:ascii="Calibri" w:hAnsi="Calibri" w:cs="Calibri"/>
          <w:highlight w:val="green"/>
        </w:rPr>
        <w:t>C: To prevent the wrongdoer from doing something (CORRECT)</w:t>
      </w:r>
    </w:p>
    <w:p w14:paraId="7EB51131" w14:textId="77777777" w:rsidR="003059F8" w:rsidRPr="009B2EF9" w:rsidRDefault="003059F8" w:rsidP="00E973D4">
      <w:pPr>
        <w:numPr>
          <w:ilvl w:val="0"/>
          <w:numId w:val="17"/>
        </w:numPr>
        <w:spacing w:after="0" w:line="240" w:lineRule="auto"/>
        <w:contextualSpacing/>
        <w:rPr>
          <w:rFonts w:ascii="Calibri" w:hAnsi="Calibri" w:cs="Calibri"/>
        </w:rPr>
      </w:pPr>
      <w:r w:rsidRPr="009B2EF9">
        <w:rPr>
          <w:rFonts w:ascii="Calibri" w:hAnsi="Calibri" w:cs="Calibri"/>
        </w:rPr>
        <w:t>D: To prevent the innocent party from doing something</w:t>
      </w:r>
    </w:p>
    <w:p w14:paraId="03617AAB" w14:textId="77777777" w:rsidR="003059F8" w:rsidRPr="009B2EF9" w:rsidRDefault="003059F8" w:rsidP="00E973D4">
      <w:pPr>
        <w:spacing w:after="0" w:line="240" w:lineRule="auto"/>
        <w:rPr>
          <w:rFonts w:ascii="Calibri" w:hAnsi="Calibri" w:cs="Calibri"/>
        </w:rPr>
      </w:pPr>
    </w:p>
    <w:p w14:paraId="07C08D35" w14:textId="77777777" w:rsidR="00E973D4" w:rsidRDefault="00E973D4" w:rsidP="00E973D4">
      <w:pPr>
        <w:spacing w:after="0" w:line="240" w:lineRule="auto"/>
        <w:rPr>
          <w:rFonts w:asciiTheme="minorHAnsi" w:hAnsiTheme="minorHAnsi" w:cstheme="minorHAnsi"/>
          <w:b/>
          <w:bCs/>
        </w:rPr>
      </w:pPr>
    </w:p>
    <w:p w14:paraId="2D4C43BD" w14:textId="77777777" w:rsidR="00E973D4" w:rsidRDefault="00E973D4" w:rsidP="00E973D4">
      <w:pPr>
        <w:spacing w:after="0" w:line="240" w:lineRule="auto"/>
        <w:rPr>
          <w:rFonts w:asciiTheme="minorHAnsi" w:hAnsiTheme="minorHAnsi" w:cstheme="minorHAnsi"/>
          <w:b/>
          <w:bCs/>
        </w:rPr>
      </w:pPr>
    </w:p>
    <w:p w14:paraId="5539FFED" w14:textId="4E553CD3" w:rsidR="00334EAA" w:rsidRDefault="00334EAA" w:rsidP="00E973D4">
      <w:pPr>
        <w:spacing w:after="0" w:line="240" w:lineRule="auto"/>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19</w:t>
      </w:r>
    </w:p>
    <w:p w14:paraId="7F6C0745" w14:textId="77777777" w:rsidR="009A6A9C" w:rsidRPr="00AE15EA" w:rsidRDefault="009A6A9C" w:rsidP="00E973D4">
      <w:pPr>
        <w:widowControl w:val="0"/>
        <w:spacing w:after="0" w:line="240" w:lineRule="auto"/>
        <w:contextualSpacing/>
        <w:rPr>
          <w:rFonts w:ascii="Calibri" w:hAnsi="Calibri" w:cs="Calibri"/>
        </w:rPr>
      </w:pPr>
      <w:r w:rsidRPr="00AE15EA">
        <w:rPr>
          <w:rFonts w:ascii="Calibri" w:hAnsi="Calibri" w:cs="Calibri"/>
        </w:rPr>
        <w:t xml:space="preserve">Module ref: 2a </w:t>
      </w:r>
      <w:r w:rsidRPr="00AE15EA">
        <w:rPr>
          <w:rFonts w:ascii="Calibri" w:eastAsia="Calibri" w:hAnsi="Calibri" w:cs="Calibri"/>
          <w:color w:val="000000" w:themeColor="text1"/>
        </w:rPr>
        <w:t xml:space="preserve">The evolution of the common law principles of negligence </w:t>
      </w:r>
      <w:r w:rsidRPr="00AE15EA">
        <w:rPr>
          <w:rFonts w:ascii="Calibri" w:eastAsia="Calibri" w:hAnsi="Calibri" w:cs="Calibri"/>
        </w:rPr>
        <w:t xml:space="preserve"> </w:t>
      </w:r>
    </w:p>
    <w:p w14:paraId="700DBC16" w14:textId="77777777" w:rsidR="009A6A9C" w:rsidRPr="00AE15EA" w:rsidRDefault="009A6A9C" w:rsidP="00E973D4">
      <w:pPr>
        <w:spacing w:after="0" w:line="240" w:lineRule="auto"/>
        <w:rPr>
          <w:rFonts w:ascii="Calibri" w:hAnsi="Calibri" w:cs="Calibri"/>
        </w:rPr>
      </w:pPr>
      <w:r w:rsidRPr="00AE15EA">
        <w:rPr>
          <w:rFonts w:ascii="Calibri" w:hAnsi="Calibri" w:cs="Calibri"/>
        </w:rPr>
        <w:t>1 mark</w:t>
      </w:r>
    </w:p>
    <w:p w14:paraId="59F5884F" w14:textId="77777777" w:rsidR="009A6A9C" w:rsidRPr="00AE15EA" w:rsidRDefault="009A6A9C" w:rsidP="00E973D4">
      <w:pPr>
        <w:spacing w:after="0" w:line="240" w:lineRule="auto"/>
        <w:rPr>
          <w:rFonts w:ascii="Calibri" w:hAnsi="Calibri" w:cs="Calibri"/>
        </w:rPr>
      </w:pPr>
    </w:p>
    <w:p w14:paraId="3B7B2354" w14:textId="77777777" w:rsidR="009A6A9C" w:rsidRPr="00AE15EA" w:rsidRDefault="009A6A9C" w:rsidP="00E973D4">
      <w:pPr>
        <w:spacing w:after="0" w:line="240" w:lineRule="auto"/>
        <w:rPr>
          <w:rFonts w:ascii="Calibri" w:hAnsi="Calibri" w:cs="Calibri"/>
        </w:rPr>
      </w:pPr>
      <w:r w:rsidRPr="00AE15EA">
        <w:rPr>
          <w:rFonts w:ascii="Calibri" w:hAnsi="Calibri" w:cs="Calibri"/>
        </w:rPr>
        <w:t>In addition to a duty of care, what elements must a claimant establish in order to successfully bring a claim in the tort of negligence?</w:t>
      </w:r>
    </w:p>
    <w:p w14:paraId="7E07252E" w14:textId="77777777" w:rsidR="009A6A9C" w:rsidRPr="00AE15EA" w:rsidRDefault="009A6A9C" w:rsidP="00E973D4">
      <w:pPr>
        <w:spacing w:after="0" w:line="240" w:lineRule="auto"/>
        <w:rPr>
          <w:rFonts w:ascii="Calibri" w:hAnsi="Calibri" w:cs="Calibri"/>
        </w:rPr>
      </w:pPr>
    </w:p>
    <w:p w14:paraId="732A437A" w14:textId="77777777" w:rsidR="009A6A9C" w:rsidRPr="00AE15EA" w:rsidRDefault="009A6A9C" w:rsidP="00E973D4">
      <w:pPr>
        <w:pStyle w:val="ListParagraph"/>
        <w:numPr>
          <w:ilvl w:val="0"/>
          <w:numId w:val="19"/>
        </w:numPr>
        <w:spacing w:after="0" w:line="240" w:lineRule="auto"/>
        <w:rPr>
          <w:rFonts w:ascii="Calibri" w:hAnsi="Calibri" w:cs="Calibri"/>
        </w:rPr>
      </w:pPr>
      <w:r w:rsidRPr="00AE15EA">
        <w:rPr>
          <w:rFonts w:ascii="Calibri" w:hAnsi="Calibri" w:cs="Calibri"/>
        </w:rPr>
        <w:t>A: Appropriate standard of care and foreseeability</w:t>
      </w:r>
    </w:p>
    <w:p w14:paraId="376BA392" w14:textId="77777777" w:rsidR="009A6A9C" w:rsidRPr="00AE15EA" w:rsidRDefault="009A6A9C" w:rsidP="00E973D4">
      <w:pPr>
        <w:pStyle w:val="ListParagraph"/>
        <w:numPr>
          <w:ilvl w:val="0"/>
          <w:numId w:val="19"/>
        </w:numPr>
        <w:spacing w:after="0" w:line="240" w:lineRule="auto"/>
        <w:rPr>
          <w:rFonts w:ascii="Calibri" w:hAnsi="Calibri" w:cs="Calibri"/>
        </w:rPr>
      </w:pPr>
      <w:r w:rsidRPr="00AE15EA">
        <w:rPr>
          <w:rFonts w:ascii="Calibri" w:hAnsi="Calibri" w:cs="Calibri"/>
          <w:highlight w:val="green"/>
        </w:rPr>
        <w:t>B: Breach of duty and causation (CORRECT)</w:t>
      </w:r>
    </w:p>
    <w:p w14:paraId="376EE272" w14:textId="77777777" w:rsidR="009A6A9C" w:rsidRPr="00AE15EA" w:rsidRDefault="009A6A9C" w:rsidP="00E973D4">
      <w:pPr>
        <w:pStyle w:val="ListParagraph"/>
        <w:numPr>
          <w:ilvl w:val="0"/>
          <w:numId w:val="19"/>
        </w:numPr>
        <w:spacing w:after="0" w:line="240" w:lineRule="auto"/>
        <w:rPr>
          <w:rFonts w:ascii="Calibri" w:hAnsi="Calibri" w:cs="Calibri"/>
        </w:rPr>
      </w:pPr>
      <w:r w:rsidRPr="00AE15EA">
        <w:rPr>
          <w:rFonts w:ascii="Calibri" w:hAnsi="Calibri" w:cs="Calibri"/>
        </w:rPr>
        <w:t>C:  Reasonable standard of care and proximity</w:t>
      </w:r>
    </w:p>
    <w:p w14:paraId="33F1F10D" w14:textId="77777777" w:rsidR="009A6A9C" w:rsidRPr="00AE15EA" w:rsidRDefault="009A6A9C" w:rsidP="00E973D4">
      <w:pPr>
        <w:pStyle w:val="ListParagraph"/>
        <w:numPr>
          <w:ilvl w:val="0"/>
          <w:numId w:val="19"/>
        </w:numPr>
        <w:spacing w:after="0" w:line="240" w:lineRule="auto"/>
        <w:rPr>
          <w:rFonts w:ascii="Calibri" w:hAnsi="Calibri" w:cs="Calibri"/>
        </w:rPr>
      </w:pPr>
      <w:r w:rsidRPr="00AE15EA">
        <w:rPr>
          <w:rFonts w:ascii="Calibri" w:hAnsi="Calibri" w:cs="Calibri"/>
        </w:rPr>
        <w:t>D: Breach of duty and remoteness</w:t>
      </w:r>
    </w:p>
    <w:p w14:paraId="528F3A9C" w14:textId="77777777" w:rsidR="00E973D4" w:rsidRDefault="00E973D4">
      <w:pPr>
        <w:spacing w:after="160" w:line="259" w:lineRule="auto"/>
        <w:rPr>
          <w:rFonts w:asciiTheme="minorHAnsi" w:hAnsiTheme="minorHAnsi" w:cstheme="minorHAnsi"/>
          <w:b/>
          <w:bCs/>
        </w:rPr>
      </w:pPr>
      <w:r>
        <w:rPr>
          <w:rFonts w:asciiTheme="minorHAnsi" w:hAnsiTheme="minorHAnsi" w:cstheme="minorHAnsi"/>
          <w:b/>
          <w:bCs/>
        </w:rPr>
        <w:br w:type="page"/>
      </w:r>
    </w:p>
    <w:p w14:paraId="26CF0F5E" w14:textId="6C429D08" w:rsidR="00334EAA" w:rsidRPr="002C4072" w:rsidRDefault="00334EAA" w:rsidP="00482B69">
      <w:pPr>
        <w:spacing w:after="0" w:line="240" w:lineRule="auto"/>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20</w:t>
      </w:r>
    </w:p>
    <w:p w14:paraId="365247B5" w14:textId="77777777" w:rsidR="009B4545" w:rsidRPr="00AE15EA" w:rsidRDefault="009B4545" w:rsidP="00482B69">
      <w:pPr>
        <w:spacing w:after="0" w:line="240" w:lineRule="auto"/>
        <w:contextualSpacing/>
        <w:rPr>
          <w:rFonts w:ascii="Calibri" w:eastAsia="Calibri" w:hAnsi="Calibri" w:cs="Calibri"/>
        </w:rPr>
      </w:pPr>
      <w:r w:rsidRPr="00AE15EA">
        <w:rPr>
          <w:rFonts w:ascii="Calibri" w:hAnsi="Calibri" w:cs="Calibri"/>
        </w:rPr>
        <w:t xml:space="preserve">Module Ref: 5a </w:t>
      </w:r>
      <w:r w:rsidRPr="00AE15EA">
        <w:rPr>
          <w:rFonts w:ascii="Calibri" w:eastAsia="Calibri" w:hAnsi="Calibri" w:cs="Calibri"/>
          <w:color w:val="000000" w:themeColor="text1"/>
        </w:rPr>
        <w:t>The Highways Act 1980</w:t>
      </w:r>
    </w:p>
    <w:p w14:paraId="45842E50" w14:textId="77777777" w:rsidR="009B4545" w:rsidRPr="00AE15EA" w:rsidRDefault="009B4545" w:rsidP="00482B69">
      <w:pPr>
        <w:spacing w:after="0" w:line="240" w:lineRule="auto"/>
        <w:rPr>
          <w:rFonts w:ascii="Calibri" w:hAnsi="Calibri" w:cs="Calibri"/>
        </w:rPr>
      </w:pPr>
      <w:r w:rsidRPr="00AE15EA">
        <w:rPr>
          <w:rFonts w:ascii="Calibri" w:hAnsi="Calibri" w:cs="Calibri"/>
        </w:rPr>
        <w:t>1 mark</w:t>
      </w:r>
    </w:p>
    <w:p w14:paraId="7AF1936B" w14:textId="77777777" w:rsidR="009B4545" w:rsidRPr="00AE15EA" w:rsidRDefault="009B4545" w:rsidP="00482B69">
      <w:pPr>
        <w:spacing w:after="0" w:line="240" w:lineRule="auto"/>
        <w:rPr>
          <w:rFonts w:ascii="Calibri" w:hAnsi="Calibri" w:cs="Calibri"/>
        </w:rPr>
      </w:pPr>
    </w:p>
    <w:p w14:paraId="20B16057" w14:textId="77777777" w:rsidR="009B4545" w:rsidRPr="00AE15EA" w:rsidRDefault="009B4545" w:rsidP="00482B69">
      <w:pPr>
        <w:spacing w:after="0" w:line="240" w:lineRule="auto"/>
        <w:rPr>
          <w:rFonts w:ascii="Calibri" w:hAnsi="Calibri" w:cs="Calibri"/>
        </w:rPr>
      </w:pPr>
      <w:r w:rsidRPr="00AE15EA">
        <w:rPr>
          <w:rFonts w:ascii="Calibri" w:hAnsi="Calibri" w:cs="Calibri"/>
        </w:rPr>
        <w:t>Section 41 of the Highways Act 1980 imposes a duty on the highways authority responsible for a highway to maintain the highway</w:t>
      </w:r>
    </w:p>
    <w:p w14:paraId="4FC9B5CF" w14:textId="77777777" w:rsidR="009B4545" w:rsidRPr="00AE15EA" w:rsidRDefault="009B4545" w:rsidP="00482B69">
      <w:pPr>
        <w:spacing w:after="0" w:line="240" w:lineRule="auto"/>
        <w:rPr>
          <w:rFonts w:ascii="Calibri" w:hAnsi="Calibri" w:cs="Calibri"/>
        </w:rPr>
      </w:pPr>
    </w:p>
    <w:p w14:paraId="085095A0" w14:textId="77777777" w:rsidR="009B4545" w:rsidRPr="00AE15EA" w:rsidRDefault="009B4545" w:rsidP="00482B69">
      <w:pPr>
        <w:spacing w:after="0" w:line="240" w:lineRule="auto"/>
        <w:rPr>
          <w:rFonts w:ascii="Calibri" w:hAnsi="Calibri" w:cs="Calibri"/>
          <w:b/>
        </w:rPr>
      </w:pPr>
      <w:r w:rsidRPr="00AE15EA">
        <w:rPr>
          <w:rFonts w:ascii="Calibri" w:hAnsi="Calibri" w:cs="Calibri"/>
          <w:b/>
        </w:rPr>
        <w:t>What is the extent of that duty with regard to the presence of snow and ice?</w:t>
      </w:r>
    </w:p>
    <w:p w14:paraId="1688E349" w14:textId="77777777" w:rsidR="009B4545" w:rsidRPr="00AE15EA" w:rsidRDefault="009B4545" w:rsidP="00482B69">
      <w:pPr>
        <w:spacing w:after="0" w:line="240" w:lineRule="auto"/>
        <w:rPr>
          <w:rFonts w:ascii="Calibri" w:hAnsi="Calibri" w:cs="Calibri"/>
        </w:rPr>
      </w:pPr>
    </w:p>
    <w:p w14:paraId="1C8417ED" w14:textId="77777777" w:rsidR="009B4545" w:rsidRPr="00AE15EA" w:rsidRDefault="009B4545" w:rsidP="00482B69">
      <w:pPr>
        <w:pStyle w:val="ListParagraph"/>
        <w:numPr>
          <w:ilvl w:val="0"/>
          <w:numId w:val="20"/>
        </w:numPr>
        <w:spacing w:after="0" w:line="240" w:lineRule="auto"/>
        <w:rPr>
          <w:rFonts w:ascii="Calibri" w:hAnsi="Calibri" w:cs="Calibri"/>
        </w:rPr>
      </w:pPr>
      <w:r w:rsidRPr="00AE15EA">
        <w:rPr>
          <w:rFonts w:ascii="Calibri" w:hAnsi="Calibri" w:cs="Calibri"/>
        </w:rPr>
        <w:t xml:space="preserve">A: </w:t>
      </w:r>
      <w:r w:rsidRPr="00AE15EA">
        <w:rPr>
          <w:rFonts w:ascii="Calibri" w:eastAsia="Calibri" w:hAnsi="Calibri" w:cs="Calibri"/>
        </w:rPr>
        <w:t>An absolute duty to ensure safe passage on the highway</w:t>
      </w:r>
    </w:p>
    <w:p w14:paraId="12969F9D" w14:textId="77777777" w:rsidR="009B4545" w:rsidRPr="00AE15EA" w:rsidRDefault="009B4545" w:rsidP="00482B69">
      <w:pPr>
        <w:pStyle w:val="ListParagraph"/>
        <w:numPr>
          <w:ilvl w:val="0"/>
          <w:numId w:val="20"/>
        </w:numPr>
        <w:spacing w:after="0" w:line="240" w:lineRule="auto"/>
        <w:rPr>
          <w:rFonts w:ascii="Calibri" w:hAnsi="Calibri" w:cs="Calibri"/>
        </w:rPr>
      </w:pPr>
      <w:r w:rsidRPr="00AE15EA">
        <w:rPr>
          <w:rFonts w:ascii="Calibri" w:hAnsi="Calibri" w:cs="Calibri"/>
          <w:highlight w:val="green"/>
        </w:rPr>
        <w:t xml:space="preserve">B: </w:t>
      </w:r>
      <w:r w:rsidRPr="00AE15EA">
        <w:rPr>
          <w:rFonts w:ascii="Calibri" w:eastAsia="Calibri" w:hAnsi="Calibri" w:cs="Calibri"/>
          <w:highlight w:val="green"/>
        </w:rPr>
        <w:t>A duty to ensure, so far as reasonably practicable, that safe passage along a highway is not endangered by snow or ice (CORRECT)</w:t>
      </w:r>
    </w:p>
    <w:p w14:paraId="37760C93" w14:textId="77777777" w:rsidR="009B4545" w:rsidRPr="00AE15EA" w:rsidRDefault="009B4545" w:rsidP="00482B69">
      <w:pPr>
        <w:pStyle w:val="ListParagraph"/>
        <w:numPr>
          <w:ilvl w:val="0"/>
          <w:numId w:val="20"/>
        </w:numPr>
        <w:spacing w:after="0" w:line="240" w:lineRule="auto"/>
        <w:rPr>
          <w:rFonts w:ascii="Calibri" w:hAnsi="Calibri" w:cs="Calibri"/>
        </w:rPr>
      </w:pPr>
      <w:r w:rsidRPr="00AE15EA">
        <w:rPr>
          <w:rFonts w:ascii="Calibri" w:hAnsi="Calibri" w:cs="Calibri"/>
        </w:rPr>
        <w:t xml:space="preserve">C: </w:t>
      </w:r>
      <w:r w:rsidRPr="00AE15EA">
        <w:rPr>
          <w:rFonts w:ascii="Calibri" w:eastAsia="Calibri" w:hAnsi="Calibri" w:cs="Calibri"/>
        </w:rPr>
        <w:t>A duty to ensure that the highway is cleared within 24 hours of snow falling or ice forming to allow safe passage</w:t>
      </w:r>
    </w:p>
    <w:p w14:paraId="46CD2244" w14:textId="77777777" w:rsidR="009B4545" w:rsidRPr="00AE15EA" w:rsidRDefault="009B4545" w:rsidP="00482B69">
      <w:pPr>
        <w:pStyle w:val="ListParagraph"/>
        <w:numPr>
          <w:ilvl w:val="0"/>
          <w:numId w:val="20"/>
        </w:numPr>
        <w:spacing w:after="0" w:line="240" w:lineRule="auto"/>
        <w:rPr>
          <w:rFonts w:ascii="Calibri" w:hAnsi="Calibri" w:cs="Calibri"/>
        </w:rPr>
      </w:pPr>
      <w:r w:rsidRPr="00AE15EA">
        <w:rPr>
          <w:rFonts w:ascii="Calibri" w:hAnsi="Calibri" w:cs="Calibri"/>
        </w:rPr>
        <w:t>D: No duty to keep the highway free from snow and ice at any time</w:t>
      </w:r>
    </w:p>
    <w:p w14:paraId="46A873C1" w14:textId="77777777" w:rsidR="009B4545" w:rsidRPr="00AE15EA" w:rsidRDefault="009B4545" w:rsidP="00482B69">
      <w:pPr>
        <w:spacing w:after="0" w:line="240" w:lineRule="auto"/>
        <w:rPr>
          <w:rFonts w:ascii="Calibri" w:hAnsi="Calibri" w:cs="Calibri"/>
          <w:b/>
          <w:bCs/>
        </w:rPr>
      </w:pPr>
    </w:p>
    <w:p w14:paraId="4D573F09" w14:textId="77777777" w:rsidR="00174A44" w:rsidRDefault="00174A44" w:rsidP="00482B69">
      <w:pPr>
        <w:spacing w:after="0" w:line="240" w:lineRule="auto"/>
        <w:rPr>
          <w:rFonts w:asciiTheme="minorHAnsi" w:hAnsiTheme="minorHAnsi" w:cstheme="minorHAnsi"/>
          <w:b/>
          <w:bCs/>
        </w:rPr>
      </w:pPr>
    </w:p>
    <w:p w14:paraId="58EC1F63" w14:textId="77777777" w:rsidR="00482B69" w:rsidRDefault="00482B69" w:rsidP="00482B69">
      <w:pPr>
        <w:spacing w:after="0" w:line="240" w:lineRule="auto"/>
        <w:rPr>
          <w:rFonts w:asciiTheme="minorHAnsi" w:hAnsiTheme="minorHAnsi" w:cstheme="minorHAnsi"/>
          <w:b/>
          <w:bCs/>
        </w:rPr>
      </w:pPr>
    </w:p>
    <w:p w14:paraId="2EB26BCD" w14:textId="77777777" w:rsidR="00482B69" w:rsidRDefault="00482B69" w:rsidP="00482B69">
      <w:pPr>
        <w:spacing w:after="0" w:line="240" w:lineRule="auto"/>
        <w:rPr>
          <w:rFonts w:asciiTheme="minorHAnsi" w:hAnsiTheme="minorHAnsi" w:cstheme="minorHAnsi"/>
          <w:b/>
          <w:bCs/>
        </w:rPr>
      </w:pPr>
    </w:p>
    <w:p w14:paraId="309DCD06" w14:textId="77777777" w:rsidR="00174A44" w:rsidRDefault="00174A44" w:rsidP="00482B69">
      <w:pPr>
        <w:spacing w:after="0" w:line="240" w:lineRule="auto"/>
        <w:rPr>
          <w:rFonts w:asciiTheme="minorHAnsi" w:hAnsiTheme="minorHAnsi" w:cstheme="minorHAnsi"/>
          <w:b/>
          <w:bCs/>
        </w:rPr>
      </w:pPr>
    </w:p>
    <w:p w14:paraId="6E0DC6BA" w14:textId="271A222D" w:rsidR="00334EAA" w:rsidRDefault="00334EAA" w:rsidP="00482B69">
      <w:pPr>
        <w:spacing w:after="0" w:line="240" w:lineRule="auto"/>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2</w:t>
      </w:r>
      <w:r w:rsidRPr="002C4072">
        <w:rPr>
          <w:rFonts w:asciiTheme="minorHAnsi" w:hAnsiTheme="minorHAnsi" w:cstheme="minorHAnsi"/>
          <w:b/>
          <w:bCs/>
        </w:rPr>
        <w:t>1</w:t>
      </w:r>
    </w:p>
    <w:p w14:paraId="1DE6099C" w14:textId="77777777" w:rsidR="00F24D77" w:rsidRPr="00AE15EA" w:rsidRDefault="00F24D77" w:rsidP="00482B69">
      <w:pPr>
        <w:widowControl w:val="0"/>
        <w:spacing w:after="0" w:line="240" w:lineRule="auto"/>
        <w:contextualSpacing/>
        <w:rPr>
          <w:rFonts w:ascii="Calibri" w:eastAsia="Calibri" w:hAnsi="Calibri" w:cs="Calibri"/>
        </w:rPr>
      </w:pPr>
      <w:r w:rsidRPr="00AE15EA">
        <w:rPr>
          <w:rFonts w:ascii="Calibri" w:hAnsi="Calibri" w:cs="Calibri"/>
        </w:rPr>
        <w:t xml:space="preserve">Module ref: 7b </w:t>
      </w:r>
      <w:r w:rsidRPr="00AE15EA">
        <w:rPr>
          <w:rFonts w:ascii="Calibri" w:eastAsia="Calibri" w:hAnsi="Calibri" w:cs="Calibri"/>
          <w:color w:val="000000" w:themeColor="text1"/>
        </w:rPr>
        <w:t xml:space="preserve">Ex </w:t>
      </w:r>
      <w:proofErr w:type="spellStart"/>
      <w:r w:rsidRPr="00AE15EA">
        <w:rPr>
          <w:rFonts w:ascii="Calibri" w:eastAsia="Calibri" w:hAnsi="Calibri" w:cs="Calibri"/>
          <w:color w:val="000000" w:themeColor="text1"/>
        </w:rPr>
        <w:t>turpi</w:t>
      </w:r>
      <w:proofErr w:type="spellEnd"/>
      <w:r w:rsidRPr="00AE15EA">
        <w:rPr>
          <w:rFonts w:ascii="Calibri" w:eastAsia="Calibri" w:hAnsi="Calibri" w:cs="Calibri"/>
          <w:color w:val="000000" w:themeColor="text1"/>
        </w:rPr>
        <w:t xml:space="preserve"> causa non </w:t>
      </w:r>
      <w:proofErr w:type="spellStart"/>
      <w:r w:rsidRPr="00AE15EA">
        <w:rPr>
          <w:rFonts w:ascii="Calibri" w:eastAsia="Calibri" w:hAnsi="Calibri" w:cs="Calibri"/>
          <w:color w:val="000000" w:themeColor="text1"/>
        </w:rPr>
        <w:t>oritur</w:t>
      </w:r>
      <w:proofErr w:type="spellEnd"/>
      <w:r w:rsidRPr="00AE15EA">
        <w:rPr>
          <w:rFonts w:ascii="Calibri" w:eastAsia="Calibri" w:hAnsi="Calibri" w:cs="Calibri"/>
          <w:color w:val="000000" w:themeColor="text1"/>
        </w:rPr>
        <w:t xml:space="preserve"> </w:t>
      </w:r>
      <w:proofErr w:type="spellStart"/>
      <w:r w:rsidRPr="00AE15EA">
        <w:rPr>
          <w:rFonts w:ascii="Calibri" w:eastAsia="Calibri" w:hAnsi="Calibri" w:cs="Calibri"/>
          <w:color w:val="000000" w:themeColor="text1"/>
        </w:rPr>
        <w:t>actio</w:t>
      </w:r>
      <w:proofErr w:type="spellEnd"/>
    </w:p>
    <w:p w14:paraId="5950827D" w14:textId="77777777" w:rsidR="00F24D77" w:rsidRPr="00AE15EA" w:rsidRDefault="00F24D77" w:rsidP="00482B69">
      <w:pPr>
        <w:spacing w:after="0" w:line="240" w:lineRule="auto"/>
        <w:rPr>
          <w:rFonts w:ascii="Calibri" w:hAnsi="Calibri" w:cs="Calibri"/>
        </w:rPr>
      </w:pPr>
      <w:r w:rsidRPr="00AE15EA">
        <w:rPr>
          <w:rFonts w:ascii="Calibri" w:hAnsi="Calibri" w:cs="Calibri"/>
        </w:rPr>
        <w:t>1 mark</w:t>
      </w:r>
    </w:p>
    <w:p w14:paraId="00AAEB20" w14:textId="77777777" w:rsidR="00F24D77" w:rsidRPr="00AE15EA" w:rsidRDefault="00F24D77" w:rsidP="00482B69">
      <w:pPr>
        <w:spacing w:after="0" w:line="240" w:lineRule="auto"/>
        <w:rPr>
          <w:rFonts w:ascii="Calibri" w:hAnsi="Calibri" w:cs="Calibri"/>
        </w:rPr>
      </w:pPr>
    </w:p>
    <w:p w14:paraId="380AEBD0" w14:textId="77777777" w:rsidR="00F24D77" w:rsidRPr="00AE15EA" w:rsidRDefault="00F24D77" w:rsidP="00482B69">
      <w:pPr>
        <w:widowControl w:val="0"/>
        <w:spacing w:after="0" w:line="240" w:lineRule="auto"/>
        <w:contextualSpacing/>
        <w:rPr>
          <w:rFonts w:ascii="Calibri" w:eastAsia="Calibri" w:hAnsi="Calibri" w:cs="Calibri"/>
        </w:rPr>
      </w:pPr>
      <w:r w:rsidRPr="00AE15EA">
        <w:rPr>
          <w:rFonts w:ascii="Calibri" w:hAnsi="Calibri" w:cs="Calibri"/>
        </w:rPr>
        <w:t xml:space="preserve">What must the defendant show in order to rely on the defence of </w:t>
      </w:r>
      <w:r w:rsidRPr="00AE15EA">
        <w:rPr>
          <w:rFonts w:ascii="Calibri" w:eastAsia="Calibri" w:hAnsi="Calibri" w:cs="Calibri"/>
          <w:i/>
          <w:iCs/>
          <w:color w:val="000000" w:themeColor="text1"/>
        </w:rPr>
        <w:t xml:space="preserve">Ex </w:t>
      </w:r>
      <w:proofErr w:type="spellStart"/>
      <w:r w:rsidRPr="00AE15EA">
        <w:rPr>
          <w:rFonts w:ascii="Calibri" w:eastAsia="Calibri" w:hAnsi="Calibri" w:cs="Calibri"/>
          <w:i/>
          <w:iCs/>
          <w:color w:val="000000" w:themeColor="text1"/>
        </w:rPr>
        <w:t>turpi</w:t>
      </w:r>
      <w:proofErr w:type="spellEnd"/>
      <w:r w:rsidRPr="00AE15EA">
        <w:rPr>
          <w:rFonts w:ascii="Calibri" w:eastAsia="Calibri" w:hAnsi="Calibri" w:cs="Calibri"/>
          <w:i/>
          <w:iCs/>
          <w:color w:val="000000" w:themeColor="text1"/>
        </w:rPr>
        <w:t xml:space="preserve"> causa non </w:t>
      </w:r>
      <w:proofErr w:type="spellStart"/>
      <w:r w:rsidRPr="00AE15EA">
        <w:rPr>
          <w:rFonts w:ascii="Calibri" w:eastAsia="Calibri" w:hAnsi="Calibri" w:cs="Calibri"/>
          <w:i/>
          <w:iCs/>
          <w:color w:val="000000" w:themeColor="text1"/>
        </w:rPr>
        <w:t>oritur</w:t>
      </w:r>
      <w:proofErr w:type="spellEnd"/>
      <w:r w:rsidRPr="00AE15EA">
        <w:rPr>
          <w:rFonts w:ascii="Calibri" w:eastAsia="Calibri" w:hAnsi="Calibri" w:cs="Calibri"/>
          <w:i/>
          <w:iCs/>
          <w:color w:val="000000" w:themeColor="text1"/>
        </w:rPr>
        <w:t xml:space="preserve"> </w:t>
      </w:r>
      <w:proofErr w:type="spellStart"/>
      <w:r w:rsidRPr="00AE15EA">
        <w:rPr>
          <w:rFonts w:ascii="Calibri" w:eastAsia="Calibri" w:hAnsi="Calibri" w:cs="Calibri"/>
          <w:i/>
          <w:iCs/>
          <w:color w:val="000000" w:themeColor="text1"/>
        </w:rPr>
        <w:t>actio</w:t>
      </w:r>
      <w:proofErr w:type="spellEnd"/>
      <w:r w:rsidRPr="00AE15EA">
        <w:rPr>
          <w:rFonts w:ascii="Calibri" w:eastAsia="Calibri" w:hAnsi="Calibri" w:cs="Calibri"/>
          <w:i/>
          <w:iCs/>
          <w:color w:val="000000" w:themeColor="text1"/>
        </w:rPr>
        <w:t xml:space="preserve"> </w:t>
      </w:r>
      <w:r w:rsidRPr="00AE15EA">
        <w:rPr>
          <w:rFonts w:ascii="Calibri" w:eastAsia="Calibri" w:hAnsi="Calibri" w:cs="Calibri"/>
          <w:color w:val="000000" w:themeColor="text1"/>
        </w:rPr>
        <w:t>(illegality)?</w:t>
      </w:r>
    </w:p>
    <w:p w14:paraId="16056574" w14:textId="77777777" w:rsidR="00F24D77" w:rsidRPr="00AE15EA" w:rsidRDefault="00F24D77" w:rsidP="00482B69">
      <w:pPr>
        <w:spacing w:after="0" w:line="240" w:lineRule="auto"/>
        <w:rPr>
          <w:rFonts w:ascii="Calibri" w:hAnsi="Calibri" w:cs="Calibri"/>
        </w:rPr>
      </w:pPr>
    </w:p>
    <w:p w14:paraId="6811DEBE" w14:textId="77777777" w:rsidR="00F24D77" w:rsidRPr="00AE15EA" w:rsidRDefault="00F24D77" w:rsidP="00482B69">
      <w:pPr>
        <w:spacing w:after="0" w:line="240" w:lineRule="auto"/>
        <w:rPr>
          <w:rFonts w:ascii="Calibri" w:hAnsi="Calibri" w:cs="Calibri"/>
          <w:b/>
        </w:rPr>
      </w:pPr>
      <w:r w:rsidRPr="00AE15EA">
        <w:rPr>
          <w:rFonts w:ascii="Calibri" w:hAnsi="Calibri" w:cs="Calibri"/>
          <w:b/>
          <w:bCs/>
        </w:rPr>
        <w:t>That there is</w:t>
      </w:r>
    </w:p>
    <w:p w14:paraId="109B036E" w14:textId="77777777" w:rsidR="00F24D77" w:rsidRPr="00AE15EA" w:rsidRDefault="00F24D77" w:rsidP="00482B69">
      <w:pPr>
        <w:spacing w:after="0" w:line="240" w:lineRule="auto"/>
        <w:rPr>
          <w:rFonts w:ascii="Calibri" w:hAnsi="Calibri" w:cs="Calibri"/>
          <w:b/>
          <w:bCs/>
        </w:rPr>
      </w:pPr>
    </w:p>
    <w:p w14:paraId="25DF55B9" w14:textId="77777777" w:rsidR="00F24D77" w:rsidRPr="00AE15EA" w:rsidRDefault="00F24D77" w:rsidP="00482B69">
      <w:pPr>
        <w:pStyle w:val="ListParagraph"/>
        <w:numPr>
          <w:ilvl w:val="0"/>
          <w:numId w:val="21"/>
        </w:numPr>
        <w:spacing w:after="0" w:line="240" w:lineRule="auto"/>
        <w:rPr>
          <w:rFonts w:ascii="Calibri" w:hAnsi="Calibri" w:cs="Calibri"/>
        </w:rPr>
      </w:pPr>
      <w:r w:rsidRPr="00AE15EA">
        <w:rPr>
          <w:rFonts w:ascii="Calibri" w:hAnsi="Calibri" w:cs="Calibri"/>
        </w:rPr>
        <w:t>A: a close connection between the criminal act and the loss claimed</w:t>
      </w:r>
    </w:p>
    <w:p w14:paraId="03E86DFB" w14:textId="77777777" w:rsidR="00F24D77" w:rsidRPr="00AE15EA" w:rsidRDefault="00F24D77" w:rsidP="00482B69">
      <w:pPr>
        <w:pStyle w:val="ListParagraph"/>
        <w:numPr>
          <w:ilvl w:val="0"/>
          <w:numId w:val="21"/>
        </w:numPr>
        <w:spacing w:after="0" w:line="240" w:lineRule="auto"/>
        <w:rPr>
          <w:rFonts w:ascii="Calibri" w:hAnsi="Calibri" w:cs="Calibri"/>
        </w:rPr>
      </w:pPr>
      <w:r w:rsidRPr="00AE15EA">
        <w:rPr>
          <w:rFonts w:ascii="Calibri" w:hAnsi="Calibri" w:cs="Calibri"/>
          <w:highlight w:val="green"/>
        </w:rPr>
        <w:t>B: an inextricable link between the criminal act and the loss claimed (CORRECT)</w:t>
      </w:r>
    </w:p>
    <w:p w14:paraId="06CFEC83" w14:textId="77777777" w:rsidR="00F24D77" w:rsidRPr="00AE15EA" w:rsidRDefault="00F24D77" w:rsidP="00482B69">
      <w:pPr>
        <w:pStyle w:val="ListParagraph"/>
        <w:numPr>
          <w:ilvl w:val="0"/>
          <w:numId w:val="21"/>
        </w:numPr>
        <w:spacing w:after="0" w:line="240" w:lineRule="auto"/>
        <w:rPr>
          <w:rFonts w:ascii="Calibri" w:hAnsi="Calibri" w:cs="Calibri"/>
        </w:rPr>
      </w:pPr>
      <w:r w:rsidRPr="00AE15EA">
        <w:rPr>
          <w:rFonts w:ascii="Calibri" w:hAnsi="Calibri" w:cs="Calibri"/>
        </w:rPr>
        <w:t>C: a close connection between the criminal act and the breach of duty</w:t>
      </w:r>
    </w:p>
    <w:p w14:paraId="71B10526" w14:textId="77777777" w:rsidR="00F24D77" w:rsidRPr="00AE15EA" w:rsidRDefault="00F24D77" w:rsidP="00482B69">
      <w:pPr>
        <w:pStyle w:val="ListParagraph"/>
        <w:numPr>
          <w:ilvl w:val="0"/>
          <w:numId w:val="21"/>
        </w:numPr>
        <w:spacing w:after="0" w:line="240" w:lineRule="auto"/>
        <w:rPr>
          <w:rFonts w:ascii="Calibri" w:hAnsi="Calibri" w:cs="Calibri"/>
        </w:rPr>
      </w:pPr>
      <w:r w:rsidRPr="00AE15EA">
        <w:rPr>
          <w:rFonts w:ascii="Calibri" w:hAnsi="Calibri" w:cs="Calibri"/>
        </w:rPr>
        <w:t>D: an inextricable link between the criminal act and the breach of duty</w:t>
      </w:r>
    </w:p>
    <w:p w14:paraId="218DC66F" w14:textId="77777777" w:rsidR="00334EAA" w:rsidRDefault="00334EAA" w:rsidP="00482B69">
      <w:pPr>
        <w:spacing w:after="0" w:line="240" w:lineRule="auto"/>
        <w:rPr>
          <w:rFonts w:asciiTheme="minorHAnsi" w:hAnsiTheme="minorHAnsi" w:cstheme="minorHAnsi"/>
        </w:rPr>
      </w:pPr>
    </w:p>
    <w:p w14:paraId="7B17FD64" w14:textId="77777777" w:rsidR="00E973D4" w:rsidRDefault="00E973D4" w:rsidP="00482B69">
      <w:pPr>
        <w:spacing w:after="0" w:line="240" w:lineRule="auto"/>
        <w:rPr>
          <w:rFonts w:asciiTheme="minorHAnsi" w:hAnsiTheme="minorHAnsi" w:cstheme="minorHAnsi"/>
        </w:rPr>
      </w:pPr>
    </w:p>
    <w:p w14:paraId="3B243AA3" w14:textId="77777777" w:rsidR="00E973D4" w:rsidRDefault="00E973D4" w:rsidP="00482B69">
      <w:pPr>
        <w:spacing w:after="0" w:line="240" w:lineRule="auto"/>
        <w:rPr>
          <w:rFonts w:asciiTheme="minorHAnsi" w:hAnsiTheme="minorHAnsi" w:cstheme="minorHAnsi"/>
        </w:rPr>
      </w:pPr>
    </w:p>
    <w:p w14:paraId="753ED60E" w14:textId="77777777" w:rsidR="00E973D4" w:rsidRDefault="00E973D4" w:rsidP="00482B69">
      <w:pPr>
        <w:spacing w:after="0" w:line="240" w:lineRule="auto"/>
        <w:rPr>
          <w:rFonts w:asciiTheme="minorHAnsi" w:hAnsiTheme="minorHAnsi" w:cstheme="minorHAnsi"/>
        </w:rPr>
      </w:pPr>
    </w:p>
    <w:p w14:paraId="493C4807" w14:textId="77777777" w:rsidR="00E973D4" w:rsidRDefault="00E973D4" w:rsidP="00482B69">
      <w:pPr>
        <w:spacing w:after="0" w:line="240" w:lineRule="auto"/>
        <w:rPr>
          <w:rFonts w:asciiTheme="minorHAnsi" w:hAnsiTheme="minorHAnsi" w:cstheme="minorHAnsi"/>
        </w:rPr>
      </w:pPr>
    </w:p>
    <w:p w14:paraId="0CDEA1ED" w14:textId="2DFE0824" w:rsidR="00334EAA" w:rsidRDefault="00334EAA" w:rsidP="00482B69">
      <w:pPr>
        <w:spacing w:after="0" w:line="240" w:lineRule="auto"/>
        <w:rPr>
          <w:rFonts w:asciiTheme="minorHAnsi" w:hAnsiTheme="minorHAnsi" w:cstheme="minorHAnsi"/>
          <w:b/>
        </w:rPr>
      </w:pPr>
      <w:r w:rsidRPr="002C4072">
        <w:rPr>
          <w:rFonts w:asciiTheme="minorHAnsi" w:hAnsiTheme="minorHAnsi" w:cstheme="minorHAnsi"/>
          <w:b/>
          <w:bCs/>
        </w:rPr>
        <w:t xml:space="preserve">Question </w:t>
      </w:r>
      <w:r>
        <w:rPr>
          <w:rFonts w:asciiTheme="minorHAnsi" w:hAnsiTheme="minorHAnsi" w:cstheme="minorHAnsi"/>
          <w:b/>
          <w:bCs/>
        </w:rPr>
        <w:t>22</w:t>
      </w:r>
    </w:p>
    <w:p w14:paraId="5956072C" w14:textId="77777777" w:rsidR="00D402FB" w:rsidRPr="00AE15EA" w:rsidRDefault="00D402FB" w:rsidP="00482B69">
      <w:pPr>
        <w:spacing w:after="0" w:line="240" w:lineRule="auto"/>
        <w:rPr>
          <w:rFonts w:ascii="Calibri" w:hAnsi="Calibri" w:cs="Calibri"/>
        </w:rPr>
      </w:pPr>
      <w:r w:rsidRPr="00AE15EA">
        <w:rPr>
          <w:rFonts w:ascii="Calibri" w:hAnsi="Calibri" w:cs="Calibri"/>
        </w:rPr>
        <w:t>Module Ref: 1 interests which the law protects</w:t>
      </w:r>
    </w:p>
    <w:p w14:paraId="359EF1FB" w14:textId="77777777" w:rsidR="00D402FB" w:rsidRPr="00AE15EA" w:rsidRDefault="00D402FB" w:rsidP="00482B69">
      <w:pPr>
        <w:spacing w:after="0" w:line="240" w:lineRule="auto"/>
        <w:rPr>
          <w:rFonts w:ascii="Calibri" w:hAnsi="Calibri" w:cs="Calibri"/>
        </w:rPr>
      </w:pPr>
      <w:r w:rsidRPr="00AE15EA">
        <w:rPr>
          <w:rFonts w:ascii="Calibri" w:hAnsi="Calibri" w:cs="Calibri"/>
        </w:rPr>
        <w:t>1 mark</w:t>
      </w:r>
    </w:p>
    <w:p w14:paraId="2DB5ECCC" w14:textId="77777777" w:rsidR="00D402FB" w:rsidRPr="00AE15EA" w:rsidRDefault="00D402FB" w:rsidP="00482B69">
      <w:pPr>
        <w:spacing w:after="0" w:line="240" w:lineRule="auto"/>
        <w:rPr>
          <w:rFonts w:ascii="Calibri" w:hAnsi="Calibri" w:cs="Calibri"/>
          <w:b/>
        </w:rPr>
      </w:pPr>
    </w:p>
    <w:p w14:paraId="374A13F2" w14:textId="77777777" w:rsidR="00D402FB" w:rsidRPr="00AE15EA" w:rsidRDefault="00D402FB" w:rsidP="00482B69">
      <w:pPr>
        <w:spacing w:after="0" w:line="240" w:lineRule="auto"/>
        <w:rPr>
          <w:rFonts w:ascii="Calibri" w:hAnsi="Calibri" w:cs="Calibri"/>
          <w:bCs/>
        </w:rPr>
      </w:pPr>
      <w:r w:rsidRPr="00AE15EA">
        <w:rPr>
          <w:rFonts w:ascii="Calibri" w:hAnsi="Calibri" w:cs="Calibri"/>
          <w:bCs/>
        </w:rPr>
        <w:t>What is effect of the Human Rights Act 1998 on tort law?</w:t>
      </w:r>
    </w:p>
    <w:p w14:paraId="2FEBE97B" w14:textId="77777777" w:rsidR="00D402FB" w:rsidRPr="00AE15EA" w:rsidRDefault="00D402FB" w:rsidP="00482B69">
      <w:pPr>
        <w:spacing w:after="0" w:line="240" w:lineRule="auto"/>
        <w:rPr>
          <w:rFonts w:ascii="Calibri" w:hAnsi="Calibri" w:cs="Calibri"/>
          <w:b/>
        </w:rPr>
      </w:pPr>
    </w:p>
    <w:p w14:paraId="0868E0DD" w14:textId="77777777" w:rsidR="00D402FB" w:rsidRPr="00AE15EA" w:rsidRDefault="00D402FB" w:rsidP="00482B69">
      <w:pPr>
        <w:numPr>
          <w:ilvl w:val="0"/>
          <w:numId w:val="22"/>
        </w:numPr>
        <w:spacing w:after="0" w:line="240" w:lineRule="auto"/>
        <w:contextualSpacing/>
        <w:rPr>
          <w:rFonts w:ascii="Calibri" w:hAnsi="Calibri" w:cs="Calibri"/>
        </w:rPr>
      </w:pPr>
      <w:r w:rsidRPr="00AE15EA">
        <w:rPr>
          <w:rFonts w:ascii="Calibri" w:hAnsi="Calibri" w:cs="Calibri"/>
        </w:rPr>
        <w:t>A: It removes the application of all articles of the European Convention on Human Rights in UK Courts</w:t>
      </w:r>
    </w:p>
    <w:p w14:paraId="3A873535" w14:textId="77777777" w:rsidR="00D402FB" w:rsidRPr="00AE15EA" w:rsidRDefault="00D402FB" w:rsidP="00482B69">
      <w:pPr>
        <w:numPr>
          <w:ilvl w:val="0"/>
          <w:numId w:val="22"/>
        </w:numPr>
        <w:spacing w:after="0" w:line="240" w:lineRule="auto"/>
        <w:contextualSpacing/>
        <w:rPr>
          <w:rFonts w:ascii="Calibri" w:hAnsi="Calibri" w:cs="Calibri"/>
        </w:rPr>
      </w:pPr>
      <w:r w:rsidRPr="00AE15EA">
        <w:rPr>
          <w:rFonts w:ascii="Calibri" w:hAnsi="Calibri" w:cs="Calibri"/>
          <w:highlight w:val="green"/>
        </w:rPr>
        <w:t>B: It incorporates relevant articles of the European Convention on Human Rights into UK Law (CORRECT)</w:t>
      </w:r>
    </w:p>
    <w:p w14:paraId="7011118F" w14:textId="77777777" w:rsidR="00D402FB" w:rsidRPr="00AE15EA" w:rsidRDefault="00D402FB" w:rsidP="00482B69">
      <w:pPr>
        <w:numPr>
          <w:ilvl w:val="0"/>
          <w:numId w:val="22"/>
        </w:numPr>
        <w:spacing w:after="0" w:line="240" w:lineRule="auto"/>
        <w:contextualSpacing/>
        <w:rPr>
          <w:rFonts w:ascii="Calibri" w:hAnsi="Calibri" w:cs="Calibri"/>
        </w:rPr>
      </w:pPr>
      <w:r w:rsidRPr="00AE15EA">
        <w:rPr>
          <w:rFonts w:ascii="Calibri" w:hAnsi="Calibri" w:cs="Calibri"/>
        </w:rPr>
        <w:t>C: It allows all courts in the UK to apply decisions made in the European Court of Human rights instead of UK Law</w:t>
      </w:r>
    </w:p>
    <w:p w14:paraId="59DB9CF3" w14:textId="77777777" w:rsidR="00D402FB" w:rsidRPr="00AE15EA" w:rsidRDefault="00D402FB" w:rsidP="00482B69">
      <w:pPr>
        <w:numPr>
          <w:ilvl w:val="0"/>
          <w:numId w:val="22"/>
        </w:numPr>
        <w:tabs>
          <w:tab w:val="left" w:pos="284"/>
        </w:tabs>
        <w:spacing w:after="0" w:line="240" w:lineRule="auto"/>
        <w:contextualSpacing/>
        <w:rPr>
          <w:rFonts w:ascii="Calibri" w:hAnsi="Calibri" w:cs="Calibri"/>
        </w:rPr>
      </w:pPr>
      <w:r w:rsidRPr="00AE15EA">
        <w:rPr>
          <w:rFonts w:ascii="Calibri" w:hAnsi="Calibri" w:cs="Calibri"/>
        </w:rPr>
        <w:t>D: It promotes the supremacy of European Union Law over UK law.</w:t>
      </w:r>
    </w:p>
    <w:p w14:paraId="6957DB43" w14:textId="77777777" w:rsidR="00E973D4" w:rsidRDefault="00E973D4">
      <w:pPr>
        <w:spacing w:after="160" w:line="259" w:lineRule="auto"/>
        <w:rPr>
          <w:rFonts w:asciiTheme="minorHAnsi" w:hAnsiTheme="minorHAnsi" w:cstheme="minorHAnsi"/>
          <w:b/>
          <w:bCs/>
        </w:rPr>
      </w:pPr>
      <w:r>
        <w:rPr>
          <w:rFonts w:asciiTheme="minorHAnsi" w:hAnsiTheme="minorHAnsi" w:cstheme="minorHAnsi"/>
          <w:b/>
          <w:bCs/>
        </w:rPr>
        <w:br w:type="page"/>
      </w:r>
    </w:p>
    <w:p w14:paraId="02D017DA" w14:textId="1E66D075" w:rsidR="00334EAA" w:rsidRDefault="00334EAA" w:rsidP="00E973D4">
      <w:pPr>
        <w:spacing w:after="0" w:line="240" w:lineRule="auto"/>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23</w:t>
      </w:r>
    </w:p>
    <w:p w14:paraId="6DDFDE9B" w14:textId="77777777" w:rsidR="00766542" w:rsidRPr="009B2EF9" w:rsidRDefault="00766542" w:rsidP="00E973D4">
      <w:pPr>
        <w:spacing w:after="0" w:line="240" w:lineRule="auto"/>
        <w:rPr>
          <w:rFonts w:ascii="Calibri" w:hAnsi="Calibri" w:cs="Calibri"/>
        </w:rPr>
      </w:pPr>
      <w:r w:rsidRPr="009B2EF9">
        <w:rPr>
          <w:rFonts w:ascii="Calibri" w:hAnsi="Calibri" w:cs="Calibri"/>
        </w:rPr>
        <w:t>Module Ref: 2c Breach of duty</w:t>
      </w:r>
    </w:p>
    <w:p w14:paraId="0509B958" w14:textId="77777777" w:rsidR="00766542" w:rsidRPr="009B2EF9" w:rsidRDefault="00766542" w:rsidP="00E973D4">
      <w:pPr>
        <w:spacing w:after="0" w:line="240" w:lineRule="auto"/>
        <w:rPr>
          <w:rFonts w:ascii="Calibri" w:hAnsi="Calibri" w:cs="Calibri"/>
        </w:rPr>
      </w:pPr>
      <w:r w:rsidRPr="009B2EF9">
        <w:rPr>
          <w:rFonts w:ascii="Calibri" w:hAnsi="Calibri" w:cs="Calibri"/>
        </w:rPr>
        <w:t>1 mark</w:t>
      </w:r>
    </w:p>
    <w:p w14:paraId="611819DE" w14:textId="77777777" w:rsidR="00766542" w:rsidRPr="009B2EF9" w:rsidRDefault="00766542" w:rsidP="00E973D4">
      <w:pPr>
        <w:spacing w:after="0" w:line="240" w:lineRule="auto"/>
        <w:rPr>
          <w:rFonts w:ascii="Calibri" w:hAnsi="Calibri" w:cs="Calibri"/>
        </w:rPr>
      </w:pPr>
    </w:p>
    <w:p w14:paraId="74A53CA0" w14:textId="77777777" w:rsidR="00766542" w:rsidRPr="009B2EF9" w:rsidRDefault="00766542" w:rsidP="00E973D4">
      <w:pPr>
        <w:spacing w:after="0" w:line="240" w:lineRule="auto"/>
        <w:rPr>
          <w:rFonts w:ascii="Calibri" w:hAnsi="Calibri" w:cs="Calibri"/>
        </w:rPr>
      </w:pPr>
      <w:r w:rsidRPr="009B2EF9">
        <w:rPr>
          <w:rFonts w:ascii="Calibri" w:hAnsi="Calibri" w:cs="Calibri"/>
        </w:rPr>
        <w:t xml:space="preserve">In deciding the standard of care, the judge will take into account a number of factors. </w:t>
      </w:r>
    </w:p>
    <w:p w14:paraId="0213C44F" w14:textId="77777777" w:rsidR="00766542" w:rsidRPr="009B2EF9" w:rsidRDefault="00766542" w:rsidP="00E973D4">
      <w:pPr>
        <w:spacing w:after="0" w:line="240" w:lineRule="auto"/>
        <w:rPr>
          <w:rFonts w:ascii="Calibri" w:hAnsi="Calibri" w:cs="Calibri"/>
        </w:rPr>
      </w:pPr>
    </w:p>
    <w:p w14:paraId="4B5EB9AE" w14:textId="77777777" w:rsidR="00766542" w:rsidRPr="009B2EF9" w:rsidRDefault="00766542" w:rsidP="00E973D4">
      <w:pPr>
        <w:spacing w:after="0" w:line="240" w:lineRule="auto"/>
        <w:rPr>
          <w:rFonts w:ascii="Calibri" w:hAnsi="Calibri" w:cs="Calibri"/>
          <w:b/>
          <w:bCs/>
        </w:rPr>
      </w:pPr>
      <w:r w:rsidRPr="009B2EF9">
        <w:rPr>
          <w:rFonts w:ascii="Calibri" w:hAnsi="Calibri" w:cs="Calibri"/>
          <w:b/>
          <w:bCs/>
        </w:rPr>
        <w:t>Which ONE of the following statements is correct about the practicality of precautions taken to minimize the risk?</w:t>
      </w:r>
    </w:p>
    <w:p w14:paraId="0C061DC9" w14:textId="77777777" w:rsidR="00766542" w:rsidRPr="009B2EF9" w:rsidRDefault="00766542" w:rsidP="00E973D4">
      <w:pPr>
        <w:spacing w:after="0" w:line="240" w:lineRule="auto"/>
        <w:rPr>
          <w:rFonts w:ascii="Calibri" w:hAnsi="Calibri" w:cs="Calibri"/>
        </w:rPr>
      </w:pPr>
    </w:p>
    <w:p w14:paraId="61B15CC4" w14:textId="77777777" w:rsidR="00766542" w:rsidRPr="009B2EF9" w:rsidRDefault="00766542" w:rsidP="00E973D4">
      <w:pPr>
        <w:spacing w:after="0" w:line="240" w:lineRule="auto"/>
        <w:rPr>
          <w:rFonts w:ascii="Calibri" w:hAnsi="Calibri" w:cs="Calibri"/>
          <w:b/>
          <w:bCs/>
          <w:lang w:val="en-US"/>
        </w:rPr>
      </w:pPr>
      <w:r w:rsidRPr="009B2EF9">
        <w:rPr>
          <w:rFonts w:ascii="Calibri" w:hAnsi="Calibri" w:cs="Calibri"/>
          <w:b/>
          <w:bCs/>
          <w:lang w:val="en-US"/>
        </w:rPr>
        <w:t>The wrong-doer</w:t>
      </w:r>
    </w:p>
    <w:p w14:paraId="6C40C69C" w14:textId="77777777" w:rsidR="00766542" w:rsidRPr="009B2EF9" w:rsidRDefault="00766542" w:rsidP="00E973D4">
      <w:pPr>
        <w:spacing w:after="0" w:line="240" w:lineRule="auto"/>
        <w:rPr>
          <w:rFonts w:ascii="Calibri" w:hAnsi="Calibri" w:cs="Calibri"/>
        </w:rPr>
      </w:pPr>
    </w:p>
    <w:p w14:paraId="0C102EBC" w14:textId="77777777" w:rsidR="00766542" w:rsidRPr="009B2EF9" w:rsidRDefault="00766542" w:rsidP="00E973D4">
      <w:pPr>
        <w:numPr>
          <w:ilvl w:val="0"/>
          <w:numId w:val="23"/>
        </w:numPr>
        <w:spacing w:after="0" w:line="240" w:lineRule="auto"/>
        <w:contextualSpacing/>
        <w:rPr>
          <w:rFonts w:ascii="Calibri" w:hAnsi="Calibri" w:cs="Calibri"/>
        </w:rPr>
      </w:pPr>
      <w:r w:rsidRPr="009B2EF9">
        <w:rPr>
          <w:rFonts w:ascii="Calibri" w:hAnsi="Calibri" w:cs="Calibri"/>
        </w:rPr>
        <w:t xml:space="preserve">A: </w:t>
      </w:r>
      <w:r w:rsidRPr="009B2EF9">
        <w:rPr>
          <w:rFonts w:ascii="Calibri" w:hAnsi="Calibri" w:cs="Calibri"/>
          <w:lang w:val="en-US"/>
        </w:rPr>
        <w:t xml:space="preserve">has to </w:t>
      </w:r>
      <w:proofErr w:type="spellStart"/>
      <w:r w:rsidRPr="009B2EF9">
        <w:rPr>
          <w:rFonts w:ascii="Calibri" w:hAnsi="Calibri" w:cs="Calibri"/>
          <w:lang w:val="en-US"/>
        </w:rPr>
        <w:t>minimise</w:t>
      </w:r>
      <w:proofErr w:type="spellEnd"/>
      <w:r w:rsidRPr="009B2EF9">
        <w:rPr>
          <w:rFonts w:ascii="Calibri" w:hAnsi="Calibri" w:cs="Calibri"/>
          <w:lang w:val="en-US"/>
        </w:rPr>
        <w:t xml:space="preserve"> the risk of harm and there is no limit to what he can be expected to do however burdensome or unrealistic</w:t>
      </w:r>
    </w:p>
    <w:p w14:paraId="63DD90AD" w14:textId="77777777" w:rsidR="00766542" w:rsidRPr="009B2EF9" w:rsidRDefault="00766542" w:rsidP="00E973D4">
      <w:pPr>
        <w:numPr>
          <w:ilvl w:val="0"/>
          <w:numId w:val="23"/>
        </w:numPr>
        <w:spacing w:after="0" w:line="240" w:lineRule="auto"/>
        <w:contextualSpacing/>
        <w:rPr>
          <w:rFonts w:ascii="Calibri" w:hAnsi="Calibri" w:cs="Calibri"/>
        </w:rPr>
      </w:pPr>
      <w:r w:rsidRPr="009B2EF9">
        <w:rPr>
          <w:rFonts w:ascii="Calibri" w:hAnsi="Calibri" w:cs="Calibri"/>
        </w:rPr>
        <w:t xml:space="preserve">B: </w:t>
      </w:r>
      <w:r w:rsidRPr="009B2EF9">
        <w:rPr>
          <w:rFonts w:ascii="Calibri" w:hAnsi="Calibri" w:cs="Calibri"/>
          <w:lang w:val="en-US"/>
        </w:rPr>
        <w:t xml:space="preserve">does not have to </w:t>
      </w:r>
      <w:proofErr w:type="spellStart"/>
      <w:r w:rsidRPr="009B2EF9">
        <w:rPr>
          <w:rFonts w:ascii="Calibri" w:hAnsi="Calibri" w:cs="Calibri"/>
          <w:lang w:val="en-US"/>
        </w:rPr>
        <w:t>minimise</w:t>
      </w:r>
      <w:proofErr w:type="spellEnd"/>
      <w:r w:rsidRPr="009B2EF9">
        <w:rPr>
          <w:rFonts w:ascii="Calibri" w:hAnsi="Calibri" w:cs="Calibri"/>
          <w:lang w:val="en-US"/>
        </w:rPr>
        <w:t xml:space="preserve"> the risk of harm and he is not expected to take any precautions</w:t>
      </w:r>
    </w:p>
    <w:p w14:paraId="46042765" w14:textId="77777777" w:rsidR="00766542" w:rsidRPr="009B2EF9" w:rsidRDefault="00766542" w:rsidP="00E973D4">
      <w:pPr>
        <w:numPr>
          <w:ilvl w:val="0"/>
          <w:numId w:val="23"/>
        </w:numPr>
        <w:spacing w:after="0" w:line="240" w:lineRule="auto"/>
        <w:contextualSpacing/>
        <w:rPr>
          <w:rFonts w:ascii="Calibri" w:hAnsi="Calibri" w:cs="Calibri"/>
          <w:lang w:val="en-US"/>
        </w:rPr>
      </w:pPr>
      <w:r w:rsidRPr="009B2EF9">
        <w:rPr>
          <w:rFonts w:ascii="Calibri" w:hAnsi="Calibri" w:cs="Calibri"/>
          <w:highlight w:val="green"/>
        </w:rPr>
        <w:t xml:space="preserve">C: </w:t>
      </w:r>
      <w:r w:rsidRPr="009B2EF9">
        <w:rPr>
          <w:rFonts w:ascii="Calibri" w:hAnsi="Calibri" w:cs="Calibri"/>
          <w:highlight w:val="green"/>
          <w:lang w:val="en-US"/>
        </w:rPr>
        <w:t xml:space="preserve">has to </w:t>
      </w:r>
      <w:proofErr w:type="spellStart"/>
      <w:r w:rsidRPr="009B2EF9">
        <w:rPr>
          <w:rFonts w:ascii="Calibri" w:hAnsi="Calibri" w:cs="Calibri"/>
          <w:highlight w:val="green"/>
          <w:lang w:val="en-US"/>
        </w:rPr>
        <w:t>minimise</w:t>
      </w:r>
      <w:proofErr w:type="spellEnd"/>
      <w:r w:rsidRPr="009B2EF9">
        <w:rPr>
          <w:rFonts w:ascii="Calibri" w:hAnsi="Calibri" w:cs="Calibri"/>
          <w:highlight w:val="green"/>
          <w:lang w:val="en-US"/>
        </w:rPr>
        <w:t xml:space="preserve"> the risk of harm, based on the likelihood of the risk materializing and the consequences of harm (CORRECT)</w:t>
      </w:r>
    </w:p>
    <w:p w14:paraId="286832C5" w14:textId="77777777" w:rsidR="00766542" w:rsidRPr="009B2EF9" w:rsidRDefault="00766542" w:rsidP="00E973D4">
      <w:pPr>
        <w:numPr>
          <w:ilvl w:val="0"/>
          <w:numId w:val="23"/>
        </w:numPr>
        <w:spacing w:after="0" w:line="240" w:lineRule="auto"/>
        <w:contextualSpacing/>
        <w:rPr>
          <w:rFonts w:ascii="Calibri" w:hAnsi="Calibri" w:cs="Calibri"/>
        </w:rPr>
      </w:pPr>
      <w:r w:rsidRPr="009B2EF9">
        <w:rPr>
          <w:rFonts w:ascii="Calibri" w:hAnsi="Calibri" w:cs="Calibri"/>
        </w:rPr>
        <w:t xml:space="preserve">D: </w:t>
      </w:r>
      <w:r w:rsidRPr="009B2EF9">
        <w:rPr>
          <w:rFonts w:ascii="Calibri" w:hAnsi="Calibri" w:cs="Calibri"/>
          <w:lang w:val="en-US"/>
        </w:rPr>
        <w:t xml:space="preserve">does not have to </w:t>
      </w:r>
      <w:proofErr w:type="spellStart"/>
      <w:r w:rsidRPr="009B2EF9">
        <w:rPr>
          <w:rFonts w:ascii="Calibri" w:hAnsi="Calibri" w:cs="Calibri"/>
          <w:lang w:val="en-US"/>
        </w:rPr>
        <w:t>minimise</w:t>
      </w:r>
      <w:proofErr w:type="spellEnd"/>
      <w:r w:rsidRPr="009B2EF9">
        <w:rPr>
          <w:rFonts w:ascii="Calibri" w:hAnsi="Calibri" w:cs="Calibri"/>
          <w:lang w:val="en-US"/>
        </w:rPr>
        <w:t xml:space="preserve"> the risk of harm but he is still expected to do what is reasonable if it is not too burdensome or unrealistic</w:t>
      </w:r>
    </w:p>
    <w:p w14:paraId="042FB45B" w14:textId="77777777" w:rsidR="00334EAA" w:rsidRDefault="00334EAA" w:rsidP="00E973D4">
      <w:pPr>
        <w:spacing w:after="0" w:line="240" w:lineRule="auto"/>
        <w:rPr>
          <w:rFonts w:asciiTheme="minorHAnsi" w:hAnsiTheme="minorHAnsi" w:cstheme="minorHAnsi"/>
        </w:rPr>
      </w:pPr>
    </w:p>
    <w:p w14:paraId="2128476E" w14:textId="77777777" w:rsidR="00482B69" w:rsidRDefault="00482B69" w:rsidP="00E973D4">
      <w:pPr>
        <w:spacing w:after="0" w:line="240" w:lineRule="auto"/>
        <w:rPr>
          <w:rFonts w:asciiTheme="minorHAnsi" w:hAnsiTheme="minorHAnsi" w:cstheme="minorHAnsi"/>
        </w:rPr>
      </w:pPr>
    </w:p>
    <w:p w14:paraId="0B3A6424" w14:textId="77777777" w:rsidR="00482B69" w:rsidRDefault="00482B69" w:rsidP="00E973D4">
      <w:pPr>
        <w:spacing w:after="0" w:line="240" w:lineRule="auto"/>
        <w:rPr>
          <w:rFonts w:asciiTheme="minorHAnsi" w:hAnsiTheme="minorHAnsi" w:cstheme="minorHAnsi"/>
        </w:rPr>
      </w:pPr>
    </w:p>
    <w:p w14:paraId="198EB2FE" w14:textId="77777777" w:rsidR="00482B69" w:rsidRDefault="00482B69" w:rsidP="00E973D4">
      <w:pPr>
        <w:spacing w:after="0" w:line="240" w:lineRule="auto"/>
        <w:rPr>
          <w:rFonts w:asciiTheme="minorHAnsi" w:hAnsiTheme="minorHAnsi" w:cstheme="minorHAnsi"/>
        </w:rPr>
      </w:pPr>
    </w:p>
    <w:p w14:paraId="292E09AE" w14:textId="4380F827" w:rsidR="00334EAA" w:rsidRDefault="00334EAA" w:rsidP="00E973D4">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24</w:t>
      </w:r>
    </w:p>
    <w:p w14:paraId="19D8CA3B" w14:textId="77777777" w:rsidR="002F1FC6" w:rsidRPr="00AE15EA" w:rsidRDefault="002F1FC6" w:rsidP="00E973D4">
      <w:pPr>
        <w:spacing w:after="0" w:line="240" w:lineRule="auto"/>
        <w:contextualSpacing/>
        <w:rPr>
          <w:rFonts w:ascii="Calibri" w:eastAsia="Calibri" w:hAnsi="Calibri" w:cs="Calibri"/>
        </w:rPr>
      </w:pPr>
      <w:r w:rsidRPr="00AE15EA">
        <w:rPr>
          <w:rFonts w:ascii="Calibri" w:hAnsi="Calibri" w:cs="Calibri"/>
        </w:rPr>
        <w:t xml:space="preserve">Module ref: 4b </w:t>
      </w:r>
      <w:r w:rsidRPr="00AE15EA">
        <w:rPr>
          <w:rFonts w:ascii="Calibri" w:eastAsia="Calibri" w:hAnsi="Calibri" w:cs="Calibri"/>
          <w:color w:val="000000" w:themeColor="text1"/>
        </w:rPr>
        <w:t>Occupiers’ Liability Act 1957</w:t>
      </w:r>
    </w:p>
    <w:p w14:paraId="34642678" w14:textId="77777777" w:rsidR="002F1FC6" w:rsidRPr="00AE15EA" w:rsidRDefault="002F1FC6" w:rsidP="00E973D4">
      <w:pPr>
        <w:spacing w:after="0" w:line="240" w:lineRule="auto"/>
        <w:rPr>
          <w:rFonts w:ascii="Calibri" w:hAnsi="Calibri" w:cs="Calibri"/>
        </w:rPr>
      </w:pPr>
      <w:r w:rsidRPr="00AE15EA">
        <w:rPr>
          <w:rFonts w:ascii="Calibri" w:hAnsi="Calibri" w:cs="Calibri"/>
        </w:rPr>
        <w:t>1 mark</w:t>
      </w:r>
    </w:p>
    <w:p w14:paraId="0124A9BB" w14:textId="77777777" w:rsidR="002F1FC6" w:rsidRPr="00AE15EA" w:rsidRDefault="002F1FC6" w:rsidP="00E973D4">
      <w:pPr>
        <w:spacing w:after="0" w:line="240" w:lineRule="auto"/>
        <w:rPr>
          <w:rFonts w:ascii="Calibri" w:hAnsi="Calibri" w:cs="Calibri"/>
        </w:rPr>
      </w:pPr>
    </w:p>
    <w:p w14:paraId="76902021" w14:textId="77777777" w:rsidR="002F1FC6" w:rsidRPr="00AE15EA" w:rsidRDefault="002F1FC6" w:rsidP="00E973D4">
      <w:pPr>
        <w:spacing w:after="0" w:line="240" w:lineRule="auto"/>
        <w:rPr>
          <w:rFonts w:ascii="Calibri" w:hAnsi="Calibri" w:cs="Calibri"/>
        </w:rPr>
      </w:pPr>
      <w:r w:rsidRPr="00AE15EA">
        <w:rPr>
          <w:rFonts w:ascii="Calibri" w:hAnsi="Calibri" w:cs="Calibri"/>
        </w:rPr>
        <w:t>What is the effect, if any, of an occupier providing a visitor with a warning about a particular danger on the premises?</w:t>
      </w:r>
    </w:p>
    <w:p w14:paraId="122D90D9" w14:textId="77777777" w:rsidR="002F1FC6" w:rsidRPr="00AE15EA" w:rsidRDefault="002F1FC6" w:rsidP="00E973D4">
      <w:pPr>
        <w:spacing w:after="0" w:line="240" w:lineRule="auto"/>
        <w:rPr>
          <w:rFonts w:ascii="Calibri" w:hAnsi="Calibri" w:cs="Calibri"/>
        </w:rPr>
      </w:pPr>
    </w:p>
    <w:p w14:paraId="791A8169" w14:textId="77777777" w:rsidR="002F1FC6" w:rsidRPr="00AE15EA" w:rsidRDefault="002F1FC6" w:rsidP="00E973D4">
      <w:pPr>
        <w:spacing w:after="0" w:line="240" w:lineRule="auto"/>
        <w:rPr>
          <w:rFonts w:ascii="Calibri" w:hAnsi="Calibri" w:cs="Calibri"/>
        </w:rPr>
      </w:pPr>
      <w:r w:rsidRPr="00AE15EA">
        <w:rPr>
          <w:rFonts w:ascii="Calibri" w:hAnsi="Calibri" w:cs="Calibri"/>
          <w:b/>
          <w:bCs/>
        </w:rPr>
        <w:t>The warning</w:t>
      </w:r>
    </w:p>
    <w:p w14:paraId="08E39C46" w14:textId="77777777" w:rsidR="002F1FC6" w:rsidRPr="00AE15EA" w:rsidRDefault="002F1FC6" w:rsidP="00E973D4">
      <w:pPr>
        <w:spacing w:after="0" w:line="240" w:lineRule="auto"/>
        <w:rPr>
          <w:rFonts w:ascii="Calibri" w:hAnsi="Calibri" w:cs="Calibri"/>
          <w:b/>
          <w:bCs/>
        </w:rPr>
      </w:pPr>
    </w:p>
    <w:p w14:paraId="1EEED81D" w14:textId="77777777" w:rsidR="002F1FC6" w:rsidRPr="00AE15EA" w:rsidRDefault="002F1FC6" w:rsidP="00E973D4">
      <w:pPr>
        <w:pStyle w:val="ListParagraph"/>
        <w:numPr>
          <w:ilvl w:val="0"/>
          <w:numId w:val="24"/>
        </w:numPr>
        <w:spacing w:after="0" w:line="240" w:lineRule="auto"/>
        <w:rPr>
          <w:rFonts w:ascii="Calibri" w:hAnsi="Calibri" w:cs="Calibri"/>
        </w:rPr>
      </w:pPr>
      <w:r w:rsidRPr="00AE15EA">
        <w:rPr>
          <w:rFonts w:ascii="Calibri" w:hAnsi="Calibri" w:cs="Calibri"/>
        </w:rPr>
        <w:t xml:space="preserve">A: will never discharge the duty of care </w:t>
      </w:r>
    </w:p>
    <w:p w14:paraId="4BE58A3B" w14:textId="77777777" w:rsidR="002F1FC6" w:rsidRPr="00AE15EA" w:rsidRDefault="002F1FC6" w:rsidP="00E973D4">
      <w:pPr>
        <w:pStyle w:val="ListParagraph"/>
        <w:numPr>
          <w:ilvl w:val="0"/>
          <w:numId w:val="24"/>
        </w:numPr>
        <w:spacing w:after="0" w:line="240" w:lineRule="auto"/>
        <w:rPr>
          <w:rFonts w:ascii="Calibri" w:hAnsi="Calibri" w:cs="Calibri"/>
        </w:rPr>
      </w:pPr>
      <w:r w:rsidRPr="00AE15EA">
        <w:rPr>
          <w:rFonts w:ascii="Calibri" w:hAnsi="Calibri" w:cs="Calibri"/>
        </w:rPr>
        <w:t>B: may discharge the duty of care if it excludes liability</w:t>
      </w:r>
    </w:p>
    <w:p w14:paraId="3FF4CE07" w14:textId="77777777" w:rsidR="002F1FC6" w:rsidRPr="00AE15EA" w:rsidRDefault="002F1FC6" w:rsidP="00E973D4">
      <w:pPr>
        <w:pStyle w:val="ListParagraph"/>
        <w:numPr>
          <w:ilvl w:val="0"/>
          <w:numId w:val="24"/>
        </w:numPr>
        <w:spacing w:after="0" w:line="240" w:lineRule="auto"/>
        <w:rPr>
          <w:rFonts w:ascii="Calibri" w:hAnsi="Calibri" w:cs="Calibri"/>
        </w:rPr>
      </w:pPr>
      <w:r w:rsidRPr="00AE15EA">
        <w:rPr>
          <w:rFonts w:ascii="Calibri" w:hAnsi="Calibri" w:cs="Calibri"/>
          <w:highlight w:val="green"/>
        </w:rPr>
        <w:t>C: may discharge the duty of care if it allows the visitor to be reasonably safe (CORRECT)</w:t>
      </w:r>
    </w:p>
    <w:p w14:paraId="2D90BF28" w14:textId="77777777" w:rsidR="002F1FC6" w:rsidRPr="00AE15EA" w:rsidRDefault="002F1FC6" w:rsidP="00E973D4">
      <w:pPr>
        <w:pStyle w:val="ListParagraph"/>
        <w:numPr>
          <w:ilvl w:val="0"/>
          <w:numId w:val="24"/>
        </w:numPr>
        <w:spacing w:after="0" w:line="240" w:lineRule="auto"/>
        <w:rPr>
          <w:rFonts w:ascii="Calibri" w:hAnsi="Calibri" w:cs="Calibri"/>
        </w:rPr>
      </w:pPr>
      <w:r w:rsidRPr="00AE15EA">
        <w:rPr>
          <w:rFonts w:ascii="Calibri" w:hAnsi="Calibri" w:cs="Calibri"/>
        </w:rPr>
        <w:t>D: will always discharge the duty of care</w:t>
      </w:r>
    </w:p>
    <w:p w14:paraId="72405BAD" w14:textId="6A839378" w:rsidR="00482B69" w:rsidRDefault="00482B69" w:rsidP="00E973D4">
      <w:pPr>
        <w:spacing w:after="0" w:line="240" w:lineRule="auto"/>
        <w:rPr>
          <w:rFonts w:ascii="Calibri" w:eastAsia="Times New Roman" w:hAnsi="Calibri" w:cs="Calibri"/>
          <w:b/>
          <w:lang w:eastAsia="en-GB"/>
        </w:rPr>
      </w:pPr>
    </w:p>
    <w:p w14:paraId="6E87714A" w14:textId="77777777" w:rsidR="00E973D4" w:rsidRDefault="00E973D4" w:rsidP="00E973D4">
      <w:pPr>
        <w:spacing w:after="0" w:line="240" w:lineRule="auto"/>
        <w:rPr>
          <w:rFonts w:ascii="Calibri" w:eastAsia="Times New Roman" w:hAnsi="Calibri" w:cs="Calibri"/>
          <w:b/>
          <w:lang w:eastAsia="en-GB"/>
        </w:rPr>
      </w:pPr>
    </w:p>
    <w:p w14:paraId="4AF344CB" w14:textId="77777777" w:rsidR="00E973D4" w:rsidRDefault="00E973D4" w:rsidP="00E973D4">
      <w:pPr>
        <w:spacing w:after="0" w:line="240" w:lineRule="auto"/>
        <w:rPr>
          <w:rFonts w:ascii="Calibri" w:eastAsia="Times New Roman" w:hAnsi="Calibri" w:cs="Calibri"/>
          <w:b/>
          <w:lang w:eastAsia="en-GB"/>
        </w:rPr>
      </w:pPr>
    </w:p>
    <w:p w14:paraId="27E0CC85" w14:textId="77777777" w:rsidR="00E973D4" w:rsidRDefault="00E973D4" w:rsidP="00E973D4">
      <w:pPr>
        <w:spacing w:after="0" w:line="240" w:lineRule="auto"/>
        <w:rPr>
          <w:rFonts w:ascii="Calibri" w:eastAsia="Times New Roman" w:hAnsi="Calibri" w:cs="Calibri"/>
          <w:b/>
          <w:lang w:eastAsia="en-GB"/>
        </w:rPr>
      </w:pPr>
    </w:p>
    <w:p w14:paraId="46540C4E" w14:textId="19D3ED39" w:rsidR="00334EAA" w:rsidRDefault="00334EAA" w:rsidP="00E973D4">
      <w:pPr>
        <w:spacing w:after="0" w:line="240" w:lineRule="auto"/>
        <w:rPr>
          <w:rFonts w:asciiTheme="minorHAnsi" w:hAnsiTheme="minorHAnsi" w:cstheme="minorHAnsi"/>
          <w:b/>
        </w:rPr>
      </w:pPr>
      <w:r w:rsidRPr="002C4072">
        <w:rPr>
          <w:rFonts w:asciiTheme="minorHAnsi" w:hAnsiTheme="minorHAnsi" w:cstheme="minorHAnsi"/>
          <w:b/>
          <w:bCs/>
        </w:rPr>
        <w:t xml:space="preserve">Question </w:t>
      </w:r>
      <w:r>
        <w:rPr>
          <w:rFonts w:asciiTheme="minorHAnsi" w:hAnsiTheme="minorHAnsi" w:cstheme="minorHAnsi"/>
          <w:b/>
          <w:bCs/>
        </w:rPr>
        <w:t>25</w:t>
      </w:r>
    </w:p>
    <w:p w14:paraId="45F09ED0" w14:textId="77777777" w:rsidR="00E952CA" w:rsidRPr="00AE15EA" w:rsidRDefault="00E952CA" w:rsidP="00E973D4">
      <w:pPr>
        <w:spacing w:after="0" w:line="240" w:lineRule="auto"/>
        <w:rPr>
          <w:rFonts w:ascii="Calibri" w:hAnsi="Calibri" w:cs="Calibri"/>
        </w:rPr>
      </w:pPr>
      <w:r w:rsidRPr="00AE15EA">
        <w:rPr>
          <w:rFonts w:ascii="Calibri" w:hAnsi="Calibri" w:cs="Calibri"/>
        </w:rPr>
        <w:t>Module Ref: 8 damages</w:t>
      </w:r>
    </w:p>
    <w:p w14:paraId="76136170" w14:textId="77777777" w:rsidR="00E952CA" w:rsidRPr="00AE15EA" w:rsidRDefault="00E952CA" w:rsidP="00E973D4">
      <w:pPr>
        <w:spacing w:after="0" w:line="240" w:lineRule="auto"/>
        <w:rPr>
          <w:rFonts w:ascii="Calibri" w:hAnsi="Calibri" w:cs="Calibri"/>
        </w:rPr>
      </w:pPr>
      <w:r w:rsidRPr="00AE15EA">
        <w:rPr>
          <w:rFonts w:ascii="Calibri" w:hAnsi="Calibri" w:cs="Calibri"/>
        </w:rPr>
        <w:t>1 mark</w:t>
      </w:r>
    </w:p>
    <w:p w14:paraId="608DF3D5" w14:textId="77777777" w:rsidR="00E952CA" w:rsidRPr="00AE15EA" w:rsidRDefault="00E952CA" w:rsidP="00E973D4">
      <w:pPr>
        <w:spacing w:after="0" w:line="240" w:lineRule="auto"/>
        <w:rPr>
          <w:rFonts w:ascii="Calibri" w:hAnsi="Calibri" w:cs="Calibri"/>
          <w:b/>
        </w:rPr>
      </w:pPr>
    </w:p>
    <w:p w14:paraId="40D00CD1" w14:textId="77777777" w:rsidR="00E952CA" w:rsidRPr="00AE15EA" w:rsidRDefault="00E952CA" w:rsidP="00E973D4">
      <w:pPr>
        <w:spacing w:after="0" w:line="240" w:lineRule="auto"/>
        <w:rPr>
          <w:rFonts w:ascii="Calibri" w:hAnsi="Calibri" w:cs="Calibri"/>
          <w:bCs/>
        </w:rPr>
      </w:pPr>
      <w:r w:rsidRPr="00AE15EA">
        <w:rPr>
          <w:rFonts w:ascii="Calibri" w:hAnsi="Calibri" w:cs="Calibri"/>
          <w:bCs/>
        </w:rPr>
        <w:t>What is the aim of damages in tort?</w:t>
      </w:r>
    </w:p>
    <w:p w14:paraId="088890FC" w14:textId="77777777" w:rsidR="00E952CA" w:rsidRPr="00AE15EA" w:rsidRDefault="00E952CA" w:rsidP="00E973D4">
      <w:pPr>
        <w:spacing w:after="0" w:line="240" w:lineRule="auto"/>
        <w:rPr>
          <w:rFonts w:ascii="Calibri" w:hAnsi="Calibri" w:cs="Calibri"/>
          <w:b/>
        </w:rPr>
      </w:pPr>
    </w:p>
    <w:p w14:paraId="7A2ECBF7" w14:textId="77777777" w:rsidR="00E952CA" w:rsidRPr="00AE15EA" w:rsidRDefault="00E952CA" w:rsidP="00E973D4">
      <w:pPr>
        <w:spacing w:after="0" w:line="240" w:lineRule="auto"/>
        <w:rPr>
          <w:rFonts w:ascii="Calibri" w:hAnsi="Calibri" w:cs="Calibri"/>
          <w:b/>
        </w:rPr>
      </w:pPr>
      <w:r w:rsidRPr="00AE15EA">
        <w:rPr>
          <w:rFonts w:ascii="Calibri" w:hAnsi="Calibri" w:cs="Calibri"/>
          <w:b/>
        </w:rPr>
        <w:t>To put the</w:t>
      </w:r>
    </w:p>
    <w:p w14:paraId="7053BA50" w14:textId="77777777" w:rsidR="00E952CA" w:rsidRPr="00AE15EA" w:rsidRDefault="00E952CA" w:rsidP="00E973D4">
      <w:pPr>
        <w:spacing w:after="0" w:line="240" w:lineRule="auto"/>
        <w:rPr>
          <w:rFonts w:ascii="Calibri" w:hAnsi="Calibri" w:cs="Calibri"/>
          <w:b/>
        </w:rPr>
      </w:pPr>
    </w:p>
    <w:p w14:paraId="571F8B5E" w14:textId="77777777" w:rsidR="00E952CA" w:rsidRPr="00AE15EA" w:rsidRDefault="00E952CA" w:rsidP="00E973D4">
      <w:pPr>
        <w:pStyle w:val="ListParagraph"/>
        <w:numPr>
          <w:ilvl w:val="0"/>
          <w:numId w:val="25"/>
        </w:numPr>
        <w:spacing w:after="0" w:line="240" w:lineRule="auto"/>
        <w:rPr>
          <w:rFonts w:ascii="Calibri" w:hAnsi="Calibri" w:cs="Calibri"/>
        </w:rPr>
      </w:pPr>
      <w:r w:rsidRPr="00AE15EA">
        <w:rPr>
          <w:rFonts w:ascii="Calibri" w:hAnsi="Calibri" w:cs="Calibri"/>
        </w:rPr>
        <w:t>A: innocent party in a better position than before the tort, as far as money can do so</w:t>
      </w:r>
    </w:p>
    <w:p w14:paraId="70327C2C" w14:textId="77777777" w:rsidR="00E952CA" w:rsidRPr="00AE15EA" w:rsidRDefault="00E952CA" w:rsidP="00E973D4">
      <w:pPr>
        <w:pStyle w:val="ListParagraph"/>
        <w:numPr>
          <w:ilvl w:val="0"/>
          <w:numId w:val="25"/>
        </w:numPr>
        <w:spacing w:after="0" w:line="240" w:lineRule="auto"/>
        <w:rPr>
          <w:rFonts w:ascii="Calibri" w:hAnsi="Calibri" w:cs="Calibri"/>
        </w:rPr>
      </w:pPr>
      <w:r w:rsidRPr="00AE15EA">
        <w:rPr>
          <w:rFonts w:ascii="Calibri" w:hAnsi="Calibri" w:cs="Calibri"/>
          <w:highlight w:val="green"/>
        </w:rPr>
        <w:t>B: innocent party back in the same position as before the tort, as far as money can do so (CORRECT)</w:t>
      </w:r>
    </w:p>
    <w:p w14:paraId="5BD29AD2" w14:textId="77777777" w:rsidR="00E952CA" w:rsidRPr="00AE15EA" w:rsidRDefault="00E952CA" w:rsidP="00E973D4">
      <w:pPr>
        <w:pStyle w:val="ListParagraph"/>
        <w:numPr>
          <w:ilvl w:val="0"/>
          <w:numId w:val="25"/>
        </w:numPr>
        <w:spacing w:after="0" w:line="240" w:lineRule="auto"/>
        <w:rPr>
          <w:rFonts w:ascii="Calibri" w:hAnsi="Calibri" w:cs="Calibri"/>
        </w:rPr>
      </w:pPr>
      <w:r w:rsidRPr="00AE15EA">
        <w:rPr>
          <w:rFonts w:ascii="Calibri" w:hAnsi="Calibri" w:cs="Calibri"/>
        </w:rPr>
        <w:t>C: wrong-doer the same position as he was in at the time of the tort, as far as money can do so</w:t>
      </w:r>
    </w:p>
    <w:p w14:paraId="398A476D" w14:textId="77777777" w:rsidR="00E952CA" w:rsidRPr="00AE15EA" w:rsidRDefault="00E952CA" w:rsidP="00E973D4">
      <w:pPr>
        <w:pStyle w:val="ListParagraph"/>
        <w:numPr>
          <w:ilvl w:val="0"/>
          <w:numId w:val="25"/>
        </w:numPr>
        <w:tabs>
          <w:tab w:val="left" w:pos="284"/>
        </w:tabs>
        <w:spacing w:after="0" w:line="240" w:lineRule="auto"/>
        <w:rPr>
          <w:rFonts w:ascii="Calibri" w:hAnsi="Calibri" w:cs="Calibri"/>
          <w:lang w:val="en-US"/>
        </w:rPr>
      </w:pPr>
      <w:r w:rsidRPr="00AE15EA">
        <w:rPr>
          <w:rFonts w:ascii="Calibri" w:hAnsi="Calibri" w:cs="Calibri"/>
          <w:lang w:val="en-US"/>
        </w:rPr>
        <w:t>D: innocent party and wrong-doer in the same position as if the duty in tort had been properly performed</w:t>
      </w:r>
    </w:p>
    <w:p w14:paraId="3B85462E" w14:textId="77777777" w:rsidR="00E973D4" w:rsidRDefault="00E973D4">
      <w:pPr>
        <w:spacing w:after="160" w:line="259" w:lineRule="auto"/>
        <w:rPr>
          <w:rFonts w:asciiTheme="minorHAnsi" w:hAnsiTheme="minorHAnsi" w:cstheme="minorHAnsi"/>
          <w:b/>
          <w:bCs/>
        </w:rPr>
      </w:pPr>
      <w:r>
        <w:rPr>
          <w:rFonts w:asciiTheme="minorHAnsi" w:hAnsiTheme="minorHAnsi" w:cstheme="minorHAnsi"/>
          <w:b/>
          <w:bCs/>
        </w:rPr>
        <w:br w:type="page"/>
      </w:r>
    </w:p>
    <w:p w14:paraId="25A6659D" w14:textId="7939DAA1" w:rsidR="00334EAA" w:rsidRDefault="00334EAA" w:rsidP="00E973D4">
      <w:pPr>
        <w:spacing w:after="0" w:line="240" w:lineRule="auto"/>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26</w:t>
      </w:r>
    </w:p>
    <w:p w14:paraId="748D14C6" w14:textId="274E64F2" w:rsidR="005B4C82" w:rsidRPr="00AE15EA" w:rsidRDefault="005B4C82" w:rsidP="00E973D4">
      <w:pPr>
        <w:spacing w:after="0" w:line="240" w:lineRule="auto"/>
        <w:rPr>
          <w:rFonts w:ascii="Calibri" w:hAnsi="Calibri" w:cs="Calibri"/>
        </w:rPr>
      </w:pPr>
      <w:r w:rsidRPr="00AE15EA">
        <w:rPr>
          <w:rFonts w:ascii="Calibri" w:hAnsi="Calibri" w:cs="Calibri"/>
        </w:rPr>
        <w:t>Module Ref: 6b Nuisance</w:t>
      </w:r>
    </w:p>
    <w:p w14:paraId="645B68D7" w14:textId="77777777" w:rsidR="005B4C82" w:rsidRPr="00AE15EA" w:rsidRDefault="005B4C82" w:rsidP="00E973D4">
      <w:pPr>
        <w:spacing w:after="0" w:line="240" w:lineRule="auto"/>
        <w:rPr>
          <w:rFonts w:ascii="Calibri" w:hAnsi="Calibri" w:cs="Calibri"/>
        </w:rPr>
      </w:pPr>
      <w:r w:rsidRPr="00AE15EA">
        <w:rPr>
          <w:rFonts w:ascii="Calibri" w:hAnsi="Calibri" w:cs="Calibri"/>
        </w:rPr>
        <w:t>1 mark</w:t>
      </w:r>
    </w:p>
    <w:p w14:paraId="21D1E9E8" w14:textId="77777777" w:rsidR="005B4C82" w:rsidRPr="00AE15EA" w:rsidRDefault="005B4C82" w:rsidP="00E973D4">
      <w:pPr>
        <w:spacing w:after="0" w:line="240" w:lineRule="auto"/>
        <w:rPr>
          <w:rFonts w:ascii="Calibri" w:hAnsi="Calibri" w:cs="Calibri"/>
        </w:rPr>
      </w:pPr>
    </w:p>
    <w:p w14:paraId="0D072F0B" w14:textId="77777777" w:rsidR="005B4C82" w:rsidRPr="00AE15EA" w:rsidRDefault="005B4C82" w:rsidP="00E973D4">
      <w:pPr>
        <w:spacing w:after="0" w:line="240" w:lineRule="auto"/>
        <w:rPr>
          <w:rFonts w:ascii="Calibri" w:hAnsi="Calibri" w:cs="Calibri"/>
          <w:bCs/>
        </w:rPr>
      </w:pPr>
      <w:r w:rsidRPr="00AE15EA">
        <w:rPr>
          <w:rFonts w:ascii="Calibri" w:hAnsi="Calibri" w:cs="Calibri"/>
          <w:bCs/>
        </w:rPr>
        <w:t>Which of the following factors will be taken into consideration in determining whether a private nuisance has arisen?</w:t>
      </w:r>
    </w:p>
    <w:p w14:paraId="67A47097" w14:textId="77777777" w:rsidR="005B4C82" w:rsidRPr="00AE15EA" w:rsidRDefault="005B4C82" w:rsidP="00E973D4">
      <w:pPr>
        <w:spacing w:after="0" w:line="240" w:lineRule="auto"/>
        <w:rPr>
          <w:rFonts w:ascii="Calibri" w:hAnsi="Calibri" w:cs="Calibri"/>
          <w:b/>
        </w:rPr>
      </w:pPr>
    </w:p>
    <w:p w14:paraId="2A804885" w14:textId="77777777" w:rsidR="005B4C82" w:rsidRPr="00AE15EA" w:rsidRDefault="005B4C82" w:rsidP="00E973D4">
      <w:pPr>
        <w:numPr>
          <w:ilvl w:val="0"/>
          <w:numId w:val="26"/>
        </w:numPr>
        <w:spacing w:after="0" w:line="240" w:lineRule="auto"/>
        <w:contextualSpacing/>
        <w:rPr>
          <w:rFonts w:ascii="Calibri" w:hAnsi="Calibri" w:cs="Calibri"/>
        </w:rPr>
      </w:pPr>
      <w:r w:rsidRPr="00AE15EA">
        <w:rPr>
          <w:rFonts w:ascii="Calibri" w:hAnsi="Calibri" w:cs="Calibri"/>
          <w:highlight w:val="green"/>
        </w:rPr>
        <w:t>A: The abnormal sensitivity of the innocent party (CORRECT)</w:t>
      </w:r>
    </w:p>
    <w:p w14:paraId="166ACCDE" w14:textId="77777777" w:rsidR="005B4C82" w:rsidRPr="00AE15EA" w:rsidRDefault="005B4C82" w:rsidP="00E973D4">
      <w:pPr>
        <w:numPr>
          <w:ilvl w:val="0"/>
          <w:numId w:val="26"/>
        </w:numPr>
        <w:spacing w:after="0" w:line="240" w:lineRule="auto"/>
        <w:contextualSpacing/>
        <w:rPr>
          <w:rFonts w:ascii="Calibri" w:hAnsi="Calibri" w:cs="Calibri"/>
        </w:rPr>
      </w:pPr>
      <w:r w:rsidRPr="00AE15EA">
        <w:rPr>
          <w:rFonts w:ascii="Calibri" w:hAnsi="Calibri" w:cs="Calibri"/>
        </w:rPr>
        <w:t>B: Whether the innocent party came to the nuisance</w:t>
      </w:r>
    </w:p>
    <w:p w14:paraId="1A421D1E" w14:textId="77777777" w:rsidR="005B4C82" w:rsidRPr="00AE15EA" w:rsidRDefault="005B4C82" w:rsidP="00E973D4">
      <w:pPr>
        <w:numPr>
          <w:ilvl w:val="0"/>
          <w:numId w:val="26"/>
        </w:numPr>
        <w:spacing w:after="0" w:line="240" w:lineRule="auto"/>
        <w:contextualSpacing/>
        <w:rPr>
          <w:rFonts w:ascii="Calibri" w:hAnsi="Calibri" w:cs="Calibri"/>
        </w:rPr>
      </w:pPr>
      <w:r w:rsidRPr="00AE15EA">
        <w:rPr>
          <w:rFonts w:ascii="Calibri" w:hAnsi="Calibri" w:cs="Calibri"/>
        </w:rPr>
        <w:t>C: The wrong-doer’s proprietary interest in the affected land</w:t>
      </w:r>
    </w:p>
    <w:p w14:paraId="7563D1C6" w14:textId="77777777" w:rsidR="005B4C82" w:rsidRPr="00AE15EA" w:rsidRDefault="005B4C82" w:rsidP="00E973D4">
      <w:pPr>
        <w:numPr>
          <w:ilvl w:val="0"/>
          <w:numId w:val="26"/>
        </w:numPr>
        <w:spacing w:after="0" w:line="240" w:lineRule="auto"/>
        <w:contextualSpacing/>
        <w:rPr>
          <w:rFonts w:ascii="Calibri" w:hAnsi="Calibri" w:cs="Calibri"/>
        </w:rPr>
      </w:pPr>
      <w:r w:rsidRPr="00AE15EA">
        <w:rPr>
          <w:rFonts w:ascii="Calibri" w:hAnsi="Calibri" w:cs="Calibri"/>
        </w:rPr>
        <w:t>D: That the innocent party must show interference with the land for a period of 12 months</w:t>
      </w:r>
    </w:p>
    <w:p w14:paraId="7B94FE04" w14:textId="47A71B9F" w:rsidR="00334EAA" w:rsidRDefault="00334EAA" w:rsidP="00E973D4">
      <w:pPr>
        <w:spacing w:after="0" w:line="240" w:lineRule="auto"/>
        <w:rPr>
          <w:rFonts w:asciiTheme="minorHAnsi" w:hAnsiTheme="minorHAnsi" w:cstheme="minorHAnsi"/>
        </w:rPr>
      </w:pPr>
    </w:p>
    <w:p w14:paraId="2E259EAE" w14:textId="77777777" w:rsidR="00482B69" w:rsidRDefault="00482B69" w:rsidP="00E973D4">
      <w:pPr>
        <w:spacing w:after="0" w:line="240" w:lineRule="auto"/>
        <w:rPr>
          <w:rFonts w:asciiTheme="minorHAnsi" w:hAnsiTheme="minorHAnsi" w:cstheme="minorHAnsi"/>
        </w:rPr>
      </w:pPr>
    </w:p>
    <w:p w14:paraId="50E6F2C3" w14:textId="77777777" w:rsidR="00482B69" w:rsidRDefault="00482B69" w:rsidP="00E973D4">
      <w:pPr>
        <w:spacing w:after="0" w:line="240" w:lineRule="auto"/>
        <w:rPr>
          <w:rFonts w:asciiTheme="minorHAnsi" w:hAnsiTheme="minorHAnsi" w:cstheme="minorHAnsi"/>
        </w:rPr>
      </w:pPr>
    </w:p>
    <w:p w14:paraId="7D69BAE0" w14:textId="77777777" w:rsidR="00E973D4" w:rsidRDefault="00E973D4" w:rsidP="00E973D4">
      <w:pPr>
        <w:spacing w:after="0" w:line="240" w:lineRule="auto"/>
        <w:rPr>
          <w:rFonts w:asciiTheme="minorHAnsi" w:hAnsiTheme="minorHAnsi" w:cstheme="minorHAnsi"/>
        </w:rPr>
      </w:pPr>
    </w:p>
    <w:p w14:paraId="21A43600" w14:textId="77777777" w:rsidR="00482B69" w:rsidRDefault="00482B69" w:rsidP="00E973D4">
      <w:pPr>
        <w:spacing w:after="0" w:line="240" w:lineRule="auto"/>
        <w:rPr>
          <w:rFonts w:asciiTheme="minorHAnsi" w:hAnsiTheme="minorHAnsi" w:cstheme="minorHAnsi"/>
        </w:rPr>
      </w:pPr>
    </w:p>
    <w:p w14:paraId="45AF523A" w14:textId="77777777" w:rsidR="00482B69" w:rsidRDefault="00482B69" w:rsidP="00E973D4">
      <w:pPr>
        <w:spacing w:after="0" w:line="240" w:lineRule="auto"/>
        <w:rPr>
          <w:rFonts w:asciiTheme="minorHAnsi" w:hAnsiTheme="minorHAnsi" w:cstheme="minorHAnsi"/>
        </w:rPr>
      </w:pPr>
    </w:p>
    <w:p w14:paraId="7B4E58CB" w14:textId="5DA04317" w:rsidR="00334EAA" w:rsidRDefault="00334EAA" w:rsidP="00E973D4">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27</w:t>
      </w:r>
    </w:p>
    <w:p w14:paraId="67651FFE" w14:textId="77777777" w:rsidR="00871560" w:rsidRPr="00AE15EA" w:rsidRDefault="00871560" w:rsidP="00E973D4">
      <w:pPr>
        <w:spacing w:after="0" w:line="240" w:lineRule="auto"/>
        <w:rPr>
          <w:rFonts w:ascii="Calibri" w:hAnsi="Calibri" w:cs="Calibri"/>
          <w:bCs/>
        </w:rPr>
      </w:pPr>
      <w:r w:rsidRPr="00AE15EA">
        <w:rPr>
          <w:rFonts w:ascii="Calibri" w:hAnsi="Calibri" w:cs="Calibri"/>
          <w:bCs/>
        </w:rPr>
        <w:t>Module Ref: 2i</w:t>
      </w:r>
    </w:p>
    <w:p w14:paraId="05B67F21" w14:textId="77777777" w:rsidR="00871560" w:rsidRPr="00AE15EA" w:rsidRDefault="00871560" w:rsidP="00E973D4">
      <w:pPr>
        <w:spacing w:after="0" w:line="240" w:lineRule="auto"/>
        <w:rPr>
          <w:rFonts w:ascii="Calibri" w:hAnsi="Calibri" w:cs="Calibri"/>
          <w:bCs/>
        </w:rPr>
      </w:pPr>
      <w:r w:rsidRPr="00AE15EA">
        <w:rPr>
          <w:rFonts w:ascii="Calibri" w:hAnsi="Calibri" w:cs="Calibri"/>
          <w:bCs/>
        </w:rPr>
        <w:t>1 mark</w:t>
      </w:r>
    </w:p>
    <w:p w14:paraId="4537C923" w14:textId="77777777" w:rsidR="00871560" w:rsidRPr="00AE15EA" w:rsidRDefault="00871560" w:rsidP="00E973D4">
      <w:pPr>
        <w:spacing w:after="0" w:line="240" w:lineRule="auto"/>
        <w:rPr>
          <w:rFonts w:ascii="Calibri" w:hAnsi="Calibri" w:cs="Calibri"/>
        </w:rPr>
      </w:pPr>
    </w:p>
    <w:p w14:paraId="082C2DBE" w14:textId="77777777" w:rsidR="00871560" w:rsidRPr="00AE15EA" w:rsidRDefault="00871560" w:rsidP="00E973D4">
      <w:pPr>
        <w:spacing w:after="0" w:line="240" w:lineRule="auto"/>
        <w:rPr>
          <w:rFonts w:ascii="Calibri" w:hAnsi="Calibri" w:cs="Calibri"/>
        </w:rPr>
      </w:pPr>
      <w:r w:rsidRPr="00AE15EA">
        <w:rPr>
          <w:rFonts w:ascii="Calibri" w:hAnsi="Calibri" w:cs="Calibri"/>
        </w:rPr>
        <w:t xml:space="preserve">The effect of the doctrine </w:t>
      </w:r>
      <w:r w:rsidRPr="00AE15EA">
        <w:rPr>
          <w:rFonts w:ascii="Calibri" w:hAnsi="Calibri" w:cs="Calibri"/>
          <w:i/>
          <w:iCs/>
        </w:rPr>
        <w:t xml:space="preserve">of res </w:t>
      </w:r>
      <w:proofErr w:type="spellStart"/>
      <w:r w:rsidRPr="00AE15EA">
        <w:rPr>
          <w:rFonts w:ascii="Calibri" w:hAnsi="Calibri" w:cs="Calibri"/>
          <w:i/>
          <w:iCs/>
        </w:rPr>
        <w:t>ipsa</w:t>
      </w:r>
      <w:proofErr w:type="spellEnd"/>
      <w:r w:rsidRPr="00AE15EA">
        <w:rPr>
          <w:rFonts w:ascii="Calibri" w:hAnsi="Calibri" w:cs="Calibri"/>
          <w:i/>
          <w:iCs/>
        </w:rPr>
        <w:t xml:space="preserve"> loquitur</w:t>
      </w:r>
      <w:r w:rsidRPr="00AE15EA">
        <w:rPr>
          <w:rFonts w:ascii="Calibri" w:hAnsi="Calibri" w:cs="Calibri"/>
        </w:rPr>
        <w:t xml:space="preserve"> is that it allows the court to infer that an event</w:t>
      </w:r>
    </w:p>
    <w:p w14:paraId="21E38653" w14:textId="77777777" w:rsidR="00871560" w:rsidRPr="00AE15EA" w:rsidRDefault="00871560" w:rsidP="00E973D4">
      <w:pPr>
        <w:spacing w:after="0" w:line="240" w:lineRule="auto"/>
        <w:rPr>
          <w:rFonts w:ascii="Calibri" w:hAnsi="Calibri" w:cs="Calibri"/>
        </w:rPr>
      </w:pPr>
    </w:p>
    <w:p w14:paraId="30A4EFC0" w14:textId="77777777" w:rsidR="00871560" w:rsidRPr="00AE15EA" w:rsidRDefault="00871560" w:rsidP="00E973D4">
      <w:pPr>
        <w:numPr>
          <w:ilvl w:val="0"/>
          <w:numId w:val="27"/>
        </w:numPr>
        <w:spacing w:after="0" w:line="240" w:lineRule="auto"/>
        <w:contextualSpacing/>
        <w:rPr>
          <w:rFonts w:ascii="Calibri" w:hAnsi="Calibri" w:cs="Calibri"/>
        </w:rPr>
      </w:pPr>
      <w:r w:rsidRPr="00AE15EA">
        <w:rPr>
          <w:rFonts w:ascii="Calibri" w:hAnsi="Calibri" w:cs="Calibri"/>
        </w:rPr>
        <w:t>A: was not the fault of the wrongdoer but a natural occurrence such as an act of nature</w:t>
      </w:r>
    </w:p>
    <w:p w14:paraId="428E6B2C" w14:textId="77777777" w:rsidR="00871560" w:rsidRPr="00AE15EA" w:rsidRDefault="00871560" w:rsidP="00E973D4">
      <w:pPr>
        <w:numPr>
          <w:ilvl w:val="0"/>
          <w:numId w:val="27"/>
        </w:numPr>
        <w:spacing w:after="0" w:line="240" w:lineRule="auto"/>
        <w:contextualSpacing/>
        <w:rPr>
          <w:rFonts w:ascii="Calibri" w:hAnsi="Calibri" w:cs="Calibri"/>
        </w:rPr>
      </w:pPr>
      <w:r w:rsidRPr="00AE15EA">
        <w:rPr>
          <w:rFonts w:ascii="Calibri" w:hAnsi="Calibri" w:cs="Calibri"/>
        </w:rPr>
        <w:t>B: was the fault of the wrongdoer provided that there is some evidence of negligence on their part</w:t>
      </w:r>
    </w:p>
    <w:p w14:paraId="6CB24954" w14:textId="77777777" w:rsidR="00871560" w:rsidRPr="00AE15EA" w:rsidRDefault="00871560" w:rsidP="00E973D4">
      <w:pPr>
        <w:numPr>
          <w:ilvl w:val="0"/>
          <w:numId w:val="27"/>
        </w:numPr>
        <w:spacing w:after="0" w:line="240" w:lineRule="auto"/>
        <w:contextualSpacing/>
        <w:rPr>
          <w:rFonts w:ascii="Calibri" w:hAnsi="Calibri" w:cs="Calibri"/>
        </w:rPr>
      </w:pPr>
      <w:r w:rsidRPr="00AE15EA">
        <w:rPr>
          <w:rFonts w:ascii="Calibri" w:hAnsi="Calibri" w:cs="Calibri"/>
        </w:rPr>
        <w:t>C: would not have happened but for the presence of the innocent party who caused or contributed to its occurrence</w:t>
      </w:r>
    </w:p>
    <w:p w14:paraId="0EB40D43" w14:textId="77777777" w:rsidR="00871560" w:rsidRPr="00AE15EA" w:rsidRDefault="00871560" w:rsidP="00E973D4">
      <w:pPr>
        <w:numPr>
          <w:ilvl w:val="0"/>
          <w:numId w:val="27"/>
        </w:numPr>
        <w:spacing w:after="0" w:line="240" w:lineRule="auto"/>
        <w:contextualSpacing/>
        <w:rPr>
          <w:rFonts w:ascii="Calibri" w:hAnsi="Calibri" w:cs="Calibri"/>
        </w:rPr>
      </w:pPr>
      <w:r w:rsidRPr="00AE15EA">
        <w:rPr>
          <w:rFonts w:ascii="Calibri" w:hAnsi="Calibri" w:cs="Calibri"/>
          <w:highlight w:val="green"/>
        </w:rPr>
        <w:t>D: would not have occurred but for the wrongdoer’s negligence provided that certain circumstances are established (CORRECT)</w:t>
      </w:r>
    </w:p>
    <w:p w14:paraId="7CD2D8C0" w14:textId="757CCF32" w:rsidR="00482B69" w:rsidRDefault="00482B69" w:rsidP="00E973D4">
      <w:pPr>
        <w:spacing w:after="0" w:line="240" w:lineRule="auto"/>
        <w:rPr>
          <w:rFonts w:asciiTheme="minorHAnsi" w:hAnsiTheme="minorHAnsi" w:cstheme="minorHAnsi"/>
          <w:b/>
          <w:bCs/>
        </w:rPr>
      </w:pPr>
    </w:p>
    <w:p w14:paraId="4E8E51DD" w14:textId="77777777" w:rsidR="00E973D4" w:rsidRDefault="00E973D4" w:rsidP="00E973D4">
      <w:pPr>
        <w:spacing w:after="0" w:line="240" w:lineRule="auto"/>
        <w:rPr>
          <w:rFonts w:asciiTheme="minorHAnsi" w:hAnsiTheme="minorHAnsi" w:cstheme="minorHAnsi"/>
          <w:b/>
          <w:bCs/>
        </w:rPr>
      </w:pPr>
    </w:p>
    <w:p w14:paraId="7D755EE7" w14:textId="77777777" w:rsidR="00E973D4" w:rsidRDefault="00E973D4" w:rsidP="00E973D4">
      <w:pPr>
        <w:spacing w:after="0" w:line="240" w:lineRule="auto"/>
        <w:rPr>
          <w:rFonts w:asciiTheme="minorHAnsi" w:hAnsiTheme="minorHAnsi" w:cstheme="minorHAnsi"/>
          <w:b/>
          <w:bCs/>
        </w:rPr>
      </w:pPr>
    </w:p>
    <w:p w14:paraId="578C7D5A" w14:textId="77777777" w:rsidR="00E973D4" w:rsidRDefault="00E973D4" w:rsidP="00E973D4">
      <w:pPr>
        <w:spacing w:after="0" w:line="240" w:lineRule="auto"/>
        <w:rPr>
          <w:rFonts w:asciiTheme="minorHAnsi" w:hAnsiTheme="minorHAnsi" w:cstheme="minorHAnsi"/>
          <w:b/>
          <w:bCs/>
        </w:rPr>
      </w:pPr>
    </w:p>
    <w:p w14:paraId="32B1C207" w14:textId="77777777" w:rsidR="00E973D4" w:rsidRDefault="00E973D4" w:rsidP="00E973D4">
      <w:pPr>
        <w:spacing w:after="0" w:line="240" w:lineRule="auto"/>
        <w:rPr>
          <w:rFonts w:asciiTheme="minorHAnsi" w:hAnsiTheme="minorHAnsi" w:cstheme="minorHAnsi"/>
          <w:b/>
          <w:bCs/>
        </w:rPr>
      </w:pPr>
    </w:p>
    <w:p w14:paraId="19212D80" w14:textId="77777777" w:rsidR="00E973D4" w:rsidRDefault="00E973D4" w:rsidP="00E973D4">
      <w:pPr>
        <w:spacing w:after="0" w:line="240" w:lineRule="auto"/>
        <w:rPr>
          <w:rFonts w:asciiTheme="minorHAnsi" w:hAnsiTheme="minorHAnsi" w:cstheme="minorHAnsi"/>
          <w:b/>
          <w:bCs/>
        </w:rPr>
      </w:pPr>
    </w:p>
    <w:p w14:paraId="572F0F60" w14:textId="40A10893" w:rsidR="00334EAA" w:rsidRPr="002C4072" w:rsidRDefault="00334EAA"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28</w:t>
      </w:r>
    </w:p>
    <w:p w14:paraId="6A1B82E5" w14:textId="77777777" w:rsidR="00C9517B" w:rsidRPr="009B2EF9" w:rsidRDefault="00C9517B" w:rsidP="00482B69">
      <w:pPr>
        <w:spacing w:after="0" w:line="240" w:lineRule="auto"/>
        <w:rPr>
          <w:rFonts w:ascii="Calibri" w:hAnsi="Calibri" w:cs="Calibri"/>
        </w:rPr>
      </w:pPr>
      <w:r w:rsidRPr="009B2EF9">
        <w:rPr>
          <w:rFonts w:ascii="Calibri" w:hAnsi="Calibri" w:cs="Calibri"/>
        </w:rPr>
        <w:t>Module Ref: 7c Contributory negligence</w:t>
      </w:r>
    </w:p>
    <w:p w14:paraId="1AFCF4DC" w14:textId="77777777" w:rsidR="00C9517B" w:rsidRPr="009B2EF9" w:rsidRDefault="00C9517B" w:rsidP="00482B69">
      <w:pPr>
        <w:spacing w:after="0" w:line="240" w:lineRule="auto"/>
        <w:rPr>
          <w:rFonts w:ascii="Calibri" w:hAnsi="Calibri" w:cs="Calibri"/>
        </w:rPr>
      </w:pPr>
      <w:r w:rsidRPr="009B2EF9">
        <w:rPr>
          <w:rFonts w:ascii="Calibri" w:hAnsi="Calibri" w:cs="Calibri"/>
        </w:rPr>
        <w:t>1 mark</w:t>
      </w:r>
    </w:p>
    <w:p w14:paraId="754A6E7D" w14:textId="77777777" w:rsidR="00C9517B" w:rsidRPr="009B2EF9" w:rsidRDefault="00C9517B" w:rsidP="00482B69">
      <w:pPr>
        <w:spacing w:after="0" w:line="240" w:lineRule="auto"/>
        <w:rPr>
          <w:rFonts w:ascii="Calibri" w:hAnsi="Calibri" w:cs="Calibri"/>
        </w:rPr>
      </w:pPr>
    </w:p>
    <w:p w14:paraId="437DB80E" w14:textId="77777777" w:rsidR="00C9517B" w:rsidRPr="009B2EF9" w:rsidRDefault="00C9517B" w:rsidP="00482B69">
      <w:pPr>
        <w:spacing w:after="0" w:line="240" w:lineRule="auto"/>
        <w:rPr>
          <w:rFonts w:ascii="Calibri" w:hAnsi="Calibri" w:cs="Calibri"/>
          <w:bCs/>
        </w:rPr>
      </w:pPr>
      <w:r w:rsidRPr="009B2EF9">
        <w:rPr>
          <w:rFonts w:ascii="Calibri" w:hAnsi="Calibri" w:cs="Calibri"/>
          <w:bCs/>
        </w:rPr>
        <w:t>To what extent will damages be reduced in relation to contributory negligence under s 1 of the Law Reform (Contributory Negligence) Act 1945?</w:t>
      </w:r>
    </w:p>
    <w:p w14:paraId="490ADAA9" w14:textId="77777777" w:rsidR="00C9517B" w:rsidRPr="009B2EF9" w:rsidRDefault="00C9517B" w:rsidP="00482B69">
      <w:pPr>
        <w:spacing w:after="0" w:line="240" w:lineRule="auto"/>
        <w:rPr>
          <w:rFonts w:ascii="Calibri" w:hAnsi="Calibri" w:cs="Calibri"/>
        </w:rPr>
      </w:pPr>
    </w:p>
    <w:p w14:paraId="40735C9D" w14:textId="77777777" w:rsidR="00C9517B" w:rsidRPr="009B2EF9" w:rsidRDefault="00C9517B" w:rsidP="00482B69">
      <w:pPr>
        <w:spacing w:after="0" w:line="240" w:lineRule="auto"/>
        <w:rPr>
          <w:rFonts w:ascii="Calibri" w:hAnsi="Calibri" w:cs="Calibri"/>
          <w:b/>
          <w:bCs/>
        </w:rPr>
      </w:pPr>
      <w:r w:rsidRPr="009B2EF9">
        <w:rPr>
          <w:rFonts w:ascii="Calibri" w:hAnsi="Calibri" w:cs="Calibri"/>
          <w:b/>
          <w:bCs/>
        </w:rPr>
        <w:t>Damages will be reduced</w:t>
      </w:r>
    </w:p>
    <w:p w14:paraId="24B4B6FF" w14:textId="77777777" w:rsidR="00C9517B" w:rsidRPr="009B2EF9" w:rsidRDefault="00C9517B" w:rsidP="00482B69">
      <w:pPr>
        <w:spacing w:after="0" w:line="240" w:lineRule="auto"/>
        <w:rPr>
          <w:rFonts w:ascii="Calibri" w:hAnsi="Calibri" w:cs="Calibri"/>
        </w:rPr>
      </w:pPr>
    </w:p>
    <w:p w14:paraId="43DD24CF" w14:textId="77777777" w:rsidR="00C9517B" w:rsidRPr="009B2EF9" w:rsidRDefault="00C9517B" w:rsidP="00482B69">
      <w:pPr>
        <w:numPr>
          <w:ilvl w:val="0"/>
          <w:numId w:val="28"/>
        </w:numPr>
        <w:spacing w:after="0" w:line="240" w:lineRule="auto"/>
        <w:contextualSpacing/>
        <w:rPr>
          <w:rFonts w:ascii="Calibri" w:hAnsi="Calibri" w:cs="Calibri"/>
        </w:rPr>
      </w:pPr>
      <w:r w:rsidRPr="009B2EF9">
        <w:rPr>
          <w:rFonts w:ascii="Calibri" w:hAnsi="Calibri" w:cs="Calibri"/>
          <w:highlight w:val="green"/>
        </w:rPr>
        <w:t>A: to the extent to which the innocent party is to blame so far as it is just and equitable (CORRECT)</w:t>
      </w:r>
    </w:p>
    <w:p w14:paraId="15DA00AE" w14:textId="77777777" w:rsidR="00C9517B" w:rsidRPr="009B2EF9" w:rsidRDefault="00C9517B" w:rsidP="00482B69">
      <w:pPr>
        <w:numPr>
          <w:ilvl w:val="0"/>
          <w:numId w:val="28"/>
        </w:numPr>
        <w:spacing w:after="0" w:line="240" w:lineRule="auto"/>
        <w:contextualSpacing/>
        <w:rPr>
          <w:rFonts w:ascii="Calibri" w:hAnsi="Calibri" w:cs="Calibri"/>
        </w:rPr>
      </w:pPr>
      <w:r w:rsidRPr="009B2EF9">
        <w:rPr>
          <w:rFonts w:ascii="Calibri" w:hAnsi="Calibri" w:cs="Calibri"/>
        </w:rPr>
        <w:t>B: to the extent of the claimant’s means</w:t>
      </w:r>
    </w:p>
    <w:p w14:paraId="6758C0C4" w14:textId="77777777" w:rsidR="00C9517B" w:rsidRPr="009B2EF9" w:rsidRDefault="00C9517B" w:rsidP="00482B69">
      <w:pPr>
        <w:numPr>
          <w:ilvl w:val="0"/>
          <w:numId w:val="28"/>
        </w:numPr>
        <w:spacing w:after="0" w:line="240" w:lineRule="auto"/>
        <w:contextualSpacing/>
        <w:rPr>
          <w:rFonts w:ascii="Calibri" w:hAnsi="Calibri" w:cs="Calibri"/>
        </w:rPr>
      </w:pPr>
      <w:r w:rsidRPr="009B2EF9">
        <w:rPr>
          <w:rFonts w:ascii="Calibri" w:hAnsi="Calibri" w:cs="Calibri"/>
        </w:rPr>
        <w:t>C: by a quarter where the claimant was intoxicated</w:t>
      </w:r>
    </w:p>
    <w:p w14:paraId="52E809D3" w14:textId="77777777" w:rsidR="00C9517B" w:rsidRPr="009B2EF9" w:rsidRDefault="00C9517B" w:rsidP="00482B69">
      <w:pPr>
        <w:numPr>
          <w:ilvl w:val="0"/>
          <w:numId w:val="28"/>
        </w:numPr>
        <w:spacing w:after="0" w:line="240" w:lineRule="auto"/>
        <w:contextualSpacing/>
        <w:rPr>
          <w:rFonts w:ascii="Calibri" w:hAnsi="Calibri" w:cs="Calibri"/>
        </w:rPr>
      </w:pPr>
      <w:r w:rsidRPr="009B2EF9">
        <w:rPr>
          <w:rFonts w:ascii="Calibri" w:hAnsi="Calibri" w:cs="Calibri"/>
        </w:rPr>
        <w:t>D: to the extent of the damage or loss which could have been foreseen</w:t>
      </w:r>
    </w:p>
    <w:p w14:paraId="20BA2C2D" w14:textId="77777777" w:rsidR="00E973D4" w:rsidRDefault="00E973D4">
      <w:pPr>
        <w:spacing w:after="160" w:line="259" w:lineRule="auto"/>
        <w:rPr>
          <w:rFonts w:asciiTheme="minorHAnsi" w:hAnsiTheme="minorHAnsi" w:cstheme="minorHAnsi"/>
          <w:b/>
          <w:bCs/>
        </w:rPr>
      </w:pPr>
      <w:r>
        <w:rPr>
          <w:rFonts w:asciiTheme="minorHAnsi" w:hAnsiTheme="minorHAnsi" w:cstheme="minorHAnsi"/>
          <w:b/>
          <w:bCs/>
        </w:rPr>
        <w:br w:type="page"/>
      </w:r>
    </w:p>
    <w:p w14:paraId="07AAE208" w14:textId="2E5C29BE" w:rsidR="00334EAA" w:rsidRDefault="00334EAA" w:rsidP="00E973D4">
      <w:pPr>
        <w:spacing w:after="0" w:line="240" w:lineRule="auto"/>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29</w:t>
      </w:r>
    </w:p>
    <w:p w14:paraId="4BA3E609" w14:textId="77777777" w:rsidR="00C95F5C" w:rsidRPr="00AE15EA" w:rsidRDefault="00C95F5C" w:rsidP="00E973D4">
      <w:pPr>
        <w:widowControl w:val="0"/>
        <w:spacing w:after="0" w:line="240" w:lineRule="auto"/>
        <w:rPr>
          <w:rFonts w:ascii="Calibri" w:hAnsi="Calibri" w:cs="Calibri"/>
        </w:rPr>
      </w:pPr>
      <w:r w:rsidRPr="00AE15EA">
        <w:rPr>
          <w:rFonts w:ascii="Calibri" w:hAnsi="Calibri" w:cs="Calibri"/>
        </w:rPr>
        <w:t xml:space="preserve">Module ref: 4c </w:t>
      </w:r>
      <w:r w:rsidRPr="00AE15EA">
        <w:rPr>
          <w:rFonts w:ascii="Calibri" w:eastAsia="Calibri" w:hAnsi="Calibri" w:cs="Calibri"/>
          <w:color w:val="000000" w:themeColor="text1"/>
        </w:rPr>
        <w:t xml:space="preserve">Occupiers Liability Act 1984 </w:t>
      </w:r>
      <w:r w:rsidRPr="00AE15EA">
        <w:rPr>
          <w:rFonts w:ascii="Calibri" w:eastAsia="Calibri" w:hAnsi="Calibri" w:cs="Calibri"/>
        </w:rPr>
        <w:t xml:space="preserve"> </w:t>
      </w:r>
    </w:p>
    <w:p w14:paraId="0BA7A58F" w14:textId="77777777" w:rsidR="00C95F5C" w:rsidRPr="00AE15EA" w:rsidRDefault="00C95F5C" w:rsidP="00E973D4">
      <w:pPr>
        <w:spacing w:after="0" w:line="240" w:lineRule="auto"/>
        <w:rPr>
          <w:rFonts w:ascii="Calibri" w:hAnsi="Calibri" w:cs="Calibri"/>
        </w:rPr>
      </w:pPr>
      <w:r w:rsidRPr="00AE15EA">
        <w:rPr>
          <w:rFonts w:ascii="Calibri" w:hAnsi="Calibri" w:cs="Calibri"/>
        </w:rPr>
        <w:t>1 mark</w:t>
      </w:r>
    </w:p>
    <w:p w14:paraId="39871ECA" w14:textId="77777777" w:rsidR="00C95F5C" w:rsidRPr="00AE15EA" w:rsidRDefault="00C95F5C" w:rsidP="00E973D4">
      <w:pPr>
        <w:spacing w:after="0" w:line="240" w:lineRule="auto"/>
        <w:rPr>
          <w:rFonts w:ascii="Calibri" w:hAnsi="Calibri" w:cs="Calibri"/>
        </w:rPr>
      </w:pPr>
    </w:p>
    <w:p w14:paraId="0FB4FBEF" w14:textId="77777777" w:rsidR="00C95F5C" w:rsidRPr="00AE15EA" w:rsidRDefault="00C95F5C" w:rsidP="00E973D4">
      <w:pPr>
        <w:spacing w:after="0" w:line="240" w:lineRule="auto"/>
        <w:rPr>
          <w:rFonts w:ascii="Calibri" w:hAnsi="Calibri" w:cs="Calibri"/>
        </w:rPr>
      </w:pPr>
      <w:r w:rsidRPr="00AE15EA">
        <w:rPr>
          <w:rFonts w:ascii="Calibri" w:hAnsi="Calibri" w:cs="Calibri"/>
        </w:rPr>
        <w:t>Under the Occupiers’ Liability Act 1984, a duty can be owed to the following categories: trespassers, visitors to National Parks, and which other group of persons?</w:t>
      </w:r>
    </w:p>
    <w:p w14:paraId="2D31BD6B" w14:textId="77777777" w:rsidR="00C95F5C" w:rsidRPr="00AE15EA" w:rsidRDefault="00C95F5C" w:rsidP="00E973D4">
      <w:pPr>
        <w:spacing w:after="0" w:line="240" w:lineRule="auto"/>
        <w:rPr>
          <w:rFonts w:ascii="Calibri" w:hAnsi="Calibri" w:cs="Calibri"/>
        </w:rPr>
      </w:pPr>
    </w:p>
    <w:p w14:paraId="683C712F" w14:textId="77777777" w:rsidR="00C95F5C" w:rsidRPr="00AE15EA" w:rsidRDefault="00C95F5C" w:rsidP="00E973D4">
      <w:pPr>
        <w:pStyle w:val="ListParagraph"/>
        <w:numPr>
          <w:ilvl w:val="0"/>
          <w:numId w:val="30"/>
        </w:numPr>
        <w:spacing w:after="0" w:line="240" w:lineRule="auto"/>
        <w:rPr>
          <w:rFonts w:ascii="Calibri" w:hAnsi="Calibri" w:cs="Calibri"/>
        </w:rPr>
      </w:pPr>
      <w:r w:rsidRPr="00AE15EA">
        <w:rPr>
          <w:rFonts w:ascii="Calibri" w:hAnsi="Calibri" w:cs="Calibri"/>
          <w:highlight w:val="green"/>
        </w:rPr>
        <w:t>A: Persons exercising private rights of way (CORRECT)</w:t>
      </w:r>
    </w:p>
    <w:p w14:paraId="71CF0491" w14:textId="77777777" w:rsidR="00C95F5C" w:rsidRPr="00AE15EA" w:rsidRDefault="00C95F5C" w:rsidP="00E973D4">
      <w:pPr>
        <w:pStyle w:val="ListParagraph"/>
        <w:numPr>
          <w:ilvl w:val="0"/>
          <w:numId w:val="29"/>
        </w:numPr>
        <w:spacing w:after="0" w:line="240" w:lineRule="auto"/>
        <w:rPr>
          <w:rFonts w:ascii="Calibri" w:hAnsi="Calibri" w:cs="Calibri"/>
        </w:rPr>
      </w:pPr>
      <w:r w:rsidRPr="00AE15EA">
        <w:rPr>
          <w:rFonts w:ascii="Calibri" w:hAnsi="Calibri" w:cs="Calibri"/>
        </w:rPr>
        <w:t>B: Persons exercising public rights of way</w:t>
      </w:r>
    </w:p>
    <w:p w14:paraId="2DEF2F7B" w14:textId="77777777" w:rsidR="00C95F5C" w:rsidRPr="00AE15EA" w:rsidRDefault="00C95F5C" w:rsidP="00E973D4">
      <w:pPr>
        <w:pStyle w:val="ListParagraph"/>
        <w:numPr>
          <w:ilvl w:val="0"/>
          <w:numId w:val="29"/>
        </w:numPr>
        <w:spacing w:after="0" w:line="240" w:lineRule="auto"/>
        <w:rPr>
          <w:rFonts w:ascii="Calibri" w:hAnsi="Calibri" w:cs="Calibri"/>
        </w:rPr>
      </w:pPr>
      <w:r w:rsidRPr="00AE15EA">
        <w:rPr>
          <w:rFonts w:ascii="Calibri" w:hAnsi="Calibri" w:cs="Calibri"/>
        </w:rPr>
        <w:t>C: Persons who have an implied licence to be on the land</w:t>
      </w:r>
    </w:p>
    <w:p w14:paraId="4BFD3E73" w14:textId="77777777" w:rsidR="00C95F5C" w:rsidRPr="00AE15EA" w:rsidRDefault="00C95F5C" w:rsidP="00E973D4">
      <w:pPr>
        <w:pStyle w:val="ListParagraph"/>
        <w:numPr>
          <w:ilvl w:val="0"/>
          <w:numId w:val="29"/>
        </w:numPr>
        <w:spacing w:after="0" w:line="240" w:lineRule="auto"/>
        <w:rPr>
          <w:rFonts w:ascii="Calibri" w:hAnsi="Calibri" w:cs="Calibri"/>
        </w:rPr>
      </w:pPr>
      <w:r w:rsidRPr="00AE15EA">
        <w:rPr>
          <w:rFonts w:ascii="Calibri" w:hAnsi="Calibri" w:cs="Calibri"/>
        </w:rPr>
        <w:t>D: Persons who enter the premises under a right conferred by law</w:t>
      </w:r>
    </w:p>
    <w:p w14:paraId="4D51A788" w14:textId="77777777" w:rsidR="00C95F5C" w:rsidRPr="00AE15EA" w:rsidRDefault="00C95F5C" w:rsidP="00E973D4">
      <w:pPr>
        <w:spacing w:after="0" w:line="240" w:lineRule="auto"/>
        <w:rPr>
          <w:rFonts w:ascii="Calibri" w:eastAsia="Calibri" w:hAnsi="Calibri" w:cs="Calibri"/>
          <w:color w:val="000000" w:themeColor="text1"/>
        </w:rPr>
      </w:pPr>
    </w:p>
    <w:p w14:paraId="574E9AFF" w14:textId="77777777" w:rsidR="00174A44" w:rsidRDefault="00174A44" w:rsidP="00E973D4">
      <w:pPr>
        <w:spacing w:after="0" w:line="240" w:lineRule="auto"/>
        <w:rPr>
          <w:rFonts w:asciiTheme="minorHAnsi" w:hAnsiTheme="minorHAnsi" w:cstheme="minorHAnsi"/>
          <w:b/>
          <w:bCs/>
        </w:rPr>
      </w:pPr>
    </w:p>
    <w:p w14:paraId="14D134A9" w14:textId="77777777" w:rsidR="00482B69" w:rsidRDefault="00482B69" w:rsidP="00E973D4">
      <w:pPr>
        <w:spacing w:after="0" w:line="240" w:lineRule="auto"/>
        <w:rPr>
          <w:rFonts w:asciiTheme="minorHAnsi" w:hAnsiTheme="minorHAnsi" w:cstheme="minorHAnsi"/>
          <w:b/>
          <w:bCs/>
        </w:rPr>
      </w:pPr>
    </w:p>
    <w:p w14:paraId="375F7DF7" w14:textId="77777777" w:rsidR="00482B69" w:rsidRDefault="00482B69" w:rsidP="00E973D4">
      <w:pPr>
        <w:spacing w:after="0" w:line="240" w:lineRule="auto"/>
        <w:rPr>
          <w:rFonts w:asciiTheme="minorHAnsi" w:hAnsiTheme="minorHAnsi" w:cstheme="minorHAnsi"/>
          <w:b/>
          <w:bCs/>
        </w:rPr>
      </w:pPr>
    </w:p>
    <w:p w14:paraId="0B9D122F" w14:textId="77777777" w:rsidR="00174A44" w:rsidRDefault="00174A44" w:rsidP="00E973D4">
      <w:pPr>
        <w:spacing w:after="0" w:line="240" w:lineRule="auto"/>
        <w:rPr>
          <w:rFonts w:asciiTheme="minorHAnsi" w:hAnsiTheme="minorHAnsi" w:cstheme="minorHAnsi"/>
          <w:b/>
          <w:bCs/>
        </w:rPr>
      </w:pPr>
    </w:p>
    <w:p w14:paraId="4B7C6820" w14:textId="7D9D0385" w:rsidR="00334EAA" w:rsidRPr="002C4072" w:rsidRDefault="00334EAA" w:rsidP="00E973D4">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30</w:t>
      </w:r>
    </w:p>
    <w:p w14:paraId="69F0CBD7" w14:textId="77777777" w:rsidR="00AB0022" w:rsidRPr="00AE15EA" w:rsidRDefault="00AB0022" w:rsidP="00E973D4">
      <w:pPr>
        <w:spacing w:after="0" w:line="240" w:lineRule="auto"/>
        <w:rPr>
          <w:rFonts w:ascii="Calibri" w:hAnsi="Calibri" w:cs="Calibri"/>
        </w:rPr>
      </w:pPr>
      <w:r w:rsidRPr="00AE15EA">
        <w:rPr>
          <w:rFonts w:ascii="Calibri" w:hAnsi="Calibri" w:cs="Calibri"/>
        </w:rPr>
        <w:t>Module Ref: 6c</w:t>
      </w:r>
    </w:p>
    <w:p w14:paraId="18D5CE1C" w14:textId="77777777" w:rsidR="00AB0022" w:rsidRPr="00AE15EA" w:rsidRDefault="00AB0022" w:rsidP="00E973D4">
      <w:pPr>
        <w:spacing w:after="0" w:line="240" w:lineRule="auto"/>
        <w:rPr>
          <w:rFonts w:ascii="Calibri" w:hAnsi="Calibri" w:cs="Calibri"/>
        </w:rPr>
      </w:pPr>
      <w:r w:rsidRPr="00AE15EA">
        <w:rPr>
          <w:rFonts w:ascii="Calibri" w:hAnsi="Calibri" w:cs="Calibri"/>
        </w:rPr>
        <w:t>1 mark</w:t>
      </w:r>
    </w:p>
    <w:p w14:paraId="5D50B7FA" w14:textId="77777777" w:rsidR="00AB0022" w:rsidRPr="00AE15EA" w:rsidRDefault="00AB0022" w:rsidP="00E973D4">
      <w:pPr>
        <w:spacing w:after="0" w:line="240" w:lineRule="auto"/>
        <w:rPr>
          <w:rFonts w:ascii="Calibri" w:hAnsi="Calibri" w:cs="Calibri"/>
        </w:rPr>
      </w:pPr>
    </w:p>
    <w:p w14:paraId="7CAEC74F" w14:textId="77777777" w:rsidR="00AB0022" w:rsidRPr="00AE15EA" w:rsidRDefault="00AB0022" w:rsidP="00E973D4">
      <w:pPr>
        <w:spacing w:after="0" w:line="240" w:lineRule="auto"/>
        <w:rPr>
          <w:rFonts w:ascii="Calibri" w:hAnsi="Calibri" w:cs="Calibri"/>
        </w:rPr>
      </w:pPr>
      <w:r w:rsidRPr="00AE15EA">
        <w:rPr>
          <w:rFonts w:ascii="Calibri" w:hAnsi="Calibri" w:cs="Calibri"/>
        </w:rPr>
        <w:t>For the purposes of the rule in Rylands v Fletcher, the claimant must be able to demonstrate one of the following, amongst other factors</w:t>
      </w:r>
    </w:p>
    <w:p w14:paraId="58212B91" w14:textId="77777777" w:rsidR="00AB0022" w:rsidRPr="00AE15EA" w:rsidRDefault="00AB0022" w:rsidP="00E973D4">
      <w:pPr>
        <w:spacing w:after="0" w:line="240" w:lineRule="auto"/>
        <w:rPr>
          <w:rFonts w:ascii="Calibri" w:hAnsi="Calibri" w:cs="Calibri"/>
        </w:rPr>
      </w:pPr>
    </w:p>
    <w:p w14:paraId="0B913BE9" w14:textId="77777777" w:rsidR="00AB0022" w:rsidRPr="00AE15EA" w:rsidRDefault="00AB0022" w:rsidP="00E973D4">
      <w:pPr>
        <w:numPr>
          <w:ilvl w:val="0"/>
          <w:numId w:val="31"/>
        </w:numPr>
        <w:spacing w:after="0" w:line="240" w:lineRule="auto"/>
        <w:contextualSpacing/>
        <w:rPr>
          <w:rFonts w:ascii="Calibri" w:hAnsi="Calibri" w:cs="Calibri"/>
        </w:rPr>
      </w:pPr>
      <w:r w:rsidRPr="00AE15EA">
        <w:rPr>
          <w:rFonts w:ascii="Calibri" w:hAnsi="Calibri" w:cs="Calibri"/>
        </w:rPr>
        <w:t>A: that they have suffered special damage</w:t>
      </w:r>
    </w:p>
    <w:p w14:paraId="5DB41224" w14:textId="77777777" w:rsidR="00AB0022" w:rsidRPr="00AE15EA" w:rsidRDefault="00AB0022" w:rsidP="00E973D4">
      <w:pPr>
        <w:numPr>
          <w:ilvl w:val="0"/>
          <w:numId w:val="31"/>
        </w:numPr>
        <w:spacing w:after="0" w:line="240" w:lineRule="auto"/>
        <w:contextualSpacing/>
        <w:rPr>
          <w:rFonts w:ascii="Calibri" w:hAnsi="Calibri" w:cs="Calibri"/>
        </w:rPr>
      </w:pPr>
      <w:r w:rsidRPr="00AE15EA">
        <w:rPr>
          <w:rFonts w:ascii="Calibri" w:hAnsi="Calibri" w:cs="Calibri"/>
        </w:rPr>
        <w:t>B: a natural use of the defendant’s land</w:t>
      </w:r>
    </w:p>
    <w:p w14:paraId="6028C744" w14:textId="77777777" w:rsidR="00AB0022" w:rsidRPr="00AE15EA" w:rsidRDefault="00AB0022" w:rsidP="00E973D4">
      <w:pPr>
        <w:numPr>
          <w:ilvl w:val="0"/>
          <w:numId w:val="31"/>
        </w:numPr>
        <w:spacing w:after="0" w:line="240" w:lineRule="auto"/>
        <w:contextualSpacing/>
        <w:rPr>
          <w:rFonts w:ascii="Calibri" w:hAnsi="Calibri" w:cs="Calibri"/>
        </w:rPr>
      </w:pPr>
      <w:r w:rsidRPr="00AE15EA">
        <w:rPr>
          <w:rFonts w:ascii="Calibri" w:hAnsi="Calibri" w:cs="Calibri"/>
          <w:highlight w:val="green"/>
        </w:rPr>
        <w:t>C: a necessary interest in land (CORRECT)</w:t>
      </w:r>
    </w:p>
    <w:p w14:paraId="177173E4" w14:textId="77777777" w:rsidR="00AB0022" w:rsidRPr="00AE15EA" w:rsidRDefault="00AB0022" w:rsidP="00E973D4">
      <w:pPr>
        <w:numPr>
          <w:ilvl w:val="0"/>
          <w:numId w:val="31"/>
        </w:numPr>
        <w:spacing w:after="0" w:line="240" w:lineRule="auto"/>
        <w:contextualSpacing/>
        <w:rPr>
          <w:rFonts w:ascii="Calibri" w:hAnsi="Calibri" w:cs="Calibri"/>
        </w:rPr>
      </w:pPr>
      <w:r w:rsidRPr="00AE15EA">
        <w:rPr>
          <w:rFonts w:ascii="Calibri" w:hAnsi="Calibri" w:cs="Calibri"/>
        </w:rPr>
        <w:t>D: that the claimant controls the premises from which the thing escapes</w:t>
      </w:r>
    </w:p>
    <w:p w14:paraId="446FC06B" w14:textId="213D7F22" w:rsidR="00334EAA" w:rsidRDefault="00334EAA" w:rsidP="00E973D4">
      <w:pPr>
        <w:spacing w:after="0" w:line="240" w:lineRule="auto"/>
        <w:rPr>
          <w:rFonts w:asciiTheme="minorHAnsi" w:hAnsiTheme="minorHAnsi" w:cstheme="minorHAnsi"/>
          <w:b/>
          <w:bCs/>
        </w:rPr>
      </w:pPr>
    </w:p>
    <w:p w14:paraId="5A1B1B49" w14:textId="77777777" w:rsidR="00E973D4" w:rsidRDefault="00E973D4" w:rsidP="00E973D4">
      <w:pPr>
        <w:spacing w:after="0" w:line="240" w:lineRule="auto"/>
        <w:rPr>
          <w:rFonts w:asciiTheme="minorHAnsi" w:hAnsiTheme="minorHAnsi" w:cstheme="minorHAnsi"/>
          <w:b/>
          <w:bCs/>
        </w:rPr>
      </w:pPr>
    </w:p>
    <w:p w14:paraId="61AD3332" w14:textId="77777777" w:rsidR="00E973D4" w:rsidRDefault="00E973D4" w:rsidP="00E973D4">
      <w:pPr>
        <w:spacing w:after="0" w:line="240" w:lineRule="auto"/>
        <w:rPr>
          <w:rFonts w:asciiTheme="minorHAnsi" w:hAnsiTheme="minorHAnsi" w:cstheme="minorHAnsi"/>
          <w:b/>
          <w:bCs/>
        </w:rPr>
      </w:pPr>
    </w:p>
    <w:p w14:paraId="16669589" w14:textId="77777777" w:rsidR="00E973D4" w:rsidRDefault="00E973D4" w:rsidP="00E973D4">
      <w:pPr>
        <w:spacing w:after="0" w:line="240" w:lineRule="auto"/>
        <w:rPr>
          <w:rFonts w:asciiTheme="minorHAnsi" w:hAnsiTheme="minorHAnsi" w:cstheme="minorHAnsi"/>
          <w:b/>
          <w:bCs/>
        </w:rPr>
      </w:pPr>
    </w:p>
    <w:p w14:paraId="6185396C" w14:textId="77777777" w:rsidR="00E973D4" w:rsidRPr="00334EAA" w:rsidRDefault="00E973D4" w:rsidP="00E973D4">
      <w:pPr>
        <w:spacing w:after="0" w:line="240" w:lineRule="auto"/>
        <w:rPr>
          <w:rFonts w:asciiTheme="minorHAnsi" w:hAnsiTheme="minorHAnsi" w:cstheme="minorHAnsi"/>
          <w:b/>
          <w:bCs/>
        </w:rPr>
      </w:pPr>
    </w:p>
    <w:p w14:paraId="3B0E5AD4" w14:textId="5C593B16" w:rsidR="00334EAA" w:rsidRDefault="00334EAA" w:rsidP="00E973D4">
      <w:pPr>
        <w:spacing w:after="0" w:line="240" w:lineRule="auto"/>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3</w:t>
      </w:r>
      <w:r w:rsidRPr="002C4072">
        <w:rPr>
          <w:rFonts w:asciiTheme="minorHAnsi" w:hAnsiTheme="minorHAnsi" w:cstheme="minorHAnsi"/>
          <w:b/>
          <w:bCs/>
        </w:rPr>
        <w:t>1</w:t>
      </w:r>
    </w:p>
    <w:p w14:paraId="79AA9230" w14:textId="77777777" w:rsidR="00DF6A5E" w:rsidRPr="009B2EF9" w:rsidRDefault="00DF6A5E" w:rsidP="00E973D4">
      <w:pPr>
        <w:spacing w:after="0" w:line="240" w:lineRule="auto"/>
        <w:rPr>
          <w:rFonts w:ascii="Calibri" w:hAnsi="Calibri" w:cs="Calibri"/>
        </w:rPr>
      </w:pPr>
      <w:r w:rsidRPr="009B2EF9">
        <w:rPr>
          <w:rFonts w:ascii="Calibri" w:hAnsi="Calibri" w:cs="Calibri"/>
        </w:rPr>
        <w:t>Module Ref: 3a scope of duty</w:t>
      </w:r>
    </w:p>
    <w:p w14:paraId="5266C089" w14:textId="77777777" w:rsidR="00DF6A5E" w:rsidRPr="009B2EF9" w:rsidRDefault="00DF6A5E" w:rsidP="00E973D4">
      <w:pPr>
        <w:spacing w:after="0" w:line="240" w:lineRule="auto"/>
        <w:rPr>
          <w:rFonts w:ascii="Calibri" w:hAnsi="Calibri" w:cs="Calibri"/>
        </w:rPr>
      </w:pPr>
      <w:r w:rsidRPr="009B2EF9">
        <w:rPr>
          <w:rFonts w:ascii="Calibri" w:hAnsi="Calibri" w:cs="Calibri"/>
        </w:rPr>
        <w:t>1 mark</w:t>
      </w:r>
    </w:p>
    <w:p w14:paraId="4AF52907" w14:textId="77777777" w:rsidR="00DF6A5E" w:rsidRPr="009B2EF9" w:rsidRDefault="00DF6A5E" w:rsidP="00E973D4">
      <w:pPr>
        <w:spacing w:after="0" w:line="240" w:lineRule="auto"/>
        <w:rPr>
          <w:rFonts w:ascii="Calibri" w:hAnsi="Calibri" w:cs="Calibri"/>
          <w:bCs/>
        </w:rPr>
      </w:pPr>
    </w:p>
    <w:p w14:paraId="3A33C28B" w14:textId="77777777" w:rsidR="00DF6A5E" w:rsidRPr="009B2EF9" w:rsidRDefault="00DF6A5E" w:rsidP="00E973D4">
      <w:pPr>
        <w:spacing w:after="0" w:line="240" w:lineRule="auto"/>
        <w:rPr>
          <w:rFonts w:ascii="Calibri" w:hAnsi="Calibri" w:cs="Calibri"/>
          <w:bCs/>
        </w:rPr>
      </w:pPr>
      <w:r w:rsidRPr="009B2EF9">
        <w:rPr>
          <w:rFonts w:ascii="Calibri" w:hAnsi="Calibri" w:cs="Calibri"/>
          <w:bCs/>
        </w:rPr>
        <w:t xml:space="preserve">The duty of care of the employer cannot be delegated. </w:t>
      </w:r>
    </w:p>
    <w:p w14:paraId="6EBB0F88" w14:textId="77777777" w:rsidR="00DF6A5E" w:rsidRPr="009B2EF9" w:rsidRDefault="00DF6A5E" w:rsidP="00E973D4">
      <w:pPr>
        <w:spacing w:after="0" w:line="240" w:lineRule="auto"/>
        <w:rPr>
          <w:rFonts w:ascii="Calibri" w:hAnsi="Calibri" w:cs="Calibri"/>
          <w:bCs/>
        </w:rPr>
      </w:pPr>
    </w:p>
    <w:p w14:paraId="194FC7B9" w14:textId="77777777" w:rsidR="00DF6A5E" w:rsidRPr="009B2EF9" w:rsidRDefault="00DF6A5E" w:rsidP="00E973D4">
      <w:pPr>
        <w:spacing w:after="0" w:line="240" w:lineRule="auto"/>
        <w:rPr>
          <w:rFonts w:ascii="Calibri" w:hAnsi="Calibri" w:cs="Calibri"/>
          <w:b/>
        </w:rPr>
      </w:pPr>
      <w:r w:rsidRPr="009B2EF9">
        <w:rPr>
          <w:rFonts w:ascii="Calibri" w:hAnsi="Calibri" w:cs="Calibri"/>
          <w:b/>
        </w:rPr>
        <w:t>Which of the following is the correct explanation of what this means?</w:t>
      </w:r>
    </w:p>
    <w:p w14:paraId="24ADCCAA" w14:textId="77777777" w:rsidR="00DF6A5E" w:rsidRPr="009B2EF9" w:rsidRDefault="00DF6A5E" w:rsidP="00E973D4">
      <w:pPr>
        <w:spacing w:after="0" w:line="240" w:lineRule="auto"/>
        <w:rPr>
          <w:rFonts w:ascii="Calibri" w:hAnsi="Calibri" w:cs="Calibri"/>
        </w:rPr>
      </w:pPr>
    </w:p>
    <w:p w14:paraId="3A916209" w14:textId="77777777" w:rsidR="00DF6A5E" w:rsidRPr="009B2EF9" w:rsidRDefault="00DF6A5E" w:rsidP="00E973D4">
      <w:pPr>
        <w:numPr>
          <w:ilvl w:val="0"/>
          <w:numId w:val="32"/>
        </w:numPr>
        <w:spacing w:after="0" w:line="240" w:lineRule="auto"/>
        <w:contextualSpacing/>
        <w:rPr>
          <w:rFonts w:ascii="Calibri" w:hAnsi="Calibri" w:cs="Calibri"/>
        </w:rPr>
      </w:pPr>
      <w:r w:rsidRPr="009B2EF9">
        <w:rPr>
          <w:rFonts w:ascii="Calibri" w:hAnsi="Calibri" w:cs="Calibri"/>
        </w:rPr>
        <w:t>A: The employer may claim reimbursement from the employee who committed the tort</w:t>
      </w:r>
    </w:p>
    <w:p w14:paraId="766AC9A9" w14:textId="77777777" w:rsidR="00DF6A5E" w:rsidRPr="009B2EF9" w:rsidRDefault="00DF6A5E" w:rsidP="00E973D4">
      <w:pPr>
        <w:numPr>
          <w:ilvl w:val="0"/>
          <w:numId w:val="32"/>
        </w:numPr>
        <w:spacing w:after="0" w:line="240" w:lineRule="auto"/>
        <w:contextualSpacing/>
        <w:rPr>
          <w:rFonts w:ascii="Calibri" w:hAnsi="Calibri" w:cs="Calibri"/>
        </w:rPr>
      </w:pPr>
      <w:r w:rsidRPr="009B2EF9">
        <w:rPr>
          <w:rFonts w:ascii="Calibri" w:hAnsi="Calibri" w:cs="Calibri"/>
          <w:highlight w:val="green"/>
        </w:rPr>
        <w:t>B: The employer’s duty is personal and no one else can discharge the duty on the employer's behalf (CORRECT)</w:t>
      </w:r>
    </w:p>
    <w:p w14:paraId="79C742CA" w14:textId="77777777" w:rsidR="00DF6A5E" w:rsidRPr="009B2EF9" w:rsidRDefault="00DF6A5E" w:rsidP="00E973D4">
      <w:pPr>
        <w:numPr>
          <w:ilvl w:val="0"/>
          <w:numId w:val="32"/>
        </w:numPr>
        <w:spacing w:after="0" w:line="240" w:lineRule="auto"/>
        <w:contextualSpacing/>
        <w:rPr>
          <w:rFonts w:ascii="Calibri" w:hAnsi="Calibri" w:cs="Calibri"/>
        </w:rPr>
      </w:pPr>
      <w:r w:rsidRPr="009B2EF9">
        <w:rPr>
          <w:rFonts w:ascii="Calibri" w:hAnsi="Calibri" w:cs="Calibri"/>
        </w:rPr>
        <w:t>C: The employer may be vicariously liable for the tort of the employee</w:t>
      </w:r>
    </w:p>
    <w:p w14:paraId="6C5A3CE3" w14:textId="77777777" w:rsidR="00DF6A5E" w:rsidRPr="009B2EF9" w:rsidRDefault="00DF6A5E" w:rsidP="00E973D4">
      <w:pPr>
        <w:numPr>
          <w:ilvl w:val="0"/>
          <w:numId w:val="32"/>
        </w:numPr>
        <w:spacing w:after="0" w:line="240" w:lineRule="auto"/>
        <w:contextualSpacing/>
        <w:rPr>
          <w:rFonts w:ascii="Calibri" w:hAnsi="Calibri" w:cs="Calibri"/>
        </w:rPr>
      </w:pPr>
      <w:r w:rsidRPr="009B2EF9">
        <w:rPr>
          <w:rFonts w:ascii="Calibri" w:hAnsi="Calibri" w:cs="Calibri"/>
        </w:rPr>
        <w:t>D: The employer may be vicariously liable for the tort of an independent contractor</w:t>
      </w:r>
    </w:p>
    <w:p w14:paraId="5CDEB3E5" w14:textId="77777777" w:rsidR="00DF6A5E" w:rsidRPr="009B2EF9" w:rsidRDefault="00DF6A5E" w:rsidP="00E973D4">
      <w:pPr>
        <w:spacing w:after="0" w:line="240" w:lineRule="auto"/>
        <w:rPr>
          <w:rFonts w:ascii="Calibri" w:hAnsi="Calibri" w:cs="Calibri"/>
          <w:b/>
          <w:bCs/>
        </w:rPr>
      </w:pPr>
    </w:p>
    <w:p w14:paraId="0402C92B" w14:textId="77777777" w:rsidR="00E973D4" w:rsidRDefault="00E973D4" w:rsidP="00E973D4">
      <w:pPr>
        <w:spacing w:after="0" w:line="240" w:lineRule="auto"/>
        <w:rPr>
          <w:rFonts w:asciiTheme="minorHAnsi" w:hAnsiTheme="minorHAnsi" w:cstheme="minorHAnsi"/>
          <w:b/>
          <w:bCs/>
        </w:rPr>
      </w:pPr>
      <w:r>
        <w:rPr>
          <w:rFonts w:asciiTheme="minorHAnsi" w:hAnsiTheme="minorHAnsi" w:cstheme="minorHAnsi"/>
          <w:b/>
          <w:bCs/>
        </w:rPr>
        <w:br w:type="page"/>
      </w:r>
    </w:p>
    <w:p w14:paraId="51AE8B9B" w14:textId="3912097D" w:rsidR="00334EAA" w:rsidRDefault="00334EAA" w:rsidP="00E973D4">
      <w:pPr>
        <w:spacing w:after="0" w:line="240" w:lineRule="auto"/>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32</w:t>
      </w:r>
    </w:p>
    <w:p w14:paraId="6B3BD484" w14:textId="77777777" w:rsidR="003C7195" w:rsidRPr="009B2EF9" w:rsidRDefault="003C7195" w:rsidP="00E973D4">
      <w:pPr>
        <w:spacing w:after="0" w:line="240" w:lineRule="auto"/>
        <w:rPr>
          <w:rFonts w:ascii="Calibri" w:hAnsi="Calibri" w:cs="Calibri"/>
        </w:rPr>
      </w:pPr>
      <w:r w:rsidRPr="009B2EF9">
        <w:rPr>
          <w:rFonts w:ascii="Calibri" w:hAnsi="Calibri" w:cs="Calibri"/>
        </w:rPr>
        <w:t>Module Ref: 6a Trespass to land</w:t>
      </w:r>
    </w:p>
    <w:p w14:paraId="5D59CA01" w14:textId="77777777" w:rsidR="003C7195" w:rsidRPr="009B2EF9" w:rsidRDefault="003C7195" w:rsidP="00E973D4">
      <w:pPr>
        <w:spacing w:after="0" w:line="240" w:lineRule="auto"/>
        <w:rPr>
          <w:rFonts w:ascii="Calibri" w:hAnsi="Calibri" w:cs="Calibri"/>
        </w:rPr>
      </w:pPr>
      <w:r w:rsidRPr="009B2EF9">
        <w:rPr>
          <w:rFonts w:ascii="Calibri" w:hAnsi="Calibri" w:cs="Calibri"/>
        </w:rPr>
        <w:t>1 mark</w:t>
      </w:r>
    </w:p>
    <w:p w14:paraId="58A7687F" w14:textId="77777777" w:rsidR="003C7195" w:rsidRPr="009B2EF9" w:rsidRDefault="003C7195" w:rsidP="00E973D4">
      <w:pPr>
        <w:spacing w:after="0" w:line="240" w:lineRule="auto"/>
        <w:rPr>
          <w:rFonts w:ascii="Calibri" w:hAnsi="Calibri" w:cs="Calibri"/>
        </w:rPr>
      </w:pPr>
    </w:p>
    <w:p w14:paraId="2960ABB3" w14:textId="77777777" w:rsidR="003C7195" w:rsidRPr="009B2EF9" w:rsidRDefault="003C7195" w:rsidP="00E973D4">
      <w:pPr>
        <w:spacing w:after="0" w:line="240" w:lineRule="auto"/>
        <w:rPr>
          <w:rFonts w:ascii="Calibri" w:hAnsi="Calibri" w:cs="Calibri"/>
          <w:bCs/>
        </w:rPr>
      </w:pPr>
      <w:r w:rsidRPr="009B2EF9">
        <w:rPr>
          <w:rFonts w:ascii="Calibri" w:hAnsi="Calibri" w:cs="Calibri"/>
          <w:bCs/>
        </w:rPr>
        <w:t>What is the correct definition of trespass to land?</w:t>
      </w:r>
    </w:p>
    <w:p w14:paraId="7CA7CA84" w14:textId="77777777" w:rsidR="003C7195" w:rsidRPr="009B2EF9" w:rsidRDefault="003C7195" w:rsidP="00E973D4">
      <w:pPr>
        <w:spacing w:after="0" w:line="240" w:lineRule="auto"/>
        <w:rPr>
          <w:rFonts w:ascii="Calibri" w:hAnsi="Calibri" w:cs="Calibri"/>
        </w:rPr>
      </w:pPr>
    </w:p>
    <w:p w14:paraId="4C1117A6" w14:textId="77777777" w:rsidR="003C7195" w:rsidRPr="009B2EF9" w:rsidRDefault="003C7195" w:rsidP="00E973D4">
      <w:pPr>
        <w:spacing w:after="0" w:line="240" w:lineRule="auto"/>
        <w:rPr>
          <w:rFonts w:ascii="Calibri" w:hAnsi="Calibri" w:cs="Calibri"/>
          <w:b/>
          <w:bCs/>
        </w:rPr>
      </w:pPr>
      <w:r w:rsidRPr="009B2EF9">
        <w:rPr>
          <w:rFonts w:ascii="Calibri" w:hAnsi="Calibri" w:cs="Calibri"/>
          <w:b/>
          <w:bCs/>
        </w:rPr>
        <w:t>Trespass to land occurs where a person</w:t>
      </w:r>
    </w:p>
    <w:p w14:paraId="46C51226" w14:textId="77777777" w:rsidR="003C7195" w:rsidRPr="009B2EF9" w:rsidRDefault="003C7195" w:rsidP="00E973D4">
      <w:pPr>
        <w:spacing w:after="0" w:line="240" w:lineRule="auto"/>
        <w:rPr>
          <w:rFonts w:ascii="Calibri" w:hAnsi="Calibri" w:cs="Calibri"/>
        </w:rPr>
      </w:pPr>
    </w:p>
    <w:p w14:paraId="1156034A" w14:textId="77777777" w:rsidR="003C7195" w:rsidRPr="009B2EF9" w:rsidRDefault="003C7195" w:rsidP="00E973D4">
      <w:pPr>
        <w:numPr>
          <w:ilvl w:val="0"/>
          <w:numId w:val="33"/>
        </w:numPr>
        <w:spacing w:after="0" w:line="240" w:lineRule="auto"/>
        <w:contextualSpacing/>
        <w:rPr>
          <w:rFonts w:ascii="Calibri" w:hAnsi="Calibri" w:cs="Calibri"/>
        </w:rPr>
      </w:pPr>
      <w:r w:rsidRPr="009B2EF9">
        <w:rPr>
          <w:rFonts w:ascii="Calibri" w:hAnsi="Calibri" w:cs="Calibri"/>
        </w:rPr>
        <w:t>A: does not enter another’s land but plans to do so without permission, and plans to remain on the land</w:t>
      </w:r>
    </w:p>
    <w:p w14:paraId="2BC8EC4D" w14:textId="77777777" w:rsidR="003C7195" w:rsidRPr="009B2EF9" w:rsidRDefault="003C7195" w:rsidP="00E973D4">
      <w:pPr>
        <w:numPr>
          <w:ilvl w:val="0"/>
          <w:numId w:val="33"/>
        </w:numPr>
        <w:spacing w:after="0" w:line="240" w:lineRule="auto"/>
        <w:contextualSpacing/>
        <w:rPr>
          <w:rFonts w:ascii="Calibri" w:hAnsi="Calibri" w:cs="Calibri"/>
        </w:rPr>
      </w:pPr>
      <w:r w:rsidRPr="009B2EF9">
        <w:rPr>
          <w:rFonts w:ascii="Calibri" w:hAnsi="Calibri" w:cs="Calibri"/>
        </w:rPr>
        <w:t>B: enters his own land and remains on the land</w:t>
      </w:r>
    </w:p>
    <w:p w14:paraId="561E0536" w14:textId="77777777" w:rsidR="003C7195" w:rsidRPr="009B2EF9" w:rsidRDefault="003C7195" w:rsidP="00E973D4">
      <w:pPr>
        <w:numPr>
          <w:ilvl w:val="0"/>
          <w:numId w:val="33"/>
        </w:numPr>
        <w:spacing w:after="0" w:line="240" w:lineRule="auto"/>
        <w:contextualSpacing/>
        <w:rPr>
          <w:rFonts w:ascii="Calibri" w:hAnsi="Calibri" w:cs="Calibri"/>
        </w:rPr>
      </w:pPr>
      <w:r w:rsidRPr="009B2EF9">
        <w:rPr>
          <w:rFonts w:ascii="Calibri" w:hAnsi="Calibri" w:cs="Calibri"/>
        </w:rPr>
        <w:t>C: enters another’s land with permission and remains on the land for a short period</w:t>
      </w:r>
    </w:p>
    <w:p w14:paraId="58BACE25" w14:textId="77777777" w:rsidR="003C7195" w:rsidRPr="009B2EF9" w:rsidRDefault="003C7195" w:rsidP="00E973D4">
      <w:pPr>
        <w:numPr>
          <w:ilvl w:val="0"/>
          <w:numId w:val="33"/>
        </w:numPr>
        <w:spacing w:after="0" w:line="240" w:lineRule="auto"/>
        <w:contextualSpacing/>
        <w:rPr>
          <w:rFonts w:ascii="Calibri" w:hAnsi="Calibri" w:cs="Calibri"/>
        </w:rPr>
      </w:pPr>
      <w:r w:rsidRPr="009B2EF9">
        <w:rPr>
          <w:rFonts w:ascii="Calibri" w:hAnsi="Calibri" w:cs="Calibri"/>
          <w:highlight w:val="green"/>
        </w:rPr>
        <w:t>D: directly enters another’s land without permission, or remains on the land, or places or projects any object upon the land (CORRECT)</w:t>
      </w:r>
    </w:p>
    <w:p w14:paraId="302E8849" w14:textId="6E59697F" w:rsidR="00334EAA" w:rsidRDefault="00334EAA" w:rsidP="00E973D4">
      <w:pPr>
        <w:spacing w:after="0" w:line="240" w:lineRule="auto"/>
        <w:rPr>
          <w:rFonts w:asciiTheme="minorHAnsi" w:hAnsiTheme="minorHAnsi" w:cstheme="minorHAnsi"/>
        </w:rPr>
      </w:pPr>
    </w:p>
    <w:p w14:paraId="042F1D3C" w14:textId="373209FC" w:rsidR="00334EAA" w:rsidRDefault="00334EAA" w:rsidP="00E973D4">
      <w:pPr>
        <w:spacing w:after="0" w:line="240" w:lineRule="auto"/>
        <w:rPr>
          <w:rFonts w:asciiTheme="minorHAnsi" w:hAnsiTheme="minorHAnsi" w:cstheme="minorHAnsi"/>
        </w:rPr>
      </w:pPr>
    </w:p>
    <w:p w14:paraId="5BBB4739" w14:textId="77777777" w:rsidR="00482B69" w:rsidRDefault="00482B69" w:rsidP="00E973D4">
      <w:pPr>
        <w:spacing w:after="0" w:line="240" w:lineRule="auto"/>
        <w:rPr>
          <w:rFonts w:asciiTheme="minorHAnsi" w:hAnsiTheme="minorHAnsi" w:cstheme="minorHAnsi"/>
        </w:rPr>
      </w:pPr>
    </w:p>
    <w:p w14:paraId="763CDA0D" w14:textId="77777777" w:rsidR="00E973D4" w:rsidRDefault="00E973D4" w:rsidP="00E973D4">
      <w:pPr>
        <w:spacing w:after="0" w:line="240" w:lineRule="auto"/>
        <w:rPr>
          <w:rFonts w:asciiTheme="minorHAnsi" w:hAnsiTheme="minorHAnsi" w:cstheme="minorHAnsi"/>
        </w:rPr>
      </w:pPr>
    </w:p>
    <w:p w14:paraId="7DA6A28A" w14:textId="77777777" w:rsidR="00482B69" w:rsidRDefault="00482B69" w:rsidP="00E973D4">
      <w:pPr>
        <w:spacing w:after="0" w:line="240" w:lineRule="auto"/>
        <w:rPr>
          <w:rFonts w:asciiTheme="minorHAnsi" w:hAnsiTheme="minorHAnsi" w:cstheme="minorHAnsi"/>
        </w:rPr>
      </w:pPr>
    </w:p>
    <w:p w14:paraId="1E812991" w14:textId="3CF8831F" w:rsidR="00334EAA" w:rsidRDefault="00334EAA" w:rsidP="00E973D4">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33</w:t>
      </w:r>
    </w:p>
    <w:p w14:paraId="4563E459" w14:textId="77777777" w:rsidR="00DA3966" w:rsidRPr="00DA3966" w:rsidRDefault="00DA3966" w:rsidP="00E973D4">
      <w:pPr>
        <w:spacing w:after="0" w:line="240" w:lineRule="auto"/>
        <w:rPr>
          <w:rFonts w:asciiTheme="minorHAnsi" w:hAnsiTheme="minorHAnsi" w:cstheme="minorHAnsi"/>
        </w:rPr>
      </w:pPr>
      <w:r w:rsidRPr="00DA3966">
        <w:rPr>
          <w:rFonts w:asciiTheme="minorHAnsi" w:hAnsiTheme="minorHAnsi" w:cstheme="minorHAnsi"/>
        </w:rPr>
        <w:t>Module ref: 2b The duty of care</w:t>
      </w:r>
    </w:p>
    <w:p w14:paraId="2C7BE90A" w14:textId="77777777" w:rsidR="00DA3966" w:rsidRPr="00DA3966" w:rsidRDefault="00DA3966" w:rsidP="00E973D4">
      <w:pPr>
        <w:spacing w:after="0" w:line="240" w:lineRule="auto"/>
        <w:rPr>
          <w:rFonts w:asciiTheme="minorHAnsi" w:hAnsiTheme="minorHAnsi" w:cstheme="minorHAnsi"/>
        </w:rPr>
      </w:pPr>
      <w:r w:rsidRPr="00DA3966">
        <w:rPr>
          <w:rFonts w:asciiTheme="minorHAnsi" w:hAnsiTheme="minorHAnsi" w:cstheme="minorHAnsi"/>
        </w:rPr>
        <w:t>1 mark</w:t>
      </w:r>
    </w:p>
    <w:p w14:paraId="28A7E90B" w14:textId="77777777" w:rsidR="00DA3966" w:rsidRPr="00DA3966" w:rsidRDefault="00DA3966" w:rsidP="00E973D4">
      <w:pPr>
        <w:spacing w:after="0" w:line="240" w:lineRule="auto"/>
        <w:rPr>
          <w:rFonts w:asciiTheme="minorHAnsi" w:hAnsiTheme="minorHAnsi" w:cstheme="minorHAnsi"/>
        </w:rPr>
      </w:pPr>
    </w:p>
    <w:p w14:paraId="4CA41E9E" w14:textId="77777777" w:rsidR="00DA3966" w:rsidRPr="00DA3966" w:rsidRDefault="00DA3966" w:rsidP="00E973D4">
      <w:pPr>
        <w:spacing w:after="0" w:line="240" w:lineRule="auto"/>
        <w:rPr>
          <w:rFonts w:asciiTheme="minorHAnsi" w:hAnsiTheme="minorHAnsi" w:cstheme="minorHAnsi"/>
        </w:rPr>
      </w:pPr>
      <w:r w:rsidRPr="00DA3966">
        <w:rPr>
          <w:rFonts w:asciiTheme="minorHAnsi" w:hAnsiTheme="minorHAnsi" w:cstheme="minorHAnsi"/>
        </w:rPr>
        <w:t>Which ONE of the following correctly describes a circumstance when a defendant will be liable in negligence for an omission to act, if at all?</w:t>
      </w:r>
    </w:p>
    <w:p w14:paraId="4F376226" w14:textId="77777777" w:rsidR="00DA3966" w:rsidRPr="00DA3966" w:rsidRDefault="00DA3966" w:rsidP="00E973D4">
      <w:pPr>
        <w:spacing w:after="0" w:line="240" w:lineRule="auto"/>
        <w:rPr>
          <w:rFonts w:asciiTheme="minorHAnsi" w:hAnsiTheme="minorHAnsi" w:cstheme="minorHAnsi"/>
        </w:rPr>
      </w:pPr>
    </w:p>
    <w:p w14:paraId="1ABD21FA" w14:textId="77777777" w:rsidR="00DA3966" w:rsidRPr="00DA3966" w:rsidRDefault="00DA3966" w:rsidP="00E973D4">
      <w:pPr>
        <w:spacing w:after="0" w:line="240" w:lineRule="auto"/>
        <w:rPr>
          <w:rFonts w:asciiTheme="minorHAnsi" w:hAnsiTheme="minorHAnsi" w:cstheme="minorHAnsi"/>
          <w:b/>
          <w:bCs/>
        </w:rPr>
      </w:pPr>
      <w:r w:rsidRPr="00DA3966">
        <w:rPr>
          <w:rFonts w:asciiTheme="minorHAnsi" w:hAnsiTheme="minorHAnsi" w:cstheme="minorHAnsi"/>
          <w:b/>
          <w:bCs/>
        </w:rPr>
        <w:t>A defendant</w:t>
      </w:r>
    </w:p>
    <w:p w14:paraId="64CD22F3" w14:textId="77777777" w:rsidR="00DA3966" w:rsidRPr="00DA3966" w:rsidRDefault="00DA3966" w:rsidP="00E973D4">
      <w:pPr>
        <w:spacing w:after="0" w:line="240" w:lineRule="auto"/>
        <w:rPr>
          <w:rFonts w:asciiTheme="minorHAnsi" w:hAnsiTheme="minorHAnsi" w:cstheme="minorHAnsi"/>
        </w:rPr>
      </w:pPr>
    </w:p>
    <w:p w14:paraId="2CC2A7C9" w14:textId="77777777" w:rsidR="00DA3966" w:rsidRPr="00DA3966" w:rsidRDefault="00DA3966" w:rsidP="00E973D4">
      <w:pPr>
        <w:numPr>
          <w:ilvl w:val="0"/>
          <w:numId w:val="34"/>
        </w:numPr>
        <w:spacing w:after="0" w:line="240" w:lineRule="auto"/>
        <w:rPr>
          <w:rFonts w:asciiTheme="minorHAnsi" w:hAnsiTheme="minorHAnsi" w:cstheme="minorHAnsi"/>
        </w:rPr>
      </w:pPr>
      <w:r w:rsidRPr="00DA3966">
        <w:rPr>
          <w:rFonts w:asciiTheme="minorHAnsi" w:hAnsiTheme="minorHAnsi" w:cstheme="minorHAnsi"/>
        </w:rPr>
        <w:t>A: will usually be liable if their omission causes harm to another person, unless they owe that person a duty not to act</w:t>
      </w:r>
    </w:p>
    <w:p w14:paraId="57B2422B" w14:textId="77777777" w:rsidR="00482B69" w:rsidRDefault="00DA3966" w:rsidP="00E973D4">
      <w:pPr>
        <w:numPr>
          <w:ilvl w:val="0"/>
          <w:numId w:val="34"/>
        </w:numPr>
        <w:spacing w:after="0" w:line="240" w:lineRule="auto"/>
        <w:rPr>
          <w:rFonts w:asciiTheme="minorHAnsi" w:hAnsiTheme="minorHAnsi" w:cstheme="minorHAnsi"/>
        </w:rPr>
      </w:pPr>
      <w:r w:rsidRPr="00DA3966">
        <w:rPr>
          <w:rFonts w:asciiTheme="minorHAnsi" w:hAnsiTheme="minorHAnsi" w:cstheme="minorHAnsi"/>
        </w:rPr>
        <w:t>B: will usually be liable if their omission causes harm to another person, regardless of whether they owe that person a duty to act</w:t>
      </w:r>
    </w:p>
    <w:p w14:paraId="493C3453" w14:textId="596D7870" w:rsidR="00DA3966" w:rsidRPr="00482B69" w:rsidRDefault="00DA3966" w:rsidP="00E973D4">
      <w:pPr>
        <w:numPr>
          <w:ilvl w:val="0"/>
          <w:numId w:val="34"/>
        </w:numPr>
        <w:spacing w:after="0" w:line="240" w:lineRule="auto"/>
        <w:rPr>
          <w:rFonts w:asciiTheme="minorHAnsi" w:hAnsiTheme="minorHAnsi" w:cstheme="minorHAnsi"/>
        </w:rPr>
      </w:pPr>
      <w:r w:rsidRPr="00482B69">
        <w:rPr>
          <w:rFonts w:asciiTheme="minorHAnsi" w:hAnsiTheme="minorHAnsi" w:cstheme="minorHAnsi"/>
          <w:highlight w:val="green"/>
        </w:rPr>
        <w:t xml:space="preserve">C: will </w:t>
      </w:r>
      <w:r w:rsidRPr="00482B69" w:rsidDel="3900E8E9">
        <w:rPr>
          <w:rFonts w:asciiTheme="minorHAnsi" w:hAnsiTheme="minorHAnsi" w:cstheme="minorHAnsi"/>
          <w:highlight w:val="green"/>
        </w:rPr>
        <w:t>not</w:t>
      </w:r>
      <w:r w:rsidRPr="00482B69">
        <w:rPr>
          <w:rFonts w:asciiTheme="minorHAnsi" w:hAnsiTheme="minorHAnsi" w:cstheme="minorHAnsi"/>
          <w:highlight w:val="green"/>
        </w:rPr>
        <w:t xml:space="preserve"> usually be liable if their omission causes harm to another person, unless they owe that person a duty to act (CORRECT)</w:t>
      </w:r>
    </w:p>
    <w:p w14:paraId="25B02C58" w14:textId="77777777" w:rsidR="00DA3966" w:rsidRPr="00DA3966" w:rsidRDefault="00DA3966" w:rsidP="00E973D4">
      <w:pPr>
        <w:numPr>
          <w:ilvl w:val="0"/>
          <w:numId w:val="34"/>
        </w:numPr>
        <w:spacing w:after="0" w:line="240" w:lineRule="auto"/>
        <w:rPr>
          <w:rFonts w:asciiTheme="minorHAnsi" w:hAnsiTheme="minorHAnsi" w:cstheme="minorHAnsi"/>
        </w:rPr>
      </w:pPr>
      <w:r w:rsidRPr="00DA3966">
        <w:rPr>
          <w:rFonts w:asciiTheme="minorHAnsi" w:hAnsiTheme="minorHAnsi" w:cstheme="minorHAnsi"/>
        </w:rPr>
        <w:t>D: cannot be liable for omissions, only for positive acts</w:t>
      </w:r>
    </w:p>
    <w:p w14:paraId="3444EDEB" w14:textId="178610B2" w:rsidR="00482B69" w:rsidRDefault="00482B69" w:rsidP="00E973D4">
      <w:pPr>
        <w:spacing w:after="0" w:line="240" w:lineRule="auto"/>
        <w:rPr>
          <w:rFonts w:asciiTheme="minorHAnsi" w:hAnsiTheme="minorHAnsi" w:cstheme="minorHAnsi"/>
          <w:b/>
          <w:bCs/>
        </w:rPr>
      </w:pPr>
    </w:p>
    <w:p w14:paraId="36FCB559" w14:textId="77777777" w:rsidR="00E973D4" w:rsidRDefault="00E973D4" w:rsidP="00E973D4">
      <w:pPr>
        <w:spacing w:after="0" w:line="240" w:lineRule="auto"/>
        <w:rPr>
          <w:rFonts w:asciiTheme="minorHAnsi" w:hAnsiTheme="minorHAnsi" w:cstheme="minorHAnsi"/>
          <w:b/>
          <w:bCs/>
        </w:rPr>
      </w:pPr>
    </w:p>
    <w:p w14:paraId="7991CC97" w14:textId="77777777" w:rsidR="00E973D4" w:rsidRDefault="00E973D4" w:rsidP="00E973D4">
      <w:pPr>
        <w:spacing w:after="0" w:line="240" w:lineRule="auto"/>
        <w:rPr>
          <w:rFonts w:asciiTheme="minorHAnsi" w:hAnsiTheme="minorHAnsi" w:cstheme="minorHAnsi"/>
          <w:b/>
          <w:bCs/>
        </w:rPr>
      </w:pPr>
    </w:p>
    <w:p w14:paraId="1CE03827" w14:textId="77777777" w:rsidR="00E973D4" w:rsidRDefault="00E973D4" w:rsidP="00E973D4">
      <w:pPr>
        <w:spacing w:after="0" w:line="240" w:lineRule="auto"/>
        <w:rPr>
          <w:rFonts w:asciiTheme="minorHAnsi" w:hAnsiTheme="minorHAnsi" w:cstheme="minorHAnsi"/>
          <w:b/>
          <w:bCs/>
        </w:rPr>
      </w:pPr>
    </w:p>
    <w:p w14:paraId="547231C0" w14:textId="7B0CC740" w:rsidR="00334EAA" w:rsidRDefault="00334EAA" w:rsidP="00E973D4">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34</w:t>
      </w:r>
    </w:p>
    <w:p w14:paraId="12381974" w14:textId="77777777" w:rsidR="002E4ECD" w:rsidRPr="00AE15EA" w:rsidRDefault="002E4ECD" w:rsidP="00E973D4">
      <w:pPr>
        <w:spacing w:after="0" w:line="240" w:lineRule="auto"/>
        <w:rPr>
          <w:rFonts w:ascii="Calibri" w:hAnsi="Calibri" w:cs="Calibri"/>
        </w:rPr>
      </w:pPr>
      <w:r w:rsidRPr="00AE15EA">
        <w:rPr>
          <w:rFonts w:ascii="Calibri" w:hAnsi="Calibri" w:cs="Calibri"/>
        </w:rPr>
        <w:t>Module Ref: 6b</w:t>
      </w:r>
    </w:p>
    <w:p w14:paraId="4F2EB8D9" w14:textId="77777777" w:rsidR="002E4ECD" w:rsidRPr="00AE15EA" w:rsidRDefault="002E4ECD" w:rsidP="00E973D4">
      <w:pPr>
        <w:spacing w:after="0" w:line="240" w:lineRule="auto"/>
        <w:rPr>
          <w:rFonts w:ascii="Calibri" w:hAnsi="Calibri" w:cs="Calibri"/>
        </w:rPr>
      </w:pPr>
      <w:r w:rsidRPr="00AE15EA">
        <w:rPr>
          <w:rFonts w:ascii="Calibri" w:hAnsi="Calibri" w:cs="Calibri"/>
        </w:rPr>
        <w:t>1 mark</w:t>
      </w:r>
    </w:p>
    <w:p w14:paraId="4E764CED" w14:textId="77777777" w:rsidR="002E4ECD" w:rsidRPr="00AE15EA" w:rsidRDefault="002E4ECD" w:rsidP="00E973D4">
      <w:pPr>
        <w:spacing w:after="0" w:line="240" w:lineRule="auto"/>
        <w:rPr>
          <w:rFonts w:ascii="Calibri" w:hAnsi="Calibri" w:cs="Calibri"/>
        </w:rPr>
      </w:pPr>
    </w:p>
    <w:p w14:paraId="2B71EFBF" w14:textId="77777777" w:rsidR="002E4ECD" w:rsidRPr="00AE15EA" w:rsidRDefault="002E4ECD" w:rsidP="00E973D4">
      <w:pPr>
        <w:spacing w:after="0" w:line="240" w:lineRule="auto"/>
        <w:rPr>
          <w:rFonts w:ascii="Calibri" w:hAnsi="Calibri" w:cs="Calibri"/>
        </w:rPr>
      </w:pPr>
      <w:r w:rsidRPr="00AE15EA">
        <w:rPr>
          <w:rFonts w:ascii="Calibri" w:hAnsi="Calibri" w:cs="Calibri"/>
        </w:rPr>
        <w:t>Which ONE of the following will be taken into consideration in determining whether there has been an unreasonable interference in the use and enjoyment of land and which amounts to private nuisance?</w:t>
      </w:r>
    </w:p>
    <w:p w14:paraId="4D074F72" w14:textId="77777777" w:rsidR="002E4ECD" w:rsidRPr="00AE15EA" w:rsidRDefault="002E4ECD" w:rsidP="00E973D4">
      <w:pPr>
        <w:spacing w:after="0" w:line="240" w:lineRule="auto"/>
        <w:rPr>
          <w:rFonts w:ascii="Calibri" w:hAnsi="Calibri" w:cs="Calibri"/>
        </w:rPr>
      </w:pPr>
    </w:p>
    <w:p w14:paraId="2C7FB92F" w14:textId="77777777" w:rsidR="002E4ECD" w:rsidRPr="00AE15EA" w:rsidRDefault="002E4ECD" w:rsidP="00E973D4">
      <w:pPr>
        <w:numPr>
          <w:ilvl w:val="0"/>
          <w:numId w:val="35"/>
        </w:numPr>
        <w:spacing w:after="0" w:line="240" w:lineRule="auto"/>
        <w:contextualSpacing/>
        <w:rPr>
          <w:rFonts w:ascii="Calibri" w:hAnsi="Calibri" w:cs="Calibri"/>
        </w:rPr>
      </w:pPr>
      <w:r w:rsidRPr="00AE15EA">
        <w:rPr>
          <w:rFonts w:ascii="Calibri" w:hAnsi="Calibri" w:cs="Calibri"/>
        </w:rPr>
        <w:t>A: The financial consequence of the interference</w:t>
      </w:r>
    </w:p>
    <w:p w14:paraId="3AF001B6" w14:textId="77777777" w:rsidR="002E4ECD" w:rsidRPr="00AE15EA" w:rsidRDefault="002E4ECD" w:rsidP="00E973D4">
      <w:pPr>
        <w:numPr>
          <w:ilvl w:val="0"/>
          <w:numId w:val="35"/>
        </w:numPr>
        <w:spacing w:after="0" w:line="240" w:lineRule="auto"/>
        <w:contextualSpacing/>
        <w:rPr>
          <w:rFonts w:ascii="Calibri" w:hAnsi="Calibri" w:cs="Calibri"/>
        </w:rPr>
      </w:pPr>
      <w:r w:rsidRPr="00AE15EA">
        <w:rPr>
          <w:rFonts w:ascii="Calibri" w:hAnsi="Calibri" w:cs="Calibri"/>
        </w:rPr>
        <w:t>B: The defendant’s knowledge of the interference</w:t>
      </w:r>
    </w:p>
    <w:p w14:paraId="247E8174" w14:textId="77777777" w:rsidR="002E4ECD" w:rsidRPr="00AE15EA" w:rsidRDefault="002E4ECD" w:rsidP="00E973D4">
      <w:pPr>
        <w:numPr>
          <w:ilvl w:val="0"/>
          <w:numId w:val="35"/>
        </w:numPr>
        <w:spacing w:after="0" w:line="240" w:lineRule="auto"/>
        <w:contextualSpacing/>
        <w:rPr>
          <w:rFonts w:ascii="Calibri" w:hAnsi="Calibri" w:cs="Calibri"/>
        </w:rPr>
      </w:pPr>
      <w:r w:rsidRPr="00AE15EA">
        <w:rPr>
          <w:rFonts w:ascii="Calibri" w:hAnsi="Calibri" w:cs="Calibri"/>
        </w:rPr>
        <w:t>C: Whether the claimant came to the nuisance</w:t>
      </w:r>
    </w:p>
    <w:p w14:paraId="24390CEB" w14:textId="77777777" w:rsidR="002E4ECD" w:rsidRPr="00AE15EA" w:rsidRDefault="002E4ECD" w:rsidP="00E973D4">
      <w:pPr>
        <w:numPr>
          <w:ilvl w:val="0"/>
          <w:numId w:val="35"/>
        </w:numPr>
        <w:spacing w:after="0" w:line="240" w:lineRule="auto"/>
        <w:contextualSpacing/>
        <w:rPr>
          <w:rFonts w:ascii="Calibri" w:hAnsi="Calibri" w:cs="Calibri"/>
        </w:rPr>
      </w:pPr>
      <w:r w:rsidRPr="00AE15EA">
        <w:rPr>
          <w:rFonts w:ascii="Calibri" w:hAnsi="Calibri" w:cs="Calibri"/>
          <w:highlight w:val="green"/>
        </w:rPr>
        <w:t>D: The duration of the interference (CORRECT)</w:t>
      </w:r>
    </w:p>
    <w:p w14:paraId="1550A956" w14:textId="77777777" w:rsidR="00E973D4" w:rsidRDefault="00E973D4">
      <w:pPr>
        <w:spacing w:after="160" w:line="259" w:lineRule="auto"/>
        <w:rPr>
          <w:rFonts w:asciiTheme="minorHAnsi" w:hAnsiTheme="minorHAnsi" w:cstheme="minorHAnsi"/>
          <w:b/>
          <w:bCs/>
        </w:rPr>
      </w:pPr>
      <w:r>
        <w:rPr>
          <w:rFonts w:asciiTheme="minorHAnsi" w:hAnsiTheme="minorHAnsi" w:cstheme="minorHAnsi"/>
          <w:b/>
          <w:bCs/>
        </w:rPr>
        <w:br w:type="page"/>
      </w:r>
    </w:p>
    <w:p w14:paraId="6B5BA087" w14:textId="30F72B9B"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35</w:t>
      </w:r>
    </w:p>
    <w:p w14:paraId="4393CC33" w14:textId="77777777" w:rsidR="00DA7C59" w:rsidRPr="00DA7C59" w:rsidRDefault="00DA7C59" w:rsidP="00482B69">
      <w:pPr>
        <w:spacing w:after="0" w:line="240" w:lineRule="auto"/>
        <w:rPr>
          <w:rFonts w:asciiTheme="minorHAnsi" w:hAnsiTheme="minorHAnsi" w:cstheme="minorHAnsi"/>
        </w:rPr>
      </w:pPr>
      <w:r w:rsidRPr="00DA7C59">
        <w:rPr>
          <w:rFonts w:asciiTheme="minorHAnsi" w:hAnsiTheme="minorHAnsi" w:cstheme="minorHAnsi"/>
        </w:rPr>
        <w:t>Module Ref: 3b Vicarious liability</w:t>
      </w:r>
    </w:p>
    <w:p w14:paraId="5B4FAC2F" w14:textId="77777777" w:rsidR="00DA7C59" w:rsidRPr="00DA7C59" w:rsidRDefault="00DA7C59" w:rsidP="00482B69">
      <w:pPr>
        <w:spacing w:after="0" w:line="240" w:lineRule="auto"/>
        <w:rPr>
          <w:rFonts w:asciiTheme="minorHAnsi" w:hAnsiTheme="minorHAnsi" w:cstheme="minorHAnsi"/>
        </w:rPr>
      </w:pPr>
      <w:r w:rsidRPr="00DA7C59">
        <w:rPr>
          <w:rFonts w:asciiTheme="minorHAnsi" w:hAnsiTheme="minorHAnsi" w:cstheme="minorHAnsi"/>
        </w:rPr>
        <w:t>1 mark</w:t>
      </w:r>
    </w:p>
    <w:p w14:paraId="1A8D6A35" w14:textId="77777777" w:rsidR="00DA7C59" w:rsidRPr="00DA7C59" w:rsidRDefault="00DA7C59" w:rsidP="00482B69">
      <w:pPr>
        <w:spacing w:after="0" w:line="240" w:lineRule="auto"/>
        <w:rPr>
          <w:rFonts w:asciiTheme="minorHAnsi" w:hAnsiTheme="minorHAnsi" w:cstheme="minorHAnsi"/>
        </w:rPr>
      </w:pPr>
    </w:p>
    <w:p w14:paraId="3E3032A5" w14:textId="77777777" w:rsidR="00DA7C59" w:rsidRPr="00DA7C59" w:rsidRDefault="00DA7C59" w:rsidP="00482B69">
      <w:pPr>
        <w:spacing w:after="0" w:line="240" w:lineRule="auto"/>
        <w:rPr>
          <w:rFonts w:asciiTheme="minorHAnsi" w:hAnsiTheme="minorHAnsi" w:cstheme="minorHAnsi"/>
          <w:bCs/>
        </w:rPr>
      </w:pPr>
      <w:r w:rsidRPr="00DA7C59">
        <w:rPr>
          <w:rFonts w:asciiTheme="minorHAnsi" w:hAnsiTheme="minorHAnsi" w:cstheme="minorHAnsi"/>
          <w:bCs/>
        </w:rPr>
        <w:t>Which of the following factors suggest that a worker is an independent contractor?</w:t>
      </w:r>
    </w:p>
    <w:p w14:paraId="5A13B10B" w14:textId="77777777" w:rsidR="00DA7C59" w:rsidRPr="00DA7C59" w:rsidRDefault="00DA7C59" w:rsidP="00482B69">
      <w:pPr>
        <w:spacing w:after="0" w:line="240" w:lineRule="auto"/>
        <w:rPr>
          <w:rFonts w:asciiTheme="minorHAnsi" w:hAnsiTheme="minorHAnsi" w:cstheme="minorHAnsi"/>
        </w:rPr>
      </w:pPr>
    </w:p>
    <w:p w14:paraId="27C43D4D" w14:textId="77777777" w:rsidR="00657522" w:rsidRDefault="00DA7C59" w:rsidP="00657522">
      <w:pPr>
        <w:numPr>
          <w:ilvl w:val="0"/>
          <w:numId w:val="36"/>
        </w:numPr>
        <w:spacing w:after="0" w:line="240" w:lineRule="auto"/>
        <w:rPr>
          <w:rFonts w:asciiTheme="minorHAnsi" w:hAnsiTheme="minorHAnsi" w:cstheme="minorHAnsi"/>
        </w:rPr>
      </w:pPr>
      <w:r w:rsidRPr="00DA7C59">
        <w:rPr>
          <w:rFonts w:asciiTheme="minorHAnsi" w:hAnsiTheme="minorHAnsi" w:cstheme="minorHAnsi"/>
        </w:rPr>
        <w:t>A: The worker has set hours of work</w:t>
      </w:r>
    </w:p>
    <w:p w14:paraId="67E6E57D" w14:textId="647997DF" w:rsidR="00DA7C59" w:rsidRPr="00657522" w:rsidRDefault="00DA7C59" w:rsidP="00657522">
      <w:pPr>
        <w:numPr>
          <w:ilvl w:val="0"/>
          <w:numId w:val="36"/>
        </w:numPr>
        <w:spacing w:after="0" w:line="240" w:lineRule="auto"/>
        <w:rPr>
          <w:rFonts w:asciiTheme="minorHAnsi" w:hAnsiTheme="minorHAnsi" w:cstheme="minorHAnsi"/>
        </w:rPr>
      </w:pPr>
      <w:r w:rsidRPr="00657522">
        <w:rPr>
          <w:rFonts w:asciiTheme="minorHAnsi" w:hAnsiTheme="minorHAnsi" w:cstheme="minorHAnsi"/>
          <w:highlight w:val="green"/>
        </w:rPr>
        <w:t>B: The worker pays his own national insurance (CORRECT)</w:t>
      </w:r>
    </w:p>
    <w:p w14:paraId="1FFEEE0A" w14:textId="77777777" w:rsidR="00DA7C59" w:rsidRPr="00DA7C59" w:rsidRDefault="00DA7C59" w:rsidP="00482B69">
      <w:pPr>
        <w:numPr>
          <w:ilvl w:val="0"/>
          <w:numId w:val="36"/>
        </w:numPr>
        <w:spacing w:after="0" w:line="240" w:lineRule="auto"/>
        <w:rPr>
          <w:rFonts w:asciiTheme="minorHAnsi" w:hAnsiTheme="minorHAnsi" w:cstheme="minorHAnsi"/>
        </w:rPr>
      </w:pPr>
      <w:r w:rsidRPr="00DA7C59">
        <w:rPr>
          <w:rFonts w:asciiTheme="minorHAnsi" w:hAnsiTheme="minorHAnsi" w:cstheme="minorHAnsi"/>
        </w:rPr>
        <w:t>C: The manager directs how work should be done</w:t>
      </w:r>
    </w:p>
    <w:p w14:paraId="11FEB241" w14:textId="77777777" w:rsidR="00DA7C59" w:rsidRPr="00DA7C59" w:rsidRDefault="00DA7C59" w:rsidP="00482B69">
      <w:pPr>
        <w:numPr>
          <w:ilvl w:val="0"/>
          <w:numId w:val="36"/>
        </w:numPr>
        <w:spacing w:after="0" w:line="240" w:lineRule="auto"/>
        <w:rPr>
          <w:rFonts w:asciiTheme="minorHAnsi" w:hAnsiTheme="minorHAnsi" w:cstheme="minorHAnsi"/>
        </w:rPr>
      </w:pPr>
      <w:r w:rsidRPr="00DA7C59">
        <w:rPr>
          <w:rFonts w:asciiTheme="minorHAnsi" w:hAnsiTheme="minorHAnsi" w:cstheme="minorHAnsi"/>
        </w:rPr>
        <w:t>D: Maternity/paternity leave is available</w:t>
      </w:r>
    </w:p>
    <w:p w14:paraId="73091910" w14:textId="77777777" w:rsidR="00DA7C59" w:rsidRPr="00DA7C59" w:rsidRDefault="00DA7C59" w:rsidP="00482B69">
      <w:pPr>
        <w:spacing w:after="0" w:line="240" w:lineRule="auto"/>
        <w:rPr>
          <w:rFonts w:asciiTheme="minorHAnsi" w:hAnsiTheme="minorHAnsi" w:cstheme="minorHAnsi"/>
          <w:b/>
          <w:bCs/>
        </w:rPr>
      </w:pPr>
    </w:p>
    <w:p w14:paraId="7C7674D8" w14:textId="77777777" w:rsidR="00174A44" w:rsidRDefault="00174A44" w:rsidP="00482B69">
      <w:pPr>
        <w:spacing w:after="0" w:line="240" w:lineRule="auto"/>
        <w:rPr>
          <w:rFonts w:asciiTheme="minorHAnsi" w:hAnsiTheme="minorHAnsi" w:cstheme="minorHAnsi"/>
        </w:rPr>
      </w:pPr>
    </w:p>
    <w:p w14:paraId="0C2BFA32" w14:textId="77777777" w:rsidR="00E973D4" w:rsidRDefault="00E973D4" w:rsidP="00482B69">
      <w:pPr>
        <w:spacing w:after="0" w:line="240" w:lineRule="auto"/>
        <w:rPr>
          <w:rFonts w:asciiTheme="minorHAnsi" w:hAnsiTheme="minorHAnsi" w:cstheme="minorHAnsi"/>
        </w:rPr>
      </w:pPr>
    </w:p>
    <w:p w14:paraId="7C957F5A" w14:textId="77777777" w:rsidR="00E973D4" w:rsidRDefault="00E973D4" w:rsidP="00482B69">
      <w:pPr>
        <w:spacing w:after="0" w:line="240" w:lineRule="auto"/>
        <w:rPr>
          <w:rFonts w:asciiTheme="minorHAnsi" w:hAnsiTheme="minorHAnsi" w:cstheme="minorHAnsi"/>
        </w:rPr>
      </w:pPr>
    </w:p>
    <w:p w14:paraId="122CDA4E" w14:textId="77777777" w:rsidR="00174A44" w:rsidRDefault="00174A44" w:rsidP="00482B69">
      <w:pPr>
        <w:spacing w:after="0" w:line="240" w:lineRule="auto"/>
        <w:rPr>
          <w:rFonts w:asciiTheme="minorHAnsi" w:hAnsiTheme="minorHAnsi" w:cstheme="minorHAnsi"/>
        </w:rPr>
      </w:pPr>
    </w:p>
    <w:p w14:paraId="182B5206" w14:textId="77777777" w:rsidR="00174A44" w:rsidRDefault="00174A44" w:rsidP="00482B69">
      <w:pPr>
        <w:spacing w:after="0" w:line="240" w:lineRule="auto"/>
        <w:rPr>
          <w:rFonts w:asciiTheme="minorHAnsi" w:hAnsiTheme="minorHAnsi" w:cstheme="minorHAnsi"/>
        </w:rPr>
      </w:pPr>
    </w:p>
    <w:p w14:paraId="25483D7D" w14:textId="0ABE0DB1"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36</w:t>
      </w:r>
    </w:p>
    <w:p w14:paraId="0E160FE4" w14:textId="77777777" w:rsidR="00B76937" w:rsidRPr="00AE15EA" w:rsidRDefault="00B76937" w:rsidP="00482B69">
      <w:pPr>
        <w:widowControl w:val="0"/>
        <w:spacing w:after="0" w:line="240" w:lineRule="auto"/>
        <w:contextualSpacing/>
        <w:rPr>
          <w:rFonts w:ascii="Calibri" w:eastAsia="Calibri" w:hAnsi="Calibri" w:cs="Calibri"/>
        </w:rPr>
      </w:pPr>
      <w:r w:rsidRPr="00AE15EA">
        <w:rPr>
          <w:rFonts w:ascii="Calibri" w:hAnsi="Calibri" w:cs="Calibri"/>
        </w:rPr>
        <w:t xml:space="preserve">Module ref: 2h </w:t>
      </w:r>
      <w:r w:rsidRPr="00AE15EA">
        <w:rPr>
          <w:rFonts w:ascii="Calibri" w:eastAsia="Calibri" w:hAnsi="Calibri" w:cs="Calibri"/>
          <w:color w:val="000000" w:themeColor="text1"/>
        </w:rPr>
        <w:t>Remoteness of damage</w:t>
      </w:r>
    </w:p>
    <w:p w14:paraId="7B385AD4" w14:textId="77777777" w:rsidR="00B76937" w:rsidRPr="00AE15EA" w:rsidRDefault="00B76937" w:rsidP="00482B69">
      <w:pPr>
        <w:spacing w:after="0" w:line="240" w:lineRule="auto"/>
        <w:rPr>
          <w:rFonts w:ascii="Calibri" w:hAnsi="Calibri" w:cs="Calibri"/>
        </w:rPr>
      </w:pPr>
      <w:r w:rsidRPr="00AE15EA">
        <w:rPr>
          <w:rFonts w:ascii="Calibri" w:hAnsi="Calibri" w:cs="Calibri"/>
        </w:rPr>
        <w:t>1 mark</w:t>
      </w:r>
    </w:p>
    <w:p w14:paraId="3C018036" w14:textId="77777777" w:rsidR="00B76937" w:rsidRPr="00AE15EA" w:rsidRDefault="00B76937" w:rsidP="00482B69">
      <w:pPr>
        <w:spacing w:after="0" w:line="240" w:lineRule="auto"/>
        <w:rPr>
          <w:rFonts w:ascii="Calibri" w:hAnsi="Calibri" w:cs="Calibri"/>
        </w:rPr>
      </w:pPr>
    </w:p>
    <w:p w14:paraId="20A06193" w14:textId="77777777" w:rsidR="00B76937" w:rsidRPr="00AE15EA" w:rsidRDefault="00B76937" w:rsidP="00482B69">
      <w:pPr>
        <w:spacing w:after="0" w:line="240" w:lineRule="auto"/>
        <w:rPr>
          <w:rFonts w:ascii="Calibri" w:hAnsi="Calibri" w:cs="Calibri"/>
        </w:rPr>
      </w:pPr>
      <w:r w:rsidRPr="00AE15EA">
        <w:rPr>
          <w:rFonts w:ascii="Calibri" w:hAnsi="Calibri" w:cs="Calibri"/>
        </w:rPr>
        <w:t>What is the test for foreseeability which the claimant must meet to establish that the</w:t>
      </w:r>
      <w:r w:rsidRPr="00AE15EA" w:rsidDel="7C95274C">
        <w:rPr>
          <w:rFonts w:ascii="Calibri" w:hAnsi="Calibri" w:cs="Calibri"/>
        </w:rPr>
        <w:t xml:space="preserve"> </w:t>
      </w:r>
      <w:r w:rsidRPr="00AE15EA">
        <w:rPr>
          <w:rFonts w:ascii="Calibri" w:hAnsi="Calibri" w:cs="Calibri"/>
        </w:rPr>
        <w:t>damage caused is not too remote?</w:t>
      </w:r>
    </w:p>
    <w:p w14:paraId="43CC0298" w14:textId="77777777" w:rsidR="00B76937" w:rsidRPr="00AE15EA" w:rsidRDefault="00B76937" w:rsidP="00482B69">
      <w:pPr>
        <w:spacing w:after="0" w:line="240" w:lineRule="auto"/>
        <w:rPr>
          <w:rFonts w:ascii="Calibri" w:hAnsi="Calibri" w:cs="Calibri"/>
        </w:rPr>
      </w:pPr>
    </w:p>
    <w:p w14:paraId="048C51EC" w14:textId="77777777" w:rsidR="00B76937" w:rsidRPr="00AE15EA" w:rsidRDefault="00B76937" w:rsidP="00482B69">
      <w:pPr>
        <w:spacing w:after="0" w:line="240" w:lineRule="auto"/>
        <w:rPr>
          <w:rFonts w:ascii="Calibri" w:hAnsi="Calibri" w:cs="Calibri"/>
          <w:b/>
          <w:bCs/>
        </w:rPr>
      </w:pPr>
      <w:r w:rsidRPr="00AE15EA">
        <w:rPr>
          <w:rFonts w:ascii="Calibri" w:hAnsi="Calibri" w:cs="Calibri"/>
          <w:b/>
          <w:bCs/>
        </w:rPr>
        <w:t>The claimant must show that</w:t>
      </w:r>
    </w:p>
    <w:p w14:paraId="162F6FE7" w14:textId="77777777" w:rsidR="00B76937" w:rsidRPr="00AE15EA" w:rsidRDefault="00B76937" w:rsidP="00482B69">
      <w:pPr>
        <w:spacing w:after="0" w:line="240" w:lineRule="auto"/>
        <w:rPr>
          <w:rFonts w:ascii="Calibri" w:hAnsi="Calibri" w:cs="Calibri"/>
          <w:b/>
          <w:bCs/>
        </w:rPr>
      </w:pPr>
    </w:p>
    <w:p w14:paraId="34E4A7FE" w14:textId="77777777" w:rsidR="00B76937" w:rsidRPr="00AE15EA" w:rsidRDefault="00B76937" w:rsidP="00482B69">
      <w:pPr>
        <w:pStyle w:val="ListParagraph"/>
        <w:numPr>
          <w:ilvl w:val="0"/>
          <w:numId w:val="37"/>
        </w:numPr>
        <w:spacing w:after="0" w:line="240" w:lineRule="auto"/>
        <w:rPr>
          <w:rFonts w:ascii="Calibri" w:hAnsi="Calibri" w:cs="Calibri"/>
        </w:rPr>
      </w:pPr>
      <w:r w:rsidRPr="00AE15EA">
        <w:rPr>
          <w:rFonts w:ascii="Calibri" w:hAnsi="Calibri" w:cs="Calibri"/>
        </w:rPr>
        <w:t>A: the exact injury caused was reasonably foreseeable</w:t>
      </w:r>
    </w:p>
    <w:p w14:paraId="430D8228" w14:textId="77777777" w:rsidR="00B76937" w:rsidRPr="00AE15EA" w:rsidRDefault="00B76937" w:rsidP="00482B69">
      <w:pPr>
        <w:pStyle w:val="ListParagraph"/>
        <w:numPr>
          <w:ilvl w:val="0"/>
          <w:numId w:val="37"/>
        </w:numPr>
        <w:spacing w:after="0" w:line="240" w:lineRule="auto"/>
        <w:rPr>
          <w:rFonts w:ascii="Calibri" w:hAnsi="Calibri" w:cs="Calibri"/>
        </w:rPr>
      </w:pPr>
      <w:r w:rsidRPr="00AE15EA">
        <w:rPr>
          <w:rFonts w:ascii="Calibri" w:hAnsi="Calibri" w:cs="Calibri"/>
          <w:highlight w:val="green"/>
        </w:rPr>
        <w:t>B: the type of damage suffered was reasonably foreseeable (CORRECT)</w:t>
      </w:r>
    </w:p>
    <w:p w14:paraId="78470BEC" w14:textId="77777777" w:rsidR="00B76937" w:rsidRPr="00AE15EA" w:rsidRDefault="00B76937" w:rsidP="00482B69">
      <w:pPr>
        <w:pStyle w:val="ListParagraph"/>
        <w:numPr>
          <w:ilvl w:val="0"/>
          <w:numId w:val="37"/>
        </w:numPr>
        <w:spacing w:after="0" w:line="240" w:lineRule="auto"/>
        <w:rPr>
          <w:rFonts w:ascii="Calibri" w:hAnsi="Calibri" w:cs="Calibri"/>
        </w:rPr>
      </w:pPr>
      <w:r w:rsidRPr="00AE15EA">
        <w:rPr>
          <w:rFonts w:ascii="Calibri" w:hAnsi="Calibri" w:cs="Calibri"/>
        </w:rPr>
        <w:t>C: the extent of the damage was reasonably foreseeable</w:t>
      </w:r>
    </w:p>
    <w:p w14:paraId="58A1634E" w14:textId="77777777" w:rsidR="00B76937" w:rsidRPr="00AE15EA" w:rsidRDefault="00B76937" w:rsidP="00482B69">
      <w:pPr>
        <w:pStyle w:val="ListParagraph"/>
        <w:numPr>
          <w:ilvl w:val="0"/>
          <w:numId w:val="37"/>
        </w:numPr>
        <w:spacing w:after="0" w:line="240" w:lineRule="auto"/>
        <w:rPr>
          <w:rFonts w:ascii="Calibri" w:hAnsi="Calibri" w:cs="Calibri"/>
        </w:rPr>
      </w:pPr>
      <w:r w:rsidRPr="00AE15EA">
        <w:rPr>
          <w:rFonts w:ascii="Calibri" w:hAnsi="Calibri" w:cs="Calibri"/>
        </w:rPr>
        <w:t>D: the possibility of any damage was reasonably foreseeable</w:t>
      </w:r>
    </w:p>
    <w:p w14:paraId="5F6BAF1D" w14:textId="3A217A71" w:rsidR="00334EAA" w:rsidRDefault="00334EAA" w:rsidP="00482B69">
      <w:pPr>
        <w:spacing w:after="0" w:line="240" w:lineRule="auto"/>
        <w:rPr>
          <w:rFonts w:asciiTheme="minorHAnsi" w:hAnsiTheme="minorHAnsi" w:cstheme="minorHAnsi"/>
        </w:rPr>
      </w:pPr>
    </w:p>
    <w:p w14:paraId="40D21C99" w14:textId="77777777" w:rsidR="00E973D4" w:rsidRDefault="00E973D4" w:rsidP="00482B69">
      <w:pPr>
        <w:spacing w:after="0" w:line="240" w:lineRule="auto"/>
        <w:rPr>
          <w:rFonts w:asciiTheme="minorHAnsi" w:hAnsiTheme="minorHAnsi" w:cstheme="minorHAnsi"/>
        </w:rPr>
      </w:pPr>
    </w:p>
    <w:p w14:paraId="2C8CBBF4" w14:textId="77777777" w:rsidR="00E973D4" w:rsidRDefault="00E973D4" w:rsidP="00482B69">
      <w:pPr>
        <w:spacing w:after="0" w:line="240" w:lineRule="auto"/>
        <w:rPr>
          <w:rFonts w:asciiTheme="minorHAnsi" w:hAnsiTheme="minorHAnsi" w:cstheme="minorHAnsi"/>
        </w:rPr>
      </w:pPr>
    </w:p>
    <w:p w14:paraId="50DBE903" w14:textId="77777777" w:rsidR="00E973D4" w:rsidRDefault="00E973D4" w:rsidP="00482B69">
      <w:pPr>
        <w:spacing w:after="0" w:line="240" w:lineRule="auto"/>
        <w:rPr>
          <w:rFonts w:asciiTheme="minorHAnsi" w:hAnsiTheme="minorHAnsi" w:cstheme="minorHAnsi"/>
        </w:rPr>
      </w:pPr>
    </w:p>
    <w:p w14:paraId="3548CD48" w14:textId="77777777" w:rsidR="00E973D4" w:rsidRDefault="00E973D4" w:rsidP="00482B69">
      <w:pPr>
        <w:spacing w:after="0" w:line="240" w:lineRule="auto"/>
        <w:rPr>
          <w:rFonts w:asciiTheme="minorHAnsi" w:hAnsiTheme="minorHAnsi" w:cstheme="minorHAnsi"/>
        </w:rPr>
      </w:pPr>
    </w:p>
    <w:p w14:paraId="7B129F35" w14:textId="381FFBB2"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37</w:t>
      </w:r>
    </w:p>
    <w:p w14:paraId="163D023E" w14:textId="77777777" w:rsidR="002A020E" w:rsidRPr="005F7D3F" w:rsidRDefault="002A020E" w:rsidP="00482B69">
      <w:pPr>
        <w:spacing w:after="0" w:line="240" w:lineRule="auto"/>
        <w:rPr>
          <w:rFonts w:ascii="Calibri" w:hAnsi="Calibri" w:cs="Calibri"/>
        </w:rPr>
      </w:pPr>
      <w:r w:rsidRPr="005F7D3F">
        <w:rPr>
          <w:rFonts w:ascii="Calibri" w:hAnsi="Calibri" w:cs="Calibri"/>
        </w:rPr>
        <w:t>Module ref: 1a Tort law in outline</w:t>
      </w:r>
    </w:p>
    <w:p w14:paraId="32E277E6" w14:textId="77777777" w:rsidR="002A020E" w:rsidRPr="005F7D3F" w:rsidRDefault="002A020E" w:rsidP="00482B69">
      <w:pPr>
        <w:spacing w:after="0" w:line="240" w:lineRule="auto"/>
        <w:rPr>
          <w:rFonts w:ascii="Calibri" w:hAnsi="Calibri" w:cs="Calibri"/>
        </w:rPr>
      </w:pPr>
      <w:r w:rsidRPr="005F7D3F">
        <w:rPr>
          <w:rFonts w:ascii="Calibri" w:hAnsi="Calibri" w:cs="Calibri"/>
        </w:rPr>
        <w:t>1 mark</w:t>
      </w:r>
    </w:p>
    <w:p w14:paraId="351E84E7" w14:textId="77777777" w:rsidR="002A020E" w:rsidRPr="005F7D3F" w:rsidRDefault="002A020E" w:rsidP="00482B69">
      <w:pPr>
        <w:spacing w:after="0" w:line="240" w:lineRule="auto"/>
        <w:rPr>
          <w:rFonts w:ascii="Calibri" w:hAnsi="Calibri" w:cs="Calibri"/>
        </w:rPr>
      </w:pPr>
    </w:p>
    <w:p w14:paraId="6EDD5D4B" w14:textId="77777777" w:rsidR="002A020E" w:rsidRPr="005F7D3F" w:rsidRDefault="002A020E" w:rsidP="00482B69">
      <w:pPr>
        <w:spacing w:after="0" w:line="240" w:lineRule="auto"/>
        <w:rPr>
          <w:rFonts w:ascii="Calibri" w:hAnsi="Calibri" w:cs="Calibri"/>
        </w:rPr>
      </w:pPr>
      <w:r w:rsidRPr="005F7D3F">
        <w:rPr>
          <w:rFonts w:ascii="Calibri" w:hAnsi="Calibri" w:cs="Calibri"/>
        </w:rPr>
        <w:t>The rules created by the law of tort can be described as being 'normative'. What does this description mean?</w:t>
      </w:r>
    </w:p>
    <w:p w14:paraId="3D50FC1C" w14:textId="77777777" w:rsidR="002A020E" w:rsidRPr="005F7D3F" w:rsidRDefault="002A020E" w:rsidP="00482B69">
      <w:pPr>
        <w:spacing w:after="0" w:line="240" w:lineRule="auto"/>
        <w:rPr>
          <w:rFonts w:ascii="Calibri" w:hAnsi="Calibri" w:cs="Calibri"/>
        </w:rPr>
      </w:pPr>
    </w:p>
    <w:p w14:paraId="66E48D5E" w14:textId="77777777" w:rsidR="002A020E" w:rsidRPr="005F7D3F" w:rsidRDefault="002A020E" w:rsidP="00482B69">
      <w:pPr>
        <w:spacing w:after="0" w:line="240" w:lineRule="auto"/>
        <w:rPr>
          <w:rFonts w:ascii="Calibri" w:hAnsi="Calibri" w:cs="Calibri"/>
          <w:b/>
          <w:bCs/>
        </w:rPr>
      </w:pPr>
      <w:r w:rsidRPr="005F7D3F">
        <w:rPr>
          <w:rFonts w:ascii="Calibri" w:hAnsi="Calibri" w:cs="Calibri"/>
          <w:b/>
          <w:bCs/>
        </w:rPr>
        <w:t>That the rules</w:t>
      </w:r>
    </w:p>
    <w:p w14:paraId="69104F20" w14:textId="77777777" w:rsidR="002A020E" w:rsidRPr="005F7D3F" w:rsidRDefault="002A020E" w:rsidP="00482B69">
      <w:pPr>
        <w:spacing w:after="0" w:line="240" w:lineRule="auto"/>
        <w:rPr>
          <w:rFonts w:ascii="Calibri" w:hAnsi="Calibri" w:cs="Calibri"/>
        </w:rPr>
      </w:pPr>
    </w:p>
    <w:p w14:paraId="31B861C2" w14:textId="77777777" w:rsidR="002A020E" w:rsidRPr="005F7D3F" w:rsidRDefault="002A020E" w:rsidP="00482B69">
      <w:pPr>
        <w:pStyle w:val="ListParagraph"/>
        <w:numPr>
          <w:ilvl w:val="0"/>
          <w:numId w:val="38"/>
        </w:numPr>
        <w:spacing w:after="0" w:line="240" w:lineRule="auto"/>
        <w:rPr>
          <w:rFonts w:ascii="Calibri" w:hAnsi="Calibri" w:cs="Calibri"/>
        </w:rPr>
      </w:pPr>
      <w:r w:rsidRPr="005F7D3F">
        <w:rPr>
          <w:rFonts w:ascii="Calibri" w:hAnsi="Calibri" w:cs="Calibri"/>
        </w:rPr>
        <w:t>A: are about what normal people would and would not do</w:t>
      </w:r>
    </w:p>
    <w:p w14:paraId="098B0EDF" w14:textId="77777777" w:rsidR="002A020E" w:rsidRPr="005F7D3F" w:rsidRDefault="002A020E" w:rsidP="00482B69">
      <w:pPr>
        <w:pStyle w:val="ListParagraph"/>
        <w:numPr>
          <w:ilvl w:val="0"/>
          <w:numId w:val="38"/>
        </w:numPr>
        <w:spacing w:after="0" w:line="240" w:lineRule="auto"/>
        <w:rPr>
          <w:rFonts w:ascii="Calibri" w:hAnsi="Calibri" w:cs="Calibri"/>
        </w:rPr>
      </w:pPr>
      <w:r w:rsidRPr="005F7D3F">
        <w:rPr>
          <w:rFonts w:ascii="Calibri" w:hAnsi="Calibri" w:cs="Calibri"/>
          <w:highlight w:val="green"/>
        </w:rPr>
        <w:t>B: describe a standard of behaviour that everyone should follow (CORRECT)</w:t>
      </w:r>
    </w:p>
    <w:p w14:paraId="36C627C0" w14:textId="77777777" w:rsidR="002A020E" w:rsidRPr="005F7D3F" w:rsidRDefault="002A020E" w:rsidP="00482B69">
      <w:pPr>
        <w:pStyle w:val="ListParagraph"/>
        <w:numPr>
          <w:ilvl w:val="0"/>
          <w:numId w:val="38"/>
        </w:numPr>
        <w:spacing w:after="0" w:line="240" w:lineRule="auto"/>
        <w:rPr>
          <w:rFonts w:ascii="Calibri" w:hAnsi="Calibri" w:cs="Calibri"/>
        </w:rPr>
      </w:pPr>
      <w:r w:rsidRPr="005F7D3F">
        <w:rPr>
          <w:rFonts w:ascii="Calibri" w:hAnsi="Calibri" w:cs="Calibri"/>
        </w:rPr>
        <w:t>C: are about punishing abnormal behaviour</w:t>
      </w:r>
    </w:p>
    <w:p w14:paraId="6AEFC711" w14:textId="77777777" w:rsidR="002A020E" w:rsidRPr="005F7D3F" w:rsidRDefault="002A020E" w:rsidP="00482B69">
      <w:pPr>
        <w:pStyle w:val="ListParagraph"/>
        <w:numPr>
          <w:ilvl w:val="0"/>
          <w:numId w:val="38"/>
        </w:numPr>
        <w:spacing w:after="0" w:line="240" w:lineRule="auto"/>
        <w:rPr>
          <w:rFonts w:ascii="Calibri" w:hAnsi="Calibri" w:cs="Calibri"/>
        </w:rPr>
      </w:pPr>
      <w:r w:rsidRPr="005F7D3F">
        <w:rPr>
          <w:rFonts w:ascii="Calibri" w:hAnsi="Calibri" w:cs="Calibri"/>
        </w:rPr>
        <w:t>D: describe the normal amount of financial compensation to be awarded</w:t>
      </w:r>
    </w:p>
    <w:p w14:paraId="5444BACA" w14:textId="77777777" w:rsidR="00E973D4" w:rsidRDefault="00E973D4">
      <w:pPr>
        <w:spacing w:after="160" w:line="259" w:lineRule="auto"/>
        <w:rPr>
          <w:rFonts w:ascii="Calibri" w:hAnsi="Calibri" w:cs="Calibri"/>
        </w:rPr>
      </w:pPr>
      <w:r>
        <w:rPr>
          <w:rFonts w:ascii="Calibri" w:hAnsi="Calibri" w:cs="Calibri"/>
        </w:rPr>
        <w:br w:type="page"/>
      </w:r>
    </w:p>
    <w:p w14:paraId="42A70AE5" w14:textId="78A45B05" w:rsidR="00334EAA" w:rsidRPr="002C4072" w:rsidRDefault="00334EAA" w:rsidP="00482B69">
      <w:pPr>
        <w:spacing w:after="0" w:line="240" w:lineRule="auto"/>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38</w:t>
      </w:r>
    </w:p>
    <w:p w14:paraId="319587DD" w14:textId="77777777" w:rsidR="00504CBD" w:rsidRPr="00AE15EA" w:rsidRDefault="00504CBD" w:rsidP="00482B69">
      <w:pPr>
        <w:widowControl w:val="0"/>
        <w:spacing w:after="0" w:line="240" w:lineRule="auto"/>
        <w:contextualSpacing/>
        <w:rPr>
          <w:rFonts w:ascii="Calibri" w:eastAsia="Calibri" w:hAnsi="Calibri" w:cs="Calibri"/>
          <w:color w:val="000000" w:themeColor="text1"/>
        </w:rPr>
      </w:pPr>
      <w:r w:rsidRPr="00AE15EA">
        <w:rPr>
          <w:rFonts w:ascii="Calibri" w:hAnsi="Calibri" w:cs="Calibri"/>
        </w:rPr>
        <w:t xml:space="preserve">Module ref: 7a </w:t>
      </w:r>
      <w:proofErr w:type="spellStart"/>
      <w:r w:rsidRPr="00AE15EA">
        <w:rPr>
          <w:rFonts w:ascii="Calibri" w:hAnsi="Calibri" w:cs="Calibri"/>
        </w:rPr>
        <w:t>Volenti</w:t>
      </w:r>
      <w:proofErr w:type="spellEnd"/>
      <w:r w:rsidRPr="00AE15EA">
        <w:rPr>
          <w:rFonts w:ascii="Calibri" w:hAnsi="Calibri" w:cs="Calibri"/>
        </w:rPr>
        <w:t xml:space="preserve"> non fit injuria</w:t>
      </w:r>
    </w:p>
    <w:p w14:paraId="58B53F29" w14:textId="77777777" w:rsidR="00504CBD" w:rsidRPr="00AE15EA" w:rsidRDefault="00504CBD" w:rsidP="00482B69">
      <w:pPr>
        <w:spacing w:after="0" w:line="240" w:lineRule="auto"/>
        <w:rPr>
          <w:rFonts w:ascii="Calibri" w:hAnsi="Calibri" w:cs="Calibri"/>
        </w:rPr>
      </w:pPr>
      <w:r w:rsidRPr="00AE15EA">
        <w:rPr>
          <w:rFonts w:ascii="Calibri" w:hAnsi="Calibri" w:cs="Calibri"/>
        </w:rPr>
        <w:t>1 mark</w:t>
      </w:r>
    </w:p>
    <w:p w14:paraId="3C44E22F" w14:textId="77777777" w:rsidR="00504CBD" w:rsidRPr="00AE15EA" w:rsidRDefault="00504CBD" w:rsidP="00482B69">
      <w:pPr>
        <w:spacing w:after="0" w:line="240" w:lineRule="auto"/>
        <w:rPr>
          <w:rFonts w:ascii="Calibri" w:hAnsi="Calibri" w:cs="Calibri"/>
        </w:rPr>
      </w:pPr>
    </w:p>
    <w:p w14:paraId="39A5FA32" w14:textId="77777777" w:rsidR="00504CBD" w:rsidRPr="00AE15EA" w:rsidRDefault="00504CBD" w:rsidP="00482B69">
      <w:pPr>
        <w:spacing w:after="0" w:line="240" w:lineRule="auto"/>
        <w:rPr>
          <w:rFonts w:ascii="Calibri" w:hAnsi="Calibri" w:cs="Calibri"/>
        </w:rPr>
      </w:pPr>
      <w:r w:rsidRPr="00AE15EA">
        <w:rPr>
          <w:rFonts w:ascii="Calibri" w:hAnsi="Calibri" w:cs="Calibri"/>
        </w:rPr>
        <w:t xml:space="preserve">A defendant wishes to raise the defence of </w:t>
      </w:r>
      <w:proofErr w:type="spellStart"/>
      <w:r w:rsidRPr="00AE15EA">
        <w:rPr>
          <w:rFonts w:ascii="Calibri" w:hAnsi="Calibri" w:cs="Calibri"/>
          <w:i/>
        </w:rPr>
        <w:t>volenti</w:t>
      </w:r>
      <w:proofErr w:type="spellEnd"/>
      <w:r w:rsidRPr="00AE15EA">
        <w:rPr>
          <w:rFonts w:ascii="Calibri" w:hAnsi="Calibri" w:cs="Calibri"/>
          <w:i/>
        </w:rPr>
        <w:t xml:space="preserve"> non fit injuria</w:t>
      </w:r>
      <w:r w:rsidRPr="00AE15EA">
        <w:rPr>
          <w:rFonts w:ascii="Calibri" w:hAnsi="Calibri" w:cs="Calibri"/>
        </w:rPr>
        <w:t xml:space="preserve">. </w:t>
      </w:r>
    </w:p>
    <w:p w14:paraId="2F7C10D4" w14:textId="77777777" w:rsidR="00504CBD" w:rsidRPr="00AE15EA" w:rsidRDefault="00504CBD" w:rsidP="00482B69">
      <w:pPr>
        <w:spacing w:after="0" w:line="240" w:lineRule="auto"/>
        <w:rPr>
          <w:rFonts w:ascii="Calibri" w:hAnsi="Calibri" w:cs="Calibri"/>
        </w:rPr>
      </w:pPr>
    </w:p>
    <w:p w14:paraId="459E657D" w14:textId="77777777" w:rsidR="00504CBD" w:rsidRPr="00821333" w:rsidRDefault="00504CBD" w:rsidP="00482B69">
      <w:pPr>
        <w:spacing w:after="0" w:line="240" w:lineRule="auto"/>
        <w:rPr>
          <w:rFonts w:ascii="Calibri" w:hAnsi="Calibri" w:cs="Calibri"/>
          <w:b/>
          <w:bCs/>
        </w:rPr>
      </w:pPr>
      <w:r w:rsidRPr="00821333">
        <w:rPr>
          <w:rFonts w:ascii="Calibri" w:hAnsi="Calibri" w:cs="Calibri"/>
          <w:b/>
          <w:bCs/>
        </w:rPr>
        <w:t>What must the defendant establish to be successful in this defence?</w:t>
      </w:r>
    </w:p>
    <w:p w14:paraId="68A84965" w14:textId="77777777" w:rsidR="00504CBD" w:rsidRPr="00AE15EA" w:rsidRDefault="00504CBD" w:rsidP="00482B69">
      <w:pPr>
        <w:spacing w:after="0" w:line="240" w:lineRule="auto"/>
        <w:rPr>
          <w:rFonts w:ascii="Calibri" w:hAnsi="Calibri" w:cs="Calibri"/>
        </w:rPr>
      </w:pPr>
    </w:p>
    <w:p w14:paraId="1B14917E" w14:textId="77777777" w:rsidR="00504CBD" w:rsidRPr="00AE15EA" w:rsidRDefault="00504CBD" w:rsidP="00482B69">
      <w:pPr>
        <w:spacing w:after="0" w:line="240" w:lineRule="auto"/>
        <w:rPr>
          <w:rFonts w:ascii="Calibri" w:hAnsi="Calibri" w:cs="Calibri"/>
          <w:b/>
        </w:rPr>
      </w:pPr>
      <w:r w:rsidRPr="00AE15EA">
        <w:rPr>
          <w:rFonts w:ascii="Calibri" w:hAnsi="Calibri" w:cs="Calibri"/>
          <w:b/>
          <w:bCs/>
        </w:rPr>
        <w:t>That the claimant</w:t>
      </w:r>
    </w:p>
    <w:p w14:paraId="7F1E5487" w14:textId="77777777" w:rsidR="00504CBD" w:rsidRPr="00AE15EA" w:rsidRDefault="00504CBD" w:rsidP="00482B69">
      <w:pPr>
        <w:spacing w:after="0" w:line="240" w:lineRule="auto"/>
        <w:rPr>
          <w:rFonts w:ascii="Calibri" w:hAnsi="Calibri" w:cs="Calibri"/>
          <w:b/>
          <w:bCs/>
        </w:rPr>
      </w:pPr>
    </w:p>
    <w:p w14:paraId="499DC35E" w14:textId="77777777" w:rsidR="00504CBD" w:rsidRPr="00AE15EA" w:rsidRDefault="00504CBD" w:rsidP="00482B69">
      <w:pPr>
        <w:pStyle w:val="ListParagraph"/>
        <w:numPr>
          <w:ilvl w:val="0"/>
          <w:numId w:val="39"/>
        </w:numPr>
        <w:spacing w:after="0" w:line="240" w:lineRule="auto"/>
        <w:rPr>
          <w:rFonts w:ascii="Calibri" w:hAnsi="Calibri" w:cs="Calibri"/>
        </w:rPr>
      </w:pPr>
      <w:r w:rsidRPr="00AE15EA">
        <w:rPr>
          <w:rFonts w:ascii="Calibri" w:hAnsi="Calibri" w:cs="Calibri"/>
        </w:rPr>
        <w:t>A: would have voluntarily consented to the risk had they known of it</w:t>
      </w:r>
    </w:p>
    <w:p w14:paraId="445CBE98" w14:textId="77777777" w:rsidR="00504CBD" w:rsidRPr="00AE15EA" w:rsidRDefault="00504CBD" w:rsidP="00482B69">
      <w:pPr>
        <w:pStyle w:val="ListParagraph"/>
        <w:numPr>
          <w:ilvl w:val="0"/>
          <w:numId w:val="39"/>
        </w:numPr>
        <w:spacing w:after="0" w:line="240" w:lineRule="auto"/>
        <w:rPr>
          <w:rFonts w:ascii="Calibri" w:hAnsi="Calibri" w:cs="Calibri"/>
        </w:rPr>
      </w:pPr>
      <w:r w:rsidRPr="00AE15EA">
        <w:rPr>
          <w:rFonts w:ascii="Calibri" w:hAnsi="Calibri" w:cs="Calibri"/>
        </w:rPr>
        <w:t>B: knew of the risk and had no choice but to consent to it</w:t>
      </w:r>
    </w:p>
    <w:p w14:paraId="3508B811" w14:textId="77777777" w:rsidR="00504CBD" w:rsidRPr="00AE15EA" w:rsidRDefault="00504CBD" w:rsidP="00482B69">
      <w:pPr>
        <w:pStyle w:val="ListParagraph"/>
        <w:numPr>
          <w:ilvl w:val="0"/>
          <w:numId w:val="39"/>
        </w:numPr>
        <w:spacing w:after="0" w:line="240" w:lineRule="auto"/>
        <w:rPr>
          <w:rFonts w:ascii="Calibri" w:hAnsi="Calibri" w:cs="Calibri"/>
        </w:rPr>
      </w:pPr>
      <w:r w:rsidRPr="00AE15EA">
        <w:rPr>
          <w:rFonts w:ascii="Calibri" w:hAnsi="Calibri" w:cs="Calibri"/>
          <w:highlight w:val="green"/>
        </w:rPr>
        <w:t>C: knew of the risk and voluntarily consented to it (CORRECT)</w:t>
      </w:r>
    </w:p>
    <w:p w14:paraId="2A8A3EC4" w14:textId="77777777" w:rsidR="00504CBD" w:rsidRPr="00AE15EA" w:rsidRDefault="00504CBD" w:rsidP="00482B69">
      <w:pPr>
        <w:pStyle w:val="ListParagraph"/>
        <w:numPr>
          <w:ilvl w:val="0"/>
          <w:numId w:val="39"/>
        </w:numPr>
        <w:spacing w:after="0" w:line="240" w:lineRule="auto"/>
        <w:rPr>
          <w:rFonts w:ascii="Calibri" w:hAnsi="Calibri" w:cs="Calibri"/>
        </w:rPr>
      </w:pPr>
      <w:r w:rsidRPr="00AE15EA">
        <w:rPr>
          <w:rFonts w:ascii="Calibri" w:hAnsi="Calibri" w:cs="Calibri"/>
        </w:rPr>
        <w:t>D: would have had no choice but to consent to it had they known of the risk</w:t>
      </w:r>
    </w:p>
    <w:p w14:paraId="1496AFD6" w14:textId="77777777" w:rsidR="00504CBD" w:rsidRPr="00AE15EA" w:rsidRDefault="00504CBD" w:rsidP="00482B69">
      <w:pPr>
        <w:spacing w:after="0" w:line="240" w:lineRule="auto"/>
        <w:rPr>
          <w:rFonts w:ascii="Calibri" w:hAnsi="Calibri" w:cs="Calibri"/>
        </w:rPr>
      </w:pPr>
    </w:p>
    <w:p w14:paraId="19B6B699" w14:textId="0D8BC2EA" w:rsidR="00334EAA" w:rsidRDefault="00334EAA" w:rsidP="00482B69">
      <w:pPr>
        <w:spacing w:after="0" w:line="240" w:lineRule="auto"/>
        <w:rPr>
          <w:rFonts w:asciiTheme="minorHAnsi" w:hAnsiTheme="minorHAnsi" w:cstheme="minorHAnsi"/>
        </w:rPr>
      </w:pPr>
    </w:p>
    <w:p w14:paraId="5D22BA72" w14:textId="77777777" w:rsidR="00657522" w:rsidRDefault="00657522" w:rsidP="00482B69">
      <w:pPr>
        <w:spacing w:after="0" w:line="240" w:lineRule="auto"/>
        <w:rPr>
          <w:rFonts w:asciiTheme="minorHAnsi" w:hAnsiTheme="minorHAnsi" w:cstheme="minorHAnsi"/>
        </w:rPr>
      </w:pPr>
    </w:p>
    <w:p w14:paraId="10F2C9E2" w14:textId="77777777" w:rsidR="00E973D4" w:rsidRDefault="00E973D4" w:rsidP="00482B69">
      <w:pPr>
        <w:spacing w:after="0" w:line="240" w:lineRule="auto"/>
        <w:rPr>
          <w:rFonts w:asciiTheme="minorHAnsi" w:hAnsiTheme="minorHAnsi" w:cstheme="minorHAnsi"/>
        </w:rPr>
      </w:pPr>
    </w:p>
    <w:p w14:paraId="728D2F2F" w14:textId="77777777" w:rsidR="00657522" w:rsidRPr="00334EAA" w:rsidRDefault="00657522" w:rsidP="00482B69">
      <w:pPr>
        <w:spacing w:after="0" w:line="240" w:lineRule="auto"/>
        <w:rPr>
          <w:rFonts w:asciiTheme="minorHAnsi" w:hAnsiTheme="minorHAnsi" w:cstheme="minorHAnsi"/>
        </w:rPr>
      </w:pPr>
    </w:p>
    <w:p w14:paraId="1187C641" w14:textId="463BB113" w:rsidR="00334EAA" w:rsidRDefault="00334EAA" w:rsidP="00482B69">
      <w:pPr>
        <w:spacing w:after="0" w:line="240" w:lineRule="auto"/>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39</w:t>
      </w:r>
    </w:p>
    <w:p w14:paraId="33DC5DC0" w14:textId="77777777" w:rsidR="002F177A" w:rsidRPr="005F7D3F" w:rsidRDefault="002F177A" w:rsidP="00482B69">
      <w:pPr>
        <w:widowControl w:val="0"/>
        <w:spacing w:after="0" w:line="240" w:lineRule="auto"/>
        <w:rPr>
          <w:rFonts w:ascii="Calibri" w:hAnsi="Calibri" w:cs="Calibri"/>
        </w:rPr>
      </w:pPr>
      <w:r w:rsidRPr="005F7D3F">
        <w:rPr>
          <w:rFonts w:ascii="Calibri" w:hAnsi="Calibri" w:cs="Calibri"/>
        </w:rPr>
        <w:t xml:space="preserve">Module ref: 4c </w:t>
      </w:r>
      <w:r w:rsidRPr="005F7D3F">
        <w:rPr>
          <w:rFonts w:ascii="Calibri" w:eastAsia="Calibri" w:hAnsi="Calibri" w:cs="Calibri"/>
          <w:color w:val="000000" w:themeColor="text1"/>
        </w:rPr>
        <w:t xml:space="preserve">Occupiers Liability Act 1984 </w:t>
      </w:r>
      <w:r w:rsidRPr="005F7D3F">
        <w:rPr>
          <w:rFonts w:ascii="Calibri" w:eastAsia="Calibri" w:hAnsi="Calibri" w:cs="Calibri"/>
        </w:rPr>
        <w:t xml:space="preserve"> </w:t>
      </w:r>
    </w:p>
    <w:p w14:paraId="70E0E4AB" w14:textId="77777777" w:rsidR="002F177A" w:rsidRPr="005F7D3F" w:rsidRDefault="002F177A" w:rsidP="00482B69">
      <w:pPr>
        <w:spacing w:after="0" w:line="240" w:lineRule="auto"/>
        <w:rPr>
          <w:rFonts w:ascii="Calibri" w:hAnsi="Calibri" w:cs="Calibri"/>
        </w:rPr>
      </w:pPr>
      <w:r w:rsidRPr="005F7D3F">
        <w:rPr>
          <w:rFonts w:ascii="Calibri" w:hAnsi="Calibri" w:cs="Calibri"/>
        </w:rPr>
        <w:t>1 mark</w:t>
      </w:r>
    </w:p>
    <w:p w14:paraId="7EB166E8" w14:textId="77777777" w:rsidR="002F177A" w:rsidRPr="005F7D3F" w:rsidRDefault="002F177A" w:rsidP="00482B69">
      <w:pPr>
        <w:spacing w:after="0" w:line="240" w:lineRule="auto"/>
        <w:rPr>
          <w:rFonts w:ascii="Calibri" w:hAnsi="Calibri" w:cs="Calibri"/>
        </w:rPr>
      </w:pPr>
    </w:p>
    <w:p w14:paraId="76C5DCF8" w14:textId="77777777" w:rsidR="002F177A" w:rsidRPr="005F7D3F" w:rsidRDefault="002F177A" w:rsidP="00482B69">
      <w:pPr>
        <w:spacing w:after="0" w:line="240" w:lineRule="auto"/>
        <w:rPr>
          <w:rFonts w:ascii="Calibri" w:hAnsi="Calibri" w:cs="Calibri"/>
        </w:rPr>
      </w:pPr>
      <w:r w:rsidRPr="005F7D3F">
        <w:rPr>
          <w:rFonts w:ascii="Calibri" w:hAnsi="Calibri" w:cs="Calibri"/>
        </w:rPr>
        <w:t>In the context of occupiers’ liability, what is the effect of a finding that a 'fascinating and fatal' allurement attracted a child onto the occupier’s land?</w:t>
      </w:r>
    </w:p>
    <w:p w14:paraId="1FBB1EB1" w14:textId="77777777" w:rsidR="002F177A" w:rsidRPr="005F7D3F" w:rsidRDefault="002F177A" w:rsidP="00482B69">
      <w:pPr>
        <w:spacing w:after="0" w:line="240" w:lineRule="auto"/>
        <w:rPr>
          <w:rFonts w:ascii="Calibri" w:hAnsi="Calibri" w:cs="Calibri"/>
        </w:rPr>
      </w:pPr>
    </w:p>
    <w:p w14:paraId="689524DF" w14:textId="77777777" w:rsidR="002F177A" w:rsidRPr="005F7D3F" w:rsidRDefault="002F177A" w:rsidP="00482B69">
      <w:pPr>
        <w:pStyle w:val="ListParagraph"/>
        <w:numPr>
          <w:ilvl w:val="0"/>
          <w:numId w:val="40"/>
        </w:numPr>
        <w:spacing w:after="0" w:line="240" w:lineRule="auto"/>
        <w:rPr>
          <w:rFonts w:ascii="Calibri" w:hAnsi="Calibri" w:cs="Calibri"/>
        </w:rPr>
      </w:pPr>
      <w:r w:rsidRPr="005F7D3F">
        <w:rPr>
          <w:rFonts w:ascii="Calibri" w:hAnsi="Calibri" w:cs="Calibri"/>
        </w:rPr>
        <w:t>A: That the child will be considered a trespasser and not owed a duty</w:t>
      </w:r>
    </w:p>
    <w:p w14:paraId="3CB45E2C" w14:textId="77777777" w:rsidR="002F177A" w:rsidRPr="005F7D3F" w:rsidRDefault="002F177A" w:rsidP="00482B69">
      <w:pPr>
        <w:pStyle w:val="ListParagraph"/>
        <w:numPr>
          <w:ilvl w:val="0"/>
          <w:numId w:val="40"/>
        </w:numPr>
        <w:spacing w:after="0" w:line="240" w:lineRule="auto"/>
        <w:rPr>
          <w:rFonts w:ascii="Calibri" w:hAnsi="Calibri" w:cs="Calibri"/>
        </w:rPr>
      </w:pPr>
      <w:r w:rsidRPr="005F7D3F">
        <w:rPr>
          <w:rFonts w:ascii="Calibri" w:hAnsi="Calibri" w:cs="Calibri"/>
          <w:highlight w:val="green"/>
        </w:rPr>
        <w:t>B: That the child will be considered a visitor, not a trespasser (CORRECT)</w:t>
      </w:r>
    </w:p>
    <w:p w14:paraId="6E8D8BAF" w14:textId="77777777" w:rsidR="002F177A" w:rsidRPr="005F7D3F" w:rsidRDefault="002F177A" w:rsidP="00482B69">
      <w:pPr>
        <w:pStyle w:val="ListParagraph"/>
        <w:numPr>
          <w:ilvl w:val="0"/>
          <w:numId w:val="40"/>
        </w:numPr>
        <w:spacing w:after="0" w:line="240" w:lineRule="auto"/>
        <w:rPr>
          <w:rFonts w:ascii="Calibri" w:hAnsi="Calibri" w:cs="Calibri"/>
        </w:rPr>
      </w:pPr>
      <w:r w:rsidRPr="005F7D3F">
        <w:rPr>
          <w:rFonts w:ascii="Calibri" w:hAnsi="Calibri" w:cs="Calibri"/>
        </w:rPr>
        <w:t>C: That the standard of care owed by the occupier to the child will be lower</w:t>
      </w:r>
    </w:p>
    <w:p w14:paraId="4734A046" w14:textId="77777777" w:rsidR="002F177A" w:rsidRPr="005F7D3F" w:rsidRDefault="002F177A" w:rsidP="00482B69">
      <w:pPr>
        <w:pStyle w:val="ListParagraph"/>
        <w:numPr>
          <w:ilvl w:val="0"/>
          <w:numId w:val="40"/>
        </w:numPr>
        <w:spacing w:after="0" w:line="240" w:lineRule="auto"/>
        <w:rPr>
          <w:rFonts w:ascii="Calibri" w:hAnsi="Calibri" w:cs="Calibri"/>
        </w:rPr>
      </w:pPr>
      <w:r w:rsidRPr="005F7D3F">
        <w:rPr>
          <w:rFonts w:ascii="Calibri" w:hAnsi="Calibri" w:cs="Calibri"/>
        </w:rPr>
        <w:t>D:</w:t>
      </w:r>
      <w:r w:rsidRPr="005F7D3F" w:rsidDel="009636D6">
        <w:rPr>
          <w:rFonts w:ascii="Calibri" w:hAnsi="Calibri" w:cs="Calibri"/>
        </w:rPr>
        <w:t xml:space="preserve"> </w:t>
      </w:r>
      <w:r w:rsidRPr="005F7D3F">
        <w:rPr>
          <w:rFonts w:ascii="Calibri" w:hAnsi="Calibri" w:cs="Calibri"/>
        </w:rPr>
        <w:t>That any damages awarded to the child will be increased</w:t>
      </w:r>
    </w:p>
    <w:p w14:paraId="20CD67B5" w14:textId="77777777" w:rsidR="00334EAA" w:rsidRDefault="00334EAA" w:rsidP="00482B69">
      <w:pPr>
        <w:spacing w:after="0" w:line="240" w:lineRule="auto"/>
        <w:rPr>
          <w:rFonts w:asciiTheme="minorHAnsi" w:hAnsiTheme="minorHAnsi" w:cstheme="minorHAnsi"/>
          <w:b/>
          <w:bCs/>
        </w:rPr>
      </w:pPr>
    </w:p>
    <w:p w14:paraId="61B98919" w14:textId="1F86F29B" w:rsidR="00657522" w:rsidRDefault="00657522">
      <w:pPr>
        <w:spacing w:after="160" w:line="259" w:lineRule="auto"/>
        <w:rPr>
          <w:rFonts w:asciiTheme="minorHAnsi" w:hAnsiTheme="minorHAnsi" w:cstheme="minorHAnsi"/>
          <w:b/>
          <w:bCs/>
        </w:rPr>
      </w:pPr>
    </w:p>
    <w:p w14:paraId="3E70EFC2" w14:textId="77777777" w:rsidR="00E973D4" w:rsidRDefault="00E973D4">
      <w:pPr>
        <w:spacing w:after="160" w:line="259" w:lineRule="auto"/>
        <w:rPr>
          <w:rFonts w:asciiTheme="minorHAnsi" w:hAnsiTheme="minorHAnsi" w:cstheme="minorHAnsi"/>
          <w:b/>
          <w:bCs/>
        </w:rPr>
      </w:pPr>
    </w:p>
    <w:p w14:paraId="693E2652" w14:textId="77777777" w:rsidR="00E973D4" w:rsidRDefault="00E973D4">
      <w:pPr>
        <w:spacing w:after="160" w:line="259" w:lineRule="auto"/>
        <w:rPr>
          <w:rFonts w:asciiTheme="minorHAnsi" w:hAnsiTheme="minorHAnsi" w:cstheme="minorHAnsi"/>
          <w:b/>
          <w:bCs/>
        </w:rPr>
      </w:pPr>
    </w:p>
    <w:p w14:paraId="2512C25C" w14:textId="00AF576C" w:rsidR="00334EAA" w:rsidRPr="002C4072" w:rsidRDefault="00334EAA"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40</w:t>
      </w:r>
    </w:p>
    <w:p w14:paraId="0CA1E51D" w14:textId="77777777" w:rsidR="00837E65" w:rsidRPr="00AE15EA" w:rsidRDefault="00837E65" w:rsidP="00482B69">
      <w:pPr>
        <w:spacing w:after="0" w:line="240" w:lineRule="auto"/>
        <w:rPr>
          <w:rFonts w:ascii="Calibri" w:hAnsi="Calibri" w:cs="Calibri"/>
        </w:rPr>
      </w:pPr>
      <w:r w:rsidRPr="00AE15EA">
        <w:rPr>
          <w:rFonts w:ascii="Calibri" w:hAnsi="Calibri" w:cs="Calibri"/>
        </w:rPr>
        <w:t>Module ref: 3b Vicarious liability</w:t>
      </w:r>
    </w:p>
    <w:p w14:paraId="4584BEA1" w14:textId="77777777" w:rsidR="00837E65" w:rsidRPr="00AE15EA" w:rsidRDefault="00837E65" w:rsidP="00482B69">
      <w:pPr>
        <w:spacing w:after="0" w:line="240" w:lineRule="auto"/>
        <w:rPr>
          <w:rFonts w:ascii="Calibri" w:hAnsi="Calibri" w:cs="Calibri"/>
        </w:rPr>
      </w:pPr>
      <w:r w:rsidRPr="00AE15EA">
        <w:rPr>
          <w:rFonts w:ascii="Calibri" w:hAnsi="Calibri" w:cs="Calibri"/>
        </w:rPr>
        <w:t>1 mark</w:t>
      </w:r>
    </w:p>
    <w:p w14:paraId="10921071" w14:textId="77777777" w:rsidR="00837E65" w:rsidRPr="00AE15EA" w:rsidRDefault="00837E65" w:rsidP="00482B69">
      <w:pPr>
        <w:spacing w:after="0" w:line="240" w:lineRule="auto"/>
        <w:rPr>
          <w:rFonts w:ascii="Calibri" w:hAnsi="Calibri" w:cs="Calibri"/>
        </w:rPr>
      </w:pPr>
    </w:p>
    <w:p w14:paraId="4E8D6C62" w14:textId="77777777" w:rsidR="00837E65" w:rsidRPr="00AE15EA" w:rsidRDefault="00837E65" w:rsidP="00482B69">
      <w:pPr>
        <w:spacing w:after="0" w:line="240" w:lineRule="auto"/>
        <w:rPr>
          <w:rFonts w:ascii="Calibri" w:hAnsi="Calibri" w:cs="Calibri"/>
        </w:rPr>
      </w:pPr>
      <w:r w:rsidRPr="00AE15EA">
        <w:rPr>
          <w:rFonts w:ascii="Calibri" w:hAnsi="Calibri" w:cs="Calibri"/>
        </w:rPr>
        <w:t>In what type of relationship may a person or organisation be held to be vicariously liable for torts committed by another person?</w:t>
      </w:r>
    </w:p>
    <w:p w14:paraId="2283C152" w14:textId="77777777" w:rsidR="00837E65" w:rsidRPr="00AE15EA" w:rsidRDefault="00837E65" w:rsidP="00482B69">
      <w:pPr>
        <w:spacing w:after="0" w:line="240" w:lineRule="auto"/>
        <w:rPr>
          <w:rFonts w:ascii="Calibri" w:hAnsi="Calibri" w:cs="Calibri"/>
        </w:rPr>
      </w:pPr>
    </w:p>
    <w:p w14:paraId="339C38D6" w14:textId="77777777" w:rsidR="00837E65" w:rsidRPr="00AE15EA" w:rsidRDefault="00837E65" w:rsidP="00482B69">
      <w:pPr>
        <w:spacing w:after="0" w:line="240" w:lineRule="auto"/>
        <w:rPr>
          <w:rFonts w:ascii="Calibri" w:hAnsi="Calibri" w:cs="Calibri"/>
          <w:b/>
        </w:rPr>
      </w:pPr>
      <w:r w:rsidRPr="00AE15EA">
        <w:rPr>
          <w:rFonts w:ascii="Calibri" w:hAnsi="Calibri" w:cs="Calibri"/>
          <w:b/>
          <w:bCs/>
        </w:rPr>
        <w:t>A relationship</w:t>
      </w:r>
    </w:p>
    <w:p w14:paraId="0B3D3F9D" w14:textId="77777777" w:rsidR="00837E65" w:rsidRPr="00AE15EA" w:rsidRDefault="00837E65" w:rsidP="00482B69">
      <w:pPr>
        <w:spacing w:after="0" w:line="240" w:lineRule="auto"/>
        <w:rPr>
          <w:rFonts w:ascii="Calibri" w:hAnsi="Calibri" w:cs="Calibri"/>
        </w:rPr>
      </w:pPr>
    </w:p>
    <w:p w14:paraId="47BE23A8" w14:textId="77777777" w:rsidR="00837E65" w:rsidRPr="00AE15EA" w:rsidRDefault="00837E65" w:rsidP="00482B69">
      <w:pPr>
        <w:pStyle w:val="ListParagraph"/>
        <w:numPr>
          <w:ilvl w:val="0"/>
          <w:numId w:val="41"/>
        </w:numPr>
        <w:spacing w:after="0" w:line="240" w:lineRule="auto"/>
        <w:rPr>
          <w:rFonts w:ascii="Calibri" w:hAnsi="Calibri" w:cs="Calibri"/>
        </w:rPr>
      </w:pPr>
      <w:r w:rsidRPr="00AE15EA">
        <w:rPr>
          <w:rFonts w:ascii="Calibri" w:hAnsi="Calibri" w:cs="Calibri"/>
        </w:rPr>
        <w:t xml:space="preserve">A: </w:t>
      </w:r>
      <w:r w:rsidRPr="00AE15EA" w:rsidDel="36DFB6BE">
        <w:rPr>
          <w:rFonts w:ascii="Calibri" w:hAnsi="Calibri" w:cs="Calibri"/>
        </w:rPr>
        <w:t xml:space="preserve">of </w:t>
      </w:r>
      <w:r w:rsidRPr="00AE15EA">
        <w:rPr>
          <w:rFonts w:ascii="Calibri" w:hAnsi="Calibri" w:cs="Calibri"/>
        </w:rPr>
        <w:t>charitable service</w:t>
      </w:r>
    </w:p>
    <w:p w14:paraId="646AB1A8" w14:textId="77777777" w:rsidR="00837E65" w:rsidRPr="00AE15EA" w:rsidRDefault="00837E65" w:rsidP="00482B69">
      <w:pPr>
        <w:pStyle w:val="ListParagraph"/>
        <w:numPr>
          <w:ilvl w:val="0"/>
          <w:numId w:val="41"/>
        </w:numPr>
        <w:spacing w:after="0" w:line="240" w:lineRule="auto"/>
        <w:rPr>
          <w:rFonts w:ascii="Calibri" w:hAnsi="Calibri" w:cs="Calibri"/>
        </w:rPr>
      </w:pPr>
      <w:r w:rsidRPr="00AE15EA">
        <w:rPr>
          <w:rFonts w:ascii="Calibri" w:hAnsi="Calibri" w:cs="Calibri"/>
        </w:rPr>
        <w:t>B: closely connected to the organisation</w:t>
      </w:r>
    </w:p>
    <w:p w14:paraId="6C2E5AC3" w14:textId="77777777" w:rsidR="00837E65" w:rsidRPr="00AE15EA" w:rsidRDefault="00837E65" w:rsidP="00482B69">
      <w:pPr>
        <w:pStyle w:val="ListParagraph"/>
        <w:numPr>
          <w:ilvl w:val="0"/>
          <w:numId w:val="41"/>
        </w:numPr>
        <w:spacing w:after="0" w:line="240" w:lineRule="auto"/>
        <w:rPr>
          <w:rFonts w:ascii="Calibri" w:hAnsi="Calibri" w:cs="Calibri"/>
        </w:rPr>
      </w:pPr>
      <w:r w:rsidRPr="00AE15EA">
        <w:rPr>
          <w:rFonts w:ascii="Calibri" w:hAnsi="Calibri" w:cs="Calibri"/>
          <w:highlight w:val="green"/>
        </w:rPr>
        <w:t>C: akin to employment (CORRECT)</w:t>
      </w:r>
    </w:p>
    <w:p w14:paraId="495CD7C9" w14:textId="77777777" w:rsidR="00837E65" w:rsidRPr="00AE15EA" w:rsidRDefault="00837E65" w:rsidP="00482B69">
      <w:pPr>
        <w:pStyle w:val="ListParagraph"/>
        <w:numPr>
          <w:ilvl w:val="0"/>
          <w:numId w:val="41"/>
        </w:numPr>
        <w:spacing w:after="0" w:line="240" w:lineRule="auto"/>
        <w:rPr>
          <w:rFonts w:ascii="Calibri" w:hAnsi="Calibri" w:cs="Calibri"/>
        </w:rPr>
      </w:pPr>
      <w:r w:rsidRPr="00AE15EA">
        <w:rPr>
          <w:rFonts w:ascii="Calibri" w:hAnsi="Calibri" w:cs="Calibri"/>
        </w:rPr>
        <w:t>D: under a contract for services</w:t>
      </w:r>
    </w:p>
    <w:p w14:paraId="6A8A8155" w14:textId="77777777" w:rsidR="00E973D4" w:rsidRDefault="00E973D4">
      <w:pPr>
        <w:spacing w:after="160" w:line="259" w:lineRule="auto"/>
        <w:rPr>
          <w:rFonts w:ascii="Calibri" w:eastAsia="Calibri" w:hAnsi="Calibri" w:cs="Calibri"/>
          <w:color w:val="000000" w:themeColor="text1"/>
        </w:rPr>
      </w:pPr>
      <w:r>
        <w:rPr>
          <w:rFonts w:ascii="Calibri" w:eastAsia="Calibri" w:hAnsi="Calibri" w:cs="Calibri"/>
          <w:color w:val="000000" w:themeColor="text1"/>
        </w:rPr>
        <w:br w:type="page"/>
      </w:r>
    </w:p>
    <w:p w14:paraId="2B891E37" w14:textId="086D7768" w:rsidR="00334EAA" w:rsidRDefault="00334EAA" w:rsidP="00482B69">
      <w:pPr>
        <w:spacing w:after="0" w:line="240" w:lineRule="auto"/>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4</w:t>
      </w:r>
      <w:r w:rsidRPr="002C4072">
        <w:rPr>
          <w:rFonts w:asciiTheme="minorHAnsi" w:hAnsiTheme="minorHAnsi" w:cstheme="minorHAnsi"/>
          <w:b/>
          <w:bCs/>
        </w:rPr>
        <w:t>1</w:t>
      </w:r>
    </w:p>
    <w:p w14:paraId="665DB705" w14:textId="77777777" w:rsidR="001B0EB4" w:rsidRPr="00E56FA9" w:rsidRDefault="001B0EB4" w:rsidP="00482B69">
      <w:pPr>
        <w:spacing w:after="0" w:line="240" w:lineRule="auto"/>
        <w:rPr>
          <w:rFonts w:asciiTheme="minorHAnsi" w:hAnsiTheme="minorHAnsi"/>
        </w:rPr>
      </w:pPr>
      <w:r w:rsidRPr="00E56FA9">
        <w:rPr>
          <w:rFonts w:asciiTheme="minorHAnsi" w:hAnsiTheme="minorHAnsi"/>
        </w:rPr>
        <w:t>Module Ref: 6a</w:t>
      </w:r>
    </w:p>
    <w:p w14:paraId="0F4242C3" w14:textId="77777777" w:rsidR="001B0EB4" w:rsidRPr="00E56FA9" w:rsidRDefault="001B0EB4" w:rsidP="00482B69">
      <w:pPr>
        <w:spacing w:after="0" w:line="240" w:lineRule="auto"/>
        <w:rPr>
          <w:rFonts w:asciiTheme="minorHAnsi" w:hAnsiTheme="minorHAnsi" w:cstheme="minorHAnsi"/>
        </w:rPr>
      </w:pPr>
      <w:r w:rsidRPr="00E56FA9">
        <w:rPr>
          <w:rFonts w:asciiTheme="minorHAnsi" w:hAnsiTheme="minorHAnsi" w:cstheme="minorHAnsi"/>
        </w:rPr>
        <w:t>1 mark</w:t>
      </w:r>
    </w:p>
    <w:p w14:paraId="7C07F7C5" w14:textId="77777777" w:rsidR="001B0EB4" w:rsidRPr="009A12E8" w:rsidRDefault="001B0EB4" w:rsidP="00482B69">
      <w:pPr>
        <w:spacing w:after="0" w:line="240" w:lineRule="auto"/>
        <w:rPr>
          <w:rFonts w:asciiTheme="minorHAnsi" w:hAnsiTheme="minorHAnsi" w:cstheme="minorHAnsi"/>
          <w:b/>
          <w:bCs/>
        </w:rPr>
      </w:pPr>
    </w:p>
    <w:p w14:paraId="58B944F7" w14:textId="77777777" w:rsidR="001B0EB4" w:rsidRPr="00307845" w:rsidRDefault="001B0EB4" w:rsidP="00482B69">
      <w:pPr>
        <w:spacing w:after="0" w:line="240" w:lineRule="auto"/>
        <w:rPr>
          <w:rFonts w:asciiTheme="minorHAnsi" w:hAnsiTheme="minorHAnsi"/>
        </w:rPr>
      </w:pPr>
      <w:r w:rsidRPr="66305792">
        <w:rPr>
          <w:rFonts w:asciiTheme="minorHAnsi" w:hAnsiTheme="minorHAnsi"/>
        </w:rPr>
        <w:t xml:space="preserve">Greg is clearing his garden of rubbish and leaves planks of wood on a small strip of land at the bottom of the garden which he mistakenly believes belongs to him. No damage is caused but in fact, this strip of land belongs to his neighbour, Paul. </w:t>
      </w:r>
    </w:p>
    <w:p w14:paraId="56979012" w14:textId="77777777" w:rsidR="001B0EB4" w:rsidRPr="00307845" w:rsidRDefault="001B0EB4" w:rsidP="00482B69">
      <w:pPr>
        <w:spacing w:after="0" w:line="240" w:lineRule="auto"/>
        <w:rPr>
          <w:rFonts w:asciiTheme="minorHAnsi" w:hAnsiTheme="minorHAnsi" w:cstheme="minorHAnsi"/>
        </w:rPr>
      </w:pPr>
    </w:p>
    <w:p w14:paraId="0F7EE24D" w14:textId="77777777" w:rsidR="001B0EB4" w:rsidRPr="00307845" w:rsidRDefault="001B0EB4" w:rsidP="00482B69">
      <w:pPr>
        <w:spacing w:after="0" w:line="240" w:lineRule="auto"/>
        <w:rPr>
          <w:rFonts w:asciiTheme="minorHAnsi" w:hAnsiTheme="minorHAnsi" w:cstheme="minorHAnsi"/>
          <w:b/>
        </w:rPr>
      </w:pPr>
      <w:r w:rsidRPr="00307845">
        <w:rPr>
          <w:rFonts w:asciiTheme="minorHAnsi" w:hAnsiTheme="minorHAnsi" w:cstheme="minorHAnsi"/>
          <w:b/>
        </w:rPr>
        <w:t>Explain whether Greg has trespassed on Paul’s land.</w:t>
      </w:r>
    </w:p>
    <w:p w14:paraId="11BC5CB2" w14:textId="77777777" w:rsidR="001B0EB4" w:rsidRDefault="001B0EB4" w:rsidP="00482B69">
      <w:pPr>
        <w:spacing w:after="0" w:line="240" w:lineRule="auto"/>
        <w:rPr>
          <w:rFonts w:asciiTheme="minorHAnsi" w:hAnsiTheme="minorHAnsi" w:cstheme="minorHAnsi"/>
        </w:rPr>
      </w:pPr>
    </w:p>
    <w:p w14:paraId="023CDF67" w14:textId="77777777" w:rsidR="001B0EB4" w:rsidRPr="008A7723" w:rsidRDefault="001B0EB4" w:rsidP="00482B69">
      <w:pPr>
        <w:spacing w:after="0" w:line="240" w:lineRule="auto"/>
        <w:rPr>
          <w:rFonts w:asciiTheme="minorHAnsi" w:hAnsiTheme="minorHAnsi" w:cstheme="minorHAnsi"/>
          <w:b/>
          <w:bCs/>
        </w:rPr>
      </w:pPr>
      <w:r w:rsidRPr="008A7723">
        <w:rPr>
          <w:rFonts w:asciiTheme="minorHAnsi" w:hAnsiTheme="minorHAnsi" w:cstheme="minorHAnsi"/>
          <w:b/>
          <w:bCs/>
        </w:rPr>
        <w:t>Greg has</w:t>
      </w:r>
    </w:p>
    <w:p w14:paraId="74531183" w14:textId="77777777" w:rsidR="001B0EB4" w:rsidRPr="00307845" w:rsidRDefault="001B0EB4" w:rsidP="00482B69">
      <w:pPr>
        <w:spacing w:after="0" w:line="240" w:lineRule="auto"/>
        <w:rPr>
          <w:rFonts w:asciiTheme="minorHAnsi" w:hAnsiTheme="minorHAnsi" w:cstheme="minorHAnsi"/>
        </w:rPr>
      </w:pPr>
    </w:p>
    <w:p w14:paraId="31D3B70B" w14:textId="77777777" w:rsidR="001B0EB4" w:rsidRPr="00307845" w:rsidRDefault="001B0EB4" w:rsidP="00482B69">
      <w:pPr>
        <w:pStyle w:val="ListParagraph"/>
        <w:numPr>
          <w:ilvl w:val="0"/>
          <w:numId w:val="42"/>
        </w:numPr>
        <w:spacing w:after="0" w:line="240" w:lineRule="auto"/>
        <w:rPr>
          <w:rFonts w:asciiTheme="minorHAnsi" w:hAnsiTheme="minorHAnsi" w:cstheme="minorHAnsi"/>
        </w:rPr>
      </w:pPr>
      <w:r w:rsidRPr="00307845">
        <w:rPr>
          <w:rFonts w:asciiTheme="minorHAnsi" w:hAnsiTheme="minorHAnsi" w:cstheme="minorHAnsi"/>
          <w:highlight w:val="green"/>
        </w:rPr>
        <w:t xml:space="preserve">A: trespassed on Paul’s land because Greg intended to enter the land; his mistake did not negate that intention </w:t>
      </w:r>
      <w:r>
        <w:rPr>
          <w:rFonts w:asciiTheme="minorHAnsi" w:hAnsiTheme="minorHAnsi" w:cstheme="minorHAnsi"/>
          <w:highlight w:val="green"/>
        </w:rPr>
        <w:t>(CORRECT)</w:t>
      </w:r>
    </w:p>
    <w:p w14:paraId="2221F37F" w14:textId="77777777" w:rsidR="001B0EB4" w:rsidRPr="00307845" w:rsidRDefault="001B0EB4" w:rsidP="00482B69">
      <w:pPr>
        <w:pStyle w:val="ListParagraph"/>
        <w:numPr>
          <w:ilvl w:val="0"/>
          <w:numId w:val="42"/>
        </w:numPr>
        <w:spacing w:after="0" w:line="240" w:lineRule="auto"/>
        <w:rPr>
          <w:rFonts w:asciiTheme="minorHAnsi" w:hAnsiTheme="minorHAnsi" w:cstheme="minorHAnsi"/>
        </w:rPr>
      </w:pPr>
      <w:r w:rsidRPr="00307845">
        <w:rPr>
          <w:rFonts w:asciiTheme="minorHAnsi" w:hAnsiTheme="minorHAnsi" w:cstheme="minorHAnsi"/>
        </w:rPr>
        <w:t>B: not trespassed on Paul’s land because Greg had no direct intention to trespass on Paul’s land</w:t>
      </w:r>
    </w:p>
    <w:p w14:paraId="0B870217" w14:textId="77777777" w:rsidR="001B0EB4" w:rsidRPr="00307845" w:rsidRDefault="001B0EB4" w:rsidP="00482B69">
      <w:pPr>
        <w:pStyle w:val="ListParagraph"/>
        <w:numPr>
          <w:ilvl w:val="0"/>
          <w:numId w:val="42"/>
        </w:numPr>
        <w:spacing w:after="0" w:line="240" w:lineRule="auto"/>
        <w:rPr>
          <w:rFonts w:asciiTheme="minorHAnsi" w:hAnsiTheme="minorHAnsi" w:cstheme="minorHAnsi"/>
        </w:rPr>
      </w:pPr>
      <w:r w:rsidRPr="00307845">
        <w:rPr>
          <w:rFonts w:asciiTheme="minorHAnsi" w:hAnsiTheme="minorHAnsi" w:cstheme="minorHAnsi"/>
        </w:rPr>
        <w:t>C: trespassed on Paul’s land because Greg’s interference with the land was indirect</w:t>
      </w:r>
    </w:p>
    <w:p w14:paraId="5567F39C" w14:textId="77777777" w:rsidR="001B0EB4" w:rsidRPr="00307845" w:rsidRDefault="001B0EB4" w:rsidP="00482B69">
      <w:pPr>
        <w:pStyle w:val="ListParagraph"/>
        <w:numPr>
          <w:ilvl w:val="0"/>
          <w:numId w:val="42"/>
        </w:numPr>
        <w:spacing w:after="0" w:line="240" w:lineRule="auto"/>
        <w:rPr>
          <w:rFonts w:asciiTheme="minorHAnsi" w:hAnsiTheme="minorHAnsi" w:cstheme="minorHAnsi"/>
        </w:rPr>
      </w:pPr>
      <w:r w:rsidRPr="00307845">
        <w:rPr>
          <w:rFonts w:asciiTheme="minorHAnsi" w:hAnsiTheme="minorHAnsi" w:cstheme="minorHAnsi"/>
        </w:rPr>
        <w:t>D: not trespassed on Paul’s land because the planks have not caused any damage</w:t>
      </w:r>
    </w:p>
    <w:p w14:paraId="0FF99DE9" w14:textId="77777777" w:rsidR="001B0EB4" w:rsidRPr="00BA6021" w:rsidRDefault="001B0EB4" w:rsidP="00482B69">
      <w:pPr>
        <w:spacing w:after="0" w:line="240" w:lineRule="auto"/>
        <w:rPr>
          <w:rFonts w:asciiTheme="minorHAnsi" w:hAnsiTheme="minorHAnsi" w:cstheme="minorHAnsi"/>
          <w:b/>
          <w:bCs/>
        </w:rPr>
      </w:pPr>
    </w:p>
    <w:p w14:paraId="4658E3E5" w14:textId="77777777" w:rsidR="00334EAA" w:rsidRDefault="00334EAA" w:rsidP="00482B69">
      <w:pPr>
        <w:spacing w:after="0" w:line="240" w:lineRule="auto"/>
        <w:rPr>
          <w:rFonts w:asciiTheme="minorHAnsi" w:hAnsiTheme="minorHAnsi" w:cstheme="minorHAnsi"/>
        </w:rPr>
      </w:pPr>
    </w:p>
    <w:p w14:paraId="5B2B9FB5" w14:textId="77777777" w:rsidR="00334EAA" w:rsidRDefault="00334EAA" w:rsidP="00482B69">
      <w:pPr>
        <w:spacing w:after="0" w:line="240" w:lineRule="auto"/>
        <w:rPr>
          <w:rFonts w:asciiTheme="minorHAnsi" w:hAnsiTheme="minorHAnsi" w:cstheme="minorHAnsi"/>
        </w:rPr>
      </w:pPr>
    </w:p>
    <w:p w14:paraId="118A9FD2" w14:textId="77777777" w:rsidR="00E973D4" w:rsidRDefault="00E973D4" w:rsidP="00482B69">
      <w:pPr>
        <w:spacing w:after="0" w:line="240" w:lineRule="auto"/>
        <w:rPr>
          <w:rFonts w:asciiTheme="minorHAnsi" w:hAnsiTheme="minorHAnsi" w:cstheme="minorHAnsi"/>
        </w:rPr>
      </w:pPr>
    </w:p>
    <w:p w14:paraId="2593F178" w14:textId="77777777" w:rsidR="00174A44" w:rsidRDefault="00174A44" w:rsidP="00482B69">
      <w:pPr>
        <w:spacing w:after="0" w:line="240" w:lineRule="auto"/>
        <w:rPr>
          <w:rFonts w:asciiTheme="minorHAnsi" w:hAnsiTheme="minorHAnsi" w:cstheme="minorHAnsi"/>
          <w:b/>
          <w:bCs/>
        </w:rPr>
      </w:pPr>
    </w:p>
    <w:p w14:paraId="6D54ABEB" w14:textId="77777777" w:rsidR="00174A44" w:rsidRDefault="00174A44" w:rsidP="00482B69">
      <w:pPr>
        <w:spacing w:after="0" w:line="240" w:lineRule="auto"/>
        <w:rPr>
          <w:rFonts w:asciiTheme="minorHAnsi" w:hAnsiTheme="minorHAnsi" w:cstheme="minorHAnsi"/>
          <w:b/>
          <w:bCs/>
        </w:rPr>
      </w:pPr>
    </w:p>
    <w:p w14:paraId="339AC297" w14:textId="1C0B01E7"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42</w:t>
      </w:r>
    </w:p>
    <w:p w14:paraId="6C92CFE5" w14:textId="77777777" w:rsidR="001E3CE8" w:rsidRPr="008D7CDD" w:rsidRDefault="001E3CE8" w:rsidP="00482B69">
      <w:pPr>
        <w:spacing w:after="0" w:line="240" w:lineRule="auto"/>
        <w:rPr>
          <w:rFonts w:asciiTheme="minorHAnsi" w:eastAsia="Arial" w:hAnsiTheme="minorHAnsi" w:cstheme="minorHAnsi"/>
          <w:color w:val="000000" w:themeColor="text1"/>
        </w:rPr>
      </w:pPr>
      <w:r w:rsidRPr="008D7CDD">
        <w:rPr>
          <w:rFonts w:asciiTheme="minorHAnsi" w:eastAsia="Arial" w:hAnsiTheme="minorHAnsi" w:cstheme="minorHAnsi"/>
          <w:color w:val="000000" w:themeColor="text1"/>
        </w:rPr>
        <w:t>Module ref: 2f</w:t>
      </w:r>
      <w:r w:rsidRPr="008D7CDD">
        <w:rPr>
          <w:rFonts w:asciiTheme="minorHAnsi" w:hAnsiTheme="minorHAnsi" w:cstheme="minorHAnsi"/>
        </w:rPr>
        <w:t xml:space="preserve"> </w:t>
      </w:r>
      <w:r w:rsidRPr="008D7CDD">
        <w:rPr>
          <w:rFonts w:asciiTheme="minorHAnsi" w:eastAsia="Arial" w:hAnsiTheme="minorHAnsi" w:cstheme="minorHAnsi"/>
          <w:color w:val="000000" w:themeColor="text1"/>
        </w:rPr>
        <w:t>breaks in the chain of causation</w:t>
      </w:r>
    </w:p>
    <w:p w14:paraId="0FE65C6E" w14:textId="77777777" w:rsidR="001E3CE8" w:rsidRPr="008D7CDD" w:rsidRDefault="001E3CE8" w:rsidP="00482B69">
      <w:pPr>
        <w:spacing w:after="0" w:line="240" w:lineRule="auto"/>
        <w:rPr>
          <w:rFonts w:asciiTheme="minorHAnsi" w:eastAsia="Arial" w:hAnsiTheme="minorHAnsi" w:cstheme="minorHAnsi"/>
          <w:color w:val="000000" w:themeColor="text1"/>
        </w:rPr>
      </w:pPr>
      <w:r w:rsidRPr="008D7CDD">
        <w:rPr>
          <w:rFonts w:asciiTheme="minorHAnsi" w:eastAsia="Arial" w:hAnsiTheme="minorHAnsi" w:cstheme="minorHAnsi"/>
          <w:color w:val="000000" w:themeColor="text1"/>
        </w:rPr>
        <w:t>1 mark</w:t>
      </w:r>
    </w:p>
    <w:p w14:paraId="1374A900" w14:textId="77777777" w:rsidR="001E3CE8" w:rsidRPr="008D7CDD" w:rsidRDefault="001E3CE8" w:rsidP="00482B69">
      <w:pPr>
        <w:spacing w:after="0" w:line="240" w:lineRule="auto"/>
        <w:rPr>
          <w:rFonts w:asciiTheme="minorHAnsi" w:hAnsiTheme="minorHAnsi" w:cstheme="minorHAnsi"/>
        </w:rPr>
      </w:pPr>
    </w:p>
    <w:p w14:paraId="7D8431F3" w14:textId="77777777" w:rsidR="001E3CE8" w:rsidRPr="008D7CDD" w:rsidRDefault="001E3CE8" w:rsidP="00482B69">
      <w:pPr>
        <w:spacing w:after="0" w:line="240" w:lineRule="auto"/>
        <w:rPr>
          <w:rFonts w:asciiTheme="minorHAnsi" w:hAnsiTheme="minorHAnsi" w:cstheme="minorHAnsi"/>
        </w:rPr>
      </w:pPr>
      <w:r w:rsidRPr="008D7CDD">
        <w:rPr>
          <w:rFonts w:asciiTheme="minorHAnsi" w:hAnsiTheme="minorHAnsi" w:cstheme="minorHAnsi"/>
        </w:rPr>
        <w:t>James agreed to abseil down a 100m tall building in order to raise money for charity. The event involved Alan lowering James down a rope from the top of the building to the bottom. Alan did not set the equipment up properly. This meant that the winch lowering James became stuck, trapping James halfway down the building, although James was uninjured. James was waiting for rescue from the fire service when Tara lost control of her new drone, which crashed into James causing him severe leg injuries.</w:t>
      </w:r>
    </w:p>
    <w:p w14:paraId="537D2605" w14:textId="77777777" w:rsidR="001E3CE8" w:rsidRPr="008D7CDD" w:rsidRDefault="001E3CE8" w:rsidP="00482B69">
      <w:pPr>
        <w:spacing w:after="0" w:line="240" w:lineRule="auto"/>
        <w:rPr>
          <w:rFonts w:asciiTheme="minorHAnsi" w:hAnsiTheme="minorHAnsi" w:cstheme="minorHAnsi"/>
        </w:rPr>
      </w:pPr>
    </w:p>
    <w:p w14:paraId="032879A4" w14:textId="77777777" w:rsidR="001E3CE8" w:rsidRPr="008D7CDD" w:rsidRDefault="001E3CE8" w:rsidP="00482B69">
      <w:pPr>
        <w:spacing w:after="0" w:line="240" w:lineRule="auto"/>
        <w:rPr>
          <w:rFonts w:asciiTheme="minorHAnsi" w:hAnsiTheme="minorHAnsi" w:cstheme="minorHAnsi"/>
          <w:b/>
          <w:bCs/>
        </w:rPr>
      </w:pPr>
      <w:r w:rsidRPr="008D7CDD">
        <w:rPr>
          <w:rFonts w:asciiTheme="minorHAnsi" w:hAnsiTheme="minorHAnsi" w:cstheme="minorHAnsi"/>
          <w:b/>
          <w:bCs/>
        </w:rPr>
        <w:t>Why is it unlikely that Alan will be liable for the injuries to James’ legs?</w:t>
      </w:r>
    </w:p>
    <w:p w14:paraId="42CF4AAA" w14:textId="77777777" w:rsidR="001E3CE8" w:rsidRPr="008D7CDD" w:rsidRDefault="001E3CE8" w:rsidP="00482B69">
      <w:pPr>
        <w:spacing w:after="0" w:line="240" w:lineRule="auto"/>
        <w:rPr>
          <w:rFonts w:asciiTheme="minorHAnsi" w:hAnsiTheme="minorHAnsi" w:cstheme="minorHAnsi"/>
        </w:rPr>
      </w:pPr>
    </w:p>
    <w:p w14:paraId="25703D8B" w14:textId="77777777" w:rsidR="001E3CE8" w:rsidRPr="008D7CDD" w:rsidRDefault="001E3CE8" w:rsidP="00482B69">
      <w:pPr>
        <w:pStyle w:val="ListParagraph"/>
        <w:numPr>
          <w:ilvl w:val="0"/>
          <w:numId w:val="43"/>
        </w:numPr>
        <w:spacing w:after="0" w:line="240" w:lineRule="auto"/>
        <w:rPr>
          <w:rFonts w:asciiTheme="minorHAnsi" w:hAnsiTheme="minorHAnsi" w:cstheme="minorHAnsi"/>
        </w:rPr>
      </w:pPr>
      <w:r w:rsidRPr="008D7CDD">
        <w:rPr>
          <w:rFonts w:asciiTheme="minorHAnsi" w:hAnsiTheme="minorHAnsi" w:cstheme="minorHAnsi"/>
        </w:rPr>
        <w:t>A: Alan was too far away from James, meaning there was insufficient proximity for him to owe a duty of care</w:t>
      </w:r>
    </w:p>
    <w:p w14:paraId="5DF5C98C" w14:textId="77777777" w:rsidR="001E3CE8" w:rsidRPr="008D7CDD" w:rsidRDefault="001E3CE8" w:rsidP="00482B69">
      <w:pPr>
        <w:pStyle w:val="ListParagraph"/>
        <w:numPr>
          <w:ilvl w:val="0"/>
          <w:numId w:val="43"/>
        </w:numPr>
        <w:spacing w:after="0" w:line="240" w:lineRule="auto"/>
        <w:rPr>
          <w:rFonts w:asciiTheme="minorHAnsi" w:hAnsiTheme="minorHAnsi" w:cstheme="minorHAnsi"/>
        </w:rPr>
      </w:pPr>
      <w:r w:rsidRPr="008D7CDD">
        <w:rPr>
          <w:rFonts w:asciiTheme="minorHAnsi" w:hAnsiTheme="minorHAnsi" w:cstheme="minorHAnsi"/>
        </w:rPr>
        <w:t>B: It was not reasonably foreseeable that Alan’s negligence could lead to physical injury to James so the damage is too remote</w:t>
      </w:r>
    </w:p>
    <w:p w14:paraId="3941E7B6" w14:textId="77777777" w:rsidR="001E3CE8" w:rsidRPr="008D7CDD" w:rsidRDefault="001E3CE8" w:rsidP="00482B69">
      <w:pPr>
        <w:pStyle w:val="ListParagraph"/>
        <w:numPr>
          <w:ilvl w:val="0"/>
          <w:numId w:val="43"/>
        </w:numPr>
        <w:spacing w:after="0" w:line="240" w:lineRule="auto"/>
        <w:rPr>
          <w:rFonts w:asciiTheme="minorHAnsi" w:hAnsiTheme="minorHAnsi" w:cstheme="minorHAnsi"/>
        </w:rPr>
      </w:pPr>
      <w:r w:rsidRPr="008D7CDD">
        <w:rPr>
          <w:rFonts w:asciiTheme="minorHAnsi" w:hAnsiTheme="minorHAnsi" w:cstheme="minorHAnsi"/>
          <w:highlight w:val="green"/>
        </w:rPr>
        <w:t>C: It was not reasonably foreseeable that Tara would fly a drone into James and her intervening act broke the chain of causation (CORRECT)</w:t>
      </w:r>
    </w:p>
    <w:p w14:paraId="30630184" w14:textId="77777777" w:rsidR="001E3CE8" w:rsidRPr="008D7CDD" w:rsidRDefault="001E3CE8" w:rsidP="00482B69">
      <w:pPr>
        <w:pStyle w:val="ListParagraph"/>
        <w:numPr>
          <w:ilvl w:val="0"/>
          <w:numId w:val="43"/>
        </w:numPr>
        <w:spacing w:after="0" w:line="240" w:lineRule="auto"/>
        <w:rPr>
          <w:rFonts w:asciiTheme="minorHAnsi" w:hAnsiTheme="minorHAnsi" w:cstheme="minorHAnsi"/>
        </w:rPr>
      </w:pPr>
      <w:r w:rsidRPr="008D7CDD">
        <w:rPr>
          <w:rFonts w:asciiTheme="minorHAnsi" w:hAnsiTheme="minorHAnsi" w:cstheme="minorHAnsi"/>
        </w:rPr>
        <w:t>D: Alan’s negligence was not the cause of James’ injuries. But for Alan’s negligence, James would still have been injured.</w:t>
      </w:r>
    </w:p>
    <w:p w14:paraId="66373287" w14:textId="77777777" w:rsidR="00174A44" w:rsidRDefault="00174A44" w:rsidP="00482B69">
      <w:pPr>
        <w:spacing w:after="0" w:line="240" w:lineRule="auto"/>
        <w:rPr>
          <w:rFonts w:asciiTheme="minorHAnsi" w:hAnsiTheme="minorHAnsi" w:cstheme="minorHAnsi"/>
          <w:color w:val="4472C4" w:themeColor="accent1"/>
        </w:rPr>
      </w:pPr>
    </w:p>
    <w:p w14:paraId="5327DA8B" w14:textId="628C03ED" w:rsidR="00334EAA" w:rsidRDefault="001E3CE8" w:rsidP="00482B69">
      <w:pPr>
        <w:spacing w:after="0" w:line="240" w:lineRule="auto"/>
        <w:rPr>
          <w:rFonts w:asciiTheme="minorHAnsi" w:hAnsiTheme="minorHAnsi" w:cstheme="minorHAnsi"/>
        </w:rPr>
      </w:pPr>
      <w:r>
        <w:rPr>
          <w:rFonts w:asciiTheme="minorHAnsi" w:hAnsiTheme="minorHAnsi" w:cstheme="minorHAnsi"/>
        </w:rPr>
        <w:br w:type="page"/>
      </w:r>
    </w:p>
    <w:p w14:paraId="54AABACA" w14:textId="0BD71492"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43</w:t>
      </w:r>
    </w:p>
    <w:p w14:paraId="71D73B2C" w14:textId="77777777" w:rsidR="00253628" w:rsidRPr="00E56FA9" w:rsidRDefault="00253628" w:rsidP="00482B69">
      <w:pPr>
        <w:spacing w:after="0" w:line="240" w:lineRule="auto"/>
        <w:rPr>
          <w:rFonts w:asciiTheme="minorHAnsi" w:hAnsiTheme="minorHAnsi" w:cstheme="minorHAnsi"/>
          <w:bCs/>
        </w:rPr>
      </w:pPr>
      <w:r w:rsidRPr="00E56FA9">
        <w:rPr>
          <w:rFonts w:asciiTheme="minorHAnsi" w:hAnsiTheme="minorHAnsi" w:cstheme="minorHAnsi"/>
          <w:bCs/>
        </w:rPr>
        <w:t>Module Ref: 3b</w:t>
      </w:r>
    </w:p>
    <w:p w14:paraId="23A29867" w14:textId="77777777" w:rsidR="00253628" w:rsidRPr="00E56FA9" w:rsidRDefault="00253628" w:rsidP="00482B69">
      <w:pPr>
        <w:spacing w:after="0" w:line="240" w:lineRule="auto"/>
        <w:rPr>
          <w:rFonts w:asciiTheme="minorHAnsi" w:hAnsiTheme="minorHAnsi" w:cstheme="minorHAnsi"/>
          <w:bCs/>
        </w:rPr>
      </w:pPr>
      <w:r w:rsidRPr="00E56FA9">
        <w:rPr>
          <w:rFonts w:asciiTheme="minorHAnsi" w:hAnsiTheme="minorHAnsi" w:cstheme="minorHAnsi"/>
          <w:bCs/>
        </w:rPr>
        <w:t>1 mark</w:t>
      </w:r>
    </w:p>
    <w:p w14:paraId="2FBD5F51" w14:textId="77777777" w:rsidR="00253628" w:rsidRPr="009A12E8" w:rsidRDefault="00253628" w:rsidP="00482B69">
      <w:pPr>
        <w:spacing w:after="0" w:line="240" w:lineRule="auto"/>
        <w:rPr>
          <w:rFonts w:asciiTheme="minorHAnsi" w:hAnsiTheme="minorHAnsi" w:cstheme="minorHAnsi"/>
          <w:b/>
          <w:bCs/>
        </w:rPr>
      </w:pPr>
    </w:p>
    <w:p w14:paraId="0EFE6D3D" w14:textId="77777777" w:rsidR="00253628" w:rsidRPr="00307845" w:rsidRDefault="00253628" w:rsidP="00482B69">
      <w:pPr>
        <w:spacing w:after="0" w:line="240" w:lineRule="auto"/>
        <w:rPr>
          <w:rFonts w:asciiTheme="minorHAnsi" w:hAnsiTheme="minorHAnsi"/>
        </w:rPr>
      </w:pPr>
      <w:r w:rsidRPr="66305792">
        <w:rPr>
          <w:rFonts w:asciiTheme="minorHAnsi" w:hAnsiTheme="minorHAnsi"/>
        </w:rPr>
        <w:t>Jon, an employee, was driving back to his regular place of work after working at another office during the morning. Jon caused an accident as a result of which his passenger sustained injury</w:t>
      </w:r>
    </w:p>
    <w:p w14:paraId="51B16339" w14:textId="77777777" w:rsidR="00253628" w:rsidRPr="00307845" w:rsidRDefault="00253628" w:rsidP="00482B69">
      <w:pPr>
        <w:spacing w:after="0" w:line="240" w:lineRule="auto"/>
        <w:rPr>
          <w:rFonts w:asciiTheme="minorHAnsi" w:hAnsiTheme="minorHAnsi" w:cstheme="minorHAnsi"/>
        </w:rPr>
      </w:pPr>
    </w:p>
    <w:p w14:paraId="1D38660A" w14:textId="77777777" w:rsidR="00253628" w:rsidRPr="00307845" w:rsidRDefault="00253628" w:rsidP="00482B69">
      <w:pPr>
        <w:spacing w:after="0" w:line="240" w:lineRule="auto"/>
        <w:rPr>
          <w:rFonts w:asciiTheme="minorHAnsi" w:hAnsiTheme="minorHAnsi" w:cstheme="minorHAnsi"/>
          <w:b/>
        </w:rPr>
      </w:pPr>
      <w:r w:rsidRPr="00307845">
        <w:rPr>
          <w:rFonts w:asciiTheme="minorHAnsi" w:hAnsiTheme="minorHAnsi" w:cstheme="minorHAnsi"/>
          <w:b/>
        </w:rPr>
        <w:t xml:space="preserve">Which </w:t>
      </w:r>
      <w:r>
        <w:rPr>
          <w:rFonts w:asciiTheme="minorHAnsi" w:hAnsiTheme="minorHAnsi" w:cstheme="minorHAnsi"/>
          <w:b/>
        </w:rPr>
        <w:t>ONE</w:t>
      </w:r>
      <w:r w:rsidRPr="00307845">
        <w:rPr>
          <w:rFonts w:asciiTheme="minorHAnsi" w:hAnsiTheme="minorHAnsi" w:cstheme="minorHAnsi"/>
          <w:b/>
        </w:rPr>
        <w:t xml:space="preserve"> of the following statements correctly describes Jon’s employer’s liability?</w:t>
      </w:r>
    </w:p>
    <w:p w14:paraId="17AF496E" w14:textId="77777777" w:rsidR="00253628" w:rsidRDefault="00253628" w:rsidP="00482B69">
      <w:pPr>
        <w:spacing w:after="0" w:line="240" w:lineRule="auto"/>
        <w:rPr>
          <w:rFonts w:asciiTheme="minorHAnsi" w:hAnsiTheme="minorHAnsi" w:cstheme="minorHAnsi"/>
        </w:rPr>
      </w:pPr>
    </w:p>
    <w:p w14:paraId="3AA0B27D" w14:textId="77777777" w:rsidR="00253628" w:rsidRPr="00C15E5B" w:rsidRDefault="00253628" w:rsidP="00482B69">
      <w:pPr>
        <w:spacing w:after="0" w:line="240" w:lineRule="auto"/>
        <w:rPr>
          <w:rFonts w:asciiTheme="minorHAnsi" w:hAnsiTheme="minorHAnsi" w:cstheme="minorHAnsi"/>
          <w:b/>
          <w:bCs/>
        </w:rPr>
      </w:pPr>
      <w:r w:rsidRPr="00C15E5B">
        <w:rPr>
          <w:rFonts w:asciiTheme="minorHAnsi" w:hAnsiTheme="minorHAnsi" w:cstheme="minorHAnsi"/>
          <w:b/>
          <w:bCs/>
        </w:rPr>
        <w:t>The employer is</w:t>
      </w:r>
    </w:p>
    <w:p w14:paraId="41EC41B9" w14:textId="77777777" w:rsidR="00253628" w:rsidRPr="00307845" w:rsidRDefault="00253628" w:rsidP="00482B69">
      <w:pPr>
        <w:spacing w:after="0" w:line="240" w:lineRule="auto"/>
        <w:rPr>
          <w:rFonts w:asciiTheme="minorHAnsi" w:hAnsiTheme="minorHAnsi" w:cstheme="minorHAnsi"/>
        </w:rPr>
      </w:pPr>
    </w:p>
    <w:p w14:paraId="1FA227A8" w14:textId="77777777" w:rsidR="00253628" w:rsidRPr="00307845" w:rsidRDefault="00253628" w:rsidP="00482B69">
      <w:pPr>
        <w:pStyle w:val="ListParagraph"/>
        <w:numPr>
          <w:ilvl w:val="0"/>
          <w:numId w:val="44"/>
        </w:numPr>
        <w:spacing w:after="0" w:line="240" w:lineRule="auto"/>
        <w:rPr>
          <w:rFonts w:asciiTheme="minorHAnsi" w:hAnsiTheme="minorHAnsi" w:cstheme="minorHAnsi"/>
        </w:rPr>
      </w:pPr>
      <w:r w:rsidRPr="00307845">
        <w:rPr>
          <w:rFonts w:asciiTheme="minorHAnsi" w:hAnsiTheme="minorHAnsi" w:cstheme="minorHAnsi"/>
        </w:rPr>
        <w:t xml:space="preserve">A: not vicariously liable as Jon was not at his workplace when the accident occurred </w:t>
      </w:r>
    </w:p>
    <w:p w14:paraId="2AD81C84" w14:textId="77777777" w:rsidR="00253628" w:rsidRPr="00307845" w:rsidRDefault="00253628" w:rsidP="00482B69">
      <w:pPr>
        <w:pStyle w:val="ListParagraph"/>
        <w:numPr>
          <w:ilvl w:val="0"/>
          <w:numId w:val="44"/>
        </w:numPr>
        <w:spacing w:after="0" w:line="240" w:lineRule="auto"/>
        <w:rPr>
          <w:rFonts w:asciiTheme="minorHAnsi" w:hAnsiTheme="minorHAnsi" w:cstheme="minorHAnsi"/>
        </w:rPr>
      </w:pPr>
      <w:r w:rsidRPr="00307845">
        <w:rPr>
          <w:rFonts w:asciiTheme="minorHAnsi" w:hAnsiTheme="minorHAnsi" w:cstheme="minorHAnsi"/>
        </w:rPr>
        <w:t>B: not vicariously liable because Jon was not acting in the course of employment when he committed the negligent act</w:t>
      </w:r>
    </w:p>
    <w:p w14:paraId="3FCACE8B" w14:textId="77777777" w:rsidR="00253628" w:rsidRPr="00307845" w:rsidRDefault="00253628" w:rsidP="00482B69">
      <w:pPr>
        <w:pStyle w:val="ListParagraph"/>
        <w:numPr>
          <w:ilvl w:val="0"/>
          <w:numId w:val="44"/>
        </w:numPr>
        <w:spacing w:after="0" w:line="240" w:lineRule="auto"/>
        <w:rPr>
          <w:rFonts w:asciiTheme="minorHAnsi" w:hAnsiTheme="minorHAnsi" w:cstheme="minorHAnsi"/>
        </w:rPr>
      </w:pPr>
      <w:r w:rsidRPr="00307845">
        <w:rPr>
          <w:rFonts w:asciiTheme="minorHAnsi" w:hAnsiTheme="minorHAnsi" w:cstheme="minorHAnsi"/>
          <w:highlight w:val="green"/>
        </w:rPr>
        <w:t xml:space="preserve">C: vicariously liable as Jon was acting in the course of employment when travelling from a workplace other than his regular workplace </w:t>
      </w:r>
      <w:r>
        <w:rPr>
          <w:rFonts w:asciiTheme="minorHAnsi" w:hAnsiTheme="minorHAnsi" w:cstheme="minorHAnsi"/>
          <w:highlight w:val="green"/>
        </w:rPr>
        <w:t>(CORRECT)</w:t>
      </w:r>
    </w:p>
    <w:p w14:paraId="6262751F" w14:textId="77777777" w:rsidR="00253628" w:rsidRPr="00307845" w:rsidRDefault="00253628" w:rsidP="00482B69">
      <w:pPr>
        <w:pStyle w:val="ListParagraph"/>
        <w:numPr>
          <w:ilvl w:val="0"/>
          <w:numId w:val="44"/>
        </w:numPr>
        <w:spacing w:after="0" w:line="240" w:lineRule="auto"/>
        <w:rPr>
          <w:rFonts w:asciiTheme="minorHAnsi" w:hAnsiTheme="minorHAnsi" w:cstheme="minorHAnsi"/>
        </w:rPr>
      </w:pPr>
      <w:r w:rsidRPr="00307845">
        <w:rPr>
          <w:rFonts w:asciiTheme="minorHAnsi" w:hAnsiTheme="minorHAnsi" w:cstheme="minorHAnsi"/>
        </w:rPr>
        <w:t>D: vicariously liable for the accident as Jon was an employee when he caused the accident</w:t>
      </w:r>
    </w:p>
    <w:p w14:paraId="34CCBC50" w14:textId="77777777" w:rsidR="00334EAA" w:rsidRDefault="00334EAA" w:rsidP="00482B69">
      <w:pPr>
        <w:spacing w:after="0" w:line="240" w:lineRule="auto"/>
        <w:rPr>
          <w:rFonts w:asciiTheme="minorHAnsi" w:hAnsiTheme="minorHAnsi" w:cstheme="minorHAnsi"/>
        </w:rPr>
      </w:pPr>
    </w:p>
    <w:p w14:paraId="2D61163D" w14:textId="77777777" w:rsidR="00334EAA" w:rsidRDefault="00334EAA" w:rsidP="00482B69">
      <w:pPr>
        <w:spacing w:after="0" w:line="240" w:lineRule="auto"/>
        <w:rPr>
          <w:rFonts w:asciiTheme="minorHAnsi" w:hAnsiTheme="minorHAnsi" w:cstheme="minorHAnsi"/>
        </w:rPr>
      </w:pPr>
    </w:p>
    <w:p w14:paraId="6CE3AC77" w14:textId="77777777" w:rsidR="00174A44" w:rsidRDefault="00174A44" w:rsidP="00482B69">
      <w:pPr>
        <w:spacing w:after="0" w:line="240" w:lineRule="auto"/>
        <w:rPr>
          <w:rFonts w:asciiTheme="minorHAnsi" w:hAnsiTheme="minorHAnsi" w:cstheme="minorHAnsi"/>
          <w:b/>
          <w:bCs/>
        </w:rPr>
      </w:pPr>
    </w:p>
    <w:p w14:paraId="6DD00D8E" w14:textId="77777777" w:rsidR="00174A44" w:rsidRDefault="00174A44" w:rsidP="00482B69">
      <w:pPr>
        <w:spacing w:after="0" w:line="240" w:lineRule="auto"/>
        <w:rPr>
          <w:rFonts w:asciiTheme="minorHAnsi" w:hAnsiTheme="minorHAnsi" w:cstheme="minorHAnsi"/>
          <w:b/>
          <w:bCs/>
        </w:rPr>
      </w:pPr>
    </w:p>
    <w:p w14:paraId="70D1B135" w14:textId="77777777" w:rsidR="00E973D4" w:rsidRDefault="00E973D4" w:rsidP="00482B69">
      <w:pPr>
        <w:spacing w:after="0" w:line="240" w:lineRule="auto"/>
        <w:rPr>
          <w:rFonts w:asciiTheme="minorHAnsi" w:hAnsiTheme="minorHAnsi" w:cstheme="minorHAnsi"/>
          <w:b/>
          <w:bCs/>
        </w:rPr>
      </w:pPr>
    </w:p>
    <w:p w14:paraId="7F809AD8" w14:textId="77777777" w:rsidR="00E973D4" w:rsidRDefault="00E973D4" w:rsidP="00482B69">
      <w:pPr>
        <w:spacing w:after="0" w:line="240" w:lineRule="auto"/>
        <w:rPr>
          <w:rFonts w:asciiTheme="minorHAnsi" w:hAnsiTheme="minorHAnsi" w:cstheme="minorHAnsi"/>
          <w:b/>
          <w:bCs/>
        </w:rPr>
      </w:pPr>
    </w:p>
    <w:p w14:paraId="12D40EDB" w14:textId="77777777" w:rsidR="00174A44" w:rsidRDefault="00174A44" w:rsidP="00482B69">
      <w:pPr>
        <w:spacing w:after="0" w:line="240" w:lineRule="auto"/>
        <w:rPr>
          <w:rFonts w:asciiTheme="minorHAnsi" w:hAnsiTheme="minorHAnsi" w:cstheme="minorHAnsi"/>
          <w:b/>
          <w:bCs/>
        </w:rPr>
      </w:pPr>
    </w:p>
    <w:p w14:paraId="009EFF73" w14:textId="61A50595"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44</w:t>
      </w:r>
    </w:p>
    <w:p w14:paraId="21F31360" w14:textId="77777777" w:rsidR="00102999" w:rsidRPr="00EA3D8B" w:rsidRDefault="00102999" w:rsidP="00482B69">
      <w:pPr>
        <w:spacing w:after="0" w:line="240" w:lineRule="auto"/>
        <w:rPr>
          <w:rFonts w:ascii="Calibri" w:eastAsia="Arial" w:hAnsi="Calibri" w:cs="Calibri"/>
          <w:color w:val="000000" w:themeColor="text1"/>
        </w:rPr>
      </w:pPr>
      <w:r w:rsidRPr="00EA3D8B">
        <w:rPr>
          <w:rFonts w:ascii="Calibri" w:eastAsia="Arial" w:hAnsi="Calibri" w:cs="Calibri"/>
          <w:color w:val="000000" w:themeColor="text1"/>
        </w:rPr>
        <w:t>Module ref: 2b The duty of care</w:t>
      </w:r>
    </w:p>
    <w:p w14:paraId="4680100D" w14:textId="77777777" w:rsidR="00102999" w:rsidRPr="00EA3D8B" w:rsidRDefault="00102999" w:rsidP="00482B69">
      <w:pPr>
        <w:spacing w:after="0" w:line="240" w:lineRule="auto"/>
        <w:rPr>
          <w:rFonts w:ascii="Calibri" w:eastAsia="Arial" w:hAnsi="Calibri" w:cs="Calibri"/>
          <w:color w:val="000000" w:themeColor="text1"/>
        </w:rPr>
      </w:pPr>
      <w:r w:rsidRPr="00EA3D8B">
        <w:rPr>
          <w:rFonts w:ascii="Calibri" w:eastAsia="Arial" w:hAnsi="Calibri" w:cs="Calibri"/>
          <w:color w:val="000000" w:themeColor="text1"/>
        </w:rPr>
        <w:t>1 mark</w:t>
      </w:r>
    </w:p>
    <w:p w14:paraId="39F4A94D" w14:textId="77777777" w:rsidR="00102999" w:rsidRPr="00EA3D8B" w:rsidRDefault="00102999" w:rsidP="00482B69">
      <w:pPr>
        <w:spacing w:after="0" w:line="240" w:lineRule="auto"/>
        <w:rPr>
          <w:rFonts w:ascii="Calibri" w:eastAsia="Arial" w:hAnsi="Calibri" w:cs="Calibri"/>
          <w:color w:val="000000" w:themeColor="text1"/>
        </w:rPr>
      </w:pPr>
    </w:p>
    <w:p w14:paraId="7A0FBBFF" w14:textId="77777777" w:rsidR="00102999" w:rsidRPr="00EA3D8B" w:rsidRDefault="00102999" w:rsidP="00482B69">
      <w:pPr>
        <w:spacing w:after="0" w:line="240" w:lineRule="auto"/>
        <w:rPr>
          <w:rFonts w:ascii="Calibri" w:hAnsi="Calibri" w:cs="Calibri"/>
        </w:rPr>
      </w:pPr>
      <w:r w:rsidRPr="00EA3D8B">
        <w:rPr>
          <w:rFonts w:ascii="Calibri" w:hAnsi="Calibri" w:cs="Calibri"/>
        </w:rPr>
        <w:t xml:space="preserve">You are asked by your supervisor to conduct some preliminary work on a possible negligence claim by Arjun. Arjun was struck by a speeding car when he was crossing the road. The car was driven by Beatriz. </w:t>
      </w:r>
    </w:p>
    <w:p w14:paraId="48AC1B59" w14:textId="77777777" w:rsidR="00102999" w:rsidRPr="00EA3D8B" w:rsidRDefault="00102999" w:rsidP="00482B69">
      <w:pPr>
        <w:spacing w:after="0" w:line="240" w:lineRule="auto"/>
        <w:rPr>
          <w:rFonts w:ascii="Calibri" w:hAnsi="Calibri" w:cs="Calibri"/>
        </w:rPr>
      </w:pPr>
    </w:p>
    <w:p w14:paraId="0DA20CF6" w14:textId="77777777" w:rsidR="00102999" w:rsidRPr="00EA3D8B" w:rsidRDefault="00102999" w:rsidP="00482B69">
      <w:pPr>
        <w:spacing w:after="0" w:line="240" w:lineRule="auto"/>
        <w:rPr>
          <w:rFonts w:ascii="Calibri" w:hAnsi="Calibri" w:cs="Calibri"/>
          <w:b/>
          <w:bCs/>
        </w:rPr>
      </w:pPr>
      <w:r w:rsidRPr="00EA3D8B">
        <w:rPr>
          <w:rFonts w:ascii="Calibri" w:hAnsi="Calibri" w:cs="Calibri"/>
          <w:b/>
          <w:bCs/>
        </w:rPr>
        <w:t>Which ONE of the following statements best explains why Beatriz owes a duty of care to Arjun?</w:t>
      </w:r>
    </w:p>
    <w:p w14:paraId="1CD7F4DD" w14:textId="77777777" w:rsidR="00102999" w:rsidRPr="00EA3D8B" w:rsidRDefault="00102999" w:rsidP="00482B69">
      <w:pPr>
        <w:spacing w:after="0" w:line="240" w:lineRule="auto"/>
        <w:rPr>
          <w:rFonts w:ascii="Calibri" w:hAnsi="Calibri" w:cs="Calibri"/>
        </w:rPr>
      </w:pPr>
    </w:p>
    <w:p w14:paraId="23D97E4E" w14:textId="77777777" w:rsidR="00102999" w:rsidRPr="00EA3D8B" w:rsidRDefault="00102999" w:rsidP="00482B69">
      <w:pPr>
        <w:pStyle w:val="ListParagraph"/>
        <w:numPr>
          <w:ilvl w:val="0"/>
          <w:numId w:val="45"/>
        </w:numPr>
        <w:spacing w:after="0" w:line="240" w:lineRule="auto"/>
        <w:rPr>
          <w:rFonts w:ascii="Calibri" w:hAnsi="Calibri" w:cs="Calibri"/>
        </w:rPr>
      </w:pPr>
      <w:r w:rsidRPr="00EA3D8B">
        <w:rPr>
          <w:rFonts w:ascii="Calibri" w:hAnsi="Calibri" w:cs="Calibri"/>
        </w:rPr>
        <w:t>A: Beatriz was Arjun’s 'neighbour' because she was physically close to him</w:t>
      </w:r>
    </w:p>
    <w:p w14:paraId="69CF3CC4" w14:textId="77777777" w:rsidR="00102999" w:rsidRPr="00EA3D8B" w:rsidRDefault="00102999" w:rsidP="00482B69">
      <w:pPr>
        <w:pStyle w:val="ListParagraph"/>
        <w:numPr>
          <w:ilvl w:val="0"/>
          <w:numId w:val="45"/>
        </w:numPr>
        <w:spacing w:after="0" w:line="240" w:lineRule="auto"/>
        <w:rPr>
          <w:rFonts w:ascii="Calibri" w:hAnsi="Calibri" w:cs="Calibri"/>
        </w:rPr>
      </w:pPr>
      <w:r w:rsidRPr="00EA3D8B">
        <w:rPr>
          <w:rFonts w:ascii="Calibri" w:hAnsi="Calibri" w:cs="Calibri"/>
          <w:highlight w:val="green"/>
        </w:rPr>
        <w:t>B: There is an established duty of care owed by road users to other road users (CORRECT)</w:t>
      </w:r>
    </w:p>
    <w:p w14:paraId="4E5B2184" w14:textId="77777777" w:rsidR="00102999" w:rsidRPr="00EA3D8B" w:rsidRDefault="00102999" w:rsidP="00482B69">
      <w:pPr>
        <w:pStyle w:val="ListParagraph"/>
        <w:numPr>
          <w:ilvl w:val="0"/>
          <w:numId w:val="45"/>
        </w:numPr>
        <w:spacing w:after="0" w:line="240" w:lineRule="auto"/>
        <w:rPr>
          <w:rFonts w:ascii="Calibri" w:hAnsi="Calibri" w:cs="Calibri"/>
        </w:rPr>
      </w:pPr>
      <w:r w:rsidRPr="00EA3D8B">
        <w:rPr>
          <w:rFonts w:ascii="Calibri" w:hAnsi="Calibri" w:cs="Calibri"/>
        </w:rPr>
        <w:t>C: It is fair, just and reasonable for Beatriz to owe Arjun a duty of care</w:t>
      </w:r>
    </w:p>
    <w:p w14:paraId="19219787" w14:textId="77777777" w:rsidR="00102999" w:rsidRPr="00EA3D8B" w:rsidRDefault="00102999" w:rsidP="00482B69">
      <w:pPr>
        <w:pStyle w:val="ListParagraph"/>
        <w:numPr>
          <w:ilvl w:val="0"/>
          <w:numId w:val="45"/>
        </w:numPr>
        <w:spacing w:after="0" w:line="240" w:lineRule="auto"/>
        <w:rPr>
          <w:rFonts w:ascii="Calibri" w:hAnsi="Calibri" w:cs="Calibri"/>
        </w:rPr>
      </w:pPr>
      <w:r w:rsidRPr="00EA3D8B">
        <w:rPr>
          <w:rFonts w:ascii="Calibri" w:hAnsi="Calibri" w:cs="Calibri"/>
        </w:rPr>
        <w:t>D: Beatriz has not acted as the reasonable driver and so she owes Arjun a duty</w:t>
      </w:r>
    </w:p>
    <w:p w14:paraId="38BECFF7" w14:textId="77777777" w:rsidR="00102999" w:rsidRPr="00EA3D8B" w:rsidRDefault="00102999" w:rsidP="00482B69">
      <w:pPr>
        <w:spacing w:after="0" w:line="240" w:lineRule="auto"/>
        <w:rPr>
          <w:rFonts w:ascii="Calibri" w:hAnsi="Calibri" w:cs="Calibri"/>
        </w:rPr>
      </w:pPr>
    </w:p>
    <w:p w14:paraId="6EBA97B8" w14:textId="77777777" w:rsidR="00334EAA" w:rsidRDefault="00334EAA" w:rsidP="00482B69">
      <w:pPr>
        <w:spacing w:after="0" w:line="240" w:lineRule="auto"/>
        <w:rPr>
          <w:rFonts w:asciiTheme="minorHAnsi" w:hAnsiTheme="minorHAnsi" w:cstheme="minorHAnsi"/>
        </w:rPr>
      </w:pPr>
    </w:p>
    <w:p w14:paraId="075B6FD9" w14:textId="1886904E" w:rsidR="00334EAA" w:rsidRDefault="00264DD8" w:rsidP="00482B69">
      <w:pPr>
        <w:spacing w:after="0" w:line="240" w:lineRule="auto"/>
        <w:rPr>
          <w:rFonts w:asciiTheme="minorHAnsi" w:hAnsiTheme="minorHAnsi" w:cstheme="minorHAnsi"/>
        </w:rPr>
      </w:pPr>
      <w:r>
        <w:rPr>
          <w:rFonts w:asciiTheme="minorHAnsi" w:hAnsiTheme="minorHAnsi" w:cstheme="minorHAnsi"/>
        </w:rPr>
        <w:br w:type="page"/>
      </w:r>
    </w:p>
    <w:p w14:paraId="59DE9C8A" w14:textId="1BDAB6A5"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45</w:t>
      </w:r>
    </w:p>
    <w:p w14:paraId="1389923C" w14:textId="77777777" w:rsidR="00264DD8" w:rsidRPr="00472D4F" w:rsidRDefault="00264DD8" w:rsidP="00482B69">
      <w:pPr>
        <w:spacing w:after="0" w:line="240" w:lineRule="auto"/>
        <w:rPr>
          <w:rFonts w:asciiTheme="minorHAnsi" w:eastAsia="Arial" w:hAnsiTheme="minorHAnsi" w:cstheme="minorHAnsi"/>
          <w:color w:val="000000" w:themeColor="text1"/>
        </w:rPr>
      </w:pPr>
      <w:r w:rsidRPr="00472D4F">
        <w:rPr>
          <w:rFonts w:asciiTheme="minorHAnsi" w:eastAsia="Arial" w:hAnsiTheme="minorHAnsi" w:cstheme="minorHAnsi"/>
          <w:color w:val="000000" w:themeColor="text1"/>
        </w:rPr>
        <w:t>Module ref: 8a</w:t>
      </w:r>
    </w:p>
    <w:p w14:paraId="02E65D42" w14:textId="79CE26B0" w:rsidR="00264DD8" w:rsidRPr="00472D4F" w:rsidRDefault="00264DD8" w:rsidP="00482B69">
      <w:pPr>
        <w:spacing w:after="0" w:line="240" w:lineRule="auto"/>
        <w:rPr>
          <w:rFonts w:asciiTheme="minorHAnsi" w:hAnsiTheme="minorHAnsi" w:cstheme="minorHAnsi"/>
          <w:b/>
        </w:rPr>
      </w:pPr>
      <w:r w:rsidRPr="00472D4F">
        <w:rPr>
          <w:rFonts w:asciiTheme="minorHAnsi" w:hAnsiTheme="minorHAnsi" w:cstheme="minorHAnsi"/>
          <w:bCs/>
        </w:rPr>
        <w:t>2 marks</w:t>
      </w:r>
      <w:r w:rsidRPr="00472D4F">
        <w:rPr>
          <w:rFonts w:asciiTheme="minorHAnsi" w:hAnsiTheme="minorHAnsi" w:cstheme="minorHAnsi"/>
          <w:b/>
        </w:rPr>
        <w:t xml:space="preserve"> </w:t>
      </w:r>
      <w:r w:rsidRPr="00472D4F">
        <w:rPr>
          <w:rFonts w:asciiTheme="minorHAnsi" w:hAnsiTheme="minorHAnsi" w:cstheme="minorHAnsi"/>
          <w:i/>
          <w:iCs/>
        </w:rPr>
        <w:t xml:space="preserve">(1 mark awarded per each correct </w:t>
      </w:r>
      <w:r w:rsidR="002F62BA">
        <w:rPr>
          <w:rFonts w:asciiTheme="minorHAnsi" w:hAnsiTheme="minorHAnsi" w:cstheme="minorHAnsi"/>
          <w:i/>
          <w:iCs/>
        </w:rPr>
        <w:t>selection</w:t>
      </w:r>
      <w:r w:rsidRPr="00472D4F">
        <w:rPr>
          <w:rFonts w:asciiTheme="minorHAnsi" w:hAnsiTheme="minorHAnsi" w:cstheme="minorHAnsi"/>
          <w:i/>
          <w:iCs/>
        </w:rPr>
        <w:t>)</w:t>
      </w:r>
    </w:p>
    <w:p w14:paraId="5A945510" w14:textId="77777777" w:rsidR="00264DD8" w:rsidRPr="00472D4F" w:rsidRDefault="00264DD8" w:rsidP="00482B69">
      <w:pPr>
        <w:spacing w:after="0" w:line="240" w:lineRule="auto"/>
        <w:rPr>
          <w:rFonts w:asciiTheme="minorHAnsi" w:hAnsiTheme="minorHAnsi" w:cstheme="minorHAnsi"/>
        </w:rPr>
      </w:pPr>
    </w:p>
    <w:p w14:paraId="0790277A" w14:textId="77777777" w:rsidR="00264DD8" w:rsidRPr="00472D4F" w:rsidRDefault="00264DD8" w:rsidP="00482B69">
      <w:pPr>
        <w:spacing w:after="0" w:line="240" w:lineRule="auto"/>
        <w:rPr>
          <w:rFonts w:asciiTheme="minorHAnsi" w:eastAsia="Calibri" w:hAnsiTheme="minorHAnsi" w:cstheme="minorHAnsi"/>
          <w:color w:val="000000" w:themeColor="text1"/>
        </w:rPr>
      </w:pPr>
      <w:r w:rsidRPr="00472D4F">
        <w:rPr>
          <w:rFonts w:asciiTheme="minorHAnsi" w:eastAsia="Calibri" w:hAnsiTheme="minorHAnsi" w:cstheme="minorHAnsi"/>
          <w:color w:val="000000" w:themeColor="text1"/>
        </w:rPr>
        <w:t>Consider the text, below.</w:t>
      </w:r>
    </w:p>
    <w:p w14:paraId="40472393" w14:textId="77777777" w:rsidR="00264DD8" w:rsidRPr="00472D4F" w:rsidRDefault="00264DD8" w:rsidP="00482B69">
      <w:pPr>
        <w:spacing w:after="0" w:line="240" w:lineRule="auto"/>
        <w:rPr>
          <w:rFonts w:asciiTheme="minorHAnsi" w:eastAsia="Calibri" w:hAnsiTheme="minorHAnsi" w:cstheme="minorHAnsi"/>
          <w:color w:val="000000" w:themeColor="text1"/>
          <w:lang w:val="pt-BR"/>
        </w:rPr>
      </w:pPr>
    </w:p>
    <w:p w14:paraId="042C9759" w14:textId="77777777" w:rsidR="00264DD8" w:rsidRPr="00472D4F" w:rsidRDefault="00264DD8" w:rsidP="00482B69">
      <w:pPr>
        <w:spacing w:after="0" w:line="240" w:lineRule="auto"/>
        <w:rPr>
          <w:rFonts w:asciiTheme="minorHAnsi" w:eastAsia="Calibri" w:hAnsiTheme="minorHAnsi" w:cstheme="minorHAnsi"/>
          <w:b/>
          <w:bCs/>
          <w:color w:val="000000" w:themeColor="text1"/>
        </w:rPr>
      </w:pPr>
      <w:r w:rsidRPr="00472D4F">
        <w:rPr>
          <w:rFonts w:asciiTheme="minorHAnsi" w:eastAsia="Calibri" w:hAnsiTheme="minorHAnsi" w:cstheme="minorHAnsi"/>
          <w:b/>
          <w:bCs/>
          <w:color w:val="000000" w:themeColor="text1"/>
        </w:rPr>
        <w:t>Highlight the TWO sentences that are relevant to the general damages Kirsty might be awarded.</w:t>
      </w:r>
    </w:p>
    <w:p w14:paraId="3DB6D5BF" w14:textId="77777777" w:rsidR="00264DD8" w:rsidRPr="00472D4F" w:rsidRDefault="00264DD8" w:rsidP="00482B69">
      <w:pPr>
        <w:spacing w:after="0" w:line="240" w:lineRule="auto"/>
        <w:rPr>
          <w:rFonts w:asciiTheme="minorHAnsi" w:eastAsia="Calibri" w:hAnsiTheme="minorHAnsi" w:cstheme="minorHAnsi"/>
          <w:color w:val="000000" w:themeColor="text1"/>
          <w:lang w:val="pt-BR"/>
        </w:rPr>
      </w:pPr>
      <w:r w:rsidRPr="00472D4F">
        <w:rPr>
          <w:rFonts w:asciiTheme="minorHAnsi" w:eastAsia="Calibri" w:hAnsiTheme="minorHAnsi" w:cstheme="minorHAnsi"/>
          <w:b/>
          <w:bCs/>
          <w:color w:val="000000" w:themeColor="text1"/>
        </w:rPr>
        <w:t xml:space="preserve">  </w:t>
      </w:r>
    </w:p>
    <w:p w14:paraId="2A32E4DE" w14:textId="77777777" w:rsidR="00264DD8" w:rsidRPr="00472D4F" w:rsidRDefault="00264DD8" w:rsidP="00482B69">
      <w:pPr>
        <w:spacing w:after="0" w:line="240" w:lineRule="auto"/>
        <w:rPr>
          <w:rFonts w:asciiTheme="minorHAnsi" w:eastAsia="Calibri" w:hAnsiTheme="minorHAnsi" w:cstheme="minorHAnsi"/>
          <w:color w:val="000000" w:themeColor="text1"/>
          <w:lang w:val="en-US"/>
        </w:rPr>
      </w:pPr>
      <w:r w:rsidRPr="00472D4F">
        <w:rPr>
          <w:rFonts w:asciiTheme="minorHAnsi" w:eastAsia="Calibri" w:hAnsiTheme="minorHAnsi" w:cstheme="minorHAnsi"/>
          <w:color w:val="000000" w:themeColor="text1"/>
          <w:lang w:val="en-US"/>
        </w:rPr>
        <w:t xml:space="preserve">Kirsty, a senior manager, was the victim of an accident at work, when a shelf, which had been negligently loaded, collapsed on top of her in a warehouse while she was carrying out an inspection. </w:t>
      </w:r>
      <w:r w:rsidRPr="00472D4F">
        <w:rPr>
          <w:rFonts w:asciiTheme="minorHAnsi" w:eastAsia="Calibri" w:hAnsiTheme="minorHAnsi" w:cstheme="minorHAnsi"/>
          <w:color w:val="000000" w:themeColor="text1"/>
          <w:highlight w:val="green"/>
          <w:lang w:val="en-US"/>
        </w:rPr>
        <w:t>For a number of weeks after the accident, Kirsty had severe headaches, and continues to have recurring nightmares.</w:t>
      </w:r>
      <w:r w:rsidRPr="00472D4F">
        <w:rPr>
          <w:rFonts w:asciiTheme="minorHAnsi" w:eastAsia="Calibri" w:hAnsiTheme="minorHAnsi" w:cstheme="minorHAnsi"/>
          <w:color w:val="000000" w:themeColor="text1"/>
          <w:lang w:val="en-US"/>
        </w:rPr>
        <w:t xml:space="preserve"> Kirsty was off work for three months after the accident. During that time, Kirsty had to pay for transport costs to the hospital. She also chose to pay privately for five physiotherapy sessions. Kirsty’s expensive designer suit was damaged in the accident and she had to buy a replacement. </w:t>
      </w:r>
      <w:r w:rsidRPr="00472D4F">
        <w:rPr>
          <w:rFonts w:asciiTheme="minorHAnsi" w:eastAsia="Calibri" w:hAnsiTheme="minorHAnsi" w:cstheme="minorHAnsi"/>
          <w:color w:val="000000" w:themeColor="text1"/>
          <w:highlight w:val="green"/>
          <w:lang w:val="en-US"/>
        </w:rPr>
        <w:t>The accident has reduced the mobility in one of Kirsty’s arms, which means she can no longer pursue her hobby of playing netball.</w:t>
      </w:r>
    </w:p>
    <w:p w14:paraId="7D82E260" w14:textId="77777777" w:rsidR="00264DD8" w:rsidRDefault="00264DD8" w:rsidP="00482B69">
      <w:pPr>
        <w:spacing w:after="0" w:line="240" w:lineRule="auto"/>
        <w:rPr>
          <w:rFonts w:asciiTheme="minorHAnsi" w:hAnsiTheme="minorHAnsi" w:cstheme="minorHAnsi"/>
        </w:rPr>
      </w:pPr>
    </w:p>
    <w:p w14:paraId="5CE38041" w14:textId="77777777" w:rsidR="00DE250D" w:rsidRPr="00472D4F" w:rsidRDefault="00DE250D" w:rsidP="00482B69">
      <w:pPr>
        <w:spacing w:after="0" w:line="240" w:lineRule="auto"/>
        <w:rPr>
          <w:rFonts w:asciiTheme="minorHAnsi" w:hAnsiTheme="minorHAnsi" w:cstheme="minorHAnsi"/>
        </w:rPr>
      </w:pPr>
    </w:p>
    <w:p w14:paraId="724ECE6B" w14:textId="749B1862" w:rsidR="00DE250D" w:rsidRPr="00DE250D" w:rsidRDefault="00DE250D" w:rsidP="00DE250D">
      <w:pPr>
        <w:spacing w:after="0" w:line="240" w:lineRule="auto"/>
        <w:rPr>
          <w:rFonts w:asciiTheme="minorHAnsi" w:hAnsiTheme="minorHAnsi" w:cstheme="minorHAnsi"/>
          <w:i/>
          <w:iCs/>
          <w:color w:val="4472C4" w:themeColor="accent1"/>
        </w:rPr>
      </w:pPr>
      <w:r>
        <w:rPr>
          <w:rFonts w:asciiTheme="minorHAnsi" w:hAnsiTheme="minorHAnsi" w:cstheme="minorHAnsi"/>
          <w:i/>
          <w:iCs/>
          <w:color w:val="4472C4" w:themeColor="accent1"/>
        </w:rPr>
        <w:t xml:space="preserve">Note: </w:t>
      </w:r>
      <w:r w:rsidRPr="00DE250D">
        <w:rPr>
          <w:rFonts w:asciiTheme="minorHAnsi" w:hAnsiTheme="minorHAnsi" w:cstheme="minorHAnsi"/>
          <w:i/>
          <w:iCs/>
          <w:color w:val="4472C4" w:themeColor="accent1"/>
        </w:rPr>
        <w:t>General damages are those that are not capable of precise calculation at the date of the trial. They include damages for pain, suffering and loss of amenity. Kirsty will be able to claim damages for the pain immediately after the accident, the nightmares (psychological harm) and for no longer being able to enjoy playing netball.</w:t>
      </w:r>
    </w:p>
    <w:p w14:paraId="4C2849A0" w14:textId="77777777" w:rsidR="00334EAA" w:rsidRDefault="00334EAA" w:rsidP="00482B69">
      <w:pPr>
        <w:spacing w:after="0" w:line="240" w:lineRule="auto"/>
        <w:rPr>
          <w:rFonts w:asciiTheme="minorHAnsi" w:hAnsiTheme="minorHAnsi" w:cstheme="minorHAnsi"/>
        </w:rPr>
      </w:pPr>
    </w:p>
    <w:p w14:paraId="409D63C1" w14:textId="77777777" w:rsidR="00334EAA" w:rsidRDefault="00334EAA" w:rsidP="00482B69">
      <w:pPr>
        <w:spacing w:after="0" w:line="240" w:lineRule="auto"/>
        <w:rPr>
          <w:rFonts w:asciiTheme="minorHAnsi" w:hAnsiTheme="minorHAnsi" w:cstheme="minorHAnsi"/>
        </w:rPr>
      </w:pPr>
    </w:p>
    <w:p w14:paraId="5D4CD6BA" w14:textId="77777777" w:rsidR="00AE6D99" w:rsidRDefault="00AE6D99" w:rsidP="00482B69">
      <w:pPr>
        <w:spacing w:after="0" w:line="240" w:lineRule="auto"/>
        <w:rPr>
          <w:rFonts w:asciiTheme="minorHAnsi" w:hAnsiTheme="minorHAnsi" w:cstheme="minorHAnsi"/>
        </w:rPr>
      </w:pPr>
    </w:p>
    <w:p w14:paraId="2E5E72E4" w14:textId="77777777" w:rsidR="00AE6D99" w:rsidRDefault="00AE6D99" w:rsidP="00482B69">
      <w:pPr>
        <w:spacing w:after="0" w:line="240" w:lineRule="auto"/>
        <w:rPr>
          <w:rFonts w:asciiTheme="minorHAnsi" w:hAnsiTheme="minorHAnsi" w:cstheme="minorHAnsi"/>
        </w:rPr>
      </w:pPr>
    </w:p>
    <w:p w14:paraId="4903DF69" w14:textId="77777777" w:rsidR="00174A44" w:rsidRDefault="00174A44" w:rsidP="00482B69">
      <w:pPr>
        <w:spacing w:after="0" w:line="240" w:lineRule="auto"/>
        <w:rPr>
          <w:rFonts w:asciiTheme="minorHAnsi" w:hAnsiTheme="minorHAnsi" w:cstheme="minorHAnsi"/>
          <w:b/>
          <w:bCs/>
        </w:rPr>
      </w:pPr>
    </w:p>
    <w:p w14:paraId="7108BAC7" w14:textId="2262F2A8"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46</w:t>
      </w:r>
    </w:p>
    <w:p w14:paraId="7062CB93" w14:textId="77777777" w:rsidR="00747882" w:rsidRPr="00A320D3" w:rsidRDefault="00747882" w:rsidP="00482B69">
      <w:pPr>
        <w:spacing w:after="0" w:line="240" w:lineRule="auto"/>
        <w:rPr>
          <w:rFonts w:asciiTheme="minorHAnsi" w:hAnsiTheme="minorHAnsi" w:cstheme="minorHAnsi"/>
        </w:rPr>
      </w:pPr>
      <w:r w:rsidRPr="00A320D3">
        <w:rPr>
          <w:rFonts w:asciiTheme="minorHAnsi" w:hAnsiTheme="minorHAnsi" w:cstheme="minorHAnsi"/>
        </w:rPr>
        <w:t>Module ref: 6b Private Nuisance</w:t>
      </w:r>
    </w:p>
    <w:p w14:paraId="4210E8CB" w14:textId="2B180398" w:rsidR="00E802FB" w:rsidRPr="00472D4F" w:rsidRDefault="00E802FB" w:rsidP="00E802FB">
      <w:pPr>
        <w:spacing w:after="0" w:line="240" w:lineRule="auto"/>
        <w:rPr>
          <w:rFonts w:asciiTheme="minorHAnsi" w:hAnsiTheme="minorHAnsi" w:cstheme="minorHAnsi"/>
          <w:b/>
        </w:rPr>
      </w:pPr>
      <w:r w:rsidRPr="00472D4F">
        <w:rPr>
          <w:rFonts w:asciiTheme="minorHAnsi" w:hAnsiTheme="minorHAnsi" w:cstheme="minorHAnsi"/>
          <w:bCs/>
        </w:rPr>
        <w:t>2 marks</w:t>
      </w:r>
      <w:r w:rsidRPr="00472D4F">
        <w:rPr>
          <w:rFonts w:asciiTheme="minorHAnsi" w:hAnsiTheme="minorHAnsi" w:cstheme="minorHAnsi"/>
          <w:b/>
        </w:rPr>
        <w:t xml:space="preserve"> </w:t>
      </w:r>
      <w:r w:rsidRPr="00472D4F">
        <w:rPr>
          <w:rFonts w:asciiTheme="minorHAnsi" w:hAnsiTheme="minorHAnsi" w:cstheme="minorHAnsi"/>
          <w:i/>
          <w:iCs/>
        </w:rPr>
        <w:t xml:space="preserve">(1 mark awarded per each correct </w:t>
      </w:r>
      <w:r w:rsidR="002F62BA">
        <w:rPr>
          <w:rFonts w:asciiTheme="minorHAnsi" w:hAnsiTheme="minorHAnsi" w:cstheme="minorHAnsi"/>
          <w:i/>
          <w:iCs/>
        </w:rPr>
        <w:t>selection</w:t>
      </w:r>
      <w:r w:rsidRPr="00472D4F">
        <w:rPr>
          <w:rFonts w:asciiTheme="minorHAnsi" w:hAnsiTheme="minorHAnsi" w:cstheme="minorHAnsi"/>
          <w:i/>
          <w:iCs/>
        </w:rPr>
        <w:t>)</w:t>
      </w:r>
    </w:p>
    <w:p w14:paraId="25A9CDD7" w14:textId="77777777" w:rsidR="00747882" w:rsidRPr="00A320D3" w:rsidRDefault="00747882" w:rsidP="00482B69">
      <w:pPr>
        <w:tabs>
          <w:tab w:val="left" w:pos="1340"/>
        </w:tabs>
        <w:spacing w:after="0" w:line="240" w:lineRule="auto"/>
        <w:rPr>
          <w:rFonts w:asciiTheme="minorHAnsi" w:hAnsiTheme="minorHAnsi" w:cstheme="minorHAnsi"/>
        </w:rPr>
      </w:pPr>
    </w:p>
    <w:p w14:paraId="7E4A8625" w14:textId="77777777" w:rsidR="00747882" w:rsidRPr="00A320D3" w:rsidRDefault="00747882" w:rsidP="00482B69">
      <w:pPr>
        <w:spacing w:after="0" w:line="240" w:lineRule="auto"/>
        <w:rPr>
          <w:rFonts w:asciiTheme="minorHAnsi" w:hAnsiTheme="minorHAnsi" w:cstheme="minorHAnsi"/>
        </w:rPr>
      </w:pPr>
      <w:r w:rsidRPr="00A320D3">
        <w:rPr>
          <w:rFonts w:asciiTheme="minorHAnsi" w:hAnsiTheme="minorHAnsi" w:cstheme="minorHAnsi"/>
        </w:rPr>
        <w:t xml:space="preserve">Jack has just rented a house and has moved in. Jack has found that he is not able to watch TV as the signal is being blocked by a tall building nearby built by </w:t>
      </w:r>
      <w:proofErr w:type="spellStart"/>
      <w:r w:rsidRPr="00A320D3">
        <w:rPr>
          <w:rFonts w:asciiTheme="minorHAnsi" w:hAnsiTheme="minorHAnsi" w:cstheme="minorHAnsi"/>
        </w:rPr>
        <w:t>Haylor</w:t>
      </w:r>
      <w:proofErr w:type="spellEnd"/>
      <w:r w:rsidRPr="00A320D3">
        <w:rPr>
          <w:rFonts w:asciiTheme="minorHAnsi" w:hAnsiTheme="minorHAnsi" w:cstheme="minorHAnsi"/>
        </w:rPr>
        <w:t xml:space="preserve"> Estates.</w:t>
      </w:r>
    </w:p>
    <w:p w14:paraId="0C093FDE" w14:textId="77777777" w:rsidR="00747882" w:rsidRPr="00A320D3" w:rsidRDefault="00747882" w:rsidP="00482B69">
      <w:pPr>
        <w:spacing w:after="0" w:line="240" w:lineRule="auto"/>
        <w:rPr>
          <w:rFonts w:asciiTheme="minorHAnsi" w:hAnsiTheme="minorHAnsi" w:cstheme="minorHAnsi"/>
        </w:rPr>
      </w:pPr>
    </w:p>
    <w:p w14:paraId="59E3D607" w14:textId="77777777" w:rsidR="00747882" w:rsidRPr="00A320D3" w:rsidRDefault="00747882" w:rsidP="00482B69">
      <w:pPr>
        <w:spacing w:after="0" w:line="240" w:lineRule="auto"/>
        <w:rPr>
          <w:rFonts w:asciiTheme="minorHAnsi" w:hAnsiTheme="minorHAnsi" w:cstheme="minorHAnsi"/>
          <w:b/>
          <w:bCs/>
        </w:rPr>
      </w:pPr>
      <w:r w:rsidRPr="00A320D3">
        <w:rPr>
          <w:rFonts w:asciiTheme="minorHAnsi" w:hAnsiTheme="minorHAnsi" w:cstheme="minorHAnsi"/>
          <w:b/>
          <w:bCs/>
        </w:rPr>
        <w:t xml:space="preserve">Which TWO of the following statements are true in relation to any potential claim Jack may make in nuisance against </w:t>
      </w:r>
      <w:proofErr w:type="spellStart"/>
      <w:r w:rsidRPr="00A320D3">
        <w:rPr>
          <w:rFonts w:asciiTheme="minorHAnsi" w:hAnsiTheme="minorHAnsi" w:cstheme="minorHAnsi"/>
          <w:b/>
          <w:bCs/>
        </w:rPr>
        <w:t>Haylor</w:t>
      </w:r>
      <w:proofErr w:type="spellEnd"/>
      <w:r w:rsidRPr="00A320D3">
        <w:rPr>
          <w:rFonts w:asciiTheme="minorHAnsi" w:hAnsiTheme="minorHAnsi" w:cstheme="minorHAnsi"/>
          <w:b/>
          <w:bCs/>
        </w:rPr>
        <w:t xml:space="preserve"> Estates?</w:t>
      </w:r>
    </w:p>
    <w:p w14:paraId="1496B518" w14:textId="77777777" w:rsidR="00747882" w:rsidRPr="00A320D3" w:rsidRDefault="00747882" w:rsidP="00482B69">
      <w:pPr>
        <w:spacing w:after="0" w:line="240" w:lineRule="auto"/>
        <w:rPr>
          <w:rFonts w:asciiTheme="minorHAnsi" w:hAnsiTheme="minorHAnsi" w:cstheme="minorHAnsi"/>
        </w:rPr>
      </w:pPr>
    </w:p>
    <w:p w14:paraId="74AE186E" w14:textId="77777777" w:rsidR="00747882" w:rsidRPr="00A320D3" w:rsidRDefault="00747882" w:rsidP="00482B69">
      <w:pPr>
        <w:numPr>
          <w:ilvl w:val="0"/>
          <w:numId w:val="46"/>
        </w:numPr>
        <w:spacing w:after="0" w:line="240" w:lineRule="auto"/>
        <w:rPr>
          <w:rFonts w:asciiTheme="minorHAnsi" w:hAnsiTheme="minorHAnsi" w:cstheme="minorHAnsi"/>
        </w:rPr>
      </w:pPr>
      <w:r w:rsidRPr="00A320D3">
        <w:rPr>
          <w:rFonts w:asciiTheme="minorHAnsi" w:hAnsiTheme="minorHAnsi" w:cstheme="minorHAnsi"/>
        </w:rPr>
        <w:t>A: There is no right of action as Jack has moved to the nuisance</w:t>
      </w:r>
    </w:p>
    <w:p w14:paraId="55EC3570" w14:textId="77777777" w:rsidR="00747882" w:rsidRPr="00A320D3" w:rsidRDefault="00747882" w:rsidP="00482B69">
      <w:pPr>
        <w:numPr>
          <w:ilvl w:val="0"/>
          <w:numId w:val="46"/>
        </w:numPr>
        <w:spacing w:after="0" w:line="240" w:lineRule="auto"/>
        <w:rPr>
          <w:rFonts w:asciiTheme="minorHAnsi" w:hAnsiTheme="minorHAnsi" w:cstheme="minorHAnsi"/>
        </w:rPr>
      </w:pPr>
      <w:r w:rsidRPr="00A320D3">
        <w:rPr>
          <w:rFonts w:asciiTheme="minorHAnsi" w:hAnsiTheme="minorHAnsi" w:cstheme="minorHAnsi"/>
          <w:highlight w:val="green"/>
        </w:rPr>
        <w:t>B: Jack has a legal interest in land because he is a tenant (CORRECT)</w:t>
      </w:r>
    </w:p>
    <w:p w14:paraId="61CADEBB" w14:textId="77777777" w:rsidR="00747882" w:rsidRPr="00A320D3" w:rsidRDefault="00747882" w:rsidP="00482B69">
      <w:pPr>
        <w:numPr>
          <w:ilvl w:val="0"/>
          <w:numId w:val="46"/>
        </w:numPr>
        <w:spacing w:after="0" w:line="240" w:lineRule="auto"/>
        <w:rPr>
          <w:rFonts w:asciiTheme="minorHAnsi" w:hAnsiTheme="minorHAnsi" w:cstheme="minorHAnsi"/>
        </w:rPr>
      </w:pPr>
      <w:r w:rsidRPr="00A320D3">
        <w:rPr>
          <w:rFonts w:asciiTheme="minorHAnsi" w:hAnsiTheme="minorHAnsi" w:cstheme="minorHAnsi"/>
        </w:rPr>
        <w:t>C: Jack does not have a legal interest in land, because he is a tenant</w:t>
      </w:r>
    </w:p>
    <w:p w14:paraId="3ECF8BFE" w14:textId="77777777" w:rsidR="00747882" w:rsidRPr="00A320D3" w:rsidRDefault="00747882" w:rsidP="00482B69">
      <w:pPr>
        <w:numPr>
          <w:ilvl w:val="0"/>
          <w:numId w:val="46"/>
        </w:numPr>
        <w:spacing w:after="0" w:line="240" w:lineRule="auto"/>
        <w:rPr>
          <w:rFonts w:asciiTheme="minorHAnsi" w:hAnsiTheme="minorHAnsi" w:cstheme="minorHAnsi"/>
        </w:rPr>
      </w:pPr>
      <w:r w:rsidRPr="00A320D3">
        <w:rPr>
          <w:rFonts w:asciiTheme="minorHAnsi" w:hAnsiTheme="minorHAnsi" w:cstheme="minorHAnsi"/>
          <w:highlight w:val="green"/>
        </w:rPr>
        <w:t>D: There is no right of action for interference with television signals (CORRECT)</w:t>
      </w:r>
    </w:p>
    <w:p w14:paraId="3B3A63DE" w14:textId="77777777" w:rsidR="00747882" w:rsidRPr="00A320D3" w:rsidRDefault="00747882" w:rsidP="00482B69">
      <w:pPr>
        <w:numPr>
          <w:ilvl w:val="0"/>
          <w:numId w:val="46"/>
        </w:numPr>
        <w:spacing w:after="0" w:line="240" w:lineRule="auto"/>
        <w:rPr>
          <w:rFonts w:asciiTheme="minorHAnsi" w:hAnsiTheme="minorHAnsi" w:cstheme="minorHAnsi"/>
        </w:rPr>
      </w:pPr>
      <w:r w:rsidRPr="00A320D3">
        <w:rPr>
          <w:rFonts w:asciiTheme="minorHAnsi" w:hAnsiTheme="minorHAnsi" w:cstheme="minorHAnsi"/>
        </w:rPr>
        <w:t>E: There is a right of action for interference with television signals</w:t>
      </w:r>
    </w:p>
    <w:p w14:paraId="4A161842" w14:textId="77777777" w:rsidR="00747882" w:rsidRPr="00A320D3" w:rsidRDefault="00747882" w:rsidP="00482B69">
      <w:pPr>
        <w:spacing w:after="0" w:line="240" w:lineRule="auto"/>
        <w:rPr>
          <w:rFonts w:asciiTheme="minorHAnsi" w:hAnsiTheme="minorHAnsi" w:cstheme="minorHAnsi"/>
        </w:rPr>
      </w:pPr>
    </w:p>
    <w:p w14:paraId="76F2520F" w14:textId="7FC491F9" w:rsidR="00334EAA" w:rsidRDefault="00201BEC" w:rsidP="00482B69">
      <w:pPr>
        <w:spacing w:after="0" w:line="240" w:lineRule="auto"/>
        <w:rPr>
          <w:rFonts w:asciiTheme="minorHAnsi" w:hAnsiTheme="minorHAnsi" w:cstheme="minorHAnsi"/>
        </w:rPr>
      </w:pPr>
      <w:r>
        <w:rPr>
          <w:rFonts w:asciiTheme="minorHAnsi" w:hAnsiTheme="minorHAnsi" w:cstheme="minorHAnsi"/>
        </w:rPr>
        <w:br w:type="page"/>
      </w:r>
    </w:p>
    <w:p w14:paraId="2C71566F" w14:textId="29673D9C"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47</w:t>
      </w:r>
    </w:p>
    <w:p w14:paraId="6B81CCD1" w14:textId="77777777" w:rsidR="00201BEC" w:rsidRPr="0086256A" w:rsidRDefault="00201BEC" w:rsidP="00482B69">
      <w:pPr>
        <w:spacing w:after="0" w:line="240" w:lineRule="auto"/>
        <w:rPr>
          <w:rFonts w:ascii="Calibri" w:eastAsia="Calibri" w:hAnsi="Calibri" w:cs="Calibri"/>
        </w:rPr>
      </w:pPr>
      <w:r w:rsidRPr="0086256A">
        <w:rPr>
          <w:rFonts w:ascii="Calibri" w:eastAsia="Arial" w:hAnsi="Calibri" w:cs="Calibri"/>
          <w:color w:val="000000" w:themeColor="text1"/>
        </w:rPr>
        <w:t>Module ref: 4c</w:t>
      </w:r>
      <w:r w:rsidRPr="0086256A">
        <w:rPr>
          <w:rFonts w:ascii="Calibri" w:eastAsia="Calibri" w:hAnsi="Calibri" w:cs="Calibri"/>
          <w:color w:val="000000" w:themeColor="text1"/>
        </w:rPr>
        <w:t xml:space="preserve"> Occupiers’ Liability Act 1984</w:t>
      </w:r>
      <w:r w:rsidRPr="0086256A">
        <w:rPr>
          <w:rFonts w:ascii="Calibri" w:eastAsia="Arial" w:hAnsi="Calibri" w:cs="Calibri"/>
          <w:color w:val="000000" w:themeColor="text1"/>
        </w:rPr>
        <w:t xml:space="preserve"> </w:t>
      </w:r>
    </w:p>
    <w:p w14:paraId="7B983F4A" w14:textId="77777777" w:rsidR="00201BEC" w:rsidRPr="0086256A" w:rsidRDefault="00201BEC" w:rsidP="00482B69">
      <w:pPr>
        <w:spacing w:after="0" w:line="240" w:lineRule="auto"/>
        <w:rPr>
          <w:rFonts w:ascii="Calibri" w:hAnsi="Calibri" w:cs="Calibri"/>
        </w:rPr>
      </w:pPr>
      <w:r w:rsidRPr="0086256A">
        <w:rPr>
          <w:rFonts w:ascii="Calibri" w:hAnsi="Calibri" w:cs="Calibri"/>
        </w:rPr>
        <w:t>2 marks (</w:t>
      </w:r>
      <w:r w:rsidRPr="0086256A">
        <w:rPr>
          <w:rFonts w:ascii="Calibri" w:hAnsi="Calibri" w:cs="Calibri"/>
          <w:i/>
          <w:iCs/>
        </w:rPr>
        <w:t>1 mark awarded per each two correct selections</w:t>
      </w:r>
      <w:r w:rsidRPr="0086256A">
        <w:rPr>
          <w:rFonts w:ascii="Calibri" w:hAnsi="Calibri" w:cs="Calibri"/>
        </w:rPr>
        <w:t>)</w:t>
      </w:r>
    </w:p>
    <w:p w14:paraId="1AC103AE" w14:textId="77777777" w:rsidR="00201BEC" w:rsidRPr="0086256A" w:rsidRDefault="00201BEC" w:rsidP="00482B69">
      <w:pPr>
        <w:spacing w:after="0" w:line="240" w:lineRule="auto"/>
        <w:rPr>
          <w:rFonts w:ascii="Calibri" w:hAnsi="Calibri" w:cs="Calibri"/>
        </w:rPr>
      </w:pPr>
    </w:p>
    <w:p w14:paraId="79B6DF2F" w14:textId="77777777" w:rsidR="00201BEC" w:rsidRPr="0086256A" w:rsidRDefault="00201BEC" w:rsidP="00482B69">
      <w:pPr>
        <w:spacing w:after="0" w:line="240" w:lineRule="auto"/>
        <w:rPr>
          <w:rFonts w:ascii="Calibri" w:hAnsi="Calibri" w:cs="Calibri"/>
        </w:rPr>
      </w:pPr>
      <w:r w:rsidRPr="0086256A">
        <w:rPr>
          <w:rFonts w:ascii="Calibri" w:hAnsi="Calibri" w:cs="Calibri"/>
        </w:rPr>
        <w:t>You have been asked to write a case report on a recently decided case in which an occupier was found to be liable to a trespasser who was injured on the occupier’s building site. A 13-year-old boy entered the site and injured himself falling down a concealed hole. The decision made reference to the evidence of the site manager, who admitted that the site frequently had problems with children accessing the site. The manager also stated that two workers on the site had been injured falling in the same place prior to this incident.</w:t>
      </w:r>
    </w:p>
    <w:p w14:paraId="779CF805" w14:textId="77777777" w:rsidR="00201BEC" w:rsidRPr="0086256A" w:rsidRDefault="00201BEC" w:rsidP="00482B69">
      <w:pPr>
        <w:spacing w:after="0" w:line="240" w:lineRule="auto"/>
        <w:rPr>
          <w:rFonts w:ascii="Calibri" w:hAnsi="Calibri" w:cs="Calibri"/>
        </w:rPr>
      </w:pPr>
    </w:p>
    <w:p w14:paraId="5BE3D206" w14:textId="77777777" w:rsidR="00201BEC" w:rsidRPr="0086256A" w:rsidRDefault="00201BEC" w:rsidP="00482B69">
      <w:pPr>
        <w:spacing w:after="0" w:line="240" w:lineRule="auto"/>
        <w:rPr>
          <w:rFonts w:ascii="Calibri" w:eastAsia="Calibri" w:hAnsi="Calibri" w:cs="Calibri"/>
        </w:rPr>
      </w:pPr>
      <w:r w:rsidRPr="0086256A">
        <w:rPr>
          <w:rFonts w:ascii="Calibri" w:eastAsia="Calibri" w:hAnsi="Calibri" w:cs="Calibri"/>
          <w:b/>
          <w:bCs/>
          <w:color w:val="000000" w:themeColor="text1"/>
          <w:lang w:val="en-US"/>
        </w:rPr>
        <w:t>From the items below, complete the following list by matching the legal concepts to the relevant facts:</w:t>
      </w:r>
    </w:p>
    <w:p w14:paraId="4DFD13E9" w14:textId="77777777" w:rsidR="00201BEC" w:rsidRPr="0086256A" w:rsidRDefault="00201BEC" w:rsidP="00482B69">
      <w:pPr>
        <w:spacing w:after="0" w:line="240" w:lineRule="auto"/>
        <w:rPr>
          <w:rFonts w:ascii="Calibri" w:eastAsia="Calibri" w:hAnsi="Calibri" w:cs="Calibri"/>
          <w:color w:val="000000" w:themeColor="text1"/>
          <w:lang w:val="en-US"/>
        </w:rPr>
      </w:pPr>
    </w:p>
    <w:tbl>
      <w:tblPr>
        <w:tblStyle w:val="TableGrid12"/>
        <w:tblW w:w="0" w:type="auto"/>
        <w:tblInd w:w="562" w:type="dxa"/>
        <w:tblLook w:val="04A0" w:firstRow="1" w:lastRow="0" w:firstColumn="1" w:lastColumn="0" w:noHBand="0" w:noVBand="1"/>
      </w:tblPr>
      <w:tblGrid>
        <w:gridCol w:w="3969"/>
        <w:gridCol w:w="1560"/>
      </w:tblGrid>
      <w:tr w:rsidR="00201BEC" w:rsidRPr="0086256A" w14:paraId="3D6AB077" w14:textId="77777777" w:rsidTr="002B76CD">
        <w:tc>
          <w:tcPr>
            <w:tcW w:w="3969" w:type="dxa"/>
          </w:tcPr>
          <w:p w14:paraId="00F1A26C" w14:textId="77777777" w:rsidR="00201BEC" w:rsidRPr="0086256A" w:rsidRDefault="00201BEC" w:rsidP="00482B69">
            <w:pPr>
              <w:spacing w:after="0" w:line="240" w:lineRule="auto"/>
              <w:rPr>
                <w:rFonts w:ascii="Calibri" w:hAnsi="Calibri" w:cs="Calibri"/>
                <w:b/>
                <w:bCs/>
                <w:color w:val="000000"/>
                <w:shd w:val="clear" w:color="auto" w:fill="FFFFFF"/>
              </w:rPr>
            </w:pPr>
            <w:r w:rsidRPr="0086256A">
              <w:rPr>
                <w:rFonts w:ascii="Calibri" w:hAnsi="Calibri" w:cs="Calibri"/>
                <w:b/>
                <w:bCs/>
                <w:color w:val="000000"/>
                <w:shd w:val="clear" w:color="auto" w:fill="FFFFFF"/>
              </w:rPr>
              <w:t>Relevant facts</w:t>
            </w:r>
          </w:p>
        </w:tc>
        <w:tc>
          <w:tcPr>
            <w:tcW w:w="1560" w:type="dxa"/>
          </w:tcPr>
          <w:p w14:paraId="50F0B55E" w14:textId="77777777" w:rsidR="00201BEC" w:rsidRPr="0086256A" w:rsidRDefault="00201BEC" w:rsidP="00482B69">
            <w:pPr>
              <w:spacing w:after="0" w:line="240" w:lineRule="auto"/>
              <w:rPr>
                <w:rFonts w:ascii="Calibri" w:hAnsi="Calibri" w:cs="Calibri"/>
                <w:b/>
                <w:bCs/>
                <w:color w:val="000000"/>
                <w:shd w:val="clear" w:color="auto" w:fill="FFFFFF"/>
              </w:rPr>
            </w:pPr>
            <w:r w:rsidRPr="0086256A">
              <w:rPr>
                <w:rFonts w:ascii="Calibri" w:hAnsi="Calibri" w:cs="Calibri"/>
                <w:b/>
                <w:bCs/>
                <w:color w:val="000000"/>
                <w:shd w:val="clear" w:color="auto" w:fill="FFFFFF"/>
              </w:rPr>
              <w:t>Legal concept</w:t>
            </w:r>
          </w:p>
        </w:tc>
      </w:tr>
      <w:tr w:rsidR="00201BEC" w:rsidRPr="0086256A" w14:paraId="710E7064" w14:textId="77777777" w:rsidTr="00A8725B">
        <w:trPr>
          <w:trHeight w:val="205"/>
        </w:trPr>
        <w:tc>
          <w:tcPr>
            <w:tcW w:w="3969" w:type="dxa"/>
            <w:vAlign w:val="center"/>
          </w:tcPr>
          <w:p w14:paraId="410097F4" w14:textId="77777777" w:rsidR="00201BEC" w:rsidRPr="0086256A" w:rsidRDefault="00201BEC" w:rsidP="00482B69">
            <w:pPr>
              <w:spacing w:after="0" w:line="240" w:lineRule="auto"/>
              <w:rPr>
                <w:rFonts w:ascii="Calibri" w:hAnsi="Calibri" w:cs="Calibri"/>
                <w:color w:val="000000" w:themeColor="text1"/>
              </w:rPr>
            </w:pPr>
            <w:r w:rsidRPr="0086256A">
              <w:rPr>
                <w:rFonts w:ascii="Calibri" w:eastAsia="Calibri" w:hAnsi="Calibri" w:cs="Calibri"/>
                <w:color w:val="000000" w:themeColor="text1"/>
                <w:lang w:val="en-US"/>
              </w:rPr>
              <w:t>Relevant statute</w:t>
            </w:r>
          </w:p>
        </w:tc>
        <w:tc>
          <w:tcPr>
            <w:tcW w:w="1560" w:type="dxa"/>
            <w:vAlign w:val="center"/>
          </w:tcPr>
          <w:p w14:paraId="4ED2337F" w14:textId="77777777" w:rsidR="00201BEC" w:rsidRPr="0086256A" w:rsidRDefault="00201BEC" w:rsidP="00482B69">
            <w:pPr>
              <w:spacing w:after="0" w:line="240" w:lineRule="auto"/>
              <w:rPr>
                <w:rFonts w:ascii="Calibri" w:hAnsi="Calibri" w:cs="Calibri"/>
                <w:color w:val="000000"/>
                <w:shd w:val="clear" w:color="auto" w:fill="FFFFFF"/>
              </w:rPr>
            </w:pPr>
          </w:p>
        </w:tc>
      </w:tr>
      <w:tr w:rsidR="00201BEC" w:rsidRPr="0086256A" w14:paraId="520C7C6D" w14:textId="77777777" w:rsidTr="002B76CD">
        <w:trPr>
          <w:trHeight w:val="262"/>
        </w:trPr>
        <w:tc>
          <w:tcPr>
            <w:tcW w:w="3969" w:type="dxa"/>
            <w:vAlign w:val="center"/>
          </w:tcPr>
          <w:p w14:paraId="51FAA3B0" w14:textId="77777777" w:rsidR="00201BEC" w:rsidRPr="0086256A" w:rsidRDefault="00201BEC" w:rsidP="00482B69">
            <w:pPr>
              <w:spacing w:after="0" w:line="240" w:lineRule="auto"/>
              <w:rPr>
                <w:rFonts w:ascii="Calibri" w:hAnsi="Calibri" w:cs="Calibri"/>
                <w:color w:val="000000" w:themeColor="text1"/>
              </w:rPr>
            </w:pPr>
            <w:r w:rsidRPr="0086256A">
              <w:rPr>
                <w:rFonts w:ascii="Calibri" w:eastAsia="Calibri" w:hAnsi="Calibri" w:cs="Calibri"/>
                <w:color w:val="000000" w:themeColor="text1"/>
                <w:lang w:val="en-US"/>
              </w:rPr>
              <w:t>Evidence of children accessing the site</w:t>
            </w:r>
          </w:p>
        </w:tc>
        <w:tc>
          <w:tcPr>
            <w:tcW w:w="1560" w:type="dxa"/>
            <w:vAlign w:val="center"/>
          </w:tcPr>
          <w:p w14:paraId="17667E6B" w14:textId="77777777" w:rsidR="00201BEC" w:rsidRPr="0086256A" w:rsidRDefault="00201BEC" w:rsidP="00482B69">
            <w:pPr>
              <w:spacing w:after="0" w:line="240" w:lineRule="auto"/>
              <w:rPr>
                <w:rFonts w:ascii="Calibri" w:hAnsi="Calibri" w:cs="Calibri"/>
                <w:color w:val="000000"/>
                <w:shd w:val="clear" w:color="auto" w:fill="FFFFFF"/>
              </w:rPr>
            </w:pPr>
          </w:p>
        </w:tc>
      </w:tr>
      <w:tr w:rsidR="00201BEC" w:rsidRPr="0086256A" w14:paraId="4D0F8F52" w14:textId="77777777" w:rsidTr="002B76CD">
        <w:trPr>
          <w:trHeight w:val="267"/>
        </w:trPr>
        <w:tc>
          <w:tcPr>
            <w:tcW w:w="3969" w:type="dxa"/>
            <w:vAlign w:val="center"/>
          </w:tcPr>
          <w:p w14:paraId="440E4C38" w14:textId="77777777" w:rsidR="00201BEC" w:rsidRPr="0086256A" w:rsidRDefault="00201BEC" w:rsidP="00482B69">
            <w:pPr>
              <w:spacing w:after="0" w:line="240" w:lineRule="auto"/>
              <w:rPr>
                <w:rFonts w:ascii="Calibri" w:hAnsi="Calibri" w:cs="Calibri"/>
                <w:color w:val="000000" w:themeColor="text1"/>
              </w:rPr>
            </w:pPr>
            <w:r w:rsidRPr="0086256A">
              <w:rPr>
                <w:rFonts w:ascii="Calibri" w:eastAsia="Calibri" w:hAnsi="Calibri" w:cs="Calibri"/>
                <w:color w:val="000000" w:themeColor="text1"/>
                <w:lang w:val="en-US"/>
              </w:rPr>
              <w:t>Evidence of previous injuries</w:t>
            </w:r>
          </w:p>
        </w:tc>
        <w:tc>
          <w:tcPr>
            <w:tcW w:w="1560" w:type="dxa"/>
            <w:vAlign w:val="center"/>
          </w:tcPr>
          <w:p w14:paraId="738EEC63" w14:textId="77777777" w:rsidR="00201BEC" w:rsidRPr="0086256A" w:rsidRDefault="00201BEC" w:rsidP="00482B69">
            <w:pPr>
              <w:spacing w:after="0" w:line="240" w:lineRule="auto"/>
              <w:rPr>
                <w:rFonts w:ascii="Calibri" w:hAnsi="Calibri" w:cs="Calibri"/>
                <w:color w:val="000000"/>
                <w:shd w:val="clear" w:color="auto" w:fill="FFFFFF"/>
              </w:rPr>
            </w:pPr>
          </w:p>
        </w:tc>
      </w:tr>
      <w:tr w:rsidR="00201BEC" w:rsidRPr="0086256A" w14:paraId="7010309F" w14:textId="77777777" w:rsidTr="002B76CD">
        <w:trPr>
          <w:trHeight w:val="270"/>
        </w:trPr>
        <w:tc>
          <w:tcPr>
            <w:tcW w:w="3969" w:type="dxa"/>
            <w:vAlign w:val="center"/>
          </w:tcPr>
          <w:p w14:paraId="68FA1248" w14:textId="77777777" w:rsidR="00201BEC" w:rsidRPr="0086256A" w:rsidRDefault="00201BEC" w:rsidP="00482B69">
            <w:pPr>
              <w:spacing w:after="0" w:line="240" w:lineRule="auto"/>
              <w:rPr>
                <w:rFonts w:ascii="Calibri" w:hAnsi="Calibri" w:cs="Calibri"/>
                <w:color w:val="000000" w:themeColor="text1"/>
              </w:rPr>
            </w:pPr>
            <w:r w:rsidRPr="0086256A">
              <w:rPr>
                <w:rFonts w:ascii="Calibri" w:eastAsia="Calibri" w:hAnsi="Calibri" w:cs="Calibri"/>
                <w:color w:val="000000" w:themeColor="text1"/>
                <w:lang w:val="en-US"/>
              </w:rPr>
              <w:t>Possible defence</w:t>
            </w:r>
          </w:p>
        </w:tc>
        <w:tc>
          <w:tcPr>
            <w:tcW w:w="1560" w:type="dxa"/>
            <w:vAlign w:val="center"/>
          </w:tcPr>
          <w:p w14:paraId="5C9C37A9" w14:textId="77777777" w:rsidR="00201BEC" w:rsidRPr="0086256A" w:rsidRDefault="00201BEC" w:rsidP="00482B69">
            <w:pPr>
              <w:spacing w:after="0" w:line="240" w:lineRule="auto"/>
              <w:rPr>
                <w:rFonts w:ascii="Calibri" w:hAnsi="Calibri" w:cs="Calibri"/>
                <w:color w:val="000000"/>
                <w:shd w:val="clear" w:color="auto" w:fill="FFFFFF"/>
              </w:rPr>
            </w:pPr>
          </w:p>
        </w:tc>
      </w:tr>
    </w:tbl>
    <w:p w14:paraId="382648FC" w14:textId="77777777" w:rsidR="00201BEC" w:rsidRPr="0086256A" w:rsidRDefault="00201BEC" w:rsidP="00482B69">
      <w:pPr>
        <w:spacing w:after="0" w:line="240" w:lineRule="auto"/>
        <w:rPr>
          <w:rFonts w:ascii="Calibri" w:eastAsia="Calibri" w:hAnsi="Calibri" w:cs="Calibri"/>
          <w:color w:val="000000" w:themeColor="text1"/>
          <w:lang w:val="en-US"/>
        </w:rPr>
      </w:pPr>
    </w:p>
    <w:p w14:paraId="2FCAC3E3" w14:textId="77777777" w:rsidR="00201BEC" w:rsidRPr="0086256A" w:rsidRDefault="00201BEC" w:rsidP="00482B69">
      <w:pPr>
        <w:pStyle w:val="ListParagraph"/>
        <w:numPr>
          <w:ilvl w:val="0"/>
          <w:numId w:val="47"/>
        </w:numPr>
        <w:spacing w:after="0" w:line="240" w:lineRule="auto"/>
        <w:rPr>
          <w:rFonts w:ascii="Calibri" w:eastAsia="Calibri" w:hAnsi="Calibri" w:cs="Calibri"/>
          <w:color w:val="000000" w:themeColor="text1"/>
        </w:rPr>
      </w:pPr>
      <w:r w:rsidRPr="0086256A">
        <w:rPr>
          <w:rFonts w:ascii="Calibri" w:eastAsia="Calibri" w:hAnsi="Calibri" w:cs="Calibri"/>
          <w:color w:val="000000" w:themeColor="text1"/>
          <w:lang w:val="en-US"/>
        </w:rPr>
        <w:t>A: Occupiers’ Liability Act 1957</w:t>
      </w:r>
    </w:p>
    <w:p w14:paraId="10C9BB3A" w14:textId="77777777" w:rsidR="00201BEC" w:rsidRPr="0086256A" w:rsidRDefault="00201BEC" w:rsidP="00482B69">
      <w:pPr>
        <w:pStyle w:val="ListParagraph"/>
        <w:numPr>
          <w:ilvl w:val="0"/>
          <w:numId w:val="47"/>
        </w:numPr>
        <w:spacing w:after="0" w:line="240" w:lineRule="auto"/>
        <w:rPr>
          <w:rFonts w:ascii="Calibri" w:eastAsia="Calibri" w:hAnsi="Calibri" w:cs="Calibri"/>
          <w:color w:val="000000" w:themeColor="text1"/>
        </w:rPr>
      </w:pPr>
      <w:r w:rsidRPr="0086256A">
        <w:rPr>
          <w:rFonts w:ascii="Calibri" w:eastAsia="Calibri" w:hAnsi="Calibri" w:cs="Calibri"/>
          <w:color w:val="000000" w:themeColor="text1"/>
          <w:lang w:val="en-US"/>
        </w:rPr>
        <w:t>B: Relevant to whether occupier was aware of danger</w:t>
      </w:r>
    </w:p>
    <w:p w14:paraId="262058CB" w14:textId="77777777" w:rsidR="00201BEC" w:rsidRPr="0086256A" w:rsidRDefault="00201BEC" w:rsidP="00482B69">
      <w:pPr>
        <w:pStyle w:val="ListParagraph"/>
        <w:numPr>
          <w:ilvl w:val="0"/>
          <w:numId w:val="47"/>
        </w:numPr>
        <w:spacing w:after="0" w:line="240" w:lineRule="auto"/>
        <w:rPr>
          <w:rFonts w:ascii="Calibri" w:eastAsia="Calibri" w:hAnsi="Calibri" w:cs="Calibri"/>
          <w:color w:val="000000" w:themeColor="text1"/>
          <w:lang w:val="en-US"/>
        </w:rPr>
      </w:pPr>
      <w:r w:rsidRPr="0086256A">
        <w:rPr>
          <w:rFonts w:ascii="Calibri" w:eastAsia="Calibri" w:hAnsi="Calibri" w:cs="Calibri"/>
          <w:color w:val="000000" w:themeColor="text1"/>
          <w:lang w:val="en-US"/>
        </w:rPr>
        <w:t>C: Contributory negligence</w:t>
      </w:r>
    </w:p>
    <w:p w14:paraId="41FB2A7B" w14:textId="77777777" w:rsidR="00201BEC" w:rsidRPr="0086256A" w:rsidRDefault="00201BEC" w:rsidP="00482B69">
      <w:pPr>
        <w:pStyle w:val="ListParagraph"/>
        <w:numPr>
          <w:ilvl w:val="0"/>
          <w:numId w:val="47"/>
        </w:numPr>
        <w:spacing w:after="0" w:line="240" w:lineRule="auto"/>
        <w:rPr>
          <w:rFonts w:ascii="Calibri" w:eastAsia="Calibri" w:hAnsi="Calibri" w:cs="Calibri"/>
          <w:color w:val="000000" w:themeColor="text1"/>
        </w:rPr>
      </w:pPr>
      <w:r w:rsidRPr="0086256A">
        <w:rPr>
          <w:rFonts w:ascii="Calibri" w:eastAsia="Calibri" w:hAnsi="Calibri" w:cs="Calibri"/>
          <w:color w:val="000000" w:themeColor="text1"/>
          <w:lang w:val="en-US"/>
        </w:rPr>
        <w:t>D: Occupiers’ Liability Act 1984</w:t>
      </w:r>
    </w:p>
    <w:p w14:paraId="5B997624" w14:textId="77777777" w:rsidR="00201BEC" w:rsidRPr="0086256A" w:rsidRDefault="00201BEC" w:rsidP="00482B69">
      <w:pPr>
        <w:pStyle w:val="ListParagraph"/>
        <w:numPr>
          <w:ilvl w:val="0"/>
          <w:numId w:val="47"/>
        </w:numPr>
        <w:spacing w:after="0" w:line="240" w:lineRule="auto"/>
        <w:rPr>
          <w:rFonts w:ascii="Calibri" w:eastAsia="Calibri" w:hAnsi="Calibri" w:cs="Calibri"/>
          <w:color w:val="000000" w:themeColor="text1"/>
          <w:lang w:val="en-US"/>
        </w:rPr>
      </w:pPr>
      <w:r w:rsidRPr="0086256A">
        <w:rPr>
          <w:rFonts w:ascii="Calibri" w:eastAsia="Calibri" w:hAnsi="Calibri" w:cs="Calibri"/>
          <w:color w:val="000000" w:themeColor="text1"/>
          <w:lang w:val="en-US"/>
        </w:rPr>
        <w:t xml:space="preserve">E: </w:t>
      </w:r>
      <w:r w:rsidRPr="0086256A">
        <w:rPr>
          <w:rFonts w:ascii="Calibri" w:eastAsia="Calibri" w:hAnsi="Calibri" w:cs="Calibri"/>
          <w:i/>
          <w:iCs/>
          <w:color w:val="000000" w:themeColor="text1"/>
          <w:lang w:val="en-US"/>
        </w:rPr>
        <w:t xml:space="preserve">Ex </w:t>
      </w:r>
      <w:proofErr w:type="spellStart"/>
      <w:r w:rsidRPr="0086256A">
        <w:rPr>
          <w:rFonts w:ascii="Calibri" w:eastAsia="Calibri" w:hAnsi="Calibri" w:cs="Calibri"/>
          <w:i/>
          <w:iCs/>
          <w:color w:val="000000" w:themeColor="text1"/>
          <w:lang w:val="en-US"/>
        </w:rPr>
        <w:t>turpi</w:t>
      </w:r>
      <w:proofErr w:type="spellEnd"/>
      <w:r w:rsidRPr="0086256A">
        <w:rPr>
          <w:rFonts w:ascii="Calibri" w:eastAsia="Calibri" w:hAnsi="Calibri" w:cs="Calibri"/>
          <w:i/>
          <w:iCs/>
          <w:color w:val="000000" w:themeColor="text1"/>
          <w:lang w:val="en-US"/>
        </w:rPr>
        <w:t xml:space="preserve"> causa</w:t>
      </w:r>
    </w:p>
    <w:p w14:paraId="29562B88" w14:textId="77777777" w:rsidR="00201BEC" w:rsidRPr="0086256A" w:rsidRDefault="00201BEC" w:rsidP="00482B69">
      <w:pPr>
        <w:pStyle w:val="ListParagraph"/>
        <w:numPr>
          <w:ilvl w:val="0"/>
          <w:numId w:val="47"/>
        </w:numPr>
        <w:spacing w:after="0" w:line="240" w:lineRule="auto"/>
        <w:rPr>
          <w:rFonts w:ascii="Calibri" w:eastAsia="Calibri" w:hAnsi="Calibri" w:cs="Calibri"/>
          <w:color w:val="000000" w:themeColor="text1"/>
          <w:lang w:val="en-US"/>
        </w:rPr>
      </w:pPr>
      <w:r w:rsidRPr="0086256A">
        <w:rPr>
          <w:rFonts w:ascii="Calibri" w:eastAsia="Calibri" w:hAnsi="Calibri" w:cs="Calibri"/>
          <w:color w:val="000000" w:themeColor="text1"/>
          <w:lang w:val="en-US"/>
        </w:rPr>
        <w:t>F: Relevant to whether grounds to believe non-visitors in the vicinity</w:t>
      </w:r>
    </w:p>
    <w:p w14:paraId="69D0BBD2" w14:textId="77777777" w:rsidR="00201BEC" w:rsidRPr="0086256A" w:rsidRDefault="00201BEC" w:rsidP="00482B69">
      <w:pPr>
        <w:spacing w:after="0" w:line="240" w:lineRule="auto"/>
        <w:rPr>
          <w:rFonts w:ascii="Calibri" w:hAnsi="Calibri" w:cs="Calibri"/>
        </w:rPr>
      </w:pPr>
    </w:p>
    <w:p w14:paraId="07C26912" w14:textId="77777777" w:rsidR="00201BEC" w:rsidRPr="0086256A" w:rsidRDefault="00201BEC" w:rsidP="00482B69">
      <w:pPr>
        <w:spacing w:after="0" w:line="240" w:lineRule="auto"/>
        <w:rPr>
          <w:rFonts w:ascii="Calibri" w:eastAsia="Calibri" w:hAnsi="Calibri" w:cs="Calibri"/>
          <w:b/>
          <w:bCs/>
          <w:color w:val="000000" w:themeColor="text1"/>
        </w:rPr>
      </w:pPr>
      <w:r w:rsidRPr="0086256A">
        <w:rPr>
          <w:rFonts w:ascii="Calibri" w:eastAsia="Calibri" w:hAnsi="Calibri" w:cs="Calibri"/>
          <w:b/>
          <w:bCs/>
          <w:color w:val="000000" w:themeColor="text1"/>
          <w:highlight w:val="green"/>
        </w:rPr>
        <w:t>Answer:</w:t>
      </w:r>
    </w:p>
    <w:p w14:paraId="48457BBB" w14:textId="77777777" w:rsidR="00201BEC" w:rsidRPr="0086256A" w:rsidRDefault="00201BEC" w:rsidP="00482B69">
      <w:pPr>
        <w:spacing w:after="0" w:line="240" w:lineRule="auto"/>
        <w:rPr>
          <w:rFonts w:ascii="Calibri" w:hAnsi="Calibri" w:cs="Calibri"/>
        </w:rPr>
      </w:pPr>
    </w:p>
    <w:tbl>
      <w:tblPr>
        <w:tblStyle w:val="TableGrid12"/>
        <w:tblW w:w="0" w:type="auto"/>
        <w:tblInd w:w="562" w:type="dxa"/>
        <w:tblLook w:val="04A0" w:firstRow="1" w:lastRow="0" w:firstColumn="1" w:lastColumn="0" w:noHBand="0" w:noVBand="1"/>
      </w:tblPr>
      <w:tblGrid>
        <w:gridCol w:w="3969"/>
        <w:gridCol w:w="4111"/>
      </w:tblGrid>
      <w:tr w:rsidR="00201BEC" w:rsidRPr="0086256A" w14:paraId="37A02951" w14:textId="77777777" w:rsidTr="002B76CD">
        <w:tc>
          <w:tcPr>
            <w:tcW w:w="3969" w:type="dxa"/>
          </w:tcPr>
          <w:p w14:paraId="2CA88482" w14:textId="77777777" w:rsidR="00201BEC" w:rsidRPr="0086256A" w:rsidRDefault="00201BEC" w:rsidP="00482B69">
            <w:pPr>
              <w:spacing w:after="0" w:line="240" w:lineRule="auto"/>
              <w:rPr>
                <w:rFonts w:ascii="Calibri" w:hAnsi="Calibri" w:cs="Calibri"/>
                <w:b/>
                <w:bCs/>
                <w:color w:val="4472C4" w:themeColor="accent1"/>
                <w:shd w:val="clear" w:color="auto" w:fill="FFFFFF"/>
              </w:rPr>
            </w:pPr>
            <w:r w:rsidRPr="0086256A">
              <w:rPr>
                <w:rFonts w:ascii="Calibri" w:hAnsi="Calibri" w:cs="Calibri"/>
                <w:b/>
                <w:bCs/>
                <w:color w:val="4472C4" w:themeColor="accent1"/>
                <w:shd w:val="clear" w:color="auto" w:fill="FFFFFF"/>
              </w:rPr>
              <w:t>Relevant facts</w:t>
            </w:r>
          </w:p>
        </w:tc>
        <w:tc>
          <w:tcPr>
            <w:tcW w:w="4111" w:type="dxa"/>
          </w:tcPr>
          <w:p w14:paraId="57F04551" w14:textId="77777777" w:rsidR="00201BEC" w:rsidRPr="0086256A" w:rsidRDefault="00201BEC" w:rsidP="00482B69">
            <w:pPr>
              <w:spacing w:after="0" w:line="240" w:lineRule="auto"/>
              <w:rPr>
                <w:rFonts w:ascii="Calibri" w:hAnsi="Calibri" w:cs="Calibri"/>
                <w:b/>
                <w:bCs/>
                <w:color w:val="4472C4" w:themeColor="accent1"/>
                <w:shd w:val="clear" w:color="auto" w:fill="FFFFFF"/>
              </w:rPr>
            </w:pPr>
            <w:r w:rsidRPr="0086256A">
              <w:rPr>
                <w:rFonts w:ascii="Calibri" w:hAnsi="Calibri" w:cs="Calibri"/>
                <w:b/>
                <w:bCs/>
                <w:color w:val="4472C4" w:themeColor="accent1"/>
                <w:shd w:val="clear" w:color="auto" w:fill="FFFFFF"/>
              </w:rPr>
              <w:t>Legal concept</w:t>
            </w:r>
          </w:p>
        </w:tc>
      </w:tr>
      <w:tr w:rsidR="00201BEC" w:rsidRPr="0086256A" w14:paraId="101BBC21" w14:textId="77777777" w:rsidTr="002B76CD">
        <w:trPr>
          <w:trHeight w:val="493"/>
        </w:trPr>
        <w:tc>
          <w:tcPr>
            <w:tcW w:w="3969" w:type="dxa"/>
            <w:vAlign w:val="center"/>
          </w:tcPr>
          <w:p w14:paraId="165DC9B1" w14:textId="77777777" w:rsidR="00201BEC" w:rsidRPr="0086256A" w:rsidRDefault="00201BEC" w:rsidP="00482B69">
            <w:pPr>
              <w:spacing w:after="0" w:line="240" w:lineRule="auto"/>
              <w:rPr>
                <w:rFonts w:ascii="Calibri" w:hAnsi="Calibri" w:cs="Calibri"/>
                <w:color w:val="4472C4" w:themeColor="accent1"/>
              </w:rPr>
            </w:pPr>
            <w:r w:rsidRPr="0086256A">
              <w:rPr>
                <w:rFonts w:ascii="Calibri" w:eastAsia="Calibri" w:hAnsi="Calibri" w:cs="Calibri"/>
                <w:color w:val="4472C4" w:themeColor="accent1"/>
                <w:lang w:val="en-US"/>
              </w:rPr>
              <w:t>Relevant statute</w:t>
            </w:r>
          </w:p>
        </w:tc>
        <w:tc>
          <w:tcPr>
            <w:tcW w:w="4111" w:type="dxa"/>
            <w:vAlign w:val="center"/>
          </w:tcPr>
          <w:p w14:paraId="270F46CC" w14:textId="77777777" w:rsidR="00201BEC" w:rsidRPr="0086256A" w:rsidRDefault="00201BEC" w:rsidP="00482B69">
            <w:pPr>
              <w:spacing w:after="0" w:line="240" w:lineRule="auto"/>
              <w:rPr>
                <w:rFonts w:ascii="Calibri" w:hAnsi="Calibri" w:cs="Calibri"/>
                <w:color w:val="4472C4" w:themeColor="accent1"/>
                <w:shd w:val="clear" w:color="auto" w:fill="FFFFFF"/>
              </w:rPr>
            </w:pPr>
            <w:r w:rsidRPr="0086256A">
              <w:rPr>
                <w:rFonts w:ascii="Calibri" w:eastAsia="Calibri" w:hAnsi="Calibri" w:cs="Calibri"/>
                <w:color w:val="4472C4" w:themeColor="accent1"/>
                <w:lang w:val="en-US"/>
              </w:rPr>
              <w:t>Occupiers’ Liability Act 1984 (D)</w:t>
            </w:r>
          </w:p>
        </w:tc>
      </w:tr>
      <w:tr w:rsidR="00201BEC" w:rsidRPr="0086256A" w14:paraId="4FA2A4A5" w14:textId="77777777" w:rsidTr="002B76CD">
        <w:trPr>
          <w:trHeight w:val="427"/>
        </w:trPr>
        <w:tc>
          <w:tcPr>
            <w:tcW w:w="3969" w:type="dxa"/>
            <w:vAlign w:val="center"/>
          </w:tcPr>
          <w:p w14:paraId="130D046D" w14:textId="77777777" w:rsidR="00201BEC" w:rsidRPr="0086256A" w:rsidRDefault="00201BEC" w:rsidP="00482B69">
            <w:pPr>
              <w:spacing w:after="0" w:line="240" w:lineRule="auto"/>
              <w:rPr>
                <w:rFonts w:ascii="Calibri" w:hAnsi="Calibri" w:cs="Calibri"/>
                <w:color w:val="4472C4" w:themeColor="accent1"/>
              </w:rPr>
            </w:pPr>
            <w:r w:rsidRPr="0086256A">
              <w:rPr>
                <w:rFonts w:ascii="Calibri" w:eastAsia="Calibri" w:hAnsi="Calibri" w:cs="Calibri"/>
                <w:color w:val="4472C4" w:themeColor="accent1"/>
                <w:lang w:val="en-US"/>
              </w:rPr>
              <w:t>Evidence of children accessing the site</w:t>
            </w:r>
          </w:p>
        </w:tc>
        <w:tc>
          <w:tcPr>
            <w:tcW w:w="4111" w:type="dxa"/>
            <w:vAlign w:val="center"/>
          </w:tcPr>
          <w:p w14:paraId="756F732E" w14:textId="77777777" w:rsidR="00201BEC" w:rsidRPr="0086256A" w:rsidRDefault="00201BEC" w:rsidP="00482B69">
            <w:pPr>
              <w:spacing w:after="0" w:line="240" w:lineRule="auto"/>
              <w:rPr>
                <w:rFonts w:ascii="Calibri" w:hAnsi="Calibri" w:cs="Calibri"/>
                <w:color w:val="4472C4" w:themeColor="accent1"/>
                <w:shd w:val="clear" w:color="auto" w:fill="FFFFFF"/>
              </w:rPr>
            </w:pPr>
            <w:r w:rsidRPr="0086256A">
              <w:rPr>
                <w:rFonts w:ascii="Calibri" w:eastAsia="Calibri" w:hAnsi="Calibri" w:cs="Calibri"/>
                <w:color w:val="4472C4" w:themeColor="accent1"/>
                <w:lang w:val="en-US"/>
              </w:rPr>
              <w:t>Relevant to whether grounds to believe non-visitors in the vicinity (F)</w:t>
            </w:r>
          </w:p>
        </w:tc>
      </w:tr>
      <w:tr w:rsidR="00201BEC" w:rsidRPr="0086256A" w14:paraId="4129D749" w14:textId="77777777" w:rsidTr="002B76CD">
        <w:trPr>
          <w:trHeight w:val="427"/>
        </w:trPr>
        <w:tc>
          <w:tcPr>
            <w:tcW w:w="3969" w:type="dxa"/>
            <w:vAlign w:val="center"/>
          </w:tcPr>
          <w:p w14:paraId="2D932E60" w14:textId="77777777" w:rsidR="00201BEC" w:rsidRPr="0086256A" w:rsidRDefault="00201BEC" w:rsidP="00482B69">
            <w:pPr>
              <w:spacing w:after="0" w:line="240" w:lineRule="auto"/>
              <w:rPr>
                <w:rFonts w:ascii="Calibri" w:hAnsi="Calibri" w:cs="Calibri"/>
                <w:color w:val="4472C4" w:themeColor="accent1"/>
              </w:rPr>
            </w:pPr>
            <w:r w:rsidRPr="0086256A">
              <w:rPr>
                <w:rFonts w:ascii="Calibri" w:eastAsia="Calibri" w:hAnsi="Calibri" w:cs="Calibri"/>
                <w:color w:val="4472C4" w:themeColor="accent1"/>
                <w:lang w:val="en-US"/>
              </w:rPr>
              <w:t>Evidence of previous injuries</w:t>
            </w:r>
          </w:p>
        </w:tc>
        <w:tc>
          <w:tcPr>
            <w:tcW w:w="4111" w:type="dxa"/>
            <w:vAlign w:val="center"/>
          </w:tcPr>
          <w:p w14:paraId="0266E9F4" w14:textId="77777777" w:rsidR="00201BEC" w:rsidRPr="0086256A" w:rsidRDefault="00201BEC" w:rsidP="00482B69">
            <w:pPr>
              <w:spacing w:after="0" w:line="240" w:lineRule="auto"/>
              <w:rPr>
                <w:rFonts w:ascii="Calibri" w:hAnsi="Calibri" w:cs="Calibri"/>
                <w:color w:val="4472C4" w:themeColor="accent1"/>
                <w:shd w:val="clear" w:color="auto" w:fill="FFFFFF"/>
              </w:rPr>
            </w:pPr>
            <w:r w:rsidRPr="0086256A">
              <w:rPr>
                <w:rFonts w:ascii="Calibri" w:eastAsia="Calibri" w:hAnsi="Calibri" w:cs="Calibri"/>
                <w:color w:val="4472C4" w:themeColor="accent1"/>
                <w:lang w:val="en-US"/>
              </w:rPr>
              <w:t>Relevant to whether occupier was aware of danger (B)</w:t>
            </w:r>
          </w:p>
        </w:tc>
      </w:tr>
      <w:tr w:rsidR="00201BEC" w:rsidRPr="0086256A" w14:paraId="58582160" w14:textId="77777777" w:rsidTr="002B76CD">
        <w:trPr>
          <w:trHeight w:val="427"/>
        </w:trPr>
        <w:tc>
          <w:tcPr>
            <w:tcW w:w="3969" w:type="dxa"/>
            <w:vAlign w:val="center"/>
          </w:tcPr>
          <w:p w14:paraId="7D34D459" w14:textId="77777777" w:rsidR="00201BEC" w:rsidRPr="0086256A" w:rsidRDefault="00201BEC" w:rsidP="00482B69">
            <w:pPr>
              <w:spacing w:after="0" w:line="240" w:lineRule="auto"/>
              <w:rPr>
                <w:rFonts w:ascii="Calibri" w:hAnsi="Calibri" w:cs="Calibri"/>
                <w:color w:val="4472C4" w:themeColor="accent1"/>
              </w:rPr>
            </w:pPr>
            <w:r w:rsidRPr="0086256A">
              <w:rPr>
                <w:rFonts w:ascii="Calibri" w:eastAsia="Calibri" w:hAnsi="Calibri" w:cs="Calibri"/>
                <w:color w:val="4472C4" w:themeColor="accent1"/>
                <w:lang w:val="en-US"/>
              </w:rPr>
              <w:t>Possible defence</w:t>
            </w:r>
          </w:p>
        </w:tc>
        <w:tc>
          <w:tcPr>
            <w:tcW w:w="4111" w:type="dxa"/>
            <w:vAlign w:val="center"/>
          </w:tcPr>
          <w:p w14:paraId="6EC36073" w14:textId="77777777" w:rsidR="00201BEC" w:rsidRPr="0086256A" w:rsidRDefault="00201BEC" w:rsidP="00482B69">
            <w:pPr>
              <w:spacing w:after="0" w:line="240" w:lineRule="auto"/>
              <w:rPr>
                <w:rFonts w:ascii="Calibri" w:hAnsi="Calibri" w:cs="Calibri"/>
                <w:color w:val="4472C4" w:themeColor="accent1"/>
                <w:shd w:val="clear" w:color="auto" w:fill="FFFFFF"/>
              </w:rPr>
            </w:pPr>
            <w:r w:rsidRPr="0086256A">
              <w:rPr>
                <w:rFonts w:ascii="Calibri" w:eastAsia="Calibri" w:hAnsi="Calibri" w:cs="Calibri"/>
                <w:color w:val="4472C4" w:themeColor="accent1"/>
                <w:lang w:val="en-US"/>
              </w:rPr>
              <w:t>Contributory negligence (C)</w:t>
            </w:r>
          </w:p>
        </w:tc>
      </w:tr>
    </w:tbl>
    <w:p w14:paraId="4805349E" w14:textId="77777777" w:rsidR="00201BEC" w:rsidRPr="0086256A" w:rsidRDefault="00201BEC" w:rsidP="00482B69">
      <w:pPr>
        <w:spacing w:after="0" w:line="240" w:lineRule="auto"/>
        <w:rPr>
          <w:rFonts w:ascii="Calibri" w:hAnsi="Calibri" w:cs="Calibri"/>
        </w:rPr>
      </w:pPr>
    </w:p>
    <w:p w14:paraId="155FD7FF" w14:textId="77777777" w:rsidR="00201BEC" w:rsidRPr="0086256A" w:rsidRDefault="00201BEC" w:rsidP="00482B69">
      <w:pPr>
        <w:spacing w:after="0" w:line="240" w:lineRule="auto"/>
        <w:rPr>
          <w:rFonts w:ascii="Calibri" w:hAnsi="Calibri" w:cs="Calibri"/>
        </w:rPr>
      </w:pPr>
      <w:r w:rsidRPr="0086256A">
        <w:rPr>
          <w:rFonts w:ascii="Calibri" w:hAnsi="Calibri" w:cs="Calibri"/>
        </w:rPr>
        <w:br w:type="page"/>
      </w:r>
    </w:p>
    <w:p w14:paraId="028B1F2C" w14:textId="78B35B44" w:rsidR="00334EAA" w:rsidRPr="002C4072" w:rsidRDefault="00334EAA" w:rsidP="00482B69">
      <w:pPr>
        <w:spacing w:after="0" w:line="240" w:lineRule="auto"/>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48</w:t>
      </w:r>
    </w:p>
    <w:p w14:paraId="2BFDD649" w14:textId="77777777" w:rsidR="003E62EC" w:rsidRPr="0086256A" w:rsidRDefault="003E62EC" w:rsidP="00482B69">
      <w:pPr>
        <w:spacing w:after="0" w:line="240" w:lineRule="auto"/>
        <w:rPr>
          <w:rFonts w:ascii="Calibri" w:eastAsia="Arial" w:hAnsi="Calibri" w:cs="Calibri"/>
          <w:color w:val="000000" w:themeColor="text1"/>
        </w:rPr>
      </w:pPr>
      <w:r w:rsidRPr="0086256A">
        <w:rPr>
          <w:rFonts w:ascii="Calibri" w:eastAsia="Arial" w:hAnsi="Calibri" w:cs="Calibri"/>
          <w:color w:val="000000" w:themeColor="text1"/>
        </w:rPr>
        <w:t>Module ref: 5a The Highways Act 1980</w:t>
      </w:r>
    </w:p>
    <w:p w14:paraId="1234AF11" w14:textId="4E09F313" w:rsidR="003E62EC" w:rsidRPr="0086256A" w:rsidRDefault="003E62EC" w:rsidP="00482B69">
      <w:pPr>
        <w:spacing w:after="0" w:line="240" w:lineRule="auto"/>
        <w:rPr>
          <w:rFonts w:ascii="Calibri" w:hAnsi="Calibri" w:cs="Calibri"/>
          <w:b/>
        </w:rPr>
      </w:pPr>
      <w:r w:rsidRPr="0086256A">
        <w:rPr>
          <w:rFonts w:ascii="Calibri" w:hAnsi="Calibri" w:cs="Calibri"/>
          <w:bCs/>
        </w:rPr>
        <w:t>2 marks</w:t>
      </w:r>
      <w:r w:rsidRPr="0086256A">
        <w:rPr>
          <w:rFonts w:ascii="Calibri" w:hAnsi="Calibri" w:cs="Calibri"/>
          <w:b/>
        </w:rPr>
        <w:t xml:space="preserve"> </w:t>
      </w:r>
      <w:r w:rsidRPr="0086256A">
        <w:rPr>
          <w:rFonts w:ascii="Calibri" w:hAnsi="Calibri" w:cs="Calibri"/>
          <w:i/>
          <w:iCs/>
        </w:rPr>
        <w:t xml:space="preserve">(1 mark awarded per each correct </w:t>
      </w:r>
      <w:r w:rsidR="00855ED4">
        <w:rPr>
          <w:rFonts w:ascii="Calibri" w:hAnsi="Calibri" w:cs="Calibri"/>
          <w:i/>
          <w:iCs/>
        </w:rPr>
        <w:t>selection</w:t>
      </w:r>
      <w:r w:rsidRPr="0086256A">
        <w:rPr>
          <w:rFonts w:ascii="Calibri" w:hAnsi="Calibri" w:cs="Calibri"/>
          <w:i/>
          <w:iCs/>
        </w:rPr>
        <w:t>)</w:t>
      </w:r>
    </w:p>
    <w:p w14:paraId="0A2CE649" w14:textId="77777777" w:rsidR="003E62EC" w:rsidRPr="0086256A" w:rsidRDefault="003E62EC" w:rsidP="00482B69">
      <w:pPr>
        <w:spacing w:after="0" w:line="240" w:lineRule="auto"/>
        <w:rPr>
          <w:rFonts w:ascii="Calibri" w:hAnsi="Calibri" w:cs="Calibri"/>
        </w:rPr>
      </w:pPr>
    </w:p>
    <w:p w14:paraId="778B4074" w14:textId="77777777" w:rsidR="003E62EC" w:rsidRPr="0086256A" w:rsidRDefault="003E62EC" w:rsidP="00482B69">
      <w:pPr>
        <w:spacing w:after="0" w:line="240" w:lineRule="auto"/>
        <w:rPr>
          <w:rFonts w:ascii="Calibri" w:hAnsi="Calibri" w:cs="Calibri"/>
        </w:rPr>
      </w:pPr>
      <w:proofErr w:type="spellStart"/>
      <w:r w:rsidRPr="0086256A">
        <w:rPr>
          <w:rFonts w:ascii="Calibri" w:hAnsi="Calibri" w:cs="Calibri"/>
        </w:rPr>
        <w:t>Kempstonshire</w:t>
      </w:r>
      <w:proofErr w:type="spellEnd"/>
      <w:r w:rsidRPr="0086256A">
        <w:rPr>
          <w:rFonts w:ascii="Calibri" w:hAnsi="Calibri" w:cs="Calibri"/>
        </w:rPr>
        <w:t xml:space="preserve"> County Council is the relevant highway authority for Potters Lane, a single-track unpaved country lane that leads from a main road to three farms. Larissa was driving down Potters Lane to visit a friend at one of the farms when she hit a small hole in the road, lost control of her car and crashed. Potters Lane was inspected by the highway authority every two weeks, and at the last inspection the hole was not present. Evidence suggests that the hole was caused by the passage of a heavy farm vehicle earlier on the morning of Larissa’s car crash.</w:t>
      </w:r>
    </w:p>
    <w:p w14:paraId="34349C5A" w14:textId="77777777" w:rsidR="003E62EC" w:rsidRPr="0086256A" w:rsidRDefault="003E62EC" w:rsidP="00482B69">
      <w:pPr>
        <w:spacing w:after="0" w:line="240" w:lineRule="auto"/>
        <w:rPr>
          <w:rFonts w:ascii="Calibri" w:eastAsia="Arial" w:hAnsi="Calibri" w:cs="Calibri"/>
          <w:b/>
          <w:bCs/>
          <w:color w:val="000000" w:themeColor="text1"/>
          <w:lang w:val="pt-BR"/>
        </w:rPr>
      </w:pPr>
    </w:p>
    <w:p w14:paraId="615EE60F" w14:textId="77777777" w:rsidR="003E62EC" w:rsidRPr="0086256A" w:rsidRDefault="003E62EC" w:rsidP="00482B69">
      <w:pPr>
        <w:spacing w:after="0" w:line="240" w:lineRule="auto"/>
        <w:rPr>
          <w:rFonts w:ascii="Calibri" w:eastAsia="Calibri" w:hAnsi="Calibri" w:cs="Calibri"/>
          <w:b/>
          <w:bCs/>
          <w:color w:val="000000" w:themeColor="text1"/>
          <w:lang w:val="en-US"/>
        </w:rPr>
      </w:pPr>
      <w:r w:rsidRPr="0086256A">
        <w:rPr>
          <w:rFonts w:ascii="Calibri" w:eastAsia="Calibri" w:hAnsi="Calibri" w:cs="Calibri"/>
          <w:b/>
          <w:bCs/>
          <w:color w:val="000000" w:themeColor="text1"/>
          <w:lang w:val="en-US"/>
        </w:rPr>
        <w:t>Fill in the TWO blanks in the following advice to Larissa by choosing from the drop-down options.</w:t>
      </w:r>
    </w:p>
    <w:p w14:paraId="10ACC497" w14:textId="77777777" w:rsidR="003E62EC" w:rsidRPr="0086256A" w:rsidRDefault="003E62EC" w:rsidP="00482B69">
      <w:pPr>
        <w:spacing w:after="0" w:line="240" w:lineRule="auto"/>
        <w:rPr>
          <w:rFonts w:ascii="Calibri" w:eastAsia="Calibri" w:hAnsi="Calibri" w:cs="Calibri"/>
          <w:b/>
          <w:bCs/>
          <w:color w:val="000000" w:themeColor="text1"/>
          <w:lang w:val="en-US"/>
        </w:rPr>
      </w:pPr>
    </w:p>
    <w:p w14:paraId="4EFE80FD" w14:textId="77777777" w:rsidR="003E62EC" w:rsidRPr="0086256A" w:rsidRDefault="003E62EC" w:rsidP="00482B69">
      <w:pPr>
        <w:spacing w:after="0" w:line="240" w:lineRule="auto"/>
        <w:rPr>
          <w:rFonts w:ascii="Calibri" w:hAnsi="Calibri" w:cs="Calibri"/>
        </w:rPr>
      </w:pPr>
      <w:r w:rsidRPr="0086256A">
        <w:rPr>
          <w:rFonts w:ascii="Calibri" w:hAnsi="Calibri" w:cs="Calibri"/>
        </w:rPr>
        <w:t xml:space="preserve">As the relevant highway authority, </w:t>
      </w:r>
      <w:proofErr w:type="spellStart"/>
      <w:r w:rsidRPr="0086256A">
        <w:rPr>
          <w:rFonts w:ascii="Calibri" w:hAnsi="Calibri" w:cs="Calibri"/>
        </w:rPr>
        <w:t>Kempstonshire</w:t>
      </w:r>
      <w:proofErr w:type="spellEnd"/>
      <w:r w:rsidRPr="0086256A">
        <w:rPr>
          <w:rFonts w:ascii="Calibri" w:hAnsi="Calibri" w:cs="Calibri"/>
        </w:rPr>
        <w:t xml:space="preserve"> County Council has a duty under the Highways Act 1980 to maintain Potters Lane. The council may rely on the statutory defence under the 1980 Act, under which it will not be liable if it can prove that it took </w:t>
      </w:r>
      <w:r w:rsidRPr="0086256A">
        <w:rPr>
          <w:rFonts w:ascii="Calibri" w:hAnsi="Calibri" w:cs="Calibri"/>
          <w:color w:val="FF0000"/>
        </w:rPr>
        <w:t xml:space="preserve">[Gap 1: reasonable care given its financial resources / such care as was reasonably required / the utmost care and attention] </w:t>
      </w:r>
      <w:r w:rsidRPr="0086256A">
        <w:rPr>
          <w:rFonts w:ascii="Calibri" w:hAnsi="Calibri" w:cs="Calibri"/>
        </w:rPr>
        <w:t xml:space="preserve">to ensure that the highway was not dangerous to traffic.  In this case, it is likely that one statutory factor that will be relevant to the court’s decision as to whether the defence applies will be </w:t>
      </w:r>
      <w:r w:rsidRPr="0086256A">
        <w:rPr>
          <w:rFonts w:ascii="Calibri" w:hAnsi="Calibri" w:cs="Calibri"/>
          <w:color w:val="FF0000"/>
        </w:rPr>
        <w:t>[Gap 2: the budget available to the local council for road repairs in the local area / the standard of maintenance appropriate for a highway of that character / what warning notices of the road’s condition had been displayed]</w:t>
      </w:r>
      <w:r w:rsidRPr="0086256A">
        <w:rPr>
          <w:rFonts w:ascii="Calibri" w:hAnsi="Calibri" w:cs="Calibri"/>
        </w:rPr>
        <w:t>.</w:t>
      </w:r>
    </w:p>
    <w:p w14:paraId="14A7433A" w14:textId="77777777" w:rsidR="003E62EC" w:rsidRPr="0086256A" w:rsidRDefault="003E62EC" w:rsidP="00482B69">
      <w:pPr>
        <w:spacing w:after="0" w:line="240" w:lineRule="auto"/>
        <w:rPr>
          <w:rFonts w:ascii="Calibri" w:hAnsi="Calibri" w:cs="Calibri"/>
        </w:rPr>
      </w:pPr>
    </w:p>
    <w:p w14:paraId="6FCACF53" w14:textId="77777777" w:rsidR="003E62EC" w:rsidRPr="0086256A" w:rsidRDefault="003E62EC" w:rsidP="00482B69">
      <w:pPr>
        <w:spacing w:after="0" w:line="240" w:lineRule="auto"/>
        <w:rPr>
          <w:rFonts w:ascii="Calibri" w:hAnsi="Calibri" w:cs="Calibri"/>
          <w:b/>
          <w:bCs/>
        </w:rPr>
      </w:pPr>
      <w:r w:rsidRPr="0086256A">
        <w:rPr>
          <w:rFonts w:ascii="Calibri" w:hAnsi="Calibri" w:cs="Calibri"/>
          <w:b/>
          <w:bCs/>
          <w:highlight w:val="green"/>
        </w:rPr>
        <w:t>Answer:</w:t>
      </w:r>
    </w:p>
    <w:p w14:paraId="52809963" w14:textId="77777777" w:rsidR="003E62EC" w:rsidRPr="0086256A" w:rsidRDefault="003E62EC" w:rsidP="00482B69">
      <w:pPr>
        <w:spacing w:after="0" w:line="240" w:lineRule="auto"/>
        <w:rPr>
          <w:rFonts w:ascii="Calibri" w:hAnsi="Calibri" w:cs="Calibri"/>
        </w:rPr>
      </w:pPr>
    </w:p>
    <w:tbl>
      <w:tblPr>
        <w:tblStyle w:val="TableGrid"/>
        <w:tblW w:w="9209" w:type="dxa"/>
        <w:tblLayout w:type="fixed"/>
        <w:tblLook w:val="06A0" w:firstRow="1" w:lastRow="0" w:firstColumn="1" w:lastColumn="0" w:noHBand="1" w:noVBand="1"/>
      </w:tblPr>
      <w:tblGrid>
        <w:gridCol w:w="846"/>
        <w:gridCol w:w="2835"/>
        <w:gridCol w:w="2835"/>
        <w:gridCol w:w="2693"/>
      </w:tblGrid>
      <w:tr w:rsidR="003E62EC" w:rsidRPr="00A40916" w14:paraId="4967D04E" w14:textId="77777777" w:rsidTr="002B76CD">
        <w:trPr>
          <w:trHeight w:val="300"/>
        </w:trPr>
        <w:tc>
          <w:tcPr>
            <w:tcW w:w="846" w:type="dxa"/>
          </w:tcPr>
          <w:p w14:paraId="2A895D15" w14:textId="77777777" w:rsidR="003E62EC" w:rsidRPr="00A40916" w:rsidRDefault="003E62EC" w:rsidP="00482B69">
            <w:pPr>
              <w:spacing w:after="0" w:line="240" w:lineRule="auto"/>
              <w:rPr>
                <w:rFonts w:ascii="Calibri" w:hAnsi="Calibri" w:cs="Calibri"/>
                <w:color w:val="4472C4" w:themeColor="accent1"/>
              </w:rPr>
            </w:pPr>
            <w:r w:rsidRPr="00A40916">
              <w:rPr>
                <w:rFonts w:ascii="Calibri" w:hAnsi="Calibri" w:cs="Calibri"/>
                <w:color w:val="4472C4" w:themeColor="accent1"/>
              </w:rPr>
              <w:t>Gap 1</w:t>
            </w:r>
          </w:p>
        </w:tc>
        <w:tc>
          <w:tcPr>
            <w:tcW w:w="2835" w:type="dxa"/>
          </w:tcPr>
          <w:p w14:paraId="72C4BA9A" w14:textId="77777777" w:rsidR="003E62EC" w:rsidRPr="00A40916" w:rsidRDefault="003E62EC" w:rsidP="00482B69">
            <w:pPr>
              <w:spacing w:after="0" w:line="240" w:lineRule="auto"/>
              <w:rPr>
                <w:rFonts w:ascii="Calibri" w:hAnsi="Calibri" w:cs="Calibri"/>
                <w:color w:val="4472C4" w:themeColor="accent1"/>
              </w:rPr>
            </w:pPr>
            <w:r w:rsidRPr="00A40916">
              <w:rPr>
                <w:rFonts w:ascii="Calibri" w:hAnsi="Calibri" w:cs="Calibri"/>
                <w:color w:val="4472C4" w:themeColor="accent1"/>
              </w:rPr>
              <w:t>reasonable care given its financial resources</w:t>
            </w:r>
          </w:p>
        </w:tc>
        <w:tc>
          <w:tcPr>
            <w:tcW w:w="2835" w:type="dxa"/>
          </w:tcPr>
          <w:p w14:paraId="0037AD32" w14:textId="77777777" w:rsidR="003E62EC" w:rsidRPr="00A40916" w:rsidRDefault="003E62EC" w:rsidP="00482B69">
            <w:pPr>
              <w:spacing w:after="0" w:line="240" w:lineRule="auto"/>
              <w:rPr>
                <w:rFonts w:ascii="Calibri" w:hAnsi="Calibri" w:cs="Calibri"/>
                <w:color w:val="4472C4" w:themeColor="accent1"/>
                <w:highlight w:val="yellow"/>
              </w:rPr>
            </w:pPr>
            <w:r w:rsidRPr="00A40916">
              <w:rPr>
                <w:rFonts w:ascii="Calibri" w:hAnsi="Calibri" w:cs="Calibri"/>
                <w:color w:val="4472C4" w:themeColor="accent1"/>
                <w:highlight w:val="green"/>
              </w:rPr>
              <w:t>such care as was reasonably required (CORRECT)</w:t>
            </w:r>
          </w:p>
        </w:tc>
        <w:tc>
          <w:tcPr>
            <w:tcW w:w="2693" w:type="dxa"/>
          </w:tcPr>
          <w:p w14:paraId="72FC0564" w14:textId="77777777" w:rsidR="003E62EC" w:rsidRPr="00A40916" w:rsidRDefault="003E62EC" w:rsidP="00482B69">
            <w:pPr>
              <w:spacing w:after="0" w:line="240" w:lineRule="auto"/>
              <w:rPr>
                <w:rFonts w:ascii="Calibri" w:hAnsi="Calibri" w:cs="Calibri"/>
                <w:color w:val="4472C4" w:themeColor="accent1"/>
              </w:rPr>
            </w:pPr>
            <w:r w:rsidRPr="00A40916">
              <w:rPr>
                <w:rFonts w:ascii="Calibri" w:hAnsi="Calibri" w:cs="Calibri"/>
                <w:color w:val="4472C4" w:themeColor="accent1"/>
              </w:rPr>
              <w:t>the utmost care and attention</w:t>
            </w:r>
          </w:p>
        </w:tc>
      </w:tr>
      <w:tr w:rsidR="003E62EC" w:rsidRPr="00A40916" w14:paraId="373E4E4C" w14:textId="77777777" w:rsidTr="002B76CD">
        <w:trPr>
          <w:trHeight w:val="300"/>
        </w:trPr>
        <w:tc>
          <w:tcPr>
            <w:tcW w:w="846" w:type="dxa"/>
          </w:tcPr>
          <w:p w14:paraId="2EAF15AE" w14:textId="77777777" w:rsidR="003E62EC" w:rsidRPr="00A40916" w:rsidRDefault="003E62EC" w:rsidP="00482B69">
            <w:pPr>
              <w:spacing w:after="0" w:line="240" w:lineRule="auto"/>
              <w:rPr>
                <w:rFonts w:ascii="Calibri" w:hAnsi="Calibri" w:cs="Calibri"/>
                <w:color w:val="4472C4" w:themeColor="accent1"/>
              </w:rPr>
            </w:pPr>
            <w:r w:rsidRPr="00A40916">
              <w:rPr>
                <w:rFonts w:ascii="Calibri" w:hAnsi="Calibri" w:cs="Calibri"/>
                <w:color w:val="4472C4" w:themeColor="accent1"/>
              </w:rPr>
              <w:t>Gap 2</w:t>
            </w:r>
          </w:p>
        </w:tc>
        <w:tc>
          <w:tcPr>
            <w:tcW w:w="2835" w:type="dxa"/>
          </w:tcPr>
          <w:p w14:paraId="0DDF89C8" w14:textId="77777777" w:rsidR="003E62EC" w:rsidRPr="00A40916" w:rsidRDefault="003E62EC" w:rsidP="00482B69">
            <w:pPr>
              <w:spacing w:after="0" w:line="240" w:lineRule="auto"/>
              <w:rPr>
                <w:rFonts w:ascii="Calibri" w:hAnsi="Calibri" w:cs="Calibri"/>
                <w:color w:val="4472C4" w:themeColor="accent1"/>
                <w:highlight w:val="yellow"/>
              </w:rPr>
            </w:pPr>
            <w:r w:rsidRPr="00A40916">
              <w:rPr>
                <w:rFonts w:ascii="Calibri" w:hAnsi="Calibri" w:cs="Calibri"/>
                <w:color w:val="4472C4" w:themeColor="accent1"/>
              </w:rPr>
              <w:t>the budget available to the local council for road repairs in the local area</w:t>
            </w:r>
          </w:p>
        </w:tc>
        <w:tc>
          <w:tcPr>
            <w:tcW w:w="2835" w:type="dxa"/>
          </w:tcPr>
          <w:p w14:paraId="53B581C4" w14:textId="77777777" w:rsidR="003E62EC" w:rsidRPr="00A40916" w:rsidRDefault="003E62EC" w:rsidP="00482B69">
            <w:pPr>
              <w:spacing w:after="0" w:line="240" w:lineRule="auto"/>
              <w:rPr>
                <w:rFonts w:ascii="Calibri" w:hAnsi="Calibri" w:cs="Calibri"/>
                <w:color w:val="4472C4" w:themeColor="accent1"/>
              </w:rPr>
            </w:pPr>
            <w:r w:rsidRPr="00A40916">
              <w:rPr>
                <w:rFonts w:ascii="Calibri" w:hAnsi="Calibri" w:cs="Calibri"/>
                <w:color w:val="4472C4" w:themeColor="accent1"/>
                <w:highlight w:val="green"/>
              </w:rPr>
              <w:t>the standard of maintenance appropriate for a highway of that character (CORRECT)</w:t>
            </w:r>
          </w:p>
        </w:tc>
        <w:tc>
          <w:tcPr>
            <w:tcW w:w="2693" w:type="dxa"/>
          </w:tcPr>
          <w:p w14:paraId="75401A4F" w14:textId="77777777" w:rsidR="003E62EC" w:rsidRPr="00A40916" w:rsidRDefault="003E62EC" w:rsidP="00482B69">
            <w:pPr>
              <w:spacing w:after="0" w:line="240" w:lineRule="auto"/>
              <w:rPr>
                <w:rFonts w:ascii="Calibri" w:hAnsi="Calibri" w:cs="Calibri"/>
                <w:color w:val="4472C4" w:themeColor="accent1"/>
              </w:rPr>
            </w:pPr>
            <w:r w:rsidRPr="00A40916">
              <w:rPr>
                <w:rFonts w:ascii="Calibri" w:hAnsi="Calibri" w:cs="Calibri"/>
                <w:color w:val="4472C4" w:themeColor="accent1"/>
              </w:rPr>
              <w:t>what warning notices of the road’s condition had been displayed</w:t>
            </w:r>
          </w:p>
        </w:tc>
      </w:tr>
    </w:tbl>
    <w:p w14:paraId="6C4E8E5A" w14:textId="77777777" w:rsidR="003E62EC" w:rsidRPr="0086256A" w:rsidRDefault="003E62EC" w:rsidP="00482B69">
      <w:pPr>
        <w:spacing w:after="0" w:line="240" w:lineRule="auto"/>
        <w:rPr>
          <w:rFonts w:ascii="Calibri" w:hAnsi="Calibri" w:cs="Calibri"/>
        </w:rPr>
      </w:pPr>
    </w:p>
    <w:p w14:paraId="2E377CEE" w14:textId="77777777" w:rsidR="00334EAA" w:rsidRPr="00334EAA" w:rsidRDefault="00334EAA" w:rsidP="00482B69">
      <w:pPr>
        <w:spacing w:after="0" w:line="240" w:lineRule="auto"/>
        <w:rPr>
          <w:rFonts w:asciiTheme="minorHAnsi" w:hAnsiTheme="minorHAnsi" w:cstheme="minorHAnsi"/>
        </w:rPr>
      </w:pPr>
    </w:p>
    <w:p w14:paraId="21C074CE" w14:textId="4F80E1A1" w:rsidR="00334EAA" w:rsidRPr="00334EAA" w:rsidRDefault="009A2AF9" w:rsidP="00482B69">
      <w:pPr>
        <w:spacing w:after="0" w:line="240" w:lineRule="auto"/>
        <w:rPr>
          <w:rFonts w:asciiTheme="minorHAnsi" w:hAnsiTheme="minorHAnsi" w:cstheme="minorHAnsi"/>
        </w:rPr>
      </w:pPr>
      <w:r>
        <w:rPr>
          <w:rFonts w:asciiTheme="minorHAnsi" w:hAnsiTheme="minorHAnsi" w:cstheme="minorHAnsi"/>
        </w:rPr>
        <w:br w:type="page"/>
      </w:r>
    </w:p>
    <w:p w14:paraId="6F4DD21C" w14:textId="13C1387E" w:rsidR="00334EAA" w:rsidRDefault="00334EAA" w:rsidP="00482B69">
      <w:pPr>
        <w:spacing w:after="0" w:line="240" w:lineRule="auto"/>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49</w:t>
      </w:r>
    </w:p>
    <w:p w14:paraId="6DD5C6D1" w14:textId="77777777" w:rsidR="009A2AF9" w:rsidRPr="0086256A" w:rsidRDefault="009A2AF9" w:rsidP="00482B69">
      <w:pPr>
        <w:spacing w:after="0" w:line="240" w:lineRule="auto"/>
        <w:rPr>
          <w:rFonts w:ascii="Calibri" w:eastAsia="Arial" w:hAnsi="Calibri" w:cs="Calibri"/>
          <w:color w:val="000000" w:themeColor="text1"/>
        </w:rPr>
      </w:pPr>
      <w:r w:rsidRPr="0086256A">
        <w:rPr>
          <w:rFonts w:ascii="Calibri" w:eastAsia="Arial" w:hAnsi="Calibri" w:cs="Calibri"/>
          <w:color w:val="000000" w:themeColor="text1"/>
        </w:rPr>
        <w:t>Module ref: 3a</w:t>
      </w:r>
    </w:p>
    <w:p w14:paraId="571EF204" w14:textId="77777777" w:rsidR="009A2AF9" w:rsidRPr="0086256A" w:rsidRDefault="009A2AF9" w:rsidP="00482B69">
      <w:pPr>
        <w:spacing w:after="0" w:line="240" w:lineRule="auto"/>
        <w:rPr>
          <w:rFonts w:ascii="Calibri" w:hAnsi="Calibri" w:cs="Calibri"/>
        </w:rPr>
      </w:pPr>
      <w:r w:rsidRPr="0086256A">
        <w:rPr>
          <w:rFonts w:ascii="Calibri" w:hAnsi="Calibri" w:cs="Calibri"/>
        </w:rPr>
        <w:t>2 marks (</w:t>
      </w:r>
      <w:r w:rsidRPr="0086256A">
        <w:rPr>
          <w:rFonts w:ascii="Calibri" w:hAnsi="Calibri" w:cs="Calibri"/>
          <w:i/>
          <w:iCs/>
        </w:rPr>
        <w:t>1 mark awarded per each correct selection</w:t>
      </w:r>
      <w:r w:rsidRPr="0086256A">
        <w:rPr>
          <w:rFonts w:ascii="Calibri" w:hAnsi="Calibri" w:cs="Calibri"/>
        </w:rPr>
        <w:t>)</w:t>
      </w:r>
    </w:p>
    <w:p w14:paraId="593759EB" w14:textId="77777777" w:rsidR="009A2AF9" w:rsidRPr="0086256A" w:rsidRDefault="009A2AF9" w:rsidP="00482B69">
      <w:pPr>
        <w:spacing w:after="0" w:line="240" w:lineRule="auto"/>
        <w:rPr>
          <w:rFonts w:ascii="Calibri" w:hAnsi="Calibri" w:cs="Calibri"/>
          <w:color w:val="000000"/>
        </w:rPr>
      </w:pPr>
    </w:p>
    <w:p w14:paraId="3B817DBD" w14:textId="77777777" w:rsidR="009A2AF9" w:rsidRPr="0086256A" w:rsidRDefault="009A2AF9" w:rsidP="00482B69">
      <w:pPr>
        <w:spacing w:after="0" w:line="240" w:lineRule="auto"/>
        <w:rPr>
          <w:rFonts w:ascii="Calibri" w:hAnsi="Calibri" w:cs="Calibri"/>
        </w:rPr>
      </w:pPr>
      <w:r w:rsidRPr="0086256A">
        <w:rPr>
          <w:rFonts w:ascii="Calibri" w:hAnsi="Calibri" w:cs="Calibri"/>
        </w:rPr>
        <w:t xml:space="preserve">Your firm has been contacted by Ellis, who recently started his own building company. Ellis seeks advice on whether he is meeting his legal obligations in relation to health and safety on site. Ellis tells you that most of his workers do not like wearing hard hats, but he does make sure that enough hats are available in the site office if workers would like to wear one. </w:t>
      </w:r>
    </w:p>
    <w:p w14:paraId="71C18EAE" w14:textId="77777777" w:rsidR="009A2AF9" w:rsidRPr="0086256A" w:rsidRDefault="009A2AF9" w:rsidP="00482B69">
      <w:pPr>
        <w:spacing w:after="0" w:line="240" w:lineRule="auto"/>
        <w:rPr>
          <w:rFonts w:ascii="Calibri" w:hAnsi="Calibri" w:cs="Calibri"/>
        </w:rPr>
      </w:pPr>
    </w:p>
    <w:p w14:paraId="298B8CF1" w14:textId="77777777" w:rsidR="009A2AF9" w:rsidRPr="0086256A" w:rsidRDefault="009A2AF9" w:rsidP="00482B69">
      <w:pPr>
        <w:spacing w:after="0" w:line="240" w:lineRule="auto"/>
        <w:rPr>
          <w:rFonts w:ascii="Calibri" w:eastAsia="Calibri" w:hAnsi="Calibri" w:cs="Calibri"/>
          <w:b/>
          <w:bCs/>
          <w:color w:val="000000" w:themeColor="text1"/>
          <w:lang w:val="en-US"/>
        </w:rPr>
      </w:pPr>
      <w:r w:rsidRPr="0086256A">
        <w:rPr>
          <w:rFonts w:ascii="Calibri" w:eastAsia="Calibri" w:hAnsi="Calibri" w:cs="Calibri"/>
          <w:b/>
          <w:bCs/>
          <w:color w:val="000000" w:themeColor="text1"/>
          <w:lang w:val="en-US"/>
        </w:rPr>
        <w:t>You are drafting a letter to Ellis in response to his query. Fill in the TWO blanks by choosing from the drop-down options.</w:t>
      </w:r>
    </w:p>
    <w:p w14:paraId="69AACA65" w14:textId="77777777" w:rsidR="009A2AF9" w:rsidRPr="0086256A" w:rsidRDefault="009A2AF9" w:rsidP="00482B69">
      <w:pPr>
        <w:spacing w:after="0" w:line="240" w:lineRule="auto"/>
        <w:rPr>
          <w:rFonts w:ascii="Calibri" w:eastAsia="Calibri" w:hAnsi="Calibri" w:cs="Calibri"/>
          <w:b/>
          <w:bCs/>
          <w:color w:val="000000" w:themeColor="text1"/>
          <w:lang w:val="en-US"/>
        </w:rPr>
      </w:pPr>
    </w:p>
    <w:p w14:paraId="58238485" w14:textId="77777777" w:rsidR="009A2AF9" w:rsidRPr="0086256A" w:rsidRDefault="009A2AF9" w:rsidP="00482B69">
      <w:pPr>
        <w:spacing w:after="0" w:line="240" w:lineRule="auto"/>
        <w:rPr>
          <w:rFonts w:ascii="Calibri" w:hAnsi="Calibri" w:cs="Calibri"/>
        </w:rPr>
      </w:pPr>
      <w:r w:rsidRPr="0086256A">
        <w:rPr>
          <w:rFonts w:ascii="Calibri" w:hAnsi="Calibri" w:cs="Calibri"/>
        </w:rPr>
        <w:t xml:space="preserve">'Regarding the provision of hard hats, there is a duty to provide necessary equipment in reasonable condition, but there is also a relevant duty to ensure </w:t>
      </w:r>
      <w:r w:rsidRPr="0086256A">
        <w:rPr>
          <w:rFonts w:ascii="Calibri" w:hAnsi="Calibri" w:cs="Calibri"/>
          <w:color w:val="FF0000"/>
        </w:rPr>
        <w:t>[Gap 1: adequate supervision / all staff are highly skilled].</w:t>
      </w:r>
      <w:r w:rsidRPr="0086256A">
        <w:rPr>
          <w:rFonts w:ascii="Calibri" w:hAnsi="Calibri" w:cs="Calibri"/>
        </w:rPr>
        <w:t xml:space="preserve"> This means that even if hard hats are provided, the employer must also </w:t>
      </w:r>
      <w:r w:rsidRPr="0086256A">
        <w:rPr>
          <w:rFonts w:ascii="Calibri" w:hAnsi="Calibri" w:cs="Calibri"/>
          <w:color w:val="FF0000"/>
        </w:rPr>
        <w:t>[Gap 2: ensure that workers wear them at all times / take care to ensure that workers wear them</w:t>
      </w:r>
      <w:r w:rsidRPr="0086256A">
        <w:rPr>
          <w:rFonts w:ascii="Calibri" w:hAnsi="Calibri" w:cs="Calibri"/>
        </w:rPr>
        <w:t>'.</w:t>
      </w:r>
    </w:p>
    <w:p w14:paraId="659FB782" w14:textId="77777777" w:rsidR="009A2AF9" w:rsidRPr="0086256A" w:rsidRDefault="009A2AF9" w:rsidP="00482B69">
      <w:pPr>
        <w:spacing w:after="0" w:line="240" w:lineRule="auto"/>
        <w:rPr>
          <w:rFonts w:ascii="Calibri" w:hAnsi="Calibri" w:cs="Calibri"/>
        </w:rPr>
      </w:pPr>
    </w:p>
    <w:p w14:paraId="3B4FE439" w14:textId="77777777" w:rsidR="009A2AF9" w:rsidRPr="0086256A" w:rsidRDefault="009A2AF9" w:rsidP="00482B69">
      <w:pPr>
        <w:spacing w:after="0" w:line="240" w:lineRule="auto"/>
        <w:rPr>
          <w:rFonts w:ascii="Calibri" w:hAnsi="Calibri" w:cs="Calibri"/>
          <w:b/>
          <w:bCs/>
        </w:rPr>
      </w:pPr>
      <w:r w:rsidRPr="0086256A">
        <w:rPr>
          <w:rFonts w:ascii="Calibri" w:hAnsi="Calibri" w:cs="Calibri"/>
          <w:b/>
          <w:bCs/>
          <w:highlight w:val="green"/>
        </w:rPr>
        <w:t>Answer:</w:t>
      </w:r>
    </w:p>
    <w:p w14:paraId="02F32B10" w14:textId="77777777" w:rsidR="009A2AF9" w:rsidRPr="0086256A" w:rsidRDefault="009A2AF9" w:rsidP="00482B69">
      <w:pPr>
        <w:spacing w:after="0" w:line="240" w:lineRule="auto"/>
        <w:rPr>
          <w:rFonts w:ascii="Calibri" w:hAnsi="Calibri" w:cs="Calibri"/>
        </w:rPr>
      </w:pPr>
    </w:p>
    <w:tbl>
      <w:tblPr>
        <w:tblStyle w:val="TableGrid"/>
        <w:tblpPr w:leftFromText="180" w:rightFromText="180" w:vertAnchor="text" w:horzAnchor="margin" w:tblpXSpec="center" w:tblpY="42"/>
        <w:tblW w:w="7938" w:type="dxa"/>
        <w:tblLayout w:type="fixed"/>
        <w:tblLook w:val="06A0" w:firstRow="1" w:lastRow="0" w:firstColumn="1" w:lastColumn="0" w:noHBand="1" w:noVBand="1"/>
      </w:tblPr>
      <w:tblGrid>
        <w:gridCol w:w="851"/>
        <w:gridCol w:w="3402"/>
        <w:gridCol w:w="3685"/>
      </w:tblGrid>
      <w:tr w:rsidR="009A2AF9" w:rsidRPr="00A40916" w14:paraId="3680D6E0" w14:textId="77777777" w:rsidTr="002B76CD">
        <w:trPr>
          <w:trHeight w:val="300"/>
        </w:trPr>
        <w:tc>
          <w:tcPr>
            <w:tcW w:w="851" w:type="dxa"/>
          </w:tcPr>
          <w:p w14:paraId="45C7BBCF" w14:textId="77777777" w:rsidR="009A2AF9" w:rsidRPr="00A40916" w:rsidRDefault="009A2AF9" w:rsidP="00482B69">
            <w:pPr>
              <w:spacing w:after="0" w:line="240" w:lineRule="auto"/>
              <w:rPr>
                <w:rFonts w:ascii="Calibri" w:hAnsi="Calibri" w:cs="Calibri"/>
                <w:color w:val="4472C4" w:themeColor="accent1"/>
              </w:rPr>
            </w:pPr>
            <w:r w:rsidRPr="00A40916">
              <w:rPr>
                <w:rFonts w:ascii="Calibri" w:hAnsi="Calibri" w:cs="Calibri"/>
                <w:color w:val="4472C4" w:themeColor="accent1"/>
              </w:rPr>
              <w:t>Gap 1</w:t>
            </w:r>
          </w:p>
        </w:tc>
        <w:tc>
          <w:tcPr>
            <w:tcW w:w="3402" w:type="dxa"/>
          </w:tcPr>
          <w:p w14:paraId="1A7CDA7B" w14:textId="77777777" w:rsidR="009A2AF9" w:rsidRPr="00A40916" w:rsidRDefault="009A2AF9" w:rsidP="00482B69">
            <w:pPr>
              <w:spacing w:after="0" w:line="240" w:lineRule="auto"/>
              <w:rPr>
                <w:rFonts w:ascii="Calibri" w:hAnsi="Calibri" w:cs="Calibri"/>
                <w:color w:val="4472C4" w:themeColor="accent1"/>
              </w:rPr>
            </w:pPr>
            <w:r w:rsidRPr="00A40916">
              <w:rPr>
                <w:rFonts w:ascii="Calibri" w:hAnsi="Calibri" w:cs="Calibri"/>
                <w:color w:val="4472C4" w:themeColor="accent1"/>
                <w:highlight w:val="green"/>
              </w:rPr>
              <w:t>adequate supervision (CORRECT)</w:t>
            </w:r>
          </w:p>
        </w:tc>
        <w:tc>
          <w:tcPr>
            <w:tcW w:w="3685" w:type="dxa"/>
          </w:tcPr>
          <w:p w14:paraId="42D668D7" w14:textId="77777777" w:rsidR="009A2AF9" w:rsidRPr="00A40916" w:rsidRDefault="009A2AF9" w:rsidP="00482B69">
            <w:pPr>
              <w:spacing w:after="0" w:line="240" w:lineRule="auto"/>
              <w:rPr>
                <w:rFonts w:ascii="Calibri" w:hAnsi="Calibri" w:cs="Calibri"/>
                <w:color w:val="4472C4" w:themeColor="accent1"/>
                <w:highlight w:val="yellow"/>
              </w:rPr>
            </w:pPr>
            <w:r w:rsidRPr="00A40916">
              <w:rPr>
                <w:rFonts w:ascii="Calibri" w:hAnsi="Calibri" w:cs="Calibri"/>
                <w:color w:val="4472C4" w:themeColor="accent1"/>
              </w:rPr>
              <w:t>all staff are highly skilled</w:t>
            </w:r>
          </w:p>
        </w:tc>
      </w:tr>
      <w:tr w:rsidR="009A2AF9" w:rsidRPr="00A40916" w14:paraId="4EB41D37" w14:textId="77777777" w:rsidTr="002B76CD">
        <w:trPr>
          <w:trHeight w:val="300"/>
        </w:trPr>
        <w:tc>
          <w:tcPr>
            <w:tcW w:w="851" w:type="dxa"/>
          </w:tcPr>
          <w:p w14:paraId="07C00FE4" w14:textId="77777777" w:rsidR="009A2AF9" w:rsidRPr="00A40916" w:rsidRDefault="009A2AF9" w:rsidP="00482B69">
            <w:pPr>
              <w:spacing w:after="0" w:line="240" w:lineRule="auto"/>
              <w:rPr>
                <w:rFonts w:ascii="Calibri" w:hAnsi="Calibri" w:cs="Calibri"/>
                <w:color w:val="4472C4" w:themeColor="accent1"/>
              </w:rPr>
            </w:pPr>
            <w:r w:rsidRPr="00A40916">
              <w:rPr>
                <w:rFonts w:ascii="Calibri" w:hAnsi="Calibri" w:cs="Calibri"/>
                <w:color w:val="4472C4" w:themeColor="accent1"/>
              </w:rPr>
              <w:t>Gap 2</w:t>
            </w:r>
          </w:p>
        </w:tc>
        <w:tc>
          <w:tcPr>
            <w:tcW w:w="3402" w:type="dxa"/>
          </w:tcPr>
          <w:p w14:paraId="6E2E605D" w14:textId="77777777" w:rsidR="009A2AF9" w:rsidRPr="00A40916" w:rsidRDefault="009A2AF9" w:rsidP="00482B69">
            <w:pPr>
              <w:spacing w:after="0" w:line="240" w:lineRule="auto"/>
              <w:rPr>
                <w:rFonts w:ascii="Calibri" w:hAnsi="Calibri" w:cs="Calibri"/>
                <w:color w:val="4472C4" w:themeColor="accent1"/>
              </w:rPr>
            </w:pPr>
            <w:r w:rsidRPr="00A40916">
              <w:rPr>
                <w:rFonts w:ascii="Calibri" w:hAnsi="Calibri" w:cs="Calibri"/>
                <w:color w:val="4472C4" w:themeColor="accent1"/>
              </w:rPr>
              <w:t>ensure that workers wear them at all times</w:t>
            </w:r>
          </w:p>
        </w:tc>
        <w:tc>
          <w:tcPr>
            <w:tcW w:w="3685" w:type="dxa"/>
          </w:tcPr>
          <w:p w14:paraId="0433B504" w14:textId="77777777" w:rsidR="009A2AF9" w:rsidRPr="00A40916" w:rsidRDefault="009A2AF9" w:rsidP="00482B69">
            <w:pPr>
              <w:spacing w:after="0" w:line="240" w:lineRule="auto"/>
              <w:rPr>
                <w:rFonts w:ascii="Calibri" w:hAnsi="Calibri" w:cs="Calibri"/>
                <w:color w:val="4472C4" w:themeColor="accent1"/>
              </w:rPr>
            </w:pPr>
            <w:r w:rsidRPr="00A40916">
              <w:rPr>
                <w:rFonts w:ascii="Calibri" w:hAnsi="Calibri" w:cs="Calibri"/>
                <w:color w:val="4472C4" w:themeColor="accent1"/>
                <w:highlight w:val="green"/>
              </w:rPr>
              <w:t>take care to ensure that workers wear them (CORRECT)</w:t>
            </w:r>
          </w:p>
        </w:tc>
      </w:tr>
    </w:tbl>
    <w:p w14:paraId="6ED19ABF" w14:textId="77777777" w:rsidR="009A2AF9" w:rsidRPr="00A40916" w:rsidRDefault="009A2AF9" w:rsidP="00482B69">
      <w:pPr>
        <w:spacing w:after="0" w:line="240" w:lineRule="auto"/>
        <w:rPr>
          <w:rFonts w:ascii="Calibri" w:hAnsi="Calibri" w:cs="Calibri"/>
          <w:color w:val="4472C4" w:themeColor="accent1"/>
        </w:rPr>
      </w:pPr>
    </w:p>
    <w:p w14:paraId="7A2A946F" w14:textId="77777777" w:rsidR="009A2AF9" w:rsidRPr="00A40916" w:rsidRDefault="009A2AF9" w:rsidP="00482B69">
      <w:pPr>
        <w:spacing w:after="0" w:line="240" w:lineRule="auto"/>
        <w:rPr>
          <w:rFonts w:ascii="Calibri" w:hAnsi="Calibri" w:cs="Calibri"/>
          <w:color w:val="4472C4" w:themeColor="accent1"/>
        </w:rPr>
      </w:pPr>
    </w:p>
    <w:p w14:paraId="4E8D5AB0" w14:textId="77777777" w:rsidR="009A2AF9" w:rsidRPr="0086256A" w:rsidRDefault="009A2AF9" w:rsidP="00482B69">
      <w:pPr>
        <w:spacing w:after="0" w:line="240" w:lineRule="auto"/>
        <w:rPr>
          <w:rFonts w:ascii="Calibri" w:hAnsi="Calibri" w:cs="Calibri"/>
        </w:rPr>
      </w:pPr>
    </w:p>
    <w:p w14:paraId="1FDCEF3A" w14:textId="77777777" w:rsidR="009A2AF9" w:rsidRPr="0086256A" w:rsidRDefault="009A2AF9" w:rsidP="00482B69">
      <w:pPr>
        <w:spacing w:after="0" w:line="240" w:lineRule="auto"/>
        <w:rPr>
          <w:rFonts w:ascii="Calibri" w:hAnsi="Calibri" w:cs="Calibri"/>
        </w:rPr>
      </w:pPr>
    </w:p>
    <w:p w14:paraId="79D23D03" w14:textId="77777777" w:rsidR="009A2AF9" w:rsidRPr="0086256A" w:rsidRDefault="009A2AF9" w:rsidP="00482B69">
      <w:pPr>
        <w:spacing w:after="0" w:line="240" w:lineRule="auto"/>
        <w:rPr>
          <w:rFonts w:ascii="Calibri" w:hAnsi="Calibri" w:cs="Calibri"/>
          <w:color w:val="4472C4" w:themeColor="accent1"/>
        </w:rPr>
      </w:pPr>
    </w:p>
    <w:p w14:paraId="7F2D3732" w14:textId="77777777" w:rsidR="00334EAA" w:rsidRDefault="00334EAA" w:rsidP="00482B69">
      <w:pPr>
        <w:spacing w:after="0" w:line="240" w:lineRule="auto"/>
        <w:rPr>
          <w:rFonts w:asciiTheme="minorHAnsi" w:hAnsiTheme="minorHAnsi" w:cstheme="minorHAnsi"/>
          <w:b/>
          <w:bCs/>
        </w:rPr>
      </w:pPr>
    </w:p>
    <w:p w14:paraId="6A26D213" w14:textId="77777777" w:rsidR="001D4BC7" w:rsidRDefault="001D4BC7" w:rsidP="00482B69">
      <w:pPr>
        <w:spacing w:after="0" w:line="240" w:lineRule="auto"/>
        <w:rPr>
          <w:rFonts w:asciiTheme="minorHAnsi" w:hAnsiTheme="minorHAnsi" w:cstheme="minorHAnsi"/>
          <w:b/>
          <w:bCs/>
        </w:rPr>
      </w:pPr>
    </w:p>
    <w:p w14:paraId="74CACB50" w14:textId="77777777" w:rsidR="001D4BC7" w:rsidRDefault="001D4BC7" w:rsidP="00482B69">
      <w:pPr>
        <w:spacing w:after="0" w:line="240" w:lineRule="auto"/>
        <w:rPr>
          <w:rFonts w:asciiTheme="minorHAnsi" w:hAnsiTheme="minorHAnsi" w:cstheme="minorHAnsi"/>
          <w:b/>
          <w:bCs/>
        </w:rPr>
      </w:pPr>
    </w:p>
    <w:p w14:paraId="65ECF5EB" w14:textId="77777777" w:rsidR="001D4BC7" w:rsidRDefault="001D4BC7" w:rsidP="00482B69">
      <w:pPr>
        <w:spacing w:after="0" w:line="240" w:lineRule="auto"/>
        <w:rPr>
          <w:rFonts w:asciiTheme="minorHAnsi" w:hAnsiTheme="minorHAnsi" w:cstheme="minorHAnsi"/>
          <w:b/>
          <w:bCs/>
        </w:rPr>
      </w:pPr>
    </w:p>
    <w:p w14:paraId="62DB9DD2" w14:textId="77777777" w:rsidR="001D4BC7" w:rsidRDefault="001D4BC7" w:rsidP="00482B69">
      <w:pPr>
        <w:spacing w:after="0" w:line="240" w:lineRule="auto"/>
        <w:rPr>
          <w:rFonts w:asciiTheme="minorHAnsi" w:hAnsiTheme="minorHAnsi" w:cstheme="minorHAnsi"/>
          <w:b/>
          <w:bCs/>
        </w:rPr>
      </w:pPr>
    </w:p>
    <w:p w14:paraId="04AB6643" w14:textId="159B0EDB" w:rsidR="00334EAA" w:rsidRPr="002C4072" w:rsidRDefault="00334EAA"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50</w:t>
      </w:r>
    </w:p>
    <w:p w14:paraId="11F4DDD1" w14:textId="77777777" w:rsidR="0072489D" w:rsidRPr="00472D4F" w:rsidRDefault="0072489D" w:rsidP="00482B69">
      <w:pPr>
        <w:spacing w:after="0" w:line="240" w:lineRule="auto"/>
        <w:rPr>
          <w:rFonts w:asciiTheme="minorHAnsi" w:hAnsiTheme="minorHAnsi" w:cstheme="minorHAnsi"/>
        </w:rPr>
      </w:pPr>
      <w:r w:rsidRPr="00472D4F">
        <w:rPr>
          <w:rFonts w:asciiTheme="minorHAnsi" w:hAnsiTheme="minorHAnsi" w:cstheme="minorHAnsi"/>
        </w:rPr>
        <w:t>Module ref: 6c The rule in Rylands v Fletcher</w:t>
      </w:r>
    </w:p>
    <w:p w14:paraId="4A30A9D3" w14:textId="7E3C8E1E" w:rsidR="0072489D" w:rsidRPr="00472D4F" w:rsidRDefault="0072489D" w:rsidP="00482B69">
      <w:pPr>
        <w:spacing w:after="0" w:line="240" w:lineRule="auto"/>
        <w:rPr>
          <w:rFonts w:asciiTheme="minorHAnsi" w:hAnsiTheme="minorHAnsi" w:cstheme="minorHAnsi"/>
        </w:rPr>
      </w:pPr>
      <w:r w:rsidRPr="00472D4F">
        <w:rPr>
          <w:rFonts w:asciiTheme="minorHAnsi" w:hAnsiTheme="minorHAnsi" w:cstheme="minorHAnsi"/>
        </w:rPr>
        <w:t>2 marks (</w:t>
      </w:r>
      <w:r w:rsidR="000D05DD">
        <w:rPr>
          <w:rFonts w:asciiTheme="minorHAnsi" w:hAnsiTheme="minorHAnsi" w:cstheme="minorHAnsi"/>
          <w:i/>
          <w:iCs/>
        </w:rPr>
        <w:t>1</w:t>
      </w:r>
      <w:r w:rsidRPr="00472D4F">
        <w:rPr>
          <w:rFonts w:asciiTheme="minorHAnsi" w:hAnsiTheme="minorHAnsi" w:cstheme="minorHAnsi"/>
          <w:i/>
          <w:iCs/>
        </w:rPr>
        <w:t xml:space="preserve"> mark awarded per each correct answer)</w:t>
      </w:r>
    </w:p>
    <w:p w14:paraId="47EFEC7A" w14:textId="77777777" w:rsidR="0072489D" w:rsidRPr="00472D4F" w:rsidRDefault="0072489D" w:rsidP="00482B69">
      <w:pPr>
        <w:spacing w:after="0" w:line="240" w:lineRule="auto"/>
        <w:rPr>
          <w:rFonts w:asciiTheme="minorHAnsi" w:hAnsiTheme="minorHAnsi" w:cstheme="minorHAnsi"/>
          <w:bCs/>
        </w:rPr>
      </w:pPr>
    </w:p>
    <w:p w14:paraId="5A4FE294" w14:textId="77777777" w:rsidR="0072489D" w:rsidRPr="00472D4F" w:rsidRDefault="0072489D" w:rsidP="00482B69">
      <w:pPr>
        <w:spacing w:after="0" w:line="240" w:lineRule="auto"/>
        <w:rPr>
          <w:rFonts w:asciiTheme="minorHAnsi" w:hAnsiTheme="minorHAnsi" w:cstheme="minorHAnsi"/>
          <w:bCs/>
        </w:rPr>
      </w:pPr>
      <w:r w:rsidRPr="00472D4F">
        <w:rPr>
          <w:rFonts w:asciiTheme="minorHAnsi" w:hAnsiTheme="minorHAnsi" w:cstheme="minorHAnsi"/>
          <w:bCs/>
        </w:rPr>
        <w:t>The rule in Rylands v Fletcher (1868) imposes strict liability in relation to the presence of dangerous things.</w:t>
      </w:r>
    </w:p>
    <w:p w14:paraId="45B434F0" w14:textId="77777777" w:rsidR="0072489D" w:rsidRPr="00472D4F" w:rsidRDefault="0072489D" w:rsidP="00482B69">
      <w:pPr>
        <w:spacing w:after="0" w:line="240" w:lineRule="auto"/>
        <w:rPr>
          <w:rFonts w:asciiTheme="minorHAnsi" w:hAnsiTheme="minorHAnsi" w:cstheme="minorHAnsi"/>
          <w:bCs/>
        </w:rPr>
      </w:pPr>
    </w:p>
    <w:p w14:paraId="2D5FA79E" w14:textId="77777777" w:rsidR="0072489D" w:rsidRPr="00472D4F" w:rsidRDefault="0072489D" w:rsidP="00482B69">
      <w:pPr>
        <w:spacing w:after="0" w:line="240" w:lineRule="auto"/>
        <w:rPr>
          <w:rFonts w:asciiTheme="minorHAnsi" w:hAnsiTheme="minorHAnsi" w:cstheme="minorHAnsi"/>
          <w:b/>
        </w:rPr>
      </w:pPr>
      <w:r w:rsidRPr="00472D4F">
        <w:rPr>
          <w:rFonts w:asciiTheme="minorHAnsi" w:hAnsiTheme="minorHAnsi" w:cstheme="minorHAnsi"/>
          <w:b/>
        </w:rPr>
        <w:t>Which TWO of the following statements best describe the elements of the tort of Rylands v Fletcher?</w:t>
      </w:r>
    </w:p>
    <w:p w14:paraId="49AE165D" w14:textId="77777777" w:rsidR="0072489D" w:rsidRPr="00472D4F" w:rsidRDefault="0072489D" w:rsidP="00482B69">
      <w:pPr>
        <w:spacing w:after="0" w:line="240" w:lineRule="auto"/>
        <w:rPr>
          <w:rFonts w:asciiTheme="minorHAnsi" w:hAnsiTheme="minorHAnsi" w:cstheme="minorHAnsi"/>
        </w:rPr>
      </w:pPr>
    </w:p>
    <w:p w14:paraId="369CCFF1" w14:textId="77777777" w:rsidR="0072489D" w:rsidRPr="00472D4F" w:rsidRDefault="0072489D" w:rsidP="00482B69">
      <w:pPr>
        <w:pStyle w:val="ListParagraph"/>
        <w:numPr>
          <w:ilvl w:val="0"/>
          <w:numId w:val="48"/>
        </w:numPr>
        <w:spacing w:after="0" w:line="240" w:lineRule="auto"/>
        <w:rPr>
          <w:rFonts w:asciiTheme="minorHAnsi" w:hAnsiTheme="minorHAnsi" w:cstheme="minorHAnsi"/>
        </w:rPr>
      </w:pPr>
      <w:r w:rsidRPr="00472D4F">
        <w:rPr>
          <w:rFonts w:asciiTheme="minorHAnsi" w:hAnsiTheme="minorHAnsi" w:cstheme="minorHAnsi"/>
          <w:bCs/>
        </w:rPr>
        <w:t>A:</w:t>
      </w:r>
      <w:r w:rsidRPr="00472D4F">
        <w:rPr>
          <w:rFonts w:asciiTheme="minorHAnsi" w:hAnsiTheme="minorHAnsi" w:cstheme="minorHAnsi"/>
        </w:rPr>
        <w:t xml:space="preserve"> There must be an indirect interference with the use or enjoyment of land or property</w:t>
      </w:r>
      <w:r w:rsidRPr="00472D4F">
        <w:rPr>
          <w:rFonts w:asciiTheme="minorHAnsi" w:hAnsiTheme="minorHAnsi" w:cstheme="minorHAnsi"/>
          <w:bCs/>
        </w:rPr>
        <w:t xml:space="preserve"> </w:t>
      </w:r>
    </w:p>
    <w:p w14:paraId="38E22871" w14:textId="77777777" w:rsidR="0072489D" w:rsidRPr="00472D4F" w:rsidRDefault="0072489D" w:rsidP="00482B69">
      <w:pPr>
        <w:pStyle w:val="ListParagraph"/>
        <w:numPr>
          <w:ilvl w:val="0"/>
          <w:numId w:val="48"/>
        </w:numPr>
        <w:spacing w:after="0" w:line="240" w:lineRule="auto"/>
        <w:rPr>
          <w:rFonts w:asciiTheme="minorHAnsi" w:hAnsiTheme="minorHAnsi" w:cstheme="minorHAnsi"/>
        </w:rPr>
      </w:pPr>
      <w:r w:rsidRPr="00472D4F">
        <w:rPr>
          <w:rFonts w:asciiTheme="minorHAnsi" w:hAnsiTheme="minorHAnsi" w:cstheme="minorHAnsi"/>
          <w:bCs/>
        </w:rPr>
        <w:t xml:space="preserve">B: </w:t>
      </w:r>
      <w:r w:rsidRPr="00472D4F">
        <w:rPr>
          <w:rFonts w:asciiTheme="minorHAnsi" w:hAnsiTheme="minorHAnsi" w:cstheme="minorHAnsi"/>
        </w:rPr>
        <w:t>The dangerous thing must be unreasonable</w:t>
      </w:r>
    </w:p>
    <w:p w14:paraId="5736535D" w14:textId="77777777" w:rsidR="0072489D" w:rsidRPr="00472D4F" w:rsidRDefault="0072489D" w:rsidP="00482B69">
      <w:pPr>
        <w:pStyle w:val="ListParagraph"/>
        <w:numPr>
          <w:ilvl w:val="0"/>
          <w:numId w:val="48"/>
        </w:numPr>
        <w:spacing w:after="0" w:line="240" w:lineRule="auto"/>
        <w:rPr>
          <w:rFonts w:asciiTheme="minorHAnsi" w:hAnsiTheme="minorHAnsi" w:cstheme="minorHAnsi"/>
        </w:rPr>
      </w:pPr>
      <w:r w:rsidRPr="00472D4F">
        <w:rPr>
          <w:rFonts w:asciiTheme="minorHAnsi" w:hAnsiTheme="minorHAnsi" w:cstheme="minorHAnsi"/>
          <w:bCs/>
          <w:highlight w:val="green"/>
        </w:rPr>
        <w:t xml:space="preserve">C: </w:t>
      </w:r>
      <w:r w:rsidRPr="00472D4F">
        <w:rPr>
          <w:rFonts w:asciiTheme="minorHAnsi" w:hAnsiTheme="minorHAnsi" w:cstheme="minorHAnsi"/>
          <w:highlight w:val="green"/>
        </w:rPr>
        <w:t>The dangerous thing must escape and cause damage (CORRECT)</w:t>
      </w:r>
      <w:r w:rsidRPr="00472D4F">
        <w:rPr>
          <w:rFonts w:asciiTheme="minorHAnsi" w:hAnsiTheme="minorHAnsi" w:cstheme="minorHAnsi"/>
          <w:bCs/>
        </w:rPr>
        <w:t xml:space="preserve"> </w:t>
      </w:r>
    </w:p>
    <w:p w14:paraId="5A28E83B" w14:textId="77777777" w:rsidR="0072489D" w:rsidRPr="00472D4F" w:rsidRDefault="0072489D" w:rsidP="00482B69">
      <w:pPr>
        <w:pStyle w:val="ListParagraph"/>
        <w:numPr>
          <w:ilvl w:val="0"/>
          <w:numId w:val="48"/>
        </w:numPr>
        <w:spacing w:after="0" w:line="240" w:lineRule="auto"/>
        <w:rPr>
          <w:rFonts w:asciiTheme="minorHAnsi" w:hAnsiTheme="minorHAnsi" w:cstheme="minorHAnsi"/>
        </w:rPr>
      </w:pPr>
      <w:r w:rsidRPr="00472D4F">
        <w:rPr>
          <w:rFonts w:asciiTheme="minorHAnsi" w:hAnsiTheme="minorHAnsi" w:cstheme="minorHAnsi"/>
          <w:bCs/>
        </w:rPr>
        <w:t xml:space="preserve">D: </w:t>
      </w:r>
      <w:r w:rsidRPr="00472D4F">
        <w:rPr>
          <w:rFonts w:asciiTheme="minorHAnsi" w:hAnsiTheme="minorHAnsi" w:cstheme="minorHAnsi"/>
        </w:rPr>
        <w:t>The dangerous thing must have caused unexpected damage</w:t>
      </w:r>
    </w:p>
    <w:p w14:paraId="6E620A47" w14:textId="77777777" w:rsidR="0072489D" w:rsidRPr="00472D4F" w:rsidRDefault="0072489D" w:rsidP="00482B69">
      <w:pPr>
        <w:pStyle w:val="ListParagraph"/>
        <w:numPr>
          <w:ilvl w:val="0"/>
          <w:numId w:val="48"/>
        </w:numPr>
        <w:spacing w:after="0" w:line="240" w:lineRule="auto"/>
        <w:rPr>
          <w:rFonts w:asciiTheme="minorHAnsi" w:hAnsiTheme="minorHAnsi" w:cstheme="minorHAnsi"/>
        </w:rPr>
      </w:pPr>
      <w:r w:rsidRPr="00472D4F">
        <w:rPr>
          <w:rFonts w:asciiTheme="minorHAnsi" w:hAnsiTheme="minorHAnsi" w:cstheme="minorHAnsi"/>
          <w:highlight w:val="green"/>
        </w:rPr>
        <w:t>E: There must be a non-natural use of the wrong-doer’s land (CORRECT)</w:t>
      </w:r>
    </w:p>
    <w:p w14:paraId="423146BF" w14:textId="77777777" w:rsidR="0072489D" w:rsidRPr="00472D4F" w:rsidRDefault="0072489D" w:rsidP="00482B69">
      <w:pPr>
        <w:spacing w:after="0" w:line="240" w:lineRule="auto"/>
        <w:rPr>
          <w:rFonts w:asciiTheme="minorHAnsi" w:hAnsiTheme="minorHAnsi" w:cstheme="minorHAnsi"/>
          <w:b/>
          <w:bCs/>
        </w:rPr>
      </w:pPr>
    </w:p>
    <w:p w14:paraId="3E7EDDCC" w14:textId="203AB5FF" w:rsidR="00334EAA" w:rsidRPr="00334EAA" w:rsidRDefault="0072489D" w:rsidP="00482B69">
      <w:pPr>
        <w:spacing w:after="0" w:line="240" w:lineRule="auto"/>
        <w:rPr>
          <w:rFonts w:asciiTheme="minorHAnsi" w:hAnsiTheme="minorHAnsi" w:cstheme="minorHAnsi"/>
          <w:b/>
          <w:bCs/>
        </w:rPr>
      </w:pPr>
      <w:r>
        <w:rPr>
          <w:rFonts w:asciiTheme="minorHAnsi" w:hAnsiTheme="minorHAnsi" w:cstheme="minorHAnsi"/>
          <w:b/>
          <w:bCs/>
        </w:rPr>
        <w:br w:type="page"/>
      </w:r>
    </w:p>
    <w:p w14:paraId="36854690" w14:textId="7895B734" w:rsidR="00334EAA" w:rsidRDefault="00334EAA" w:rsidP="00482B69">
      <w:pPr>
        <w:spacing w:after="0" w:line="240" w:lineRule="auto"/>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5</w:t>
      </w:r>
      <w:r w:rsidRPr="002C4072">
        <w:rPr>
          <w:rFonts w:asciiTheme="minorHAnsi" w:hAnsiTheme="minorHAnsi" w:cstheme="minorHAnsi"/>
          <w:b/>
          <w:bCs/>
        </w:rPr>
        <w:t>1</w:t>
      </w:r>
    </w:p>
    <w:p w14:paraId="4F6F80F4" w14:textId="77777777" w:rsidR="00F160FB" w:rsidRPr="00472D4F" w:rsidRDefault="00F160FB" w:rsidP="00482B69">
      <w:pPr>
        <w:spacing w:after="0" w:line="240" w:lineRule="auto"/>
        <w:rPr>
          <w:rFonts w:asciiTheme="minorHAnsi" w:eastAsia="Arial" w:hAnsiTheme="minorHAnsi" w:cstheme="minorHAnsi"/>
          <w:color w:val="000000" w:themeColor="text1"/>
        </w:rPr>
      </w:pPr>
      <w:r w:rsidRPr="00472D4F">
        <w:rPr>
          <w:rFonts w:asciiTheme="minorHAnsi" w:eastAsia="Arial" w:hAnsiTheme="minorHAnsi" w:cstheme="minorHAnsi"/>
          <w:color w:val="000000" w:themeColor="text1"/>
        </w:rPr>
        <w:t xml:space="preserve">Module ref: </w:t>
      </w:r>
      <w:r w:rsidRPr="00472D4F">
        <w:rPr>
          <w:rFonts w:asciiTheme="minorHAnsi" w:hAnsiTheme="minorHAnsi" w:cstheme="minorHAnsi"/>
        </w:rPr>
        <w:t xml:space="preserve">7c </w:t>
      </w:r>
      <w:r w:rsidRPr="00472D4F">
        <w:rPr>
          <w:rFonts w:asciiTheme="minorHAnsi" w:eastAsia="Calibri" w:hAnsiTheme="minorHAnsi" w:cstheme="minorHAnsi"/>
          <w:color w:val="000000" w:themeColor="text1"/>
        </w:rPr>
        <w:t>Law Reform (Contributory Negligence) Act 1945</w:t>
      </w:r>
    </w:p>
    <w:p w14:paraId="03F0EA4E" w14:textId="239DA820" w:rsidR="00F160FB" w:rsidRPr="00472D4F" w:rsidRDefault="00F160FB" w:rsidP="00482B69">
      <w:pPr>
        <w:spacing w:after="0" w:line="240" w:lineRule="auto"/>
        <w:rPr>
          <w:rFonts w:asciiTheme="minorHAnsi" w:hAnsiTheme="minorHAnsi" w:cstheme="minorHAnsi"/>
        </w:rPr>
      </w:pPr>
      <w:r w:rsidRPr="00472D4F">
        <w:rPr>
          <w:rFonts w:asciiTheme="minorHAnsi" w:hAnsiTheme="minorHAnsi" w:cstheme="minorHAnsi"/>
        </w:rPr>
        <w:t>2 marks (</w:t>
      </w:r>
      <w:r w:rsidR="000D05DD">
        <w:rPr>
          <w:rFonts w:asciiTheme="minorHAnsi" w:hAnsiTheme="minorHAnsi" w:cstheme="minorHAnsi"/>
          <w:i/>
          <w:iCs/>
        </w:rPr>
        <w:t>1</w:t>
      </w:r>
      <w:r w:rsidRPr="00472D4F">
        <w:rPr>
          <w:rFonts w:asciiTheme="minorHAnsi" w:hAnsiTheme="minorHAnsi" w:cstheme="minorHAnsi"/>
          <w:i/>
          <w:iCs/>
        </w:rPr>
        <w:t xml:space="preserve"> mark awarded per each correct selection</w:t>
      </w:r>
      <w:r w:rsidRPr="00472D4F">
        <w:rPr>
          <w:rFonts w:asciiTheme="minorHAnsi" w:hAnsiTheme="minorHAnsi" w:cstheme="minorHAnsi"/>
        </w:rPr>
        <w:t>)</w:t>
      </w:r>
    </w:p>
    <w:p w14:paraId="4C59661C" w14:textId="77777777" w:rsidR="00F160FB" w:rsidRPr="00472D4F" w:rsidRDefault="00F160FB" w:rsidP="00482B69">
      <w:pPr>
        <w:spacing w:after="0" w:line="240" w:lineRule="auto"/>
        <w:rPr>
          <w:rFonts w:asciiTheme="minorHAnsi" w:hAnsiTheme="minorHAnsi" w:cstheme="minorHAnsi"/>
        </w:rPr>
      </w:pPr>
    </w:p>
    <w:p w14:paraId="1CAF2DB8" w14:textId="77777777" w:rsidR="00F160FB" w:rsidRPr="00472D4F" w:rsidRDefault="00F160FB" w:rsidP="00482B69">
      <w:pPr>
        <w:spacing w:after="0" w:line="240" w:lineRule="auto"/>
        <w:rPr>
          <w:rFonts w:asciiTheme="minorHAnsi" w:eastAsia="Arial" w:hAnsiTheme="minorHAnsi" w:cstheme="minorHAnsi"/>
          <w:color w:val="000000" w:themeColor="text1"/>
          <w:lang w:val="en-US"/>
        </w:rPr>
      </w:pPr>
      <w:r w:rsidRPr="00472D4F">
        <w:rPr>
          <w:rFonts w:asciiTheme="minorHAnsi" w:eastAsia="Arial" w:hAnsiTheme="minorHAnsi" w:cstheme="minorHAnsi"/>
          <w:color w:val="000000" w:themeColor="text1"/>
          <w:lang w:val="en-US"/>
        </w:rPr>
        <w:t xml:space="preserve">Amy recently passed her driving test and bought a new car. She offered to take her friends, Brian and Colin, for a trip in her new car. During the journey, Amy began to argue with Colin, who was sitting in the rear seat, and turned around to shout at him. While her attention was not on the road, Amy lost control of the car and crashed into another vehicle. Brian, who was sitting in the front passenger seat, was not wearing his seat belt and was thrown forwards into the windscreen and was injured. </w:t>
      </w:r>
    </w:p>
    <w:p w14:paraId="0779B4C1" w14:textId="77777777" w:rsidR="00F160FB" w:rsidRPr="00472D4F" w:rsidRDefault="00F160FB" w:rsidP="00482B69">
      <w:pPr>
        <w:spacing w:after="0" w:line="240" w:lineRule="auto"/>
        <w:rPr>
          <w:rFonts w:asciiTheme="minorHAnsi" w:eastAsia="Arial" w:hAnsiTheme="minorHAnsi" w:cstheme="minorHAnsi"/>
          <w:b/>
          <w:bCs/>
          <w:color w:val="000000" w:themeColor="text1"/>
          <w:lang w:val="pt-BR"/>
        </w:rPr>
      </w:pPr>
    </w:p>
    <w:p w14:paraId="6317F979" w14:textId="77777777" w:rsidR="00F160FB" w:rsidRPr="00472D4F" w:rsidRDefault="00F160FB" w:rsidP="00482B69">
      <w:pPr>
        <w:spacing w:after="0" w:line="240" w:lineRule="auto"/>
        <w:rPr>
          <w:rFonts w:asciiTheme="minorHAnsi" w:eastAsia="Calibri" w:hAnsiTheme="minorHAnsi" w:cstheme="minorHAnsi"/>
          <w:b/>
          <w:bCs/>
          <w:color w:val="000000" w:themeColor="text1"/>
          <w:lang w:val="en-US"/>
        </w:rPr>
      </w:pPr>
      <w:r w:rsidRPr="00472D4F">
        <w:rPr>
          <w:rFonts w:asciiTheme="minorHAnsi" w:eastAsia="Calibri" w:hAnsiTheme="minorHAnsi" w:cstheme="minorHAnsi"/>
          <w:b/>
          <w:bCs/>
          <w:color w:val="000000" w:themeColor="text1"/>
          <w:lang w:val="en-US"/>
        </w:rPr>
        <w:t>Which TWO statements correctly explain whether Amy has any defences to a claim by Brian?</w:t>
      </w:r>
    </w:p>
    <w:p w14:paraId="29CA7AFD" w14:textId="77777777" w:rsidR="00F160FB" w:rsidRPr="00472D4F" w:rsidRDefault="00F160FB" w:rsidP="00482B69">
      <w:pPr>
        <w:spacing w:after="0" w:line="240" w:lineRule="auto"/>
        <w:rPr>
          <w:rFonts w:asciiTheme="minorHAnsi" w:eastAsia="Calibri" w:hAnsiTheme="minorHAnsi" w:cstheme="minorHAnsi"/>
          <w:b/>
          <w:bCs/>
          <w:color w:val="000000" w:themeColor="text1"/>
          <w:lang w:val="en-US"/>
        </w:rPr>
      </w:pPr>
    </w:p>
    <w:p w14:paraId="57DD0231" w14:textId="77777777" w:rsidR="00F160FB" w:rsidRPr="00472D4F" w:rsidRDefault="00F160FB" w:rsidP="00482B69">
      <w:pPr>
        <w:pStyle w:val="ListParagraph"/>
        <w:numPr>
          <w:ilvl w:val="0"/>
          <w:numId w:val="49"/>
        </w:numPr>
        <w:spacing w:after="0" w:line="240" w:lineRule="auto"/>
        <w:rPr>
          <w:rFonts w:asciiTheme="minorHAnsi" w:eastAsia="Calibri" w:hAnsiTheme="minorHAnsi" w:cstheme="minorHAnsi"/>
          <w:b/>
          <w:bCs/>
          <w:color w:val="000000" w:themeColor="text1"/>
          <w:lang w:val="en-US"/>
        </w:rPr>
      </w:pPr>
      <w:r w:rsidRPr="00472D4F">
        <w:rPr>
          <w:rFonts w:asciiTheme="minorHAnsi" w:eastAsia="Calibri" w:hAnsiTheme="minorHAnsi" w:cstheme="minorHAnsi"/>
          <w:color w:val="000000" w:themeColor="text1"/>
          <w:lang w:val="en-US"/>
        </w:rPr>
        <w:t xml:space="preserve">A: Amy can rely on the </w:t>
      </w:r>
      <w:proofErr w:type="spellStart"/>
      <w:r w:rsidRPr="00472D4F">
        <w:rPr>
          <w:rFonts w:asciiTheme="minorHAnsi" w:eastAsia="Calibri" w:hAnsiTheme="minorHAnsi" w:cstheme="minorHAnsi"/>
          <w:color w:val="000000" w:themeColor="text1"/>
          <w:lang w:val="en-US"/>
        </w:rPr>
        <w:t>defence</w:t>
      </w:r>
      <w:proofErr w:type="spellEnd"/>
      <w:r w:rsidRPr="00472D4F">
        <w:rPr>
          <w:rFonts w:asciiTheme="minorHAnsi" w:eastAsia="Calibri" w:hAnsiTheme="minorHAnsi" w:cstheme="minorHAnsi"/>
          <w:color w:val="000000" w:themeColor="text1"/>
          <w:lang w:val="en-US"/>
        </w:rPr>
        <w:t xml:space="preserve"> of </w:t>
      </w:r>
      <w:proofErr w:type="spellStart"/>
      <w:r w:rsidRPr="00472D4F">
        <w:rPr>
          <w:rFonts w:asciiTheme="minorHAnsi" w:eastAsia="Calibri" w:hAnsiTheme="minorHAnsi" w:cstheme="minorHAnsi"/>
          <w:i/>
          <w:iCs/>
          <w:color w:val="000000" w:themeColor="text1"/>
          <w:lang w:val="en-US"/>
        </w:rPr>
        <w:t>volenti</w:t>
      </w:r>
      <w:proofErr w:type="spellEnd"/>
      <w:r w:rsidRPr="00472D4F">
        <w:rPr>
          <w:rFonts w:asciiTheme="minorHAnsi" w:eastAsia="Calibri" w:hAnsiTheme="minorHAnsi" w:cstheme="minorHAnsi"/>
          <w:i/>
          <w:iCs/>
          <w:color w:val="000000" w:themeColor="text1"/>
          <w:lang w:val="en-US"/>
        </w:rPr>
        <w:t xml:space="preserve"> non fit injuria </w:t>
      </w:r>
      <w:r w:rsidRPr="00472D4F">
        <w:rPr>
          <w:rFonts w:asciiTheme="minorHAnsi" w:eastAsia="Calibri" w:hAnsiTheme="minorHAnsi" w:cstheme="minorHAnsi"/>
          <w:color w:val="000000" w:themeColor="text1"/>
          <w:lang w:val="en-US"/>
        </w:rPr>
        <w:t>against Brian because Brian freely consented to the risk of injury by not wearing his seat belt</w:t>
      </w:r>
    </w:p>
    <w:p w14:paraId="54A9FA2D" w14:textId="77777777" w:rsidR="00F160FB" w:rsidRPr="00472D4F" w:rsidRDefault="00F160FB" w:rsidP="00482B69">
      <w:pPr>
        <w:pStyle w:val="ListParagraph"/>
        <w:numPr>
          <w:ilvl w:val="0"/>
          <w:numId w:val="49"/>
        </w:numPr>
        <w:spacing w:after="0" w:line="240" w:lineRule="auto"/>
        <w:rPr>
          <w:rFonts w:asciiTheme="minorHAnsi" w:eastAsia="Calibri" w:hAnsiTheme="minorHAnsi" w:cstheme="minorHAnsi"/>
          <w:b/>
          <w:bCs/>
          <w:color w:val="000000" w:themeColor="text1"/>
          <w:lang w:val="en-US"/>
        </w:rPr>
      </w:pPr>
      <w:r w:rsidRPr="00472D4F">
        <w:rPr>
          <w:rFonts w:asciiTheme="minorHAnsi" w:eastAsia="Calibri" w:hAnsiTheme="minorHAnsi" w:cstheme="minorHAnsi"/>
          <w:color w:val="000000" w:themeColor="text1"/>
          <w:highlight w:val="green"/>
          <w:lang w:val="en-US"/>
        </w:rPr>
        <w:t xml:space="preserve">B: Amy cannot rely on the </w:t>
      </w:r>
      <w:proofErr w:type="spellStart"/>
      <w:r w:rsidRPr="00472D4F">
        <w:rPr>
          <w:rFonts w:asciiTheme="minorHAnsi" w:eastAsia="Calibri" w:hAnsiTheme="minorHAnsi" w:cstheme="minorHAnsi"/>
          <w:color w:val="000000" w:themeColor="text1"/>
          <w:highlight w:val="green"/>
          <w:lang w:val="en-US"/>
        </w:rPr>
        <w:t>defence</w:t>
      </w:r>
      <w:proofErr w:type="spellEnd"/>
      <w:r w:rsidRPr="00472D4F">
        <w:rPr>
          <w:rFonts w:asciiTheme="minorHAnsi" w:eastAsia="Calibri" w:hAnsiTheme="minorHAnsi" w:cstheme="minorHAnsi"/>
          <w:color w:val="000000" w:themeColor="text1"/>
          <w:highlight w:val="green"/>
          <w:lang w:val="en-US"/>
        </w:rPr>
        <w:t xml:space="preserve"> of </w:t>
      </w:r>
      <w:proofErr w:type="spellStart"/>
      <w:r w:rsidRPr="00472D4F">
        <w:rPr>
          <w:rFonts w:asciiTheme="minorHAnsi" w:eastAsia="Calibri" w:hAnsiTheme="minorHAnsi" w:cstheme="minorHAnsi"/>
          <w:i/>
          <w:iCs/>
          <w:color w:val="000000" w:themeColor="text1"/>
          <w:highlight w:val="green"/>
          <w:lang w:val="en-US"/>
        </w:rPr>
        <w:t>volenti</w:t>
      </w:r>
      <w:proofErr w:type="spellEnd"/>
      <w:r w:rsidRPr="00472D4F">
        <w:rPr>
          <w:rFonts w:asciiTheme="minorHAnsi" w:eastAsia="Calibri" w:hAnsiTheme="minorHAnsi" w:cstheme="minorHAnsi"/>
          <w:i/>
          <w:iCs/>
          <w:color w:val="000000" w:themeColor="text1"/>
          <w:highlight w:val="green"/>
          <w:lang w:val="en-US"/>
        </w:rPr>
        <w:t xml:space="preserve"> non fit injuria </w:t>
      </w:r>
      <w:r w:rsidRPr="00472D4F">
        <w:rPr>
          <w:rFonts w:asciiTheme="minorHAnsi" w:eastAsia="Calibri" w:hAnsiTheme="minorHAnsi" w:cstheme="minorHAnsi"/>
          <w:color w:val="000000" w:themeColor="text1"/>
          <w:highlight w:val="green"/>
          <w:lang w:val="en-US"/>
        </w:rPr>
        <w:t>against Brian because Brian is a passenger travelling in Amy’s vehicle (CORRECT)</w:t>
      </w:r>
    </w:p>
    <w:p w14:paraId="17EF6B2A" w14:textId="77777777" w:rsidR="00F160FB" w:rsidRPr="00472D4F" w:rsidRDefault="00F160FB" w:rsidP="00482B69">
      <w:pPr>
        <w:pStyle w:val="ListParagraph"/>
        <w:numPr>
          <w:ilvl w:val="0"/>
          <w:numId w:val="49"/>
        </w:numPr>
        <w:spacing w:after="0" w:line="240" w:lineRule="auto"/>
        <w:rPr>
          <w:rFonts w:asciiTheme="minorHAnsi" w:eastAsia="Calibri" w:hAnsiTheme="minorHAnsi" w:cstheme="minorHAnsi"/>
          <w:b/>
          <w:bCs/>
          <w:color w:val="000000" w:themeColor="text1"/>
          <w:lang w:val="en-US"/>
        </w:rPr>
      </w:pPr>
      <w:r w:rsidRPr="00472D4F">
        <w:rPr>
          <w:rFonts w:asciiTheme="minorHAnsi" w:eastAsia="Calibri" w:hAnsiTheme="minorHAnsi" w:cstheme="minorHAnsi"/>
          <w:color w:val="000000" w:themeColor="text1"/>
          <w:lang w:val="en-US"/>
        </w:rPr>
        <w:t>C: Amy can rely on the defence of contributory negligence because Brian’s actions contributed to the accident</w:t>
      </w:r>
    </w:p>
    <w:p w14:paraId="56EEE36D" w14:textId="77777777" w:rsidR="00F160FB" w:rsidRPr="00472D4F" w:rsidRDefault="00F160FB" w:rsidP="00482B69">
      <w:pPr>
        <w:pStyle w:val="ListParagraph"/>
        <w:numPr>
          <w:ilvl w:val="0"/>
          <w:numId w:val="49"/>
        </w:numPr>
        <w:spacing w:after="0" w:line="240" w:lineRule="auto"/>
        <w:rPr>
          <w:rFonts w:asciiTheme="minorHAnsi" w:eastAsia="Calibri" w:hAnsiTheme="minorHAnsi" w:cstheme="minorHAnsi"/>
          <w:b/>
          <w:bCs/>
          <w:color w:val="000000" w:themeColor="text1"/>
          <w:lang w:val="en-US"/>
        </w:rPr>
      </w:pPr>
      <w:r w:rsidRPr="00472D4F">
        <w:rPr>
          <w:rFonts w:asciiTheme="minorHAnsi" w:eastAsia="Calibri" w:hAnsiTheme="minorHAnsi" w:cstheme="minorHAnsi"/>
          <w:color w:val="000000" w:themeColor="text1"/>
          <w:highlight w:val="green"/>
          <w:lang w:val="en-US"/>
        </w:rPr>
        <w:t>D: Amy can rely on the defence of contributory negligence because Brian’s actions increased the extent of his injuries</w:t>
      </w:r>
      <w:r w:rsidRPr="00472D4F">
        <w:rPr>
          <w:rFonts w:asciiTheme="minorHAnsi" w:hAnsiTheme="minorHAnsi" w:cstheme="minorHAnsi"/>
          <w:highlight w:val="green"/>
        </w:rPr>
        <w:t xml:space="preserve"> (CORRECT)</w:t>
      </w:r>
    </w:p>
    <w:p w14:paraId="2597BD24" w14:textId="77777777" w:rsidR="00F160FB" w:rsidRPr="00472D4F" w:rsidRDefault="00F160FB" w:rsidP="00482B69">
      <w:pPr>
        <w:spacing w:after="0" w:line="240" w:lineRule="auto"/>
        <w:rPr>
          <w:rFonts w:asciiTheme="minorHAnsi" w:hAnsiTheme="minorHAnsi" w:cstheme="minorHAnsi"/>
          <w:color w:val="4472C4" w:themeColor="accent1"/>
        </w:rPr>
      </w:pPr>
    </w:p>
    <w:p w14:paraId="32AE3FAF" w14:textId="77777777" w:rsidR="00334EAA" w:rsidRDefault="00334EAA" w:rsidP="00482B69">
      <w:pPr>
        <w:spacing w:after="0" w:line="240" w:lineRule="auto"/>
        <w:rPr>
          <w:rFonts w:asciiTheme="minorHAnsi" w:hAnsiTheme="minorHAnsi" w:cstheme="minorHAnsi"/>
        </w:rPr>
      </w:pPr>
    </w:p>
    <w:p w14:paraId="29BBC4F0" w14:textId="77777777" w:rsidR="006C751F" w:rsidRDefault="006C751F" w:rsidP="00482B69">
      <w:pPr>
        <w:spacing w:after="0" w:line="240" w:lineRule="auto"/>
        <w:rPr>
          <w:rFonts w:asciiTheme="minorHAnsi" w:hAnsiTheme="minorHAnsi" w:cstheme="minorHAnsi"/>
        </w:rPr>
      </w:pPr>
    </w:p>
    <w:p w14:paraId="7EBD3E1E" w14:textId="77777777" w:rsidR="006C751F" w:rsidRDefault="006C751F" w:rsidP="00482B69">
      <w:pPr>
        <w:spacing w:after="0" w:line="240" w:lineRule="auto"/>
        <w:rPr>
          <w:rFonts w:asciiTheme="minorHAnsi" w:hAnsiTheme="minorHAnsi" w:cstheme="minorHAnsi"/>
        </w:rPr>
      </w:pPr>
    </w:p>
    <w:p w14:paraId="032BD902" w14:textId="77777777" w:rsidR="006C751F" w:rsidRDefault="006C751F" w:rsidP="00482B69">
      <w:pPr>
        <w:spacing w:after="0" w:line="240" w:lineRule="auto"/>
        <w:rPr>
          <w:rFonts w:asciiTheme="minorHAnsi" w:hAnsiTheme="minorHAnsi" w:cstheme="minorHAnsi"/>
        </w:rPr>
      </w:pPr>
    </w:p>
    <w:p w14:paraId="1CBCF81A" w14:textId="77777777" w:rsidR="00153E39" w:rsidRDefault="00153E39" w:rsidP="00482B69">
      <w:pPr>
        <w:spacing w:after="0" w:line="240" w:lineRule="auto"/>
        <w:rPr>
          <w:rFonts w:asciiTheme="minorHAnsi" w:hAnsiTheme="minorHAnsi" w:cstheme="minorHAnsi"/>
        </w:rPr>
      </w:pPr>
    </w:p>
    <w:p w14:paraId="5644E503" w14:textId="77777777" w:rsidR="006C751F" w:rsidRDefault="006C751F" w:rsidP="00482B69">
      <w:pPr>
        <w:spacing w:after="0" w:line="240" w:lineRule="auto"/>
        <w:rPr>
          <w:rFonts w:asciiTheme="minorHAnsi" w:hAnsiTheme="minorHAnsi" w:cstheme="minorHAnsi"/>
        </w:rPr>
      </w:pPr>
    </w:p>
    <w:p w14:paraId="00F84D4F" w14:textId="77777777" w:rsidR="00334EAA" w:rsidRDefault="00334EAA" w:rsidP="00482B69">
      <w:pPr>
        <w:spacing w:after="0" w:line="240" w:lineRule="auto"/>
        <w:rPr>
          <w:rFonts w:asciiTheme="minorHAnsi" w:hAnsiTheme="minorHAnsi" w:cstheme="minorHAnsi"/>
        </w:rPr>
      </w:pPr>
    </w:p>
    <w:p w14:paraId="50BA7F47" w14:textId="22A24951"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52</w:t>
      </w:r>
    </w:p>
    <w:p w14:paraId="53AB4AAE" w14:textId="77777777" w:rsidR="006C4AFB" w:rsidRPr="007B4035" w:rsidRDefault="006C4AFB" w:rsidP="00482B69">
      <w:pPr>
        <w:spacing w:after="0" w:line="240" w:lineRule="auto"/>
        <w:rPr>
          <w:rFonts w:asciiTheme="minorHAnsi" w:hAnsiTheme="minorHAnsi"/>
        </w:rPr>
      </w:pPr>
      <w:r w:rsidRPr="66305792">
        <w:rPr>
          <w:rFonts w:asciiTheme="minorHAnsi" w:hAnsiTheme="minorHAnsi"/>
        </w:rPr>
        <w:t>Module ref: 6a Trespass to Land – Defences</w:t>
      </w:r>
    </w:p>
    <w:p w14:paraId="1DAAE9F2" w14:textId="74A20F65" w:rsidR="006C4AFB" w:rsidRPr="00A57437" w:rsidRDefault="006C4AFB" w:rsidP="00482B69">
      <w:pPr>
        <w:spacing w:after="0" w:line="240" w:lineRule="auto"/>
        <w:rPr>
          <w:rFonts w:asciiTheme="minorHAnsi" w:hAnsiTheme="minorHAnsi"/>
        </w:rPr>
      </w:pPr>
      <w:r>
        <w:rPr>
          <w:rFonts w:asciiTheme="minorHAnsi" w:hAnsiTheme="minorHAnsi"/>
        </w:rPr>
        <w:t>2</w:t>
      </w:r>
      <w:r w:rsidRPr="66305792">
        <w:rPr>
          <w:rFonts w:asciiTheme="minorHAnsi" w:hAnsiTheme="minorHAnsi"/>
        </w:rPr>
        <w:t xml:space="preserve"> mark</w:t>
      </w:r>
      <w:r>
        <w:rPr>
          <w:rFonts w:asciiTheme="minorHAnsi" w:hAnsiTheme="minorHAnsi"/>
        </w:rPr>
        <w:t>s (</w:t>
      </w:r>
      <w:r w:rsidR="009779D3">
        <w:rPr>
          <w:rFonts w:asciiTheme="minorHAnsi" w:hAnsiTheme="minorHAnsi"/>
          <w:i/>
          <w:iCs/>
        </w:rPr>
        <w:t>1</w:t>
      </w:r>
      <w:r w:rsidRPr="66305792">
        <w:rPr>
          <w:rFonts w:asciiTheme="minorHAnsi" w:hAnsiTheme="minorHAnsi"/>
          <w:i/>
          <w:iCs/>
        </w:rPr>
        <w:t xml:space="preserve"> mark awarded for </w:t>
      </w:r>
      <w:r>
        <w:rPr>
          <w:rFonts w:asciiTheme="minorHAnsi" w:hAnsiTheme="minorHAnsi"/>
          <w:i/>
          <w:iCs/>
        </w:rPr>
        <w:t>each</w:t>
      </w:r>
      <w:r w:rsidRPr="66305792">
        <w:rPr>
          <w:rFonts w:asciiTheme="minorHAnsi" w:hAnsiTheme="minorHAnsi"/>
          <w:i/>
          <w:iCs/>
        </w:rPr>
        <w:t xml:space="preserve"> correct answer</w:t>
      </w:r>
      <w:r>
        <w:rPr>
          <w:rFonts w:asciiTheme="minorHAnsi" w:hAnsiTheme="minorHAnsi"/>
          <w:i/>
          <w:iCs/>
        </w:rPr>
        <w:t>)</w:t>
      </w:r>
    </w:p>
    <w:p w14:paraId="40DDBBDC" w14:textId="77777777" w:rsidR="006C4AFB" w:rsidRPr="00CA7E60" w:rsidRDefault="006C4AFB" w:rsidP="00482B69">
      <w:pPr>
        <w:spacing w:after="0" w:line="240" w:lineRule="auto"/>
        <w:rPr>
          <w:rFonts w:asciiTheme="minorHAnsi" w:hAnsiTheme="minorHAnsi" w:cstheme="minorHAnsi"/>
        </w:rPr>
      </w:pPr>
    </w:p>
    <w:p w14:paraId="157CC3B0" w14:textId="77777777" w:rsidR="006C4AFB" w:rsidRPr="00EA7AAA" w:rsidRDefault="006C4AFB" w:rsidP="00482B69">
      <w:pPr>
        <w:spacing w:after="0" w:line="240" w:lineRule="auto"/>
        <w:rPr>
          <w:rFonts w:asciiTheme="minorHAnsi" w:hAnsiTheme="minorHAnsi" w:cstheme="minorHAnsi"/>
        </w:rPr>
      </w:pPr>
      <w:r w:rsidRPr="00EA7AAA">
        <w:rPr>
          <w:rFonts w:asciiTheme="minorHAnsi" w:hAnsiTheme="minorHAnsi" w:cstheme="minorHAnsi"/>
        </w:rPr>
        <w:t xml:space="preserve">The tort of trespass to land concerns the protection of someone’s interest in their land rather than their loss of enjoyment. It does not require proof of damage and the definition of land is broad. This means that trespass can occur where someone trespasses on the land itself, but it can also mean that someone can trespass if they dig into someone’s land. </w:t>
      </w:r>
    </w:p>
    <w:p w14:paraId="6E6BE577" w14:textId="77777777" w:rsidR="006C4AFB" w:rsidRPr="00EA7AAA" w:rsidRDefault="006C4AFB" w:rsidP="00482B69">
      <w:pPr>
        <w:spacing w:after="0" w:line="240" w:lineRule="auto"/>
        <w:rPr>
          <w:rFonts w:asciiTheme="minorHAnsi" w:hAnsiTheme="minorHAnsi" w:cstheme="minorHAnsi"/>
          <w:b/>
        </w:rPr>
      </w:pPr>
    </w:p>
    <w:p w14:paraId="3C4EFEB7" w14:textId="77777777" w:rsidR="006C4AFB" w:rsidRDefault="006C4AFB" w:rsidP="00482B69">
      <w:pPr>
        <w:spacing w:after="0" w:line="240" w:lineRule="auto"/>
        <w:rPr>
          <w:rFonts w:asciiTheme="minorHAnsi" w:hAnsiTheme="minorHAnsi"/>
          <w:b/>
          <w:bCs/>
        </w:rPr>
      </w:pPr>
      <w:r w:rsidRPr="66305792">
        <w:rPr>
          <w:rFonts w:asciiTheme="minorHAnsi" w:hAnsiTheme="minorHAnsi"/>
          <w:b/>
          <w:bCs/>
        </w:rPr>
        <w:t>Select TWO possible defences available to a wrong-doer in an action for trespass to land.</w:t>
      </w:r>
    </w:p>
    <w:p w14:paraId="3D8E8F51" w14:textId="77777777" w:rsidR="006C4AFB" w:rsidRPr="00EA7AAA" w:rsidRDefault="006C4AFB" w:rsidP="00482B69">
      <w:pPr>
        <w:spacing w:after="0" w:line="240" w:lineRule="auto"/>
        <w:rPr>
          <w:rFonts w:asciiTheme="minorHAnsi" w:hAnsiTheme="minorHAnsi" w:cstheme="minorHAnsi"/>
          <w:b/>
        </w:rPr>
      </w:pPr>
    </w:p>
    <w:p w14:paraId="211CF24A" w14:textId="77777777" w:rsidR="006C4AFB" w:rsidRPr="00EA7AAA" w:rsidRDefault="006C4AFB" w:rsidP="00482B69">
      <w:pPr>
        <w:pStyle w:val="ListParagraph"/>
        <w:numPr>
          <w:ilvl w:val="0"/>
          <w:numId w:val="51"/>
        </w:numPr>
        <w:spacing w:after="0" w:line="240" w:lineRule="auto"/>
        <w:rPr>
          <w:rFonts w:asciiTheme="minorHAnsi" w:hAnsiTheme="minorHAnsi"/>
          <w:b/>
          <w:bCs/>
        </w:rPr>
      </w:pPr>
      <w:r w:rsidRPr="66305792">
        <w:rPr>
          <w:rFonts w:asciiTheme="minorHAnsi" w:hAnsiTheme="minorHAnsi"/>
          <w:highlight w:val="green"/>
        </w:rPr>
        <w:t>A: Licence (CORRECT)</w:t>
      </w:r>
    </w:p>
    <w:p w14:paraId="6E87CEE1" w14:textId="77777777" w:rsidR="006C4AFB" w:rsidRPr="00EA7AAA" w:rsidRDefault="006C4AFB" w:rsidP="00482B69">
      <w:pPr>
        <w:pStyle w:val="ListParagraph"/>
        <w:numPr>
          <w:ilvl w:val="0"/>
          <w:numId w:val="50"/>
        </w:numPr>
        <w:spacing w:after="0" w:line="240" w:lineRule="auto"/>
        <w:rPr>
          <w:rFonts w:asciiTheme="minorHAnsi" w:hAnsiTheme="minorHAnsi" w:cstheme="minorHAnsi"/>
        </w:rPr>
      </w:pPr>
      <w:r>
        <w:rPr>
          <w:rFonts w:asciiTheme="minorHAnsi" w:hAnsiTheme="minorHAnsi" w:cstheme="minorHAnsi"/>
        </w:rPr>
        <w:t>B</w:t>
      </w:r>
      <w:r w:rsidRPr="00EA7AAA">
        <w:rPr>
          <w:rFonts w:asciiTheme="minorHAnsi" w:hAnsiTheme="minorHAnsi" w:cstheme="minorHAnsi"/>
        </w:rPr>
        <w:t>: Social utility</w:t>
      </w:r>
    </w:p>
    <w:p w14:paraId="6B18914F" w14:textId="77777777" w:rsidR="006C4AFB" w:rsidRPr="00EA7AAA" w:rsidRDefault="006C4AFB" w:rsidP="00482B69">
      <w:pPr>
        <w:pStyle w:val="ListParagraph"/>
        <w:numPr>
          <w:ilvl w:val="0"/>
          <w:numId w:val="50"/>
        </w:numPr>
        <w:spacing w:after="0" w:line="240" w:lineRule="auto"/>
        <w:rPr>
          <w:rFonts w:asciiTheme="minorHAnsi" w:hAnsiTheme="minorHAnsi" w:cstheme="minorHAnsi"/>
        </w:rPr>
      </w:pPr>
      <w:r>
        <w:rPr>
          <w:rFonts w:asciiTheme="minorHAnsi" w:hAnsiTheme="minorHAnsi" w:cstheme="minorHAnsi"/>
          <w:highlight w:val="green"/>
        </w:rPr>
        <w:t>C</w:t>
      </w:r>
      <w:r w:rsidRPr="00EA7AAA">
        <w:rPr>
          <w:rFonts w:asciiTheme="minorHAnsi" w:hAnsiTheme="minorHAnsi" w:cstheme="minorHAnsi"/>
          <w:highlight w:val="green"/>
        </w:rPr>
        <w:t>: Necessity (CORRECT)</w:t>
      </w:r>
    </w:p>
    <w:p w14:paraId="288B8268" w14:textId="77777777" w:rsidR="006C4AFB" w:rsidRPr="00EA7AAA" w:rsidRDefault="006C4AFB" w:rsidP="00482B69">
      <w:pPr>
        <w:pStyle w:val="ListParagraph"/>
        <w:numPr>
          <w:ilvl w:val="0"/>
          <w:numId w:val="50"/>
        </w:numPr>
        <w:spacing w:after="0" w:line="240" w:lineRule="auto"/>
        <w:rPr>
          <w:rFonts w:asciiTheme="minorHAnsi" w:hAnsiTheme="minorHAnsi" w:cstheme="minorHAnsi"/>
        </w:rPr>
      </w:pPr>
      <w:r>
        <w:rPr>
          <w:rFonts w:asciiTheme="minorHAnsi" w:hAnsiTheme="minorHAnsi" w:cstheme="minorHAnsi"/>
        </w:rPr>
        <w:t>D</w:t>
      </w:r>
      <w:r w:rsidRPr="00EA7AAA">
        <w:rPr>
          <w:rFonts w:asciiTheme="minorHAnsi" w:hAnsiTheme="minorHAnsi" w:cstheme="minorHAnsi"/>
        </w:rPr>
        <w:t>: Act of God</w:t>
      </w:r>
    </w:p>
    <w:p w14:paraId="0B168941" w14:textId="77777777" w:rsidR="006C4AFB" w:rsidRPr="00EA7AAA" w:rsidRDefault="006C4AFB" w:rsidP="00482B69">
      <w:pPr>
        <w:pStyle w:val="ListParagraph"/>
        <w:numPr>
          <w:ilvl w:val="0"/>
          <w:numId w:val="50"/>
        </w:numPr>
        <w:spacing w:after="0" w:line="240" w:lineRule="auto"/>
        <w:rPr>
          <w:rFonts w:asciiTheme="minorHAnsi" w:hAnsiTheme="minorHAnsi" w:cstheme="minorHAnsi"/>
        </w:rPr>
      </w:pPr>
      <w:r>
        <w:rPr>
          <w:rFonts w:asciiTheme="minorHAnsi" w:hAnsiTheme="minorHAnsi" w:cstheme="minorHAnsi"/>
        </w:rPr>
        <w:t>E</w:t>
      </w:r>
      <w:r w:rsidRPr="00EA7AAA">
        <w:rPr>
          <w:rFonts w:asciiTheme="minorHAnsi" w:hAnsiTheme="minorHAnsi" w:cstheme="minorHAnsi"/>
        </w:rPr>
        <w:t>: Prescription</w:t>
      </w:r>
    </w:p>
    <w:p w14:paraId="1DB1ADBF" w14:textId="2CF4F105" w:rsidR="00334EAA" w:rsidRDefault="006C4AFB" w:rsidP="00482B69">
      <w:pPr>
        <w:spacing w:after="0" w:line="240" w:lineRule="auto"/>
        <w:rPr>
          <w:rFonts w:asciiTheme="minorHAnsi" w:hAnsiTheme="minorHAnsi" w:cstheme="minorHAnsi"/>
        </w:rPr>
      </w:pPr>
      <w:r>
        <w:rPr>
          <w:rFonts w:asciiTheme="minorHAnsi" w:hAnsiTheme="minorHAnsi" w:cstheme="minorHAnsi"/>
        </w:rPr>
        <w:br w:type="page"/>
      </w:r>
    </w:p>
    <w:p w14:paraId="309B7526" w14:textId="46E372FB"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53</w:t>
      </w:r>
    </w:p>
    <w:p w14:paraId="768066E9" w14:textId="77777777" w:rsidR="00310749" w:rsidRPr="001C1E6B" w:rsidRDefault="00310749" w:rsidP="00482B69">
      <w:pPr>
        <w:spacing w:after="0" w:line="240" w:lineRule="auto"/>
        <w:rPr>
          <w:rFonts w:asciiTheme="minorHAnsi" w:eastAsia="Arial" w:hAnsiTheme="minorHAnsi" w:cstheme="minorHAnsi"/>
          <w:color w:val="000000" w:themeColor="text1"/>
        </w:rPr>
      </w:pPr>
      <w:r w:rsidRPr="001C1E6B">
        <w:rPr>
          <w:rFonts w:asciiTheme="minorHAnsi" w:eastAsia="Arial" w:hAnsiTheme="minorHAnsi" w:cstheme="minorHAnsi"/>
          <w:color w:val="000000" w:themeColor="text1"/>
        </w:rPr>
        <w:t>Module ref: 2b The duty of care</w:t>
      </w:r>
    </w:p>
    <w:p w14:paraId="09528471" w14:textId="77777777" w:rsidR="00310749" w:rsidRPr="001C1E6B" w:rsidRDefault="00310749" w:rsidP="00482B69">
      <w:pPr>
        <w:spacing w:after="0" w:line="240" w:lineRule="auto"/>
        <w:rPr>
          <w:rFonts w:asciiTheme="minorHAnsi" w:eastAsia="Arial" w:hAnsiTheme="minorHAnsi" w:cstheme="minorHAnsi"/>
          <w:color w:val="000000" w:themeColor="text1"/>
        </w:rPr>
      </w:pPr>
      <w:r w:rsidRPr="001C1E6B">
        <w:rPr>
          <w:rFonts w:asciiTheme="minorHAnsi" w:eastAsia="Arial" w:hAnsiTheme="minorHAnsi" w:cstheme="minorHAnsi"/>
          <w:color w:val="000000" w:themeColor="text1"/>
        </w:rPr>
        <w:t>2 marks</w:t>
      </w:r>
    </w:p>
    <w:p w14:paraId="3DAF915B" w14:textId="77777777" w:rsidR="00310749" w:rsidRPr="001C1E6B" w:rsidRDefault="00310749" w:rsidP="00482B69">
      <w:pPr>
        <w:spacing w:after="0" w:line="240" w:lineRule="auto"/>
        <w:rPr>
          <w:rFonts w:asciiTheme="minorHAnsi" w:hAnsiTheme="minorHAnsi" w:cstheme="minorHAnsi"/>
        </w:rPr>
      </w:pPr>
    </w:p>
    <w:p w14:paraId="136833A4" w14:textId="77777777" w:rsidR="00310749" w:rsidRPr="001C1E6B" w:rsidRDefault="00310749" w:rsidP="00482B69">
      <w:pPr>
        <w:spacing w:after="0" w:line="240" w:lineRule="auto"/>
        <w:rPr>
          <w:rFonts w:asciiTheme="minorHAnsi" w:hAnsiTheme="minorHAnsi" w:cstheme="minorHAnsi"/>
        </w:rPr>
      </w:pPr>
      <w:r w:rsidRPr="001C1E6B">
        <w:rPr>
          <w:rFonts w:asciiTheme="minorHAnsi" w:hAnsiTheme="minorHAnsi" w:cstheme="minorHAnsi"/>
        </w:rPr>
        <w:t>You have been asked to advise your client, Efficient Enterprises Ltd, who is defending two claims arising from an incident last year at their factory. Due to the negligence of Efficient Enterprises Ltd, Stanley, an employee, trapped his hand inside some machinery while he was cleaning it. While Stanley was trapped, the machine was causing further injury to his hand. Tamara, a photographer who happened to be visiting the factory to take publicity photos, witnessed the accident. She rushed to help Stanley but as she pulled him free of the machinery, she was also injured by it.</w:t>
      </w:r>
    </w:p>
    <w:p w14:paraId="1F91DD6B" w14:textId="77777777" w:rsidR="00310749" w:rsidRPr="001C1E6B" w:rsidRDefault="00310749" w:rsidP="00482B69">
      <w:pPr>
        <w:spacing w:after="0" w:line="240" w:lineRule="auto"/>
        <w:rPr>
          <w:rFonts w:asciiTheme="minorHAnsi" w:hAnsiTheme="minorHAnsi" w:cstheme="minorHAnsi"/>
        </w:rPr>
      </w:pPr>
    </w:p>
    <w:p w14:paraId="39E8063F" w14:textId="77777777" w:rsidR="00310749" w:rsidRPr="001C1E6B" w:rsidRDefault="00310749" w:rsidP="00482B69">
      <w:pPr>
        <w:spacing w:after="0" w:line="240" w:lineRule="auto"/>
        <w:rPr>
          <w:rFonts w:asciiTheme="minorHAnsi" w:hAnsiTheme="minorHAnsi" w:cstheme="minorHAnsi"/>
          <w:b/>
          <w:bCs/>
        </w:rPr>
      </w:pPr>
      <w:r w:rsidRPr="001C1E6B">
        <w:rPr>
          <w:rFonts w:asciiTheme="minorHAnsi" w:hAnsiTheme="minorHAnsi" w:cstheme="minorHAnsi"/>
          <w:b/>
          <w:bCs/>
        </w:rPr>
        <w:t>Which ONE of the following statements best describes the legal position of Efficient Enterprises Ltd?</w:t>
      </w:r>
    </w:p>
    <w:p w14:paraId="15447774" w14:textId="77777777" w:rsidR="00310749" w:rsidRPr="001C1E6B" w:rsidRDefault="00310749" w:rsidP="00482B69">
      <w:pPr>
        <w:spacing w:after="0" w:line="240" w:lineRule="auto"/>
        <w:rPr>
          <w:rFonts w:asciiTheme="minorHAnsi" w:hAnsiTheme="minorHAnsi" w:cstheme="minorHAnsi"/>
        </w:rPr>
      </w:pPr>
    </w:p>
    <w:p w14:paraId="7EA76B70" w14:textId="77777777" w:rsidR="00310749" w:rsidRPr="001C1E6B" w:rsidRDefault="00310749" w:rsidP="00482B69">
      <w:pPr>
        <w:spacing w:after="0" w:line="240" w:lineRule="auto"/>
        <w:rPr>
          <w:rFonts w:asciiTheme="minorHAnsi" w:hAnsiTheme="minorHAnsi" w:cstheme="minorHAnsi"/>
        </w:rPr>
      </w:pPr>
      <w:r w:rsidRPr="001C1E6B">
        <w:rPr>
          <w:rFonts w:asciiTheme="minorHAnsi" w:hAnsiTheme="minorHAnsi" w:cstheme="minorHAnsi"/>
          <w:b/>
          <w:bCs/>
        </w:rPr>
        <w:t>Efficient Enterprises Ltd will</w:t>
      </w:r>
    </w:p>
    <w:p w14:paraId="77D1A0C5" w14:textId="77777777" w:rsidR="00310749" w:rsidRPr="001C1E6B" w:rsidRDefault="00310749" w:rsidP="00482B69">
      <w:pPr>
        <w:spacing w:after="0" w:line="240" w:lineRule="auto"/>
        <w:rPr>
          <w:rFonts w:asciiTheme="minorHAnsi" w:hAnsiTheme="minorHAnsi" w:cstheme="minorHAnsi"/>
        </w:rPr>
      </w:pPr>
    </w:p>
    <w:p w14:paraId="401193C9" w14:textId="77777777" w:rsidR="00310749" w:rsidRPr="001C1E6B" w:rsidRDefault="00310749" w:rsidP="00482B69">
      <w:pPr>
        <w:pStyle w:val="ListParagraph"/>
        <w:numPr>
          <w:ilvl w:val="0"/>
          <w:numId w:val="52"/>
        </w:numPr>
        <w:spacing w:after="0" w:line="240" w:lineRule="auto"/>
        <w:rPr>
          <w:rFonts w:asciiTheme="minorHAnsi" w:hAnsiTheme="minorHAnsi" w:cstheme="minorHAnsi"/>
        </w:rPr>
      </w:pPr>
      <w:r w:rsidRPr="001C1E6B">
        <w:rPr>
          <w:rFonts w:asciiTheme="minorHAnsi" w:hAnsiTheme="minorHAnsi" w:cstheme="minorHAnsi"/>
        </w:rPr>
        <w:t>A: not owe a duty of care to Stanley or to Tamara, because they both accepted the risk of being in the factory</w:t>
      </w:r>
    </w:p>
    <w:p w14:paraId="7D5F6759" w14:textId="77777777" w:rsidR="00310749" w:rsidRPr="001C1E6B" w:rsidRDefault="00310749" w:rsidP="00482B69">
      <w:pPr>
        <w:pStyle w:val="ListParagraph"/>
        <w:numPr>
          <w:ilvl w:val="0"/>
          <w:numId w:val="52"/>
        </w:numPr>
        <w:spacing w:after="0" w:line="240" w:lineRule="auto"/>
        <w:rPr>
          <w:rFonts w:asciiTheme="minorHAnsi" w:hAnsiTheme="minorHAnsi" w:cstheme="minorHAnsi"/>
        </w:rPr>
      </w:pPr>
      <w:r w:rsidRPr="001C1E6B">
        <w:rPr>
          <w:rFonts w:asciiTheme="minorHAnsi" w:hAnsiTheme="minorHAnsi" w:cstheme="minorHAnsi"/>
        </w:rPr>
        <w:t>B: owe a duty of care to Stanley because he was their employee, but will not owe a duty of care to Tamara because there is no liability to rescuers</w:t>
      </w:r>
    </w:p>
    <w:p w14:paraId="500CBFA9" w14:textId="77777777" w:rsidR="00310749" w:rsidRPr="001C1E6B" w:rsidRDefault="00310749" w:rsidP="00482B69">
      <w:pPr>
        <w:pStyle w:val="ListParagraph"/>
        <w:numPr>
          <w:ilvl w:val="0"/>
          <w:numId w:val="52"/>
        </w:numPr>
        <w:spacing w:after="0" w:line="240" w:lineRule="auto"/>
        <w:rPr>
          <w:rFonts w:asciiTheme="minorHAnsi" w:hAnsiTheme="minorHAnsi" w:cstheme="minorHAnsi"/>
        </w:rPr>
      </w:pPr>
      <w:r w:rsidRPr="001C1E6B">
        <w:rPr>
          <w:rFonts w:asciiTheme="minorHAnsi" w:hAnsiTheme="minorHAnsi" w:cstheme="minorHAnsi"/>
          <w:highlight w:val="green"/>
        </w:rPr>
        <w:t>C: owe a duty of care to Stanley because he was their employee, and will also owe a duty of care to Tamara because she acted reasonably in coming to the rescue (CORRECT)</w:t>
      </w:r>
    </w:p>
    <w:p w14:paraId="142199D4" w14:textId="77777777" w:rsidR="00310749" w:rsidRPr="001C1E6B" w:rsidRDefault="00310749" w:rsidP="00482B69">
      <w:pPr>
        <w:pStyle w:val="ListParagraph"/>
        <w:numPr>
          <w:ilvl w:val="0"/>
          <w:numId w:val="52"/>
        </w:numPr>
        <w:spacing w:after="0" w:line="240" w:lineRule="auto"/>
        <w:rPr>
          <w:rFonts w:asciiTheme="minorHAnsi" w:hAnsiTheme="minorHAnsi" w:cstheme="minorHAnsi"/>
        </w:rPr>
      </w:pPr>
      <w:r w:rsidRPr="001C1E6B">
        <w:rPr>
          <w:rFonts w:asciiTheme="minorHAnsi" w:hAnsiTheme="minorHAnsi" w:cstheme="minorHAnsi"/>
        </w:rPr>
        <w:t>D: not owe a duty of care to Stanley, because this was an omission rather than a positive act, but may owe a duty of care to Tamara</w:t>
      </w:r>
    </w:p>
    <w:p w14:paraId="68170EEA" w14:textId="77777777" w:rsidR="00310749" w:rsidRPr="001C1E6B" w:rsidRDefault="00310749" w:rsidP="00482B69">
      <w:pPr>
        <w:spacing w:after="0" w:line="240" w:lineRule="auto"/>
        <w:rPr>
          <w:rFonts w:asciiTheme="minorHAnsi" w:eastAsia="Arial" w:hAnsiTheme="minorHAnsi" w:cstheme="minorHAnsi"/>
          <w:b/>
          <w:bCs/>
          <w:color w:val="000000" w:themeColor="text1"/>
          <w:lang w:val="pt-BR"/>
        </w:rPr>
      </w:pPr>
    </w:p>
    <w:p w14:paraId="6BC8C98D" w14:textId="1AA7F978" w:rsidR="00334EAA" w:rsidRDefault="00334EAA" w:rsidP="00482B69">
      <w:pPr>
        <w:spacing w:after="0" w:line="240" w:lineRule="auto"/>
        <w:rPr>
          <w:rFonts w:asciiTheme="minorHAnsi" w:hAnsiTheme="minorHAnsi" w:cstheme="minorHAnsi"/>
        </w:rPr>
      </w:pPr>
    </w:p>
    <w:p w14:paraId="3D75FABA" w14:textId="77777777" w:rsidR="006C751F" w:rsidRDefault="006C751F" w:rsidP="00482B69">
      <w:pPr>
        <w:spacing w:after="0" w:line="240" w:lineRule="auto"/>
        <w:rPr>
          <w:rFonts w:asciiTheme="minorHAnsi" w:hAnsiTheme="minorHAnsi" w:cstheme="minorHAnsi"/>
        </w:rPr>
      </w:pPr>
    </w:p>
    <w:p w14:paraId="6827895D" w14:textId="77777777" w:rsidR="00153E39" w:rsidRDefault="00153E39" w:rsidP="00482B69">
      <w:pPr>
        <w:spacing w:after="0" w:line="240" w:lineRule="auto"/>
        <w:rPr>
          <w:rFonts w:asciiTheme="minorHAnsi" w:hAnsiTheme="minorHAnsi" w:cstheme="minorHAnsi"/>
        </w:rPr>
      </w:pPr>
    </w:p>
    <w:p w14:paraId="0880E05F" w14:textId="77777777" w:rsidR="00153E39" w:rsidRDefault="00153E39" w:rsidP="00482B69">
      <w:pPr>
        <w:spacing w:after="0" w:line="240" w:lineRule="auto"/>
        <w:rPr>
          <w:rFonts w:asciiTheme="minorHAnsi" w:hAnsiTheme="minorHAnsi" w:cstheme="minorHAnsi"/>
        </w:rPr>
      </w:pPr>
    </w:p>
    <w:p w14:paraId="10E91711" w14:textId="1EBED6C3"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54</w:t>
      </w:r>
    </w:p>
    <w:p w14:paraId="3AEF7D7D" w14:textId="77777777" w:rsidR="00153E39" w:rsidRPr="00E00B1E" w:rsidRDefault="00153E39" w:rsidP="00153E39">
      <w:pPr>
        <w:spacing w:after="0" w:line="240" w:lineRule="auto"/>
        <w:rPr>
          <w:rFonts w:asciiTheme="minorHAnsi" w:hAnsiTheme="minorHAnsi"/>
        </w:rPr>
      </w:pPr>
      <w:r w:rsidRPr="66305792">
        <w:rPr>
          <w:rFonts w:asciiTheme="minorHAnsi" w:hAnsiTheme="minorHAnsi"/>
        </w:rPr>
        <w:t xml:space="preserve">Module ref: </w:t>
      </w:r>
      <w:r>
        <w:rPr>
          <w:rFonts w:asciiTheme="minorHAnsi" w:hAnsiTheme="minorHAnsi"/>
        </w:rPr>
        <w:t>8 Damages</w:t>
      </w:r>
    </w:p>
    <w:p w14:paraId="6A9DC5AF" w14:textId="77777777" w:rsidR="004526A0" w:rsidRPr="00E00B1E" w:rsidRDefault="004526A0" w:rsidP="00482B69">
      <w:pPr>
        <w:spacing w:after="0" w:line="240" w:lineRule="auto"/>
        <w:rPr>
          <w:rFonts w:asciiTheme="minorHAnsi" w:hAnsiTheme="minorHAnsi"/>
        </w:rPr>
      </w:pPr>
      <w:r>
        <w:rPr>
          <w:rFonts w:asciiTheme="minorHAnsi" w:hAnsiTheme="minorHAnsi"/>
        </w:rPr>
        <w:t>2</w:t>
      </w:r>
      <w:r w:rsidRPr="66305792">
        <w:rPr>
          <w:rFonts w:asciiTheme="minorHAnsi" w:hAnsiTheme="minorHAnsi"/>
        </w:rPr>
        <w:t xml:space="preserve"> mark</w:t>
      </w:r>
      <w:r>
        <w:rPr>
          <w:rFonts w:asciiTheme="minorHAnsi" w:hAnsiTheme="minorHAnsi"/>
        </w:rPr>
        <w:t>s</w:t>
      </w:r>
    </w:p>
    <w:p w14:paraId="41B5AD25" w14:textId="77777777" w:rsidR="004526A0" w:rsidRDefault="004526A0" w:rsidP="00482B69">
      <w:pPr>
        <w:spacing w:after="0" w:line="240" w:lineRule="auto"/>
        <w:rPr>
          <w:rFonts w:asciiTheme="minorHAnsi" w:eastAsia="Calibri" w:hAnsiTheme="minorHAnsi"/>
        </w:rPr>
      </w:pPr>
    </w:p>
    <w:p w14:paraId="71C02913" w14:textId="77777777" w:rsidR="004526A0" w:rsidRPr="005C5219" w:rsidRDefault="004526A0" w:rsidP="00482B69">
      <w:pPr>
        <w:spacing w:after="0" w:line="240" w:lineRule="auto"/>
        <w:rPr>
          <w:rFonts w:asciiTheme="minorHAnsi" w:eastAsia="Calibri" w:hAnsiTheme="minorHAnsi"/>
        </w:rPr>
      </w:pPr>
      <w:r w:rsidRPr="033AC534">
        <w:rPr>
          <w:rFonts w:asciiTheme="minorHAnsi" w:eastAsia="Calibri" w:hAnsiTheme="minorHAnsi"/>
        </w:rPr>
        <w:t>Amari works in a large DIY store. One day, while driving a forklift truck, the brakes fail, and the forklift hits a display of heavy boxes, which fall over onto Amari and the forklift. Amari suffers cuts and bruises, which heal within two months, and is off work without pay for 10 weeks. He then returns to his pre-accident role and at the same wage.</w:t>
      </w:r>
    </w:p>
    <w:p w14:paraId="73F4A66D" w14:textId="77777777" w:rsidR="004526A0" w:rsidRPr="005C5219" w:rsidRDefault="004526A0" w:rsidP="00482B69">
      <w:pPr>
        <w:spacing w:after="0" w:line="240" w:lineRule="auto"/>
        <w:rPr>
          <w:rFonts w:asciiTheme="minorHAnsi" w:eastAsia="Calibri" w:hAnsiTheme="minorHAnsi" w:cstheme="minorHAnsi"/>
        </w:rPr>
      </w:pPr>
    </w:p>
    <w:p w14:paraId="0BA18C6D" w14:textId="77777777" w:rsidR="004526A0" w:rsidRPr="005C5219" w:rsidRDefault="004526A0" w:rsidP="00482B69">
      <w:pPr>
        <w:spacing w:after="0" w:line="240" w:lineRule="auto"/>
        <w:rPr>
          <w:rFonts w:asciiTheme="minorHAnsi" w:eastAsia="Calibri" w:hAnsiTheme="minorHAnsi" w:cstheme="minorHAnsi"/>
          <w:b/>
          <w:bCs/>
          <w:highlight w:val="yellow"/>
        </w:rPr>
      </w:pPr>
      <w:r w:rsidRPr="005C5219">
        <w:rPr>
          <w:rFonts w:asciiTheme="minorHAnsi" w:eastAsia="Calibri" w:hAnsiTheme="minorHAnsi" w:cstheme="minorHAnsi"/>
          <w:b/>
          <w:bCs/>
        </w:rPr>
        <w:t>Which ONE of the following statements best describes one of the potential remedies available in this situation?</w:t>
      </w:r>
    </w:p>
    <w:p w14:paraId="4F94E992" w14:textId="77777777" w:rsidR="004526A0" w:rsidRDefault="004526A0" w:rsidP="00482B69">
      <w:pPr>
        <w:spacing w:after="0" w:line="240" w:lineRule="auto"/>
        <w:rPr>
          <w:rFonts w:asciiTheme="minorHAnsi" w:eastAsia="Calibri" w:hAnsiTheme="minorHAnsi" w:cstheme="minorHAnsi"/>
          <w:highlight w:val="yellow"/>
        </w:rPr>
      </w:pPr>
    </w:p>
    <w:p w14:paraId="1ED153D1" w14:textId="77777777" w:rsidR="004526A0" w:rsidRPr="00E647F0" w:rsidRDefault="004526A0" w:rsidP="00482B69">
      <w:pPr>
        <w:spacing w:after="0" w:line="240" w:lineRule="auto"/>
        <w:rPr>
          <w:rFonts w:asciiTheme="minorHAnsi" w:eastAsia="Calibri" w:hAnsiTheme="minorHAnsi" w:cstheme="minorHAnsi"/>
          <w:b/>
          <w:bCs/>
          <w:highlight w:val="yellow"/>
        </w:rPr>
      </w:pPr>
      <w:r w:rsidRPr="005C5219">
        <w:rPr>
          <w:rFonts w:asciiTheme="minorHAnsi" w:hAnsiTheme="minorHAnsi" w:cstheme="minorHAnsi"/>
          <w:b/>
          <w:bCs/>
        </w:rPr>
        <w:t>Amari will be able to</w:t>
      </w:r>
    </w:p>
    <w:p w14:paraId="5F89413B" w14:textId="77777777" w:rsidR="004526A0" w:rsidRDefault="004526A0" w:rsidP="00482B69">
      <w:pPr>
        <w:spacing w:after="0" w:line="240" w:lineRule="auto"/>
        <w:rPr>
          <w:rFonts w:asciiTheme="minorHAnsi" w:eastAsia="Calibri" w:hAnsiTheme="minorHAnsi" w:cstheme="minorHAnsi"/>
        </w:rPr>
      </w:pPr>
    </w:p>
    <w:p w14:paraId="2F985923" w14:textId="77777777" w:rsidR="004526A0" w:rsidRPr="00E647F0" w:rsidRDefault="004526A0" w:rsidP="00482B69">
      <w:pPr>
        <w:pStyle w:val="ListParagraph"/>
        <w:numPr>
          <w:ilvl w:val="0"/>
          <w:numId w:val="54"/>
        </w:numPr>
        <w:spacing w:after="0" w:line="240" w:lineRule="auto"/>
        <w:rPr>
          <w:rFonts w:asciiTheme="minorHAnsi" w:eastAsia="Calibri" w:hAnsiTheme="minorHAnsi" w:cstheme="minorHAnsi"/>
        </w:rPr>
      </w:pPr>
      <w:r w:rsidRPr="00E647F0">
        <w:rPr>
          <w:rFonts w:asciiTheme="minorHAnsi" w:hAnsiTheme="minorHAnsi" w:cstheme="minorHAnsi"/>
          <w:highlight w:val="green"/>
        </w:rPr>
        <w:t>A: claim special damages for any loss of earnings while he is off work (CORRECT)</w:t>
      </w:r>
    </w:p>
    <w:p w14:paraId="02A0725A" w14:textId="77777777" w:rsidR="004526A0" w:rsidRPr="005C5219" w:rsidRDefault="004526A0" w:rsidP="00482B69">
      <w:pPr>
        <w:numPr>
          <w:ilvl w:val="0"/>
          <w:numId w:val="53"/>
        </w:numPr>
        <w:spacing w:after="0" w:line="240" w:lineRule="auto"/>
        <w:contextualSpacing/>
        <w:rPr>
          <w:rFonts w:asciiTheme="minorHAnsi" w:hAnsiTheme="minorHAnsi" w:cstheme="minorHAnsi"/>
        </w:rPr>
      </w:pPr>
      <w:r>
        <w:rPr>
          <w:rFonts w:asciiTheme="minorHAnsi" w:hAnsiTheme="minorHAnsi" w:cstheme="minorHAnsi"/>
        </w:rPr>
        <w:t xml:space="preserve">B: </w:t>
      </w:r>
      <w:r w:rsidRPr="005C5219">
        <w:rPr>
          <w:rFonts w:asciiTheme="minorHAnsi" w:hAnsiTheme="minorHAnsi" w:cstheme="minorHAnsi"/>
        </w:rPr>
        <w:t>obtain an injunction preventing his employer from making employees drive defective vehicles on the premises</w:t>
      </w:r>
    </w:p>
    <w:p w14:paraId="604FA9FB" w14:textId="77777777" w:rsidR="004526A0" w:rsidRPr="005C5219" w:rsidRDefault="004526A0" w:rsidP="00482B69">
      <w:pPr>
        <w:numPr>
          <w:ilvl w:val="0"/>
          <w:numId w:val="53"/>
        </w:numPr>
        <w:spacing w:after="0" w:line="240" w:lineRule="auto"/>
        <w:contextualSpacing/>
        <w:rPr>
          <w:rFonts w:asciiTheme="minorHAnsi" w:hAnsiTheme="minorHAnsi" w:cstheme="minorHAnsi"/>
        </w:rPr>
      </w:pPr>
      <w:r>
        <w:rPr>
          <w:rFonts w:asciiTheme="minorHAnsi" w:hAnsiTheme="minorHAnsi" w:cstheme="minorHAnsi"/>
        </w:rPr>
        <w:t xml:space="preserve">C: </w:t>
      </w:r>
      <w:r w:rsidRPr="005C5219">
        <w:rPr>
          <w:rFonts w:asciiTheme="minorHAnsi" w:hAnsiTheme="minorHAnsi" w:cstheme="minorHAnsi"/>
        </w:rPr>
        <w:t>claim special damages for his future loss of earnings after he returns to work</w:t>
      </w:r>
    </w:p>
    <w:p w14:paraId="6B38E05E" w14:textId="77777777" w:rsidR="004526A0" w:rsidRPr="005C5219" w:rsidRDefault="004526A0" w:rsidP="00482B69">
      <w:pPr>
        <w:numPr>
          <w:ilvl w:val="0"/>
          <w:numId w:val="53"/>
        </w:numPr>
        <w:spacing w:after="0" w:line="240" w:lineRule="auto"/>
        <w:contextualSpacing/>
        <w:rPr>
          <w:rFonts w:asciiTheme="minorHAnsi" w:hAnsiTheme="minorHAnsi" w:cstheme="minorHAnsi"/>
        </w:rPr>
      </w:pPr>
      <w:r>
        <w:rPr>
          <w:rFonts w:asciiTheme="minorHAnsi" w:hAnsiTheme="minorHAnsi" w:cstheme="minorHAnsi"/>
        </w:rPr>
        <w:t xml:space="preserve">D: </w:t>
      </w:r>
      <w:r w:rsidRPr="005C5219">
        <w:rPr>
          <w:rFonts w:asciiTheme="minorHAnsi" w:hAnsiTheme="minorHAnsi" w:cstheme="minorHAnsi"/>
        </w:rPr>
        <w:t>claim general damages for any loss of earnings while he is off work</w:t>
      </w:r>
    </w:p>
    <w:p w14:paraId="78DE3FC8" w14:textId="77777777" w:rsidR="00334EAA" w:rsidRDefault="00334EAA" w:rsidP="00482B69">
      <w:pPr>
        <w:spacing w:after="0" w:line="240" w:lineRule="auto"/>
        <w:rPr>
          <w:rFonts w:asciiTheme="minorHAnsi" w:hAnsiTheme="minorHAnsi" w:cstheme="minorHAnsi"/>
          <w:b/>
        </w:rPr>
      </w:pPr>
    </w:p>
    <w:p w14:paraId="631FAB4F" w14:textId="77777777" w:rsidR="00153E39" w:rsidRDefault="00153E39">
      <w:pPr>
        <w:spacing w:after="160" w:line="259" w:lineRule="auto"/>
        <w:rPr>
          <w:rFonts w:asciiTheme="minorHAnsi" w:hAnsiTheme="minorHAnsi" w:cstheme="minorHAnsi"/>
        </w:rPr>
      </w:pPr>
      <w:r>
        <w:rPr>
          <w:rFonts w:asciiTheme="minorHAnsi" w:hAnsiTheme="minorHAnsi" w:cstheme="minorHAnsi"/>
        </w:rPr>
        <w:br w:type="page"/>
      </w:r>
    </w:p>
    <w:p w14:paraId="5107BDF1" w14:textId="3B2059BE"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55</w:t>
      </w:r>
    </w:p>
    <w:p w14:paraId="3CA41270" w14:textId="77777777" w:rsidR="00DC564C" w:rsidRPr="00467F74" w:rsidRDefault="00DC564C" w:rsidP="00DC564C">
      <w:pPr>
        <w:spacing w:after="0" w:line="240" w:lineRule="auto"/>
        <w:rPr>
          <w:rFonts w:asciiTheme="minorHAnsi" w:hAnsiTheme="minorHAnsi"/>
        </w:rPr>
      </w:pPr>
      <w:r w:rsidRPr="00467F74">
        <w:rPr>
          <w:rFonts w:asciiTheme="minorHAnsi" w:hAnsiTheme="minorHAnsi"/>
        </w:rPr>
        <w:t>Module ref: 6b Nuisance – Defences</w:t>
      </w:r>
    </w:p>
    <w:p w14:paraId="56DF6D41" w14:textId="77777777" w:rsidR="00CB2BAE" w:rsidRPr="00467F74" w:rsidRDefault="00CB2BAE" w:rsidP="00482B69">
      <w:pPr>
        <w:spacing w:after="0" w:line="240" w:lineRule="auto"/>
        <w:rPr>
          <w:rFonts w:asciiTheme="minorHAnsi" w:hAnsiTheme="minorHAnsi" w:cstheme="minorHAnsi"/>
        </w:rPr>
      </w:pPr>
      <w:r w:rsidRPr="00467F74">
        <w:rPr>
          <w:rFonts w:asciiTheme="minorHAnsi" w:hAnsiTheme="minorHAnsi" w:cstheme="minorHAnsi"/>
        </w:rPr>
        <w:t>2 marks</w:t>
      </w:r>
    </w:p>
    <w:p w14:paraId="546F2F67" w14:textId="77777777" w:rsidR="00CB2BAE" w:rsidRPr="00467F74" w:rsidRDefault="00CB2BAE" w:rsidP="00482B69">
      <w:pPr>
        <w:spacing w:after="0" w:line="240" w:lineRule="auto"/>
        <w:rPr>
          <w:rFonts w:asciiTheme="minorHAnsi" w:hAnsiTheme="minorHAnsi" w:cstheme="minorHAnsi"/>
        </w:rPr>
      </w:pPr>
    </w:p>
    <w:p w14:paraId="487A659F" w14:textId="77777777" w:rsidR="00CB2BAE" w:rsidRPr="00467F74" w:rsidRDefault="00CB2BAE" w:rsidP="00482B69">
      <w:pPr>
        <w:spacing w:after="0" w:line="240" w:lineRule="auto"/>
        <w:rPr>
          <w:rFonts w:asciiTheme="minorHAnsi" w:hAnsiTheme="minorHAnsi"/>
        </w:rPr>
      </w:pPr>
      <w:r w:rsidRPr="00467F74">
        <w:rPr>
          <w:rFonts w:asciiTheme="minorHAnsi" w:hAnsiTheme="minorHAnsi"/>
        </w:rPr>
        <w:t>Last year Kevin set up a small factory which produced safety equipment for care homes. The factory was located in a busy street with many shops, and it generated considerable noise, mainly in the mornings. This annoyed Linda, owner of the only residential house in the street and Kevin’s immediate neighbour.</w:t>
      </w:r>
    </w:p>
    <w:p w14:paraId="1A99717C" w14:textId="77777777" w:rsidR="00CB2BAE" w:rsidRPr="00467F74" w:rsidRDefault="00CB2BAE" w:rsidP="00482B69">
      <w:pPr>
        <w:spacing w:after="0" w:line="240" w:lineRule="auto"/>
        <w:rPr>
          <w:rFonts w:asciiTheme="minorHAnsi" w:hAnsiTheme="minorHAnsi" w:cstheme="minorHAnsi"/>
        </w:rPr>
      </w:pPr>
      <w:r w:rsidRPr="00467F74">
        <w:rPr>
          <w:rFonts w:asciiTheme="minorHAnsi" w:hAnsiTheme="minorHAnsi" w:cstheme="minorHAnsi"/>
        </w:rPr>
        <w:t xml:space="preserve"> </w:t>
      </w:r>
    </w:p>
    <w:p w14:paraId="0BA36B08" w14:textId="77777777" w:rsidR="00CB2BAE" w:rsidRPr="00467F74" w:rsidRDefault="00CB2BAE" w:rsidP="00482B69">
      <w:pPr>
        <w:spacing w:after="0" w:line="240" w:lineRule="auto"/>
        <w:rPr>
          <w:rFonts w:asciiTheme="minorHAnsi" w:hAnsiTheme="minorHAnsi" w:cstheme="minorHAnsi"/>
          <w:b/>
        </w:rPr>
      </w:pPr>
      <w:r w:rsidRPr="00467F74">
        <w:rPr>
          <w:rFonts w:asciiTheme="minorHAnsi" w:hAnsiTheme="minorHAnsi" w:cstheme="minorHAnsi"/>
          <w:b/>
        </w:rPr>
        <w:t>What is the correct assessment as to the likelihood of the Kevin being found liable for nuisance?</w:t>
      </w:r>
    </w:p>
    <w:p w14:paraId="174DC23D" w14:textId="77777777" w:rsidR="00CB2BAE" w:rsidRPr="00467F74" w:rsidRDefault="00CB2BAE" w:rsidP="00482B69">
      <w:pPr>
        <w:spacing w:after="0" w:line="240" w:lineRule="auto"/>
        <w:rPr>
          <w:rFonts w:asciiTheme="minorHAnsi" w:hAnsiTheme="minorHAnsi" w:cstheme="minorHAnsi"/>
          <w:b/>
        </w:rPr>
      </w:pPr>
    </w:p>
    <w:p w14:paraId="1D2157B5" w14:textId="77777777" w:rsidR="00CB2BAE" w:rsidRPr="00467F74" w:rsidRDefault="00CB2BAE" w:rsidP="00482B69">
      <w:pPr>
        <w:spacing w:after="0" w:line="240" w:lineRule="auto"/>
        <w:rPr>
          <w:rFonts w:asciiTheme="minorHAnsi" w:hAnsiTheme="minorHAnsi" w:cstheme="minorHAnsi"/>
          <w:b/>
        </w:rPr>
      </w:pPr>
      <w:r w:rsidRPr="00467F74">
        <w:rPr>
          <w:rFonts w:asciiTheme="minorHAnsi" w:hAnsiTheme="minorHAnsi" w:cstheme="minorHAnsi"/>
          <w:b/>
        </w:rPr>
        <w:t>Kevin may</w:t>
      </w:r>
    </w:p>
    <w:p w14:paraId="232E816A" w14:textId="77777777" w:rsidR="00CB2BAE" w:rsidRPr="00467F74" w:rsidRDefault="00CB2BAE" w:rsidP="00482B69">
      <w:pPr>
        <w:spacing w:after="0" w:line="240" w:lineRule="auto"/>
        <w:rPr>
          <w:rFonts w:asciiTheme="minorHAnsi" w:hAnsiTheme="minorHAnsi" w:cstheme="minorHAnsi"/>
          <w:b/>
        </w:rPr>
      </w:pPr>
    </w:p>
    <w:p w14:paraId="4A277DFF" w14:textId="77777777" w:rsidR="00CB2BAE" w:rsidRPr="00467F74" w:rsidRDefault="00CB2BAE" w:rsidP="00482B69">
      <w:pPr>
        <w:numPr>
          <w:ilvl w:val="0"/>
          <w:numId w:val="55"/>
        </w:numPr>
        <w:spacing w:after="0" w:line="240" w:lineRule="auto"/>
        <w:contextualSpacing/>
        <w:rPr>
          <w:rFonts w:asciiTheme="minorHAnsi" w:hAnsiTheme="minorHAnsi" w:cstheme="minorHAnsi"/>
        </w:rPr>
      </w:pPr>
      <w:r w:rsidRPr="00467F74">
        <w:rPr>
          <w:rFonts w:asciiTheme="minorHAnsi" w:hAnsiTheme="minorHAnsi" w:cstheme="minorHAnsi"/>
          <w:bCs/>
        </w:rPr>
        <w:t xml:space="preserve">A: </w:t>
      </w:r>
      <w:r w:rsidRPr="00467F74">
        <w:rPr>
          <w:rFonts w:asciiTheme="minorHAnsi" w:hAnsiTheme="minorHAnsi" w:cstheme="minorHAnsi"/>
        </w:rPr>
        <w:t>not be found liable for nuisance because he may be able to use the defence of prescription successfully</w:t>
      </w:r>
    </w:p>
    <w:p w14:paraId="68198C35" w14:textId="77777777" w:rsidR="00CB2BAE" w:rsidRPr="00467F74" w:rsidRDefault="00CB2BAE" w:rsidP="00482B69">
      <w:pPr>
        <w:numPr>
          <w:ilvl w:val="0"/>
          <w:numId w:val="55"/>
        </w:numPr>
        <w:spacing w:after="0" w:line="240" w:lineRule="auto"/>
        <w:contextualSpacing/>
        <w:rPr>
          <w:rFonts w:asciiTheme="minorHAnsi" w:hAnsiTheme="minorHAnsi" w:cstheme="minorHAnsi"/>
        </w:rPr>
      </w:pPr>
      <w:r w:rsidRPr="00467F74">
        <w:rPr>
          <w:rFonts w:asciiTheme="minorHAnsi" w:hAnsiTheme="minorHAnsi" w:cstheme="minorHAnsi"/>
        </w:rPr>
        <w:t>B: not be found liable for nuisance because supplying safety equipment for hospitals is for public benefit</w:t>
      </w:r>
    </w:p>
    <w:p w14:paraId="3724AEA9" w14:textId="77777777" w:rsidR="00CB2BAE" w:rsidRPr="00467F74" w:rsidRDefault="00CB2BAE" w:rsidP="00482B69">
      <w:pPr>
        <w:numPr>
          <w:ilvl w:val="0"/>
          <w:numId w:val="55"/>
        </w:numPr>
        <w:spacing w:after="0" w:line="240" w:lineRule="auto"/>
        <w:contextualSpacing/>
        <w:rPr>
          <w:rFonts w:asciiTheme="minorHAnsi" w:hAnsiTheme="minorHAnsi" w:cstheme="minorHAnsi"/>
        </w:rPr>
      </w:pPr>
      <w:r w:rsidRPr="00467F74">
        <w:rPr>
          <w:rFonts w:asciiTheme="minorHAnsi" w:hAnsiTheme="minorHAnsi" w:cstheme="minorHAnsi"/>
          <w:highlight w:val="green"/>
        </w:rPr>
        <w:t>C: be found liable for nuisance because supplying safety equipment for care homes for public benefit is not a defence (CORRECT)</w:t>
      </w:r>
    </w:p>
    <w:p w14:paraId="154D6855" w14:textId="77777777" w:rsidR="00CB2BAE" w:rsidRPr="00467F74" w:rsidRDefault="00CB2BAE" w:rsidP="00482B69">
      <w:pPr>
        <w:numPr>
          <w:ilvl w:val="0"/>
          <w:numId w:val="55"/>
        </w:numPr>
        <w:spacing w:after="0" w:line="240" w:lineRule="auto"/>
        <w:contextualSpacing/>
        <w:rPr>
          <w:rFonts w:asciiTheme="minorHAnsi" w:hAnsiTheme="minorHAnsi" w:cstheme="minorHAnsi"/>
          <w:bCs/>
        </w:rPr>
      </w:pPr>
      <w:r w:rsidRPr="00467F74">
        <w:rPr>
          <w:rFonts w:asciiTheme="minorHAnsi" w:hAnsiTheme="minorHAnsi" w:cstheme="minorHAnsi"/>
        </w:rPr>
        <w:t>D: be found liable for nuisance because his factory should not have been located amongst shops</w:t>
      </w:r>
    </w:p>
    <w:p w14:paraId="55A83DAC" w14:textId="77777777" w:rsidR="00CB2BAE" w:rsidRDefault="00CB2BAE" w:rsidP="00482B69">
      <w:pPr>
        <w:spacing w:after="0" w:line="240" w:lineRule="auto"/>
        <w:rPr>
          <w:rFonts w:asciiTheme="minorHAnsi" w:hAnsiTheme="minorHAnsi"/>
          <w:color w:val="4472C4" w:themeColor="accent1"/>
        </w:rPr>
      </w:pPr>
    </w:p>
    <w:p w14:paraId="30F05990" w14:textId="56E140D2" w:rsidR="00CB2BAE" w:rsidRDefault="00CB2BAE" w:rsidP="00482B69">
      <w:pPr>
        <w:spacing w:after="0" w:line="240" w:lineRule="auto"/>
        <w:rPr>
          <w:rFonts w:asciiTheme="minorHAnsi" w:hAnsiTheme="minorHAnsi" w:cstheme="minorHAnsi"/>
          <w:b/>
          <w:bCs/>
        </w:rPr>
      </w:pPr>
    </w:p>
    <w:p w14:paraId="55891E96" w14:textId="77777777" w:rsidR="008B732F" w:rsidRDefault="008B732F" w:rsidP="00482B69">
      <w:pPr>
        <w:spacing w:after="0" w:line="240" w:lineRule="auto"/>
        <w:rPr>
          <w:rFonts w:asciiTheme="minorHAnsi" w:hAnsiTheme="minorHAnsi" w:cstheme="minorHAnsi"/>
          <w:b/>
          <w:bCs/>
        </w:rPr>
      </w:pPr>
    </w:p>
    <w:p w14:paraId="35A4A32A" w14:textId="77777777" w:rsidR="008B732F" w:rsidRDefault="008B732F" w:rsidP="00482B69">
      <w:pPr>
        <w:spacing w:after="0" w:line="240" w:lineRule="auto"/>
        <w:rPr>
          <w:rFonts w:asciiTheme="minorHAnsi" w:hAnsiTheme="minorHAnsi" w:cstheme="minorHAnsi"/>
          <w:b/>
          <w:bCs/>
        </w:rPr>
      </w:pPr>
    </w:p>
    <w:p w14:paraId="0E8B8EDD" w14:textId="77777777" w:rsidR="008B732F" w:rsidRDefault="008B732F" w:rsidP="00482B69">
      <w:pPr>
        <w:spacing w:after="0" w:line="240" w:lineRule="auto"/>
        <w:rPr>
          <w:rFonts w:asciiTheme="minorHAnsi" w:hAnsiTheme="minorHAnsi" w:cstheme="minorHAnsi"/>
          <w:b/>
          <w:bCs/>
        </w:rPr>
      </w:pPr>
    </w:p>
    <w:p w14:paraId="159FFF0B" w14:textId="639FFD90"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56</w:t>
      </w:r>
    </w:p>
    <w:p w14:paraId="39616597" w14:textId="77777777" w:rsidR="00952415" w:rsidRPr="00E00B1E" w:rsidRDefault="00952415" w:rsidP="00482B69">
      <w:pPr>
        <w:spacing w:after="0" w:line="240" w:lineRule="auto"/>
        <w:rPr>
          <w:rFonts w:asciiTheme="minorHAnsi" w:hAnsiTheme="minorHAnsi"/>
        </w:rPr>
      </w:pPr>
      <w:r w:rsidRPr="66305792">
        <w:rPr>
          <w:rFonts w:asciiTheme="minorHAnsi" w:hAnsiTheme="minorHAnsi"/>
        </w:rPr>
        <w:t xml:space="preserve">Module ref: </w:t>
      </w:r>
      <w:r>
        <w:rPr>
          <w:rFonts w:asciiTheme="minorHAnsi" w:hAnsiTheme="minorHAnsi"/>
        </w:rPr>
        <w:t>2e factual causation</w:t>
      </w:r>
    </w:p>
    <w:p w14:paraId="0ACE61BD" w14:textId="77777777" w:rsidR="00952415" w:rsidRPr="00E00B1E" w:rsidRDefault="00952415" w:rsidP="00482B69">
      <w:pPr>
        <w:spacing w:after="0" w:line="240" w:lineRule="auto"/>
        <w:rPr>
          <w:rFonts w:asciiTheme="minorHAnsi" w:hAnsiTheme="minorHAnsi"/>
        </w:rPr>
      </w:pPr>
      <w:r>
        <w:rPr>
          <w:rFonts w:asciiTheme="minorHAnsi" w:hAnsiTheme="minorHAnsi"/>
        </w:rPr>
        <w:t>2</w:t>
      </w:r>
      <w:r w:rsidRPr="66305792">
        <w:rPr>
          <w:rFonts w:asciiTheme="minorHAnsi" w:hAnsiTheme="minorHAnsi"/>
        </w:rPr>
        <w:t xml:space="preserve"> mark</w:t>
      </w:r>
      <w:r>
        <w:rPr>
          <w:rFonts w:asciiTheme="minorHAnsi" w:hAnsiTheme="minorHAnsi"/>
        </w:rPr>
        <w:t>s</w:t>
      </w:r>
    </w:p>
    <w:p w14:paraId="2A88355A" w14:textId="77777777" w:rsidR="00952415" w:rsidRDefault="00952415" w:rsidP="00482B69">
      <w:pPr>
        <w:spacing w:after="0" w:line="240" w:lineRule="auto"/>
        <w:rPr>
          <w:rFonts w:ascii="Calibri" w:hAnsi="Calibri" w:cs="Calibri"/>
        </w:rPr>
      </w:pPr>
    </w:p>
    <w:p w14:paraId="46737F2F" w14:textId="77777777" w:rsidR="00952415" w:rsidRPr="005C5219" w:rsidRDefault="00952415" w:rsidP="00482B69">
      <w:pPr>
        <w:spacing w:after="0" w:line="240" w:lineRule="auto"/>
        <w:rPr>
          <w:rFonts w:ascii="Calibri" w:hAnsi="Calibri" w:cs="Calibri"/>
        </w:rPr>
      </w:pPr>
      <w:r w:rsidRPr="005C5219">
        <w:rPr>
          <w:rFonts w:ascii="Calibri" w:hAnsi="Calibri" w:cs="Calibri"/>
        </w:rPr>
        <w:t>Arjun was out walking when he felt unwell with a headache. He flagged down a taxi, and the driver took him to hospital. Arjun arrived there at 10am.</w:t>
      </w:r>
    </w:p>
    <w:p w14:paraId="57E2FE79" w14:textId="77777777" w:rsidR="00952415" w:rsidRPr="005C5219" w:rsidRDefault="00952415" w:rsidP="00482B69">
      <w:pPr>
        <w:spacing w:after="0" w:line="240" w:lineRule="auto"/>
        <w:rPr>
          <w:rFonts w:ascii="Calibri" w:hAnsi="Calibri" w:cs="Calibri"/>
        </w:rPr>
      </w:pPr>
    </w:p>
    <w:p w14:paraId="3A493DFA" w14:textId="77777777" w:rsidR="00952415" w:rsidRPr="005C5219" w:rsidRDefault="00952415" w:rsidP="00482B69">
      <w:pPr>
        <w:spacing w:after="0" w:line="240" w:lineRule="auto"/>
        <w:rPr>
          <w:rFonts w:ascii="Calibri" w:hAnsi="Calibri" w:cs="Calibri"/>
        </w:rPr>
      </w:pPr>
      <w:r w:rsidRPr="005C5219">
        <w:rPr>
          <w:rFonts w:ascii="Calibri" w:hAnsi="Calibri" w:cs="Calibri"/>
        </w:rPr>
        <w:t>At 10.30am, Arjun was seen by one of the hospital’s A&amp;E doctors who examined Arjun and advised him to go home and rest. Arjun returned home by 11.15am.</w:t>
      </w:r>
    </w:p>
    <w:p w14:paraId="26DB6761" w14:textId="77777777" w:rsidR="00952415" w:rsidRPr="005C5219" w:rsidRDefault="00952415" w:rsidP="00482B69">
      <w:pPr>
        <w:spacing w:after="0" w:line="240" w:lineRule="auto"/>
        <w:rPr>
          <w:rFonts w:ascii="Calibri" w:hAnsi="Calibri" w:cs="Calibri"/>
        </w:rPr>
      </w:pPr>
    </w:p>
    <w:p w14:paraId="4A19B99F" w14:textId="77777777" w:rsidR="00952415" w:rsidRPr="005C5219" w:rsidRDefault="00952415" w:rsidP="00482B69">
      <w:pPr>
        <w:spacing w:after="0" w:line="240" w:lineRule="auto"/>
        <w:rPr>
          <w:rFonts w:ascii="Calibri" w:hAnsi="Calibri" w:cs="Calibri"/>
        </w:rPr>
      </w:pPr>
      <w:r w:rsidRPr="005C5219">
        <w:rPr>
          <w:rFonts w:ascii="Calibri" w:hAnsi="Calibri" w:cs="Calibri"/>
        </w:rPr>
        <w:t xml:space="preserve">At 11.30am, Arjun died from a brain aneurysm (a defect in an artery). </w:t>
      </w:r>
    </w:p>
    <w:p w14:paraId="57F2EA3E" w14:textId="77777777" w:rsidR="00952415" w:rsidRPr="005C5219" w:rsidRDefault="00952415" w:rsidP="00482B69">
      <w:pPr>
        <w:spacing w:after="0" w:line="240" w:lineRule="auto"/>
        <w:rPr>
          <w:rFonts w:ascii="Calibri" w:hAnsi="Calibri" w:cs="Calibri"/>
        </w:rPr>
      </w:pPr>
    </w:p>
    <w:p w14:paraId="1D11326E" w14:textId="77777777" w:rsidR="00952415" w:rsidRPr="005C5219" w:rsidRDefault="00952415" w:rsidP="00482B69">
      <w:pPr>
        <w:spacing w:after="0" w:line="240" w:lineRule="auto"/>
        <w:rPr>
          <w:rFonts w:ascii="Calibri" w:hAnsi="Calibri" w:cs="Calibri"/>
        </w:rPr>
      </w:pPr>
      <w:r w:rsidRPr="005C5219">
        <w:rPr>
          <w:rFonts w:ascii="Calibri" w:hAnsi="Calibri" w:cs="Calibri"/>
        </w:rPr>
        <w:t>A post-mortem examination reveals that Arjun would have died even if the doctor had treated him.</w:t>
      </w:r>
    </w:p>
    <w:p w14:paraId="37C85AA3" w14:textId="77777777" w:rsidR="00952415" w:rsidRPr="005C5219" w:rsidRDefault="00952415" w:rsidP="00482B69">
      <w:pPr>
        <w:spacing w:after="0" w:line="240" w:lineRule="auto"/>
        <w:rPr>
          <w:rFonts w:ascii="Calibri" w:hAnsi="Calibri" w:cs="Calibri"/>
        </w:rPr>
      </w:pPr>
    </w:p>
    <w:p w14:paraId="1C49ED4B" w14:textId="77777777" w:rsidR="00952415" w:rsidRPr="005C5219" w:rsidRDefault="00952415" w:rsidP="00482B69">
      <w:pPr>
        <w:spacing w:after="0" w:line="240" w:lineRule="auto"/>
        <w:rPr>
          <w:rFonts w:ascii="Calibri" w:hAnsi="Calibri" w:cs="Calibri"/>
        </w:rPr>
      </w:pPr>
      <w:r w:rsidRPr="005C5219">
        <w:rPr>
          <w:rFonts w:ascii="Calibri" w:hAnsi="Calibri" w:cs="Calibri"/>
        </w:rPr>
        <w:t>It is accepted that the hospital owed a duty of care to Arjun.</w:t>
      </w:r>
    </w:p>
    <w:p w14:paraId="5B211410" w14:textId="77777777" w:rsidR="00952415" w:rsidRPr="005C5219" w:rsidRDefault="00952415" w:rsidP="00482B69">
      <w:pPr>
        <w:spacing w:after="0" w:line="240" w:lineRule="auto"/>
        <w:rPr>
          <w:rFonts w:ascii="Calibri" w:hAnsi="Calibri" w:cs="Calibri"/>
        </w:rPr>
      </w:pPr>
    </w:p>
    <w:p w14:paraId="1F0B7E09" w14:textId="77777777" w:rsidR="00952415" w:rsidRPr="005C5219" w:rsidRDefault="00952415" w:rsidP="00482B69">
      <w:pPr>
        <w:spacing w:after="0" w:line="240" w:lineRule="auto"/>
        <w:rPr>
          <w:rFonts w:ascii="Calibri" w:hAnsi="Calibri" w:cs="Calibri"/>
          <w:b/>
          <w:bCs/>
        </w:rPr>
      </w:pPr>
      <w:r w:rsidRPr="005C5219">
        <w:rPr>
          <w:rFonts w:ascii="Calibri" w:hAnsi="Calibri" w:cs="Calibri"/>
          <w:b/>
          <w:bCs/>
        </w:rPr>
        <w:t xml:space="preserve">Which ONE of the following is </w:t>
      </w:r>
      <w:r>
        <w:rPr>
          <w:rFonts w:ascii="Calibri" w:hAnsi="Calibri" w:cs="Calibri"/>
          <w:b/>
          <w:bCs/>
        </w:rPr>
        <w:t>(CORRECT)</w:t>
      </w:r>
      <w:r w:rsidRPr="005C5219">
        <w:rPr>
          <w:rFonts w:ascii="Calibri" w:hAnsi="Calibri" w:cs="Calibri"/>
          <w:b/>
          <w:bCs/>
        </w:rPr>
        <w:t xml:space="preserve"> in relation to the hospital’s liability in negligence?</w:t>
      </w:r>
    </w:p>
    <w:p w14:paraId="16EED90B" w14:textId="77777777" w:rsidR="00952415" w:rsidRDefault="00952415" w:rsidP="00482B69">
      <w:pPr>
        <w:spacing w:after="0" w:line="240" w:lineRule="auto"/>
        <w:rPr>
          <w:rFonts w:ascii="Calibri" w:hAnsi="Calibri" w:cs="Calibri"/>
        </w:rPr>
      </w:pPr>
    </w:p>
    <w:p w14:paraId="64093031" w14:textId="77777777" w:rsidR="00952415" w:rsidRPr="00DE303A" w:rsidRDefault="00952415" w:rsidP="00482B69">
      <w:pPr>
        <w:spacing w:after="0" w:line="240" w:lineRule="auto"/>
        <w:rPr>
          <w:rFonts w:ascii="Calibri" w:hAnsi="Calibri" w:cs="Calibri"/>
          <w:b/>
          <w:bCs/>
        </w:rPr>
      </w:pPr>
      <w:r w:rsidRPr="005C5219">
        <w:rPr>
          <w:rFonts w:ascii="Calibri" w:hAnsi="Calibri" w:cs="Calibri"/>
          <w:b/>
          <w:bCs/>
        </w:rPr>
        <w:t>Arjun’s death was</w:t>
      </w:r>
    </w:p>
    <w:p w14:paraId="4F8AC6A7" w14:textId="77777777" w:rsidR="00952415" w:rsidRPr="005C5219" w:rsidRDefault="00952415" w:rsidP="00482B69">
      <w:pPr>
        <w:spacing w:after="0" w:line="240" w:lineRule="auto"/>
        <w:rPr>
          <w:rFonts w:ascii="Calibri" w:hAnsi="Calibri" w:cs="Calibri"/>
        </w:rPr>
      </w:pPr>
    </w:p>
    <w:p w14:paraId="19F3E25E" w14:textId="77777777" w:rsidR="00952415" w:rsidRPr="005C5219" w:rsidRDefault="00952415" w:rsidP="00482B69">
      <w:pPr>
        <w:numPr>
          <w:ilvl w:val="0"/>
          <w:numId w:val="56"/>
        </w:numPr>
        <w:spacing w:after="0" w:line="240" w:lineRule="auto"/>
        <w:rPr>
          <w:rFonts w:ascii="Calibri" w:hAnsi="Calibri" w:cs="Calibri"/>
        </w:rPr>
      </w:pPr>
      <w:r>
        <w:rPr>
          <w:rFonts w:ascii="Calibri" w:hAnsi="Calibri" w:cs="Calibri"/>
        </w:rPr>
        <w:t xml:space="preserve">A: </w:t>
      </w:r>
      <w:r w:rsidRPr="005C5219">
        <w:rPr>
          <w:rFonts w:ascii="Calibri" w:hAnsi="Calibri" w:cs="Calibri"/>
        </w:rPr>
        <w:t>too remote from the doctor’s actions and the hospital will not be liable in negligence</w:t>
      </w:r>
    </w:p>
    <w:p w14:paraId="3C3FE0A1" w14:textId="77777777" w:rsidR="00952415" w:rsidRDefault="00952415" w:rsidP="00482B69">
      <w:pPr>
        <w:numPr>
          <w:ilvl w:val="0"/>
          <w:numId w:val="56"/>
        </w:numPr>
        <w:spacing w:after="0" w:line="240" w:lineRule="auto"/>
        <w:rPr>
          <w:rFonts w:ascii="Calibri" w:hAnsi="Calibri" w:cs="Calibri"/>
        </w:rPr>
      </w:pPr>
      <w:r>
        <w:rPr>
          <w:rFonts w:ascii="Calibri" w:hAnsi="Calibri" w:cs="Calibri"/>
        </w:rPr>
        <w:t xml:space="preserve">B: </w:t>
      </w:r>
      <w:r w:rsidRPr="005C5219">
        <w:rPr>
          <w:rFonts w:ascii="Calibri" w:hAnsi="Calibri" w:cs="Calibri"/>
        </w:rPr>
        <w:t>caused by a breach of the duty of care as the care given by the doctor fell below the standard of care to be expected of a medical professional and the hospital will be liable in negligence</w:t>
      </w:r>
    </w:p>
    <w:p w14:paraId="799947F7" w14:textId="77777777" w:rsidR="00952415" w:rsidRPr="005C5219" w:rsidRDefault="00952415" w:rsidP="00482B69">
      <w:pPr>
        <w:numPr>
          <w:ilvl w:val="0"/>
          <w:numId w:val="56"/>
        </w:numPr>
        <w:spacing w:after="0" w:line="240" w:lineRule="auto"/>
        <w:rPr>
          <w:rFonts w:ascii="Calibri" w:hAnsi="Calibri" w:cs="Calibri"/>
        </w:rPr>
      </w:pPr>
      <w:r w:rsidRPr="00DE303A">
        <w:rPr>
          <w:rFonts w:ascii="Calibri" w:hAnsi="Calibri" w:cs="Calibri"/>
          <w:highlight w:val="green"/>
        </w:rPr>
        <w:t xml:space="preserve">C: </w:t>
      </w:r>
      <w:r w:rsidRPr="005C5219">
        <w:rPr>
          <w:rFonts w:ascii="Calibri" w:hAnsi="Calibri" w:cs="Calibri"/>
          <w:highlight w:val="green"/>
        </w:rPr>
        <w:t xml:space="preserve">not caused by any breach of the duty of care and the hospital will not be liable in negligence </w:t>
      </w:r>
      <w:r w:rsidRPr="00DE303A">
        <w:rPr>
          <w:rFonts w:ascii="Calibri" w:hAnsi="Calibri" w:cs="Calibri"/>
          <w:highlight w:val="green"/>
        </w:rPr>
        <w:t>(CORRECT)</w:t>
      </w:r>
    </w:p>
    <w:p w14:paraId="086AD9E0" w14:textId="77777777" w:rsidR="00952415" w:rsidRPr="005C5219" w:rsidRDefault="00952415" w:rsidP="00482B69">
      <w:pPr>
        <w:numPr>
          <w:ilvl w:val="0"/>
          <w:numId w:val="56"/>
        </w:numPr>
        <w:spacing w:after="0" w:line="240" w:lineRule="auto"/>
        <w:rPr>
          <w:rFonts w:ascii="Calibri" w:hAnsi="Calibri" w:cs="Calibri"/>
        </w:rPr>
      </w:pPr>
      <w:r>
        <w:rPr>
          <w:rFonts w:ascii="Calibri" w:hAnsi="Calibri" w:cs="Calibri"/>
        </w:rPr>
        <w:t xml:space="preserve">D: </w:t>
      </w:r>
      <w:r w:rsidRPr="005C5219">
        <w:rPr>
          <w:rFonts w:ascii="Calibri" w:hAnsi="Calibri" w:cs="Calibri"/>
        </w:rPr>
        <w:t xml:space="preserve">a </w:t>
      </w:r>
      <w:r w:rsidRPr="005C5219">
        <w:rPr>
          <w:rFonts w:ascii="Calibri" w:hAnsi="Calibri" w:cs="Calibri"/>
          <w:i/>
          <w:iCs/>
        </w:rPr>
        <w:t>novus actus interveniens</w:t>
      </w:r>
      <w:r w:rsidRPr="005C5219">
        <w:rPr>
          <w:rFonts w:ascii="Calibri" w:hAnsi="Calibri" w:cs="Calibri"/>
        </w:rPr>
        <w:t xml:space="preserve"> for which the hospital cannot be liable</w:t>
      </w:r>
    </w:p>
    <w:p w14:paraId="1E2C1F3C" w14:textId="77777777" w:rsidR="008B732F" w:rsidRDefault="008B732F">
      <w:pPr>
        <w:spacing w:after="160" w:line="259" w:lineRule="auto"/>
        <w:rPr>
          <w:rFonts w:asciiTheme="minorHAnsi" w:hAnsiTheme="minorHAnsi" w:cstheme="minorHAnsi"/>
          <w:b/>
          <w:bCs/>
        </w:rPr>
      </w:pPr>
      <w:r>
        <w:rPr>
          <w:rFonts w:asciiTheme="minorHAnsi" w:hAnsiTheme="minorHAnsi" w:cstheme="minorHAnsi"/>
          <w:b/>
          <w:bCs/>
        </w:rPr>
        <w:br w:type="page"/>
      </w:r>
    </w:p>
    <w:p w14:paraId="15ECDE0A" w14:textId="335D5254" w:rsidR="00334EAA" w:rsidRDefault="00334EAA" w:rsidP="00482B69">
      <w:pPr>
        <w:spacing w:after="0" w:line="240" w:lineRule="auto"/>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57</w:t>
      </w:r>
    </w:p>
    <w:p w14:paraId="181ED293" w14:textId="77777777" w:rsidR="00534119" w:rsidRPr="00C50824" w:rsidRDefault="00534119" w:rsidP="00482B69">
      <w:pPr>
        <w:spacing w:after="0" w:line="240" w:lineRule="auto"/>
        <w:rPr>
          <w:rFonts w:ascii="Calibri" w:eastAsia="Arial" w:hAnsi="Calibri" w:cs="Calibri"/>
          <w:color w:val="000000" w:themeColor="text1"/>
        </w:rPr>
      </w:pPr>
      <w:r w:rsidRPr="00C50824">
        <w:rPr>
          <w:rFonts w:ascii="Calibri" w:eastAsia="Arial" w:hAnsi="Calibri" w:cs="Calibri"/>
          <w:color w:val="000000" w:themeColor="text1"/>
        </w:rPr>
        <w:t>Module ref: 2b The duty of care</w:t>
      </w:r>
    </w:p>
    <w:p w14:paraId="7FF522C4" w14:textId="043DECA0" w:rsidR="00534119" w:rsidRPr="00C50824" w:rsidRDefault="00534119" w:rsidP="00482B69">
      <w:pPr>
        <w:spacing w:after="0" w:line="240" w:lineRule="auto"/>
        <w:rPr>
          <w:rFonts w:ascii="Calibri" w:hAnsi="Calibri" w:cs="Calibri"/>
          <w:b/>
        </w:rPr>
      </w:pPr>
      <w:r w:rsidRPr="00C50824">
        <w:rPr>
          <w:rFonts w:ascii="Calibri" w:hAnsi="Calibri" w:cs="Calibri"/>
          <w:bCs/>
        </w:rPr>
        <w:t>3 marks</w:t>
      </w:r>
      <w:r w:rsidRPr="00C50824">
        <w:rPr>
          <w:rFonts w:ascii="Calibri" w:hAnsi="Calibri" w:cs="Calibri"/>
          <w:b/>
        </w:rPr>
        <w:t xml:space="preserve"> </w:t>
      </w:r>
      <w:r w:rsidRPr="00C50824">
        <w:rPr>
          <w:rFonts w:ascii="Calibri" w:hAnsi="Calibri" w:cs="Calibri"/>
          <w:i/>
          <w:iCs/>
        </w:rPr>
        <w:t xml:space="preserve">(1 mark awarded per each correct </w:t>
      </w:r>
      <w:r w:rsidR="00074822">
        <w:rPr>
          <w:rFonts w:ascii="Calibri" w:hAnsi="Calibri" w:cs="Calibri"/>
          <w:i/>
          <w:iCs/>
        </w:rPr>
        <w:t>selection</w:t>
      </w:r>
      <w:r w:rsidRPr="00C50824">
        <w:rPr>
          <w:rFonts w:ascii="Calibri" w:hAnsi="Calibri" w:cs="Calibri"/>
          <w:i/>
          <w:iCs/>
        </w:rPr>
        <w:t>)</w:t>
      </w:r>
    </w:p>
    <w:p w14:paraId="7A43B402" w14:textId="77777777" w:rsidR="00534119" w:rsidRPr="00C50824" w:rsidRDefault="00534119" w:rsidP="00482B69">
      <w:pPr>
        <w:spacing w:after="0" w:line="240" w:lineRule="auto"/>
        <w:rPr>
          <w:rFonts w:ascii="Calibri" w:eastAsia="Arial" w:hAnsi="Calibri" w:cs="Calibri"/>
          <w:b/>
          <w:bCs/>
          <w:color w:val="000000" w:themeColor="text1"/>
        </w:rPr>
      </w:pPr>
    </w:p>
    <w:p w14:paraId="125DA5D8" w14:textId="77777777" w:rsidR="00534119" w:rsidRPr="00C50824" w:rsidRDefault="00534119" w:rsidP="00482B69">
      <w:pPr>
        <w:spacing w:after="0" w:line="240" w:lineRule="auto"/>
        <w:rPr>
          <w:rFonts w:ascii="Calibri" w:eastAsia="Arial" w:hAnsi="Calibri" w:cs="Calibri"/>
          <w:color w:val="000000" w:themeColor="text1"/>
        </w:rPr>
      </w:pPr>
      <w:r w:rsidRPr="00C50824">
        <w:rPr>
          <w:rFonts w:ascii="Calibri" w:eastAsia="Arial" w:hAnsi="Calibri" w:cs="Calibri"/>
          <w:color w:val="000000" w:themeColor="text1"/>
        </w:rPr>
        <w:t>Two police officers, PC Smith and PC Taylor, are carrying out plain clothes surveillance on a house from which they suspect illegal drugs are being sold. One morning, PC Smith sees Ursula, a person she suspects to be a drug dealer, enter the house with a large bag. An hour later, Walter, a drug user, knocks on the door and PC Smith photographs Ursula giving a small package to Walter in exchange for money. Walter was buying illegal drugs and after taking the drugs he is hospitalised. Walter thinks PC Smith was negligent in not arresting Ursula at the point she was selling the drugs to him.</w:t>
      </w:r>
    </w:p>
    <w:p w14:paraId="2DAFFF59" w14:textId="77777777" w:rsidR="00534119" w:rsidRPr="00C50824" w:rsidRDefault="00534119" w:rsidP="00482B69">
      <w:pPr>
        <w:spacing w:after="0" w:line="240" w:lineRule="auto"/>
        <w:rPr>
          <w:rFonts w:ascii="Calibri" w:eastAsia="Arial" w:hAnsi="Calibri" w:cs="Calibri"/>
          <w:color w:val="000000" w:themeColor="text1"/>
        </w:rPr>
      </w:pPr>
    </w:p>
    <w:p w14:paraId="53E3D5CB" w14:textId="77777777" w:rsidR="00534119" w:rsidRPr="00C50824" w:rsidRDefault="00534119" w:rsidP="00482B69">
      <w:pPr>
        <w:spacing w:after="0" w:line="240" w:lineRule="auto"/>
        <w:rPr>
          <w:rFonts w:ascii="Calibri" w:eastAsia="Arial" w:hAnsi="Calibri" w:cs="Calibri"/>
          <w:color w:val="000000" w:themeColor="text1"/>
        </w:rPr>
      </w:pPr>
      <w:r w:rsidRPr="00C50824">
        <w:rPr>
          <w:rFonts w:ascii="Calibri" w:eastAsia="Arial" w:hAnsi="Calibri" w:cs="Calibri"/>
          <w:color w:val="000000" w:themeColor="text1"/>
        </w:rPr>
        <w:t>You have been asked to advise as to the possible liability of the police to Walter in this situation.</w:t>
      </w:r>
    </w:p>
    <w:p w14:paraId="668DAC21" w14:textId="77777777" w:rsidR="00534119" w:rsidRPr="00C50824" w:rsidRDefault="00534119" w:rsidP="00482B69">
      <w:pPr>
        <w:spacing w:after="0" w:line="240" w:lineRule="auto"/>
        <w:rPr>
          <w:rFonts w:ascii="Calibri" w:eastAsia="Calibri" w:hAnsi="Calibri" w:cs="Calibri"/>
        </w:rPr>
      </w:pPr>
    </w:p>
    <w:p w14:paraId="64115098" w14:textId="77777777" w:rsidR="00534119" w:rsidRPr="00C50824" w:rsidRDefault="00534119" w:rsidP="00482B69">
      <w:pPr>
        <w:spacing w:after="0" w:line="240" w:lineRule="auto"/>
        <w:rPr>
          <w:rFonts w:ascii="Calibri" w:eastAsia="Calibri" w:hAnsi="Calibri" w:cs="Calibri"/>
          <w:b/>
          <w:bCs/>
          <w:color w:val="000000" w:themeColor="text1"/>
          <w:lang w:val="en-US"/>
        </w:rPr>
      </w:pPr>
      <w:r w:rsidRPr="00C50824">
        <w:rPr>
          <w:rFonts w:ascii="Calibri" w:eastAsia="Calibri" w:hAnsi="Calibri" w:cs="Calibri"/>
          <w:b/>
          <w:bCs/>
          <w:color w:val="000000" w:themeColor="text1"/>
          <w:lang w:val="en-US"/>
        </w:rPr>
        <w:t>Fill in the THREE blanks by choosing from the drop-down options so as to provide the correct advice to Walter.</w:t>
      </w:r>
    </w:p>
    <w:p w14:paraId="074DB28F" w14:textId="77777777" w:rsidR="00534119" w:rsidRPr="00C50824" w:rsidRDefault="00534119" w:rsidP="00482B69">
      <w:pPr>
        <w:spacing w:after="0" w:line="240" w:lineRule="auto"/>
        <w:rPr>
          <w:rFonts w:ascii="Calibri" w:eastAsia="Calibri" w:hAnsi="Calibri" w:cs="Calibri"/>
        </w:rPr>
      </w:pPr>
    </w:p>
    <w:p w14:paraId="4AC7DB89" w14:textId="77777777" w:rsidR="00534119" w:rsidRPr="00C50824" w:rsidRDefault="00534119" w:rsidP="00482B69">
      <w:pPr>
        <w:spacing w:after="0" w:line="240" w:lineRule="auto"/>
        <w:rPr>
          <w:rFonts w:ascii="Calibri" w:eastAsia="Arial" w:hAnsi="Calibri" w:cs="Calibri"/>
          <w:color w:val="000000" w:themeColor="text1"/>
        </w:rPr>
      </w:pPr>
      <w:r w:rsidRPr="00C50824">
        <w:rPr>
          <w:rFonts w:ascii="Calibri" w:eastAsia="Arial" w:hAnsi="Calibri" w:cs="Calibri"/>
          <w:color w:val="000000" w:themeColor="text1"/>
        </w:rPr>
        <w:t xml:space="preserve">It has been established through case law that the police will </w:t>
      </w:r>
      <w:r w:rsidRPr="00C50824">
        <w:rPr>
          <w:rFonts w:ascii="Calibri" w:hAnsi="Calibri" w:cs="Calibri"/>
          <w:color w:val="FF0000"/>
        </w:rPr>
        <w:t>[Gap 1: always / never / sometimes]</w:t>
      </w:r>
      <w:r w:rsidRPr="00C50824">
        <w:rPr>
          <w:rFonts w:ascii="Calibri" w:eastAsia="Arial" w:hAnsi="Calibri" w:cs="Calibri"/>
          <w:color w:val="000000" w:themeColor="text1"/>
        </w:rPr>
        <w:t xml:space="preserve"> owe a duty of care to members of the public. When considering potential negligence by the police, the court will </w:t>
      </w:r>
      <w:r w:rsidRPr="00C50824">
        <w:rPr>
          <w:rFonts w:ascii="Calibri" w:hAnsi="Calibri" w:cs="Calibri"/>
          <w:color w:val="FF0000"/>
        </w:rPr>
        <w:t>[Gap 2: apply the 'three stage test' to find a duty of care / distinguish between positive acts and pure omissions / rely on the police having a blanket immunity]</w:t>
      </w:r>
      <w:r w:rsidRPr="00C50824">
        <w:rPr>
          <w:rFonts w:ascii="Calibri" w:eastAsia="Arial" w:hAnsi="Calibri" w:cs="Calibri"/>
          <w:color w:val="000000" w:themeColor="text1"/>
        </w:rPr>
        <w:t xml:space="preserve">. In this scenario, it is likely that PC Smith’s actions were </w:t>
      </w:r>
      <w:r w:rsidRPr="00C50824">
        <w:rPr>
          <w:rFonts w:ascii="Calibri" w:hAnsi="Calibri" w:cs="Calibri"/>
          <w:color w:val="FF0000"/>
        </w:rPr>
        <w:t>[Gap 3: an omission and so unlikely to give rise to a duty of care / carried out in the course of employment and so unlikely to give rise to a duty of care / not fair, just and reasonable so likely to give rise to a duty of care]</w:t>
      </w:r>
      <w:r w:rsidRPr="00C50824">
        <w:rPr>
          <w:rFonts w:ascii="Calibri" w:eastAsia="Arial" w:hAnsi="Calibri" w:cs="Calibri"/>
          <w:color w:val="000000" w:themeColor="text1"/>
        </w:rPr>
        <w:t>.</w:t>
      </w:r>
    </w:p>
    <w:p w14:paraId="703DEA76" w14:textId="77777777" w:rsidR="00534119" w:rsidRPr="00C50824" w:rsidRDefault="00534119" w:rsidP="00482B69">
      <w:pPr>
        <w:spacing w:after="0" w:line="240" w:lineRule="auto"/>
        <w:rPr>
          <w:rFonts w:ascii="Calibri" w:eastAsia="Arial" w:hAnsi="Calibri" w:cs="Calibri"/>
          <w:color w:val="000000" w:themeColor="text1"/>
        </w:rPr>
      </w:pPr>
    </w:p>
    <w:p w14:paraId="1258ACF4" w14:textId="77777777" w:rsidR="00534119" w:rsidRPr="00C50824" w:rsidRDefault="00534119" w:rsidP="00482B69">
      <w:pPr>
        <w:spacing w:after="0" w:line="240" w:lineRule="auto"/>
        <w:rPr>
          <w:rFonts w:ascii="Calibri" w:hAnsi="Calibri" w:cs="Calibri"/>
          <w:b/>
          <w:bCs/>
        </w:rPr>
      </w:pPr>
      <w:r w:rsidRPr="00C50824">
        <w:rPr>
          <w:rFonts w:ascii="Calibri" w:hAnsi="Calibri" w:cs="Calibri"/>
          <w:b/>
          <w:bCs/>
          <w:highlight w:val="green"/>
        </w:rPr>
        <w:t>Answer:</w:t>
      </w:r>
    </w:p>
    <w:p w14:paraId="6EEFB852" w14:textId="77777777" w:rsidR="00534119" w:rsidRPr="00C50824" w:rsidRDefault="00534119" w:rsidP="00482B69">
      <w:pPr>
        <w:spacing w:after="0" w:line="240" w:lineRule="auto"/>
        <w:rPr>
          <w:rFonts w:ascii="Calibri" w:eastAsia="Arial" w:hAnsi="Calibri" w:cs="Calibri"/>
          <w:color w:val="000000" w:themeColor="text1"/>
        </w:rPr>
      </w:pPr>
    </w:p>
    <w:tbl>
      <w:tblPr>
        <w:tblStyle w:val="TableGrid"/>
        <w:tblW w:w="9632" w:type="dxa"/>
        <w:tblLayout w:type="fixed"/>
        <w:tblLook w:val="06A0" w:firstRow="1" w:lastRow="0" w:firstColumn="1" w:lastColumn="0" w:noHBand="1" w:noVBand="1"/>
      </w:tblPr>
      <w:tblGrid>
        <w:gridCol w:w="846"/>
        <w:gridCol w:w="2693"/>
        <w:gridCol w:w="3402"/>
        <w:gridCol w:w="2691"/>
      </w:tblGrid>
      <w:tr w:rsidR="00534119" w:rsidRPr="00C50824" w14:paraId="601EB4CE" w14:textId="77777777" w:rsidTr="002B76CD">
        <w:trPr>
          <w:trHeight w:val="300"/>
        </w:trPr>
        <w:tc>
          <w:tcPr>
            <w:tcW w:w="846" w:type="dxa"/>
          </w:tcPr>
          <w:p w14:paraId="7D7F1E04" w14:textId="77777777" w:rsidR="00534119" w:rsidRPr="008B732F" w:rsidRDefault="00534119" w:rsidP="00482B69">
            <w:pPr>
              <w:spacing w:after="0" w:line="240" w:lineRule="auto"/>
              <w:rPr>
                <w:rFonts w:ascii="Calibri" w:eastAsia="Arial" w:hAnsi="Calibri" w:cs="Calibri"/>
                <w:color w:val="4472C4" w:themeColor="accent1"/>
              </w:rPr>
            </w:pPr>
            <w:r w:rsidRPr="008B732F">
              <w:rPr>
                <w:rFonts w:ascii="Calibri" w:eastAsia="Arial" w:hAnsi="Calibri" w:cs="Calibri"/>
                <w:color w:val="4472C4" w:themeColor="accent1"/>
              </w:rPr>
              <w:t>Gap 1</w:t>
            </w:r>
          </w:p>
        </w:tc>
        <w:tc>
          <w:tcPr>
            <w:tcW w:w="2693" w:type="dxa"/>
          </w:tcPr>
          <w:p w14:paraId="10AF85F4" w14:textId="77777777" w:rsidR="00534119" w:rsidRPr="008B732F" w:rsidRDefault="00534119" w:rsidP="00482B69">
            <w:pPr>
              <w:spacing w:after="0" w:line="240" w:lineRule="auto"/>
              <w:rPr>
                <w:rFonts w:ascii="Calibri" w:eastAsia="Arial" w:hAnsi="Calibri" w:cs="Calibri"/>
                <w:color w:val="4472C4" w:themeColor="accent1"/>
              </w:rPr>
            </w:pPr>
            <w:r w:rsidRPr="008B732F">
              <w:rPr>
                <w:rFonts w:ascii="Calibri" w:eastAsia="Arial" w:hAnsi="Calibri" w:cs="Calibri"/>
                <w:color w:val="4472C4" w:themeColor="accent1"/>
              </w:rPr>
              <w:t>always</w:t>
            </w:r>
          </w:p>
        </w:tc>
        <w:tc>
          <w:tcPr>
            <w:tcW w:w="3402" w:type="dxa"/>
          </w:tcPr>
          <w:p w14:paraId="38B296EA" w14:textId="77777777" w:rsidR="00534119" w:rsidRPr="008B732F" w:rsidRDefault="00534119" w:rsidP="00482B69">
            <w:pPr>
              <w:spacing w:after="0" w:line="240" w:lineRule="auto"/>
              <w:rPr>
                <w:rFonts w:ascii="Calibri" w:eastAsia="Arial" w:hAnsi="Calibri" w:cs="Calibri"/>
                <w:color w:val="4472C4" w:themeColor="accent1"/>
                <w:highlight w:val="yellow"/>
              </w:rPr>
            </w:pPr>
            <w:r w:rsidRPr="008B732F">
              <w:rPr>
                <w:rFonts w:ascii="Calibri" w:eastAsia="Arial" w:hAnsi="Calibri" w:cs="Calibri"/>
                <w:color w:val="4472C4" w:themeColor="accent1"/>
              </w:rPr>
              <w:t>never</w:t>
            </w:r>
          </w:p>
        </w:tc>
        <w:tc>
          <w:tcPr>
            <w:tcW w:w="2691" w:type="dxa"/>
          </w:tcPr>
          <w:p w14:paraId="36546E78" w14:textId="77777777" w:rsidR="00534119" w:rsidRPr="008B732F" w:rsidRDefault="00534119" w:rsidP="00482B69">
            <w:pPr>
              <w:spacing w:after="0" w:line="240" w:lineRule="auto"/>
              <w:rPr>
                <w:rFonts w:ascii="Calibri" w:eastAsia="Arial" w:hAnsi="Calibri" w:cs="Calibri"/>
                <w:color w:val="4472C4" w:themeColor="accent1"/>
              </w:rPr>
            </w:pPr>
            <w:r w:rsidRPr="008B732F">
              <w:rPr>
                <w:rFonts w:ascii="Calibri" w:eastAsia="Arial" w:hAnsi="Calibri" w:cs="Calibri"/>
                <w:color w:val="4472C4" w:themeColor="accent1"/>
                <w:highlight w:val="green"/>
              </w:rPr>
              <w:t>sometimes</w:t>
            </w:r>
            <w:r w:rsidRPr="008B732F">
              <w:rPr>
                <w:rFonts w:ascii="Calibri" w:eastAsia="Arial" w:hAnsi="Calibri" w:cs="Calibri"/>
                <w:color w:val="4472C4" w:themeColor="accent1"/>
                <w:highlight w:val="green"/>
                <w:lang w:val="pt-BR"/>
              </w:rPr>
              <w:t xml:space="preserve"> (CORRECT)</w:t>
            </w:r>
          </w:p>
        </w:tc>
      </w:tr>
      <w:tr w:rsidR="00534119" w:rsidRPr="00C50824" w14:paraId="0312E106" w14:textId="77777777" w:rsidTr="002B76CD">
        <w:trPr>
          <w:trHeight w:val="300"/>
        </w:trPr>
        <w:tc>
          <w:tcPr>
            <w:tcW w:w="846" w:type="dxa"/>
          </w:tcPr>
          <w:p w14:paraId="150B1A0E" w14:textId="77777777" w:rsidR="00534119" w:rsidRPr="008B732F" w:rsidRDefault="00534119" w:rsidP="00482B69">
            <w:pPr>
              <w:spacing w:after="0" w:line="240" w:lineRule="auto"/>
              <w:rPr>
                <w:rFonts w:ascii="Calibri" w:eastAsia="Arial" w:hAnsi="Calibri" w:cs="Calibri"/>
                <w:color w:val="4472C4" w:themeColor="accent1"/>
              </w:rPr>
            </w:pPr>
            <w:r w:rsidRPr="008B732F">
              <w:rPr>
                <w:rFonts w:ascii="Calibri" w:eastAsia="Arial" w:hAnsi="Calibri" w:cs="Calibri"/>
                <w:color w:val="4472C4" w:themeColor="accent1"/>
              </w:rPr>
              <w:t>Gap 2</w:t>
            </w:r>
          </w:p>
        </w:tc>
        <w:tc>
          <w:tcPr>
            <w:tcW w:w="2693" w:type="dxa"/>
          </w:tcPr>
          <w:p w14:paraId="65F34F0B" w14:textId="77777777" w:rsidR="00534119" w:rsidRPr="008B732F" w:rsidRDefault="00534119" w:rsidP="00482B69">
            <w:pPr>
              <w:spacing w:after="0" w:line="240" w:lineRule="auto"/>
              <w:rPr>
                <w:rFonts w:ascii="Calibri" w:eastAsia="Arial" w:hAnsi="Calibri" w:cs="Calibri"/>
                <w:color w:val="4472C4" w:themeColor="accent1"/>
                <w:highlight w:val="yellow"/>
              </w:rPr>
            </w:pPr>
            <w:r w:rsidRPr="008B732F">
              <w:rPr>
                <w:rFonts w:ascii="Calibri" w:eastAsia="Arial" w:hAnsi="Calibri" w:cs="Calibri"/>
                <w:color w:val="4472C4" w:themeColor="accent1"/>
              </w:rPr>
              <w:t>apply the 'three stage test' to find a duty of care</w:t>
            </w:r>
          </w:p>
        </w:tc>
        <w:tc>
          <w:tcPr>
            <w:tcW w:w="3402" w:type="dxa"/>
          </w:tcPr>
          <w:p w14:paraId="422C4F88" w14:textId="77777777" w:rsidR="00534119" w:rsidRPr="008B732F" w:rsidRDefault="00534119" w:rsidP="00482B69">
            <w:pPr>
              <w:spacing w:after="0" w:line="240" w:lineRule="auto"/>
              <w:rPr>
                <w:rFonts w:ascii="Calibri" w:eastAsia="Arial" w:hAnsi="Calibri" w:cs="Calibri"/>
                <w:color w:val="4472C4" w:themeColor="accent1"/>
              </w:rPr>
            </w:pPr>
            <w:r w:rsidRPr="008B732F">
              <w:rPr>
                <w:rFonts w:ascii="Calibri" w:eastAsia="Arial" w:hAnsi="Calibri" w:cs="Calibri"/>
                <w:color w:val="4472C4" w:themeColor="accent1"/>
                <w:highlight w:val="green"/>
              </w:rPr>
              <w:t>distinguish between positive acts and pure omissions</w:t>
            </w:r>
            <w:r w:rsidRPr="008B732F">
              <w:rPr>
                <w:rFonts w:ascii="Calibri" w:eastAsia="Arial" w:hAnsi="Calibri" w:cs="Calibri"/>
                <w:color w:val="4472C4" w:themeColor="accent1"/>
                <w:highlight w:val="green"/>
                <w:lang w:val="pt-BR"/>
              </w:rPr>
              <w:t xml:space="preserve"> (CORRECT)</w:t>
            </w:r>
          </w:p>
        </w:tc>
        <w:tc>
          <w:tcPr>
            <w:tcW w:w="2691" w:type="dxa"/>
          </w:tcPr>
          <w:p w14:paraId="38F3FBE2" w14:textId="77777777" w:rsidR="00534119" w:rsidRPr="008B732F" w:rsidRDefault="00534119" w:rsidP="00482B69">
            <w:pPr>
              <w:spacing w:after="0" w:line="240" w:lineRule="auto"/>
              <w:rPr>
                <w:rFonts w:ascii="Calibri" w:hAnsi="Calibri" w:cs="Calibri"/>
                <w:color w:val="4472C4" w:themeColor="accent1"/>
              </w:rPr>
            </w:pPr>
            <w:r w:rsidRPr="008B732F">
              <w:rPr>
                <w:rFonts w:ascii="Calibri" w:eastAsia="Arial" w:hAnsi="Calibri" w:cs="Calibri"/>
                <w:color w:val="4472C4" w:themeColor="accent1"/>
              </w:rPr>
              <w:t>rely on the police having a blanket immunity</w:t>
            </w:r>
          </w:p>
        </w:tc>
      </w:tr>
      <w:tr w:rsidR="00534119" w:rsidRPr="00C50824" w14:paraId="195CA3A8" w14:textId="77777777" w:rsidTr="002B76CD">
        <w:trPr>
          <w:trHeight w:val="300"/>
        </w:trPr>
        <w:tc>
          <w:tcPr>
            <w:tcW w:w="846" w:type="dxa"/>
          </w:tcPr>
          <w:p w14:paraId="064F6771" w14:textId="77777777" w:rsidR="00534119" w:rsidRPr="008B732F" w:rsidRDefault="00534119" w:rsidP="00482B69">
            <w:pPr>
              <w:spacing w:after="0" w:line="240" w:lineRule="auto"/>
              <w:rPr>
                <w:rFonts w:ascii="Calibri" w:eastAsia="Arial" w:hAnsi="Calibri" w:cs="Calibri"/>
                <w:color w:val="4472C4" w:themeColor="accent1"/>
              </w:rPr>
            </w:pPr>
            <w:r w:rsidRPr="008B732F">
              <w:rPr>
                <w:rFonts w:ascii="Calibri" w:eastAsia="Arial" w:hAnsi="Calibri" w:cs="Calibri"/>
                <w:color w:val="4472C4" w:themeColor="accent1"/>
              </w:rPr>
              <w:t>Gap 3</w:t>
            </w:r>
          </w:p>
        </w:tc>
        <w:tc>
          <w:tcPr>
            <w:tcW w:w="2693" w:type="dxa"/>
          </w:tcPr>
          <w:p w14:paraId="2F401FBD" w14:textId="77777777" w:rsidR="00534119" w:rsidRPr="008B732F" w:rsidRDefault="00534119" w:rsidP="00482B69">
            <w:pPr>
              <w:spacing w:after="0" w:line="240" w:lineRule="auto"/>
              <w:rPr>
                <w:rFonts w:ascii="Calibri" w:hAnsi="Calibri" w:cs="Calibri"/>
                <w:color w:val="4472C4" w:themeColor="accent1"/>
              </w:rPr>
            </w:pPr>
            <w:r w:rsidRPr="008B732F">
              <w:rPr>
                <w:rFonts w:ascii="Calibri" w:eastAsia="Arial" w:hAnsi="Calibri" w:cs="Calibri"/>
                <w:color w:val="4472C4" w:themeColor="accent1"/>
                <w:highlight w:val="green"/>
              </w:rPr>
              <w:t>an omission and so unlikely to give rise to a duty of care</w:t>
            </w:r>
            <w:r w:rsidRPr="008B732F">
              <w:rPr>
                <w:rFonts w:ascii="Calibri" w:eastAsia="Arial" w:hAnsi="Calibri" w:cs="Calibri"/>
                <w:color w:val="4472C4" w:themeColor="accent1"/>
                <w:highlight w:val="green"/>
                <w:lang w:val="pt-BR"/>
              </w:rPr>
              <w:t xml:space="preserve"> (CORRECT)</w:t>
            </w:r>
          </w:p>
        </w:tc>
        <w:tc>
          <w:tcPr>
            <w:tcW w:w="3402" w:type="dxa"/>
          </w:tcPr>
          <w:p w14:paraId="4A0E5D48" w14:textId="77777777" w:rsidR="00534119" w:rsidRPr="008B732F" w:rsidRDefault="00534119" w:rsidP="00482B69">
            <w:pPr>
              <w:spacing w:after="0" w:line="240" w:lineRule="auto"/>
              <w:rPr>
                <w:rFonts w:ascii="Calibri" w:eastAsia="Arial" w:hAnsi="Calibri" w:cs="Calibri"/>
                <w:color w:val="4472C4" w:themeColor="accent1"/>
              </w:rPr>
            </w:pPr>
            <w:r w:rsidRPr="008B732F">
              <w:rPr>
                <w:rFonts w:ascii="Calibri" w:eastAsia="Arial" w:hAnsi="Calibri" w:cs="Calibri"/>
                <w:color w:val="4472C4" w:themeColor="accent1"/>
              </w:rPr>
              <w:t>carried out in the course of employment and so unlikely to give rise to a duty of care</w:t>
            </w:r>
          </w:p>
        </w:tc>
        <w:tc>
          <w:tcPr>
            <w:tcW w:w="2691" w:type="dxa"/>
          </w:tcPr>
          <w:p w14:paraId="241D76A0" w14:textId="77777777" w:rsidR="00534119" w:rsidRPr="008B732F" w:rsidRDefault="00534119" w:rsidP="00482B69">
            <w:pPr>
              <w:spacing w:after="0" w:line="240" w:lineRule="auto"/>
              <w:rPr>
                <w:rFonts w:ascii="Calibri" w:eastAsia="Arial" w:hAnsi="Calibri" w:cs="Calibri"/>
                <w:color w:val="4472C4" w:themeColor="accent1"/>
              </w:rPr>
            </w:pPr>
            <w:r w:rsidRPr="008B732F">
              <w:rPr>
                <w:rFonts w:ascii="Calibri" w:eastAsia="Arial" w:hAnsi="Calibri" w:cs="Calibri"/>
                <w:color w:val="4472C4" w:themeColor="accent1"/>
              </w:rPr>
              <w:t>not fair, just and reasonable so likely to give rise to a duty of care</w:t>
            </w:r>
          </w:p>
        </w:tc>
      </w:tr>
    </w:tbl>
    <w:p w14:paraId="11FF1B1B" w14:textId="77777777" w:rsidR="00534119" w:rsidRPr="00C50824" w:rsidRDefault="00534119" w:rsidP="00482B69">
      <w:pPr>
        <w:spacing w:after="0" w:line="240" w:lineRule="auto"/>
        <w:rPr>
          <w:rFonts w:ascii="Calibri" w:eastAsia="Arial" w:hAnsi="Calibri" w:cs="Calibri"/>
          <w:b/>
          <w:bCs/>
          <w:color w:val="000000" w:themeColor="text1"/>
          <w:lang w:val="pt-BR"/>
        </w:rPr>
      </w:pPr>
    </w:p>
    <w:p w14:paraId="3B0ED750" w14:textId="608FA679" w:rsidR="00334EAA" w:rsidRDefault="00534119" w:rsidP="00482B69">
      <w:pPr>
        <w:spacing w:after="0" w:line="240" w:lineRule="auto"/>
        <w:rPr>
          <w:rFonts w:asciiTheme="minorHAnsi" w:hAnsiTheme="minorHAnsi" w:cstheme="minorHAnsi"/>
        </w:rPr>
      </w:pPr>
      <w:r>
        <w:rPr>
          <w:rFonts w:asciiTheme="minorHAnsi" w:hAnsiTheme="minorHAnsi" w:cstheme="minorHAnsi"/>
        </w:rPr>
        <w:br w:type="page"/>
      </w:r>
    </w:p>
    <w:p w14:paraId="5C10C27B" w14:textId="2E602D0C" w:rsidR="00334EAA" w:rsidRPr="002C4072" w:rsidRDefault="00334EAA" w:rsidP="00482B69">
      <w:pPr>
        <w:spacing w:after="0" w:line="240" w:lineRule="auto"/>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58</w:t>
      </w:r>
    </w:p>
    <w:p w14:paraId="2C24DD01" w14:textId="77777777" w:rsidR="00C9337F" w:rsidRPr="00C50824" w:rsidRDefault="00C9337F" w:rsidP="00482B69">
      <w:pPr>
        <w:spacing w:after="0" w:line="240" w:lineRule="auto"/>
        <w:rPr>
          <w:rFonts w:ascii="Calibri" w:eastAsia="Arial" w:hAnsi="Calibri" w:cs="Calibri"/>
          <w:color w:val="000000" w:themeColor="text1"/>
        </w:rPr>
      </w:pPr>
      <w:r w:rsidRPr="00C50824">
        <w:rPr>
          <w:rFonts w:ascii="Calibri" w:eastAsia="Arial" w:hAnsi="Calibri" w:cs="Calibri"/>
          <w:color w:val="000000" w:themeColor="text1"/>
        </w:rPr>
        <w:t>Module ref: 2c Breach of duty</w:t>
      </w:r>
    </w:p>
    <w:p w14:paraId="1C4A8B35" w14:textId="27366281" w:rsidR="00C9337F" w:rsidRPr="00C50824" w:rsidRDefault="00C9337F" w:rsidP="00482B69">
      <w:pPr>
        <w:spacing w:after="0" w:line="240" w:lineRule="auto"/>
        <w:rPr>
          <w:rFonts w:ascii="Calibri" w:hAnsi="Calibri" w:cs="Calibri"/>
          <w:b/>
        </w:rPr>
      </w:pPr>
      <w:r w:rsidRPr="00C50824">
        <w:rPr>
          <w:rFonts w:ascii="Calibri" w:hAnsi="Calibri" w:cs="Calibri"/>
          <w:bCs/>
        </w:rPr>
        <w:t>3 marks</w:t>
      </w:r>
      <w:r w:rsidRPr="00C50824">
        <w:rPr>
          <w:rFonts w:ascii="Calibri" w:hAnsi="Calibri" w:cs="Calibri"/>
          <w:b/>
        </w:rPr>
        <w:t xml:space="preserve"> </w:t>
      </w:r>
      <w:r w:rsidRPr="00C50824">
        <w:rPr>
          <w:rFonts w:ascii="Calibri" w:hAnsi="Calibri" w:cs="Calibri"/>
          <w:i/>
          <w:iCs/>
        </w:rPr>
        <w:t xml:space="preserve">(1 mark awarded per each correct </w:t>
      </w:r>
      <w:r w:rsidR="00074822">
        <w:rPr>
          <w:rFonts w:ascii="Calibri" w:hAnsi="Calibri" w:cs="Calibri"/>
          <w:i/>
          <w:iCs/>
        </w:rPr>
        <w:t>selection</w:t>
      </w:r>
      <w:r w:rsidRPr="00C50824">
        <w:rPr>
          <w:rFonts w:ascii="Calibri" w:hAnsi="Calibri" w:cs="Calibri"/>
          <w:i/>
          <w:iCs/>
        </w:rPr>
        <w:t>)</w:t>
      </w:r>
    </w:p>
    <w:p w14:paraId="72CB39E8" w14:textId="77777777" w:rsidR="00C9337F" w:rsidRPr="00C50824" w:rsidRDefault="00C9337F" w:rsidP="00482B69">
      <w:pPr>
        <w:spacing w:after="0" w:line="240" w:lineRule="auto"/>
        <w:rPr>
          <w:rFonts w:ascii="Calibri" w:hAnsi="Calibri" w:cs="Calibri"/>
          <w:color w:val="000000"/>
        </w:rPr>
      </w:pPr>
    </w:p>
    <w:p w14:paraId="79796852" w14:textId="77777777" w:rsidR="00C9337F" w:rsidRPr="00C50824" w:rsidRDefault="00C9337F" w:rsidP="00482B69">
      <w:pPr>
        <w:spacing w:after="0" w:line="240" w:lineRule="auto"/>
        <w:rPr>
          <w:rFonts w:ascii="Calibri" w:eastAsia="Arial" w:hAnsi="Calibri" w:cs="Calibri"/>
          <w:color w:val="000000" w:themeColor="text1"/>
          <w:lang w:val="en-US"/>
        </w:rPr>
      </w:pPr>
      <w:r w:rsidRPr="00C50824">
        <w:rPr>
          <w:rFonts w:ascii="Calibri" w:eastAsia="Arial" w:hAnsi="Calibri" w:cs="Calibri"/>
          <w:color w:val="000000" w:themeColor="text1"/>
          <w:lang w:val="en-US"/>
        </w:rPr>
        <w:t>Mollie’s Miracles is a small local charity that provides free days out for children with serious health conditions. On one outing, Astrid, a seven-year-old child with particularly brittle bones, is injured when the volunteers organising the outing fail to supervise her while she is using a trampoline. The volunteers knew that Astrid had never used a trampoline before.</w:t>
      </w:r>
    </w:p>
    <w:p w14:paraId="41A4197C" w14:textId="77777777" w:rsidR="00C9337F" w:rsidRPr="00C50824" w:rsidRDefault="00C9337F" w:rsidP="00482B69">
      <w:pPr>
        <w:spacing w:after="0" w:line="240" w:lineRule="auto"/>
        <w:rPr>
          <w:rFonts w:ascii="Calibri" w:eastAsia="Arial" w:hAnsi="Calibri" w:cs="Calibri"/>
          <w:color w:val="000000" w:themeColor="text1"/>
          <w:lang w:val="en-US"/>
        </w:rPr>
      </w:pPr>
    </w:p>
    <w:p w14:paraId="4F728216" w14:textId="77777777" w:rsidR="00C9337F" w:rsidRPr="00C50824" w:rsidRDefault="00C9337F" w:rsidP="00482B69">
      <w:pPr>
        <w:spacing w:after="0" w:line="240" w:lineRule="auto"/>
        <w:rPr>
          <w:rFonts w:ascii="Calibri" w:eastAsia="Calibri" w:hAnsi="Calibri" w:cs="Calibri"/>
        </w:rPr>
      </w:pPr>
      <w:r w:rsidRPr="00C50824">
        <w:rPr>
          <w:rFonts w:ascii="Calibri" w:eastAsia="Arial" w:hAnsi="Calibri" w:cs="Calibri"/>
          <w:color w:val="000000" w:themeColor="text1"/>
        </w:rPr>
        <w:t xml:space="preserve">You have been consulted by a Trustee of Mollie’s Miracles to advise on possible liability. </w:t>
      </w:r>
    </w:p>
    <w:p w14:paraId="76F5703D" w14:textId="77777777" w:rsidR="00C9337F" w:rsidRPr="00C50824" w:rsidRDefault="00C9337F" w:rsidP="00482B69">
      <w:pPr>
        <w:spacing w:after="0" w:line="240" w:lineRule="auto"/>
        <w:rPr>
          <w:rFonts w:ascii="Calibri" w:eastAsia="Arial" w:hAnsi="Calibri" w:cs="Calibri"/>
          <w:color w:val="000000" w:themeColor="text1"/>
        </w:rPr>
      </w:pPr>
    </w:p>
    <w:p w14:paraId="40DFC3BB" w14:textId="77777777" w:rsidR="00C9337F" w:rsidRPr="00C50824" w:rsidRDefault="00C9337F" w:rsidP="00482B69">
      <w:pPr>
        <w:spacing w:after="0" w:line="240" w:lineRule="auto"/>
        <w:rPr>
          <w:rFonts w:ascii="Calibri" w:eastAsia="Calibri" w:hAnsi="Calibri" w:cs="Calibri"/>
          <w:b/>
          <w:bCs/>
          <w:color w:val="000000" w:themeColor="text1"/>
          <w:lang w:val="en-US"/>
        </w:rPr>
      </w:pPr>
      <w:r w:rsidRPr="00C50824">
        <w:rPr>
          <w:rFonts w:ascii="Calibri" w:eastAsia="Calibri" w:hAnsi="Calibri" w:cs="Calibri"/>
          <w:b/>
          <w:bCs/>
          <w:color w:val="000000" w:themeColor="text1"/>
          <w:lang w:val="en-US"/>
        </w:rPr>
        <w:t>Fill in the THREE blanks by choosing from the drop-down options.</w:t>
      </w:r>
    </w:p>
    <w:p w14:paraId="6364A23E" w14:textId="77777777" w:rsidR="00C9337F" w:rsidRPr="00C50824" w:rsidRDefault="00C9337F" w:rsidP="00482B69">
      <w:pPr>
        <w:spacing w:after="0" w:line="240" w:lineRule="auto"/>
        <w:rPr>
          <w:rFonts w:ascii="Calibri" w:eastAsia="Calibri" w:hAnsi="Calibri" w:cs="Calibri"/>
        </w:rPr>
      </w:pPr>
    </w:p>
    <w:p w14:paraId="26B0FF0A" w14:textId="77777777" w:rsidR="00C9337F" w:rsidRPr="00C50824" w:rsidRDefault="00C9337F" w:rsidP="00482B69">
      <w:pPr>
        <w:spacing w:after="0" w:line="240" w:lineRule="auto"/>
        <w:rPr>
          <w:rFonts w:ascii="Calibri" w:eastAsia="Arial" w:hAnsi="Calibri" w:cs="Calibri"/>
          <w:color w:val="000000" w:themeColor="text1"/>
          <w:lang w:val="en-US"/>
        </w:rPr>
      </w:pPr>
      <w:r w:rsidRPr="00C50824">
        <w:rPr>
          <w:rFonts w:ascii="Calibri" w:eastAsia="Arial" w:hAnsi="Calibri" w:cs="Calibri"/>
          <w:color w:val="000000" w:themeColor="text1"/>
          <w:lang w:val="en-US"/>
        </w:rPr>
        <w:t xml:space="preserve">In order for Astrid to successfully claim against the charity, she must show that there has been a breach of a duty of care. Because of Astrid’s young age and her physical vulnerability, the standard of care will be </w:t>
      </w:r>
      <w:r w:rsidRPr="00C50824">
        <w:rPr>
          <w:rFonts w:ascii="Calibri" w:hAnsi="Calibri" w:cs="Calibri"/>
          <w:color w:val="FF0000"/>
        </w:rPr>
        <w:t>[Gap 1: higher / lower]</w:t>
      </w:r>
      <w:r w:rsidRPr="00C50824">
        <w:rPr>
          <w:rFonts w:ascii="Calibri" w:eastAsia="Arial" w:hAnsi="Calibri" w:cs="Calibri"/>
          <w:color w:val="000000" w:themeColor="text1"/>
          <w:lang w:val="en-US"/>
        </w:rPr>
        <w:t xml:space="preserve"> than normal. Another relevant factor is the defendant’s objective. Here, the defendant’s charitable objective may mean the standard of care is </w:t>
      </w:r>
      <w:r w:rsidRPr="00C50824">
        <w:rPr>
          <w:rFonts w:ascii="Calibri" w:hAnsi="Calibri" w:cs="Calibri"/>
          <w:color w:val="FF0000"/>
        </w:rPr>
        <w:t>[Gap 2: less strict / stricter]</w:t>
      </w:r>
      <w:r w:rsidRPr="00C50824">
        <w:rPr>
          <w:rFonts w:ascii="Calibri" w:eastAsia="Arial" w:hAnsi="Calibri" w:cs="Calibri"/>
          <w:color w:val="000000" w:themeColor="text1"/>
          <w:lang w:val="en-US"/>
        </w:rPr>
        <w:t xml:space="preserve">. Weighing both of those factors, it is likely that not supervising Astrid while she engaged in trampolining </w:t>
      </w:r>
      <w:r w:rsidRPr="00C50824">
        <w:rPr>
          <w:rFonts w:ascii="Calibri" w:hAnsi="Calibri" w:cs="Calibri"/>
          <w:color w:val="FF0000"/>
        </w:rPr>
        <w:t>[Gap 3: will be / will not be]</w:t>
      </w:r>
      <w:r w:rsidRPr="00C50824">
        <w:rPr>
          <w:rFonts w:ascii="Calibri" w:eastAsia="Arial" w:hAnsi="Calibri" w:cs="Calibri"/>
          <w:color w:val="000000" w:themeColor="text1"/>
          <w:lang w:val="en-US"/>
        </w:rPr>
        <w:t xml:space="preserve"> considered a breach of duty.</w:t>
      </w:r>
    </w:p>
    <w:p w14:paraId="6F34E64A" w14:textId="77777777" w:rsidR="00C9337F" w:rsidRPr="00C50824" w:rsidRDefault="00C9337F" w:rsidP="00482B69">
      <w:pPr>
        <w:spacing w:after="0" w:line="240" w:lineRule="auto"/>
        <w:rPr>
          <w:rFonts w:ascii="Calibri" w:eastAsia="Arial" w:hAnsi="Calibri" w:cs="Calibri"/>
          <w:color w:val="000000" w:themeColor="text1"/>
          <w:lang w:val="en-US"/>
        </w:rPr>
      </w:pPr>
    </w:p>
    <w:p w14:paraId="5B73A5E8" w14:textId="77777777" w:rsidR="00C9337F" w:rsidRPr="00C50824" w:rsidRDefault="00C9337F" w:rsidP="00482B69">
      <w:pPr>
        <w:spacing w:after="0" w:line="240" w:lineRule="auto"/>
        <w:rPr>
          <w:rFonts w:ascii="Calibri" w:hAnsi="Calibri" w:cs="Calibri"/>
          <w:b/>
          <w:bCs/>
        </w:rPr>
      </w:pPr>
      <w:r w:rsidRPr="00C50824">
        <w:rPr>
          <w:rFonts w:ascii="Calibri" w:hAnsi="Calibri" w:cs="Calibri"/>
          <w:b/>
          <w:bCs/>
          <w:highlight w:val="green"/>
        </w:rPr>
        <w:t>Answer:</w:t>
      </w:r>
    </w:p>
    <w:p w14:paraId="7EB0AD63" w14:textId="77777777" w:rsidR="00C9337F" w:rsidRPr="00C50824" w:rsidRDefault="00C9337F" w:rsidP="00482B69">
      <w:pPr>
        <w:spacing w:after="0" w:line="240" w:lineRule="auto"/>
        <w:rPr>
          <w:rFonts w:ascii="Calibri" w:eastAsia="Arial" w:hAnsi="Calibri" w:cs="Calibri"/>
          <w:color w:val="000000" w:themeColor="text1"/>
          <w:lang w:val="en-US"/>
        </w:rPr>
      </w:pPr>
    </w:p>
    <w:tbl>
      <w:tblPr>
        <w:tblStyle w:val="TableGrid"/>
        <w:tblpPr w:leftFromText="180" w:rightFromText="180" w:vertAnchor="text" w:horzAnchor="margin" w:tblpXSpec="center" w:tblpY="18"/>
        <w:tblW w:w="5382" w:type="dxa"/>
        <w:tblLayout w:type="fixed"/>
        <w:tblLook w:val="06A0" w:firstRow="1" w:lastRow="0" w:firstColumn="1" w:lastColumn="0" w:noHBand="1" w:noVBand="1"/>
      </w:tblPr>
      <w:tblGrid>
        <w:gridCol w:w="846"/>
        <w:gridCol w:w="2268"/>
        <w:gridCol w:w="2268"/>
      </w:tblGrid>
      <w:tr w:rsidR="00C9337F" w:rsidRPr="00C50824" w14:paraId="45CF54DD" w14:textId="77777777" w:rsidTr="002B76CD">
        <w:trPr>
          <w:trHeight w:val="300"/>
        </w:trPr>
        <w:tc>
          <w:tcPr>
            <w:tcW w:w="846" w:type="dxa"/>
          </w:tcPr>
          <w:p w14:paraId="5AF8B5AF" w14:textId="77777777" w:rsidR="00C9337F" w:rsidRPr="00F56A18" w:rsidRDefault="00C9337F" w:rsidP="00482B69">
            <w:pPr>
              <w:spacing w:after="0" w:line="240" w:lineRule="auto"/>
              <w:rPr>
                <w:rFonts w:ascii="Calibri" w:eastAsia="Arial" w:hAnsi="Calibri" w:cs="Calibri"/>
                <w:color w:val="4472C4" w:themeColor="accent1"/>
                <w:lang w:val="en-US"/>
              </w:rPr>
            </w:pPr>
            <w:r w:rsidRPr="00F56A18">
              <w:rPr>
                <w:rFonts w:ascii="Calibri" w:eastAsia="Arial" w:hAnsi="Calibri" w:cs="Calibri"/>
                <w:color w:val="4472C4" w:themeColor="accent1"/>
                <w:lang w:val="en-US"/>
              </w:rPr>
              <w:t>Gap 1</w:t>
            </w:r>
          </w:p>
        </w:tc>
        <w:tc>
          <w:tcPr>
            <w:tcW w:w="2268" w:type="dxa"/>
          </w:tcPr>
          <w:p w14:paraId="125EEB32" w14:textId="77777777" w:rsidR="00C9337F" w:rsidRPr="00F56A18" w:rsidRDefault="00C9337F" w:rsidP="00482B69">
            <w:pPr>
              <w:spacing w:after="0" w:line="240" w:lineRule="auto"/>
              <w:rPr>
                <w:rFonts w:ascii="Calibri" w:eastAsia="Arial" w:hAnsi="Calibri" w:cs="Calibri"/>
                <w:color w:val="4472C4" w:themeColor="accent1"/>
                <w:highlight w:val="yellow"/>
                <w:lang w:val="en-US"/>
              </w:rPr>
            </w:pPr>
            <w:r w:rsidRPr="00F56A18">
              <w:rPr>
                <w:rFonts w:ascii="Calibri" w:eastAsia="Arial" w:hAnsi="Calibri" w:cs="Calibri"/>
                <w:color w:val="4472C4" w:themeColor="accent1"/>
                <w:highlight w:val="green"/>
                <w:lang w:val="en-US"/>
              </w:rPr>
              <w:t>higher</w:t>
            </w:r>
            <w:r w:rsidRPr="00F56A18">
              <w:rPr>
                <w:rFonts w:ascii="Calibri" w:eastAsia="Arial" w:hAnsi="Calibri" w:cs="Calibri"/>
                <w:color w:val="4472C4" w:themeColor="accent1"/>
                <w:highlight w:val="green"/>
                <w:lang w:val="pt-BR"/>
              </w:rPr>
              <w:t xml:space="preserve"> (CORRECT)</w:t>
            </w:r>
          </w:p>
        </w:tc>
        <w:tc>
          <w:tcPr>
            <w:tcW w:w="2268" w:type="dxa"/>
          </w:tcPr>
          <w:p w14:paraId="5E7190DD" w14:textId="77777777" w:rsidR="00C9337F" w:rsidRPr="00F56A18" w:rsidRDefault="00C9337F" w:rsidP="00482B69">
            <w:pPr>
              <w:spacing w:after="0" w:line="240" w:lineRule="auto"/>
              <w:rPr>
                <w:rFonts w:ascii="Calibri" w:eastAsia="Arial" w:hAnsi="Calibri" w:cs="Calibri"/>
                <w:color w:val="4472C4" w:themeColor="accent1"/>
                <w:lang w:val="en-US"/>
              </w:rPr>
            </w:pPr>
            <w:r w:rsidRPr="00F56A18">
              <w:rPr>
                <w:rFonts w:ascii="Calibri" w:eastAsia="Arial" w:hAnsi="Calibri" w:cs="Calibri"/>
                <w:color w:val="4472C4" w:themeColor="accent1"/>
                <w:lang w:val="en-US"/>
              </w:rPr>
              <w:t>lower</w:t>
            </w:r>
          </w:p>
        </w:tc>
      </w:tr>
      <w:tr w:rsidR="00C9337F" w:rsidRPr="00C50824" w14:paraId="7F62158C" w14:textId="77777777" w:rsidTr="002B76CD">
        <w:trPr>
          <w:trHeight w:val="300"/>
        </w:trPr>
        <w:tc>
          <w:tcPr>
            <w:tcW w:w="846" w:type="dxa"/>
          </w:tcPr>
          <w:p w14:paraId="3DF76F50" w14:textId="77777777" w:rsidR="00C9337F" w:rsidRPr="00F56A18" w:rsidRDefault="00C9337F" w:rsidP="00482B69">
            <w:pPr>
              <w:spacing w:after="0" w:line="240" w:lineRule="auto"/>
              <w:rPr>
                <w:rFonts w:ascii="Calibri" w:eastAsia="Arial" w:hAnsi="Calibri" w:cs="Calibri"/>
                <w:color w:val="4472C4" w:themeColor="accent1"/>
                <w:lang w:val="en-US"/>
              </w:rPr>
            </w:pPr>
            <w:r w:rsidRPr="00F56A18">
              <w:rPr>
                <w:rFonts w:ascii="Calibri" w:eastAsia="Arial" w:hAnsi="Calibri" w:cs="Calibri"/>
                <w:color w:val="4472C4" w:themeColor="accent1"/>
                <w:lang w:val="en-US"/>
              </w:rPr>
              <w:t>Gap 2</w:t>
            </w:r>
          </w:p>
        </w:tc>
        <w:tc>
          <w:tcPr>
            <w:tcW w:w="2268" w:type="dxa"/>
          </w:tcPr>
          <w:p w14:paraId="58761F69" w14:textId="77777777" w:rsidR="00C9337F" w:rsidRPr="00F56A18" w:rsidRDefault="00C9337F" w:rsidP="00482B69">
            <w:pPr>
              <w:spacing w:after="0" w:line="240" w:lineRule="auto"/>
              <w:rPr>
                <w:rFonts w:ascii="Calibri" w:eastAsia="Arial" w:hAnsi="Calibri" w:cs="Calibri"/>
                <w:color w:val="4472C4" w:themeColor="accent1"/>
                <w:lang w:val="en-US"/>
              </w:rPr>
            </w:pPr>
            <w:r w:rsidRPr="00F56A18">
              <w:rPr>
                <w:rFonts w:ascii="Calibri" w:eastAsia="Arial" w:hAnsi="Calibri" w:cs="Calibri"/>
                <w:color w:val="4472C4" w:themeColor="accent1"/>
                <w:highlight w:val="green"/>
                <w:lang w:val="en-US"/>
              </w:rPr>
              <w:t>less strict</w:t>
            </w:r>
            <w:r w:rsidRPr="00F56A18">
              <w:rPr>
                <w:rFonts w:ascii="Calibri" w:eastAsia="Arial" w:hAnsi="Calibri" w:cs="Calibri"/>
                <w:color w:val="4472C4" w:themeColor="accent1"/>
                <w:highlight w:val="green"/>
                <w:lang w:val="pt-BR"/>
              </w:rPr>
              <w:t xml:space="preserve"> (CORRECT)</w:t>
            </w:r>
          </w:p>
        </w:tc>
        <w:tc>
          <w:tcPr>
            <w:tcW w:w="2268" w:type="dxa"/>
          </w:tcPr>
          <w:p w14:paraId="469FE6B2" w14:textId="77777777" w:rsidR="00C9337F" w:rsidRPr="00F56A18" w:rsidRDefault="00C9337F" w:rsidP="00482B69">
            <w:pPr>
              <w:spacing w:after="0" w:line="240" w:lineRule="auto"/>
              <w:rPr>
                <w:rFonts w:ascii="Calibri" w:eastAsia="Arial" w:hAnsi="Calibri" w:cs="Calibri"/>
                <w:color w:val="4472C4" w:themeColor="accent1"/>
                <w:highlight w:val="yellow"/>
                <w:lang w:val="en-US"/>
              </w:rPr>
            </w:pPr>
            <w:r w:rsidRPr="00F56A18">
              <w:rPr>
                <w:rFonts w:ascii="Calibri" w:eastAsia="Arial" w:hAnsi="Calibri" w:cs="Calibri"/>
                <w:color w:val="4472C4" w:themeColor="accent1"/>
                <w:lang w:val="en-US"/>
              </w:rPr>
              <w:t>stricter</w:t>
            </w:r>
          </w:p>
        </w:tc>
      </w:tr>
      <w:tr w:rsidR="00C9337F" w:rsidRPr="00C50824" w14:paraId="5B159A0D" w14:textId="77777777" w:rsidTr="002B76CD">
        <w:trPr>
          <w:trHeight w:val="300"/>
        </w:trPr>
        <w:tc>
          <w:tcPr>
            <w:tcW w:w="846" w:type="dxa"/>
          </w:tcPr>
          <w:p w14:paraId="70E1A8B9" w14:textId="77777777" w:rsidR="00C9337F" w:rsidRPr="00F56A18" w:rsidRDefault="00C9337F" w:rsidP="00482B69">
            <w:pPr>
              <w:spacing w:after="0" w:line="240" w:lineRule="auto"/>
              <w:rPr>
                <w:rFonts w:ascii="Calibri" w:eastAsia="Arial" w:hAnsi="Calibri" w:cs="Calibri"/>
                <w:color w:val="4472C4" w:themeColor="accent1"/>
                <w:lang w:val="en-US"/>
              </w:rPr>
            </w:pPr>
            <w:r w:rsidRPr="00F56A18">
              <w:rPr>
                <w:rFonts w:ascii="Calibri" w:eastAsia="Arial" w:hAnsi="Calibri" w:cs="Calibri"/>
                <w:color w:val="4472C4" w:themeColor="accent1"/>
                <w:lang w:val="en-US"/>
              </w:rPr>
              <w:t>Gap 3</w:t>
            </w:r>
          </w:p>
        </w:tc>
        <w:tc>
          <w:tcPr>
            <w:tcW w:w="2268" w:type="dxa"/>
          </w:tcPr>
          <w:p w14:paraId="1C12ADA1" w14:textId="77777777" w:rsidR="00C9337F" w:rsidRPr="00F56A18" w:rsidRDefault="00C9337F" w:rsidP="00482B69">
            <w:pPr>
              <w:spacing w:after="0" w:line="240" w:lineRule="auto"/>
              <w:rPr>
                <w:rFonts w:ascii="Calibri" w:eastAsia="Arial" w:hAnsi="Calibri" w:cs="Calibri"/>
                <w:color w:val="4472C4" w:themeColor="accent1"/>
                <w:highlight w:val="yellow"/>
                <w:lang w:val="en-US"/>
              </w:rPr>
            </w:pPr>
            <w:r w:rsidRPr="00F56A18">
              <w:rPr>
                <w:rFonts w:ascii="Calibri" w:eastAsia="Arial" w:hAnsi="Calibri" w:cs="Calibri"/>
                <w:color w:val="4472C4" w:themeColor="accent1"/>
                <w:highlight w:val="green"/>
                <w:lang w:val="en-US"/>
              </w:rPr>
              <w:t>will be</w:t>
            </w:r>
            <w:r w:rsidRPr="00F56A18">
              <w:rPr>
                <w:rFonts w:ascii="Calibri" w:eastAsia="Arial" w:hAnsi="Calibri" w:cs="Calibri"/>
                <w:color w:val="4472C4" w:themeColor="accent1"/>
                <w:highlight w:val="green"/>
                <w:lang w:val="pt-BR"/>
              </w:rPr>
              <w:t xml:space="preserve"> (CORRECT)</w:t>
            </w:r>
          </w:p>
        </w:tc>
        <w:tc>
          <w:tcPr>
            <w:tcW w:w="2268" w:type="dxa"/>
          </w:tcPr>
          <w:p w14:paraId="139BCD09" w14:textId="77777777" w:rsidR="00C9337F" w:rsidRPr="00F56A18" w:rsidRDefault="00C9337F" w:rsidP="00482B69">
            <w:pPr>
              <w:spacing w:after="0" w:line="240" w:lineRule="auto"/>
              <w:rPr>
                <w:rFonts w:ascii="Calibri" w:eastAsia="Arial" w:hAnsi="Calibri" w:cs="Calibri"/>
                <w:color w:val="4472C4" w:themeColor="accent1"/>
                <w:lang w:val="en-US"/>
              </w:rPr>
            </w:pPr>
            <w:r w:rsidRPr="00F56A18">
              <w:rPr>
                <w:rFonts w:ascii="Calibri" w:eastAsia="Arial" w:hAnsi="Calibri" w:cs="Calibri"/>
                <w:color w:val="4472C4" w:themeColor="accent1"/>
                <w:lang w:val="en-US"/>
              </w:rPr>
              <w:t>will not be</w:t>
            </w:r>
          </w:p>
        </w:tc>
      </w:tr>
    </w:tbl>
    <w:p w14:paraId="66C3BF02" w14:textId="77777777" w:rsidR="00C9337F" w:rsidRPr="00C50824" w:rsidRDefault="00C9337F" w:rsidP="00482B69">
      <w:pPr>
        <w:spacing w:after="0" w:line="240" w:lineRule="auto"/>
        <w:rPr>
          <w:rFonts w:ascii="Calibri" w:eastAsia="Arial" w:hAnsi="Calibri" w:cs="Calibri"/>
          <w:color w:val="000000" w:themeColor="text1"/>
          <w:lang w:val="en-US"/>
        </w:rPr>
      </w:pPr>
    </w:p>
    <w:p w14:paraId="7E83AB34" w14:textId="77777777" w:rsidR="00C9337F" w:rsidRPr="00C50824" w:rsidRDefault="00C9337F" w:rsidP="00482B69">
      <w:pPr>
        <w:spacing w:after="0" w:line="240" w:lineRule="auto"/>
        <w:rPr>
          <w:rFonts w:ascii="Calibri" w:eastAsia="Arial" w:hAnsi="Calibri" w:cs="Calibri"/>
          <w:color w:val="000000" w:themeColor="text1"/>
          <w:lang w:val="en-US"/>
        </w:rPr>
      </w:pPr>
    </w:p>
    <w:p w14:paraId="1C4BF748" w14:textId="77777777" w:rsidR="00C9337F" w:rsidRPr="00C50824" w:rsidRDefault="00C9337F" w:rsidP="00482B69">
      <w:pPr>
        <w:spacing w:after="0" w:line="240" w:lineRule="auto"/>
        <w:rPr>
          <w:rFonts w:ascii="Calibri" w:hAnsi="Calibri" w:cs="Calibri"/>
          <w:color w:val="000000"/>
        </w:rPr>
      </w:pPr>
    </w:p>
    <w:p w14:paraId="295A55B5" w14:textId="77777777" w:rsidR="00C9337F" w:rsidRPr="00C50824" w:rsidRDefault="00C9337F" w:rsidP="00482B69">
      <w:pPr>
        <w:spacing w:after="0" w:line="240" w:lineRule="auto"/>
        <w:rPr>
          <w:rFonts w:ascii="Calibri" w:hAnsi="Calibri" w:cs="Calibri"/>
          <w:color w:val="000000"/>
        </w:rPr>
      </w:pPr>
    </w:p>
    <w:p w14:paraId="0996BE59" w14:textId="77777777" w:rsidR="00C9337F" w:rsidRPr="00C50824" w:rsidRDefault="00C9337F" w:rsidP="00482B69">
      <w:pPr>
        <w:spacing w:after="0" w:line="240" w:lineRule="auto"/>
        <w:rPr>
          <w:rFonts w:ascii="Calibri" w:hAnsi="Calibri" w:cs="Calibri"/>
          <w:color w:val="4472C4" w:themeColor="accent1"/>
        </w:rPr>
      </w:pPr>
    </w:p>
    <w:p w14:paraId="5EDA4AB0" w14:textId="7E1D2FE1" w:rsidR="006404C0" w:rsidRDefault="006404C0" w:rsidP="00482B69">
      <w:pPr>
        <w:spacing w:after="0" w:line="240" w:lineRule="auto"/>
        <w:rPr>
          <w:rFonts w:ascii="Calibri" w:eastAsia="Times New Roman" w:hAnsi="Calibri" w:cs="Calibri"/>
          <w:b/>
          <w:bCs/>
          <w:lang w:eastAsia="en-GB"/>
        </w:rPr>
      </w:pPr>
      <w:r>
        <w:rPr>
          <w:rFonts w:ascii="Calibri" w:eastAsia="Times New Roman" w:hAnsi="Calibri" w:cs="Calibri"/>
          <w:b/>
          <w:bCs/>
          <w:lang w:eastAsia="en-GB"/>
        </w:rPr>
        <w:br w:type="page"/>
      </w:r>
    </w:p>
    <w:p w14:paraId="54FD3E2C" w14:textId="3AACE161" w:rsidR="00334EAA" w:rsidRDefault="00334EAA" w:rsidP="00482B69">
      <w:pPr>
        <w:spacing w:after="0" w:line="240" w:lineRule="auto"/>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59</w:t>
      </w:r>
    </w:p>
    <w:p w14:paraId="7D6715F0" w14:textId="77777777" w:rsidR="006404C0" w:rsidRPr="009D4D63" w:rsidRDefault="006404C0" w:rsidP="00482B69">
      <w:pPr>
        <w:spacing w:after="0" w:line="240" w:lineRule="auto"/>
        <w:rPr>
          <w:rFonts w:asciiTheme="minorHAnsi" w:eastAsia="Arial" w:hAnsiTheme="minorHAnsi" w:cstheme="minorHAnsi"/>
          <w:color w:val="000000" w:themeColor="text1"/>
        </w:rPr>
      </w:pPr>
      <w:r w:rsidRPr="009D4D63">
        <w:rPr>
          <w:rFonts w:asciiTheme="minorHAnsi" w:eastAsia="Arial" w:hAnsiTheme="minorHAnsi" w:cstheme="minorHAnsi"/>
          <w:color w:val="000000" w:themeColor="text1"/>
        </w:rPr>
        <w:t>Module ref: 6b Nuisance</w:t>
      </w:r>
    </w:p>
    <w:p w14:paraId="7959A498" w14:textId="77777777" w:rsidR="006404C0" w:rsidRPr="009D4D63" w:rsidRDefault="006404C0" w:rsidP="00482B69">
      <w:pPr>
        <w:spacing w:after="0" w:line="240" w:lineRule="auto"/>
        <w:rPr>
          <w:rFonts w:asciiTheme="minorHAnsi" w:eastAsia="Arial" w:hAnsiTheme="minorHAnsi" w:cstheme="minorHAnsi"/>
          <w:color w:val="000000" w:themeColor="text1"/>
        </w:rPr>
      </w:pPr>
      <w:r w:rsidRPr="009D4D63">
        <w:rPr>
          <w:rFonts w:asciiTheme="minorHAnsi" w:eastAsia="Arial" w:hAnsiTheme="minorHAnsi" w:cstheme="minorHAnsi"/>
          <w:color w:val="000000" w:themeColor="text1"/>
        </w:rPr>
        <w:t>3 marks</w:t>
      </w:r>
    </w:p>
    <w:p w14:paraId="7F0C4923" w14:textId="77777777" w:rsidR="006404C0" w:rsidRPr="009D4D63" w:rsidRDefault="006404C0" w:rsidP="00482B69">
      <w:pPr>
        <w:spacing w:after="0" w:line="240" w:lineRule="auto"/>
        <w:rPr>
          <w:rFonts w:asciiTheme="minorHAnsi" w:hAnsiTheme="minorHAnsi" w:cstheme="minorHAnsi"/>
          <w:color w:val="000000"/>
        </w:rPr>
      </w:pPr>
    </w:p>
    <w:p w14:paraId="155EAF8A" w14:textId="77777777" w:rsidR="006404C0" w:rsidRPr="009D4D63" w:rsidRDefault="006404C0" w:rsidP="00482B69">
      <w:pPr>
        <w:spacing w:after="0" w:line="240" w:lineRule="auto"/>
        <w:rPr>
          <w:rFonts w:asciiTheme="minorHAnsi" w:hAnsiTheme="minorHAnsi" w:cstheme="minorHAnsi"/>
          <w:color w:val="000000"/>
        </w:rPr>
      </w:pPr>
      <w:r w:rsidRPr="009D4D63">
        <w:rPr>
          <w:rFonts w:asciiTheme="minorHAnsi" w:hAnsiTheme="minorHAnsi" w:cstheme="minorHAnsi"/>
          <w:color w:val="000000" w:themeColor="text1"/>
        </w:rPr>
        <w:t>Kempston Wanderers FC is a small, amateur football club based in the village of Kempston. In the last 12 years, they have hosted monthly live music nights at their clubhouse in order to raise money. These nights are very loud and often continue until very late at night, but they have been very popular in the local community and the money raised has supported offering free youth football coaching for local children.</w:t>
      </w:r>
    </w:p>
    <w:p w14:paraId="6C81034B" w14:textId="77777777" w:rsidR="006404C0" w:rsidRPr="009D4D63" w:rsidRDefault="006404C0" w:rsidP="00482B69">
      <w:pPr>
        <w:spacing w:after="0" w:line="240" w:lineRule="auto"/>
        <w:rPr>
          <w:rFonts w:asciiTheme="minorHAnsi" w:hAnsiTheme="minorHAnsi" w:cstheme="minorHAnsi"/>
          <w:color w:val="000000" w:themeColor="text1"/>
        </w:rPr>
      </w:pPr>
    </w:p>
    <w:p w14:paraId="2C683CFF" w14:textId="77777777" w:rsidR="006404C0" w:rsidRPr="009D4D63" w:rsidRDefault="006404C0" w:rsidP="00482B69">
      <w:pPr>
        <w:spacing w:after="0" w:line="240" w:lineRule="auto"/>
        <w:rPr>
          <w:rFonts w:asciiTheme="minorHAnsi" w:hAnsiTheme="minorHAnsi" w:cstheme="minorHAnsi"/>
          <w:color w:val="000000" w:themeColor="text1"/>
        </w:rPr>
      </w:pPr>
      <w:r w:rsidRPr="009D4D63">
        <w:rPr>
          <w:rFonts w:asciiTheme="minorHAnsi" w:hAnsiTheme="minorHAnsi" w:cstheme="minorHAnsi"/>
          <w:color w:val="000000" w:themeColor="text1"/>
        </w:rPr>
        <w:t>Marcus lives very close to the clubhouse and has been angry about the noise and disruption caused by the live music nights ever since they began. He has recently brought an action against the football club in private nuisance, seeking damages and an injunction prohibiting the club from holding live events.</w:t>
      </w:r>
    </w:p>
    <w:p w14:paraId="35F8DA14" w14:textId="77777777" w:rsidR="006404C0" w:rsidRPr="009D4D63" w:rsidRDefault="006404C0" w:rsidP="00482B69">
      <w:pPr>
        <w:spacing w:after="0" w:line="240" w:lineRule="auto"/>
        <w:rPr>
          <w:rFonts w:asciiTheme="minorHAnsi" w:hAnsiTheme="minorHAnsi" w:cstheme="minorHAnsi"/>
          <w:color w:val="000000" w:themeColor="text1"/>
        </w:rPr>
      </w:pPr>
    </w:p>
    <w:p w14:paraId="26D30A22" w14:textId="77777777" w:rsidR="006404C0" w:rsidRPr="009D4D63" w:rsidRDefault="006404C0" w:rsidP="00482B69">
      <w:pPr>
        <w:spacing w:after="0" w:line="240" w:lineRule="auto"/>
        <w:rPr>
          <w:rFonts w:asciiTheme="minorHAnsi" w:hAnsiTheme="minorHAnsi" w:cstheme="minorHAnsi"/>
          <w:b/>
          <w:bCs/>
          <w:color w:val="000000" w:themeColor="text1"/>
        </w:rPr>
      </w:pPr>
      <w:r w:rsidRPr="009D4D63">
        <w:rPr>
          <w:rFonts w:asciiTheme="minorHAnsi" w:hAnsiTheme="minorHAnsi" w:cstheme="minorHAnsi"/>
          <w:b/>
          <w:bCs/>
          <w:color w:val="000000" w:themeColor="text1"/>
        </w:rPr>
        <w:t>Which of the following is an accurate statement as to the likely outcome in this case?</w:t>
      </w:r>
    </w:p>
    <w:p w14:paraId="09387E2A" w14:textId="77777777" w:rsidR="006404C0" w:rsidRPr="009D4D63" w:rsidRDefault="006404C0" w:rsidP="00482B69">
      <w:pPr>
        <w:spacing w:after="0" w:line="240" w:lineRule="auto"/>
        <w:rPr>
          <w:rFonts w:asciiTheme="minorHAnsi" w:hAnsiTheme="minorHAnsi" w:cstheme="minorHAnsi"/>
          <w:color w:val="000000" w:themeColor="text1"/>
        </w:rPr>
      </w:pPr>
    </w:p>
    <w:p w14:paraId="574CD37E" w14:textId="77777777" w:rsidR="006404C0" w:rsidRPr="009D4D63" w:rsidRDefault="006404C0" w:rsidP="00482B69">
      <w:pPr>
        <w:spacing w:after="0" w:line="240" w:lineRule="auto"/>
        <w:rPr>
          <w:rFonts w:asciiTheme="minorHAnsi" w:hAnsiTheme="minorHAnsi" w:cstheme="minorHAnsi"/>
          <w:b/>
          <w:bCs/>
          <w:color w:val="000000" w:themeColor="text1"/>
        </w:rPr>
      </w:pPr>
      <w:r w:rsidRPr="009D4D63">
        <w:rPr>
          <w:rFonts w:asciiTheme="minorHAnsi" w:hAnsiTheme="minorHAnsi" w:cstheme="minorHAnsi"/>
          <w:b/>
          <w:bCs/>
          <w:color w:val="000000" w:themeColor="text1"/>
        </w:rPr>
        <w:t>Kempston Wanderers are</w:t>
      </w:r>
    </w:p>
    <w:p w14:paraId="395A787E" w14:textId="77777777" w:rsidR="006404C0" w:rsidRPr="009D4D63" w:rsidRDefault="006404C0" w:rsidP="00482B69">
      <w:pPr>
        <w:spacing w:after="0" w:line="240" w:lineRule="auto"/>
        <w:rPr>
          <w:rFonts w:asciiTheme="minorHAnsi" w:hAnsiTheme="minorHAnsi" w:cstheme="minorHAnsi"/>
          <w:color w:val="000000" w:themeColor="text1"/>
        </w:rPr>
      </w:pPr>
    </w:p>
    <w:p w14:paraId="5ECD4CF1" w14:textId="77777777" w:rsidR="006404C0" w:rsidRPr="009D4D63" w:rsidRDefault="006404C0" w:rsidP="00482B69">
      <w:pPr>
        <w:pStyle w:val="ListParagraph"/>
        <w:numPr>
          <w:ilvl w:val="0"/>
          <w:numId w:val="57"/>
        </w:numPr>
        <w:spacing w:after="0" w:line="240" w:lineRule="auto"/>
        <w:rPr>
          <w:rFonts w:asciiTheme="minorHAnsi" w:hAnsiTheme="minorHAnsi" w:cstheme="minorHAnsi"/>
          <w:color w:val="000000" w:themeColor="text1"/>
        </w:rPr>
      </w:pPr>
      <w:r w:rsidRPr="009D4D63">
        <w:rPr>
          <w:rFonts w:asciiTheme="minorHAnsi" w:hAnsiTheme="minorHAnsi" w:cstheme="minorHAnsi"/>
          <w:color w:val="000000" w:themeColor="text1"/>
        </w:rPr>
        <w:t>A: likely to be liable for nuisance. They do not have any available defences, and the public utility of their actions is not a relevant factor when the court determines a remedy</w:t>
      </w:r>
    </w:p>
    <w:p w14:paraId="050DAB39" w14:textId="77777777" w:rsidR="006404C0" w:rsidRPr="009D4D63" w:rsidRDefault="006404C0" w:rsidP="00482B69">
      <w:pPr>
        <w:pStyle w:val="ListParagraph"/>
        <w:numPr>
          <w:ilvl w:val="0"/>
          <w:numId w:val="57"/>
        </w:numPr>
        <w:spacing w:after="0" w:line="240" w:lineRule="auto"/>
        <w:rPr>
          <w:rFonts w:asciiTheme="minorHAnsi" w:hAnsiTheme="minorHAnsi" w:cstheme="minorHAnsi"/>
          <w:color w:val="000000" w:themeColor="text1"/>
        </w:rPr>
      </w:pPr>
      <w:r w:rsidRPr="009D4D63">
        <w:rPr>
          <w:rFonts w:asciiTheme="minorHAnsi" w:hAnsiTheme="minorHAnsi" w:cstheme="minorHAnsi"/>
          <w:color w:val="000000" w:themeColor="text1"/>
          <w:highlight w:val="green"/>
        </w:rPr>
        <w:t>B: likely to be liable for nuisance. They do not have any available defences, but the public utility of their actions might be a reason for any remedy to take the form of damages rather than an injunction</w:t>
      </w:r>
      <w:r w:rsidRPr="009D4D63">
        <w:rPr>
          <w:rFonts w:asciiTheme="minorHAnsi" w:hAnsiTheme="minorHAnsi" w:cstheme="minorHAnsi"/>
          <w:highlight w:val="green"/>
        </w:rPr>
        <w:t xml:space="preserve"> (CORRECT)</w:t>
      </w:r>
    </w:p>
    <w:p w14:paraId="786E4BDF" w14:textId="77777777" w:rsidR="006404C0" w:rsidRPr="009D4D63" w:rsidRDefault="006404C0" w:rsidP="00482B69">
      <w:pPr>
        <w:pStyle w:val="ListParagraph"/>
        <w:numPr>
          <w:ilvl w:val="0"/>
          <w:numId w:val="57"/>
        </w:numPr>
        <w:spacing w:after="0" w:line="240" w:lineRule="auto"/>
        <w:rPr>
          <w:rFonts w:asciiTheme="minorHAnsi" w:hAnsiTheme="minorHAnsi" w:cstheme="minorHAnsi"/>
          <w:color w:val="000000" w:themeColor="text1"/>
        </w:rPr>
      </w:pPr>
      <w:r w:rsidRPr="009D4D63">
        <w:rPr>
          <w:rFonts w:asciiTheme="minorHAnsi" w:hAnsiTheme="minorHAnsi" w:cstheme="minorHAnsi"/>
          <w:color w:val="000000" w:themeColor="text1"/>
        </w:rPr>
        <w:t>C: unlikely to be liable for nuisance because they can use the public utility of their actions as a complete defence to any action by Marcus</w:t>
      </w:r>
    </w:p>
    <w:p w14:paraId="3A61A39F" w14:textId="77777777" w:rsidR="006404C0" w:rsidRPr="009D4D63" w:rsidRDefault="006404C0" w:rsidP="00482B69">
      <w:pPr>
        <w:pStyle w:val="ListParagraph"/>
        <w:numPr>
          <w:ilvl w:val="0"/>
          <w:numId w:val="57"/>
        </w:numPr>
        <w:spacing w:after="0" w:line="240" w:lineRule="auto"/>
        <w:rPr>
          <w:rFonts w:asciiTheme="minorHAnsi" w:hAnsiTheme="minorHAnsi" w:cstheme="minorHAnsi"/>
          <w:color w:val="000000" w:themeColor="text1"/>
        </w:rPr>
      </w:pPr>
      <w:r w:rsidRPr="009D4D63">
        <w:rPr>
          <w:rFonts w:asciiTheme="minorHAnsi" w:hAnsiTheme="minorHAnsi" w:cstheme="minorHAnsi"/>
          <w:color w:val="000000" w:themeColor="text1"/>
        </w:rPr>
        <w:t>D: unlikely to be liable for nuisance because they can rely on the defence of prescription because the activity has been ongoing for more than 10 years</w:t>
      </w:r>
    </w:p>
    <w:p w14:paraId="4ECEDD1B" w14:textId="77777777" w:rsidR="006404C0" w:rsidRPr="009D4D63" w:rsidRDefault="006404C0" w:rsidP="00482B69">
      <w:pPr>
        <w:spacing w:after="0" w:line="240" w:lineRule="auto"/>
        <w:rPr>
          <w:rFonts w:asciiTheme="minorHAnsi" w:hAnsiTheme="minorHAnsi" w:cstheme="minorHAnsi"/>
          <w:color w:val="000000"/>
        </w:rPr>
      </w:pPr>
    </w:p>
    <w:p w14:paraId="1246F847" w14:textId="7F021953" w:rsidR="00334EAA" w:rsidRDefault="00334EAA" w:rsidP="00482B69">
      <w:pPr>
        <w:spacing w:after="0" w:line="240" w:lineRule="auto"/>
        <w:rPr>
          <w:rFonts w:asciiTheme="minorHAnsi" w:hAnsiTheme="minorHAnsi" w:cstheme="minorHAnsi"/>
          <w:b/>
          <w:bCs/>
        </w:rPr>
      </w:pPr>
    </w:p>
    <w:p w14:paraId="25550E58" w14:textId="77777777" w:rsidR="00F56A18" w:rsidRDefault="00F56A18" w:rsidP="00482B69">
      <w:pPr>
        <w:spacing w:after="0" w:line="240" w:lineRule="auto"/>
        <w:rPr>
          <w:rFonts w:asciiTheme="minorHAnsi" w:hAnsiTheme="minorHAnsi" w:cstheme="minorHAnsi"/>
          <w:b/>
          <w:bCs/>
        </w:rPr>
      </w:pPr>
    </w:p>
    <w:p w14:paraId="3309DC2F" w14:textId="14A5F270" w:rsidR="00334EAA" w:rsidRPr="00A00FD8" w:rsidRDefault="00334EAA" w:rsidP="00482B69">
      <w:pPr>
        <w:spacing w:after="0" w:line="240" w:lineRule="auto"/>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60</w:t>
      </w:r>
    </w:p>
    <w:p w14:paraId="77A03838" w14:textId="77777777" w:rsidR="00F727D0" w:rsidRPr="005E44B2" w:rsidRDefault="00F727D0" w:rsidP="00482B69">
      <w:pPr>
        <w:spacing w:after="0" w:line="240" w:lineRule="auto"/>
        <w:rPr>
          <w:rFonts w:asciiTheme="minorHAnsi" w:eastAsia="Calibri" w:hAnsiTheme="minorHAnsi"/>
        </w:rPr>
      </w:pPr>
      <w:r w:rsidRPr="005E44B2">
        <w:rPr>
          <w:rFonts w:asciiTheme="minorHAnsi" w:eastAsia="Calibri" w:hAnsiTheme="minorHAnsi"/>
        </w:rPr>
        <w:t>Module ref: 2i Negligence – Res Ipsa Loquitur</w:t>
      </w:r>
    </w:p>
    <w:p w14:paraId="195F612A" w14:textId="77777777" w:rsidR="00F727D0" w:rsidRPr="005E44B2" w:rsidRDefault="00F727D0" w:rsidP="00482B69">
      <w:pPr>
        <w:spacing w:after="0" w:line="240" w:lineRule="auto"/>
        <w:rPr>
          <w:rFonts w:asciiTheme="minorHAnsi" w:eastAsia="Calibri" w:hAnsiTheme="minorHAnsi" w:cstheme="minorHAnsi"/>
        </w:rPr>
      </w:pPr>
      <w:r w:rsidRPr="005E44B2">
        <w:rPr>
          <w:rFonts w:asciiTheme="minorHAnsi" w:eastAsia="Calibri" w:hAnsiTheme="minorHAnsi" w:cstheme="minorHAnsi"/>
        </w:rPr>
        <w:t>3 marks</w:t>
      </w:r>
    </w:p>
    <w:p w14:paraId="7B1F3AC2" w14:textId="77777777" w:rsidR="00F727D0" w:rsidRPr="005E44B2" w:rsidRDefault="00F727D0" w:rsidP="00482B69">
      <w:pPr>
        <w:spacing w:after="0" w:line="240" w:lineRule="auto"/>
        <w:rPr>
          <w:rFonts w:asciiTheme="minorHAnsi" w:hAnsiTheme="minorHAnsi" w:cstheme="minorHAnsi"/>
          <w:b/>
        </w:rPr>
      </w:pPr>
    </w:p>
    <w:p w14:paraId="781E0EA6" w14:textId="77777777" w:rsidR="00F727D0" w:rsidRPr="005E44B2" w:rsidRDefault="00F727D0" w:rsidP="00482B69">
      <w:pPr>
        <w:spacing w:after="0" w:line="240" w:lineRule="auto"/>
        <w:rPr>
          <w:rFonts w:asciiTheme="minorHAnsi" w:hAnsiTheme="minorHAnsi" w:cstheme="minorHAnsi"/>
          <w:bCs/>
        </w:rPr>
      </w:pPr>
      <w:r w:rsidRPr="005E44B2">
        <w:rPr>
          <w:rFonts w:asciiTheme="minorHAnsi" w:hAnsiTheme="minorHAnsi" w:cstheme="minorHAnsi"/>
          <w:bCs/>
        </w:rPr>
        <w:t xml:space="preserve">Adam wants to bring a claim in medical negligence against his local hospital. Adam had a routine operation but later discovered that a cotton ball had been left in his stomach during the operation. </w:t>
      </w:r>
    </w:p>
    <w:p w14:paraId="3424DEFB" w14:textId="77777777" w:rsidR="00F727D0" w:rsidRPr="005E44B2" w:rsidRDefault="00F727D0" w:rsidP="00482B69">
      <w:pPr>
        <w:spacing w:after="0" w:line="240" w:lineRule="auto"/>
        <w:rPr>
          <w:rFonts w:asciiTheme="minorHAnsi" w:hAnsiTheme="minorHAnsi" w:cstheme="minorHAnsi"/>
          <w:bCs/>
        </w:rPr>
      </w:pPr>
    </w:p>
    <w:p w14:paraId="058B1396" w14:textId="77777777" w:rsidR="00F727D0" w:rsidRPr="005E44B2" w:rsidRDefault="00F727D0" w:rsidP="00482B69">
      <w:pPr>
        <w:spacing w:after="0" w:line="240" w:lineRule="auto"/>
        <w:rPr>
          <w:rFonts w:asciiTheme="minorHAnsi" w:hAnsiTheme="minorHAnsi" w:cstheme="minorHAnsi"/>
          <w:b/>
        </w:rPr>
      </w:pPr>
      <w:r w:rsidRPr="005E44B2">
        <w:rPr>
          <w:rFonts w:asciiTheme="minorHAnsi" w:hAnsiTheme="minorHAnsi" w:cstheme="minorHAnsi"/>
          <w:b/>
        </w:rPr>
        <w:t xml:space="preserve">Which of the following provides the best application of the doctrine of </w:t>
      </w:r>
      <w:r w:rsidRPr="005E44B2">
        <w:rPr>
          <w:rFonts w:asciiTheme="minorHAnsi" w:hAnsiTheme="minorHAnsi" w:cstheme="minorHAnsi"/>
          <w:b/>
          <w:i/>
          <w:iCs/>
        </w:rPr>
        <w:t>Res Ipsa Loquitur</w:t>
      </w:r>
      <w:r w:rsidRPr="005E44B2">
        <w:rPr>
          <w:rFonts w:asciiTheme="minorHAnsi" w:hAnsiTheme="minorHAnsi" w:cstheme="minorHAnsi"/>
          <w:b/>
        </w:rPr>
        <w:t xml:space="preserve"> in this case?</w:t>
      </w:r>
    </w:p>
    <w:p w14:paraId="437B1126" w14:textId="77777777" w:rsidR="00F727D0" w:rsidRPr="005E44B2" w:rsidRDefault="00F727D0" w:rsidP="00482B69">
      <w:pPr>
        <w:spacing w:after="0" w:line="240" w:lineRule="auto"/>
        <w:rPr>
          <w:rFonts w:asciiTheme="minorHAnsi" w:hAnsiTheme="minorHAnsi" w:cstheme="minorHAnsi"/>
          <w:bCs/>
        </w:rPr>
      </w:pPr>
    </w:p>
    <w:p w14:paraId="634DA65C" w14:textId="77777777" w:rsidR="00F727D0" w:rsidRPr="005E44B2" w:rsidRDefault="00F727D0" w:rsidP="00482B69">
      <w:pPr>
        <w:numPr>
          <w:ilvl w:val="0"/>
          <w:numId w:val="58"/>
        </w:numPr>
        <w:spacing w:after="0" w:line="240" w:lineRule="auto"/>
        <w:contextualSpacing/>
        <w:rPr>
          <w:rFonts w:asciiTheme="minorHAnsi" w:hAnsiTheme="minorHAnsi" w:cstheme="minorHAnsi"/>
          <w:bCs/>
        </w:rPr>
      </w:pPr>
      <w:r w:rsidRPr="005E44B2">
        <w:rPr>
          <w:rFonts w:asciiTheme="minorHAnsi" w:hAnsiTheme="minorHAnsi" w:cstheme="minorHAnsi"/>
          <w:bCs/>
          <w:highlight w:val="green"/>
        </w:rPr>
        <w:t>A: The harm caused was under the control of the hospital; the injury would not have occurred if the hospital had not been negligent and this provides an explanation for Adam’s injury (CORRECT)</w:t>
      </w:r>
    </w:p>
    <w:p w14:paraId="34F4032B" w14:textId="77777777" w:rsidR="00F727D0" w:rsidRPr="005E44B2" w:rsidRDefault="00F727D0" w:rsidP="00482B69">
      <w:pPr>
        <w:numPr>
          <w:ilvl w:val="0"/>
          <w:numId w:val="58"/>
        </w:numPr>
        <w:spacing w:after="0" w:line="240" w:lineRule="auto"/>
        <w:contextualSpacing/>
        <w:rPr>
          <w:rFonts w:asciiTheme="minorHAnsi" w:hAnsiTheme="minorHAnsi" w:cstheme="minorHAnsi"/>
          <w:bCs/>
        </w:rPr>
      </w:pPr>
      <w:r w:rsidRPr="005E44B2">
        <w:rPr>
          <w:rFonts w:asciiTheme="minorHAnsi" w:hAnsiTheme="minorHAnsi" w:cstheme="minorHAnsi"/>
          <w:bCs/>
        </w:rPr>
        <w:t>B: The harm caused was under the control of the medical team and not the hospital. Adam has to be able identify the person who left the cotton ball in his stomach, and this will provide an explanation for Adam’s injury</w:t>
      </w:r>
    </w:p>
    <w:p w14:paraId="102A6A1B" w14:textId="77777777" w:rsidR="00F727D0" w:rsidRPr="005E44B2" w:rsidRDefault="00F727D0" w:rsidP="00482B69">
      <w:pPr>
        <w:numPr>
          <w:ilvl w:val="0"/>
          <w:numId w:val="58"/>
        </w:numPr>
        <w:spacing w:after="0" w:line="240" w:lineRule="auto"/>
        <w:contextualSpacing/>
        <w:rPr>
          <w:rFonts w:asciiTheme="minorHAnsi" w:hAnsiTheme="minorHAnsi" w:cstheme="minorHAnsi"/>
          <w:bCs/>
        </w:rPr>
      </w:pPr>
      <w:r w:rsidRPr="005E44B2">
        <w:rPr>
          <w:rFonts w:asciiTheme="minorHAnsi" w:hAnsiTheme="minorHAnsi" w:cstheme="minorHAnsi"/>
          <w:bCs/>
        </w:rPr>
        <w:t>C: The harm caused was under the control of the hospital; but the injury occurred as a result of human error which no one could be held responsible for, and this provides an explanation for Adam’s injury</w:t>
      </w:r>
    </w:p>
    <w:p w14:paraId="46354D59" w14:textId="77777777" w:rsidR="00F727D0" w:rsidRPr="009D4D63" w:rsidRDefault="00F727D0" w:rsidP="00482B69">
      <w:pPr>
        <w:numPr>
          <w:ilvl w:val="0"/>
          <w:numId w:val="58"/>
        </w:numPr>
        <w:spacing w:after="0" w:line="240" w:lineRule="auto"/>
        <w:contextualSpacing/>
        <w:rPr>
          <w:rFonts w:asciiTheme="minorHAnsi" w:hAnsiTheme="minorHAnsi" w:cstheme="minorHAnsi"/>
          <w:bCs/>
        </w:rPr>
      </w:pPr>
      <w:r w:rsidRPr="009D4D63">
        <w:rPr>
          <w:rFonts w:asciiTheme="minorHAnsi" w:hAnsiTheme="minorHAnsi" w:cstheme="minorHAnsi"/>
          <w:bCs/>
        </w:rPr>
        <w:t>D: The harm caused was not under the control of the hospital and could not be attributable to anyone; the injury could have occurred even if the hospital had not been negligent; and this provides an explanation for Adam’s injury</w:t>
      </w:r>
    </w:p>
    <w:p w14:paraId="040EB35E" w14:textId="77777777" w:rsidR="00BA69E8" w:rsidRDefault="00BA69E8" w:rsidP="0053079A">
      <w:pPr>
        <w:spacing w:after="0" w:line="240" w:lineRule="auto"/>
        <w:jc w:val="both"/>
        <w:rPr>
          <w:rFonts w:asciiTheme="minorHAnsi" w:hAnsiTheme="minorHAnsi" w:cstheme="minorHAnsi"/>
        </w:rPr>
      </w:pPr>
    </w:p>
    <w:p w14:paraId="01849D0A" w14:textId="77777777" w:rsidR="00BA69E8" w:rsidRPr="00A00FD8" w:rsidRDefault="00BA69E8" w:rsidP="0053079A">
      <w:pPr>
        <w:spacing w:after="0" w:line="240" w:lineRule="auto"/>
        <w:jc w:val="both"/>
        <w:rPr>
          <w:rFonts w:asciiTheme="minorHAnsi" w:hAnsiTheme="minorHAnsi" w:cstheme="minorHAnsi"/>
        </w:rPr>
      </w:pPr>
    </w:p>
    <w:p w14:paraId="3FAB8D9D" w14:textId="2B5163D0" w:rsidR="00357244" w:rsidRPr="00357244" w:rsidRDefault="00334EAA" w:rsidP="00F56A18">
      <w:pPr>
        <w:spacing w:after="0" w:line="240" w:lineRule="auto"/>
        <w:jc w:val="center"/>
        <w:rPr>
          <w:rFonts w:asciiTheme="minorHAnsi" w:hAnsiTheme="minorHAnsi" w:cstheme="minorHAnsi"/>
        </w:rPr>
      </w:pPr>
      <w:r>
        <w:rPr>
          <w:rFonts w:asciiTheme="minorHAnsi" w:hAnsiTheme="minorHAnsi" w:cstheme="minorHAnsi"/>
          <w:b/>
          <w:bCs/>
        </w:rPr>
        <w:t>[end of paper</w:t>
      </w:r>
      <w:r w:rsidR="00A00FD8">
        <w:rPr>
          <w:rFonts w:asciiTheme="minorHAnsi" w:hAnsiTheme="minorHAnsi" w:cstheme="minorHAnsi"/>
          <w:b/>
          <w:bCs/>
        </w:rPr>
        <w:t>]</w:t>
      </w:r>
    </w:p>
    <w:sectPr w:rsidR="00357244" w:rsidRPr="00357244" w:rsidSect="0053079A">
      <w:pgSz w:w="11900" w:h="16840"/>
      <w:pgMar w:top="851" w:right="1127" w:bottom="993"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C465C"/>
    <w:multiLevelType w:val="hybridMultilevel"/>
    <w:tmpl w:val="03B0B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204982"/>
    <w:multiLevelType w:val="hybridMultilevel"/>
    <w:tmpl w:val="69CE6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993309"/>
    <w:multiLevelType w:val="hybridMultilevel"/>
    <w:tmpl w:val="2CCE6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9B0584"/>
    <w:multiLevelType w:val="hybridMultilevel"/>
    <w:tmpl w:val="AECEB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307528"/>
    <w:multiLevelType w:val="hybridMultilevel"/>
    <w:tmpl w:val="93605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61305F"/>
    <w:multiLevelType w:val="hybridMultilevel"/>
    <w:tmpl w:val="F3B86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A71087"/>
    <w:multiLevelType w:val="hybridMultilevel"/>
    <w:tmpl w:val="7460E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1A2FA1"/>
    <w:multiLevelType w:val="hybridMultilevel"/>
    <w:tmpl w:val="03789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3A00F8"/>
    <w:multiLevelType w:val="hybridMultilevel"/>
    <w:tmpl w:val="B0822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2491FC5"/>
    <w:multiLevelType w:val="hybridMultilevel"/>
    <w:tmpl w:val="0EB6D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D91EDD"/>
    <w:multiLevelType w:val="hybridMultilevel"/>
    <w:tmpl w:val="8A2EB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080071"/>
    <w:multiLevelType w:val="hybridMultilevel"/>
    <w:tmpl w:val="30A80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DE4C1F"/>
    <w:multiLevelType w:val="hybridMultilevel"/>
    <w:tmpl w:val="00589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773F78"/>
    <w:multiLevelType w:val="hybridMultilevel"/>
    <w:tmpl w:val="1F509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0A92603"/>
    <w:multiLevelType w:val="hybridMultilevel"/>
    <w:tmpl w:val="024A3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483682"/>
    <w:multiLevelType w:val="hybridMultilevel"/>
    <w:tmpl w:val="8E9A2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51135B2"/>
    <w:multiLevelType w:val="hybridMultilevel"/>
    <w:tmpl w:val="752C7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536474A"/>
    <w:multiLevelType w:val="hybridMultilevel"/>
    <w:tmpl w:val="28140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7E654E0"/>
    <w:multiLevelType w:val="hybridMultilevel"/>
    <w:tmpl w:val="94588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DD433D"/>
    <w:multiLevelType w:val="hybridMultilevel"/>
    <w:tmpl w:val="70CCD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AFC32EA"/>
    <w:multiLevelType w:val="hybridMultilevel"/>
    <w:tmpl w:val="00A88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E232200"/>
    <w:multiLevelType w:val="hybridMultilevel"/>
    <w:tmpl w:val="252A1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E71645E"/>
    <w:multiLevelType w:val="hybridMultilevel"/>
    <w:tmpl w:val="516C2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545EC0"/>
    <w:multiLevelType w:val="hybridMultilevel"/>
    <w:tmpl w:val="71681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03C35E8"/>
    <w:multiLevelType w:val="hybridMultilevel"/>
    <w:tmpl w:val="9D32F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7B14EC9"/>
    <w:multiLevelType w:val="hybridMultilevel"/>
    <w:tmpl w:val="61F2F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271AA2"/>
    <w:multiLevelType w:val="hybridMultilevel"/>
    <w:tmpl w:val="BA6AF90E"/>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7" w15:restartNumberingAfterBreak="0">
    <w:nsid w:val="484C5B22"/>
    <w:multiLevelType w:val="hybridMultilevel"/>
    <w:tmpl w:val="C0225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110663"/>
    <w:multiLevelType w:val="hybridMultilevel"/>
    <w:tmpl w:val="644AF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0F6908"/>
    <w:multiLevelType w:val="hybridMultilevel"/>
    <w:tmpl w:val="39E8F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3645E8"/>
    <w:multiLevelType w:val="hybridMultilevel"/>
    <w:tmpl w:val="52F63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E32621"/>
    <w:multiLevelType w:val="hybridMultilevel"/>
    <w:tmpl w:val="DD9AE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0C85752"/>
    <w:multiLevelType w:val="hybridMultilevel"/>
    <w:tmpl w:val="5A969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853733"/>
    <w:multiLevelType w:val="hybridMultilevel"/>
    <w:tmpl w:val="A7889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4D24343"/>
    <w:multiLevelType w:val="hybridMultilevel"/>
    <w:tmpl w:val="66E4A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7813012"/>
    <w:multiLevelType w:val="hybridMultilevel"/>
    <w:tmpl w:val="A47E2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A3D22BB"/>
    <w:multiLevelType w:val="hybridMultilevel"/>
    <w:tmpl w:val="17403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AD45293"/>
    <w:multiLevelType w:val="hybridMultilevel"/>
    <w:tmpl w:val="1AC2E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B7D1FB8"/>
    <w:multiLevelType w:val="hybridMultilevel"/>
    <w:tmpl w:val="27ECD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BE228C7"/>
    <w:multiLevelType w:val="hybridMultilevel"/>
    <w:tmpl w:val="33AE0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C863B50"/>
    <w:multiLevelType w:val="hybridMultilevel"/>
    <w:tmpl w:val="F866F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CDE0D56"/>
    <w:multiLevelType w:val="hybridMultilevel"/>
    <w:tmpl w:val="A2400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FEC1947"/>
    <w:multiLevelType w:val="hybridMultilevel"/>
    <w:tmpl w:val="CA7CA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0822D5F"/>
    <w:multiLevelType w:val="hybridMultilevel"/>
    <w:tmpl w:val="A0CAF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102608C"/>
    <w:multiLevelType w:val="hybridMultilevel"/>
    <w:tmpl w:val="5C2A0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23B3DDD"/>
    <w:multiLevelType w:val="hybridMultilevel"/>
    <w:tmpl w:val="0A5E1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35866D0"/>
    <w:multiLevelType w:val="hybridMultilevel"/>
    <w:tmpl w:val="17044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629746D"/>
    <w:multiLevelType w:val="hybridMultilevel"/>
    <w:tmpl w:val="9A38C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3210E60"/>
    <w:multiLevelType w:val="hybridMultilevel"/>
    <w:tmpl w:val="34F06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3A12C8B"/>
    <w:multiLevelType w:val="hybridMultilevel"/>
    <w:tmpl w:val="26B41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473347F"/>
    <w:multiLevelType w:val="hybridMultilevel"/>
    <w:tmpl w:val="7736E9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1" w15:restartNumberingAfterBreak="0">
    <w:nsid w:val="75242E27"/>
    <w:multiLevelType w:val="hybridMultilevel"/>
    <w:tmpl w:val="ADCE6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809499C"/>
    <w:multiLevelType w:val="hybridMultilevel"/>
    <w:tmpl w:val="60DC7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9B4519C"/>
    <w:multiLevelType w:val="hybridMultilevel"/>
    <w:tmpl w:val="3A088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A2E1363"/>
    <w:multiLevelType w:val="hybridMultilevel"/>
    <w:tmpl w:val="E9CCE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B140FC8"/>
    <w:multiLevelType w:val="hybridMultilevel"/>
    <w:tmpl w:val="589E1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C4835AA"/>
    <w:multiLevelType w:val="hybridMultilevel"/>
    <w:tmpl w:val="F3024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E460526"/>
    <w:multiLevelType w:val="hybridMultilevel"/>
    <w:tmpl w:val="5DFE4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6462239">
    <w:abstractNumId w:val="40"/>
  </w:num>
  <w:num w:numId="2" w16cid:durableId="192962669">
    <w:abstractNumId w:val="54"/>
  </w:num>
  <w:num w:numId="3" w16cid:durableId="1269703589">
    <w:abstractNumId w:val="19"/>
  </w:num>
  <w:num w:numId="4" w16cid:durableId="784925201">
    <w:abstractNumId w:val="0"/>
  </w:num>
  <w:num w:numId="5" w16cid:durableId="1851527646">
    <w:abstractNumId w:val="24"/>
  </w:num>
  <w:num w:numId="6" w16cid:durableId="583074255">
    <w:abstractNumId w:val="3"/>
  </w:num>
  <w:num w:numId="7" w16cid:durableId="1188180938">
    <w:abstractNumId w:val="41"/>
  </w:num>
  <w:num w:numId="8" w16cid:durableId="1703242716">
    <w:abstractNumId w:val="57"/>
  </w:num>
  <w:num w:numId="9" w16cid:durableId="1705791153">
    <w:abstractNumId w:val="12"/>
  </w:num>
  <w:num w:numId="10" w16cid:durableId="1693147307">
    <w:abstractNumId w:val="46"/>
  </w:num>
  <w:num w:numId="11" w16cid:durableId="1319918876">
    <w:abstractNumId w:val="20"/>
  </w:num>
  <w:num w:numId="12" w16cid:durableId="1767312416">
    <w:abstractNumId w:val="21"/>
  </w:num>
  <w:num w:numId="13" w16cid:durableId="141309328">
    <w:abstractNumId w:val="7"/>
  </w:num>
  <w:num w:numId="14" w16cid:durableId="124197614">
    <w:abstractNumId w:val="1"/>
  </w:num>
  <w:num w:numId="15" w16cid:durableId="1355418253">
    <w:abstractNumId w:val="47"/>
  </w:num>
  <w:num w:numId="16" w16cid:durableId="1925264233">
    <w:abstractNumId w:val="49"/>
  </w:num>
  <w:num w:numId="17" w16cid:durableId="1233004412">
    <w:abstractNumId w:val="53"/>
  </w:num>
  <w:num w:numId="18" w16cid:durableId="1590701172">
    <w:abstractNumId w:val="6"/>
  </w:num>
  <w:num w:numId="19" w16cid:durableId="1719892582">
    <w:abstractNumId w:val="43"/>
  </w:num>
  <w:num w:numId="20" w16cid:durableId="2041857701">
    <w:abstractNumId w:val="38"/>
  </w:num>
  <w:num w:numId="21" w16cid:durableId="1097480954">
    <w:abstractNumId w:val="31"/>
  </w:num>
  <w:num w:numId="22" w16cid:durableId="1570845849">
    <w:abstractNumId w:val="28"/>
  </w:num>
  <w:num w:numId="23" w16cid:durableId="1198156998">
    <w:abstractNumId w:val="9"/>
  </w:num>
  <w:num w:numId="24" w16cid:durableId="167986621">
    <w:abstractNumId w:val="18"/>
  </w:num>
  <w:num w:numId="25" w16cid:durableId="1950772206">
    <w:abstractNumId w:val="48"/>
  </w:num>
  <w:num w:numId="26" w16cid:durableId="703866983">
    <w:abstractNumId w:val="42"/>
  </w:num>
  <w:num w:numId="27" w16cid:durableId="718091975">
    <w:abstractNumId w:val="17"/>
  </w:num>
  <w:num w:numId="28" w16cid:durableId="730268482">
    <w:abstractNumId w:val="11"/>
  </w:num>
  <w:num w:numId="29" w16cid:durableId="1586645602">
    <w:abstractNumId w:val="32"/>
  </w:num>
  <w:num w:numId="30" w16cid:durableId="822161983">
    <w:abstractNumId w:val="39"/>
  </w:num>
  <w:num w:numId="31" w16cid:durableId="1519150299">
    <w:abstractNumId w:val="16"/>
  </w:num>
  <w:num w:numId="32" w16cid:durableId="303774192">
    <w:abstractNumId w:val="10"/>
  </w:num>
  <w:num w:numId="33" w16cid:durableId="609970565">
    <w:abstractNumId w:val="51"/>
  </w:num>
  <w:num w:numId="34" w16cid:durableId="899176707">
    <w:abstractNumId w:val="2"/>
  </w:num>
  <w:num w:numId="35" w16cid:durableId="604311098">
    <w:abstractNumId w:val="4"/>
  </w:num>
  <w:num w:numId="36" w16cid:durableId="1312175949">
    <w:abstractNumId w:val="23"/>
  </w:num>
  <w:num w:numId="37" w16cid:durableId="83965393">
    <w:abstractNumId w:val="29"/>
  </w:num>
  <w:num w:numId="38" w16cid:durableId="1167553655">
    <w:abstractNumId w:val="27"/>
  </w:num>
  <w:num w:numId="39" w16cid:durableId="1771008744">
    <w:abstractNumId w:val="5"/>
  </w:num>
  <w:num w:numId="40" w16cid:durableId="390812562">
    <w:abstractNumId w:val="37"/>
  </w:num>
  <w:num w:numId="41" w16cid:durableId="1259295808">
    <w:abstractNumId w:val="34"/>
  </w:num>
  <w:num w:numId="42" w16cid:durableId="242107378">
    <w:abstractNumId w:val="30"/>
  </w:num>
  <w:num w:numId="43" w16cid:durableId="1968318623">
    <w:abstractNumId w:val="14"/>
  </w:num>
  <w:num w:numId="44" w16cid:durableId="1294094072">
    <w:abstractNumId w:val="22"/>
  </w:num>
  <w:num w:numId="45" w16cid:durableId="1121537090">
    <w:abstractNumId w:val="33"/>
  </w:num>
  <w:num w:numId="46" w16cid:durableId="126513760">
    <w:abstractNumId w:val="55"/>
  </w:num>
  <w:num w:numId="47" w16cid:durableId="889195523">
    <w:abstractNumId w:val="50"/>
  </w:num>
  <w:num w:numId="48" w16cid:durableId="493110896">
    <w:abstractNumId w:val="52"/>
  </w:num>
  <w:num w:numId="49" w16cid:durableId="1156529913">
    <w:abstractNumId w:val="8"/>
  </w:num>
  <w:num w:numId="50" w16cid:durableId="2052726772">
    <w:abstractNumId w:val="25"/>
  </w:num>
  <w:num w:numId="51" w16cid:durableId="112289828">
    <w:abstractNumId w:val="15"/>
  </w:num>
  <w:num w:numId="52" w16cid:durableId="1067728330">
    <w:abstractNumId w:val="26"/>
  </w:num>
  <w:num w:numId="53" w16cid:durableId="2112314646">
    <w:abstractNumId w:val="36"/>
  </w:num>
  <w:num w:numId="54" w16cid:durableId="349600076">
    <w:abstractNumId w:val="13"/>
  </w:num>
  <w:num w:numId="55" w16cid:durableId="856429506">
    <w:abstractNumId w:val="45"/>
  </w:num>
  <w:num w:numId="56" w16cid:durableId="219368933">
    <w:abstractNumId w:val="56"/>
  </w:num>
  <w:num w:numId="57" w16cid:durableId="1472749045">
    <w:abstractNumId w:val="35"/>
  </w:num>
  <w:num w:numId="58" w16cid:durableId="1784887608">
    <w:abstractNumId w:val="44"/>
  </w:num>
  <w:numIdMacAtCleanup w:val="5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95"/>
    <w:rsid w:val="00007558"/>
    <w:rsid w:val="0001197B"/>
    <w:rsid w:val="000130D0"/>
    <w:rsid w:val="00024FC5"/>
    <w:rsid w:val="0003120A"/>
    <w:rsid w:val="0004391D"/>
    <w:rsid w:val="00053357"/>
    <w:rsid w:val="00062AB9"/>
    <w:rsid w:val="00065897"/>
    <w:rsid w:val="00070778"/>
    <w:rsid w:val="00074822"/>
    <w:rsid w:val="000B0936"/>
    <w:rsid w:val="000B1CAB"/>
    <w:rsid w:val="000B45C0"/>
    <w:rsid w:val="000B50A9"/>
    <w:rsid w:val="000C00F8"/>
    <w:rsid w:val="000C062A"/>
    <w:rsid w:val="000C5D63"/>
    <w:rsid w:val="000D05DD"/>
    <w:rsid w:val="000D0643"/>
    <w:rsid w:val="000D347A"/>
    <w:rsid w:val="000D791F"/>
    <w:rsid w:val="000E10C5"/>
    <w:rsid w:val="000E2420"/>
    <w:rsid w:val="00100D40"/>
    <w:rsid w:val="00102999"/>
    <w:rsid w:val="001163D3"/>
    <w:rsid w:val="001172AD"/>
    <w:rsid w:val="001238BE"/>
    <w:rsid w:val="00124044"/>
    <w:rsid w:val="0012434A"/>
    <w:rsid w:val="00134E30"/>
    <w:rsid w:val="00136267"/>
    <w:rsid w:val="0013793B"/>
    <w:rsid w:val="001424D1"/>
    <w:rsid w:val="00150DAA"/>
    <w:rsid w:val="00153E39"/>
    <w:rsid w:val="00174A44"/>
    <w:rsid w:val="001815AB"/>
    <w:rsid w:val="00186F65"/>
    <w:rsid w:val="0019DADF"/>
    <w:rsid w:val="001A1E41"/>
    <w:rsid w:val="001B0818"/>
    <w:rsid w:val="001B0EB4"/>
    <w:rsid w:val="001C1D94"/>
    <w:rsid w:val="001C5C2A"/>
    <w:rsid w:val="001D26F3"/>
    <w:rsid w:val="001D4BC7"/>
    <w:rsid w:val="001E2314"/>
    <w:rsid w:val="001E3CE8"/>
    <w:rsid w:val="001F2F60"/>
    <w:rsid w:val="00201BEC"/>
    <w:rsid w:val="00210D04"/>
    <w:rsid w:val="00213B3A"/>
    <w:rsid w:val="002365C3"/>
    <w:rsid w:val="00242444"/>
    <w:rsid w:val="00245F61"/>
    <w:rsid w:val="002468FB"/>
    <w:rsid w:val="002507F5"/>
    <w:rsid w:val="00251C1B"/>
    <w:rsid w:val="002526F7"/>
    <w:rsid w:val="00253628"/>
    <w:rsid w:val="00264DD8"/>
    <w:rsid w:val="002700F5"/>
    <w:rsid w:val="00273F0E"/>
    <w:rsid w:val="002952B8"/>
    <w:rsid w:val="002A020E"/>
    <w:rsid w:val="002A270D"/>
    <w:rsid w:val="002A3AF2"/>
    <w:rsid w:val="002A4A0E"/>
    <w:rsid w:val="002A6E5E"/>
    <w:rsid w:val="002C0B33"/>
    <w:rsid w:val="002C4072"/>
    <w:rsid w:val="002D071F"/>
    <w:rsid w:val="002D514D"/>
    <w:rsid w:val="002E34CC"/>
    <w:rsid w:val="002E3930"/>
    <w:rsid w:val="002E45A6"/>
    <w:rsid w:val="002E4ECD"/>
    <w:rsid w:val="002E56F9"/>
    <w:rsid w:val="002E633A"/>
    <w:rsid w:val="002E6B4B"/>
    <w:rsid w:val="002E7825"/>
    <w:rsid w:val="002F177A"/>
    <w:rsid w:val="002F1FC6"/>
    <w:rsid w:val="002F62BA"/>
    <w:rsid w:val="002FD9D4"/>
    <w:rsid w:val="00302E67"/>
    <w:rsid w:val="003059F8"/>
    <w:rsid w:val="003078A0"/>
    <w:rsid w:val="00310749"/>
    <w:rsid w:val="00311775"/>
    <w:rsid w:val="00313367"/>
    <w:rsid w:val="003202D3"/>
    <w:rsid w:val="00334EAA"/>
    <w:rsid w:val="00342D2A"/>
    <w:rsid w:val="00351DBE"/>
    <w:rsid w:val="00357244"/>
    <w:rsid w:val="00364CEB"/>
    <w:rsid w:val="003679DE"/>
    <w:rsid w:val="003709F0"/>
    <w:rsid w:val="00376F18"/>
    <w:rsid w:val="00382578"/>
    <w:rsid w:val="00385AD6"/>
    <w:rsid w:val="003941E4"/>
    <w:rsid w:val="0039669B"/>
    <w:rsid w:val="003A1AE2"/>
    <w:rsid w:val="003A76A4"/>
    <w:rsid w:val="003B402F"/>
    <w:rsid w:val="003C025B"/>
    <w:rsid w:val="003C1343"/>
    <w:rsid w:val="003C701E"/>
    <w:rsid w:val="003C7195"/>
    <w:rsid w:val="003D475F"/>
    <w:rsid w:val="003D5812"/>
    <w:rsid w:val="003E2891"/>
    <w:rsid w:val="003E62EC"/>
    <w:rsid w:val="003F0AF6"/>
    <w:rsid w:val="003F1CDF"/>
    <w:rsid w:val="00402A7E"/>
    <w:rsid w:val="004055BB"/>
    <w:rsid w:val="0041544F"/>
    <w:rsid w:val="00430436"/>
    <w:rsid w:val="004344FB"/>
    <w:rsid w:val="004375A7"/>
    <w:rsid w:val="004455CC"/>
    <w:rsid w:val="00445738"/>
    <w:rsid w:val="004526A0"/>
    <w:rsid w:val="00460879"/>
    <w:rsid w:val="00464A8C"/>
    <w:rsid w:val="00475F84"/>
    <w:rsid w:val="00482B69"/>
    <w:rsid w:val="00485B2F"/>
    <w:rsid w:val="0048705F"/>
    <w:rsid w:val="00493545"/>
    <w:rsid w:val="004A6C08"/>
    <w:rsid w:val="004B01DA"/>
    <w:rsid w:val="004B4FB9"/>
    <w:rsid w:val="004D362E"/>
    <w:rsid w:val="004D7B84"/>
    <w:rsid w:val="004F7D72"/>
    <w:rsid w:val="00504CBD"/>
    <w:rsid w:val="00521CAC"/>
    <w:rsid w:val="00525C8B"/>
    <w:rsid w:val="0053079A"/>
    <w:rsid w:val="00534119"/>
    <w:rsid w:val="0053799D"/>
    <w:rsid w:val="00546D2A"/>
    <w:rsid w:val="00551995"/>
    <w:rsid w:val="0055299A"/>
    <w:rsid w:val="00552EBF"/>
    <w:rsid w:val="005550ED"/>
    <w:rsid w:val="0055578D"/>
    <w:rsid w:val="005628EA"/>
    <w:rsid w:val="005653D0"/>
    <w:rsid w:val="00565CCA"/>
    <w:rsid w:val="00573DED"/>
    <w:rsid w:val="005870C2"/>
    <w:rsid w:val="00592D8D"/>
    <w:rsid w:val="005A631F"/>
    <w:rsid w:val="005B4B72"/>
    <w:rsid w:val="005B4C82"/>
    <w:rsid w:val="005C1E53"/>
    <w:rsid w:val="005D691F"/>
    <w:rsid w:val="005F4B46"/>
    <w:rsid w:val="005F5578"/>
    <w:rsid w:val="00614410"/>
    <w:rsid w:val="00623865"/>
    <w:rsid w:val="006270B5"/>
    <w:rsid w:val="00637280"/>
    <w:rsid w:val="006404C0"/>
    <w:rsid w:val="006412B5"/>
    <w:rsid w:val="00646311"/>
    <w:rsid w:val="00650978"/>
    <w:rsid w:val="00657522"/>
    <w:rsid w:val="00666515"/>
    <w:rsid w:val="00676512"/>
    <w:rsid w:val="00683AF6"/>
    <w:rsid w:val="006A1F41"/>
    <w:rsid w:val="006C4AFB"/>
    <w:rsid w:val="006C751F"/>
    <w:rsid w:val="006D68BF"/>
    <w:rsid w:val="006E5540"/>
    <w:rsid w:val="006F50DC"/>
    <w:rsid w:val="006F56F9"/>
    <w:rsid w:val="006F910D"/>
    <w:rsid w:val="0071167A"/>
    <w:rsid w:val="007135ED"/>
    <w:rsid w:val="0071586E"/>
    <w:rsid w:val="0071767F"/>
    <w:rsid w:val="00722A93"/>
    <w:rsid w:val="0072489D"/>
    <w:rsid w:val="0072F452"/>
    <w:rsid w:val="00737574"/>
    <w:rsid w:val="00740D0C"/>
    <w:rsid w:val="00746D72"/>
    <w:rsid w:val="00747882"/>
    <w:rsid w:val="00757C03"/>
    <w:rsid w:val="007649FB"/>
    <w:rsid w:val="00766542"/>
    <w:rsid w:val="007758B6"/>
    <w:rsid w:val="00781FCA"/>
    <w:rsid w:val="0078634B"/>
    <w:rsid w:val="007927AD"/>
    <w:rsid w:val="007B3CAB"/>
    <w:rsid w:val="007C0385"/>
    <w:rsid w:val="007D1CE1"/>
    <w:rsid w:val="007F3BBA"/>
    <w:rsid w:val="007F4AB8"/>
    <w:rsid w:val="00811020"/>
    <w:rsid w:val="00811A8A"/>
    <w:rsid w:val="00811FEE"/>
    <w:rsid w:val="00823E69"/>
    <w:rsid w:val="008241A9"/>
    <w:rsid w:val="0083065E"/>
    <w:rsid w:val="00831035"/>
    <w:rsid w:val="00837E65"/>
    <w:rsid w:val="008522A9"/>
    <w:rsid w:val="008522EF"/>
    <w:rsid w:val="00853B46"/>
    <w:rsid w:val="00855ED4"/>
    <w:rsid w:val="00862212"/>
    <w:rsid w:val="00864C1C"/>
    <w:rsid w:val="00871560"/>
    <w:rsid w:val="0087349A"/>
    <w:rsid w:val="00898351"/>
    <w:rsid w:val="008B0C09"/>
    <w:rsid w:val="008B732F"/>
    <w:rsid w:val="008C4D85"/>
    <w:rsid w:val="008D1A98"/>
    <w:rsid w:val="008E3EBB"/>
    <w:rsid w:val="008E4365"/>
    <w:rsid w:val="008E5B8F"/>
    <w:rsid w:val="008E5E06"/>
    <w:rsid w:val="008F051B"/>
    <w:rsid w:val="008F33FC"/>
    <w:rsid w:val="00902176"/>
    <w:rsid w:val="00902768"/>
    <w:rsid w:val="009059DD"/>
    <w:rsid w:val="00921A33"/>
    <w:rsid w:val="009365E2"/>
    <w:rsid w:val="00936CC7"/>
    <w:rsid w:val="00944326"/>
    <w:rsid w:val="009505A2"/>
    <w:rsid w:val="00952415"/>
    <w:rsid w:val="00960BCF"/>
    <w:rsid w:val="009614A5"/>
    <w:rsid w:val="00966AEF"/>
    <w:rsid w:val="009722CE"/>
    <w:rsid w:val="009764DD"/>
    <w:rsid w:val="009779D3"/>
    <w:rsid w:val="00995F9C"/>
    <w:rsid w:val="0099601B"/>
    <w:rsid w:val="009A2AF9"/>
    <w:rsid w:val="009A6A9C"/>
    <w:rsid w:val="009B23C8"/>
    <w:rsid w:val="009B4545"/>
    <w:rsid w:val="009E3CAC"/>
    <w:rsid w:val="009F256B"/>
    <w:rsid w:val="00A00FD8"/>
    <w:rsid w:val="00A116CE"/>
    <w:rsid w:val="00A14489"/>
    <w:rsid w:val="00A27811"/>
    <w:rsid w:val="00A27E19"/>
    <w:rsid w:val="00A3332B"/>
    <w:rsid w:val="00A43354"/>
    <w:rsid w:val="00A57247"/>
    <w:rsid w:val="00A64B4E"/>
    <w:rsid w:val="00A80294"/>
    <w:rsid w:val="00A8617F"/>
    <w:rsid w:val="00A8725B"/>
    <w:rsid w:val="00AA381E"/>
    <w:rsid w:val="00AB0022"/>
    <w:rsid w:val="00AB5F88"/>
    <w:rsid w:val="00AC0D93"/>
    <w:rsid w:val="00AC6525"/>
    <w:rsid w:val="00AD0C69"/>
    <w:rsid w:val="00AE2DEC"/>
    <w:rsid w:val="00AE4B75"/>
    <w:rsid w:val="00AE4C6E"/>
    <w:rsid w:val="00AE6D99"/>
    <w:rsid w:val="00AF2ECD"/>
    <w:rsid w:val="00B005BC"/>
    <w:rsid w:val="00B04C83"/>
    <w:rsid w:val="00B07BE5"/>
    <w:rsid w:val="00B33D09"/>
    <w:rsid w:val="00B36A4D"/>
    <w:rsid w:val="00B37006"/>
    <w:rsid w:val="00B5263B"/>
    <w:rsid w:val="00B6558F"/>
    <w:rsid w:val="00B66EF7"/>
    <w:rsid w:val="00B70673"/>
    <w:rsid w:val="00B75B07"/>
    <w:rsid w:val="00B76937"/>
    <w:rsid w:val="00BA4F44"/>
    <w:rsid w:val="00BA69E8"/>
    <w:rsid w:val="00BC63CC"/>
    <w:rsid w:val="00C05D51"/>
    <w:rsid w:val="00C07DF5"/>
    <w:rsid w:val="00C20E44"/>
    <w:rsid w:val="00C2430B"/>
    <w:rsid w:val="00C346CF"/>
    <w:rsid w:val="00C35A68"/>
    <w:rsid w:val="00C4524A"/>
    <w:rsid w:val="00C46721"/>
    <w:rsid w:val="00C50A23"/>
    <w:rsid w:val="00C57239"/>
    <w:rsid w:val="00C64D27"/>
    <w:rsid w:val="00C67974"/>
    <w:rsid w:val="00C721AE"/>
    <w:rsid w:val="00C7391A"/>
    <w:rsid w:val="00C826B6"/>
    <w:rsid w:val="00C90A93"/>
    <w:rsid w:val="00C9337F"/>
    <w:rsid w:val="00C94B66"/>
    <w:rsid w:val="00C9517B"/>
    <w:rsid w:val="00C95F5C"/>
    <w:rsid w:val="00CA5E94"/>
    <w:rsid w:val="00CB0200"/>
    <w:rsid w:val="00CB2BAE"/>
    <w:rsid w:val="00CB56C1"/>
    <w:rsid w:val="00CB57F0"/>
    <w:rsid w:val="00CD6395"/>
    <w:rsid w:val="00CE31C5"/>
    <w:rsid w:val="00CE3E3C"/>
    <w:rsid w:val="00CE7D98"/>
    <w:rsid w:val="00CF1E04"/>
    <w:rsid w:val="00D0BDB5"/>
    <w:rsid w:val="00D1096A"/>
    <w:rsid w:val="00D2075D"/>
    <w:rsid w:val="00D34CC6"/>
    <w:rsid w:val="00D402FB"/>
    <w:rsid w:val="00D40B79"/>
    <w:rsid w:val="00D6078F"/>
    <w:rsid w:val="00D66D4E"/>
    <w:rsid w:val="00D70937"/>
    <w:rsid w:val="00D714ED"/>
    <w:rsid w:val="00D778C3"/>
    <w:rsid w:val="00D913C6"/>
    <w:rsid w:val="00D92076"/>
    <w:rsid w:val="00DA3966"/>
    <w:rsid w:val="00DA4263"/>
    <w:rsid w:val="00DA7C59"/>
    <w:rsid w:val="00DB3D61"/>
    <w:rsid w:val="00DB3D62"/>
    <w:rsid w:val="00DC24BF"/>
    <w:rsid w:val="00DC564C"/>
    <w:rsid w:val="00DD0BED"/>
    <w:rsid w:val="00DE250D"/>
    <w:rsid w:val="00DE64BE"/>
    <w:rsid w:val="00DF6A5E"/>
    <w:rsid w:val="00DF7E27"/>
    <w:rsid w:val="00E04E67"/>
    <w:rsid w:val="00E07A32"/>
    <w:rsid w:val="00E1402F"/>
    <w:rsid w:val="00E20300"/>
    <w:rsid w:val="00E2127C"/>
    <w:rsid w:val="00E23BBA"/>
    <w:rsid w:val="00E30ABD"/>
    <w:rsid w:val="00E40048"/>
    <w:rsid w:val="00E403EC"/>
    <w:rsid w:val="00E424DE"/>
    <w:rsid w:val="00E47DB9"/>
    <w:rsid w:val="00E5069E"/>
    <w:rsid w:val="00E56A1A"/>
    <w:rsid w:val="00E7280C"/>
    <w:rsid w:val="00E74770"/>
    <w:rsid w:val="00E802FB"/>
    <w:rsid w:val="00E87E71"/>
    <w:rsid w:val="00E952CA"/>
    <w:rsid w:val="00E973D4"/>
    <w:rsid w:val="00EC09CE"/>
    <w:rsid w:val="00EC0A96"/>
    <w:rsid w:val="00EC4343"/>
    <w:rsid w:val="00ED5A26"/>
    <w:rsid w:val="00ED7C26"/>
    <w:rsid w:val="00EE42CA"/>
    <w:rsid w:val="00EE4C53"/>
    <w:rsid w:val="00EF4B81"/>
    <w:rsid w:val="00F01078"/>
    <w:rsid w:val="00F1427F"/>
    <w:rsid w:val="00F160FB"/>
    <w:rsid w:val="00F2380B"/>
    <w:rsid w:val="00F23EBA"/>
    <w:rsid w:val="00F24D77"/>
    <w:rsid w:val="00F30472"/>
    <w:rsid w:val="00F376F7"/>
    <w:rsid w:val="00F45A78"/>
    <w:rsid w:val="00F47E9E"/>
    <w:rsid w:val="00F50C75"/>
    <w:rsid w:val="00F511C1"/>
    <w:rsid w:val="00F5276F"/>
    <w:rsid w:val="00F56A18"/>
    <w:rsid w:val="00F601E9"/>
    <w:rsid w:val="00F6491C"/>
    <w:rsid w:val="00F66849"/>
    <w:rsid w:val="00F727D0"/>
    <w:rsid w:val="00F760F6"/>
    <w:rsid w:val="00F776DB"/>
    <w:rsid w:val="00FA0A01"/>
    <w:rsid w:val="00FC3D27"/>
    <w:rsid w:val="00FD3CA7"/>
    <w:rsid w:val="00FD4983"/>
    <w:rsid w:val="00FD4EE9"/>
    <w:rsid w:val="00FD6415"/>
    <w:rsid w:val="00FE0901"/>
    <w:rsid w:val="00FE49D4"/>
    <w:rsid w:val="00FF214B"/>
    <w:rsid w:val="00FF21A4"/>
    <w:rsid w:val="00FF6725"/>
    <w:rsid w:val="0153A43A"/>
    <w:rsid w:val="016E18F8"/>
    <w:rsid w:val="01979864"/>
    <w:rsid w:val="01A5D62D"/>
    <w:rsid w:val="01B71472"/>
    <w:rsid w:val="01C584BB"/>
    <w:rsid w:val="01D92873"/>
    <w:rsid w:val="01DE7AB5"/>
    <w:rsid w:val="01EA5A7E"/>
    <w:rsid w:val="022263A4"/>
    <w:rsid w:val="02856A12"/>
    <w:rsid w:val="028DCEF9"/>
    <w:rsid w:val="02A3DE60"/>
    <w:rsid w:val="02EC6124"/>
    <w:rsid w:val="02F6BD87"/>
    <w:rsid w:val="03450D9A"/>
    <w:rsid w:val="0347C881"/>
    <w:rsid w:val="036903B1"/>
    <w:rsid w:val="0376FEF5"/>
    <w:rsid w:val="0377BA84"/>
    <w:rsid w:val="040B9148"/>
    <w:rsid w:val="042277CC"/>
    <w:rsid w:val="043FAEC1"/>
    <w:rsid w:val="04772C7A"/>
    <w:rsid w:val="04C25BFB"/>
    <w:rsid w:val="050320DB"/>
    <w:rsid w:val="050A1537"/>
    <w:rsid w:val="051A6C94"/>
    <w:rsid w:val="055226C1"/>
    <w:rsid w:val="055A0F1B"/>
    <w:rsid w:val="0570C8B8"/>
    <w:rsid w:val="0597EF74"/>
    <w:rsid w:val="05D181E4"/>
    <w:rsid w:val="061CCAF2"/>
    <w:rsid w:val="06280478"/>
    <w:rsid w:val="06645802"/>
    <w:rsid w:val="066E3458"/>
    <w:rsid w:val="06E3C239"/>
    <w:rsid w:val="06E5FB56"/>
    <w:rsid w:val="07253DF0"/>
    <w:rsid w:val="076318B6"/>
    <w:rsid w:val="07737455"/>
    <w:rsid w:val="07A876CD"/>
    <w:rsid w:val="07AE376A"/>
    <w:rsid w:val="07BA0538"/>
    <w:rsid w:val="080BAF68"/>
    <w:rsid w:val="0829A0D5"/>
    <w:rsid w:val="094303D7"/>
    <w:rsid w:val="09541101"/>
    <w:rsid w:val="095A1EC6"/>
    <w:rsid w:val="095FFDC0"/>
    <w:rsid w:val="096832F7"/>
    <w:rsid w:val="0985277C"/>
    <w:rsid w:val="09873763"/>
    <w:rsid w:val="09C21DBE"/>
    <w:rsid w:val="09CBC226"/>
    <w:rsid w:val="09EEDEFF"/>
    <w:rsid w:val="0A1B51E1"/>
    <w:rsid w:val="0AA106AB"/>
    <w:rsid w:val="0B1153E0"/>
    <w:rsid w:val="0B130EA3"/>
    <w:rsid w:val="0B416413"/>
    <w:rsid w:val="0B511E06"/>
    <w:rsid w:val="0B85C991"/>
    <w:rsid w:val="0BE16B8F"/>
    <w:rsid w:val="0C242653"/>
    <w:rsid w:val="0C3A612B"/>
    <w:rsid w:val="0C7C30EC"/>
    <w:rsid w:val="0C7C3FFC"/>
    <w:rsid w:val="0CD6E2C3"/>
    <w:rsid w:val="0D5A0908"/>
    <w:rsid w:val="0D7D3BF0"/>
    <w:rsid w:val="0DD97C55"/>
    <w:rsid w:val="0E0EC780"/>
    <w:rsid w:val="0E244C2E"/>
    <w:rsid w:val="0E2A5906"/>
    <w:rsid w:val="0E54DFFA"/>
    <w:rsid w:val="0E7CA905"/>
    <w:rsid w:val="0EF7C92E"/>
    <w:rsid w:val="0F02D17C"/>
    <w:rsid w:val="0F5A1B62"/>
    <w:rsid w:val="0FAE3561"/>
    <w:rsid w:val="0FC1CDF6"/>
    <w:rsid w:val="0FC399DE"/>
    <w:rsid w:val="0FCA55A3"/>
    <w:rsid w:val="0FCAB616"/>
    <w:rsid w:val="0FE4E197"/>
    <w:rsid w:val="0FE5C344"/>
    <w:rsid w:val="0FE67FC6"/>
    <w:rsid w:val="1005DF2C"/>
    <w:rsid w:val="10503FCA"/>
    <w:rsid w:val="1061B6C3"/>
    <w:rsid w:val="1073F9BA"/>
    <w:rsid w:val="1083666F"/>
    <w:rsid w:val="110DD24E"/>
    <w:rsid w:val="113987E4"/>
    <w:rsid w:val="1161EE8A"/>
    <w:rsid w:val="11A0442F"/>
    <w:rsid w:val="11FD8724"/>
    <w:rsid w:val="120AFF00"/>
    <w:rsid w:val="12166D4A"/>
    <w:rsid w:val="124A66D3"/>
    <w:rsid w:val="12D3C77F"/>
    <w:rsid w:val="130443B0"/>
    <w:rsid w:val="130CF697"/>
    <w:rsid w:val="13191345"/>
    <w:rsid w:val="138F39AA"/>
    <w:rsid w:val="13C9906A"/>
    <w:rsid w:val="144BAA41"/>
    <w:rsid w:val="14782B93"/>
    <w:rsid w:val="14CE2908"/>
    <w:rsid w:val="14DF594C"/>
    <w:rsid w:val="14F9AB3C"/>
    <w:rsid w:val="14FD5170"/>
    <w:rsid w:val="154F28A8"/>
    <w:rsid w:val="1561946B"/>
    <w:rsid w:val="1565BF19"/>
    <w:rsid w:val="156F2578"/>
    <w:rsid w:val="15AF9096"/>
    <w:rsid w:val="15C82786"/>
    <w:rsid w:val="15F5D569"/>
    <w:rsid w:val="16183702"/>
    <w:rsid w:val="162F4998"/>
    <w:rsid w:val="170966E6"/>
    <w:rsid w:val="170B31CE"/>
    <w:rsid w:val="17185391"/>
    <w:rsid w:val="1726B1AF"/>
    <w:rsid w:val="1774C419"/>
    <w:rsid w:val="178B6395"/>
    <w:rsid w:val="17F55ABC"/>
    <w:rsid w:val="1803D7F8"/>
    <w:rsid w:val="189688D1"/>
    <w:rsid w:val="18B647A3"/>
    <w:rsid w:val="18BD6F50"/>
    <w:rsid w:val="190E33D2"/>
    <w:rsid w:val="1925DEC9"/>
    <w:rsid w:val="192D69C9"/>
    <w:rsid w:val="19362C3F"/>
    <w:rsid w:val="19D94FCD"/>
    <w:rsid w:val="1A48CF9B"/>
    <w:rsid w:val="1A4C42B9"/>
    <w:rsid w:val="1AA647A7"/>
    <w:rsid w:val="1ADF9D5F"/>
    <w:rsid w:val="1B0D9080"/>
    <w:rsid w:val="1B16B6A9"/>
    <w:rsid w:val="1B39162E"/>
    <w:rsid w:val="1B4FE95A"/>
    <w:rsid w:val="1B8F71C3"/>
    <w:rsid w:val="1BBA41EE"/>
    <w:rsid w:val="1BC504F9"/>
    <w:rsid w:val="1BCA1854"/>
    <w:rsid w:val="1C65BD54"/>
    <w:rsid w:val="1C665F87"/>
    <w:rsid w:val="1C9869B4"/>
    <w:rsid w:val="1CB8C384"/>
    <w:rsid w:val="1CBAC02A"/>
    <w:rsid w:val="1CEFC137"/>
    <w:rsid w:val="1CFD46DA"/>
    <w:rsid w:val="1D166F37"/>
    <w:rsid w:val="1D6401C8"/>
    <w:rsid w:val="1D960D65"/>
    <w:rsid w:val="1DEB79FA"/>
    <w:rsid w:val="1E1DFE2A"/>
    <w:rsid w:val="1E7991A0"/>
    <w:rsid w:val="1EC90C34"/>
    <w:rsid w:val="1F5CB04A"/>
    <w:rsid w:val="1F8621D0"/>
    <w:rsid w:val="1FA3CBAD"/>
    <w:rsid w:val="1FB21CCE"/>
    <w:rsid w:val="1FD2A952"/>
    <w:rsid w:val="203D74EA"/>
    <w:rsid w:val="205DC998"/>
    <w:rsid w:val="207DC616"/>
    <w:rsid w:val="2085C2DB"/>
    <w:rsid w:val="20C72E71"/>
    <w:rsid w:val="20CDAE27"/>
    <w:rsid w:val="20FB222D"/>
    <w:rsid w:val="2115E2FB"/>
    <w:rsid w:val="2121F231"/>
    <w:rsid w:val="21231ABC"/>
    <w:rsid w:val="212CC746"/>
    <w:rsid w:val="2135261E"/>
    <w:rsid w:val="21B13262"/>
    <w:rsid w:val="21EB1582"/>
    <w:rsid w:val="21F4DDEF"/>
    <w:rsid w:val="22629D97"/>
    <w:rsid w:val="22BDC292"/>
    <w:rsid w:val="231E388B"/>
    <w:rsid w:val="23344E48"/>
    <w:rsid w:val="2354977A"/>
    <w:rsid w:val="23E245E3"/>
    <w:rsid w:val="23E71EA7"/>
    <w:rsid w:val="2411010C"/>
    <w:rsid w:val="24245FA2"/>
    <w:rsid w:val="245592E8"/>
    <w:rsid w:val="2463159F"/>
    <w:rsid w:val="248011D2"/>
    <w:rsid w:val="249BD18F"/>
    <w:rsid w:val="24AFF125"/>
    <w:rsid w:val="24B399A0"/>
    <w:rsid w:val="253194CA"/>
    <w:rsid w:val="253B660F"/>
    <w:rsid w:val="259844CB"/>
    <w:rsid w:val="259C645B"/>
    <w:rsid w:val="25C58886"/>
    <w:rsid w:val="25CE20E9"/>
    <w:rsid w:val="25F59214"/>
    <w:rsid w:val="262BA8EA"/>
    <w:rsid w:val="2631E2C6"/>
    <w:rsid w:val="2643830F"/>
    <w:rsid w:val="2683E64A"/>
    <w:rsid w:val="26A80860"/>
    <w:rsid w:val="26C1BAB0"/>
    <w:rsid w:val="26CC5C25"/>
    <w:rsid w:val="2700389A"/>
    <w:rsid w:val="27293A4E"/>
    <w:rsid w:val="2743434C"/>
    <w:rsid w:val="274B68CB"/>
    <w:rsid w:val="27935DAA"/>
    <w:rsid w:val="2797EC13"/>
    <w:rsid w:val="279F8751"/>
    <w:rsid w:val="27A1E31C"/>
    <w:rsid w:val="27A27A35"/>
    <w:rsid w:val="27A40656"/>
    <w:rsid w:val="27D74231"/>
    <w:rsid w:val="27EDEF05"/>
    <w:rsid w:val="280CA266"/>
    <w:rsid w:val="288D5E1B"/>
    <w:rsid w:val="28D21715"/>
    <w:rsid w:val="292F15E9"/>
    <w:rsid w:val="29B0ACF7"/>
    <w:rsid w:val="29BD9E95"/>
    <w:rsid w:val="2A560F58"/>
    <w:rsid w:val="2A8718CC"/>
    <w:rsid w:val="2B7A3978"/>
    <w:rsid w:val="2B81A9A9"/>
    <w:rsid w:val="2C48AB52"/>
    <w:rsid w:val="2C6C2DB7"/>
    <w:rsid w:val="2C73239C"/>
    <w:rsid w:val="2CBA41B0"/>
    <w:rsid w:val="2CBE64FD"/>
    <w:rsid w:val="2D262C99"/>
    <w:rsid w:val="2D26DC1D"/>
    <w:rsid w:val="2D3692F4"/>
    <w:rsid w:val="2D9308D2"/>
    <w:rsid w:val="2DE1F535"/>
    <w:rsid w:val="2E3AE9AF"/>
    <w:rsid w:val="2E4303C6"/>
    <w:rsid w:val="2E5A355E"/>
    <w:rsid w:val="2E6CD5BC"/>
    <w:rsid w:val="2EB4F1E9"/>
    <w:rsid w:val="2ED1D995"/>
    <w:rsid w:val="2EE0F31F"/>
    <w:rsid w:val="2F011C39"/>
    <w:rsid w:val="2F268801"/>
    <w:rsid w:val="2F2BD514"/>
    <w:rsid w:val="2F31947E"/>
    <w:rsid w:val="2FA5A46D"/>
    <w:rsid w:val="30020AA2"/>
    <w:rsid w:val="3039C4CF"/>
    <w:rsid w:val="303BE546"/>
    <w:rsid w:val="30D0FD35"/>
    <w:rsid w:val="30F7401B"/>
    <w:rsid w:val="310A23D8"/>
    <w:rsid w:val="31596214"/>
    <w:rsid w:val="3162D829"/>
    <w:rsid w:val="318132C1"/>
    <w:rsid w:val="318772A1"/>
    <w:rsid w:val="31880F32"/>
    <w:rsid w:val="31A062C1"/>
    <w:rsid w:val="31F0476B"/>
    <w:rsid w:val="3223043B"/>
    <w:rsid w:val="325FF328"/>
    <w:rsid w:val="3267254D"/>
    <w:rsid w:val="32C28635"/>
    <w:rsid w:val="32FFE7BF"/>
    <w:rsid w:val="33097BBE"/>
    <w:rsid w:val="330E5AD2"/>
    <w:rsid w:val="333F0CFD"/>
    <w:rsid w:val="335233B2"/>
    <w:rsid w:val="337DF560"/>
    <w:rsid w:val="33E0C83A"/>
    <w:rsid w:val="34073814"/>
    <w:rsid w:val="34B66476"/>
    <w:rsid w:val="34C29BA6"/>
    <w:rsid w:val="3506B6D9"/>
    <w:rsid w:val="3533222F"/>
    <w:rsid w:val="35469D07"/>
    <w:rsid w:val="357F283A"/>
    <w:rsid w:val="3583C125"/>
    <w:rsid w:val="35B27975"/>
    <w:rsid w:val="35DFF0C0"/>
    <w:rsid w:val="35F2534B"/>
    <w:rsid w:val="35F2D162"/>
    <w:rsid w:val="360A9FF1"/>
    <w:rsid w:val="361C738F"/>
    <w:rsid w:val="361C9452"/>
    <w:rsid w:val="363B7B87"/>
    <w:rsid w:val="363F1160"/>
    <w:rsid w:val="3640182D"/>
    <w:rsid w:val="3645FB94"/>
    <w:rsid w:val="3653104D"/>
    <w:rsid w:val="36589963"/>
    <w:rsid w:val="366A3CFD"/>
    <w:rsid w:val="36C44CDD"/>
    <w:rsid w:val="370869BF"/>
    <w:rsid w:val="37187189"/>
    <w:rsid w:val="376F50F2"/>
    <w:rsid w:val="378F609C"/>
    <w:rsid w:val="3794E780"/>
    <w:rsid w:val="37ABEA47"/>
    <w:rsid w:val="37D4F727"/>
    <w:rsid w:val="383EC47A"/>
    <w:rsid w:val="3860A18C"/>
    <w:rsid w:val="387593CD"/>
    <w:rsid w:val="388BBC15"/>
    <w:rsid w:val="38995FB3"/>
    <w:rsid w:val="389AEA2B"/>
    <w:rsid w:val="38DBF8C2"/>
    <w:rsid w:val="38F9C5EF"/>
    <w:rsid w:val="39409B59"/>
    <w:rsid w:val="396F5C87"/>
    <w:rsid w:val="39A7DE2E"/>
    <w:rsid w:val="39AB8B5F"/>
    <w:rsid w:val="39D7B82F"/>
    <w:rsid w:val="39D87D21"/>
    <w:rsid w:val="39FBED9F"/>
    <w:rsid w:val="3AB59E4E"/>
    <w:rsid w:val="3ABFA95B"/>
    <w:rsid w:val="3ACC8842"/>
    <w:rsid w:val="3AD6082A"/>
    <w:rsid w:val="3AE558E0"/>
    <w:rsid w:val="3AFBD45E"/>
    <w:rsid w:val="3B19ECDC"/>
    <w:rsid w:val="3B3A0284"/>
    <w:rsid w:val="3B87DC51"/>
    <w:rsid w:val="3B928A90"/>
    <w:rsid w:val="3BAC9D03"/>
    <w:rsid w:val="3BB6452C"/>
    <w:rsid w:val="3BD01361"/>
    <w:rsid w:val="3BDA7D01"/>
    <w:rsid w:val="3BE5979D"/>
    <w:rsid w:val="3C6858A3"/>
    <w:rsid w:val="3C871C2B"/>
    <w:rsid w:val="3C9F8CF6"/>
    <w:rsid w:val="3CA12A5E"/>
    <w:rsid w:val="3CD7BB3C"/>
    <w:rsid w:val="3CD80115"/>
    <w:rsid w:val="3D016907"/>
    <w:rsid w:val="3D05906A"/>
    <w:rsid w:val="3D25FD54"/>
    <w:rsid w:val="3D26F420"/>
    <w:rsid w:val="3D449620"/>
    <w:rsid w:val="3D87FC09"/>
    <w:rsid w:val="3D8EF258"/>
    <w:rsid w:val="3DA23880"/>
    <w:rsid w:val="3DBE0F72"/>
    <w:rsid w:val="3E1CB096"/>
    <w:rsid w:val="3E5EC5FD"/>
    <w:rsid w:val="3E8BF495"/>
    <w:rsid w:val="3E929B9F"/>
    <w:rsid w:val="3ECB3502"/>
    <w:rsid w:val="3EE4D376"/>
    <w:rsid w:val="3EE8C622"/>
    <w:rsid w:val="3EEA9EE5"/>
    <w:rsid w:val="3F14B76C"/>
    <w:rsid w:val="3F1C0DBA"/>
    <w:rsid w:val="3F365D59"/>
    <w:rsid w:val="3F394858"/>
    <w:rsid w:val="3F47873D"/>
    <w:rsid w:val="3F680397"/>
    <w:rsid w:val="3F7773C0"/>
    <w:rsid w:val="3F82EC32"/>
    <w:rsid w:val="3FCE1B3F"/>
    <w:rsid w:val="400E4828"/>
    <w:rsid w:val="400FA1D7"/>
    <w:rsid w:val="403DFFCB"/>
    <w:rsid w:val="40947FCF"/>
    <w:rsid w:val="40DDCAEE"/>
    <w:rsid w:val="40FD0ADB"/>
    <w:rsid w:val="41182F3C"/>
    <w:rsid w:val="41656A47"/>
    <w:rsid w:val="416997C9"/>
    <w:rsid w:val="41883518"/>
    <w:rsid w:val="41D95EC1"/>
    <w:rsid w:val="420E5A09"/>
    <w:rsid w:val="420F6192"/>
    <w:rsid w:val="425B6D2C"/>
    <w:rsid w:val="428E1B44"/>
    <w:rsid w:val="429ACABA"/>
    <w:rsid w:val="42AC4E14"/>
    <w:rsid w:val="42B22657"/>
    <w:rsid w:val="42BE2A84"/>
    <w:rsid w:val="42E178C8"/>
    <w:rsid w:val="4326FA62"/>
    <w:rsid w:val="433C4698"/>
    <w:rsid w:val="4342A014"/>
    <w:rsid w:val="4356B926"/>
    <w:rsid w:val="435C3E8A"/>
    <w:rsid w:val="436E69ED"/>
    <w:rsid w:val="43BF51C5"/>
    <w:rsid w:val="440224E1"/>
    <w:rsid w:val="44205BA6"/>
    <w:rsid w:val="4421761D"/>
    <w:rsid w:val="442EEF0E"/>
    <w:rsid w:val="4455EFED"/>
    <w:rsid w:val="445C746D"/>
    <w:rsid w:val="4488E986"/>
    <w:rsid w:val="44A726A0"/>
    <w:rsid w:val="44AF1426"/>
    <w:rsid w:val="44B7140B"/>
    <w:rsid w:val="44C4F5C2"/>
    <w:rsid w:val="44D50906"/>
    <w:rsid w:val="44DCA916"/>
    <w:rsid w:val="451D9E4D"/>
    <w:rsid w:val="458FD882"/>
    <w:rsid w:val="45A224A3"/>
    <w:rsid w:val="45C0616A"/>
    <w:rsid w:val="45D6D5ED"/>
    <w:rsid w:val="45DE0A24"/>
    <w:rsid w:val="45EB5171"/>
    <w:rsid w:val="4619F2BD"/>
    <w:rsid w:val="463296FC"/>
    <w:rsid w:val="46E871E8"/>
    <w:rsid w:val="47079163"/>
    <w:rsid w:val="47584641"/>
    <w:rsid w:val="477AECD2"/>
    <w:rsid w:val="47986A2F"/>
    <w:rsid w:val="47AAA91D"/>
    <w:rsid w:val="47FF03F7"/>
    <w:rsid w:val="4811875B"/>
    <w:rsid w:val="4850DBD5"/>
    <w:rsid w:val="485D4063"/>
    <w:rsid w:val="4884CF98"/>
    <w:rsid w:val="4890C25B"/>
    <w:rsid w:val="48A361C4"/>
    <w:rsid w:val="48F416A2"/>
    <w:rsid w:val="48F7163A"/>
    <w:rsid w:val="490C4281"/>
    <w:rsid w:val="492B0F86"/>
    <w:rsid w:val="497B77B1"/>
    <w:rsid w:val="49828549"/>
    <w:rsid w:val="49B34938"/>
    <w:rsid w:val="49E54980"/>
    <w:rsid w:val="4A3F3225"/>
    <w:rsid w:val="4ABCA7B8"/>
    <w:rsid w:val="4AF2A1F5"/>
    <w:rsid w:val="4B25B49D"/>
    <w:rsid w:val="4B4F5783"/>
    <w:rsid w:val="4B6F5C71"/>
    <w:rsid w:val="4B868967"/>
    <w:rsid w:val="4BB53F3E"/>
    <w:rsid w:val="4BF687C8"/>
    <w:rsid w:val="4BF9029F"/>
    <w:rsid w:val="4C38DDAC"/>
    <w:rsid w:val="4C642D86"/>
    <w:rsid w:val="4C7DF7E1"/>
    <w:rsid w:val="4C8D7AD4"/>
    <w:rsid w:val="4CAF4BEF"/>
    <w:rsid w:val="4CC4A21F"/>
    <w:rsid w:val="4CED8524"/>
    <w:rsid w:val="4CFB2A50"/>
    <w:rsid w:val="4CFC001B"/>
    <w:rsid w:val="4D0B2CD2"/>
    <w:rsid w:val="4D1D39B9"/>
    <w:rsid w:val="4D2231DC"/>
    <w:rsid w:val="4D2329F1"/>
    <w:rsid w:val="4D2F738F"/>
    <w:rsid w:val="4D3A1791"/>
    <w:rsid w:val="4D58107A"/>
    <w:rsid w:val="4D8613D3"/>
    <w:rsid w:val="4D975AA1"/>
    <w:rsid w:val="4DD660C4"/>
    <w:rsid w:val="4E0C7BFA"/>
    <w:rsid w:val="4E0E4934"/>
    <w:rsid w:val="4E6869A3"/>
    <w:rsid w:val="4E8915C7"/>
    <w:rsid w:val="4EF17C97"/>
    <w:rsid w:val="4F553C3B"/>
    <w:rsid w:val="4F5F83F1"/>
    <w:rsid w:val="4F618275"/>
    <w:rsid w:val="4F7488D0"/>
    <w:rsid w:val="4F9320EF"/>
    <w:rsid w:val="4FDBD082"/>
    <w:rsid w:val="4FF863E4"/>
    <w:rsid w:val="4FFCA710"/>
    <w:rsid w:val="5026F491"/>
    <w:rsid w:val="5027ECE3"/>
    <w:rsid w:val="506E64B6"/>
    <w:rsid w:val="50894073"/>
    <w:rsid w:val="50B434F8"/>
    <w:rsid w:val="50DD9C3A"/>
    <w:rsid w:val="510E55E1"/>
    <w:rsid w:val="513AAF7B"/>
    <w:rsid w:val="514399E9"/>
    <w:rsid w:val="5183A5AA"/>
    <w:rsid w:val="5187B3C7"/>
    <w:rsid w:val="5246E5AB"/>
    <w:rsid w:val="527D2B41"/>
    <w:rsid w:val="52AB95A1"/>
    <w:rsid w:val="52F63C35"/>
    <w:rsid w:val="532BCF0C"/>
    <w:rsid w:val="532E71A7"/>
    <w:rsid w:val="53613F00"/>
    <w:rsid w:val="53739968"/>
    <w:rsid w:val="5379BEE3"/>
    <w:rsid w:val="537A960F"/>
    <w:rsid w:val="53FC149F"/>
    <w:rsid w:val="543A2AB9"/>
    <w:rsid w:val="5442796D"/>
    <w:rsid w:val="545475C7"/>
    <w:rsid w:val="5475173A"/>
    <w:rsid w:val="548535D3"/>
    <w:rsid w:val="548AE978"/>
    <w:rsid w:val="54A82FFD"/>
    <w:rsid w:val="54BF5489"/>
    <w:rsid w:val="54D55786"/>
    <w:rsid w:val="550BC14E"/>
    <w:rsid w:val="5510EC7A"/>
    <w:rsid w:val="5533D262"/>
    <w:rsid w:val="555A06B6"/>
    <w:rsid w:val="558441B1"/>
    <w:rsid w:val="55B1940B"/>
    <w:rsid w:val="55B67DED"/>
    <w:rsid w:val="56578F66"/>
    <w:rsid w:val="56C7E517"/>
    <w:rsid w:val="56EC6835"/>
    <w:rsid w:val="56F9EF35"/>
    <w:rsid w:val="57210F2C"/>
    <w:rsid w:val="572D296F"/>
    <w:rsid w:val="572D363A"/>
    <w:rsid w:val="58168134"/>
    <w:rsid w:val="5817937E"/>
    <w:rsid w:val="586877C3"/>
    <w:rsid w:val="5884D38F"/>
    <w:rsid w:val="58B55D7A"/>
    <w:rsid w:val="58BBE273"/>
    <w:rsid w:val="58CF85C2"/>
    <w:rsid w:val="59239FBC"/>
    <w:rsid w:val="59315A4E"/>
    <w:rsid w:val="595AD9E0"/>
    <w:rsid w:val="59664D94"/>
    <w:rsid w:val="59847484"/>
    <w:rsid w:val="599AD6F9"/>
    <w:rsid w:val="59D586DE"/>
    <w:rsid w:val="59DB8752"/>
    <w:rsid w:val="5A2C5B0C"/>
    <w:rsid w:val="5A471FF1"/>
    <w:rsid w:val="5A99F91D"/>
    <w:rsid w:val="5ABC7814"/>
    <w:rsid w:val="5B06249C"/>
    <w:rsid w:val="5B380DEF"/>
    <w:rsid w:val="5B38703E"/>
    <w:rsid w:val="5B470032"/>
    <w:rsid w:val="5B51065D"/>
    <w:rsid w:val="5B8749C7"/>
    <w:rsid w:val="5BD956D1"/>
    <w:rsid w:val="5C0DFC7B"/>
    <w:rsid w:val="5C2BC962"/>
    <w:rsid w:val="5C561DC7"/>
    <w:rsid w:val="5C738B61"/>
    <w:rsid w:val="5CAA1BA4"/>
    <w:rsid w:val="5CD049D5"/>
    <w:rsid w:val="5D00A188"/>
    <w:rsid w:val="5D02AA7A"/>
    <w:rsid w:val="5D48CCF9"/>
    <w:rsid w:val="5D62C8D2"/>
    <w:rsid w:val="5D648E83"/>
    <w:rsid w:val="5DA33678"/>
    <w:rsid w:val="5DA61931"/>
    <w:rsid w:val="5DE5A897"/>
    <w:rsid w:val="5DE7683D"/>
    <w:rsid w:val="5E3FBD9C"/>
    <w:rsid w:val="5E55C39E"/>
    <w:rsid w:val="5E56482A"/>
    <w:rsid w:val="5EAD2BDB"/>
    <w:rsid w:val="5F44B0FB"/>
    <w:rsid w:val="5F44ECAE"/>
    <w:rsid w:val="5F7F37EE"/>
    <w:rsid w:val="5F8F75BA"/>
    <w:rsid w:val="5FC0BD06"/>
    <w:rsid w:val="5FEBE7C1"/>
    <w:rsid w:val="5FF134F6"/>
    <w:rsid w:val="5FFF4E30"/>
    <w:rsid w:val="6001C3CE"/>
    <w:rsid w:val="60335247"/>
    <w:rsid w:val="60611F16"/>
    <w:rsid w:val="608C0D1D"/>
    <w:rsid w:val="609067F5"/>
    <w:rsid w:val="612BB998"/>
    <w:rsid w:val="613FE068"/>
    <w:rsid w:val="614CB451"/>
    <w:rsid w:val="61719277"/>
    <w:rsid w:val="61BAB74B"/>
    <w:rsid w:val="61CE237F"/>
    <w:rsid w:val="61CFCBF2"/>
    <w:rsid w:val="61DECAF1"/>
    <w:rsid w:val="61EB4B3B"/>
    <w:rsid w:val="62039F3E"/>
    <w:rsid w:val="621CC633"/>
    <w:rsid w:val="6223C6D8"/>
    <w:rsid w:val="624D5758"/>
    <w:rsid w:val="6294784B"/>
    <w:rsid w:val="629DA13D"/>
    <w:rsid w:val="62D0690C"/>
    <w:rsid w:val="63017DB0"/>
    <w:rsid w:val="638BB7E4"/>
    <w:rsid w:val="63985200"/>
    <w:rsid w:val="63A84115"/>
    <w:rsid w:val="63CF73BC"/>
    <w:rsid w:val="6455C94D"/>
    <w:rsid w:val="646A385E"/>
    <w:rsid w:val="649A7745"/>
    <w:rsid w:val="64A1A7A3"/>
    <w:rsid w:val="6525B2FA"/>
    <w:rsid w:val="6528142A"/>
    <w:rsid w:val="655335A6"/>
    <w:rsid w:val="65A26D30"/>
    <w:rsid w:val="65AC04CC"/>
    <w:rsid w:val="65C0A6F0"/>
    <w:rsid w:val="65C2B23D"/>
    <w:rsid w:val="65E1B272"/>
    <w:rsid w:val="65F5DE08"/>
    <w:rsid w:val="65FF2ABB"/>
    <w:rsid w:val="661B2186"/>
    <w:rsid w:val="66284753"/>
    <w:rsid w:val="664D35F2"/>
    <w:rsid w:val="6674F851"/>
    <w:rsid w:val="669FFD6A"/>
    <w:rsid w:val="66AD31AB"/>
    <w:rsid w:val="6707147E"/>
    <w:rsid w:val="676C91E8"/>
    <w:rsid w:val="6794A228"/>
    <w:rsid w:val="67B55ECD"/>
    <w:rsid w:val="67D94114"/>
    <w:rsid w:val="67DCF2F3"/>
    <w:rsid w:val="67DF0118"/>
    <w:rsid w:val="67FB3229"/>
    <w:rsid w:val="682776F3"/>
    <w:rsid w:val="686485DC"/>
    <w:rsid w:val="688E8469"/>
    <w:rsid w:val="68CCA137"/>
    <w:rsid w:val="68E3A58E"/>
    <w:rsid w:val="69198CA5"/>
    <w:rsid w:val="693E9DD9"/>
    <w:rsid w:val="69A3D6E3"/>
    <w:rsid w:val="69C5F2F1"/>
    <w:rsid w:val="69EE097B"/>
    <w:rsid w:val="6A22E2DA"/>
    <w:rsid w:val="6A764378"/>
    <w:rsid w:val="6AC43529"/>
    <w:rsid w:val="6AD219EE"/>
    <w:rsid w:val="6AD54CA0"/>
    <w:rsid w:val="6B1A5B02"/>
    <w:rsid w:val="6B38426A"/>
    <w:rsid w:val="6B4D2CF4"/>
    <w:rsid w:val="6B869430"/>
    <w:rsid w:val="6BB36AA1"/>
    <w:rsid w:val="6BB73BCD"/>
    <w:rsid w:val="6BF17BBC"/>
    <w:rsid w:val="6C0C0F77"/>
    <w:rsid w:val="6C518725"/>
    <w:rsid w:val="6C7204F6"/>
    <w:rsid w:val="6C8A4247"/>
    <w:rsid w:val="6C911C63"/>
    <w:rsid w:val="6C936ACE"/>
    <w:rsid w:val="6CB2A663"/>
    <w:rsid w:val="6CD52E66"/>
    <w:rsid w:val="6D110D41"/>
    <w:rsid w:val="6D226491"/>
    <w:rsid w:val="6D8A9C54"/>
    <w:rsid w:val="6DB18BEE"/>
    <w:rsid w:val="6DCE3E6A"/>
    <w:rsid w:val="6E0F566B"/>
    <w:rsid w:val="6E25EC69"/>
    <w:rsid w:val="6E43DF6E"/>
    <w:rsid w:val="6E5CF128"/>
    <w:rsid w:val="6E8E1B07"/>
    <w:rsid w:val="6EE58F17"/>
    <w:rsid w:val="6EE69837"/>
    <w:rsid w:val="6EFC08A4"/>
    <w:rsid w:val="6F19BACD"/>
    <w:rsid w:val="6F884558"/>
    <w:rsid w:val="6F8E27BA"/>
    <w:rsid w:val="6FAE6C4C"/>
    <w:rsid w:val="6FFD3FF3"/>
    <w:rsid w:val="70134225"/>
    <w:rsid w:val="70174F9E"/>
    <w:rsid w:val="7045C16D"/>
    <w:rsid w:val="70AD2AE1"/>
    <w:rsid w:val="70DF809A"/>
    <w:rsid w:val="70E55570"/>
    <w:rsid w:val="711CEA60"/>
    <w:rsid w:val="71448B0D"/>
    <w:rsid w:val="714B7352"/>
    <w:rsid w:val="71523A95"/>
    <w:rsid w:val="7157022C"/>
    <w:rsid w:val="717116AD"/>
    <w:rsid w:val="717AAC94"/>
    <w:rsid w:val="71C24C6D"/>
    <w:rsid w:val="71E191CE"/>
    <w:rsid w:val="71EE6B79"/>
    <w:rsid w:val="720BB799"/>
    <w:rsid w:val="72ACCA82"/>
    <w:rsid w:val="72E07C31"/>
    <w:rsid w:val="731C0302"/>
    <w:rsid w:val="7333057C"/>
    <w:rsid w:val="736571E1"/>
    <w:rsid w:val="736BD51F"/>
    <w:rsid w:val="73813740"/>
    <w:rsid w:val="739C471D"/>
    <w:rsid w:val="739E53EF"/>
    <w:rsid w:val="73A9C898"/>
    <w:rsid w:val="74827F70"/>
    <w:rsid w:val="74A109F5"/>
    <w:rsid w:val="74A19B40"/>
    <w:rsid w:val="74ACF23A"/>
    <w:rsid w:val="74F38A38"/>
    <w:rsid w:val="74F9ED2F"/>
    <w:rsid w:val="74FF8019"/>
    <w:rsid w:val="75014242"/>
    <w:rsid w:val="752A7686"/>
    <w:rsid w:val="754B2840"/>
    <w:rsid w:val="755369C2"/>
    <w:rsid w:val="75609B86"/>
    <w:rsid w:val="75671D20"/>
    <w:rsid w:val="757B3969"/>
    <w:rsid w:val="759E7938"/>
    <w:rsid w:val="75BD6DD1"/>
    <w:rsid w:val="75E3C14D"/>
    <w:rsid w:val="75F6B9BC"/>
    <w:rsid w:val="75FA0923"/>
    <w:rsid w:val="760A6A7F"/>
    <w:rsid w:val="761E4FD1"/>
    <w:rsid w:val="7672C065"/>
    <w:rsid w:val="76A12404"/>
    <w:rsid w:val="76CD068B"/>
    <w:rsid w:val="76DF28BC"/>
    <w:rsid w:val="77045036"/>
    <w:rsid w:val="770C39F5"/>
    <w:rsid w:val="776D3213"/>
    <w:rsid w:val="77A43A7C"/>
    <w:rsid w:val="77EA4293"/>
    <w:rsid w:val="780D6562"/>
    <w:rsid w:val="781441B8"/>
    <w:rsid w:val="78232700"/>
    <w:rsid w:val="785BAD6E"/>
    <w:rsid w:val="78724347"/>
    <w:rsid w:val="7877D364"/>
    <w:rsid w:val="789CBAA1"/>
    <w:rsid w:val="78BDE8C0"/>
    <w:rsid w:val="791F4F09"/>
    <w:rsid w:val="7958CC77"/>
    <w:rsid w:val="795E0B7C"/>
    <w:rsid w:val="798036C8"/>
    <w:rsid w:val="79ABF5D6"/>
    <w:rsid w:val="79D0AE9B"/>
    <w:rsid w:val="79EEE98F"/>
    <w:rsid w:val="79FDA121"/>
    <w:rsid w:val="7A01F9E3"/>
    <w:rsid w:val="7A78A558"/>
    <w:rsid w:val="7AD2A2A7"/>
    <w:rsid w:val="7AEAFABF"/>
    <w:rsid w:val="7AF1C0F4"/>
    <w:rsid w:val="7B1AFF11"/>
    <w:rsid w:val="7B63AC01"/>
    <w:rsid w:val="7B9EB49E"/>
    <w:rsid w:val="7BBBCD3F"/>
    <w:rsid w:val="7BDDFB0A"/>
    <w:rsid w:val="7BFA3D39"/>
    <w:rsid w:val="7C1ED3AD"/>
    <w:rsid w:val="7C349CDB"/>
    <w:rsid w:val="7C53D506"/>
    <w:rsid w:val="7C6CFAF0"/>
    <w:rsid w:val="7C8D7AFD"/>
    <w:rsid w:val="7CB784A1"/>
    <w:rsid w:val="7D2273C4"/>
    <w:rsid w:val="7DB7196E"/>
    <w:rsid w:val="7DD2A310"/>
    <w:rsid w:val="7E034C85"/>
    <w:rsid w:val="7E1ABCE3"/>
    <w:rsid w:val="7E31CEB6"/>
    <w:rsid w:val="7E48E307"/>
    <w:rsid w:val="7E58D21B"/>
    <w:rsid w:val="7E678B6A"/>
    <w:rsid w:val="7EB359C3"/>
    <w:rsid w:val="7EF40F51"/>
    <w:rsid w:val="7F02076E"/>
    <w:rsid w:val="7F0F2695"/>
    <w:rsid w:val="7F406FBE"/>
    <w:rsid w:val="7F4C3961"/>
    <w:rsid w:val="7F9D64E7"/>
    <w:rsid w:val="7FB312DD"/>
    <w:rsid w:val="7FB391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AAF7"/>
  <w15:chartTrackingRefBased/>
  <w15:docId w15:val="{6AB0723C-F896-4182-84DB-E799D9C09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395"/>
    <w:pPr>
      <w:spacing w:after="200" w:line="276" w:lineRule="auto"/>
    </w:pPr>
    <w:rPr>
      <w:rFonts w:ascii="Arial" w:hAnsi="Arial"/>
    </w:rPr>
  </w:style>
  <w:style w:type="paragraph" w:styleId="Heading2">
    <w:name w:val="heading 2"/>
    <w:basedOn w:val="Normal"/>
    <w:next w:val="Normal"/>
    <w:link w:val="Heading2Char"/>
    <w:uiPriority w:val="9"/>
    <w:unhideWhenUsed/>
    <w:qFormat/>
    <w:rsid w:val="00CD639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395"/>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6395"/>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CD6395"/>
    <w:rPr>
      <w:rFonts w:ascii="Arial" w:eastAsiaTheme="majorEastAsia" w:hAnsi="Arial" w:cstheme="majorBidi"/>
      <w:color w:val="1F3763" w:themeColor="accent1" w:themeShade="7F"/>
      <w:sz w:val="24"/>
      <w:szCs w:val="24"/>
    </w:rPr>
  </w:style>
  <w:style w:type="table" w:customStyle="1" w:styleId="GridTable4-Accent61">
    <w:name w:val="Grid Table 4 - Accent 61"/>
    <w:basedOn w:val="TableNormal"/>
    <w:next w:val="GridTable4-Accent62"/>
    <w:uiPriority w:val="49"/>
    <w:rsid w:val="00CD6395"/>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customStyle="1" w:styleId="GridTable4-Accent62">
    <w:name w:val="Grid Table 4 - Accent 62"/>
    <w:basedOn w:val="TableNormal"/>
    <w:uiPriority w:val="49"/>
    <w:rsid w:val="00CD6395"/>
    <w:pPr>
      <w:spacing w:after="0" w:line="240" w:lineRule="auto"/>
    </w:pPr>
    <w:rPr>
      <w:sz w:val="24"/>
      <w:szCs w:val="24"/>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link w:val="ListParagraphChar"/>
    <w:uiPriority w:val="34"/>
    <w:qFormat/>
    <w:rsid w:val="00CD6395"/>
    <w:pPr>
      <w:ind w:left="720"/>
      <w:contextualSpacing/>
    </w:pPr>
  </w:style>
  <w:style w:type="character" w:customStyle="1" w:styleId="ListParagraphChar">
    <w:name w:val="List Paragraph Char"/>
    <w:link w:val="ListParagraph"/>
    <w:uiPriority w:val="34"/>
    <w:locked/>
    <w:rsid w:val="00CD6395"/>
    <w:rPr>
      <w:rFonts w:ascii="Arial" w:hAnsi="Arial"/>
    </w:rPr>
  </w:style>
  <w:style w:type="paragraph" w:styleId="NormalWeb">
    <w:name w:val="Normal (Web)"/>
    <w:basedOn w:val="Normal"/>
    <w:uiPriority w:val="99"/>
    <w:unhideWhenUsed/>
    <w:rsid w:val="00CD63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6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395"/>
    <w:rPr>
      <w:rFonts w:ascii="Arial" w:hAnsi="Arial"/>
    </w:rPr>
  </w:style>
  <w:style w:type="paragraph" w:styleId="Footer">
    <w:name w:val="footer"/>
    <w:basedOn w:val="Normal"/>
    <w:link w:val="FooterChar"/>
    <w:uiPriority w:val="99"/>
    <w:unhideWhenUsed/>
    <w:rsid w:val="00CD6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395"/>
    <w:rPr>
      <w:rFonts w:ascii="Arial" w:hAnsi="Arial"/>
    </w:rPr>
  </w:style>
  <w:style w:type="character" w:customStyle="1" w:styleId="BalloonTextChar">
    <w:name w:val="Balloon Text Char"/>
    <w:basedOn w:val="DefaultParagraphFont"/>
    <w:link w:val="BalloonText"/>
    <w:uiPriority w:val="99"/>
    <w:semiHidden/>
    <w:rsid w:val="00CD6395"/>
    <w:rPr>
      <w:rFonts w:ascii="Tahoma" w:hAnsi="Tahoma" w:cs="Tahoma"/>
      <w:sz w:val="16"/>
      <w:szCs w:val="16"/>
    </w:rPr>
  </w:style>
  <w:style w:type="paragraph" w:styleId="BalloonText">
    <w:name w:val="Balloon Text"/>
    <w:basedOn w:val="Normal"/>
    <w:link w:val="BalloonTextChar"/>
    <w:uiPriority w:val="99"/>
    <w:semiHidden/>
    <w:unhideWhenUsed/>
    <w:rsid w:val="00CD6395"/>
    <w:pPr>
      <w:spacing w:after="0" w:line="240" w:lineRule="auto"/>
    </w:pPr>
    <w:rPr>
      <w:rFonts w:ascii="Tahoma" w:hAnsi="Tahoma" w:cs="Tahoma"/>
      <w:sz w:val="16"/>
      <w:szCs w:val="16"/>
    </w:rPr>
  </w:style>
  <w:style w:type="character" w:customStyle="1" w:styleId="CommentTextChar">
    <w:name w:val="Comment Text Char"/>
    <w:basedOn w:val="DefaultParagraphFont"/>
    <w:link w:val="CommentText"/>
    <w:uiPriority w:val="99"/>
    <w:semiHidden/>
    <w:rsid w:val="00CD6395"/>
    <w:rPr>
      <w:rFonts w:ascii="Arial" w:hAnsi="Arial"/>
      <w:sz w:val="20"/>
      <w:szCs w:val="20"/>
    </w:rPr>
  </w:style>
  <w:style w:type="paragraph" w:styleId="CommentText">
    <w:name w:val="annotation text"/>
    <w:basedOn w:val="Normal"/>
    <w:link w:val="CommentTextChar"/>
    <w:uiPriority w:val="99"/>
    <w:semiHidden/>
    <w:unhideWhenUsed/>
    <w:rsid w:val="00CD6395"/>
    <w:pPr>
      <w:spacing w:line="240" w:lineRule="auto"/>
    </w:pPr>
    <w:rPr>
      <w:sz w:val="20"/>
      <w:szCs w:val="20"/>
    </w:rPr>
  </w:style>
  <w:style w:type="character" w:customStyle="1" w:styleId="CommentSubjectChar">
    <w:name w:val="Comment Subject Char"/>
    <w:basedOn w:val="CommentTextChar"/>
    <w:link w:val="CommentSubject"/>
    <w:uiPriority w:val="99"/>
    <w:semiHidden/>
    <w:rsid w:val="00CD6395"/>
    <w:rPr>
      <w:rFonts w:ascii="Arial" w:hAnsi="Arial"/>
      <w:b/>
      <w:bCs/>
      <w:sz w:val="20"/>
      <w:szCs w:val="20"/>
    </w:rPr>
  </w:style>
  <w:style w:type="paragraph" w:styleId="CommentSubject">
    <w:name w:val="annotation subject"/>
    <w:basedOn w:val="CommentText"/>
    <w:next w:val="CommentText"/>
    <w:link w:val="CommentSubjectChar"/>
    <w:uiPriority w:val="99"/>
    <w:semiHidden/>
    <w:unhideWhenUsed/>
    <w:rsid w:val="00CD6395"/>
    <w:rPr>
      <w:b/>
      <w:bCs/>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302E67"/>
    <w:pPr>
      <w:spacing w:after="0" w:line="240" w:lineRule="auto"/>
    </w:pPr>
    <w:rPr>
      <w:rFonts w:ascii="Arial" w:eastAsia="Calibri" w:hAnsi="Arial" w:cs="Times New Roman"/>
    </w:rPr>
  </w:style>
  <w:style w:type="paragraph" w:customStyle="1" w:styleId="CommentText1">
    <w:name w:val="Comment Text1"/>
    <w:basedOn w:val="Normal"/>
    <w:next w:val="CommentText"/>
    <w:uiPriority w:val="99"/>
    <w:semiHidden/>
    <w:unhideWhenUsed/>
    <w:rsid w:val="00302E67"/>
    <w:pPr>
      <w:spacing w:line="240" w:lineRule="auto"/>
    </w:pPr>
    <w:rPr>
      <w:rFonts w:eastAsia="Calibri" w:cs="Times New Roman"/>
      <w:sz w:val="20"/>
      <w:szCs w:val="20"/>
    </w:rPr>
  </w:style>
  <w:style w:type="paragraph" w:styleId="NoSpacing">
    <w:name w:val="No Spacing"/>
    <w:uiPriority w:val="1"/>
    <w:qFormat/>
    <w:rsid w:val="00302E67"/>
    <w:pPr>
      <w:spacing w:after="0" w:line="240" w:lineRule="auto"/>
    </w:pPr>
    <w:rPr>
      <w:rFonts w:ascii="Arial" w:eastAsia="Calibri" w:hAnsi="Arial" w:cs="Times New Roman"/>
    </w:rPr>
  </w:style>
  <w:style w:type="paragraph" w:customStyle="1" w:styleId="Default">
    <w:name w:val="Default"/>
    <w:rsid w:val="00302E67"/>
    <w:pPr>
      <w:autoSpaceDE w:val="0"/>
      <w:autoSpaceDN w:val="0"/>
      <w:adjustRightInd w:val="0"/>
      <w:spacing w:after="0" w:line="240" w:lineRule="auto"/>
    </w:pPr>
    <w:rPr>
      <w:rFonts w:ascii="Calibri" w:eastAsia="Calibri" w:hAnsi="Calibri" w:cs="Calibri"/>
      <w:color w:val="000000"/>
      <w:sz w:val="24"/>
      <w:szCs w:val="24"/>
      <w:lang w:eastAsia="ja-JP"/>
    </w:rPr>
  </w:style>
  <w:style w:type="paragraph" w:customStyle="1" w:styleId="paragraph">
    <w:name w:val="paragraph"/>
    <w:basedOn w:val="Normal"/>
    <w:rsid w:val="003966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669B"/>
  </w:style>
  <w:style w:type="table" w:styleId="TableGrid">
    <w:name w:val="Table Grid"/>
    <w:basedOn w:val="TableNormal"/>
    <w:uiPriority w:val="39"/>
    <w:rsid w:val="000B0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95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90A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52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F4B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E50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E72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7758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7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D91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39"/>
    <w:rsid w:val="007F3BBA"/>
    <w:pPr>
      <w:spacing w:after="0" w:line="240" w:lineRule="auto"/>
    </w:pPr>
    <w:rPr>
      <w:kern w:val="2"/>
      <w14:ligatures w14:val="standardContextual"/>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15976">
      <w:bodyDiv w:val="1"/>
      <w:marLeft w:val="0"/>
      <w:marRight w:val="0"/>
      <w:marTop w:val="0"/>
      <w:marBottom w:val="0"/>
      <w:divBdr>
        <w:top w:val="none" w:sz="0" w:space="0" w:color="auto"/>
        <w:left w:val="none" w:sz="0" w:space="0" w:color="auto"/>
        <w:bottom w:val="none" w:sz="0" w:space="0" w:color="auto"/>
        <w:right w:val="none" w:sz="0" w:space="0" w:color="auto"/>
      </w:divBdr>
    </w:div>
    <w:div w:id="12418422">
      <w:bodyDiv w:val="1"/>
      <w:marLeft w:val="0"/>
      <w:marRight w:val="0"/>
      <w:marTop w:val="0"/>
      <w:marBottom w:val="0"/>
      <w:divBdr>
        <w:top w:val="none" w:sz="0" w:space="0" w:color="auto"/>
        <w:left w:val="none" w:sz="0" w:space="0" w:color="auto"/>
        <w:bottom w:val="none" w:sz="0" w:space="0" w:color="auto"/>
        <w:right w:val="none" w:sz="0" w:space="0" w:color="auto"/>
      </w:divBdr>
    </w:div>
    <w:div w:id="17439917">
      <w:bodyDiv w:val="1"/>
      <w:marLeft w:val="0"/>
      <w:marRight w:val="0"/>
      <w:marTop w:val="0"/>
      <w:marBottom w:val="0"/>
      <w:divBdr>
        <w:top w:val="none" w:sz="0" w:space="0" w:color="auto"/>
        <w:left w:val="none" w:sz="0" w:space="0" w:color="auto"/>
        <w:bottom w:val="none" w:sz="0" w:space="0" w:color="auto"/>
        <w:right w:val="none" w:sz="0" w:space="0" w:color="auto"/>
      </w:divBdr>
    </w:div>
    <w:div w:id="24133965">
      <w:bodyDiv w:val="1"/>
      <w:marLeft w:val="0"/>
      <w:marRight w:val="0"/>
      <w:marTop w:val="0"/>
      <w:marBottom w:val="0"/>
      <w:divBdr>
        <w:top w:val="none" w:sz="0" w:space="0" w:color="auto"/>
        <w:left w:val="none" w:sz="0" w:space="0" w:color="auto"/>
        <w:bottom w:val="none" w:sz="0" w:space="0" w:color="auto"/>
        <w:right w:val="none" w:sz="0" w:space="0" w:color="auto"/>
      </w:divBdr>
    </w:div>
    <w:div w:id="40591797">
      <w:bodyDiv w:val="1"/>
      <w:marLeft w:val="0"/>
      <w:marRight w:val="0"/>
      <w:marTop w:val="0"/>
      <w:marBottom w:val="0"/>
      <w:divBdr>
        <w:top w:val="none" w:sz="0" w:space="0" w:color="auto"/>
        <w:left w:val="none" w:sz="0" w:space="0" w:color="auto"/>
        <w:bottom w:val="none" w:sz="0" w:space="0" w:color="auto"/>
        <w:right w:val="none" w:sz="0" w:space="0" w:color="auto"/>
      </w:divBdr>
    </w:div>
    <w:div w:id="45490293">
      <w:bodyDiv w:val="1"/>
      <w:marLeft w:val="0"/>
      <w:marRight w:val="0"/>
      <w:marTop w:val="0"/>
      <w:marBottom w:val="0"/>
      <w:divBdr>
        <w:top w:val="none" w:sz="0" w:space="0" w:color="auto"/>
        <w:left w:val="none" w:sz="0" w:space="0" w:color="auto"/>
        <w:bottom w:val="none" w:sz="0" w:space="0" w:color="auto"/>
        <w:right w:val="none" w:sz="0" w:space="0" w:color="auto"/>
      </w:divBdr>
    </w:div>
    <w:div w:id="89199191">
      <w:bodyDiv w:val="1"/>
      <w:marLeft w:val="0"/>
      <w:marRight w:val="0"/>
      <w:marTop w:val="0"/>
      <w:marBottom w:val="0"/>
      <w:divBdr>
        <w:top w:val="none" w:sz="0" w:space="0" w:color="auto"/>
        <w:left w:val="none" w:sz="0" w:space="0" w:color="auto"/>
        <w:bottom w:val="none" w:sz="0" w:space="0" w:color="auto"/>
        <w:right w:val="none" w:sz="0" w:space="0" w:color="auto"/>
      </w:divBdr>
    </w:div>
    <w:div w:id="91974680">
      <w:bodyDiv w:val="1"/>
      <w:marLeft w:val="0"/>
      <w:marRight w:val="0"/>
      <w:marTop w:val="0"/>
      <w:marBottom w:val="0"/>
      <w:divBdr>
        <w:top w:val="none" w:sz="0" w:space="0" w:color="auto"/>
        <w:left w:val="none" w:sz="0" w:space="0" w:color="auto"/>
        <w:bottom w:val="none" w:sz="0" w:space="0" w:color="auto"/>
        <w:right w:val="none" w:sz="0" w:space="0" w:color="auto"/>
      </w:divBdr>
    </w:div>
    <w:div w:id="128741788">
      <w:bodyDiv w:val="1"/>
      <w:marLeft w:val="0"/>
      <w:marRight w:val="0"/>
      <w:marTop w:val="0"/>
      <w:marBottom w:val="0"/>
      <w:divBdr>
        <w:top w:val="none" w:sz="0" w:space="0" w:color="auto"/>
        <w:left w:val="none" w:sz="0" w:space="0" w:color="auto"/>
        <w:bottom w:val="none" w:sz="0" w:space="0" w:color="auto"/>
        <w:right w:val="none" w:sz="0" w:space="0" w:color="auto"/>
      </w:divBdr>
    </w:div>
    <w:div w:id="130483079">
      <w:bodyDiv w:val="1"/>
      <w:marLeft w:val="0"/>
      <w:marRight w:val="0"/>
      <w:marTop w:val="0"/>
      <w:marBottom w:val="0"/>
      <w:divBdr>
        <w:top w:val="none" w:sz="0" w:space="0" w:color="auto"/>
        <w:left w:val="none" w:sz="0" w:space="0" w:color="auto"/>
        <w:bottom w:val="none" w:sz="0" w:space="0" w:color="auto"/>
        <w:right w:val="none" w:sz="0" w:space="0" w:color="auto"/>
      </w:divBdr>
    </w:div>
    <w:div w:id="146285729">
      <w:bodyDiv w:val="1"/>
      <w:marLeft w:val="0"/>
      <w:marRight w:val="0"/>
      <w:marTop w:val="0"/>
      <w:marBottom w:val="0"/>
      <w:divBdr>
        <w:top w:val="none" w:sz="0" w:space="0" w:color="auto"/>
        <w:left w:val="none" w:sz="0" w:space="0" w:color="auto"/>
        <w:bottom w:val="none" w:sz="0" w:space="0" w:color="auto"/>
        <w:right w:val="none" w:sz="0" w:space="0" w:color="auto"/>
      </w:divBdr>
    </w:div>
    <w:div w:id="147593422">
      <w:bodyDiv w:val="1"/>
      <w:marLeft w:val="0"/>
      <w:marRight w:val="0"/>
      <w:marTop w:val="0"/>
      <w:marBottom w:val="0"/>
      <w:divBdr>
        <w:top w:val="none" w:sz="0" w:space="0" w:color="auto"/>
        <w:left w:val="none" w:sz="0" w:space="0" w:color="auto"/>
        <w:bottom w:val="none" w:sz="0" w:space="0" w:color="auto"/>
        <w:right w:val="none" w:sz="0" w:space="0" w:color="auto"/>
      </w:divBdr>
    </w:div>
    <w:div w:id="162623127">
      <w:bodyDiv w:val="1"/>
      <w:marLeft w:val="0"/>
      <w:marRight w:val="0"/>
      <w:marTop w:val="0"/>
      <w:marBottom w:val="0"/>
      <w:divBdr>
        <w:top w:val="none" w:sz="0" w:space="0" w:color="auto"/>
        <w:left w:val="none" w:sz="0" w:space="0" w:color="auto"/>
        <w:bottom w:val="none" w:sz="0" w:space="0" w:color="auto"/>
        <w:right w:val="none" w:sz="0" w:space="0" w:color="auto"/>
      </w:divBdr>
    </w:div>
    <w:div w:id="184174318">
      <w:bodyDiv w:val="1"/>
      <w:marLeft w:val="0"/>
      <w:marRight w:val="0"/>
      <w:marTop w:val="0"/>
      <w:marBottom w:val="0"/>
      <w:divBdr>
        <w:top w:val="none" w:sz="0" w:space="0" w:color="auto"/>
        <w:left w:val="none" w:sz="0" w:space="0" w:color="auto"/>
        <w:bottom w:val="none" w:sz="0" w:space="0" w:color="auto"/>
        <w:right w:val="none" w:sz="0" w:space="0" w:color="auto"/>
      </w:divBdr>
    </w:div>
    <w:div w:id="198979978">
      <w:bodyDiv w:val="1"/>
      <w:marLeft w:val="0"/>
      <w:marRight w:val="0"/>
      <w:marTop w:val="0"/>
      <w:marBottom w:val="0"/>
      <w:divBdr>
        <w:top w:val="none" w:sz="0" w:space="0" w:color="auto"/>
        <w:left w:val="none" w:sz="0" w:space="0" w:color="auto"/>
        <w:bottom w:val="none" w:sz="0" w:space="0" w:color="auto"/>
        <w:right w:val="none" w:sz="0" w:space="0" w:color="auto"/>
      </w:divBdr>
    </w:div>
    <w:div w:id="213978118">
      <w:bodyDiv w:val="1"/>
      <w:marLeft w:val="0"/>
      <w:marRight w:val="0"/>
      <w:marTop w:val="0"/>
      <w:marBottom w:val="0"/>
      <w:divBdr>
        <w:top w:val="none" w:sz="0" w:space="0" w:color="auto"/>
        <w:left w:val="none" w:sz="0" w:space="0" w:color="auto"/>
        <w:bottom w:val="none" w:sz="0" w:space="0" w:color="auto"/>
        <w:right w:val="none" w:sz="0" w:space="0" w:color="auto"/>
      </w:divBdr>
    </w:div>
    <w:div w:id="221333261">
      <w:bodyDiv w:val="1"/>
      <w:marLeft w:val="0"/>
      <w:marRight w:val="0"/>
      <w:marTop w:val="0"/>
      <w:marBottom w:val="0"/>
      <w:divBdr>
        <w:top w:val="none" w:sz="0" w:space="0" w:color="auto"/>
        <w:left w:val="none" w:sz="0" w:space="0" w:color="auto"/>
        <w:bottom w:val="none" w:sz="0" w:space="0" w:color="auto"/>
        <w:right w:val="none" w:sz="0" w:space="0" w:color="auto"/>
      </w:divBdr>
    </w:div>
    <w:div w:id="249704568">
      <w:bodyDiv w:val="1"/>
      <w:marLeft w:val="0"/>
      <w:marRight w:val="0"/>
      <w:marTop w:val="0"/>
      <w:marBottom w:val="0"/>
      <w:divBdr>
        <w:top w:val="none" w:sz="0" w:space="0" w:color="auto"/>
        <w:left w:val="none" w:sz="0" w:space="0" w:color="auto"/>
        <w:bottom w:val="none" w:sz="0" w:space="0" w:color="auto"/>
        <w:right w:val="none" w:sz="0" w:space="0" w:color="auto"/>
      </w:divBdr>
    </w:div>
    <w:div w:id="256059934">
      <w:bodyDiv w:val="1"/>
      <w:marLeft w:val="0"/>
      <w:marRight w:val="0"/>
      <w:marTop w:val="0"/>
      <w:marBottom w:val="0"/>
      <w:divBdr>
        <w:top w:val="none" w:sz="0" w:space="0" w:color="auto"/>
        <w:left w:val="none" w:sz="0" w:space="0" w:color="auto"/>
        <w:bottom w:val="none" w:sz="0" w:space="0" w:color="auto"/>
        <w:right w:val="none" w:sz="0" w:space="0" w:color="auto"/>
      </w:divBdr>
    </w:div>
    <w:div w:id="275603540">
      <w:bodyDiv w:val="1"/>
      <w:marLeft w:val="0"/>
      <w:marRight w:val="0"/>
      <w:marTop w:val="0"/>
      <w:marBottom w:val="0"/>
      <w:divBdr>
        <w:top w:val="none" w:sz="0" w:space="0" w:color="auto"/>
        <w:left w:val="none" w:sz="0" w:space="0" w:color="auto"/>
        <w:bottom w:val="none" w:sz="0" w:space="0" w:color="auto"/>
        <w:right w:val="none" w:sz="0" w:space="0" w:color="auto"/>
      </w:divBdr>
    </w:div>
    <w:div w:id="319700788">
      <w:bodyDiv w:val="1"/>
      <w:marLeft w:val="0"/>
      <w:marRight w:val="0"/>
      <w:marTop w:val="0"/>
      <w:marBottom w:val="0"/>
      <w:divBdr>
        <w:top w:val="none" w:sz="0" w:space="0" w:color="auto"/>
        <w:left w:val="none" w:sz="0" w:space="0" w:color="auto"/>
        <w:bottom w:val="none" w:sz="0" w:space="0" w:color="auto"/>
        <w:right w:val="none" w:sz="0" w:space="0" w:color="auto"/>
      </w:divBdr>
    </w:div>
    <w:div w:id="320428671">
      <w:bodyDiv w:val="1"/>
      <w:marLeft w:val="0"/>
      <w:marRight w:val="0"/>
      <w:marTop w:val="0"/>
      <w:marBottom w:val="0"/>
      <w:divBdr>
        <w:top w:val="none" w:sz="0" w:space="0" w:color="auto"/>
        <w:left w:val="none" w:sz="0" w:space="0" w:color="auto"/>
        <w:bottom w:val="none" w:sz="0" w:space="0" w:color="auto"/>
        <w:right w:val="none" w:sz="0" w:space="0" w:color="auto"/>
      </w:divBdr>
    </w:div>
    <w:div w:id="332610329">
      <w:bodyDiv w:val="1"/>
      <w:marLeft w:val="0"/>
      <w:marRight w:val="0"/>
      <w:marTop w:val="0"/>
      <w:marBottom w:val="0"/>
      <w:divBdr>
        <w:top w:val="none" w:sz="0" w:space="0" w:color="auto"/>
        <w:left w:val="none" w:sz="0" w:space="0" w:color="auto"/>
        <w:bottom w:val="none" w:sz="0" w:space="0" w:color="auto"/>
        <w:right w:val="none" w:sz="0" w:space="0" w:color="auto"/>
      </w:divBdr>
    </w:div>
    <w:div w:id="370111446">
      <w:bodyDiv w:val="1"/>
      <w:marLeft w:val="0"/>
      <w:marRight w:val="0"/>
      <w:marTop w:val="0"/>
      <w:marBottom w:val="0"/>
      <w:divBdr>
        <w:top w:val="none" w:sz="0" w:space="0" w:color="auto"/>
        <w:left w:val="none" w:sz="0" w:space="0" w:color="auto"/>
        <w:bottom w:val="none" w:sz="0" w:space="0" w:color="auto"/>
        <w:right w:val="none" w:sz="0" w:space="0" w:color="auto"/>
      </w:divBdr>
    </w:div>
    <w:div w:id="410933267">
      <w:bodyDiv w:val="1"/>
      <w:marLeft w:val="0"/>
      <w:marRight w:val="0"/>
      <w:marTop w:val="0"/>
      <w:marBottom w:val="0"/>
      <w:divBdr>
        <w:top w:val="none" w:sz="0" w:space="0" w:color="auto"/>
        <w:left w:val="none" w:sz="0" w:space="0" w:color="auto"/>
        <w:bottom w:val="none" w:sz="0" w:space="0" w:color="auto"/>
        <w:right w:val="none" w:sz="0" w:space="0" w:color="auto"/>
      </w:divBdr>
    </w:div>
    <w:div w:id="441649019">
      <w:bodyDiv w:val="1"/>
      <w:marLeft w:val="0"/>
      <w:marRight w:val="0"/>
      <w:marTop w:val="0"/>
      <w:marBottom w:val="0"/>
      <w:divBdr>
        <w:top w:val="none" w:sz="0" w:space="0" w:color="auto"/>
        <w:left w:val="none" w:sz="0" w:space="0" w:color="auto"/>
        <w:bottom w:val="none" w:sz="0" w:space="0" w:color="auto"/>
        <w:right w:val="none" w:sz="0" w:space="0" w:color="auto"/>
      </w:divBdr>
    </w:div>
    <w:div w:id="442459773">
      <w:bodyDiv w:val="1"/>
      <w:marLeft w:val="0"/>
      <w:marRight w:val="0"/>
      <w:marTop w:val="0"/>
      <w:marBottom w:val="0"/>
      <w:divBdr>
        <w:top w:val="none" w:sz="0" w:space="0" w:color="auto"/>
        <w:left w:val="none" w:sz="0" w:space="0" w:color="auto"/>
        <w:bottom w:val="none" w:sz="0" w:space="0" w:color="auto"/>
        <w:right w:val="none" w:sz="0" w:space="0" w:color="auto"/>
      </w:divBdr>
    </w:div>
    <w:div w:id="459108684">
      <w:bodyDiv w:val="1"/>
      <w:marLeft w:val="0"/>
      <w:marRight w:val="0"/>
      <w:marTop w:val="0"/>
      <w:marBottom w:val="0"/>
      <w:divBdr>
        <w:top w:val="none" w:sz="0" w:space="0" w:color="auto"/>
        <w:left w:val="none" w:sz="0" w:space="0" w:color="auto"/>
        <w:bottom w:val="none" w:sz="0" w:space="0" w:color="auto"/>
        <w:right w:val="none" w:sz="0" w:space="0" w:color="auto"/>
      </w:divBdr>
    </w:div>
    <w:div w:id="477497754">
      <w:bodyDiv w:val="1"/>
      <w:marLeft w:val="0"/>
      <w:marRight w:val="0"/>
      <w:marTop w:val="0"/>
      <w:marBottom w:val="0"/>
      <w:divBdr>
        <w:top w:val="none" w:sz="0" w:space="0" w:color="auto"/>
        <w:left w:val="none" w:sz="0" w:space="0" w:color="auto"/>
        <w:bottom w:val="none" w:sz="0" w:space="0" w:color="auto"/>
        <w:right w:val="none" w:sz="0" w:space="0" w:color="auto"/>
      </w:divBdr>
    </w:div>
    <w:div w:id="480124965">
      <w:bodyDiv w:val="1"/>
      <w:marLeft w:val="0"/>
      <w:marRight w:val="0"/>
      <w:marTop w:val="0"/>
      <w:marBottom w:val="0"/>
      <w:divBdr>
        <w:top w:val="none" w:sz="0" w:space="0" w:color="auto"/>
        <w:left w:val="none" w:sz="0" w:space="0" w:color="auto"/>
        <w:bottom w:val="none" w:sz="0" w:space="0" w:color="auto"/>
        <w:right w:val="none" w:sz="0" w:space="0" w:color="auto"/>
      </w:divBdr>
    </w:div>
    <w:div w:id="513425599">
      <w:bodyDiv w:val="1"/>
      <w:marLeft w:val="0"/>
      <w:marRight w:val="0"/>
      <w:marTop w:val="0"/>
      <w:marBottom w:val="0"/>
      <w:divBdr>
        <w:top w:val="none" w:sz="0" w:space="0" w:color="auto"/>
        <w:left w:val="none" w:sz="0" w:space="0" w:color="auto"/>
        <w:bottom w:val="none" w:sz="0" w:space="0" w:color="auto"/>
        <w:right w:val="none" w:sz="0" w:space="0" w:color="auto"/>
      </w:divBdr>
    </w:div>
    <w:div w:id="547302292">
      <w:bodyDiv w:val="1"/>
      <w:marLeft w:val="0"/>
      <w:marRight w:val="0"/>
      <w:marTop w:val="0"/>
      <w:marBottom w:val="0"/>
      <w:divBdr>
        <w:top w:val="none" w:sz="0" w:space="0" w:color="auto"/>
        <w:left w:val="none" w:sz="0" w:space="0" w:color="auto"/>
        <w:bottom w:val="none" w:sz="0" w:space="0" w:color="auto"/>
        <w:right w:val="none" w:sz="0" w:space="0" w:color="auto"/>
      </w:divBdr>
    </w:div>
    <w:div w:id="560941167">
      <w:bodyDiv w:val="1"/>
      <w:marLeft w:val="0"/>
      <w:marRight w:val="0"/>
      <w:marTop w:val="0"/>
      <w:marBottom w:val="0"/>
      <w:divBdr>
        <w:top w:val="none" w:sz="0" w:space="0" w:color="auto"/>
        <w:left w:val="none" w:sz="0" w:space="0" w:color="auto"/>
        <w:bottom w:val="none" w:sz="0" w:space="0" w:color="auto"/>
        <w:right w:val="none" w:sz="0" w:space="0" w:color="auto"/>
      </w:divBdr>
    </w:div>
    <w:div w:id="565261705">
      <w:bodyDiv w:val="1"/>
      <w:marLeft w:val="0"/>
      <w:marRight w:val="0"/>
      <w:marTop w:val="0"/>
      <w:marBottom w:val="0"/>
      <w:divBdr>
        <w:top w:val="none" w:sz="0" w:space="0" w:color="auto"/>
        <w:left w:val="none" w:sz="0" w:space="0" w:color="auto"/>
        <w:bottom w:val="none" w:sz="0" w:space="0" w:color="auto"/>
        <w:right w:val="none" w:sz="0" w:space="0" w:color="auto"/>
      </w:divBdr>
    </w:div>
    <w:div w:id="576020668">
      <w:bodyDiv w:val="1"/>
      <w:marLeft w:val="0"/>
      <w:marRight w:val="0"/>
      <w:marTop w:val="0"/>
      <w:marBottom w:val="0"/>
      <w:divBdr>
        <w:top w:val="none" w:sz="0" w:space="0" w:color="auto"/>
        <w:left w:val="none" w:sz="0" w:space="0" w:color="auto"/>
        <w:bottom w:val="none" w:sz="0" w:space="0" w:color="auto"/>
        <w:right w:val="none" w:sz="0" w:space="0" w:color="auto"/>
      </w:divBdr>
    </w:div>
    <w:div w:id="599796721">
      <w:bodyDiv w:val="1"/>
      <w:marLeft w:val="0"/>
      <w:marRight w:val="0"/>
      <w:marTop w:val="0"/>
      <w:marBottom w:val="0"/>
      <w:divBdr>
        <w:top w:val="none" w:sz="0" w:space="0" w:color="auto"/>
        <w:left w:val="none" w:sz="0" w:space="0" w:color="auto"/>
        <w:bottom w:val="none" w:sz="0" w:space="0" w:color="auto"/>
        <w:right w:val="none" w:sz="0" w:space="0" w:color="auto"/>
      </w:divBdr>
    </w:div>
    <w:div w:id="611935209">
      <w:bodyDiv w:val="1"/>
      <w:marLeft w:val="0"/>
      <w:marRight w:val="0"/>
      <w:marTop w:val="0"/>
      <w:marBottom w:val="0"/>
      <w:divBdr>
        <w:top w:val="none" w:sz="0" w:space="0" w:color="auto"/>
        <w:left w:val="none" w:sz="0" w:space="0" w:color="auto"/>
        <w:bottom w:val="none" w:sz="0" w:space="0" w:color="auto"/>
        <w:right w:val="none" w:sz="0" w:space="0" w:color="auto"/>
      </w:divBdr>
    </w:div>
    <w:div w:id="627273712">
      <w:bodyDiv w:val="1"/>
      <w:marLeft w:val="0"/>
      <w:marRight w:val="0"/>
      <w:marTop w:val="0"/>
      <w:marBottom w:val="0"/>
      <w:divBdr>
        <w:top w:val="none" w:sz="0" w:space="0" w:color="auto"/>
        <w:left w:val="none" w:sz="0" w:space="0" w:color="auto"/>
        <w:bottom w:val="none" w:sz="0" w:space="0" w:color="auto"/>
        <w:right w:val="none" w:sz="0" w:space="0" w:color="auto"/>
      </w:divBdr>
    </w:div>
    <w:div w:id="703020925">
      <w:bodyDiv w:val="1"/>
      <w:marLeft w:val="0"/>
      <w:marRight w:val="0"/>
      <w:marTop w:val="0"/>
      <w:marBottom w:val="0"/>
      <w:divBdr>
        <w:top w:val="none" w:sz="0" w:space="0" w:color="auto"/>
        <w:left w:val="none" w:sz="0" w:space="0" w:color="auto"/>
        <w:bottom w:val="none" w:sz="0" w:space="0" w:color="auto"/>
        <w:right w:val="none" w:sz="0" w:space="0" w:color="auto"/>
      </w:divBdr>
    </w:div>
    <w:div w:id="723329023">
      <w:bodyDiv w:val="1"/>
      <w:marLeft w:val="0"/>
      <w:marRight w:val="0"/>
      <w:marTop w:val="0"/>
      <w:marBottom w:val="0"/>
      <w:divBdr>
        <w:top w:val="none" w:sz="0" w:space="0" w:color="auto"/>
        <w:left w:val="none" w:sz="0" w:space="0" w:color="auto"/>
        <w:bottom w:val="none" w:sz="0" w:space="0" w:color="auto"/>
        <w:right w:val="none" w:sz="0" w:space="0" w:color="auto"/>
      </w:divBdr>
    </w:div>
    <w:div w:id="780536306">
      <w:bodyDiv w:val="1"/>
      <w:marLeft w:val="0"/>
      <w:marRight w:val="0"/>
      <w:marTop w:val="0"/>
      <w:marBottom w:val="0"/>
      <w:divBdr>
        <w:top w:val="none" w:sz="0" w:space="0" w:color="auto"/>
        <w:left w:val="none" w:sz="0" w:space="0" w:color="auto"/>
        <w:bottom w:val="none" w:sz="0" w:space="0" w:color="auto"/>
        <w:right w:val="none" w:sz="0" w:space="0" w:color="auto"/>
      </w:divBdr>
    </w:div>
    <w:div w:id="825125632">
      <w:bodyDiv w:val="1"/>
      <w:marLeft w:val="0"/>
      <w:marRight w:val="0"/>
      <w:marTop w:val="0"/>
      <w:marBottom w:val="0"/>
      <w:divBdr>
        <w:top w:val="none" w:sz="0" w:space="0" w:color="auto"/>
        <w:left w:val="none" w:sz="0" w:space="0" w:color="auto"/>
        <w:bottom w:val="none" w:sz="0" w:space="0" w:color="auto"/>
        <w:right w:val="none" w:sz="0" w:space="0" w:color="auto"/>
      </w:divBdr>
    </w:div>
    <w:div w:id="854423275">
      <w:bodyDiv w:val="1"/>
      <w:marLeft w:val="0"/>
      <w:marRight w:val="0"/>
      <w:marTop w:val="0"/>
      <w:marBottom w:val="0"/>
      <w:divBdr>
        <w:top w:val="none" w:sz="0" w:space="0" w:color="auto"/>
        <w:left w:val="none" w:sz="0" w:space="0" w:color="auto"/>
        <w:bottom w:val="none" w:sz="0" w:space="0" w:color="auto"/>
        <w:right w:val="none" w:sz="0" w:space="0" w:color="auto"/>
      </w:divBdr>
    </w:div>
    <w:div w:id="876309584">
      <w:bodyDiv w:val="1"/>
      <w:marLeft w:val="0"/>
      <w:marRight w:val="0"/>
      <w:marTop w:val="0"/>
      <w:marBottom w:val="0"/>
      <w:divBdr>
        <w:top w:val="none" w:sz="0" w:space="0" w:color="auto"/>
        <w:left w:val="none" w:sz="0" w:space="0" w:color="auto"/>
        <w:bottom w:val="none" w:sz="0" w:space="0" w:color="auto"/>
        <w:right w:val="none" w:sz="0" w:space="0" w:color="auto"/>
      </w:divBdr>
    </w:div>
    <w:div w:id="887380840">
      <w:bodyDiv w:val="1"/>
      <w:marLeft w:val="0"/>
      <w:marRight w:val="0"/>
      <w:marTop w:val="0"/>
      <w:marBottom w:val="0"/>
      <w:divBdr>
        <w:top w:val="none" w:sz="0" w:space="0" w:color="auto"/>
        <w:left w:val="none" w:sz="0" w:space="0" w:color="auto"/>
        <w:bottom w:val="none" w:sz="0" w:space="0" w:color="auto"/>
        <w:right w:val="none" w:sz="0" w:space="0" w:color="auto"/>
      </w:divBdr>
    </w:div>
    <w:div w:id="895051185">
      <w:bodyDiv w:val="1"/>
      <w:marLeft w:val="0"/>
      <w:marRight w:val="0"/>
      <w:marTop w:val="0"/>
      <w:marBottom w:val="0"/>
      <w:divBdr>
        <w:top w:val="none" w:sz="0" w:space="0" w:color="auto"/>
        <w:left w:val="none" w:sz="0" w:space="0" w:color="auto"/>
        <w:bottom w:val="none" w:sz="0" w:space="0" w:color="auto"/>
        <w:right w:val="none" w:sz="0" w:space="0" w:color="auto"/>
      </w:divBdr>
    </w:div>
    <w:div w:id="905724590">
      <w:bodyDiv w:val="1"/>
      <w:marLeft w:val="0"/>
      <w:marRight w:val="0"/>
      <w:marTop w:val="0"/>
      <w:marBottom w:val="0"/>
      <w:divBdr>
        <w:top w:val="none" w:sz="0" w:space="0" w:color="auto"/>
        <w:left w:val="none" w:sz="0" w:space="0" w:color="auto"/>
        <w:bottom w:val="none" w:sz="0" w:space="0" w:color="auto"/>
        <w:right w:val="none" w:sz="0" w:space="0" w:color="auto"/>
      </w:divBdr>
    </w:div>
    <w:div w:id="944002674">
      <w:bodyDiv w:val="1"/>
      <w:marLeft w:val="0"/>
      <w:marRight w:val="0"/>
      <w:marTop w:val="0"/>
      <w:marBottom w:val="0"/>
      <w:divBdr>
        <w:top w:val="none" w:sz="0" w:space="0" w:color="auto"/>
        <w:left w:val="none" w:sz="0" w:space="0" w:color="auto"/>
        <w:bottom w:val="none" w:sz="0" w:space="0" w:color="auto"/>
        <w:right w:val="none" w:sz="0" w:space="0" w:color="auto"/>
      </w:divBdr>
    </w:div>
    <w:div w:id="969288837">
      <w:bodyDiv w:val="1"/>
      <w:marLeft w:val="0"/>
      <w:marRight w:val="0"/>
      <w:marTop w:val="0"/>
      <w:marBottom w:val="0"/>
      <w:divBdr>
        <w:top w:val="none" w:sz="0" w:space="0" w:color="auto"/>
        <w:left w:val="none" w:sz="0" w:space="0" w:color="auto"/>
        <w:bottom w:val="none" w:sz="0" w:space="0" w:color="auto"/>
        <w:right w:val="none" w:sz="0" w:space="0" w:color="auto"/>
      </w:divBdr>
    </w:div>
    <w:div w:id="971443583">
      <w:bodyDiv w:val="1"/>
      <w:marLeft w:val="0"/>
      <w:marRight w:val="0"/>
      <w:marTop w:val="0"/>
      <w:marBottom w:val="0"/>
      <w:divBdr>
        <w:top w:val="none" w:sz="0" w:space="0" w:color="auto"/>
        <w:left w:val="none" w:sz="0" w:space="0" w:color="auto"/>
        <w:bottom w:val="none" w:sz="0" w:space="0" w:color="auto"/>
        <w:right w:val="none" w:sz="0" w:space="0" w:color="auto"/>
      </w:divBdr>
    </w:div>
    <w:div w:id="1096554125">
      <w:bodyDiv w:val="1"/>
      <w:marLeft w:val="0"/>
      <w:marRight w:val="0"/>
      <w:marTop w:val="0"/>
      <w:marBottom w:val="0"/>
      <w:divBdr>
        <w:top w:val="none" w:sz="0" w:space="0" w:color="auto"/>
        <w:left w:val="none" w:sz="0" w:space="0" w:color="auto"/>
        <w:bottom w:val="none" w:sz="0" w:space="0" w:color="auto"/>
        <w:right w:val="none" w:sz="0" w:space="0" w:color="auto"/>
      </w:divBdr>
    </w:div>
    <w:div w:id="1106729089">
      <w:bodyDiv w:val="1"/>
      <w:marLeft w:val="0"/>
      <w:marRight w:val="0"/>
      <w:marTop w:val="0"/>
      <w:marBottom w:val="0"/>
      <w:divBdr>
        <w:top w:val="none" w:sz="0" w:space="0" w:color="auto"/>
        <w:left w:val="none" w:sz="0" w:space="0" w:color="auto"/>
        <w:bottom w:val="none" w:sz="0" w:space="0" w:color="auto"/>
        <w:right w:val="none" w:sz="0" w:space="0" w:color="auto"/>
      </w:divBdr>
    </w:div>
    <w:div w:id="1162240359">
      <w:bodyDiv w:val="1"/>
      <w:marLeft w:val="0"/>
      <w:marRight w:val="0"/>
      <w:marTop w:val="0"/>
      <w:marBottom w:val="0"/>
      <w:divBdr>
        <w:top w:val="none" w:sz="0" w:space="0" w:color="auto"/>
        <w:left w:val="none" w:sz="0" w:space="0" w:color="auto"/>
        <w:bottom w:val="none" w:sz="0" w:space="0" w:color="auto"/>
        <w:right w:val="none" w:sz="0" w:space="0" w:color="auto"/>
      </w:divBdr>
    </w:div>
    <w:div w:id="1165509695">
      <w:bodyDiv w:val="1"/>
      <w:marLeft w:val="0"/>
      <w:marRight w:val="0"/>
      <w:marTop w:val="0"/>
      <w:marBottom w:val="0"/>
      <w:divBdr>
        <w:top w:val="none" w:sz="0" w:space="0" w:color="auto"/>
        <w:left w:val="none" w:sz="0" w:space="0" w:color="auto"/>
        <w:bottom w:val="none" w:sz="0" w:space="0" w:color="auto"/>
        <w:right w:val="none" w:sz="0" w:space="0" w:color="auto"/>
      </w:divBdr>
    </w:div>
    <w:div w:id="1190333656">
      <w:bodyDiv w:val="1"/>
      <w:marLeft w:val="0"/>
      <w:marRight w:val="0"/>
      <w:marTop w:val="0"/>
      <w:marBottom w:val="0"/>
      <w:divBdr>
        <w:top w:val="none" w:sz="0" w:space="0" w:color="auto"/>
        <w:left w:val="none" w:sz="0" w:space="0" w:color="auto"/>
        <w:bottom w:val="none" w:sz="0" w:space="0" w:color="auto"/>
        <w:right w:val="none" w:sz="0" w:space="0" w:color="auto"/>
      </w:divBdr>
    </w:div>
    <w:div w:id="1195312802">
      <w:bodyDiv w:val="1"/>
      <w:marLeft w:val="0"/>
      <w:marRight w:val="0"/>
      <w:marTop w:val="0"/>
      <w:marBottom w:val="0"/>
      <w:divBdr>
        <w:top w:val="none" w:sz="0" w:space="0" w:color="auto"/>
        <w:left w:val="none" w:sz="0" w:space="0" w:color="auto"/>
        <w:bottom w:val="none" w:sz="0" w:space="0" w:color="auto"/>
        <w:right w:val="none" w:sz="0" w:space="0" w:color="auto"/>
      </w:divBdr>
    </w:div>
    <w:div w:id="1203714964">
      <w:bodyDiv w:val="1"/>
      <w:marLeft w:val="0"/>
      <w:marRight w:val="0"/>
      <w:marTop w:val="0"/>
      <w:marBottom w:val="0"/>
      <w:divBdr>
        <w:top w:val="none" w:sz="0" w:space="0" w:color="auto"/>
        <w:left w:val="none" w:sz="0" w:space="0" w:color="auto"/>
        <w:bottom w:val="none" w:sz="0" w:space="0" w:color="auto"/>
        <w:right w:val="none" w:sz="0" w:space="0" w:color="auto"/>
      </w:divBdr>
    </w:div>
    <w:div w:id="1214854435">
      <w:bodyDiv w:val="1"/>
      <w:marLeft w:val="0"/>
      <w:marRight w:val="0"/>
      <w:marTop w:val="0"/>
      <w:marBottom w:val="0"/>
      <w:divBdr>
        <w:top w:val="none" w:sz="0" w:space="0" w:color="auto"/>
        <w:left w:val="none" w:sz="0" w:space="0" w:color="auto"/>
        <w:bottom w:val="none" w:sz="0" w:space="0" w:color="auto"/>
        <w:right w:val="none" w:sz="0" w:space="0" w:color="auto"/>
      </w:divBdr>
    </w:div>
    <w:div w:id="1267075880">
      <w:bodyDiv w:val="1"/>
      <w:marLeft w:val="0"/>
      <w:marRight w:val="0"/>
      <w:marTop w:val="0"/>
      <w:marBottom w:val="0"/>
      <w:divBdr>
        <w:top w:val="none" w:sz="0" w:space="0" w:color="auto"/>
        <w:left w:val="none" w:sz="0" w:space="0" w:color="auto"/>
        <w:bottom w:val="none" w:sz="0" w:space="0" w:color="auto"/>
        <w:right w:val="none" w:sz="0" w:space="0" w:color="auto"/>
      </w:divBdr>
    </w:div>
    <w:div w:id="1273320840">
      <w:bodyDiv w:val="1"/>
      <w:marLeft w:val="0"/>
      <w:marRight w:val="0"/>
      <w:marTop w:val="0"/>
      <w:marBottom w:val="0"/>
      <w:divBdr>
        <w:top w:val="none" w:sz="0" w:space="0" w:color="auto"/>
        <w:left w:val="none" w:sz="0" w:space="0" w:color="auto"/>
        <w:bottom w:val="none" w:sz="0" w:space="0" w:color="auto"/>
        <w:right w:val="none" w:sz="0" w:space="0" w:color="auto"/>
      </w:divBdr>
    </w:div>
    <w:div w:id="1318074545">
      <w:bodyDiv w:val="1"/>
      <w:marLeft w:val="0"/>
      <w:marRight w:val="0"/>
      <w:marTop w:val="0"/>
      <w:marBottom w:val="0"/>
      <w:divBdr>
        <w:top w:val="none" w:sz="0" w:space="0" w:color="auto"/>
        <w:left w:val="none" w:sz="0" w:space="0" w:color="auto"/>
        <w:bottom w:val="none" w:sz="0" w:space="0" w:color="auto"/>
        <w:right w:val="none" w:sz="0" w:space="0" w:color="auto"/>
      </w:divBdr>
    </w:div>
    <w:div w:id="1328365957">
      <w:bodyDiv w:val="1"/>
      <w:marLeft w:val="0"/>
      <w:marRight w:val="0"/>
      <w:marTop w:val="0"/>
      <w:marBottom w:val="0"/>
      <w:divBdr>
        <w:top w:val="none" w:sz="0" w:space="0" w:color="auto"/>
        <w:left w:val="none" w:sz="0" w:space="0" w:color="auto"/>
        <w:bottom w:val="none" w:sz="0" w:space="0" w:color="auto"/>
        <w:right w:val="none" w:sz="0" w:space="0" w:color="auto"/>
      </w:divBdr>
    </w:div>
    <w:div w:id="1341422256">
      <w:bodyDiv w:val="1"/>
      <w:marLeft w:val="0"/>
      <w:marRight w:val="0"/>
      <w:marTop w:val="0"/>
      <w:marBottom w:val="0"/>
      <w:divBdr>
        <w:top w:val="none" w:sz="0" w:space="0" w:color="auto"/>
        <w:left w:val="none" w:sz="0" w:space="0" w:color="auto"/>
        <w:bottom w:val="none" w:sz="0" w:space="0" w:color="auto"/>
        <w:right w:val="none" w:sz="0" w:space="0" w:color="auto"/>
      </w:divBdr>
    </w:div>
    <w:div w:id="1356930446">
      <w:bodyDiv w:val="1"/>
      <w:marLeft w:val="0"/>
      <w:marRight w:val="0"/>
      <w:marTop w:val="0"/>
      <w:marBottom w:val="0"/>
      <w:divBdr>
        <w:top w:val="none" w:sz="0" w:space="0" w:color="auto"/>
        <w:left w:val="none" w:sz="0" w:space="0" w:color="auto"/>
        <w:bottom w:val="none" w:sz="0" w:space="0" w:color="auto"/>
        <w:right w:val="none" w:sz="0" w:space="0" w:color="auto"/>
      </w:divBdr>
    </w:div>
    <w:div w:id="1373723671">
      <w:bodyDiv w:val="1"/>
      <w:marLeft w:val="0"/>
      <w:marRight w:val="0"/>
      <w:marTop w:val="0"/>
      <w:marBottom w:val="0"/>
      <w:divBdr>
        <w:top w:val="none" w:sz="0" w:space="0" w:color="auto"/>
        <w:left w:val="none" w:sz="0" w:space="0" w:color="auto"/>
        <w:bottom w:val="none" w:sz="0" w:space="0" w:color="auto"/>
        <w:right w:val="none" w:sz="0" w:space="0" w:color="auto"/>
      </w:divBdr>
    </w:div>
    <w:div w:id="1416508943">
      <w:bodyDiv w:val="1"/>
      <w:marLeft w:val="0"/>
      <w:marRight w:val="0"/>
      <w:marTop w:val="0"/>
      <w:marBottom w:val="0"/>
      <w:divBdr>
        <w:top w:val="none" w:sz="0" w:space="0" w:color="auto"/>
        <w:left w:val="none" w:sz="0" w:space="0" w:color="auto"/>
        <w:bottom w:val="none" w:sz="0" w:space="0" w:color="auto"/>
        <w:right w:val="none" w:sz="0" w:space="0" w:color="auto"/>
      </w:divBdr>
    </w:div>
    <w:div w:id="1421364906">
      <w:bodyDiv w:val="1"/>
      <w:marLeft w:val="0"/>
      <w:marRight w:val="0"/>
      <w:marTop w:val="0"/>
      <w:marBottom w:val="0"/>
      <w:divBdr>
        <w:top w:val="none" w:sz="0" w:space="0" w:color="auto"/>
        <w:left w:val="none" w:sz="0" w:space="0" w:color="auto"/>
        <w:bottom w:val="none" w:sz="0" w:space="0" w:color="auto"/>
        <w:right w:val="none" w:sz="0" w:space="0" w:color="auto"/>
      </w:divBdr>
    </w:div>
    <w:div w:id="1429157566">
      <w:bodyDiv w:val="1"/>
      <w:marLeft w:val="0"/>
      <w:marRight w:val="0"/>
      <w:marTop w:val="0"/>
      <w:marBottom w:val="0"/>
      <w:divBdr>
        <w:top w:val="none" w:sz="0" w:space="0" w:color="auto"/>
        <w:left w:val="none" w:sz="0" w:space="0" w:color="auto"/>
        <w:bottom w:val="none" w:sz="0" w:space="0" w:color="auto"/>
        <w:right w:val="none" w:sz="0" w:space="0" w:color="auto"/>
      </w:divBdr>
    </w:div>
    <w:div w:id="1493839387">
      <w:bodyDiv w:val="1"/>
      <w:marLeft w:val="0"/>
      <w:marRight w:val="0"/>
      <w:marTop w:val="0"/>
      <w:marBottom w:val="0"/>
      <w:divBdr>
        <w:top w:val="none" w:sz="0" w:space="0" w:color="auto"/>
        <w:left w:val="none" w:sz="0" w:space="0" w:color="auto"/>
        <w:bottom w:val="none" w:sz="0" w:space="0" w:color="auto"/>
        <w:right w:val="none" w:sz="0" w:space="0" w:color="auto"/>
      </w:divBdr>
    </w:div>
    <w:div w:id="1527019051">
      <w:bodyDiv w:val="1"/>
      <w:marLeft w:val="0"/>
      <w:marRight w:val="0"/>
      <w:marTop w:val="0"/>
      <w:marBottom w:val="0"/>
      <w:divBdr>
        <w:top w:val="none" w:sz="0" w:space="0" w:color="auto"/>
        <w:left w:val="none" w:sz="0" w:space="0" w:color="auto"/>
        <w:bottom w:val="none" w:sz="0" w:space="0" w:color="auto"/>
        <w:right w:val="none" w:sz="0" w:space="0" w:color="auto"/>
      </w:divBdr>
    </w:div>
    <w:div w:id="1535192767">
      <w:bodyDiv w:val="1"/>
      <w:marLeft w:val="0"/>
      <w:marRight w:val="0"/>
      <w:marTop w:val="0"/>
      <w:marBottom w:val="0"/>
      <w:divBdr>
        <w:top w:val="none" w:sz="0" w:space="0" w:color="auto"/>
        <w:left w:val="none" w:sz="0" w:space="0" w:color="auto"/>
        <w:bottom w:val="none" w:sz="0" w:space="0" w:color="auto"/>
        <w:right w:val="none" w:sz="0" w:space="0" w:color="auto"/>
      </w:divBdr>
    </w:div>
    <w:div w:id="1542980330">
      <w:bodyDiv w:val="1"/>
      <w:marLeft w:val="0"/>
      <w:marRight w:val="0"/>
      <w:marTop w:val="0"/>
      <w:marBottom w:val="0"/>
      <w:divBdr>
        <w:top w:val="none" w:sz="0" w:space="0" w:color="auto"/>
        <w:left w:val="none" w:sz="0" w:space="0" w:color="auto"/>
        <w:bottom w:val="none" w:sz="0" w:space="0" w:color="auto"/>
        <w:right w:val="none" w:sz="0" w:space="0" w:color="auto"/>
      </w:divBdr>
    </w:div>
    <w:div w:id="1556041893">
      <w:bodyDiv w:val="1"/>
      <w:marLeft w:val="0"/>
      <w:marRight w:val="0"/>
      <w:marTop w:val="0"/>
      <w:marBottom w:val="0"/>
      <w:divBdr>
        <w:top w:val="none" w:sz="0" w:space="0" w:color="auto"/>
        <w:left w:val="none" w:sz="0" w:space="0" w:color="auto"/>
        <w:bottom w:val="none" w:sz="0" w:space="0" w:color="auto"/>
        <w:right w:val="none" w:sz="0" w:space="0" w:color="auto"/>
      </w:divBdr>
    </w:div>
    <w:div w:id="1565607908">
      <w:bodyDiv w:val="1"/>
      <w:marLeft w:val="0"/>
      <w:marRight w:val="0"/>
      <w:marTop w:val="0"/>
      <w:marBottom w:val="0"/>
      <w:divBdr>
        <w:top w:val="none" w:sz="0" w:space="0" w:color="auto"/>
        <w:left w:val="none" w:sz="0" w:space="0" w:color="auto"/>
        <w:bottom w:val="none" w:sz="0" w:space="0" w:color="auto"/>
        <w:right w:val="none" w:sz="0" w:space="0" w:color="auto"/>
      </w:divBdr>
    </w:div>
    <w:div w:id="1629238915">
      <w:bodyDiv w:val="1"/>
      <w:marLeft w:val="0"/>
      <w:marRight w:val="0"/>
      <w:marTop w:val="0"/>
      <w:marBottom w:val="0"/>
      <w:divBdr>
        <w:top w:val="none" w:sz="0" w:space="0" w:color="auto"/>
        <w:left w:val="none" w:sz="0" w:space="0" w:color="auto"/>
        <w:bottom w:val="none" w:sz="0" w:space="0" w:color="auto"/>
        <w:right w:val="none" w:sz="0" w:space="0" w:color="auto"/>
      </w:divBdr>
    </w:div>
    <w:div w:id="1668172616">
      <w:bodyDiv w:val="1"/>
      <w:marLeft w:val="0"/>
      <w:marRight w:val="0"/>
      <w:marTop w:val="0"/>
      <w:marBottom w:val="0"/>
      <w:divBdr>
        <w:top w:val="none" w:sz="0" w:space="0" w:color="auto"/>
        <w:left w:val="none" w:sz="0" w:space="0" w:color="auto"/>
        <w:bottom w:val="none" w:sz="0" w:space="0" w:color="auto"/>
        <w:right w:val="none" w:sz="0" w:space="0" w:color="auto"/>
      </w:divBdr>
    </w:div>
    <w:div w:id="1732656911">
      <w:bodyDiv w:val="1"/>
      <w:marLeft w:val="0"/>
      <w:marRight w:val="0"/>
      <w:marTop w:val="0"/>
      <w:marBottom w:val="0"/>
      <w:divBdr>
        <w:top w:val="none" w:sz="0" w:space="0" w:color="auto"/>
        <w:left w:val="none" w:sz="0" w:space="0" w:color="auto"/>
        <w:bottom w:val="none" w:sz="0" w:space="0" w:color="auto"/>
        <w:right w:val="none" w:sz="0" w:space="0" w:color="auto"/>
      </w:divBdr>
    </w:div>
    <w:div w:id="1781758957">
      <w:bodyDiv w:val="1"/>
      <w:marLeft w:val="0"/>
      <w:marRight w:val="0"/>
      <w:marTop w:val="0"/>
      <w:marBottom w:val="0"/>
      <w:divBdr>
        <w:top w:val="none" w:sz="0" w:space="0" w:color="auto"/>
        <w:left w:val="none" w:sz="0" w:space="0" w:color="auto"/>
        <w:bottom w:val="none" w:sz="0" w:space="0" w:color="auto"/>
        <w:right w:val="none" w:sz="0" w:space="0" w:color="auto"/>
      </w:divBdr>
    </w:div>
    <w:div w:id="1850215623">
      <w:bodyDiv w:val="1"/>
      <w:marLeft w:val="0"/>
      <w:marRight w:val="0"/>
      <w:marTop w:val="0"/>
      <w:marBottom w:val="0"/>
      <w:divBdr>
        <w:top w:val="none" w:sz="0" w:space="0" w:color="auto"/>
        <w:left w:val="none" w:sz="0" w:space="0" w:color="auto"/>
        <w:bottom w:val="none" w:sz="0" w:space="0" w:color="auto"/>
        <w:right w:val="none" w:sz="0" w:space="0" w:color="auto"/>
      </w:divBdr>
    </w:div>
    <w:div w:id="1856528770">
      <w:bodyDiv w:val="1"/>
      <w:marLeft w:val="0"/>
      <w:marRight w:val="0"/>
      <w:marTop w:val="0"/>
      <w:marBottom w:val="0"/>
      <w:divBdr>
        <w:top w:val="none" w:sz="0" w:space="0" w:color="auto"/>
        <w:left w:val="none" w:sz="0" w:space="0" w:color="auto"/>
        <w:bottom w:val="none" w:sz="0" w:space="0" w:color="auto"/>
        <w:right w:val="none" w:sz="0" w:space="0" w:color="auto"/>
      </w:divBdr>
    </w:div>
    <w:div w:id="1875460680">
      <w:bodyDiv w:val="1"/>
      <w:marLeft w:val="0"/>
      <w:marRight w:val="0"/>
      <w:marTop w:val="0"/>
      <w:marBottom w:val="0"/>
      <w:divBdr>
        <w:top w:val="none" w:sz="0" w:space="0" w:color="auto"/>
        <w:left w:val="none" w:sz="0" w:space="0" w:color="auto"/>
        <w:bottom w:val="none" w:sz="0" w:space="0" w:color="auto"/>
        <w:right w:val="none" w:sz="0" w:space="0" w:color="auto"/>
      </w:divBdr>
    </w:div>
    <w:div w:id="1897625079">
      <w:bodyDiv w:val="1"/>
      <w:marLeft w:val="0"/>
      <w:marRight w:val="0"/>
      <w:marTop w:val="0"/>
      <w:marBottom w:val="0"/>
      <w:divBdr>
        <w:top w:val="none" w:sz="0" w:space="0" w:color="auto"/>
        <w:left w:val="none" w:sz="0" w:space="0" w:color="auto"/>
        <w:bottom w:val="none" w:sz="0" w:space="0" w:color="auto"/>
        <w:right w:val="none" w:sz="0" w:space="0" w:color="auto"/>
      </w:divBdr>
    </w:div>
    <w:div w:id="1898078894">
      <w:bodyDiv w:val="1"/>
      <w:marLeft w:val="0"/>
      <w:marRight w:val="0"/>
      <w:marTop w:val="0"/>
      <w:marBottom w:val="0"/>
      <w:divBdr>
        <w:top w:val="none" w:sz="0" w:space="0" w:color="auto"/>
        <w:left w:val="none" w:sz="0" w:space="0" w:color="auto"/>
        <w:bottom w:val="none" w:sz="0" w:space="0" w:color="auto"/>
        <w:right w:val="none" w:sz="0" w:space="0" w:color="auto"/>
      </w:divBdr>
    </w:div>
    <w:div w:id="1914241301">
      <w:bodyDiv w:val="1"/>
      <w:marLeft w:val="0"/>
      <w:marRight w:val="0"/>
      <w:marTop w:val="0"/>
      <w:marBottom w:val="0"/>
      <w:divBdr>
        <w:top w:val="none" w:sz="0" w:space="0" w:color="auto"/>
        <w:left w:val="none" w:sz="0" w:space="0" w:color="auto"/>
        <w:bottom w:val="none" w:sz="0" w:space="0" w:color="auto"/>
        <w:right w:val="none" w:sz="0" w:space="0" w:color="auto"/>
      </w:divBdr>
    </w:div>
    <w:div w:id="1943296466">
      <w:bodyDiv w:val="1"/>
      <w:marLeft w:val="0"/>
      <w:marRight w:val="0"/>
      <w:marTop w:val="0"/>
      <w:marBottom w:val="0"/>
      <w:divBdr>
        <w:top w:val="none" w:sz="0" w:space="0" w:color="auto"/>
        <w:left w:val="none" w:sz="0" w:space="0" w:color="auto"/>
        <w:bottom w:val="none" w:sz="0" w:space="0" w:color="auto"/>
        <w:right w:val="none" w:sz="0" w:space="0" w:color="auto"/>
      </w:divBdr>
    </w:div>
    <w:div w:id="1947076438">
      <w:bodyDiv w:val="1"/>
      <w:marLeft w:val="0"/>
      <w:marRight w:val="0"/>
      <w:marTop w:val="0"/>
      <w:marBottom w:val="0"/>
      <w:divBdr>
        <w:top w:val="none" w:sz="0" w:space="0" w:color="auto"/>
        <w:left w:val="none" w:sz="0" w:space="0" w:color="auto"/>
        <w:bottom w:val="none" w:sz="0" w:space="0" w:color="auto"/>
        <w:right w:val="none" w:sz="0" w:space="0" w:color="auto"/>
      </w:divBdr>
    </w:div>
    <w:div w:id="1950694596">
      <w:bodyDiv w:val="1"/>
      <w:marLeft w:val="0"/>
      <w:marRight w:val="0"/>
      <w:marTop w:val="0"/>
      <w:marBottom w:val="0"/>
      <w:divBdr>
        <w:top w:val="none" w:sz="0" w:space="0" w:color="auto"/>
        <w:left w:val="none" w:sz="0" w:space="0" w:color="auto"/>
        <w:bottom w:val="none" w:sz="0" w:space="0" w:color="auto"/>
        <w:right w:val="none" w:sz="0" w:space="0" w:color="auto"/>
      </w:divBdr>
    </w:div>
    <w:div w:id="1997108309">
      <w:bodyDiv w:val="1"/>
      <w:marLeft w:val="0"/>
      <w:marRight w:val="0"/>
      <w:marTop w:val="0"/>
      <w:marBottom w:val="0"/>
      <w:divBdr>
        <w:top w:val="none" w:sz="0" w:space="0" w:color="auto"/>
        <w:left w:val="none" w:sz="0" w:space="0" w:color="auto"/>
        <w:bottom w:val="none" w:sz="0" w:space="0" w:color="auto"/>
        <w:right w:val="none" w:sz="0" w:space="0" w:color="auto"/>
      </w:divBdr>
    </w:div>
    <w:div w:id="2016109192">
      <w:bodyDiv w:val="1"/>
      <w:marLeft w:val="0"/>
      <w:marRight w:val="0"/>
      <w:marTop w:val="0"/>
      <w:marBottom w:val="0"/>
      <w:divBdr>
        <w:top w:val="none" w:sz="0" w:space="0" w:color="auto"/>
        <w:left w:val="none" w:sz="0" w:space="0" w:color="auto"/>
        <w:bottom w:val="none" w:sz="0" w:space="0" w:color="auto"/>
        <w:right w:val="none" w:sz="0" w:space="0" w:color="auto"/>
      </w:divBdr>
    </w:div>
    <w:div w:id="2131590065">
      <w:bodyDiv w:val="1"/>
      <w:marLeft w:val="0"/>
      <w:marRight w:val="0"/>
      <w:marTop w:val="0"/>
      <w:marBottom w:val="0"/>
      <w:divBdr>
        <w:top w:val="none" w:sz="0" w:space="0" w:color="auto"/>
        <w:left w:val="none" w:sz="0" w:space="0" w:color="auto"/>
        <w:bottom w:val="none" w:sz="0" w:space="0" w:color="auto"/>
        <w:right w:val="none" w:sz="0" w:space="0" w:color="auto"/>
      </w:divBdr>
    </w:div>
    <w:div w:id="2145731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bfe351cb-a037-4a2b-9933-7b272d404dec" xsi:nil="true"/>
    <lcf76f155ced4ddcb4097134ff3c332f xmlns="c9d16656-2f50-470f-818a-3014835811a2">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6" ma:contentTypeDescription="Create a new document." ma:contentTypeScope="" ma:versionID="bc6121deb8e423607359b8a3e858d404">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76a7f75fce9ad0473440274cfedc046a"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36d9b548-0fa3-4fd7-adc7-17a7839b6846"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718bba8-b9ea-462b-89e6-58176a5e6046}" ma:internalName="TaxCatchAll" ma:showField="CatchAllData" ma:web="bfe351cb-a037-4a2b-9933-7b272d404de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7660297-0A35-4564-A7F2-1F8AC8C46174}">
  <ds:schemaRefs>
    <ds:schemaRef ds:uri="http://schemas.microsoft.com/sharepoint/v3/contenttype/forms"/>
  </ds:schemaRefs>
</ds:datastoreItem>
</file>

<file path=customXml/itemProps2.xml><?xml version="1.0" encoding="utf-8"?>
<ds:datastoreItem xmlns:ds="http://schemas.openxmlformats.org/officeDocument/2006/customXml" ds:itemID="{567C1BC4-4D76-473A-81BB-4B817ADB01A9}">
  <ds:schemaRefs>
    <ds:schemaRef ds:uri="6c2f3ac1-2bd4-4bcc-8971-fdc9f4367838"/>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0a039445-03e1-4dfd-8b84-cfe8847ea35b"/>
    <ds:schemaRef ds:uri="http://www.w3.org/XML/1998/namespace"/>
    <ds:schemaRef ds:uri="http://purl.org/dc/dcmitype/"/>
    <ds:schemaRef ds:uri="bfe351cb-a037-4a2b-9933-7b272d404dec"/>
    <ds:schemaRef ds:uri="c9d16656-2f50-470f-818a-3014835811a2"/>
  </ds:schemaRefs>
</ds:datastoreItem>
</file>

<file path=customXml/itemProps3.xml><?xml version="1.0" encoding="utf-8"?>
<ds:datastoreItem xmlns:ds="http://schemas.openxmlformats.org/officeDocument/2006/customXml" ds:itemID="{F296EA40-1133-4A92-9764-FFB1EE3B4E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d16656-2f50-470f-818a-3014835811a2"/>
    <ds:schemaRef ds:uri="bfe351cb-a037-4a2b-9933-7b272d404d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6264</Words>
  <Characters>35711</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Abiola Adeboyejo</dc:creator>
  <cp:keywords/>
  <dc:description/>
  <cp:lastModifiedBy>Cerys Davies</cp:lastModifiedBy>
  <cp:revision>2</cp:revision>
  <dcterms:created xsi:type="dcterms:W3CDTF">2024-09-27T17:03:00Z</dcterms:created>
  <dcterms:modified xsi:type="dcterms:W3CDTF">2024-09-27T17:03:00Z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ies>
</file>