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Verdana" w:hAnsi="Verdana"/>
          <w:b/>
          <w:caps/>
          <w:sz w:val="18"/>
          <w:szCs w:val="18"/>
          <w:lang w:val="en-US"/>
        </w:rPr>
      </w:pPr>
      <w:r>
        <w:rPr>
          <w:rFonts w:ascii="Verdana" w:hAnsi="Verdana"/>
          <w:b/>
          <w:i/>
          <w:sz w:val="44"/>
        </w:rPr>
        <w:t>Dummy Report for Strategic Management Assignment</w:t>
      </w:r>
      <w:r>
        <w:rPr>
          <w:rFonts w:hint="eastAsia" w:ascii="Verdana" w:hAnsi="Verdana" w:eastAsia="宋体"/>
          <w:b/>
          <w:i/>
          <w:sz w:val="44"/>
          <w:lang w:val="en-US" w:eastAsia="zh-CN"/>
        </w:rPr>
        <w:t xml:space="preserve"> 1</w:t>
      </w:r>
      <w:r>
        <w:rPr>
          <w:rFonts w:ascii="Verdana" w:hAnsi="Verdana"/>
          <w:b/>
          <w:i/>
          <w:sz w:val="44"/>
        </w:rPr>
        <w:t xml:space="preserve"> 2017 – </w:t>
      </w:r>
      <w:r>
        <w:rPr>
          <w:rFonts w:hint="eastAsia" w:ascii="Verdana" w:hAnsi="Verdana" w:eastAsia="宋体"/>
          <w:b/>
          <w:bCs w:val="0"/>
          <w:i/>
          <w:color w:val="auto"/>
          <w:sz w:val="44"/>
          <w:lang w:val="en-US" w:eastAsia="zh-CN"/>
        </w:rPr>
        <w:t>Starbucks</w:t>
      </w: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r>
        <w:rPr>
          <w:lang w:val="en-US"/>
        </w:rPr>
        <w:drawing>
          <wp:inline distT="0" distB="0" distL="0" distR="0">
            <wp:extent cx="5191125" cy="2162175"/>
            <wp:effectExtent l="0" t="0" r="9525" b="9525"/>
            <wp:docPr id="2" name="图片 1" descr="下载.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下载.png"/>
                    <pic:cNvPicPr>
                      <a:picLocks noChangeAspect="1"/>
                    </pic:cNvPicPr>
                  </pic:nvPicPr>
                  <pic:blipFill>
                    <a:blip r:embed="rId7"/>
                    <a:stretch>
                      <a:fillRect/>
                    </a:stretch>
                  </pic:blipFill>
                  <pic:spPr>
                    <a:xfrm>
                      <a:off x="0" y="0"/>
                      <a:ext cx="5191125" cy="2162175"/>
                    </a:xfrm>
                    <a:prstGeom prst="rect">
                      <a:avLst/>
                    </a:prstGeom>
                  </pic:spPr>
                </pic:pic>
              </a:graphicData>
            </a:graphic>
          </wp:inline>
        </w:drawing>
      </w:r>
    </w:p>
    <w:p>
      <w:pPr>
        <w:spacing w:after="160" w:line="259" w:lineRule="auto"/>
        <w:rPr>
          <w:rFonts w:ascii="Verdana" w:hAnsi="Verdana"/>
          <w:b/>
          <w:caps/>
          <w:sz w:val="18"/>
          <w:szCs w:val="18"/>
        </w:rPr>
      </w:pPr>
    </w:p>
    <w:p>
      <w:pPr>
        <w:spacing w:after="160" w:line="259" w:lineRule="auto"/>
        <w:jc w:val="center"/>
        <w:rPr>
          <w:rFonts w:ascii="Verdana" w:hAnsi="Verdana"/>
          <w:b/>
          <w:sz w:val="44"/>
        </w:rPr>
      </w:pPr>
      <w:r>
        <w:rPr>
          <w:rFonts w:ascii="Verdana" w:hAnsi="Verdana"/>
          <w:b/>
          <w:sz w:val="44"/>
        </w:rPr>
        <w:t>OCTOBER 2017</w:t>
      </w:r>
    </w:p>
    <w:p>
      <w:pPr>
        <w:spacing w:after="160" w:line="259" w:lineRule="auto"/>
        <w:rPr>
          <w:rFonts w:ascii="Verdana" w:hAnsi="Verdana"/>
          <w:b/>
          <w:caps/>
          <w:sz w:val="18"/>
          <w:szCs w:val="18"/>
        </w:rPr>
      </w:pP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 xml:space="preserve">Name Shuai Zheng </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P number :1702296</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Module: Strategic Management and Sustainability</w:t>
      </w:r>
    </w:p>
    <w:p>
      <w:pPr>
        <w:rPr>
          <w:rFonts w:hint="default" w:ascii="Times New Roman" w:hAnsi="Times New Roman" w:eastAsia="宋体" w:cs="Times New Roman"/>
          <w:b/>
          <w:bCs/>
          <w:i/>
          <w:color w:val="auto"/>
          <w:sz w:val="32"/>
          <w:szCs w:val="32"/>
          <w:lang w:val="en-US" w:eastAsia="zh-CN"/>
        </w:rPr>
      </w:pPr>
      <w:r>
        <w:rPr>
          <w:rFonts w:hint="default" w:ascii="Times New Roman" w:hAnsi="Times New Roman" w:eastAsia="楷体" w:cs="Times New Roman"/>
          <w:b/>
          <w:bCs/>
          <w:color w:val="auto"/>
          <w:sz w:val="32"/>
          <w:szCs w:val="32"/>
          <w:lang w:val="en-US" w:eastAsia="zh-CN"/>
        </w:rPr>
        <w:t>Assessment Title:</w:t>
      </w:r>
      <w:r>
        <w:rPr>
          <w:rFonts w:hint="default" w:ascii="Times New Roman" w:hAnsi="Times New Roman" w:eastAsia="宋体" w:cs="Times New Roman"/>
          <w:b/>
          <w:bCs/>
          <w:i/>
          <w:color w:val="auto"/>
          <w:sz w:val="32"/>
          <w:szCs w:val="32"/>
          <w:lang w:val="en-US" w:eastAsia="zh-CN"/>
        </w:rPr>
        <w:t>Starbucks</w:t>
      </w:r>
    </w:p>
    <w:p>
      <w:pPr>
        <w:rPr>
          <w:rFonts w:hint="default" w:ascii="Times New Roman" w:hAnsi="Times New Roman" w:cs="Times New Roman"/>
          <w:b/>
          <w:sz w:val="32"/>
          <w:szCs w:val="32"/>
        </w:rPr>
      </w:pPr>
      <w:r>
        <w:rPr>
          <w:rFonts w:hint="default" w:ascii="Times New Roman" w:hAnsi="Times New Roman" w:cs="Times New Roman"/>
          <w:b/>
          <w:sz w:val="32"/>
          <w:szCs w:val="32"/>
        </w:rPr>
        <w:t>Module Code: M3X9111</w:t>
      </w:r>
    </w:p>
    <w:p>
      <w:pPr>
        <w:rPr>
          <w:rFonts w:hint="default" w:ascii="Times New Roman" w:hAnsi="Times New Roman" w:cs="Times New Roman"/>
          <w:b/>
          <w:sz w:val="32"/>
          <w:szCs w:val="32"/>
        </w:rPr>
      </w:pPr>
      <w:r>
        <w:rPr>
          <w:rFonts w:hint="default" w:ascii="Times New Roman" w:hAnsi="Times New Roman" w:cs="Times New Roman"/>
          <w:b/>
          <w:sz w:val="32"/>
          <w:szCs w:val="32"/>
        </w:rPr>
        <w:t>Lecturer: Gareth Hughes</w:t>
      </w:r>
    </w:p>
    <w:p>
      <w:pPr>
        <w:rPr>
          <w:rFonts w:hint="default" w:ascii="Times New Roman" w:hAnsi="Times New Roman" w:cs="Times New Roman"/>
          <w:b/>
          <w:sz w:val="32"/>
          <w:szCs w:val="32"/>
        </w:rPr>
      </w:pPr>
      <w:r>
        <w:rPr>
          <w:rFonts w:hint="default" w:ascii="Times New Roman" w:hAnsi="Times New Roman" w:cs="Times New Roman"/>
          <w:b/>
          <w:sz w:val="32"/>
          <w:szCs w:val="32"/>
        </w:rPr>
        <w:t>Assignment NO. : 1 of 1</w:t>
      </w:r>
    </w:p>
    <w:p>
      <w:pPr>
        <w:jc w:val="center"/>
        <w:rPr>
          <w:rFonts w:ascii="宋体" w:hAnsi="宋体" w:eastAsia="宋体"/>
          <w:sz w:val="21"/>
        </w:rPr>
        <w:sectPr>
          <w:headerReference r:id="rId3" w:type="default"/>
          <w:footerReference r:id="rId4" w:type="default"/>
          <w:pgSz w:w="11906" w:h="16838"/>
          <w:pgMar w:top="1440" w:right="1800" w:bottom="1440" w:left="1800" w:header="851" w:footer="992" w:gutter="0"/>
          <w:cols w:space="425" w:num="1"/>
          <w:docGrid w:type="lines" w:linePitch="312" w:charSpace="0"/>
        </w:sectPr>
      </w:pPr>
    </w:p>
    <w:sdt>
      <w:sdtPr>
        <w:rPr>
          <w:rFonts w:ascii="宋体" w:hAnsi="宋体" w:eastAsia="宋体"/>
          <w:sz w:val="21"/>
        </w:rPr>
        <w:id w:val="147458058"/>
        <w:docPartObj>
          <w:docPartGallery w:val="Table of Contents"/>
          <w:docPartUnique/>
        </w:docPartObj>
      </w:sdtPr>
      <w:sdtEndPr>
        <w:rPr>
          <w:rFonts w:ascii="Times New Roman" w:hAnsi="Times New Roman" w:eastAsia="宋体" w:cs="Times New Roman"/>
          <w:sz w:val="20"/>
          <w:szCs w:val="20"/>
        </w:rPr>
      </w:sdtEndPr>
      <w:sdtContent>
        <w:p>
          <w:pPr>
            <w:jc w:val="center"/>
          </w:pPr>
          <w:r>
            <w:rPr>
              <w:rFonts w:hint="eastAsia" w:ascii="宋体" w:hAnsi="宋体" w:eastAsia="宋体"/>
              <w:sz w:val="21"/>
              <w:lang w:val="en-US" w:eastAsia="zh-CN"/>
            </w:rPr>
            <w:t>Catalog</w:t>
          </w:r>
        </w:p>
        <w:p>
          <w:pPr>
            <w:pStyle w:val="13"/>
            <w:tabs>
              <w:tab w:val="right" w:leader="dot" w:pos="8306"/>
            </w:tabs>
          </w:pPr>
          <w:r>
            <w:fldChar w:fldCharType="begin"/>
          </w:r>
          <w:r>
            <w:instrText xml:space="preserve"> HYPERLINK \l _Toc7219 </w:instrText>
          </w:r>
          <w:r>
            <w:fldChar w:fldCharType="separate"/>
          </w:r>
          <w:sdt>
            <w:sdtPr>
              <w:rPr>
                <w:rFonts w:ascii="Calibri" w:hAnsi="Calibri" w:cs="Calibri" w:eastAsiaTheme="minorHAnsi"/>
                <w:sz w:val="22"/>
                <w:szCs w:val="22"/>
                <w:lang w:val="en-GB" w:eastAsia="en-US" w:bidi="ar-SA"/>
              </w:rPr>
              <w:id w:val="147458058"/>
              <w:placeholder>
                <w:docPart w:val="{f7b78249-20c0-443e-85a2-0cd1456203b6}"/>
              </w:placeholder>
            </w:sdtPr>
            <w:sdtEndPr>
              <w:rPr>
                <w:rFonts w:ascii="Calibri" w:hAnsi="Calibri" w:cs="Calibri" w:eastAsiaTheme="minorHAnsi"/>
                <w:sz w:val="22"/>
                <w:szCs w:val="22"/>
                <w:lang w:val="en-GB" w:eastAsia="en-US" w:bidi="ar-SA"/>
              </w:rPr>
            </w:sdtEndPr>
            <w:sdtContent>
              <w:r>
                <w:rPr>
                  <w:rFonts w:hint="eastAsia" w:ascii="Calibri" w:hAnsi="Calibri" w:cs="Calibri"/>
                  <w:sz w:val="22"/>
                  <w:szCs w:val="22"/>
                  <w:lang w:val="en-US" w:eastAsia="zh-CN" w:bidi="ar-SA"/>
                </w:rPr>
                <w:t>E</w:t>
              </w:r>
              <w:r>
                <w:rPr>
                  <w:rFonts w:hint="default" w:ascii="Times New Roman" w:hAnsi="Times New Roman" w:cs="Times New Roman" w:eastAsiaTheme="minorHAnsi"/>
                </w:rPr>
                <w:t xml:space="preserve">XECUTIVE </w:t>
              </w:r>
              <w:r>
                <w:rPr>
                  <w:rFonts w:hint="eastAsia" w:cs="Times New Roman"/>
                  <w:lang w:val="en-US" w:eastAsia="zh-CN"/>
                </w:rPr>
                <w:t>S</w:t>
              </w:r>
              <w:r>
                <w:rPr>
                  <w:rFonts w:hint="default" w:ascii="Times New Roman" w:hAnsi="Times New Roman" w:cs="Times New Roman" w:eastAsiaTheme="minorHAnsi"/>
                </w:rPr>
                <w:t>UMMARY</w:t>
              </w:r>
            </w:sdtContent>
          </w:sdt>
          <w:r>
            <w:tab/>
          </w:r>
          <w:r>
            <w:t>3</w:t>
          </w:r>
          <w:r>
            <w:fldChar w:fldCharType="end"/>
          </w:r>
        </w:p>
        <w:p>
          <w:pPr>
            <w:pStyle w:val="13"/>
            <w:tabs>
              <w:tab w:val="right" w:leader="dot" w:pos="8306"/>
            </w:tabs>
          </w:pPr>
          <w:r>
            <w:fldChar w:fldCharType="begin"/>
          </w:r>
          <w:r>
            <w:instrText xml:space="preserve"> HYPERLINK \l _Toc13166 </w:instrText>
          </w:r>
          <w:r>
            <w:fldChar w:fldCharType="separate"/>
          </w:r>
          <w:sdt>
            <w:sdtPr>
              <w:rPr>
                <w:rFonts w:ascii="Calibri" w:hAnsi="Calibri" w:cs="Calibri" w:eastAsiaTheme="minorHAnsi"/>
                <w:sz w:val="22"/>
                <w:szCs w:val="22"/>
                <w:lang w:val="en-GB" w:eastAsia="en-US" w:bidi="ar-SA"/>
              </w:rPr>
              <w:id w:val="147458058"/>
              <w:placeholder>
                <w:docPart w:val="{0868ed6b-f75a-4a0d-a340-fe435204d492}"/>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1. Introduction</w:t>
              </w:r>
            </w:sdtContent>
          </w:sdt>
          <w:r>
            <w:tab/>
          </w:r>
          <w:r>
            <w:t>5</w:t>
          </w:r>
          <w:r>
            <w:fldChar w:fldCharType="end"/>
          </w:r>
        </w:p>
        <w:p>
          <w:pPr>
            <w:pStyle w:val="14"/>
            <w:tabs>
              <w:tab w:val="right" w:leader="dot" w:pos="8306"/>
            </w:tabs>
          </w:pPr>
          <w:r>
            <w:fldChar w:fldCharType="begin"/>
          </w:r>
          <w:r>
            <w:instrText xml:space="preserve"> HYPERLINK \l _Toc19802 </w:instrText>
          </w:r>
          <w:r>
            <w:fldChar w:fldCharType="separate"/>
          </w:r>
          <w:sdt>
            <w:sdtPr>
              <w:rPr>
                <w:rFonts w:ascii="Calibri" w:hAnsi="Calibri" w:cs="Calibri" w:eastAsiaTheme="minorHAnsi"/>
                <w:sz w:val="22"/>
                <w:szCs w:val="22"/>
                <w:lang w:val="en-GB" w:eastAsia="en-US" w:bidi="ar-SA"/>
              </w:rPr>
              <w:id w:val="147458058"/>
              <w:placeholder>
                <w:docPart w:val="{b3273463-a669-43ad-a5eb-3444d025f2d7}"/>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1.1 background to Starbucks</w:t>
              </w:r>
            </w:sdtContent>
          </w:sdt>
          <w:r>
            <w:tab/>
          </w:r>
          <w:r>
            <w:t>5</w:t>
          </w:r>
          <w:r>
            <w:fldChar w:fldCharType="end"/>
          </w:r>
        </w:p>
        <w:p>
          <w:pPr>
            <w:pStyle w:val="14"/>
            <w:tabs>
              <w:tab w:val="right" w:leader="dot" w:pos="8306"/>
            </w:tabs>
          </w:pPr>
          <w:r>
            <w:fldChar w:fldCharType="begin"/>
          </w:r>
          <w:r>
            <w:instrText xml:space="preserve"> HYPERLINK \l _Toc14018 </w:instrText>
          </w:r>
          <w:r>
            <w:fldChar w:fldCharType="separate"/>
          </w:r>
          <w:sdt>
            <w:sdtPr>
              <w:rPr>
                <w:rFonts w:ascii="Calibri" w:hAnsi="Calibri" w:cs="Calibri" w:eastAsiaTheme="minorHAnsi"/>
                <w:sz w:val="22"/>
                <w:szCs w:val="22"/>
                <w:lang w:val="en-GB" w:eastAsia="en-US" w:bidi="ar-SA"/>
              </w:rPr>
              <w:id w:val="147458058"/>
              <w:placeholder>
                <w:docPart w:val="{62789e1b-a0cc-4b06-a6f7-742212374002}"/>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1.2 report objectives</w:t>
              </w:r>
            </w:sdtContent>
          </w:sdt>
          <w:r>
            <w:tab/>
          </w:r>
          <w:r>
            <w:t>5</w:t>
          </w:r>
          <w:r>
            <w:fldChar w:fldCharType="end"/>
          </w:r>
        </w:p>
        <w:p>
          <w:pPr>
            <w:pStyle w:val="14"/>
            <w:tabs>
              <w:tab w:val="right" w:leader="dot" w:pos="8306"/>
            </w:tabs>
          </w:pPr>
          <w:r>
            <w:fldChar w:fldCharType="begin"/>
          </w:r>
          <w:r>
            <w:instrText xml:space="preserve"> HYPERLINK \l _Toc9330 </w:instrText>
          </w:r>
          <w:r>
            <w:fldChar w:fldCharType="separate"/>
          </w:r>
          <w:sdt>
            <w:sdtPr>
              <w:rPr>
                <w:rFonts w:ascii="Calibri" w:hAnsi="Calibri" w:cs="Calibri" w:eastAsiaTheme="minorHAnsi"/>
                <w:sz w:val="22"/>
                <w:szCs w:val="22"/>
                <w:lang w:val="en-GB" w:eastAsia="en-US" w:bidi="ar-SA"/>
              </w:rPr>
              <w:id w:val="147458058"/>
              <w:placeholder>
                <w:docPart w:val="{fe0c25f6-c47e-4a47-9afc-91a92a342448}"/>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1.3 differentiation strategy</w:t>
              </w:r>
            </w:sdtContent>
          </w:sdt>
          <w:r>
            <w:tab/>
          </w:r>
          <w:r>
            <w:t>6</w:t>
          </w:r>
          <w:r>
            <w:fldChar w:fldCharType="end"/>
          </w:r>
        </w:p>
        <w:p>
          <w:pPr>
            <w:pStyle w:val="14"/>
            <w:tabs>
              <w:tab w:val="right" w:leader="dot" w:pos="8306"/>
            </w:tabs>
          </w:pPr>
          <w:r>
            <w:fldChar w:fldCharType="begin"/>
          </w:r>
          <w:r>
            <w:instrText xml:space="preserve"> HYPERLINK \l _Toc12120 </w:instrText>
          </w:r>
          <w:r>
            <w:fldChar w:fldCharType="separate"/>
          </w:r>
          <w:sdt>
            <w:sdtPr>
              <w:rPr>
                <w:rFonts w:ascii="Calibri" w:hAnsi="Calibri" w:cs="Calibri" w:eastAsiaTheme="minorHAnsi"/>
                <w:sz w:val="22"/>
                <w:szCs w:val="22"/>
                <w:lang w:val="en-GB" w:eastAsia="en-US" w:bidi="ar-SA"/>
              </w:rPr>
              <w:id w:val="147458058"/>
              <w:placeholder>
                <w:docPart w:val="{90a482a5-c54f-4232-93cb-a993033dead2}"/>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1.4 competitive advantage</w:t>
              </w:r>
            </w:sdtContent>
          </w:sdt>
          <w:r>
            <w:tab/>
          </w:r>
          <w:r>
            <w:t>6</w:t>
          </w:r>
          <w:r>
            <w:fldChar w:fldCharType="end"/>
          </w:r>
        </w:p>
        <w:p>
          <w:pPr>
            <w:pStyle w:val="14"/>
            <w:tabs>
              <w:tab w:val="right" w:leader="dot" w:pos="8306"/>
            </w:tabs>
          </w:pPr>
          <w:r>
            <w:fldChar w:fldCharType="begin"/>
          </w:r>
          <w:r>
            <w:instrText xml:space="preserve"> HYPERLINK \l _Toc23989 </w:instrText>
          </w:r>
          <w:r>
            <w:fldChar w:fldCharType="separate"/>
          </w:r>
          <w:sdt>
            <w:sdtPr>
              <w:rPr>
                <w:rFonts w:ascii="Calibri" w:hAnsi="Calibri" w:cs="Calibri" w:eastAsiaTheme="minorHAnsi"/>
                <w:sz w:val="22"/>
                <w:szCs w:val="22"/>
                <w:lang w:val="en-GB" w:eastAsia="en-US" w:bidi="ar-SA"/>
              </w:rPr>
              <w:id w:val="147458058"/>
              <w:placeholder>
                <w:docPart w:val="{639272dd-b141-469c-8853-b1ec9f889752}"/>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1.5 business level strategy</w:t>
              </w:r>
            </w:sdtContent>
          </w:sdt>
          <w:r>
            <w:tab/>
          </w:r>
          <w:r>
            <w:t>6</w:t>
          </w:r>
          <w:r>
            <w:fldChar w:fldCharType="end"/>
          </w:r>
        </w:p>
        <w:p>
          <w:pPr>
            <w:pStyle w:val="15"/>
            <w:tabs>
              <w:tab w:val="right" w:leader="dot" w:pos="8306"/>
            </w:tabs>
          </w:pPr>
          <w:r>
            <w:fldChar w:fldCharType="begin"/>
          </w:r>
          <w:r>
            <w:instrText xml:space="preserve"> HYPERLINK \l _Toc17570 </w:instrText>
          </w:r>
          <w:r>
            <w:fldChar w:fldCharType="separate"/>
          </w:r>
          <w:sdt>
            <w:sdtPr>
              <w:rPr>
                <w:rFonts w:ascii="Calibri" w:hAnsi="Calibri" w:cs="Calibri" w:eastAsiaTheme="minorHAnsi"/>
                <w:sz w:val="22"/>
                <w:szCs w:val="22"/>
                <w:lang w:val="en-GB" w:eastAsia="en-US" w:bidi="ar-SA"/>
              </w:rPr>
              <w:id w:val="147458058"/>
              <w:placeholder>
                <w:docPart w:val="{66569448-a3aa-4cf9-8df6-e87e1fc8cd9e}"/>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1. Corporate-level strategy</w:t>
              </w:r>
            </w:sdtContent>
          </w:sdt>
          <w:r>
            <w:tab/>
          </w:r>
          <w:r>
            <w:t>6</w:t>
          </w:r>
          <w:r>
            <w:fldChar w:fldCharType="end"/>
          </w:r>
        </w:p>
        <w:p>
          <w:pPr>
            <w:pStyle w:val="15"/>
            <w:tabs>
              <w:tab w:val="right" w:leader="dot" w:pos="8306"/>
            </w:tabs>
          </w:pPr>
          <w:r>
            <w:fldChar w:fldCharType="begin"/>
          </w:r>
          <w:r>
            <w:instrText xml:space="preserve"> HYPERLINK \l _Toc23610 </w:instrText>
          </w:r>
          <w:r>
            <w:fldChar w:fldCharType="separate"/>
          </w:r>
          <w:sdt>
            <w:sdtPr>
              <w:rPr>
                <w:rFonts w:ascii="Calibri" w:hAnsi="Calibri" w:cs="Calibri" w:eastAsiaTheme="minorHAnsi"/>
                <w:sz w:val="22"/>
                <w:szCs w:val="22"/>
                <w:lang w:val="en-GB" w:eastAsia="en-US" w:bidi="ar-SA"/>
              </w:rPr>
              <w:id w:val="147458058"/>
              <w:placeholder>
                <w:docPart w:val="{4d20ac3d-05b8-453c-938d-0c8d57cd8587}"/>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2. Business-level strategy</w:t>
              </w:r>
            </w:sdtContent>
          </w:sdt>
          <w:r>
            <w:tab/>
          </w:r>
          <w:r>
            <w:t>6</w:t>
          </w:r>
          <w:r>
            <w:fldChar w:fldCharType="end"/>
          </w:r>
        </w:p>
        <w:p>
          <w:pPr>
            <w:pStyle w:val="15"/>
            <w:tabs>
              <w:tab w:val="right" w:leader="dot" w:pos="8306"/>
            </w:tabs>
          </w:pPr>
          <w:r>
            <w:fldChar w:fldCharType="begin"/>
          </w:r>
          <w:r>
            <w:instrText xml:space="preserve"> HYPERLINK \l _Toc2311 </w:instrText>
          </w:r>
          <w:r>
            <w:fldChar w:fldCharType="separate"/>
          </w:r>
          <w:sdt>
            <w:sdtPr>
              <w:rPr>
                <w:rFonts w:ascii="Calibri" w:hAnsi="Calibri" w:cs="Calibri" w:eastAsiaTheme="minorHAnsi"/>
                <w:sz w:val="22"/>
                <w:szCs w:val="22"/>
                <w:lang w:val="en-GB" w:eastAsia="en-US" w:bidi="ar-SA"/>
              </w:rPr>
              <w:id w:val="147458058"/>
              <w:placeholder>
                <w:docPart w:val="{751e9ab4-a7e5-4a4a-bf36-0ede6019223a}"/>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3. Operational strategies</w:t>
              </w:r>
            </w:sdtContent>
          </w:sdt>
          <w:r>
            <w:tab/>
          </w:r>
          <w:r>
            <w:t>6</w:t>
          </w:r>
          <w:r>
            <w:fldChar w:fldCharType="end"/>
          </w:r>
        </w:p>
        <w:p>
          <w:pPr>
            <w:pStyle w:val="14"/>
            <w:tabs>
              <w:tab w:val="right" w:leader="dot" w:pos="8306"/>
            </w:tabs>
          </w:pPr>
          <w:r>
            <w:fldChar w:fldCharType="begin"/>
          </w:r>
          <w:r>
            <w:instrText xml:space="preserve"> HYPERLINK \l _Toc24019 </w:instrText>
          </w:r>
          <w:r>
            <w:fldChar w:fldCharType="separate"/>
          </w:r>
          <w:sdt>
            <w:sdtPr>
              <w:rPr>
                <w:rFonts w:ascii="Calibri" w:hAnsi="Calibri" w:cs="Calibri" w:eastAsiaTheme="minorHAnsi"/>
                <w:sz w:val="22"/>
                <w:szCs w:val="22"/>
                <w:lang w:val="en-GB" w:eastAsia="en-US" w:bidi="ar-SA"/>
              </w:rPr>
              <w:id w:val="147458058"/>
              <w:placeholder>
                <w:docPart w:val="{ac1a3f45-a2f8-4295-a092-9f467706a9d5}"/>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1.6 Porter’s generic strategies</w:t>
              </w:r>
            </w:sdtContent>
          </w:sdt>
          <w:r>
            <w:tab/>
          </w:r>
          <w:r>
            <w:t>7</w:t>
          </w:r>
          <w:r>
            <w:fldChar w:fldCharType="end"/>
          </w:r>
        </w:p>
        <w:p>
          <w:pPr>
            <w:pStyle w:val="13"/>
            <w:tabs>
              <w:tab w:val="right" w:leader="dot" w:pos="8306"/>
            </w:tabs>
          </w:pPr>
          <w:r>
            <w:fldChar w:fldCharType="begin"/>
          </w:r>
          <w:r>
            <w:instrText xml:space="preserve"> HYPERLINK \l _Toc27658 </w:instrText>
          </w:r>
          <w:r>
            <w:fldChar w:fldCharType="separate"/>
          </w:r>
          <w:sdt>
            <w:sdtPr>
              <w:rPr>
                <w:rFonts w:ascii="Calibri" w:hAnsi="Calibri" w:cs="Calibri" w:eastAsiaTheme="minorHAnsi"/>
                <w:sz w:val="22"/>
                <w:szCs w:val="22"/>
                <w:lang w:val="en-GB" w:eastAsia="en-US" w:bidi="ar-SA"/>
              </w:rPr>
              <w:id w:val="147458058"/>
              <w:placeholder>
                <w:docPart w:val="{5f1aa21a-04f7-4978-b7d7-7c2b9da7adaf}"/>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2.main findings</w:t>
              </w:r>
            </w:sdtContent>
          </w:sdt>
          <w:r>
            <w:tab/>
          </w:r>
          <w:r>
            <w:t>8</w:t>
          </w:r>
          <w:r>
            <w:fldChar w:fldCharType="end"/>
          </w:r>
        </w:p>
        <w:p>
          <w:pPr>
            <w:pStyle w:val="14"/>
            <w:tabs>
              <w:tab w:val="right" w:leader="dot" w:pos="8306"/>
            </w:tabs>
          </w:pPr>
          <w:r>
            <w:fldChar w:fldCharType="begin"/>
          </w:r>
          <w:r>
            <w:instrText xml:space="preserve"> HYPERLINK \l _Toc260 </w:instrText>
          </w:r>
          <w:r>
            <w:fldChar w:fldCharType="separate"/>
          </w:r>
          <w:sdt>
            <w:sdtPr>
              <w:rPr>
                <w:rFonts w:ascii="Calibri" w:hAnsi="Calibri" w:cs="Calibri" w:eastAsiaTheme="minorHAnsi"/>
                <w:sz w:val="22"/>
                <w:szCs w:val="22"/>
                <w:lang w:val="en-GB" w:eastAsia="en-US" w:bidi="ar-SA"/>
              </w:rPr>
              <w:id w:val="147458058"/>
              <w:placeholder>
                <w:docPart w:val="{d7af8253-6228-4595-9178-c930b4b61728}"/>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2.1  Differentiation Strategy</w:t>
              </w:r>
            </w:sdtContent>
          </w:sdt>
          <w:r>
            <w:tab/>
          </w:r>
          <w:r>
            <w:t>8</w:t>
          </w:r>
          <w:r>
            <w:fldChar w:fldCharType="end"/>
          </w:r>
        </w:p>
        <w:p>
          <w:pPr>
            <w:pStyle w:val="14"/>
            <w:tabs>
              <w:tab w:val="right" w:leader="dot" w:pos="8306"/>
            </w:tabs>
          </w:pPr>
          <w:r>
            <w:fldChar w:fldCharType="begin"/>
          </w:r>
          <w:r>
            <w:instrText xml:space="preserve"> HYPERLINK \l _Toc4836 </w:instrText>
          </w:r>
          <w:r>
            <w:fldChar w:fldCharType="separate"/>
          </w:r>
          <w:sdt>
            <w:sdtPr>
              <w:rPr>
                <w:rFonts w:ascii="Calibri" w:hAnsi="Calibri" w:cs="Calibri" w:eastAsiaTheme="minorHAnsi"/>
                <w:sz w:val="22"/>
                <w:szCs w:val="22"/>
                <w:lang w:val="en-GB" w:eastAsia="en-US" w:bidi="ar-SA"/>
              </w:rPr>
              <w:id w:val="147458058"/>
              <w:placeholder>
                <w:docPart w:val="{ad5c1087-d252-46bd-9360-f5864f7769b6}"/>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2.2 Starbucks Differentiation Strategy</w:t>
              </w:r>
            </w:sdtContent>
          </w:sdt>
          <w:r>
            <w:tab/>
          </w:r>
          <w:r>
            <w:t>8</w:t>
          </w:r>
          <w:r>
            <w:fldChar w:fldCharType="end"/>
          </w:r>
        </w:p>
        <w:p>
          <w:pPr>
            <w:pStyle w:val="15"/>
            <w:tabs>
              <w:tab w:val="right" w:leader="dot" w:pos="8306"/>
            </w:tabs>
          </w:pPr>
          <w:r>
            <w:fldChar w:fldCharType="begin"/>
          </w:r>
          <w:r>
            <w:instrText xml:space="preserve"> HYPERLINK \l _Toc31687 </w:instrText>
          </w:r>
          <w:r>
            <w:fldChar w:fldCharType="separate"/>
          </w:r>
          <w:sdt>
            <w:sdtPr>
              <w:rPr>
                <w:rFonts w:ascii="Calibri" w:hAnsi="Calibri" w:cs="Calibri" w:eastAsiaTheme="minorHAnsi"/>
                <w:sz w:val="22"/>
                <w:szCs w:val="22"/>
                <w:lang w:val="en-GB" w:eastAsia="en-US" w:bidi="ar-SA"/>
              </w:rPr>
              <w:id w:val="147458058"/>
              <w:placeholder>
                <w:docPart w:val="{8c5e73c4-834d-4098-b856-5eddab520cef}"/>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宋体" w:cs="Times New Roman"/>
                </w:rPr>
                <w:t>2.2.1.2 brand identity</w:t>
              </w:r>
            </w:sdtContent>
          </w:sdt>
          <w:r>
            <w:tab/>
          </w:r>
          <w:r>
            <w:t>9</w:t>
          </w:r>
          <w:r>
            <w:fldChar w:fldCharType="end"/>
          </w:r>
        </w:p>
        <w:p>
          <w:pPr>
            <w:pStyle w:val="14"/>
            <w:tabs>
              <w:tab w:val="right" w:leader="dot" w:pos="8306"/>
            </w:tabs>
          </w:pPr>
          <w:r>
            <w:fldChar w:fldCharType="begin"/>
          </w:r>
          <w:r>
            <w:instrText xml:space="preserve"> HYPERLINK \l _Toc29387 </w:instrText>
          </w:r>
          <w:r>
            <w:fldChar w:fldCharType="separate"/>
          </w:r>
          <w:sdt>
            <w:sdtPr>
              <w:rPr>
                <w:rFonts w:ascii="Calibri" w:hAnsi="Calibri" w:cs="Calibri" w:eastAsiaTheme="minorHAnsi"/>
                <w:sz w:val="22"/>
                <w:szCs w:val="22"/>
                <w:lang w:val="en-GB" w:eastAsia="en-US" w:bidi="ar-SA"/>
              </w:rPr>
              <w:id w:val="147458058"/>
              <w:placeholder>
                <w:docPart w:val="{be18d776-a9e3-4d4d-a148-8c6ace94c717}"/>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2.3 Advantages of a Differentiation Strategy</w:t>
              </w:r>
            </w:sdtContent>
          </w:sdt>
          <w:r>
            <w:tab/>
          </w:r>
          <w:r>
            <w:t>10</w:t>
          </w:r>
          <w:r>
            <w:fldChar w:fldCharType="end"/>
          </w:r>
        </w:p>
        <w:p>
          <w:pPr>
            <w:pStyle w:val="15"/>
            <w:tabs>
              <w:tab w:val="right" w:leader="dot" w:pos="8306"/>
            </w:tabs>
          </w:pPr>
          <w:r>
            <w:fldChar w:fldCharType="begin"/>
          </w:r>
          <w:r>
            <w:instrText xml:space="preserve"> HYPERLINK \l _Toc4396 </w:instrText>
          </w:r>
          <w:r>
            <w:fldChar w:fldCharType="separate"/>
          </w:r>
          <w:sdt>
            <w:sdtPr>
              <w:rPr>
                <w:rFonts w:ascii="Calibri" w:hAnsi="Calibri" w:cs="Calibri" w:eastAsiaTheme="minorHAnsi"/>
                <w:sz w:val="22"/>
                <w:szCs w:val="22"/>
                <w:lang w:val="en-GB" w:eastAsia="en-US" w:bidi="ar-SA"/>
              </w:rPr>
              <w:id w:val="147458058"/>
              <w:placeholder>
                <w:docPart w:val="{7d269a97-eabd-4ede-a29f-50e91e672f53}"/>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宋体" w:cs="Times New Roman"/>
                </w:rPr>
                <w:t>2.3.1 Brand Loyalty</w:t>
              </w:r>
            </w:sdtContent>
          </w:sdt>
          <w:r>
            <w:tab/>
          </w:r>
          <w:r>
            <w:t>10</w:t>
          </w:r>
          <w:r>
            <w:fldChar w:fldCharType="end"/>
          </w:r>
        </w:p>
        <w:p>
          <w:pPr>
            <w:pStyle w:val="15"/>
            <w:tabs>
              <w:tab w:val="right" w:leader="dot" w:pos="8306"/>
            </w:tabs>
          </w:pPr>
          <w:r>
            <w:fldChar w:fldCharType="begin"/>
          </w:r>
          <w:r>
            <w:instrText xml:space="preserve"> HYPERLINK \l _Toc8815 </w:instrText>
          </w:r>
          <w:r>
            <w:fldChar w:fldCharType="separate"/>
          </w:r>
          <w:sdt>
            <w:sdtPr>
              <w:rPr>
                <w:rFonts w:ascii="Calibri" w:hAnsi="Calibri" w:cs="Calibri" w:eastAsiaTheme="minorHAnsi"/>
                <w:sz w:val="22"/>
                <w:szCs w:val="22"/>
                <w:lang w:val="en-GB" w:eastAsia="en-US" w:bidi="ar-SA"/>
              </w:rPr>
              <w:id w:val="147458058"/>
              <w:placeholder>
                <w:docPart w:val="{82c5cd2b-2c2a-4685-87df-6bd7ab4b5c72}"/>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宋体" w:cs="Times New Roman"/>
                </w:rPr>
                <w:t>2.3.2 Perception of No Substitute</w:t>
              </w:r>
            </w:sdtContent>
          </w:sdt>
          <w:r>
            <w:tab/>
          </w:r>
          <w:r>
            <w:t>10</w:t>
          </w:r>
          <w:r>
            <w:fldChar w:fldCharType="end"/>
          </w:r>
        </w:p>
        <w:p>
          <w:pPr>
            <w:pStyle w:val="14"/>
            <w:tabs>
              <w:tab w:val="right" w:leader="dot" w:pos="8306"/>
            </w:tabs>
          </w:pPr>
          <w:r>
            <w:fldChar w:fldCharType="begin"/>
          </w:r>
          <w:r>
            <w:instrText xml:space="preserve"> HYPERLINK \l _Toc1379 </w:instrText>
          </w:r>
          <w:r>
            <w:fldChar w:fldCharType="separate"/>
          </w:r>
          <w:sdt>
            <w:sdtPr>
              <w:rPr>
                <w:rFonts w:ascii="Calibri" w:hAnsi="Calibri" w:cs="Calibri" w:eastAsiaTheme="minorHAnsi"/>
                <w:sz w:val="22"/>
                <w:szCs w:val="22"/>
                <w:lang w:val="en-GB" w:eastAsia="en-US" w:bidi="ar-SA"/>
              </w:rPr>
              <w:id w:val="147458058"/>
              <w:placeholder>
                <w:docPart w:val="{b6f6e4e0-89af-44b2-82f0-af5c69b1e220}"/>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2.4 Disadvantages of a Differentiation Strategy</w:t>
              </w:r>
            </w:sdtContent>
          </w:sdt>
          <w:r>
            <w:tab/>
          </w:r>
          <w:r>
            <w:t>11</w:t>
          </w:r>
          <w:r>
            <w:fldChar w:fldCharType="end"/>
          </w:r>
        </w:p>
        <w:p>
          <w:pPr>
            <w:pStyle w:val="15"/>
            <w:tabs>
              <w:tab w:val="right" w:leader="dot" w:pos="8306"/>
            </w:tabs>
          </w:pPr>
          <w:r>
            <w:fldChar w:fldCharType="begin"/>
          </w:r>
          <w:r>
            <w:instrText xml:space="preserve"> HYPERLINK \l _Toc17535 </w:instrText>
          </w:r>
          <w:r>
            <w:fldChar w:fldCharType="separate"/>
          </w:r>
          <w:sdt>
            <w:sdtPr>
              <w:rPr>
                <w:rFonts w:ascii="Calibri" w:hAnsi="Calibri" w:cs="Calibri" w:eastAsiaTheme="minorHAnsi"/>
                <w:sz w:val="22"/>
                <w:szCs w:val="22"/>
                <w:lang w:val="en-GB" w:eastAsia="en-US" w:bidi="ar-SA"/>
              </w:rPr>
              <w:id w:val="147458058"/>
              <w:placeholder>
                <w:docPart w:val="{30f781a8-7cc4-442b-ab78-3c6273af2ae8}"/>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宋体" w:cs="Times New Roman"/>
                </w:rPr>
                <w:t>2.4.1 Imitation</w:t>
              </w:r>
            </w:sdtContent>
          </w:sdt>
          <w:r>
            <w:tab/>
          </w:r>
          <w:r>
            <w:t>11</w:t>
          </w:r>
          <w:r>
            <w:fldChar w:fldCharType="end"/>
          </w:r>
        </w:p>
        <w:p>
          <w:pPr>
            <w:pStyle w:val="15"/>
            <w:tabs>
              <w:tab w:val="right" w:leader="dot" w:pos="8306"/>
            </w:tabs>
          </w:pPr>
          <w:r>
            <w:fldChar w:fldCharType="begin"/>
          </w:r>
          <w:r>
            <w:instrText xml:space="preserve"> HYPERLINK \l _Toc2739 </w:instrText>
          </w:r>
          <w:r>
            <w:fldChar w:fldCharType="separate"/>
          </w:r>
          <w:sdt>
            <w:sdtPr>
              <w:rPr>
                <w:rFonts w:ascii="Calibri" w:hAnsi="Calibri" w:cs="Calibri" w:eastAsiaTheme="minorHAnsi"/>
                <w:sz w:val="22"/>
                <w:szCs w:val="22"/>
                <w:lang w:val="en-GB" w:eastAsia="en-US" w:bidi="ar-SA"/>
              </w:rPr>
              <w:id w:val="147458058"/>
              <w:placeholder>
                <w:docPart w:val="{538fc222-3c62-424b-a9f4-9a68da43ce2c}"/>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宋体" w:cs="Times New Roman"/>
                </w:rPr>
                <w:t>2.4.2 Unstable product line</w:t>
              </w:r>
            </w:sdtContent>
          </w:sdt>
          <w:r>
            <w:tab/>
          </w:r>
          <w:r>
            <w:t>11</w:t>
          </w:r>
          <w:r>
            <w:fldChar w:fldCharType="end"/>
          </w:r>
        </w:p>
        <w:p>
          <w:pPr>
            <w:pStyle w:val="13"/>
            <w:tabs>
              <w:tab w:val="right" w:leader="dot" w:pos="8306"/>
            </w:tabs>
          </w:pPr>
          <w:r>
            <w:fldChar w:fldCharType="begin"/>
          </w:r>
          <w:r>
            <w:instrText xml:space="preserve"> HYPERLINK \l _Toc15153 </w:instrText>
          </w:r>
          <w:r>
            <w:fldChar w:fldCharType="separate"/>
          </w:r>
          <w:sdt>
            <w:sdtPr>
              <w:rPr>
                <w:rFonts w:ascii="Calibri" w:hAnsi="Calibri" w:cs="Calibri" w:eastAsiaTheme="minorHAnsi"/>
                <w:sz w:val="22"/>
                <w:szCs w:val="22"/>
                <w:lang w:val="en-GB" w:eastAsia="en-US" w:bidi="ar-SA"/>
              </w:rPr>
              <w:id w:val="147458058"/>
              <w:placeholder>
                <w:docPart w:val="{94610484-857d-46de-9ca5-ed62b1ad2ac1}"/>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3. Conclusion</w:t>
              </w:r>
            </w:sdtContent>
          </w:sdt>
          <w:r>
            <w:tab/>
          </w:r>
          <w:r>
            <w:t>12</w:t>
          </w:r>
          <w:r>
            <w:fldChar w:fldCharType="end"/>
          </w:r>
        </w:p>
        <w:p>
          <w:pPr>
            <w:pStyle w:val="13"/>
            <w:tabs>
              <w:tab w:val="right" w:leader="dot" w:pos="8306"/>
            </w:tabs>
          </w:pPr>
          <w:r>
            <w:fldChar w:fldCharType="begin"/>
          </w:r>
          <w:r>
            <w:instrText xml:space="preserve"> HYPERLINK \l _Toc14171 </w:instrText>
          </w:r>
          <w:r>
            <w:fldChar w:fldCharType="separate"/>
          </w:r>
          <w:sdt>
            <w:sdtPr>
              <w:rPr>
                <w:rFonts w:ascii="Calibri" w:hAnsi="Calibri" w:cs="Calibri" w:eastAsiaTheme="minorHAnsi"/>
                <w:sz w:val="22"/>
                <w:szCs w:val="22"/>
                <w:lang w:val="en-GB" w:eastAsia="en-US" w:bidi="ar-SA"/>
              </w:rPr>
              <w:id w:val="147458058"/>
              <w:placeholder>
                <w:docPart w:val="{3f7453f5-72a1-4daf-b937-9f232a2bd54a}"/>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4.Recommendations</w:t>
              </w:r>
            </w:sdtContent>
          </w:sdt>
          <w:r>
            <w:tab/>
          </w:r>
          <w:r>
            <w:t>13</w:t>
          </w:r>
          <w:r>
            <w:fldChar w:fldCharType="end"/>
          </w:r>
        </w:p>
        <w:p>
          <w:pPr>
            <w:pStyle w:val="13"/>
            <w:tabs>
              <w:tab w:val="right" w:leader="dot" w:pos="8306"/>
            </w:tabs>
          </w:pPr>
          <w:r>
            <w:fldChar w:fldCharType="begin"/>
          </w:r>
          <w:r>
            <w:instrText xml:space="preserve"> HYPERLINK \l _Toc5405 </w:instrText>
          </w:r>
          <w:r>
            <w:fldChar w:fldCharType="separate"/>
          </w:r>
          <w:sdt>
            <w:sdtPr>
              <w:rPr>
                <w:rFonts w:ascii="Calibri" w:hAnsi="Calibri" w:cs="Calibri" w:eastAsiaTheme="minorHAnsi"/>
                <w:sz w:val="22"/>
                <w:szCs w:val="22"/>
                <w:lang w:val="en-GB" w:eastAsia="en-US" w:bidi="ar-SA"/>
              </w:rPr>
              <w:id w:val="147458058"/>
              <w:placeholder>
                <w:docPart w:val="{b72bdbcd-c7fe-4ec1-8332-385602d2f3bd}"/>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5.Reference</w:t>
              </w:r>
            </w:sdtContent>
          </w:sdt>
          <w:r>
            <w:tab/>
          </w:r>
          <w:r>
            <w:t>14</w:t>
          </w:r>
          <w:r>
            <w:fldChar w:fldCharType="end"/>
          </w:r>
        </w:p>
      </w:sdtContent>
    </w:sdt>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pStyle w:val="2"/>
        <w:numPr>
          <w:ilvl w:val="0"/>
          <w:numId w:val="0"/>
        </w:numPr>
        <w:tabs>
          <w:tab w:val="clear" w:pos="851"/>
        </w:tabs>
        <w:ind w:leftChars="0"/>
        <w:rPr>
          <w:rFonts w:hint="default" w:ascii="Times New Roman" w:hAnsi="Times New Roman" w:cs="Times New Roman"/>
          <w:sz w:val="28"/>
          <w:szCs w:val="28"/>
        </w:rPr>
      </w:pPr>
      <w:bookmarkStart w:id="0" w:name="_Toc11461"/>
      <w:bookmarkStart w:id="1" w:name="_Toc14880"/>
      <w:bookmarkStart w:id="2" w:name="_Toc7720"/>
      <w:bookmarkStart w:id="3" w:name="_Toc7116"/>
      <w:bookmarkStart w:id="4" w:name="_Toc496043657"/>
      <w:bookmarkStart w:id="5" w:name="_Toc7219"/>
      <w:r>
        <w:rPr>
          <w:rFonts w:hint="default" w:ascii="Times New Roman" w:hAnsi="Times New Roman" w:cs="Times New Roman"/>
          <w:sz w:val="28"/>
          <w:szCs w:val="28"/>
        </w:rPr>
        <w:t>eXECUTIVE sUMMARY</w:t>
      </w:r>
      <w:bookmarkEnd w:id="0"/>
      <w:bookmarkEnd w:id="1"/>
      <w:bookmarkEnd w:id="2"/>
      <w:bookmarkEnd w:id="3"/>
      <w:bookmarkEnd w:id="4"/>
      <w:bookmarkEnd w:id="5"/>
    </w:p>
    <w:p>
      <w:pPr>
        <w:ind w:firstLine="480"/>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This report will:</w:t>
      </w:r>
    </w:p>
    <w:p>
      <w:pPr>
        <w:numPr>
          <w:ilvl w:val="0"/>
          <w:numId w:val="2"/>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Determine the competitive strategy of Starbucks and analyze the benefits of Starbucks in the competition and explain the actions taken to complete the strategy.</w:t>
      </w:r>
    </w:p>
    <w:p>
      <w:pPr>
        <w:numPr>
          <w:ilvl w:val="0"/>
          <w:numId w:val="2"/>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Judging from a critical perspective Starbucks competitive position in the competitive strategy used in the competition, given the advantages and disadvantages.</w:t>
      </w:r>
    </w:p>
    <w:p>
      <w:pPr>
        <w:numPr>
          <w:ilvl w:val="0"/>
          <w:numId w:val="2"/>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For Starbucks company to provide relevant recommendations and future development proposals.</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Starbucks implemented a differentiated strategy in the Porter general strategy to gain competitive advantage in the following areas:</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 Brand recognition and brand awareness</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*Product differentiation</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 Research and development</w:t>
      </w:r>
    </w:p>
    <w:p>
      <w:pPr>
        <w:numPr>
          <w:ilvl w:val="0"/>
          <w:numId w:val="0"/>
        </w:numPr>
        <w:rPr>
          <w:rFonts w:hint="default" w:ascii="Times New Roman" w:hAnsi="Times New Roman" w:eastAsia="楷体" w:cs="Times New Roman"/>
          <w:sz w:val="24"/>
          <w:szCs w:val="24"/>
          <w:lang w:val="en-US" w:eastAsia="zh-CN"/>
        </w:rPr>
      </w:pP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Advantages of differentiation strategy:</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Brand loyalty - Starbucks has attracted a large number of old customers with high quality service concept and diversified products.</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An Irreplaceable Idea - The success of Starbucks 'brand strategy allows customers to choose a brand that increases Starbucks' revenue and competitive advantage.</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Disadvantages of the differentiation strategy:</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Imitation - a good strategy is the easiest to imitate. When the dominant shape is indistinguishable, it may be plagiarized.</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Product line instability, according to Starbucks differentiation strategy analysis, Starbucks invested a lot of manpower and financial resources to create new products and produce many products (Starbucks, 2017). This practice can lead to a lack of brand loyalty in the Starbucks coffee market.</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Finally, in response to the shortcomings of the differentiation strategy, Starbucks has provided some suggestions.</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 xml:space="preserve"> Maintaining a differentiated strategy to improve product and service quality, gaining competitive advantage and customer loyalty.</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Take steps to protect unique products and services and avoid imitation, such as applying for patents.</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Shrinking the battlefield, with scarce brand build; Starbucks should reshape its competitive edge, shrink front, retreated to base areas, slowing the pace of newly opened stores, shutting down poor performance of existing stores, concentrate on improving the store operating conditions.</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Continue to improve service competitiveness; Starbucks should continue to focus on internal employee satisfaction and staff training, because only satisfied employees can really create a satisfactory experience.</w:t>
      </w:r>
    </w:p>
    <w:p>
      <w:pPr>
        <w:numPr>
          <w:ilvl w:val="0"/>
          <w:numId w:val="0"/>
        </w:numPr>
        <w:rPr>
          <w:rFonts w:hint="default" w:ascii="Times New Roman" w:hAnsi="Times New Roman" w:eastAsia="楷体" w:cs="Times New Roman"/>
          <w:sz w:val="24"/>
          <w:szCs w:val="24"/>
          <w:lang w:val="en-US" w:eastAsia="zh-CN"/>
        </w:rPr>
      </w:pPr>
    </w:p>
    <w:p>
      <w:pPr>
        <w:numPr>
          <w:ilvl w:val="0"/>
          <w:numId w:val="0"/>
        </w:numPr>
        <w:rPr>
          <w:rFonts w:hint="default" w:ascii="Times New Roman" w:hAnsi="Times New Roman" w:eastAsia="楷体" w:cs="Times New Roman"/>
          <w:sz w:val="24"/>
          <w:szCs w:val="24"/>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pStyle w:val="2"/>
        <w:numPr>
          <w:ilvl w:val="0"/>
          <w:numId w:val="0"/>
        </w:numPr>
        <w:tabs>
          <w:tab w:val="clear" w:pos="851"/>
        </w:tabs>
        <w:ind w:leftChars="0"/>
        <w:rPr>
          <w:rFonts w:hint="default" w:ascii="Times New Roman" w:hAnsi="Times New Roman" w:cs="Times New Roman"/>
          <w:b/>
          <w:bCs w:val="0"/>
          <w:sz w:val="28"/>
          <w:szCs w:val="28"/>
          <w:lang w:val="en-US" w:eastAsia="zh-CN"/>
        </w:rPr>
      </w:pPr>
      <w:bookmarkStart w:id="6" w:name="_Toc29171"/>
      <w:bookmarkStart w:id="7" w:name="_Toc14824"/>
      <w:bookmarkStart w:id="8" w:name="_Toc20676"/>
      <w:bookmarkStart w:id="9" w:name="_Toc5262"/>
      <w:bookmarkStart w:id="10" w:name="_Toc20843"/>
      <w:bookmarkStart w:id="11" w:name="_Toc13166"/>
      <w:r>
        <w:rPr>
          <w:rFonts w:hint="default" w:ascii="Times New Roman" w:hAnsi="Times New Roman" w:cs="Times New Roman"/>
          <w:b/>
          <w:bCs w:val="0"/>
          <w:sz w:val="28"/>
          <w:szCs w:val="28"/>
          <w:lang w:val="en-US" w:eastAsia="zh-CN"/>
        </w:rPr>
        <w:t>1. Introduction</w:t>
      </w:r>
      <w:bookmarkEnd w:id="6"/>
      <w:bookmarkEnd w:id="7"/>
      <w:bookmarkEnd w:id="8"/>
      <w:bookmarkEnd w:id="9"/>
      <w:bookmarkEnd w:id="10"/>
      <w:bookmarkEnd w:id="11"/>
    </w:p>
    <w:p>
      <w:pPr>
        <w:pStyle w:val="3"/>
        <w:rPr>
          <w:rFonts w:hint="default" w:ascii="Times New Roman" w:hAnsi="Times New Roman" w:cs="Times New Roman"/>
          <w:lang w:val="en-US" w:eastAsia="zh-CN"/>
        </w:rPr>
      </w:pPr>
      <w:bookmarkStart w:id="12" w:name="_Toc5810"/>
      <w:bookmarkStart w:id="13" w:name="_Toc25404"/>
      <w:bookmarkStart w:id="14" w:name="_Toc28258"/>
      <w:bookmarkStart w:id="15" w:name="_Toc7063"/>
      <w:bookmarkStart w:id="16" w:name="_Toc1318"/>
      <w:bookmarkStart w:id="17" w:name="_Toc19802"/>
      <w:r>
        <w:rPr>
          <w:rFonts w:hint="default" w:ascii="Times New Roman" w:hAnsi="Times New Roman" w:cs="Times New Roman"/>
          <w:lang w:val="en-US" w:eastAsia="zh-CN"/>
        </w:rPr>
        <w:t xml:space="preserve">1.1 background to </w:t>
      </w:r>
      <w:bookmarkEnd w:id="12"/>
      <w:bookmarkEnd w:id="13"/>
      <w:bookmarkEnd w:id="14"/>
      <w:r>
        <w:rPr>
          <w:rFonts w:hint="default" w:ascii="Times New Roman" w:hAnsi="Times New Roman" w:cs="Times New Roman"/>
          <w:lang w:val="en-US" w:eastAsia="zh-CN"/>
        </w:rPr>
        <w:t>Starbucks</w:t>
      </w:r>
      <w:bookmarkEnd w:id="15"/>
      <w:bookmarkEnd w:id="16"/>
      <w:bookmarkEnd w:id="17"/>
    </w:p>
    <w:p>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The background of Starbucks opened its first store in 1971 and started its coffee business in Parker Park, Seattle, USA. Subsequently, in 1922 Starbucks Corporation in order to broaden the development, decided to NASDAQ in New York. To date, Starbucks already has more than 22,000 stores and more than 200,000 partners (employees) (Starbucks website, 2016)</w:t>
      </w:r>
    </w:p>
    <w:p>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Starbucks decided to open its China market in 1999 and opened its first storefront facade in Beijing, China.In 2011, Starbucks celebrated the forty year history of coffee in the world and announced the launch of a brand new brand that highlighted the mermaid logo. A community service campaign called "global service month" was launched. Officially launched the VIA and the star killer card. Asia Pacific R &amp;amp; D center has been set up in Shanghai.VIA generally sold in Starbucks, this coffee, if you add water, it becomes black coffee, if you add milk directly, you can become a latte</w:t>
      </w:r>
      <w:r>
        <w:rPr>
          <w:rFonts w:hint="default" w:ascii="Times New Roman" w:hAnsi="Times New Roman" w:eastAsia="楷体" w:cs="Times New Roman"/>
          <w:b w:val="0"/>
          <w:bCs w:val="0"/>
          <w:i w:val="0"/>
          <w:caps w:val="0"/>
          <w:color w:val="auto"/>
          <w:spacing w:val="0"/>
          <w:sz w:val="24"/>
          <w:szCs w:val="24"/>
          <w:shd w:val="clear" w:fill="FFFFFF"/>
          <w:lang w:val="en-US" w:eastAsia="zh-CN"/>
        </w:rPr>
        <w:t>(</w:t>
      </w:r>
      <w:r>
        <w:rPr>
          <w:rFonts w:hint="default" w:ascii="Times New Roman" w:hAnsi="Times New Roman" w:eastAsia="楷体" w:cs="Times New Roman"/>
          <w:b w:val="0"/>
          <w:bCs w:val="0"/>
          <w:i w:val="0"/>
          <w:caps w:val="0"/>
          <w:color w:val="auto"/>
          <w:spacing w:val="0"/>
          <w:sz w:val="24"/>
          <w:szCs w:val="24"/>
          <w:u w:val="none"/>
          <w:shd w:val="clear" w:fill="FFFFFF"/>
        </w:rPr>
        <w:fldChar w:fldCharType="begin"/>
      </w:r>
      <w:r>
        <w:rPr>
          <w:rFonts w:hint="default" w:ascii="Times New Roman" w:hAnsi="Times New Roman" w:eastAsia="楷体" w:cs="Times New Roman"/>
          <w:b w:val="0"/>
          <w:bCs w:val="0"/>
          <w:i w:val="0"/>
          <w:caps w:val="0"/>
          <w:color w:val="auto"/>
          <w:spacing w:val="0"/>
          <w:sz w:val="24"/>
          <w:szCs w:val="24"/>
          <w:u w:val="none"/>
          <w:shd w:val="clear" w:fill="FFFFFF"/>
        </w:rPr>
        <w:instrText xml:space="preserve"> HYPERLINK "http://search.proquest.com.ezproxy.uwtsd.ac.uk/indexinglinkhandler/sng/au/Anonymous/$N?accountid=130472" \o "单击检索该作者的更多文章" </w:instrText>
      </w:r>
      <w:r>
        <w:rPr>
          <w:rFonts w:hint="default" w:ascii="Times New Roman" w:hAnsi="Times New Roman" w:eastAsia="楷体" w:cs="Times New Roman"/>
          <w:b w:val="0"/>
          <w:bCs w:val="0"/>
          <w:i w:val="0"/>
          <w:caps w:val="0"/>
          <w:color w:val="auto"/>
          <w:spacing w:val="0"/>
          <w:sz w:val="24"/>
          <w:szCs w:val="24"/>
          <w:u w:val="none"/>
          <w:shd w:val="clear" w:fill="FFFFFF"/>
        </w:rPr>
        <w:fldChar w:fldCharType="separate"/>
      </w:r>
      <w:r>
        <w:rPr>
          <w:rStyle w:val="10"/>
          <w:rFonts w:hint="default" w:ascii="Times New Roman" w:hAnsi="Times New Roman" w:eastAsia="楷体" w:cs="Times New Roman"/>
          <w:b w:val="0"/>
          <w:bCs w:val="0"/>
          <w:i w:val="0"/>
          <w:caps w:val="0"/>
          <w:color w:val="auto"/>
          <w:spacing w:val="0"/>
          <w:sz w:val="24"/>
          <w:szCs w:val="24"/>
          <w:u w:val="none"/>
          <w:shd w:val="clear" w:fill="FFFFFF"/>
        </w:rPr>
        <w:t>Anonymous</w:t>
      </w:r>
      <w:r>
        <w:rPr>
          <w:rFonts w:hint="default" w:ascii="Times New Roman" w:hAnsi="Times New Roman" w:eastAsia="楷体" w:cs="Times New Roman"/>
          <w:b w:val="0"/>
          <w:bCs w:val="0"/>
          <w:i w:val="0"/>
          <w:caps w:val="0"/>
          <w:color w:val="auto"/>
          <w:spacing w:val="0"/>
          <w:sz w:val="24"/>
          <w:szCs w:val="24"/>
          <w:u w:val="none"/>
          <w:shd w:val="clear" w:fill="FFFFFF"/>
        </w:rPr>
        <w:fldChar w:fldCharType="end"/>
      </w:r>
      <w:r>
        <w:rPr>
          <w:rFonts w:hint="default" w:ascii="Times New Roman" w:hAnsi="Times New Roman" w:eastAsia="楷体" w:cs="Times New Roman"/>
          <w:b w:val="0"/>
          <w:bCs w:val="0"/>
          <w:i w:val="0"/>
          <w:caps w:val="0"/>
          <w:color w:val="auto"/>
          <w:spacing w:val="0"/>
          <w:sz w:val="24"/>
          <w:szCs w:val="24"/>
          <w:u w:val="none"/>
          <w:shd w:val="clear" w:fill="FFFFFF"/>
          <w:lang w:val="en-US" w:eastAsia="zh-CN"/>
        </w:rPr>
        <w:t>. 2012)</w:t>
      </w:r>
    </w:p>
    <w:p>
      <w:pPr>
        <w:pStyle w:val="3"/>
        <w:rPr>
          <w:rFonts w:hint="default" w:ascii="Times New Roman" w:hAnsi="Times New Roman" w:cs="Times New Roman"/>
          <w:lang w:val="en-US" w:eastAsia="zh-CN"/>
        </w:rPr>
      </w:pPr>
      <w:bookmarkStart w:id="18" w:name="_Toc20706"/>
      <w:bookmarkStart w:id="19" w:name="_Toc5803"/>
      <w:bookmarkStart w:id="20" w:name="_Toc4846"/>
      <w:bookmarkStart w:id="21" w:name="_Toc4523"/>
      <w:bookmarkStart w:id="22" w:name="_Toc13485"/>
      <w:bookmarkStart w:id="23" w:name="_Toc14018"/>
      <w:r>
        <w:rPr>
          <w:rFonts w:hint="default" w:ascii="Times New Roman" w:hAnsi="Times New Roman" w:cs="Times New Roman"/>
          <w:lang w:val="en-US" w:eastAsia="zh-CN"/>
        </w:rPr>
        <w:t>1.2 report objectives</w:t>
      </w:r>
      <w:bookmarkEnd w:id="18"/>
      <w:bookmarkEnd w:id="19"/>
      <w:bookmarkEnd w:id="20"/>
      <w:bookmarkEnd w:id="21"/>
      <w:bookmarkEnd w:id="22"/>
      <w:bookmarkEnd w:id="23"/>
    </w:p>
    <w:p>
      <w:pPr>
        <w:ind w:firstLine="480"/>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This report will:</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1. Determine the competitive strategy of Starbucks and analyze the benefits of Starbucks in the competition and explain the actions taken to complete the strategy.</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2. Judging from a critical perspective Starbucks competitive position in the competitive strategy used in the competition, given the advantages and disadvantages.</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3. For Starbucks company to provide relevant recommendations and future development proposals.</w:t>
      </w:r>
    </w:p>
    <w:p>
      <w:pPr>
        <w:pStyle w:val="3"/>
        <w:rPr>
          <w:rFonts w:hint="default" w:ascii="Times New Roman" w:hAnsi="Times New Roman" w:cs="Times New Roman"/>
          <w:lang w:val="en-US" w:eastAsia="zh-CN"/>
        </w:rPr>
      </w:pPr>
      <w:bookmarkStart w:id="24" w:name="_Toc27745"/>
      <w:bookmarkStart w:id="25" w:name="_Toc24236"/>
      <w:bookmarkStart w:id="26" w:name="_Toc9330"/>
      <w:bookmarkStart w:id="27" w:name="_Toc32492"/>
      <w:bookmarkStart w:id="28" w:name="_Toc12947"/>
      <w:bookmarkStart w:id="29" w:name="_Toc20409"/>
      <w:r>
        <w:rPr>
          <w:rFonts w:hint="default" w:ascii="Times New Roman" w:hAnsi="Times New Roman" w:cs="Times New Roman"/>
          <w:lang w:val="en-US" w:eastAsia="zh-CN"/>
        </w:rPr>
        <w:t>1.3 differentiation strategy</w:t>
      </w:r>
      <w:bookmarkEnd w:id="24"/>
      <w:bookmarkEnd w:id="25"/>
      <w:bookmarkEnd w:id="26"/>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Differentiation strategy refers to the company's products, services, concepts and other companies are not the same, this difference can help companies gain the advantage in the fierce competition. Differentiation strategy is characterized by uniqueness, when the company's products or services have a unique, which will help companies gain more competitive advantage. Among them, there are many different differentiation strategies, such as product differentiation, service differentiation, image differentiation. (Beard 1981).</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the differentiation strategy can help companies achieve better performance and gain a competitive advantage.</w:t>
      </w:r>
    </w:p>
    <w:p>
      <w:pPr>
        <w:pStyle w:val="3"/>
        <w:rPr>
          <w:rFonts w:hint="default" w:ascii="Times New Roman" w:hAnsi="Times New Roman" w:cs="Times New Roman"/>
          <w:lang w:val="en-US" w:eastAsia="zh-CN"/>
        </w:rPr>
      </w:pPr>
      <w:bookmarkStart w:id="30" w:name="_Toc3286"/>
      <w:bookmarkStart w:id="31" w:name="_Toc6940"/>
      <w:bookmarkStart w:id="32" w:name="_Toc12120"/>
      <w:r>
        <w:rPr>
          <w:rFonts w:hint="default" w:ascii="Times New Roman" w:hAnsi="Times New Roman" w:cs="Times New Roman"/>
          <w:lang w:val="en-US" w:eastAsia="zh-CN"/>
        </w:rPr>
        <w:t>1.4 competitive advantage</w:t>
      </w:r>
      <w:bookmarkEnd w:id="27"/>
      <w:bookmarkEnd w:id="28"/>
      <w:bookmarkEnd w:id="29"/>
      <w:bookmarkEnd w:id="30"/>
      <w:bookmarkEnd w:id="31"/>
      <w:bookmarkEnd w:id="32"/>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Competitive advantage is a special way that organizations can benefit more from their markets than their competitors. The competitive advantage can be divided into two parts. The first part is performance. The difference in cost can be seen on the above average financial performance and the difference in the cost of return. The other part of the competitive advantage is the leading cost differentiation, market positioning and technology.</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Marketing, products, original and leading technologies can help businesses create competitive advantage from the right strategy.</w:t>
      </w:r>
    </w:p>
    <w:p>
      <w:pPr>
        <w:pStyle w:val="3"/>
        <w:rPr>
          <w:rFonts w:hint="default" w:ascii="Times New Roman" w:hAnsi="Times New Roman" w:cs="Times New Roman"/>
          <w:lang w:val="en-US" w:eastAsia="zh-CN"/>
        </w:rPr>
      </w:pPr>
      <w:bookmarkStart w:id="33" w:name="_Toc10227"/>
      <w:bookmarkStart w:id="34" w:name="_Toc17790"/>
      <w:bookmarkStart w:id="35" w:name="_Toc23989"/>
      <w:r>
        <w:rPr>
          <w:rFonts w:hint="default" w:ascii="Times New Roman" w:hAnsi="Times New Roman" w:cs="Times New Roman"/>
          <w:lang w:val="en-US" w:eastAsia="zh-CN"/>
        </w:rPr>
        <w:t>1.5 business level strategy</w:t>
      </w:r>
      <w:bookmarkEnd w:id="33"/>
      <w:bookmarkEnd w:id="34"/>
      <w:bookmarkEnd w:id="35"/>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the enterprise level, in explaining the change of corporate profitability, at the enterprise level, the changes of the strategies and business levels, among which the variables are explained in the regression model, explain the two strategies of the changes in the corporate profits. (Beard 1981).</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strategy distributes to three levels:</w:t>
      </w:r>
    </w:p>
    <w:p>
      <w:pPr>
        <w:rPr>
          <w:rFonts w:hint="default" w:ascii="Times New Roman" w:hAnsi="Times New Roman" w:cs="Times New Roman"/>
          <w:sz w:val="24"/>
          <w:szCs w:val="24"/>
          <w:lang w:val="en-US" w:eastAsia="zh-CN"/>
        </w:rPr>
      </w:pPr>
      <w:bookmarkStart w:id="36" w:name="_Toc17570"/>
      <w:r>
        <w:rPr>
          <w:rFonts w:hint="default" w:ascii="Times New Roman" w:hAnsi="Times New Roman" w:cs="Times New Roman"/>
          <w:sz w:val="24"/>
          <w:szCs w:val="24"/>
          <w:lang w:val="en-US" w:eastAsia="zh-CN"/>
        </w:rPr>
        <w:t>1. Corporate-level strategy</w:t>
      </w:r>
      <w:bookmarkEnd w:id="36"/>
    </w:p>
    <w:p>
      <w:pPr>
        <w:rPr>
          <w:rFonts w:hint="default" w:ascii="Times New Roman" w:hAnsi="Times New Roman" w:cs="Times New Roman"/>
          <w:sz w:val="24"/>
          <w:szCs w:val="24"/>
          <w:lang w:val="en-US" w:eastAsia="zh-CN"/>
        </w:rPr>
      </w:pPr>
      <w:bookmarkStart w:id="37" w:name="_Toc23610"/>
      <w:r>
        <w:rPr>
          <w:rFonts w:hint="default" w:ascii="Times New Roman" w:hAnsi="Times New Roman" w:cs="Times New Roman"/>
          <w:sz w:val="24"/>
          <w:szCs w:val="24"/>
          <w:lang w:val="en-US" w:eastAsia="zh-CN"/>
        </w:rPr>
        <w:t>2. Business-level strategy</w:t>
      </w:r>
      <w:bookmarkEnd w:id="37"/>
    </w:p>
    <w:p>
      <w:pPr>
        <w:rPr>
          <w:rFonts w:hint="default" w:ascii="Times New Roman" w:hAnsi="Times New Roman" w:cs="Times New Roman"/>
          <w:sz w:val="24"/>
          <w:szCs w:val="24"/>
          <w:lang w:val="en-US" w:eastAsia="zh-CN"/>
        </w:rPr>
      </w:pPr>
      <w:bookmarkStart w:id="38" w:name="_Toc2311"/>
      <w:r>
        <w:rPr>
          <w:rFonts w:hint="default" w:ascii="Times New Roman" w:hAnsi="Times New Roman" w:cs="Times New Roman"/>
          <w:sz w:val="24"/>
          <w:szCs w:val="24"/>
          <w:lang w:val="en-US" w:eastAsia="zh-CN"/>
        </w:rPr>
        <w:t>3. Operational strategies</w:t>
      </w:r>
      <w:bookmarkEnd w:id="38"/>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business level strategy</w:t>
      </w:r>
      <w:r>
        <w:rPr>
          <w:rFonts w:hint="default" w:ascii="Times New Roman" w:hAnsi="Times New Roman" w:cs="Times New Roman"/>
          <w:sz w:val="24"/>
          <w:szCs w:val="24"/>
        </w:rPr>
        <w:t xml:space="preserve"> is hungry for the enterprise to bring more competitive advantage.</w:t>
      </w:r>
    </w:p>
    <w:p>
      <w:p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bookmarkStart w:id="39" w:name="_Toc9897"/>
      <w:bookmarkStart w:id="40" w:name="_Toc27375"/>
      <w:bookmarkStart w:id="41" w:name="_Toc28757"/>
      <w:bookmarkStart w:id="42" w:name="_Toc2768"/>
      <w:bookmarkStart w:id="43" w:name="_Toc11293"/>
      <w:bookmarkStart w:id="44" w:name="_Toc24019"/>
      <w:r>
        <w:rPr>
          <w:rFonts w:hint="default" w:ascii="Times New Roman" w:hAnsi="Times New Roman" w:cs="Times New Roman"/>
          <w:lang w:val="en-US" w:eastAsia="zh-CN"/>
        </w:rPr>
        <w:t>1.6 Porter’s generic strategies</w:t>
      </w:r>
      <w:bookmarkEnd w:id="39"/>
      <w:bookmarkEnd w:id="40"/>
      <w:bookmarkEnd w:id="41"/>
      <w:bookmarkEnd w:id="42"/>
      <w:bookmarkEnd w:id="43"/>
      <w:bookmarkEnd w:id="44"/>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Porter's strategy is divided into three parts. Leadership, to get the maximum profit with the lowest cost. Differentiate, focus on service and product diversification. Focus on providing customers with a variety of quality products and quality service experience.</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worth discussing that Porter (1980) pointed out that an organization should only use one strategy because the strategy's focus is very difficult if an organization implements both strategies at the same time. There is no way to find a compromise that meets both strategies.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example, if a company focuses on differentiation, it will be hard to realize the cost reduction because it takes a lot of time and manpower to develop new products or services. The report will discuss the competitive advantage gained by the strategy taken by Starbucks.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numPr>
          <w:ilvl w:val="0"/>
          <w:numId w:val="0"/>
        </w:numPr>
        <w:tabs>
          <w:tab w:val="clear" w:pos="851"/>
        </w:tabs>
        <w:ind w:leftChars="0"/>
        <w:rPr>
          <w:rFonts w:hint="default" w:ascii="Times New Roman" w:hAnsi="Times New Roman" w:cs="Times New Roman"/>
          <w:sz w:val="28"/>
          <w:szCs w:val="28"/>
          <w:lang w:val="en-US" w:eastAsia="zh-CN"/>
        </w:rPr>
      </w:pPr>
      <w:bookmarkStart w:id="45" w:name="_Toc27240"/>
      <w:bookmarkStart w:id="46" w:name="_Toc14129"/>
      <w:bookmarkStart w:id="47" w:name="_Toc22104"/>
      <w:bookmarkStart w:id="48" w:name="_Toc14279"/>
      <w:bookmarkStart w:id="49" w:name="_Toc13518"/>
      <w:bookmarkStart w:id="50" w:name="_Toc27658"/>
      <w:r>
        <w:rPr>
          <w:rFonts w:hint="default" w:ascii="Times New Roman" w:hAnsi="Times New Roman" w:cs="Times New Roman"/>
          <w:sz w:val="28"/>
          <w:szCs w:val="28"/>
          <w:lang w:val="en-US" w:eastAsia="zh-CN"/>
        </w:rPr>
        <w:t>2.main findings</w:t>
      </w:r>
      <w:bookmarkEnd w:id="45"/>
      <w:bookmarkEnd w:id="46"/>
      <w:bookmarkEnd w:id="47"/>
      <w:bookmarkEnd w:id="48"/>
      <w:bookmarkEnd w:id="49"/>
      <w:bookmarkEnd w:id="50"/>
    </w:p>
    <w:p>
      <w:pPr>
        <w:rPr>
          <w:rFonts w:hint="default" w:ascii="Times New Roman" w:hAnsi="Times New Roman" w:cs="Times New Roman"/>
          <w:sz w:val="24"/>
          <w:szCs w:val="24"/>
          <w:lang w:val="en-US" w:eastAsia="zh-CN"/>
        </w:rPr>
      </w:pPr>
      <w:bookmarkStart w:id="51" w:name="_Toc6359"/>
      <w:bookmarkStart w:id="52" w:name="_Toc4293"/>
      <w:bookmarkStart w:id="53" w:name="_Toc3895"/>
      <w:r>
        <w:rPr>
          <w:rFonts w:hint="default" w:ascii="Times New Roman" w:hAnsi="Times New Roman" w:cs="Times New Roman"/>
          <w:sz w:val="24"/>
          <w:szCs w:val="24"/>
          <w:lang w:val="en-US" w:eastAsia="zh-CN"/>
        </w:rPr>
        <w:t>Starbucks, one of the largest coffee markets and marketers in the world, is undoubtedly a successful business. Starbucks applied a differentiation strategy by 2009 with great success and a large number of competitors. In 2011, Starbucks embarked on a strategy of diversification as the most powerful weapon in its response to the challenge, while retaining its differentiation strategy. Starbucks installed its own personal CD at a coffee shop in the United States and devised a cross-sectoral development of the food and film industries. Starbucks's strategy is diversified by the introduction of a large number of customers through its diverse products and services, membership systems and branded assets, all of which give Starbucks a competitive advantage.</w:t>
      </w:r>
    </w:p>
    <w:p>
      <w:pPr>
        <w:pStyle w:val="3"/>
        <w:rPr>
          <w:rFonts w:hint="default" w:ascii="Times New Roman" w:hAnsi="Times New Roman" w:cs="Times New Roman"/>
          <w:sz w:val="28"/>
          <w:szCs w:val="28"/>
          <w:lang w:val="en-US" w:eastAsia="zh-CN"/>
        </w:rPr>
      </w:pPr>
      <w:bookmarkStart w:id="54" w:name="_Toc11586"/>
      <w:bookmarkStart w:id="55" w:name="_Toc9693"/>
      <w:bookmarkStart w:id="56" w:name="_Toc260"/>
      <w:r>
        <w:rPr>
          <w:rFonts w:hint="default" w:ascii="Times New Roman" w:hAnsi="Times New Roman" w:cs="Times New Roman"/>
          <w:sz w:val="28"/>
          <w:szCs w:val="28"/>
          <w:lang w:val="en-US" w:eastAsia="zh-CN"/>
        </w:rPr>
        <w:t xml:space="preserve">2.1  </w:t>
      </w:r>
      <w:bookmarkEnd w:id="51"/>
      <w:bookmarkEnd w:id="52"/>
      <w:bookmarkEnd w:id="53"/>
      <w:r>
        <w:rPr>
          <w:rFonts w:hint="default" w:ascii="Times New Roman" w:hAnsi="Times New Roman" w:cs="Times New Roman"/>
          <w:sz w:val="28"/>
          <w:szCs w:val="28"/>
          <w:lang w:val="en-US" w:eastAsia="zh-CN"/>
        </w:rPr>
        <w:t>Differentiation Strategy</w:t>
      </w:r>
      <w:bookmarkEnd w:id="54"/>
      <w:bookmarkEnd w:id="55"/>
      <w:bookmarkEnd w:id="56"/>
    </w:p>
    <w:p>
      <w:pPr>
        <w:rPr>
          <w:rFonts w:hint="default" w:ascii="Times New Roman" w:hAnsi="Times New Roman" w:cs="Times New Roman"/>
          <w:sz w:val="24"/>
          <w:szCs w:val="24"/>
          <w:lang w:val="en-US" w:eastAsia="zh-CN"/>
        </w:rPr>
      </w:pPr>
      <w:bookmarkStart w:id="57" w:name="_Toc27988"/>
      <w:bookmarkStart w:id="58" w:name="_Toc29359"/>
      <w:bookmarkStart w:id="59" w:name="_Toc23487"/>
      <w:bookmarkStart w:id="60" w:name="_Toc12021"/>
      <w:r>
        <w:rPr>
          <w:rFonts w:hint="default" w:ascii="Times New Roman" w:hAnsi="Times New Roman" w:cs="Times New Roman"/>
          <w:sz w:val="24"/>
          <w:szCs w:val="24"/>
          <w:lang w:val="en-US" w:eastAsia="zh-CN"/>
        </w:rPr>
        <w:t>Differentiation strategy refers to the company's products, services, concepts and other companies are not the same, this difference can help companies gain the advantage in the fierce competition. Differentiation strategy is characterized by uniqueness, when the company's products or services have a unique, which will help companies gain more competitive advantage. Among them, there are many different differentiation strategies, such as product differentiation, service differentiation, image differentiation. (Beard 1981).</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the differentiation strategy can help companies achieve better performance and gain a competitive advantage.</w:t>
      </w:r>
    </w:p>
    <w:p>
      <w:pPr>
        <w:pStyle w:val="3"/>
        <w:rPr>
          <w:rFonts w:hint="default" w:ascii="Times New Roman" w:hAnsi="Times New Roman" w:cs="Times New Roman"/>
          <w:lang w:val="en-US" w:eastAsia="zh-CN"/>
        </w:rPr>
      </w:pPr>
      <w:bookmarkStart w:id="61" w:name="_Toc4836"/>
      <w:r>
        <w:rPr>
          <w:rFonts w:hint="default" w:ascii="Times New Roman" w:hAnsi="Times New Roman" w:cs="Times New Roman"/>
          <w:lang w:val="en-US" w:eastAsia="zh-CN"/>
        </w:rPr>
        <w:t xml:space="preserve">2.2 Starbucks </w:t>
      </w:r>
      <w:bookmarkEnd w:id="57"/>
      <w:bookmarkEnd w:id="58"/>
      <w:r>
        <w:rPr>
          <w:rFonts w:hint="default" w:ascii="Times New Roman" w:hAnsi="Times New Roman" w:cs="Times New Roman"/>
          <w:lang w:val="en-US" w:eastAsia="zh-CN"/>
        </w:rPr>
        <w:t>Differentiation Strategy</w:t>
      </w:r>
      <w:bookmarkEnd w:id="59"/>
      <w:bookmarkEnd w:id="60"/>
      <w:bookmarkEnd w:id="61"/>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products feature, work performance, style and design and other company's products are very different, mermaid's logo will also allow customers to remember. At the same time, Starbucks employees have affinity and have received professional training. These can establish customer loyalty. However, in 2009, the global economic downturn, declining demand and fierce bidding brought disastrous situation to the entire industry.As a result, major coffee companies are facing bankruptcy due to the crisis of 2009, and Starbucks has risen sharply from the more stringent industry regulations than any other company.</w:t>
      </w:r>
    </w:p>
    <w:p>
      <w:pPr>
        <w:rPr>
          <w:rFonts w:hint="default" w:ascii="Times New Roman" w:hAnsi="Times New Roman" w:cs="Times New Roman"/>
          <w:lang w:val="en-US" w:eastAsia="zh-CN"/>
        </w:rPr>
      </w:pPr>
      <w:r>
        <w:rPr>
          <w:rFonts w:hint="default" w:ascii="Times New Roman" w:hAnsi="Times New Roman" w:cs="Times New Roman"/>
          <w:sz w:val="24"/>
          <w:szCs w:val="24"/>
          <w:lang w:val="en-US" w:eastAsia="zh-CN"/>
        </w:rPr>
        <w:t>This is because Starbucks has embarked on a challenge that has changed its strategic model and implemented diversified strategies to stimulate sales in a short period of time. Also set a good brand, with high-quality products and improve its services, has attracted many loyal customers.</w:t>
      </w:r>
    </w:p>
    <w:p>
      <w:pPr>
        <w:pStyle w:val="4"/>
        <w:rPr>
          <w:rFonts w:hint="default" w:ascii="Times New Roman" w:hAnsi="Times New Roman" w:cs="Times New Roman"/>
          <w:lang w:val="en-US" w:eastAsia="zh-CN"/>
        </w:rPr>
      </w:pPr>
      <w:bookmarkStart w:id="62" w:name="_Toc29089"/>
      <w:bookmarkStart w:id="63" w:name="_Toc23940"/>
      <w:bookmarkStart w:id="64" w:name="_Toc13607"/>
      <w:r>
        <w:rPr>
          <w:rFonts w:hint="default" w:ascii="Times New Roman" w:hAnsi="Times New Roman" w:cs="Times New Roman"/>
          <w:lang w:val="en-US" w:eastAsia="zh-CN"/>
        </w:rPr>
        <w:t>2.2.1 Branding</w:t>
      </w:r>
      <w:bookmarkEnd w:id="62"/>
      <w:bookmarkEnd w:id="63"/>
      <w:bookmarkEnd w:id="64"/>
    </w:p>
    <w:p>
      <w:pPr>
        <w:rPr>
          <w:rFonts w:hint="default" w:ascii="Times New Roman" w:hAnsi="Times New Roman" w:cs="Times New Roman"/>
          <w:b w:val="0"/>
          <w:i w:val="0"/>
          <w:caps w:val="0"/>
          <w:color w:val="212121"/>
          <w:spacing w:val="0"/>
          <w:sz w:val="24"/>
          <w:szCs w:val="24"/>
          <w:shd w:val="clear" w:fill="FFFFFF"/>
          <w:lang w:eastAsia="zh-CN"/>
        </w:rPr>
      </w:pPr>
      <w:r>
        <w:rPr>
          <w:rFonts w:hint="default" w:ascii="Times New Roman" w:hAnsi="Times New Roman" w:cs="Times New Roman"/>
          <w:b w:val="0"/>
          <w:i w:val="0"/>
          <w:caps w:val="0"/>
          <w:color w:val="212121"/>
          <w:spacing w:val="0"/>
          <w:sz w:val="24"/>
          <w:szCs w:val="24"/>
          <w:shd w:val="clear" w:fill="FFFFFF"/>
          <w:lang w:eastAsia="zh-CN"/>
        </w:rPr>
        <w:t>Kieran (Kialan, 2016) argues that a brand is the soul of a business and that a brand image represents the company's image of its products and services.</w:t>
      </w:r>
    </w:p>
    <w:p>
      <w:pPr>
        <w:rPr>
          <w:rFonts w:hint="default" w:ascii="Times New Roman" w:hAnsi="Times New Roman" w:cs="Times New Roman"/>
          <w:lang w:val="en-US" w:eastAsia="zh-CN"/>
        </w:rPr>
      </w:pPr>
      <w:r>
        <w:rPr>
          <w:rFonts w:hint="default" w:ascii="Times New Roman" w:hAnsi="Times New Roman" w:cs="Times New Roman"/>
          <w:b w:val="0"/>
          <w:i w:val="0"/>
          <w:caps w:val="0"/>
          <w:color w:val="212121"/>
          <w:spacing w:val="0"/>
          <w:sz w:val="24"/>
          <w:szCs w:val="24"/>
          <w:shd w:val="clear" w:fill="FFFFFF"/>
          <w:lang w:eastAsia="zh-CN"/>
        </w:rPr>
        <w:t>Starbucks brand promotion strategy is to find strategic partners, partners and the alliance in the development and promotion of brand and expand marketing network. To a certain extent, the brand is more important than the product or service. Because for a business, to customers the most impressive brand.</w:t>
      </w:r>
    </w:p>
    <w:p>
      <w:pPr>
        <w:pStyle w:val="4"/>
        <w:rPr>
          <w:rFonts w:hint="default" w:ascii="Times New Roman" w:hAnsi="Times New Roman" w:cs="Times New Roman"/>
          <w:lang w:val="en-US" w:eastAsia="zh-CN"/>
        </w:rPr>
      </w:pPr>
      <w:bookmarkStart w:id="65" w:name="_Toc4099"/>
      <w:bookmarkStart w:id="66" w:name="_Toc16584"/>
      <w:bookmarkStart w:id="67" w:name="_Toc30254"/>
      <w:bookmarkStart w:id="68" w:name="_Toc19544"/>
      <w:bookmarkStart w:id="69" w:name="_Toc31687"/>
      <w:r>
        <w:rPr>
          <w:rFonts w:hint="default" w:ascii="Times New Roman" w:hAnsi="Times New Roman" w:cs="Times New Roman"/>
          <w:lang w:val="en-US" w:eastAsia="zh-CN"/>
        </w:rPr>
        <w:t>2.2.1.2 brand identity</w:t>
      </w:r>
      <w:bookmarkEnd w:id="65"/>
      <w:bookmarkEnd w:id="66"/>
      <w:bookmarkEnd w:id="67"/>
      <w:bookmarkEnd w:id="68"/>
      <w:bookmarkEnd w:id="69"/>
    </w:p>
    <w:p>
      <w:pPr>
        <w:rPr>
          <w:rFonts w:hint="default" w:ascii="Times New Roman" w:hAnsi="Times New Roman" w:cs="Times New Roman"/>
          <w:sz w:val="24"/>
          <w:szCs w:val="24"/>
          <w:lang w:val="en-US" w:eastAsia="zh-CN"/>
        </w:rPr>
      </w:pPr>
      <w:bookmarkStart w:id="70" w:name="_Toc6637"/>
      <w:r>
        <w:rPr>
          <w:rFonts w:hint="default" w:ascii="Times New Roman" w:hAnsi="Times New Roman" w:cs="Times New Roman"/>
          <w:sz w:val="24"/>
          <w:szCs w:val="24"/>
          <w:lang w:val="en-US" w:eastAsia="zh-CN"/>
        </w:rPr>
        <w:t>The most effective way to make your brand unique early is through quality and service, but the quickest way is to get it through a catchy sign and keep it in mind. For example, Starbucks is a green mermaid.However, Starbucks has yet to spend a penny on advertising Starbucks operators said: "Our shop is the best advertising" From this we can see that the company through the most practical way to improve brand efficiency and raise standards Service levels, has attracted a large number of customers. These ways greatly enhance the competitive advantage of Starbucks.</w:t>
      </w:r>
    </w:p>
    <w:p>
      <w:pPr>
        <w:pStyle w:val="4"/>
        <w:rPr>
          <w:rFonts w:hint="default" w:ascii="Times New Roman" w:hAnsi="Times New Roman" w:cs="Times New Roman"/>
          <w:lang w:val="en-US" w:eastAsia="zh-CN"/>
        </w:rPr>
      </w:pPr>
      <w:r>
        <w:rPr>
          <w:rFonts w:hint="default" w:ascii="Times New Roman" w:hAnsi="Times New Roman" w:cs="Times New Roman"/>
          <w:lang w:val="en-US" w:eastAsia="zh-CN"/>
        </w:rPr>
        <w:t>2.2.2 product Diversification</w:t>
      </w:r>
      <w:bookmarkEnd w:id="70"/>
      <w:r>
        <w:rPr>
          <w:rFonts w:hint="default" w:ascii="Times New Roman" w:hAnsi="Times New Roman" w:cs="Times New Roman"/>
          <w:lang w:val="en-US" w:eastAsia="zh-CN"/>
        </w:rPr>
        <w:t xml:space="preserve"> and Differentiation</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Differentiation strategy is characterized by the unique nature of this strategy to implement more differentiated strategies: the uniqueness of the service, the unique design of the storefront, the design of brand image, customer service, business network and so unique.</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Among them, Starbucks set up a brand image, and has a unique coffee, in the United States, Starbucks occupy the bright market. At the same time, Starbucks has high quality service features. This strategy has led to a large number of customers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Rumeumelt (1974) points out that the strategy of diversification is a strategy that is manifested through a combination of limited, multi-dimensional strengths, skills or goals, and new ways of engaging the original activity. The essence of diversification is to expand into new areas and emphasize cultivating new competitive advantages and strengthening existing areas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recession, Starbucks hopes to dominate the larger U.S. market through brand influence. So launched the VIA, and became a sales assistant outside the chain bag kafa. At the end of 2011, Starbucks acquired Evolution Fresh and began selling food products such as fresh fruit and vegetable juices, followed by the launch of the premium fruit juice market. In June 2012, it acquired baking bakery chain Bread Bay, began selling oats, steak sandwiches and organic cakes and other food. Starbucks this transition brought a huge profit.</w:t>
      </w:r>
    </w:p>
    <w:p>
      <w:pPr>
        <w:pStyle w:val="4"/>
        <w:rPr>
          <w:rFonts w:hint="default" w:ascii="Times New Roman" w:hAnsi="Times New Roman" w:cs="Times New Roman"/>
          <w:lang w:val="en-US" w:eastAsia="zh-CN"/>
        </w:rPr>
      </w:pPr>
      <w:bookmarkStart w:id="71" w:name="_Toc10537"/>
      <w:bookmarkStart w:id="72" w:name="_Toc12915"/>
      <w:r>
        <w:rPr>
          <w:rFonts w:hint="default" w:ascii="Times New Roman" w:hAnsi="Times New Roman" w:cs="Times New Roman"/>
          <w:lang w:val="en-US" w:eastAsia="zh-CN"/>
        </w:rPr>
        <w:t>2.2.3 Research and Development</w:t>
      </w:r>
      <w:bookmarkEnd w:id="71"/>
      <w:bookmarkEnd w:id="72"/>
    </w:p>
    <w:p>
      <w:pPr>
        <w:rPr>
          <w:rFonts w:hint="default" w:ascii="Times New Roman" w:hAnsi="Times New Roman" w:cs="Times New Roman"/>
          <w:lang w:val="en-US" w:eastAsia="zh-CN"/>
        </w:rPr>
      </w:pPr>
      <w:r>
        <w:rPr>
          <w:rFonts w:hint="default" w:ascii="Times New Roman" w:hAnsi="Times New Roman" w:cs="Times New Roman"/>
          <w:lang w:val="en-US" w:eastAsia="zh-CN"/>
        </w:rPr>
        <w:t>Flexible use of new technologies to improve technology, products and services.For example, Starbucks introduced its own application, customers can easily use the phone to buy goods and pay. Significant savings in customer time. Secondly, each cafe has a wireless network function, to facilitate customers online, improve service quality and environment.</w:t>
      </w:r>
    </w:p>
    <w:p>
      <w:pPr>
        <w:pStyle w:val="3"/>
        <w:rPr>
          <w:rFonts w:hint="default" w:ascii="Times New Roman" w:hAnsi="Times New Roman" w:cs="Times New Roman"/>
          <w:lang w:val="en-US" w:eastAsia="zh-CN"/>
        </w:rPr>
      </w:pPr>
      <w:bookmarkStart w:id="73" w:name="_Toc10371"/>
      <w:bookmarkStart w:id="74" w:name="_Toc252"/>
      <w:bookmarkStart w:id="75" w:name="_Toc13418"/>
      <w:bookmarkStart w:id="76" w:name="_Toc9596"/>
      <w:bookmarkStart w:id="77" w:name="_Toc19386"/>
      <w:bookmarkStart w:id="78" w:name="_Toc29387"/>
      <w:r>
        <w:rPr>
          <w:rFonts w:hint="default" w:ascii="Times New Roman" w:hAnsi="Times New Roman" w:cs="Times New Roman"/>
          <w:lang w:val="en-US" w:eastAsia="zh-CN"/>
        </w:rPr>
        <w:t xml:space="preserve">2.3 Advantages of a </w:t>
      </w:r>
      <w:bookmarkEnd w:id="73"/>
      <w:bookmarkEnd w:id="74"/>
      <w:bookmarkEnd w:id="75"/>
      <w:r>
        <w:rPr>
          <w:rFonts w:hint="default" w:ascii="Times New Roman" w:hAnsi="Times New Roman" w:cs="Times New Roman"/>
          <w:lang w:val="en-US" w:eastAsia="zh-CN"/>
        </w:rPr>
        <w:t>Differentiation Strategy</w:t>
      </w:r>
      <w:bookmarkEnd w:id="76"/>
      <w:bookmarkEnd w:id="77"/>
      <w:bookmarkEnd w:id="78"/>
    </w:p>
    <w:p>
      <w:pPr>
        <w:pStyle w:val="4"/>
        <w:rPr>
          <w:rFonts w:hint="default" w:ascii="Times New Roman" w:hAnsi="Times New Roman" w:cs="Times New Roman"/>
          <w:lang w:val="en-US" w:eastAsia="zh-CN"/>
        </w:rPr>
      </w:pPr>
      <w:bookmarkStart w:id="79" w:name="_Toc576"/>
      <w:bookmarkStart w:id="80" w:name="_Toc18974"/>
      <w:bookmarkStart w:id="81" w:name="_Toc12831"/>
      <w:bookmarkStart w:id="82" w:name="_Toc14885"/>
      <w:bookmarkStart w:id="83" w:name="_Toc19460"/>
      <w:bookmarkStart w:id="84" w:name="_Toc4396"/>
      <w:r>
        <w:rPr>
          <w:rFonts w:hint="default" w:ascii="Times New Roman" w:hAnsi="Times New Roman" w:cs="Times New Roman"/>
          <w:lang w:val="en-US" w:eastAsia="zh-CN"/>
        </w:rPr>
        <w:t>2.3.1 Brand Loyalty</w:t>
      </w:r>
      <w:bookmarkEnd w:id="79"/>
      <w:bookmarkEnd w:id="80"/>
      <w:bookmarkEnd w:id="81"/>
      <w:bookmarkEnd w:id="82"/>
      <w:bookmarkEnd w:id="83"/>
      <w:bookmarkEnd w:id="84"/>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brand loyalty is not a repeat purchase by customers. (Bloemer, 1995).Brand loyalty means that when a customer buys a product, he / she only buys the product and does not try another brand. This means that customers have a sense of dependence on this brand of products.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In order to be able to reflect the unique products and services, Starbucks store tables and stools are free to move, you can create a relaxed environment for customers. At the same time, there are WIFI, so that customers can carry out entertainment activities. In addition, Starbucks also offers bread products, providing Google with a comfortable food service. Starbucks has provided brand loyalty, more profits.</w:t>
      </w:r>
    </w:p>
    <w:p>
      <w:pPr>
        <w:pStyle w:val="4"/>
        <w:rPr>
          <w:rFonts w:hint="default" w:ascii="Times New Roman" w:hAnsi="Times New Roman" w:cs="Times New Roman"/>
          <w:lang w:val="en-US" w:eastAsia="zh-CN"/>
        </w:rPr>
      </w:pPr>
      <w:bookmarkStart w:id="85" w:name="_Toc10224"/>
      <w:bookmarkStart w:id="86" w:name="_Toc12532"/>
      <w:bookmarkStart w:id="87" w:name="_Toc22502"/>
      <w:bookmarkStart w:id="88" w:name="_Toc2076"/>
      <w:bookmarkStart w:id="89" w:name="_Toc6483"/>
      <w:bookmarkStart w:id="90" w:name="_Toc8815"/>
      <w:r>
        <w:rPr>
          <w:rFonts w:hint="default" w:ascii="Times New Roman" w:hAnsi="Times New Roman" w:cs="Times New Roman"/>
          <w:lang w:val="en-US" w:eastAsia="zh-CN"/>
        </w:rPr>
        <w:t>2.3.2 Perception of No Substitute</w:t>
      </w:r>
      <w:bookmarkEnd w:id="85"/>
      <w:bookmarkEnd w:id="86"/>
      <w:bookmarkEnd w:id="87"/>
      <w:bookmarkEnd w:id="88"/>
      <w:bookmarkEnd w:id="89"/>
      <w:bookmarkEnd w:id="90"/>
    </w:p>
    <w:p>
      <w:pPr>
        <w:rPr>
          <w:rFonts w:hint="default" w:ascii="Times New Roman" w:hAnsi="Times New Roman" w:cs="Times New Roman"/>
          <w:sz w:val="24"/>
          <w:szCs w:val="24"/>
          <w:lang w:val="en-US" w:eastAsia="zh-CN"/>
        </w:rPr>
      </w:pPr>
      <w:bookmarkStart w:id="91" w:name="_Toc5781"/>
      <w:bookmarkStart w:id="92" w:name="_Toc28602"/>
      <w:bookmarkStart w:id="93" w:name="_Toc26171"/>
      <w:bookmarkStart w:id="94" w:name="_Toc13629"/>
      <w:bookmarkStart w:id="95" w:name="_Toc25581"/>
      <w:r>
        <w:rPr>
          <w:rFonts w:hint="default" w:ascii="Times New Roman" w:hAnsi="Times New Roman" w:cs="Times New Roman"/>
          <w:sz w:val="24"/>
          <w:szCs w:val="24"/>
          <w:lang w:val="en-US" w:eastAsia="zh-CN"/>
        </w:rPr>
        <w:t>If a company has brand loyalty. This means that customers have a sense of dependence on this product, resulting in customers will only find this one brand of products. The result is a stable source of customers and more revenue and market share for the company.</w:t>
      </w:r>
    </w:p>
    <w:p>
      <w:pPr>
        <w:pStyle w:val="3"/>
        <w:rPr>
          <w:rFonts w:hint="default" w:ascii="Times New Roman" w:hAnsi="Times New Roman" w:cs="Times New Roman"/>
          <w:lang w:val="en-US" w:eastAsia="zh-CN"/>
        </w:rPr>
      </w:pPr>
      <w:bookmarkStart w:id="96" w:name="_Toc1379"/>
      <w:r>
        <w:rPr>
          <w:rFonts w:hint="default" w:ascii="Times New Roman" w:hAnsi="Times New Roman" w:cs="Times New Roman"/>
          <w:lang w:val="en-US" w:eastAsia="zh-CN"/>
        </w:rPr>
        <w:t xml:space="preserve">2.4 Disadvantages of a </w:t>
      </w:r>
      <w:bookmarkEnd w:id="91"/>
      <w:bookmarkEnd w:id="92"/>
      <w:bookmarkEnd w:id="93"/>
      <w:r>
        <w:rPr>
          <w:rFonts w:hint="default" w:ascii="Times New Roman" w:hAnsi="Times New Roman" w:cs="Times New Roman"/>
          <w:lang w:val="en-US" w:eastAsia="zh-CN"/>
        </w:rPr>
        <w:t>Differentiation Strategy</w:t>
      </w:r>
      <w:bookmarkEnd w:id="94"/>
      <w:bookmarkEnd w:id="95"/>
      <w:bookmarkEnd w:id="96"/>
    </w:p>
    <w:p>
      <w:pPr>
        <w:pStyle w:val="4"/>
        <w:rPr>
          <w:rFonts w:hint="default" w:ascii="Times New Roman" w:hAnsi="Times New Roman" w:cs="Times New Roman"/>
          <w:lang w:val="en-US" w:eastAsia="zh-CN"/>
        </w:rPr>
      </w:pPr>
      <w:bookmarkStart w:id="97" w:name="_Toc14617"/>
      <w:bookmarkStart w:id="98" w:name="_Toc24097"/>
      <w:bookmarkStart w:id="99" w:name="_Toc26401"/>
      <w:bookmarkStart w:id="100" w:name="_Toc2878"/>
      <w:bookmarkStart w:id="101" w:name="_Toc6404"/>
      <w:bookmarkStart w:id="102" w:name="_Toc17535"/>
      <w:r>
        <w:rPr>
          <w:rFonts w:hint="default" w:ascii="Times New Roman" w:hAnsi="Times New Roman" w:cs="Times New Roman"/>
          <w:lang w:val="en-US" w:eastAsia="zh-CN"/>
        </w:rPr>
        <w:t>2.4.1 Imitation</w:t>
      </w:r>
      <w:bookmarkEnd w:id="97"/>
      <w:bookmarkEnd w:id="98"/>
      <w:bookmarkEnd w:id="99"/>
      <w:bookmarkEnd w:id="100"/>
      <w:bookmarkEnd w:id="101"/>
      <w:bookmarkEnd w:id="102"/>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Good strategy is the easiest to imitate. When the dominant shape is not differentiated, it is possible to be plagiarized. For example, Xuancheng, Costa Rica, they also own food such as WIFI and bakery cakes. (Costa Website 2005) Good things are sure to be learned. So when the characteristics are not unique, this amount of competitive advantage will disappear.</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Imitation will lead to more competition, but this will be meaningless. Decline in market share, income reduction, etc. will affect the competitive advantage of enterprises.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protect this competitive advantage, companies can extend their differentiated features by selectively applying for patent protection for their products.</w:t>
      </w:r>
    </w:p>
    <w:p>
      <w:pPr>
        <w:pStyle w:val="4"/>
        <w:rPr>
          <w:rFonts w:hint="default" w:ascii="Times New Roman" w:hAnsi="Times New Roman" w:cs="Times New Roman"/>
          <w:lang w:val="en-US" w:eastAsia="zh-CN"/>
        </w:rPr>
      </w:pPr>
      <w:bookmarkStart w:id="103" w:name="_Toc2487"/>
      <w:bookmarkStart w:id="104" w:name="_Toc25978"/>
      <w:bookmarkStart w:id="105" w:name="_Toc30894"/>
      <w:bookmarkStart w:id="106" w:name="_Toc7214"/>
      <w:bookmarkStart w:id="107" w:name="_Toc15863"/>
      <w:bookmarkStart w:id="108" w:name="_Toc2739"/>
      <w:r>
        <w:rPr>
          <w:rFonts w:hint="default" w:ascii="Times New Roman" w:hAnsi="Times New Roman" w:cs="Times New Roman"/>
          <w:lang w:val="en-US" w:eastAsia="zh-CN"/>
        </w:rPr>
        <w:t xml:space="preserve">2.4.2 </w:t>
      </w:r>
      <w:bookmarkEnd w:id="103"/>
      <w:bookmarkEnd w:id="104"/>
      <w:bookmarkEnd w:id="105"/>
      <w:r>
        <w:rPr>
          <w:rFonts w:hint="default" w:ascii="Times New Roman" w:hAnsi="Times New Roman" w:cs="Times New Roman"/>
          <w:lang w:val="en-US" w:eastAsia="zh-CN"/>
        </w:rPr>
        <w:t>Unstable product line</w:t>
      </w:r>
      <w:bookmarkEnd w:id="106"/>
      <w:bookmarkEnd w:id="107"/>
      <w:bookmarkEnd w:id="108"/>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an analysis of Starbucks' differentiation strategy, Starbucks has invested a lot of manpower and money in creating new products and has produced many products (Starbucks, 2017). This approach will result in Starbucks lack of brand loyalty in the coffee market.</w:t>
      </w:r>
    </w:p>
    <w:p>
      <w:pPr>
        <w:rPr>
          <w:rFonts w:hint="default" w:ascii="Times New Roman" w:hAnsi="Times New Roman" w:cs="Times New Roman"/>
          <w:lang w:val="en-US" w:eastAsia="zh-CN"/>
        </w:rPr>
      </w:pPr>
      <w:r>
        <w:rPr>
          <w:rFonts w:hint="default" w:ascii="Times New Roman" w:hAnsi="Times New Roman" w:cs="Times New Roman"/>
          <w:sz w:val="24"/>
          <w:szCs w:val="24"/>
          <w:lang w:val="en-US" w:eastAsia="zh-CN"/>
        </w:rPr>
        <w:t>For example, Starbucks can not devote as much energy to coffee markets as other companies, which can lead to the taste and taste of coffee attracting customers. So this may be unacceptable habitual loss.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2"/>
        <w:numPr>
          <w:ilvl w:val="0"/>
          <w:numId w:val="3"/>
        </w:numPr>
        <w:tabs>
          <w:tab w:val="clear" w:pos="851"/>
        </w:tabs>
        <w:ind w:leftChars="0"/>
        <w:rPr>
          <w:rFonts w:hint="default" w:ascii="Times New Roman" w:hAnsi="Times New Roman" w:cs="Times New Roman"/>
          <w:sz w:val="28"/>
          <w:szCs w:val="28"/>
          <w:lang w:val="en-US" w:eastAsia="zh-CN"/>
        </w:rPr>
      </w:pPr>
      <w:bookmarkStart w:id="109" w:name="_Toc14263"/>
      <w:bookmarkStart w:id="110" w:name="_Toc32632"/>
      <w:bookmarkStart w:id="111" w:name="_Toc32697"/>
      <w:bookmarkStart w:id="112" w:name="_Toc28451"/>
      <w:bookmarkStart w:id="113" w:name="_Toc15153"/>
      <w:r>
        <w:rPr>
          <w:rFonts w:hint="default" w:ascii="Times New Roman" w:hAnsi="Times New Roman" w:cs="Times New Roman"/>
          <w:sz w:val="28"/>
          <w:szCs w:val="28"/>
          <w:lang w:val="en-US" w:eastAsia="zh-CN"/>
        </w:rPr>
        <w:t>Conclusion</w:t>
      </w:r>
      <w:bookmarkEnd w:id="109"/>
      <w:bookmarkEnd w:id="110"/>
      <w:bookmarkEnd w:id="111"/>
      <w:bookmarkEnd w:id="112"/>
      <w:bookmarkEnd w:id="113"/>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All in all, Starbucks is taking a differentiated strategy and uses that strategy to gain a competitive advantage.</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benefits of a differentiation strategy can be given in the following ways:</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began to develop more new products, such as WIFI, VIA instant coffee, bread and other products, in order to increase the competitive advantage of enterprises, and even the oven delivery of food, which are good for customers Experience.</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spends a lot on employee benefits and training, leaving employees with little liquidity, which plays a key role in Starbucks' brand management.</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did not just make quality coffee in the early days but wanted to make a coffee experience shop. Use different store decoration style and unique service concept, to create a more comfortable atmosphere. Let customers have a dependency on Starbucks.</w:t>
      </w:r>
    </w:p>
    <w:p>
      <w:pPr>
        <w:numPr>
          <w:ilvl w:val="0"/>
          <w:numId w:val="0"/>
        </w:num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However, the difference is also flawed. With the rapid expansion of scale, Starbucks has adopted measures to reduce costs one after another. The design of storefronts, employee training and other aspects are also far behind.Due to the continuous expansion of scale, Starbucks did not bring too much performance and brand promotion, but endanger its healthy development. Under the pressure of survival, Starbucks had to store, cut redundant staff</w:t>
      </w:r>
      <w:r>
        <w:rPr>
          <w:rFonts w:hint="eastAsia" w:ascii="Times New Roman" w:hAnsi="Times New Roman" w:cs="Times New Roman"/>
          <w:sz w:val="24"/>
          <w:szCs w:val="24"/>
          <w:lang w:val="en-US" w:eastAsia="zh-CN"/>
        </w:rPr>
        <w:t>。</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pStyle w:val="2"/>
        <w:numPr>
          <w:ilvl w:val="0"/>
          <w:numId w:val="0"/>
        </w:numPr>
        <w:tabs>
          <w:tab w:val="clear" w:pos="851"/>
        </w:tabs>
        <w:ind w:leftChars="0"/>
        <w:rPr>
          <w:rFonts w:hint="default" w:ascii="Times New Roman" w:hAnsi="Times New Roman" w:cs="Times New Roman"/>
          <w:sz w:val="28"/>
          <w:szCs w:val="28"/>
          <w:lang w:val="en-US" w:eastAsia="zh-CN"/>
        </w:rPr>
      </w:pPr>
      <w:bookmarkStart w:id="114" w:name="_Toc29973"/>
      <w:bookmarkStart w:id="115" w:name="_Toc17500"/>
      <w:bookmarkStart w:id="116" w:name="_Toc21928"/>
      <w:bookmarkStart w:id="117" w:name="_Toc12216"/>
      <w:bookmarkStart w:id="118" w:name="_Toc4157"/>
      <w:bookmarkStart w:id="119" w:name="_Toc14171"/>
      <w:r>
        <w:rPr>
          <w:rFonts w:hint="default" w:ascii="Times New Roman" w:hAnsi="Times New Roman" w:cs="Times New Roman"/>
          <w:sz w:val="28"/>
          <w:szCs w:val="28"/>
          <w:lang w:val="en-US" w:eastAsia="zh-CN"/>
        </w:rPr>
        <w:t>4.Recommendations</w:t>
      </w:r>
      <w:bookmarkEnd w:id="114"/>
      <w:bookmarkEnd w:id="115"/>
      <w:bookmarkEnd w:id="116"/>
      <w:bookmarkEnd w:id="117"/>
      <w:bookmarkEnd w:id="118"/>
      <w:bookmarkEnd w:id="119"/>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 xml:space="preserve"> Maintaining a differentiated strategy to improve product and service quality, gaining competitive advantage and customer loyalty.</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Take steps to protect unique products and services and avoid imitation, such as applying for patents.</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Starbucks should re-shape its competitive edge, slow down its expansion and focus on improving the physical store operations.</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Improve service quality, and enhance the quality of staff training, only with a satisfactory staff can produce early unique service experience.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numPr>
          <w:ilvl w:val="0"/>
          <w:numId w:val="0"/>
        </w:numPr>
        <w:tabs>
          <w:tab w:val="clear" w:pos="851"/>
        </w:tabs>
        <w:ind w:leftChars="0"/>
        <w:rPr>
          <w:rFonts w:hint="default" w:ascii="Times New Roman" w:hAnsi="Times New Roman" w:cs="Times New Roman"/>
          <w:sz w:val="28"/>
          <w:szCs w:val="28"/>
          <w:lang w:val="en-US" w:eastAsia="zh-CN"/>
        </w:rPr>
      </w:pPr>
      <w:bookmarkStart w:id="120" w:name="_Toc2508"/>
      <w:bookmarkStart w:id="121" w:name="_Toc10292"/>
      <w:bookmarkStart w:id="122" w:name="_Toc19917"/>
      <w:bookmarkStart w:id="123" w:name="_Toc29153"/>
      <w:bookmarkStart w:id="124" w:name="_Toc21936"/>
      <w:bookmarkStart w:id="125" w:name="_Toc5405"/>
      <w:r>
        <w:rPr>
          <w:rFonts w:hint="default" w:ascii="Times New Roman" w:hAnsi="Times New Roman" w:cs="Times New Roman"/>
          <w:sz w:val="28"/>
          <w:szCs w:val="28"/>
          <w:lang w:val="en-US" w:eastAsia="zh-CN"/>
        </w:rPr>
        <w:t>5.Reference</w:t>
      </w:r>
      <w:bookmarkEnd w:id="120"/>
      <w:bookmarkEnd w:id="121"/>
      <w:bookmarkEnd w:id="122"/>
      <w:bookmarkEnd w:id="123"/>
      <w:bookmarkEnd w:id="124"/>
      <w:bookmarkEnd w:id="125"/>
    </w:p>
    <w:p>
      <w:pPr>
        <w:rPr>
          <w:lang w:val="en-US" w:eastAsia="zh-CN"/>
        </w:rPr>
      </w:pPr>
      <w:r>
        <w:rPr>
          <w:rFonts w:hint="eastAsia"/>
          <w:lang w:val="en-US" w:eastAsia="zh-CN"/>
        </w:rPr>
        <w:t>Air China,2016.</w:t>
      </w:r>
      <w:r>
        <w:rPr>
          <w:rStyle w:val="10"/>
          <w:rFonts w:hint="eastAsia" w:hAnsi="楷体" w:eastAsia="楷体" w:cs="楷体" w:asciiTheme="minorAscii"/>
          <w:b w:val="0"/>
          <w:bCs w:val="0"/>
          <w:i/>
          <w:iCs/>
          <w:color w:val="auto"/>
          <w:szCs w:val="24"/>
          <w:u w:val="none"/>
          <w:lang w:val="en-US" w:eastAsia="zh-CN"/>
        </w:rPr>
        <w:t xml:space="preserve">WifiPC. </w:t>
      </w:r>
      <w:r>
        <w:rPr>
          <w:lang w:val="en-US" w:eastAsia="zh-CN"/>
        </w:rPr>
        <w:t>[Online]</w:t>
      </w:r>
    </w:p>
    <w:p>
      <w:pPr>
        <w:rPr>
          <w:rFonts w:hint="eastAsia"/>
          <w:i/>
          <w:iCs/>
          <w:u w:val="single"/>
          <w:lang w:val="en-US" w:eastAsia="zh-CN"/>
        </w:rPr>
      </w:pPr>
      <w:r>
        <w:rPr>
          <w:lang w:val="en-US" w:eastAsia="zh-CN"/>
        </w:rPr>
        <w:t>Available at:</w:t>
      </w:r>
      <w:r>
        <w:rPr>
          <w:rFonts w:hint="eastAsia"/>
          <w:lang w:val="en-US" w:eastAsia="zh-CN"/>
        </w:rPr>
        <w:t xml:space="preserve"> H</w:t>
      </w:r>
      <w:r>
        <w:rPr>
          <w:rFonts w:hint="eastAsia"/>
          <w:i w:val="0"/>
          <w:iCs w:val="0"/>
          <w:u w:val="none"/>
          <w:lang w:val="en-US" w:eastAsia="zh-CN"/>
        </w:rPr>
        <w:t>ttp://wiki.mbalib.com/wiki/%E9%A6%96%E9%A1%B5</w:t>
      </w:r>
    </w:p>
    <w:p>
      <w:pPr>
        <w:rPr>
          <w:lang w:val="en-US" w:eastAsia="zh-CN"/>
        </w:rPr>
      </w:pPr>
      <w:r>
        <w:rPr>
          <w:lang w:val="en-US" w:eastAsia="zh-CN"/>
        </w:rPr>
        <w:t>[Accessed </w:t>
      </w:r>
      <w:r>
        <w:rPr>
          <w:rFonts w:hint="eastAsia"/>
          <w:lang w:val="en-US" w:eastAsia="zh-CN"/>
        </w:rPr>
        <w:t>5</w:t>
      </w:r>
      <w:r>
        <w:rPr>
          <w:lang w:val="en-US" w:eastAsia="zh-CN"/>
        </w:rPr>
        <w:t> November, 201</w:t>
      </w:r>
      <w:r>
        <w:rPr>
          <w:rFonts w:hint="eastAsia"/>
          <w:lang w:val="en-US" w:eastAsia="zh-CN"/>
        </w:rPr>
        <w:t>7</w:t>
      </w:r>
      <w:r>
        <w:rPr>
          <w:lang w:val="en-US" w:eastAsia="zh-CN"/>
        </w:rPr>
        <w:t>]</w:t>
      </w:r>
    </w:p>
    <w:p>
      <w:pPr>
        <w:rPr>
          <w:rFonts w:hint="eastAsia"/>
          <w:lang w:val="en-US" w:eastAsia="zh-CN"/>
        </w:rPr>
      </w:pPr>
      <w:r>
        <w:t>Chadwick, S., &amp; Arthur, D. (2008). Més que un club (more than a club): the commercial development of FC Barcelona.</w:t>
      </w:r>
      <w:r>
        <w:rPr>
          <w:rFonts w:hint="default"/>
        </w:rPr>
        <w:t> International cases in the business of sport, 1-12</w:t>
      </w:r>
    </w:p>
    <w:p>
      <w:pPr>
        <w:rPr>
          <w:rFonts w:hint="eastAsia"/>
        </w:rPr>
      </w:pPr>
      <w:r>
        <w:rPr>
          <w:rFonts w:hint="eastAsia"/>
        </w:rPr>
        <w:t>MASSINGHAM, P., 2004. Linking business level strategy with activities and knowledge resources. Journal of Knowledge Management, 8(6), pp. 50-62.</w:t>
      </w:r>
    </w:p>
    <w:p>
      <w:pPr>
        <w:rPr>
          <w:rFonts w:hint="eastAsia"/>
          <w:lang w:val="en-US" w:eastAsia="zh-CN"/>
        </w:rPr>
      </w:pPr>
      <w:bookmarkStart w:id="126" w:name="OLE_LINK5"/>
      <w:r>
        <w:rPr>
          <w:lang w:val="en-US" w:eastAsia="zh-CN"/>
        </w:rPr>
        <w:t>Available at:</w:t>
      </w:r>
      <w:bookmarkEnd w:id="126"/>
      <w:r>
        <w:rPr>
          <w:lang w:val="en-US" w:eastAsia="zh-CN"/>
        </w:rPr>
        <w:t> http://www.emirates.com/uk/english/about/</w:t>
      </w:r>
      <w:r>
        <w:rPr>
          <w:rFonts w:hint="eastAsia"/>
          <w:lang w:val="en-US" w:eastAsia="zh-CN"/>
        </w:rPr>
        <w:t>history.aspx</w:t>
      </w:r>
    </w:p>
    <w:p>
      <w:pPr>
        <w:rPr>
          <w:lang w:val="en-US" w:eastAsia="zh-CN"/>
        </w:rPr>
      </w:pPr>
      <w:bookmarkStart w:id="127" w:name="OLE_LINK6"/>
      <w:r>
        <w:rPr>
          <w:lang w:val="en-US" w:eastAsia="zh-CN"/>
        </w:rPr>
        <w:t>[Accessed </w:t>
      </w:r>
      <w:r>
        <w:rPr>
          <w:rFonts w:hint="eastAsia"/>
          <w:lang w:val="en-US" w:eastAsia="zh-CN"/>
        </w:rPr>
        <w:t>5</w:t>
      </w:r>
      <w:r>
        <w:rPr>
          <w:lang w:val="en-US" w:eastAsia="zh-CN"/>
        </w:rPr>
        <w:t> November, 201</w:t>
      </w:r>
      <w:r>
        <w:rPr>
          <w:rFonts w:hint="eastAsia"/>
          <w:lang w:val="en-US" w:eastAsia="zh-CN"/>
        </w:rPr>
        <w:t>7</w:t>
      </w:r>
      <w:r>
        <w:rPr>
          <w:lang w:val="en-US" w:eastAsia="zh-CN"/>
        </w:rPr>
        <w:t>]</w:t>
      </w:r>
      <w:bookmarkEnd w:id="127"/>
    </w:p>
    <w:p>
      <w:pPr>
        <w:rPr>
          <w:rFonts w:hint="eastAsia"/>
          <w:lang w:val="en-US" w:eastAsia="zh-CN"/>
        </w:rPr>
      </w:pPr>
      <w:r>
        <w:t>Berger, J., Draganska, M., &amp; Simonson, I. (2007). The influence of product variety on brand perception and choice.</w:t>
      </w:r>
      <w:r>
        <w:rPr>
          <w:rFonts w:hint="default"/>
        </w:rPr>
        <w:t> Marketing Science, 26(4), 4</w:t>
      </w:r>
      <w:r>
        <w:rPr>
          <w:rFonts w:hint="eastAsia" w:eastAsia="宋体"/>
          <w:lang w:val="en-US" w:eastAsia="zh-CN"/>
        </w:rPr>
        <w:t>20</w:t>
      </w:r>
      <w:r>
        <w:rPr>
          <w:rFonts w:hint="default"/>
        </w:rPr>
        <w:t>.</w:t>
      </w:r>
    </w:p>
    <w:p>
      <w:pPr>
        <w:keepNext w:val="0"/>
        <w:keepLines w:val="0"/>
        <w:pageBreakBefore w:val="0"/>
        <w:widowControl/>
        <w:kinsoku/>
        <w:wordWrap/>
        <w:overflowPunct/>
        <w:topLinePunct w:val="0"/>
        <w:autoSpaceDE w:val="0"/>
        <w:autoSpaceDN w:val="0"/>
        <w:bidi w:val="0"/>
        <w:adjustRightInd w:val="0"/>
        <w:snapToGrid/>
        <w:spacing w:after="200" w:line="240" w:lineRule="auto"/>
        <w:ind w:left="0" w:leftChars="0" w:right="0" w:rightChars="0" w:firstLine="0" w:firstLineChars="0"/>
        <w:jc w:val="left"/>
        <w:textAlignment w:val="auto"/>
        <w:outlineLvl w:val="9"/>
        <w:rPr>
          <w:rFonts w:hint="eastAsia" w:eastAsia="宋体"/>
          <w:lang w:val="en-US" w:eastAsia="zh-CN"/>
        </w:rPr>
      </w:pPr>
      <w:r>
        <w:rPr>
          <w:rFonts w:hint="eastAsia"/>
        </w:rPr>
        <w:t>Starbucks Coffee(2017), about us; US [online]</w:t>
      </w:r>
      <w:r>
        <w:rPr>
          <w:rFonts w:hint="eastAsia" w:eastAsia="宋体"/>
          <w:lang w:val="en-US" w:eastAsia="zh-CN"/>
        </w:rPr>
        <w:t xml:space="preserve"> </w:t>
      </w:r>
    </w:p>
    <w:p>
      <w:pPr>
        <w:keepNext w:val="0"/>
        <w:keepLines w:val="0"/>
        <w:pageBreakBefore w:val="0"/>
        <w:widowControl/>
        <w:kinsoku/>
        <w:wordWrap/>
        <w:overflowPunct/>
        <w:topLinePunct w:val="0"/>
        <w:autoSpaceDE w:val="0"/>
        <w:autoSpaceDN w:val="0"/>
        <w:bidi w:val="0"/>
        <w:adjustRightInd w:val="0"/>
        <w:snapToGrid/>
        <w:spacing w:after="200" w:line="240" w:lineRule="auto"/>
        <w:ind w:left="0" w:leftChars="0" w:right="0" w:rightChars="0" w:firstLine="0" w:firstLineChars="0"/>
        <w:jc w:val="left"/>
        <w:textAlignment w:val="auto"/>
        <w:outlineLvl w:val="9"/>
        <w:rPr>
          <w:rStyle w:val="16"/>
          <w:rFonts w:hint="eastAsia"/>
          <w:szCs w:val="21"/>
          <w:shd w:val="clear" w:color="auto" w:fill="FFFFFF"/>
        </w:rPr>
      </w:pPr>
      <w:r>
        <w:rPr>
          <w:rStyle w:val="16"/>
          <w:szCs w:val="21"/>
          <w:shd w:val="clear" w:color="auto" w:fill="FFFFFF"/>
        </w:rPr>
        <w:t>Available</w:t>
      </w:r>
      <w:r>
        <w:rPr>
          <w:rStyle w:val="16"/>
          <w:rFonts w:hint="eastAsia"/>
          <w:szCs w:val="21"/>
          <w:shd w:val="clear" w:color="auto" w:fill="FFFFFF"/>
        </w:rPr>
        <w:t xml:space="preserve"> at:</w:t>
      </w:r>
    </w:p>
    <w:p>
      <w:pPr>
        <w:keepNext w:val="0"/>
        <w:keepLines w:val="0"/>
        <w:pageBreakBefore w:val="0"/>
        <w:widowControl/>
        <w:kinsoku/>
        <w:wordWrap/>
        <w:overflowPunct/>
        <w:topLinePunct w:val="0"/>
        <w:autoSpaceDE w:val="0"/>
        <w:autoSpaceDN w:val="0"/>
        <w:bidi w:val="0"/>
        <w:adjustRightInd w:val="0"/>
        <w:snapToGrid/>
        <w:spacing w:after="200" w:line="240" w:lineRule="auto"/>
        <w:ind w:left="0" w:leftChars="0" w:right="0" w:rightChars="0" w:firstLine="0" w:firstLineChars="0"/>
        <w:jc w:val="left"/>
        <w:textAlignment w:val="auto"/>
        <w:outlineLvl w:val="9"/>
        <w:rPr>
          <w:rStyle w:val="16"/>
          <w:rFonts w:hint="eastAsia"/>
          <w:szCs w:val="21"/>
          <w:shd w:val="clear" w:color="auto" w:fill="FFFFFF"/>
        </w:rPr>
      </w:pPr>
      <w:r>
        <w:rPr>
          <w:rStyle w:val="16"/>
          <w:rFonts w:hint="eastAsia"/>
          <w:szCs w:val="21"/>
          <w:shd w:val="clear" w:color="auto" w:fill="FFFFFF"/>
        </w:rPr>
        <w:fldChar w:fldCharType="begin"/>
      </w:r>
      <w:r>
        <w:rPr>
          <w:rStyle w:val="16"/>
          <w:rFonts w:hint="eastAsia"/>
          <w:szCs w:val="21"/>
          <w:shd w:val="clear" w:color="auto" w:fill="FFFFFF"/>
        </w:rPr>
        <w:instrText xml:space="preserve"> HYPERLINK "https://www.starbucks.co.uk/menu/product/860/via?parent=%2Fat-home-coffee%2Fvia-instant%2Fblonde-roast" </w:instrText>
      </w:r>
      <w:r>
        <w:rPr>
          <w:rStyle w:val="16"/>
          <w:rFonts w:hint="eastAsia"/>
          <w:szCs w:val="21"/>
          <w:shd w:val="clear" w:color="auto" w:fill="FFFFFF"/>
        </w:rPr>
        <w:fldChar w:fldCharType="separate"/>
      </w:r>
      <w:r>
        <w:rPr>
          <w:rStyle w:val="10"/>
          <w:rFonts w:hint="eastAsia"/>
          <w:szCs w:val="21"/>
          <w:shd w:val="clear" w:color="auto" w:fill="FFFFFF"/>
        </w:rPr>
        <w:t>https://www.starbucks.co.uk/menu/product/860/via?parent=%2Fat-home-coffee%2Fvia-instant%2Fblonde-roast</w:t>
      </w:r>
      <w:r>
        <w:rPr>
          <w:rStyle w:val="16"/>
          <w:rFonts w:hint="eastAsia"/>
          <w:szCs w:val="21"/>
          <w:shd w:val="clear" w:color="auto" w:fill="FFFFFF"/>
        </w:rPr>
        <w:fldChar w:fldCharType="end"/>
      </w:r>
    </w:p>
    <w:p>
      <w:pPr>
        <w:jc w:val="left"/>
        <w:rPr>
          <w:rStyle w:val="16"/>
          <w:rFonts w:hint="eastAsia"/>
          <w:szCs w:val="21"/>
          <w:shd w:val="clear" w:color="auto" w:fill="FFFFFF"/>
        </w:rPr>
      </w:pPr>
      <w:r>
        <w:rPr>
          <w:rStyle w:val="16"/>
          <w:rFonts w:hint="eastAsia"/>
          <w:szCs w:val="21"/>
          <w:shd w:val="clear" w:color="auto" w:fill="FFFFFF"/>
        </w:rPr>
        <w:t>MASSINGHAM, P., 2004. Linking business level strategy with activities and knowledge resources. Journal of Knowledge Management, 8(6), pp. 50-62.</w:t>
      </w:r>
    </w:p>
    <w:p>
      <w:pPr>
        <w:jc w:val="left"/>
      </w:pPr>
      <w:r>
        <w:rPr>
          <w:rFonts w:hint="eastAsia"/>
        </w:rPr>
        <w:t>Starbucks China (2013), Frappuccino in China; Shanghai [online]</w:t>
      </w:r>
    </w:p>
    <w:p>
      <w:pPr>
        <w:jc w:val="left"/>
        <w:rPr>
          <w:szCs w:val="21"/>
          <w:shd w:val="clear" w:color="auto" w:fill="FFFFFF"/>
        </w:rPr>
      </w:pPr>
      <w:r>
        <w:rPr>
          <w:rStyle w:val="16"/>
          <w:szCs w:val="21"/>
          <w:shd w:val="clear" w:color="auto" w:fill="FFFFFF"/>
        </w:rPr>
        <w:t>Available</w:t>
      </w:r>
      <w:r>
        <w:rPr>
          <w:rStyle w:val="16"/>
          <w:rFonts w:hint="eastAsia"/>
          <w:szCs w:val="21"/>
          <w:shd w:val="clear" w:color="auto" w:fill="FFFFFF"/>
        </w:rPr>
        <w:t xml:space="preserve"> at:</w:t>
      </w:r>
    </w:p>
    <w:p>
      <w:pPr>
        <w:jc w:val="left"/>
        <w:rPr>
          <w:rStyle w:val="16"/>
          <w:rFonts w:hint="eastAsia"/>
          <w:szCs w:val="21"/>
          <w:shd w:val="clear" w:color="auto" w:fill="FFFFFF"/>
        </w:rPr>
      </w:pPr>
      <w:r>
        <w:rPr>
          <w:rStyle w:val="16"/>
          <w:rFonts w:hint="eastAsia"/>
          <w:szCs w:val="21"/>
          <w:shd w:val="clear" w:color="auto" w:fill="FFFFFF"/>
        </w:rPr>
        <w:fldChar w:fldCharType="begin"/>
      </w:r>
      <w:r>
        <w:rPr>
          <w:rStyle w:val="16"/>
          <w:rFonts w:hint="eastAsia"/>
          <w:szCs w:val="21"/>
          <w:shd w:val="clear" w:color="auto" w:fill="FFFFFF"/>
        </w:rPr>
        <w:instrText xml:space="preserve"> HYPERLINK "https://www.starbucks.com.cn/cn/new-at-starbucks/christmas-2017" </w:instrText>
      </w:r>
      <w:r>
        <w:rPr>
          <w:rStyle w:val="16"/>
          <w:rFonts w:hint="eastAsia"/>
          <w:szCs w:val="21"/>
          <w:shd w:val="clear" w:color="auto" w:fill="FFFFFF"/>
        </w:rPr>
        <w:fldChar w:fldCharType="separate"/>
      </w:r>
      <w:r>
        <w:rPr>
          <w:rStyle w:val="10"/>
          <w:rFonts w:hint="eastAsia"/>
          <w:szCs w:val="21"/>
          <w:shd w:val="clear" w:color="auto" w:fill="FFFFFF"/>
        </w:rPr>
        <w:t>https://www.starbucks.com.cn/cn/new-at-starbucks/christmas-2017</w:t>
      </w:r>
      <w:r>
        <w:rPr>
          <w:rStyle w:val="16"/>
          <w:rFonts w:hint="eastAsia"/>
          <w:szCs w:val="21"/>
          <w:shd w:val="clear" w:color="auto" w:fill="FFFFFF"/>
        </w:rPr>
        <w:fldChar w:fldCharType="end"/>
      </w:r>
    </w:p>
    <w:p>
      <w:pPr>
        <w:rPr>
          <w:rFonts w:hint="eastAsia"/>
          <w:lang w:val="en-US" w:eastAsia="zh-CN"/>
        </w:rPr>
      </w:pPr>
      <w:r>
        <w:rPr>
          <w:rFonts w:hint="eastAsia"/>
          <w:lang w:val="en-US" w:eastAsia="zh-CN"/>
        </w:rPr>
        <w:t>Porter,M.E.,1982.Competitive Strategy:Techniques for Analyzing Industries and Competitors.New York:Free Press.</w:t>
      </w:r>
    </w:p>
    <w:p>
      <w:pPr>
        <w:jc w:val="left"/>
        <w:rPr>
          <w:rStyle w:val="16"/>
          <w:rFonts w:hint="eastAsia"/>
          <w:szCs w:val="21"/>
          <w:shd w:val="clear" w:color="auto" w:fill="FFFFFF"/>
        </w:rPr>
      </w:pPr>
      <w:r>
        <w:rPr>
          <w:rStyle w:val="16"/>
          <w:rFonts w:hint="eastAsia"/>
          <w:szCs w:val="21"/>
          <w:shd w:val="clear" w:color="auto" w:fill="FFFFFF"/>
        </w:rPr>
        <w:t>Smith, W. R. (1956). Product differentiation and market segmentation as alternative marketing strategies. Journal of marketing, 21(1), 3-8.</w:t>
      </w:r>
    </w:p>
    <w:p>
      <w:pPr>
        <w:jc w:val="left"/>
        <w:rPr>
          <w:rStyle w:val="16"/>
          <w:rFonts w:hint="eastAsia"/>
          <w:szCs w:val="21"/>
          <w:shd w:val="clear" w:color="auto" w:fill="FFFFFF"/>
        </w:rPr>
      </w:pPr>
      <w:r>
        <w:rPr>
          <w:rStyle w:val="16"/>
          <w:rFonts w:hint="eastAsia"/>
          <w:szCs w:val="21"/>
          <w:shd w:val="clear" w:color="auto" w:fill="FFFFFF"/>
        </w:rPr>
        <w:t>Kieran D. Tierney, Ingo O. Karpen and Kate Westberg. (2016) Brand meaning cocreation: toward a conceptualization and research implications. Journal of Service Theory and Practice 26:6, 911-932. </w:t>
      </w:r>
    </w:p>
    <w:p>
      <w:pPr>
        <w:jc w:val="left"/>
      </w:pPr>
      <w:r>
        <w:rPr>
          <w:rFonts w:hint="eastAsia"/>
        </w:rPr>
        <w:t>Starbucks Corporation (2017), Enjoy fast Wi-Fi; USA [online]</w:t>
      </w:r>
    </w:p>
    <w:p>
      <w:pPr>
        <w:jc w:val="left"/>
      </w:pPr>
      <w:r>
        <w:rPr>
          <w:rStyle w:val="16"/>
          <w:szCs w:val="21"/>
          <w:shd w:val="clear" w:color="auto" w:fill="FFFFFF"/>
        </w:rPr>
        <w:t>Available</w:t>
      </w:r>
      <w:r>
        <w:rPr>
          <w:rStyle w:val="16"/>
          <w:rFonts w:hint="eastAsia"/>
          <w:szCs w:val="21"/>
          <w:shd w:val="clear" w:color="auto" w:fill="FFFFFF"/>
        </w:rPr>
        <w:t xml:space="preserve"> at:</w:t>
      </w:r>
    </w:p>
    <w:p>
      <w:pPr>
        <w:jc w:val="left"/>
        <w:rPr>
          <w:rFonts w:hint="eastAsia"/>
        </w:rPr>
      </w:pPr>
      <w:r>
        <w:rPr>
          <w:rFonts w:hint="eastAsia"/>
        </w:rPr>
        <w:fldChar w:fldCharType="begin"/>
      </w:r>
      <w:r>
        <w:rPr>
          <w:rFonts w:hint="eastAsia"/>
        </w:rPr>
        <w:instrText xml:space="preserve"> HYPERLINK "https://www.starbucks.com/coffeehouse/wireless-internet" </w:instrText>
      </w:r>
      <w:r>
        <w:rPr>
          <w:rFonts w:hint="eastAsia"/>
        </w:rPr>
        <w:fldChar w:fldCharType="separate"/>
      </w:r>
      <w:r>
        <w:rPr>
          <w:rStyle w:val="10"/>
          <w:rFonts w:hint="eastAsia"/>
        </w:rPr>
        <w:t>https://www.starbucks.com/coffeehouse/wireless-internet</w:t>
      </w:r>
      <w:r>
        <w:rPr>
          <w:rFonts w:hint="eastAsia"/>
        </w:rPr>
        <w:fldChar w:fldCharType="end"/>
      </w:r>
    </w:p>
    <w:p>
      <w:pPr>
        <w:jc w:val="left"/>
      </w:pPr>
      <w:r>
        <w:rPr>
          <w:rFonts w:hint="eastAsia"/>
        </w:rPr>
        <w:t xml:space="preserve">Starbucks Corporation (2017), </w:t>
      </w:r>
      <w:r>
        <w:rPr>
          <w:rFonts w:hint="eastAsia" w:eastAsia="宋体"/>
          <w:lang w:val="en-US" w:eastAsia="zh-CN"/>
        </w:rPr>
        <w:t>food service</w:t>
      </w:r>
      <w:r>
        <w:rPr>
          <w:rFonts w:hint="eastAsia"/>
        </w:rPr>
        <w:t>; USA [online]</w:t>
      </w:r>
    </w:p>
    <w:p>
      <w:pPr>
        <w:jc w:val="left"/>
        <w:rPr>
          <w:rStyle w:val="16"/>
          <w:rFonts w:hint="eastAsia"/>
          <w:szCs w:val="21"/>
          <w:shd w:val="clear" w:color="auto" w:fill="FFFFFF"/>
        </w:rPr>
      </w:pPr>
      <w:r>
        <w:rPr>
          <w:rStyle w:val="16"/>
          <w:szCs w:val="21"/>
          <w:shd w:val="clear" w:color="auto" w:fill="FFFFFF"/>
        </w:rPr>
        <w:t>Available</w:t>
      </w:r>
      <w:r>
        <w:rPr>
          <w:rStyle w:val="16"/>
          <w:rFonts w:hint="eastAsia"/>
          <w:szCs w:val="21"/>
          <w:shd w:val="clear" w:color="auto" w:fill="FFFFFF"/>
        </w:rPr>
        <w:t xml:space="preserve"> at:</w:t>
      </w:r>
    </w:p>
    <w:p>
      <w:pPr>
        <w:jc w:val="left"/>
        <w:rPr>
          <w:rStyle w:val="16"/>
          <w:rFonts w:hint="eastAsia"/>
          <w:szCs w:val="21"/>
          <w:shd w:val="clear" w:color="auto" w:fill="FFFFFF"/>
        </w:rPr>
      </w:pPr>
      <w:r>
        <w:rPr>
          <w:rStyle w:val="16"/>
          <w:rFonts w:hint="eastAsia"/>
          <w:szCs w:val="21"/>
          <w:shd w:val="clear" w:color="auto" w:fill="FFFFFF"/>
        </w:rPr>
        <w:fldChar w:fldCharType="begin"/>
      </w:r>
      <w:r>
        <w:rPr>
          <w:rStyle w:val="16"/>
          <w:rFonts w:hint="eastAsia"/>
          <w:szCs w:val="21"/>
          <w:shd w:val="clear" w:color="auto" w:fill="FFFFFF"/>
        </w:rPr>
        <w:instrText xml:space="preserve"> HYPERLINK "https://solutions.starbucks.co.uk/our-solutions/foodservice" </w:instrText>
      </w:r>
      <w:r>
        <w:rPr>
          <w:rStyle w:val="16"/>
          <w:rFonts w:hint="eastAsia"/>
          <w:szCs w:val="21"/>
          <w:shd w:val="clear" w:color="auto" w:fill="FFFFFF"/>
        </w:rPr>
        <w:fldChar w:fldCharType="separate"/>
      </w:r>
      <w:r>
        <w:rPr>
          <w:rStyle w:val="10"/>
          <w:rFonts w:hint="eastAsia"/>
          <w:szCs w:val="21"/>
          <w:shd w:val="clear" w:color="auto" w:fill="FFFFFF"/>
        </w:rPr>
        <w:t>https://solutions.starbucks.co.uk/our-solutions/foodservice</w:t>
      </w:r>
      <w:r>
        <w:rPr>
          <w:rStyle w:val="16"/>
          <w:rFonts w:hint="eastAsia"/>
          <w:szCs w:val="21"/>
          <w:shd w:val="clear" w:color="auto" w:fill="FFFFFF"/>
        </w:rPr>
        <w:fldChar w:fldCharType="end"/>
      </w:r>
    </w:p>
    <w:p>
      <w:pPr>
        <w:jc w:val="left"/>
      </w:pPr>
      <w:r>
        <w:rPr>
          <w:rFonts w:hint="eastAsia"/>
        </w:rPr>
        <w:t>Starbucks Coffee(2017), background; US [online]</w:t>
      </w:r>
    </w:p>
    <w:p>
      <w:pPr>
        <w:jc w:val="left"/>
        <w:rPr>
          <w:rStyle w:val="16"/>
          <w:rFonts w:hint="eastAsia"/>
          <w:szCs w:val="21"/>
          <w:shd w:val="clear" w:color="auto" w:fill="FFFFFF"/>
        </w:rPr>
      </w:pPr>
      <w:r>
        <w:rPr>
          <w:rStyle w:val="16"/>
          <w:szCs w:val="21"/>
          <w:shd w:val="clear" w:color="auto" w:fill="FFFFFF"/>
        </w:rPr>
        <w:t>Available</w:t>
      </w:r>
      <w:r>
        <w:rPr>
          <w:rStyle w:val="16"/>
          <w:rFonts w:hint="eastAsia"/>
          <w:szCs w:val="21"/>
          <w:shd w:val="clear" w:color="auto" w:fill="FFFFFF"/>
        </w:rPr>
        <w:t xml:space="preserve"> at:</w:t>
      </w:r>
    </w:p>
    <w:p>
      <w:pPr>
        <w:jc w:val="left"/>
        <w:rPr>
          <w:rStyle w:val="16"/>
          <w:rFonts w:hint="eastAsia"/>
          <w:szCs w:val="21"/>
          <w:shd w:val="clear" w:color="auto" w:fill="FFFFFF"/>
        </w:rPr>
      </w:pPr>
      <w:r>
        <w:rPr>
          <w:rStyle w:val="16"/>
          <w:rFonts w:hint="eastAsia"/>
          <w:szCs w:val="21"/>
          <w:shd w:val="clear" w:color="auto" w:fill="FFFFFF"/>
        </w:rPr>
        <w:fldChar w:fldCharType="begin"/>
      </w:r>
      <w:r>
        <w:rPr>
          <w:rStyle w:val="16"/>
          <w:rFonts w:hint="eastAsia"/>
          <w:szCs w:val="21"/>
          <w:shd w:val="clear" w:color="auto" w:fill="FFFFFF"/>
        </w:rPr>
        <w:instrText xml:space="preserve"> HYPERLINK "https://www.starbucks.com/about-us/company-information" </w:instrText>
      </w:r>
      <w:r>
        <w:rPr>
          <w:rStyle w:val="16"/>
          <w:rFonts w:hint="eastAsia"/>
          <w:szCs w:val="21"/>
          <w:shd w:val="clear" w:color="auto" w:fill="FFFFFF"/>
        </w:rPr>
        <w:fldChar w:fldCharType="separate"/>
      </w:r>
      <w:r>
        <w:rPr>
          <w:rStyle w:val="10"/>
          <w:rFonts w:hint="eastAsia"/>
          <w:szCs w:val="21"/>
          <w:shd w:val="clear" w:color="auto" w:fill="FFFFFF"/>
        </w:rPr>
        <w:t>https://www.starbucks.com/about-us/company-information</w:t>
      </w:r>
      <w:r>
        <w:rPr>
          <w:rStyle w:val="16"/>
          <w:rFonts w:hint="eastAsia"/>
          <w:szCs w:val="21"/>
          <w:shd w:val="clear" w:color="auto" w:fill="FFFFFF"/>
        </w:rPr>
        <w:fldChar w:fldCharType="end"/>
      </w:r>
    </w:p>
    <w:p>
      <w:pPr>
        <w:jc w:val="left"/>
      </w:pPr>
      <w:r>
        <w:rPr>
          <w:rFonts w:hint="eastAsia"/>
        </w:rPr>
        <w:t xml:space="preserve">Starbucks China (2017), An New </w:t>
      </w:r>
      <w:r>
        <w:rPr>
          <w:rFonts w:hint="eastAsia" w:eastAsia="宋体"/>
          <w:lang w:val="en-US" w:eastAsia="zh-CN"/>
        </w:rPr>
        <w:t>product</w:t>
      </w:r>
      <w:r>
        <w:rPr>
          <w:rFonts w:hint="eastAsia"/>
        </w:rPr>
        <w:t>; Shanghai [online]</w:t>
      </w:r>
    </w:p>
    <w:p>
      <w:pPr>
        <w:jc w:val="left"/>
        <w:rPr>
          <w:rStyle w:val="16"/>
          <w:rFonts w:hint="eastAsia"/>
          <w:szCs w:val="21"/>
          <w:shd w:val="clear" w:color="auto" w:fill="FFFFFF"/>
        </w:rPr>
      </w:pPr>
      <w:r>
        <w:rPr>
          <w:rStyle w:val="16"/>
          <w:szCs w:val="21"/>
          <w:shd w:val="clear" w:color="auto" w:fill="FFFFFF"/>
        </w:rPr>
        <w:t>Available</w:t>
      </w:r>
      <w:r>
        <w:rPr>
          <w:rStyle w:val="16"/>
          <w:rFonts w:hint="eastAsia"/>
          <w:szCs w:val="21"/>
          <w:shd w:val="clear" w:color="auto" w:fill="FFFFFF"/>
        </w:rPr>
        <w:t xml:space="preserve"> at:</w:t>
      </w:r>
    </w:p>
    <w:p>
      <w:pPr>
        <w:jc w:val="left"/>
        <w:rPr>
          <w:rStyle w:val="16"/>
          <w:rFonts w:hint="eastAsia"/>
          <w:szCs w:val="21"/>
          <w:shd w:val="clear" w:color="auto" w:fill="FFFFFF"/>
        </w:rPr>
      </w:pPr>
      <w:r>
        <w:rPr>
          <w:rStyle w:val="16"/>
          <w:rFonts w:hint="eastAsia"/>
          <w:szCs w:val="21"/>
          <w:shd w:val="clear" w:color="auto" w:fill="FFFFFF"/>
        </w:rPr>
        <w:fldChar w:fldCharType="begin"/>
      </w:r>
      <w:r>
        <w:rPr>
          <w:rStyle w:val="16"/>
          <w:rFonts w:hint="eastAsia"/>
          <w:szCs w:val="21"/>
          <w:shd w:val="clear" w:color="auto" w:fill="FFFFFF"/>
        </w:rPr>
        <w:instrText xml:space="preserve"> HYPERLINK "https://www.starbucks.com/coffee" </w:instrText>
      </w:r>
      <w:r>
        <w:rPr>
          <w:rStyle w:val="16"/>
          <w:rFonts w:hint="eastAsia"/>
          <w:szCs w:val="21"/>
          <w:shd w:val="clear" w:color="auto" w:fill="FFFFFF"/>
        </w:rPr>
        <w:fldChar w:fldCharType="separate"/>
      </w:r>
      <w:r>
        <w:rPr>
          <w:rStyle w:val="10"/>
          <w:rFonts w:hint="eastAsia"/>
          <w:szCs w:val="21"/>
          <w:shd w:val="clear" w:color="auto" w:fill="FFFFFF"/>
        </w:rPr>
        <w:t>https://www.starbucks.com/coffee</w:t>
      </w:r>
      <w:r>
        <w:rPr>
          <w:rStyle w:val="16"/>
          <w:rFonts w:hint="eastAsia"/>
          <w:szCs w:val="21"/>
          <w:shd w:val="clear" w:color="auto" w:fill="FFFFFF"/>
        </w:rPr>
        <w:fldChar w:fldCharType="end"/>
      </w:r>
    </w:p>
    <w:p>
      <w:pPr>
        <w:jc w:val="left"/>
        <w:rPr>
          <w:rStyle w:val="16"/>
          <w:rFonts w:hint="eastAsia"/>
          <w:szCs w:val="21"/>
          <w:shd w:val="clear" w:color="auto" w:fill="FFFFFF"/>
        </w:rPr>
      </w:pPr>
      <w:r>
        <w:rPr>
          <w:rStyle w:val="16"/>
          <w:rFonts w:hint="eastAsia"/>
          <w:szCs w:val="21"/>
          <w:shd w:val="clear" w:color="auto" w:fill="FFFFFF"/>
        </w:rPr>
        <w:t>Berger, J., Draganska, M., &amp; Simonson, I. (2007). The influence of product variety on brand perception and choice. Marketing Science, 26 (4), 460-472.</w:t>
      </w:r>
    </w:p>
    <w:p>
      <w:r>
        <w:rPr>
          <w:rFonts w:hint="eastAsia"/>
        </w:rPr>
        <w:t xml:space="preserve">Thompson, J and Martin, F(2005), </w:t>
      </w:r>
      <w:r>
        <w:rPr>
          <w:rFonts w:hint="eastAsia"/>
          <w:b/>
          <w:u w:val="single"/>
        </w:rPr>
        <w:t>Strategic Management: Awareness and Change</w:t>
      </w:r>
      <w:r>
        <w:rPr>
          <w:rFonts w:hint="eastAsia"/>
        </w:rPr>
        <w:t>,(5th Ed), London: Thomson Learning</w:t>
      </w:r>
    </w:p>
    <w:p>
      <w:pPr>
        <w:jc w:val="left"/>
        <w:rPr>
          <w:rStyle w:val="16"/>
          <w:rFonts w:hint="eastAsia"/>
          <w:szCs w:val="21"/>
          <w:shd w:val="clear" w:color="auto" w:fill="FFFFFF"/>
        </w:rPr>
      </w:pPr>
      <w:r>
        <w:rPr>
          <w:rStyle w:val="16"/>
          <w:rFonts w:hint="eastAsia"/>
          <w:szCs w:val="21"/>
          <w:shd w:val="clear" w:color="auto" w:fill="FFFFFF"/>
        </w:rPr>
        <w:t>Smith, W. R. (1956). Product differentiation and market segmentation as alternative marketing strategies. Journal of marketing, 21(1), 3-8.</w:t>
      </w:r>
    </w:p>
    <w:p>
      <w:pPr>
        <w:jc w:val="left"/>
        <w:rPr>
          <w:rStyle w:val="16"/>
          <w:rFonts w:hint="eastAsia"/>
          <w:szCs w:val="21"/>
          <w:shd w:val="clear" w:color="auto" w:fill="FFFFFF"/>
        </w:rPr>
      </w:pPr>
    </w:p>
    <w:p>
      <w:pPr>
        <w:jc w:val="left"/>
        <w:rPr>
          <w:rStyle w:val="16"/>
          <w:rFonts w:hint="eastAsia"/>
          <w:szCs w:val="21"/>
          <w:shd w:val="clear" w:color="auto" w:fill="FFFFFF"/>
        </w:rPr>
      </w:pPr>
    </w:p>
    <w:p>
      <w:pPr>
        <w:jc w:val="left"/>
        <w:rPr>
          <w:rFonts w:hint="eastAsia"/>
        </w:rPr>
      </w:pPr>
    </w:p>
    <w:p>
      <w:pPr>
        <w:jc w:val="left"/>
        <w:rPr>
          <w:rStyle w:val="16"/>
          <w:rFonts w:hint="eastAsia"/>
          <w:szCs w:val="21"/>
          <w:shd w:val="clear" w:color="auto" w:fill="FFFFFF"/>
        </w:rPr>
      </w:pPr>
    </w:p>
    <w:p>
      <w:pPr>
        <w:rPr>
          <w:rFonts w:hint="default" w:ascii="Times New Roman" w:hAnsi="Times New Roman" w:cs="Times New Roman"/>
          <w:sz w:val="24"/>
          <w:szCs w:val="24"/>
          <w:lang w:val="en-US" w:eastAsia="zh-CN"/>
        </w:rPr>
      </w:pPr>
      <w:bookmarkStart w:id="128" w:name="_GoBack"/>
      <w:bookmarkEnd w:id="128"/>
    </w:p>
    <w:sectPr>
      <w:footerReference r:id="rId5"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ourier New">
    <w:panose1 w:val="02070309020205020404"/>
    <w:charset w:val="00"/>
    <w:family w:val="modern"/>
    <w:pitch w:val="default"/>
    <w:sig w:usb0="E0002EFF" w:usb1="C0007843" w:usb2="00000009" w:usb3="00000000" w:csb0="400001FF" w:csb1="FFFF0000"/>
  </w:font>
  <w:font w:name="Verdana">
    <w:panose1 w:val="020B0604030504040204"/>
    <w:charset w:val="00"/>
    <w:family w:val="swiss"/>
    <w:pitch w:val="default"/>
    <w:sig w:usb0="A10006FF" w:usb1="4000205B" w:usb2="00000010" w:usb3="00000000" w:csb0="2000019F" w:csb1="0000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43" w:usb2="00000009" w:usb3="00000000" w:csb0="400001FF" w:csb1="FFFF0000"/>
  </w:font>
  <w:font w:name="Segoe UI">
    <w:panose1 w:val="020B0502040204020203"/>
    <w:charset w:val="00"/>
    <w:family w:val="auto"/>
    <w:pitch w:val="default"/>
    <w:sig w:usb0="E4002EFF" w:usb1="C000E47F" w:usb2="00000009" w:usb3="00000000" w:csb0="200001FF" w:csb1="00000000"/>
  </w:font>
  <w:font w:name="Segoe UI Black">
    <w:panose1 w:val="020B0A02040204020203"/>
    <w:charset w:val="00"/>
    <w:family w:val="auto"/>
    <w:pitch w:val="default"/>
    <w:sig w:usb0="E10002FF" w:usb1="4000E47F" w:usb2="00000021" w:usb3="00000000" w:csb0="2000019F" w:csb1="00000000"/>
  </w:font>
  <w:font w:name="Segoe UI Emoji">
    <w:panose1 w:val="020B0502040204020203"/>
    <w:charset w:val="00"/>
    <w:family w:val="auto"/>
    <w:pitch w:val="default"/>
    <w:sig w:usb0="00000001" w:usb1="02000000" w:usb2="00000000" w:usb3="00000000" w:csb0="00000001" w:csb1="00000000"/>
  </w:font>
  <w:font w:name="Segoe UI Historic">
    <w:panose1 w:val="020B0502040204020203"/>
    <w:charset w:val="00"/>
    <w:family w:val="auto"/>
    <w:pitch w:val="default"/>
    <w:sig w:usb0="800001EF" w:usb1="02000002" w:usb2="0060C080" w:usb3="00000002" w:csb0="00000001" w:csb1="40000000"/>
  </w:font>
  <w:font w:name="Segoe UI Light">
    <w:panose1 w:val="020B0502040204020203"/>
    <w:charset w:val="00"/>
    <w:family w:val="auto"/>
    <w:pitch w:val="default"/>
    <w:sig w:usb0="E4002EFF" w:usb1="C000E47F" w:usb2="00000009" w:usb3="00000000" w:csb0="200001FF" w:csb1="00000000"/>
  </w:font>
  <w:font w:name="Segoe UI Semibold">
    <w:panose1 w:val="020B0702040204020203"/>
    <w:charset w:val="00"/>
    <w:family w:val="auto"/>
    <w:pitch w:val="default"/>
    <w:sig w:usb0="E4002EFF" w:usb1="C000E47F" w:usb2="00000009" w:usb3="00000000" w:csb0="200001FF" w:csb1="00000000"/>
  </w:font>
  <w:font w:name="Segoe UI Semilight">
    <w:panose1 w:val="020B0402040204020203"/>
    <w:charset w:val="00"/>
    <w:family w:val="auto"/>
    <w:pitch w:val="default"/>
    <w:sig w:usb0="E4002EFF" w:usb1="C000E47F" w:usb2="00000009" w:usb3="00000000" w:csb0="200001FF" w:csb1="00000000"/>
  </w:font>
  <w:font w:name="Sitka Banner">
    <w:panose1 w:val="02000505000000020004"/>
    <w:charset w:val="00"/>
    <w:family w:val="auto"/>
    <w:pitch w:val="default"/>
    <w:sig w:usb0="A00002EF" w:usb1="4000204B" w:usb2="00000000" w:usb3="00000000" w:csb0="2000019F" w:csb1="00000000"/>
  </w:font>
  <w:font w:name="Sitka Display">
    <w:panose1 w:val="02000505000000020004"/>
    <w:charset w:val="00"/>
    <w:family w:val="auto"/>
    <w:pitch w:val="default"/>
    <w:sig w:usb0="A00002EF" w:usb1="4000204B" w:usb2="00000000" w:usb3="00000000" w:csb0="2000019F" w:csb1="00000000"/>
  </w:font>
  <w:font w:name="Sitka Heading">
    <w:panose1 w:val="02000505000000020004"/>
    <w:charset w:val="00"/>
    <w:family w:val="auto"/>
    <w:pitch w:val="default"/>
    <w:sig w:usb0="A00002EF" w:usb1="4000204B" w:usb2="00000000" w:usb3="00000000" w:csb0="2000019F" w:csb1="00000000"/>
  </w:font>
  <w:font w:name="Sitka Small">
    <w:panose1 w:val="02000505000000020004"/>
    <w:charset w:val="00"/>
    <w:family w:val="auto"/>
    <w:pitch w:val="default"/>
    <w:sig w:usb0="A00002EF" w:usb1="4000204B" w:usb2="00000000" w:usb3="00000000" w:csb0="2000019F" w:csb1="00000000"/>
  </w:font>
  <w:font w:name="Sitka Subheading">
    <w:panose1 w:val="02000505000000020004"/>
    <w:charset w:val="00"/>
    <w:family w:val="auto"/>
    <w:pitch w:val="default"/>
    <w:sig w:usb0="A00002EF" w:usb1="4000204B" w:usb2="00000000" w:usb3="00000000" w:csb0="2000019F" w:csb1="00000000"/>
  </w:font>
  <w:font w:name="Sitka Text">
    <w:panose1 w:val="02000505000000020004"/>
    <w:charset w:val="00"/>
    <w:family w:val="auto"/>
    <w:pitch w:val="default"/>
    <w:sig w:usb0="A00002EF" w:usb1="4000204B" w:usb2="00000000" w:usb3="00000000" w:csb0="2000019F" w:csb1="00000000"/>
  </w:font>
  <w:font w:name="Sylfaen">
    <w:panose1 w:val="010A0502050306030303"/>
    <w:charset w:val="00"/>
    <w:family w:val="auto"/>
    <w:pitch w:val="default"/>
    <w:sig w:usb0="04000687" w:usb1="00000000" w:usb2="00000000" w:usb3="00000000" w:csb0="2000009F" w:csb1="00000000"/>
  </w:font>
  <w:font w:name="Pristina">
    <w:panose1 w:val="03060402040406080204"/>
    <w:charset w:val="00"/>
    <w:family w:val="auto"/>
    <w:pitch w:val="default"/>
    <w:sig w:usb0="00000003" w:usb1="00000000" w:usb2="00000000" w:usb3="00000000" w:csb0="20000001" w:csb1="00000000"/>
  </w:font>
  <w:font w:name="Papyrus">
    <w:panose1 w:val="03070502060502030205"/>
    <w:charset w:val="00"/>
    <w:family w:val="auto"/>
    <w:pitch w:val="default"/>
    <w:sig w:usb0="00000003" w:usb1="00000000" w:usb2="00000000" w:usb3="00000000" w:csb0="20000001" w:csb1="00000000"/>
  </w:font>
  <w:font w:name="Open Sans">
    <w:panose1 w:val="020B0606030504020204"/>
    <w:charset w:val="00"/>
    <w:family w:val="auto"/>
    <w:pitch w:val="default"/>
    <w:sig w:usb0="E00002EF" w:usb1="4000205B" w:usb2="00000028" w:usb3="00000000" w:csb0="2000019F" w:csb1="00000000"/>
  </w:font>
  <w:font w:name="Mistral">
    <w:panose1 w:val="03090702030407020403"/>
    <w:charset w:val="00"/>
    <w:family w:val="auto"/>
    <w:pitch w:val="default"/>
    <w:sig w:usb0="00000287" w:usb1="00000000" w:usb2="00000000" w:usb3="00000000" w:csb0="2000009F" w:csb1="DFD70000"/>
  </w:font>
  <w:font w:name="MV Boli">
    <w:panose1 w:val="02000500030200090000"/>
    <w:charset w:val="00"/>
    <w:family w:val="auto"/>
    <w:pitch w:val="default"/>
    <w:sig w:usb0="00000003" w:usb1="00000000" w:usb2="00000100" w:usb3="00000000" w:csb0="00000001" w:csb1="00000000"/>
  </w:font>
  <w:font w:name="Segoe UI Symbol">
    <w:panose1 w:val="020B0502040204020203"/>
    <w:charset w:val="00"/>
    <w:family w:val="auto"/>
    <w:pitch w:val="default"/>
    <w:sig w:usb0="800001E3" w:usb1="1200FFEF" w:usb2="00040000" w:usb3="04000000" w:csb0="00000001" w:csb1="40000000"/>
  </w:font>
  <w:font w:name="Symbol">
    <w:panose1 w:val="05050102010706020507"/>
    <w:charset w:val="00"/>
    <w:family w:val="auto"/>
    <w:pitch w:val="default"/>
    <w:sig w:usb0="00000000" w:usb1="00000000" w:usb2="00000000" w:usb3="00000000" w:csb0="80000000" w:csb1="00000000"/>
  </w:font>
  <w:font w:name="TeamViewer12">
    <w:panose1 w:val="050B0102010101010101"/>
    <w:charset w:val="00"/>
    <w:family w:val="auto"/>
    <w:pitch w:val="default"/>
    <w:sig w:usb0="00000000" w:usb1="00000000" w:usb2="00000000" w:usb3="80000000" w:csb0="00000000" w:csb1="00008000"/>
  </w:font>
  <w:font w:name="Tempus Sans ITC">
    <w:panose1 w:val="04020404030D07020202"/>
    <w:charset w:val="00"/>
    <w:family w:val="auto"/>
    <w:pitch w:val="default"/>
    <w:sig w:usb0="00000003" w:usb1="00000000" w:usb2="00000000" w:usb3="00000000" w:csb0="20000001" w:csb1="00000000"/>
  </w:font>
  <w:font w:name="微软雅黑">
    <w:panose1 w:val="020B0503020204020204"/>
    <w:charset w:val="86"/>
    <w:family w:val="auto"/>
    <w:pitch w:val="default"/>
    <w:sig w:usb0="80000287" w:usb1="28CF3C50" w:usb2="00000016" w:usb3="00000000" w:csb0="0004001F" w:csb1="00000000"/>
  </w:font>
  <w:font w:name="Aharoni">
    <w:altName w:val="Yu Gothic UI Semibold"/>
    <w:panose1 w:val="02010803020104030203"/>
    <w:charset w:val="00"/>
    <w:family w:val="auto"/>
    <w:pitch w:val="default"/>
    <w:sig w:usb0="00000000" w:usb1="00000000" w:usb2="00000000" w:usb3="00000000" w:csb0="00000021" w:csb1="00200000"/>
  </w:font>
  <w:font w:name="Roboto">
    <w:altName w:val="Segoe Print"/>
    <w:panose1 w:val="00000000000000000000"/>
    <w:charset w:val="00"/>
    <w:family w:val="auto"/>
    <w:pitch w:val="default"/>
    <w:sig w:usb0="00000000" w:usb1="00000000" w:usb2="00000020" w:usb3="00000000" w:csb0="2000019F" w:csb1="4F010000"/>
  </w:font>
  <w:font w:name="仿宋">
    <w:panose1 w:val="02010609060101010101"/>
    <w:charset w:val="86"/>
    <w:family w:val="auto"/>
    <w:pitch w:val="default"/>
    <w:sig w:usb0="800002BF" w:usb1="38CF7CFA" w:usb2="00000016" w:usb3="00000000" w:csb0="00040001" w:csb1="00000000"/>
  </w:font>
  <w:font w:name="微软雅黑 Light">
    <w:panose1 w:val="020B0502040204020203"/>
    <w:charset w:val="86"/>
    <w:family w:val="auto"/>
    <w:pitch w:val="default"/>
    <w:sig w:usb0="80000287" w:usb1="28CF0010" w:usb2="00000016" w:usb3="00000000" w:csb0="0004001F" w:csb1="00000000"/>
  </w:font>
  <w:font w:name="新宋体">
    <w:panose1 w:val="02010609030101010101"/>
    <w:charset w:val="86"/>
    <w:family w:val="auto"/>
    <w:pitch w:val="default"/>
    <w:sig w:usb0="00000003" w:usb1="288F0000" w:usb2="00000006" w:usb3="00000000" w:csb0="00040001" w:csb1="00000000"/>
  </w:font>
  <w:font w:name="方正兰亭超细黑简体">
    <w:panose1 w:val="02000000000000000000"/>
    <w:charset w:val="86"/>
    <w:family w:val="auto"/>
    <w:pitch w:val="default"/>
    <w:sig w:usb0="00000001" w:usb1="08000000" w:usb2="00000000" w:usb3="00000000" w:csb0="00040000" w:csb1="00000000"/>
  </w:font>
  <w:font w:name="楷体">
    <w:panose1 w:val="02010609060101010101"/>
    <w:charset w:val="86"/>
    <w:family w:val="auto"/>
    <w:pitch w:val="default"/>
    <w:sig w:usb0="800002BF" w:usb1="38CF7CFA" w:usb2="00000016" w:usb3="00000000" w:csb0="00040001" w:csb1="00000000"/>
  </w:font>
  <w:font w:name="Angsana New">
    <w:altName w:val="Times New Roman"/>
    <w:panose1 w:val="02020603050405020304"/>
    <w:charset w:val="00"/>
    <w:family w:val="auto"/>
    <w:pitch w:val="default"/>
    <w:sig w:usb0="00000000" w:usb1="00000000" w:usb2="00000000" w:usb3="00000000" w:csb0="00010001" w:csb1="00000000"/>
  </w:font>
  <w:font w:name="AngsanaUPC">
    <w:altName w:val="Times New Roman"/>
    <w:panose1 w:val="02020603050405020304"/>
    <w:charset w:val="00"/>
    <w:family w:val="auto"/>
    <w:pitch w:val="default"/>
    <w:sig w:usb0="00000000" w:usb1="00000000" w:usb2="00000000" w:usb3="00000000" w:csb0="00010001" w:csb1="00000000"/>
  </w:font>
  <w:font w:name="Aparajita">
    <w:altName w:val="Segoe Print"/>
    <w:panose1 w:val="020B0604020202020204"/>
    <w:charset w:val="00"/>
    <w:family w:val="auto"/>
    <w:pitch w:val="default"/>
    <w:sig w:usb0="00000000" w:usb1="00000000" w:usb2="00000000" w:usb3="00000000" w:csb0="00000001" w:csb1="00000000"/>
  </w:font>
  <w:font w:name="Arabic Typesetting">
    <w:altName w:val="French Script MT"/>
    <w:panose1 w:val="03020402040406030203"/>
    <w:charset w:val="00"/>
    <w:family w:val="auto"/>
    <w:pitch w:val="default"/>
    <w:sig w:usb0="00000000" w:usb1="00000000" w:usb2="00000008" w:usb3="00000000" w:csb0="200000D3" w:csb1="00000000"/>
  </w:font>
  <w:font w:name="Arial Black">
    <w:panose1 w:val="020B0A04020102020204"/>
    <w:charset w:val="00"/>
    <w:family w:val="auto"/>
    <w:pitch w:val="default"/>
    <w:sig w:usb0="A00002AF" w:usb1="400078FB" w:usb2="00000000" w:usb3="00000000" w:csb0="6000009F" w:csb1="DFD7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Neu">
    <w:altName w:val="Segoe Print"/>
    <w:panose1 w:val="00000000000000000000"/>
    <w:charset w:val="00"/>
    <w:family w:val="auto"/>
    <w:pitch w:val="default"/>
    <w:sig w:usb0="00000000" w:usb1="00000000" w:usb2="00000000" w:usb3="00000000" w:csb0="00000000" w:csb1="00000000"/>
  </w:font>
  <w:font w:name="aleoregular">
    <w:altName w:val="Segoe Print"/>
    <w:panose1 w:val="00000000000000000000"/>
    <w:charset w:val="00"/>
    <w:family w:val="auto"/>
    <w:pitch w:val="default"/>
    <w:sig w:usb0="00000000" w:usb1="00000000" w:usb2="00000000" w:usb3="00000000" w:csb0="00000000" w:csb1="00000000"/>
  </w:font>
  <w:font w:name="Batang">
    <w:altName w:val="Malgun Gothic"/>
    <w:panose1 w:val="02030600000101010101"/>
    <w:charset w:val="81"/>
    <w:family w:val="auto"/>
    <w:pitch w:val="default"/>
    <w:sig w:usb0="00000000" w:usb1="00000000" w:usb2="00000030" w:usb3="00000000" w:csb0="4008009F" w:csb1="DFD70000"/>
  </w:font>
  <w:font w:name="EmiratesSM">
    <w:altName w:val="Segoe Print"/>
    <w:panose1 w:val="00000000000000000000"/>
    <w:charset w:val="00"/>
    <w:family w:val="auto"/>
    <w:pitch w:val="default"/>
    <w:sig w:usb0="00000000" w:usb1="00000000" w:usb2="00000000" w:usb3="00000000" w:csb0="00000000" w:csb1="00000000"/>
  </w:font>
  <w:font w:name="Yu Gothic UI Semibold">
    <w:panose1 w:val="020B0700000000000000"/>
    <w:charset w:val="80"/>
    <w:family w:val="auto"/>
    <w:pitch w:val="default"/>
    <w:sig w:usb0="E00002FF" w:usb1="2AC7FDFF" w:usb2="00000016" w:usb3="00000000" w:csb0="2002009F" w:csb1="00000000"/>
  </w:font>
  <w:font w:name="French Script MT">
    <w:panose1 w:val="03020402040607040605"/>
    <w:charset w:val="00"/>
    <w:family w:val="auto"/>
    <w:pitch w:val="default"/>
    <w:sig w:usb0="00000003" w:usb1="00000000" w:usb2="00000000" w:usb3="00000000" w:csb0="20000001" w:csb1="00000000"/>
  </w:font>
  <w:font w:name="Malgun Gothic">
    <w:panose1 w:val="020B0503020000020004"/>
    <w:charset w:val="81"/>
    <w:family w:val="auto"/>
    <w:pitch w:val="default"/>
    <w:sig w:usb0="9000002F" w:usb1="29D77CFB" w:usb2="00000012" w:usb3="00000000" w:csb0="0008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tabs>
        <w:tab w:val="left" w:pos="3112"/>
        <w:tab w:val="right" w:pos="8306"/>
        <w:tab w:val="clear" w:pos="4513"/>
        <w:tab w:val="clear" w:pos="9026"/>
      </w:tabs>
    </w:pPr>
    <w:r>
      <w:rPr>
        <w:rFonts w:hint="eastAsia" w:eastAsia="宋体"/>
        <w:lang w:eastAsia="zh-CN"/>
      </w:rP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tabs>
        <w:tab w:val="left" w:pos="3112"/>
        <w:tab w:val="right" w:pos="8306"/>
        <w:tab w:val="clear" w:pos="4513"/>
        <w:tab w:val="clear" w:pos="9026"/>
      </w:tabs>
    </w:pPr>
    <w:r>
      <w:rPr>
        <w:sz w:val="22"/>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ufGT8ICAADWBQAADgAAAAAA&#10;AAABACAAAAAfAQAAZHJzL2Uyb0RvYy54bWxQSwUGAAAAAAYABgBZAQAAUwYAAAAA&#10;">
              <v:fill on="f" focussize="0,0"/>
              <v:stroke on="f" weight="0.5pt"/>
              <v:imagedata o:title=""/>
              <o:lock v:ext="edit" aspectratio="f"/>
              <v:textbox inset="0mm,0mm,0mm,0mm" style="mso-fit-shape-to-text:t;">
                <w:txbxContent>
                  <w:p>
                    <w:pPr>
                      <w:pStyle w:val="5"/>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v:textbox>
            </v:shape>
          </w:pict>
        </mc:Fallback>
      </mc:AlternateContent>
    </w:r>
    <w:r>
      <w:rPr>
        <w:rFonts w:hint="eastAsia" w:eastAsia="宋体"/>
        <w:lang w:eastAsia="zh-CN"/>
      </w:rPr>
      <w:tab/>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rPr>
        <w:rFonts w:hint="eastAsia" w:eastAsia="宋体"/>
        <w:lang w:eastAsia="zh-CN"/>
      </w:rPr>
    </w:pPr>
    <w:r>
      <w:rPr>
        <w:lang w:val="en-US"/>
      </w:rPr>
      <w:drawing>
        <wp:inline distT="0" distB="0" distL="0" distR="0">
          <wp:extent cx="906145" cy="362585"/>
          <wp:effectExtent l="0" t="0" r="8255" b="18415"/>
          <wp:docPr id="5" name="图片 4"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descr="下载 (1).png"/>
                  <pic:cNvPicPr>
                    <a:picLocks noChangeAspect="1"/>
                  </pic:cNvPicPr>
                </pic:nvPicPr>
                <pic:blipFill>
                  <a:blip r:embed="rId1"/>
                  <a:stretch>
                    <a:fillRect/>
                  </a:stretch>
                </pic:blipFill>
                <pic:spPr>
                  <a:xfrm>
                    <a:off x="0" y="0"/>
                    <a:ext cx="906145" cy="362585"/>
                  </a:xfrm>
                  <a:prstGeom prst="rect">
                    <a:avLst/>
                  </a:prstGeom>
                </pic:spPr>
              </pic:pic>
            </a:graphicData>
          </a:graphic>
        </wp:inline>
      </w:drawing>
    </w:r>
    <w:r>
      <w:rPr>
        <w:rFonts w:hint="eastAsia" w:eastAsia="宋体"/>
        <w:lang w:val="en-US" w:eastAsia="zh-CN"/>
      </w:rPr>
      <w:t xml:space="preserve">                                                          Shuai Zheng 1702296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2A5D6D"/>
    <w:multiLevelType w:val="multilevel"/>
    <w:tmpl w:val="352A5D6D"/>
    <w:lvl w:ilvl="0" w:tentative="0">
      <w:start w:val="1"/>
      <w:numFmt w:val="decimal"/>
      <w:pStyle w:val="2"/>
      <w:lvlText w:val="%1"/>
      <w:lvlJc w:val="left"/>
      <w:pPr>
        <w:tabs>
          <w:tab w:val="left" w:pos="851"/>
        </w:tabs>
        <w:ind w:left="851" w:hanging="851"/>
      </w:pPr>
      <w:rPr>
        <w:rFonts w:hint="default"/>
        <w:b/>
        <w:i w:val="0"/>
        <w:caps/>
        <w:sz w:val="18"/>
      </w:rPr>
    </w:lvl>
    <w:lvl w:ilvl="1" w:tentative="0">
      <w:start w:val="1"/>
      <w:numFmt w:val="decimal"/>
      <w:lvlText w:val="%1.%2"/>
      <w:lvlJc w:val="left"/>
      <w:pPr>
        <w:tabs>
          <w:tab w:val="left" w:pos="851"/>
        </w:tabs>
        <w:ind w:left="851" w:hanging="851"/>
      </w:pPr>
      <w:rPr>
        <w:rFonts w:hint="default"/>
        <w:b/>
        <w:i w:val="0"/>
        <w:caps/>
        <w:strike w:val="0"/>
        <w:dstrike w:val="0"/>
        <w:vanish w:val="0"/>
        <w:color w:val="auto"/>
        <w:sz w:val="18"/>
        <w:u w:val="none"/>
        <w:vertAlign w:val="baseline"/>
      </w:rPr>
    </w:lvl>
    <w:lvl w:ilvl="2" w:tentative="0">
      <w:start w:val="1"/>
      <w:numFmt w:val="decimal"/>
      <w:lvlText w:val="%1.%2.%3"/>
      <w:lvlJc w:val="left"/>
      <w:pPr>
        <w:tabs>
          <w:tab w:val="left" w:pos="851"/>
        </w:tabs>
        <w:ind w:left="851" w:hanging="851"/>
      </w:pPr>
      <w:rPr>
        <w:rFonts w:hint="default"/>
        <w:b/>
        <w:i w:val="0"/>
        <w:caps w:val="0"/>
        <w:sz w:val="18"/>
      </w:rPr>
    </w:lvl>
    <w:lvl w:ilvl="3" w:tentative="0">
      <w:start w:val="1"/>
      <w:numFmt w:val="decimal"/>
      <w:lvlText w:val="%1.%2.%3.%4"/>
      <w:lvlJc w:val="left"/>
      <w:pPr>
        <w:tabs>
          <w:tab w:val="left" w:pos="864"/>
        </w:tabs>
        <w:ind w:left="864" w:hanging="864"/>
      </w:pPr>
      <w:rPr>
        <w:rFonts w:hint="default"/>
      </w:rPr>
    </w:lvl>
    <w:lvl w:ilvl="4" w:tentative="0">
      <w:start w:val="1"/>
      <w:numFmt w:val="decimal"/>
      <w:lvlText w:val="%1.%2.%3.%4.%5"/>
      <w:lvlJc w:val="left"/>
      <w:pPr>
        <w:tabs>
          <w:tab w:val="left" w:pos="1008"/>
        </w:tabs>
        <w:ind w:left="1008" w:hanging="1008"/>
      </w:pPr>
      <w:rPr>
        <w:rFonts w:hint="default"/>
      </w:rPr>
    </w:lvl>
    <w:lvl w:ilvl="5" w:tentative="0">
      <w:start w:val="1"/>
      <w:numFmt w:val="decimal"/>
      <w:lvlText w:val="%1.%2.%3.%4.%5.%6"/>
      <w:lvlJc w:val="left"/>
      <w:pPr>
        <w:tabs>
          <w:tab w:val="left" w:pos="1152"/>
        </w:tabs>
        <w:ind w:left="1152" w:hanging="1152"/>
      </w:pPr>
      <w:rPr>
        <w:rFonts w:hint="default"/>
      </w:rPr>
    </w:lvl>
    <w:lvl w:ilvl="6" w:tentative="0">
      <w:start w:val="1"/>
      <w:numFmt w:val="decimal"/>
      <w:lvlText w:val="%1.%2.%3.%4.%5.%6.%7"/>
      <w:lvlJc w:val="left"/>
      <w:pPr>
        <w:tabs>
          <w:tab w:val="left" w:pos="1296"/>
        </w:tabs>
        <w:ind w:left="1296" w:hanging="1296"/>
      </w:pPr>
      <w:rPr>
        <w:rFonts w:hint="default"/>
      </w:rPr>
    </w:lvl>
    <w:lvl w:ilvl="7" w:tentative="0">
      <w:start w:val="1"/>
      <w:numFmt w:val="decimal"/>
      <w:lvlText w:val="%1.%2.%3.%4.%5.%6.%7.%8"/>
      <w:lvlJc w:val="left"/>
      <w:pPr>
        <w:tabs>
          <w:tab w:val="left" w:pos="1440"/>
        </w:tabs>
        <w:ind w:left="1440" w:hanging="1440"/>
      </w:pPr>
      <w:rPr>
        <w:rFonts w:hint="default"/>
      </w:rPr>
    </w:lvl>
    <w:lvl w:ilvl="8" w:tentative="0">
      <w:start w:val="1"/>
      <w:numFmt w:val="decimal"/>
      <w:lvlText w:val="%1.%2.%3.%4.%5.%6.%7.%8.%9"/>
      <w:lvlJc w:val="left"/>
      <w:pPr>
        <w:tabs>
          <w:tab w:val="left" w:pos="1584"/>
        </w:tabs>
        <w:ind w:left="1584" w:hanging="1584"/>
      </w:pPr>
      <w:rPr>
        <w:rFonts w:hint="default"/>
      </w:rPr>
    </w:lvl>
  </w:abstractNum>
  <w:abstractNum w:abstractNumId="1">
    <w:nsid w:val="5A015C96"/>
    <w:multiLevelType w:val="singleLevel"/>
    <w:tmpl w:val="5A015C96"/>
    <w:lvl w:ilvl="0" w:tentative="0">
      <w:start w:val="1"/>
      <w:numFmt w:val="decimal"/>
      <w:lvlText w:val="%1."/>
      <w:lvlJc w:val="left"/>
      <w:pPr>
        <w:tabs>
          <w:tab w:val="left" w:pos="312"/>
        </w:tabs>
      </w:pPr>
    </w:lvl>
  </w:abstractNum>
  <w:abstractNum w:abstractNumId="2">
    <w:nsid w:val="5A02BD7F"/>
    <w:multiLevelType w:val="singleLevel"/>
    <w:tmpl w:val="5A02BD7F"/>
    <w:lvl w:ilvl="0" w:tentative="0">
      <w:start w:val="3"/>
      <w:numFmt w:val="decimal"/>
      <w:suff w:val="space"/>
      <w:lvlText w:val="%1."/>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9D64BA1"/>
    <w:rsid w:val="009045F1"/>
    <w:rsid w:val="01230411"/>
    <w:rsid w:val="03573D08"/>
    <w:rsid w:val="04FB7F94"/>
    <w:rsid w:val="0E511C16"/>
    <w:rsid w:val="0EC314A6"/>
    <w:rsid w:val="10D571C0"/>
    <w:rsid w:val="13E85635"/>
    <w:rsid w:val="159740E0"/>
    <w:rsid w:val="19D64BA1"/>
    <w:rsid w:val="1FAA3ACB"/>
    <w:rsid w:val="1FCF3195"/>
    <w:rsid w:val="20C14A89"/>
    <w:rsid w:val="20E543E7"/>
    <w:rsid w:val="232D6082"/>
    <w:rsid w:val="28B61E38"/>
    <w:rsid w:val="29697D9E"/>
    <w:rsid w:val="2E3045AA"/>
    <w:rsid w:val="311D1C10"/>
    <w:rsid w:val="330C4C64"/>
    <w:rsid w:val="3414003B"/>
    <w:rsid w:val="3A764604"/>
    <w:rsid w:val="49CB02F3"/>
    <w:rsid w:val="53744C5B"/>
    <w:rsid w:val="57971CB3"/>
    <w:rsid w:val="5B666CCC"/>
    <w:rsid w:val="5C7313F2"/>
    <w:rsid w:val="5FD47F9E"/>
    <w:rsid w:val="612B197F"/>
    <w:rsid w:val="6D971638"/>
    <w:rsid w:val="6E047B6C"/>
    <w:rsid w:val="753C4B72"/>
    <w:rsid w:val="76671C42"/>
    <w:rsid w:val="77164FBB"/>
    <w:rsid w:val="7BEE54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autoSpaceDE w:val="0"/>
      <w:autoSpaceDN w:val="0"/>
      <w:adjustRightInd w:val="0"/>
      <w:spacing w:after="200" w:line="276" w:lineRule="auto"/>
    </w:pPr>
    <w:rPr>
      <w:rFonts w:ascii="Calibri" w:hAnsi="Calibri" w:cs="Calibri" w:eastAsiaTheme="minorHAnsi"/>
      <w:sz w:val="22"/>
      <w:szCs w:val="22"/>
      <w:lang w:val="en-GB" w:eastAsia="en-US" w:bidi="ar-SA"/>
    </w:rPr>
  </w:style>
  <w:style w:type="paragraph" w:styleId="2">
    <w:name w:val="heading 1"/>
    <w:basedOn w:val="1"/>
    <w:next w:val="1"/>
    <w:qFormat/>
    <w:uiPriority w:val="0"/>
    <w:pPr>
      <w:numPr>
        <w:ilvl w:val="0"/>
        <w:numId w:val="1"/>
      </w:numPr>
      <w:outlineLvl w:val="0"/>
    </w:pPr>
    <w:rPr>
      <w:rFonts w:ascii="Verdana" w:hAnsi="Verdana"/>
      <w:b/>
      <w:caps/>
      <w:sz w:val="18"/>
      <w:szCs w:val="18"/>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28"/>
    </w:rPr>
  </w:style>
  <w:style w:type="paragraph" w:styleId="4">
    <w:name w:val="heading 3"/>
    <w:basedOn w:val="1"/>
    <w:next w:val="1"/>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9">
    <w:name w:val="Default Paragraph Font"/>
    <w:semiHidden/>
    <w:qFormat/>
    <w:uiPriority w:val="0"/>
  </w:style>
  <w:style w:type="table" w:default="1" w:styleId="11">
    <w:name w:val="Normal Table"/>
    <w:semiHidden/>
    <w:qFormat/>
    <w:uiPriority w:val="0"/>
    <w:tblPr>
      <w:tblLayout w:type="fixed"/>
      <w:tblCellMar>
        <w:top w:w="0" w:type="dxa"/>
        <w:left w:w="108" w:type="dxa"/>
        <w:bottom w:w="0" w:type="dxa"/>
        <w:right w:w="108" w:type="dxa"/>
      </w:tblCellMar>
    </w:tblPr>
  </w:style>
  <w:style w:type="paragraph" w:styleId="5">
    <w:name w:val="footer"/>
    <w:basedOn w:val="1"/>
    <w:qFormat/>
    <w:uiPriority w:val="0"/>
    <w:pPr>
      <w:tabs>
        <w:tab w:val="center" w:pos="4513"/>
        <w:tab w:val="right" w:pos="9026"/>
      </w:tabs>
      <w:spacing w:after="0" w:line="240" w:lineRule="auto"/>
    </w:p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character" w:styleId="10">
    <w:name w:val="Hyperlink"/>
    <w:basedOn w:val="9"/>
    <w:qFormat/>
    <w:uiPriority w:val="0"/>
    <w:rPr>
      <w:color w:val="0000FF"/>
      <w:u w:val="single"/>
    </w:rPr>
  </w:style>
  <w:style w:type="paragraph" w:styleId="12">
    <w:name w:val="List Paragraph"/>
    <w:basedOn w:val="1"/>
    <w:qFormat/>
    <w:uiPriority w:val="34"/>
    <w:pPr>
      <w:ind w:left="720"/>
      <w:contextualSpacing/>
    </w:pPr>
  </w:style>
  <w:style w:type="paragraph" w:customStyle="1" w:styleId="13">
    <w:name w:val="WPSOffice手动目录 1"/>
    <w:qFormat/>
    <w:uiPriority w:val="0"/>
    <w:pPr>
      <w:ind w:leftChars="0"/>
    </w:pPr>
    <w:rPr>
      <w:rFonts w:ascii="Times New Roman" w:hAnsi="Times New Roman" w:eastAsia="宋体" w:cs="Times New Roman"/>
      <w:sz w:val="20"/>
      <w:szCs w:val="20"/>
    </w:rPr>
  </w:style>
  <w:style w:type="paragraph" w:customStyle="1" w:styleId="14">
    <w:name w:val="WPSOffice手动目录 2"/>
    <w:qFormat/>
    <w:uiPriority w:val="0"/>
    <w:pPr>
      <w:ind w:leftChars="200"/>
    </w:pPr>
    <w:rPr>
      <w:rFonts w:ascii="Times New Roman" w:hAnsi="Times New Roman" w:eastAsia="宋体" w:cs="Times New Roman"/>
      <w:sz w:val="20"/>
      <w:szCs w:val="20"/>
    </w:rPr>
  </w:style>
  <w:style w:type="paragraph" w:customStyle="1" w:styleId="15">
    <w:name w:val="WPSOffice手动目录 3"/>
    <w:qFormat/>
    <w:uiPriority w:val="0"/>
    <w:pPr>
      <w:ind w:leftChars="400"/>
    </w:pPr>
    <w:rPr>
      <w:rFonts w:ascii="Times New Roman" w:hAnsi="Times New Roman" w:eastAsia="宋体" w:cs="Times New Roman"/>
      <w:sz w:val="20"/>
      <w:szCs w:val="20"/>
    </w:rPr>
  </w:style>
  <w:style w:type="character" w:customStyle="1" w:styleId="16">
    <w:name w:val="titleauthoretc"/>
    <w:basedOn w:val="9"/>
    <w:qFormat/>
    <w:uiPriority w:val="0"/>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glossaryDocument" Target="glossary/document.xml"/><Relationship Id="rId10" Type="http://schemas.openxmlformats.org/officeDocument/2006/relationships/fontTable" Target="fontTable.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f7b78249-20c0-443e-85a2-0cd1456203b6}"/>
        <w:style w:val=""/>
        <w:category>
          <w:name w:val="常规"/>
          <w:gallery w:val="placeholder"/>
        </w:category>
        <w:types>
          <w:type w:val="bbPlcHdr"/>
        </w:types>
        <w:behaviors>
          <w:behavior w:val="content"/>
        </w:behaviors>
        <w:description w:val=""/>
        <w:guid w:val="{f7b78249-20c0-443e-85a2-0cd1456203b6}"/>
      </w:docPartPr>
      <w:docPartBody>
        <w:p>
          <w:r>
            <w:rPr>
              <w:color w:val="808080"/>
            </w:rPr>
            <w:t>单击此处输入文字。</w:t>
          </w:r>
        </w:p>
      </w:docPartBody>
    </w:docPart>
    <w:docPart>
      <w:docPartPr>
        <w:name w:val="{0868ed6b-f75a-4a0d-a340-fe435204d492}"/>
        <w:style w:val=""/>
        <w:category>
          <w:name w:val="常规"/>
          <w:gallery w:val="placeholder"/>
        </w:category>
        <w:types>
          <w:type w:val="bbPlcHdr"/>
        </w:types>
        <w:behaviors>
          <w:behavior w:val="content"/>
        </w:behaviors>
        <w:description w:val=""/>
        <w:guid w:val="{0868ed6b-f75a-4a0d-a340-fe435204d492}"/>
      </w:docPartPr>
      <w:docPartBody>
        <w:p>
          <w:r>
            <w:rPr>
              <w:color w:val="808080"/>
            </w:rPr>
            <w:t>单击此处输入文字。</w:t>
          </w:r>
        </w:p>
      </w:docPartBody>
    </w:docPart>
    <w:docPart>
      <w:docPartPr>
        <w:name w:val="{b3273463-a669-43ad-a5eb-3444d025f2d7}"/>
        <w:style w:val=""/>
        <w:category>
          <w:name w:val="常规"/>
          <w:gallery w:val="placeholder"/>
        </w:category>
        <w:types>
          <w:type w:val="bbPlcHdr"/>
        </w:types>
        <w:behaviors>
          <w:behavior w:val="content"/>
        </w:behaviors>
        <w:description w:val=""/>
        <w:guid w:val="{b3273463-a669-43ad-a5eb-3444d025f2d7}"/>
      </w:docPartPr>
      <w:docPartBody>
        <w:p>
          <w:r>
            <w:rPr>
              <w:color w:val="808080"/>
            </w:rPr>
            <w:t>单击此处输入文字。</w:t>
          </w:r>
        </w:p>
      </w:docPartBody>
    </w:docPart>
    <w:docPart>
      <w:docPartPr>
        <w:name w:val="{62789e1b-a0cc-4b06-a6f7-742212374002}"/>
        <w:style w:val=""/>
        <w:category>
          <w:name w:val="常规"/>
          <w:gallery w:val="placeholder"/>
        </w:category>
        <w:types>
          <w:type w:val="bbPlcHdr"/>
        </w:types>
        <w:behaviors>
          <w:behavior w:val="content"/>
        </w:behaviors>
        <w:description w:val=""/>
        <w:guid w:val="{62789e1b-a0cc-4b06-a6f7-742212374002}"/>
      </w:docPartPr>
      <w:docPartBody>
        <w:p>
          <w:r>
            <w:rPr>
              <w:color w:val="808080"/>
            </w:rPr>
            <w:t>单击此处输入文字。</w:t>
          </w:r>
        </w:p>
      </w:docPartBody>
    </w:docPart>
    <w:docPart>
      <w:docPartPr>
        <w:name w:val="{fe0c25f6-c47e-4a47-9afc-91a92a342448}"/>
        <w:style w:val=""/>
        <w:category>
          <w:name w:val="常规"/>
          <w:gallery w:val="placeholder"/>
        </w:category>
        <w:types>
          <w:type w:val="bbPlcHdr"/>
        </w:types>
        <w:behaviors>
          <w:behavior w:val="content"/>
        </w:behaviors>
        <w:description w:val=""/>
        <w:guid w:val="{fe0c25f6-c47e-4a47-9afc-91a92a342448}"/>
      </w:docPartPr>
      <w:docPartBody>
        <w:p>
          <w:r>
            <w:rPr>
              <w:color w:val="808080"/>
            </w:rPr>
            <w:t>单击此处输入文字。</w:t>
          </w:r>
        </w:p>
      </w:docPartBody>
    </w:docPart>
    <w:docPart>
      <w:docPartPr>
        <w:name w:val="{90a482a5-c54f-4232-93cb-a993033dead2}"/>
        <w:style w:val=""/>
        <w:category>
          <w:name w:val="常规"/>
          <w:gallery w:val="placeholder"/>
        </w:category>
        <w:types>
          <w:type w:val="bbPlcHdr"/>
        </w:types>
        <w:behaviors>
          <w:behavior w:val="content"/>
        </w:behaviors>
        <w:description w:val=""/>
        <w:guid w:val="{90a482a5-c54f-4232-93cb-a993033dead2}"/>
      </w:docPartPr>
      <w:docPartBody>
        <w:p>
          <w:r>
            <w:rPr>
              <w:color w:val="808080"/>
            </w:rPr>
            <w:t>单击此处输入文字。</w:t>
          </w:r>
        </w:p>
      </w:docPartBody>
    </w:docPart>
    <w:docPart>
      <w:docPartPr>
        <w:name w:val="{639272dd-b141-469c-8853-b1ec9f889752}"/>
        <w:style w:val=""/>
        <w:category>
          <w:name w:val="常规"/>
          <w:gallery w:val="placeholder"/>
        </w:category>
        <w:types>
          <w:type w:val="bbPlcHdr"/>
        </w:types>
        <w:behaviors>
          <w:behavior w:val="content"/>
        </w:behaviors>
        <w:description w:val=""/>
        <w:guid w:val="{639272dd-b141-469c-8853-b1ec9f889752}"/>
      </w:docPartPr>
      <w:docPartBody>
        <w:p>
          <w:r>
            <w:rPr>
              <w:color w:val="808080"/>
            </w:rPr>
            <w:t>单击此处输入文字。</w:t>
          </w:r>
        </w:p>
      </w:docPartBody>
    </w:docPart>
    <w:docPart>
      <w:docPartPr>
        <w:name w:val="{66569448-a3aa-4cf9-8df6-e87e1fc8cd9e}"/>
        <w:style w:val=""/>
        <w:category>
          <w:name w:val="常规"/>
          <w:gallery w:val="placeholder"/>
        </w:category>
        <w:types>
          <w:type w:val="bbPlcHdr"/>
        </w:types>
        <w:behaviors>
          <w:behavior w:val="content"/>
        </w:behaviors>
        <w:description w:val=""/>
        <w:guid w:val="{66569448-a3aa-4cf9-8df6-e87e1fc8cd9e}"/>
      </w:docPartPr>
      <w:docPartBody>
        <w:p>
          <w:r>
            <w:rPr>
              <w:color w:val="808080"/>
            </w:rPr>
            <w:t>单击此处输入文字。</w:t>
          </w:r>
        </w:p>
      </w:docPartBody>
    </w:docPart>
    <w:docPart>
      <w:docPartPr>
        <w:name w:val="{4d20ac3d-05b8-453c-938d-0c8d57cd8587}"/>
        <w:style w:val=""/>
        <w:category>
          <w:name w:val="常规"/>
          <w:gallery w:val="placeholder"/>
        </w:category>
        <w:types>
          <w:type w:val="bbPlcHdr"/>
        </w:types>
        <w:behaviors>
          <w:behavior w:val="content"/>
        </w:behaviors>
        <w:description w:val=""/>
        <w:guid w:val="{4d20ac3d-05b8-453c-938d-0c8d57cd8587}"/>
      </w:docPartPr>
      <w:docPartBody>
        <w:p>
          <w:r>
            <w:rPr>
              <w:color w:val="808080"/>
            </w:rPr>
            <w:t>单击此处输入文字。</w:t>
          </w:r>
        </w:p>
      </w:docPartBody>
    </w:docPart>
    <w:docPart>
      <w:docPartPr>
        <w:name w:val="{751e9ab4-a7e5-4a4a-bf36-0ede6019223a}"/>
        <w:style w:val=""/>
        <w:category>
          <w:name w:val="常规"/>
          <w:gallery w:val="placeholder"/>
        </w:category>
        <w:types>
          <w:type w:val="bbPlcHdr"/>
        </w:types>
        <w:behaviors>
          <w:behavior w:val="content"/>
        </w:behaviors>
        <w:description w:val=""/>
        <w:guid w:val="{751e9ab4-a7e5-4a4a-bf36-0ede6019223a}"/>
      </w:docPartPr>
      <w:docPartBody>
        <w:p>
          <w:r>
            <w:rPr>
              <w:color w:val="808080"/>
            </w:rPr>
            <w:t>单击此处输入文字。</w:t>
          </w:r>
        </w:p>
      </w:docPartBody>
    </w:docPart>
    <w:docPart>
      <w:docPartPr>
        <w:name w:val="{ac1a3f45-a2f8-4295-a092-9f467706a9d5}"/>
        <w:style w:val=""/>
        <w:category>
          <w:name w:val="常规"/>
          <w:gallery w:val="placeholder"/>
        </w:category>
        <w:types>
          <w:type w:val="bbPlcHdr"/>
        </w:types>
        <w:behaviors>
          <w:behavior w:val="content"/>
        </w:behaviors>
        <w:description w:val=""/>
        <w:guid w:val="{ac1a3f45-a2f8-4295-a092-9f467706a9d5}"/>
      </w:docPartPr>
      <w:docPartBody>
        <w:p>
          <w:r>
            <w:rPr>
              <w:color w:val="808080"/>
            </w:rPr>
            <w:t>单击此处输入文字。</w:t>
          </w:r>
        </w:p>
      </w:docPartBody>
    </w:docPart>
    <w:docPart>
      <w:docPartPr>
        <w:name w:val="{5f1aa21a-04f7-4978-b7d7-7c2b9da7adaf}"/>
        <w:style w:val=""/>
        <w:category>
          <w:name w:val="常规"/>
          <w:gallery w:val="placeholder"/>
        </w:category>
        <w:types>
          <w:type w:val="bbPlcHdr"/>
        </w:types>
        <w:behaviors>
          <w:behavior w:val="content"/>
        </w:behaviors>
        <w:description w:val=""/>
        <w:guid w:val="{5f1aa21a-04f7-4978-b7d7-7c2b9da7adaf}"/>
      </w:docPartPr>
      <w:docPartBody>
        <w:p>
          <w:r>
            <w:rPr>
              <w:color w:val="808080"/>
            </w:rPr>
            <w:t>单击此处输入文字。</w:t>
          </w:r>
        </w:p>
      </w:docPartBody>
    </w:docPart>
    <w:docPart>
      <w:docPartPr>
        <w:name w:val="{d7af8253-6228-4595-9178-c930b4b61728}"/>
        <w:style w:val=""/>
        <w:category>
          <w:name w:val="常规"/>
          <w:gallery w:val="placeholder"/>
        </w:category>
        <w:types>
          <w:type w:val="bbPlcHdr"/>
        </w:types>
        <w:behaviors>
          <w:behavior w:val="content"/>
        </w:behaviors>
        <w:description w:val=""/>
        <w:guid w:val="{d7af8253-6228-4595-9178-c930b4b61728}"/>
      </w:docPartPr>
      <w:docPartBody>
        <w:p>
          <w:r>
            <w:rPr>
              <w:color w:val="808080"/>
            </w:rPr>
            <w:t>单击此处输入文字。</w:t>
          </w:r>
        </w:p>
      </w:docPartBody>
    </w:docPart>
    <w:docPart>
      <w:docPartPr>
        <w:name w:val="{ad5c1087-d252-46bd-9360-f5864f7769b6}"/>
        <w:style w:val=""/>
        <w:category>
          <w:name w:val="常规"/>
          <w:gallery w:val="placeholder"/>
        </w:category>
        <w:types>
          <w:type w:val="bbPlcHdr"/>
        </w:types>
        <w:behaviors>
          <w:behavior w:val="content"/>
        </w:behaviors>
        <w:description w:val=""/>
        <w:guid w:val="{ad5c1087-d252-46bd-9360-f5864f7769b6}"/>
      </w:docPartPr>
      <w:docPartBody>
        <w:p>
          <w:r>
            <w:rPr>
              <w:color w:val="808080"/>
            </w:rPr>
            <w:t>单击此处输入文字。</w:t>
          </w:r>
        </w:p>
      </w:docPartBody>
    </w:docPart>
    <w:docPart>
      <w:docPartPr>
        <w:name w:val="{8c5e73c4-834d-4098-b856-5eddab520cef}"/>
        <w:style w:val=""/>
        <w:category>
          <w:name w:val="常规"/>
          <w:gallery w:val="placeholder"/>
        </w:category>
        <w:types>
          <w:type w:val="bbPlcHdr"/>
        </w:types>
        <w:behaviors>
          <w:behavior w:val="content"/>
        </w:behaviors>
        <w:description w:val=""/>
        <w:guid w:val="{8c5e73c4-834d-4098-b856-5eddab520cef}"/>
      </w:docPartPr>
      <w:docPartBody>
        <w:p>
          <w:r>
            <w:rPr>
              <w:color w:val="808080"/>
            </w:rPr>
            <w:t>单击此处输入文字。</w:t>
          </w:r>
        </w:p>
      </w:docPartBody>
    </w:docPart>
    <w:docPart>
      <w:docPartPr>
        <w:name w:val="{be18d776-a9e3-4d4d-a148-8c6ace94c717}"/>
        <w:style w:val=""/>
        <w:category>
          <w:name w:val="常规"/>
          <w:gallery w:val="placeholder"/>
        </w:category>
        <w:types>
          <w:type w:val="bbPlcHdr"/>
        </w:types>
        <w:behaviors>
          <w:behavior w:val="content"/>
        </w:behaviors>
        <w:description w:val=""/>
        <w:guid w:val="{be18d776-a9e3-4d4d-a148-8c6ace94c717}"/>
      </w:docPartPr>
      <w:docPartBody>
        <w:p>
          <w:r>
            <w:rPr>
              <w:color w:val="808080"/>
            </w:rPr>
            <w:t>单击此处输入文字。</w:t>
          </w:r>
        </w:p>
      </w:docPartBody>
    </w:docPart>
    <w:docPart>
      <w:docPartPr>
        <w:name w:val="{7d269a97-eabd-4ede-a29f-50e91e672f53}"/>
        <w:style w:val=""/>
        <w:category>
          <w:name w:val="常规"/>
          <w:gallery w:val="placeholder"/>
        </w:category>
        <w:types>
          <w:type w:val="bbPlcHdr"/>
        </w:types>
        <w:behaviors>
          <w:behavior w:val="content"/>
        </w:behaviors>
        <w:description w:val=""/>
        <w:guid w:val="{7d269a97-eabd-4ede-a29f-50e91e672f53}"/>
      </w:docPartPr>
      <w:docPartBody>
        <w:p>
          <w:r>
            <w:rPr>
              <w:color w:val="808080"/>
            </w:rPr>
            <w:t>单击此处输入文字。</w:t>
          </w:r>
        </w:p>
      </w:docPartBody>
    </w:docPart>
    <w:docPart>
      <w:docPartPr>
        <w:name w:val="{82c5cd2b-2c2a-4685-87df-6bd7ab4b5c72}"/>
        <w:style w:val=""/>
        <w:category>
          <w:name w:val="常规"/>
          <w:gallery w:val="placeholder"/>
        </w:category>
        <w:types>
          <w:type w:val="bbPlcHdr"/>
        </w:types>
        <w:behaviors>
          <w:behavior w:val="content"/>
        </w:behaviors>
        <w:description w:val=""/>
        <w:guid w:val="{82c5cd2b-2c2a-4685-87df-6bd7ab4b5c72}"/>
      </w:docPartPr>
      <w:docPartBody>
        <w:p>
          <w:r>
            <w:rPr>
              <w:color w:val="808080"/>
            </w:rPr>
            <w:t>单击此处输入文字。</w:t>
          </w:r>
        </w:p>
      </w:docPartBody>
    </w:docPart>
    <w:docPart>
      <w:docPartPr>
        <w:name w:val="{b6f6e4e0-89af-44b2-82f0-af5c69b1e220}"/>
        <w:style w:val=""/>
        <w:category>
          <w:name w:val="常规"/>
          <w:gallery w:val="placeholder"/>
        </w:category>
        <w:types>
          <w:type w:val="bbPlcHdr"/>
        </w:types>
        <w:behaviors>
          <w:behavior w:val="content"/>
        </w:behaviors>
        <w:description w:val=""/>
        <w:guid w:val="{b6f6e4e0-89af-44b2-82f0-af5c69b1e220}"/>
      </w:docPartPr>
      <w:docPartBody>
        <w:p>
          <w:r>
            <w:rPr>
              <w:color w:val="808080"/>
            </w:rPr>
            <w:t>单击此处输入文字。</w:t>
          </w:r>
        </w:p>
      </w:docPartBody>
    </w:docPart>
    <w:docPart>
      <w:docPartPr>
        <w:name w:val="{30f781a8-7cc4-442b-ab78-3c6273af2ae8}"/>
        <w:style w:val=""/>
        <w:category>
          <w:name w:val="常规"/>
          <w:gallery w:val="placeholder"/>
        </w:category>
        <w:types>
          <w:type w:val="bbPlcHdr"/>
        </w:types>
        <w:behaviors>
          <w:behavior w:val="content"/>
        </w:behaviors>
        <w:description w:val=""/>
        <w:guid w:val="{30f781a8-7cc4-442b-ab78-3c6273af2ae8}"/>
      </w:docPartPr>
      <w:docPartBody>
        <w:p>
          <w:r>
            <w:rPr>
              <w:color w:val="808080"/>
            </w:rPr>
            <w:t>单击此处输入文字。</w:t>
          </w:r>
        </w:p>
      </w:docPartBody>
    </w:docPart>
    <w:docPart>
      <w:docPartPr>
        <w:name w:val="{538fc222-3c62-424b-a9f4-9a68da43ce2c}"/>
        <w:style w:val=""/>
        <w:category>
          <w:name w:val="常规"/>
          <w:gallery w:val="placeholder"/>
        </w:category>
        <w:types>
          <w:type w:val="bbPlcHdr"/>
        </w:types>
        <w:behaviors>
          <w:behavior w:val="content"/>
        </w:behaviors>
        <w:description w:val=""/>
        <w:guid w:val="{538fc222-3c62-424b-a9f4-9a68da43ce2c}"/>
      </w:docPartPr>
      <w:docPartBody>
        <w:p>
          <w:r>
            <w:rPr>
              <w:color w:val="808080"/>
            </w:rPr>
            <w:t>单击此处输入文字。</w:t>
          </w:r>
        </w:p>
      </w:docPartBody>
    </w:docPart>
    <w:docPart>
      <w:docPartPr>
        <w:name w:val="{94610484-857d-46de-9ca5-ed62b1ad2ac1}"/>
        <w:style w:val=""/>
        <w:category>
          <w:name w:val="常规"/>
          <w:gallery w:val="placeholder"/>
        </w:category>
        <w:types>
          <w:type w:val="bbPlcHdr"/>
        </w:types>
        <w:behaviors>
          <w:behavior w:val="content"/>
        </w:behaviors>
        <w:description w:val=""/>
        <w:guid w:val="{94610484-857d-46de-9ca5-ed62b1ad2ac1}"/>
      </w:docPartPr>
      <w:docPartBody>
        <w:p>
          <w:r>
            <w:rPr>
              <w:color w:val="808080"/>
            </w:rPr>
            <w:t>单击此处输入文字。</w:t>
          </w:r>
        </w:p>
      </w:docPartBody>
    </w:docPart>
    <w:docPart>
      <w:docPartPr>
        <w:name w:val="{3f7453f5-72a1-4daf-b937-9f232a2bd54a}"/>
        <w:style w:val=""/>
        <w:category>
          <w:name w:val="常规"/>
          <w:gallery w:val="placeholder"/>
        </w:category>
        <w:types>
          <w:type w:val="bbPlcHdr"/>
        </w:types>
        <w:behaviors>
          <w:behavior w:val="content"/>
        </w:behaviors>
        <w:description w:val=""/>
        <w:guid w:val="{3f7453f5-72a1-4daf-b937-9f232a2bd54a}"/>
      </w:docPartPr>
      <w:docPartBody>
        <w:p>
          <w:r>
            <w:rPr>
              <w:color w:val="808080"/>
            </w:rPr>
            <w:t>单击此处输入文字。</w:t>
          </w:r>
        </w:p>
      </w:docPartBody>
    </w:docPart>
    <w:docPart>
      <w:docPartPr>
        <w:name w:val="{b72bdbcd-c7fe-4ec1-8332-385602d2f3bd}"/>
        <w:style w:val=""/>
        <w:category>
          <w:name w:val="常规"/>
          <w:gallery w:val="placeholder"/>
        </w:category>
        <w:types>
          <w:type w:val="bbPlcHdr"/>
        </w:types>
        <w:behaviors>
          <w:behavior w:val="content"/>
        </w:behaviors>
        <w:description w:val=""/>
        <w:guid w:val="{b72bdbcd-c7fe-4ec1-8332-385602d2f3bd}"/>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2017-11-07T06:33:00Z</dcterms:created>
  <dc:creator>郑先森丶</dc:creator>
  <cp:lastModifiedBy>郑先森丶</cp:lastModifiedBy>
  <cp:lastPrinted>2017-11-09T07:03:00Z</cp:lastPrinted>
  <dcterms:modified xsi:type="dcterms:W3CDTF">2017-11-15T18:40:48Z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