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template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71D65A" w14:textId="5D0EFCBE" w:rsidR="007B1721" w:rsidRDefault="00BE3E09">
      <w:pPr>
        <w:rPr>
          <w:sz w:val="44"/>
          <w:szCs w:val="44"/>
        </w:rPr>
      </w:pPr>
      <w:r w:rsidRPr="00BE3E09">
        <w:rPr>
          <w:b/>
          <w:bCs/>
          <w:sz w:val="44"/>
          <w:szCs w:val="44"/>
        </w:rPr>
        <w:t>Private Limited Company</w:t>
      </w:r>
      <w:r>
        <w:rPr>
          <w:b/>
          <w:bCs/>
          <w:sz w:val="44"/>
          <w:szCs w:val="44"/>
        </w:rPr>
        <w:t xml:space="preserve"> </w:t>
      </w:r>
      <w:r w:rsidRPr="00BE3E09">
        <w:rPr>
          <w:b/>
          <w:bCs/>
          <w:sz w:val="44"/>
          <w:szCs w:val="44"/>
        </w:rPr>
        <w:t>(Ltd) – Limited Shares:</w:t>
      </w:r>
      <w:r>
        <w:rPr>
          <w:sz w:val="44"/>
          <w:szCs w:val="44"/>
        </w:rPr>
        <w:t xml:space="preserve"> A private limited company by shares is an autonomous business structure where proprietorships divaricate into shares, and personal financial risks is restricted solely to the money invested on those shares.</w:t>
      </w:r>
    </w:p>
    <w:p w14:paraId="37A55732" w14:textId="0AEB085F" w:rsidR="00BE3E09" w:rsidRDefault="00BE3E09">
      <w:pPr>
        <w:rPr>
          <w:sz w:val="44"/>
          <w:szCs w:val="44"/>
        </w:rPr>
      </w:pPr>
      <w:r>
        <w:rPr>
          <w:sz w:val="44"/>
          <w:szCs w:val="44"/>
        </w:rPr>
        <w:t>Protected assets shareholders personal wealth is completely shielded from corporate credit.</w:t>
      </w:r>
    </w:p>
    <w:p w14:paraId="0639B04E" w14:textId="7A472973" w:rsidR="00BE3E09" w:rsidRDefault="00BE3E09">
      <w:pPr>
        <w:rPr>
          <w:sz w:val="44"/>
          <w:szCs w:val="44"/>
        </w:rPr>
      </w:pPr>
      <w:r>
        <w:rPr>
          <w:sz w:val="44"/>
          <w:szCs w:val="44"/>
        </w:rPr>
        <w:t xml:space="preserve">Restricted Trading shares are held exclusively and cannot be </w:t>
      </w:r>
      <w:r w:rsidR="00A113F2">
        <w:rPr>
          <w:sz w:val="44"/>
          <w:szCs w:val="44"/>
        </w:rPr>
        <w:t>bought or sold by the public.</w:t>
      </w:r>
    </w:p>
    <w:p w14:paraId="154A80F7" w14:textId="15685F2B" w:rsidR="00A113F2" w:rsidRDefault="00A113F2">
      <w:pPr>
        <w:rPr>
          <w:sz w:val="44"/>
          <w:szCs w:val="44"/>
        </w:rPr>
      </w:pPr>
      <w:r>
        <w:rPr>
          <w:sz w:val="44"/>
          <w:szCs w:val="44"/>
        </w:rPr>
        <w:t>Distinct Functions shareholders own the business, while the directors manage day-to-day operations.</w:t>
      </w:r>
    </w:p>
    <w:p w14:paraId="0AA36A33" w14:textId="3A13A25B" w:rsidR="00A113F2" w:rsidRDefault="00A113F2">
      <w:pPr>
        <w:rPr>
          <w:sz w:val="44"/>
          <w:szCs w:val="44"/>
        </w:rPr>
      </w:pPr>
      <w:r>
        <w:rPr>
          <w:sz w:val="44"/>
          <w:szCs w:val="44"/>
        </w:rPr>
        <w:t>Tax Compliance, the business pays corporate tax on profits and must submit official annual financial filings.</w:t>
      </w:r>
    </w:p>
    <w:p w14:paraId="1E78A541" w14:textId="77777777" w:rsidR="00A113F2" w:rsidRDefault="00A113F2">
      <w:pPr>
        <w:rPr>
          <w:sz w:val="44"/>
          <w:szCs w:val="44"/>
        </w:rPr>
      </w:pPr>
    </w:p>
    <w:p w14:paraId="01AD4FB4" w14:textId="77777777" w:rsidR="00A113F2" w:rsidRDefault="00A113F2">
      <w:pPr>
        <w:rPr>
          <w:sz w:val="44"/>
          <w:szCs w:val="44"/>
        </w:rPr>
      </w:pPr>
    </w:p>
    <w:p w14:paraId="275BB564" w14:textId="77777777" w:rsidR="00BE3E09" w:rsidRPr="00BE3E09" w:rsidRDefault="00BE3E09">
      <w:pPr>
        <w:rPr>
          <w:sz w:val="56"/>
          <w:szCs w:val="56"/>
        </w:rPr>
      </w:pPr>
    </w:p>
    <w:sectPr w:rsidR="00BE3E09" w:rsidRPr="00BE3E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3E09"/>
    <w:rsid w:val="004B7507"/>
    <w:rsid w:val="007B1721"/>
    <w:rsid w:val="00A113F2"/>
    <w:rsid w:val="00BE3E09"/>
    <w:rsid w:val="00CD02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38D1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3E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3E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3E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3E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3E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3E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3E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3E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3E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3E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3E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3E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3E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3E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3E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3E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3E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3E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3E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3E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3E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3E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3E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3E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3E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3E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3E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3E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3E0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tasks6 assignment</Template>
  <TotalTime>14</TotalTime>
  <Pages>1</Pages>
  <Words>325</Words>
  <Characters>326</Characters>
  <Application>Microsoft Office Word</Application>
  <DocSecurity>0</DocSecurity>
  <Lines>326</Lines>
  <Paragraphs>325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 Baracao</dc:creator>
  <cp:keywords/>
  <dc:description/>
  <cp:lastModifiedBy>Gem Baracao</cp:lastModifiedBy>
  <cp:revision>1</cp:revision>
  <dcterms:created xsi:type="dcterms:W3CDTF">2026-07-12T20:39:00Z</dcterms:created>
  <dcterms:modified xsi:type="dcterms:W3CDTF">2026-07-12T20:53:00Z</dcterms:modified>
</cp:coreProperties>
</file>