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5B9BD5" w:themeColor="accent1"/>
        </w:rPr>
        <w:id w:val="-1265603760"/>
        <w:docPartObj>
          <w:docPartGallery w:val="Cover Pages"/>
          <w:docPartUnique/>
        </w:docPartObj>
      </w:sdtPr>
      <w:sdtContent>
        <w:p w14:paraId="28AFB943" w14:textId="0DB4BEB6" w:rsidR="00230784" w:rsidRDefault="00230784">
          <w:pPr>
            <w:pStyle w:val="NoSpacing"/>
            <w:spacing w:before="1540" w:after="240"/>
            <w:jc w:val="center"/>
            <w:rPr>
              <w:color w:val="5B9BD5" w:themeColor="accent1"/>
            </w:rPr>
          </w:pPr>
          <w:r>
            <w:rPr>
              <w:noProof/>
              <w:color w:val="5B9BD5" w:themeColor="accent1"/>
            </w:rPr>
            <w:drawing>
              <wp:inline distT="0" distB="0" distL="0" distR="0" wp14:anchorId="18D2FC0B" wp14:editId="711C004B">
                <wp:extent cx="1417320" cy="750898"/>
                <wp:effectExtent l="0" t="0" r="0" b="0"/>
                <wp:docPr id="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Arial"/>
              <w:b/>
              <w:bCs/>
              <w:sz w:val="56"/>
              <w:szCs w:val="56"/>
            </w:rPr>
            <w:alias w:val="Title"/>
            <w:tag w:val=""/>
            <w:id w:val="1735040861"/>
            <w:placeholder>
              <w:docPart w:val="DB7C326C642442759FFF0868E6A92DBD"/>
            </w:placeholder>
            <w:dataBinding w:prefixMappings="xmlns:ns0='http://purl.org/dc/elements/1.1/' xmlns:ns1='http://schemas.openxmlformats.org/package/2006/metadata/core-properties' " w:xpath="/ns1:coreProperties[1]/ns0:title[1]" w:storeItemID="{6C3C8BC8-F283-45AE-878A-BAB7291924A1}"/>
            <w:text/>
          </w:sdtPr>
          <w:sdtContent>
            <w:p w14:paraId="7862FC8E" w14:textId="4FFFE2C9" w:rsidR="00230784" w:rsidRDefault="0023078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230784">
                <w:rPr>
                  <w:rFonts w:ascii="Times New Roman" w:hAnsi="Times New Roman" w:cs="Arial"/>
                  <w:b/>
                  <w:bCs/>
                  <w:sz w:val="56"/>
                  <w:szCs w:val="56"/>
                </w:rPr>
                <w:t>Strategic Management and Sustainability</w:t>
              </w:r>
            </w:p>
          </w:sdtContent>
        </w:sdt>
        <w:sdt>
          <w:sdtPr>
            <w:rPr>
              <w:rFonts w:ascii="Times New Roman" w:hAnsi="Times New Roman" w:cs="Times New Roman"/>
              <w:caps/>
              <w:color w:val="5B9BD5" w:themeColor="accent1"/>
              <w:sz w:val="36"/>
              <w:szCs w:val="36"/>
            </w:rPr>
            <w:alias w:val="Subtitle"/>
            <w:tag w:val=""/>
            <w:id w:val="328029620"/>
            <w:placeholder>
              <w:docPart w:val="DB9818D31D8444029B1A8B8B84C2417C"/>
            </w:placeholder>
            <w:dataBinding w:prefixMappings="xmlns:ns0='http://purl.org/dc/elements/1.1/' xmlns:ns1='http://schemas.openxmlformats.org/package/2006/metadata/core-properties' " w:xpath="/ns1:coreProperties[1]/ns0:subject[1]" w:storeItemID="{6C3C8BC8-F283-45AE-878A-BAB7291924A1}"/>
            <w:text/>
          </w:sdtPr>
          <w:sdtContent>
            <w:p w14:paraId="087FBCCA" w14:textId="16707DAF" w:rsidR="00230784" w:rsidRPr="00230784" w:rsidRDefault="00230784">
              <w:pPr>
                <w:pStyle w:val="NoSpacing"/>
                <w:jc w:val="center"/>
                <w:rPr>
                  <w:color w:val="5B9BD5" w:themeColor="accent1"/>
                  <w:sz w:val="36"/>
                  <w:szCs w:val="36"/>
                </w:rPr>
              </w:pPr>
              <w:r w:rsidRPr="00230784">
                <w:rPr>
                  <w:rFonts w:ascii="Times New Roman" w:hAnsi="Times New Roman" w:cs="Times New Roman"/>
                  <w:caps/>
                  <w:color w:val="5B9BD5" w:themeColor="accent1"/>
                  <w:sz w:val="36"/>
                  <w:szCs w:val="36"/>
                </w:rPr>
                <w:t>LCBB6015_LON ASSESSMENT 2</w:t>
              </w:r>
            </w:p>
          </w:sdtContent>
        </w:sdt>
        <w:p w14:paraId="277A45C2" w14:textId="5BA1DEC5" w:rsidR="00230784" w:rsidRDefault="00230784">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5A443654" wp14:editId="05E522B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4T00:00:00Z">
                                    <w:dateFormat w:val="MMMM d, yyyy"/>
                                    <w:lid w:val="en-US"/>
                                    <w:storeMappedDataAs w:val="dateTime"/>
                                    <w:calendar w:val="gregorian"/>
                                  </w:date>
                                </w:sdtPr>
                                <w:sdtContent>
                                  <w:p w14:paraId="57032ED2" w14:textId="7303BCA7" w:rsidR="00230784" w:rsidRDefault="00230784">
                                    <w:pPr>
                                      <w:pStyle w:val="NoSpacing"/>
                                      <w:spacing w:after="40"/>
                                      <w:jc w:val="center"/>
                                      <w:rPr>
                                        <w:caps/>
                                        <w:color w:val="5B9BD5" w:themeColor="accent1"/>
                                        <w:sz w:val="28"/>
                                        <w:szCs w:val="28"/>
                                      </w:rPr>
                                    </w:pPr>
                                    <w:r>
                                      <w:rPr>
                                        <w:caps/>
                                        <w:color w:val="5B9BD5" w:themeColor="accent1"/>
                                        <w:sz w:val="28"/>
                                        <w:szCs w:val="28"/>
                                      </w:rPr>
                                      <w:t>April 24, 2026</w:t>
                                    </w:r>
                                  </w:p>
                                </w:sdtContent>
                              </w:sdt>
                              <w:p w14:paraId="302818C3" w14:textId="4D7ACBDC" w:rsidR="00230784" w:rsidRDefault="0023078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CA4970">
                                      <w:rPr>
                                        <w:caps/>
                                        <w:color w:val="5B9BD5" w:themeColor="accent1"/>
                                      </w:rPr>
                                      <w:t>STUDENT: MARIA VIORICA COVETE, STUDENT ID:2128947</w:t>
                                    </w:r>
                                  </w:sdtContent>
                                </w:sdt>
                              </w:p>
                              <w:p w14:paraId="0D4ACEF4" w14:textId="77D740A8" w:rsidR="00230784" w:rsidRDefault="00230784">
                                <w:pPr>
                                  <w:pStyle w:val="NoSpacing"/>
                                  <w:jc w:val="center"/>
                                  <w:rPr>
                                    <w:color w:val="5B9BD5" w:themeColor="accent1"/>
                                  </w:rPr>
                                </w:pPr>
                                <w:sdt>
                                  <w:sdtPr>
                                    <w:rPr>
                                      <w:rFonts w:ascii="Times New Roman" w:hAnsi="Times New Roman" w:cs="Times New Roman"/>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230784">
                                      <w:rPr>
                                        <w:rFonts w:ascii="Times New Roman" w:hAnsi="Times New Roman" w:cs="Times New Roman"/>
                                        <w:color w:val="5B9BD5" w:themeColor="accent1"/>
                                      </w:rPr>
                                      <w:t>Lecturer: Dr. Nerys Dosseh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A443654" id="_x0000_t202" coordsize="21600,21600" o:spt="202" path="m,l,21600r21600,l21600,xe">
                    <v:stroke joinstyle="miter"/>
                    <v:path gradientshapeok="t" o:connecttype="rect"/>
                  </v:shapetype>
                  <v:shape id="Text Box 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4T00:00:00Z">
                              <w:dateFormat w:val="MMMM d, yyyy"/>
                              <w:lid w:val="en-US"/>
                              <w:storeMappedDataAs w:val="dateTime"/>
                              <w:calendar w:val="gregorian"/>
                            </w:date>
                          </w:sdtPr>
                          <w:sdtContent>
                            <w:p w14:paraId="57032ED2" w14:textId="7303BCA7" w:rsidR="00230784" w:rsidRDefault="00230784">
                              <w:pPr>
                                <w:pStyle w:val="NoSpacing"/>
                                <w:spacing w:after="40"/>
                                <w:jc w:val="center"/>
                                <w:rPr>
                                  <w:caps/>
                                  <w:color w:val="5B9BD5" w:themeColor="accent1"/>
                                  <w:sz w:val="28"/>
                                  <w:szCs w:val="28"/>
                                </w:rPr>
                              </w:pPr>
                              <w:r>
                                <w:rPr>
                                  <w:caps/>
                                  <w:color w:val="5B9BD5" w:themeColor="accent1"/>
                                  <w:sz w:val="28"/>
                                  <w:szCs w:val="28"/>
                                </w:rPr>
                                <w:t>April 24, 2026</w:t>
                              </w:r>
                            </w:p>
                          </w:sdtContent>
                        </w:sdt>
                        <w:p w14:paraId="302818C3" w14:textId="4D7ACBDC" w:rsidR="00230784" w:rsidRDefault="0023078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CA4970">
                                <w:rPr>
                                  <w:caps/>
                                  <w:color w:val="5B9BD5" w:themeColor="accent1"/>
                                </w:rPr>
                                <w:t>STUDENT: MARIA VIORICA COVETE, STUDENT ID:2128947</w:t>
                              </w:r>
                            </w:sdtContent>
                          </w:sdt>
                        </w:p>
                        <w:p w14:paraId="0D4ACEF4" w14:textId="77D740A8" w:rsidR="00230784" w:rsidRDefault="00230784">
                          <w:pPr>
                            <w:pStyle w:val="NoSpacing"/>
                            <w:jc w:val="center"/>
                            <w:rPr>
                              <w:color w:val="5B9BD5" w:themeColor="accent1"/>
                            </w:rPr>
                          </w:pPr>
                          <w:sdt>
                            <w:sdtPr>
                              <w:rPr>
                                <w:rFonts w:ascii="Times New Roman" w:hAnsi="Times New Roman" w:cs="Times New Roman"/>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230784">
                                <w:rPr>
                                  <w:rFonts w:ascii="Times New Roman" w:hAnsi="Times New Roman" w:cs="Times New Roman"/>
                                  <w:color w:val="5B9BD5" w:themeColor="accent1"/>
                                </w:rPr>
                                <w:t>Lecturer: Dr. Nerys Dosseh</w:t>
                              </w:r>
                            </w:sdtContent>
                          </w:sdt>
                        </w:p>
                      </w:txbxContent>
                    </v:textbox>
                    <w10:wrap anchorx="margin" anchory="page"/>
                  </v:shape>
                </w:pict>
              </mc:Fallback>
            </mc:AlternateContent>
          </w:r>
          <w:r>
            <w:rPr>
              <w:noProof/>
              <w:color w:val="5B9BD5" w:themeColor="accent1"/>
            </w:rPr>
            <w:drawing>
              <wp:inline distT="0" distB="0" distL="0" distR="0" wp14:anchorId="4272678E" wp14:editId="39FB8396">
                <wp:extent cx="758952" cy="478932"/>
                <wp:effectExtent l="0" t="0" r="3175" b="0"/>
                <wp:docPr id="1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53CD2124" w14:textId="77777777" w:rsidR="00B10B79" w:rsidRPr="002C6547" w:rsidRDefault="00B10B79" w:rsidP="002C6547">
      <w:pPr>
        <w:rPr>
          <w:rFonts w:cs="Arial"/>
          <w:sz w:val="24"/>
          <w:szCs w:val="24"/>
        </w:rPr>
      </w:pPr>
    </w:p>
    <w:p w14:paraId="7F7D329F" w14:textId="77777777" w:rsidR="00B10B79" w:rsidRPr="002C6547" w:rsidRDefault="00B10B79" w:rsidP="002C6547">
      <w:pPr>
        <w:rPr>
          <w:rFonts w:cs="Arial"/>
          <w:sz w:val="24"/>
          <w:szCs w:val="24"/>
        </w:rPr>
      </w:pPr>
    </w:p>
    <w:p w14:paraId="1B1A9F89" w14:textId="77777777" w:rsidR="00B10B79" w:rsidRPr="002C6547" w:rsidRDefault="00B10B79" w:rsidP="002C6547">
      <w:pPr>
        <w:rPr>
          <w:rFonts w:cs="Arial"/>
          <w:sz w:val="24"/>
          <w:szCs w:val="24"/>
        </w:rPr>
      </w:pPr>
    </w:p>
    <w:p w14:paraId="67670E34" w14:textId="77777777" w:rsidR="00B10B79" w:rsidRPr="002C6547" w:rsidRDefault="00B10B79" w:rsidP="002C6547">
      <w:pPr>
        <w:rPr>
          <w:rFonts w:cs="Arial"/>
          <w:sz w:val="24"/>
          <w:szCs w:val="24"/>
        </w:rPr>
      </w:pPr>
    </w:p>
    <w:p w14:paraId="7798CD02" w14:textId="77777777" w:rsidR="00B10B79" w:rsidRPr="002C6547" w:rsidRDefault="00B10B79" w:rsidP="002C6547">
      <w:pPr>
        <w:rPr>
          <w:rFonts w:cs="Arial"/>
          <w:sz w:val="24"/>
          <w:szCs w:val="24"/>
        </w:rPr>
      </w:pPr>
    </w:p>
    <w:p w14:paraId="3BFDCA0D" w14:textId="77777777" w:rsidR="00B10B79" w:rsidRPr="002C6547" w:rsidRDefault="00B10B79" w:rsidP="002C6547">
      <w:pPr>
        <w:rPr>
          <w:rFonts w:cs="Arial"/>
          <w:sz w:val="24"/>
          <w:szCs w:val="24"/>
        </w:rPr>
      </w:pPr>
    </w:p>
    <w:p w14:paraId="123D262C" w14:textId="77777777" w:rsidR="00B10B79" w:rsidRPr="002C6547" w:rsidRDefault="00B10B79" w:rsidP="002C6547">
      <w:pPr>
        <w:rPr>
          <w:rFonts w:cs="Arial"/>
          <w:sz w:val="24"/>
          <w:szCs w:val="24"/>
        </w:rPr>
      </w:pPr>
    </w:p>
    <w:p w14:paraId="4EEE2A78" w14:textId="77777777" w:rsidR="00511ABE" w:rsidRPr="002C6547" w:rsidRDefault="00B10B79" w:rsidP="002C6547">
      <w:pPr>
        <w:jc w:val="left"/>
        <w:rPr>
          <w:rFonts w:cs="Arial"/>
          <w:sz w:val="24"/>
          <w:szCs w:val="24"/>
        </w:rPr>
      </w:pPr>
      <w:r w:rsidRPr="002C6547">
        <w:rPr>
          <w:rFonts w:cs="Arial"/>
          <w:sz w:val="24"/>
          <w:szCs w:val="24"/>
        </w:rPr>
        <w:br w:type="page"/>
      </w:r>
    </w:p>
    <w:p w14:paraId="21E0182F" w14:textId="77777777" w:rsidR="00511ABE" w:rsidRPr="002C6547" w:rsidRDefault="00511ABE" w:rsidP="002C6547">
      <w:pPr>
        <w:pStyle w:val="Heading1"/>
        <w:rPr>
          <w:rFonts w:cs="Arial"/>
          <w:sz w:val="24"/>
          <w:szCs w:val="24"/>
        </w:rPr>
      </w:pPr>
      <w:bookmarkStart w:id="0" w:name="_Toc227792094"/>
      <w:r w:rsidRPr="002C6547">
        <w:rPr>
          <w:rFonts w:cs="Arial"/>
          <w:sz w:val="24"/>
          <w:szCs w:val="24"/>
        </w:rPr>
        <w:lastRenderedPageBreak/>
        <w:t>Executive Summary</w:t>
      </w:r>
      <w:bookmarkEnd w:id="0"/>
      <w:r w:rsidRPr="002C6547">
        <w:rPr>
          <w:rFonts w:cs="Arial"/>
          <w:sz w:val="24"/>
          <w:szCs w:val="24"/>
        </w:rPr>
        <w:t xml:space="preserve"> </w:t>
      </w:r>
    </w:p>
    <w:p w14:paraId="2D0C8DB4" w14:textId="64CFD588" w:rsidR="004B7CA8" w:rsidRPr="002C6547" w:rsidRDefault="00655F94" w:rsidP="002C6547">
      <w:pPr>
        <w:rPr>
          <w:rFonts w:cs="Arial"/>
          <w:sz w:val="24"/>
          <w:szCs w:val="24"/>
        </w:rPr>
      </w:pPr>
      <w:r w:rsidRPr="002C6547">
        <w:rPr>
          <w:rFonts w:cs="Arial"/>
          <w:sz w:val="24"/>
          <w:szCs w:val="24"/>
        </w:rPr>
        <w:t xml:space="preserve">This is a strategy report on Tesla Inc, one of the leading companies in the electric vehicle (EV) and clean energy sector. The purpose of this analysis is to consider the contextual position of Tesla and identify the key challenges and opportunities that influence its long-term sustainability. The discussion reveals that Tesla has gained a fair competitive advantage through electric vehicle technology innovation, brand positioning and vertical integration. However, the company is increasingly exposed to a more competitive and regulated </w:t>
      </w:r>
      <w:r w:rsidR="002C6547" w:rsidRPr="002C6547">
        <w:rPr>
          <w:rFonts w:cs="Arial"/>
          <w:sz w:val="24"/>
          <w:szCs w:val="24"/>
        </w:rPr>
        <w:t>environment,</w:t>
      </w:r>
      <w:r w:rsidRPr="002C6547">
        <w:rPr>
          <w:rFonts w:cs="Arial"/>
          <w:sz w:val="24"/>
          <w:szCs w:val="24"/>
        </w:rPr>
        <w:t xml:space="preserve"> and this increases the threat of market saturation, supply chain dependence and law enforcement investigations</w:t>
      </w:r>
      <w:r w:rsidR="004B7CA8" w:rsidRPr="002C6547">
        <w:rPr>
          <w:rFonts w:cs="Arial"/>
          <w:sz w:val="24"/>
          <w:szCs w:val="24"/>
        </w:rPr>
        <w:t>.</w:t>
      </w:r>
    </w:p>
    <w:p w14:paraId="55A508EF" w14:textId="77777777" w:rsidR="00B10B79" w:rsidRPr="002C6547" w:rsidRDefault="004B7CA8" w:rsidP="002C6547">
      <w:pPr>
        <w:ind w:firstLine="720"/>
        <w:rPr>
          <w:rFonts w:cs="Arial"/>
          <w:sz w:val="24"/>
          <w:szCs w:val="24"/>
        </w:rPr>
      </w:pPr>
      <w:r w:rsidRPr="002C6547">
        <w:rPr>
          <w:rFonts w:cs="Arial"/>
          <w:sz w:val="24"/>
          <w:szCs w:val="24"/>
        </w:rPr>
        <w:t>By implementing the strategic frameworks like PESTEL, Porters Five Forces and VRIO analysis, the report learns that the strength of Tesla is highly driven by innovation, whereas the weaknesses are associated with the capability of scaling the operations and the reliance on the leadership. It is concluded in the report that Tesla needs to implement a more balanced strategic approach to reach the emerging markets, increase compliance with regulations and diversify its revenue sources by incorporating renewable energy solutions. Such moves are essential towards sustainability of competitiveness within such a competitive global automobiles market.</w:t>
      </w:r>
    </w:p>
    <w:p w14:paraId="37548ACC" w14:textId="77777777" w:rsidR="00F56003" w:rsidRPr="002C6547" w:rsidRDefault="00F56003" w:rsidP="002C6547">
      <w:pPr>
        <w:rPr>
          <w:rFonts w:eastAsiaTheme="majorEastAsia" w:cs="Arial"/>
          <w:b/>
          <w:color w:val="2E74B5" w:themeColor="accent1" w:themeShade="BF"/>
          <w:sz w:val="24"/>
          <w:szCs w:val="24"/>
        </w:rPr>
      </w:pPr>
      <w:r w:rsidRPr="002C6547">
        <w:rPr>
          <w:rFonts w:cs="Arial"/>
          <w:b/>
          <w:sz w:val="24"/>
          <w:szCs w:val="24"/>
        </w:rPr>
        <w:tab/>
      </w:r>
    </w:p>
    <w:p w14:paraId="415D8302" w14:textId="77777777" w:rsidR="00A31B96" w:rsidRPr="002C6547" w:rsidRDefault="00A31B96" w:rsidP="002C6547">
      <w:pPr>
        <w:rPr>
          <w:rFonts w:cs="Arial"/>
          <w:sz w:val="24"/>
          <w:szCs w:val="24"/>
        </w:rPr>
      </w:pPr>
    </w:p>
    <w:p w14:paraId="3B77C7D5" w14:textId="77777777" w:rsidR="00511ABE" w:rsidRPr="002C6547" w:rsidRDefault="00511ABE" w:rsidP="002C6547">
      <w:pPr>
        <w:jc w:val="left"/>
        <w:rPr>
          <w:rFonts w:eastAsiaTheme="majorEastAsia" w:cs="Arial"/>
          <w:b/>
          <w:color w:val="2E74B5" w:themeColor="accent1" w:themeShade="BF"/>
          <w:sz w:val="24"/>
          <w:szCs w:val="24"/>
        </w:rPr>
      </w:pPr>
      <w:r w:rsidRPr="002C6547">
        <w:rPr>
          <w:rFonts w:cs="Arial"/>
          <w:sz w:val="24"/>
          <w:szCs w:val="24"/>
        </w:rPr>
        <w:br w:type="page"/>
      </w:r>
    </w:p>
    <w:sdt>
      <w:sdtPr>
        <w:rPr>
          <w:rFonts w:ascii="Arial" w:eastAsiaTheme="minorHAnsi" w:hAnsi="Arial" w:cs="Arial"/>
          <w:color w:val="auto"/>
          <w:sz w:val="24"/>
          <w:szCs w:val="24"/>
        </w:rPr>
        <w:id w:val="-269706293"/>
        <w:docPartObj>
          <w:docPartGallery w:val="Table of Contents"/>
          <w:docPartUnique/>
        </w:docPartObj>
      </w:sdtPr>
      <w:sdtEndPr>
        <w:rPr>
          <w:b/>
          <w:bCs/>
          <w:noProof/>
        </w:rPr>
      </w:sdtEndPr>
      <w:sdtContent>
        <w:p w14:paraId="7D3A03A0" w14:textId="77777777" w:rsidR="00F1072F" w:rsidRPr="002C6547" w:rsidRDefault="00F1072F" w:rsidP="002C6547">
          <w:pPr>
            <w:pStyle w:val="TOCHeading"/>
            <w:spacing w:line="360" w:lineRule="auto"/>
            <w:rPr>
              <w:rFonts w:ascii="Arial" w:hAnsi="Arial" w:cs="Arial"/>
              <w:sz w:val="24"/>
              <w:szCs w:val="24"/>
            </w:rPr>
          </w:pPr>
          <w:r w:rsidRPr="002C6547">
            <w:rPr>
              <w:rFonts w:ascii="Arial" w:hAnsi="Arial" w:cs="Arial"/>
              <w:sz w:val="24"/>
              <w:szCs w:val="24"/>
            </w:rPr>
            <w:t>Table of Contents</w:t>
          </w:r>
        </w:p>
        <w:p w14:paraId="557AB2D2" w14:textId="0F844C6F" w:rsidR="00230784" w:rsidRDefault="00F1072F">
          <w:pPr>
            <w:pStyle w:val="TOC1"/>
            <w:tabs>
              <w:tab w:val="right" w:leader="dot" w:pos="9350"/>
            </w:tabs>
            <w:rPr>
              <w:rFonts w:asciiTheme="minorHAnsi" w:eastAsiaTheme="minorEastAsia" w:hAnsiTheme="minorHAnsi"/>
              <w:noProof/>
              <w:kern w:val="2"/>
              <w:sz w:val="24"/>
              <w:szCs w:val="24"/>
              <w:lang w:eastAsia="en-GB"/>
              <w14:ligatures w14:val="standardContextual"/>
            </w:rPr>
          </w:pPr>
          <w:r w:rsidRPr="002C6547">
            <w:rPr>
              <w:rFonts w:cs="Arial"/>
              <w:sz w:val="24"/>
              <w:szCs w:val="24"/>
            </w:rPr>
            <w:fldChar w:fldCharType="begin"/>
          </w:r>
          <w:r w:rsidRPr="002C6547">
            <w:rPr>
              <w:rFonts w:cs="Arial"/>
              <w:sz w:val="24"/>
              <w:szCs w:val="24"/>
            </w:rPr>
            <w:instrText xml:space="preserve"> TOC \o "1-3" \h \z \u </w:instrText>
          </w:r>
          <w:r w:rsidRPr="002C6547">
            <w:rPr>
              <w:rFonts w:cs="Arial"/>
              <w:sz w:val="24"/>
              <w:szCs w:val="24"/>
            </w:rPr>
            <w:fldChar w:fldCharType="separate"/>
          </w:r>
          <w:hyperlink w:anchor="_Toc227792094" w:history="1">
            <w:r w:rsidR="00230784" w:rsidRPr="00B85589">
              <w:rPr>
                <w:rStyle w:val="Hyperlink"/>
                <w:rFonts w:cs="Arial"/>
                <w:noProof/>
              </w:rPr>
              <w:t>Executive Summary</w:t>
            </w:r>
            <w:r w:rsidR="00230784">
              <w:rPr>
                <w:noProof/>
                <w:webHidden/>
              </w:rPr>
              <w:tab/>
            </w:r>
            <w:r w:rsidR="00230784">
              <w:rPr>
                <w:noProof/>
                <w:webHidden/>
              </w:rPr>
              <w:fldChar w:fldCharType="begin"/>
            </w:r>
            <w:r w:rsidR="00230784">
              <w:rPr>
                <w:noProof/>
                <w:webHidden/>
              </w:rPr>
              <w:instrText xml:space="preserve"> PAGEREF _Toc227792094 \h </w:instrText>
            </w:r>
            <w:r w:rsidR="00230784">
              <w:rPr>
                <w:noProof/>
                <w:webHidden/>
              </w:rPr>
            </w:r>
            <w:r w:rsidR="00230784">
              <w:rPr>
                <w:noProof/>
                <w:webHidden/>
              </w:rPr>
              <w:fldChar w:fldCharType="separate"/>
            </w:r>
            <w:r w:rsidR="00230784">
              <w:rPr>
                <w:noProof/>
                <w:webHidden/>
              </w:rPr>
              <w:t>1</w:t>
            </w:r>
            <w:r w:rsidR="00230784">
              <w:rPr>
                <w:noProof/>
                <w:webHidden/>
              </w:rPr>
              <w:fldChar w:fldCharType="end"/>
            </w:r>
          </w:hyperlink>
        </w:p>
        <w:p w14:paraId="5F2B1634" w14:textId="5CB26B0F" w:rsidR="00230784" w:rsidRDefault="00230784">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92095" w:history="1">
            <w:r w:rsidRPr="00B85589">
              <w:rPr>
                <w:rStyle w:val="Hyperlink"/>
                <w:rFonts w:cs="Arial"/>
                <w:noProof/>
              </w:rPr>
              <w:t>Introduction to the Strategy</w:t>
            </w:r>
            <w:r>
              <w:rPr>
                <w:noProof/>
                <w:webHidden/>
              </w:rPr>
              <w:tab/>
            </w:r>
            <w:r>
              <w:rPr>
                <w:noProof/>
                <w:webHidden/>
              </w:rPr>
              <w:fldChar w:fldCharType="begin"/>
            </w:r>
            <w:r>
              <w:rPr>
                <w:noProof/>
                <w:webHidden/>
              </w:rPr>
              <w:instrText xml:space="preserve"> PAGEREF _Toc227792095 \h </w:instrText>
            </w:r>
            <w:r>
              <w:rPr>
                <w:noProof/>
                <w:webHidden/>
              </w:rPr>
            </w:r>
            <w:r>
              <w:rPr>
                <w:noProof/>
                <w:webHidden/>
              </w:rPr>
              <w:fldChar w:fldCharType="separate"/>
            </w:r>
            <w:r>
              <w:rPr>
                <w:noProof/>
                <w:webHidden/>
              </w:rPr>
              <w:t>3</w:t>
            </w:r>
            <w:r>
              <w:rPr>
                <w:noProof/>
                <w:webHidden/>
              </w:rPr>
              <w:fldChar w:fldCharType="end"/>
            </w:r>
          </w:hyperlink>
        </w:p>
        <w:p w14:paraId="12FFA2A8" w14:textId="066CDD62" w:rsidR="00230784" w:rsidRDefault="00230784">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92096" w:history="1">
            <w:r w:rsidRPr="00B85589">
              <w:rPr>
                <w:rStyle w:val="Hyperlink"/>
                <w:rFonts w:cs="Arial"/>
                <w:noProof/>
              </w:rPr>
              <w:t>Overview of the firm</w:t>
            </w:r>
            <w:r>
              <w:rPr>
                <w:noProof/>
                <w:webHidden/>
              </w:rPr>
              <w:tab/>
            </w:r>
            <w:r>
              <w:rPr>
                <w:noProof/>
                <w:webHidden/>
              </w:rPr>
              <w:fldChar w:fldCharType="begin"/>
            </w:r>
            <w:r>
              <w:rPr>
                <w:noProof/>
                <w:webHidden/>
              </w:rPr>
              <w:instrText xml:space="preserve"> PAGEREF _Toc227792096 \h </w:instrText>
            </w:r>
            <w:r>
              <w:rPr>
                <w:noProof/>
                <w:webHidden/>
              </w:rPr>
            </w:r>
            <w:r>
              <w:rPr>
                <w:noProof/>
                <w:webHidden/>
              </w:rPr>
              <w:fldChar w:fldCharType="separate"/>
            </w:r>
            <w:r>
              <w:rPr>
                <w:noProof/>
                <w:webHidden/>
              </w:rPr>
              <w:t>4</w:t>
            </w:r>
            <w:r>
              <w:rPr>
                <w:noProof/>
                <w:webHidden/>
              </w:rPr>
              <w:fldChar w:fldCharType="end"/>
            </w:r>
          </w:hyperlink>
        </w:p>
        <w:p w14:paraId="740FD1BB" w14:textId="51041C32" w:rsidR="00230784" w:rsidRDefault="00230784">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92097" w:history="1">
            <w:r w:rsidRPr="00B85589">
              <w:rPr>
                <w:rStyle w:val="Hyperlink"/>
                <w:rFonts w:cs="Arial"/>
                <w:noProof/>
              </w:rPr>
              <w:t>Strategic Intent (vision, mission, objectives)</w:t>
            </w:r>
            <w:r>
              <w:rPr>
                <w:noProof/>
                <w:webHidden/>
              </w:rPr>
              <w:tab/>
            </w:r>
            <w:r>
              <w:rPr>
                <w:noProof/>
                <w:webHidden/>
              </w:rPr>
              <w:fldChar w:fldCharType="begin"/>
            </w:r>
            <w:r>
              <w:rPr>
                <w:noProof/>
                <w:webHidden/>
              </w:rPr>
              <w:instrText xml:space="preserve"> PAGEREF _Toc227792097 \h </w:instrText>
            </w:r>
            <w:r>
              <w:rPr>
                <w:noProof/>
                <w:webHidden/>
              </w:rPr>
            </w:r>
            <w:r>
              <w:rPr>
                <w:noProof/>
                <w:webHidden/>
              </w:rPr>
              <w:fldChar w:fldCharType="separate"/>
            </w:r>
            <w:r>
              <w:rPr>
                <w:noProof/>
                <w:webHidden/>
              </w:rPr>
              <w:t>4</w:t>
            </w:r>
            <w:r>
              <w:rPr>
                <w:noProof/>
                <w:webHidden/>
              </w:rPr>
              <w:fldChar w:fldCharType="end"/>
            </w:r>
          </w:hyperlink>
        </w:p>
        <w:p w14:paraId="1DEDF6CF" w14:textId="03384012" w:rsidR="00230784" w:rsidRDefault="00230784">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7792098" w:history="1">
            <w:r w:rsidRPr="00B85589">
              <w:rPr>
                <w:rStyle w:val="Hyperlink"/>
                <w:rFonts w:cs="Arial"/>
                <w:noProof/>
              </w:rPr>
              <w:t>Objectives</w:t>
            </w:r>
            <w:r>
              <w:rPr>
                <w:noProof/>
                <w:webHidden/>
              </w:rPr>
              <w:tab/>
            </w:r>
            <w:r>
              <w:rPr>
                <w:noProof/>
                <w:webHidden/>
              </w:rPr>
              <w:fldChar w:fldCharType="begin"/>
            </w:r>
            <w:r>
              <w:rPr>
                <w:noProof/>
                <w:webHidden/>
              </w:rPr>
              <w:instrText xml:space="preserve"> PAGEREF _Toc227792098 \h </w:instrText>
            </w:r>
            <w:r>
              <w:rPr>
                <w:noProof/>
                <w:webHidden/>
              </w:rPr>
            </w:r>
            <w:r>
              <w:rPr>
                <w:noProof/>
                <w:webHidden/>
              </w:rPr>
              <w:fldChar w:fldCharType="separate"/>
            </w:r>
            <w:r>
              <w:rPr>
                <w:noProof/>
                <w:webHidden/>
              </w:rPr>
              <w:t>4</w:t>
            </w:r>
            <w:r>
              <w:rPr>
                <w:noProof/>
                <w:webHidden/>
              </w:rPr>
              <w:fldChar w:fldCharType="end"/>
            </w:r>
          </w:hyperlink>
        </w:p>
        <w:p w14:paraId="4D22310D" w14:textId="04201C91" w:rsidR="00230784" w:rsidRDefault="00230784">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7792099" w:history="1">
            <w:r w:rsidRPr="00B85589">
              <w:rPr>
                <w:rStyle w:val="Hyperlink"/>
                <w:rFonts w:cs="Arial"/>
                <w:noProof/>
              </w:rPr>
              <w:t>Critical Insight</w:t>
            </w:r>
            <w:r>
              <w:rPr>
                <w:noProof/>
                <w:webHidden/>
              </w:rPr>
              <w:tab/>
            </w:r>
            <w:r>
              <w:rPr>
                <w:noProof/>
                <w:webHidden/>
              </w:rPr>
              <w:fldChar w:fldCharType="begin"/>
            </w:r>
            <w:r>
              <w:rPr>
                <w:noProof/>
                <w:webHidden/>
              </w:rPr>
              <w:instrText xml:space="preserve"> PAGEREF _Toc227792099 \h </w:instrText>
            </w:r>
            <w:r>
              <w:rPr>
                <w:noProof/>
                <w:webHidden/>
              </w:rPr>
            </w:r>
            <w:r>
              <w:rPr>
                <w:noProof/>
                <w:webHidden/>
              </w:rPr>
              <w:fldChar w:fldCharType="separate"/>
            </w:r>
            <w:r>
              <w:rPr>
                <w:noProof/>
                <w:webHidden/>
              </w:rPr>
              <w:t>5</w:t>
            </w:r>
            <w:r>
              <w:rPr>
                <w:noProof/>
                <w:webHidden/>
              </w:rPr>
              <w:fldChar w:fldCharType="end"/>
            </w:r>
          </w:hyperlink>
        </w:p>
        <w:p w14:paraId="33C08EFF" w14:textId="68EA3A6A" w:rsidR="00230784" w:rsidRDefault="00230784">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92100" w:history="1">
            <w:r w:rsidRPr="00B85589">
              <w:rPr>
                <w:rStyle w:val="Hyperlink"/>
                <w:rFonts w:cs="Arial"/>
                <w:noProof/>
              </w:rPr>
              <w:t>The company’s current performance</w:t>
            </w:r>
            <w:r>
              <w:rPr>
                <w:noProof/>
                <w:webHidden/>
              </w:rPr>
              <w:tab/>
            </w:r>
            <w:r>
              <w:rPr>
                <w:noProof/>
                <w:webHidden/>
              </w:rPr>
              <w:fldChar w:fldCharType="begin"/>
            </w:r>
            <w:r>
              <w:rPr>
                <w:noProof/>
                <w:webHidden/>
              </w:rPr>
              <w:instrText xml:space="preserve"> PAGEREF _Toc227792100 \h </w:instrText>
            </w:r>
            <w:r>
              <w:rPr>
                <w:noProof/>
                <w:webHidden/>
              </w:rPr>
            </w:r>
            <w:r>
              <w:rPr>
                <w:noProof/>
                <w:webHidden/>
              </w:rPr>
              <w:fldChar w:fldCharType="separate"/>
            </w:r>
            <w:r>
              <w:rPr>
                <w:noProof/>
                <w:webHidden/>
              </w:rPr>
              <w:t>5</w:t>
            </w:r>
            <w:r>
              <w:rPr>
                <w:noProof/>
                <w:webHidden/>
              </w:rPr>
              <w:fldChar w:fldCharType="end"/>
            </w:r>
          </w:hyperlink>
        </w:p>
        <w:p w14:paraId="7D3AAD37" w14:textId="4FCF2897" w:rsidR="00230784" w:rsidRDefault="00230784">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92101" w:history="1">
            <w:r w:rsidRPr="00B85589">
              <w:rPr>
                <w:rStyle w:val="Hyperlink"/>
                <w:rFonts w:cs="Arial"/>
                <w:noProof/>
              </w:rPr>
              <w:t>Strategy Analysis</w:t>
            </w:r>
            <w:r>
              <w:rPr>
                <w:noProof/>
                <w:webHidden/>
              </w:rPr>
              <w:tab/>
            </w:r>
            <w:r>
              <w:rPr>
                <w:noProof/>
                <w:webHidden/>
              </w:rPr>
              <w:fldChar w:fldCharType="begin"/>
            </w:r>
            <w:r>
              <w:rPr>
                <w:noProof/>
                <w:webHidden/>
              </w:rPr>
              <w:instrText xml:space="preserve"> PAGEREF _Toc227792101 \h </w:instrText>
            </w:r>
            <w:r>
              <w:rPr>
                <w:noProof/>
                <w:webHidden/>
              </w:rPr>
            </w:r>
            <w:r>
              <w:rPr>
                <w:noProof/>
                <w:webHidden/>
              </w:rPr>
              <w:fldChar w:fldCharType="separate"/>
            </w:r>
            <w:r>
              <w:rPr>
                <w:noProof/>
                <w:webHidden/>
              </w:rPr>
              <w:t>7</w:t>
            </w:r>
            <w:r>
              <w:rPr>
                <w:noProof/>
                <w:webHidden/>
              </w:rPr>
              <w:fldChar w:fldCharType="end"/>
            </w:r>
          </w:hyperlink>
        </w:p>
        <w:p w14:paraId="4F141C5A" w14:textId="30ED0EF4" w:rsidR="00230784" w:rsidRDefault="00230784">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7792102" w:history="1">
            <w:r w:rsidRPr="00B85589">
              <w:rPr>
                <w:rStyle w:val="Hyperlink"/>
                <w:rFonts w:cs="Arial"/>
                <w:noProof/>
              </w:rPr>
              <w:t>External Environmental Audit (PESTEL)</w:t>
            </w:r>
            <w:r>
              <w:rPr>
                <w:noProof/>
                <w:webHidden/>
              </w:rPr>
              <w:tab/>
            </w:r>
            <w:r>
              <w:rPr>
                <w:noProof/>
                <w:webHidden/>
              </w:rPr>
              <w:fldChar w:fldCharType="begin"/>
            </w:r>
            <w:r>
              <w:rPr>
                <w:noProof/>
                <w:webHidden/>
              </w:rPr>
              <w:instrText xml:space="preserve"> PAGEREF _Toc227792102 \h </w:instrText>
            </w:r>
            <w:r>
              <w:rPr>
                <w:noProof/>
                <w:webHidden/>
              </w:rPr>
            </w:r>
            <w:r>
              <w:rPr>
                <w:noProof/>
                <w:webHidden/>
              </w:rPr>
              <w:fldChar w:fldCharType="separate"/>
            </w:r>
            <w:r>
              <w:rPr>
                <w:noProof/>
                <w:webHidden/>
              </w:rPr>
              <w:t>7</w:t>
            </w:r>
            <w:r>
              <w:rPr>
                <w:noProof/>
                <w:webHidden/>
              </w:rPr>
              <w:fldChar w:fldCharType="end"/>
            </w:r>
          </w:hyperlink>
        </w:p>
        <w:p w14:paraId="51908ED2" w14:textId="2F0B99F7" w:rsidR="00230784" w:rsidRDefault="00230784">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7792103" w:history="1">
            <w:r w:rsidRPr="00B85589">
              <w:rPr>
                <w:rStyle w:val="Hyperlink"/>
                <w:rFonts w:cs="Arial"/>
                <w:noProof/>
              </w:rPr>
              <w:t>Internal Environmental Audit</w:t>
            </w:r>
            <w:r>
              <w:rPr>
                <w:noProof/>
                <w:webHidden/>
              </w:rPr>
              <w:tab/>
            </w:r>
            <w:r>
              <w:rPr>
                <w:noProof/>
                <w:webHidden/>
              </w:rPr>
              <w:fldChar w:fldCharType="begin"/>
            </w:r>
            <w:r>
              <w:rPr>
                <w:noProof/>
                <w:webHidden/>
              </w:rPr>
              <w:instrText xml:space="preserve"> PAGEREF _Toc227792103 \h </w:instrText>
            </w:r>
            <w:r>
              <w:rPr>
                <w:noProof/>
                <w:webHidden/>
              </w:rPr>
            </w:r>
            <w:r>
              <w:rPr>
                <w:noProof/>
                <w:webHidden/>
              </w:rPr>
              <w:fldChar w:fldCharType="separate"/>
            </w:r>
            <w:r>
              <w:rPr>
                <w:noProof/>
                <w:webHidden/>
              </w:rPr>
              <w:t>8</w:t>
            </w:r>
            <w:r>
              <w:rPr>
                <w:noProof/>
                <w:webHidden/>
              </w:rPr>
              <w:fldChar w:fldCharType="end"/>
            </w:r>
          </w:hyperlink>
        </w:p>
        <w:p w14:paraId="31C3FE3C" w14:textId="05D9CDDC" w:rsidR="00230784" w:rsidRDefault="00230784">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92104" w:history="1">
            <w:r w:rsidRPr="00B85589">
              <w:rPr>
                <w:rStyle w:val="Hyperlink"/>
                <w:rFonts w:cs="Arial"/>
                <w:noProof/>
              </w:rPr>
              <w:t>Strategy Formulation</w:t>
            </w:r>
            <w:r>
              <w:rPr>
                <w:noProof/>
                <w:webHidden/>
              </w:rPr>
              <w:tab/>
            </w:r>
            <w:r>
              <w:rPr>
                <w:noProof/>
                <w:webHidden/>
              </w:rPr>
              <w:fldChar w:fldCharType="begin"/>
            </w:r>
            <w:r>
              <w:rPr>
                <w:noProof/>
                <w:webHidden/>
              </w:rPr>
              <w:instrText xml:space="preserve"> PAGEREF _Toc227792104 \h </w:instrText>
            </w:r>
            <w:r>
              <w:rPr>
                <w:noProof/>
                <w:webHidden/>
              </w:rPr>
            </w:r>
            <w:r>
              <w:rPr>
                <w:noProof/>
                <w:webHidden/>
              </w:rPr>
              <w:fldChar w:fldCharType="separate"/>
            </w:r>
            <w:r>
              <w:rPr>
                <w:noProof/>
                <w:webHidden/>
              </w:rPr>
              <w:t>11</w:t>
            </w:r>
            <w:r>
              <w:rPr>
                <w:noProof/>
                <w:webHidden/>
              </w:rPr>
              <w:fldChar w:fldCharType="end"/>
            </w:r>
          </w:hyperlink>
        </w:p>
        <w:p w14:paraId="46FD0582" w14:textId="185C3B25" w:rsidR="00230784" w:rsidRDefault="00230784">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92105" w:history="1">
            <w:r w:rsidRPr="00B85589">
              <w:rPr>
                <w:rStyle w:val="Hyperlink"/>
                <w:rFonts w:cs="Arial"/>
                <w:noProof/>
              </w:rPr>
              <w:t>Conclusion</w:t>
            </w:r>
            <w:r>
              <w:rPr>
                <w:noProof/>
                <w:webHidden/>
              </w:rPr>
              <w:tab/>
            </w:r>
            <w:r>
              <w:rPr>
                <w:noProof/>
                <w:webHidden/>
              </w:rPr>
              <w:fldChar w:fldCharType="begin"/>
            </w:r>
            <w:r>
              <w:rPr>
                <w:noProof/>
                <w:webHidden/>
              </w:rPr>
              <w:instrText xml:space="preserve"> PAGEREF _Toc227792105 \h </w:instrText>
            </w:r>
            <w:r>
              <w:rPr>
                <w:noProof/>
                <w:webHidden/>
              </w:rPr>
            </w:r>
            <w:r>
              <w:rPr>
                <w:noProof/>
                <w:webHidden/>
              </w:rPr>
              <w:fldChar w:fldCharType="separate"/>
            </w:r>
            <w:r>
              <w:rPr>
                <w:noProof/>
                <w:webHidden/>
              </w:rPr>
              <w:t>12</w:t>
            </w:r>
            <w:r>
              <w:rPr>
                <w:noProof/>
                <w:webHidden/>
              </w:rPr>
              <w:fldChar w:fldCharType="end"/>
            </w:r>
          </w:hyperlink>
        </w:p>
        <w:p w14:paraId="73C93187" w14:textId="64B88E20" w:rsidR="00230784" w:rsidRDefault="00230784">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92106" w:history="1">
            <w:r w:rsidRPr="00B85589">
              <w:rPr>
                <w:rStyle w:val="Hyperlink"/>
                <w:rFonts w:cs="Arial"/>
                <w:noProof/>
              </w:rPr>
              <w:t>References</w:t>
            </w:r>
            <w:r>
              <w:rPr>
                <w:noProof/>
                <w:webHidden/>
              </w:rPr>
              <w:tab/>
            </w:r>
            <w:r>
              <w:rPr>
                <w:noProof/>
                <w:webHidden/>
              </w:rPr>
              <w:fldChar w:fldCharType="begin"/>
            </w:r>
            <w:r>
              <w:rPr>
                <w:noProof/>
                <w:webHidden/>
              </w:rPr>
              <w:instrText xml:space="preserve"> PAGEREF _Toc227792106 \h </w:instrText>
            </w:r>
            <w:r>
              <w:rPr>
                <w:noProof/>
                <w:webHidden/>
              </w:rPr>
            </w:r>
            <w:r>
              <w:rPr>
                <w:noProof/>
                <w:webHidden/>
              </w:rPr>
              <w:fldChar w:fldCharType="separate"/>
            </w:r>
            <w:r>
              <w:rPr>
                <w:noProof/>
                <w:webHidden/>
              </w:rPr>
              <w:t>13</w:t>
            </w:r>
            <w:r>
              <w:rPr>
                <w:noProof/>
                <w:webHidden/>
              </w:rPr>
              <w:fldChar w:fldCharType="end"/>
            </w:r>
          </w:hyperlink>
        </w:p>
        <w:p w14:paraId="53017FB9" w14:textId="087DF811" w:rsidR="00F1072F" w:rsidRPr="002C6547" w:rsidRDefault="00F1072F" w:rsidP="002C6547">
          <w:pPr>
            <w:rPr>
              <w:rFonts w:cs="Arial"/>
              <w:sz w:val="24"/>
              <w:szCs w:val="24"/>
            </w:rPr>
          </w:pPr>
          <w:r w:rsidRPr="002C6547">
            <w:rPr>
              <w:rFonts w:cs="Arial"/>
              <w:b/>
              <w:bCs/>
              <w:noProof/>
              <w:sz w:val="24"/>
              <w:szCs w:val="24"/>
            </w:rPr>
            <w:fldChar w:fldCharType="end"/>
          </w:r>
        </w:p>
      </w:sdtContent>
    </w:sdt>
    <w:p w14:paraId="7B8DB358" w14:textId="77777777" w:rsidR="002C0278" w:rsidRPr="002C6547" w:rsidRDefault="002C0278" w:rsidP="002C6547">
      <w:pPr>
        <w:pStyle w:val="TableofFigures"/>
        <w:tabs>
          <w:tab w:val="right" w:leader="dot" w:pos="9350"/>
        </w:tabs>
        <w:rPr>
          <w:rFonts w:cs="Arial"/>
          <w:b/>
          <w:sz w:val="24"/>
          <w:szCs w:val="24"/>
        </w:rPr>
      </w:pPr>
      <w:r w:rsidRPr="002C6547">
        <w:rPr>
          <w:rFonts w:cs="Arial"/>
          <w:b/>
          <w:sz w:val="24"/>
          <w:szCs w:val="24"/>
        </w:rPr>
        <w:t>List of figures</w:t>
      </w:r>
    </w:p>
    <w:p w14:paraId="062640B1" w14:textId="77777777" w:rsidR="00915C66" w:rsidRPr="002C6547" w:rsidRDefault="00F1072F" w:rsidP="002C6547">
      <w:pPr>
        <w:pStyle w:val="TableofFigures"/>
        <w:tabs>
          <w:tab w:val="right" w:leader="dot" w:pos="9350"/>
        </w:tabs>
        <w:rPr>
          <w:rFonts w:eastAsiaTheme="minorEastAsia" w:cs="Arial"/>
          <w:noProof/>
          <w:sz w:val="24"/>
          <w:szCs w:val="24"/>
        </w:rPr>
      </w:pPr>
      <w:r w:rsidRPr="002C6547">
        <w:rPr>
          <w:rFonts w:cs="Arial"/>
          <w:sz w:val="24"/>
          <w:szCs w:val="24"/>
        </w:rPr>
        <w:fldChar w:fldCharType="begin"/>
      </w:r>
      <w:r w:rsidRPr="002C6547">
        <w:rPr>
          <w:rFonts w:cs="Arial"/>
          <w:sz w:val="24"/>
          <w:szCs w:val="24"/>
        </w:rPr>
        <w:instrText xml:space="preserve"> TOC \h \z \c "Figure" </w:instrText>
      </w:r>
      <w:r w:rsidRPr="002C6547">
        <w:rPr>
          <w:rFonts w:cs="Arial"/>
          <w:sz w:val="24"/>
          <w:szCs w:val="24"/>
        </w:rPr>
        <w:fldChar w:fldCharType="separate"/>
      </w:r>
      <w:hyperlink w:anchor="_Toc227777097" w:history="1">
        <w:r w:rsidR="00915C66" w:rsidRPr="002C6547">
          <w:rPr>
            <w:rStyle w:val="Hyperlink"/>
            <w:rFonts w:cs="Arial"/>
            <w:noProof/>
            <w:sz w:val="24"/>
            <w:szCs w:val="24"/>
          </w:rPr>
          <w:t>Figure 1 Tesla</w:t>
        </w:r>
        <w:r w:rsidR="00915C66" w:rsidRPr="002C6547">
          <w:rPr>
            <w:rFonts w:cs="Arial"/>
            <w:noProof/>
            <w:webHidden/>
            <w:sz w:val="24"/>
            <w:szCs w:val="24"/>
          </w:rPr>
          <w:tab/>
        </w:r>
        <w:r w:rsidR="00915C66" w:rsidRPr="002C6547">
          <w:rPr>
            <w:rFonts w:cs="Arial"/>
            <w:noProof/>
            <w:webHidden/>
            <w:sz w:val="24"/>
            <w:szCs w:val="24"/>
          </w:rPr>
          <w:fldChar w:fldCharType="begin"/>
        </w:r>
        <w:r w:rsidR="00915C66" w:rsidRPr="002C6547">
          <w:rPr>
            <w:rFonts w:cs="Arial"/>
            <w:noProof/>
            <w:webHidden/>
            <w:sz w:val="24"/>
            <w:szCs w:val="24"/>
          </w:rPr>
          <w:instrText xml:space="preserve"> PAGEREF _Toc227777097 \h </w:instrText>
        </w:r>
        <w:r w:rsidR="00915C66" w:rsidRPr="002C6547">
          <w:rPr>
            <w:rFonts w:cs="Arial"/>
            <w:noProof/>
            <w:webHidden/>
            <w:sz w:val="24"/>
            <w:szCs w:val="24"/>
          </w:rPr>
        </w:r>
        <w:r w:rsidR="00915C66" w:rsidRPr="002C6547">
          <w:rPr>
            <w:rFonts w:cs="Arial"/>
            <w:noProof/>
            <w:webHidden/>
            <w:sz w:val="24"/>
            <w:szCs w:val="24"/>
          </w:rPr>
          <w:fldChar w:fldCharType="separate"/>
        </w:r>
        <w:r w:rsidR="00915C66" w:rsidRPr="002C6547">
          <w:rPr>
            <w:rFonts w:cs="Arial"/>
            <w:noProof/>
            <w:webHidden/>
            <w:sz w:val="24"/>
            <w:szCs w:val="24"/>
          </w:rPr>
          <w:t>4</w:t>
        </w:r>
        <w:r w:rsidR="00915C66" w:rsidRPr="002C6547">
          <w:rPr>
            <w:rFonts w:cs="Arial"/>
            <w:noProof/>
            <w:webHidden/>
            <w:sz w:val="24"/>
            <w:szCs w:val="24"/>
          </w:rPr>
          <w:fldChar w:fldCharType="end"/>
        </w:r>
      </w:hyperlink>
    </w:p>
    <w:p w14:paraId="048C7463" w14:textId="77777777" w:rsidR="00915C66" w:rsidRPr="002C6547" w:rsidRDefault="00915C66" w:rsidP="002C6547">
      <w:pPr>
        <w:pStyle w:val="TableofFigures"/>
        <w:tabs>
          <w:tab w:val="right" w:leader="dot" w:pos="9350"/>
        </w:tabs>
        <w:rPr>
          <w:rFonts w:eastAsiaTheme="minorEastAsia" w:cs="Arial"/>
          <w:noProof/>
          <w:sz w:val="24"/>
          <w:szCs w:val="24"/>
        </w:rPr>
      </w:pPr>
      <w:hyperlink w:anchor="_Toc227777098" w:history="1">
        <w:r w:rsidRPr="002C6547">
          <w:rPr>
            <w:rStyle w:val="Hyperlink"/>
            <w:rFonts w:cs="Arial"/>
            <w:noProof/>
            <w:sz w:val="24"/>
            <w:szCs w:val="24"/>
          </w:rPr>
          <w:t>Figure 2 Tesla Mission Statement and Vision Statement Analysis</w:t>
        </w:r>
        <w:r w:rsidRPr="002C6547">
          <w:rPr>
            <w:rFonts w:cs="Arial"/>
            <w:noProof/>
            <w:webHidden/>
            <w:sz w:val="24"/>
            <w:szCs w:val="24"/>
          </w:rPr>
          <w:tab/>
        </w:r>
        <w:r w:rsidRPr="002C6547">
          <w:rPr>
            <w:rFonts w:cs="Arial"/>
            <w:noProof/>
            <w:webHidden/>
            <w:sz w:val="24"/>
            <w:szCs w:val="24"/>
          </w:rPr>
          <w:fldChar w:fldCharType="begin"/>
        </w:r>
        <w:r w:rsidRPr="002C6547">
          <w:rPr>
            <w:rFonts w:cs="Arial"/>
            <w:noProof/>
            <w:webHidden/>
            <w:sz w:val="24"/>
            <w:szCs w:val="24"/>
          </w:rPr>
          <w:instrText xml:space="preserve"> PAGEREF _Toc227777098 \h </w:instrText>
        </w:r>
        <w:r w:rsidRPr="002C6547">
          <w:rPr>
            <w:rFonts w:cs="Arial"/>
            <w:noProof/>
            <w:webHidden/>
            <w:sz w:val="24"/>
            <w:szCs w:val="24"/>
          </w:rPr>
        </w:r>
        <w:r w:rsidRPr="002C6547">
          <w:rPr>
            <w:rFonts w:cs="Arial"/>
            <w:noProof/>
            <w:webHidden/>
            <w:sz w:val="24"/>
            <w:szCs w:val="24"/>
          </w:rPr>
          <w:fldChar w:fldCharType="separate"/>
        </w:r>
        <w:r w:rsidRPr="002C6547">
          <w:rPr>
            <w:rFonts w:cs="Arial"/>
            <w:noProof/>
            <w:webHidden/>
            <w:sz w:val="24"/>
            <w:szCs w:val="24"/>
          </w:rPr>
          <w:t>6</w:t>
        </w:r>
        <w:r w:rsidRPr="002C6547">
          <w:rPr>
            <w:rFonts w:cs="Arial"/>
            <w:noProof/>
            <w:webHidden/>
            <w:sz w:val="24"/>
            <w:szCs w:val="24"/>
          </w:rPr>
          <w:fldChar w:fldCharType="end"/>
        </w:r>
      </w:hyperlink>
    </w:p>
    <w:p w14:paraId="1B59A247" w14:textId="77777777" w:rsidR="00915C66" w:rsidRPr="002C6547" w:rsidRDefault="00915C66" w:rsidP="002C6547">
      <w:pPr>
        <w:pStyle w:val="TableofFigures"/>
        <w:tabs>
          <w:tab w:val="right" w:leader="dot" w:pos="9350"/>
        </w:tabs>
        <w:rPr>
          <w:rFonts w:eastAsiaTheme="minorEastAsia" w:cs="Arial"/>
          <w:noProof/>
          <w:sz w:val="24"/>
          <w:szCs w:val="24"/>
        </w:rPr>
      </w:pPr>
      <w:hyperlink w:anchor="_Toc227777099" w:history="1">
        <w:r w:rsidRPr="002C6547">
          <w:rPr>
            <w:rStyle w:val="Hyperlink"/>
            <w:rFonts w:cs="Arial"/>
            <w:noProof/>
            <w:sz w:val="24"/>
            <w:szCs w:val="24"/>
          </w:rPr>
          <w:t>Figure 3 Tesla Faces Growing Competition</w:t>
        </w:r>
        <w:r w:rsidRPr="002C6547">
          <w:rPr>
            <w:rFonts w:cs="Arial"/>
            <w:noProof/>
            <w:webHidden/>
            <w:sz w:val="24"/>
            <w:szCs w:val="24"/>
          </w:rPr>
          <w:tab/>
        </w:r>
        <w:r w:rsidRPr="002C6547">
          <w:rPr>
            <w:rFonts w:cs="Arial"/>
            <w:noProof/>
            <w:webHidden/>
            <w:sz w:val="24"/>
            <w:szCs w:val="24"/>
          </w:rPr>
          <w:fldChar w:fldCharType="begin"/>
        </w:r>
        <w:r w:rsidRPr="002C6547">
          <w:rPr>
            <w:rFonts w:cs="Arial"/>
            <w:noProof/>
            <w:webHidden/>
            <w:sz w:val="24"/>
            <w:szCs w:val="24"/>
          </w:rPr>
          <w:instrText xml:space="preserve"> PAGEREF _Toc227777099 \h </w:instrText>
        </w:r>
        <w:r w:rsidRPr="002C6547">
          <w:rPr>
            <w:rFonts w:cs="Arial"/>
            <w:noProof/>
            <w:webHidden/>
            <w:sz w:val="24"/>
            <w:szCs w:val="24"/>
          </w:rPr>
        </w:r>
        <w:r w:rsidRPr="002C6547">
          <w:rPr>
            <w:rFonts w:cs="Arial"/>
            <w:noProof/>
            <w:webHidden/>
            <w:sz w:val="24"/>
            <w:szCs w:val="24"/>
          </w:rPr>
          <w:fldChar w:fldCharType="separate"/>
        </w:r>
        <w:r w:rsidRPr="002C6547">
          <w:rPr>
            <w:rFonts w:cs="Arial"/>
            <w:noProof/>
            <w:webHidden/>
            <w:sz w:val="24"/>
            <w:szCs w:val="24"/>
          </w:rPr>
          <w:t>7</w:t>
        </w:r>
        <w:r w:rsidRPr="002C6547">
          <w:rPr>
            <w:rFonts w:cs="Arial"/>
            <w:noProof/>
            <w:webHidden/>
            <w:sz w:val="24"/>
            <w:szCs w:val="24"/>
          </w:rPr>
          <w:fldChar w:fldCharType="end"/>
        </w:r>
      </w:hyperlink>
    </w:p>
    <w:p w14:paraId="58B34CFE" w14:textId="77777777" w:rsidR="00331C22" w:rsidRPr="002C6547" w:rsidRDefault="00F1072F" w:rsidP="002C6547">
      <w:pPr>
        <w:jc w:val="left"/>
        <w:rPr>
          <w:rFonts w:cs="Arial"/>
          <w:sz w:val="24"/>
          <w:szCs w:val="24"/>
        </w:rPr>
      </w:pPr>
      <w:r w:rsidRPr="002C6547">
        <w:rPr>
          <w:rFonts w:cs="Arial"/>
          <w:sz w:val="24"/>
          <w:szCs w:val="24"/>
        </w:rPr>
        <w:fldChar w:fldCharType="end"/>
      </w:r>
    </w:p>
    <w:p w14:paraId="719D85E3" w14:textId="77777777" w:rsidR="00331C22" w:rsidRPr="002C6547" w:rsidRDefault="001E47F0" w:rsidP="002C6547">
      <w:pPr>
        <w:pStyle w:val="TableofFigures"/>
        <w:tabs>
          <w:tab w:val="right" w:leader="dot" w:pos="9350"/>
        </w:tabs>
        <w:rPr>
          <w:rFonts w:cs="Arial"/>
          <w:b/>
          <w:sz w:val="24"/>
          <w:szCs w:val="24"/>
        </w:rPr>
      </w:pPr>
      <w:r w:rsidRPr="002C6547">
        <w:rPr>
          <w:rFonts w:cs="Arial"/>
          <w:b/>
          <w:sz w:val="24"/>
          <w:szCs w:val="24"/>
        </w:rPr>
        <w:t>List of T</w:t>
      </w:r>
      <w:r w:rsidR="00331C22" w:rsidRPr="002C6547">
        <w:rPr>
          <w:rFonts w:cs="Arial"/>
          <w:b/>
          <w:sz w:val="24"/>
          <w:szCs w:val="24"/>
        </w:rPr>
        <w:t>able</w:t>
      </w:r>
      <w:r w:rsidRPr="002C6547">
        <w:rPr>
          <w:rFonts w:cs="Arial"/>
          <w:b/>
          <w:sz w:val="24"/>
          <w:szCs w:val="24"/>
        </w:rPr>
        <w:t>s</w:t>
      </w:r>
    </w:p>
    <w:p w14:paraId="43263898" w14:textId="77777777" w:rsidR="00915C66" w:rsidRPr="002C6547" w:rsidRDefault="00331C22" w:rsidP="002C6547">
      <w:pPr>
        <w:pStyle w:val="TableofFigures"/>
        <w:tabs>
          <w:tab w:val="right" w:leader="dot" w:pos="9350"/>
        </w:tabs>
        <w:rPr>
          <w:rFonts w:eastAsiaTheme="minorEastAsia" w:cs="Arial"/>
          <w:noProof/>
          <w:sz w:val="24"/>
          <w:szCs w:val="24"/>
        </w:rPr>
      </w:pPr>
      <w:r w:rsidRPr="002C6547">
        <w:rPr>
          <w:rFonts w:cs="Arial"/>
          <w:sz w:val="24"/>
          <w:szCs w:val="24"/>
        </w:rPr>
        <w:fldChar w:fldCharType="begin"/>
      </w:r>
      <w:r w:rsidRPr="002C6547">
        <w:rPr>
          <w:rFonts w:cs="Arial"/>
          <w:sz w:val="24"/>
          <w:szCs w:val="24"/>
        </w:rPr>
        <w:instrText xml:space="preserve"> TOC \h \z \c "Table" </w:instrText>
      </w:r>
      <w:r w:rsidRPr="002C6547">
        <w:rPr>
          <w:rFonts w:cs="Arial"/>
          <w:sz w:val="24"/>
          <w:szCs w:val="24"/>
        </w:rPr>
        <w:fldChar w:fldCharType="separate"/>
      </w:r>
      <w:hyperlink w:anchor="_Toc227777101" w:history="1">
        <w:r w:rsidR="00915C66" w:rsidRPr="002C6547">
          <w:rPr>
            <w:rStyle w:val="Hyperlink"/>
            <w:rFonts w:cs="Arial"/>
            <w:noProof/>
            <w:sz w:val="24"/>
            <w:szCs w:val="24"/>
          </w:rPr>
          <w:t>Table 1 SWOT Analysis</w:t>
        </w:r>
        <w:r w:rsidR="00915C66" w:rsidRPr="002C6547">
          <w:rPr>
            <w:rFonts w:cs="Arial"/>
            <w:noProof/>
            <w:webHidden/>
            <w:sz w:val="24"/>
            <w:szCs w:val="24"/>
          </w:rPr>
          <w:tab/>
        </w:r>
        <w:r w:rsidR="00915C66" w:rsidRPr="002C6547">
          <w:rPr>
            <w:rFonts w:cs="Arial"/>
            <w:noProof/>
            <w:webHidden/>
            <w:sz w:val="24"/>
            <w:szCs w:val="24"/>
          </w:rPr>
          <w:fldChar w:fldCharType="begin"/>
        </w:r>
        <w:r w:rsidR="00915C66" w:rsidRPr="002C6547">
          <w:rPr>
            <w:rFonts w:cs="Arial"/>
            <w:noProof/>
            <w:webHidden/>
            <w:sz w:val="24"/>
            <w:szCs w:val="24"/>
          </w:rPr>
          <w:instrText xml:space="preserve"> PAGEREF _Toc227777101 \h </w:instrText>
        </w:r>
        <w:r w:rsidR="00915C66" w:rsidRPr="002C6547">
          <w:rPr>
            <w:rFonts w:cs="Arial"/>
            <w:noProof/>
            <w:webHidden/>
            <w:sz w:val="24"/>
            <w:szCs w:val="24"/>
          </w:rPr>
        </w:r>
        <w:r w:rsidR="00915C66" w:rsidRPr="002C6547">
          <w:rPr>
            <w:rFonts w:cs="Arial"/>
            <w:noProof/>
            <w:webHidden/>
            <w:sz w:val="24"/>
            <w:szCs w:val="24"/>
          </w:rPr>
          <w:fldChar w:fldCharType="separate"/>
        </w:r>
        <w:r w:rsidR="00915C66" w:rsidRPr="002C6547">
          <w:rPr>
            <w:rFonts w:cs="Arial"/>
            <w:noProof/>
            <w:webHidden/>
            <w:sz w:val="24"/>
            <w:szCs w:val="24"/>
          </w:rPr>
          <w:t>8</w:t>
        </w:r>
        <w:r w:rsidR="00915C66" w:rsidRPr="002C6547">
          <w:rPr>
            <w:rFonts w:cs="Arial"/>
            <w:noProof/>
            <w:webHidden/>
            <w:sz w:val="24"/>
            <w:szCs w:val="24"/>
          </w:rPr>
          <w:fldChar w:fldCharType="end"/>
        </w:r>
      </w:hyperlink>
    </w:p>
    <w:p w14:paraId="2C56050C" w14:textId="77777777" w:rsidR="00915C66" w:rsidRPr="002C6547" w:rsidRDefault="00915C66" w:rsidP="002C6547">
      <w:pPr>
        <w:pStyle w:val="TableofFigures"/>
        <w:tabs>
          <w:tab w:val="right" w:leader="dot" w:pos="9350"/>
        </w:tabs>
        <w:rPr>
          <w:rFonts w:eastAsiaTheme="minorEastAsia" w:cs="Arial"/>
          <w:noProof/>
          <w:sz w:val="24"/>
          <w:szCs w:val="24"/>
        </w:rPr>
      </w:pPr>
      <w:hyperlink w:anchor="_Toc227777102" w:history="1">
        <w:r w:rsidRPr="002C6547">
          <w:rPr>
            <w:rStyle w:val="Hyperlink"/>
            <w:rFonts w:cs="Arial"/>
            <w:noProof/>
            <w:sz w:val="24"/>
            <w:szCs w:val="24"/>
          </w:rPr>
          <w:t>Table 2: VRIO Analysis of Tesla</w:t>
        </w:r>
        <w:r w:rsidRPr="002C6547">
          <w:rPr>
            <w:rFonts w:cs="Arial"/>
            <w:noProof/>
            <w:webHidden/>
            <w:sz w:val="24"/>
            <w:szCs w:val="24"/>
          </w:rPr>
          <w:tab/>
        </w:r>
        <w:r w:rsidRPr="002C6547">
          <w:rPr>
            <w:rFonts w:cs="Arial"/>
            <w:noProof/>
            <w:webHidden/>
            <w:sz w:val="24"/>
            <w:szCs w:val="24"/>
          </w:rPr>
          <w:fldChar w:fldCharType="begin"/>
        </w:r>
        <w:r w:rsidRPr="002C6547">
          <w:rPr>
            <w:rFonts w:cs="Arial"/>
            <w:noProof/>
            <w:webHidden/>
            <w:sz w:val="24"/>
            <w:szCs w:val="24"/>
          </w:rPr>
          <w:instrText xml:space="preserve"> PAGEREF _Toc227777102 \h </w:instrText>
        </w:r>
        <w:r w:rsidRPr="002C6547">
          <w:rPr>
            <w:rFonts w:cs="Arial"/>
            <w:noProof/>
            <w:webHidden/>
            <w:sz w:val="24"/>
            <w:szCs w:val="24"/>
          </w:rPr>
        </w:r>
        <w:r w:rsidRPr="002C6547">
          <w:rPr>
            <w:rFonts w:cs="Arial"/>
            <w:noProof/>
            <w:webHidden/>
            <w:sz w:val="24"/>
            <w:szCs w:val="24"/>
          </w:rPr>
          <w:fldChar w:fldCharType="separate"/>
        </w:r>
        <w:r w:rsidRPr="002C6547">
          <w:rPr>
            <w:rFonts w:cs="Arial"/>
            <w:noProof/>
            <w:webHidden/>
            <w:sz w:val="24"/>
            <w:szCs w:val="24"/>
          </w:rPr>
          <w:t>10</w:t>
        </w:r>
        <w:r w:rsidRPr="002C6547">
          <w:rPr>
            <w:rFonts w:cs="Arial"/>
            <w:noProof/>
            <w:webHidden/>
            <w:sz w:val="24"/>
            <w:szCs w:val="24"/>
          </w:rPr>
          <w:fldChar w:fldCharType="end"/>
        </w:r>
      </w:hyperlink>
    </w:p>
    <w:p w14:paraId="7B0C716D" w14:textId="77777777" w:rsidR="00F1072F" w:rsidRPr="002C6547" w:rsidRDefault="00331C22" w:rsidP="002C6547">
      <w:pPr>
        <w:jc w:val="left"/>
        <w:rPr>
          <w:rFonts w:eastAsiaTheme="majorEastAsia" w:cs="Arial"/>
          <w:b/>
          <w:color w:val="2E74B5" w:themeColor="accent1" w:themeShade="BF"/>
          <w:sz w:val="24"/>
          <w:szCs w:val="24"/>
        </w:rPr>
      </w:pPr>
      <w:r w:rsidRPr="002C6547">
        <w:rPr>
          <w:rFonts w:cs="Arial"/>
          <w:sz w:val="24"/>
          <w:szCs w:val="24"/>
        </w:rPr>
        <w:fldChar w:fldCharType="end"/>
      </w:r>
      <w:r w:rsidR="00F1072F" w:rsidRPr="002C6547">
        <w:rPr>
          <w:rFonts w:cs="Arial"/>
          <w:sz w:val="24"/>
          <w:szCs w:val="24"/>
        </w:rPr>
        <w:br w:type="page"/>
      </w:r>
    </w:p>
    <w:p w14:paraId="27685B29" w14:textId="77777777" w:rsidR="00B10B79" w:rsidRPr="002C6547" w:rsidRDefault="00511ABE" w:rsidP="002C6547">
      <w:pPr>
        <w:pStyle w:val="Heading1"/>
        <w:rPr>
          <w:rFonts w:cs="Arial"/>
          <w:sz w:val="24"/>
          <w:szCs w:val="24"/>
        </w:rPr>
      </w:pPr>
      <w:bookmarkStart w:id="1" w:name="_Toc227792095"/>
      <w:r w:rsidRPr="002C6547">
        <w:rPr>
          <w:rFonts w:cs="Arial"/>
          <w:sz w:val="24"/>
          <w:szCs w:val="24"/>
        </w:rPr>
        <w:lastRenderedPageBreak/>
        <w:t>Introduction to the Strategy</w:t>
      </w:r>
      <w:bookmarkEnd w:id="1"/>
      <w:r w:rsidRPr="002C6547">
        <w:rPr>
          <w:rFonts w:cs="Arial"/>
          <w:sz w:val="24"/>
          <w:szCs w:val="24"/>
        </w:rPr>
        <w:t xml:space="preserve"> </w:t>
      </w:r>
    </w:p>
    <w:p w14:paraId="697DF169" w14:textId="77777777" w:rsidR="004B7CA8" w:rsidRPr="002C6547" w:rsidRDefault="004B7CA8" w:rsidP="002C6547">
      <w:pPr>
        <w:rPr>
          <w:rFonts w:cs="Arial"/>
          <w:sz w:val="24"/>
          <w:szCs w:val="24"/>
        </w:rPr>
      </w:pPr>
      <w:r w:rsidRPr="002C6547">
        <w:rPr>
          <w:rFonts w:cs="Arial"/>
          <w:sz w:val="24"/>
          <w:szCs w:val="24"/>
        </w:rPr>
        <w:t>Strategic management is where the external surrounding factors and the capabilities of the organisations are analysed to help in achieving success in the organisation in the long term. In sectors that are changing at a high rate like electric cars and renewable energy, it is crucial that they can be flexible and innovate to preserve a competitive edge.</w:t>
      </w:r>
    </w:p>
    <w:p w14:paraId="1FA327DB" w14:textId="6A312DD6" w:rsidR="004B7CA8" w:rsidRPr="002C6547" w:rsidRDefault="004B7CA8" w:rsidP="002C6547">
      <w:pPr>
        <w:rPr>
          <w:rFonts w:cs="Arial"/>
          <w:sz w:val="24"/>
          <w:szCs w:val="24"/>
        </w:rPr>
      </w:pPr>
      <w:r w:rsidRPr="002C6547">
        <w:rPr>
          <w:rFonts w:cs="Arial"/>
          <w:sz w:val="24"/>
          <w:szCs w:val="24"/>
        </w:rPr>
        <w:t xml:space="preserve">Tesla is a company in a very dynamic global environment influenced by the advancement of technology, environmental issues and changing consumer tastes and preferences. Although the company is considered as the leader in electric cars, its future growth is not assured as competitors in the traditional automotive industry and new EV makers are increasingly threatening. This report critically analyses the strategic position of Tesla in the context of some of the major analytical frameworks. This report is also different in that it aims at evaluating how well Tesla is implementing its current strategy and what needs to be changed. The purpose here is to avail </w:t>
      </w:r>
      <w:r w:rsidR="002C6547" w:rsidRPr="002C6547">
        <w:rPr>
          <w:rFonts w:cs="Arial"/>
          <w:sz w:val="24"/>
          <w:szCs w:val="24"/>
        </w:rPr>
        <w:t>evidence-based</w:t>
      </w:r>
      <w:r w:rsidRPr="002C6547">
        <w:rPr>
          <w:rFonts w:cs="Arial"/>
          <w:sz w:val="24"/>
          <w:szCs w:val="24"/>
        </w:rPr>
        <w:t xml:space="preserve"> recommendations oriented to assist Tesla in long term growth and sustainability.</w:t>
      </w:r>
    </w:p>
    <w:p w14:paraId="513CC6D0" w14:textId="77777777" w:rsidR="002C0278" w:rsidRPr="002C6547" w:rsidRDefault="002C0278" w:rsidP="002C6547">
      <w:pPr>
        <w:keepNext/>
        <w:jc w:val="center"/>
        <w:rPr>
          <w:rFonts w:cs="Arial"/>
          <w:sz w:val="24"/>
          <w:szCs w:val="24"/>
        </w:rPr>
      </w:pPr>
      <w:r w:rsidRPr="002C6547">
        <w:rPr>
          <w:rFonts w:cs="Arial"/>
          <w:noProof/>
          <w:sz w:val="24"/>
          <w:szCs w:val="24"/>
          <w:lang w:eastAsia="en-GB"/>
        </w:rPr>
        <w:drawing>
          <wp:inline distT="0" distB="0" distL="0" distR="0" wp14:anchorId="6291E089" wp14:editId="44FE3003">
            <wp:extent cx="4186362" cy="297831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93476" cy="2983371"/>
                    </a:xfrm>
                    <a:prstGeom prst="rect">
                      <a:avLst/>
                    </a:prstGeom>
                  </pic:spPr>
                </pic:pic>
              </a:graphicData>
            </a:graphic>
          </wp:inline>
        </w:drawing>
      </w:r>
    </w:p>
    <w:p w14:paraId="23A3F3A1" w14:textId="77777777" w:rsidR="002C0278" w:rsidRPr="002C6547" w:rsidRDefault="002C0278" w:rsidP="002C6547">
      <w:pPr>
        <w:pStyle w:val="Caption"/>
        <w:rPr>
          <w:rFonts w:cs="Arial"/>
          <w:sz w:val="24"/>
          <w:szCs w:val="24"/>
        </w:rPr>
      </w:pPr>
      <w:bookmarkStart w:id="2" w:name="_Toc227777097"/>
      <w:r w:rsidRPr="002C6547">
        <w:rPr>
          <w:rFonts w:cs="Arial"/>
          <w:sz w:val="24"/>
          <w:szCs w:val="24"/>
        </w:rPr>
        <w:t xml:space="preserve">Figure </w:t>
      </w:r>
      <w:r w:rsidR="00511C8E" w:rsidRPr="002C6547">
        <w:rPr>
          <w:rFonts w:cs="Arial"/>
          <w:sz w:val="24"/>
          <w:szCs w:val="24"/>
        </w:rPr>
        <w:fldChar w:fldCharType="begin"/>
      </w:r>
      <w:r w:rsidR="00511C8E" w:rsidRPr="002C6547">
        <w:rPr>
          <w:rFonts w:cs="Arial"/>
          <w:sz w:val="24"/>
          <w:szCs w:val="24"/>
        </w:rPr>
        <w:instrText xml:space="preserve"> SEQ Figure \* ARABIC </w:instrText>
      </w:r>
      <w:r w:rsidR="00511C8E" w:rsidRPr="002C6547">
        <w:rPr>
          <w:rFonts w:cs="Arial"/>
          <w:sz w:val="24"/>
          <w:szCs w:val="24"/>
        </w:rPr>
        <w:fldChar w:fldCharType="separate"/>
      </w:r>
      <w:r w:rsidRPr="002C6547">
        <w:rPr>
          <w:rFonts w:cs="Arial"/>
          <w:noProof/>
          <w:sz w:val="24"/>
          <w:szCs w:val="24"/>
        </w:rPr>
        <w:t>1</w:t>
      </w:r>
      <w:r w:rsidR="00511C8E" w:rsidRPr="002C6547">
        <w:rPr>
          <w:rFonts w:cs="Arial"/>
          <w:noProof/>
          <w:sz w:val="24"/>
          <w:szCs w:val="24"/>
        </w:rPr>
        <w:fldChar w:fldCharType="end"/>
      </w:r>
      <w:r w:rsidRPr="002C6547">
        <w:rPr>
          <w:rFonts w:cs="Arial"/>
          <w:sz w:val="24"/>
          <w:szCs w:val="24"/>
        </w:rPr>
        <w:t xml:space="preserve"> Tesla</w:t>
      </w:r>
      <w:bookmarkEnd w:id="2"/>
    </w:p>
    <w:p w14:paraId="63C627B3" w14:textId="77777777" w:rsidR="002C0278" w:rsidRPr="002C6547" w:rsidRDefault="002C0278" w:rsidP="002C6547">
      <w:pPr>
        <w:jc w:val="center"/>
        <w:rPr>
          <w:rFonts w:eastAsia="Times New Roman" w:cs="Arial"/>
          <w:sz w:val="24"/>
          <w:szCs w:val="24"/>
          <w:lang w:eastAsia="en-GB"/>
        </w:rPr>
      </w:pPr>
      <w:r w:rsidRPr="002C6547">
        <w:rPr>
          <w:rFonts w:cs="Arial"/>
          <w:sz w:val="24"/>
          <w:szCs w:val="24"/>
        </w:rPr>
        <w:t xml:space="preserve">Source: </w:t>
      </w:r>
      <w:r w:rsidRPr="002C6547">
        <w:rPr>
          <w:rFonts w:eastAsia="Times New Roman" w:cs="Arial"/>
          <w:sz w:val="24"/>
          <w:szCs w:val="24"/>
          <w:lang w:eastAsia="en-GB"/>
        </w:rPr>
        <w:t>(Tesla, 2025)</w:t>
      </w:r>
    </w:p>
    <w:p w14:paraId="43EDF16B" w14:textId="77777777" w:rsidR="002C0278" w:rsidRPr="002C6547" w:rsidRDefault="002C0278" w:rsidP="002C6547">
      <w:pPr>
        <w:rPr>
          <w:rFonts w:cs="Arial"/>
          <w:sz w:val="24"/>
          <w:szCs w:val="24"/>
        </w:rPr>
      </w:pPr>
    </w:p>
    <w:p w14:paraId="1A536539" w14:textId="77777777" w:rsidR="00511ABE" w:rsidRPr="002C6547" w:rsidRDefault="00511ABE" w:rsidP="002C6547">
      <w:pPr>
        <w:pStyle w:val="Heading1"/>
        <w:rPr>
          <w:rFonts w:cs="Arial"/>
          <w:sz w:val="24"/>
          <w:szCs w:val="24"/>
        </w:rPr>
      </w:pPr>
      <w:bookmarkStart w:id="3" w:name="_Toc227792096"/>
      <w:r w:rsidRPr="002C6547">
        <w:rPr>
          <w:rFonts w:cs="Arial"/>
          <w:sz w:val="24"/>
          <w:szCs w:val="24"/>
        </w:rPr>
        <w:lastRenderedPageBreak/>
        <w:t>Overview of the firm</w:t>
      </w:r>
      <w:bookmarkEnd w:id="3"/>
      <w:r w:rsidRPr="002C6547">
        <w:rPr>
          <w:rFonts w:cs="Arial"/>
          <w:sz w:val="24"/>
          <w:szCs w:val="24"/>
        </w:rPr>
        <w:t xml:space="preserve"> </w:t>
      </w:r>
    </w:p>
    <w:p w14:paraId="0C5EFCE6" w14:textId="0DBC522B" w:rsidR="002C0278" w:rsidRPr="002C6547" w:rsidRDefault="004B7CA8" w:rsidP="002C6547">
      <w:pPr>
        <w:rPr>
          <w:rFonts w:cs="Arial"/>
          <w:sz w:val="24"/>
          <w:szCs w:val="24"/>
        </w:rPr>
      </w:pPr>
      <w:r w:rsidRPr="002C6547">
        <w:rPr>
          <w:rFonts w:cs="Arial"/>
          <w:sz w:val="24"/>
          <w:szCs w:val="24"/>
        </w:rPr>
        <w:t>Tesla Inc. is a multinational corporation headquartered in the US and dealing with electric cars, battery technology, and renewable energy technologies(Schreiber, Gregersen and Ashburn, 2025). Established in 2003, the company has grown to the rest of the world with production plants in the United States, China and Europe.</w:t>
      </w:r>
      <w:r w:rsidR="002C6547" w:rsidRPr="002C6547">
        <w:rPr>
          <w:rFonts w:cs="Arial"/>
          <w:sz w:val="24"/>
          <w:szCs w:val="24"/>
        </w:rPr>
        <w:t xml:space="preserve"> </w:t>
      </w:r>
      <w:r w:rsidRPr="002C6547">
        <w:rPr>
          <w:rFonts w:cs="Arial"/>
          <w:sz w:val="24"/>
          <w:szCs w:val="24"/>
        </w:rPr>
        <w:t>The Tesla company has a product range of electric cars (Model 3 and Model Y) and energy products (Powerwall and solar panels). This diversification indicates the strategic focus of Tesla to establish an all-inclusive sustainable energy ecosystem.</w:t>
      </w:r>
      <w:r w:rsidR="002C6547" w:rsidRPr="002C6547">
        <w:rPr>
          <w:rFonts w:cs="Arial"/>
          <w:sz w:val="24"/>
          <w:szCs w:val="24"/>
        </w:rPr>
        <w:t xml:space="preserve"> </w:t>
      </w:r>
      <w:r w:rsidRPr="002C6547">
        <w:rPr>
          <w:rFonts w:cs="Arial"/>
          <w:sz w:val="24"/>
          <w:szCs w:val="24"/>
        </w:rPr>
        <w:t>Of particular concern to Tesla is its direct-to-consumer method of sales, which does not require the middle dealer system. Though this enables a higher degree of price and customer control, it restricts market coverage in some areas.</w:t>
      </w:r>
    </w:p>
    <w:p w14:paraId="3318B815" w14:textId="77777777" w:rsidR="004B7CA8" w:rsidRPr="002C6547" w:rsidRDefault="004B7CA8" w:rsidP="002C6547">
      <w:pPr>
        <w:rPr>
          <w:rFonts w:cs="Arial"/>
          <w:sz w:val="24"/>
          <w:szCs w:val="24"/>
        </w:rPr>
      </w:pPr>
    </w:p>
    <w:p w14:paraId="565ABDC4" w14:textId="77777777" w:rsidR="00511ABE" w:rsidRPr="002C6547" w:rsidRDefault="00511ABE" w:rsidP="002C6547">
      <w:pPr>
        <w:pStyle w:val="Heading1"/>
        <w:rPr>
          <w:rFonts w:cs="Arial"/>
          <w:sz w:val="24"/>
          <w:szCs w:val="24"/>
        </w:rPr>
      </w:pPr>
      <w:bookmarkStart w:id="4" w:name="_Toc227792097"/>
      <w:r w:rsidRPr="002C6547">
        <w:rPr>
          <w:rFonts w:cs="Arial"/>
          <w:sz w:val="24"/>
          <w:szCs w:val="24"/>
        </w:rPr>
        <w:t>Strategic Intent</w:t>
      </w:r>
      <w:r w:rsidR="00934DE7" w:rsidRPr="002C6547">
        <w:rPr>
          <w:rFonts w:cs="Arial"/>
          <w:sz w:val="24"/>
          <w:szCs w:val="24"/>
        </w:rPr>
        <w:t xml:space="preserve"> (vision, mission, objectives)</w:t>
      </w:r>
      <w:bookmarkEnd w:id="4"/>
    </w:p>
    <w:p w14:paraId="722EF49F" w14:textId="55643975" w:rsidR="00AA66D4" w:rsidRPr="002C6547" w:rsidRDefault="00AA66D4" w:rsidP="002C6547">
      <w:pPr>
        <w:rPr>
          <w:rFonts w:cs="Arial"/>
          <w:sz w:val="24"/>
          <w:szCs w:val="24"/>
        </w:rPr>
      </w:pPr>
      <w:r w:rsidRPr="002C6547">
        <w:rPr>
          <w:rFonts w:cs="Arial"/>
          <w:sz w:val="24"/>
          <w:szCs w:val="24"/>
        </w:rPr>
        <w:t xml:space="preserve">At Tesla, the vision is to help hasten the move towards sustainable energy. This is indicative of international issues on climate change and sustainability of the </w:t>
      </w:r>
      <w:r w:rsidR="002C6547" w:rsidRPr="002C6547">
        <w:rPr>
          <w:rFonts w:cs="Arial"/>
          <w:sz w:val="24"/>
          <w:szCs w:val="24"/>
        </w:rPr>
        <w:t>environment. The</w:t>
      </w:r>
      <w:r w:rsidRPr="002C6547">
        <w:rPr>
          <w:rFonts w:cs="Arial"/>
          <w:sz w:val="24"/>
          <w:szCs w:val="24"/>
        </w:rPr>
        <w:t xml:space="preserve"> mission of the company is the creation and provision of electric cars and e-energy ideas. The mission however, though focusing on innovation is questionable in being able to strike balance between quick technological advancement and operational effectiveness of Tesla.</w:t>
      </w:r>
    </w:p>
    <w:p w14:paraId="0E6B7199" w14:textId="77777777" w:rsidR="00AA66D4" w:rsidRPr="002C6547" w:rsidRDefault="00AA66D4" w:rsidP="002C6547">
      <w:pPr>
        <w:pStyle w:val="Heading2"/>
        <w:rPr>
          <w:rFonts w:cs="Arial"/>
          <w:sz w:val="24"/>
          <w:szCs w:val="24"/>
        </w:rPr>
      </w:pPr>
      <w:bookmarkStart w:id="5" w:name="_Toc227792098"/>
      <w:r w:rsidRPr="002C6547">
        <w:rPr>
          <w:rFonts w:cs="Arial"/>
          <w:sz w:val="24"/>
          <w:szCs w:val="24"/>
        </w:rPr>
        <w:t>Objectives</w:t>
      </w:r>
      <w:bookmarkEnd w:id="5"/>
    </w:p>
    <w:p w14:paraId="450D541B" w14:textId="0DFBCAE6" w:rsidR="00DB2E08" w:rsidRDefault="00AA66D4" w:rsidP="002C6547">
      <w:pPr>
        <w:rPr>
          <w:rFonts w:cs="Arial"/>
          <w:sz w:val="24"/>
          <w:szCs w:val="24"/>
        </w:rPr>
      </w:pPr>
      <w:r w:rsidRPr="002C6547">
        <w:rPr>
          <w:rFonts w:cs="Arial"/>
          <w:sz w:val="24"/>
          <w:szCs w:val="24"/>
        </w:rPr>
        <w:t xml:space="preserve">Increase the market share and production : </w:t>
      </w:r>
      <w:r w:rsidR="00DB2E08">
        <w:rPr>
          <w:rFonts w:cs="Arial"/>
          <w:sz w:val="24"/>
          <w:szCs w:val="24"/>
        </w:rPr>
        <w:t xml:space="preserve">Tesla should focus on </w:t>
      </w:r>
      <w:r w:rsidR="00A1515D">
        <w:rPr>
          <w:rFonts w:cs="Arial"/>
          <w:sz w:val="24"/>
          <w:szCs w:val="24"/>
        </w:rPr>
        <w:t xml:space="preserve">entering new markets and creating new products that can better serve current customer needs and wants. </w:t>
      </w:r>
    </w:p>
    <w:p w14:paraId="36B4AFD8" w14:textId="4091E145" w:rsidR="00AA66D4" w:rsidRPr="002C6547" w:rsidRDefault="00AA66D4" w:rsidP="002C6547">
      <w:pPr>
        <w:rPr>
          <w:rFonts w:cs="Arial"/>
          <w:sz w:val="24"/>
          <w:szCs w:val="24"/>
        </w:rPr>
      </w:pPr>
      <w:r w:rsidRPr="002C6547">
        <w:rPr>
          <w:rFonts w:cs="Arial"/>
          <w:sz w:val="24"/>
          <w:szCs w:val="24"/>
        </w:rPr>
        <w:t xml:space="preserve">Create solar solutions and energy storage : </w:t>
      </w:r>
      <w:r w:rsidR="00F525C0">
        <w:rPr>
          <w:rFonts w:cs="Arial"/>
          <w:sz w:val="24"/>
          <w:szCs w:val="24"/>
        </w:rPr>
        <w:t xml:space="preserve">for example, Tesla should consider </w:t>
      </w:r>
      <w:r w:rsidR="001C1AC6">
        <w:rPr>
          <w:rFonts w:cs="Arial"/>
          <w:sz w:val="24"/>
          <w:szCs w:val="24"/>
        </w:rPr>
        <w:t xml:space="preserve">the production of Powerwall on a large scale as well as creating new solar products that could help people make their home more environmentally friendly </w:t>
      </w:r>
      <w:r w:rsidRPr="002C6547">
        <w:rPr>
          <w:rFonts w:cs="Arial"/>
          <w:sz w:val="24"/>
          <w:szCs w:val="24"/>
        </w:rPr>
        <w:t>(Kumi, 2023).</w:t>
      </w:r>
    </w:p>
    <w:p w14:paraId="20F8B823" w14:textId="4F9B16BD" w:rsidR="00E23457" w:rsidRDefault="00AA66D4" w:rsidP="002C6547">
      <w:pPr>
        <w:rPr>
          <w:rFonts w:cs="Arial"/>
          <w:sz w:val="24"/>
          <w:szCs w:val="24"/>
        </w:rPr>
      </w:pPr>
      <w:r w:rsidRPr="002C6547">
        <w:rPr>
          <w:rFonts w:cs="Arial"/>
          <w:sz w:val="24"/>
          <w:szCs w:val="24"/>
        </w:rPr>
        <w:t xml:space="preserve">Technology of driving autonomously : </w:t>
      </w:r>
      <w:r w:rsidR="004E2B77">
        <w:rPr>
          <w:rFonts w:cs="Arial"/>
          <w:sz w:val="24"/>
          <w:szCs w:val="24"/>
        </w:rPr>
        <w:t xml:space="preserve">focus on the improvement of </w:t>
      </w:r>
      <w:r w:rsidRPr="002C6547">
        <w:rPr>
          <w:rFonts w:cs="Arial"/>
          <w:sz w:val="24"/>
          <w:szCs w:val="24"/>
        </w:rPr>
        <w:t xml:space="preserve">autonomous driving technology </w:t>
      </w:r>
      <w:r w:rsidR="004E2B77">
        <w:rPr>
          <w:rFonts w:cs="Arial"/>
          <w:sz w:val="24"/>
          <w:szCs w:val="24"/>
        </w:rPr>
        <w:t>to maintain its leadership position on the market</w:t>
      </w:r>
      <w:r w:rsidR="00E23457">
        <w:rPr>
          <w:rFonts w:cs="Arial"/>
          <w:sz w:val="24"/>
          <w:szCs w:val="24"/>
        </w:rPr>
        <w:t xml:space="preserve">. </w:t>
      </w:r>
      <w:r w:rsidR="001D1929">
        <w:rPr>
          <w:rFonts w:cs="Arial"/>
          <w:sz w:val="24"/>
          <w:szCs w:val="24"/>
        </w:rPr>
        <w:t xml:space="preserve">This can be done by ensuring that </w:t>
      </w:r>
      <w:r w:rsidR="00E23457">
        <w:rPr>
          <w:rFonts w:cs="Arial"/>
          <w:sz w:val="24"/>
          <w:szCs w:val="24"/>
        </w:rPr>
        <w:t xml:space="preserve">Tesla Full Self Driving </w:t>
      </w:r>
      <w:r w:rsidR="006D05F9">
        <w:rPr>
          <w:rFonts w:cs="Arial"/>
          <w:sz w:val="24"/>
          <w:szCs w:val="24"/>
        </w:rPr>
        <w:t xml:space="preserve">is improved without any compromise in </w:t>
      </w:r>
      <w:r w:rsidR="00055E88">
        <w:rPr>
          <w:rFonts w:cs="Arial"/>
          <w:sz w:val="24"/>
          <w:szCs w:val="24"/>
        </w:rPr>
        <w:t xml:space="preserve">the safety and efficiency of the vehicle. </w:t>
      </w:r>
    </w:p>
    <w:p w14:paraId="18E6BE65" w14:textId="77777777" w:rsidR="00AA66D4" w:rsidRPr="002C6547" w:rsidRDefault="00AA66D4" w:rsidP="002C6547">
      <w:pPr>
        <w:pStyle w:val="Heading2"/>
        <w:rPr>
          <w:rFonts w:cs="Arial"/>
          <w:sz w:val="24"/>
          <w:szCs w:val="24"/>
        </w:rPr>
      </w:pPr>
      <w:bookmarkStart w:id="6" w:name="_Toc227792099"/>
      <w:r w:rsidRPr="002C6547">
        <w:rPr>
          <w:rFonts w:cs="Arial"/>
          <w:sz w:val="24"/>
          <w:szCs w:val="24"/>
        </w:rPr>
        <w:lastRenderedPageBreak/>
        <w:t>Critical Insight</w:t>
      </w:r>
      <w:bookmarkEnd w:id="6"/>
    </w:p>
    <w:p w14:paraId="6722E05C" w14:textId="77777777" w:rsidR="002C0278" w:rsidRPr="002C6547" w:rsidRDefault="00AA66D4" w:rsidP="002C6547">
      <w:pPr>
        <w:rPr>
          <w:rFonts w:cs="Arial"/>
          <w:sz w:val="24"/>
          <w:szCs w:val="24"/>
        </w:rPr>
      </w:pPr>
      <w:r w:rsidRPr="002C6547">
        <w:rPr>
          <w:rFonts w:cs="Arial"/>
          <w:sz w:val="24"/>
          <w:szCs w:val="24"/>
        </w:rPr>
        <w:t>Even though the goals of Tesla are far-off, they will need a lot of investment and appropriate action plans to be implemented. The risk is that there will be inefficiency in operation as a result of rapid expansion.</w:t>
      </w:r>
    </w:p>
    <w:p w14:paraId="4006280D" w14:textId="77777777" w:rsidR="002C0278" w:rsidRPr="002C6547" w:rsidRDefault="002C0278" w:rsidP="002C6547">
      <w:pPr>
        <w:keepNext/>
        <w:jc w:val="center"/>
        <w:rPr>
          <w:rFonts w:cs="Arial"/>
          <w:sz w:val="24"/>
          <w:szCs w:val="24"/>
        </w:rPr>
      </w:pPr>
      <w:r w:rsidRPr="002C6547">
        <w:rPr>
          <w:rFonts w:cs="Arial"/>
          <w:noProof/>
          <w:sz w:val="24"/>
          <w:szCs w:val="24"/>
          <w:lang w:eastAsia="en-GB"/>
        </w:rPr>
        <w:drawing>
          <wp:inline distT="0" distB="0" distL="0" distR="0" wp14:anchorId="2C44BB5C" wp14:editId="26676F6B">
            <wp:extent cx="4416950" cy="2960206"/>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24103" cy="2965000"/>
                    </a:xfrm>
                    <a:prstGeom prst="rect">
                      <a:avLst/>
                    </a:prstGeom>
                  </pic:spPr>
                </pic:pic>
              </a:graphicData>
            </a:graphic>
          </wp:inline>
        </w:drawing>
      </w:r>
    </w:p>
    <w:p w14:paraId="473B5383" w14:textId="77777777" w:rsidR="002C0278" w:rsidRPr="002C6547" w:rsidRDefault="002C0278" w:rsidP="002C6547">
      <w:pPr>
        <w:pStyle w:val="Caption"/>
        <w:rPr>
          <w:rFonts w:cs="Arial"/>
          <w:sz w:val="24"/>
          <w:szCs w:val="24"/>
        </w:rPr>
      </w:pPr>
      <w:bookmarkStart w:id="7" w:name="_Toc227777098"/>
      <w:r w:rsidRPr="002C6547">
        <w:rPr>
          <w:rFonts w:cs="Arial"/>
          <w:sz w:val="24"/>
          <w:szCs w:val="24"/>
        </w:rPr>
        <w:t xml:space="preserve">Figure </w:t>
      </w:r>
      <w:r w:rsidRPr="002C6547">
        <w:rPr>
          <w:rFonts w:cs="Arial"/>
          <w:sz w:val="24"/>
          <w:szCs w:val="24"/>
        </w:rPr>
        <w:fldChar w:fldCharType="begin"/>
      </w:r>
      <w:r w:rsidRPr="002C6547">
        <w:rPr>
          <w:rFonts w:cs="Arial"/>
          <w:sz w:val="24"/>
          <w:szCs w:val="24"/>
        </w:rPr>
        <w:instrText xml:space="preserve"> SEQ Figure \* ARABIC </w:instrText>
      </w:r>
      <w:r w:rsidRPr="002C6547">
        <w:rPr>
          <w:rFonts w:cs="Arial"/>
          <w:sz w:val="24"/>
          <w:szCs w:val="24"/>
        </w:rPr>
        <w:fldChar w:fldCharType="separate"/>
      </w:r>
      <w:r w:rsidRPr="002C6547">
        <w:rPr>
          <w:rFonts w:cs="Arial"/>
          <w:noProof/>
          <w:sz w:val="24"/>
          <w:szCs w:val="24"/>
        </w:rPr>
        <w:t>2</w:t>
      </w:r>
      <w:r w:rsidRPr="002C6547">
        <w:rPr>
          <w:rFonts w:cs="Arial"/>
          <w:sz w:val="24"/>
          <w:szCs w:val="24"/>
        </w:rPr>
        <w:fldChar w:fldCharType="end"/>
      </w:r>
      <w:r w:rsidRPr="002C6547">
        <w:rPr>
          <w:rFonts w:cs="Arial"/>
          <w:sz w:val="24"/>
          <w:szCs w:val="24"/>
        </w:rPr>
        <w:t xml:space="preserve"> Tesla Mission Statement and Vision Statement Analysis</w:t>
      </w:r>
      <w:bookmarkEnd w:id="7"/>
    </w:p>
    <w:p w14:paraId="49FFABCB" w14:textId="77777777" w:rsidR="00090394" w:rsidRPr="002C6547" w:rsidRDefault="002C0278" w:rsidP="002C6547">
      <w:pPr>
        <w:jc w:val="center"/>
        <w:rPr>
          <w:rFonts w:eastAsia="Times New Roman" w:cs="Arial"/>
          <w:sz w:val="24"/>
          <w:szCs w:val="24"/>
          <w:lang w:eastAsia="en-GB"/>
        </w:rPr>
      </w:pPr>
      <w:r w:rsidRPr="002C6547">
        <w:rPr>
          <w:rFonts w:cs="Arial"/>
          <w:sz w:val="24"/>
          <w:szCs w:val="24"/>
        </w:rPr>
        <w:t xml:space="preserve">Source: </w:t>
      </w:r>
      <w:r w:rsidRPr="002C6547">
        <w:rPr>
          <w:rFonts w:eastAsia="Times New Roman" w:cs="Arial"/>
          <w:sz w:val="24"/>
          <w:szCs w:val="24"/>
          <w:lang w:eastAsia="en-GB"/>
        </w:rPr>
        <w:t>(Cuofano, 2020)</w:t>
      </w:r>
    </w:p>
    <w:p w14:paraId="706E7777" w14:textId="77777777" w:rsidR="00AA66D4" w:rsidRPr="002C6547" w:rsidRDefault="00AA66D4" w:rsidP="002C6547">
      <w:pPr>
        <w:jc w:val="center"/>
        <w:rPr>
          <w:rFonts w:eastAsia="Times New Roman" w:cs="Arial"/>
          <w:sz w:val="24"/>
          <w:szCs w:val="24"/>
          <w:lang w:eastAsia="en-GB"/>
        </w:rPr>
      </w:pPr>
    </w:p>
    <w:p w14:paraId="58E9FF93" w14:textId="77777777" w:rsidR="00511ABE" w:rsidRPr="002C6547" w:rsidRDefault="00511ABE" w:rsidP="002C6547">
      <w:pPr>
        <w:pStyle w:val="Heading1"/>
        <w:rPr>
          <w:rFonts w:cs="Arial"/>
          <w:sz w:val="24"/>
          <w:szCs w:val="24"/>
        </w:rPr>
      </w:pPr>
      <w:bookmarkStart w:id="8" w:name="_Toc227792100"/>
      <w:r w:rsidRPr="002C6547">
        <w:rPr>
          <w:rFonts w:cs="Arial"/>
          <w:sz w:val="24"/>
          <w:szCs w:val="24"/>
        </w:rPr>
        <w:t>The company’s current performance</w:t>
      </w:r>
      <w:bookmarkEnd w:id="8"/>
      <w:r w:rsidRPr="002C6547">
        <w:rPr>
          <w:rFonts w:cs="Arial"/>
          <w:sz w:val="24"/>
          <w:szCs w:val="24"/>
        </w:rPr>
        <w:t xml:space="preserve"> </w:t>
      </w:r>
    </w:p>
    <w:p w14:paraId="23FE813F" w14:textId="3E349FF4" w:rsidR="00AA66D4" w:rsidRPr="002C6547" w:rsidRDefault="00AA66D4" w:rsidP="002C6547">
      <w:pPr>
        <w:rPr>
          <w:rFonts w:cs="Arial"/>
          <w:sz w:val="24"/>
          <w:szCs w:val="24"/>
        </w:rPr>
      </w:pPr>
      <w:r w:rsidRPr="002C6547">
        <w:rPr>
          <w:rFonts w:cs="Arial"/>
          <w:sz w:val="24"/>
          <w:szCs w:val="24"/>
        </w:rPr>
        <w:t xml:space="preserve">Over the last several years, Tesla has been growing well as a result of a growing demand of electric vehicles and growth of production capacity. The firm has been able to build Gig factories across various </w:t>
      </w:r>
      <w:r w:rsidR="002C6547" w:rsidRPr="002C6547">
        <w:rPr>
          <w:rFonts w:cs="Arial"/>
          <w:sz w:val="24"/>
          <w:szCs w:val="24"/>
        </w:rPr>
        <w:t>locations,</w:t>
      </w:r>
      <w:r w:rsidRPr="002C6547">
        <w:rPr>
          <w:rFonts w:cs="Arial"/>
          <w:sz w:val="24"/>
          <w:szCs w:val="24"/>
        </w:rPr>
        <w:t xml:space="preserve"> and this has enabled it to scale its production and cut costs. </w:t>
      </w:r>
      <w:r w:rsidR="00604F97">
        <w:rPr>
          <w:rFonts w:cs="Arial"/>
          <w:sz w:val="24"/>
          <w:szCs w:val="24"/>
        </w:rPr>
        <w:t xml:space="preserve">According to SignHouse (2024), </w:t>
      </w:r>
      <w:r w:rsidRPr="002C6547">
        <w:rPr>
          <w:rFonts w:cs="Arial"/>
          <w:sz w:val="24"/>
          <w:szCs w:val="24"/>
        </w:rPr>
        <w:t xml:space="preserve">Tesla </w:t>
      </w:r>
      <w:r w:rsidR="00604F97">
        <w:rPr>
          <w:rFonts w:cs="Arial"/>
          <w:sz w:val="24"/>
          <w:szCs w:val="24"/>
        </w:rPr>
        <w:t>reported</w:t>
      </w:r>
      <w:r w:rsidRPr="002C6547">
        <w:rPr>
          <w:rFonts w:cs="Arial"/>
          <w:sz w:val="24"/>
          <w:szCs w:val="24"/>
        </w:rPr>
        <w:t xml:space="preserve"> the highest revenue </w:t>
      </w:r>
      <w:r w:rsidR="00604F97">
        <w:rPr>
          <w:rFonts w:cs="Arial"/>
          <w:sz w:val="24"/>
          <w:szCs w:val="24"/>
        </w:rPr>
        <w:t xml:space="preserve">since its foundation reaching a value </w:t>
      </w:r>
      <w:r w:rsidRPr="002C6547">
        <w:rPr>
          <w:rFonts w:cs="Arial"/>
          <w:sz w:val="24"/>
          <w:szCs w:val="24"/>
        </w:rPr>
        <w:t xml:space="preserve">of $81.462 billion, </w:t>
      </w:r>
      <w:r w:rsidR="000A4D4C">
        <w:rPr>
          <w:rFonts w:cs="Arial"/>
          <w:sz w:val="24"/>
          <w:szCs w:val="24"/>
        </w:rPr>
        <w:t>an increase of 51.35% compared with previous year</w:t>
      </w:r>
      <w:r w:rsidR="002E56C0">
        <w:rPr>
          <w:rFonts w:cs="Arial"/>
          <w:sz w:val="24"/>
          <w:szCs w:val="24"/>
        </w:rPr>
        <w:t xml:space="preserve">. Tesla had a significant increase in electric vehicle sales and </w:t>
      </w:r>
      <w:r w:rsidRPr="002C6547">
        <w:rPr>
          <w:rFonts w:cs="Arial"/>
          <w:sz w:val="24"/>
          <w:szCs w:val="24"/>
        </w:rPr>
        <w:t>energy storage solutions</w:t>
      </w:r>
      <w:r w:rsidR="002E56C0">
        <w:rPr>
          <w:rFonts w:cs="Arial"/>
          <w:sz w:val="24"/>
          <w:szCs w:val="24"/>
        </w:rPr>
        <w:t xml:space="preserve">. </w:t>
      </w:r>
    </w:p>
    <w:p w14:paraId="75B1155E" w14:textId="77777777" w:rsidR="00AA66D4" w:rsidRPr="002C6547" w:rsidRDefault="00AA66D4" w:rsidP="002C6547">
      <w:pPr>
        <w:rPr>
          <w:rFonts w:cs="Arial"/>
          <w:sz w:val="24"/>
          <w:szCs w:val="24"/>
        </w:rPr>
      </w:pPr>
      <w:r w:rsidRPr="002C6547">
        <w:rPr>
          <w:rFonts w:cs="Arial"/>
          <w:sz w:val="24"/>
          <w:szCs w:val="24"/>
        </w:rPr>
        <w:t xml:space="preserve">Nevertheless, the performance of Tesla is not sunshine and rainbows. Increasing prices of raw materials like lithium and supply chain disturbances have been impacting on the </w:t>
      </w:r>
      <w:r w:rsidRPr="002C6547">
        <w:rPr>
          <w:rFonts w:cs="Arial"/>
          <w:sz w:val="24"/>
          <w:szCs w:val="24"/>
        </w:rPr>
        <w:lastRenderedPageBreak/>
        <w:t>profitability. Moreover, the rise in competition both among the already established automotive firms and as well as new electric vehicle producers has diminished the level of market dominance of Tesla. The other important concern is one related to regulatory attention, especially the autonomous driving systems of Tesla. This poses both legal and reputational risks to the company.</w:t>
      </w:r>
    </w:p>
    <w:p w14:paraId="258D9BEE" w14:textId="77777777" w:rsidR="002C0278" w:rsidRPr="002C6547" w:rsidRDefault="002C0278" w:rsidP="002C6547">
      <w:pPr>
        <w:keepNext/>
        <w:jc w:val="center"/>
        <w:rPr>
          <w:rFonts w:cs="Arial"/>
          <w:sz w:val="24"/>
          <w:szCs w:val="24"/>
        </w:rPr>
      </w:pPr>
      <w:r w:rsidRPr="002C6547">
        <w:rPr>
          <w:rFonts w:cs="Arial"/>
          <w:noProof/>
          <w:sz w:val="24"/>
          <w:szCs w:val="24"/>
          <w:lang w:eastAsia="en-GB"/>
        </w:rPr>
        <w:drawing>
          <wp:inline distT="0" distB="0" distL="0" distR="0" wp14:anchorId="20527B1C" wp14:editId="1CE77D67">
            <wp:extent cx="4579620" cy="497751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86309" cy="4984787"/>
                    </a:xfrm>
                    <a:prstGeom prst="rect">
                      <a:avLst/>
                    </a:prstGeom>
                  </pic:spPr>
                </pic:pic>
              </a:graphicData>
            </a:graphic>
          </wp:inline>
        </w:drawing>
      </w:r>
    </w:p>
    <w:p w14:paraId="44A3B8C6" w14:textId="77777777" w:rsidR="002C0278" w:rsidRPr="002C6547" w:rsidRDefault="002C0278" w:rsidP="002C6547">
      <w:pPr>
        <w:pStyle w:val="Caption"/>
        <w:rPr>
          <w:rFonts w:cs="Arial"/>
          <w:sz w:val="24"/>
          <w:szCs w:val="24"/>
        </w:rPr>
      </w:pPr>
      <w:bookmarkStart w:id="9" w:name="_Toc227777099"/>
      <w:r w:rsidRPr="002C6547">
        <w:rPr>
          <w:rFonts w:cs="Arial"/>
          <w:sz w:val="24"/>
          <w:szCs w:val="24"/>
        </w:rPr>
        <w:t xml:space="preserve">Figure </w:t>
      </w:r>
      <w:r w:rsidR="00511C8E" w:rsidRPr="002C6547">
        <w:rPr>
          <w:rFonts w:cs="Arial"/>
          <w:sz w:val="24"/>
          <w:szCs w:val="24"/>
        </w:rPr>
        <w:fldChar w:fldCharType="begin"/>
      </w:r>
      <w:r w:rsidR="00511C8E" w:rsidRPr="002C6547">
        <w:rPr>
          <w:rFonts w:cs="Arial"/>
          <w:sz w:val="24"/>
          <w:szCs w:val="24"/>
        </w:rPr>
        <w:instrText xml:space="preserve"> SEQ Figure \* ARABIC </w:instrText>
      </w:r>
      <w:r w:rsidR="00511C8E" w:rsidRPr="002C6547">
        <w:rPr>
          <w:rFonts w:cs="Arial"/>
          <w:sz w:val="24"/>
          <w:szCs w:val="24"/>
        </w:rPr>
        <w:fldChar w:fldCharType="separate"/>
      </w:r>
      <w:r w:rsidRPr="002C6547">
        <w:rPr>
          <w:rFonts w:cs="Arial"/>
          <w:noProof/>
          <w:sz w:val="24"/>
          <w:szCs w:val="24"/>
        </w:rPr>
        <w:t>3</w:t>
      </w:r>
      <w:r w:rsidR="00511C8E" w:rsidRPr="002C6547">
        <w:rPr>
          <w:rFonts w:cs="Arial"/>
          <w:noProof/>
          <w:sz w:val="24"/>
          <w:szCs w:val="24"/>
        </w:rPr>
        <w:fldChar w:fldCharType="end"/>
      </w:r>
      <w:r w:rsidRPr="002C6547">
        <w:rPr>
          <w:rFonts w:cs="Arial"/>
          <w:sz w:val="24"/>
          <w:szCs w:val="24"/>
        </w:rPr>
        <w:t xml:space="preserve"> Tesla Faces Growing Competition</w:t>
      </w:r>
      <w:bookmarkEnd w:id="9"/>
    </w:p>
    <w:p w14:paraId="57F4706D" w14:textId="77777777" w:rsidR="002C0278" w:rsidRPr="002C6547" w:rsidRDefault="002C0278" w:rsidP="002C6547">
      <w:pPr>
        <w:jc w:val="center"/>
        <w:rPr>
          <w:rFonts w:eastAsia="Times New Roman" w:cs="Arial"/>
          <w:sz w:val="24"/>
          <w:szCs w:val="24"/>
          <w:lang w:eastAsia="en-GB"/>
        </w:rPr>
      </w:pPr>
      <w:r w:rsidRPr="002C6547">
        <w:rPr>
          <w:rFonts w:cs="Arial"/>
          <w:sz w:val="24"/>
          <w:szCs w:val="24"/>
        </w:rPr>
        <w:t xml:space="preserve">Source: </w:t>
      </w:r>
      <w:r w:rsidRPr="002C6547">
        <w:rPr>
          <w:rFonts w:eastAsia="Times New Roman" w:cs="Arial"/>
          <w:sz w:val="24"/>
          <w:szCs w:val="24"/>
          <w:lang w:eastAsia="en-GB"/>
        </w:rPr>
        <w:t>(Quartr.com, 2026)</w:t>
      </w:r>
    </w:p>
    <w:p w14:paraId="5789E009" w14:textId="77777777" w:rsidR="00090394" w:rsidRPr="002C6547" w:rsidRDefault="00090394" w:rsidP="002C6547">
      <w:pPr>
        <w:rPr>
          <w:rFonts w:cs="Arial"/>
          <w:sz w:val="24"/>
          <w:szCs w:val="24"/>
        </w:rPr>
      </w:pPr>
    </w:p>
    <w:p w14:paraId="5F649C53" w14:textId="77777777" w:rsidR="00511ABE" w:rsidRPr="002C6547" w:rsidRDefault="00511ABE" w:rsidP="002C6547">
      <w:pPr>
        <w:pStyle w:val="Heading1"/>
        <w:rPr>
          <w:rFonts w:cs="Arial"/>
          <w:sz w:val="24"/>
          <w:szCs w:val="24"/>
        </w:rPr>
      </w:pPr>
      <w:bookmarkStart w:id="10" w:name="_Toc227792101"/>
      <w:r w:rsidRPr="002C6547">
        <w:rPr>
          <w:rFonts w:cs="Arial"/>
          <w:sz w:val="24"/>
          <w:szCs w:val="24"/>
        </w:rPr>
        <w:lastRenderedPageBreak/>
        <w:t>Strategy Analysis</w:t>
      </w:r>
      <w:bookmarkEnd w:id="10"/>
      <w:r w:rsidRPr="002C6547">
        <w:rPr>
          <w:rFonts w:cs="Arial"/>
          <w:sz w:val="24"/>
          <w:szCs w:val="24"/>
        </w:rPr>
        <w:t xml:space="preserve"> </w:t>
      </w:r>
    </w:p>
    <w:p w14:paraId="31CDFAF0" w14:textId="77777777" w:rsidR="00C4305B" w:rsidRPr="002C6547" w:rsidRDefault="00C4305B" w:rsidP="002C6547">
      <w:pPr>
        <w:pStyle w:val="Heading2"/>
        <w:rPr>
          <w:rFonts w:cs="Arial"/>
          <w:sz w:val="24"/>
          <w:szCs w:val="24"/>
        </w:rPr>
      </w:pPr>
      <w:bookmarkStart w:id="11" w:name="_Toc227792102"/>
      <w:r w:rsidRPr="002C6547">
        <w:rPr>
          <w:rFonts w:cs="Arial"/>
          <w:sz w:val="24"/>
          <w:szCs w:val="24"/>
        </w:rPr>
        <w:t>External Environmental Audit (PESTEL)</w:t>
      </w:r>
      <w:bookmarkEnd w:id="11"/>
      <w:r w:rsidRPr="002C6547">
        <w:rPr>
          <w:rFonts w:cs="Arial"/>
          <w:sz w:val="24"/>
          <w:szCs w:val="24"/>
        </w:rPr>
        <w:t xml:space="preserve"> </w:t>
      </w:r>
    </w:p>
    <w:p w14:paraId="46209A69" w14:textId="77777777" w:rsidR="00C4305B" w:rsidRPr="002C6547" w:rsidRDefault="00C4305B" w:rsidP="002C6547">
      <w:pPr>
        <w:pStyle w:val="ListParagraph"/>
        <w:numPr>
          <w:ilvl w:val="0"/>
          <w:numId w:val="10"/>
        </w:numPr>
        <w:rPr>
          <w:rFonts w:cs="Arial"/>
          <w:sz w:val="24"/>
          <w:szCs w:val="24"/>
        </w:rPr>
      </w:pPr>
      <w:r w:rsidRPr="002C6547">
        <w:rPr>
          <w:rFonts w:cs="Arial"/>
          <w:b/>
          <w:sz w:val="24"/>
          <w:szCs w:val="24"/>
        </w:rPr>
        <w:t>Political</w:t>
      </w:r>
      <w:r w:rsidRPr="002C6547">
        <w:rPr>
          <w:rFonts w:cs="Arial"/>
          <w:sz w:val="24"/>
          <w:szCs w:val="24"/>
        </w:rPr>
        <w:t xml:space="preserve">: </w:t>
      </w:r>
      <w:r w:rsidR="003A0D76" w:rsidRPr="002C6547">
        <w:rPr>
          <w:rStyle w:val="cursor-pointer"/>
          <w:rFonts w:cs="Arial"/>
          <w:sz w:val="24"/>
          <w:szCs w:val="24"/>
        </w:rPr>
        <w:t>Electric vehicles have seen the share in the government subsidies and tax credits, which have helped Tesla grow.</w:t>
      </w:r>
      <w:r w:rsidR="003A0D76" w:rsidRPr="002C6547">
        <w:rPr>
          <w:rFonts w:cs="Arial"/>
          <w:sz w:val="24"/>
          <w:szCs w:val="24"/>
        </w:rPr>
        <w:t xml:space="preserve"> </w:t>
      </w:r>
      <w:r w:rsidR="003A0D76" w:rsidRPr="002C6547">
        <w:rPr>
          <w:rStyle w:val="cursor-pointer"/>
          <w:rFonts w:cs="Arial"/>
          <w:sz w:val="24"/>
          <w:szCs w:val="24"/>
        </w:rPr>
        <w:t>Nonetheless, this dependence on such policies invites confusion, since fluctuations in the political priorities can lead to the decline of financial assistance.</w:t>
      </w:r>
      <w:r w:rsidR="003A0D76" w:rsidRPr="002C6547">
        <w:rPr>
          <w:rFonts w:cs="Arial"/>
          <w:sz w:val="24"/>
          <w:szCs w:val="24"/>
        </w:rPr>
        <w:t xml:space="preserve"> </w:t>
      </w:r>
      <w:r w:rsidR="003A0D76" w:rsidRPr="002C6547">
        <w:rPr>
          <w:rStyle w:val="cursor-pointer"/>
          <w:rFonts w:cs="Arial"/>
          <w:sz w:val="24"/>
          <w:szCs w:val="24"/>
        </w:rPr>
        <w:t>Also, geopolitics especially between the US and China are a threat to the international business of Tesla.</w:t>
      </w:r>
    </w:p>
    <w:p w14:paraId="6BD08416" w14:textId="77777777" w:rsidR="003A0D76" w:rsidRPr="002C6547" w:rsidRDefault="00C4305B" w:rsidP="002C6547">
      <w:pPr>
        <w:pStyle w:val="ListParagraph"/>
        <w:numPr>
          <w:ilvl w:val="0"/>
          <w:numId w:val="10"/>
        </w:numPr>
        <w:rPr>
          <w:rStyle w:val="cursor-pointer"/>
          <w:rFonts w:cs="Arial"/>
          <w:sz w:val="24"/>
          <w:szCs w:val="24"/>
        </w:rPr>
      </w:pPr>
      <w:r w:rsidRPr="002C6547">
        <w:rPr>
          <w:rFonts w:cs="Arial"/>
          <w:b/>
          <w:sz w:val="24"/>
          <w:szCs w:val="24"/>
        </w:rPr>
        <w:t>Economic</w:t>
      </w:r>
      <w:r w:rsidRPr="002C6547">
        <w:rPr>
          <w:rFonts w:cs="Arial"/>
          <w:sz w:val="24"/>
          <w:szCs w:val="24"/>
        </w:rPr>
        <w:t xml:space="preserve">: </w:t>
      </w:r>
      <w:r w:rsidR="003A0D76" w:rsidRPr="002C6547">
        <w:rPr>
          <w:rStyle w:val="cursor-pointer"/>
          <w:rFonts w:cs="Arial"/>
          <w:sz w:val="24"/>
          <w:szCs w:val="24"/>
        </w:rPr>
        <w:t>Factors like inflation and increase in the cost of raw materials have direct impact on the profitability of Tesla.</w:t>
      </w:r>
      <w:r w:rsidR="003A0D76" w:rsidRPr="002C6547">
        <w:rPr>
          <w:rFonts w:cs="Arial"/>
          <w:sz w:val="24"/>
          <w:szCs w:val="24"/>
        </w:rPr>
        <w:t xml:space="preserve"> </w:t>
      </w:r>
      <w:r w:rsidR="003A0D76" w:rsidRPr="002C6547">
        <w:rPr>
          <w:rStyle w:val="cursor-pointer"/>
          <w:rFonts w:cs="Arial"/>
          <w:sz w:val="24"/>
          <w:szCs w:val="24"/>
        </w:rPr>
        <w:t xml:space="preserve">The rising price of the lithium and other battery materials underscores the effect of the supply chain on Tesla, in terms of vulnerability </w:t>
      </w:r>
      <w:r w:rsidR="003A0D76" w:rsidRPr="002C6547">
        <w:rPr>
          <w:rFonts w:cs="Arial"/>
          <w:sz w:val="24"/>
          <w:szCs w:val="24"/>
        </w:rPr>
        <w:t>(Rangarajan et al., 2022)</w:t>
      </w:r>
      <w:r w:rsidR="003A0D76" w:rsidRPr="002C6547">
        <w:rPr>
          <w:rStyle w:val="cursor-pointer"/>
          <w:rFonts w:cs="Arial"/>
          <w:sz w:val="24"/>
          <w:szCs w:val="24"/>
        </w:rPr>
        <w:t>.</w:t>
      </w:r>
      <w:r w:rsidR="003A0D76" w:rsidRPr="002C6547">
        <w:rPr>
          <w:rFonts w:cs="Arial"/>
          <w:sz w:val="24"/>
          <w:szCs w:val="24"/>
        </w:rPr>
        <w:t xml:space="preserve"> </w:t>
      </w:r>
      <w:r w:rsidR="003A0D76" w:rsidRPr="002C6547">
        <w:rPr>
          <w:rStyle w:val="cursor-pointer"/>
          <w:rFonts w:cs="Arial"/>
          <w:sz w:val="24"/>
          <w:szCs w:val="24"/>
        </w:rPr>
        <w:t>Moreover, in the conditions of decreasing economies the electric vehicles which are rather expensive to buy can lose their demand.</w:t>
      </w:r>
    </w:p>
    <w:p w14:paraId="396826F2" w14:textId="33A6847A" w:rsidR="00C4305B" w:rsidRPr="002C6547" w:rsidRDefault="00C4305B" w:rsidP="002C6547">
      <w:pPr>
        <w:pStyle w:val="ListParagraph"/>
        <w:numPr>
          <w:ilvl w:val="0"/>
          <w:numId w:val="10"/>
        </w:numPr>
        <w:rPr>
          <w:rFonts w:cs="Arial"/>
          <w:sz w:val="24"/>
          <w:szCs w:val="24"/>
        </w:rPr>
      </w:pPr>
      <w:r w:rsidRPr="002C6547">
        <w:rPr>
          <w:rFonts w:cs="Arial"/>
          <w:b/>
          <w:sz w:val="24"/>
          <w:szCs w:val="24"/>
        </w:rPr>
        <w:t>Socia</w:t>
      </w:r>
      <w:r w:rsidRPr="002C6547">
        <w:rPr>
          <w:rFonts w:cs="Arial"/>
          <w:sz w:val="24"/>
          <w:szCs w:val="24"/>
        </w:rPr>
        <w:t xml:space="preserve">l: </w:t>
      </w:r>
      <w:r w:rsidR="003A0D76" w:rsidRPr="002C6547">
        <w:rPr>
          <w:rStyle w:val="cursor-pointer"/>
          <w:rFonts w:cs="Arial"/>
          <w:sz w:val="24"/>
          <w:szCs w:val="24"/>
        </w:rPr>
        <w:t xml:space="preserve">Consumer awareness on environmental sustainability is </w:t>
      </w:r>
      <w:r w:rsidR="002C6547" w:rsidRPr="002C6547">
        <w:rPr>
          <w:rStyle w:val="cursor-pointer"/>
          <w:rFonts w:cs="Arial"/>
          <w:sz w:val="24"/>
          <w:szCs w:val="24"/>
        </w:rPr>
        <w:t>increasing,</w:t>
      </w:r>
      <w:r w:rsidR="003A0D76" w:rsidRPr="002C6547">
        <w:rPr>
          <w:rStyle w:val="cursor-pointer"/>
          <w:rFonts w:cs="Arial"/>
          <w:sz w:val="24"/>
          <w:szCs w:val="24"/>
        </w:rPr>
        <w:t xml:space="preserve"> and this is favourable to the Tesla brand positioning.</w:t>
      </w:r>
      <w:r w:rsidR="003A0D76" w:rsidRPr="002C6547">
        <w:rPr>
          <w:rFonts w:cs="Arial"/>
          <w:sz w:val="24"/>
          <w:szCs w:val="24"/>
        </w:rPr>
        <w:t xml:space="preserve"> </w:t>
      </w:r>
      <w:r w:rsidR="003A0D76" w:rsidRPr="002C6547">
        <w:rPr>
          <w:rStyle w:val="cursor-pointer"/>
          <w:rFonts w:cs="Arial"/>
          <w:sz w:val="24"/>
          <w:szCs w:val="24"/>
        </w:rPr>
        <w:t>But, safety-related issues and concerns about autonomous driving technology might push consumer confidence down.</w:t>
      </w:r>
      <w:r w:rsidR="003A0D76" w:rsidRPr="002C6547">
        <w:rPr>
          <w:rFonts w:cs="Arial"/>
          <w:sz w:val="24"/>
          <w:szCs w:val="24"/>
        </w:rPr>
        <w:t xml:space="preserve"> </w:t>
      </w:r>
      <w:r w:rsidR="003A0D76" w:rsidRPr="002C6547">
        <w:rPr>
          <w:rStyle w:val="cursor-pointer"/>
          <w:rFonts w:cs="Arial"/>
          <w:sz w:val="24"/>
          <w:szCs w:val="24"/>
        </w:rPr>
        <w:t>This causes a dilemma to Tesla on how it will strike a balance between being innovative and being accepted.</w:t>
      </w:r>
    </w:p>
    <w:p w14:paraId="6BAADB91" w14:textId="547F6F2C" w:rsidR="003A0D76" w:rsidRPr="000841D9" w:rsidRDefault="00C4305B" w:rsidP="000841D9">
      <w:pPr>
        <w:pStyle w:val="ListParagraph"/>
        <w:numPr>
          <w:ilvl w:val="0"/>
          <w:numId w:val="10"/>
        </w:numPr>
        <w:rPr>
          <w:rFonts w:cs="Arial"/>
          <w:sz w:val="24"/>
          <w:szCs w:val="24"/>
        </w:rPr>
      </w:pPr>
      <w:r w:rsidRPr="002C6547">
        <w:rPr>
          <w:rFonts w:cs="Arial"/>
          <w:b/>
          <w:sz w:val="24"/>
          <w:szCs w:val="24"/>
        </w:rPr>
        <w:t>Technological</w:t>
      </w:r>
      <w:r w:rsidRPr="002C6547">
        <w:rPr>
          <w:rFonts w:cs="Arial"/>
          <w:sz w:val="24"/>
          <w:szCs w:val="24"/>
        </w:rPr>
        <w:t>:</w:t>
      </w:r>
      <w:r w:rsidR="003A0D76" w:rsidRPr="002C6547">
        <w:rPr>
          <w:rStyle w:val="Heading1Char"/>
          <w:rFonts w:cs="Arial"/>
          <w:sz w:val="24"/>
          <w:szCs w:val="24"/>
        </w:rPr>
        <w:t xml:space="preserve"> </w:t>
      </w:r>
      <w:r w:rsidR="003A0D76" w:rsidRPr="002C6547">
        <w:rPr>
          <w:rStyle w:val="cursor-pointer"/>
          <w:rFonts w:cs="Arial"/>
          <w:sz w:val="24"/>
          <w:szCs w:val="24"/>
        </w:rPr>
        <w:t>The competitive edge of Tesla is founded, in the first place, on its technological possibilities, and especially on battery development and artificial intelligence.</w:t>
      </w:r>
      <w:r w:rsidR="003A0D76" w:rsidRPr="002C6547">
        <w:rPr>
          <w:rFonts w:cs="Arial"/>
          <w:sz w:val="24"/>
          <w:szCs w:val="24"/>
        </w:rPr>
        <w:t xml:space="preserve"> </w:t>
      </w:r>
      <w:r w:rsidR="003A0D76" w:rsidRPr="002C6547">
        <w:rPr>
          <w:rStyle w:val="cursor-pointer"/>
          <w:rFonts w:cs="Arial"/>
          <w:sz w:val="24"/>
          <w:szCs w:val="24"/>
        </w:rPr>
        <w:t>But, there is a fast rate of investments in similar technologies by the rivals, which decreases the technological advantage of Tesla.</w:t>
      </w:r>
      <w:r w:rsidR="003A0D76" w:rsidRPr="002C6547">
        <w:rPr>
          <w:rFonts w:cs="Arial"/>
          <w:sz w:val="24"/>
          <w:szCs w:val="24"/>
        </w:rPr>
        <w:t xml:space="preserve"> </w:t>
      </w:r>
      <w:r w:rsidR="003A0D76" w:rsidRPr="002C6547">
        <w:rPr>
          <w:rStyle w:val="cursor-pointer"/>
          <w:rFonts w:cs="Arial"/>
          <w:sz w:val="24"/>
          <w:szCs w:val="24"/>
        </w:rPr>
        <w:t xml:space="preserve">This implies that innovation might not be adequate to get long-term lead. </w:t>
      </w:r>
      <w:r w:rsidR="00BC5CD6">
        <w:rPr>
          <w:rStyle w:val="cursor-pointer"/>
          <w:rFonts w:cs="Arial"/>
          <w:sz w:val="24"/>
          <w:szCs w:val="24"/>
        </w:rPr>
        <w:t>On the other side, faults associated with the use of technology in the manufacturing of cars is also seen as a threat because many other players in the industry are creating and selling EV now, challenging the position of the company on the market. Any digital faults recognised in Tesla can redirect customers to the competition</w:t>
      </w:r>
      <w:r w:rsidR="003A0D76" w:rsidRPr="000841D9">
        <w:rPr>
          <w:rFonts w:cs="Arial"/>
          <w:sz w:val="24"/>
          <w:szCs w:val="24"/>
        </w:rPr>
        <w:t xml:space="preserve"> (Jaiswal, Kumar and Sanjeevikumar Padmanaban, 2025).</w:t>
      </w:r>
    </w:p>
    <w:p w14:paraId="14B638B9" w14:textId="755234C7" w:rsidR="003A0D76" w:rsidRPr="002C6547" w:rsidRDefault="00C4305B" w:rsidP="002C6547">
      <w:pPr>
        <w:pStyle w:val="ListParagraph"/>
        <w:numPr>
          <w:ilvl w:val="0"/>
          <w:numId w:val="10"/>
        </w:numPr>
        <w:rPr>
          <w:rFonts w:cs="Arial"/>
          <w:sz w:val="24"/>
          <w:szCs w:val="24"/>
        </w:rPr>
      </w:pPr>
      <w:r w:rsidRPr="002C6547">
        <w:rPr>
          <w:rFonts w:cs="Arial"/>
          <w:b/>
          <w:sz w:val="24"/>
          <w:szCs w:val="24"/>
        </w:rPr>
        <w:t>Environmental</w:t>
      </w:r>
      <w:r w:rsidRPr="002C6547">
        <w:rPr>
          <w:rFonts w:cs="Arial"/>
          <w:sz w:val="24"/>
          <w:szCs w:val="24"/>
        </w:rPr>
        <w:t xml:space="preserve">: </w:t>
      </w:r>
      <w:r w:rsidR="003A0D76" w:rsidRPr="002C6547">
        <w:rPr>
          <w:rStyle w:val="cursor-pointer"/>
          <w:rFonts w:cs="Arial"/>
          <w:sz w:val="24"/>
          <w:szCs w:val="24"/>
        </w:rPr>
        <w:t>Tesla is a company that offers sustainability with the products, yet building battery produces has an adverse effect on the environment, which presents ethical issues.</w:t>
      </w:r>
      <w:r w:rsidR="003A0D76" w:rsidRPr="002C6547">
        <w:rPr>
          <w:rFonts w:cs="Arial"/>
          <w:sz w:val="24"/>
          <w:szCs w:val="24"/>
        </w:rPr>
        <w:t xml:space="preserve"> </w:t>
      </w:r>
      <w:r w:rsidR="003A0D76" w:rsidRPr="002C6547">
        <w:rPr>
          <w:rStyle w:val="cursor-pointer"/>
          <w:rFonts w:cs="Arial"/>
          <w:sz w:val="24"/>
          <w:szCs w:val="24"/>
        </w:rPr>
        <w:t xml:space="preserve">Tesla stands to be inconsistent with the sustainability story through the extraction process of its raw materials like lithium having </w:t>
      </w:r>
      <w:r w:rsidR="00F72852">
        <w:rPr>
          <w:rStyle w:val="cursor-pointer"/>
          <w:rFonts w:cs="Arial"/>
          <w:sz w:val="24"/>
          <w:szCs w:val="24"/>
        </w:rPr>
        <w:t xml:space="preserve">negative </w:t>
      </w:r>
      <w:r w:rsidR="003A0D76" w:rsidRPr="002C6547">
        <w:rPr>
          <w:rStyle w:val="cursor-pointer"/>
          <w:rFonts w:cs="Arial"/>
          <w:sz w:val="24"/>
          <w:szCs w:val="24"/>
        </w:rPr>
        <w:t xml:space="preserve">environmental </w:t>
      </w:r>
      <w:r w:rsidR="003A0D76" w:rsidRPr="002C6547">
        <w:rPr>
          <w:rStyle w:val="cursor-pointer"/>
          <w:rFonts w:cs="Arial"/>
          <w:sz w:val="24"/>
          <w:szCs w:val="24"/>
        </w:rPr>
        <w:lastRenderedPageBreak/>
        <w:t xml:space="preserve">impacts. </w:t>
      </w:r>
      <w:r w:rsidR="00F72852">
        <w:rPr>
          <w:rStyle w:val="cursor-pointer"/>
          <w:rFonts w:cs="Arial"/>
          <w:sz w:val="24"/>
          <w:szCs w:val="24"/>
        </w:rPr>
        <w:t>Moreover, Tesla is also ac</w:t>
      </w:r>
      <w:r w:rsidR="000B617B">
        <w:rPr>
          <w:rStyle w:val="cursor-pointer"/>
          <w:rFonts w:cs="Arial"/>
          <w:sz w:val="24"/>
          <w:szCs w:val="24"/>
        </w:rPr>
        <w:t>cused on negatively impacting the environment through the lifecycle of its EV batteries</w:t>
      </w:r>
      <w:r w:rsidR="003A0D76" w:rsidRPr="002C6547">
        <w:rPr>
          <w:rFonts w:cs="Arial"/>
          <w:sz w:val="24"/>
          <w:szCs w:val="24"/>
        </w:rPr>
        <w:t>.</w:t>
      </w:r>
    </w:p>
    <w:p w14:paraId="2DAACC2D" w14:textId="3CBAC651" w:rsidR="003A0D76" w:rsidRPr="003A096F" w:rsidRDefault="00C4305B" w:rsidP="003A096F">
      <w:pPr>
        <w:pStyle w:val="ListParagraph"/>
        <w:numPr>
          <w:ilvl w:val="0"/>
          <w:numId w:val="10"/>
        </w:numPr>
        <w:rPr>
          <w:rFonts w:cs="Arial"/>
          <w:sz w:val="24"/>
          <w:szCs w:val="24"/>
        </w:rPr>
      </w:pPr>
      <w:r w:rsidRPr="002C6547">
        <w:rPr>
          <w:rFonts w:cs="Arial"/>
          <w:b/>
          <w:sz w:val="24"/>
          <w:szCs w:val="24"/>
        </w:rPr>
        <w:t>Legal</w:t>
      </w:r>
      <w:r w:rsidRPr="002C6547">
        <w:rPr>
          <w:rFonts w:cs="Arial"/>
          <w:sz w:val="24"/>
          <w:szCs w:val="24"/>
        </w:rPr>
        <w:t xml:space="preserve">: </w:t>
      </w:r>
      <w:r w:rsidR="003A0D76" w:rsidRPr="002C6547">
        <w:rPr>
          <w:rStyle w:val="cursor-pointer"/>
          <w:rFonts w:cs="Arial"/>
          <w:sz w:val="24"/>
          <w:szCs w:val="24"/>
        </w:rPr>
        <w:t>Tesla is experiencing more and more regulatory scrutiny especially over its autonomous driving systems.</w:t>
      </w:r>
      <w:r w:rsidR="003A0D76" w:rsidRPr="002C6547">
        <w:rPr>
          <w:rFonts w:cs="Arial"/>
          <w:sz w:val="24"/>
          <w:szCs w:val="24"/>
        </w:rPr>
        <w:t xml:space="preserve"> </w:t>
      </w:r>
      <w:r w:rsidR="003A0D76" w:rsidRPr="002C6547">
        <w:rPr>
          <w:rStyle w:val="cursor-pointer"/>
          <w:rFonts w:cs="Arial"/>
          <w:sz w:val="24"/>
          <w:szCs w:val="24"/>
        </w:rPr>
        <w:t>Probably, legal issues and the possible safety problem may lead to fines and a negative image.</w:t>
      </w:r>
      <w:r w:rsidR="003A0D76" w:rsidRPr="002C6547">
        <w:rPr>
          <w:rFonts w:cs="Arial"/>
          <w:sz w:val="24"/>
          <w:szCs w:val="24"/>
        </w:rPr>
        <w:t xml:space="preserve"> </w:t>
      </w:r>
      <w:r w:rsidR="00DE1447">
        <w:rPr>
          <w:rFonts w:cs="Arial"/>
          <w:sz w:val="24"/>
          <w:szCs w:val="24"/>
        </w:rPr>
        <w:t>Tesla has also faced complaints regarding the collection of customer data through its vehicles and services provided</w:t>
      </w:r>
      <w:r w:rsidR="003A096F">
        <w:rPr>
          <w:rFonts w:cs="Arial"/>
          <w:sz w:val="24"/>
          <w:szCs w:val="24"/>
        </w:rPr>
        <w:t xml:space="preserve">, breaching data privacy laws. In the past, Tesla has also faced allegations because of breaching labour laws by requiring employees to work long hours, impacting negatively their safety and wellbeing at work. </w:t>
      </w:r>
      <w:r w:rsidR="003A0D76" w:rsidRPr="003A096F">
        <w:rPr>
          <w:rFonts w:cs="Arial"/>
          <w:sz w:val="24"/>
          <w:szCs w:val="24"/>
        </w:rPr>
        <w:t>.</w:t>
      </w:r>
    </w:p>
    <w:p w14:paraId="0C67B251" w14:textId="77777777" w:rsidR="00E56A6C" w:rsidRPr="002C6547" w:rsidRDefault="00E56A6C" w:rsidP="002C6547">
      <w:pPr>
        <w:rPr>
          <w:rFonts w:cs="Arial"/>
          <w:sz w:val="24"/>
          <w:szCs w:val="24"/>
        </w:rPr>
      </w:pPr>
    </w:p>
    <w:p w14:paraId="01308A59" w14:textId="77777777" w:rsidR="000D01EC" w:rsidRPr="002C6547" w:rsidRDefault="00692018" w:rsidP="002C6547">
      <w:pPr>
        <w:pStyle w:val="Heading2"/>
        <w:rPr>
          <w:rFonts w:cs="Arial"/>
          <w:sz w:val="24"/>
          <w:szCs w:val="24"/>
        </w:rPr>
      </w:pPr>
      <w:bookmarkStart w:id="12" w:name="_Toc227792103"/>
      <w:r w:rsidRPr="002C6547">
        <w:rPr>
          <w:rFonts w:cs="Arial"/>
          <w:sz w:val="24"/>
          <w:szCs w:val="24"/>
        </w:rPr>
        <w:t>Internal Environmental Audit</w:t>
      </w:r>
      <w:bookmarkEnd w:id="12"/>
    </w:p>
    <w:p w14:paraId="3E381F4C" w14:textId="77777777" w:rsidR="00E56A6C" w:rsidRPr="002C6547" w:rsidRDefault="00E56A6C" w:rsidP="002C6547">
      <w:pPr>
        <w:pStyle w:val="Caption"/>
        <w:keepNext/>
        <w:rPr>
          <w:rFonts w:cs="Arial"/>
          <w:sz w:val="24"/>
          <w:szCs w:val="24"/>
        </w:rPr>
      </w:pPr>
      <w:bookmarkStart w:id="13" w:name="_Toc227777101"/>
      <w:r w:rsidRPr="002C6547">
        <w:rPr>
          <w:rFonts w:cs="Arial"/>
          <w:sz w:val="24"/>
          <w:szCs w:val="24"/>
        </w:rPr>
        <w:t xml:space="preserve">Table </w:t>
      </w:r>
      <w:r w:rsidR="00511C8E" w:rsidRPr="002C6547">
        <w:rPr>
          <w:rFonts w:cs="Arial"/>
          <w:sz w:val="24"/>
          <w:szCs w:val="24"/>
        </w:rPr>
        <w:fldChar w:fldCharType="begin"/>
      </w:r>
      <w:r w:rsidR="00511C8E" w:rsidRPr="002C6547">
        <w:rPr>
          <w:rFonts w:cs="Arial"/>
          <w:sz w:val="24"/>
          <w:szCs w:val="24"/>
        </w:rPr>
        <w:instrText xml:space="preserve"> SEQ Table \* ARABIC </w:instrText>
      </w:r>
      <w:r w:rsidR="00511C8E" w:rsidRPr="002C6547">
        <w:rPr>
          <w:rFonts w:cs="Arial"/>
          <w:sz w:val="24"/>
          <w:szCs w:val="24"/>
        </w:rPr>
        <w:fldChar w:fldCharType="separate"/>
      </w:r>
      <w:r w:rsidR="001E47F0" w:rsidRPr="002C6547">
        <w:rPr>
          <w:rFonts w:cs="Arial"/>
          <w:noProof/>
          <w:sz w:val="24"/>
          <w:szCs w:val="24"/>
        </w:rPr>
        <w:t>1</w:t>
      </w:r>
      <w:r w:rsidR="00511C8E" w:rsidRPr="002C6547">
        <w:rPr>
          <w:rFonts w:cs="Arial"/>
          <w:noProof/>
          <w:sz w:val="24"/>
          <w:szCs w:val="24"/>
        </w:rPr>
        <w:fldChar w:fldCharType="end"/>
      </w:r>
      <w:r w:rsidRPr="002C6547">
        <w:rPr>
          <w:rFonts w:cs="Arial"/>
          <w:sz w:val="24"/>
          <w:szCs w:val="24"/>
        </w:rPr>
        <w:t xml:space="preserve"> SWOT Analysis</w:t>
      </w:r>
      <w:bookmarkEnd w:id="13"/>
    </w:p>
    <w:tbl>
      <w:tblPr>
        <w:tblStyle w:val="GridTable4-Accent5"/>
        <w:tblW w:w="0" w:type="auto"/>
        <w:tblLook w:val="04A0" w:firstRow="1" w:lastRow="0" w:firstColumn="1" w:lastColumn="0" w:noHBand="0" w:noVBand="1"/>
      </w:tblPr>
      <w:tblGrid>
        <w:gridCol w:w="1790"/>
        <w:gridCol w:w="7560"/>
      </w:tblGrid>
      <w:tr w:rsidR="000D01EC" w:rsidRPr="002C6547" w14:paraId="1A0C48FF" w14:textId="77777777" w:rsidTr="00331C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156B79" w14:textId="77777777" w:rsidR="000D01EC" w:rsidRPr="002C6547" w:rsidRDefault="000D01EC" w:rsidP="002C6547">
            <w:pPr>
              <w:rPr>
                <w:rFonts w:cs="Arial"/>
                <w:sz w:val="24"/>
                <w:szCs w:val="24"/>
              </w:rPr>
            </w:pPr>
            <w:r w:rsidRPr="002C6547">
              <w:rPr>
                <w:rFonts w:cs="Arial"/>
                <w:sz w:val="24"/>
                <w:szCs w:val="24"/>
              </w:rPr>
              <w:t>Category</w:t>
            </w:r>
          </w:p>
        </w:tc>
        <w:tc>
          <w:tcPr>
            <w:tcW w:w="0" w:type="auto"/>
            <w:hideMark/>
          </w:tcPr>
          <w:p w14:paraId="72C8BD1F" w14:textId="77777777" w:rsidR="000D01EC" w:rsidRPr="002C6547" w:rsidRDefault="000D01EC" w:rsidP="002C6547">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2C6547">
              <w:rPr>
                <w:rFonts w:cs="Arial"/>
                <w:sz w:val="24"/>
                <w:szCs w:val="24"/>
              </w:rPr>
              <w:t>Details</w:t>
            </w:r>
          </w:p>
        </w:tc>
      </w:tr>
      <w:tr w:rsidR="000D01EC" w:rsidRPr="002C6547" w14:paraId="2196B0E8" w14:textId="77777777" w:rsidTr="00331C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59267E" w14:textId="77777777" w:rsidR="000D01EC" w:rsidRPr="002C6547" w:rsidRDefault="000D01EC" w:rsidP="002C6547">
            <w:pPr>
              <w:rPr>
                <w:rFonts w:cs="Arial"/>
                <w:sz w:val="24"/>
                <w:szCs w:val="24"/>
              </w:rPr>
            </w:pPr>
            <w:r w:rsidRPr="002C6547">
              <w:rPr>
                <w:rFonts w:cs="Arial"/>
                <w:sz w:val="24"/>
                <w:szCs w:val="24"/>
              </w:rPr>
              <w:t>Strengths</w:t>
            </w:r>
          </w:p>
        </w:tc>
        <w:tc>
          <w:tcPr>
            <w:tcW w:w="0" w:type="auto"/>
            <w:hideMark/>
          </w:tcPr>
          <w:p w14:paraId="4B269108" w14:textId="77777777" w:rsidR="000D01EC" w:rsidRPr="002C6547" w:rsidRDefault="006D2799" w:rsidP="002C6547">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2C6547">
              <w:rPr>
                <w:rStyle w:val="cursor-pointer"/>
                <w:rFonts w:cs="Arial"/>
                <w:sz w:val="24"/>
                <w:szCs w:val="24"/>
              </w:rPr>
              <w:t>The main strength that Tesla has is its strong global brand which is tied to innovation, sustainability and innovative technology.</w:t>
            </w:r>
            <w:r w:rsidRPr="002C6547">
              <w:rPr>
                <w:rFonts w:cs="Arial"/>
                <w:sz w:val="24"/>
                <w:szCs w:val="24"/>
              </w:rPr>
              <w:t xml:space="preserve"> </w:t>
            </w:r>
            <w:r w:rsidRPr="002C6547">
              <w:rPr>
                <w:rStyle w:val="cursor-pointer"/>
                <w:rFonts w:cs="Arial"/>
                <w:sz w:val="24"/>
                <w:szCs w:val="24"/>
              </w:rPr>
              <w:t>Such brand positioning will enable Tesla to sell its products at a premium price and retain clientele.</w:t>
            </w:r>
            <w:r w:rsidRPr="002C6547">
              <w:rPr>
                <w:rFonts w:cs="Arial"/>
                <w:sz w:val="24"/>
                <w:szCs w:val="24"/>
              </w:rPr>
              <w:t xml:space="preserve"> </w:t>
            </w:r>
            <w:r w:rsidRPr="002C6547">
              <w:rPr>
                <w:rStyle w:val="cursor-pointer"/>
                <w:rFonts w:cs="Arial"/>
                <w:sz w:val="24"/>
                <w:szCs w:val="24"/>
              </w:rPr>
              <w:t>To add to this, Tesla has quite sophisticated battery technology, artificial intelligence and autonomous driving systems that give it a strong competitive edge over several conventional automobile companies.</w:t>
            </w:r>
          </w:p>
        </w:tc>
      </w:tr>
      <w:tr w:rsidR="000D01EC" w:rsidRPr="002C6547" w14:paraId="467C1C67" w14:textId="77777777" w:rsidTr="00331C22">
        <w:tc>
          <w:tcPr>
            <w:cnfStyle w:val="001000000000" w:firstRow="0" w:lastRow="0" w:firstColumn="1" w:lastColumn="0" w:oddVBand="0" w:evenVBand="0" w:oddHBand="0" w:evenHBand="0" w:firstRowFirstColumn="0" w:firstRowLastColumn="0" w:lastRowFirstColumn="0" w:lastRowLastColumn="0"/>
            <w:tcW w:w="0" w:type="auto"/>
            <w:hideMark/>
          </w:tcPr>
          <w:p w14:paraId="2D0D7552" w14:textId="77777777" w:rsidR="000D01EC" w:rsidRPr="002C6547" w:rsidRDefault="000D01EC" w:rsidP="002C6547">
            <w:pPr>
              <w:rPr>
                <w:rFonts w:cs="Arial"/>
                <w:sz w:val="24"/>
                <w:szCs w:val="24"/>
              </w:rPr>
            </w:pPr>
            <w:r w:rsidRPr="002C6547">
              <w:rPr>
                <w:rFonts w:cs="Arial"/>
                <w:sz w:val="24"/>
                <w:szCs w:val="24"/>
              </w:rPr>
              <w:t>Weaknesses</w:t>
            </w:r>
          </w:p>
        </w:tc>
        <w:tc>
          <w:tcPr>
            <w:tcW w:w="0" w:type="auto"/>
            <w:hideMark/>
          </w:tcPr>
          <w:p w14:paraId="785A97BD" w14:textId="77777777" w:rsidR="000D01EC" w:rsidRPr="002C6547" w:rsidRDefault="006D2799" w:rsidP="002C6547">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2C6547">
              <w:rPr>
                <w:rStyle w:val="cursor-pointer"/>
                <w:rFonts w:cs="Arial"/>
                <w:sz w:val="24"/>
                <w:szCs w:val="24"/>
              </w:rPr>
              <w:t>Nonetheless, Tesla has a number of internal limitations.</w:t>
            </w:r>
            <w:r w:rsidRPr="002C6547">
              <w:rPr>
                <w:rFonts w:cs="Arial"/>
                <w:sz w:val="24"/>
                <w:szCs w:val="24"/>
              </w:rPr>
              <w:t xml:space="preserve"> </w:t>
            </w:r>
            <w:r w:rsidRPr="002C6547">
              <w:rPr>
                <w:rStyle w:val="cursor-pointer"/>
                <w:rFonts w:cs="Arial"/>
                <w:sz w:val="24"/>
                <w:szCs w:val="24"/>
              </w:rPr>
              <w:t>Profit margins are under strain due to high production and operational costs, especially the costs involved in production of batteries and raw materials.</w:t>
            </w:r>
            <w:r w:rsidRPr="002C6547">
              <w:rPr>
                <w:rFonts w:cs="Arial"/>
                <w:sz w:val="24"/>
                <w:szCs w:val="24"/>
              </w:rPr>
              <w:t xml:space="preserve"> </w:t>
            </w:r>
            <w:r w:rsidRPr="002C6547">
              <w:rPr>
                <w:rStyle w:val="cursor-pointer"/>
                <w:rFonts w:cs="Arial"/>
                <w:sz w:val="24"/>
                <w:szCs w:val="24"/>
              </w:rPr>
              <w:t>There is also the problem of scalability, where the company cannot meet the demand of growing at a fast pace because it may break down the supply chain, and take up the production time.</w:t>
            </w:r>
            <w:r w:rsidRPr="002C6547">
              <w:rPr>
                <w:rFonts w:cs="Arial"/>
                <w:sz w:val="24"/>
                <w:szCs w:val="24"/>
              </w:rPr>
              <w:t xml:space="preserve"> </w:t>
            </w:r>
            <w:r w:rsidRPr="002C6547">
              <w:rPr>
                <w:rStyle w:val="cursor-pointer"/>
                <w:rFonts w:cs="Arial"/>
                <w:sz w:val="24"/>
                <w:szCs w:val="24"/>
              </w:rPr>
              <w:t>The other major weakness is that Tesla is overly dependent on CEO, Elon Musk who has been at the heart of the key strategic decision-making process.</w:t>
            </w:r>
            <w:r w:rsidRPr="002C6547">
              <w:rPr>
                <w:rFonts w:cs="Arial"/>
                <w:sz w:val="24"/>
                <w:szCs w:val="24"/>
              </w:rPr>
              <w:t xml:space="preserve"> </w:t>
            </w:r>
          </w:p>
        </w:tc>
      </w:tr>
      <w:tr w:rsidR="000D01EC" w:rsidRPr="002C6547" w14:paraId="3FAD9D74" w14:textId="77777777" w:rsidTr="00331C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5A873E" w14:textId="77777777" w:rsidR="000D01EC" w:rsidRPr="002C6547" w:rsidRDefault="000D01EC" w:rsidP="002C6547">
            <w:pPr>
              <w:rPr>
                <w:rFonts w:cs="Arial"/>
                <w:sz w:val="24"/>
                <w:szCs w:val="24"/>
              </w:rPr>
            </w:pPr>
            <w:r w:rsidRPr="002C6547">
              <w:rPr>
                <w:rFonts w:cs="Arial"/>
                <w:sz w:val="24"/>
                <w:szCs w:val="24"/>
              </w:rPr>
              <w:lastRenderedPageBreak/>
              <w:t>Opportunities</w:t>
            </w:r>
          </w:p>
        </w:tc>
        <w:tc>
          <w:tcPr>
            <w:tcW w:w="0" w:type="auto"/>
            <w:hideMark/>
          </w:tcPr>
          <w:p w14:paraId="0603179D" w14:textId="77777777" w:rsidR="000D01EC" w:rsidRPr="002C6547" w:rsidRDefault="006D2799" w:rsidP="002C6547">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2C6547">
              <w:rPr>
                <w:rStyle w:val="cursor-pointer"/>
                <w:rFonts w:cs="Arial"/>
                <w:sz w:val="24"/>
                <w:szCs w:val="24"/>
              </w:rPr>
              <w:t>Emerging markets, including India, Southeast Asia and Latin America also present great growth prospects to Tesla, as electric vehicle demand is on the rise, thanks to government incentives and environmental consciousness.</w:t>
            </w:r>
            <w:r w:rsidRPr="002C6547">
              <w:rPr>
                <w:rFonts w:cs="Arial"/>
                <w:sz w:val="24"/>
                <w:szCs w:val="24"/>
              </w:rPr>
              <w:t xml:space="preserve"> </w:t>
            </w:r>
            <w:r w:rsidRPr="002C6547">
              <w:rPr>
                <w:rStyle w:val="cursor-pointer"/>
                <w:rFonts w:cs="Arial"/>
                <w:sz w:val="24"/>
                <w:szCs w:val="24"/>
              </w:rPr>
              <w:t xml:space="preserve">Its growth in renewable energy source, such as solar products and energy storage systems should have a chance to diversify their revenues in addition to the paycheck of its vehicles </w:t>
            </w:r>
            <w:r w:rsidRPr="002C6547">
              <w:rPr>
                <w:rFonts w:eastAsia="Times New Roman" w:cs="Arial"/>
                <w:color w:val="000000"/>
                <w:sz w:val="24"/>
                <w:szCs w:val="24"/>
                <w:lang w:eastAsia="en-IN"/>
              </w:rPr>
              <w:t>(Freemark et al., 2022).</w:t>
            </w:r>
            <w:r w:rsidRPr="002C6547">
              <w:rPr>
                <w:rStyle w:val="cursor-pointer"/>
                <w:rFonts w:cs="Arial"/>
                <w:sz w:val="24"/>
                <w:szCs w:val="24"/>
              </w:rPr>
              <w:t>.</w:t>
            </w:r>
          </w:p>
        </w:tc>
      </w:tr>
      <w:tr w:rsidR="000D01EC" w:rsidRPr="002C6547" w14:paraId="6DF1B4A7" w14:textId="77777777" w:rsidTr="00331C22">
        <w:tc>
          <w:tcPr>
            <w:cnfStyle w:val="001000000000" w:firstRow="0" w:lastRow="0" w:firstColumn="1" w:lastColumn="0" w:oddVBand="0" w:evenVBand="0" w:oddHBand="0" w:evenHBand="0" w:firstRowFirstColumn="0" w:firstRowLastColumn="0" w:lastRowFirstColumn="0" w:lastRowLastColumn="0"/>
            <w:tcW w:w="0" w:type="auto"/>
            <w:hideMark/>
          </w:tcPr>
          <w:p w14:paraId="027E468F" w14:textId="77777777" w:rsidR="000D01EC" w:rsidRPr="002C6547" w:rsidRDefault="000D01EC" w:rsidP="002C6547">
            <w:pPr>
              <w:rPr>
                <w:rFonts w:cs="Arial"/>
                <w:sz w:val="24"/>
                <w:szCs w:val="24"/>
              </w:rPr>
            </w:pPr>
            <w:r w:rsidRPr="002C6547">
              <w:rPr>
                <w:rFonts w:cs="Arial"/>
                <w:sz w:val="24"/>
                <w:szCs w:val="24"/>
              </w:rPr>
              <w:t>Threats</w:t>
            </w:r>
          </w:p>
        </w:tc>
        <w:tc>
          <w:tcPr>
            <w:tcW w:w="0" w:type="auto"/>
            <w:hideMark/>
          </w:tcPr>
          <w:p w14:paraId="41658024" w14:textId="77777777" w:rsidR="000D01EC" w:rsidRPr="002C6547" w:rsidRDefault="006D2799" w:rsidP="002C6547">
            <w:pPr>
              <w:shd w:val="clear" w:color="auto" w:fill="FFFFFF"/>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4"/>
                <w:szCs w:val="24"/>
                <w:lang w:eastAsia="en-IN"/>
              </w:rPr>
            </w:pPr>
            <w:r w:rsidRPr="002C6547">
              <w:rPr>
                <w:rStyle w:val="cursor-pointer"/>
                <w:rFonts w:cs="Arial"/>
                <w:sz w:val="24"/>
                <w:szCs w:val="24"/>
              </w:rPr>
              <w:t>The greatest risk Tesla is at risk of is the increasing competition in the electric vehicle market, with established companies as well as the new entrants pumping in enormous capital into the EV market.</w:t>
            </w:r>
            <w:r w:rsidRPr="002C6547">
              <w:rPr>
                <w:rFonts w:cs="Arial"/>
                <w:sz w:val="24"/>
                <w:szCs w:val="24"/>
              </w:rPr>
              <w:t xml:space="preserve"> </w:t>
            </w:r>
            <w:r w:rsidRPr="002C6547">
              <w:rPr>
                <w:rStyle w:val="cursor-pointer"/>
                <w:rFonts w:cs="Arial"/>
                <w:sz w:val="24"/>
                <w:szCs w:val="24"/>
              </w:rPr>
              <w:t>Legal and reputational risks are related to regulatory issues, especially in relation to autonomous driving systems.</w:t>
            </w:r>
            <w:r w:rsidRPr="002C6547">
              <w:rPr>
                <w:rFonts w:cs="Arial"/>
                <w:sz w:val="24"/>
                <w:szCs w:val="24"/>
              </w:rPr>
              <w:t xml:space="preserve"> </w:t>
            </w:r>
            <w:r w:rsidRPr="002C6547">
              <w:rPr>
                <w:rStyle w:val="cursor-pointer"/>
                <w:rFonts w:cs="Arial"/>
                <w:sz w:val="24"/>
                <w:szCs w:val="24"/>
              </w:rPr>
              <w:t>Also, production and profitability can be affected by the fluctuations in the prices of the raw materials and disruption of the global supply chain.</w:t>
            </w:r>
          </w:p>
        </w:tc>
      </w:tr>
    </w:tbl>
    <w:p w14:paraId="6CAC57C3" w14:textId="77777777" w:rsidR="000D01EC" w:rsidRPr="002C6547" w:rsidRDefault="000D01EC" w:rsidP="002C6547">
      <w:pPr>
        <w:pStyle w:val="Caption"/>
        <w:rPr>
          <w:rFonts w:cs="Arial"/>
          <w:sz w:val="24"/>
          <w:szCs w:val="24"/>
        </w:rPr>
      </w:pPr>
    </w:p>
    <w:p w14:paraId="2AAFBFAA" w14:textId="77777777" w:rsidR="001E47F0" w:rsidRPr="002C6547" w:rsidRDefault="000A7749" w:rsidP="002C6547">
      <w:pPr>
        <w:rPr>
          <w:rFonts w:cs="Arial"/>
          <w:b/>
          <w:sz w:val="24"/>
          <w:szCs w:val="24"/>
        </w:rPr>
      </w:pPr>
      <w:r w:rsidRPr="002C6547">
        <w:rPr>
          <w:rFonts w:cs="Arial"/>
          <w:b/>
          <w:sz w:val="24"/>
          <w:szCs w:val="24"/>
        </w:rPr>
        <w:t xml:space="preserve">Value Chain Analysis </w:t>
      </w:r>
    </w:p>
    <w:p w14:paraId="33589EEC" w14:textId="77777777" w:rsidR="00A06C25" w:rsidRPr="002C6547" w:rsidRDefault="00A06C25" w:rsidP="002C6547">
      <w:pPr>
        <w:pStyle w:val="ListParagraph"/>
        <w:numPr>
          <w:ilvl w:val="0"/>
          <w:numId w:val="12"/>
        </w:numPr>
        <w:rPr>
          <w:rFonts w:cs="Arial"/>
          <w:b/>
          <w:sz w:val="24"/>
          <w:szCs w:val="24"/>
        </w:rPr>
      </w:pPr>
      <w:r w:rsidRPr="002C6547">
        <w:rPr>
          <w:rFonts w:cs="Arial"/>
          <w:b/>
          <w:sz w:val="24"/>
          <w:szCs w:val="24"/>
        </w:rPr>
        <w:t xml:space="preserve">Inbound Logistics: </w:t>
      </w:r>
      <w:r w:rsidR="006D2799" w:rsidRPr="002C6547">
        <w:rPr>
          <w:rStyle w:val="cursor-pointer"/>
          <w:rFonts w:cs="Arial"/>
          <w:sz w:val="24"/>
          <w:szCs w:val="24"/>
        </w:rPr>
        <w:t>Tesla takes great concern in ensuring the availability of important raw materials like lithium, cobalt, and semiconductors, which are important in the manufacturing of batteries.</w:t>
      </w:r>
      <w:r w:rsidR="006D2799" w:rsidRPr="002C6547">
        <w:rPr>
          <w:rFonts w:cs="Arial"/>
          <w:sz w:val="24"/>
          <w:szCs w:val="24"/>
        </w:rPr>
        <w:t xml:space="preserve"> </w:t>
      </w:r>
      <w:r w:rsidR="006D2799" w:rsidRPr="002C6547">
        <w:rPr>
          <w:rStyle w:val="cursor-pointer"/>
          <w:rFonts w:cs="Arial"/>
          <w:sz w:val="24"/>
          <w:szCs w:val="24"/>
        </w:rPr>
        <w:t>Tesla becomes less reliant on outside sources by creating closer ties with its suppliers and putting an increasing number of batteries in-house.</w:t>
      </w:r>
      <w:r w:rsidR="006D2799" w:rsidRPr="002C6547">
        <w:rPr>
          <w:rFonts w:cs="Arial"/>
          <w:sz w:val="24"/>
          <w:szCs w:val="24"/>
        </w:rPr>
        <w:t xml:space="preserve"> </w:t>
      </w:r>
      <w:r w:rsidR="006D2799" w:rsidRPr="002C6547">
        <w:rPr>
          <w:rStyle w:val="cursor-pointer"/>
          <w:rFonts w:cs="Arial"/>
          <w:sz w:val="24"/>
          <w:szCs w:val="24"/>
        </w:rPr>
        <w:t>This strategy improves the quality and cost control imposed but also makes the company prone to risks related to the unavailability of raw materials and price changes (Kelwig, 2025).</w:t>
      </w:r>
    </w:p>
    <w:p w14:paraId="69D5861E" w14:textId="77777777" w:rsidR="00A06C25" w:rsidRPr="002C6547" w:rsidRDefault="00A06C25" w:rsidP="002C6547">
      <w:pPr>
        <w:pStyle w:val="ListParagraph"/>
        <w:numPr>
          <w:ilvl w:val="0"/>
          <w:numId w:val="12"/>
        </w:numPr>
        <w:rPr>
          <w:rFonts w:cs="Arial"/>
          <w:sz w:val="24"/>
          <w:szCs w:val="24"/>
        </w:rPr>
      </w:pPr>
      <w:r w:rsidRPr="002C6547">
        <w:rPr>
          <w:rFonts w:cs="Arial"/>
          <w:b/>
          <w:sz w:val="24"/>
          <w:szCs w:val="24"/>
        </w:rPr>
        <w:t>Processes:</w:t>
      </w:r>
      <w:r w:rsidR="006D2799" w:rsidRPr="002C6547">
        <w:rPr>
          <w:rStyle w:val="Heading1Char"/>
          <w:rFonts w:cs="Arial"/>
          <w:sz w:val="24"/>
          <w:szCs w:val="24"/>
        </w:rPr>
        <w:t xml:space="preserve"> </w:t>
      </w:r>
      <w:r w:rsidR="006D2799" w:rsidRPr="002C6547">
        <w:rPr>
          <w:rStyle w:val="cursor-pointer"/>
          <w:rFonts w:cs="Arial"/>
          <w:sz w:val="24"/>
          <w:szCs w:val="24"/>
        </w:rPr>
        <w:t>This is due to Tesla being highly automated in its manufacturing process with its Gigafactories being located in major global markets.</w:t>
      </w:r>
      <w:r w:rsidR="006D2799" w:rsidRPr="002C6547">
        <w:rPr>
          <w:rFonts w:cs="Arial"/>
          <w:sz w:val="24"/>
          <w:szCs w:val="24"/>
        </w:rPr>
        <w:t xml:space="preserve"> </w:t>
      </w:r>
      <w:r w:rsidR="006D2799" w:rsidRPr="002C6547">
        <w:rPr>
          <w:rStyle w:val="cursor-pointer"/>
          <w:rFonts w:cs="Arial"/>
          <w:sz w:val="24"/>
          <w:szCs w:val="24"/>
        </w:rPr>
        <w:t>These plants are meant to enhance production efficiency, cost savings and facilitate volume production.</w:t>
      </w:r>
      <w:r w:rsidR="006D2799" w:rsidRPr="002C6547">
        <w:rPr>
          <w:rFonts w:cs="Arial"/>
          <w:sz w:val="24"/>
          <w:szCs w:val="24"/>
        </w:rPr>
        <w:t xml:space="preserve"> </w:t>
      </w:r>
      <w:r w:rsidR="006D2799" w:rsidRPr="002C6547">
        <w:rPr>
          <w:rStyle w:val="cursor-pointer"/>
          <w:rFonts w:cs="Arial"/>
          <w:sz w:val="24"/>
          <w:szCs w:val="24"/>
        </w:rPr>
        <w:t>Nevertheless, its swift increase in these operations has led to production bottleneck in some instances meaning that operational efficiency is yet to be determined.</w:t>
      </w:r>
    </w:p>
    <w:p w14:paraId="3F872A8E" w14:textId="2980DCF3" w:rsidR="00DF4F26" w:rsidRPr="002C6547" w:rsidRDefault="00DF4F26" w:rsidP="002C6547">
      <w:pPr>
        <w:pStyle w:val="ListParagraph"/>
        <w:numPr>
          <w:ilvl w:val="0"/>
          <w:numId w:val="12"/>
        </w:numPr>
        <w:rPr>
          <w:rFonts w:cs="Arial"/>
          <w:sz w:val="24"/>
          <w:szCs w:val="24"/>
        </w:rPr>
      </w:pPr>
      <w:r w:rsidRPr="002C6547">
        <w:rPr>
          <w:rFonts w:cs="Arial"/>
          <w:b/>
          <w:sz w:val="24"/>
          <w:szCs w:val="24"/>
        </w:rPr>
        <w:lastRenderedPageBreak/>
        <w:t>Outbound Logistics</w:t>
      </w:r>
      <w:r w:rsidRPr="002C6547">
        <w:rPr>
          <w:rFonts w:cs="Arial"/>
          <w:sz w:val="24"/>
          <w:szCs w:val="24"/>
        </w:rPr>
        <w:t xml:space="preserve">: </w:t>
      </w:r>
      <w:r w:rsidR="006D2799" w:rsidRPr="002C6547">
        <w:rPr>
          <w:rStyle w:val="cursor-pointer"/>
          <w:rFonts w:cs="Arial"/>
          <w:sz w:val="24"/>
          <w:szCs w:val="24"/>
        </w:rPr>
        <w:t>Tesla does not promote the use of traditional advertising in favor of its brand name and the visibility of the leaders.</w:t>
      </w:r>
      <w:r w:rsidR="006D2799" w:rsidRPr="002C6547">
        <w:rPr>
          <w:rFonts w:cs="Arial"/>
          <w:sz w:val="24"/>
          <w:szCs w:val="24"/>
        </w:rPr>
        <w:t xml:space="preserve"> </w:t>
      </w:r>
      <w:r w:rsidR="006D2799" w:rsidRPr="002C6547">
        <w:rPr>
          <w:rStyle w:val="cursor-pointer"/>
          <w:rFonts w:cs="Arial"/>
          <w:sz w:val="24"/>
          <w:szCs w:val="24"/>
        </w:rPr>
        <w:t xml:space="preserve">This non-traditional approach keeps cost of marketing </w:t>
      </w:r>
      <w:r w:rsidR="002C6547" w:rsidRPr="002C6547">
        <w:rPr>
          <w:rStyle w:val="cursor-pointer"/>
          <w:rFonts w:cs="Arial"/>
          <w:sz w:val="24"/>
          <w:szCs w:val="24"/>
        </w:rPr>
        <w:t>low but</w:t>
      </w:r>
      <w:r w:rsidR="006D2799" w:rsidRPr="002C6547">
        <w:rPr>
          <w:rStyle w:val="cursor-pointer"/>
          <w:rFonts w:cs="Arial"/>
          <w:sz w:val="24"/>
          <w:szCs w:val="24"/>
        </w:rPr>
        <w:t xml:space="preserve"> keeps customer interest high.</w:t>
      </w:r>
      <w:r w:rsidR="006D2799" w:rsidRPr="002C6547">
        <w:rPr>
          <w:rFonts w:cs="Arial"/>
          <w:sz w:val="24"/>
          <w:szCs w:val="24"/>
        </w:rPr>
        <w:t xml:space="preserve"> </w:t>
      </w:r>
      <w:r w:rsidR="006D2799" w:rsidRPr="002C6547">
        <w:rPr>
          <w:rStyle w:val="cursor-pointer"/>
          <w:rFonts w:cs="Arial"/>
          <w:sz w:val="24"/>
          <w:szCs w:val="24"/>
        </w:rPr>
        <w:t xml:space="preserve">But </w:t>
      </w:r>
      <w:r w:rsidR="002C6547" w:rsidRPr="002C6547">
        <w:rPr>
          <w:rStyle w:val="cursor-pointer"/>
          <w:rFonts w:cs="Arial"/>
          <w:sz w:val="24"/>
          <w:szCs w:val="24"/>
        </w:rPr>
        <w:t>also,</w:t>
      </w:r>
      <w:r w:rsidR="006D2799" w:rsidRPr="002C6547">
        <w:rPr>
          <w:rStyle w:val="cursor-pointer"/>
          <w:rFonts w:cs="Arial"/>
          <w:sz w:val="24"/>
          <w:szCs w:val="24"/>
        </w:rPr>
        <w:t xml:space="preserve"> it creates a higher reliance on brand perception, which is subject to change.</w:t>
      </w:r>
    </w:p>
    <w:p w14:paraId="3F785484" w14:textId="3E3E86CF" w:rsidR="00915C66" w:rsidRPr="002C6547" w:rsidRDefault="00DF4F26" w:rsidP="002C6547">
      <w:pPr>
        <w:pStyle w:val="ListParagraph"/>
        <w:numPr>
          <w:ilvl w:val="0"/>
          <w:numId w:val="12"/>
        </w:numPr>
        <w:rPr>
          <w:rStyle w:val="cursor-pointer"/>
          <w:rFonts w:cs="Arial"/>
          <w:sz w:val="24"/>
          <w:szCs w:val="24"/>
        </w:rPr>
      </w:pPr>
      <w:r w:rsidRPr="002C6547">
        <w:rPr>
          <w:rFonts w:cs="Arial"/>
          <w:b/>
          <w:sz w:val="24"/>
          <w:szCs w:val="24"/>
        </w:rPr>
        <w:t>Marketing &amp; Sales</w:t>
      </w:r>
      <w:r w:rsidRPr="002C6547">
        <w:rPr>
          <w:rFonts w:cs="Arial"/>
          <w:sz w:val="24"/>
          <w:szCs w:val="24"/>
        </w:rPr>
        <w:t>:</w:t>
      </w:r>
      <w:r w:rsidR="006D2799" w:rsidRPr="002C6547">
        <w:rPr>
          <w:rStyle w:val="Heading1Char"/>
          <w:rFonts w:cs="Arial"/>
          <w:sz w:val="24"/>
          <w:szCs w:val="24"/>
        </w:rPr>
        <w:t xml:space="preserve"> </w:t>
      </w:r>
      <w:r w:rsidR="00915C66" w:rsidRPr="002C6547">
        <w:rPr>
          <w:rStyle w:val="cursor-pointer"/>
          <w:rFonts w:cs="Arial"/>
          <w:sz w:val="24"/>
          <w:szCs w:val="24"/>
        </w:rPr>
        <w:t>Tesla does not promote the use of traditional advertising in favor of its brand name and the visibility of the leaders.</w:t>
      </w:r>
      <w:r w:rsidR="00915C66" w:rsidRPr="002C6547">
        <w:rPr>
          <w:rFonts w:cs="Arial"/>
          <w:sz w:val="24"/>
          <w:szCs w:val="24"/>
        </w:rPr>
        <w:t xml:space="preserve"> </w:t>
      </w:r>
      <w:r w:rsidR="00915C66" w:rsidRPr="002C6547">
        <w:rPr>
          <w:rStyle w:val="cursor-pointer"/>
          <w:rFonts w:cs="Arial"/>
          <w:sz w:val="24"/>
          <w:szCs w:val="24"/>
        </w:rPr>
        <w:t xml:space="preserve">This non-traditional approach keeps cost of marketing </w:t>
      </w:r>
      <w:r w:rsidR="002C6547" w:rsidRPr="002C6547">
        <w:rPr>
          <w:rStyle w:val="cursor-pointer"/>
          <w:rFonts w:cs="Arial"/>
          <w:sz w:val="24"/>
          <w:szCs w:val="24"/>
        </w:rPr>
        <w:t>low but</w:t>
      </w:r>
      <w:r w:rsidR="00915C66" w:rsidRPr="002C6547">
        <w:rPr>
          <w:rStyle w:val="cursor-pointer"/>
          <w:rFonts w:cs="Arial"/>
          <w:sz w:val="24"/>
          <w:szCs w:val="24"/>
        </w:rPr>
        <w:t xml:space="preserve"> keeps customer interest high.</w:t>
      </w:r>
      <w:r w:rsidR="00915C66" w:rsidRPr="002C6547">
        <w:rPr>
          <w:rFonts w:cs="Arial"/>
          <w:sz w:val="24"/>
          <w:szCs w:val="24"/>
        </w:rPr>
        <w:t xml:space="preserve"> </w:t>
      </w:r>
      <w:r w:rsidR="00915C66" w:rsidRPr="002C6547">
        <w:rPr>
          <w:rStyle w:val="cursor-pointer"/>
          <w:rFonts w:cs="Arial"/>
          <w:sz w:val="24"/>
          <w:szCs w:val="24"/>
        </w:rPr>
        <w:t xml:space="preserve">But </w:t>
      </w:r>
      <w:r w:rsidR="002C6547" w:rsidRPr="002C6547">
        <w:rPr>
          <w:rStyle w:val="cursor-pointer"/>
          <w:rFonts w:cs="Arial"/>
          <w:sz w:val="24"/>
          <w:szCs w:val="24"/>
        </w:rPr>
        <w:t>also,</w:t>
      </w:r>
      <w:r w:rsidR="00915C66" w:rsidRPr="002C6547">
        <w:rPr>
          <w:rStyle w:val="cursor-pointer"/>
          <w:rFonts w:cs="Arial"/>
          <w:sz w:val="24"/>
          <w:szCs w:val="24"/>
        </w:rPr>
        <w:t xml:space="preserve"> it creates a higher reliance on brand perception, which is subject to change.</w:t>
      </w:r>
    </w:p>
    <w:p w14:paraId="064F1802" w14:textId="4911FFD1" w:rsidR="00915C66" w:rsidRPr="002C6547" w:rsidRDefault="00DF4F26" w:rsidP="002C6547">
      <w:pPr>
        <w:pStyle w:val="ListParagraph"/>
        <w:numPr>
          <w:ilvl w:val="0"/>
          <w:numId w:val="12"/>
        </w:numPr>
        <w:rPr>
          <w:rStyle w:val="cursor-pointer"/>
          <w:rFonts w:cs="Arial"/>
          <w:b/>
          <w:sz w:val="24"/>
          <w:szCs w:val="24"/>
        </w:rPr>
      </w:pPr>
      <w:r w:rsidRPr="002C6547">
        <w:rPr>
          <w:rFonts w:cs="Arial"/>
          <w:b/>
          <w:sz w:val="24"/>
          <w:szCs w:val="24"/>
        </w:rPr>
        <w:t xml:space="preserve">Service: </w:t>
      </w:r>
      <w:r w:rsidR="00915C66" w:rsidRPr="002C6547">
        <w:rPr>
          <w:rStyle w:val="cursor-pointer"/>
          <w:rFonts w:cs="Arial"/>
          <w:sz w:val="24"/>
          <w:szCs w:val="24"/>
        </w:rPr>
        <w:t>The Tesla customer experience is improved by over-the-air software updates which enables Tesla to constantly improve their car performance.</w:t>
      </w:r>
      <w:r w:rsidR="00915C66" w:rsidRPr="002C6547">
        <w:rPr>
          <w:rFonts w:cs="Arial"/>
          <w:sz w:val="24"/>
          <w:szCs w:val="24"/>
        </w:rPr>
        <w:t xml:space="preserve"> </w:t>
      </w:r>
      <w:r w:rsidR="00915C66" w:rsidRPr="002C6547">
        <w:rPr>
          <w:rStyle w:val="cursor-pointer"/>
          <w:rFonts w:cs="Arial"/>
          <w:sz w:val="24"/>
          <w:szCs w:val="24"/>
        </w:rPr>
        <w:t xml:space="preserve">However, this may not be the case in the </w:t>
      </w:r>
      <w:r w:rsidR="002C6547" w:rsidRPr="002C6547">
        <w:rPr>
          <w:rStyle w:val="cursor-pointer"/>
          <w:rFonts w:cs="Arial"/>
          <w:sz w:val="24"/>
          <w:szCs w:val="24"/>
        </w:rPr>
        <w:t>limited-service</w:t>
      </w:r>
      <w:r w:rsidR="00915C66" w:rsidRPr="002C6547">
        <w:rPr>
          <w:rStyle w:val="cursor-pointer"/>
          <w:rFonts w:cs="Arial"/>
          <w:sz w:val="24"/>
          <w:szCs w:val="24"/>
        </w:rPr>
        <w:t xml:space="preserve"> centres in some markets that may pose in the after sales care.</w:t>
      </w:r>
    </w:p>
    <w:p w14:paraId="2358C637" w14:textId="77777777" w:rsidR="00DF4F26" w:rsidRPr="002C6547" w:rsidRDefault="00915C66" w:rsidP="002C6547">
      <w:pPr>
        <w:pStyle w:val="ListParagraph"/>
        <w:numPr>
          <w:ilvl w:val="0"/>
          <w:numId w:val="12"/>
        </w:numPr>
        <w:rPr>
          <w:rFonts w:cs="Arial"/>
          <w:b/>
          <w:sz w:val="24"/>
          <w:szCs w:val="24"/>
        </w:rPr>
      </w:pPr>
      <w:r w:rsidRPr="002C6547">
        <w:rPr>
          <w:rFonts w:cs="Arial"/>
          <w:sz w:val="24"/>
          <w:szCs w:val="24"/>
        </w:rPr>
        <w:t xml:space="preserve"> </w:t>
      </w:r>
      <w:r w:rsidR="00DF4F26" w:rsidRPr="002C6547">
        <w:rPr>
          <w:rFonts w:cs="Arial"/>
          <w:b/>
          <w:sz w:val="24"/>
          <w:szCs w:val="24"/>
        </w:rPr>
        <w:t>Support Activities:</w:t>
      </w:r>
      <w:r w:rsidRPr="002C6547">
        <w:rPr>
          <w:rFonts w:cs="Arial"/>
          <w:b/>
          <w:sz w:val="24"/>
          <w:szCs w:val="24"/>
        </w:rPr>
        <w:t xml:space="preserve"> </w:t>
      </w:r>
      <w:r w:rsidRPr="002C6547">
        <w:rPr>
          <w:rFonts w:cs="Arial"/>
          <w:sz w:val="24"/>
          <w:szCs w:val="24"/>
        </w:rPr>
        <w:t>The source of the long-term competitive advantage of Tesla is its investment in research and development, specifically into battery technology and artificial intelligence (Kelwig, 2025).</w:t>
      </w:r>
    </w:p>
    <w:p w14:paraId="1FB8FC61" w14:textId="68ED6583" w:rsidR="00DF4F26" w:rsidRPr="002C6547" w:rsidRDefault="00DF4F26" w:rsidP="002C6547">
      <w:pPr>
        <w:pStyle w:val="ListParagraph"/>
        <w:numPr>
          <w:ilvl w:val="0"/>
          <w:numId w:val="11"/>
        </w:numPr>
        <w:rPr>
          <w:rFonts w:cs="Arial"/>
          <w:sz w:val="24"/>
          <w:szCs w:val="24"/>
        </w:rPr>
      </w:pPr>
      <w:r w:rsidRPr="002C6547">
        <w:rPr>
          <w:rFonts w:cs="Arial"/>
          <w:b/>
          <w:sz w:val="24"/>
          <w:szCs w:val="24"/>
        </w:rPr>
        <w:t>HR:</w:t>
      </w:r>
      <w:r w:rsidRPr="002C6547">
        <w:rPr>
          <w:rFonts w:cs="Arial"/>
          <w:sz w:val="24"/>
          <w:szCs w:val="24"/>
        </w:rPr>
        <w:t xml:space="preserve"> </w:t>
      </w:r>
      <w:r w:rsidR="007E48E5">
        <w:rPr>
          <w:rFonts w:cs="Arial"/>
          <w:sz w:val="24"/>
          <w:szCs w:val="24"/>
        </w:rPr>
        <w:t>Develop recruitment and retention strategies to create a high skilled pool of people that can foster innovation and creativity</w:t>
      </w:r>
      <w:r w:rsidRPr="002C6547">
        <w:rPr>
          <w:rFonts w:cs="Arial"/>
          <w:sz w:val="24"/>
          <w:szCs w:val="24"/>
        </w:rPr>
        <w:t>.</w:t>
      </w:r>
    </w:p>
    <w:p w14:paraId="16B6EB42" w14:textId="267BA640" w:rsidR="00DF4F26" w:rsidRPr="002C6547" w:rsidRDefault="00DF4F26" w:rsidP="002C6547">
      <w:pPr>
        <w:pStyle w:val="ListParagraph"/>
        <w:numPr>
          <w:ilvl w:val="0"/>
          <w:numId w:val="11"/>
        </w:numPr>
        <w:rPr>
          <w:rFonts w:cs="Arial"/>
          <w:sz w:val="24"/>
          <w:szCs w:val="24"/>
        </w:rPr>
      </w:pPr>
      <w:r w:rsidRPr="002C6547">
        <w:rPr>
          <w:rFonts w:cs="Arial"/>
          <w:b/>
          <w:sz w:val="24"/>
          <w:szCs w:val="24"/>
        </w:rPr>
        <w:t>Technology Development:</w:t>
      </w:r>
      <w:r w:rsidRPr="002C6547">
        <w:rPr>
          <w:rFonts w:cs="Arial"/>
          <w:sz w:val="24"/>
          <w:szCs w:val="24"/>
        </w:rPr>
        <w:t xml:space="preserve"> </w:t>
      </w:r>
      <w:r w:rsidR="00362FF2">
        <w:rPr>
          <w:rFonts w:cs="Arial"/>
          <w:sz w:val="24"/>
          <w:szCs w:val="24"/>
        </w:rPr>
        <w:t>Improve battery technology, enhance the use of AI in a safe and sustainable manner</w:t>
      </w:r>
      <w:r w:rsidR="009A6D6B">
        <w:rPr>
          <w:rFonts w:cs="Arial"/>
          <w:sz w:val="24"/>
          <w:szCs w:val="24"/>
        </w:rPr>
        <w:t xml:space="preserve"> and invest in autonomous driving technology to maintain an unique selling point on the market and</w:t>
      </w:r>
      <w:r w:rsidR="0096749A">
        <w:rPr>
          <w:rFonts w:cs="Arial"/>
          <w:sz w:val="24"/>
          <w:szCs w:val="24"/>
        </w:rPr>
        <w:t xml:space="preserve"> maintain its competitive advantage and position as a leader</w:t>
      </w:r>
      <w:r w:rsidRPr="002C6547">
        <w:rPr>
          <w:rFonts w:cs="Arial"/>
          <w:sz w:val="24"/>
          <w:szCs w:val="24"/>
        </w:rPr>
        <w:t>.</w:t>
      </w:r>
    </w:p>
    <w:p w14:paraId="026C0A8A" w14:textId="77777777" w:rsidR="00DF4F26" w:rsidRPr="002C6547" w:rsidRDefault="00DF4F26" w:rsidP="002C6547">
      <w:pPr>
        <w:rPr>
          <w:rFonts w:cs="Arial"/>
          <w:b/>
          <w:sz w:val="24"/>
          <w:szCs w:val="24"/>
        </w:rPr>
      </w:pPr>
    </w:p>
    <w:p w14:paraId="05DCEF28" w14:textId="77777777" w:rsidR="001E47F0" w:rsidRPr="002C6547" w:rsidRDefault="001E47F0" w:rsidP="002C6547">
      <w:pPr>
        <w:pStyle w:val="Caption"/>
        <w:jc w:val="both"/>
        <w:rPr>
          <w:rFonts w:cs="Arial"/>
          <w:sz w:val="24"/>
          <w:szCs w:val="24"/>
        </w:rPr>
      </w:pPr>
      <w:bookmarkStart w:id="14" w:name="_Toc227777102"/>
      <w:r w:rsidRPr="002C6547">
        <w:rPr>
          <w:rFonts w:cs="Arial"/>
          <w:sz w:val="24"/>
          <w:szCs w:val="24"/>
        </w:rPr>
        <w:t xml:space="preserve">Table </w:t>
      </w:r>
      <w:r w:rsidRPr="002C6547">
        <w:rPr>
          <w:rFonts w:cs="Arial"/>
          <w:sz w:val="24"/>
          <w:szCs w:val="24"/>
        </w:rPr>
        <w:fldChar w:fldCharType="begin"/>
      </w:r>
      <w:r w:rsidRPr="002C6547">
        <w:rPr>
          <w:rFonts w:cs="Arial"/>
          <w:sz w:val="24"/>
          <w:szCs w:val="24"/>
        </w:rPr>
        <w:instrText xml:space="preserve"> SEQ Table \* ARABIC </w:instrText>
      </w:r>
      <w:r w:rsidRPr="002C6547">
        <w:rPr>
          <w:rFonts w:cs="Arial"/>
          <w:sz w:val="24"/>
          <w:szCs w:val="24"/>
        </w:rPr>
        <w:fldChar w:fldCharType="separate"/>
      </w:r>
      <w:r w:rsidRPr="002C6547">
        <w:rPr>
          <w:rFonts w:cs="Arial"/>
          <w:noProof/>
          <w:sz w:val="24"/>
          <w:szCs w:val="24"/>
        </w:rPr>
        <w:t>2</w:t>
      </w:r>
      <w:r w:rsidRPr="002C6547">
        <w:rPr>
          <w:rFonts w:cs="Arial"/>
          <w:sz w:val="24"/>
          <w:szCs w:val="24"/>
        </w:rPr>
        <w:fldChar w:fldCharType="end"/>
      </w:r>
      <w:r w:rsidRPr="002C6547">
        <w:rPr>
          <w:rFonts w:cs="Arial"/>
          <w:sz w:val="24"/>
          <w:szCs w:val="24"/>
        </w:rPr>
        <w:t>: VRIO Analysis of Tesla</w:t>
      </w:r>
      <w:bookmarkEnd w:id="14"/>
    </w:p>
    <w:p w14:paraId="2B674489" w14:textId="231E5B1D" w:rsidR="001E47F0" w:rsidRPr="002C6547" w:rsidRDefault="00B92E32" w:rsidP="002C6547">
      <w:pPr>
        <w:rPr>
          <w:rFonts w:cs="Arial"/>
          <w:sz w:val="24"/>
          <w:szCs w:val="24"/>
        </w:rPr>
      </w:pPr>
      <w:r w:rsidRPr="00B92E32">
        <w:rPr>
          <w:rFonts w:cs="Arial"/>
          <w:noProof/>
          <w:sz w:val="24"/>
          <w:szCs w:val="24"/>
        </w:rPr>
        <w:lastRenderedPageBreak/>
        <w:drawing>
          <wp:inline distT="0" distB="0" distL="0" distR="0" wp14:anchorId="5E9A3084" wp14:editId="678C2CEE">
            <wp:extent cx="5943600" cy="3049270"/>
            <wp:effectExtent l="0" t="0" r="0" b="0"/>
            <wp:docPr id="447717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717832" name=""/>
                    <pic:cNvPicPr/>
                  </pic:nvPicPr>
                  <pic:blipFill>
                    <a:blip r:embed="rId14"/>
                    <a:stretch>
                      <a:fillRect/>
                    </a:stretch>
                  </pic:blipFill>
                  <pic:spPr>
                    <a:xfrm>
                      <a:off x="0" y="0"/>
                      <a:ext cx="5943600" cy="3049270"/>
                    </a:xfrm>
                    <a:prstGeom prst="rect">
                      <a:avLst/>
                    </a:prstGeom>
                  </pic:spPr>
                </pic:pic>
              </a:graphicData>
            </a:graphic>
          </wp:inline>
        </w:drawing>
      </w:r>
    </w:p>
    <w:p w14:paraId="33BD02D7" w14:textId="77777777" w:rsidR="00511ABE" w:rsidRPr="002C6547" w:rsidRDefault="00511ABE" w:rsidP="002C6547">
      <w:pPr>
        <w:pStyle w:val="Heading1"/>
        <w:rPr>
          <w:rFonts w:cs="Arial"/>
          <w:sz w:val="24"/>
          <w:szCs w:val="24"/>
        </w:rPr>
      </w:pPr>
      <w:bookmarkStart w:id="15" w:name="_Toc227792104"/>
      <w:r w:rsidRPr="002C6547">
        <w:rPr>
          <w:rFonts w:cs="Arial"/>
          <w:sz w:val="24"/>
          <w:szCs w:val="24"/>
        </w:rPr>
        <w:t>Strategy Formulation</w:t>
      </w:r>
      <w:bookmarkEnd w:id="15"/>
      <w:r w:rsidRPr="002C6547">
        <w:rPr>
          <w:rFonts w:cs="Arial"/>
          <w:sz w:val="24"/>
          <w:szCs w:val="24"/>
        </w:rPr>
        <w:t xml:space="preserve"> </w:t>
      </w:r>
    </w:p>
    <w:p w14:paraId="7522C3BD" w14:textId="2A509423" w:rsidR="00E56A6C" w:rsidRPr="002C6547" w:rsidRDefault="00915C66" w:rsidP="002C6547">
      <w:pPr>
        <w:rPr>
          <w:rFonts w:cs="Arial"/>
          <w:sz w:val="24"/>
          <w:szCs w:val="24"/>
        </w:rPr>
      </w:pPr>
      <w:r w:rsidRPr="002C6547">
        <w:rPr>
          <w:rStyle w:val="cursor-pointer"/>
          <w:rFonts w:cs="Arial"/>
          <w:sz w:val="24"/>
          <w:szCs w:val="24"/>
        </w:rPr>
        <w:t>The critical evaluation of the strengths, weaknesses, opportunities and threats of Tesla are also a better way of interpreting the overall strategy of this company as opposed to viewing them as individual components.</w:t>
      </w:r>
      <w:r w:rsidRPr="002C6547">
        <w:rPr>
          <w:rFonts w:cs="Arial"/>
          <w:sz w:val="24"/>
          <w:szCs w:val="24"/>
        </w:rPr>
        <w:t xml:space="preserve"> </w:t>
      </w:r>
      <w:r w:rsidRPr="002C6547">
        <w:rPr>
          <w:rStyle w:val="cursor-pointer"/>
          <w:rFonts w:cs="Arial"/>
          <w:sz w:val="24"/>
          <w:szCs w:val="24"/>
        </w:rPr>
        <w:t>Its strengths, especially its strong brand image and constant innovation of electric cars and battery technology have been the key drivers of its expedited growth.</w:t>
      </w:r>
      <w:r w:rsidRPr="002C6547">
        <w:rPr>
          <w:rFonts w:cs="Arial"/>
          <w:sz w:val="24"/>
          <w:szCs w:val="24"/>
        </w:rPr>
        <w:t xml:space="preserve"> </w:t>
      </w:r>
      <w:r w:rsidRPr="002C6547">
        <w:rPr>
          <w:rStyle w:val="cursor-pointer"/>
          <w:rFonts w:cs="Arial"/>
          <w:sz w:val="24"/>
          <w:szCs w:val="24"/>
        </w:rPr>
        <w:t xml:space="preserve">With these capabilities, the company can uniquely position itself in the </w:t>
      </w:r>
      <w:r w:rsidR="002C6547" w:rsidRPr="002C6547">
        <w:rPr>
          <w:rStyle w:val="cursor-pointer"/>
          <w:rFonts w:cs="Arial"/>
          <w:sz w:val="24"/>
          <w:szCs w:val="24"/>
        </w:rPr>
        <w:t>market and</w:t>
      </w:r>
      <w:r w:rsidRPr="002C6547">
        <w:rPr>
          <w:rStyle w:val="cursor-pointer"/>
          <w:rFonts w:cs="Arial"/>
          <w:sz w:val="24"/>
          <w:szCs w:val="24"/>
        </w:rPr>
        <w:t xml:space="preserve"> occupy a premium market position.</w:t>
      </w:r>
      <w:r w:rsidRPr="002C6547">
        <w:rPr>
          <w:rFonts w:cs="Arial"/>
          <w:sz w:val="24"/>
          <w:szCs w:val="24"/>
        </w:rPr>
        <w:t xml:space="preserve"> </w:t>
      </w:r>
      <w:r w:rsidRPr="002C6547">
        <w:rPr>
          <w:rStyle w:val="cursor-pointer"/>
          <w:rFonts w:cs="Arial"/>
          <w:sz w:val="24"/>
          <w:szCs w:val="24"/>
        </w:rPr>
        <w:t>Nevertheless, these advantages are also tightly associated with the high rates of investment, which are one of the major weaknesses of Tesla, as it raises the production and functioning costs of Tesla vehicles.</w:t>
      </w:r>
      <w:r w:rsidRPr="002C6547">
        <w:rPr>
          <w:rFonts w:cs="Arial"/>
          <w:sz w:val="24"/>
          <w:szCs w:val="24"/>
        </w:rPr>
        <w:t xml:space="preserve"> </w:t>
      </w:r>
      <w:r w:rsidRPr="002C6547">
        <w:rPr>
          <w:rStyle w:val="cursor-pointer"/>
          <w:rFonts w:cs="Arial"/>
          <w:sz w:val="24"/>
          <w:szCs w:val="24"/>
        </w:rPr>
        <w:t>This puts pressure on profitability particularly as the market is becoming more competitive.</w:t>
      </w:r>
      <w:r w:rsidRPr="002C6547">
        <w:rPr>
          <w:rFonts w:cs="Arial"/>
          <w:sz w:val="24"/>
          <w:szCs w:val="24"/>
        </w:rPr>
        <w:t xml:space="preserve"> </w:t>
      </w:r>
      <w:r w:rsidRPr="002C6547">
        <w:rPr>
          <w:rStyle w:val="cursor-pointer"/>
          <w:rFonts w:cs="Arial"/>
          <w:sz w:val="24"/>
          <w:szCs w:val="24"/>
        </w:rPr>
        <w:t>Moreover, the dependence of Tesla on the leadership of Elon Musk is a strength and strategic weakness.</w:t>
      </w:r>
      <w:r w:rsidRPr="002C6547">
        <w:rPr>
          <w:rFonts w:cs="Arial"/>
          <w:sz w:val="24"/>
          <w:szCs w:val="24"/>
        </w:rPr>
        <w:t xml:space="preserve"> </w:t>
      </w:r>
      <w:r w:rsidRPr="002C6547">
        <w:rPr>
          <w:rStyle w:val="cursor-pointer"/>
          <w:rFonts w:cs="Arial"/>
          <w:sz w:val="24"/>
          <w:szCs w:val="24"/>
        </w:rPr>
        <w:t>Although his vision creates innovation, reliance on one person creates some ambiguity in decision-making, and can be quite unstable.</w:t>
      </w:r>
      <w:r w:rsidRPr="002C6547">
        <w:rPr>
          <w:rFonts w:cs="Arial"/>
          <w:sz w:val="24"/>
          <w:szCs w:val="24"/>
        </w:rPr>
        <w:t xml:space="preserve"> </w:t>
      </w:r>
      <w:r w:rsidRPr="002C6547">
        <w:rPr>
          <w:rStyle w:val="cursor-pointer"/>
          <w:rFonts w:cs="Arial"/>
          <w:sz w:val="24"/>
          <w:szCs w:val="24"/>
        </w:rPr>
        <w:t>Opportunities Tesla can readily target the growing markets in which there is growing electric vehicle demand in and through strong government policies and upward trends in environmental consciousness.</w:t>
      </w:r>
      <w:r w:rsidRPr="002C6547">
        <w:rPr>
          <w:rFonts w:cs="Arial"/>
          <w:sz w:val="24"/>
          <w:szCs w:val="24"/>
        </w:rPr>
        <w:t xml:space="preserve"> </w:t>
      </w:r>
      <w:r w:rsidRPr="002C6547">
        <w:rPr>
          <w:rStyle w:val="cursor-pointer"/>
          <w:rFonts w:cs="Arial"/>
          <w:sz w:val="24"/>
          <w:szCs w:val="24"/>
        </w:rPr>
        <w:t>Besides, the expansion in the renewable energy field also offers a diversification opportunity, other than automotive sales do.</w:t>
      </w:r>
      <w:r w:rsidRPr="002C6547">
        <w:rPr>
          <w:rFonts w:cs="Arial"/>
          <w:sz w:val="24"/>
          <w:szCs w:val="24"/>
        </w:rPr>
        <w:t xml:space="preserve"> </w:t>
      </w:r>
      <w:r w:rsidRPr="002C6547">
        <w:rPr>
          <w:rStyle w:val="cursor-pointer"/>
          <w:rFonts w:cs="Arial"/>
          <w:sz w:val="24"/>
          <w:szCs w:val="24"/>
        </w:rPr>
        <w:t>Two things however play against these opportunities, major threats.</w:t>
      </w:r>
      <w:r w:rsidRPr="002C6547">
        <w:rPr>
          <w:rFonts w:cs="Arial"/>
          <w:sz w:val="24"/>
          <w:szCs w:val="24"/>
        </w:rPr>
        <w:t xml:space="preserve"> </w:t>
      </w:r>
      <w:r w:rsidRPr="002C6547">
        <w:rPr>
          <w:rStyle w:val="cursor-pointer"/>
          <w:rFonts w:cs="Arial"/>
          <w:sz w:val="24"/>
          <w:szCs w:val="24"/>
        </w:rPr>
        <w:t>The growth of competition by not only the old players in the industry but also new ones is shrinking the market share of Tesla.</w:t>
      </w:r>
      <w:r w:rsidRPr="002C6547">
        <w:rPr>
          <w:rFonts w:cs="Arial"/>
          <w:sz w:val="24"/>
          <w:szCs w:val="24"/>
        </w:rPr>
        <w:t xml:space="preserve"> </w:t>
      </w:r>
      <w:r w:rsidRPr="002C6547">
        <w:rPr>
          <w:rStyle w:val="cursor-pointer"/>
          <w:rFonts w:cs="Arial"/>
          <w:sz w:val="24"/>
          <w:szCs w:val="24"/>
        </w:rPr>
        <w:lastRenderedPageBreak/>
        <w:t>Concurrently, the escalating regulatory oversight, especially in the context of autonomous driving technologies is both a legal and reputational threat.</w:t>
      </w:r>
    </w:p>
    <w:p w14:paraId="51BC12BF" w14:textId="77777777" w:rsidR="00E56A6C" w:rsidRPr="002C6547" w:rsidRDefault="00E56A6C" w:rsidP="002C6547">
      <w:pPr>
        <w:rPr>
          <w:rFonts w:cs="Arial"/>
          <w:b/>
          <w:sz w:val="24"/>
          <w:szCs w:val="24"/>
          <w:u w:val="single"/>
        </w:rPr>
      </w:pPr>
      <w:r w:rsidRPr="002C6547">
        <w:rPr>
          <w:rFonts w:cs="Arial"/>
          <w:b/>
          <w:sz w:val="24"/>
          <w:szCs w:val="24"/>
          <w:u w:val="single"/>
        </w:rPr>
        <w:t>Proposed New Strategy:</w:t>
      </w:r>
    </w:p>
    <w:p w14:paraId="37280CF8" w14:textId="77777777" w:rsidR="00E56A6C" w:rsidRPr="002C6547" w:rsidRDefault="00915C66" w:rsidP="002C6547">
      <w:pPr>
        <w:rPr>
          <w:rFonts w:cs="Arial"/>
          <w:b/>
          <w:sz w:val="24"/>
          <w:szCs w:val="24"/>
          <w:u w:val="single"/>
        </w:rPr>
      </w:pPr>
      <w:r w:rsidRPr="002C6547">
        <w:rPr>
          <w:rStyle w:val="cursor-pointer"/>
          <w:rFonts w:cs="Arial"/>
          <w:sz w:val="24"/>
          <w:szCs w:val="24"/>
        </w:rPr>
        <w:t>In general, Tesla has a very innovation-based strategy that does not have a balance.</w:t>
      </w:r>
      <w:r w:rsidRPr="002C6547">
        <w:rPr>
          <w:rFonts w:cs="Arial"/>
          <w:sz w:val="24"/>
          <w:szCs w:val="24"/>
        </w:rPr>
        <w:t xml:space="preserve"> </w:t>
      </w:r>
      <w:r w:rsidRPr="002C6547">
        <w:rPr>
          <w:rStyle w:val="cursor-pointer"/>
          <w:rFonts w:cs="Arial"/>
          <w:sz w:val="24"/>
          <w:szCs w:val="24"/>
        </w:rPr>
        <w:t xml:space="preserve">Although it is doing well in the area of technological development, it is not doing enough in terms of operational efficiency and control issues, which are critical to long-term sustainability </w:t>
      </w:r>
      <w:r w:rsidRPr="002C6547">
        <w:rPr>
          <w:rFonts w:cs="Arial"/>
          <w:sz w:val="24"/>
          <w:szCs w:val="24"/>
        </w:rPr>
        <w:t>(Hetzel, 2021)</w:t>
      </w:r>
      <w:r w:rsidRPr="002C6547">
        <w:rPr>
          <w:rStyle w:val="cursor-pointer"/>
          <w:rFonts w:cs="Arial"/>
          <w:sz w:val="24"/>
          <w:szCs w:val="24"/>
        </w:rPr>
        <w:t>.</w:t>
      </w:r>
    </w:p>
    <w:p w14:paraId="168648EF" w14:textId="77777777" w:rsidR="00511ABE" w:rsidRPr="002C6547" w:rsidRDefault="00511ABE" w:rsidP="002C6547">
      <w:pPr>
        <w:pStyle w:val="Heading1"/>
        <w:rPr>
          <w:rFonts w:cs="Arial"/>
          <w:sz w:val="24"/>
          <w:szCs w:val="24"/>
        </w:rPr>
      </w:pPr>
      <w:bookmarkStart w:id="16" w:name="_Toc227792105"/>
      <w:r w:rsidRPr="002C6547">
        <w:rPr>
          <w:rFonts w:cs="Arial"/>
          <w:sz w:val="24"/>
          <w:szCs w:val="24"/>
        </w:rPr>
        <w:t>Conclusion</w:t>
      </w:r>
      <w:bookmarkEnd w:id="16"/>
      <w:r w:rsidRPr="002C6547">
        <w:rPr>
          <w:rFonts w:cs="Arial"/>
          <w:sz w:val="24"/>
          <w:szCs w:val="24"/>
        </w:rPr>
        <w:t xml:space="preserve"> </w:t>
      </w:r>
    </w:p>
    <w:p w14:paraId="38A8AD33" w14:textId="77777777" w:rsidR="00934DE7" w:rsidRPr="002C6547" w:rsidRDefault="00915C66" w:rsidP="002C6547">
      <w:pPr>
        <w:jc w:val="left"/>
        <w:rPr>
          <w:rFonts w:eastAsiaTheme="majorEastAsia" w:cs="Arial"/>
          <w:b/>
          <w:color w:val="2E74B5" w:themeColor="accent1" w:themeShade="BF"/>
          <w:sz w:val="24"/>
          <w:szCs w:val="24"/>
        </w:rPr>
      </w:pPr>
      <w:r w:rsidRPr="002C6547">
        <w:rPr>
          <w:rFonts w:cs="Arial"/>
          <w:sz w:val="24"/>
          <w:szCs w:val="24"/>
        </w:rPr>
        <w:t>To sum up, Tesla has managed to get a powerful competitive edge due to the emphasis on advanced technology, sustainability, and innovation in the electric vehicle and energy industries. Its competitive advantages such as brand reputation and technological competencies will aid in further expansion. Nevertheless, certain threats such as increasing competition, regulatory and operational restraints pose major threats to the company. Tesla should move to a more balanced approach that will not only focus on innovation but enhance the operational efficiency and compliance in order to achieve long-term success. Diversifying energy solutions and entering new markets will provide Tesla with a greater degree of resilience and help it to keep leading in an ever-changing global market.</w:t>
      </w:r>
      <w:r w:rsidR="00934DE7" w:rsidRPr="002C6547">
        <w:rPr>
          <w:rFonts w:cs="Arial"/>
          <w:sz w:val="24"/>
          <w:szCs w:val="24"/>
        </w:rPr>
        <w:br w:type="page"/>
      </w:r>
    </w:p>
    <w:p w14:paraId="3A095618" w14:textId="77777777" w:rsidR="00934DE7" w:rsidRPr="002C6547" w:rsidRDefault="00934DE7" w:rsidP="002C6547">
      <w:pPr>
        <w:pStyle w:val="Heading1"/>
        <w:rPr>
          <w:rFonts w:cs="Arial"/>
          <w:sz w:val="24"/>
          <w:szCs w:val="24"/>
        </w:rPr>
      </w:pPr>
      <w:bookmarkStart w:id="17" w:name="_Toc227792106"/>
      <w:r w:rsidRPr="002C6547">
        <w:rPr>
          <w:rFonts w:cs="Arial"/>
          <w:sz w:val="24"/>
          <w:szCs w:val="24"/>
        </w:rPr>
        <w:lastRenderedPageBreak/>
        <w:t>References</w:t>
      </w:r>
      <w:bookmarkEnd w:id="17"/>
      <w:r w:rsidRPr="002C6547">
        <w:rPr>
          <w:rFonts w:cs="Arial"/>
          <w:sz w:val="24"/>
          <w:szCs w:val="24"/>
        </w:rPr>
        <w:t xml:space="preserve"> </w:t>
      </w:r>
    </w:p>
    <w:p w14:paraId="7DD5024B" w14:textId="77777777" w:rsidR="00061B82" w:rsidRPr="002C6547" w:rsidRDefault="00061B82" w:rsidP="00061B82">
      <w:pPr>
        <w:pStyle w:val="NormalWeb"/>
        <w:spacing w:before="0" w:beforeAutospacing="0" w:after="240" w:afterAutospacing="0" w:line="360" w:lineRule="auto"/>
        <w:rPr>
          <w:rFonts w:ascii="Arial" w:hAnsi="Arial" w:cs="Arial"/>
        </w:rPr>
      </w:pPr>
      <w:r w:rsidRPr="002C6547">
        <w:rPr>
          <w:rFonts w:ascii="Arial" w:hAnsi="Arial" w:cs="Arial"/>
        </w:rPr>
        <w:t xml:space="preserve">Autopilot and Full Self-Driving (2025) </w:t>
      </w:r>
      <w:r>
        <w:rPr>
          <w:rFonts w:ascii="Arial" w:hAnsi="Arial" w:cs="Arial"/>
        </w:rPr>
        <w:t>‘</w:t>
      </w:r>
      <w:r w:rsidRPr="002C6547">
        <w:rPr>
          <w:rFonts w:ascii="Arial" w:hAnsi="Arial" w:cs="Arial"/>
        </w:rPr>
        <w:t>Lessons Learnt from Failures in Tesla’s Autopilot and Full Self-Driving Projects</w:t>
      </w:r>
      <w:r>
        <w:rPr>
          <w:rFonts w:ascii="Arial" w:hAnsi="Arial" w:cs="Arial"/>
        </w:rPr>
        <w:t>’,</w:t>
      </w:r>
      <w:r w:rsidRPr="002C6547">
        <w:rPr>
          <w:rFonts w:ascii="Arial" w:hAnsi="Arial" w:cs="Arial"/>
        </w:rPr>
        <w:t xml:space="preserve"> </w:t>
      </w:r>
      <w:r w:rsidRPr="002C6547">
        <w:rPr>
          <w:rFonts w:ascii="Arial" w:hAnsi="Arial" w:cs="Arial"/>
          <w:i/>
          <w:iCs/>
        </w:rPr>
        <w:t>Ieee.org</w:t>
      </w:r>
      <w:r w:rsidRPr="002C6547">
        <w:rPr>
          <w:rFonts w:ascii="Arial" w:hAnsi="Arial" w:cs="Arial"/>
        </w:rPr>
        <w:t>.</w:t>
      </w:r>
      <w:r>
        <w:rPr>
          <w:rFonts w:ascii="Arial" w:hAnsi="Arial" w:cs="Arial"/>
        </w:rPr>
        <w:t xml:space="preserve"> Available at: </w:t>
      </w:r>
      <w:proofErr w:type="spellStart"/>
      <w:r w:rsidRPr="002C6547">
        <w:rPr>
          <w:rFonts w:ascii="Arial" w:hAnsi="Arial" w:cs="Arial"/>
        </w:rPr>
        <w:t>doi:https</w:t>
      </w:r>
      <w:proofErr w:type="spellEnd"/>
      <w:r w:rsidRPr="002C6547">
        <w:rPr>
          <w:rFonts w:ascii="Arial" w:hAnsi="Arial" w:cs="Arial"/>
        </w:rPr>
        <w:t>://doi.org/10.1109/ICISS66954.2025.11389564.</w:t>
      </w:r>
      <w:r>
        <w:rPr>
          <w:rFonts w:ascii="Arial" w:hAnsi="Arial" w:cs="Arial"/>
        </w:rPr>
        <w:t xml:space="preserve"> </w:t>
      </w:r>
    </w:p>
    <w:p w14:paraId="6FC5E96F" w14:textId="77777777" w:rsidR="00061B82" w:rsidRPr="002C6547" w:rsidRDefault="00061B82" w:rsidP="00061B82">
      <w:pPr>
        <w:pStyle w:val="NormalWeb"/>
        <w:spacing w:before="0" w:beforeAutospacing="0" w:after="240" w:afterAutospacing="0" w:line="360" w:lineRule="auto"/>
        <w:rPr>
          <w:rFonts w:ascii="Arial" w:hAnsi="Arial" w:cs="Arial"/>
        </w:rPr>
      </w:pPr>
      <w:r w:rsidRPr="002C6547">
        <w:rPr>
          <w:rFonts w:ascii="Arial" w:hAnsi="Arial" w:cs="Arial"/>
        </w:rPr>
        <w:t>Cuofano, G. (2020)</w:t>
      </w:r>
      <w:r>
        <w:rPr>
          <w:rFonts w:ascii="Arial" w:hAnsi="Arial" w:cs="Arial"/>
        </w:rPr>
        <w:t xml:space="preserve"> </w:t>
      </w:r>
      <w:r w:rsidRPr="002C6547">
        <w:rPr>
          <w:rFonts w:ascii="Arial" w:hAnsi="Arial" w:cs="Arial"/>
          <w:i/>
          <w:iCs/>
        </w:rPr>
        <w:t>Tesla Mission Statement and Vision Statement In A Nutshell</w:t>
      </w:r>
      <w:r>
        <w:rPr>
          <w:rFonts w:ascii="Arial" w:hAnsi="Arial" w:cs="Arial"/>
        </w:rPr>
        <w:t>,</w:t>
      </w:r>
      <w:r w:rsidRPr="002C6547">
        <w:rPr>
          <w:rFonts w:ascii="Arial" w:hAnsi="Arial" w:cs="Arial"/>
        </w:rPr>
        <w:t xml:space="preserve"> </w:t>
      </w:r>
      <w:proofErr w:type="spellStart"/>
      <w:r w:rsidRPr="002C6547">
        <w:rPr>
          <w:rFonts w:ascii="Arial" w:hAnsi="Arial" w:cs="Arial"/>
        </w:rPr>
        <w:t>FourWeekMBA</w:t>
      </w:r>
      <w:proofErr w:type="spellEnd"/>
      <w:r w:rsidRPr="002C6547">
        <w:rPr>
          <w:rFonts w:ascii="Arial" w:hAnsi="Arial" w:cs="Arial"/>
        </w:rPr>
        <w:t xml:space="preserve">. Available at: </w:t>
      </w:r>
      <w:hyperlink r:id="rId15" w:history="1">
        <w:r w:rsidRPr="00985B66">
          <w:rPr>
            <w:rStyle w:val="Hyperlink"/>
            <w:rFonts w:ascii="Arial" w:hAnsi="Arial" w:cs="Arial"/>
          </w:rPr>
          <w:t>https://fourweekmba.com/tesla-vision-statement-mission-statement/</w:t>
        </w:r>
      </w:hyperlink>
      <w:r>
        <w:rPr>
          <w:rFonts w:ascii="Arial" w:hAnsi="Arial" w:cs="Arial"/>
        </w:rPr>
        <w:t xml:space="preserve">. </w:t>
      </w:r>
    </w:p>
    <w:p w14:paraId="169940A3" w14:textId="77777777" w:rsidR="00061B82" w:rsidRPr="002C6547" w:rsidRDefault="00061B82" w:rsidP="00061B82">
      <w:pPr>
        <w:pStyle w:val="NormalWeb"/>
        <w:spacing w:before="0" w:beforeAutospacing="0" w:after="240" w:afterAutospacing="0" w:line="360" w:lineRule="auto"/>
        <w:rPr>
          <w:rFonts w:ascii="Arial" w:hAnsi="Arial" w:cs="Arial"/>
        </w:rPr>
      </w:pPr>
      <w:r w:rsidRPr="002C6547">
        <w:rPr>
          <w:rFonts w:ascii="Arial" w:hAnsi="Arial" w:cs="Arial"/>
        </w:rPr>
        <w:t xml:space="preserve">Freemark, Y., Stacy, C., Fiol, O. and Morales-Burnett, J. (2022) </w:t>
      </w:r>
      <w:r w:rsidRPr="002C6547">
        <w:rPr>
          <w:rFonts w:ascii="Arial" w:hAnsi="Arial" w:cs="Arial"/>
          <w:i/>
          <w:iCs/>
        </w:rPr>
        <w:t>RESE ARCH RE PORT Regulations to Respond to the Potential Benefits and Perils of Self- Driving Cars Analysis and Recommendations for Advancing Equity and Environmental Sustainability</w:t>
      </w:r>
      <w:r w:rsidRPr="002C6547">
        <w:rPr>
          <w:rFonts w:ascii="Arial" w:hAnsi="Arial" w:cs="Arial"/>
        </w:rPr>
        <w:t xml:space="preserve">. Available at: </w:t>
      </w:r>
      <w:hyperlink r:id="rId16" w:history="1">
        <w:r w:rsidRPr="00985B66">
          <w:rPr>
            <w:rStyle w:val="Hyperlink"/>
            <w:rFonts w:ascii="Arial" w:hAnsi="Arial" w:cs="Arial"/>
          </w:rPr>
          <w:t>https://yonahfreemark.com/wp-content/uploads/2025/08/Freemark-et-al-2022-Regulating-Autonomous-Vehicles-Report.pdf</w:t>
        </w:r>
      </w:hyperlink>
      <w:r w:rsidRPr="002C6547">
        <w:rPr>
          <w:rFonts w:ascii="Arial" w:hAnsi="Arial" w:cs="Arial"/>
        </w:rPr>
        <w:t>.</w:t>
      </w:r>
      <w:r>
        <w:rPr>
          <w:rFonts w:ascii="Arial" w:hAnsi="Arial" w:cs="Arial"/>
        </w:rPr>
        <w:t xml:space="preserve"> </w:t>
      </w:r>
    </w:p>
    <w:p w14:paraId="105163B1" w14:textId="77777777" w:rsidR="00061B82" w:rsidRPr="002C6547" w:rsidRDefault="00061B82" w:rsidP="00061B82">
      <w:pPr>
        <w:pStyle w:val="NormalWeb"/>
        <w:spacing w:before="0" w:beforeAutospacing="0" w:after="240" w:afterAutospacing="0" w:line="360" w:lineRule="auto"/>
        <w:rPr>
          <w:rFonts w:ascii="Arial" w:hAnsi="Arial" w:cs="Arial"/>
        </w:rPr>
      </w:pPr>
      <w:r w:rsidRPr="002C6547">
        <w:rPr>
          <w:rFonts w:ascii="Arial" w:hAnsi="Arial" w:cs="Arial"/>
        </w:rPr>
        <w:t xml:space="preserve">Hetzel, R. (2021) </w:t>
      </w:r>
      <w:r w:rsidRPr="00966E33">
        <w:rPr>
          <w:rFonts w:ascii="Arial" w:hAnsi="Arial" w:cs="Arial"/>
          <w:i/>
          <w:iCs/>
        </w:rPr>
        <w:t>‘Giga Shed Urbanism: Reimagining the Tesla Gigafactory as Civic Space – ProQuest’, www.proquest.com</w:t>
      </w:r>
      <w:r w:rsidRPr="002C6547">
        <w:rPr>
          <w:rFonts w:ascii="Arial" w:hAnsi="Arial" w:cs="Arial"/>
        </w:rPr>
        <w:t xml:space="preserve">. Available at: </w:t>
      </w:r>
      <w:hyperlink r:id="rId17" w:history="1">
        <w:r w:rsidRPr="00985B66">
          <w:rPr>
            <w:rStyle w:val="Hyperlink"/>
            <w:rFonts w:ascii="Arial" w:hAnsi="Arial" w:cs="Arial"/>
          </w:rPr>
          <w:t>https://search.proquest.com/openview/ff1c5f9cb9291e7db05fd5836dbd2dba/1?pq-origsite=gscholar&amp;cbl=18750&amp;diss=y</w:t>
        </w:r>
      </w:hyperlink>
      <w:r w:rsidRPr="002C6547">
        <w:rPr>
          <w:rFonts w:ascii="Arial" w:hAnsi="Arial" w:cs="Arial"/>
        </w:rPr>
        <w:t>.</w:t>
      </w:r>
      <w:r>
        <w:rPr>
          <w:rFonts w:ascii="Arial" w:hAnsi="Arial" w:cs="Arial"/>
        </w:rPr>
        <w:t xml:space="preserve"> </w:t>
      </w:r>
    </w:p>
    <w:p w14:paraId="1D6A32CD" w14:textId="77777777" w:rsidR="00061B82" w:rsidRPr="002C6547" w:rsidRDefault="00061B82" w:rsidP="00061B82">
      <w:pPr>
        <w:pStyle w:val="NormalWeb"/>
        <w:spacing w:before="0" w:beforeAutospacing="0" w:after="240" w:afterAutospacing="0" w:line="360" w:lineRule="auto"/>
        <w:rPr>
          <w:rFonts w:ascii="Arial" w:hAnsi="Arial" w:cs="Arial"/>
        </w:rPr>
      </w:pPr>
      <w:r w:rsidRPr="002C6547">
        <w:rPr>
          <w:rFonts w:ascii="Arial" w:hAnsi="Arial" w:cs="Arial"/>
        </w:rPr>
        <w:t xml:space="preserve">Jaiswal, S., Kumar, A. and Sanjeevikumar Padmanaban (2025) </w:t>
      </w:r>
      <w:r>
        <w:rPr>
          <w:rFonts w:ascii="Arial" w:hAnsi="Arial" w:cs="Arial"/>
        </w:rPr>
        <w:t>‘</w:t>
      </w:r>
      <w:r w:rsidRPr="00E34C21">
        <w:rPr>
          <w:rFonts w:ascii="Arial" w:hAnsi="Arial" w:cs="Arial"/>
        </w:rPr>
        <w:t>Development of Electric Vehicles in Smart Grid Concepts’</w:t>
      </w:r>
      <w:r>
        <w:rPr>
          <w:rFonts w:ascii="Arial" w:hAnsi="Arial" w:cs="Arial"/>
        </w:rPr>
        <w:t>,</w:t>
      </w:r>
      <w:r w:rsidRPr="002C6547">
        <w:rPr>
          <w:rFonts w:ascii="Arial" w:hAnsi="Arial" w:cs="Arial"/>
        </w:rPr>
        <w:t xml:space="preserve"> </w:t>
      </w:r>
      <w:r w:rsidRPr="00E34C21">
        <w:rPr>
          <w:rFonts w:ascii="Arial" w:hAnsi="Arial" w:cs="Arial"/>
          <w:i/>
          <w:iCs/>
        </w:rPr>
        <w:t>Elsevier</w:t>
      </w:r>
      <w:r w:rsidRPr="002C6547">
        <w:rPr>
          <w:rFonts w:ascii="Arial" w:hAnsi="Arial" w:cs="Arial"/>
        </w:rPr>
        <w:t>.</w:t>
      </w:r>
    </w:p>
    <w:p w14:paraId="0E2BB07A" w14:textId="77777777" w:rsidR="00061B82" w:rsidRPr="002C6547" w:rsidRDefault="00061B82" w:rsidP="00061B82">
      <w:pPr>
        <w:pStyle w:val="NormalWeb"/>
        <w:spacing w:before="0" w:beforeAutospacing="0" w:after="240" w:afterAutospacing="0" w:line="360" w:lineRule="auto"/>
        <w:rPr>
          <w:rFonts w:ascii="Arial" w:hAnsi="Arial" w:cs="Arial"/>
        </w:rPr>
      </w:pPr>
      <w:proofErr w:type="spellStart"/>
      <w:r w:rsidRPr="002C6547">
        <w:rPr>
          <w:rFonts w:ascii="Arial" w:hAnsi="Arial" w:cs="Arial"/>
        </w:rPr>
        <w:t>Kelwig</w:t>
      </w:r>
      <w:proofErr w:type="spellEnd"/>
      <w:r w:rsidRPr="002C6547">
        <w:rPr>
          <w:rFonts w:ascii="Arial" w:hAnsi="Arial" w:cs="Arial"/>
        </w:rPr>
        <w:t xml:space="preserve">, D. (2025) </w:t>
      </w:r>
      <w:r>
        <w:rPr>
          <w:rFonts w:ascii="Arial" w:hAnsi="Arial" w:cs="Arial"/>
        </w:rPr>
        <w:t>‘</w:t>
      </w:r>
      <w:r w:rsidRPr="00E34C21">
        <w:rPr>
          <w:rFonts w:ascii="Arial" w:hAnsi="Arial" w:cs="Arial"/>
        </w:rPr>
        <w:t>Value chain analysis: Definition, examples, and strategies</w:t>
      </w:r>
      <w:r>
        <w:rPr>
          <w:rFonts w:ascii="Arial" w:hAnsi="Arial" w:cs="Arial"/>
        </w:rPr>
        <w:t>’</w:t>
      </w:r>
      <w:r w:rsidRPr="002C6547">
        <w:rPr>
          <w:rFonts w:ascii="Arial" w:hAnsi="Arial" w:cs="Arial"/>
        </w:rPr>
        <w:t xml:space="preserve">, </w:t>
      </w:r>
      <w:r w:rsidRPr="00E34C21">
        <w:rPr>
          <w:rFonts w:ascii="Arial" w:hAnsi="Arial" w:cs="Arial"/>
          <w:i/>
          <w:iCs/>
        </w:rPr>
        <w:t>Zendesk</w:t>
      </w:r>
      <w:r w:rsidRPr="00E34C21">
        <w:rPr>
          <w:rFonts w:ascii="Arial" w:hAnsi="Arial" w:cs="Arial"/>
        </w:rPr>
        <w:t>.</w:t>
      </w:r>
      <w:r w:rsidRPr="002C6547">
        <w:rPr>
          <w:rFonts w:ascii="Arial" w:hAnsi="Arial" w:cs="Arial"/>
        </w:rPr>
        <w:t xml:space="preserve"> Available at: </w:t>
      </w:r>
      <w:hyperlink r:id="rId18" w:history="1">
        <w:r w:rsidRPr="002C6547">
          <w:rPr>
            <w:rStyle w:val="Hyperlink"/>
            <w:rFonts w:ascii="Arial" w:hAnsi="Arial" w:cs="Arial"/>
          </w:rPr>
          <w:t>https://www.zendesk.com/in/blog/value-chain-analysis/</w:t>
        </w:r>
      </w:hyperlink>
      <w:r w:rsidRPr="002C6547">
        <w:rPr>
          <w:rFonts w:ascii="Arial" w:hAnsi="Arial" w:cs="Arial"/>
        </w:rPr>
        <w:t xml:space="preserve">. </w:t>
      </w:r>
    </w:p>
    <w:p w14:paraId="3D1DEF2B" w14:textId="77777777" w:rsidR="00061B82" w:rsidRPr="002C6547" w:rsidRDefault="00061B82" w:rsidP="00061B82">
      <w:pPr>
        <w:pStyle w:val="NormalWeb"/>
        <w:spacing w:before="0" w:beforeAutospacing="0" w:after="240" w:afterAutospacing="0" w:line="360" w:lineRule="auto"/>
        <w:rPr>
          <w:rFonts w:ascii="Arial" w:hAnsi="Arial" w:cs="Arial"/>
        </w:rPr>
      </w:pPr>
      <w:r w:rsidRPr="002C6547">
        <w:rPr>
          <w:rFonts w:ascii="Arial" w:hAnsi="Arial" w:cs="Arial"/>
        </w:rPr>
        <w:t xml:space="preserve">Kumi, E.N. (2023) </w:t>
      </w:r>
      <w:r>
        <w:rPr>
          <w:rFonts w:ascii="Arial" w:hAnsi="Arial" w:cs="Arial"/>
        </w:rPr>
        <w:t>‘</w:t>
      </w:r>
      <w:r w:rsidRPr="00E34C21">
        <w:rPr>
          <w:rFonts w:ascii="Arial" w:hAnsi="Arial" w:cs="Arial"/>
        </w:rPr>
        <w:t>Chapter 1 - Energy storage technologies</w:t>
      </w:r>
      <w:r>
        <w:rPr>
          <w:rFonts w:ascii="Arial" w:hAnsi="Arial" w:cs="Arial"/>
          <w:i/>
          <w:iCs/>
        </w:rPr>
        <w:t>’</w:t>
      </w:r>
      <w:r>
        <w:rPr>
          <w:rFonts w:ascii="Arial" w:hAnsi="Arial" w:cs="Arial"/>
        </w:rPr>
        <w:t>,</w:t>
      </w:r>
      <w:r w:rsidRPr="002C6547">
        <w:rPr>
          <w:rFonts w:ascii="Arial" w:hAnsi="Arial" w:cs="Arial"/>
        </w:rPr>
        <w:t xml:space="preserve"> </w:t>
      </w:r>
      <w:r w:rsidRPr="00E34C21">
        <w:rPr>
          <w:rFonts w:ascii="Arial" w:hAnsi="Arial" w:cs="Arial"/>
          <w:i/>
          <w:iCs/>
        </w:rPr>
        <w:t>ScienceDirect</w:t>
      </w:r>
      <w:r w:rsidRPr="002C6547">
        <w:rPr>
          <w:rFonts w:ascii="Arial" w:hAnsi="Arial" w:cs="Arial"/>
        </w:rPr>
        <w:t xml:space="preserve">. Available at: </w:t>
      </w:r>
      <w:hyperlink r:id="rId19" w:history="1">
        <w:r w:rsidRPr="00985B66">
          <w:rPr>
            <w:rStyle w:val="Hyperlink"/>
            <w:rFonts w:ascii="Arial" w:hAnsi="Arial" w:cs="Arial"/>
          </w:rPr>
          <w:t>https://www.sciencedirect.com/science/article/pii/B9780128188538000029</w:t>
        </w:r>
      </w:hyperlink>
      <w:r>
        <w:rPr>
          <w:rFonts w:ascii="Arial" w:hAnsi="Arial" w:cs="Arial"/>
        </w:rPr>
        <w:t xml:space="preserve">. </w:t>
      </w:r>
    </w:p>
    <w:p w14:paraId="406D1CF6" w14:textId="77777777" w:rsidR="00061B82" w:rsidRPr="002C6547" w:rsidRDefault="00061B82" w:rsidP="00061B82">
      <w:pPr>
        <w:pStyle w:val="NormalWeb"/>
        <w:spacing w:before="0" w:beforeAutospacing="0" w:after="240" w:afterAutospacing="0" w:line="360" w:lineRule="auto"/>
        <w:rPr>
          <w:rFonts w:ascii="Arial" w:hAnsi="Arial" w:cs="Arial"/>
        </w:rPr>
      </w:pPr>
      <w:r w:rsidRPr="002C6547">
        <w:rPr>
          <w:rFonts w:ascii="Arial" w:hAnsi="Arial" w:cs="Arial"/>
        </w:rPr>
        <w:t xml:space="preserve">Market (2024) </w:t>
      </w:r>
      <w:r w:rsidRPr="00E34C21">
        <w:rPr>
          <w:rFonts w:ascii="Arial" w:hAnsi="Arial" w:cs="Arial"/>
        </w:rPr>
        <w:t>Tesla Focuses on Autonomous Driving and AI to Boost Sales’</w:t>
      </w:r>
      <w:r>
        <w:rPr>
          <w:rFonts w:ascii="Arial" w:hAnsi="Arial" w:cs="Arial"/>
        </w:rPr>
        <w:t>,</w:t>
      </w:r>
      <w:r w:rsidRPr="002C6547">
        <w:rPr>
          <w:rFonts w:ascii="Arial" w:hAnsi="Arial" w:cs="Arial"/>
        </w:rPr>
        <w:t xml:space="preserve"> </w:t>
      </w:r>
      <w:r w:rsidRPr="00E34C21">
        <w:rPr>
          <w:rFonts w:ascii="Arial" w:hAnsi="Arial" w:cs="Arial"/>
          <w:i/>
          <w:iCs/>
        </w:rPr>
        <w:t>Marketresearchfuture.com</w:t>
      </w:r>
      <w:r w:rsidRPr="002C6547">
        <w:rPr>
          <w:rFonts w:ascii="Arial" w:hAnsi="Arial" w:cs="Arial"/>
        </w:rPr>
        <w:t xml:space="preserve">. Available at: </w:t>
      </w:r>
      <w:hyperlink r:id="rId20" w:history="1">
        <w:r w:rsidRPr="00985B66">
          <w:rPr>
            <w:rStyle w:val="Hyperlink"/>
            <w:rFonts w:ascii="Arial" w:hAnsi="Arial" w:cs="Arial"/>
          </w:rPr>
          <w:t>https://www.marketresearchfuture.com/news/tesla-focuses-on-autonomous-driving-and-ai-to-boost-sales</w:t>
        </w:r>
      </w:hyperlink>
      <w:r w:rsidRPr="002C6547">
        <w:rPr>
          <w:rFonts w:ascii="Arial" w:hAnsi="Arial" w:cs="Arial"/>
        </w:rPr>
        <w:t>.</w:t>
      </w:r>
      <w:r>
        <w:rPr>
          <w:rFonts w:ascii="Arial" w:hAnsi="Arial" w:cs="Arial"/>
        </w:rPr>
        <w:t xml:space="preserve"> </w:t>
      </w:r>
    </w:p>
    <w:p w14:paraId="34FCE920" w14:textId="77777777" w:rsidR="00061B82" w:rsidRPr="002C6547" w:rsidRDefault="00061B82" w:rsidP="00061B82">
      <w:pPr>
        <w:pStyle w:val="NormalWeb"/>
        <w:spacing w:before="0" w:beforeAutospacing="0" w:after="240" w:afterAutospacing="0" w:line="360" w:lineRule="auto"/>
        <w:rPr>
          <w:rFonts w:ascii="Arial" w:hAnsi="Arial" w:cs="Arial"/>
        </w:rPr>
      </w:pPr>
      <w:r w:rsidRPr="002C6547">
        <w:rPr>
          <w:rFonts w:ascii="Arial" w:hAnsi="Arial" w:cs="Arial"/>
        </w:rPr>
        <w:lastRenderedPageBreak/>
        <w:t xml:space="preserve">Quartr.com. (2026) </w:t>
      </w:r>
      <w:proofErr w:type="spellStart"/>
      <w:r w:rsidRPr="002C6547">
        <w:rPr>
          <w:rFonts w:ascii="Arial" w:hAnsi="Arial" w:cs="Arial"/>
          <w:i/>
          <w:iCs/>
        </w:rPr>
        <w:t>Linewize</w:t>
      </w:r>
      <w:proofErr w:type="spellEnd"/>
      <w:r w:rsidRPr="002C6547">
        <w:rPr>
          <w:rFonts w:ascii="Arial" w:hAnsi="Arial" w:cs="Arial"/>
          <w:i/>
          <w:iCs/>
        </w:rPr>
        <w:t xml:space="preserve"> Filter by </w:t>
      </w:r>
      <w:proofErr w:type="spellStart"/>
      <w:r w:rsidRPr="002C6547">
        <w:rPr>
          <w:rFonts w:ascii="Arial" w:hAnsi="Arial" w:cs="Arial"/>
          <w:i/>
          <w:iCs/>
        </w:rPr>
        <w:t>Qoria</w:t>
      </w:r>
      <w:proofErr w:type="spellEnd"/>
      <w:r>
        <w:rPr>
          <w:rFonts w:ascii="Arial" w:hAnsi="Arial" w:cs="Arial"/>
          <w:i/>
          <w:iCs/>
        </w:rPr>
        <w:t xml:space="preserve">. </w:t>
      </w:r>
      <w:r w:rsidRPr="002C6547">
        <w:rPr>
          <w:rFonts w:ascii="Arial" w:hAnsi="Arial" w:cs="Arial"/>
        </w:rPr>
        <w:t xml:space="preserve">Available at: </w:t>
      </w:r>
      <w:hyperlink r:id="rId21" w:anchor="tesla-faces-growing-competition" w:history="1">
        <w:r w:rsidRPr="00985B66">
          <w:rPr>
            <w:rStyle w:val="Hyperlink"/>
            <w:rFonts w:ascii="Arial" w:hAnsi="Arial" w:cs="Arial"/>
          </w:rPr>
          <w:t>https://quartr.com/insights/company-research/tesla-leading-the-ev-revolution#tesla-faces-growing-competition</w:t>
        </w:r>
      </w:hyperlink>
      <w:r>
        <w:rPr>
          <w:rFonts w:ascii="Arial" w:hAnsi="Arial" w:cs="Arial"/>
        </w:rPr>
        <w:t xml:space="preserve">. </w:t>
      </w:r>
      <w:r w:rsidRPr="002C6547">
        <w:rPr>
          <w:rFonts w:ascii="Arial" w:hAnsi="Arial" w:cs="Arial"/>
        </w:rPr>
        <w:t xml:space="preserve"> </w:t>
      </w:r>
      <w:r>
        <w:rPr>
          <w:rFonts w:ascii="Arial" w:hAnsi="Arial" w:cs="Arial"/>
        </w:rPr>
        <w:t>(</w:t>
      </w:r>
      <w:r w:rsidRPr="002C6547">
        <w:rPr>
          <w:rFonts w:ascii="Arial" w:hAnsi="Arial" w:cs="Arial"/>
        </w:rPr>
        <w:t>Accessed</w:t>
      </w:r>
      <w:r>
        <w:rPr>
          <w:rFonts w:ascii="Arial" w:hAnsi="Arial" w:cs="Arial"/>
        </w:rPr>
        <w:t>:</w:t>
      </w:r>
      <w:r w:rsidRPr="002C6547">
        <w:rPr>
          <w:rFonts w:ascii="Arial" w:hAnsi="Arial" w:cs="Arial"/>
        </w:rPr>
        <w:t xml:space="preserve"> 7 Apr</w:t>
      </w:r>
      <w:r>
        <w:rPr>
          <w:rFonts w:ascii="Arial" w:hAnsi="Arial" w:cs="Arial"/>
        </w:rPr>
        <w:t>il</w:t>
      </w:r>
      <w:r w:rsidRPr="002C6547">
        <w:rPr>
          <w:rFonts w:ascii="Arial" w:hAnsi="Arial" w:cs="Arial"/>
        </w:rPr>
        <w:t xml:space="preserve"> 2026</w:t>
      </w:r>
      <w:r>
        <w:rPr>
          <w:rFonts w:ascii="Arial" w:hAnsi="Arial" w:cs="Arial"/>
        </w:rPr>
        <w:t>)</w:t>
      </w:r>
      <w:r w:rsidRPr="002C6547">
        <w:rPr>
          <w:rFonts w:ascii="Arial" w:hAnsi="Arial" w:cs="Arial"/>
        </w:rPr>
        <w:t>.</w:t>
      </w:r>
    </w:p>
    <w:p w14:paraId="65884FB5" w14:textId="77777777" w:rsidR="00061B82" w:rsidRDefault="00061B82" w:rsidP="00061B82">
      <w:pPr>
        <w:pStyle w:val="NormalWeb"/>
        <w:spacing w:after="240" w:line="360" w:lineRule="auto"/>
        <w:rPr>
          <w:rFonts w:ascii="Arial" w:hAnsi="Arial" w:cs="Arial"/>
        </w:rPr>
      </w:pPr>
      <w:r w:rsidRPr="00160FDF">
        <w:rPr>
          <w:rFonts w:ascii="Arial" w:hAnsi="Arial" w:cs="Arial"/>
        </w:rPr>
        <w:t>‌</w:t>
      </w:r>
      <w:r w:rsidRPr="00E027F1">
        <w:t xml:space="preserve"> </w:t>
      </w:r>
      <w:r w:rsidRPr="00E027F1">
        <w:rPr>
          <w:rFonts w:ascii="Arial" w:hAnsi="Arial" w:cs="Arial"/>
        </w:rPr>
        <w:t xml:space="preserve">S. Rangarajan, S. </w:t>
      </w:r>
      <w:r w:rsidRPr="00E027F1">
        <w:rPr>
          <w:rFonts w:ascii="Arial" w:hAnsi="Arial" w:cs="Arial"/>
          <w:i/>
          <w:iCs/>
        </w:rPr>
        <w:t>et al.</w:t>
      </w:r>
      <w:r w:rsidRPr="00E027F1">
        <w:rPr>
          <w:rFonts w:ascii="Arial" w:hAnsi="Arial" w:cs="Arial"/>
        </w:rPr>
        <w:t xml:space="preserve"> (2022) “Lithium-Ion Batteries—The Crux of Electric Vehicles with Opportunities and Challenges,” </w:t>
      </w:r>
      <w:r w:rsidRPr="00E027F1">
        <w:rPr>
          <w:rFonts w:ascii="Arial" w:hAnsi="Arial" w:cs="Arial"/>
          <w:i/>
          <w:iCs/>
        </w:rPr>
        <w:t>Clean technologies</w:t>
      </w:r>
      <w:r w:rsidRPr="00E027F1">
        <w:rPr>
          <w:rFonts w:ascii="Arial" w:hAnsi="Arial" w:cs="Arial"/>
        </w:rPr>
        <w:t>, 4(4), pp. 908–930. Available at: https://doi.org/10.3390/cleantechnol4040056.</w:t>
      </w:r>
      <w:r>
        <w:rPr>
          <w:rFonts w:ascii="Arial" w:hAnsi="Arial" w:cs="Arial"/>
        </w:rPr>
        <w:t xml:space="preserve"> </w:t>
      </w:r>
    </w:p>
    <w:p w14:paraId="3966BFDA" w14:textId="77777777" w:rsidR="00061B82" w:rsidRPr="002C6547" w:rsidRDefault="00061B82" w:rsidP="00061B82">
      <w:pPr>
        <w:pStyle w:val="NormalWeb"/>
        <w:spacing w:before="0" w:beforeAutospacing="0" w:after="240" w:afterAutospacing="0" w:line="360" w:lineRule="auto"/>
        <w:rPr>
          <w:rFonts w:ascii="Arial" w:hAnsi="Arial" w:cs="Arial"/>
        </w:rPr>
      </w:pPr>
      <w:r w:rsidRPr="002C6547">
        <w:rPr>
          <w:rFonts w:ascii="Arial" w:hAnsi="Arial" w:cs="Arial"/>
        </w:rPr>
        <w:t>Schreiber, B.A., Gregersen, E. and Ashburn, D. (2025)</w:t>
      </w:r>
      <w:r w:rsidRPr="00B64231">
        <w:rPr>
          <w:rFonts w:ascii="Arial" w:hAnsi="Arial" w:cs="Arial"/>
        </w:rPr>
        <w:t xml:space="preserve"> ‘Tesla, In’</w:t>
      </w:r>
      <w:r>
        <w:rPr>
          <w:rFonts w:ascii="Arial" w:hAnsi="Arial" w:cs="Arial"/>
          <w:i/>
          <w:iCs/>
        </w:rPr>
        <w:t>,</w:t>
      </w:r>
      <w:r w:rsidRPr="002C6547">
        <w:rPr>
          <w:rFonts w:ascii="Arial" w:hAnsi="Arial" w:cs="Arial"/>
        </w:rPr>
        <w:t xml:space="preserve"> </w:t>
      </w:r>
      <w:r w:rsidRPr="00B64231">
        <w:rPr>
          <w:rFonts w:ascii="Arial" w:hAnsi="Arial" w:cs="Arial"/>
          <w:i/>
          <w:iCs/>
        </w:rPr>
        <w:t>Britannica Money</w:t>
      </w:r>
      <w:r w:rsidRPr="002C6547">
        <w:rPr>
          <w:rFonts w:ascii="Arial" w:hAnsi="Arial" w:cs="Arial"/>
        </w:rPr>
        <w:t xml:space="preserve">. Available at: </w:t>
      </w:r>
      <w:hyperlink r:id="rId22" w:history="1">
        <w:r w:rsidRPr="00985B66">
          <w:rPr>
            <w:rStyle w:val="Hyperlink"/>
            <w:rFonts w:ascii="Arial" w:hAnsi="Arial" w:cs="Arial"/>
          </w:rPr>
          <w:t>https://www.britannica.com/money/Tesla-Motors</w:t>
        </w:r>
      </w:hyperlink>
      <w:r w:rsidRPr="002C6547">
        <w:rPr>
          <w:rFonts w:ascii="Arial" w:hAnsi="Arial" w:cs="Arial"/>
        </w:rPr>
        <w:t>.</w:t>
      </w:r>
      <w:r>
        <w:rPr>
          <w:rFonts w:ascii="Arial" w:hAnsi="Arial" w:cs="Arial"/>
        </w:rPr>
        <w:t xml:space="preserve"> </w:t>
      </w:r>
    </w:p>
    <w:p w14:paraId="35DAD3A8" w14:textId="77777777" w:rsidR="00061B82" w:rsidRPr="002C6547" w:rsidRDefault="00061B82" w:rsidP="00061B82">
      <w:pPr>
        <w:pStyle w:val="NormalWeb"/>
        <w:spacing w:before="0" w:beforeAutospacing="0" w:after="240" w:afterAutospacing="0" w:line="360" w:lineRule="auto"/>
        <w:rPr>
          <w:rFonts w:ascii="Arial" w:hAnsi="Arial" w:cs="Arial"/>
        </w:rPr>
      </w:pPr>
      <w:proofErr w:type="spellStart"/>
      <w:r w:rsidRPr="002C6547">
        <w:rPr>
          <w:rFonts w:ascii="Arial" w:hAnsi="Arial" w:cs="Arial"/>
        </w:rPr>
        <w:t>SignHouse</w:t>
      </w:r>
      <w:proofErr w:type="spellEnd"/>
      <w:r w:rsidRPr="002C6547">
        <w:rPr>
          <w:rFonts w:ascii="Arial" w:hAnsi="Arial" w:cs="Arial"/>
        </w:rPr>
        <w:t xml:space="preserve">. (2024) </w:t>
      </w:r>
      <w:r w:rsidRPr="00AE6C01">
        <w:rPr>
          <w:rFonts w:ascii="Arial" w:hAnsi="Arial" w:cs="Arial"/>
        </w:rPr>
        <w:t>Tesla Revenue and Growth Statistics (2024)</w:t>
      </w:r>
      <w:r w:rsidRPr="002C6547">
        <w:rPr>
          <w:rFonts w:ascii="Arial" w:hAnsi="Arial" w:cs="Arial"/>
          <w:i/>
          <w:iCs/>
        </w:rPr>
        <w:t xml:space="preserve"> - </w:t>
      </w:r>
      <w:proofErr w:type="spellStart"/>
      <w:r w:rsidRPr="002C6547">
        <w:rPr>
          <w:rFonts w:ascii="Arial" w:hAnsi="Arial" w:cs="Arial"/>
          <w:i/>
          <w:iCs/>
        </w:rPr>
        <w:t>SignHouse</w:t>
      </w:r>
      <w:proofErr w:type="spellEnd"/>
      <w:r w:rsidRPr="002C6547">
        <w:rPr>
          <w:rFonts w:ascii="Arial" w:hAnsi="Arial" w:cs="Arial"/>
        </w:rPr>
        <w:t xml:space="preserve">. Available at: </w:t>
      </w:r>
      <w:hyperlink r:id="rId23" w:history="1">
        <w:r w:rsidRPr="00985B66">
          <w:rPr>
            <w:rStyle w:val="Hyperlink"/>
            <w:rFonts w:ascii="Arial" w:hAnsi="Arial" w:cs="Arial"/>
          </w:rPr>
          <w:t>https://usesignhouse.com/blog/tesla-stats/</w:t>
        </w:r>
      </w:hyperlink>
      <w:r w:rsidRPr="002C6547">
        <w:rPr>
          <w:rFonts w:ascii="Arial" w:hAnsi="Arial" w:cs="Arial"/>
        </w:rPr>
        <w:t>.</w:t>
      </w:r>
      <w:r>
        <w:rPr>
          <w:rFonts w:ascii="Arial" w:hAnsi="Arial" w:cs="Arial"/>
        </w:rPr>
        <w:t xml:space="preserve"> </w:t>
      </w:r>
    </w:p>
    <w:p w14:paraId="26F6961F" w14:textId="77777777" w:rsidR="00061B82" w:rsidRPr="002C6547" w:rsidRDefault="00061B82" w:rsidP="00061B82">
      <w:pPr>
        <w:pStyle w:val="NormalWeb"/>
        <w:spacing w:before="0" w:beforeAutospacing="0" w:after="240" w:afterAutospacing="0" w:line="360" w:lineRule="auto"/>
        <w:rPr>
          <w:rFonts w:ascii="Arial" w:hAnsi="Arial" w:cs="Arial"/>
        </w:rPr>
      </w:pPr>
      <w:r w:rsidRPr="002C6547">
        <w:rPr>
          <w:rFonts w:ascii="Arial" w:hAnsi="Arial" w:cs="Arial"/>
        </w:rPr>
        <w:t xml:space="preserve">Tesla (2025). </w:t>
      </w:r>
      <w:r w:rsidRPr="002C6547">
        <w:rPr>
          <w:rFonts w:ascii="Arial" w:hAnsi="Arial" w:cs="Arial"/>
          <w:i/>
          <w:iCs/>
        </w:rPr>
        <w:t xml:space="preserve">Tesla is coming to India in April </w:t>
      </w:r>
      <w:r>
        <w:rPr>
          <w:rFonts w:ascii="Arial" w:hAnsi="Arial" w:cs="Arial"/>
          <w:i/>
          <w:iCs/>
        </w:rPr>
        <w:t>–</w:t>
      </w:r>
      <w:r w:rsidRPr="002C6547">
        <w:rPr>
          <w:rFonts w:ascii="Arial" w:hAnsi="Arial" w:cs="Arial"/>
          <w:i/>
          <w:iCs/>
        </w:rPr>
        <w:t xml:space="preserve"> Report</w:t>
      </w:r>
      <w:r>
        <w:rPr>
          <w:rFonts w:ascii="Arial" w:hAnsi="Arial" w:cs="Arial"/>
        </w:rPr>
        <w:t>,</w:t>
      </w:r>
      <w:r w:rsidRPr="002C6547">
        <w:rPr>
          <w:rFonts w:ascii="Arial" w:hAnsi="Arial" w:cs="Arial"/>
        </w:rPr>
        <w:t xml:space="preserve"> </w:t>
      </w:r>
      <w:proofErr w:type="spellStart"/>
      <w:r w:rsidRPr="002C6547">
        <w:rPr>
          <w:rFonts w:ascii="Arial" w:hAnsi="Arial" w:cs="Arial"/>
        </w:rPr>
        <w:t>MobiGyaan</w:t>
      </w:r>
      <w:proofErr w:type="spellEnd"/>
      <w:r w:rsidRPr="002C6547">
        <w:rPr>
          <w:rFonts w:ascii="Arial" w:hAnsi="Arial" w:cs="Arial"/>
        </w:rPr>
        <w:t xml:space="preserve">. Available at: </w:t>
      </w:r>
      <w:hyperlink r:id="rId24" w:history="1">
        <w:r w:rsidRPr="002C6547">
          <w:rPr>
            <w:rStyle w:val="Hyperlink"/>
            <w:rFonts w:ascii="Arial" w:hAnsi="Arial" w:cs="Arial"/>
          </w:rPr>
          <w:t>https://www.mobigyaan.com/tesla-is-coming-to-india-as-in-april-report</w:t>
        </w:r>
      </w:hyperlink>
      <w:r w:rsidRPr="002C6547">
        <w:rPr>
          <w:rFonts w:ascii="Arial" w:hAnsi="Arial" w:cs="Arial"/>
        </w:rPr>
        <w:t>.</w:t>
      </w:r>
    </w:p>
    <w:p w14:paraId="3B47E1D5" w14:textId="1B895029" w:rsidR="008C1BC4" w:rsidRPr="002C6547" w:rsidRDefault="008C1BC4" w:rsidP="002C6547">
      <w:pPr>
        <w:pStyle w:val="NormalWeb"/>
        <w:spacing w:before="0" w:beforeAutospacing="0" w:after="240" w:afterAutospacing="0" w:line="360" w:lineRule="auto"/>
        <w:ind w:left="720" w:hanging="720"/>
        <w:jc w:val="both"/>
        <w:rPr>
          <w:rFonts w:ascii="Arial" w:hAnsi="Arial" w:cs="Arial"/>
        </w:rPr>
      </w:pPr>
    </w:p>
    <w:p w14:paraId="4FAF73C2" w14:textId="77777777" w:rsidR="002952CF" w:rsidRPr="002C6547" w:rsidRDefault="002952CF" w:rsidP="002C6547">
      <w:pPr>
        <w:pStyle w:val="NormalWeb"/>
        <w:spacing w:before="0" w:beforeAutospacing="0" w:after="240" w:afterAutospacing="0" w:line="360" w:lineRule="auto"/>
        <w:ind w:left="720" w:hanging="720"/>
        <w:jc w:val="both"/>
        <w:rPr>
          <w:rFonts w:ascii="Arial" w:hAnsi="Arial" w:cs="Arial"/>
        </w:rPr>
      </w:pPr>
    </w:p>
    <w:p w14:paraId="18F8A8FA" w14:textId="77777777" w:rsidR="00331C22" w:rsidRPr="002C6547" w:rsidRDefault="00331C22" w:rsidP="002C6547">
      <w:pPr>
        <w:rPr>
          <w:rFonts w:cs="Arial"/>
          <w:sz w:val="24"/>
          <w:szCs w:val="24"/>
        </w:rPr>
      </w:pPr>
    </w:p>
    <w:sectPr w:rsidR="00331C22" w:rsidRPr="002C6547" w:rsidSect="00230784">
      <w:headerReference w:type="default" r:id="rId25"/>
      <w:footerReference w:type="default" r:id="rId26"/>
      <w:headerReference w:type="firs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E6512" w14:textId="77777777" w:rsidR="00E00CF3" w:rsidRDefault="00E00CF3" w:rsidP="0027403E">
      <w:pPr>
        <w:spacing w:after="0" w:line="240" w:lineRule="auto"/>
      </w:pPr>
      <w:r>
        <w:separator/>
      </w:r>
    </w:p>
  </w:endnote>
  <w:endnote w:type="continuationSeparator" w:id="0">
    <w:p w14:paraId="410EB8CA" w14:textId="77777777" w:rsidR="00E00CF3" w:rsidRDefault="00E00CF3" w:rsidP="00274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4658923"/>
      <w:docPartObj>
        <w:docPartGallery w:val="Page Numbers (Bottom of Page)"/>
        <w:docPartUnique/>
      </w:docPartObj>
    </w:sdtPr>
    <w:sdtEndPr>
      <w:rPr>
        <w:noProof/>
      </w:rPr>
    </w:sdtEndPr>
    <w:sdtContent>
      <w:p w14:paraId="28D4826E" w14:textId="77777777" w:rsidR="0027403E" w:rsidRDefault="0027403E">
        <w:pPr>
          <w:pStyle w:val="Footer"/>
          <w:jc w:val="center"/>
        </w:pPr>
        <w:r>
          <w:fldChar w:fldCharType="begin"/>
        </w:r>
        <w:r>
          <w:instrText xml:space="preserve"> PAGE   \* MERGEFORMAT </w:instrText>
        </w:r>
        <w:r>
          <w:fldChar w:fldCharType="separate"/>
        </w:r>
        <w:r w:rsidR="00655F94">
          <w:rPr>
            <w:noProof/>
          </w:rPr>
          <w:t>14</w:t>
        </w:r>
        <w:r>
          <w:rPr>
            <w:noProof/>
          </w:rPr>
          <w:fldChar w:fldCharType="end"/>
        </w:r>
      </w:p>
    </w:sdtContent>
  </w:sdt>
  <w:p w14:paraId="7B9C7546" w14:textId="77777777" w:rsidR="0027403E" w:rsidRDefault="00274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50B31" w14:textId="77777777" w:rsidR="00E00CF3" w:rsidRDefault="00E00CF3" w:rsidP="0027403E">
      <w:pPr>
        <w:spacing w:after="0" w:line="240" w:lineRule="auto"/>
      </w:pPr>
      <w:r>
        <w:separator/>
      </w:r>
    </w:p>
  </w:footnote>
  <w:footnote w:type="continuationSeparator" w:id="0">
    <w:p w14:paraId="3D2173F1" w14:textId="77777777" w:rsidR="00E00CF3" w:rsidRDefault="00E00CF3" w:rsidP="002740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217AE8" w14:textId="530500D0" w:rsidR="00230784" w:rsidRDefault="00230784">
    <w:pPr>
      <w:pStyle w:val="Header"/>
    </w:pPr>
    <w:r w:rsidRPr="006D5369">
      <w:rPr>
        <w:rFonts w:cs="Arial"/>
        <w:noProof/>
      </w:rPr>
      <w:drawing>
        <wp:anchor distT="0" distB="0" distL="114300" distR="114300" simplePos="0" relativeHeight="251661312" behindDoc="1" locked="0" layoutInCell="1" allowOverlap="1" wp14:anchorId="5FDFE0BB" wp14:editId="67AF71DA">
          <wp:simplePos x="0" y="0"/>
          <wp:positionH relativeFrom="column">
            <wp:posOffset>5303520</wp:posOffset>
          </wp:positionH>
          <wp:positionV relativeFrom="topMargin">
            <wp:align>bottom</wp:align>
          </wp:positionV>
          <wp:extent cx="1415415" cy="535779"/>
          <wp:effectExtent l="0" t="0" r="0" b="0"/>
          <wp:wrapNone/>
          <wp:docPr id="1694949480"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F0CB2E" w14:textId="1AD17857" w:rsidR="00230784" w:rsidRDefault="00230784">
    <w:pPr>
      <w:pStyle w:val="Header"/>
    </w:pPr>
    <w:r w:rsidRPr="006D5369">
      <w:rPr>
        <w:rFonts w:cs="Arial"/>
        <w:noProof/>
      </w:rPr>
      <w:drawing>
        <wp:anchor distT="0" distB="0" distL="114300" distR="114300" simplePos="0" relativeHeight="251659264" behindDoc="1" locked="0" layoutInCell="1" allowOverlap="1" wp14:anchorId="71025454" wp14:editId="431EABFA">
          <wp:simplePos x="0" y="0"/>
          <wp:positionH relativeFrom="column">
            <wp:posOffset>5326380</wp:posOffset>
          </wp:positionH>
          <wp:positionV relativeFrom="topMargin">
            <wp:align>bottom</wp:align>
          </wp:positionV>
          <wp:extent cx="1415415" cy="535779"/>
          <wp:effectExtent l="0" t="0" r="0" b="0"/>
          <wp:wrapNone/>
          <wp:docPr id="264391607"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F047A"/>
    <w:multiLevelType w:val="hybridMultilevel"/>
    <w:tmpl w:val="F490FA6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5285838"/>
    <w:multiLevelType w:val="hybridMultilevel"/>
    <w:tmpl w:val="41387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1F5EDF"/>
    <w:multiLevelType w:val="hybridMultilevel"/>
    <w:tmpl w:val="AFA021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6E30750"/>
    <w:multiLevelType w:val="hybridMultilevel"/>
    <w:tmpl w:val="9098AA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384E88"/>
    <w:multiLevelType w:val="hybridMultilevel"/>
    <w:tmpl w:val="D5C20842"/>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B0A7C11"/>
    <w:multiLevelType w:val="hybridMultilevel"/>
    <w:tmpl w:val="BA48102C"/>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7714E44"/>
    <w:multiLevelType w:val="multilevel"/>
    <w:tmpl w:val="784EA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210D0B"/>
    <w:multiLevelType w:val="multilevel"/>
    <w:tmpl w:val="239A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8A21AD"/>
    <w:multiLevelType w:val="hybridMultilevel"/>
    <w:tmpl w:val="658AC5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26A0AA1"/>
    <w:multiLevelType w:val="multilevel"/>
    <w:tmpl w:val="073858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183F94"/>
    <w:multiLevelType w:val="hybridMultilevel"/>
    <w:tmpl w:val="92EE423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DD28F1"/>
    <w:multiLevelType w:val="multilevel"/>
    <w:tmpl w:val="BA8E6C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0827946">
    <w:abstractNumId w:val="5"/>
  </w:num>
  <w:num w:numId="2" w16cid:durableId="1104305676">
    <w:abstractNumId w:val="1"/>
  </w:num>
  <w:num w:numId="3" w16cid:durableId="609973566">
    <w:abstractNumId w:val="0"/>
  </w:num>
  <w:num w:numId="4" w16cid:durableId="1968275134">
    <w:abstractNumId w:val="7"/>
  </w:num>
  <w:num w:numId="5" w16cid:durableId="1422602577">
    <w:abstractNumId w:val="11"/>
  </w:num>
  <w:num w:numId="6" w16cid:durableId="1027558543">
    <w:abstractNumId w:val="6"/>
  </w:num>
  <w:num w:numId="7" w16cid:durableId="792401622">
    <w:abstractNumId w:val="9"/>
  </w:num>
  <w:num w:numId="8" w16cid:durableId="1043869012">
    <w:abstractNumId w:val="3"/>
  </w:num>
  <w:num w:numId="9" w16cid:durableId="1191189517">
    <w:abstractNumId w:val="10"/>
  </w:num>
  <w:num w:numId="10" w16cid:durableId="1084034584">
    <w:abstractNumId w:val="4"/>
  </w:num>
  <w:num w:numId="11" w16cid:durableId="258343426">
    <w:abstractNumId w:val="2"/>
  </w:num>
  <w:num w:numId="12" w16cid:durableId="3658372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B79"/>
    <w:rsid w:val="0000527E"/>
    <w:rsid w:val="0004259D"/>
    <w:rsid w:val="00055E88"/>
    <w:rsid w:val="00061B82"/>
    <w:rsid w:val="00066F58"/>
    <w:rsid w:val="00074F98"/>
    <w:rsid w:val="00083ABE"/>
    <w:rsid w:val="000841D9"/>
    <w:rsid w:val="00090394"/>
    <w:rsid w:val="000A4D4C"/>
    <w:rsid w:val="000A7749"/>
    <w:rsid w:val="000B46BD"/>
    <w:rsid w:val="000B617B"/>
    <w:rsid w:val="000D01EC"/>
    <w:rsid w:val="0013243C"/>
    <w:rsid w:val="001A3B6E"/>
    <w:rsid w:val="001A42B4"/>
    <w:rsid w:val="001C1AC6"/>
    <w:rsid w:val="001D1929"/>
    <w:rsid w:val="001E47F0"/>
    <w:rsid w:val="00230784"/>
    <w:rsid w:val="00264103"/>
    <w:rsid w:val="0027403E"/>
    <w:rsid w:val="002952CF"/>
    <w:rsid w:val="002C0278"/>
    <w:rsid w:val="002C6547"/>
    <w:rsid w:val="002E56C0"/>
    <w:rsid w:val="002E6BFF"/>
    <w:rsid w:val="00331C22"/>
    <w:rsid w:val="00362FF2"/>
    <w:rsid w:val="003A096F"/>
    <w:rsid w:val="003A0D76"/>
    <w:rsid w:val="003E32C5"/>
    <w:rsid w:val="00414734"/>
    <w:rsid w:val="00464536"/>
    <w:rsid w:val="004A4DE9"/>
    <w:rsid w:val="004B7CA8"/>
    <w:rsid w:val="004D4AB3"/>
    <w:rsid w:val="004E2B77"/>
    <w:rsid w:val="00511ABE"/>
    <w:rsid w:val="00511C8E"/>
    <w:rsid w:val="0058581C"/>
    <w:rsid w:val="0059543E"/>
    <w:rsid w:val="005C49F2"/>
    <w:rsid w:val="00604F97"/>
    <w:rsid w:val="00626AD0"/>
    <w:rsid w:val="00655F94"/>
    <w:rsid w:val="00692018"/>
    <w:rsid w:val="006D05F9"/>
    <w:rsid w:val="006D2799"/>
    <w:rsid w:val="006D5F58"/>
    <w:rsid w:val="006D7BB7"/>
    <w:rsid w:val="007247E8"/>
    <w:rsid w:val="007E48E5"/>
    <w:rsid w:val="00863EE3"/>
    <w:rsid w:val="008C1BC4"/>
    <w:rsid w:val="008E13F5"/>
    <w:rsid w:val="00902DCA"/>
    <w:rsid w:val="00915C66"/>
    <w:rsid w:val="00934DE7"/>
    <w:rsid w:val="00955668"/>
    <w:rsid w:val="0096749A"/>
    <w:rsid w:val="00992CB9"/>
    <w:rsid w:val="009A6D6B"/>
    <w:rsid w:val="009B008B"/>
    <w:rsid w:val="009F3ACB"/>
    <w:rsid w:val="00A06C25"/>
    <w:rsid w:val="00A11E98"/>
    <w:rsid w:val="00A12FB8"/>
    <w:rsid w:val="00A1515D"/>
    <w:rsid w:val="00A31B96"/>
    <w:rsid w:val="00A51913"/>
    <w:rsid w:val="00A8710A"/>
    <w:rsid w:val="00AA66D4"/>
    <w:rsid w:val="00B10B79"/>
    <w:rsid w:val="00B60F23"/>
    <w:rsid w:val="00B92E32"/>
    <w:rsid w:val="00BC5CD6"/>
    <w:rsid w:val="00C0471F"/>
    <w:rsid w:val="00C4305B"/>
    <w:rsid w:val="00C73F1F"/>
    <w:rsid w:val="00C73FA4"/>
    <w:rsid w:val="00CC6CA9"/>
    <w:rsid w:val="00D32FA4"/>
    <w:rsid w:val="00DB2E08"/>
    <w:rsid w:val="00DC4A41"/>
    <w:rsid w:val="00DE1447"/>
    <w:rsid w:val="00DF4F26"/>
    <w:rsid w:val="00E00CF3"/>
    <w:rsid w:val="00E23457"/>
    <w:rsid w:val="00E37E67"/>
    <w:rsid w:val="00E56A6C"/>
    <w:rsid w:val="00EA42EF"/>
    <w:rsid w:val="00EE4764"/>
    <w:rsid w:val="00EF788E"/>
    <w:rsid w:val="00F1072F"/>
    <w:rsid w:val="00F41486"/>
    <w:rsid w:val="00F525C0"/>
    <w:rsid w:val="00F56003"/>
    <w:rsid w:val="00F72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75F6F"/>
  <w15:chartTrackingRefBased/>
  <w15:docId w15:val="{68596BB5-86F2-4D88-9843-386117BF4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71F"/>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C0471F"/>
    <w:pPr>
      <w:keepNext/>
      <w:keepLines/>
      <w:spacing w:before="240" w:after="0"/>
      <w:outlineLvl w:val="0"/>
    </w:pPr>
    <w:rPr>
      <w:rFonts w:eastAsiaTheme="majorEastAsia" w:cstheme="majorBidi"/>
      <w:b/>
      <w:color w:val="2E74B5" w:themeColor="accent1" w:themeShade="BF"/>
      <w:sz w:val="28"/>
      <w:szCs w:val="20"/>
    </w:rPr>
  </w:style>
  <w:style w:type="paragraph" w:styleId="Heading2">
    <w:name w:val="heading 2"/>
    <w:basedOn w:val="Normal"/>
    <w:next w:val="Normal"/>
    <w:link w:val="Heading2Char"/>
    <w:autoRedefine/>
    <w:uiPriority w:val="9"/>
    <w:unhideWhenUsed/>
    <w:qFormat/>
    <w:rsid w:val="0013243C"/>
    <w:pPr>
      <w:keepNext/>
      <w:keepLines/>
      <w:spacing w:before="40" w:after="0"/>
      <w:outlineLvl w:val="1"/>
    </w:pPr>
    <w:rPr>
      <w:rFonts w:eastAsiaTheme="majorEastAsia" w:cstheme="majorBidi"/>
      <w:color w:val="2F5496" w:themeColor="accent5" w:themeShade="BF"/>
      <w:szCs w:val="26"/>
      <w:u w:val="single"/>
    </w:rPr>
  </w:style>
  <w:style w:type="paragraph" w:styleId="Heading3">
    <w:name w:val="heading 3"/>
    <w:basedOn w:val="Normal"/>
    <w:next w:val="Normal"/>
    <w:link w:val="Heading3Char"/>
    <w:autoRedefine/>
    <w:uiPriority w:val="9"/>
    <w:unhideWhenUsed/>
    <w:qFormat/>
    <w:rsid w:val="0013243C"/>
    <w:pPr>
      <w:keepNext/>
      <w:keepLines/>
      <w:spacing w:before="40" w:after="0"/>
      <w:outlineLvl w:val="2"/>
    </w:pPr>
    <w:rPr>
      <w:rFonts w:eastAsiaTheme="majorEastAsia" w:cstheme="majorBidi"/>
      <w: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71F"/>
    <w:rPr>
      <w:rFonts w:ascii="Arial" w:eastAsiaTheme="majorEastAsia" w:hAnsi="Arial" w:cstheme="majorBidi"/>
      <w:b/>
      <w:color w:val="2E74B5" w:themeColor="accent1" w:themeShade="BF"/>
      <w:sz w:val="28"/>
      <w:szCs w:val="20"/>
    </w:rPr>
  </w:style>
  <w:style w:type="paragraph" w:styleId="TOCHeading">
    <w:name w:val="TOC Heading"/>
    <w:basedOn w:val="Heading1"/>
    <w:next w:val="Normal"/>
    <w:uiPriority w:val="39"/>
    <w:unhideWhenUsed/>
    <w:qFormat/>
    <w:rsid w:val="00B10B79"/>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10B79"/>
    <w:pPr>
      <w:spacing w:after="100"/>
    </w:pPr>
  </w:style>
  <w:style w:type="character" w:styleId="Hyperlink">
    <w:name w:val="Hyperlink"/>
    <w:basedOn w:val="DefaultParagraphFont"/>
    <w:uiPriority w:val="99"/>
    <w:unhideWhenUsed/>
    <w:rsid w:val="00B10B79"/>
    <w:rPr>
      <w:color w:val="0563C1" w:themeColor="hyperlink"/>
      <w:u w:val="single"/>
    </w:rPr>
  </w:style>
  <w:style w:type="character" w:customStyle="1" w:styleId="Heading2Char">
    <w:name w:val="Heading 2 Char"/>
    <w:basedOn w:val="DefaultParagraphFont"/>
    <w:link w:val="Heading2"/>
    <w:uiPriority w:val="9"/>
    <w:rsid w:val="0013243C"/>
    <w:rPr>
      <w:rFonts w:ascii="Times New Roman" w:eastAsiaTheme="majorEastAsia" w:hAnsi="Times New Roman" w:cstheme="majorBidi"/>
      <w:color w:val="2F5496" w:themeColor="accent5" w:themeShade="BF"/>
      <w:sz w:val="24"/>
      <w:szCs w:val="26"/>
      <w:u w:val="single"/>
    </w:rPr>
  </w:style>
  <w:style w:type="character" w:customStyle="1" w:styleId="Heading3Char">
    <w:name w:val="Heading 3 Char"/>
    <w:basedOn w:val="DefaultParagraphFont"/>
    <w:link w:val="Heading3"/>
    <w:uiPriority w:val="9"/>
    <w:rsid w:val="0013243C"/>
    <w:rPr>
      <w:rFonts w:ascii="Times New Roman" w:eastAsiaTheme="majorEastAsia" w:hAnsi="Times New Roman" w:cstheme="majorBidi"/>
      <w:i/>
      <w:color w:val="1F4D78" w:themeColor="accent1" w:themeShade="7F"/>
      <w:sz w:val="24"/>
      <w:szCs w:val="24"/>
    </w:rPr>
  </w:style>
  <w:style w:type="paragraph" w:styleId="ListParagraph">
    <w:name w:val="List Paragraph"/>
    <w:basedOn w:val="Normal"/>
    <w:uiPriority w:val="1"/>
    <w:qFormat/>
    <w:rsid w:val="004A4DE9"/>
    <w:pPr>
      <w:ind w:left="720"/>
      <w:contextualSpacing/>
    </w:pPr>
  </w:style>
  <w:style w:type="paragraph" w:styleId="Header">
    <w:name w:val="header"/>
    <w:basedOn w:val="Normal"/>
    <w:link w:val="HeaderChar"/>
    <w:uiPriority w:val="99"/>
    <w:unhideWhenUsed/>
    <w:rsid w:val="002740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03E"/>
    <w:rPr>
      <w:rFonts w:ascii="Times New Roman" w:hAnsi="Times New Roman"/>
      <w:sz w:val="24"/>
    </w:rPr>
  </w:style>
  <w:style w:type="paragraph" w:styleId="Footer">
    <w:name w:val="footer"/>
    <w:basedOn w:val="Normal"/>
    <w:link w:val="FooterChar"/>
    <w:uiPriority w:val="99"/>
    <w:unhideWhenUsed/>
    <w:rsid w:val="002740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03E"/>
    <w:rPr>
      <w:rFonts w:ascii="Times New Roman" w:hAnsi="Times New Roman"/>
      <w:sz w:val="24"/>
    </w:rPr>
  </w:style>
  <w:style w:type="paragraph" w:styleId="Title">
    <w:name w:val="Title"/>
    <w:basedOn w:val="Normal"/>
    <w:next w:val="Normal"/>
    <w:link w:val="TitleChar"/>
    <w:qFormat/>
    <w:rsid w:val="00A31B96"/>
    <w:pPr>
      <w:spacing w:after="80" w:line="240" w:lineRule="auto"/>
      <w:contextualSpacing/>
    </w:pPr>
    <w:rPr>
      <w:rFonts w:asciiTheme="majorHAnsi" w:eastAsiaTheme="majorEastAsia" w:hAnsiTheme="majorHAnsi" w:cstheme="majorBidi"/>
      <w:spacing w:val="-10"/>
      <w:kern w:val="28"/>
      <w:sz w:val="56"/>
      <w:szCs w:val="56"/>
      <w:lang w:val="es-MX"/>
      <w14:ligatures w14:val="standardContextual"/>
    </w:rPr>
  </w:style>
  <w:style w:type="character" w:customStyle="1" w:styleId="TitleChar">
    <w:name w:val="Title Char"/>
    <w:basedOn w:val="DefaultParagraphFont"/>
    <w:link w:val="Title"/>
    <w:rsid w:val="00A31B96"/>
    <w:rPr>
      <w:rFonts w:asciiTheme="majorHAnsi" w:eastAsiaTheme="majorEastAsia" w:hAnsiTheme="majorHAnsi" w:cstheme="majorBidi"/>
      <w:spacing w:val="-10"/>
      <w:kern w:val="28"/>
      <w:sz w:val="56"/>
      <w:szCs w:val="56"/>
      <w:lang w:val="es-MX"/>
      <w14:ligatures w14:val="standardContextual"/>
    </w:rPr>
  </w:style>
  <w:style w:type="paragraph" w:styleId="Caption">
    <w:name w:val="caption"/>
    <w:basedOn w:val="Normal"/>
    <w:next w:val="Normal"/>
    <w:autoRedefine/>
    <w:uiPriority w:val="35"/>
    <w:unhideWhenUsed/>
    <w:qFormat/>
    <w:rsid w:val="002C0278"/>
    <w:pPr>
      <w:spacing w:after="200"/>
      <w:jc w:val="center"/>
    </w:pPr>
    <w:rPr>
      <w:i/>
      <w:iCs/>
      <w:color w:val="44546A" w:themeColor="text2"/>
      <w:szCs w:val="18"/>
    </w:rPr>
  </w:style>
  <w:style w:type="table" w:styleId="TableGrid">
    <w:name w:val="Table Grid"/>
    <w:basedOn w:val="TableNormal"/>
    <w:uiPriority w:val="39"/>
    <w:rsid w:val="00511ABE"/>
    <w:pPr>
      <w:widowControl w:val="0"/>
      <w:autoSpaceDE w:val="0"/>
      <w:autoSpaceDN w:val="0"/>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D01EC"/>
    <w:rPr>
      <w:b/>
      <w:bCs/>
    </w:rPr>
  </w:style>
  <w:style w:type="table" w:styleId="PlainTable3">
    <w:name w:val="Plain Table 3"/>
    <w:basedOn w:val="TableNormal"/>
    <w:uiPriority w:val="43"/>
    <w:rsid w:val="000D01E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2">
    <w:name w:val="toc 2"/>
    <w:basedOn w:val="Normal"/>
    <w:next w:val="Normal"/>
    <w:autoRedefine/>
    <w:uiPriority w:val="39"/>
    <w:unhideWhenUsed/>
    <w:rsid w:val="00F1072F"/>
    <w:pPr>
      <w:spacing w:after="100"/>
      <w:ind w:left="220"/>
    </w:pPr>
  </w:style>
  <w:style w:type="paragraph" w:styleId="TableofFigures">
    <w:name w:val="table of figures"/>
    <w:basedOn w:val="Normal"/>
    <w:next w:val="Normal"/>
    <w:uiPriority w:val="99"/>
    <w:unhideWhenUsed/>
    <w:rsid w:val="002C0278"/>
    <w:pPr>
      <w:spacing w:after="0"/>
    </w:pPr>
  </w:style>
  <w:style w:type="table" w:styleId="GridTable4-Accent5">
    <w:name w:val="Grid Table 4 Accent 5"/>
    <w:basedOn w:val="TableNormal"/>
    <w:uiPriority w:val="49"/>
    <w:rsid w:val="00331C22"/>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semiHidden/>
    <w:unhideWhenUsed/>
    <w:rsid w:val="00331C2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cursor-pointer">
    <w:name w:val="cursor-pointer"/>
    <w:basedOn w:val="DefaultParagraphFont"/>
    <w:rsid w:val="00A8710A"/>
  </w:style>
  <w:style w:type="paragraph" w:styleId="NoSpacing">
    <w:name w:val="No Spacing"/>
    <w:link w:val="NoSpacingChar"/>
    <w:uiPriority w:val="1"/>
    <w:qFormat/>
    <w:rsid w:val="00230784"/>
    <w:pPr>
      <w:spacing w:after="0" w:line="240" w:lineRule="auto"/>
    </w:pPr>
    <w:rPr>
      <w:rFonts w:eastAsiaTheme="minorEastAsia"/>
    </w:rPr>
  </w:style>
  <w:style w:type="character" w:customStyle="1" w:styleId="NoSpacingChar">
    <w:name w:val="No Spacing Char"/>
    <w:basedOn w:val="DefaultParagraphFont"/>
    <w:link w:val="NoSpacing"/>
    <w:uiPriority w:val="1"/>
    <w:rsid w:val="0023078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348785">
      <w:bodyDiv w:val="1"/>
      <w:marLeft w:val="0"/>
      <w:marRight w:val="0"/>
      <w:marTop w:val="0"/>
      <w:marBottom w:val="0"/>
      <w:divBdr>
        <w:top w:val="none" w:sz="0" w:space="0" w:color="auto"/>
        <w:left w:val="none" w:sz="0" w:space="0" w:color="auto"/>
        <w:bottom w:val="none" w:sz="0" w:space="0" w:color="auto"/>
        <w:right w:val="none" w:sz="0" w:space="0" w:color="auto"/>
      </w:divBdr>
    </w:div>
    <w:div w:id="385181423">
      <w:bodyDiv w:val="1"/>
      <w:marLeft w:val="0"/>
      <w:marRight w:val="0"/>
      <w:marTop w:val="0"/>
      <w:marBottom w:val="0"/>
      <w:divBdr>
        <w:top w:val="none" w:sz="0" w:space="0" w:color="auto"/>
        <w:left w:val="none" w:sz="0" w:space="0" w:color="auto"/>
        <w:bottom w:val="none" w:sz="0" w:space="0" w:color="auto"/>
        <w:right w:val="none" w:sz="0" w:space="0" w:color="auto"/>
      </w:divBdr>
    </w:div>
    <w:div w:id="501627174">
      <w:bodyDiv w:val="1"/>
      <w:marLeft w:val="0"/>
      <w:marRight w:val="0"/>
      <w:marTop w:val="0"/>
      <w:marBottom w:val="0"/>
      <w:divBdr>
        <w:top w:val="none" w:sz="0" w:space="0" w:color="auto"/>
        <w:left w:val="none" w:sz="0" w:space="0" w:color="auto"/>
        <w:bottom w:val="none" w:sz="0" w:space="0" w:color="auto"/>
        <w:right w:val="none" w:sz="0" w:space="0" w:color="auto"/>
      </w:divBdr>
    </w:div>
    <w:div w:id="753747050">
      <w:bodyDiv w:val="1"/>
      <w:marLeft w:val="0"/>
      <w:marRight w:val="0"/>
      <w:marTop w:val="0"/>
      <w:marBottom w:val="0"/>
      <w:divBdr>
        <w:top w:val="none" w:sz="0" w:space="0" w:color="auto"/>
        <w:left w:val="none" w:sz="0" w:space="0" w:color="auto"/>
        <w:bottom w:val="none" w:sz="0" w:space="0" w:color="auto"/>
        <w:right w:val="none" w:sz="0" w:space="0" w:color="auto"/>
      </w:divBdr>
      <w:divsChild>
        <w:div w:id="127670385">
          <w:marLeft w:val="0"/>
          <w:marRight w:val="0"/>
          <w:marTop w:val="0"/>
          <w:marBottom w:val="0"/>
          <w:divBdr>
            <w:top w:val="none" w:sz="0" w:space="0" w:color="auto"/>
            <w:left w:val="none" w:sz="0" w:space="0" w:color="auto"/>
            <w:bottom w:val="none" w:sz="0" w:space="0" w:color="auto"/>
            <w:right w:val="none" w:sz="0" w:space="0" w:color="auto"/>
          </w:divBdr>
        </w:div>
      </w:divsChild>
    </w:div>
    <w:div w:id="930314644">
      <w:bodyDiv w:val="1"/>
      <w:marLeft w:val="0"/>
      <w:marRight w:val="0"/>
      <w:marTop w:val="0"/>
      <w:marBottom w:val="0"/>
      <w:divBdr>
        <w:top w:val="none" w:sz="0" w:space="0" w:color="auto"/>
        <w:left w:val="none" w:sz="0" w:space="0" w:color="auto"/>
        <w:bottom w:val="none" w:sz="0" w:space="0" w:color="auto"/>
        <w:right w:val="none" w:sz="0" w:space="0" w:color="auto"/>
      </w:divBdr>
      <w:divsChild>
        <w:div w:id="737022561">
          <w:marLeft w:val="0"/>
          <w:marRight w:val="0"/>
          <w:marTop w:val="0"/>
          <w:marBottom w:val="0"/>
          <w:divBdr>
            <w:top w:val="none" w:sz="0" w:space="0" w:color="auto"/>
            <w:left w:val="none" w:sz="0" w:space="0" w:color="auto"/>
            <w:bottom w:val="none" w:sz="0" w:space="0" w:color="auto"/>
            <w:right w:val="none" w:sz="0" w:space="0" w:color="auto"/>
          </w:divBdr>
        </w:div>
        <w:div w:id="558322015">
          <w:marLeft w:val="0"/>
          <w:marRight w:val="0"/>
          <w:marTop w:val="0"/>
          <w:marBottom w:val="0"/>
          <w:divBdr>
            <w:top w:val="none" w:sz="0" w:space="0" w:color="auto"/>
            <w:left w:val="none" w:sz="0" w:space="0" w:color="auto"/>
            <w:bottom w:val="none" w:sz="0" w:space="0" w:color="auto"/>
            <w:right w:val="none" w:sz="0" w:space="0" w:color="auto"/>
          </w:divBdr>
        </w:div>
        <w:div w:id="1510412471">
          <w:marLeft w:val="0"/>
          <w:marRight w:val="0"/>
          <w:marTop w:val="0"/>
          <w:marBottom w:val="0"/>
          <w:divBdr>
            <w:top w:val="none" w:sz="0" w:space="0" w:color="auto"/>
            <w:left w:val="none" w:sz="0" w:space="0" w:color="auto"/>
            <w:bottom w:val="none" w:sz="0" w:space="0" w:color="auto"/>
            <w:right w:val="none" w:sz="0" w:space="0" w:color="auto"/>
          </w:divBdr>
        </w:div>
      </w:divsChild>
    </w:div>
    <w:div w:id="1041595064">
      <w:bodyDiv w:val="1"/>
      <w:marLeft w:val="0"/>
      <w:marRight w:val="0"/>
      <w:marTop w:val="0"/>
      <w:marBottom w:val="0"/>
      <w:divBdr>
        <w:top w:val="none" w:sz="0" w:space="0" w:color="auto"/>
        <w:left w:val="none" w:sz="0" w:space="0" w:color="auto"/>
        <w:bottom w:val="none" w:sz="0" w:space="0" w:color="auto"/>
        <w:right w:val="none" w:sz="0" w:space="0" w:color="auto"/>
      </w:divBdr>
    </w:div>
    <w:div w:id="1106774943">
      <w:bodyDiv w:val="1"/>
      <w:marLeft w:val="0"/>
      <w:marRight w:val="0"/>
      <w:marTop w:val="0"/>
      <w:marBottom w:val="0"/>
      <w:divBdr>
        <w:top w:val="none" w:sz="0" w:space="0" w:color="auto"/>
        <w:left w:val="none" w:sz="0" w:space="0" w:color="auto"/>
        <w:bottom w:val="none" w:sz="0" w:space="0" w:color="auto"/>
        <w:right w:val="none" w:sz="0" w:space="0" w:color="auto"/>
      </w:divBdr>
    </w:div>
    <w:div w:id="1457675487">
      <w:bodyDiv w:val="1"/>
      <w:marLeft w:val="0"/>
      <w:marRight w:val="0"/>
      <w:marTop w:val="0"/>
      <w:marBottom w:val="0"/>
      <w:divBdr>
        <w:top w:val="none" w:sz="0" w:space="0" w:color="auto"/>
        <w:left w:val="none" w:sz="0" w:space="0" w:color="auto"/>
        <w:bottom w:val="none" w:sz="0" w:space="0" w:color="auto"/>
        <w:right w:val="none" w:sz="0" w:space="0" w:color="auto"/>
      </w:divBdr>
      <w:divsChild>
        <w:div w:id="1956591255">
          <w:marLeft w:val="0"/>
          <w:marRight w:val="0"/>
          <w:marTop w:val="0"/>
          <w:marBottom w:val="0"/>
          <w:divBdr>
            <w:top w:val="none" w:sz="0" w:space="0" w:color="auto"/>
            <w:left w:val="none" w:sz="0" w:space="0" w:color="auto"/>
            <w:bottom w:val="none" w:sz="0" w:space="0" w:color="auto"/>
            <w:right w:val="none" w:sz="0" w:space="0" w:color="auto"/>
          </w:divBdr>
        </w:div>
      </w:divsChild>
    </w:div>
    <w:div w:id="1747267155">
      <w:bodyDiv w:val="1"/>
      <w:marLeft w:val="0"/>
      <w:marRight w:val="0"/>
      <w:marTop w:val="0"/>
      <w:marBottom w:val="0"/>
      <w:divBdr>
        <w:top w:val="none" w:sz="0" w:space="0" w:color="auto"/>
        <w:left w:val="none" w:sz="0" w:space="0" w:color="auto"/>
        <w:bottom w:val="none" w:sz="0" w:space="0" w:color="auto"/>
        <w:right w:val="none" w:sz="0" w:space="0" w:color="auto"/>
      </w:divBdr>
    </w:div>
    <w:div w:id="2057661298">
      <w:bodyDiv w:val="1"/>
      <w:marLeft w:val="0"/>
      <w:marRight w:val="0"/>
      <w:marTop w:val="0"/>
      <w:marBottom w:val="0"/>
      <w:divBdr>
        <w:top w:val="none" w:sz="0" w:space="0" w:color="auto"/>
        <w:left w:val="none" w:sz="0" w:space="0" w:color="auto"/>
        <w:bottom w:val="none" w:sz="0" w:space="0" w:color="auto"/>
        <w:right w:val="none" w:sz="0" w:space="0" w:color="auto"/>
      </w:divBdr>
    </w:div>
    <w:div w:id="2107311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zendesk.com/in/blog/value-chain-analysis/"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quartr.com/insights/company-research/tesla-leading-the-ev-revolution"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search.proquest.com/openview/ff1c5f9cb9291e7db05fd5836dbd2dba/1?pq-origsite=gscholar&amp;cbl=18750&amp;diss=y"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yonahfreemark.com/wp-content/uploads/2025/08/Freemark-et-al-2022-Regulating-Autonomous-Vehicles-Report.pdf" TargetMode="External"/><Relationship Id="rId20" Type="http://schemas.openxmlformats.org/officeDocument/2006/relationships/hyperlink" Target="https://www.marketresearchfuture.com/news/tesla-focuses-on-autonomous-driving-and-ai-to-boost-sales"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mobigyaan.com/tesla-is-coming-to-india-as-in-april-report" TargetMode="External"/><Relationship Id="rId5" Type="http://schemas.openxmlformats.org/officeDocument/2006/relationships/settings" Target="settings.xml"/><Relationship Id="rId15" Type="http://schemas.openxmlformats.org/officeDocument/2006/relationships/hyperlink" Target="https://fourweekmba.com/tesla-vision-statement-mission-statement/" TargetMode="External"/><Relationship Id="rId23" Type="http://schemas.openxmlformats.org/officeDocument/2006/relationships/hyperlink" Target="https://usesignhouse.com/blog/tesla-stats/"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sciencedirect.com/science/article/pii/B978012818853800002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britannica.com/money/Tesla-Motors" TargetMode="External"/><Relationship Id="rId27" Type="http://schemas.openxmlformats.org/officeDocument/2006/relationships/header" Target="header2.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B7C326C642442759FFF0868E6A92DBD"/>
        <w:category>
          <w:name w:val="General"/>
          <w:gallery w:val="placeholder"/>
        </w:category>
        <w:types>
          <w:type w:val="bbPlcHdr"/>
        </w:types>
        <w:behaviors>
          <w:behavior w:val="content"/>
        </w:behaviors>
        <w:guid w:val="{3CCCA7FD-AE3B-4548-B09C-924A4A023D10}"/>
      </w:docPartPr>
      <w:docPartBody>
        <w:p w:rsidR="00000000" w:rsidRDefault="00992DB3" w:rsidP="00992DB3">
          <w:pPr>
            <w:pStyle w:val="DB7C326C642442759FFF0868E6A92DBD"/>
          </w:pPr>
          <w:r>
            <w:rPr>
              <w:rFonts w:asciiTheme="majorHAnsi" w:eastAsiaTheme="majorEastAsia" w:hAnsiTheme="majorHAnsi" w:cstheme="majorBidi"/>
              <w:caps/>
              <w:color w:val="156082" w:themeColor="accent1"/>
              <w:sz w:val="80"/>
              <w:szCs w:val="80"/>
            </w:rPr>
            <w:t>[Document title]</w:t>
          </w:r>
        </w:p>
      </w:docPartBody>
    </w:docPart>
    <w:docPart>
      <w:docPartPr>
        <w:name w:val="DB9818D31D8444029B1A8B8B84C2417C"/>
        <w:category>
          <w:name w:val="General"/>
          <w:gallery w:val="placeholder"/>
        </w:category>
        <w:types>
          <w:type w:val="bbPlcHdr"/>
        </w:types>
        <w:behaviors>
          <w:behavior w:val="content"/>
        </w:behaviors>
        <w:guid w:val="{BD2F7617-29E9-4E6F-860B-82EF3D844630}"/>
      </w:docPartPr>
      <w:docPartBody>
        <w:p w:rsidR="00000000" w:rsidRDefault="00992DB3" w:rsidP="00992DB3">
          <w:pPr>
            <w:pStyle w:val="DB9818D31D8444029B1A8B8B84C2417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DB3"/>
    <w:rsid w:val="001A42B4"/>
    <w:rsid w:val="00991C5A"/>
    <w:rsid w:val="00992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7C326C642442759FFF0868E6A92DBD">
    <w:name w:val="DB7C326C642442759FFF0868E6A92DBD"/>
    <w:rsid w:val="00992DB3"/>
  </w:style>
  <w:style w:type="paragraph" w:customStyle="1" w:styleId="DB9818D31D8444029B1A8B8B84C2417C">
    <w:name w:val="DB9818D31D8444029B1A8B8B84C2417C"/>
    <w:rsid w:val="00992D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2026-04-24T00:00:00</PublishDate>
  <Abstract/>
  <CompanyAddress>Lecturer: Dr. Nerys Dosseh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5E8970-A7D0-4319-8010-010DC6D77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3273</Words>
  <Characters>18659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STUDENT: MARIA VIORICA COVETE, STUDENT ID:2128947</Company>
  <LinksUpToDate>false</LinksUpToDate>
  <CharactersWithSpaces>21889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LCBB6015_LON ASSESSMENT 2</dc:subject>
  <dc:creator>user</dc:creator>
  <cp:keywords/>
  <dc:description/>
  <cp:lastModifiedBy>Maria Covete</cp:lastModifiedBy>
  <cp:revision>4</cp:revision>
  <dcterms:created xsi:type="dcterms:W3CDTF">2026-04-22T22:09:00Z</dcterms:created>
  <dcterms:modified xsi:type="dcterms:W3CDTF">2026-04-22T22:18:00Z</dcterms:modified>
</cp:coreProperties>
</file>