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Default="00391DE0"/>
    <w:p w14:paraId="6AAB7E50" w14:textId="77777777" w:rsidR="00391DE0" w:rsidRPr="00E367FA" w:rsidRDefault="00391DE0" w:rsidP="00391DE0">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0E27B00A" w14:textId="77777777" w:rsidR="00391DE0" w:rsidRPr="00E367FA" w:rsidRDefault="00391DE0" w:rsidP="00391DE0">
      <w:pPr>
        <w:rPr>
          <w:rFonts w:ascii="Arial" w:hAnsi="Arial" w:cs="Arial"/>
          <w:b/>
        </w:rPr>
      </w:pPr>
    </w:p>
    <w:p w14:paraId="60061E4C" w14:textId="77777777" w:rsidR="00391DE0" w:rsidRPr="00E367FA" w:rsidRDefault="00391DE0" w:rsidP="00391DE0">
      <w:pPr>
        <w:rPr>
          <w:rFonts w:ascii="Arial" w:hAnsi="Arial" w:cs="Arial"/>
          <w:b/>
        </w:rPr>
      </w:pPr>
    </w:p>
    <w:p w14:paraId="44EAFD9C" w14:textId="77777777" w:rsidR="00391DE0" w:rsidRPr="00E367FA" w:rsidRDefault="00391DE0" w:rsidP="00391DE0">
      <w:pPr>
        <w:rPr>
          <w:rFonts w:ascii="Arial" w:hAnsi="Arial" w:cs="Arial"/>
          <w:b/>
        </w:rPr>
      </w:pPr>
    </w:p>
    <w:p w14:paraId="4B94D5A5" w14:textId="77777777" w:rsidR="00391DE0" w:rsidRPr="00E367FA" w:rsidRDefault="00391DE0" w:rsidP="00391DE0">
      <w:pPr>
        <w:rPr>
          <w:rFonts w:ascii="Arial" w:hAnsi="Arial" w:cs="Arial"/>
          <w:b/>
        </w:rPr>
      </w:pPr>
    </w:p>
    <w:p w14:paraId="3DEEC669" w14:textId="77777777" w:rsidR="00391DE0" w:rsidRPr="00E367FA" w:rsidRDefault="00391DE0" w:rsidP="00391DE0">
      <w:pPr>
        <w:rPr>
          <w:rFonts w:ascii="Arial" w:hAnsi="Arial" w:cs="Arial"/>
          <w:b/>
        </w:rPr>
      </w:pPr>
    </w:p>
    <w:p w14:paraId="3BA28EF9" w14:textId="5DC3135E" w:rsidR="00391DE0" w:rsidRPr="00E367FA" w:rsidRDefault="00391DE0" w:rsidP="00391DE0">
      <w:pPr>
        <w:rPr>
          <w:rFonts w:ascii="Arial" w:hAnsi="Arial" w:cs="Arial"/>
          <w:b/>
          <w:sz w:val="40"/>
          <w:szCs w:val="40"/>
        </w:rPr>
      </w:pPr>
      <w:r w:rsidRPr="00E367FA">
        <w:rPr>
          <w:rFonts w:ascii="Arial" w:hAnsi="Arial" w:cs="Arial"/>
          <w:b/>
          <w:sz w:val="40"/>
          <w:szCs w:val="40"/>
        </w:rPr>
        <w:t>Student name:​</w:t>
      </w:r>
      <w:r w:rsidR="00145398">
        <w:rPr>
          <w:rFonts w:ascii="Arial" w:hAnsi="Arial" w:cs="Arial"/>
          <w:b/>
          <w:sz w:val="40"/>
          <w:szCs w:val="40"/>
        </w:rPr>
        <w:t xml:space="preserve"> Alia Ashrafi</w:t>
      </w:r>
    </w:p>
    <w:p w14:paraId="41B33995" w14:textId="32F8AC93" w:rsidR="00391DE0" w:rsidRPr="00E367FA" w:rsidRDefault="00391DE0" w:rsidP="00391DE0">
      <w:pPr>
        <w:rPr>
          <w:rFonts w:ascii="Arial" w:hAnsi="Arial" w:cs="Arial"/>
          <w:b/>
          <w:sz w:val="40"/>
          <w:szCs w:val="40"/>
        </w:rPr>
      </w:pPr>
      <w:r w:rsidRPr="00E367FA">
        <w:rPr>
          <w:rFonts w:ascii="Arial" w:hAnsi="Arial" w:cs="Arial"/>
          <w:b/>
          <w:sz w:val="40"/>
          <w:szCs w:val="40"/>
        </w:rPr>
        <w:t>Student ID: ​</w:t>
      </w:r>
      <w:r w:rsidR="00145398">
        <w:rPr>
          <w:rFonts w:ascii="Arial" w:hAnsi="Arial" w:cs="Arial"/>
          <w:b/>
          <w:sz w:val="40"/>
          <w:szCs w:val="40"/>
        </w:rPr>
        <w:t>1916229</w:t>
      </w:r>
    </w:p>
    <w:p w14:paraId="06062E3D"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code: BMHP6006</w:t>
      </w:r>
    </w:p>
    <w:p w14:paraId="115788B9" w14:textId="77777777" w:rsidR="00391DE0" w:rsidRPr="00E367FA" w:rsidRDefault="00391DE0" w:rsidP="00391DE0">
      <w:pPr>
        <w:rPr>
          <w:rFonts w:ascii="Arial" w:hAnsi="Arial" w:cs="Arial"/>
          <w:b/>
          <w:sz w:val="40"/>
          <w:szCs w:val="40"/>
        </w:rPr>
      </w:pPr>
      <w:r w:rsidRPr="00E367FA">
        <w:rPr>
          <w:rFonts w:ascii="Arial" w:hAnsi="Arial" w:cs="Arial"/>
          <w:b/>
          <w:sz w:val="40"/>
          <w:szCs w:val="40"/>
        </w:rPr>
        <w:t>Lecturer name: Bianca Sanfilippo ​</w:t>
      </w:r>
    </w:p>
    <w:p w14:paraId="00DBBD45" w14:textId="1754DA9C" w:rsidR="00391DE0" w:rsidRDefault="00391DE0" w:rsidP="00391DE0">
      <w:pPr>
        <w:rPr>
          <w:rFonts w:ascii="Arial" w:hAnsi="Arial" w:cs="Arial"/>
          <w:b/>
          <w:sz w:val="40"/>
          <w:szCs w:val="40"/>
        </w:rPr>
      </w:pPr>
      <w:r w:rsidRPr="00E367FA">
        <w:rPr>
          <w:rFonts w:ascii="Arial" w:hAnsi="Arial" w:cs="Arial"/>
          <w:b/>
          <w:sz w:val="40"/>
          <w:szCs w:val="40"/>
        </w:rPr>
        <w:t xml:space="preserve">Date:  </w:t>
      </w:r>
      <w:r w:rsidR="00145398">
        <w:rPr>
          <w:rFonts w:ascii="Arial" w:hAnsi="Arial" w:cs="Arial"/>
          <w:b/>
          <w:sz w:val="40"/>
          <w:szCs w:val="40"/>
        </w:rPr>
        <w:t>29/04/2022</w:t>
      </w:r>
    </w:p>
    <w:p w14:paraId="3656B9AB" w14:textId="77777777" w:rsidR="00391DE0" w:rsidRDefault="00391DE0" w:rsidP="00391DE0">
      <w:pPr>
        <w:rPr>
          <w:rFonts w:ascii="Arial" w:hAnsi="Arial" w:cs="Arial"/>
          <w:b/>
          <w:sz w:val="40"/>
          <w:szCs w:val="40"/>
        </w:rPr>
      </w:pPr>
    </w:p>
    <w:p w14:paraId="45FB0818" w14:textId="77777777" w:rsidR="00391DE0" w:rsidRDefault="00391DE0"/>
    <w:p w14:paraId="049F31CB" w14:textId="77777777" w:rsidR="00391DE0" w:rsidRDefault="00391DE0"/>
    <w:p w14:paraId="18D0FD1D" w14:textId="15D6C250" w:rsidR="00145398" w:rsidRPr="00145398" w:rsidRDefault="00232699" w:rsidP="00145398">
      <w:r>
        <w:rPr>
          <w:noProof/>
        </w:rPr>
        <w:lastRenderedPageBreak/>
        <w:drawing>
          <wp:inline distT="0" distB="0" distL="0" distR="0" wp14:anchorId="6AE93BC5" wp14:editId="5DA346DF">
            <wp:extent cx="5731510" cy="5265420"/>
            <wp:effectExtent l="0" t="0" r="2540" b="0"/>
            <wp:docPr id="23" name="Picture 23"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pplication&#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5265420"/>
                    </a:xfrm>
                    <a:prstGeom prst="rect">
                      <a:avLst/>
                    </a:prstGeom>
                  </pic:spPr>
                </pic:pic>
              </a:graphicData>
            </a:graphic>
          </wp:inline>
        </w:drawing>
      </w:r>
    </w:p>
    <w:p w14:paraId="3CF2D8B6" w14:textId="77777777" w:rsidR="00391DE0" w:rsidRDefault="00391DE0" w:rsidP="00391DE0">
      <w:pPr>
        <w:rPr>
          <w:b/>
          <w:sz w:val="44"/>
          <w:szCs w:val="44"/>
        </w:rPr>
      </w:pPr>
    </w:p>
    <w:p w14:paraId="0FB78278" w14:textId="77777777" w:rsidR="00391DE0" w:rsidRDefault="00391DE0" w:rsidP="00391DE0">
      <w:pPr>
        <w:rPr>
          <w:b/>
          <w:sz w:val="44"/>
          <w:szCs w:val="44"/>
        </w:rPr>
      </w:pPr>
    </w:p>
    <w:p w14:paraId="1FC39945" w14:textId="77777777" w:rsidR="00391DE0" w:rsidRDefault="00391DE0" w:rsidP="00391DE0">
      <w:pPr>
        <w:rPr>
          <w:b/>
          <w:sz w:val="44"/>
          <w:szCs w:val="44"/>
        </w:rPr>
      </w:pPr>
    </w:p>
    <w:p w14:paraId="0562CB0E" w14:textId="77777777" w:rsidR="00391DE0" w:rsidRDefault="00391DE0" w:rsidP="00391DE0">
      <w:pPr>
        <w:rPr>
          <w:b/>
          <w:sz w:val="44"/>
          <w:szCs w:val="44"/>
        </w:rPr>
      </w:pPr>
    </w:p>
    <w:p w14:paraId="34CE0A41" w14:textId="77777777" w:rsidR="00391DE0" w:rsidRDefault="00391DE0" w:rsidP="00391DE0">
      <w:pPr>
        <w:rPr>
          <w:b/>
          <w:sz w:val="44"/>
          <w:szCs w:val="44"/>
        </w:rPr>
      </w:pPr>
    </w:p>
    <w:p w14:paraId="62EBF3C5" w14:textId="77777777" w:rsidR="00391DE0" w:rsidRDefault="00391DE0" w:rsidP="00391DE0">
      <w:pPr>
        <w:rPr>
          <w:b/>
          <w:sz w:val="44"/>
          <w:szCs w:val="44"/>
        </w:rPr>
      </w:pPr>
    </w:p>
    <w:p w14:paraId="6D98A12B" w14:textId="77777777" w:rsidR="00391DE0" w:rsidRDefault="00391DE0" w:rsidP="00391DE0">
      <w:pPr>
        <w:rPr>
          <w:b/>
          <w:sz w:val="44"/>
          <w:szCs w:val="44"/>
        </w:rPr>
      </w:pPr>
    </w:p>
    <w:p w14:paraId="5FE36D05" w14:textId="77777777" w:rsidR="00C9722E" w:rsidRDefault="00C9722E" w:rsidP="00A1580B">
      <w:pPr>
        <w:spacing w:after="0" w:line="360" w:lineRule="auto"/>
        <w:rPr>
          <w:b/>
          <w:sz w:val="44"/>
          <w:szCs w:val="44"/>
        </w:rPr>
      </w:pPr>
    </w:p>
    <w:p w14:paraId="2635E364" w14:textId="6FF33274" w:rsidR="00391DE0" w:rsidRPr="00A1580B" w:rsidRDefault="00391DE0" w:rsidP="00A1580B">
      <w:pPr>
        <w:spacing w:after="0" w:line="360" w:lineRule="auto"/>
        <w:rPr>
          <w:rFonts w:ascii="Arial" w:hAnsi="Arial" w:cs="Arial"/>
          <w:b/>
        </w:rPr>
      </w:pPr>
      <w:r w:rsidRPr="00A1580B">
        <w:rPr>
          <w:rFonts w:ascii="Arial" w:hAnsi="Arial" w:cs="Arial"/>
          <w:b/>
        </w:rPr>
        <w:t xml:space="preserve">Introduction </w:t>
      </w:r>
    </w:p>
    <w:p w14:paraId="333DB934" w14:textId="4D35330F" w:rsidR="008B1146" w:rsidRPr="00A1580B" w:rsidRDefault="00C867B1" w:rsidP="00A1580B">
      <w:pPr>
        <w:spacing w:after="0" w:line="360" w:lineRule="auto"/>
        <w:rPr>
          <w:rFonts w:ascii="Arial" w:hAnsi="Arial" w:cs="Arial"/>
          <w:bCs/>
        </w:rPr>
      </w:pPr>
      <w:r w:rsidRPr="00A1580B">
        <w:rPr>
          <w:rFonts w:ascii="Arial" w:hAnsi="Arial" w:cs="Arial"/>
          <w:bCs/>
        </w:rPr>
        <w:t>Mental disease encompasses a broad spectrum of problems that influence people's emotions, thinking, and behaviour. Many individuals have occasional mental health issues. However, persistent indications and symptoms of mental illness generate frequent stress and decrease the ability to perform.</w:t>
      </w:r>
      <w:r w:rsidRPr="00A1580B">
        <w:rPr>
          <w:rFonts w:ascii="Arial" w:hAnsi="Arial" w:cs="Arial"/>
        </w:rPr>
        <w:t xml:space="preserve"> </w:t>
      </w:r>
      <w:r w:rsidRPr="00A1580B">
        <w:rPr>
          <w:rFonts w:ascii="Arial" w:hAnsi="Arial" w:cs="Arial"/>
          <w:bCs/>
        </w:rPr>
        <w:t xml:space="preserve">(Mayo Clinic, 2019) </w:t>
      </w:r>
      <w:r w:rsidR="00D1373E" w:rsidRPr="00A1580B">
        <w:rPr>
          <w:rFonts w:ascii="Arial" w:hAnsi="Arial" w:cs="Arial"/>
          <w:bCs/>
        </w:rPr>
        <w:t xml:space="preserve">Mental </w:t>
      </w:r>
      <w:r w:rsidR="007313CC">
        <w:rPr>
          <w:rFonts w:ascii="Arial" w:hAnsi="Arial" w:cs="Arial"/>
          <w:bCs/>
        </w:rPr>
        <w:t>disea</w:t>
      </w:r>
      <w:r w:rsidR="00D1373E" w:rsidRPr="00A1580B">
        <w:rPr>
          <w:rFonts w:ascii="Arial" w:hAnsi="Arial" w:cs="Arial"/>
          <w:bCs/>
        </w:rPr>
        <w:t xml:space="preserve">ses </w:t>
      </w:r>
      <w:r w:rsidR="0046202C" w:rsidRPr="00A1580B">
        <w:rPr>
          <w:rFonts w:ascii="Arial" w:hAnsi="Arial" w:cs="Arial"/>
          <w:bCs/>
        </w:rPr>
        <w:t xml:space="preserve">are everywhere, not just in the UK. Mental health issues are a </w:t>
      </w:r>
      <w:r w:rsidR="007313CC">
        <w:rPr>
          <w:rFonts w:ascii="Arial" w:hAnsi="Arial" w:cs="Arial"/>
          <w:bCs/>
        </w:rPr>
        <w:t>significant</w:t>
      </w:r>
      <w:r w:rsidR="0046202C" w:rsidRPr="00A1580B">
        <w:rPr>
          <w:rFonts w:ascii="Arial" w:hAnsi="Arial" w:cs="Arial"/>
          <w:bCs/>
        </w:rPr>
        <w:t xml:space="preserve"> contributor to the global illness burden. Mental health and behavioural issues (such as depression, anxiety, and drug use) are the leading causes of impairment among young adults (20-29 years old). In addition to se</w:t>
      </w:r>
      <w:r w:rsidR="007313CC">
        <w:rPr>
          <w:rFonts w:ascii="Arial" w:hAnsi="Arial" w:cs="Arial"/>
          <w:bCs/>
        </w:rPr>
        <w:t>vere</w:t>
      </w:r>
      <w:r w:rsidR="0046202C" w:rsidRPr="00A1580B">
        <w:rPr>
          <w:rFonts w:ascii="Arial" w:hAnsi="Arial" w:cs="Arial"/>
          <w:bCs/>
        </w:rPr>
        <w:t xml:space="preserve"> depression, ischemic heart disease and suicide are important causes of disability globally. </w:t>
      </w:r>
      <w:r w:rsidR="008B1146" w:rsidRPr="00A1580B">
        <w:rPr>
          <w:rFonts w:ascii="Arial" w:hAnsi="Arial" w:cs="Arial"/>
          <w:bCs/>
        </w:rPr>
        <w:t xml:space="preserve">(Mental Health Foundation, 2017) </w:t>
      </w:r>
    </w:p>
    <w:p w14:paraId="337457F4" w14:textId="2B23C5E1" w:rsidR="009D120F" w:rsidRDefault="009D120F" w:rsidP="00A1580B">
      <w:pPr>
        <w:spacing w:after="0" w:line="360" w:lineRule="auto"/>
        <w:rPr>
          <w:rFonts w:ascii="Arial" w:hAnsi="Arial" w:cs="Arial"/>
          <w:bCs/>
        </w:rPr>
      </w:pPr>
      <w:r w:rsidRPr="00A1580B">
        <w:rPr>
          <w:rFonts w:ascii="Arial" w:hAnsi="Arial" w:cs="Arial"/>
          <w:bCs/>
        </w:rPr>
        <w:t xml:space="preserve">This </w:t>
      </w:r>
      <w:r w:rsidR="006E41D2" w:rsidRPr="00A1580B">
        <w:rPr>
          <w:rFonts w:ascii="Arial" w:hAnsi="Arial" w:cs="Arial"/>
          <w:bCs/>
        </w:rPr>
        <w:t>report</w:t>
      </w:r>
      <w:r w:rsidRPr="00A1580B">
        <w:rPr>
          <w:rFonts w:ascii="Arial" w:hAnsi="Arial" w:cs="Arial"/>
          <w:bCs/>
        </w:rPr>
        <w:t xml:space="preserve"> will present a thoughtful evaluation of the classification, diagnoses, management, and rehabilitation measurements of three mental diseases from the ICD-10 (WHO, 2010), which include:</w:t>
      </w:r>
    </w:p>
    <w:p w14:paraId="46D1C50F" w14:textId="77777777" w:rsidR="003C7318" w:rsidRPr="00A1580B" w:rsidRDefault="003C7318" w:rsidP="00A1580B">
      <w:pPr>
        <w:spacing w:after="0" w:line="360" w:lineRule="auto"/>
        <w:rPr>
          <w:rFonts w:ascii="Arial" w:hAnsi="Arial" w:cs="Arial"/>
          <w:bCs/>
        </w:rPr>
      </w:pPr>
    </w:p>
    <w:p w14:paraId="22BB1848" w14:textId="25E4DDE7" w:rsidR="00247AF2" w:rsidRDefault="003C7318" w:rsidP="00A1580B">
      <w:pPr>
        <w:spacing w:after="0" w:line="360" w:lineRule="auto"/>
        <w:rPr>
          <w:rFonts w:ascii="Arial" w:hAnsi="Arial" w:cs="Arial"/>
          <w:b/>
        </w:rPr>
      </w:pPr>
      <w:r>
        <w:rPr>
          <w:rFonts w:ascii="Arial" w:hAnsi="Arial" w:cs="Arial"/>
          <w:b/>
          <w:noProof/>
        </w:rPr>
        <w:drawing>
          <wp:inline distT="0" distB="0" distL="0" distR="0" wp14:anchorId="58219AD8" wp14:editId="5464692D">
            <wp:extent cx="6089015" cy="3726873"/>
            <wp:effectExtent l="0" t="0" r="6985" b="6985"/>
            <wp:docPr id="5" name="Picture 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6100736" cy="3734047"/>
                    </a:xfrm>
                    <a:prstGeom prst="rect">
                      <a:avLst/>
                    </a:prstGeom>
                  </pic:spPr>
                </pic:pic>
              </a:graphicData>
            </a:graphic>
          </wp:inline>
        </w:drawing>
      </w:r>
    </w:p>
    <w:p w14:paraId="41880398" w14:textId="19FEBF8E" w:rsidR="00247AF2" w:rsidRDefault="00247AF2" w:rsidP="00A1580B">
      <w:pPr>
        <w:spacing w:after="0" w:line="360" w:lineRule="auto"/>
        <w:rPr>
          <w:rFonts w:ascii="Arial" w:hAnsi="Arial" w:cs="Arial"/>
          <w:b/>
        </w:rPr>
      </w:pPr>
    </w:p>
    <w:p w14:paraId="6C656BA9" w14:textId="09E02989" w:rsidR="00247AF2" w:rsidRDefault="00247AF2" w:rsidP="00A1580B">
      <w:pPr>
        <w:spacing w:after="0" w:line="360" w:lineRule="auto"/>
        <w:rPr>
          <w:rFonts w:ascii="Arial" w:hAnsi="Arial" w:cs="Arial"/>
          <w:b/>
        </w:rPr>
      </w:pPr>
    </w:p>
    <w:p w14:paraId="2B946187" w14:textId="77777777" w:rsidR="00A64EB9" w:rsidRPr="00A1580B" w:rsidRDefault="00A64EB9" w:rsidP="00A1580B">
      <w:pPr>
        <w:spacing w:after="0" w:line="360" w:lineRule="auto"/>
        <w:rPr>
          <w:rFonts w:ascii="Arial" w:hAnsi="Arial" w:cs="Arial"/>
          <w:b/>
        </w:rPr>
      </w:pPr>
    </w:p>
    <w:p w14:paraId="2A145034" w14:textId="14FDE3CC" w:rsidR="008A53F1" w:rsidRPr="00A1580B" w:rsidRDefault="0030300B" w:rsidP="00A1580B">
      <w:pPr>
        <w:spacing w:after="0" w:line="360" w:lineRule="auto"/>
        <w:rPr>
          <w:rFonts w:ascii="Arial" w:hAnsi="Arial" w:cs="Arial"/>
          <w:b/>
        </w:rPr>
      </w:pPr>
      <w:r w:rsidRPr="00A1580B">
        <w:rPr>
          <w:rFonts w:ascii="Arial" w:hAnsi="Arial" w:cs="Arial"/>
          <w:b/>
          <w:noProof/>
        </w:rPr>
        <w:lastRenderedPageBreak/>
        <w:drawing>
          <wp:inline distT="0" distB="0" distL="0" distR="0" wp14:anchorId="50EBA6D3" wp14:editId="07EAADF0">
            <wp:extent cx="5534024" cy="1074420"/>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42412" cy="1076049"/>
                    </a:xfrm>
                    <a:prstGeom prst="rect">
                      <a:avLst/>
                    </a:prstGeom>
                  </pic:spPr>
                </pic:pic>
              </a:graphicData>
            </a:graphic>
          </wp:inline>
        </w:drawing>
      </w:r>
    </w:p>
    <w:p w14:paraId="0315C2A7" w14:textId="3A2FD917" w:rsidR="003920AE" w:rsidRPr="00A1580B" w:rsidRDefault="008A53F1" w:rsidP="00A1580B">
      <w:pPr>
        <w:spacing w:after="0" w:line="360" w:lineRule="auto"/>
        <w:rPr>
          <w:rFonts w:ascii="Arial" w:hAnsi="Arial" w:cs="Arial"/>
          <w:b/>
        </w:rPr>
      </w:pPr>
      <w:r w:rsidRPr="00A1580B">
        <w:rPr>
          <w:rFonts w:ascii="Arial" w:hAnsi="Arial" w:cs="Arial"/>
          <w:b/>
        </w:rPr>
        <w:t>What is it?</w:t>
      </w:r>
    </w:p>
    <w:p w14:paraId="6FD7AA2A" w14:textId="7E1201C2" w:rsidR="002D4FF1" w:rsidRPr="00A1580B" w:rsidRDefault="001D3A22" w:rsidP="00A1580B">
      <w:pPr>
        <w:spacing w:after="0" w:line="360" w:lineRule="auto"/>
        <w:rPr>
          <w:rFonts w:ascii="Arial" w:hAnsi="Arial" w:cs="Arial"/>
          <w:b/>
        </w:rPr>
      </w:pPr>
      <w:r w:rsidRPr="00A1580B">
        <w:rPr>
          <w:rFonts w:ascii="Arial" w:hAnsi="Arial" w:cs="Arial"/>
          <w:bCs/>
        </w:rPr>
        <w:t xml:space="preserve">According to MIND, </w:t>
      </w:r>
      <w:r w:rsidR="008A53F1" w:rsidRPr="00A1580B">
        <w:rPr>
          <w:rFonts w:ascii="Arial" w:hAnsi="Arial" w:cs="Arial"/>
          <w:bCs/>
        </w:rPr>
        <w:t xml:space="preserve">Generalised anxiety disorder (GAD) is characterised by uncontrolled anxieties about several aspects of one's life. </w:t>
      </w:r>
      <w:r w:rsidR="002D4FF1" w:rsidRPr="00A1580B">
        <w:rPr>
          <w:rFonts w:ascii="Arial" w:hAnsi="Arial" w:cs="Arial"/>
          <w:bCs/>
        </w:rPr>
        <w:t xml:space="preserve">(MIND, 2021) </w:t>
      </w:r>
      <w:r w:rsidR="00124E9B" w:rsidRPr="00A1580B">
        <w:rPr>
          <w:rFonts w:ascii="Arial" w:hAnsi="Arial" w:cs="Arial"/>
          <w:bCs/>
        </w:rPr>
        <w:t xml:space="preserve">And as </w:t>
      </w:r>
      <w:r w:rsidR="00BE1793" w:rsidRPr="00A1580B">
        <w:rPr>
          <w:rFonts w:ascii="Arial" w:hAnsi="Arial" w:cs="Arial"/>
          <w:bCs/>
        </w:rPr>
        <w:t xml:space="preserve">explained </w:t>
      </w:r>
      <w:r w:rsidR="00070F9B" w:rsidRPr="00A1580B">
        <w:rPr>
          <w:rFonts w:ascii="Arial" w:hAnsi="Arial" w:cs="Arial"/>
          <w:bCs/>
        </w:rPr>
        <w:t>by NHS, 2021</w:t>
      </w:r>
      <w:r w:rsidR="004B1998" w:rsidRPr="00A1580B">
        <w:rPr>
          <w:rFonts w:ascii="Arial" w:hAnsi="Arial" w:cs="Arial"/>
          <w:bCs/>
        </w:rPr>
        <w:t>,</w:t>
      </w:r>
      <w:r w:rsidR="00070F9B" w:rsidRPr="00A1580B">
        <w:rPr>
          <w:rFonts w:ascii="Arial" w:hAnsi="Arial" w:cs="Arial"/>
          <w:bCs/>
        </w:rPr>
        <w:t xml:space="preserve"> t</w:t>
      </w:r>
      <w:r w:rsidR="008A53F1" w:rsidRPr="00A1580B">
        <w:rPr>
          <w:rFonts w:ascii="Arial" w:hAnsi="Arial" w:cs="Arial"/>
          <w:bCs/>
        </w:rPr>
        <w:t xml:space="preserve">he </w:t>
      </w:r>
      <w:r w:rsidR="002D4FF1" w:rsidRPr="00A1580B">
        <w:rPr>
          <w:rFonts w:ascii="Arial" w:hAnsi="Arial" w:cs="Arial"/>
          <w:bCs/>
        </w:rPr>
        <w:t xml:space="preserve">sense of being nervous about practically anything and everything for no </w:t>
      </w:r>
      <w:r w:rsidR="004B1998" w:rsidRPr="00A1580B">
        <w:rPr>
          <w:rFonts w:ascii="Arial" w:hAnsi="Arial" w:cs="Arial"/>
          <w:bCs/>
        </w:rPr>
        <w:t>apparent</w:t>
      </w:r>
      <w:r w:rsidR="002D4FF1" w:rsidRPr="00A1580B">
        <w:rPr>
          <w:rFonts w:ascii="Arial" w:hAnsi="Arial" w:cs="Arial"/>
          <w:bCs/>
        </w:rPr>
        <w:t xml:space="preserve"> cause is known as </w:t>
      </w:r>
      <w:r w:rsidR="004B1998" w:rsidRPr="00A1580B">
        <w:rPr>
          <w:rFonts w:ascii="Arial" w:hAnsi="Arial" w:cs="Arial"/>
          <w:bCs/>
        </w:rPr>
        <w:t xml:space="preserve">a </w:t>
      </w:r>
      <w:r w:rsidR="002D4FF1" w:rsidRPr="00A1580B">
        <w:rPr>
          <w:rFonts w:ascii="Arial" w:hAnsi="Arial" w:cs="Arial"/>
          <w:bCs/>
        </w:rPr>
        <w:t xml:space="preserve">generalised anxiety disorder (GAD). People suffering </w:t>
      </w:r>
      <w:r w:rsidR="004B1998" w:rsidRPr="00A1580B">
        <w:rPr>
          <w:rFonts w:ascii="Arial" w:hAnsi="Arial" w:cs="Arial"/>
          <w:bCs/>
        </w:rPr>
        <w:t>from</w:t>
      </w:r>
      <w:r w:rsidR="002D4FF1" w:rsidRPr="00A1580B">
        <w:rPr>
          <w:rFonts w:ascii="Arial" w:hAnsi="Arial" w:cs="Arial"/>
          <w:bCs/>
        </w:rPr>
        <w:t xml:space="preserve"> GAD are typically too concerned about </w:t>
      </w:r>
      <w:r w:rsidR="004B1998" w:rsidRPr="00A1580B">
        <w:rPr>
          <w:rFonts w:ascii="Arial" w:hAnsi="Arial" w:cs="Arial"/>
          <w:bCs/>
        </w:rPr>
        <w:t>various</w:t>
      </w:r>
      <w:r w:rsidR="002D4FF1" w:rsidRPr="00A1580B">
        <w:rPr>
          <w:rFonts w:ascii="Arial" w:hAnsi="Arial" w:cs="Arial"/>
          <w:bCs/>
        </w:rPr>
        <w:t xml:space="preserve"> issues, including health, money, job, school, and relationships. As a result, GAD is a syndrome that causes people to be anxious about a range of items rather than just one. </w:t>
      </w:r>
      <w:r w:rsidR="00B43A7E" w:rsidRPr="00A1580B">
        <w:rPr>
          <w:rFonts w:ascii="Arial" w:hAnsi="Arial" w:cs="Arial"/>
          <w:bCs/>
        </w:rPr>
        <w:t>(NH</w:t>
      </w:r>
      <w:r w:rsidR="00FA62F4" w:rsidRPr="00A1580B">
        <w:rPr>
          <w:rFonts w:ascii="Arial" w:hAnsi="Arial" w:cs="Arial"/>
          <w:bCs/>
        </w:rPr>
        <w:t>S</w:t>
      </w:r>
      <w:r w:rsidR="00B43A7E" w:rsidRPr="00A1580B">
        <w:rPr>
          <w:rFonts w:ascii="Arial" w:hAnsi="Arial" w:cs="Arial"/>
          <w:bCs/>
        </w:rPr>
        <w:t>, 2021)</w:t>
      </w:r>
    </w:p>
    <w:p w14:paraId="4BF945C0" w14:textId="77777777" w:rsidR="00FC50B3" w:rsidRPr="00A1580B" w:rsidRDefault="00FC50B3" w:rsidP="00A1580B">
      <w:pPr>
        <w:spacing w:after="0" w:line="360" w:lineRule="auto"/>
        <w:rPr>
          <w:rFonts w:ascii="Arial" w:hAnsi="Arial" w:cs="Arial"/>
          <w:b/>
        </w:rPr>
      </w:pPr>
    </w:p>
    <w:p w14:paraId="177EA800" w14:textId="26B36A14" w:rsidR="00780477" w:rsidRPr="00A1580B" w:rsidRDefault="006325E4" w:rsidP="00A1580B">
      <w:pPr>
        <w:spacing w:after="0" w:line="360" w:lineRule="auto"/>
        <w:rPr>
          <w:rFonts w:ascii="Arial" w:eastAsia="Calibri" w:hAnsi="Arial" w:cs="Arial"/>
          <w:b/>
          <w:bCs/>
          <w:color w:val="212B32"/>
        </w:rPr>
      </w:pPr>
      <w:r w:rsidRPr="00A1580B">
        <w:rPr>
          <w:rFonts w:ascii="Arial" w:hAnsi="Arial" w:cs="Arial"/>
          <w:b/>
        </w:rPr>
        <w:t>Classification</w:t>
      </w:r>
      <w:r w:rsidR="00780477" w:rsidRPr="00A1580B">
        <w:rPr>
          <w:rFonts w:ascii="Arial" w:hAnsi="Arial" w:cs="Arial"/>
          <w:b/>
        </w:rPr>
        <w:t xml:space="preserve"> </w:t>
      </w:r>
      <w:r w:rsidR="00780477" w:rsidRPr="00A1580B">
        <w:rPr>
          <w:rFonts w:ascii="Arial" w:eastAsia="Calibri" w:hAnsi="Arial" w:cs="Arial"/>
          <w:b/>
          <w:bCs/>
          <w:color w:val="212B32"/>
        </w:rPr>
        <w:t xml:space="preserve">within ICD-10 </w:t>
      </w:r>
    </w:p>
    <w:p w14:paraId="40DE9CCF" w14:textId="3BA2C182" w:rsidR="00A131B0" w:rsidRPr="00A1580B" w:rsidRDefault="00246454" w:rsidP="00A1580B">
      <w:pPr>
        <w:spacing w:after="0" w:line="360" w:lineRule="auto"/>
        <w:rPr>
          <w:rFonts w:ascii="Arial" w:eastAsia="Calibri" w:hAnsi="Arial" w:cs="Arial"/>
          <w:color w:val="000000" w:themeColor="text1"/>
        </w:rPr>
      </w:pPr>
      <w:r>
        <w:rPr>
          <w:rFonts w:ascii="Arial" w:eastAsia="Calibri" w:hAnsi="Arial" w:cs="Arial"/>
          <w:noProof/>
          <w:color w:val="000000" w:themeColor="text1"/>
        </w:rPr>
        <w:drawing>
          <wp:inline distT="0" distB="0" distL="0" distR="0" wp14:anchorId="6DE66879" wp14:editId="4580E5D4">
            <wp:extent cx="5731510" cy="3223895"/>
            <wp:effectExtent l="0" t="0" r="254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D249A7" w:rsidRPr="00A1580B">
        <w:rPr>
          <w:rFonts w:ascii="Arial" w:eastAsia="Calibri" w:hAnsi="Arial" w:cs="Arial"/>
          <w:color w:val="000000" w:themeColor="text1"/>
        </w:rPr>
        <w:t>(WHO, 2010)</w:t>
      </w:r>
    </w:p>
    <w:p w14:paraId="4D765E8B" w14:textId="5115DE73" w:rsidR="00B06B87" w:rsidRPr="00A1580B" w:rsidRDefault="00B06B87" w:rsidP="00A1580B">
      <w:pPr>
        <w:spacing w:after="0" w:line="360" w:lineRule="auto"/>
        <w:rPr>
          <w:rFonts w:ascii="Arial" w:eastAsia="Calibri" w:hAnsi="Arial" w:cs="Arial"/>
          <w:color w:val="000000" w:themeColor="text1"/>
        </w:rPr>
      </w:pPr>
    </w:p>
    <w:p w14:paraId="4F03C774" w14:textId="55A81892" w:rsidR="00B06B87" w:rsidRPr="00A1580B" w:rsidRDefault="00331EFF" w:rsidP="00A1580B">
      <w:pPr>
        <w:spacing w:after="0" w:line="360" w:lineRule="auto"/>
        <w:rPr>
          <w:rFonts w:ascii="Arial" w:eastAsia="Calibri" w:hAnsi="Arial" w:cs="Arial"/>
          <w:b/>
          <w:bCs/>
          <w:color w:val="000000" w:themeColor="text1"/>
        </w:rPr>
      </w:pPr>
      <w:r w:rsidRPr="00A1580B">
        <w:rPr>
          <w:rFonts w:ascii="Arial" w:eastAsia="Calibri" w:hAnsi="Arial" w:cs="Arial"/>
          <w:b/>
          <w:bCs/>
          <w:color w:val="000000" w:themeColor="text1"/>
        </w:rPr>
        <w:t>Who is impacted?</w:t>
      </w:r>
    </w:p>
    <w:p w14:paraId="7B7A2B03" w14:textId="130AF30C" w:rsidR="00331EFF" w:rsidRPr="00A1580B" w:rsidRDefault="00EC571D" w:rsidP="00A1580B">
      <w:pPr>
        <w:spacing w:after="0" w:line="360" w:lineRule="auto"/>
        <w:rPr>
          <w:rFonts w:ascii="Arial" w:eastAsia="Calibri" w:hAnsi="Arial" w:cs="Arial"/>
          <w:color w:val="000000" w:themeColor="text1"/>
        </w:rPr>
      </w:pPr>
      <w:r w:rsidRPr="00A1580B">
        <w:rPr>
          <w:rFonts w:ascii="Arial" w:eastAsia="Calibri" w:hAnsi="Arial" w:cs="Arial"/>
          <w:color w:val="000000" w:themeColor="text1"/>
        </w:rPr>
        <w:t xml:space="preserve">Anxiety disorders are the most frequent mental illnesses as a diagnosis category. It is predicted that around 25% of individuals may experience an anxiety condition. The </w:t>
      </w:r>
      <w:r w:rsidR="004B1998" w:rsidRPr="00A1580B">
        <w:rPr>
          <w:rFonts w:ascii="Arial" w:eastAsia="Calibri" w:hAnsi="Arial" w:cs="Arial"/>
          <w:color w:val="000000" w:themeColor="text1"/>
        </w:rPr>
        <w:t>ill</w:t>
      </w:r>
      <w:r w:rsidRPr="00A1580B">
        <w:rPr>
          <w:rFonts w:ascii="Arial" w:eastAsia="Calibri" w:hAnsi="Arial" w:cs="Arial"/>
          <w:color w:val="000000" w:themeColor="text1"/>
        </w:rPr>
        <w:t>ness can appear at any age, though it's most frequent in people between 35 and 55.</w:t>
      </w:r>
      <w:r w:rsidR="000D5FE3" w:rsidRPr="00A1580B">
        <w:rPr>
          <w:rFonts w:ascii="Arial" w:eastAsia="Calibri" w:hAnsi="Arial" w:cs="Arial"/>
          <w:color w:val="000000" w:themeColor="text1"/>
        </w:rPr>
        <w:t xml:space="preserve"> </w:t>
      </w:r>
      <w:r w:rsidR="00FF017B" w:rsidRPr="00A1580B">
        <w:rPr>
          <w:rFonts w:ascii="Arial" w:eastAsia="Calibri" w:hAnsi="Arial" w:cs="Arial"/>
          <w:color w:val="000000" w:themeColor="text1"/>
        </w:rPr>
        <w:t xml:space="preserve">And Women have rates that are 1.5 to 2.5 times greater than males. </w:t>
      </w:r>
      <w:r w:rsidR="0044209E" w:rsidRPr="00A1580B">
        <w:rPr>
          <w:rFonts w:ascii="Arial" w:eastAsia="Calibri" w:hAnsi="Arial" w:cs="Arial"/>
          <w:color w:val="000000" w:themeColor="text1"/>
        </w:rPr>
        <w:t>(NICE, 2022</w:t>
      </w:r>
      <w:r w:rsidR="00945A93" w:rsidRPr="00A1580B">
        <w:rPr>
          <w:rFonts w:ascii="Arial" w:eastAsia="Calibri" w:hAnsi="Arial" w:cs="Arial"/>
          <w:color w:val="000000" w:themeColor="text1"/>
        </w:rPr>
        <w:t>) It</w:t>
      </w:r>
      <w:r w:rsidR="00CE7EDF" w:rsidRPr="00A1580B">
        <w:rPr>
          <w:rFonts w:ascii="Arial" w:eastAsia="Calibri" w:hAnsi="Arial" w:cs="Arial"/>
          <w:color w:val="000000" w:themeColor="text1"/>
        </w:rPr>
        <w:t xml:space="preserve"> is widespread in the UK</w:t>
      </w:r>
      <w:r w:rsidR="004B1998" w:rsidRPr="00A1580B">
        <w:rPr>
          <w:rFonts w:ascii="Arial" w:eastAsia="Calibri" w:hAnsi="Arial" w:cs="Arial"/>
          <w:color w:val="000000" w:themeColor="text1"/>
        </w:rPr>
        <w:t>,</w:t>
      </w:r>
      <w:r w:rsidR="00CE7EDF" w:rsidRPr="00A1580B">
        <w:rPr>
          <w:rFonts w:ascii="Arial" w:eastAsia="Calibri" w:hAnsi="Arial" w:cs="Arial"/>
          <w:color w:val="000000" w:themeColor="text1"/>
        </w:rPr>
        <w:t xml:space="preserve"> affecting 5</w:t>
      </w:r>
      <w:r w:rsidR="00E357C1">
        <w:rPr>
          <w:rFonts w:ascii="Arial" w:eastAsia="Calibri" w:hAnsi="Arial" w:cs="Arial"/>
          <w:color w:val="000000" w:themeColor="text1"/>
        </w:rPr>
        <w:t>.9</w:t>
      </w:r>
      <w:r w:rsidR="00CE7EDF" w:rsidRPr="00A1580B">
        <w:rPr>
          <w:rFonts w:ascii="Arial" w:eastAsia="Calibri" w:hAnsi="Arial" w:cs="Arial"/>
          <w:color w:val="000000" w:themeColor="text1"/>
        </w:rPr>
        <w:t xml:space="preserve"> of the population </w:t>
      </w:r>
      <w:r w:rsidR="00CE7EDF" w:rsidRPr="0069491C">
        <w:rPr>
          <w:rFonts w:ascii="Arial" w:eastAsia="Calibri" w:hAnsi="Arial" w:cs="Arial"/>
          <w:color w:val="000000" w:themeColor="text1"/>
        </w:rPr>
        <w:t>(NHS, 2021)</w:t>
      </w:r>
      <w:r w:rsidR="004B1998" w:rsidRPr="0069491C">
        <w:rPr>
          <w:rFonts w:ascii="Arial" w:eastAsia="Calibri" w:hAnsi="Arial" w:cs="Arial"/>
          <w:color w:val="000000" w:themeColor="text1"/>
        </w:rPr>
        <w:t>.</w:t>
      </w:r>
      <w:r w:rsidR="00945A93" w:rsidRPr="00A1580B">
        <w:rPr>
          <w:rFonts w:ascii="Arial" w:hAnsi="Arial" w:cs="Arial"/>
        </w:rPr>
        <w:t xml:space="preserve"> </w:t>
      </w:r>
      <w:r w:rsidR="00945A93" w:rsidRPr="00A1580B">
        <w:rPr>
          <w:rFonts w:ascii="Arial" w:eastAsia="Calibri" w:hAnsi="Arial" w:cs="Arial"/>
          <w:color w:val="000000" w:themeColor="text1"/>
        </w:rPr>
        <w:t>Its onset can occur at a young age — one-</w:t>
      </w:r>
      <w:r w:rsidR="00945A93" w:rsidRPr="00A1580B">
        <w:rPr>
          <w:rFonts w:ascii="Arial" w:eastAsia="Calibri" w:hAnsi="Arial" w:cs="Arial"/>
          <w:color w:val="000000" w:themeColor="text1"/>
        </w:rPr>
        <w:lastRenderedPageBreak/>
        <w:t>third of persons with GAD have start</w:t>
      </w:r>
      <w:r w:rsidR="004B1998" w:rsidRPr="00A1580B">
        <w:rPr>
          <w:rFonts w:ascii="Arial" w:eastAsia="Calibri" w:hAnsi="Arial" w:cs="Arial"/>
          <w:color w:val="000000" w:themeColor="text1"/>
        </w:rPr>
        <w:t>ed</w:t>
      </w:r>
      <w:r w:rsidR="00945A93" w:rsidRPr="00A1580B">
        <w:rPr>
          <w:rFonts w:ascii="Arial" w:eastAsia="Calibri" w:hAnsi="Arial" w:cs="Arial"/>
          <w:color w:val="000000" w:themeColor="text1"/>
        </w:rPr>
        <w:t xml:space="preserve"> in childhood or early adolescence. GAD can develop </w:t>
      </w:r>
      <w:r w:rsidR="004B1998" w:rsidRPr="00A1580B">
        <w:rPr>
          <w:rFonts w:ascii="Arial" w:eastAsia="Calibri" w:hAnsi="Arial" w:cs="Arial"/>
          <w:color w:val="000000" w:themeColor="text1"/>
        </w:rPr>
        <w:t>due to</w:t>
      </w:r>
      <w:r w:rsidR="00945A93" w:rsidRPr="00A1580B">
        <w:rPr>
          <w:rFonts w:ascii="Arial" w:eastAsia="Calibri" w:hAnsi="Arial" w:cs="Arial"/>
          <w:color w:val="000000" w:themeColor="text1"/>
        </w:rPr>
        <w:t xml:space="preserve"> a traumatic incident or a time of high stress.</w:t>
      </w:r>
      <w:r w:rsidR="00E54BA3" w:rsidRPr="00A1580B">
        <w:rPr>
          <w:rFonts w:ascii="Arial" w:hAnsi="Arial" w:cs="Arial"/>
        </w:rPr>
        <w:t xml:space="preserve"> </w:t>
      </w:r>
      <w:r w:rsidR="00E54BA3" w:rsidRPr="00A1580B">
        <w:rPr>
          <w:rFonts w:ascii="Arial" w:eastAsia="Calibri" w:hAnsi="Arial" w:cs="Arial"/>
          <w:color w:val="000000" w:themeColor="text1"/>
        </w:rPr>
        <w:t>(Better Health, 2017)</w:t>
      </w:r>
      <w:r w:rsidR="004B1998" w:rsidRPr="00A1580B">
        <w:rPr>
          <w:rFonts w:ascii="Arial" w:eastAsia="Calibri" w:hAnsi="Arial" w:cs="Arial"/>
          <w:color w:val="000000" w:themeColor="text1"/>
        </w:rPr>
        <w:t xml:space="preserve"> </w:t>
      </w:r>
    </w:p>
    <w:p w14:paraId="241A02A3" w14:textId="20A29B67" w:rsidR="00331EFF" w:rsidRPr="00A1580B" w:rsidRDefault="008B2ABB" w:rsidP="00A1580B">
      <w:pPr>
        <w:spacing w:after="0" w:line="360" w:lineRule="auto"/>
        <w:rPr>
          <w:rFonts w:ascii="Arial" w:eastAsia="Calibri" w:hAnsi="Arial" w:cs="Arial"/>
          <w:color w:val="000000" w:themeColor="text1"/>
        </w:rPr>
      </w:pPr>
      <w:r>
        <w:rPr>
          <w:rFonts w:ascii="Arial" w:eastAsia="Calibri" w:hAnsi="Arial" w:cs="Arial"/>
          <w:noProof/>
          <w:color w:val="000000" w:themeColor="text1"/>
        </w:rPr>
        <w:drawing>
          <wp:inline distT="0" distB="0" distL="0" distR="0" wp14:anchorId="19307F9C" wp14:editId="70C53DEF">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38F9049" w14:textId="17682CB2" w:rsidR="00076C34" w:rsidRPr="00A1580B" w:rsidRDefault="00C064BA" w:rsidP="00A1580B">
      <w:pPr>
        <w:spacing w:after="0" w:line="360" w:lineRule="auto"/>
        <w:rPr>
          <w:rStyle w:val="IntenseEmphasis"/>
          <w:rFonts w:ascii="Arial" w:hAnsi="Arial" w:cs="Arial"/>
          <w:b/>
          <w:bCs/>
          <w:sz w:val="16"/>
          <w:szCs w:val="16"/>
        </w:rPr>
      </w:pPr>
      <w:r>
        <w:rPr>
          <w:rStyle w:val="IntenseEmphasis"/>
          <w:rFonts w:ascii="Arial" w:hAnsi="Arial" w:cs="Arial"/>
          <w:b/>
          <w:bCs/>
          <w:sz w:val="16"/>
          <w:szCs w:val="16"/>
        </w:rPr>
        <w:t xml:space="preserve">Source: </w:t>
      </w:r>
      <w:r w:rsidRPr="00C064BA">
        <w:rPr>
          <w:rStyle w:val="IntenseEmphasis"/>
          <w:rFonts w:ascii="Arial" w:hAnsi="Arial" w:cs="Arial"/>
          <w:b/>
          <w:bCs/>
          <w:sz w:val="16"/>
          <w:szCs w:val="16"/>
        </w:rPr>
        <w:t>(NHS Digital, 2016)</w:t>
      </w:r>
    </w:p>
    <w:p w14:paraId="785BCF8B" w14:textId="77777777" w:rsidR="00A71C23" w:rsidRDefault="00A71C23" w:rsidP="00294FB4">
      <w:pPr>
        <w:spacing w:after="0" w:line="360" w:lineRule="auto"/>
        <w:rPr>
          <w:rFonts w:ascii="Arial" w:eastAsia="Calibri" w:hAnsi="Arial" w:cs="Arial"/>
          <w:b/>
          <w:bCs/>
          <w:color w:val="000000" w:themeColor="text1"/>
        </w:rPr>
      </w:pPr>
    </w:p>
    <w:p w14:paraId="6DDC824C" w14:textId="27C62A91" w:rsidR="00294FB4" w:rsidRPr="00294FB4" w:rsidRDefault="00294FB4" w:rsidP="00294FB4">
      <w:pPr>
        <w:spacing w:after="0" w:line="360" w:lineRule="auto"/>
        <w:rPr>
          <w:rFonts w:ascii="Arial" w:eastAsia="Calibri" w:hAnsi="Arial" w:cs="Arial"/>
          <w:b/>
          <w:bCs/>
          <w:color w:val="000000" w:themeColor="text1"/>
        </w:rPr>
      </w:pPr>
      <w:r w:rsidRPr="00294FB4">
        <w:rPr>
          <w:rFonts w:ascii="Arial" w:eastAsia="Calibri" w:hAnsi="Arial" w:cs="Arial"/>
          <w:b/>
          <w:bCs/>
          <w:color w:val="000000" w:themeColor="text1"/>
        </w:rPr>
        <w:t>Covid-19 Impact</w:t>
      </w:r>
    </w:p>
    <w:p w14:paraId="6C2D89DC" w14:textId="70D76A03" w:rsidR="00294FB4" w:rsidRPr="00A1580B" w:rsidRDefault="00294FB4" w:rsidP="00294FB4">
      <w:pPr>
        <w:spacing w:after="0" w:line="360" w:lineRule="auto"/>
        <w:rPr>
          <w:rFonts w:ascii="Arial" w:eastAsia="Calibri" w:hAnsi="Arial" w:cs="Arial"/>
          <w:color w:val="000000" w:themeColor="text1"/>
        </w:rPr>
      </w:pPr>
      <w:r w:rsidRPr="00A1580B">
        <w:rPr>
          <w:rFonts w:ascii="Arial" w:eastAsia="Calibri" w:hAnsi="Arial" w:cs="Arial"/>
          <w:color w:val="000000" w:themeColor="text1"/>
        </w:rPr>
        <w:t xml:space="preserve">According to a recent WHO poll, the COVID-19 pandemic has delayed or halted </w:t>
      </w:r>
      <w:r w:rsidR="007313CC">
        <w:rPr>
          <w:rFonts w:ascii="Arial" w:eastAsia="Calibri" w:hAnsi="Arial" w:cs="Arial"/>
          <w:color w:val="000000" w:themeColor="text1"/>
        </w:rPr>
        <w:t>critical</w:t>
      </w:r>
      <w:r w:rsidRPr="00A1580B">
        <w:rPr>
          <w:rFonts w:ascii="Arial" w:eastAsia="Calibri" w:hAnsi="Arial" w:cs="Arial"/>
          <w:color w:val="000000" w:themeColor="text1"/>
        </w:rPr>
        <w:t xml:space="preserve"> mental health services </w:t>
      </w:r>
      <w:r w:rsidR="007313CC">
        <w:rPr>
          <w:rFonts w:ascii="Arial" w:eastAsia="Calibri" w:hAnsi="Arial" w:cs="Arial"/>
          <w:color w:val="000000" w:themeColor="text1"/>
        </w:rPr>
        <w:t>globally in 93 percent of nations</w:t>
      </w:r>
      <w:r w:rsidRPr="00A1580B">
        <w:rPr>
          <w:rFonts w:ascii="Arial" w:eastAsia="Calibri" w:hAnsi="Arial" w:cs="Arial"/>
          <w:color w:val="000000" w:themeColor="text1"/>
        </w:rPr>
        <w:t>. The epidemic is causing an increase in the need for mental health care. Many peopl</w:t>
      </w:r>
      <w:r w:rsidR="007313CC">
        <w:rPr>
          <w:rFonts w:ascii="Arial" w:eastAsia="Calibri" w:hAnsi="Arial" w:cs="Arial"/>
          <w:color w:val="000000" w:themeColor="text1"/>
        </w:rPr>
        <w:t>e ar</w:t>
      </w:r>
      <w:r w:rsidRPr="00A1580B">
        <w:rPr>
          <w:rFonts w:ascii="Arial" w:eastAsia="Calibri" w:hAnsi="Arial" w:cs="Arial"/>
          <w:color w:val="000000" w:themeColor="text1"/>
        </w:rPr>
        <w:t>e experiencing increasing alcohol and drug usage, insomnia, and anxiety because of the pandemic</w:t>
      </w:r>
      <w:r w:rsidR="007313CC">
        <w:rPr>
          <w:rFonts w:ascii="Arial" w:eastAsia="Calibri" w:hAnsi="Arial" w:cs="Arial"/>
          <w:color w:val="000000" w:themeColor="text1"/>
        </w:rPr>
        <w:t>. Therefore, mourning, loneliness, loss of money, and fear aggravate or worsen</w:t>
      </w:r>
      <w:r w:rsidRPr="00A1580B">
        <w:rPr>
          <w:rFonts w:ascii="Arial" w:eastAsia="Calibri" w:hAnsi="Arial" w:cs="Arial"/>
          <w:color w:val="000000" w:themeColor="text1"/>
        </w:rPr>
        <w:t xml:space="preserve"> mental health issues.</w:t>
      </w:r>
      <w:r w:rsidRPr="00A1580B">
        <w:rPr>
          <w:rFonts w:ascii="Arial" w:hAnsi="Arial" w:cs="Arial"/>
        </w:rPr>
        <w:t xml:space="preserve"> </w:t>
      </w:r>
      <w:r w:rsidRPr="00A1580B">
        <w:rPr>
          <w:rFonts w:ascii="Arial" w:eastAsia="Calibri" w:hAnsi="Arial" w:cs="Arial"/>
          <w:color w:val="000000" w:themeColor="text1"/>
        </w:rPr>
        <w:t>(WHO, 2020)</w:t>
      </w:r>
    </w:p>
    <w:p w14:paraId="35BA8B09" w14:textId="5164DAD1" w:rsidR="00B0044A" w:rsidRPr="00A1580B" w:rsidRDefault="00B0044A" w:rsidP="00A1580B">
      <w:pPr>
        <w:spacing w:after="0" w:line="360" w:lineRule="auto"/>
        <w:rPr>
          <w:rFonts w:ascii="Arial" w:hAnsi="Arial" w:cs="Arial"/>
          <w:b/>
          <w:bCs/>
        </w:rPr>
      </w:pPr>
      <w:r w:rsidRPr="00A1580B">
        <w:rPr>
          <w:rFonts w:ascii="Arial" w:hAnsi="Arial" w:cs="Arial"/>
          <w:b/>
          <w:bCs/>
        </w:rPr>
        <w:t>Causes of GAD</w:t>
      </w:r>
    </w:p>
    <w:p w14:paraId="71ABB847" w14:textId="7B3DC8A1" w:rsidR="00B0044A" w:rsidRPr="00A1580B" w:rsidRDefault="00B0044A" w:rsidP="00A1580B">
      <w:pPr>
        <w:spacing w:after="0" w:line="360" w:lineRule="auto"/>
        <w:rPr>
          <w:rFonts w:ascii="Arial" w:hAnsi="Arial" w:cs="Arial"/>
        </w:rPr>
      </w:pPr>
      <w:r w:rsidRPr="00A1580B">
        <w:rPr>
          <w:rFonts w:ascii="Arial" w:hAnsi="Arial" w:cs="Arial"/>
        </w:rPr>
        <w:t xml:space="preserve">The precise causes of generalised anxiety disorder are unknown to experts. Several factors, including genetics, brain chemistry, and environmental stressors, play a role in its development. (WebMD, 2021) According to research, these may include: </w:t>
      </w:r>
    </w:p>
    <w:p w14:paraId="25F71012" w14:textId="5E083B6D" w:rsidR="00B0044A" w:rsidRPr="00A1580B" w:rsidRDefault="00B0044A" w:rsidP="00A1580B">
      <w:pPr>
        <w:pStyle w:val="ListParagraph"/>
        <w:numPr>
          <w:ilvl w:val="0"/>
          <w:numId w:val="15"/>
        </w:numPr>
        <w:spacing w:after="0" w:line="360" w:lineRule="auto"/>
        <w:rPr>
          <w:rFonts w:ascii="Arial" w:hAnsi="Arial" w:cs="Arial"/>
        </w:rPr>
      </w:pPr>
      <w:r w:rsidRPr="00A1580B">
        <w:rPr>
          <w:rFonts w:ascii="Arial" w:hAnsi="Arial" w:cs="Arial"/>
        </w:rPr>
        <w:t>Intensified activity in brain areas associated with emotions and behaviour</w:t>
      </w:r>
    </w:p>
    <w:p w14:paraId="033C579F" w14:textId="1403AF3D" w:rsidR="00B0044A" w:rsidRPr="00A1580B" w:rsidRDefault="00B0044A" w:rsidP="00A1580B">
      <w:pPr>
        <w:pStyle w:val="ListParagraph"/>
        <w:numPr>
          <w:ilvl w:val="0"/>
          <w:numId w:val="14"/>
        </w:numPr>
        <w:spacing w:after="0" w:line="360" w:lineRule="auto"/>
        <w:rPr>
          <w:rFonts w:ascii="Arial" w:hAnsi="Arial" w:cs="Arial"/>
        </w:rPr>
      </w:pPr>
      <w:r w:rsidRPr="00A1580B">
        <w:rPr>
          <w:rFonts w:ascii="Arial" w:hAnsi="Arial" w:cs="Arial"/>
        </w:rPr>
        <w:t xml:space="preserve">The genes that get from </w:t>
      </w:r>
      <w:r w:rsidR="00D1373E" w:rsidRPr="00A1580B">
        <w:rPr>
          <w:rFonts w:ascii="Arial" w:hAnsi="Arial" w:cs="Arial"/>
        </w:rPr>
        <w:t>one’s</w:t>
      </w:r>
      <w:r w:rsidRPr="00A1580B">
        <w:rPr>
          <w:rFonts w:ascii="Arial" w:hAnsi="Arial" w:cs="Arial"/>
        </w:rPr>
        <w:t xml:space="preserve"> parents - individuals are believed to be </w:t>
      </w:r>
      <w:r w:rsidR="007313CC">
        <w:rPr>
          <w:rFonts w:ascii="Arial" w:hAnsi="Arial" w:cs="Arial"/>
        </w:rPr>
        <w:t>five</w:t>
      </w:r>
      <w:r w:rsidRPr="00A1580B">
        <w:rPr>
          <w:rFonts w:ascii="Arial" w:hAnsi="Arial" w:cs="Arial"/>
        </w:rPr>
        <w:t xml:space="preserve"> times more likely to have GAD if they have a close family with the disorder.</w:t>
      </w:r>
    </w:p>
    <w:p w14:paraId="0A19018D" w14:textId="6C667280" w:rsidR="00B0044A" w:rsidRPr="00A1580B" w:rsidRDefault="00B0044A" w:rsidP="00A1580B">
      <w:pPr>
        <w:pStyle w:val="ListParagraph"/>
        <w:numPr>
          <w:ilvl w:val="0"/>
          <w:numId w:val="14"/>
        </w:num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An unbalance of the brain chemical serotonin and noradrenaline, both of which are important in mood management and regulation</w:t>
      </w:r>
    </w:p>
    <w:p w14:paraId="76B06927" w14:textId="77777777" w:rsidR="00B0044A" w:rsidRPr="00A1580B" w:rsidRDefault="00B0044A" w:rsidP="00A1580B">
      <w:pPr>
        <w:pStyle w:val="ListParagraph"/>
        <w:numPr>
          <w:ilvl w:val="0"/>
          <w:numId w:val="14"/>
        </w:num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chronic pain from a chronic illness like arthritis</w:t>
      </w:r>
    </w:p>
    <w:p w14:paraId="643FD22E" w14:textId="6794E3D7" w:rsidR="00B0044A" w:rsidRPr="00A1580B" w:rsidRDefault="00B0044A" w:rsidP="00A1580B">
      <w:pPr>
        <w:pStyle w:val="ListParagraph"/>
        <w:numPr>
          <w:ilvl w:val="0"/>
          <w:numId w:val="14"/>
        </w:num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A history of drug or alcohol addiction</w:t>
      </w:r>
    </w:p>
    <w:p w14:paraId="3C2C08CC" w14:textId="440DB600" w:rsidR="00B0044A" w:rsidRPr="00A1580B" w:rsidRDefault="00B0044A"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However, GAD might strike for no apparent cause for many individuals. (NHS, 2021)</w:t>
      </w:r>
    </w:p>
    <w:p w14:paraId="5D0C0566" w14:textId="3C7CA1E1" w:rsidR="00D61C6D" w:rsidRPr="00A1580B" w:rsidRDefault="00D61C6D" w:rsidP="00A1580B">
      <w:pPr>
        <w:spacing w:after="0" w:line="360" w:lineRule="auto"/>
        <w:rPr>
          <w:rStyle w:val="IntenseEmphasis"/>
          <w:rFonts w:ascii="Arial" w:hAnsi="Arial" w:cs="Arial"/>
          <w:i w:val="0"/>
          <w:iCs w:val="0"/>
          <w:color w:val="auto"/>
        </w:rPr>
      </w:pPr>
    </w:p>
    <w:p w14:paraId="2545181D" w14:textId="77777777" w:rsidR="0021217D" w:rsidRDefault="0021217D" w:rsidP="00A1580B">
      <w:pPr>
        <w:spacing w:after="0" w:line="360" w:lineRule="auto"/>
        <w:rPr>
          <w:rStyle w:val="IntenseEmphasis"/>
          <w:rFonts w:ascii="Arial" w:hAnsi="Arial" w:cs="Arial"/>
          <w:b/>
          <w:bCs/>
          <w:i w:val="0"/>
          <w:iCs w:val="0"/>
          <w:color w:val="auto"/>
        </w:rPr>
      </w:pPr>
    </w:p>
    <w:p w14:paraId="3436F6C2" w14:textId="77777777" w:rsidR="00A71C23" w:rsidRDefault="00A71C23" w:rsidP="00A1580B">
      <w:pPr>
        <w:spacing w:after="0" w:line="360" w:lineRule="auto"/>
        <w:rPr>
          <w:rStyle w:val="IntenseEmphasis"/>
          <w:rFonts w:ascii="Arial" w:hAnsi="Arial" w:cs="Arial"/>
          <w:b/>
          <w:bCs/>
          <w:i w:val="0"/>
          <w:iCs w:val="0"/>
          <w:color w:val="auto"/>
        </w:rPr>
      </w:pPr>
    </w:p>
    <w:p w14:paraId="428778E0" w14:textId="753603A6" w:rsidR="0021217D" w:rsidRDefault="00432836" w:rsidP="00A1580B">
      <w:pPr>
        <w:spacing w:after="0" w:line="360" w:lineRule="auto"/>
        <w:rPr>
          <w:rStyle w:val="IntenseEmphasis"/>
          <w:rFonts w:ascii="Arial" w:hAnsi="Arial" w:cs="Arial"/>
          <w:b/>
          <w:bCs/>
          <w:i w:val="0"/>
          <w:iCs w:val="0"/>
          <w:color w:val="auto"/>
        </w:rPr>
      </w:pPr>
      <w:r w:rsidRPr="00A1580B">
        <w:rPr>
          <w:rStyle w:val="IntenseEmphasis"/>
          <w:rFonts w:ascii="Arial" w:hAnsi="Arial" w:cs="Arial"/>
          <w:b/>
          <w:bCs/>
          <w:i w:val="0"/>
          <w:iCs w:val="0"/>
          <w:color w:val="auto"/>
        </w:rPr>
        <w:t>Symptoms and Signs</w:t>
      </w:r>
      <w:r w:rsidR="00CB4401" w:rsidRPr="00A1580B">
        <w:rPr>
          <w:rStyle w:val="IntenseEmphasis"/>
          <w:rFonts w:ascii="Arial" w:hAnsi="Arial" w:cs="Arial"/>
          <w:b/>
          <w:bCs/>
          <w:i w:val="0"/>
          <w:iCs w:val="0"/>
          <w:color w:val="auto"/>
        </w:rPr>
        <w:t xml:space="preserve"> </w:t>
      </w:r>
    </w:p>
    <w:p w14:paraId="085E7EBF" w14:textId="08770C74" w:rsidR="00D1373E" w:rsidRPr="0021217D" w:rsidRDefault="00D1373E" w:rsidP="00A1580B">
      <w:pPr>
        <w:spacing w:after="0" w:line="360" w:lineRule="auto"/>
        <w:rPr>
          <w:rStyle w:val="IntenseEmphasis"/>
          <w:rFonts w:ascii="Arial" w:hAnsi="Arial" w:cs="Arial"/>
          <w:b/>
          <w:bCs/>
          <w:i w:val="0"/>
          <w:iCs w:val="0"/>
          <w:color w:val="auto"/>
        </w:rPr>
      </w:pPr>
      <w:r w:rsidRPr="00A1580B">
        <w:rPr>
          <w:rStyle w:val="IntenseEmphasis"/>
          <w:rFonts w:ascii="Arial" w:hAnsi="Arial" w:cs="Arial"/>
          <w:i w:val="0"/>
          <w:iCs w:val="0"/>
          <w:color w:val="auto"/>
        </w:rPr>
        <w:t xml:space="preserve">In </w:t>
      </w:r>
      <w:r w:rsidR="007313CC">
        <w:rPr>
          <w:rStyle w:val="IntenseEmphasis"/>
          <w:rFonts w:ascii="Arial" w:hAnsi="Arial" w:cs="Arial"/>
          <w:i w:val="0"/>
          <w:iCs w:val="0"/>
          <w:color w:val="auto"/>
        </w:rPr>
        <w:t>some instanc</w:t>
      </w:r>
      <w:r w:rsidRPr="00A1580B">
        <w:rPr>
          <w:rStyle w:val="IntenseEmphasis"/>
          <w:rFonts w:ascii="Arial" w:hAnsi="Arial" w:cs="Arial"/>
          <w:i w:val="0"/>
          <w:iCs w:val="0"/>
          <w:color w:val="auto"/>
        </w:rPr>
        <w:t xml:space="preserve">es, the symptoms of GAD may resemble those of other mental health illnesses. It's best to get a diagnosis from a medical professional. Symptoms might vary from person to person; however, the following are the most common:  </w:t>
      </w:r>
    </w:p>
    <w:p w14:paraId="41699B18" w14:textId="3C4DF5B5" w:rsidR="00D1373E" w:rsidRPr="00A1580B" w:rsidRDefault="00D1373E"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feeling restless, tense, or on edge.</w:t>
      </w:r>
    </w:p>
    <w:p w14:paraId="0B6FC695" w14:textId="68F7B268" w:rsidR="00D1373E" w:rsidRPr="00A1580B" w:rsidRDefault="00D1373E"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 xml:space="preserve">Being </w:t>
      </w:r>
      <w:r w:rsidR="007313CC">
        <w:rPr>
          <w:rStyle w:val="IntenseEmphasis"/>
          <w:rFonts w:ascii="Arial" w:hAnsi="Arial" w:cs="Arial"/>
          <w:i w:val="0"/>
          <w:iCs w:val="0"/>
          <w:color w:val="auto"/>
        </w:rPr>
        <w:t>quick</w:t>
      </w:r>
      <w:r w:rsidRPr="00A1580B">
        <w:rPr>
          <w:rStyle w:val="IntenseEmphasis"/>
          <w:rFonts w:ascii="Arial" w:hAnsi="Arial" w:cs="Arial"/>
          <w:i w:val="0"/>
          <w:iCs w:val="0"/>
          <w:color w:val="auto"/>
        </w:rPr>
        <w:t>ly tired or having a hard time focusing</w:t>
      </w:r>
    </w:p>
    <w:p w14:paraId="5A21F3F4" w14:textId="29F12245" w:rsidR="00D1373E" w:rsidRPr="00A1580B" w:rsidRDefault="00D1373E"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 xml:space="preserve">Having a bad temper </w:t>
      </w:r>
    </w:p>
    <w:p w14:paraId="6398CFD3" w14:textId="48BF7C5D" w:rsidR="00D1373E" w:rsidRPr="00A1580B" w:rsidRDefault="00D1373E"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Having headaches, muscle aches, stomach-aches, or pains that don't make sense</w:t>
      </w:r>
    </w:p>
    <w:p w14:paraId="7869B8FA" w14:textId="1F3F956D" w:rsidR="00D1373E" w:rsidRPr="00A1580B" w:rsidRDefault="00D1373E"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Feelings of worry that are hard to control.</w:t>
      </w:r>
    </w:p>
    <w:p w14:paraId="1E0E45B6" w14:textId="0AEA3B2C" w:rsidR="00D1373E" w:rsidRPr="00A1580B" w:rsidRDefault="00D1373E"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Sleeping problems, such as having a hard time getting to sleep or staying asleep.</w:t>
      </w:r>
    </w:p>
    <w:p w14:paraId="6C61EDD2" w14:textId="28F45325" w:rsidR="00432836" w:rsidRPr="00A1580B" w:rsidRDefault="00E21CB5"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(Johns Hopkins Medicines, 2019)</w:t>
      </w:r>
    </w:p>
    <w:p w14:paraId="48F1032E" w14:textId="465D5962" w:rsidR="00432836" w:rsidRPr="00A1580B" w:rsidRDefault="00432836" w:rsidP="00A1580B">
      <w:pPr>
        <w:spacing w:after="0" w:line="360" w:lineRule="auto"/>
        <w:rPr>
          <w:rStyle w:val="IntenseEmphasis"/>
          <w:rFonts w:ascii="Arial" w:hAnsi="Arial" w:cs="Arial"/>
          <w:b/>
          <w:bCs/>
          <w:i w:val="0"/>
          <w:iCs w:val="0"/>
          <w:color w:val="auto"/>
        </w:rPr>
      </w:pPr>
    </w:p>
    <w:p w14:paraId="063AE21E" w14:textId="071D4EBA" w:rsidR="008E5032" w:rsidRPr="00A1580B" w:rsidRDefault="008E5032" w:rsidP="00A1580B">
      <w:pPr>
        <w:spacing w:after="0" w:line="360" w:lineRule="auto"/>
        <w:rPr>
          <w:rStyle w:val="IntenseEmphasis"/>
          <w:rFonts w:ascii="Arial" w:hAnsi="Arial" w:cs="Arial"/>
          <w:b/>
          <w:bCs/>
          <w:i w:val="0"/>
          <w:iCs w:val="0"/>
          <w:color w:val="auto"/>
        </w:rPr>
      </w:pPr>
      <w:r w:rsidRPr="00A1580B">
        <w:rPr>
          <w:rStyle w:val="IntenseEmphasis"/>
          <w:rFonts w:ascii="Arial" w:hAnsi="Arial" w:cs="Arial"/>
          <w:b/>
          <w:bCs/>
          <w:i w:val="0"/>
          <w:iCs w:val="0"/>
          <w:color w:val="auto"/>
        </w:rPr>
        <w:t>When and how is GAD diagnosed?</w:t>
      </w:r>
    </w:p>
    <w:p w14:paraId="2D5F9DFB" w14:textId="5A3DAA68" w:rsidR="0041551F" w:rsidRPr="00A1580B" w:rsidRDefault="008E5032"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GAD is diagnosed by a healthcare physician or a mental health expert.</w:t>
      </w:r>
      <w:r w:rsidR="00C73077" w:rsidRPr="00A1580B">
        <w:rPr>
          <w:rFonts w:ascii="Arial" w:hAnsi="Arial" w:cs="Arial"/>
        </w:rPr>
        <w:t xml:space="preserve"> </w:t>
      </w:r>
      <w:r w:rsidR="00C73077" w:rsidRPr="00A1580B">
        <w:rPr>
          <w:rStyle w:val="IntenseEmphasis"/>
          <w:rFonts w:ascii="Arial" w:hAnsi="Arial" w:cs="Arial"/>
          <w:i w:val="0"/>
          <w:iCs w:val="0"/>
          <w:color w:val="auto"/>
        </w:rPr>
        <w:t>Relevant criteria for diagnosing generalised anxiety disorder are provided in the DSM-5.</w:t>
      </w:r>
      <w:r w:rsidRPr="00A1580B">
        <w:rPr>
          <w:rStyle w:val="IntenseEmphasis"/>
          <w:rFonts w:ascii="Arial" w:hAnsi="Arial" w:cs="Arial"/>
          <w:i w:val="0"/>
          <w:iCs w:val="0"/>
          <w:color w:val="auto"/>
        </w:rPr>
        <w:t xml:space="preserve"> </w:t>
      </w:r>
      <w:r w:rsidR="0041551F" w:rsidRPr="00A1580B">
        <w:rPr>
          <w:rStyle w:val="IntenseEmphasis"/>
          <w:rFonts w:ascii="Arial" w:hAnsi="Arial" w:cs="Arial"/>
          <w:i w:val="0"/>
          <w:iCs w:val="0"/>
          <w:color w:val="auto"/>
        </w:rPr>
        <w:t>(NICE, 2022)</w:t>
      </w:r>
    </w:p>
    <w:p w14:paraId="332A99B2" w14:textId="4D476953" w:rsidR="00C73077" w:rsidRPr="00A1580B" w:rsidRDefault="00001454" w:rsidP="00A1580B">
      <w:p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 xml:space="preserve">To determine a diagnosis during an examination, clinicians will employ diagnostic criteria, structured testing, and </w:t>
      </w:r>
      <w:r w:rsidR="007313CC">
        <w:rPr>
          <w:rStyle w:val="IntenseEmphasis"/>
          <w:rFonts w:ascii="Arial" w:hAnsi="Arial" w:cs="Arial"/>
          <w:i w:val="0"/>
          <w:iCs w:val="0"/>
          <w:color w:val="auto"/>
        </w:rPr>
        <w:t>clinical judg</w:t>
      </w:r>
      <w:r w:rsidRPr="00A1580B">
        <w:rPr>
          <w:rStyle w:val="IntenseEmphasis"/>
          <w:rFonts w:ascii="Arial" w:hAnsi="Arial" w:cs="Arial"/>
          <w:i w:val="0"/>
          <w:iCs w:val="0"/>
          <w:color w:val="auto"/>
        </w:rPr>
        <w:t xml:space="preserve">ment. </w:t>
      </w:r>
      <w:r w:rsidR="007313CC">
        <w:rPr>
          <w:rStyle w:val="IntenseEmphasis"/>
          <w:rFonts w:ascii="Arial" w:hAnsi="Arial" w:cs="Arial"/>
          <w:i w:val="0"/>
          <w:iCs w:val="0"/>
          <w:color w:val="auto"/>
        </w:rPr>
        <w:t>They will generally</w:t>
      </w:r>
      <w:r w:rsidRPr="00A1580B">
        <w:rPr>
          <w:rStyle w:val="IntenseEmphasis"/>
          <w:rFonts w:ascii="Arial" w:hAnsi="Arial" w:cs="Arial"/>
          <w:i w:val="0"/>
          <w:iCs w:val="0"/>
          <w:color w:val="auto"/>
        </w:rPr>
        <w:t xml:space="preserve"> ask open-ended questions regarding patients' symptoms, although individuals may also be requested to complete self-report surveys. Medical experts check for the following when evaluating for GAD:</w:t>
      </w:r>
      <w:r w:rsidR="00C73077" w:rsidRPr="00A1580B">
        <w:rPr>
          <w:rStyle w:val="IntenseEmphasis"/>
          <w:rFonts w:ascii="Arial" w:hAnsi="Arial" w:cs="Arial"/>
          <w:i w:val="0"/>
          <w:iCs w:val="0"/>
          <w:color w:val="auto"/>
        </w:rPr>
        <w:t xml:space="preserve"> </w:t>
      </w:r>
    </w:p>
    <w:p w14:paraId="124D3BAF" w14:textId="0CF4B1E6" w:rsidR="00C73077" w:rsidRPr="00A1580B" w:rsidRDefault="00001454" w:rsidP="00A1580B">
      <w:pPr>
        <w:pStyle w:val="ListParagraph"/>
        <w:numPr>
          <w:ilvl w:val="0"/>
          <w:numId w:val="18"/>
        </w:num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 xml:space="preserve">Intense anxiety and concern over a wide range of subjects, events, or activities. Worry has </w:t>
      </w:r>
      <w:r w:rsidR="007313CC">
        <w:rPr>
          <w:rStyle w:val="IntenseEmphasis"/>
          <w:rFonts w:ascii="Arial" w:hAnsi="Arial" w:cs="Arial"/>
          <w:i w:val="0"/>
          <w:iCs w:val="0"/>
          <w:color w:val="auto"/>
        </w:rPr>
        <w:t>often been occurring</w:t>
      </w:r>
      <w:r w:rsidRPr="00A1580B">
        <w:rPr>
          <w:rStyle w:val="IntenseEmphasis"/>
          <w:rFonts w:ascii="Arial" w:hAnsi="Arial" w:cs="Arial"/>
          <w:i w:val="0"/>
          <w:iCs w:val="0"/>
          <w:color w:val="auto"/>
        </w:rPr>
        <w:t xml:space="preserve"> for at least six months and is excessive.</w:t>
      </w:r>
    </w:p>
    <w:p w14:paraId="0A61F676" w14:textId="546EA4D3" w:rsidR="008E5032" w:rsidRDefault="00001454" w:rsidP="00A1580B">
      <w:pPr>
        <w:pStyle w:val="ListParagraph"/>
        <w:numPr>
          <w:ilvl w:val="0"/>
          <w:numId w:val="18"/>
        </w:numPr>
        <w:spacing w:after="0" w:line="360" w:lineRule="auto"/>
        <w:rPr>
          <w:rStyle w:val="IntenseEmphasis"/>
          <w:rFonts w:ascii="Arial" w:hAnsi="Arial" w:cs="Arial"/>
          <w:i w:val="0"/>
          <w:iCs w:val="0"/>
          <w:color w:val="auto"/>
        </w:rPr>
      </w:pPr>
      <w:r w:rsidRPr="00A1580B">
        <w:rPr>
          <w:rStyle w:val="IntenseEmphasis"/>
          <w:rFonts w:ascii="Arial" w:hAnsi="Arial" w:cs="Arial"/>
          <w:i w:val="0"/>
          <w:iCs w:val="0"/>
          <w:color w:val="auto"/>
        </w:rPr>
        <w:t>The concern is seen to be very difficult to manage. Adults and children's c</w:t>
      </w:r>
      <w:r w:rsidR="007313CC">
        <w:rPr>
          <w:rStyle w:val="IntenseEmphasis"/>
          <w:rFonts w:ascii="Arial" w:hAnsi="Arial" w:cs="Arial"/>
          <w:i w:val="0"/>
          <w:iCs w:val="0"/>
          <w:color w:val="auto"/>
        </w:rPr>
        <w:t>ircumstance</w:t>
      </w:r>
      <w:r w:rsidRPr="00A1580B">
        <w:rPr>
          <w:rStyle w:val="IntenseEmphasis"/>
          <w:rFonts w:ascii="Arial" w:hAnsi="Arial" w:cs="Arial"/>
          <w:i w:val="0"/>
          <w:iCs w:val="0"/>
          <w:color w:val="auto"/>
        </w:rPr>
        <w:t>s may rapidly change from one issue to another.</w:t>
      </w:r>
      <w:r w:rsidR="0041551F" w:rsidRPr="00A1580B">
        <w:rPr>
          <w:rStyle w:val="IntenseEmphasis"/>
          <w:rFonts w:ascii="Arial" w:hAnsi="Arial" w:cs="Arial"/>
          <w:i w:val="0"/>
          <w:iCs w:val="0"/>
          <w:color w:val="auto"/>
        </w:rPr>
        <w:t xml:space="preserve"> </w:t>
      </w:r>
      <w:r w:rsidR="00C73077" w:rsidRPr="00A1580B">
        <w:rPr>
          <w:rStyle w:val="IntenseEmphasis"/>
          <w:rFonts w:ascii="Arial" w:hAnsi="Arial" w:cs="Arial"/>
          <w:i w:val="0"/>
          <w:iCs w:val="0"/>
          <w:color w:val="auto"/>
        </w:rPr>
        <w:t>(</w:t>
      </w:r>
      <w:proofErr w:type="spellStart"/>
      <w:r w:rsidR="00C73077" w:rsidRPr="00A1580B">
        <w:rPr>
          <w:rStyle w:val="IntenseEmphasis"/>
          <w:rFonts w:ascii="Arial" w:hAnsi="Arial" w:cs="Arial"/>
          <w:i w:val="0"/>
          <w:iCs w:val="0"/>
          <w:color w:val="auto"/>
        </w:rPr>
        <w:t>Glasofer</w:t>
      </w:r>
      <w:proofErr w:type="spellEnd"/>
      <w:r w:rsidR="00C73077" w:rsidRPr="00A1580B">
        <w:rPr>
          <w:rStyle w:val="IntenseEmphasis"/>
          <w:rFonts w:ascii="Arial" w:hAnsi="Arial" w:cs="Arial"/>
          <w:i w:val="0"/>
          <w:iCs w:val="0"/>
          <w:color w:val="auto"/>
        </w:rPr>
        <w:t>, 2021)</w:t>
      </w:r>
    </w:p>
    <w:p w14:paraId="7B951FA6" w14:textId="72863279" w:rsidR="006901D3" w:rsidRDefault="006901D3" w:rsidP="006901D3">
      <w:pPr>
        <w:spacing w:after="0" w:line="360" w:lineRule="auto"/>
        <w:rPr>
          <w:rStyle w:val="IntenseEmphasis"/>
          <w:rFonts w:ascii="Arial" w:hAnsi="Arial" w:cs="Arial"/>
          <w:i w:val="0"/>
          <w:iCs w:val="0"/>
          <w:color w:val="auto"/>
        </w:rPr>
      </w:pPr>
    </w:p>
    <w:p w14:paraId="214B372E" w14:textId="1A2112F9" w:rsidR="006901D3" w:rsidRDefault="006901D3" w:rsidP="006901D3">
      <w:pPr>
        <w:spacing w:after="0" w:line="360" w:lineRule="auto"/>
        <w:rPr>
          <w:rStyle w:val="IntenseEmphasis"/>
          <w:rFonts w:ascii="Arial" w:hAnsi="Arial" w:cs="Arial"/>
          <w:b/>
          <w:bCs/>
          <w:i w:val="0"/>
          <w:iCs w:val="0"/>
          <w:color w:val="auto"/>
        </w:rPr>
      </w:pPr>
      <w:r w:rsidRPr="006901D3">
        <w:rPr>
          <w:rStyle w:val="IntenseEmphasis"/>
          <w:rFonts w:ascii="Arial" w:hAnsi="Arial" w:cs="Arial"/>
          <w:b/>
          <w:bCs/>
          <w:i w:val="0"/>
          <w:iCs w:val="0"/>
          <w:color w:val="auto"/>
        </w:rPr>
        <w:t xml:space="preserve">Current treatment </w:t>
      </w:r>
    </w:p>
    <w:p w14:paraId="01E19FEB" w14:textId="6C7133C4" w:rsidR="00F93BD4" w:rsidRDefault="00F93BD4" w:rsidP="006901D3">
      <w:pPr>
        <w:spacing w:after="0" w:line="360" w:lineRule="auto"/>
        <w:rPr>
          <w:rStyle w:val="IntenseEmphasis"/>
          <w:rFonts w:ascii="Arial" w:hAnsi="Arial" w:cs="Arial"/>
          <w:i w:val="0"/>
          <w:iCs w:val="0"/>
          <w:color w:val="auto"/>
        </w:rPr>
      </w:pPr>
      <w:r w:rsidRPr="00F93BD4">
        <w:rPr>
          <w:rStyle w:val="IntenseEmphasis"/>
          <w:rFonts w:ascii="Arial" w:hAnsi="Arial" w:cs="Arial"/>
          <w:i w:val="0"/>
          <w:iCs w:val="0"/>
          <w:color w:val="auto"/>
        </w:rPr>
        <w:t xml:space="preserve">A person's capacity to cope in their everyday life is </w:t>
      </w:r>
      <w:r w:rsidR="007313CC">
        <w:rPr>
          <w:rStyle w:val="IntenseEmphasis"/>
          <w:rFonts w:ascii="Arial" w:hAnsi="Arial" w:cs="Arial"/>
          <w:i w:val="0"/>
          <w:iCs w:val="0"/>
          <w:color w:val="auto"/>
        </w:rPr>
        <w:t>considered</w:t>
      </w:r>
      <w:r w:rsidRPr="00F93BD4">
        <w:rPr>
          <w:rStyle w:val="IntenseEmphasis"/>
          <w:rFonts w:ascii="Arial" w:hAnsi="Arial" w:cs="Arial"/>
          <w:i w:val="0"/>
          <w:iCs w:val="0"/>
          <w:color w:val="auto"/>
        </w:rPr>
        <w:t xml:space="preserve"> while making treatment selections for generalised anxiety disorder. Typically, psychotherapy and medication are the two most effective interventions for generalised anxiety disorder. People may get the most benefits from a combo of the two.</w:t>
      </w:r>
      <w:r>
        <w:rPr>
          <w:rStyle w:val="IntenseEmphasis"/>
          <w:rFonts w:ascii="Arial" w:hAnsi="Arial" w:cs="Arial"/>
          <w:i w:val="0"/>
          <w:iCs w:val="0"/>
          <w:color w:val="auto"/>
        </w:rPr>
        <w:t xml:space="preserve"> </w:t>
      </w:r>
      <w:r w:rsidRPr="00F93BD4">
        <w:rPr>
          <w:rStyle w:val="IntenseEmphasis"/>
          <w:rFonts w:ascii="Arial" w:hAnsi="Arial" w:cs="Arial"/>
          <w:i w:val="0"/>
          <w:iCs w:val="0"/>
          <w:color w:val="auto"/>
        </w:rPr>
        <w:t>(Mayo Clinic, 2017)</w:t>
      </w:r>
      <w:r>
        <w:rPr>
          <w:rStyle w:val="IntenseEmphasis"/>
          <w:rFonts w:ascii="Arial" w:hAnsi="Arial" w:cs="Arial"/>
          <w:i w:val="0"/>
          <w:iCs w:val="0"/>
          <w:color w:val="auto"/>
        </w:rPr>
        <w:t xml:space="preserve"> </w:t>
      </w:r>
    </w:p>
    <w:p w14:paraId="5A2FEE39" w14:textId="56ADBC47" w:rsidR="003260A2" w:rsidRPr="004B60C7" w:rsidRDefault="00F93BD4" w:rsidP="003260A2">
      <w:pPr>
        <w:spacing w:after="0" w:line="360" w:lineRule="auto"/>
        <w:rPr>
          <w:rStyle w:val="IntenseEmphasis"/>
          <w:rFonts w:ascii="Helvetica" w:hAnsi="Helvetica"/>
          <w:i w:val="0"/>
          <w:iCs w:val="0"/>
          <w:color w:val="111111"/>
          <w:shd w:val="clear" w:color="auto" w:fill="FFFFFF"/>
        </w:rPr>
      </w:pPr>
      <w:r w:rsidRPr="00486205">
        <w:rPr>
          <w:rStyle w:val="IntenseEmphasis"/>
          <w:rFonts w:ascii="Arial" w:hAnsi="Arial" w:cs="Arial"/>
          <w:b/>
          <w:bCs/>
          <w:i w:val="0"/>
          <w:iCs w:val="0"/>
          <w:color w:val="auto"/>
        </w:rPr>
        <w:t>Medicines:</w:t>
      </w:r>
      <w:r>
        <w:rPr>
          <w:rStyle w:val="IntenseEmphasis"/>
          <w:rFonts w:ascii="Arial" w:hAnsi="Arial" w:cs="Arial"/>
          <w:i w:val="0"/>
          <w:iCs w:val="0"/>
          <w:color w:val="auto"/>
        </w:rPr>
        <w:t xml:space="preserve"> </w:t>
      </w:r>
      <w:r w:rsidRPr="00F93BD4">
        <w:rPr>
          <w:rStyle w:val="IntenseEmphasis"/>
          <w:rFonts w:ascii="Arial" w:hAnsi="Arial" w:cs="Arial"/>
          <w:i w:val="0"/>
          <w:iCs w:val="0"/>
          <w:color w:val="auto"/>
        </w:rPr>
        <w:t>Antidepressants</w:t>
      </w:r>
      <w:r>
        <w:rPr>
          <w:rStyle w:val="IntenseEmphasis"/>
          <w:rFonts w:ascii="Arial" w:hAnsi="Arial" w:cs="Arial"/>
          <w:i w:val="0"/>
          <w:iCs w:val="0"/>
          <w:color w:val="auto"/>
        </w:rPr>
        <w:t xml:space="preserve"> (</w:t>
      </w:r>
      <w:r>
        <w:rPr>
          <w:rFonts w:ascii="Arial" w:hAnsi="Arial" w:cs="Arial"/>
          <w:color w:val="21272A"/>
          <w:sz w:val="23"/>
          <w:szCs w:val="23"/>
        </w:rPr>
        <w:t xml:space="preserve">selective serotonin reuptake inhibitors (SSRIs) and serotonin-noradrenaline reuptake inhibitors (SNRIs), </w:t>
      </w:r>
      <w:r w:rsidRPr="00F93BD4">
        <w:rPr>
          <w:rStyle w:val="IntenseEmphasis"/>
          <w:rFonts w:ascii="Arial" w:hAnsi="Arial" w:cs="Arial"/>
          <w:b/>
          <w:bCs/>
          <w:i w:val="0"/>
          <w:iCs w:val="0"/>
          <w:color w:val="auto"/>
        </w:rPr>
        <w:t>Buspirone</w:t>
      </w:r>
      <w:r w:rsidRPr="00F93BD4">
        <w:rPr>
          <w:rStyle w:val="Strong"/>
          <w:rFonts w:ascii="Helvetica" w:hAnsi="Helvetica"/>
          <w:b w:val="0"/>
          <w:bCs w:val="0"/>
          <w:color w:val="111111"/>
          <w:shd w:val="clear" w:color="auto" w:fill="FFFFFF"/>
        </w:rPr>
        <w:t xml:space="preserve">, </w:t>
      </w:r>
      <w:r w:rsidRPr="00F93BD4">
        <w:rPr>
          <w:rStyle w:val="Strong"/>
          <w:rFonts w:ascii="Helvetica" w:hAnsi="Helvetica"/>
          <w:color w:val="111111"/>
          <w:shd w:val="clear" w:color="auto" w:fill="FFFFFF"/>
        </w:rPr>
        <w:t>Benzodiazepines</w:t>
      </w:r>
      <w:r>
        <w:rPr>
          <w:rStyle w:val="Strong"/>
          <w:rFonts w:ascii="Helvetica" w:hAnsi="Helvetica"/>
          <w:b w:val="0"/>
          <w:bCs w:val="0"/>
          <w:color w:val="111111"/>
          <w:shd w:val="clear" w:color="auto" w:fill="FFFFFF"/>
        </w:rPr>
        <w:t xml:space="preserve">. </w:t>
      </w:r>
      <w:r w:rsidRPr="00F93BD4">
        <w:rPr>
          <w:rStyle w:val="Strong"/>
          <w:rFonts w:ascii="Helvetica" w:hAnsi="Helvetica"/>
          <w:b w:val="0"/>
          <w:bCs w:val="0"/>
          <w:color w:val="111111"/>
          <w:shd w:val="clear" w:color="auto" w:fill="FFFFFF"/>
        </w:rPr>
        <w:t xml:space="preserve">Antidepressants assist </w:t>
      </w:r>
      <w:r w:rsidR="007313CC">
        <w:rPr>
          <w:rStyle w:val="Strong"/>
          <w:rFonts w:ascii="Helvetica" w:hAnsi="Helvetica"/>
          <w:b w:val="0"/>
          <w:bCs w:val="0"/>
          <w:color w:val="111111"/>
          <w:shd w:val="clear" w:color="auto" w:fill="FFFFFF"/>
        </w:rPr>
        <w:t>in boosting</w:t>
      </w:r>
      <w:r w:rsidRPr="00F93BD4">
        <w:rPr>
          <w:rStyle w:val="Strong"/>
          <w:rFonts w:ascii="Helvetica" w:hAnsi="Helvetica"/>
          <w:b w:val="0"/>
          <w:bCs w:val="0"/>
          <w:color w:val="111111"/>
          <w:shd w:val="clear" w:color="auto" w:fill="FFFFFF"/>
        </w:rPr>
        <w:t xml:space="preserve"> mood by altering the chemical equilibrium in the brain. While these medications </w:t>
      </w:r>
      <w:r w:rsidR="007313CC">
        <w:rPr>
          <w:rStyle w:val="Strong"/>
          <w:rFonts w:ascii="Helvetica" w:hAnsi="Helvetica"/>
          <w:b w:val="0"/>
          <w:bCs w:val="0"/>
          <w:color w:val="111111"/>
          <w:shd w:val="clear" w:color="auto" w:fill="FFFFFF"/>
        </w:rPr>
        <w:t>usu</w:t>
      </w:r>
      <w:r w:rsidRPr="00F93BD4">
        <w:rPr>
          <w:rStyle w:val="Strong"/>
          <w:rFonts w:ascii="Helvetica" w:hAnsi="Helvetica"/>
          <w:b w:val="0"/>
          <w:bCs w:val="0"/>
          <w:color w:val="111111"/>
          <w:shd w:val="clear" w:color="auto" w:fill="FFFFFF"/>
        </w:rPr>
        <w:t xml:space="preserve">ally improve people's </w:t>
      </w:r>
      <w:r w:rsidR="007313CC">
        <w:rPr>
          <w:rStyle w:val="Strong"/>
          <w:rFonts w:ascii="Helvetica" w:hAnsi="Helvetica"/>
          <w:b w:val="0"/>
          <w:bCs w:val="0"/>
          <w:color w:val="111111"/>
          <w:shd w:val="clear" w:color="auto" w:fill="FFFFFF"/>
        </w:rPr>
        <w:t>perspective</w:t>
      </w:r>
      <w:r w:rsidRPr="00F93BD4">
        <w:rPr>
          <w:rStyle w:val="Strong"/>
          <w:rFonts w:ascii="Helvetica" w:hAnsi="Helvetica"/>
          <w:b w:val="0"/>
          <w:bCs w:val="0"/>
          <w:color w:val="111111"/>
          <w:shd w:val="clear" w:color="auto" w:fill="FFFFFF"/>
        </w:rPr>
        <w:t xml:space="preserve">s, some individuals (especially young people) may experience suicidal thoughts after using them. Medicines are only </w:t>
      </w:r>
      <w:r w:rsidRPr="00F93BD4">
        <w:rPr>
          <w:rStyle w:val="Strong"/>
          <w:rFonts w:ascii="Helvetica" w:hAnsi="Helvetica"/>
          <w:b w:val="0"/>
          <w:bCs w:val="0"/>
          <w:color w:val="111111"/>
          <w:shd w:val="clear" w:color="auto" w:fill="FFFFFF"/>
        </w:rPr>
        <w:lastRenderedPageBreak/>
        <w:t xml:space="preserve">administered in certain conditions since they are sedatives and </w:t>
      </w:r>
      <w:r w:rsidR="007313CC">
        <w:rPr>
          <w:rStyle w:val="Strong"/>
          <w:rFonts w:ascii="Helvetica" w:hAnsi="Helvetica"/>
          <w:b w:val="0"/>
          <w:bCs w:val="0"/>
          <w:color w:val="111111"/>
          <w:shd w:val="clear" w:color="auto" w:fill="FFFFFF"/>
        </w:rPr>
        <w:t>usually are</w:t>
      </w:r>
      <w:r w:rsidRPr="00F93BD4">
        <w:rPr>
          <w:rStyle w:val="Strong"/>
          <w:rFonts w:ascii="Helvetica" w:hAnsi="Helvetica"/>
          <w:b w:val="0"/>
          <w:bCs w:val="0"/>
          <w:color w:val="111111"/>
          <w:shd w:val="clear" w:color="auto" w:fill="FFFFFF"/>
        </w:rPr>
        <w:t xml:space="preserve"> only used to relieve acute anxiety </w:t>
      </w:r>
      <w:r w:rsidR="007313CC">
        <w:rPr>
          <w:rStyle w:val="Strong"/>
          <w:rFonts w:ascii="Helvetica" w:hAnsi="Helvetica"/>
          <w:b w:val="0"/>
          <w:bCs w:val="0"/>
          <w:color w:val="111111"/>
          <w:shd w:val="clear" w:color="auto" w:fill="FFFFFF"/>
        </w:rPr>
        <w:t>short term</w:t>
      </w:r>
      <w:r w:rsidRPr="00F93BD4">
        <w:rPr>
          <w:rStyle w:val="Strong"/>
          <w:rFonts w:ascii="Helvetica" w:hAnsi="Helvetica"/>
          <w:b w:val="0"/>
          <w:bCs w:val="0"/>
          <w:color w:val="111111"/>
          <w:shd w:val="clear" w:color="auto" w:fill="FFFFFF"/>
        </w:rPr>
        <w:t>. These drugs are not a suitable option if someone has or has had difficulties with alcohol or drug misuse since they may be habit-forming.</w:t>
      </w:r>
      <w:r w:rsidRPr="00F93BD4">
        <w:t xml:space="preserve"> </w:t>
      </w:r>
      <w:r w:rsidRPr="00F93BD4">
        <w:rPr>
          <w:rStyle w:val="Strong"/>
          <w:rFonts w:ascii="Helvetica" w:hAnsi="Helvetica"/>
          <w:b w:val="0"/>
          <w:bCs w:val="0"/>
          <w:color w:val="111111"/>
          <w:shd w:val="clear" w:color="auto" w:fill="FFFFFF"/>
        </w:rPr>
        <w:t>(Bupa UK, 2022)</w:t>
      </w:r>
      <w:r w:rsidR="004B60C7">
        <w:rPr>
          <w:rStyle w:val="Strong"/>
          <w:rFonts w:ascii="Helvetica" w:hAnsi="Helvetica"/>
          <w:b w:val="0"/>
          <w:bCs w:val="0"/>
          <w:color w:val="111111"/>
          <w:shd w:val="clear" w:color="auto" w:fill="FFFFFF"/>
        </w:rPr>
        <w:t xml:space="preserve"> </w:t>
      </w:r>
      <w:r w:rsidR="003260A2" w:rsidRPr="003260A2">
        <w:rPr>
          <w:rStyle w:val="IntenseEmphasis"/>
          <w:rFonts w:ascii="Arial" w:hAnsi="Arial" w:cs="Arial"/>
          <w:b/>
          <w:bCs/>
          <w:i w:val="0"/>
          <w:iCs w:val="0"/>
          <w:color w:val="auto"/>
        </w:rPr>
        <w:t xml:space="preserve">Psychotherapy: </w:t>
      </w:r>
      <w:r w:rsidR="003260A2" w:rsidRPr="003260A2">
        <w:rPr>
          <w:rStyle w:val="IntenseEmphasis"/>
          <w:rFonts w:ascii="Arial" w:hAnsi="Arial" w:cs="Arial"/>
          <w:i w:val="0"/>
          <w:iCs w:val="0"/>
          <w:color w:val="auto"/>
        </w:rPr>
        <w:t xml:space="preserve">This is commonly known as talk therapy or psychological counselling, working with a therapist to lessen anxiety symptoms.  </w:t>
      </w:r>
    </w:p>
    <w:p w14:paraId="64C06B64" w14:textId="6E3EFAE9" w:rsidR="003260A2" w:rsidRDefault="003260A2" w:rsidP="003260A2">
      <w:pPr>
        <w:spacing w:after="0" w:line="360" w:lineRule="auto"/>
        <w:rPr>
          <w:rStyle w:val="IntenseEmphasis"/>
          <w:rFonts w:ascii="Arial" w:hAnsi="Arial" w:cs="Arial"/>
          <w:i w:val="0"/>
          <w:iCs w:val="0"/>
          <w:color w:val="auto"/>
        </w:rPr>
      </w:pPr>
      <w:r w:rsidRPr="003260A2">
        <w:rPr>
          <w:rStyle w:val="IntenseEmphasis"/>
          <w:rFonts w:ascii="Arial" w:hAnsi="Arial" w:cs="Arial"/>
          <w:i w:val="0"/>
          <w:iCs w:val="0"/>
          <w:color w:val="auto"/>
        </w:rPr>
        <w:t>For generali</w:t>
      </w:r>
      <w:r w:rsidR="007313CC">
        <w:rPr>
          <w:rStyle w:val="IntenseEmphasis"/>
          <w:rFonts w:ascii="Arial" w:hAnsi="Arial" w:cs="Arial"/>
          <w:i w:val="0"/>
          <w:iCs w:val="0"/>
          <w:color w:val="auto"/>
        </w:rPr>
        <w:t>s</w:t>
      </w:r>
      <w:r w:rsidRPr="003260A2">
        <w:rPr>
          <w:rStyle w:val="IntenseEmphasis"/>
          <w:rFonts w:ascii="Arial" w:hAnsi="Arial" w:cs="Arial"/>
          <w:i w:val="0"/>
          <w:iCs w:val="0"/>
          <w:color w:val="auto"/>
        </w:rPr>
        <w:t xml:space="preserve">ed anxiety disorder, </w:t>
      </w:r>
    </w:p>
    <w:p w14:paraId="06D3B826" w14:textId="4E37320B" w:rsidR="003260A2" w:rsidRPr="003260A2" w:rsidRDefault="003260A2" w:rsidP="003260A2">
      <w:pPr>
        <w:pStyle w:val="ListParagraph"/>
        <w:numPr>
          <w:ilvl w:val="0"/>
          <w:numId w:val="20"/>
        </w:numPr>
        <w:spacing w:after="0" w:line="360" w:lineRule="auto"/>
        <w:rPr>
          <w:rStyle w:val="IntenseEmphasis"/>
          <w:rFonts w:ascii="Arial" w:hAnsi="Arial" w:cs="Arial"/>
          <w:i w:val="0"/>
          <w:iCs w:val="0"/>
          <w:color w:val="auto"/>
        </w:rPr>
      </w:pPr>
      <w:r w:rsidRPr="003260A2">
        <w:rPr>
          <w:rStyle w:val="IntenseEmphasis"/>
          <w:rFonts w:ascii="Arial" w:hAnsi="Arial" w:cs="Arial"/>
          <w:i w:val="0"/>
          <w:iCs w:val="0"/>
          <w:color w:val="auto"/>
        </w:rPr>
        <w:t>Cognitive behavioural therapy</w:t>
      </w:r>
      <w:r w:rsidR="00F6562F">
        <w:rPr>
          <w:rStyle w:val="IntenseEmphasis"/>
          <w:rFonts w:ascii="Arial" w:hAnsi="Arial" w:cs="Arial"/>
          <w:i w:val="0"/>
          <w:iCs w:val="0"/>
          <w:color w:val="auto"/>
        </w:rPr>
        <w:t xml:space="preserve"> (CBT) </w:t>
      </w:r>
      <w:r w:rsidRPr="003260A2">
        <w:rPr>
          <w:rStyle w:val="IntenseEmphasis"/>
          <w:rFonts w:ascii="Arial" w:hAnsi="Arial" w:cs="Arial"/>
          <w:i w:val="0"/>
          <w:iCs w:val="0"/>
          <w:color w:val="auto"/>
        </w:rPr>
        <w:t xml:space="preserve">is the most effective method of psychotherapy. </w:t>
      </w:r>
    </w:p>
    <w:p w14:paraId="2081B92B" w14:textId="5B3F6283" w:rsidR="003260A2" w:rsidRDefault="003260A2" w:rsidP="003260A2">
      <w:pPr>
        <w:pStyle w:val="ListParagraph"/>
        <w:numPr>
          <w:ilvl w:val="0"/>
          <w:numId w:val="20"/>
        </w:numPr>
        <w:spacing w:after="0" w:line="360" w:lineRule="auto"/>
        <w:rPr>
          <w:rStyle w:val="Strong"/>
          <w:rFonts w:ascii="Helvetica" w:hAnsi="Helvetica"/>
          <w:b w:val="0"/>
          <w:bCs w:val="0"/>
          <w:color w:val="111111"/>
          <w:shd w:val="clear" w:color="auto" w:fill="FFFFFF"/>
        </w:rPr>
      </w:pPr>
      <w:r w:rsidRPr="003260A2">
        <w:rPr>
          <w:rStyle w:val="IntenseEmphasis"/>
          <w:rFonts w:ascii="Arial" w:hAnsi="Arial" w:cs="Arial"/>
          <w:i w:val="0"/>
          <w:iCs w:val="0"/>
          <w:color w:val="auto"/>
        </w:rPr>
        <w:t>Applied relaxation treatment</w:t>
      </w:r>
      <w:r w:rsidR="007313CC">
        <w:rPr>
          <w:rStyle w:val="IntenseEmphasis"/>
          <w:rFonts w:ascii="Arial" w:hAnsi="Arial" w:cs="Arial"/>
          <w:i w:val="0"/>
          <w:iCs w:val="0"/>
          <w:color w:val="auto"/>
        </w:rPr>
        <w:t>s</w:t>
      </w:r>
      <w:r w:rsidRPr="003260A2">
        <w:rPr>
          <w:rStyle w:val="IntenseEmphasis"/>
          <w:rFonts w:ascii="Arial" w:hAnsi="Arial" w:cs="Arial"/>
          <w:i w:val="0"/>
          <w:iCs w:val="0"/>
          <w:color w:val="auto"/>
        </w:rPr>
        <w:t xml:space="preserve"> which are techniques for relaxing muscles and managing </w:t>
      </w:r>
      <w:r w:rsidR="007313CC">
        <w:rPr>
          <w:rStyle w:val="IntenseEmphasis"/>
          <w:rFonts w:ascii="Arial" w:hAnsi="Arial" w:cs="Arial"/>
          <w:i w:val="0"/>
          <w:iCs w:val="0"/>
          <w:color w:val="auto"/>
        </w:rPr>
        <w:t>to breathe</w:t>
      </w:r>
      <w:r w:rsidRPr="003260A2">
        <w:rPr>
          <w:rStyle w:val="IntenseEmphasis"/>
          <w:rFonts w:ascii="Arial" w:hAnsi="Arial" w:cs="Arial"/>
          <w:i w:val="0"/>
          <w:iCs w:val="0"/>
          <w:color w:val="auto"/>
        </w:rPr>
        <w:t xml:space="preserve">. </w:t>
      </w:r>
      <w:r w:rsidRPr="003260A2">
        <w:rPr>
          <w:rStyle w:val="Strong"/>
          <w:rFonts w:ascii="Helvetica" w:hAnsi="Helvetica"/>
          <w:b w:val="0"/>
          <w:bCs w:val="0"/>
          <w:color w:val="111111"/>
          <w:shd w:val="clear" w:color="auto" w:fill="FFFFFF"/>
        </w:rPr>
        <w:t>(Bupa UK, 2022)</w:t>
      </w:r>
    </w:p>
    <w:p w14:paraId="19D983CF" w14:textId="674C719E" w:rsidR="00D975EE" w:rsidRDefault="00D975EE" w:rsidP="00D975EE">
      <w:pPr>
        <w:spacing w:after="0" w:line="360" w:lineRule="auto"/>
        <w:rPr>
          <w:rStyle w:val="IntenseEmphasis"/>
          <w:rFonts w:ascii="Helvetica" w:hAnsi="Helvetica"/>
          <w:i w:val="0"/>
          <w:iCs w:val="0"/>
          <w:color w:val="111111"/>
          <w:shd w:val="clear" w:color="auto" w:fill="FFFFFF"/>
        </w:rPr>
      </w:pPr>
    </w:p>
    <w:p w14:paraId="7AAF9FC6" w14:textId="00C1AB23" w:rsidR="00D975EE" w:rsidRDefault="00D975EE" w:rsidP="00D975EE">
      <w:pPr>
        <w:spacing w:after="0" w:line="360" w:lineRule="auto"/>
        <w:rPr>
          <w:rStyle w:val="IntenseEmphasis"/>
          <w:rFonts w:ascii="Helvetica" w:hAnsi="Helvetica"/>
          <w:b/>
          <w:bCs/>
          <w:i w:val="0"/>
          <w:iCs w:val="0"/>
          <w:color w:val="111111"/>
          <w:shd w:val="clear" w:color="auto" w:fill="FFFFFF"/>
        </w:rPr>
      </w:pPr>
      <w:r w:rsidRPr="00D975EE">
        <w:rPr>
          <w:rStyle w:val="IntenseEmphasis"/>
          <w:rFonts w:ascii="Helvetica" w:hAnsi="Helvetica"/>
          <w:b/>
          <w:bCs/>
          <w:i w:val="0"/>
          <w:iCs w:val="0"/>
          <w:color w:val="111111"/>
          <w:shd w:val="clear" w:color="auto" w:fill="FFFFFF"/>
        </w:rPr>
        <w:t>Rehabilitation</w:t>
      </w:r>
    </w:p>
    <w:p w14:paraId="20CF17C9" w14:textId="64AAAD88" w:rsidR="0084692A" w:rsidRPr="0084692A" w:rsidRDefault="0084692A" w:rsidP="00D975EE">
      <w:pPr>
        <w:spacing w:after="0" w:line="360" w:lineRule="auto"/>
        <w:rPr>
          <w:rStyle w:val="IntenseEmphasis"/>
          <w:rFonts w:ascii="Arial" w:hAnsi="Arial" w:cs="Arial"/>
          <w:i w:val="0"/>
          <w:iCs w:val="0"/>
          <w:color w:val="111111"/>
          <w:shd w:val="clear" w:color="auto" w:fill="FFFFFF"/>
        </w:rPr>
      </w:pPr>
      <w:r w:rsidRPr="0084692A">
        <w:rPr>
          <w:rStyle w:val="IntenseEmphasis"/>
          <w:rFonts w:ascii="Arial" w:hAnsi="Arial" w:cs="Arial"/>
          <w:i w:val="0"/>
          <w:iCs w:val="0"/>
          <w:color w:val="111111"/>
          <w:shd w:val="clear" w:color="auto" w:fill="FFFFFF"/>
        </w:rPr>
        <w:t>The GAD-7 is a reliable and effective instrument for screening for and measuring the severity of GAD in clinical practice and research</w:t>
      </w:r>
      <w:r w:rsidRPr="0084692A">
        <w:rPr>
          <w:rStyle w:val="IntenseEmphasis"/>
          <w:rFonts w:ascii="Arial" w:hAnsi="Arial" w:cs="Arial"/>
          <w:b/>
          <w:bCs/>
          <w:i w:val="0"/>
          <w:iCs w:val="0"/>
          <w:color w:val="111111"/>
          <w:shd w:val="clear" w:color="auto" w:fill="FFFFFF"/>
        </w:rPr>
        <w:t xml:space="preserve">.  </w:t>
      </w:r>
      <w:r w:rsidRPr="0084692A">
        <w:rPr>
          <w:rStyle w:val="IntenseEmphasis"/>
          <w:rFonts w:ascii="Arial" w:hAnsi="Arial" w:cs="Arial"/>
          <w:i w:val="0"/>
          <w:iCs w:val="0"/>
          <w:color w:val="111111"/>
          <w:shd w:val="clear" w:color="auto" w:fill="FFFFFF"/>
        </w:rPr>
        <w:t>The GAD-7 score is determined by giving scores of 0, 1, 2, and 3 to the answer categories of 'not at all,"</w:t>
      </w:r>
      <w:r w:rsidR="007313CC">
        <w:rPr>
          <w:rStyle w:val="IntenseEmphasis"/>
          <w:rFonts w:ascii="Arial" w:hAnsi="Arial" w:cs="Arial"/>
          <w:i w:val="0"/>
          <w:iCs w:val="0"/>
          <w:color w:val="111111"/>
          <w:shd w:val="clear" w:color="auto" w:fill="FFFFFF"/>
        </w:rPr>
        <w:t xml:space="preserve"> </w:t>
      </w:r>
      <w:r w:rsidRPr="0084692A">
        <w:rPr>
          <w:rStyle w:val="IntenseEmphasis"/>
          <w:rFonts w:ascii="Arial" w:hAnsi="Arial" w:cs="Arial"/>
          <w:i w:val="0"/>
          <w:iCs w:val="0"/>
          <w:color w:val="111111"/>
          <w:shd w:val="clear" w:color="auto" w:fill="FFFFFF"/>
        </w:rPr>
        <w:t>several days,"</w:t>
      </w:r>
      <w:r w:rsidR="007313CC">
        <w:rPr>
          <w:rStyle w:val="IntenseEmphasis"/>
          <w:rFonts w:ascii="Arial" w:hAnsi="Arial" w:cs="Arial"/>
          <w:i w:val="0"/>
          <w:iCs w:val="0"/>
          <w:color w:val="111111"/>
          <w:shd w:val="clear" w:color="auto" w:fill="FFFFFF"/>
        </w:rPr>
        <w:t xml:space="preserve"> </w:t>
      </w:r>
      <w:r w:rsidRPr="0084692A">
        <w:rPr>
          <w:rStyle w:val="IntenseEmphasis"/>
          <w:rFonts w:ascii="Arial" w:hAnsi="Arial" w:cs="Arial"/>
          <w:i w:val="0"/>
          <w:iCs w:val="0"/>
          <w:color w:val="111111"/>
          <w:shd w:val="clear" w:color="auto" w:fill="FFFFFF"/>
        </w:rPr>
        <w:t>more than half of the days,' and 'almost every day,' and then summing the values for the seven items. The cut-off numbers for mild, moderate, and severe anxiety are 5, 10, and 15, respectively. When used as a screening tool, a score of 10 or above indicates that additional assessment is required.</w:t>
      </w:r>
      <w:r w:rsidR="004128E7" w:rsidRPr="004128E7">
        <w:t xml:space="preserve"> </w:t>
      </w:r>
      <w:r w:rsidR="004128E7" w:rsidRPr="004128E7">
        <w:rPr>
          <w:rStyle w:val="IntenseEmphasis"/>
          <w:rFonts w:ascii="Arial" w:hAnsi="Arial" w:cs="Arial"/>
          <w:i w:val="0"/>
          <w:iCs w:val="0"/>
          <w:color w:val="111111"/>
          <w:shd w:val="clear" w:color="auto" w:fill="FFFFFF"/>
        </w:rPr>
        <w:t>(Patient, 2019)</w:t>
      </w:r>
    </w:p>
    <w:p w14:paraId="6B29E036" w14:textId="77777777" w:rsidR="00A17C8F" w:rsidRDefault="00A17C8F" w:rsidP="00D975EE">
      <w:pPr>
        <w:spacing w:after="0" w:line="360" w:lineRule="auto"/>
        <w:rPr>
          <w:rStyle w:val="IntenseEmphasis"/>
          <w:rFonts w:ascii="Helvetica" w:hAnsi="Helvetica"/>
          <w:b/>
          <w:bCs/>
          <w:i w:val="0"/>
          <w:iCs w:val="0"/>
          <w:color w:val="111111"/>
          <w:shd w:val="clear" w:color="auto" w:fill="FFFFFF"/>
        </w:rPr>
      </w:pPr>
    </w:p>
    <w:p w14:paraId="66FF7ABC" w14:textId="6467D267" w:rsidR="00651DCB" w:rsidRDefault="008C4D2C" w:rsidP="00D975EE">
      <w:pPr>
        <w:spacing w:after="0" w:line="360" w:lineRule="auto"/>
        <w:rPr>
          <w:rStyle w:val="IntenseEmphasis"/>
          <w:rFonts w:ascii="Helvetica" w:hAnsi="Helvetica"/>
          <w:b/>
          <w:bCs/>
          <w:i w:val="0"/>
          <w:iCs w:val="0"/>
          <w:color w:val="111111"/>
          <w:shd w:val="clear" w:color="auto" w:fill="FFFFFF"/>
        </w:rPr>
      </w:pPr>
      <w:r w:rsidRPr="008C4D2C">
        <w:rPr>
          <w:rStyle w:val="IntenseEmphasis"/>
          <w:rFonts w:ascii="Helvetica" w:hAnsi="Helvetica"/>
          <w:b/>
          <w:bCs/>
          <w:i w:val="0"/>
          <w:iCs w:val="0"/>
          <w:color w:val="111111"/>
          <w:shd w:val="clear" w:color="auto" w:fill="FFFFFF"/>
        </w:rPr>
        <w:t xml:space="preserve">Guidance and the concept of caring </w:t>
      </w:r>
    </w:p>
    <w:p w14:paraId="39362E4A" w14:textId="02D02170" w:rsidR="008A2DB4" w:rsidRDefault="008A2DB4" w:rsidP="00D975EE">
      <w:pPr>
        <w:spacing w:after="0" w:line="360" w:lineRule="auto"/>
        <w:rPr>
          <w:rStyle w:val="IntenseEmphasis"/>
          <w:rFonts w:ascii="Arial" w:hAnsi="Arial" w:cs="Arial"/>
          <w:i w:val="0"/>
          <w:iCs w:val="0"/>
          <w:color w:val="111111"/>
          <w:shd w:val="clear" w:color="auto" w:fill="FFFFFF"/>
        </w:rPr>
      </w:pPr>
      <w:r w:rsidRPr="008A2DB4">
        <w:rPr>
          <w:rStyle w:val="IntenseEmphasis"/>
          <w:rFonts w:ascii="Arial" w:hAnsi="Arial" w:cs="Arial"/>
          <w:i w:val="0"/>
          <w:iCs w:val="0"/>
          <w:color w:val="111111"/>
          <w:shd w:val="clear" w:color="auto" w:fill="FFFFFF"/>
        </w:rPr>
        <w:t xml:space="preserve">People with </w:t>
      </w:r>
      <w:r w:rsidR="007313CC">
        <w:rPr>
          <w:rStyle w:val="IntenseEmphasis"/>
          <w:rFonts w:ascii="Arial" w:hAnsi="Arial" w:cs="Arial"/>
          <w:i w:val="0"/>
          <w:iCs w:val="0"/>
          <w:color w:val="111111"/>
          <w:shd w:val="clear" w:color="auto" w:fill="FFFFFF"/>
        </w:rPr>
        <w:t xml:space="preserve">a </w:t>
      </w:r>
      <w:r w:rsidRPr="008A2DB4">
        <w:rPr>
          <w:rStyle w:val="IntenseEmphasis"/>
          <w:rFonts w:ascii="Arial" w:hAnsi="Arial" w:cs="Arial"/>
          <w:i w:val="0"/>
          <w:iCs w:val="0"/>
          <w:color w:val="111111"/>
          <w:shd w:val="clear" w:color="auto" w:fill="FFFFFF"/>
        </w:rPr>
        <w:t>generali</w:t>
      </w:r>
      <w:r w:rsidR="007313CC">
        <w:rPr>
          <w:rStyle w:val="IntenseEmphasis"/>
          <w:rFonts w:ascii="Arial" w:hAnsi="Arial" w:cs="Arial"/>
          <w:i w:val="0"/>
          <w:iCs w:val="0"/>
          <w:color w:val="111111"/>
          <w:shd w:val="clear" w:color="auto" w:fill="FFFFFF"/>
        </w:rPr>
        <w:t>s</w:t>
      </w:r>
      <w:r w:rsidRPr="008A2DB4">
        <w:rPr>
          <w:rStyle w:val="IntenseEmphasis"/>
          <w:rFonts w:ascii="Arial" w:hAnsi="Arial" w:cs="Arial"/>
          <w:i w:val="0"/>
          <w:iCs w:val="0"/>
          <w:color w:val="111111"/>
          <w:shd w:val="clear" w:color="auto" w:fill="FFFFFF"/>
        </w:rPr>
        <w:t>ed anxiety disorder (GAD) should be treated according to these guidelines (NICE)</w:t>
      </w:r>
    </w:p>
    <w:p w14:paraId="53D6E5DC" w14:textId="6B184D88" w:rsidR="002B6390" w:rsidRDefault="002B6390" w:rsidP="002B6390">
      <w:pPr>
        <w:pStyle w:val="ListParagraph"/>
        <w:numPr>
          <w:ilvl w:val="0"/>
          <w:numId w:val="22"/>
        </w:numPr>
        <w:spacing w:after="0" w:line="360" w:lineRule="auto"/>
        <w:rPr>
          <w:rStyle w:val="IntenseEmphasis"/>
          <w:rFonts w:ascii="Arial" w:hAnsi="Arial" w:cs="Arial"/>
          <w:i w:val="0"/>
          <w:iCs w:val="0"/>
          <w:color w:val="111111"/>
          <w:shd w:val="clear" w:color="auto" w:fill="FFFFFF"/>
        </w:rPr>
      </w:pPr>
      <w:r>
        <w:rPr>
          <w:rStyle w:val="IntenseEmphasis"/>
          <w:rFonts w:ascii="Arial" w:hAnsi="Arial" w:cs="Arial"/>
          <w:i w:val="0"/>
          <w:iCs w:val="0"/>
          <w:color w:val="111111"/>
          <w:shd w:val="clear" w:color="auto" w:fill="FFFFFF"/>
        </w:rPr>
        <w:t>P</w:t>
      </w:r>
      <w:r w:rsidR="00A81AE8" w:rsidRPr="002B6390">
        <w:rPr>
          <w:rStyle w:val="IntenseEmphasis"/>
          <w:rFonts w:ascii="Arial" w:hAnsi="Arial" w:cs="Arial"/>
          <w:i w:val="0"/>
          <w:iCs w:val="0"/>
          <w:color w:val="111111"/>
          <w:shd w:val="clear" w:color="auto" w:fill="FFFFFF"/>
        </w:rPr>
        <w:t xml:space="preserve">atients should be treated in an open, </w:t>
      </w:r>
      <w:r w:rsidRPr="002B6390">
        <w:rPr>
          <w:rStyle w:val="IntenseEmphasis"/>
          <w:rFonts w:ascii="Arial" w:hAnsi="Arial" w:cs="Arial"/>
          <w:i w:val="0"/>
          <w:iCs w:val="0"/>
          <w:color w:val="111111"/>
          <w:shd w:val="clear" w:color="auto" w:fill="FFFFFF"/>
        </w:rPr>
        <w:t>engaging,</w:t>
      </w:r>
      <w:r w:rsidR="00A81AE8" w:rsidRPr="002B6390">
        <w:rPr>
          <w:rStyle w:val="IntenseEmphasis"/>
          <w:rFonts w:ascii="Arial" w:hAnsi="Arial" w:cs="Arial"/>
          <w:i w:val="0"/>
          <w:iCs w:val="0"/>
          <w:color w:val="111111"/>
          <w:shd w:val="clear" w:color="auto" w:fill="FFFFFF"/>
        </w:rPr>
        <w:t xml:space="preserve"> and non-judgemental manner</w:t>
      </w:r>
      <w:r>
        <w:rPr>
          <w:rStyle w:val="IntenseEmphasis"/>
          <w:rFonts w:ascii="Arial" w:hAnsi="Arial" w:cs="Arial"/>
          <w:i w:val="0"/>
          <w:iCs w:val="0"/>
          <w:color w:val="111111"/>
          <w:shd w:val="clear" w:color="auto" w:fill="FFFFFF"/>
        </w:rPr>
        <w:t>.</w:t>
      </w:r>
    </w:p>
    <w:p w14:paraId="1F744F6F" w14:textId="5090C219" w:rsidR="002B6390" w:rsidRDefault="002B6390" w:rsidP="002B6390">
      <w:pPr>
        <w:pStyle w:val="ListParagraph"/>
        <w:numPr>
          <w:ilvl w:val="0"/>
          <w:numId w:val="22"/>
        </w:numPr>
        <w:spacing w:after="0" w:line="360" w:lineRule="auto"/>
        <w:rPr>
          <w:rStyle w:val="IntenseEmphasis"/>
          <w:rFonts w:ascii="Arial" w:hAnsi="Arial" w:cs="Arial"/>
          <w:i w:val="0"/>
          <w:iCs w:val="0"/>
          <w:color w:val="111111"/>
          <w:shd w:val="clear" w:color="auto" w:fill="FFFFFF"/>
        </w:rPr>
      </w:pPr>
      <w:r>
        <w:rPr>
          <w:rStyle w:val="IntenseEmphasis"/>
          <w:rFonts w:ascii="Arial" w:hAnsi="Arial" w:cs="Arial"/>
          <w:i w:val="0"/>
          <w:iCs w:val="0"/>
          <w:color w:val="111111"/>
          <w:shd w:val="clear" w:color="auto" w:fill="FFFFFF"/>
        </w:rPr>
        <w:t>A</w:t>
      </w:r>
      <w:r w:rsidR="008A2DB4" w:rsidRPr="002B6390">
        <w:rPr>
          <w:rStyle w:val="IntenseEmphasis"/>
          <w:rFonts w:ascii="Arial" w:hAnsi="Arial" w:cs="Arial"/>
          <w:i w:val="0"/>
          <w:iCs w:val="0"/>
          <w:color w:val="111111"/>
          <w:shd w:val="clear" w:color="auto" w:fill="FFFFFF"/>
        </w:rPr>
        <w:t>nalys</w:t>
      </w:r>
      <w:r>
        <w:rPr>
          <w:rStyle w:val="IntenseEmphasis"/>
          <w:rFonts w:ascii="Arial" w:hAnsi="Arial" w:cs="Arial"/>
          <w:i w:val="0"/>
          <w:iCs w:val="0"/>
          <w:color w:val="111111"/>
          <w:shd w:val="clear" w:color="auto" w:fill="FFFFFF"/>
        </w:rPr>
        <w:t>e</w:t>
      </w:r>
      <w:r w:rsidR="00A81AE8" w:rsidRPr="002B6390">
        <w:rPr>
          <w:rStyle w:val="IntenseEmphasis"/>
          <w:rFonts w:ascii="Arial" w:hAnsi="Arial" w:cs="Arial"/>
          <w:i w:val="0"/>
          <w:iCs w:val="0"/>
          <w:color w:val="111111"/>
          <w:shd w:val="clear" w:color="auto" w:fill="FFFFFF"/>
        </w:rPr>
        <w:t xml:space="preserve"> the patient's worries </w:t>
      </w:r>
      <w:r w:rsidRPr="002B6390">
        <w:rPr>
          <w:rStyle w:val="IntenseEmphasis"/>
          <w:rFonts w:ascii="Arial" w:hAnsi="Arial" w:cs="Arial"/>
          <w:i w:val="0"/>
          <w:iCs w:val="0"/>
          <w:color w:val="111111"/>
          <w:shd w:val="clear" w:color="auto" w:fill="FFFFFF"/>
        </w:rPr>
        <w:t>to</w:t>
      </w:r>
      <w:r w:rsidR="00A81AE8" w:rsidRPr="002B6390">
        <w:rPr>
          <w:rStyle w:val="IntenseEmphasis"/>
          <w:rFonts w:ascii="Arial" w:hAnsi="Arial" w:cs="Arial"/>
          <w:i w:val="0"/>
          <w:iCs w:val="0"/>
          <w:color w:val="111111"/>
          <w:shd w:val="clear" w:color="auto" w:fill="FFFFFF"/>
        </w:rPr>
        <w:t xml:space="preserve"> </w:t>
      </w:r>
      <w:r w:rsidR="007313CC">
        <w:rPr>
          <w:rStyle w:val="IntenseEmphasis"/>
          <w:rFonts w:ascii="Arial" w:hAnsi="Arial" w:cs="Arial"/>
          <w:i w:val="0"/>
          <w:iCs w:val="0"/>
          <w:color w:val="111111"/>
          <w:shd w:val="clear" w:color="auto" w:fill="FFFFFF"/>
        </w:rPr>
        <w:t>understand their impact on GAD simultaneously</w:t>
      </w:r>
      <w:r w:rsidRPr="002B6390">
        <w:rPr>
          <w:rStyle w:val="IntenseEmphasis"/>
          <w:rFonts w:ascii="Arial" w:hAnsi="Arial" w:cs="Arial"/>
          <w:i w:val="0"/>
          <w:iCs w:val="0"/>
          <w:color w:val="111111"/>
          <w:shd w:val="clear" w:color="auto" w:fill="FFFFFF"/>
        </w:rPr>
        <w:t>.</w:t>
      </w:r>
      <w:r w:rsidR="00A81AE8" w:rsidRPr="002B6390">
        <w:rPr>
          <w:rStyle w:val="IntenseEmphasis"/>
          <w:rFonts w:ascii="Arial" w:hAnsi="Arial" w:cs="Arial"/>
          <w:i w:val="0"/>
          <w:iCs w:val="0"/>
          <w:color w:val="111111"/>
          <w:shd w:val="clear" w:color="auto" w:fill="FFFFFF"/>
        </w:rPr>
        <w:t xml:space="preserve"> </w:t>
      </w:r>
    </w:p>
    <w:p w14:paraId="53D99254" w14:textId="7FBF78F2" w:rsidR="002B6390" w:rsidRDefault="002B6390" w:rsidP="002B6390">
      <w:pPr>
        <w:pStyle w:val="ListParagraph"/>
        <w:numPr>
          <w:ilvl w:val="0"/>
          <w:numId w:val="22"/>
        </w:numPr>
        <w:spacing w:after="0" w:line="360" w:lineRule="auto"/>
        <w:rPr>
          <w:rStyle w:val="IntenseEmphasis"/>
          <w:rFonts w:ascii="Arial" w:hAnsi="Arial" w:cs="Arial"/>
          <w:i w:val="0"/>
          <w:iCs w:val="0"/>
          <w:color w:val="111111"/>
          <w:shd w:val="clear" w:color="auto" w:fill="FFFFFF"/>
        </w:rPr>
      </w:pPr>
      <w:r>
        <w:rPr>
          <w:rStyle w:val="IntenseEmphasis"/>
          <w:rFonts w:ascii="Arial" w:hAnsi="Arial" w:cs="Arial"/>
          <w:i w:val="0"/>
          <w:iCs w:val="0"/>
          <w:color w:val="111111"/>
          <w:shd w:val="clear" w:color="auto" w:fill="FFFFFF"/>
        </w:rPr>
        <w:t>E</w:t>
      </w:r>
      <w:r w:rsidR="00A81AE8" w:rsidRPr="002B6390">
        <w:rPr>
          <w:rStyle w:val="IntenseEmphasis"/>
          <w:rFonts w:ascii="Arial" w:hAnsi="Arial" w:cs="Arial"/>
          <w:i w:val="0"/>
          <w:iCs w:val="0"/>
          <w:color w:val="111111"/>
          <w:shd w:val="clear" w:color="auto" w:fill="FFFFFF"/>
        </w:rPr>
        <w:t>xplore treatment options collaboratively, indicating that decision-making is a shared process</w:t>
      </w:r>
      <w:r>
        <w:rPr>
          <w:rStyle w:val="IntenseEmphasis"/>
          <w:rFonts w:ascii="Arial" w:hAnsi="Arial" w:cs="Arial"/>
          <w:i w:val="0"/>
          <w:iCs w:val="0"/>
          <w:color w:val="111111"/>
          <w:shd w:val="clear" w:color="auto" w:fill="FFFFFF"/>
        </w:rPr>
        <w:t>.</w:t>
      </w:r>
    </w:p>
    <w:p w14:paraId="21D1A17D" w14:textId="5FC594B8" w:rsidR="002B6390" w:rsidRDefault="002B6390" w:rsidP="002B6390">
      <w:pPr>
        <w:pStyle w:val="ListParagraph"/>
        <w:numPr>
          <w:ilvl w:val="0"/>
          <w:numId w:val="22"/>
        </w:numPr>
        <w:spacing w:after="0" w:line="360" w:lineRule="auto"/>
        <w:rPr>
          <w:rStyle w:val="IntenseEmphasis"/>
          <w:rFonts w:ascii="Arial" w:hAnsi="Arial" w:cs="Arial"/>
          <w:i w:val="0"/>
          <w:iCs w:val="0"/>
          <w:color w:val="111111"/>
          <w:shd w:val="clear" w:color="auto" w:fill="FFFFFF"/>
        </w:rPr>
      </w:pPr>
      <w:r>
        <w:rPr>
          <w:rStyle w:val="IntenseEmphasis"/>
          <w:rFonts w:ascii="Arial" w:hAnsi="Arial" w:cs="Arial"/>
          <w:i w:val="0"/>
          <w:iCs w:val="0"/>
          <w:color w:val="111111"/>
          <w:shd w:val="clear" w:color="auto" w:fill="FFFFFF"/>
        </w:rPr>
        <w:t>E</w:t>
      </w:r>
      <w:r w:rsidR="00A81AE8" w:rsidRPr="002B6390">
        <w:rPr>
          <w:rStyle w:val="IntenseEmphasis"/>
          <w:rFonts w:ascii="Arial" w:hAnsi="Arial" w:cs="Arial"/>
          <w:i w:val="0"/>
          <w:iCs w:val="0"/>
          <w:color w:val="111111"/>
          <w:shd w:val="clear" w:color="auto" w:fill="FFFFFF"/>
        </w:rPr>
        <w:t>nsure that discussion takes place in settings where confidentiality, dignity and privacy are respected.</w:t>
      </w:r>
      <w:r w:rsidR="00D975EE" w:rsidRPr="002B6390">
        <w:rPr>
          <w:rStyle w:val="IntenseEmphasis"/>
          <w:rFonts w:ascii="Arial" w:hAnsi="Arial" w:cs="Arial"/>
          <w:i w:val="0"/>
          <w:iCs w:val="0"/>
          <w:color w:val="111111"/>
          <w:shd w:val="clear" w:color="auto" w:fill="FFFFFF"/>
        </w:rPr>
        <w:t xml:space="preserve"> </w:t>
      </w:r>
    </w:p>
    <w:p w14:paraId="15147119" w14:textId="77777777" w:rsidR="00A17C8F" w:rsidRDefault="00685058" w:rsidP="00A17C8F">
      <w:pPr>
        <w:spacing w:after="0" w:line="360" w:lineRule="auto"/>
        <w:rPr>
          <w:rStyle w:val="IntenseEmphasis"/>
          <w:rFonts w:ascii="Arial" w:hAnsi="Arial" w:cs="Arial"/>
          <w:i w:val="0"/>
          <w:iCs w:val="0"/>
          <w:color w:val="111111"/>
          <w:shd w:val="clear" w:color="auto" w:fill="FFFFFF"/>
        </w:rPr>
      </w:pPr>
      <w:r w:rsidRPr="002B6390">
        <w:rPr>
          <w:rStyle w:val="IntenseEmphasis"/>
          <w:rFonts w:ascii="Arial" w:hAnsi="Arial" w:cs="Arial"/>
          <w:i w:val="0"/>
          <w:iCs w:val="0"/>
          <w:color w:val="111111"/>
          <w:shd w:val="clear" w:color="auto" w:fill="FFFFFF"/>
        </w:rPr>
        <w:t>(NICE, 2020)</w:t>
      </w:r>
    </w:p>
    <w:p w14:paraId="54A9A0CF" w14:textId="77777777" w:rsidR="00A17C8F" w:rsidRDefault="00A17C8F" w:rsidP="00A17C8F">
      <w:pPr>
        <w:spacing w:after="0" w:line="360" w:lineRule="auto"/>
        <w:rPr>
          <w:rStyle w:val="IntenseEmphasis"/>
          <w:rFonts w:ascii="Arial" w:hAnsi="Arial" w:cs="Arial"/>
          <w:i w:val="0"/>
          <w:iCs w:val="0"/>
          <w:color w:val="111111"/>
          <w:shd w:val="clear" w:color="auto" w:fill="FFFFFF"/>
        </w:rPr>
      </w:pPr>
    </w:p>
    <w:p w14:paraId="456EC615" w14:textId="0A8B11A0" w:rsidR="00A17C8F" w:rsidRDefault="00A17C8F" w:rsidP="00A17C8F">
      <w:pPr>
        <w:spacing w:after="0" w:line="360" w:lineRule="auto"/>
        <w:rPr>
          <w:rStyle w:val="IntenseEmphasis"/>
          <w:rFonts w:ascii="Helvetica" w:hAnsi="Helvetica"/>
          <w:b/>
          <w:bCs/>
          <w:i w:val="0"/>
          <w:iCs w:val="0"/>
          <w:color w:val="111111"/>
          <w:shd w:val="clear" w:color="auto" w:fill="FFFFFF"/>
        </w:rPr>
      </w:pPr>
      <w:r>
        <w:rPr>
          <w:rStyle w:val="IntenseEmphasis"/>
          <w:rFonts w:ascii="Helvetica" w:hAnsi="Helvetica"/>
          <w:b/>
          <w:bCs/>
          <w:i w:val="0"/>
          <w:iCs w:val="0"/>
          <w:color w:val="111111"/>
          <w:shd w:val="clear" w:color="auto" w:fill="FFFFFF"/>
        </w:rPr>
        <w:t>Recommendation</w:t>
      </w:r>
    </w:p>
    <w:p w14:paraId="45B1DB69" w14:textId="77777777" w:rsidR="00A17C8F" w:rsidRPr="00F96F45" w:rsidRDefault="00A17C8F" w:rsidP="00A17C8F">
      <w:pPr>
        <w:spacing w:after="0" w:line="360" w:lineRule="auto"/>
        <w:rPr>
          <w:rStyle w:val="IntenseEmphasis"/>
          <w:rFonts w:ascii="Helvetica" w:hAnsi="Helvetica"/>
          <w:i w:val="0"/>
          <w:iCs w:val="0"/>
          <w:color w:val="111111"/>
          <w:shd w:val="clear" w:color="auto" w:fill="FFFFFF"/>
        </w:rPr>
      </w:pPr>
      <w:r w:rsidRPr="00F96F45">
        <w:rPr>
          <w:rStyle w:val="IntenseEmphasis"/>
          <w:rFonts w:ascii="Helvetica" w:hAnsi="Helvetica"/>
          <w:i w:val="0"/>
          <w:iCs w:val="0"/>
          <w:color w:val="111111"/>
          <w:shd w:val="clear" w:color="auto" w:fill="FFFFFF"/>
        </w:rPr>
        <w:t>The use of alternative remedies in a treatment plan can be helpful</w:t>
      </w:r>
    </w:p>
    <w:p w14:paraId="533B256F" w14:textId="77777777"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sidRPr="00B2789E">
        <w:rPr>
          <w:rStyle w:val="IntenseEmphasis"/>
          <w:rFonts w:ascii="Arial" w:hAnsi="Arial" w:cs="Arial"/>
          <w:i w:val="0"/>
          <w:iCs w:val="0"/>
          <w:color w:val="111111"/>
          <w:shd w:val="clear" w:color="auto" w:fill="FFFFFF"/>
        </w:rPr>
        <w:t>Yoga</w:t>
      </w:r>
    </w:p>
    <w:p w14:paraId="1F17E872" w14:textId="77777777"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Pr>
          <w:rStyle w:val="IntenseEmphasis"/>
          <w:rFonts w:ascii="Arial" w:hAnsi="Arial" w:cs="Arial"/>
          <w:i w:val="0"/>
          <w:iCs w:val="0"/>
          <w:color w:val="111111"/>
          <w:shd w:val="clear" w:color="auto" w:fill="FFFFFF"/>
        </w:rPr>
        <w:t>L</w:t>
      </w:r>
      <w:r w:rsidRPr="00B2789E">
        <w:rPr>
          <w:rStyle w:val="IntenseEmphasis"/>
          <w:rFonts w:ascii="Arial" w:hAnsi="Arial" w:cs="Arial"/>
          <w:i w:val="0"/>
          <w:iCs w:val="0"/>
          <w:color w:val="111111"/>
          <w:shd w:val="clear" w:color="auto" w:fill="FFFFFF"/>
        </w:rPr>
        <w:t xml:space="preserve">istening to music, </w:t>
      </w:r>
    </w:p>
    <w:p w14:paraId="733D1E13" w14:textId="77777777"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Pr>
          <w:rStyle w:val="IntenseEmphasis"/>
          <w:rFonts w:ascii="Arial" w:hAnsi="Arial" w:cs="Arial"/>
          <w:i w:val="0"/>
          <w:iCs w:val="0"/>
          <w:color w:val="111111"/>
          <w:shd w:val="clear" w:color="auto" w:fill="FFFFFF"/>
        </w:rPr>
        <w:t>M</w:t>
      </w:r>
      <w:r w:rsidRPr="00B2789E">
        <w:rPr>
          <w:rStyle w:val="IntenseEmphasis"/>
          <w:rFonts w:ascii="Arial" w:hAnsi="Arial" w:cs="Arial"/>
          <w:i w:val="0"/>
          <w:iCs w:val="0"/>
          <w:color w:val="111111"/>
          <w:shd w:val="clear" w:color="auto" w:fill="FFFFFF"/>
        </w:rPr>
        <w:t xml:space="preserve">editating, </w:t>
      </w:r>
    </w:p>
    <w:p w14:paraId="0AB7B5BE" w14:textId="06D48D7E"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Pr>
          <w:rStyle w:val="IntenseEmphasis"/>
          <w:rFonts w:ascii="Arial" w:hAnsi="Arial" w:cs="Arial"/>
          <w:i w:val="0"/>
          <w:iCs w:val="0"/>
          <w:color w:val="111111"/>
          <w:shd w:val="clear" w:color="auto" w:fill="FFFFFF"/>
        </w:rPr>
        <w:t>H</w:t>
      </w:r>
      <w:r w:rsidRPr="00B2789E">
        <w:rPr>
          <w:rStyle w:val="IntenseEmphasis"/>
          <w:rFonts w:ascii="Arial" w:hAnsi="Arial" w:cs="Arial"/>
          <w:i w:val="0"/>
          <w:iCs w:val="0"/>
          <w:color w:val="111111"/>
          <w:shd w:val="clear" w:color="auto" w:fill="FFFFFF"/>
        </w:rPr>
        <w:t>aving a massage or practi</w:t>
      </w:r>
      <w:r w:rsidR="007313CC">
        <w:rPr>
          <w:rStyle w:val="IntenseEmphasis"/>
          <w:rFonts w:ascii="Arial" w:hAnsi="Arial" w:cs="Arial"/>
          <w:i w:val="0"/>
          <w:iCs w:val="0"/>
          <w:color w:val="111111"/>
          <w:shd w:val="clear" w:color="auto" w:fill="FFFFFF"/>
        </w:rPr>
        <w:t>s</w:t>
      </w:r>
      <w:r w:rsidRPr="00B2789E">
        <w:rPr>
          <w:rStyle w:val="IntenseEmphasis"/>
          <w:rFonts w:ascii="Arial" w:hAnsi="Arial" w:cs="Arial"/>
          <w:i w:val="0"/>
          <w:iCs w:val="0"/>
          <w:color w:val="111111"/>
          <w:shd w:val="clear" w:color="auto" w:fill="FFFFFF"/>
        </w:rPr>
        <w:t xml:space="preserve">ing relaxation techniques </w:t>
      </w:r>
    </w:p>
    <w:p w14:paraId="44C3F0CC" w14:textId="77777777"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sidRPr="00B2789E">
        <w:rPr>
          <w:rStyle w:val="IntenseEmphasis"/>
          <w:rFonts w:ascii="Arial" w:hAnsi="Arial" w:cs="Arial"/>
          <w:i w:val="0"/>
          <w:iCs w:val="0"/>
          <w:color w:val="111111"/>
          <w:shd w:val="clear" w:color="auto" w:fill="FFFFFF"/>
        </w:rPr>
        <w:lastRenderedPageBreak/>
        <w:t xml:space="preserve">Taking a step back from the circumstance helps one's thoughts to clear. </w:t>
      </w:r>
    </w:p>
    <w:p w14:paraId="2BF9937C" w14:textId="77777777"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sidRPr="00B2789E">
        <w:rPr>
          <w:rStyle w:val="IntenseEmphasis"/>
          <w:rFonts w:ascii="Arial" w:hAnsi="Arial" w:cs="Arial"/>
          <w:i w:val="0"/>
          <w:iCs w:val="0"/>
          <w:color w:val="111111"/>
          <w:shd w:val="clear" w:color="auto" w:fill="FFFFFF"/>
        </w:rPr>
        <w:t>Having well-balanced meals</w:t>
      </w:r>
    </w:p>
    <w:p w14:paraId="209BB991" w14:textId="77777777"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sidRPr="007143DB">
        <w:rPr>
          <w:rStyle w:val="IntenseEmphasis"/>
          <w:rFonts w:ascii="Arial" w:hAnsi="Arial" w:cs="Arial"/>
          <w:i w:val="0"/>
          <w:iCs w:val="0"/>
          <w:color w:val="111111"/>
          <w:shd w:val="clear" w:color="auto" w:fill="FFFFFF"/>
        </w:rPr>
        <w:t xml:space="preserve">Getting enough rest. </w:t>
      </w:r>
    </w:p>
    <w:p w14:paraId="112AA806" w14:textId="1FC094E9"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sidRPr="007143DB">
        <w:rPr>
          <w:rStyle w:val="IntenseEmphasis"/>
          <w:rFonts w:ascii="Arial" w:hAnsi="Arial" w:cs="Arial"/>
          <w:i w:val="0"/>
          <w:iCs w:val="0"/>
          <w:color w:val="111111"/>
          <w:shd w:val="clear" w:color="auto" w:fill="FFFFFF"/>
        </w:rPr>
        <w:t xml:space="preserve">Exercise </w:t>
      </w:r>
      <w:r w:rsidR="007313CC">
        <w:rPr>
          <w:rStyle w:val="IntenseEmphasis"/>
          <w:rFonts w:ascii="Arial" w:hAnsi="Arial" w:cs="Arial"/>
          <w:i w:val="0"/>
          <w:iCs w:val="0"/>
          <w:color w:val="111111"/>
          <w:shd w:val="clear" w:color="auto" w:fill="FFFFFF"/>
        </w:rPr>
        <w:t>regularly</w:t>
      </w:r>
      <w:r w:rsidRPr="007143DB">
        <w:rPr>
          <w:rStyle w:val="IntenseEmphasis"/>
          <w:rFonts w:ascii="Arial" w:hAnsi="Arial" w:cs="Arial"/>
          <w:i w:val="0"/>
          <w:iCs w:val="0"/>
          <w:color w:val="111111"/>
          <w:shd w:val="clear" w:color="auto" w:fill="FFFFFF"/>
        </w:rPr>
        <w:t xml:space="preserve"> to boost your mood.</w:t>
      </w:r>
    </w:p>
    <w:p w14:paraId="2C7CB86F" w14:textId="77777777"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Pr>
          <w:rStyle w:val="IntenseEmphasis"/>
          <w:rFonts w:ascii="Arial" w:hAnsi="Arial" w:cs="Arial"/>
          <w:i w:val="0"/>
          <w:iCs w:val="0"/>
          <w:color w:val="111111"/>
          <w:shd w:val="clear" w:color="auto" w:fill="FFFFFF"/>
        </w:rPr>
        <w:t>E</w:t>
      </w:r>
      <w:r w:rsidRPr="007143DB">
        <w:rPr>
          <w:rStyle w:val="IntenseEmphasis"/>
          <w:rFonts w:ascii="Arial" w:hAnsi="Arial" w:cs="Arial"/>
          <w:i w:val="0"/>
          <w:iCs w:val="0"/>
          <w:color w:val="111111"/>
          <w:shd w:val="clear" w:color="auto" w:fill="FFFFFF"/>
        </w:rPr>
        <w:t>njoy</w:t>
      </w:r>
      <w:r>
        <w:rPr>
          <w:rStyle w:val="IntenseEmphasis"/>
          <w:rFonts w:ascii="Arial" w:hAnsi="Arial" w:cs="Arial"/>
          <w:i w:val="0"/>
          <w:iCs w:val="0"/>
          <w:color w:val="111111"/>
          <w:shd w:val="clear" w:color="auto" w:fill="FFFFFF"/>
        </w:rPr>
        <w:t>ing</w:t>
      </w:r>
      <w:r w:rsidRPr="007143DB">
        <w:rPr>
          <w:rStyle w:val="IntenseEmphasis"/>
          <w:rFonts w:ascii="Arial" w:hAnsi="Arial" w:cs="Arial"/>
          <w:i w:val="0"/>
          <w:iCs w:val="0"/>
          <w:color w:val="111111"/>
          <w:shd w:val="clear" w:color="auto" w:fill="FFFFFF"/>
        </w:rPr>
        <w:t xml:space="preserve"> the sense of humour. A nice belly laugh can do wonders.</w:t>
      </w:r>
    </w:p>
    <w:p w14:paraId="47BC5463" w14:textId="77777777" w:rsidR="00A17C8F" w:rsidRDefault="00A17C8F" w:rsidP="00A17C8F">
      <w:pPr>
        <w:pStyle w:val="ListParagraph"/>
        <w:numPr>
          <w:ilvl w:val="0"/>
          <w:numId w:val="21"/>
        </w:numPr>
        <w:spacing w:after="0" w:line="360" w:lineRule="auto"/>
        <w:rPr>
          <w:rStyle w:val="IntenseEmphasis"/>
          <w:rFonts w:ascii="Arial" w:hAnsi="Arial" w:cs="Arial"/>
          <w:i w:val="0"/>
          <w:iCs w:val="0"/>
          <w:color w:val="111111"/>
          <w:shd w:val="clear" w:color="auto" w:fill="FFFFFF"/>
        </w:rPr>
      </w:pPr>
      <w:r>
        <w:rPr>
          <w:rStyle w:val="IntenseEmphasis"/>
          <w:rFonts w:ascii="Arial" w:hAnsi="Arial" w:cs="Arial"/>
          <w:i w:val="0"/>
          <w:iCs w:val="0"/>
          <w:color w:val="111111"/>
          <w:shd w:val="clear" w:color="auto" w:fill="FFFFFF"/>
        </w:rPr>
        <w:t>Increasing communication with people and talk</w:t>
      </w:r>
    </w:p>
    <w:p w14:paraId="1EFE408B" w14:textId="77777777" w:rsidR="00A17C8F" w:rsidRPr="007143DB" w:rsidRDefault="00A17C8F" w:rsidP="00A17C8F">
      <w:pPr>
        <w:pStyle w:val="ListParagraph"/>
        <w:spacing w:after="0" w:line="360" w:lineRule="auto"/>
        <w:rPr>
          <w:rStyle w:val="IntenseEmphasis"/>
          <w:rFonts w:ascii="Arial" w:hAnsi="Arial" w:cs="Arial"/>
          <w:i w:val="0"/>
          <w:iCs w:val="0"/>
          <w:color w:val="111111"/>
          <w:shd w:val="clear" w:color="auto" w:fill="FFFFFF"/>
        </w:rPr>
      </w:pPr>
      <w:r w:rsidRPr="00A06790">
        <w:rPr>
          <w:rStyle w:val="IntenseEmphasis"/>
          <w:rFonts w:ascii="Arial" w:hAnsi="Arial" w:cs="Arial"/>
          <w:i w:val="0"/>
          <w:iCs w:val="0"/>
          <w:color w:val="111111"/>
          <w:shd w:val="clear" w:color="auto" w:fill="FFFFFF"/>
        </w:rPr>
        <w:t>(Kabrick, 2021)</w:t>
      </w:r>
    </w:p>
    <w:p w14:paraId="6464442A" w14:textId="1AFEE186" w:rsidR="00D975EE" w:rsidRDefault="00D975EE" w:rsidP="002B6390">
      <w:pPr>
        <w:spacing w:after="0" w:line="360" w:lineRule="auto"/>
        <w:ind w:left="360"/>
        <w:rPr>
          <w:rStyle w:val="IntenseEmphasis"/>
          <w:rFonts w:ascii="Arial" w:hAnsi="Arial" w:cs="Arial"/>
          <w:i w:val="0"/>
          <w:iCs w:val="0"/>
          <w:color w:val="111111"/>
          <w:shd w:val="clear" w:color="auto" w:fill="FFFFFF"/>
        </w:rPr>
      </w:pPr>
    </w:p>
    <w:p w14:paraId="773E7E76" w14:textId="77777777" w:rsidR="00A17C8F" w:rsidRDefault="00A17C8F" w:rsidP="002B6390">
      <w:pPr>
        <w:spacing w:after="0" w:line="360" w:lineRule="auto"/>
        <w:ind w:left="360"/>
        <w:rPr>
          <w:rStyle w:val="IntenseEmphasis"/>
          <w:rFonts w:ascii="Arial" w:hAnsi="Arial" w:cs="Arial"/>
          <w:i w:val="0"/>
          <w:iCs w:val="0"/>
          <w:color w:val="111111"/>
          <w:shd w:val="clear" w:color="auto" w:fill="FFFFFF"/>
        </w:rPr>
      </w:pPr>
    </w:p>
    <w:p w14:paraId="122DFE68" w14:textId="09859ED9" w:rsidR="000D6741" w:rsidRDefault="000D6741" w:rsidP="000D6741">
      <w:pPr>
        <w:spacing w:after="0" w:line="360" w:lineRule="auto"/>
        <w:rPr>
          <w:rStyle w:val="IntenseEmphasis"/>
          <w:rFonts w:ascii="Arial" w:hAnsi="Arial" w:cs="Arial"/>
          <w:i w:val="0"/>
          <w:iCs w:val="0"/>
          <w:color w:val="111111"/>
          <w:shd w:val="clear" w:color="auto" w:fill="FFFFFF"/>
        </w:rPr>
      </w:pPr>
    </w:p>
    <w:p w14:paraId="662B8DBF" w14:textId="7E710885" w:rsidR="000D6741" w:rsidRDefault="000D6741" w:rsidP="000D6741">
      <w:pPr>
        <w:spacing w:after="0" w:line="360" w:lineRule="auto"/>
        <w:rPr>
          <w:rStyle w:val="IntenseEmphasis"/>
          <w:rFonts w:ascii="Arial" w:hAnsi="Arial" w:cs="Arial"/>
          <w:i w:val="0"/>
          <w:iCs w:val="0"/>
          <w:color w:val="111111"/>
          <w:shd w:val="clear" w:color="auto" w:fill="FFFFFF"/>
        </w:rPr>
      </w:pPr>
    </w:p>
    <w:p w14:paraId="39BD8ACB" w14:textId="77777777" w:rsidR="00D975EE" w:rsidRPr="00D975EE" w:rsidRDefault="00D975EE" w:rsidP="00D975EE">
      <w:pPr>
        <w:spacing w:after="0" w:line="360" w:lineRule="auto"/>
        <w:rPr>
          <w:rStyle w:val="IntenseEmphasis"/>
          <w:rFonts w:ascii="Helvetica" w:hAnsi="Helvetica"/>
          <w:i w:val="0"/>
          <w:iCs w:val="0"/>
          <w:color w:val="111111"/>
          <w:shd w:val="clear" w:color="auto" w:fill="FFFFFF"/>
        </w:rPr>
      </w:pPr>
    </w:p>
    <w:p w14:paraId="13AC57B2" w14:textId="4F8F0CE3" w:rsidR="006901D3" w:rsidRPr="003260A2" w:rsidRDefault="00247AF2" w:rsidP="006901D3">
      <w:pPr>
        <w:spacing w:after="0" w:line="360" w:lineRule="auto"/>
        <w:rPr>
          <w:rStyle w:val="IntenseEmphasis"/>
          <w:rFonts w:ascii="Arial" w:hAnsi="Arial" w:cs="Arial"/>
          <w:i w:val="0"/>
          <w:iCs w:val="0"/>
          <w:color w:val="auto"/>
        </w:rPr>
      </w:pPr>
      <w:r>
        <w:rPr>
          <w:rFonts w:ascii="Arial" w:hAnsi="Arial" w:cs="Arial"/>
          <w:noProof/>
        </w:rPr>
        <w:drawing>
          <wp:inline distT="0" distB="0" distL="0" distR="0" wp14:anchorId="3DEE4252" wp14:editId="0750EE90">
            <wp:extent cx="5721927" cy="1790679"/>
            <wp:effectExtent l="0" t="0" r="0" b="63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57897" cy="1801936"/>
                    </a:xfrm>
                    <a:prstGeom prst="rect">
                      <a:avLst/>
                    </a:prstGeom>
                  </pic:spPr>
                </pic:pic>
              </a:graphicData>
            </a:graphic>
          </wp:inline>
        </w:drawing>
      </w:r>
    </w:p>
    <w:p w14:paraId="3C9937B0" w14:textId="587A3CDA" w:rsidR="000F190F" w:rsidRPr="00FE1098" w:rsidRDefault="00FE1098" w:rsidP="000F190F">
      <w:pPr>
        <w:spacing w:after="0" w:line="360" w:lineRule="auto"/>
        <w:rPr>
          <w:rFonts w:ascii="Arial" w:hAnsi="Arial" w:cs="Arial"/>
          <w:color w:val="FF0000"/>
          <w:sz w:val="16"/>
          <w:szCs w:val="16"/>
        </w:rPr>
      </w:pPr>
      <w:r w:rsidRPr="00FE1098">
        <w:rPr>
          <w:rStyle w:val="IntenseEmphasis"/>
          <w:rFonts w:ascii="Arial" w:hAnsi="Arial" w:cs="Arial"/>
          <w:i w:val="0"/>
          <w:iCs w:val="0"/>
          <w:color w:val="auto"/>
          <w:sz w:val="16"/>
          <w:szCs w:val="16"/>
        </w:rPr>
        <w:t>(Picture source: online)</w:t>
      </w:r>
    </w:p>
    <w:p w14:paraId="7513B3BE" w14:textId="372C9A4B" w:rsidR="00FE1098" w:rsidRDefault="00FE1098" w:rsidP="000F190F">
      <w:pPr>
        <w:spacing w:after="0" w:line="360" w:lineRule="auto"/>
        <w:rPr>
          <w:rFonts w:ascii="Arial" w:hAnsi="Arial" w:cs="Arial"/>
          <w:b/>
          <w:bCs/>
        </w:rPr>
      </w:pPr>
      <w:r>
        <w:rPr>
          <w:rFonts w:ascii="Arial" w:hAnsi="Arial" w:cs="Arial"/>
          <w:b/>
          <w:bCs/>
        </w:rPr>
        <w:t>What is Schizophrenia?</w:t>
      </w:r>
    </w:p>
    <w:p w14:paraId="4528130D" w14:textId="6EA1C2D3" w:rsidR="00FE1098" w:rsidRDefault="0068304B" w:rsidP="000F190F">
      <w:pPr>
        <w:spacing w:after="0" w:line="360" w:lineRule="auto"/>
        <w:rPr>
          <w:rFonts w:ascii="Arial" w:hAnsi="Arial" w:cs="Arial"/>
        </w:rPr>
      </w:pPr>
      <w:r w:rsidRPr="0068304B">
        <w:rPr>
          <w:rFonts w:ascii="Arial" w:hAnsi="Arial" w:cs="Arial"/>
        </w:rPr>
        <w:t xml:space="preserve">As a long-term mental illness, </w:t>
      </w:r>
      <w:r w:rsidR="007313CC">
        <w:rPr>
          <w:rFonts w:ascii="Arial" w:hAnsi="Arial" w:cs="Arial"/>
        </w:rPr>
        <w:t>S</w:t>
      </w:r>
      <w:r w:rsidR="00C550B8" w:rsidRPr="0068304B">
        <w:rPr>
          <w:rFonts w:ascii="Arial" w:hAnsi="Arial" w:cs="Arial"/>
        </w:rPr>
        <w:t xml:space="preserve">chizophrenia </w:t>
      </w:r>
      <w:r w:rsidRPr="0068304B">
        <w:rPr>
          <w:rFonts w:ascii="Arial" w:hAnsi="Arial" w:cs="Arial"/>
        </w:rPr>
        <w:t xml:space="preserve">can be extremely dangerous. It has a </w:t>
      </w:r>
      <w:r w:rsidR="007313CC">
        <w:rPr>
          <w:rFonts w:ascii="Arial" w:hAnsi="Arial" w:cs="Arial"/>
        </w:rPr>
        <w:t>wide</w:t>
      </w:r>
      <w:r w:rsidRPr="0068304B">
        <w:rPr>
          <w:rFonts w:ascii="Arial" w:hAnsi="Arial" w:cs="Arial"/>
        </w:rPr>
        <w:t xml:space="preserve"> variety of psychological effects.</w:t>
      </w:r>
      <w:r w:rsidR="00A86CE0" w:rsidRPr="00A86CE0">
        <w:t xml:space="preserve"> </w:t>
      </w:r>
      <w:r w:rsidR="00C550B8" w:rsidRPr="00C550B8">
        <w:rPr>
          <w:rFonts w:ascii="Arial" w:hAnsi="Arial" w:cs="Arial"/>
        </w:rPr>
        <w:t xml:space="preserve">Schizophrenia is commonly referred to be a kind of psychosis by medics. In other words, they could have trouble distinguishing between their notions and what's going on around them. </w:t>
      </w:r>
      <w:r w:rsidR="00A86CE0" w:rsidRPr="00A86CE0">
        <w:rPr>
          <w:rFonts w:ascii="Arial" w:hAnsi="Arial" w:cs="Arial"/>
        </w:rPr>
        <w:t>(NHS</w:t>
      </w:r>
      <w:r w:rsidR="00A86CE0">
        <w:rPr>
          <w:rFonts w:ascii="Arial" w:hAnsi="Arial" w:cs="Arial"/>
        </w:rPr>
        <w:t xml:space="preserve">, </w:t>
      </w:r>
      <w:r w:rsidR="00A86CE0" w:rsidRPr="00A86CE0">
        <w:rPr>
          <w:rFonts w:ascii="Arial" w:hAnsi="Arial" w:cs="Arial"/>
        </w:rPr>
        <w:t>2019)</w:t>
      </w:r>
      <w:r w:rsidR="00D30A48">
        <w:rPr>
          <w:rFonts w:ascii="Arial" w:hAnsi="Arial" w:cs="Arial"/>
        </w:rPr>
        <w:t xml:space="preserve"> </w:t>
      </w:r>
      <w:r w:rsidR="00D30A48" w:rsidRPr="00D30A48">
        <w:rPr>
          <w:rFonts w:ascii="Arial" w:hAnsi="Arial" w:cs="Arial"/>
        </w:rPr>
        <w:t xml:space="preserve">People suffering </w:t>
      </w:r>
      <w:r w:rsidR="007313CC">
        <w:rPr>
          <w:rFonts w:ascii="Arial" w:hAnsi="Arial" w:cs="Arial"/>
        </w:rPr>
        <w:t>from this illness have reality distortions, commonly from</w:t>
      </w:r>
      <w:r w:rsidR="00D30A48" w:rsidRPr="00D30A48">
        <w:rPr>
          <w:rFonts w:ascii="Arial" w:hAnsi="Arial" w:cs="Arial"/>
        </w:rPr>
        <w:t xml:space="preserve"> delusions or hallucinations. </w:t>
      </w:r>
      <w:r w:rsidR="00023210" w:rsidRPr="00023210">
        <w:rPr>
          <w:rFonts w:ascii="Arial" w:hAnsi="Arial" w:cs="Arial"/>
        </w:rPr>
        <w:t>(Higuera, 2022)</w:t>
      </w:r>
    </w:p>
    <w:p w14:paraId="4F89E2A9" w14:textId="77777777" w:rsidR="005C1D6C" w:rsidRDefault="005C1D6C" w:rsidP="00C550B8">
      <w:pPr>
        <w:spacing w:after="0" w:line="360" w:lineRule="auto"/>
        <w:rPr>
          <w:rFonts w:ascii="Arial" w:hAnsi="Arial" w:cs="Arial"/>
        </w:rPr>
      </w:pPr>
    </w:p>
    <w:p w14:paraId="6766F3A8" w14:textId="40AD32FD" w:rsidR="00C550B8" w:rsidRPr="00A1580B" w:rsidRDefault="00C550B8" w:rsidP="00C550B8">
      <w:pPr>
        <w:spacing w:after="0" w:line="360" w:lineRule="auto"/>
        <w:rPr>
          <w:rFonts w:ascii="Arial" w:eastAsia="Calibri" w:hAnsi="Arial" w:cs="Arial"/>
          <w:b/>
          <w:bCs/>
          <w:color w:val="212B32"/>
        </w:rPr>
      </w:pPr>
      <w:r w:rsidRPr="00A1580B">
        <w:rPr>
          <w:rFonts w:ascii="Arial" w:hAnsi="Arial" w:cs="Arial"/>
          <w:b/>
        </w:rPr>
        <w:t xml:space="preserve">Classification </w:t>
      </w:r>
      <w:r w:rsidRPr="00A1580B">
        <w:rPr>
          <w:rFonts w:ascii="Arial" w:eastAsia="Calibri" w:hAnsi="Arial" w:cs="Arial"/>
          <w:b/>
          <w:bCs/>
          <w:color w:val="212B32"/>
        </w:rPr>
        <w:t xml:space="preserve">within ICD-10 </w:t>
      </w:r>
    </w:p>
    <w:p w14:paraId="5145257C" w14:textId="77777777" w:rsidR="0017049A" w:rsidRDefault="0017049A" w:rsidP="0017049A">
      <w:pPr>
        <w:pStyle w:val="ListParagraph"/>
        <w:numPr>
          <w:ilvl w:val="0"/>
          <w:numId w:val="24"/>
        </w:numPr>
        <w:spacing w:after="0" w:line="360" w:lineRule="auto"/>
        <w:rPr>
          <w:rFonts w:ascii="Arial" w:hAnsi="Arial" w:cs="Arial"/>
        </w:rPr>
      </w:pPr>
      <w:r w:rsidRPr="0017049A">
        <w:rPr>
          <w:rFonts w:ascii="Arial" w:hAnsi="Arial" w:cs="Arial"/>
        </w:rPr>
        <w:t>Schizophrenia, schizotypal and delusional disorders (F20-F29)</w:t>
      </w:r>
    </w:p>
    <w:p w14:paraId="5C89472C" w14:textId="77777777" w:rsidR="007876A4" w:rsidRDefault="0017049A" w:rsidP="007876A4">
      <w:pPr>
        <w:pStyle w:val="ListParagraph"/>
        <w:numPr>
          <w:ilvl w:val="0"/>
          <w:numId w:val="24"/>
        </w:numPr>
        <w:spacing w:after="0" w:line="360" w:lineRule="auto"/>
        <w:rPr>
          <w:rFonts w:ascii="Arial" w:hAnsi="Arial" w:cs="Arial"/>
        </w:rPr>
      </w:pPr>
      <w:r w:rsidRPr="0017049A">
        <w:rPr>
          <w:rFonts w:ascii="Arial" w:hAnsi="Arial" w:cs="Arial"/>
        </w:rPr>
        <w:t>F20</w:t>
      </w:r>
      <w:r w:rsidR="003D6DDD">
        <w:rPr>
          <w:rFonts w:ascii="Arial" w:hAnsi="Arial" w:cs="Arial"/>
        </w:rPr>
        <w:t xml:space="preserve"> Schizophrenia</w:t>
      </w:r>
    </w:p>
    <w:p w14:paraId="1678374C" w14:textId="3DB9C5D6" w:rsidR="007876A4" w:rsidRDefault="007876A4" w:rsidP="007876A4">
      <w:pPr>
        <w:spacing w:after="0" w:line="360" w:lineRule="auto"/>
        <w:rPr>
          <w:rFonts w:ascii="Arial" w:hAnsi="Arial" w:cs="Arial"/>
        </w:rPr>
      </w:pPr>
      <w:r w:rsidRPr="007876A4">
        <w:rPr>
          <w:rFonts w:ascii="Arial" w:hAnsi="Arial" w:cs="Arial"/>
        </w:rPr>
        <w:t>Schizophrenia is defined as schizotypal and delusional diseases in the ICD –10.</w:t>
      </w:r>
    </w:p>
    <w:p w14:paraId="1AE780C8" w14:textId="7B408188" w:rsidR="001C730B" w:rsidRDefault="001C730B" w:rsidP="007876A4">
      <w:pPr>
        <w:spacing w:after="0" w:line="360" w:lineRule="auto"/>
        <w:rPr>
          <w:rFonts w:ascii="Arial" w:hAnsi="Arial" w:cs="Arial"/>
        </w:rPr>
      </w:pPr>
      <w:r w:rsidRPr="001C730B">
        <w:rPr>
          <w:rFonts w:ascii="Arial" w:hAnsi="Arial" w:cs="Arial"/>
        </w:rPr>
        <w:t>(WHO</w:t>
      </w:r>
      <w:r>
        <w:rPr>
          <w:rFonts w:ascii="Arial" w:hAnsi="Arial" w:cs="Arial"/>
        </w:rPr>
        <w:t xml:space="preserve">, </w:t>
      </w:r>
      <w:r w:rsidRPr="001C730B">
        <w:rPr>
          <w:rFonts w:ascii="Arial" w:hAnsi="Arial" w:cs="Arial"/>
        </w:rPr>
        <w:t>2010)</w:t>
      </w:r>
    </w:p>
    <w:p w14:paraId="74B633E4" w14:textId="0CF1AAD7" w:rsidR="00661713" w:rsidRDefault="00661713" w:rsidP="007876A4">
      <w:pPr>
        <w:spacing w:after="0" w:line="360" w:lineRule="auto"/>
        <w:rPr>
          <w:rFonts w:ascii="Arial" w:hAnsi="Arial" w:cs="Arial"/>
        </w:rPr>
      </w:pPr>
    </w:p>
    <w:p w14:paraId="2E33BB12" w14:textId="77C9438F" w:rsidR="00661713" w:rsidRDefault="00070163" w:rsidP="007876A4">
      <w:pPr>
        <w:spacing w:after="0" w:line="360" w:lineRule="auto"/>
        <w:rPr>
          <w:rFonts w:ascii="Arial" w:hAnsi="Arial" w:cs="Arial"/>
          <w:b/>
          <w:bCs/>
        </w:rPr>
      </w:pPr>
      <w:r w:rsidRPr="00070163">
        <w:rPr>
          <w:rFonts w:ascii="Arial" w:hAnsi="Arial" w:cs="Arial"/>
          <w:b/>
          <w:bCs/>
        </w:rPr>
        <w:t xml:space="preserve">Facts and Data </w:t>
      </w:r>
    </w:p>
    <w:p w14:paraId="30EDD0D1" w14:textId="0858116E" w:rsidR="006A2C84" w:rsidRDefault="005C1D6C" w:rsidP="007876A4">
      <w:pPr>
        <w:spacing w:after="0" w:line="360" w:lineRule="auto"/>
        <w:rPr>
          <w:rFonts w:ascii="Arial" w:hAnsi="Arial" w:cs="Arial"/>
        </w:rPr>
      </w:pPr>
      <w:r w:rsidRPr="005C1D6C">
        <w:rPr>
          <w:rFonts w:ascii="Arial" w:hAnsi="Arial" w:cs="Arial"/>
        </w:rPr>
        <w:t>Schizophrenia affects around 24 million individuals globally or one in every 300 people (0.32 percent). This is one in every 222 persons (0.45 percent)</w:t>
      </w:r>
      <w:r w:rsidRPr="005C1D6C">
        <w:t xml:space="preserve"> </w:t>
      </w:r>
      <w:r w:rsidRPr="005C1D6C">
        <w:rPr>
          <w:rFonts w:ascii="Arial" w:hAnsi="Arial" w:cs="Arial"/>
        </w:rPr>
        <w:t>(WHO, 2022)</w:t>
      </w:r>
      <w:r w:rsidR="007313CC">
        <w:rPr>
          <w:rFonts w:ascii="Arial" w:hAnsi="Arial" w:cs="Arial"/>
        </w:rPr>
        <w:t>.</w:t>
      </w:r>
      <w:r>
        <w:rPr>
          <w:rFonts w:ascii="Arial" w:hAnsi="Arial" w:cs="Arial"/>
        </w:rPr>
        <w:t xml:space="preserve"> </w:t>
      </w:r>
      <w:r w:rsidR="00183664" w:rsidRPr="00183664">
        <w:rPr>
          <w:rFonts w:ascii="Arial" w:hAnsi="Arial" w:cs="Arial"/>
        </w:rPr>
        <w:t xml:space="preserve">Schizophrenia may </w:t>
      </w:r>
      <w:r w:rsidR="00183664" w:rsidRPr="00183664">
        <w:rPr>
          <w:rFonts w:ascii="Arial" w:hAnsi="Arial" w:cs="Arial"/>
        </w:rPr>
        <w:lastRenderedPageBreak/>
        <w:t xml:space="preserve">be found in all cultures and communities across the globe. </w:t>
      </w:r>
      <w:r w:rsidR="00975E59">
        <w:rPr>
          <w:rFonts w:ascii="Arial" w:hAnsi="Arial" w:cs="Arial"/>
        </w:rPr>
        <w:t xml:space="preserve">And </w:t>
      </w:r>
      <w:r w:rsidR="00183664" w:rsidRPr="00183664">
        <w:rPr>
          <w:rFonts w:ascii="Arial" w:hAnsi="Arial" w:cs="Arial"/>
        </w:rPr>
        <w:t>may affect both men and women of any age. Men often acquire signs in the</w:t>
      </w:r>
      <w:r w:rsidR="007313CC">
        <w:rPr>
          <w:rFonts w:ascii="Arial" w:hAnsi="Arial" w:cs="Arial"/>
        </w:rPr>
        <w:t>ir</w:t>
      </w:r>
      <w:r w:rsidR="00183664" w:rsidRPr="00183664">
        <w:rPr>
          <w:rFonts w:ascii="Arial" w:hAnsi="Arial" w:cs="Arial"/>
        </w:rPr>
        <w:t xml:space="preserve"> teens or early twenties. Women often exhibit symptoms in their late twenties and early thirties.</w:t>
      </w:r>
      <w:r w:rsidR="00023210" w:rsidRPr="00023210">
        <w:t xml:space="preserve"> </w:t>
      </w:r>
      <w:r w:rsidR="00023210" w:rsidRPr="00023210">
        <w:rPr>
          <w:rFonts w:ascii="Arial" w:hAnsi="Arial" w:cs="Arial"/>
        </w:rPr>
        <w:t>(Higuera, 2022)</w:t>
      </w:r>
      <w:r w:rsidR="00373E72">
        <w:rPr>
          <w:rFonts w:ascii="Arial" w:hAnsi="Arial" w:cs="Arial"/>
        </w:rPr>
        <w:t xml:space="preserve"> </w:t>
      </w:r>
      <w:r w:rsidR="009713ED" w:rsidRPr="009713ED">
        <w:rPr>
          <w:rFonts w:ascii="Arial" w:hAnsi="Arial" w:cs="Arial"/>
        </w:rPr>
        <w:t xml:space="preserve">In the UK, </w:t>
      </w:r>
      <w:r w:rsidR="007313CC">
        <w:rPr>
          <w:rFonts w:ascii="Arial" w:hAnsi="Arial" w:cs="Arial"/>
        </w:rPr>
        <w:t>196,953 people</w:t>
      </w:r>
      <w:r w:rsidR="009713ED" w:rsidRPr="009713ED">
        <w:rPr>
          <w:rFonts w:ascii="Arial" w:hAnsi="Arial" w:cs="Arial"/>
        </w:rPr>
        <w:t xml:space="preserve"> have </w:t>
      </w:r>
      <w:r w:rsidR="007313CC">
        <w:rPr>
          <w:rFonts w:ascii="Arial" w:hAnsi="Arial" w:cs="Arial"/>
        </w:rPr>
        <w:t>S</w:t>
      </w:r>
      <w:r w:rsidR="009713ED" w:rsidRPr="009713ED">
        <w:rPr>
          <w:rFonts w:ascii="Arial" w:hAnsi="Arial" w:cs="Arial"/>
        </w:rPr>
        <w:t>chizophrenia, both men and women. Males make up 102,418</w:t>
      </w:r>
      <w:r w:rsidR="007313CC">
        <w:rPr>
          <w:rFonts w:ascii="Arial" w:hAnsi="Arial" w:cs="Arial"/>
        </w:rPr>
        <w:t>,</w:t>
      </w:r>
      <w:r w:rsidR="009713ED" w:rsidRPr="009713ED">
        <w:rPr>
          <w:rFonts w:ascii="Arial" w:hAnsi="Arial" w:cs="Arial"/>
        </w:rPr>
        <w:t xml:space="preserve"> and women make up 94,535.</w:t>
      </w:r>
      <w:r w:rsidR="009713ED" w:rsidRPr="009713ED">
        <w:t xml:space="preserve"> </w:t>
      </w:r>
      <w:r w:rsidR="009713ED" w:rsidRPr="009713ED">
        <w:rPr>
          <w:rFonts w:ascii="Arial" w:hAnsi="Arial" w:cs="Arial"/>
        </w:rPr>
        <w:t>(Ritchie and Roser, 2021)</w:t>
      </w:r>
      <w:r w:rsidR="006A2C84">
        <w:rPr>
          <w:rFonts w:ascii="Arial" w:hAnsi="Arial" w:cs="Arial"/>
        </w:rPr>
        <w:t xml:space="preserve"> </w:t>
      </w:r>
    </w:p>
    <w:p w14:paraId="0A512E39" w14:textId="3483EE49" w:rsidR="00C550B8" w:rsidRPr="001F5E81" w:rsidRDefault="004A2E18" w:rsidP="000F190F">
      <w:pPr>
        <w:spacing w:after="0" w:line="360" w:lineRule="auto"/>
        <w:rPr>
          <w:rFonts w:ascii="Arial" w:hAnsi="Arial" w:cs="Arial"/>
        </w:rPr>
      </w:pPr>
      <w:r>
        <w:rPr>
          <w:rFonts w:ascii="Arial" w:hAnsi="Arial" w:cs="Arial"/>
          <w:noProof/>
        </w:rPr>
        <w:drawing>
          <wp:inline distT="0" distB="0" distL="0" distR="0" wp14:anchorId="10C13648" wp14:editId="7AEA01AF">
            <wp:extent cx="5731510" cy="3736513"/>
            <wp:effectExtent l="0" t="0" r="254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55666" cy="3752261"/>
                    </a:xfrm>
                    <a:prstGeom prst="rect">
                      <a:avLst/>
                    </a:prstGeom>
                  </pic:spPr>
                </pic:pic>
              </a:graphicData>
            </a:graphic>
          </wp:inline>
        </w:drawing>
      </w:r>
      <w:r w:rsidR="001F5E81" w:rsidRPr="001F5E81">
        <w:t xml:space="preserve"> </w:t>
      </w:r>
      <w:r w:rsidR="001F5E81" w:rsidRPr="001F5E81">
        <w:rPr>
          <w:rFonts w:ascii="Arial" w:hAnsi="Arial" w:cs="Arial"/>
        </w:rPr>
        <w:t xml:space="preserve">Schizophrenia is most common in late adolescence and early adolescence. Women are born somewhat later than males. However, </w:t>
      </w:r>
      <w:proofErr w:type="gramStart"/>
      <w:r w:rsidR="001F5E81" w:rsidRPr="001F5E81">
        <w:rPr>
          <w:rFonts w:ascii="Arial" w:hAnsi="Arial" w:cs="Arial"/>
        </w:rPr>
        <w:t>late</w:t>
      </w:r>
      <w:r w:rsidR="007313CC">
        <w:rPr>
          <w:rFonts w:ascii="Arial" w:hAnsi="Arial" w:cs="Arial"/>
        </w:rPr>
        <w:t>-</w:t>
      </w:r>
      <w:r w:rsidR="001F5E81" w:rsidRPr="001F5E81">
        <w:rPr>
          <w:rFonts w:ascii="Arial" w:hAnsi="Arial" w:cs="Arial"/>
        </w:rPr>
        <w:t>onset</w:t>
      </w:r>
      <w:proofErr w:type="gramEnd"/>
      <w:r w:rsidR="001F5E81" w:rsidRPr="001F5E81">
        <w:rPr>
          <w:rFonts w:ascii="Arial" w:hAnsi="Arial" w:cs="Arial"/>
        </w:rPr>
        <w:t xml:space="preserve"> may occur as late as the age of 70</w:t>
      </w:r>
      <w:r w:rsidR="001F5E81" w:rsidRPr="00DB6A5A">
        <w:rPr>
          <w:rFonts w:ascii="Arial" w:hAnsi="Arial" w:cs="Arial"/>
        </w:rPr>
        <w:t>.</w:t>
      </w:r>
      <w:r w:rsidR="00DB6A5A" w:rsidRPr="00DB6A5A">
        <w:rPr>
          <w:rFonts w:ascii="Arial" w:hAnsi="Arial" w:cs="Arial"/>
        </w:rPr>
        <w:t xml:space="preserve"> </w:t>
      </w:r>
      <w:r w:rsidR="00DB6A5A" w:rsidRPr="00DB6A5A">
        <w:rPr>
          <w:rFonts w:ascii="Arial" w:hAnsi="Arial" w:cs="Arial"/>
        </w:rPr>
        <w:t>(Living With Schizophrenia, 2012)</w:t>
      </w:r>
      <w:r w:rsidR="00DB6A5A">
        <w:rPr>
          <w:rFonts w:ascii="Arial" w:hAnsi="Arial" w:cs="Arial"/>
        </w:rPr>
        <w:t xml:space="preserve"> </w:t>
      </w:r>
      <w:r w:rsidR="004E7276" w:rsidRPr="001F5E81">
        <w:rPr>
          <w:rFonts w:ascii="Arial" w:hAnsi="Arial" w:cs="Arial"/>
        </w:rPr>
        <w:t>Schizophrenia may negatively impact children and adolescents' psychological, social, educational, and vocational functioning, putting a strain on both individuals and their caregivers</w:t>
      </w:r>
      <w:r w:rsidR="007313CC">
        <w:rPr>
          <w:rFonts w:ascii="Arial" w:hAnsi="Arial" w:cs="Arial"/>
        </w:rPr>
        <w:t xml:space="preserve"> and</w:t>
      </w:r>
      <w:r w:rsidR="004E7276" w:rsidRPr="001F5E81">
        <w:rPr>
          <w:rFonts w:ascii="Arial" w:hAnsi="Arial" w:cs="Arial"/>
        </w:rPr>
        <w:t xml:space="preserve"> the social and healthcare systems.</w:t>
      </w:r>
      <w:r w:rsidR="0065299D" w:rsidRPr="001F5E81">
        <w:rPr>
          <w:rFonts w:ascii="Arial" w:hAnsi="Arial" w:cs="Arial"/>
        </w:rPr>
        <w:t xml:space="preserve"> </w:t>
      </w:r>
      <w:r w:rsidR="0065299D" w:rsidRPr="001F5E81">
        <w:rPr>
          <w:rFonts w:ascii="Arial" w:hAnsi="Arial" w:cs="Arial"/>
        </w:rPr>
        <w:t>(NICE</w:t>
      </w:r>
      <w:r w:rsidR="0065299D" w:rsidRPr="001F5E81">
        <w:rPr>
          <w:rFonts w:ascii="Arial" w:hAnsi="Arial" w:cs="Arial"/>
        </w:rPr>
        <w:t xml:space="preserve">, </w:t>
      </w:r>
      <w:r w:rsidR="0065299D" w:rsidRPr="001F5E81">
        <w:rPr>
          <w:rFonts w:ascii="Arial" w:hAnsi="Arial" w:cs="Arial"/>
        </w:rPr>
        <w:t>2011)</w:t>
      </w:r>
    </w:p>
    <w:p w14:paraId="0C0E3782" w14:textId="77777777" w:rsidR="001F5E81" w:rsidRDefault="001F5E81" w:rsidP="000F190F">
      <w:pPr>
        <w:spacing w:after="0" w:line="360" w:lineRule="auto"/>
      </w:pPr>
    </w:p>
    <w:p w14:paraId="27101205" w14:textId="1DF5B468" w:rsidR="001F5E81" w:rsidRDefault="001F5E81" w:rsidP="000F190F">
      <w:pPr>
        <w:spacing w:after="0" w:line="360" w:lineRule="auto"/>
        <w:rPr>
          <w:rFonts w:ascii="Arial" w:hAnsi="Arial" w:cs="Arial"/>
          <w:b/>
          <w:bCs/>
        </w:rPr>
      </w:pPr>
      <w:r w:rsidRPr="001F5E81">
        <w:rPr>
          <w:rFonts w:ascii="Arial" w:hAnsi="Arial" w:cs="Arial"/>
          <w:b/>
          <w:bCs/>
        </w:rPr>
        <w:t xml:space="preserve">Causes/Aetiology </w:t>
      </w:r>
    </w:p>
    <w:p w14:paraId="6EC5B5C1" w14:textId="7AB8E8C0" w:rsidR="00AE6870" w:rsidRPr="00AE6870" w:rsidRDefault="007313CC" w:rsidP="00AE6870">
      <w:pPr>
        <w:spacing w:after="0" w:line="360" w:lineRule="auto"/>
        <w:rPr>
          <w:rFonts w:ascii="Arial" w:hAnsi="Arial" w:cs="Arial"/>
        </w:rPr>
      </w:pPr>
      <w:r>
        <w:rPr>
          <w:rFonts w:ascii="Arial" w:hAnsi="Arial" w:cs="Arial"/>
        </w:rPr>
        <w:t>A variety of factors may cause Schizophrenia</w:t>
      </w:r>
      <w:r w:rsidR="00AE6870" w:rsidRPr="00AE6870">
        <w:rPr>
          <w:rFonts w:ascii="Arial" w:hAnsi="Arial" w:cs="Arial"/>
        </w:rPr>
        <w:t>. There is still a lot that experts don't know, and it is most probably triggered by a mix of genetic, personal, and environmental variables. These criteria will vary from person to person, but they may include:</w:t>
      </w:r>
    </w:p>
    <w:p w14:paraId="31DAAED1" w14:textId="15BA0062" w:rsidR="00AE6870" w:rsidRPr="00AE6870" w:rsidRDefault="007313CC" w:rsidP="00AE6870">
      <w:pPr>
        <w:pStyle w:val="ListParagraph"/>
        <w:numPr>
          <w:ilvl w:val="0"/>
          <w:numId w:val="25"/>
        </w:numPr>
        <w:spacing w:after="0" w:line="360" w:lineRule="auto"/>
        <w:rPr>
          <w:rFonts w:ascii="Arial" w:hAnsi="Arial" w:cs="Arial"/>
        </w:rPr>
      </w:pPr>
      <w:r>
        <w:rPr>
          <w:rFonts w:ascii="Arial" w:hAnsi="Arial" w:cs="Arial"/>
        </w:rPr>
        <w:t>Stressful life occurrences</w:t>
      </w:r>
    </w:p>
    <w:p w14:paraId="2D714B96" w14:textId="77777777" w:rsidR="00AE6870" w:rsidRPr="00AE6870" w:rsidRDefault="00AE6870" w:rsidP="00AE6870">
      <w:pPr>
        <w:pStyle w:val="ListParagraph"/>
        <w:numPr>
          <w:ilvl w:val="0"/>
          <w:numId w:val="25"/>
        </w:numPr>
        <w:spacing w:after="0" w:line="360" w:lineRule="auto"/>
        <w:rPr>
          <w:rFonts w:ascii="Arial" w:hAnsi="Arial" w:cs="Arial"/>
        </w:rPr>
      </w:pPr>
      <w:r w:rsidRPr="00AE6870">
        <w:rPr>
          <w:rFonts w:ascii="Arial" w:hAnsi="Arial" w:cs="Arial"/>
        </w:rPr>
        <w:t>Use of drugs and alcohol</w:t>
      </w:r>
    </w:p>
    <w:p w14:paraId="6E6D9427" w14:textId="77777777" w:rsidR="00AE6870" w:rsidRPr="00AE6870" w:rsidRDefault="00AE6870" w:rsidP="00AE6870">
      <w:pPr>
        <w:pStyle w:val="ListParagraph"/>
        <w:numPr>
          <w:ilvl w:val="0"/>
          <w:numId w:val="25"/>
        </w:numPr>
        <w:spacing w:after="0" w:line="360" w:lineRule="auto"/>
        <w:rPr>
          <w:rFonts w:ascii="Arial" w:hAnsi="Arial" w:cs="Arial"/>
        </w:rPr>
      </w:pPr>
      <w:r w:rsidRPr="00AE6870">
        <w:rPr>
          <w:rFonts w:ascii="Arial" w:hAnsi="Arial" w:cs="Arial"/>
        </w:rPr>
        <w:t>Inheritance via genetics</w:t>
      </w:r>
    </w:p>
    <w:p w14:paraId="7616AD8E" w14:textId="2E70E10D" w:rsidR="00A61B9A" w:rsidRDefault="00AE6870" w:rsidP="00AE6870">
      <w:pPr>
        <w:pStyle w:val="ListParagraph"/>
        <w:numPr>
          <w:ilvl w:val="0"/>
          <w:numId w:val="25"/>
        </w:numPr>
        <w:spacing w:after="0" w:line="360" w:lineRule="auto"/>
        <w:rPr>
          <w:rFonts w:ascii="Arial" w:hAnsi="Arial" w:cs="Arial"/>
        </w:rPr>
      </w:pPr>
      <w:r w:rsidRPr="00AE6870">
        <w:rPr>
          <w:rFonts w:ascii="Arial" w:hAnsi="Arial" w:cs="Arial"/>
        </w:rPr>
        <w:t>Brain chemistry differences</w:t>
      </w:r>
    </w:p>
    <w:p w14:paraId="42D804C7" w14:textId="700130A9" w:rsidR="000738D6" w:rsidRDefault="00C70901" w:rsidP="000738D6">
      <w:pPr>
        <w:spacing w:after="0" w:line="360" w:lineRule="auto"/>
        <w:rPr>
          <w:rFonts w:ascii="Arial" w:hAnsi="Arial" w:cs="Arial"/>
        </w:rPr>
      </w:pPr>
      <w:r w:rsidRPr="00C70901">
        <w:rPr>
          <w:rFonts w:ascii="Arial" w:hAnsi="Arial" w:cs="Arial"/>
        </w:rPr>
        <w:t>(</w:t>
      </w:r>
      <w:r w:rsidR="00547D3E" w:rsidRPr="00547D3E">
        <w:rPr>
          <w:rFonts w:ascii="Arial" w:hAnsi="Arial" w:cs="Arial"/>
        </w:rPr>
        <w:t>Mind, 2020)</w:t>
      </w:r>
    </w:p>
    <w:p w14:paraId="76445B16" w14:textId="77777777" w:rsidR="00CD37CF" w:rsidRDefault="00CD37CF" w:rsidP="000738D6">
      <w:pPr>
        <w:spacing w:after="0" w:line="360" w:lineRule="auto"/>
        <w:rPr>
          <w:rFonts w:ascii="Arial" w:hAnsi="Arial" w:cs="Arial"/>
        </w:rPr>
      </w:pPr>
    </w:p>
    <w:p w14:paraId="460BB665" w14:textId="77777777" w:rsidR="00D75803" w:rsidRDefault="00D75803" w:rsidP="000738D6">
      <w:pPr>
        <w:spacing w:after="0" w:line="360" w:lineRule="auto"/>
        <w:rPr>
          <w:rFonts w:ascii="Arial" w:hAnsi="Arial" w:cs="Arial"/>
          <w:b/>
          <w:bCs/>
        </w:rPr>
      </w:pPr>
    </w:p>
    <w:p w14:paraId="0B6E97A2" w14:textId="77777777" w:rsidR="00D75803" w:rsidRDefault="00D75803" w:rsidP="000738D6">
      <w:pPr>
        <w:spacing w:after="0" w:line="360" w:lineRule="auto"/>
        <w:rPr>
          <w:rFonts w:ascii="Arial" w:hAnsi="Arial" w:cs="Arial"/>
          <w:b/>
          <w:bCs/>
        </w:rPr>
      </w:pPr>
    </w:p>
    <w:p w14:paraId="38C97A98" w14:textId="4A612253" w:rsidR="000738D6" w:rsidRDefault="000738D6" w:rsidP="000738D6">
      <w:pPr>
        <w:spacing w:after="0" w:line="360" w:lineRule="auto"/>
        <w:rPr>
          <w:rFonts w:ascii="Arial" w:hAnsi="Arial" w:cs="Arial"/>
          <w:b/>
          <w:bCs/>
        </w:rPr>
      </w:pPr>
      <w:r w:rsidRPr="000738D6">
        <w:rPr>
          <w:rFonts w:ascii="Arial" w:hAnsi="Arial" w:cs="Arial"/>
          <w:b/>
          <w:bCs/>
        </w:rPr>
        <w:t>Signs/Symptoms</w:t>
      </w:r>
    </w:p>
    <w:p w14:paraId="6CF134E2" w14:textId="2026BD04" w:rsidR="000738D6" w:rsidRDefault="00D75803" w:rsidP="000738D6">
      <w:pPr>
        <w:spacing w:after="0" w:line="360" w:lineRule="auto"/>
        <w:rPr>
          <w:rFonts w:ascii="Arial" w:hAnsi="Arial" w:cs="Arial"/>
        </w:rPr>
      </w:pPr>
      <w:r w:rsidRPr="00D75803">
        <w:rPr>
          <w:rFonts w:ascii="Arial" w:hAnsi="Arial" w:cs="Arial"/>
        </w:rPr>
        <w:t xml:space="preserve">Schizophrenia is </w:t>
      </w:r>
      <w:r>
        <w:rPr>
          <w:rFonts w:ascii="Arial" w:hAnsi="Arial" w:cs="Arial"/>
        </w:rPr>
        <w:t xml:space="preserve">categorised as </w:t>
      </w:r>
      <w:r w:rsidRPr="00D75803">
        <w:rPr>
          <w:rFonts w:ascii="Arial" w:hAnsi="Arial" w:cs="Arial"/>
        </w:rPr>
        <w:t>a psychotic condition.</w:t>
      </w:r>
      <w:r w:rsidRPr="00D75803">
        <w:t xml:space="preserve"> </w:t>
      </w:r>
      <w:r w:rsidRPr="00D75803">
        <w:rPr>
          <w:rFonts w:ascii="Arial" w:hAnsi="Arial" w:cs="Arial"/>
        </w:rPr>
        <w:t xml:space="preserve">(Tandon, 2014) Psychosis is an unstable condition of the </w:t>
      </w:r>
      <w:r w:rsidR="007313CC">
        <w:rPr>
          <w:rFonts w:ascii="Arial" w:hAnsi="Arial" w:cs="Arial"/>
        </w:rPr>
        <w:t>M</w:t>
      </w:r>
      <w:r w:rsidRPr="00D75803">
        <w:rPr>
          <w:rFonts w:ascii="Arial" w:hAnsi="Arial" w:cs="Arial"/>
        </w:rPr>
        <w:t xml:space="preserve">ind in which higher mental processes are interrupted. Mental states such as psychosis seem to be disconnected from reality. Symptoms </w:t>
      </w:r>
      <w:r w:rsidRPr="00D75803">
        <w:rPr>
          <w:rFonts w:ascii="Arial" w:hAnsi="Arial" w:cs="Arial"/>
        </w:rPr>
        <w:t xml:space="preserve">may </w:t>
      </w:r>
      <w:r w:rsidRPr="00D75803">
        <w:rPr>
          <w:rFonts w:ascii="Arial" w:hAnsi="Arial" w:cs="Arial"/>
        </w:rPr>
        <w:t>come and go.</w:t>
      </w:r>
      <w:r w:rsidR="000C1F1E" w:rsidRPr="000C1F1E">
        <w:t xml:space="preserve"> </w:t>
      </w:r>
      <w:r w:rsidR="000C1F1E" w:rsidRPr="000C1F1E">
        <w:rPr>
          <w:rFonts w:ascii="Arial" w:hAnsi="Arial" w:cs="Arial"/>
        </w:rPr>
        <w:t>(Clarke, 2021)</w:t>
      </w:r>
    </w:p>
    <w:p w14:paraId="5346CE21" w14:textId="1FA6BEB9" w:rsidR="000C1F1E" w:rsidRDefault="007313CC" w:rsidP="000C1F1E">
      <w:pPr>
        <w:spacing w:after="0" w:line="360" w:lineRule="auto"/>
        <w:rPr>
          <w:rFonts w:ascii="Arial" w:hAnsi="Arial" w:cs="Arial"/>
        </w:rPr>
      </w:pPr>
      <w:r>
        <w:rPr>
          <w:rFonts w:ascii="Arial" w:hAnsi="Arial" w:cs="Arial"/>
        </w:rPr>
        <w:t>The following symptoms characterise Schizophrenia</w:t>
      </w:r>
      <w:r w:rsidR="000C1F1E" w:rsidRPr="000C1F1E">
        <w:rPr>
          <w:rFonts w:ascii="Arial" w:hAnsi="Arial" w:cs="Arial"/>
        </w:rPr>
        <w:t xml:space="preserve">: </w:t>
      </w:r>
    </w:p>
    <w:p w14:paraId="6DE94567" w14:textId="43D3168A" w:rsidR="000C1F1E" w:rsidRPr="000C1F1E" w:rsidRDefault="000C1F1E" w:rsidP="000C1F1E">
      <w:pPr>
        <w:pStyle w:val="ListParagraph"/>
        <w:numPr>
          <w:ilvl w:val="0"/>
          <w:numId w:val="26"/>
        </w:numPr>
        <w:spacing w:after="0" w:line="360" w:lineRule="auto"/>
        <w:rPr>
          <w:rFonts w:ascii="Arial" w:hAnsi="Arial" w:cs="Arial"/>
        </w:rPr>
      </w:pPr>
      <w:r>
        <w:rPr>
          <w:rFonts w:ascii="Arial" w:hAnsi="Arial" w:cs="Arial"/>
        </w:rPr>
        <w:t>H</w:t>
      </w:r>
      <w:r w:rsidRPr="000C1F1E">
        <w:rPr>
          <w:rFonts w:ascii="Arial" w:hAnsi="Arial" w:cs="Arial"/>
        </w:rPr>
        <w:t xml:space="preserve">allucinations – hearing or seeing things that do not exist outside the </w:t>
      </w:r>
      <w:r w:rsidR="007313CC">
        <w:rPr>
          <w:rFonts w:ascii="Arial" w:hAnsi="Arial" w:cs="Arial"/>
        </w:rPr>
        <w:t>M</w:t>
      </w:r>
      <w:r w:rsidRPr="000C1F1E">
        <w:rPr>
          <w:rFonts w:ascii="Arial" w:hAnsi="Arial" w:cs="Arial"/>
        </w:rPr>
        <w:t xml:space="preserve">ind </w:t>
      </w:r>
    </w:p>
    <w:p w14:paraId="00002CC9" w14:textId="5AEF742E" w:rsidR="000C1F1E" w:rsidRDefault="000C1F1E" w:rsidP="000C1F1E">
      <w:pPr>
        <w:pStyle w:val="ListParagraph"/>
        <w:numPr>
          <w:ilvl w:val="0"/>
          <w:numId w:val="26"/>
        </w:numPr>
        <w:spacing w:after="0" w:line="360" w:lineRule="auto"/>
        <w:rPr>
          <w:rFonts w:ascii="Arial" w:hAnsi="Arial" w:cs="Arial"/>
        </w:rPr>
      </w:pPr>
      <w:r>
        <w:rPr>
          <w:rFonts w:ascii="Arial" w:hAnsi="Arial" w:cs="Arial"/>
        </w:rPr>
        <w:t>D</w:t>
      </w:r>
      <w:r w:rsidRPr="000C1F1E">
        <w:rPr>
          <w:rFonts w:ascii="Arial" w:hAnsi="Arial" w:cs="Arial"/>
        </w:rPr>
        <w:t>elusions – irrational ideas not based on reality</w:t>
      </w:r>
      <w:r w:rsidR="007313CC">
        <w:rPr>
          <w:rFonts w:ascii="Arial" w:hAnsi="Arial" w:cs="Arial"/>
        </w:rPr>
        <w:t>,</w:t>
      </w:r>
      <w:r w:rsidRPr="000C1F1E">
        <w:rPr>
          <w:rFonts w:ascii="Arial" w:hAnsi="Arial" w:cs="Arial"/>
        </w:rPr>
        <w:t xml:space="preserve"> jumbled thinking based on </w:t>
      </w:r>
      <w:r>
        <w:rPr>
          <w:rFonts w:ascii="Arial" w:hAnsi="Arial" w:cs="Arial"/>
        </w:rPr>
        <w:t>H</w:t>
      </w:r>
      <w:r w:rsidRPr="000C1F1E">
        <w:rPr>
          <w:rFonts w:ascii="Arial" w:hAnsi="Arial" w:cs="Arial"/>
        </w:rPr>
        <w:t>allucinations or delusions</w:t>
      </w:r>
    </w:p>
    <w:p w14:paraId="3F315A58" w14:textId="77777777" w:rsidR="000C1F1E" w:rsidRDefault="000C1F1E" w:rsidP="000C1F1E">
      <w:pPr>
        <w:pStyle w:val="ListParagraph"/>
        <w:numPr>
          <w:ilvl w:val="0"/>
          <w:numId w:val="26"/>
        </w:numPr>
        <w:spacing w:after="0" w:line="360" w:lineRule="auto"/>
        <w:rPr>
          <w:rFonts w:ascii="Arial" w:hAnsi="Arial" w:cs="Arial"/>
        </w:rPr>
      </w:pPr>
      <w:r w:rsidRPr="000C1F1E">
        <w:rPr>
          <w:rFonts w:ascii="Arial" w:hAnsi="Arial" w:cs="Arial"/>
        </w:rPr>
        <w:t>Loss of interest in routine activities</w:t>
      </w:r>
    </w:p>
    <w:p w14:paraId="53BFEE5A" w14:textId="72502130" w:rsidR="000C1F1E" w:rsidRDefault="000C1F1E" w:rsidP="000C1F1E">
      <w:pPr>
        <w:pStyle w:val="ListParagraph"/>
        <w:numPr>
          <w:ilvl w:val="0"/>
          <w:numId w:val="26"/>
        </w:numPr>
        <w:spacing w:after="0" w:line="360" w:lineRule="auto"/>
        <w:rPr>
          <w:rFonts w:ascii="Arial" w:hAnsi="Arial" w:cs="Arial"/>
        </w:rPr>
      </w:pPr>
      <w:r>
        <w:rPr>
          <w:rFonts w:ascii="Arial" w:hAnsi="Arial" w:cs="Arial"/>
        </w:rPr>
        <w:t>D</w:t>
      </w:r>
      <w:r w:rsidRPr="000C1F1E">
        <w:rPr>
          <w:rFonts w:ascii="Arial" w:hAnsi="Arial" w:cs="Arial"/>
        </w:rPr>
        <w:t>isregard for personal hygiene</w:t>
      </w:r>
    </w:p>
    <w:p w14:paraId="2BFC0118" w14:textId="75DA9FD9" w:rsidR="000C1F1E" w:rsidRPr="000C1F1E" w:rsidRDefault="000C1F1E" w:rsidP="000C1F1E">
      <w:pPr>
        <w:pStyle w:val="ListParagraph"/>
        <w:numPr>
          <w:ilvl w:val="0"/>
          <w:numId w:val="26"/>
        </w:numPr>
        <w:spacing w:after="0" w:line="360" w:lineRule="auto"/>
        <w:rPr>
          <w:rFonts w:ascii="Arial" w:hAnsi="Arial" w:cs="Arial"/>
        </w:rPr>
      </w:pPr>
      <w:r>
        <w:rPr>
          <w:rFonts w:ascii="Arial" w:hAnsi="Arial" w:cs="Arial"/>
        </w:rPr>
        <w:t>W</w:t>
      </w:r>
      <w:r w:rsidRPr="000C1F1E">
        <w:rPr>
          <w:rFonts w:ascii="Arial" w:hAnsi="Arial" w:cs="Arial"/>
        </w:rPr>
        <w:t>ishing to avoid contact with others, particularly friends</w:t>
      </w:r>
    </w:p>
    <w:p w14:paraId="7AC6BBF5" w14:textId="32C74DDC" w:rsidR="000C1F1E" w:rsidRDefault="000C1F1E" w:rsidP="000C1F1E">
      <w:pPr>
        <w:spacing w:after="0" w:line="360" w:lineRule="auto"/>
        <w:rPr>
          <w:rFonts w:ascii="Arial" w:hAnsi="Arial" w:cs="Arial"/>
        </w:rPr>
      </w:pPr>
      <w:r w:rsidRPr="000C1F1E">
        <w:rPr>
          <w:rFonts w:ascii="Arial" w:hAnsi="Arial" w:cs="Arial"/>
        </w:rPr>
        <w:t>Schizophrenia does not lead someone to be aggressive, nor does it result in a divided personality.</w:t>
      </w:r>
      <w:r w:rsidR="00430BCA" w:rsidRPr="00430BCA">
        <w:t xml:space="preserve"> </w:t>
      </w:r>
      <w:r w:rsidR="00430BCA" w:rsidRPr="00430BCA">
        <w:rPr>
          <w:rFonts w:ascii="Arial" w:hAnsi="Arial" w:cs="Arial"/>
        </w:rPr>
        <w:t>(NHS</w:t>
      </w:r>
      <w:r w:rsidR="00430BCA">
        <w:rPr>
          <w:rFonts w:ascii="Arial" w:hAnsi="Arial" w:cs="Arial"/>
        </w:rPr>
        <w:t>,</w:t>
      </w:r>
      <w:r w:rsidR="00430BCA" w:rsidRPr="00430BCA">
        <w:rPr>
          <w:rFonts w:ascii="Arial" w:hAnsi="Arial" w:cs="Arial"/>
        </w:rPr>
        <w:t xml:space="preserve"> 2019)</w:t>
      </w:r>
    </w:p>
    <w:p w14:paraId="328DACA5" w14:textId="686D555A" w:rsidR="004D69BC" w:rsidRDefault="003D4850" w:rsidP="004D69BC">
      <w:pPr>
        <w:spacing w:after="0" w:line="360" w:lineRule="auto"/>
        <w:rPr>
          <w:rFonts w:ascii="Arial" w:hAnsi="Arial" w:cs="Arial"/>
          <w:b/>
          <w:bCs/>
        </w:rPr>
      </w:pPr>
      <w:r>
        <w:rPr>
          <w:rFonts w:ascii="Arial" w:hAnsi="Arial" w:cs="Arial"/>
          <w:noProof/>
        </w:rPr>
        <w:drawing>
          <wp:inline distT="0" distB="0" distL="0" distR="0" wp14:anchorId="3649576B" wp14:editId="23D9C4D7">
            <wp:extent cx="5731510" cy="3223895"/>
            <wp:effectExtent l="0" t="0" r="2540" b="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4D69BC" w:rsidRPr="004D69BC">
        <w:rPr>
          <w:rFonts w:ascii="Arial" w:hAnsi="Arial" w:cs="Arial"/>
          <w:b/>
          <w:bCs/>
        </w:rPr>
        <w:t>D</w:t>
      </w:r>
      <w:r w:rsidR="004D69BC" w:rsidRPr="004D69BC">
        <w:rPr>
          <w:rFonts w:ascii="Arial" w:hAnsi="Arial" w:cs="Arial"/>
          <w:b/>
          <w:bCs/>
        </w:rPr>
        <w:t>iagnosis</w:t>
      </w:r>
    </w:p>
    <w:p w14:paraId="135EB11A" w14:textId="1BAD6C39" w:rsidR="002924B3" w:rsidRDefault="00A55AE9" w:rsidP="002924B3">
      <w:pPr>
        <w:spacing w:after="0" w:line="360" w:lineRule="auto"/>
        <w:rPr>
          <w:rFonts w:ascii="Arial" w:hAnsi="Arial" w:cs="Arial"/>
        </w:rPr>
      </w:pPr>
      <w:r w:rsidRPr="00A55AE9">
        <w:rPr>
          <w:rFonts w:ascii="Arial" w:hAnsi="Arial" w:cs="Arial"/>
        </w:rPr>
        <w:t xml:space="preserve">A mental health professional diagnoses schizophrenia using the "Diagnostic and Statistical Manual of Mental Disorders" (DSM–5). The symptoms of </w:t>
      </w:r>
      <w:r w:rsidR="007313CC">
        <w:rPr>
          <w:rFonts w:ascii="Arial" w:hAnsi="Arial" w:cs="Arial"/>
        </w:rPr>
        <w:t>S</w:t>
      </w:r>
      <w:r w:rsidRPr="00A55AE9">
        <w:rPr>
          <w:rFonts w:ascii="Arial" w:hAnsi="Arial" w:cs="Arial"/>
        </w:rPr>
        <w:t>chizophrenia cannot be caused by drug misuse, medicine, or even another medical issue.</w:t>
      </w:r>
      <w:r w:rsidR="00437507" w:rsidRPr="00437507">
        <w:t xml:space="preserve"> </w:t>
      </w:r>
      <w:r w:rsidR="00437507" w:rsidRPr="00437507">
        <w:rPr>
          <w:rFonts w:ascii="Arial" w:hAnsi="Arial" w:cs="Arial"/>
        </w:rPr>
        <w:t>(Edwards, 2021)</w:t>
      </w:r>
      <w:r w:rsidR="00437507">
        <w:rPr>
          <w:rFonts w:ascii="Arial" w:hAnsi="Arial" w:cs="Arial"/>
        </w:rPr>
        <w:t xml:space="preserve"> </w:t>
      </w:r>
    </w:p>
    <w:p w14:paraId="1B380D8E" w14:textId="6D67203B" w:rsidR="002924B3" w:rsidRPr="002924B3" w:rsidRDefault="002924B3" w:rsidP="002924B3">
      <w:pPr>
        <w:spacing w:after="0" w:line="360" w:lineRule="auto"/>
        <w:rPr>
          <w:rFonts w:ascii="Arial" w:hAnsi="Arial" w:cs="Arial"/>
        </w:rPr>
      </w:pPr>
      <w:r w:rsidRPr="002924B3">
        <w:rPr>
          <w:rFonts w:ascii="Arial" w:hAnsi="Arial" w:cs="Arial"/>
        </w:rPr>
        <w:t>Schizophrenia is recogni</w:t>
      </w:r>
      <w:r w:rsidR="007313CC">
        <w:rPr>
          <w:rFonts w:ascii="Arial" w:hAnsi="Arial" w:cs="Arial"/>
        </w:rPr>
        <w:t>s</w:t>
      </w:r>
      <w:r w:rsidRPr="002924B3">
        <w:rPr>
          <w:rFonts w:ascii="Arial" w:hAnsi="Arial" w:cs="Arial"/>
        </w:rPr>
        <w:t>ed if someone has any one of the symptoms listed for a month:</w:t>
      </w:r>
    </w:p>
    <w:p w14:paraId="622FAB46" w14:textId="77777777" w:rsidR="002924B3" w:rsidRDefault="002924B3" w:rsidP="002924B3">
      <w:pPr>
        <w:pStyle w:val="ListParagraph"/>
        <w:numPr>
          <w:ilvl w:val="0"/>
          <w:numId w:val="27"/>
        </w:numPr>
        <w:spacing w:after="0" w:line="360" w:lineRule="auto"/>
        <w:rPr>
          <w:rFonts w:ascii="Arial" w:hAnsi="Arial" w:cs="Arial"/>
        </w:rPr>
      </w:pPr>
      <w:r>
        <w:rPr>
          <w:rFonts w:ascii="Arial" w:hAnsi="Arial" w:cs="Arial"/>
        </w:rPr>
        <w:t>N</w:t>
      </w:r>
      <w:r w:rsidRPr="002924B3">
        <w:rPr>
          <w:rFonts w:ascii="Arial" w:hAnsi="Arial" w:cs="Arial"/>
        </w:rPr>
        <w:t>egative symptoms such as a flattening of emotions</w:t>
      </w:r>
    </w:p>
    <w:p w14:paraId="688678FE" w14:textId="7097923C" w:rsidR="002924B3" w:rsidRDefault="002924B3" w:rsidP="002924B3">
      <w:pPr>
        <w:pStyle w:val="ListParagraph"/>
        <w:numPr>
          <w:ilvl w:val="0"/>
          <w:numId w:val="27"/>
        </w:numPr>
        <w:spacing w:after="0" w:line="360" w:lineRule="auto"/>
        <w:rPr>
          <w:rFonts w:ascii="Arial" w:hAnsi="Arial" w:cs="Arial"/>
        </w:rPr>
      </w:pPr>
      <w:r w:rsidRPr="002924B3">
        <w:rPr>
          <w:rFonts w:ascii="Arial" w:hAnsi="Arial" w:cs="Arial"/>
        </w:rPr>
        <w:t>S</w:t>
      </w:r>
      <w:r w:rsidR="007313CC">
        <w:rPr>
          <w:rFonts w:ascii="Arial" w:hAnsi="Arial" w:cs="Arial"/>
        </w:rPr>
        <w:t>ign</w:t>
      </w:r>
      <w:r w:rsidRPr="002924B3">
        <w:rPr>
          <w:rFonts w:ascii="Arial" w:hAnsi="Arial" w:cs="Arial"/>
        </w:rPr>
        <w:t>s have limited capacity to work, study, or do everyday duties.</w:t>
      </w:r>
    </w:p>
    <w:p w14:paraId="1595B1F7" w14:textId="0BB25329" w:rsidR="002924B3" w:rsidRDefault="002924B3" w:rsidP="002924B3">
      <w:pPr>
        <w:pStyle w:val="ListParagraph"/>
        <w:numPr>
          <w:ilvl w:val="0"/>
          <w:numId w:val="27"/>
        </w:numPr>
        <w:spacing w:after="0" w:line="360" w:lineRule="auto"/>
        <w:rPr>
          <w:rFonts w:ascii="Arial" w:hAnsi="Arial" w:cs="Arial"/>
        </w:rPr>
      </w:pPr>
      <w:r w:rsidRPr="002924B3">
        <w:rPr>
          <w:rFonts w:ascii="Arial" w:hAnsi="Arial" w:cs="Arial"/>
        </w:rPr>
        <w:lastRenderedPageBreak/>
        <w:t>Other reasons, like drug use or bipolar illness, have been excluded.</w:t>
      </w:r>
      <w:r w:rsidR="005B1829" w:rsidRPr="005B1829">
        <w:t xml:space="preserve"> </w:t>
      </w:r>
      <w:r w:rsidR="005B1829" w:rsidRPr="005B1829">
        <w:rPr>
          <w:rFonts w:ascii="Arial" w:hAnsi="Arial" w:cs="Arial"/>
        </w:rPr>
        <w:t>(NHS, 2019)</w:t>
      </w:r>
    </w:p>
    <w:p w14:paraId="71018472" w14:textId="252B387B" w:rsidR="002924B3" w:rsidRDefault="002924B3" w:rsidP="002924B3">
      <w:pPr>
        <w:spacing w:after="0" w:line="360" w:lineRule="auto"/>
        <w:rPr>
          <w:rFonts w:ascii="Arial" w:hAnsi="Arial" w:cs="Arial"/>
        </w:rPr>
      </w:pPr>
      <w:r w:rsidRPr="002924B3">
        <w:rPr>
          <w:rFonts w:ascii="Arial" w:hAnsi="Arial" w:cs="Arial"/>
        </w:rPr>
        <w:t xml:space="preserve">If the patient has </w:t>
      </w:r>
      <w:r w:rsidR="007313CC">
        <w:rPr>
          <w:rFonts w:ascii="Arial" w:hAnsi="Arial" w:cs="Arial"/>
        </w:rPr>
        <w:t>S</w:t>
      </w:r>
      <w:r w:rsidRPr="002924B3">
        <w:rPr>
          <w:rFonts w:ascii="Arial" w:hAnsi="Arial" w:cs="Arial"/>
        </w:rPr>
        <w:t>chizophrenia, the GP should send them to the local community mental health team (CMHT).</w:t>
      </w:r>
      <w:r>
        <w:rPr>
          <w:rFonts w:ascii="Arial" w:hAnsi="Arial" w:cs="Arial"/>
        </w:rPr>
        <w:t xml:space="preserve"> </w:t>
      </w:r>
      <w:r w:rsidRPr="002924B3">
        <w:rPr>
          <w:rFonts w:ascii="Arial" w:hAnsi="Arial" w:cs="Arial"/>
        </w:rPr>
        <w:t>CMHTs are a group of mental health specialists who work with patients with severe mental illnesses.</w:t>
      </w:r>
      <w:r w:rsidR="005B1829" w:rsidRPr="005B1829">
        <w:t xml:space="preserve"> </w:t>
      </w:r>
      <w:r w:rsidR="005B1829" w:rsidRPr="005B1829">
        <w:rPr>
          <w:rFonts w:ascii="Arial" w:hAnsi="Arial" w:cs="Arial"/>
        </w:rPr>
        <w:t>(NHS</w:t>
      </w:r>
      <w:r w:rsidR="005B1829">
        <w:rPr>
          <w:rFonts w:ascii="Arial" w:hAnsi="Arial" w:cs="Arial"/>
        </w:rPr>
        <w:t xml:space="preserve">, </w:t>
      </w:r>
      <w:r w:rsidR="005B1829" w:rsidRPr="005B1829">
        <w:rPr>
          <w:rFonts w:ascii="Arial" w:hAnsi="Arial" w:cs="Arial"/>
        </w:rPr>
        <w:t>2019)</w:t>
      </w:r>
    </w:p>
    <w:p w14:paraId="7CD205A4" w14:textId="202F6EF9" w:rsidR="00A10888" w:rsidRDefault="00A10888" w:rsidP="002924B3">
      <w:pPr>
        <w:spacing w:after="0" w:line="360" w:lineRule="auto"/>
        <w:rPr>
          <w:rFonts w:ascii="Arial" w:hAnsi="Arial" w:cs="Arial"/>
        </w:rPr>
      </w:pPr>
    </w:p>
    <w:p w14:paraId="56C10CD0" w14:textId="56483264" w:rsidR="00A10888" w:rsidRDefault="00A10888" w:rsidP="002924B3">
      <w:pPr>
        <w:spacing w:after="0" w:line="360" w:lineRule="auto"/>
        <w:rPr>
          <w:rFonts w:ascii="Arial" w:hAnsi="Arial" w:cs="Arial"/>
          <w:b/>
          <w:bCs/>
        </w:rPr>
      </w:pPr>
      <w:r>
        <w:rPr>
          <w:rFonts w:ascii="Arial" w:hAnsi="Arial" w:cs="Arial"/>
          <w:b/>
          <w:bCs/>
        </w:rPr>
        <w:t>Contemporary</w:t>
      </w:r>
      <w:r w:rsidRPr="00A10888">
        <w:rPr>
          <w:rFonts w:ascii="Arial" w:hAnsi="Arial" w:cs="Arial"/>
          <w:b/>
          <w:bCs/>
        </w:rPr>
        <w:t xml:space="preserve"> treatment</w:t>
      </w:r>
    </w:p>
    <w:p w14:paraId="2B4BB4DE" w14:textId="6F30DF25" w:rsidR="008418A7" w:rsidRDefault="00850A69" w:rsidP="008418A7">
      <w:pPr>
        <w:spacing w:after="0" w:line="360" w:lineRule="auto"/>
        <w:rPr>
          <w:rFonts w:ascii="Arial" w:hAnsi="Arial" w:cs="Arial"/>
        </w:rPr>
      </w:pPr>
      <w:r w:rsidRPr="00850A69">
        <w:rPr>
          <w:rFonts w:ascii="Arial" w:hAnsi="Arial" w:cs="Arial"/>
        </w:rPr>
        <w:t xml:space="preserve">Although </w:t>
      </w:r>
      <w:r w:rsidR="007313CC">
        <w:rPr>
          <w:rFonts w:ascii="Arial" w:hAnsi="Arial" w:cs="Arial"/>
        </w:rPr>
        <w:t>S</w:t>
      </w:r>
      <w:r w:rsidRPr="00850A69">
        <w:rPr>
          <w:rFonts w:ascii="Arial" w:hAnsi="Arial" w:cs="Arial"/>
        </w:rPr>
        <w:t xml:space="preserve">chizophrenia has no cure </w:t>
      </w:r>
      <w:r w:rsidRPr="00850A69">
        <w:rPr>
          <w:rFonts w:ascii="Arial" w:hAnsi="Arial" w:cs="Arial"/>
        </w:rPr>
        <w:t>now</w:t>
      </w:r>
      <w:r w:rsidRPr="00850A69">
        <w:rPr>
          <w:rFonts w:ascii="Arial" w:hAnsi="Arial" w:cs="Arial"/>
        </w:rPr>
        <w:t>, it can be effectively treated and controlled. (Smith, 2021)</w:t>
      </w:r>
      <w:r w:rsidR="008418A7" w:rsidRPr="008418A7">
        <w:rPr>
          <w:rFonts w:ascii="Arial" w:hAnsi="Arial" w:cs="Arial"/>
        </w:rPr>
        <w:t>.</w:t>
      </w:r>
      <w:r w:rsidR="008418A7" w:rsidRPr="00850A69">
        <w:rPr>
          <w:rFonts w:ascii="Arial" w:hAnsi="Arial" w:cs="Arial"/>
        </w:rPr>
        <w:t xml:space="preserve"> It</w:t>
      </w:r>
      <w:r w:rsidRPr="00850A69">
        <w:rPr>
          <w:rFonts w:ascii="Arial" w:hAnsi="Arial" w:cs="Arial"/>
        </w:rPr>
        <w:t xml:space="preserve"> is critical to get assistance from </w:t>
      </w:r>
      <w:r w:rsidRPr="00850A69">
        <w:rPr>
          <w:rFonts w:ascii="Arial" w:hAnsi="Arial" w:cs="Arial"/>
        </w:rPr>
        <w:t>a</w:t>
      </w:r>
      <w:r w:rsidRPr="00850A69">
        <w:rPr>
          <w:rFonts w:ascii="Arial" w:hAnsi="Arial" w:cs="Arial"/>
        </w:rPr>
        <w:t xml:space="preserve"> psychiatrist or mental health practitioner with expertise </w:t>
      </w:r>
      <w:r w:rsidR="007313CC">
        <w:rPr>
          <w:rFonts w:ascii="Arial" w:hAnsi="Arial" w:cs="Arial"/>
        </w:rPr>
        <w:t xml:space="preserve">in </w:t>
      </w:r>
      <w:r w:rsidRPr="00850A69">
        <w:rPr>
          <w:rFonts w:ascii="Arial" w:hAnsi="Arial" w:cs="Arial"/>
        </w:rPr>
        <w:t>treating individuals suffering from this disease.</w:t>
      </w:r>
      <w:r>
        <w:rPr>
          <w:rFonts w:ascii="Arial" w:hAnsi="Arial" w:cs="Arial"/>
        </w:rPr>
        <w:t xml:space="preserve"> </w:t>
      </w:r>
      <w:r w:rsidRPr="00850A69">
        <w:rPr>
          <w:rFonts w:ascii="Arial" w:hAnsi="Arial" w:cs="Arial"/>
        </w:rPr>
        <w:t>Schizophrenia is often treated with a mix of talking therapy and medication personalised to the individual.</w:t>
      </w:r>
      <w:r w:rsidR="008418A7">
        <w:rPr>
          <w:rFonts w:ascii="Arial" w:hAnsi="Arial" w:cs="Arial"/>
        </w:rPr>
        <w:t xml:space="preserve"> </w:t>
      </w:r>
      <w:r w:rsidR="008418A7" w:rsidRPr="008418A7">
        <w:rPr>
          <w:rFonts w:ascii="Arial" w:hAnsi="Arial" w:cs="Arial"/>
        </w:rPr>
        <w:t xml:space="preserve">The most </w:t>
      </w:r>
      <w:r w:rsidR="007313CC">
        <w:rPr>
          <w:rFonts w:ascii="Arial" w:hAnsi="Arial" w:cs="Arial"/>
        </w:rPr>
        <w:t>frequently</w:t>
      </w:r>
      <w:r w:rsidR="008418A7" w:rsidRPr="008418A7">
        <w:rPr>
          <w:rFonts w:ascii="Arial" w:hAnsi="Arial" w:cs="Arial"/>
        </w:rPr>
        <w:t xml:space="preserve"> used intervention for </w:t>
      </w:r>
      <w:r w:rsidR="007313CC">
        <w:rPr>
          <w:rFonts w:ascii="Arial" w:hAnsi="Arial" w:cs="Arial"/>
        </w:rPr>
        <w:t>S</w:t>
      </w:r>
      <w:r w:rsidR="008418A7" w:rsidRPr="008418A7">
        <w:rPr>
          <w:rFonts w:ascii="Arial" w:hAnsi="Arial" w:cs="Arial"/>
        </w:rPr>
        <w:t xml:space="preserve">chizophrenia is </w:t>
      </w:r>
      <w:r w:rsidR="007313CC">
        <w:rPr>
          <w:rFonts w:ascii="Arial" w:hAnsi="Arial" w:cs="Arial"/>
        </w:rPr>
        <w:t xml:space="preserve">an </w:t>
      </w:r>
      <w:r w:rsidR="008418A7" w:rsidRPr="008418A7">
        <w:rPr>
          <w:rFonts w:ascii="Arial" w:hAnsi="Arial" w:cs="Arial"/>
        </w:rPr>
        <w:t>antipsychotic medication.</w:t>
      </w:r>
      <w:r w:rsidR="008418A7">
        <w:rPr>
          <w:rFonts w:ascii="Arial" w:hAnsi="Arial" w:cs="Arial"/>
        </w:rPr>
        <w:t xml:space="preserve"> </w:t>
      </w:r>
      <w:r w:rsidR="008418A7" w:rsidRPr="008418A7">
        <w:rPr>
          <w:rFonts w:ascii="Arial" w:hAnsi="Arial" w:cs="Arial"/>
        </w:rPr>
        <w:t>Medicine may aid and progressively diminish</w:t>
      </w:r>
      <w:r w:rsidR="008418A7">
        <w:rPr>
          <w:rFonts w:ascii="Arial" w:hAnsi="Arial" w:cs="Arial"/>
        </w:rPr>
        <w:t>:</w:t>
      </w:r>
    </w:p>
    <w:p w14:paraId="1478B1F3" w14:textId="77777777" w:rsidR="008418A7" w:rsidRDefault="008418A7" w:rsidP="008418A7">
      <w:pPr>
        <w:pStyle w:val="ListParagraph"/>
        <w:numPr>
          <w:ilvl w:val="0"/>
          <w:numId w:val="28"/>
        </w:numPr>
        <w:spacing w:after="0" w:line="360" w:lineRule="auto"/>
        <w:rPr>
          <w:rFonts w:ascii="Arial" w:hAnsi="Arial" w:cs="Arial"/>
        </w:rPr>
      </w:pPr>
      <w:r w:rsidRPr="008418A7">
        <w:rPr>
          <w:rFonts w:ascii="Arial" w:hAnsi="Arial" w:cs="Arial"/>
        </w:rPr>
        <w:t>D</w:t>
      </w:r>
      <w:r w:rsidRPr="008418A7">
        <w:rPr>
          <w:rFonts w:ascii="Arial" w:hAnsi="Arial" w:cs="Arial"/>
        </w:rPr>
        <w:t xml:space="preserve">elusions and hallucinations over a few </w:t>
      </w:r>
      <w:r w:rsidRPr="008418A7">
        <w:rPr>
          <w:rFonts w:ascii="Arial" w:hAnsi="Arial" w:cs="Arial"/>
        </w:rPr>
        <w:t>weeks.</w:t>
      </w:r>
      <w:r w:rsidRPr="008418A7">
        <w:rPr>
          <w:rFonts w:ascii="Arial" w:hAnsi="Arial" w:cs="Arial"/>
        </w:rPr>
        <w:t xml:space="preserve"> </w:t>
      </w:r>
    </w:p>
    <w:p w14:paraId="30ADAA53" w14:textId="6FB2194C" w:rsidR="008418A7" w:rsidRDefault="008418A7" w:rsidP="008418A7">
      <w:pPr>
        <w:pStyle w:val="ListParagraph"/>
        <w:numPr>
          <w:ilvl w:val="0"/>
          <w:numId w:val="28"/>
        </w:numPr>
        <w:spacing w:after="0" w:line="360" w:lineRule="auto"/>
        <w:rPr>
          <w:rFonts w:ascii="Arial" w:hAnsi="Arial" w:cs="Arial"/>
        </w:rPr>
      </w:pPr>
      <w:r w:rsidRPr="008418A7">
        <w:rPr>
          <w:rFonts w:ascii="Arial" w:hAnsi="Arial" w:cs="Arial"/>
        </w:rPr>
        <w:t>I</w:t>
      </w:r>
      <w:r w:rsidRPr="008418A7">
        <w:rPr>
          <w:rFonts w:ascii="Arial" w:hAnsi="Arial" w:cs="Arial"/>
        </w:rPr>
        <w:t xml:space="preserve">t can help one's ideas become </w:t>
      </w:r>
      <w:r w:rsidR="007313CC">
        <w:rPr>
          <w:rFonts w:ascii="Arial" w:hAnsi="Arial" w:cs="Arial"/>
        </w:rPr>
        <w:t>more apparent</w:t>
      </w:r>
      <w:r w:rsidRPr="008418A7">
        <w:rPr>
          <w:rFonts w:ascii="Arial" w:hAnsi="Arial" w:cs="Arial"/>
        </w:rPr>
        <w:t>.</w:t>
      </w:r>
      <w:r w:rsidRPr="008418A7">
        <w:rPr>
          <w:rFonts w:ascii="Arial" w:hAnsi="Arial" w:cs="Arial"/>
        </w:rPr>
        <w:t xml:space="preserve"> </w:t>
      </w:r>
    </w:p>
    <w:p w14:paraId="2AC218D2" w14:textId="1E816050" w:rsidR="00A10888" w:rsidRDefault="008418A7" w:rsidP="008418A7">
      <w:pPr>
        <w:pStyle w:val="ListParagraph"/>
        <w:numPr>
          <w:ilvl w:val="0"/>
          <w:numId w:val="28"/>
        </w:numPr>
        <w:spacing w:after="0" w:line="360" w:lineRule="auto"/>
        <w:rPr>
          <w:rFonts w:ascii="Arial" w:hAnsi="Arial" w:cs="Arial"/>
        </w:rPr>
      </w:pPr>
      <w:r w:rsidRPr="008418A7">
        <w:rPr>
          <w:rFonts w:ascii="Arial" w:hAnsi="Arial" w:cs="Arial"/>
        </w:rPr>
        <w:t>I</w:t>
      </w:r>
      <w:r w:rsidRPr="008418A7">
        <w:rPr>
          <w:rFonts w:ascii="Arial" w:hAnsi="Arial" w:cs="Arial"/>
        </w:rPr>
        <w:t>t can enhance willingness and capacity to care for oneself – however</w:t>
      </w:r>
      <w:r w:rsidR="007313CC">
        <w:rPr>
          <w:rFonts w:ascii="Arial" w:hAnsi="Arial" w:cs="Arial"/>
        </w:rPr>
        <w:t>,</w:t>
      </w:r>
      <w:r w:rsidRPr="008418A7">
        <w:rPr>
          <w:rFonts w:ascii="Arial" w:hAnsi="Arial" w:cs="Arial"/>
        </w:rPr>
        <w:t xml:space="preserve"> too much drug (or the incorrect medication) might have the opposite effect.</w:t>
      </w:r>
    </w:p>
    <w:p w14:paraId="59FDB414" w14:textId="11DE57AB" w:rsidR="00BE70A6" w:rsidRDefault="005102AF" w:rsidP="00BE70A6">
      <w:pPr>
        <w:spacing w:after="0" w:line="360" w:lineRule="auto"/>
        <w:rPr>
          <w:rFonts w:ascii="Arial" w:hAnsi="Arial" w:cs="Arial"/>
        </w:rPr>
      </w:pPr>
      <w:r w:rsidRPr="005102AF">
        <w:rPr>
          <w:rFonts w:ascii="Arial" w:hAnsi="Arial" w:cs="Arial"/>
        </w:rPr>
        <w:t>(RCPSYCH - Royal College of Psychiatrists, 2015)</w:t>
      </w:r>
    </w:p>
    <w:p w14:paraId="19D5FBDD" w14:textId="412BFE5D" w:rsidR="00DD52E3" w:rsidRDefault="00DD52E3" w:rsidP="00BE70A6">
      <w:pPr>
        <w:spacing w:after="0" w:line="360" w:lineRule="auto"/>
        <w:rPr>
          <w:rFonts w:ascii="Arial" w:hAnsi="Arial" w:cs="Arial"/>
        </w:rPr>
      </w:pPr>
    </w:p>
    <w:p w14:paraId="4FCA0EA6" w14:textId="42FF23C5" w:rsidR="00DD52E3" w:rsidRDefault="00DD52E3" w:rsidP="00BE70A6">
      <w:pPr>
        <w:spacing w:after="0" w:line="360" w:lineRule="auto"/>
        <w:rPr>
          <w:rFonts w:ascii="Arial" w:hAnsi="Arial" w:cs="Arial"/>
          <w:b/>
          <w:bCs/>
        </w:rPr>
      </w:pPr>
      <w:r w:rsidRPr="00DD52E3">
        <w:rPr>
          <w:rFonts w:ascii="Arial" w:hAnsi="Arial" w:cs="Arial"/>
          <w:b/>
          <w:bCs/>
        </w:rPr>
        <w:t>M</w:t>
      </w:r>
      <w:r w:rsidRPr="00DD52E3">
        <w:rPr>
          <w:rFonts w:ascii="Arial" w:hAnsi="Arial" w:cs="Arial"/>
          <w:b/>
          <w:bCs/>
        </w:rPr>
        <w:t xml:space="preserve">easurements of </w:t>
      </w:r>
      <w:r w:rsidRPr="00DD52E3">
        <w:rPr>
          <w:rFonts w:ascii="Arial" w:hAnsi="Arial" w:cs="Arial"/>
          <w:b/>
          <w:bCs/>
        </w:rPr>
        <w:t>R</w:t>
      </w:r>
      <w:r w:rsidRPr="00DD52E3">
        <w:rPr>
          <w:rFonts w:ascii="Arial" w:hAnsi="Arial" w:cs="Arial"/>
          <w:b/>
          <w:bCs/>
        </w:rPr>
        <w:t>ehabilitation</w:t>
      </w:r>
    </w:p>
    <w:p w14:paraId="510C2384" w14:textId="014D46A5" w:rsidR="00DD52E3" w:rsidRPr="00C40B97" w:rsidRDefault="00133F8E" w:rsidP="00C40B97">
      <w:pPr>
        <w:pStyle w:val="ListParagraph"/>
        <w:numPr>
          <w:ilvl w:val="0"/>
          <w:numId w:val="29"/>
        </w:numPr>
        <w:spacing w:after="0" w:line="360" w:lineRule="auto"/>
        <w:rPr>
          <w:rFonts w:ascii="Arial" w:hAnsi="Arial" w:cs="Arial"/>
        </w:rPr>
      </w:pPr>
      <w:r w:rsidRPr="00C40B97">
        <w:rPr>
          <w:rFonts w:ascii="Arial" w:hAnsi="Arial" w:cs="Arial"/>
        </w:rPr>
        <w:t>Schizophrenia is a long-term condition. W</w:t>
      </w:r>
      <w:r w:rsidR="007313CC">
        <w:rPr>
          <w:rFonts w:ascii="Arial" w:hAnsi="Arial" w:cs="Arial"/>
        </w:rPr>
        <w:t>e can only measure the quality of care and treatments provided to control and manage the condition with this condition effectively</w:t>
      </w:r>
      <w:r w:rsidRPr="00C40B97">
        <w:rPr>
          <w:rFonts w:ascii="Arial" w:hAnsi="Arial" w:cs="Arial"/>
        </w:rPr>
        <w:t>. We can measure this using indicator</w:t>
      </w:r>
      <w:r w:rsidRPr="00C40B97">
        <w:rPr>
          <w:rFonts w:ascii="Arial" w:hAnsi="Arial" w:cs="Arial"/>
        </w:rPr>
        <w:t xml:space="preserve"> (</w:t>
      </w:r>
      <w:r w:rsidR="00C40B97" w:rsidRPr="00C40B97">
        <w:rPr>
          <w:rFonts w:ascii="Arial" w:hAnsi="Arial" w:cs="Arial"/>
        </w:rPr>
        <w:t xml:space="preserve">The </w:t>
      </w:r>
      <w:proofErr w:type="spellStart"/>
      <w:r w:rsidR="00C40B97" w:rsidRPr="00C40B97">
        <w:rPr>
          <w:rFonts w:ascii="Arial" w:hAnsi="Arial" w:cs="Arial"/>
        </w:rPr>
        <w:t>QuIRC</w:t>
      </w:r>
      <w:proofErr w:type="spellEnd"/>
      <w:r w:rsidR="00C40B97" w:rsidRPr="00C40B97">
        <w:rPr>
          <w:rFonts w:ascii="Arial" w:hAnsi="Arial" w:cs="Arial"/>
        </w:rPr>
        <w:t xml:space="preserve">-SA Quality Indicator for Rehabilitative </w:t>
      </w:r>
      <w:r w:rsidR="00C40B97" w:rsidRPr="00C40B97">
        <w:rPr>
          <w:rFonts w:ascii="Arial" w:hAnsi="Arial" w:cs="Arial"/>
        </w:rPr>
        <w:t>Care)</w:t>
      </w:r>
      <w:r w:rsidRPr="00C40B97">
        <w:rPr>
          <w:rFonts w:ascii="Arial" w:hAnsi="Arial" w:cs="Arial"/>
        </w:rPr>
        <w:t xml:space="preserve"> rehabilitative care</w:t>
      </w:r>
      <w:r w:rsidR="007313CC">
        <w:rPr>
          <w:rFonts w:ascii="Arial" w:hAnsi="Arial" w:cs="Arial"/>
        </w:rPr>
        <w:t>,</w:t>
      </w:r>
      <w:r w:rsidRPr="00C40B97">
        <w:rPr>
          <w:rFonts w:ascii="Arial" w:hAnsi="Arial" w:cs="Arial"/>
        </w:rPr>
        <w:t xml:space="preserve"> which appl</w:t>
      </w:r>
      <w:r w:rsidR="007313CC">
        <w:rPr>
          <w:rFonts w:ascii="Arial" w:hAnsi="Arial" w:cs="Arial"/>
        </w:rPr>
        <w:t>ies</w:t>
      </w:r>
      <w:r w:rsidRPr="00C40B97">
        <w:rPr>
          <w:rFonts w:ascii="Arial" w:hAnsi="Arial" w:cs="Arial"/>
        </w:rPr>
        <w:t xml:space="preserve"> to all </w:t>
      </w:r>
      <w:r w:rsidR="002D5CE6" w:rsidRPr="00C40B97">
        <w:rPr>
          <w:rFonts w:ascii="Arial" w:hAnsi="Arial" w:cs="Arial"/>
        </w:rPr>
        <w:t>long-term</w:t>
      </w:r>
      <w:r w:rsidRPr="00C40B97">
        <w:rPr>
          <w:rFonts w:ascii="Arial" w:hAnsi="Arial" w:cs="Arial"/>
        </w:rPr>
        <w:t xml:space="preserve"> mental health conditions.</w:t>
      </w:r>
      <w:r w:rsidR="00FD0DDC" w:rsidRPr="00FD0DDC">
        <w:t xml:space="preserve"> </w:t>
      </w:r>
      <w:r w:rsidR="00FD0DDC" w:rsidRPr="00FD0DDC">
        <w:rPr>
          <w:rFonts w:ascii="Arial" w:hAnsi="Arial" w:cs="Arial"/>
        </w:rPr>
        <w:t>(</w:t>
      </w:r>
      <w:proofErr w:type="spellStart"/>
      <w:r w:rsidR="00FD0DDC" w:rsidRPr="00FD0DDC">
        <w:rPr>
          <w:rFonts w:ascii="Arial" w:hAnsi="Arial" w:cs="Arial"/>
        </w:rPr>
        <w:t>QuIRC</w:t>
      </w:r>
      <w:proofErr w:type="spellEnd"/>
      <w:r w:rsidR="00FD0DDC" w:rsidRPr="00FD0DDC">
        <w:rPr>
          <w:rFonts w:ascii="Arial" w:hAnsi="Arial" w:cs="Arial"/>
        </w:rPr>
        <w:t>-SA, 2022)</w:t>
      </w:r>
    </w:p>
    <w:p w14:paraId="4B759DF2" w14:textId="6D0DB758" w:rsidR="00A17C8F" w:rsidRPr="00E61476" w:rsidRDefault="00C40B97" w:rsidP="00E61476">
      <w:pPr>
        <w:pStyle w:val="ListParagraph"/>
        <w:numPr>
          <w:ilvl w:val="0"/>
          <w:numId w:val="29"/>
        </w:numPr>
        <w:spacing w:after="0" w:line="360" w:lineRule="auto"/>
        <w:rPr>
          <w:rFonts w:ascii="Arial" w:hAnsi="Arial" w:cs="Arial"/>
        </w:rPr>
      </w:pPr>
      <w:r w:rsidRPr="00C40B97">
        <w:rPr>
          <w:rFonts w:ascii="Arial" w:hAnsi="Arial" w:cs="Arial"/>
          <w:b/>
          <w:bCs/>
        </w:rPr>
        <w:t xml:space="preserve">Psychiatric rehabilitation for </w:t>
      </w:r>
      <w:r w:rsidR="007313CC">
        <w:rPr>
          <w:rFonts w:ascii="Arial" w:hAnsi="Arial" w:cs="Arial"/>
          <w:b/>
          <w:bCs/>
        </w:rPr>
        <w:t>S</w:t>
      </w:r>
      <w:r w:rsidRPr="00C40B97">
        <w:rPr>
          <w:rFonts w:ascii="Arial" w:hAnsi="Arial" w:cs="Arial"/>
          <w:b/>
          <w:bCs/>
        </w:rPr>
        <w:t>chizophrenia</w:t>
      </w:r>
      <w:r w:rsidR="00E61476">
        <w:rPr>
          <w:rFonts w:ascii="Arial" w:hAnsi="Arial" w:cs="Arial"/>
          <w:b/>
          <w:bCs/>
        </w:rPr>
        <w:t xml:space="preserve"> </w:t>
      </w:r>
      <w:r w:rsidRPr="00E61476">
        <w:rPr>
          <w:rFonts w:ascii="Arial" w:hAnsi="Arial" w:cs="Arial"/>
        </w:rPr>
        <w:t xml:space="preserve">entails using psychosocial therapies to help patients achieve their maximum degree of independent functioning, </w:t>
      </w:r>
      <w:r w:rsidR="007313CC">
        <w:rPr>
          <w:rFonts w:ascii="Arial" w:hAnsi="Arial" w:cs="Arial"/>
        </w:rPr>
        <w:t xml:space="preserve">the </w:t>
      </w:r>
      <w:r w:rsidRPr="00E61476">
        <w:rPr>
          <w:rFonts w:ascii="Arial" w:hAnsi="Arial" w:cs="Arial"/>
        </w:rPr>
        <w:t xml:space="preserve">best level of symptom management, and </w:t>
      </w:r>
      <w:r w:rsidR="007313CC">
        <w:rPr>
          <w:rFonts w:ascii="Arial" w:hAnsi="Arial" w:cs="Arial"/>
        </w:rPr>
        <w:t xml:space="preserve">the </w:t>
      </w:r>
      <w:r w:rsidRPr="00E61476">
        <w:rPr>
          <w:rFonts w:ascii="Arial" w:hAnsi="Arial" w:cs="Arial"/>
        </w:rPr>
        <w:t>highest level of subjective life satisfaction.</w:t>
      </w:r>
      <w:r w:rsidR="00FD0DDC" w:rsidRPr="00FD0DDC">
        <w:t xml:space="preserve"> </w:t>
      </w:r>
      <w:r w:rsidR="00FD0DDC" w:rsidRPr="00E61476">
        <w:rPr>
          <w:rFonts w:ascii="Arial" w:hAnsi="Arial" w:cs="Arial"/>
        </w:rPr>
        <w:t>(Glynn, 2003)</w:t>
      </w:r>
    </w:p>
    <w:p w14:paraId="4C622ACA" w14:textId="77777777" w:rsidR="00A17C8F" w:rsidRPr="008A692C" w:rsidRDefault="00A17C8F" w:rsidP="00A17C8F">
      <w:pPr>
        <w:spacing w:after="0" w:line="360" w:lineRule="auto"/>
        <w:ind w:left="360"/>
        <w:rPr>
          <w:rStyle w:val="IntenseEmphasis"/>
          <w:rFonts w:ascii="Arial" w:hAnsi="Arial" w:cs="Arial"/>
          <w:b/>
          <w:bCs/>
          <w:i w:val="0"/>
          <w:iCs w:val="0"/>
          <w:color w:val="111111"/>
          <w:shd w:val="clear" w:color="auto" w:fill="FFFFFF"/>
        </w:rPr>
      </w:pPr>
    </w:p>
    <w:p w14:paraId="497914D1" w14:textId="77777777" w:rsidR="008C11D5" w:rsidRPr="008A692C" w:rsidRDefault="008C4D2C" w:rsidP="002015A3">
      <w:pPr>
        <w:spacing w:after="0" w:line="360" w:lineRule="auto"/>
        <w:rPr>
          <w:rStyle w:val="IntenseEmphasis"/>
          <w:rFonts w:ascii="Arial" w:hAnsi="Arial" w:cs="Arial"/>
          <w:b/>
          <w:bCs/>
          <w:i w:val="0"/>
          <w:iCs w:val="0"/>
          <w:color w:val="111111"/>
          <w:shd w:val="clear" w:color="auto" w:fill="FFFFFF"/>
        </w:rPr>
      </w:pPr>
      <w:r w:rsidRPr="008A692C">
        <w:rPr>
          <w:rStyle w:val="IntenseEmphasis"/>
          <w:rFonts w:ascii="Arial" w:hAnsi="Arial" w:cs="Arial"/>
          <w:b/>
          <w:bCs/>
          <w:i w:val="0"/>
          <w:iCs w:val="0"/>
          <w:color w:val="111111"/>
          <w:shd w:val="clear" w:color="auto" w:fill="FFFFFF"/>
        </w:rPr>
        <w:t xml:space="preserve">Instruction and the concept of caring </w:t>
      </w:r>
      <w:r w:rsidR="00596767" w:rsidRPr="008A692C">
        <w:rPr>
          <w:rStyle w:val="IntenseEmphasis"/>
          <w:rFonts w:ascii="Arial" w:hAnsi="Arial" w:cs="Arial"/>
          <w:b/>
          <w:bCs/>
          <w:i w:val="0"/>
          <w:iCs w:val="0"/>
          <w:color w:val="111111"/>
          <w:shd w:val="clear" w:color="auto" w:fill="FFFFFF"/>
        </w:rPr>
        <w:t>(</w:t>
      </w:r>
      <w:r w:rsidRPr="008A692C">
        <w:rPr>
          <w:rStyle w:val="IntenseEmphasis"/>
          <w:rFonts w:ascii="Arial" w:hAnsi="Arial" w:cs="Arial"/>
          <w:b/>
          <w:bCs/>
          <w:i w:val="0"/>
          <w:iCs w:val="0"/>
          <w:color w:val="111111"/>
          <w:shd w:val="clear" w:color="auto" w:fill="FFFFFF"/>
        </w:rPr>
        <w:t>NICE</w:t>
      </w:r>
      <w:r w:rsidR="00596767" w:rsidRPr="008A692C">
        <w:rPr>
          <w:rStyle w:val="IntenseEmphasis"/>
          <w:rFonts w:ascii="Arial" w:hAnsi="Arial" w:cs="Arial"/>
          <w:b/>
          <w:bCs/>
          <w:i w:val="0"/>
          <w:iCs w:val="0"/>
          <w:color w:val="111111"/>
          <w:shd w:val="clear" w:color="auto" w:fill="FFFFFF"/>
        </w:rPr>
        <w:t>)</w:t>
      </w:r>
    </w:p>
    <w:p w14:paraId="499E18C7" w14:textId="7C6154CE" w:rsidR="002015A3" w:rsidRPr="008A692C" w:rsidRDefault="002D5CE6" w:rsidP="002D5CE6">
      <w:p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Adult and Children</w:t>
      </w:r>
    </w:p>
    <w:p w14:paraId="2F008C4B" w14:textId="70E5E131" w:rsidR="00E61476" w:rsidRPr="008A692C" w:rsidRDefault="00E61476" w:rsidP="00E61476">
      <w:p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 xml:space="preserve">The following rules should be observed when successfully treating individuals </w:t>
      </w:r>
      <w:r w:rsidR="007313CC">
        <w:rPr>
          <w:rFonts w:ascii="Arial" w:hAnsi="Arial" w:cs="Arial"/>
          <w:color w:val="111111"/>
          <w:shd w:val="clear" w:color="auto" w:fill="FFFFFF"/>
        </w:rPr>
        <w:t>who have</w:t>
      </w:r>
      <w:r w:rsidRPr="008A692C">
        <w:rPr>
          <w:rFonts w:ascii="Arial" w:hAnsi="Arial" w:cs="Arial"/>
          <w:color w:val="111111"/>
          <w:shd w:val="clear" w:color="auto" w:fill="FFFFFF"/>
        </w:rPr>
        <w:t xml:space="preserve"> psychosis, </w:t>
      </w:r>
      <w:r w:rsidR="007313CC">
        <w:rPr>
          <w:rFonts w:ascii="Arial" w:hAnsi="Arial" w:cs="Arial"/>
          <w:color w:val="111111"/>
          <w:shd w:val="clear" w:color="auto" w:fill="FFFFFF"/>
        </w:rPr>
        <w:t>S</w:t>
      </w:r>
      <w:r w:rsidRPr="008A692C">
        <w:rPr>
          <w:rFonts w:ascii="Arial" w:hAnsi="Arial" w:cs="Arial"/>
          <w:color w:val="111111"/>
          <w:shd w:val="clear" w:color="auto" w:fill="FFFFFF"/>
        </w:rPr>
        <w:t>chizophrenia, or related diseases.</w:t>
      </w:r>
    </w:p>
    <w:p w14:paraId="220F129A" w14:textId="2E1672E7" w:rsidR="00B431DF" w:rsidRPr="008A692C" w:rsidRDefault="00B431DF" w:rsidP="00B431DF">
      <w:pPr>
        <w:pStyle w:val="ListParagraph"/>
        <w:numPr>
          <w:ilvl w:val="0"/>
          <w:numId w:val="36"/>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 xml:space="preserve">Collaborate with the patient and family to discuss treatment options and </w:t>
      </w:r>
      <w:r w:rsidR="007313CC">
        <w:rPr>
          <w:rFonts w:ascii="Arial" w:hAnsi="Arial" w:cs="Arial"/>
          <w:color w:val="111111"/>
          <w:shd w:val="clear" w:color="auto" w:fill="FFFFFF"/>
        </w:rPr>
        <w:t>decide</w:t>
      </w:r>
      <w:r w:rsidRPr="008A692C">
        <w:rPr>
          <w:rFonts w:ascii="Arial" w:hAnsi="Arial" w:cs="Arial"/>
          <w:color w:val="111111"/>
          <w:shd w:val="clear" w:color="auto" w:fill="FFFFFF"/>
        </w:rPr>
        <w:t xml:space="preserve"> together.</w:t>
      </w:r>
    </w:p>
    <w:p w14:paraId="4B95AD5F" w14:textId="77777777" w:rsidR="00B431DF" w:rsidRPr="008A692C" w:rsidRDefault="00E61476" w:rsidP="00E61476">
      <w:pPr>
        <w:pStyle w:val="ListParagraph"/>
        <w:numPr>
          <w:ilvl w:val="0"/>
          <w:numId w:val="35"/>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Service that is non-judgmental and non-discriminatory to everybody.</w:t>
      </w:r>
    </w:p>
    <w:p w14:paraId="3B8BA350" w14:textId="1900D51B" w:rsidR="00B431DF" w:rsidRPr="008A692C" w:rsidRDefault="00E61476" w:rsidP="00E61476">
      <w:pPr>
        <w:pStyle w:val="ListParagraph"/>
        <w:numPr>
          <w:ilvl w:val="0"/>
          <w:numId w:val="35"/>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lastRenderedPageBreak/>
        <w:t>Recogni</w:t>
      </w:r>
      <w:r w:rsidR="007313CC">
        <w:rPr>
          <w:rFonts w:ascii="Arial" w:hAnsi="Arial" w:cs="Arial"/>
          <w:color w:val="111111"/>
          <w:shd w:val="clear" w:color="auto" w:fill="FFFFFF"/>
        </w:rPr>
        <w:t>s</w:t>
      </w:r>
      <w:r w:rsidRPr="008A692C">
        <w:rPr>
          <w:rFonts w:ascii="Arial" w:hAnsi="Arial" w:cs="Arial"/>
          <w:color w:val="111111"/>
          <w:shd w:val="clear" w:color="auto" w:fill="FFFFFF"/>
        </w:rPr>
        <w:t>e the delicate nature of sickness and adhere to patient confidentiality.</w:t>
      </w:r>
    </w:p>
    <w:p w14:paraId="6B014427" w14:textId="77A2CC7C" w:rsidR="00E61476" w:rsidRPr="008A692C" w:rsidRDefault="00E61476" w:rsidP="00E61476">
      <w:pPr>
        <w:pStyle w:val="ListParagraph"/>
        <w:numPr>
          <w:ilvl w:val="0"/>
          <w:numId w:val="35"/>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Enhancing the customer experience</w:t>
      </w:r>
    </w:p>
    <w:p w14:paraId="2AA07944" w14:textId="417B8936" w:rsidR="00E61476" w:rsidRPr="008A692C" w:rsidRDefault="00F63F98" w:rsidP="00E61476">
      <w:p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C</w:t>
      </w:r>
      <w:r w:rsidR="00E61476" w:rsidRPr="008A692C">
        <w:rPr>
          <w:rFonts w:ascii="Arial" w:hAnsi="Arial" w:cs="Arial"/>
          <w:color w:val="111111"/>
          <w:shd w:val="clear" w:color="auto" w:fill="FFFFFF"/>
        </w:rPr>
        <w:t>hildren:</w:t>
      </w:r>
    </w:p>
    <w:p w14:paraId="37B44867" w14:textId="51CD4E96" w:rsidR="00B431DF" w:rsidRPr="008A692C" w:rsidRDefault="007313CC" w:rsidP="00E61476">
      <w:pPr>
        <w:pStyle w:val="ListParagraph"/>
        <w:numPr>
          <w:ilvl w:val="0"/>
          <w:numId w:val="37"/>
        </w:numPr>
        <w:spacing w:after="0" w:line="360" w:lineRule="auto"/>
        <w:rPr>
          <w:rFonts w:ascii="Arial" w:hAnsi="Arial" w:cs="Arial"/>
          <w:color w:val="111111"/>
          <w:shd w:val="clear" w:color="auto" w:fill="FFFFFF"/>
        </w:rPr>
      </w:pPr>
      <w:r>
        <w:rPr>
          <w:rFonts w:ascii="Arial" w:hAnsi="Arial" w:cs="Arial"/>
          <w:color w:val="111111"/>
          <w:shd w:val="clear" w:color="auto" w:fill="FFFFFF"/>
        </w:rPr>
        <w:t>Before</w:t>
      </w:r>
      <w:r w:rsidR="00E61476" w:rsidRPr="008A692C">
        <w:rPr>
          <w:rFonts w:ascii="Arial" w:hAnsi="Arial" w:cs="Arial"/>
          <w:color w:val="111111"/>
          <w:shd w:val="clear" w:color="auto" w:fill="FFFFFF"/>
        </w:rPr>
        <w:t xml:space="preserve"> therapy, get parental and young person permission.</w:t>
      </w:r>
    </w:p>
    <w:p w14:paraId="4AFFB880" w14:textId="36EE20E5" w:rsidR="00B431DF" w:rsidRPr="008A692C" w:rsidRDefault="00E61476" w:rsidP="00E61476">
      <w:pPr>
        <w:pStyle w:val="ListParagraph"/>
        <w:numPr>
          <w:ilvl w:val="0"/>
          <w:numId w:val="37"/>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 xml:space="preserve">Always serve </w:t>
      </w:r>
      <w:r w:rsidR="007313CC">
        <w:rPr>
          <w:rFonts w:ascii="Arial" w:hAnsi="Arial" w:cs="Arial"/>
          <w:color w:val="111111"/>
          <w:shd w:val="clear" w:color="auto" w:fill="FFFFFF"/>
        </w:rPr>
        <w:t>per</w:t>
      </w:r>
      <w:r w:rsidRPr="008A692C">
        <w:rPr>
          <w:rFonts w:ascii="Arial" w:hAnsi="Arial" w:cs="Arial"/>
          <w:color w:val="111111"/>
          <w:shd w:val="clear" w:color="auto" w:fill="FFFFFF"/>
        </w:rPr>
        <w:t xml:space="preserve"> the Mental Capacity Act 2005, the Mental Health Act 1983, and the 1989 Children Act.</w:t>
      </w:r>
    </w:p>
    <w:p w14:paraId="009A82B4" w14:textId="77777777" w:rsidR="00B431DF" w:rsidRPr="008A692C" w:rsidRDefault="00E61476" w:rsidP="00E61476">
      <w:pPr>
        <w:pStyle w:val="ListParagraph"/>
        <w:numPr>
          <w:ilvl w:val="0"/>
          <w:numId w:val="37"/>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Involve children and their families in decision-making processes and, if required, utilise child-friendly information (Information).</w:t>
      </w:r>
    </w:p>
    <w:p w14:paraId="247D8FF3" w14:textId="77777777" w:rsidR="00B431DF" w:rsidRPr="008A692C" w:rsidRDefault="00E61476" w:rsidP="00E61476">
      <w:pPr>
        <w:pStyle w:val="ListParagraph"/>
        <w:numPr>
          <w:ilvl w:val="0"/>
          <w:numId w:val="37"/>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Develop a rapport with children, their families, and caregivers.</w:t>
      </w:r>
    </w:p>
    <w:p w14:paraId="3CFF57A6" w14:textId="7315C042" w:rsidR="002D5CE6" w:rsidRPr="008A692C" w:rsidRDefault="00E61476" w:rsidP="00E61476">
      <w:pPr>
        <w:pStyle w:val="ListParagraph"/>
        <w:numPr>
          <w:ilvl w:val="0"/>
          <w:numId w:val="37"/>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Risk factors may be evaluated to ensure the patient's and everyone else's safety.</w:t>
      </w:r>
    </w:p>
    <w:p w14:paraId="7C1B4D50" w14:textId="77777777" w:rsidR="002015A3" w:rsidRPr="008A692C" w:rsidRDefault="002015A3" w:rsidP="002015A3">
      <w:pPr>
        <w:pStyle w:val="ListParagraph"/>
        <w:numPr>
          <w:ilvl w:val="0"/>
          <w:numId w:val="33"/>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Creating interactions with children and adolescents in a safe and effective way</w:t>
      </w:r>
    </w:p>
    <w:p w14:paraId="70FFDE10" w14:textId="54D3E0BC" w:rsidR="008C11D5" w:rsidRPr="008A692C" w:rsidRDefault="002015A3" w:rsidP="002015A3">
      <w:pPr>
        <w:pStyle w:val="ListParagraph"/>
        <w:numPr>
          <w:ilvl w:val="0"/>
          <w:numId w:val="33"/>
        </w:numPr>
        <w:spacing w:after="0" w:line="360" w:lineRule="auto"/>
        <w:rPr>
          <w:rFonts w:ascii="Arial" w:hAnsi="Arial" w:cs="Arial"/>
          <w:color w:val="111111"/>
          <w:shd w:val="clear" w:color="auto" w:fill="FFFFFF"/>
        </w:rPr>
      </w:pPr>
      <w:r w:rsidRPr="008A692C">
        <w:rPr>
          <w:rFonts w:ascii="Arial" w:hAnsi="Arial" w:cs="Arial"/>
          <w:color w:val="111111"/>
          <w:shd w:val="clear" w:color="auto" w:fill="FFFFFF"/>
        </w:rPr>
        <w:t>Culture, ethnicity, and social inclusion all matter.</w:t>
      </w:r>
    </w:p>
    <w:p w14:paraId="5F617006" w14:textId="213E7E88" w:rsidR="002015A3" w:rsidRPr="008A692C" w:rsidRDefault="0057532A" w:rsidP="00B431DF">
      <w:pPr>
        <w:spacing w:after="0" w:line="360" w:lineRule="auto"/>
        <w:rPr>
          <w:rStyle w:val="IntenseEmphasis"/>
          <w:rFonts w:ascii="Arial" w:hAnsi="Arial" w:cs="Arial"/>
          <w:i w:val="0"/>
          <w:iCs w:val="0"/>
          <w:color w:val="111111"/>
          <w:shd w:val="clear" w:color="auto" w:fill="FFFFFF"/>
        </w:rPr>
      </w:pPr>
      <w:r w:rsidRPr="008A692C">
        <w:rPr>
          <w:rStyle w:val="IntenseEmphasis"/>
          <w:rFonts w:ascii="Arial" w:hAnsi="Arial" w:cs="Arial"/>
          <w:i w:val="0"/>
          <w:iCs w:val="0"/>
          <w:color w:val="111111"/>
          <w:shd w:val="clear" w:color="auto" w:fill="FFFFFF"/>
        </w:rPr>
        <w:t>(NICE-National Institute for Health and Care Excellence, 2020)</w:t>
      </w:r>
    </w:p>
    <w:p w14:paraId="6D473088" w14:textId="77777777" w:rsidR="00E74C90" w:rsidRDefault="00E74C90" w:rsidP="00A17C8F">
      <w:pPr>
        <w:spacing w:after="0" w:line="360" w:lineRule="auto"/>
        <w:ind w:left="360"/>
        <w:rPr>
          <w:rStyle w:val="IntenseEmphasis"/>
          <w:rFonts w:ascii="Helvetica" w:hAnsi="Helvetica"/>
          <w:b/>
          <w:bCs/>
          <w:i w:val="0"/>
          <w:iCs w:val="0"/>
          <w:color w:val="111111"/>
          <w:shd w:val="clear" w:color="auto" w:fill="FFFFFF"/>
        </w:rPr>
      </w:pPr>
    </w:p>
    <w:p w14:paraId="1677CB5F" w14:textId="7DEA991D" w:rsidR="00A17C8F" w:rsidRDefault="00A17C8F" w:rsidP="00A17C8F">
      <w:pPr>
        <w:spacing w:after="0" w:line="360" w:lineRule="auto"/>
        <w:ind w:left="360"/>
        <w:rPr>
          <w:rStyle w:val="IntenseEmphasis"/>
          <w:rFonts w:ascii="Helvetica" w:hAnsi="Helvetica"/>
          <w:b/>
          <w:bCs/>
          <w:i w:val="0"/>
          <w:iCs w:val="0"/>
          <w:color w:val="111111"/>
          <w:shd w:val="clear" w:color="auto" w:fill="FFFFFF"/>
        </w:rPr>
      </w:pPr>
      <w:r w:rsidRPr="00A17C8F">
        <w:rPr>
          <w:rStyle w:val="IntenseEmphasis"/>
          <w:rFonts w:ascii="Helvetica" w:hAnsi="Helvetica"/>
          <w:b/>
          <w:bCs/>
          <w:i w:val="0"/>
          <w:iCs w:val="0"/>
          <w:color w:val="111111"/>
          <w:shd w:val="clear" w:color="auto" w:fill="FFFFFF"/>
        </w:rPr>
        <w:t>Recommendation</w:t>
      </w:r>
    </w:p>
    <w:p w14:paraId="2C00E6FF" w14:textId="0CFC1EDC" w:rsidR="002D6B94" w:rsidRPr="002D6B94" w:rsidRDefault="002D6B94" w:rsidP="00A17C8F">
      <w:pPr>
        <w:spacing w:after="0" w:line="360" w:lineRule="auto"/>
        <w:ind w:left="360"/>
        <w:rPr>
          <w:rStyle w:val="IntenseEmphasis"/>
          <w:rFonts w:ascii="Arial" w:hAnsi="Arial" w:cs="Arial"/>
          <w:i w:val="0"/>
          <w:iCs w:val="0"/>
          <w:color w:val="111111"/>
          <w:shd w:val="clear" w:color="auto" w:fill="FFFFFF"/>
        </w:rPr>
      </w:pPr>
      <w:r w:rsidRPr="002D6B94">
        <w:rPr>
          <w:rStyle w:val="IntenseEmphasis"/>
          <w:rFonts w:ascii="Arial" w:hAnsi="Arial" w:cs="Arial"/>
          <w:i w:val="0"/>
          <w:iCs w:val="0"/>
          <w:color w:val="111111"/>
          <w:shd w:val="clear" w:color="auto" w:fill="FFFFFF"/>
        </w:rPr>
        <w:t>Managing such a significant psychiatric disorder may be difficult</w:t>
      </w:r>
      <w:r w:rsidR="007313CC">
        <w:rPr>
          <w:rStyle w:val="IntenseEmphasis"/>
          <w:rFonts w:ascii="Arial" w:hAnsi="Arial" w:cs="Arial"/>
          <w:i w:val="0"/>
          <w:iCs w:val="0"/>
          <w:color w:val="111111"/>
          <w:shd w:val="clear" w:color="auto" w:fill="FFFFFF"/>
        </w:rPr>
        <w:t xml:space="preserve"> </w:t>
      </w:r>
      <w:r w:rsidRPr="002D6B94">
        <w:rPr>
          <w:rStyle w:val="IntenseEmphasis"/>
          <w:rFonts w:ascii="Arial" w:hAnsi="Arial" w:cs="Arial"/>
          <w:i w:val="0"/>
          <w:iCs w:val="0"/>
          <w:color w:val="111111"/>
          <w:shd w:val="clear" w:color="auto" w:fill="FFFFFF"/>
        </w:rPr>
        <w:t>for the individual suffering from the disease and their family and friends. Several strategies for coping are just as follows:</w:t>
      </w:r>
    </w:p>
    <w:p w14:paraId="5812CA89" w14:textId="6D400C5B" w:rsidR="002D6B94" w:rsidRPr="002D6B94" w:rsidRDefault="002D6B94" w:rsidP="002D6B94">
      <w:pPr>
        <w:pStyle w:val="ListParagraph"/>
        <w:numPr>
          <w:ilvl w:val="0"/>
          <w:numId w:val="34"/>
        </w:numPr>
        <w:spacing w:after="0" w:line="360" w:lineRule="auto"/>
        <w:rPr>
          <w:rStyle w:val="IntenseEmphasis"/>
          <w:rFonts w:ascii="Arial" w:hAnsi="Arial" w:cs="Arial"/>
          <w:i w:val="0"/>
          <w:iCs w:val="0"/>
          <w:color w:val="111111"/>
          <w:shd w:val="clear" w:color="auto" w:fill="FFFFFF"/>
        </w:rPr>
      </w:pPr>
      <w:r w:rsidRPr="002D6B94">
        <w:rPr>
          <w:rStyle w:val="IntenseEmphasis"/>
          <w:rFonts w:ascii="Arial" w:hAnsi="Arial" w:cs="Arial"/>
          <w:i w:val="0"/>
          <w:iCs w:val="0"/>
          <w:color w:val="111111"/>
          <w:shd w:val="clear" w:color="auto" w:fill="FFFFFF"/>
        </w:rPr>
        <w:t xml:space="preserve">Discover more about </w:t>
      </w:r>
      <w:r w:rsidR="007313CC">
        <w:rPr>
          <w:rStyle w:val="IntenseEmphasis"/>
          <w:rFonts w:ascii="Arial" w:hAnsi="Arial" w:cs="Arial"/>
          <w:i w:val="0"/>
          <w:iCs w:val="0"/>
          <w:color w:val="111111"/>
          <w:shd w:val="clear" w:color="auto" w:fill="FFFFFF"/>
        </w:rPr>
        <w:t>S</w:t>
      </w:r>
      <w:r w:rsidRPr="002D6B94">
        <w:rPr>
          <w:rStyle w:val="IntenseEmphasis"/>
          <w:rFonts w:ascii="Arial" w:hAnsi="Arial" w:cs="Arial"/>
          <w:i w:val="0"/>
          <w:iCs w:val="0"/>
          <w:color w:val="111111"/>
          <w:shd w:val="clear" w:color="auto" w:fill="FFFFFF"/>
        </w:rPr>
        <w:t>chizophrenia</w:t>
      </w:r>
    </w:p>
    <w:p w14:paraId="665F26F4" w14:textId="77777777" w:rsidR="002D6B94" w:rsidRDefault="002D6B94" w:rsidP="002D6B94">
      <w:pPr>
        <w:pStyle w:val="ListParagraph"/>
        <w:numPr>
          <w:ilvl w:val="0"/>
          <w:numId w:val="34"/>
        </w:numPr>
        <w:spacing w:after="0" w:line="360" w:lineRule="auto"/>
        <w:rPr>
          <w:rStyle w:val="IntenseEmphasis"/>
          <w:rFonts w:ascii="Arial" w:hAnsi="Arial" w:cs="Arial"/>
          <w:i w:val="0"/>
          <w:iCs w:val="0"/>
          <w:color w:val="111111"/>
          <w:shd w:val="clear" w:color="auto" w:fill="FFFFFF"/>
        </w:rPr>
      </w:pPr>
      <w:r w:rsidRPr="002D6B94">
        <w:rPr>
          <w:rStyle w:val="IntenseEmphasis"/>
          <w:rFonts w:ascii="Arial" w:hAnsi="Arial" w:cs="Arial"/>
          <w:i w:val="0"/>
          <w:iCs w:val="0"/>
          <w:color w:val="111111"/>
          <w:shd w:val="clear" w:color="auto" w:fill="FFFFFF"/>
        </w:rPr>
        <w:t>Maintain a goal-oriented mindset</w:t>
      </w:r>
    </w:p>
    <w:p w14:paraId="4BC12A9E" w14:textId="77777777" w:rsidR="002D6B94" w:rsidRDefault="002D6B94" w:rsidP="002D6B94">
      <w:pPr>
        <w:pStyle w:val="ListParagraph"/>
        <w:numPr>
          <w:ilvl w:val="0"/>
          <w:numId w:val="34"/>
        </w:numPr>
        <w:spacing w:after="0" w:line="360" w:lineRule="auto"/>
        <w:rPr>
          <w:rStyle w:val="IntenseEmphasis"/>
          <w:rFonts w:ascii="Arial" w:hAnsi="Arial" w:cs="Arial"/>
          <w:i w:val="0"/>
          <w:iCs w:val="0"/>
          <w:color w:val="111111"/>
          <w:shd w:val="clear" w:color="auto" w:fill="FFFFFF"/>
        </w:rPr>
      </w:pPr>
      <w:r w:rsidRPr="002D6B94">
        <w:rPr>
          <w:rStyle w:val="IntenseEmphasis"/>
          <w:rFonts w:ascii="Arial" w:hAnsi="Arial" w:cs="Arial"/>
          <w:i w:val="0"/>
          <w:iCs w:val="0"/>
          <w:color w:val="111111"/>
          <w:shd w:val="clear" w:color="auto" w:fill="FFFFFF"/>
        </w:rPr>
        <w:t>Abstain from drinking and drug usage</w:t>
      </w:r>
    </w:p>
    <w:p w14:paraId="46E24A69" w14:textId="77777777" w:rsidR="002D6B94" w:rsidRDefault="002D6B94" w:rsidP="002D6B94">
      <w:pPr>
        <w:pStyle w:val="ListParagraph"/>
        <w:numPr>
          <w:ilvl w:val="0"/>
          <w:numId w:val="34"/>
        </w:numPr>
        <w:spacing w:after="0" w:line="360" w:lineRule="auto"/>
        <w:rPr>
          <w:rStyle w:val="IntenseEmphasis"/>
          <w:rFonts w:ascii="Arial" w:hAnsi="Arial" w:cs="Arial"/>
          <w:i w:val="0"/>
          <w:iCs w:val="0"/>
          <w:color w:val="111111"/>
          <w:shd w:val="clear" w:color="auto" w:fill="FFFFFF"/>
        </w:rPr>
      </w:pPr>
      <w:r w:rsidRPr="002D6B94">
        <w:rPr>
          <w:rStyle w:val="IntenseEmphasis"/>
          <w:rFonts w:ascii="Arial" w:hAnsi="Arial" w:cs="Arial"/>
          <w:i w:val="0"/>
          <w:iCs w:val="0"/>
          <w:color w:val="111111"/>
          <w:shd w:val="clear" w:color="auto" w:fill="FFFFFF"/>
        </w:rPr>
        <w:t>Consult about available social services.</w:t>
      </w:r>
    </w:p>
    <w:p w14:paraId="0DB507DA" w14:textId="1683814A" w:rsidR="002D6B94" w:rsidRDefault="002D6B94" w:rsidP="002D6B94">
      <w:pPr>
        <w:pStyle w:val="ListParagraph"/>
        <w:numPr>
          <w:ilvl w:val="0"/>
          <w:numId w:val="34"/>
        </w:numPr>
        <w:spacing w:after="0" w:line="360" w:lineRule="auto"/>
        <w:rPr>
          <w:rStyle w:val="IntenseEmphasis"/>
          <w:rFonts w:ascii="Arial" w:hAnsi="Arial" w:cs="Arial"/>
          <w:i w:val="0"/>
          <w:iCs w:val="0"/>
          <w:color w:val="111111"/>
          <w:shd w:val="clear" w:color="auto" w:fill="FFFFFF"/>
        </w:rPr>
      </w:pPr>
      <w:r w:rsidRPr="002D6B94">
        <w:rPr>
          <w:rStyle w:val="IntenseEmphasis"/>
          <w:rFonts w:ascii="Arial" w:hAnsi="Arial" w:cs="Arial"/>
          <w:i w:val="0"/>
          <w:iCs w:val="0"/>
          <w:color w:val="111111"/>
          <w:shd w:val="clear" w:color="auto" w:fill="FFFFFF"/>
        </w:rPr>
        <w:t>Recogni</w:t>
      </w:r>
      <w:r w:rsidR="007313CC">
        <w:rPr>
          <w:rStyle w:val="IntenseEmphasis"/>
          <w:rFonts w:ascii="Arial" w:hAnsi="Arial" w:cs="Arial"/>
          <w:i w:val="0"/>
          <w:iCs w:val="0"/>
          <w:color w:val="111111"/>
          <w:shd w:val="clear" w:color="auto" w:fill="FFFFFF"/>
        </w:rPr>
        <w:t>s</w:t>
      </w:r>
      <w:r w:rsidRPr="002D6B94">
        <w:rPr>
          <w:rStyle w:val="IntenseEmphasis"/>
          <w:rFonts w:ascii="Arial" w:hAnsi="Arial" w:cs="Arial"/>
          <w:i w:val="0"/>
          <w:iCs w:val="0"/>
          <w:color w:val="111111"/>
          <w:shd w:val="clear" w:color="auto" w:fill="FFFFFF"/>
        </w:rPr>
        <w:t>e the benefits of stress relief management.</w:t>
      </w:r>
    </w:p>
    <w:p w14:paraId="2979ED5A" w14:textId="74FADFED" w:rsidR="00A17C8F" w:rsidRDefault="002D6B94" w:rsidP="002D6B94">
      <w:pPr>
        <w:pStyle w:val="ListParagraph"/>
        <w:numPr>
          <w:ilvl w:val="0"/>
          <w:numId w:val="34"/>
        </w:numPr>
        <w:spacing w:after="0" w:line="360" w:lineRule="auto"/>
        <w:rPr>
          <w:rStyle w:val="IntenseEmphasis"/>
          <w:rFonts w:ascii="Arial" w:hAnsi="Arial" w:cs="Arial"/>
          <w:i w:val="0"/>
          <w:iCs w:val="0"/>
          <w:color w:val="111111"/>
          <w:shd w:val="clear" w:color="auto" w:fill="FFFFFF"/>
        </w:rPr>
      </w:pPr>
      <w:r w:rsidRPr="002D6B94">
        <w:rPr>
          <w:rStyle w:val="IntenseEmphasis"/>
          <w:rFonts w:ascii="Arial" w:hAnsi="Arial" w:cs="Arial"/>
          <w:i w:val="0"/>
          <w:iCs w:val="0"/>
          <w:color w:val="111111"/>
          <w:shd w:val="clear" w:color="auto" w:fill="FFFFFF"/>
        </w:rPr>
        <w:t>Participate in a support network</w:t>
      </w:r>
    </w:p>
    <w:p w14:paraId="576D8DF8" w14:textId="7C3B0754" w:rsidR="002D6B94" w:rsidRDefault="00102A1A" w:rsidP="002D6B94">
      <w:pPr>
        <w:spacing w:after="0" w:line="360" w:lineRule="auto"/>
        <w:rPr>
          <w:rStyle w:val="IntenseEmphasis"/>
          <w:rFonts w:ascii="Arial" w:hAnsi="Arial" w:cs="Arial"/>
          <w:i w:val="0"/>
          <w:iCs w:val="0"/>
          <w:color w:val="111111"/>
          <w:shd w:val="clear" w:color="auto" w:fill="FFFFFF"/>
        </w:rPr>
      </w:pPr>
      <w:r w:rsidRPr="00102A1A">
        <w:rPr>
          <w:rStyle w:val="IntenseEmphasis"/>
          <w:rFonts w:ascii="Arial" w:hAnsi="Arial" w:cs="Arial"/>
          <w:i w:val="0"/>
          <w:iCs w:val="0"/>
          <w:color w:val="111111"/>
          <w:shd w:val="clear" w:color="auto" w:fill="FFFFFF"/>
        </w:rPr>
        <w:t>(Mayo Clinic, 2020)</w:t>
      </w:r>
    </w:p>
    <w:p w14:paraId="7F952E61" w14:textId="19212BAA" w:rsidR="002363C0" w:rsidRDefault="002363C0" w:rsidP="002D6B94">
      <w:pPr>
        <w:spacing w:after="0" w:line="360" w:lineRule="auto"/>
        <w:rPr>
          <w:rStyle w:val="IntenseEmphasis"/>
          <w:rFonts w:ascii="Arial" w:hAnsi="Arial" w:cs="Arial"/>
          <w:i w:val="0"/>
          <w:iCs w:val="0"/>
          <w:color w:val="111111"/>
          <w:shd w:val="clear" w:color="auto" w:fill="FFFFFF"/>
        </w:rPr>
      </w:pPr>
    </w:p>
    <w:p w14:paraId="2894C5F1" w14:textId="0DB6A6AB" w:rsidR="002363C0" w:rsidRDefault="002363C0" w:rsidP="002D6B94">
      <w:pPr>
        <w:spacing w:after="0" w:line="360" w:lineRule="auto"/>
        <w:rPr>
          <w:rStyle w:val="IntenseEmphasis"/>
          <w:rFonts w:ascii="Arial" w:hAnsi="Arial" w:cs="Arial"/>
          <w:i w:val="0"/>
          <w:iCs w:val="0"/>
          <w:color w:val="111111"/>
          <w:shd w:val="clear" w:color="auto" w:fill="FFFFFF"/>
        </w:rPr>
      </w:pPr>
    </w:p>
    <w:p w14:paraId="3324B66E" w14:textId="2277584E" w:rsidR="008A692C" w:rsidRDefault="008A692C" w:rsidP="002D6B94">
      <w:pPr>
        <w:spacing w:after="0" w:line="360" w:lineRule="auto"/>
        <w:rPr>
          <w:rStyle w:val="IntenseEmphasis"/>
          <w:rFonts w:ascii="Arial" w:hAnsi="Arial" w:cs="Arial"/>
          <w:i w:val="0"/>
          <w:iCs w:val="0"/>
          <w:color w:val="111111"/>
          <w:shd w:val="clear" w:color="auto" w:fill="FFFFFF"/>
        </w:rPr>
      </w:pPr>
    </w:p>
    <w:p w14:paraId="5783609B" w14:textId="661E03F5" w:rsidR="008A692C" w:rsidRDefault="008A692C" w:rsidP="002D6B94">
      <w:pPr>
        <w:spacing w:after="0" w:line="360" w:lineRule="auto"/>
        <w:rPr>
          <w:rStyle w:val="IntenseEmphasis"/>
          <w:rFonts w:ascii="Arial" w:hAnsi="Arial" w:cs="Arial"/>
          <w:i w:val="0"/>
          <w:iCs w:val="0"/>
          <w:color w:val="111111"/>
          <w:shd w:val="clear" w:color="auto" w:fill="FFFFFF"/>
        </w:rPr>
      </w:pPr>
    </w:p>
    <w:p w14:paraId="288AAC31" w14:textId="77777777" w:rsidR="008A692C" w:rsidRDefault="008A692C" w:rsidP="002D6B94">
      <w:pPr>
        <w:spacing w:after="0" w:line="360" w:lineRule="auto"/>
        <w:rPr>
          <w:rStyle w:val="IntenseEmphasis"/>
          <w:rFonts w:ascii="Arial" w:hAnsi="Arial" w:cs="Arial"/>
          <w:i w:val="0"/>
          <w:iCs w:val="0"/>
          <w:color w:val="111111"/>
          <w:shd w:val="clear" w:color="auto" w:fill="FFFFFF"/>
        </w:rPr>
      </w:pPr>
    </w:p>
    <w:p w14:paraId="6B1A752A" w14:textId="6C6EC89D" w:rsidR="002363C0" w:rsidRPr="002D6B94" w:rsidRDefault="006F1863" w:rsidP="002D6B94">
      <w:pPr>
        <w:spacing w:after="0" w:line="360" w:lineRule="auto"/>
        <w:rPr>
          <w:rStyle w:val="IntenseEmphasis"/>
          <w:rFonts w:ascii="Arial" w:hAnsi="Arial" w:cs="Arial"/>
          <w:i w:val="0"/>
          <w:iCs w:val="0"/>
          <w:color w:val="111111"/>
          <w:shd w:val="clear" w:color="auto" w:fill="FFFFFF"/>
        </w:rPr>
      </w:pPr>
      <w:r>
        <w:rPr>
          <w:rFonts w:ascii="Arial" w:hAnsi="Arial" w:cs="Arial"/>
          <w:noProof/>
          <w:color w:val="111111"/>
          <w:shd w:val="clear" w:color="auto" w:fill="FFFFFF"/>
        </w:rPr>
        <w:drawing>
          <wp:inline distT="0" distB="0" distL="0" distR="0" wp14:anchorId="71131011" wp14:editId="1F05EAF9">
            <wp:extent cx="5080261" cy="1447874"/>
            <wp:effectExtent l="0" t="0" r="6350" b="0"/>
            <wp:docPr id="13" name="Picture 13" descr="A picture containing text, accessory,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accessory, severa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80261" cy="1447874"/>
                    </a:xfrm>
                    <a:prstGeom prst="rect">
                      <a:avLst/>
                    </a:prstGeom>
                  </pic:spPr>
                </pic:pic>
              </a:graphicData>
            </a:graphic>
          </wp:inline>
        </w:drawing>
      </w:r>
    </w:p>
    <w:p w14:paraId="442AAC71" w14:textId="772D2E48" w:rsidR="00A17C8F" w:rsidRPr="006F1863" w:rsidRDefault="006F1863" w:rsidP="006F1863">
      <w:pPr>
        <w:spacing w:after="0" w:line="360" w:lineRule="auto"/>
        <w:rPr>
          <w:rStyle w:val="IntenseEmphasis"/>
          <w:rFonts w:ascii="Arial" w:hAnsi="Arial" w:cs="Arial"/>
          <w:b/>
          <w:bCs/>
          <w:i w:val="0"/>
          <w:iCs w:val="0"/>
          <w:color w:val="111111"/>
          <w:sz w:val="18"/>
          <w:szCs w:val="18"/>
          <w:shd w:val="clear" w:color="auto" w:fill="FFFFFF"/>
        </w:rPr>
      </w:pPr>
      <w:r w:rsidRPr="006F1863">
        <w:rPr>
          <w:rStyle w:val="IntenseEmphasis"/>
          <w:rFonts w:ascii="Arial" w:hAnsi="Arial" w:cs="Arial"/>
          <w:b/>
          <w:bCs/>
          <w:i w:val="0"/>
          <w:iCs w:val="0"/>
          <w:color w:val="111111"/>
          <w:sz w:val="18"/>
          <w:szCs w:val="18"/>
          <w:shd w:val="clear" w:color="auto" w:fill="FFFFFF"/>
        </w:rPr>
        <w:lastRenderedPageBreak/>
        <w:t xml:space="preserve">(Picture source: online) </w:t>
      </w:r>
    </w:p>
    <w:p w14:paraId="287D65C9" w14:textId="6DB6A330" w:rsidR="006F1863" w:rsidRDefault="006F1863" w:rsidP="006F1863">
      <w:pPr>
        <w:spacing w:after="0" w:line="360" w:lineRule="auto"/>
        <w:rPr>
          <w:rFonts w:ascii="Arial" w:hAnsi="Arial" w:cs="Arial"/>
        </w:rPr>
      </w:pPr>
    </w:p>
    <w:p w14:paraId="5A416AB8" w14:textId="6556EE1D" w:rsidR="006F1863" w:rsidRDefault="00434C82" w:rsidP="006F1863">
      <w:pPr>
        <w:spacing w:after="0" w:line="360" w:lineRule="auto"/>
        <w:rPr>
          <w:rFonts w:ascii="Arial" w:hAnsi="Arial" w:cs="Arial"/>
          <w:b/>
          <w:bCs/>
        </w:rPr>
      </w:pPr>
      <w:r w:rsidRPr="00434C82">
        <w:rPr>
          <w:rFonts w:ascii="Arial" w:hAnsi="Arial" w:cs="Arial"/>
          <w:b/>
          <w:bCs/>
        </w:rPr>
        <w:t xml:space="preserve">Definition </w:t>
      </w:r>
      <w:r>
        <w:rPr>
          <w:rFonts w:ascii="Arial" w:hAnsi="Arial" w:cs="Arial"/>
          <w:b/>
          <w:bCs/>
        </w:rPr>
        <w:t>of Autism</w:t>
      </w:r>
    </w:p>
    <w:p w14:paraId="1AA9B8A3" w14:textId="71D87276" w:rsidR="00F85623" w:rsidRPr="00F85623" w:rsidRDefault="00B01FD1" w:rsidP="00F85623">
      <w:pPr>
        <w:spacing w:after="0" w:line="360" w:lineRule="auto"/>
        <w:rPr>
          <w:rFonts w:ascii="Arial" w:hAnsi="Arial" w:cs="Arial"/>
        </w:rPr>
      </w:pPr>
      <w:r w:rsidRPr="00B01FD1">
        <w:rPr>
          <w:rFonts w:ascii="Arial" w:hAnsi="Arial" w:cs="Arial"/>
        </w:rPr>
        <w:t xml:space="preserve">Autism is a chronic developmental condition that impairs people's </w:t>
      </w:r>
      <w:r w:rsidR="007313CC">
        <w:rPr>
          <w:rFonts w:ascii="Arial" w:hAnsi="Arial" w:cs="Arial"/>
        </w:rPr>
        <w:t>ability to</w:t>
      </w:r>
      <w:r w:rsidRPr="00B01FD1">
        <w:rPr>
          <w:rFonts w:ascii="Arial" w:hAnsi="Arial" w:cs="Arial"/>
        </w:rPr>
        <w:t xml:space="preserve"> interact with their environment. One in every hundred persons is on the autism spectrum, and the UK has around 700,000 autistic adults and children.</w:t>
      </w:r>
      <w:r w:rsidRPr="00B01FD1">
        <w:t xml:space="preserve"> </w:t>
      </w:r>
      <w:r w:rsidRPr="00B01FD1">
        <w:rPr>
          <w:rFonts w:ascii="Arial" w:hAnsi="Arial" w:cs="Arial"/>
        </w:rPr>
        <w:t>(National Autistic Society, 2022)</w:t>
      </w:r>
      <w:r w:rsidR="00F85623" w:rsidRPr="00F85623">
        <w:t xml:space="preserve"> </w:t>
      </w:r>
      <w:r w:rsidR="00F85623" w:rsidRPr="00F85623">
        <w:rPr>
          <w:rFonts w:ascii="Arial" w:hAnsi="Arial" w:cs="Arial"/>
        </w:rPr>
        <w:t xml:space="preserve">Autism comes in various forms. This implies that </w:t>
      </w:r>
      <w:r w:rsidR="00F85623" w:rsidRPr="00F85623">
        <w:rPr>
          <w:rFonts w:ascii="Arial" w:hAnsi="Arial" w:cs="Arial"/>
        </w:rPr>
        <w:t>everyone</w:t>
      </w:r>
      <w:r w:rsidR="00F85623" w:rsidRPr="00F85623">
        <w:rPr>
          <w:rFonts w:ascii="Arial" w:hAnsi="Arial" w:cs="Arial"/>
        </w:rPr>
        <w:t xml:space="preserve"> with </w:t>
      </w:r>
      <w:r w:rsidR="007313CC">
        <w:rPr>
          <w:rFonts w:ascii="Arial" w:hAnsi="Arial" w:cs="Arial"/>
        </w:rPr>
        <w:t>A</w:t>
      </w:r>
      <w:r w:rsidR="00F85623" w:rsidRPr="00F85623">
        <w:rPr>
          <w:rFonts w:ascii="Arial" w:hAnsi="Arial" w:cs="Arial"/>
        </w:rPr>
        <w:t>utism is distinctive.</w:t>
      </w:r>
    </w:p>
    <w:p w14:paraId="52F9BDF4" w14:textId="5C7BB9EA" w:rsidR="00434C82" w:rsidRDefault="007313CC" w:rsidP="00F85623">
      <w:pPr>
        <w:spacing w:after="0" w:line="360" w:lineRule="auto"/>
        <w:rPr>
          <w:rFonts w:ascii="Arial" w:hAnsi="Arial" w:cs="Arial"/>
        </w:rPr>
      </w:pPr>
      <w:r>
        <w:rPr>
          <w:rFonts w:ascii="Arial" w:hAnsi="Arial" w:cs="Arial"/>
        </w:rPr>
        <w:t>Specific</w:t>
      </w:r>
      <w:r w:rsidR="00F85623" w:rsidRPr="00F85623">
        <w:rPr>
          <w:rFonts w:ascii="Arial" w:hAnsi="Arial" w:cs="Arial"/>
        </w:rPr>
        <w:t xml:space="preserve"> autistic individuals require little or no assistance. Others may need daily </w:t>
      </w:r>
      <w:r>
        <w:rPr>
          <w:rFonts w:ascii="Arial" w:hAnsi="Arial" w:cs="Arial"/>
        </w:rPr>
        <w:t>help</w:t>
      </w:r>
      <w:r w:rsidR="00F85623" w:rsidRPr="00F85623">
        <w:rPr>
          <w:rFonts w:ascii="Arial" w:hAnsi="Arial" w:cs="Arial"/>
        </w:rPr>
        <w:t xml:space="preserve"> from a parent or carer.</w:t>
      </w:r>
      <w:r w:rsidR="00F85623" w:rsidRPr="00F85623">
        <w:t xml:space="preserve"> </w:t>
      </w:r>
      <w:r w:rsidR="00F85623" w:rsidRPr="00F85623">
        <w:rPr>
          <w:rFonts w:ascii="Arial" w:hAnsi="Arial" w:cs="Arial"/>
        </w:rPr>
        <w:t>(NHS, 2019)</w:t>
      </w:r>
    </w:p>
    <w:p w14:paraId="17539A48" w14:textId="5C3F99F9" w:rsidR="00B01FD1" w:rsidRDefault="00B01FD1" w:rsidP="006F1863">
      <w:pPr>
        <w:spacing w:after="0" w:line="360" w:lineRule="auto"/>
        <w:rPr>
          <w:rFonts w:ascii="Arial" w:hAnsi="Arial" w:cs="Arial"/>
        </w:rPr>
      </w:pPr>
    </w:p>
    <w:p w14:paraId="0F02DD32" w14:textId="0F31EA2A" w:rsidR="00B01FD1" w:rsidRDefault="00B01FD1" w:rsidP="006F1863">
      <w:pPr>
        <w:spacing w:after="0" w:line="360" w:lineRule="auto"/>
        <w:rPr>
          <w:rFonts w:ascii="Arial" w:hAnsi="Arial" w:cs="Arial"/>
          <w:b/>
          <w:bCs/>
        </w:rPr>
      </w:pPr>
      <w:r w:rsidRPr="00B01FD1">
        <w:rPr>
          <w:rFonts w:ascii="Arial" w:hAnsi="Arial" w:cs="Arial"/>
          <w:b/>
          <w:bCs/>
        </w:rPr>
        <w:t xml:space="preserve">Classification </w:t>
      </w:r>
    </w:p>
    <w:p w14:paraId="0E16BD6B" w14:textId="2146FD8B" w:rsidR="006755C3" w:rsidRDefault="006755C3" w:rsidP="006755C3">
      <w:pPr>
        <w:spacing w:after="120" w:line="264" w:lineRule="auto"/>
        <w:rPr>
          <w:rFonts w:ascii="Arial" w:hAnsi="Arial" w:cs="Arial"/>
        </w:rPr>
      </w:pPr>
      <w:r w:rsidRPr="006755C3">
        <w:rPr>
          <w:rFonts w:ascii="Arial" w:hAnsi="Arial" w:cs="Arial"/>
        </w:rPr>
        <w:t>F80-F89 Disorders of psychological development, ICD, 2010</w:t>
      </w:r>
      <w:r w:rsidR="00CE1CA0">
        <w:rPr>
          <w:rFonts w:ascii="Arial" w:hAnsi="Arial" w:cs="Arial"/>
        </w:rPr>
        <w:t xml:space="preserve"> </w:t>
      </w:r>
      <w:r w:rsidR="00CE1CA0" w:rsidRPr="00CE1CA0">
        <w:rPr>
          <w:rFonts w:ascii="Arial" w:hAnsi="Arial" w:cs="Arial"/>
        </w:rPr>
        <w:t>(WHO, 2010)</w:t>
      </w:r>
    </w:p>
    <w:p w14:paraId="325BB3E8" w14:textId="3F14D96E" w:rsidR="00340086" w:rsidRPr="006755C3" w:rsidRDefault="00CE1CA0" w:rsidP="006755C3">
      <w:pPr>
        <w:spacing w:after="120" w:line="264" w:lineRule="auto"/>
        <w:rPr>
          <w:rFonts w:ascii="Arial" w:hAnsi="Arial" w:cs="Arial"/>
        </w:rPr>
      </w:pPr>
      <w:r>
        <w:rPr>
          <w:rFonts w:ascii="Arial" w:hAnsi="Arial" w:cs="Arial"/>
          <w:noProof/>
        </w:rPr>
        <w:drawing>
          <wp:inline distT="0" distB="0" distL="0" distR="0" wp14:anchorId="1DE6167F" wp14:editId="55E3C64C">
            <wp:extent cx="5731510" cy="3223895"/>
            <wp:effectExtent l="0" t="0" r="2540" b="0"/>
            <wp:docPr id="15" name="Picture 15"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let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F11258" w14:textId="12ECEB66" w:rsidR="00B01FD1" w:rsidRDefault="00CE1CA0" w:rsidP="006F1863">
      <w:pPr>
        <w:spacing w:after="0" w:line="360" w:lineRule="auto"/>
        <w:rPr>
          <w:rFonts w:ascii="Arial" w:hAnsi="Arial" w:cs="Arial"/>
        </w:rPr>
      </w:pPr>
      <w:r w:rsidRPr="00CE1CA0">
        <w:rPr>
          <w:rFonts w:ascii="Arial" w:hAnsi="Arial" w:cs="Arial"/>
        </w:rPr>
        <w:t>(WHO</w:t>
      </w:r>
      <w:r>
        <w:rPr>
          <w:rFonts w:ascii="Arial" w:hAnsi="Arial" w:cs="Arial"/>
        </w:rPr>
        <w:t xml:space="preserve">, </w:t>
      </w:r>
      <w:r w:rsidRPr="00CE1CA0">
        <w:rPr>
          <w:rFonts w:ascii="Arial" w:hAnsi="Arial" w:cs="Arial"/>
        </w:rPr>
        <w:t>2010)</w:t>
      </w:r>
    </w:p>
    <w:p w14:paraId="260F510B" w14:textId="34A4D42F" w:rsidR="00FE5E51" w:rsidRDefault="00FE5E51" w:rsidP="006F1863">
      <w:pPr>
        <w:spacing w:after="0" w:line="360" w:lineRule="auto"/>
        <w:rPr>
          <w:rFonts w:ascii="Arial" w:hAnsi="Arial" w:cs="Arial"/>
        </w:rPr>
      </w:pPr>
    </w:p>
    <w:p w14:paraId="326CE9F7" w14:textId="22662C02" w:rsidR="00FE5E51" w:rsidRDefault="00FE5E51" w:rsidP="006F1863">
      <w:pPr>
        <w:spacing w:after="0" w:line="360" w:lineRule="auto"/>
        <w:rPr>
          <w:rFonts w:ascii="Arial" w:hAnsi="Arial" w:cs="Arial"/>
          <w:b/>
          <w:bCs/>
        </w:rPr>
      </w:pPr>
      <w:r w:rsidRPr="00FE5E51">
        <w:rPr>
          <w:rFonts w:ascii="Arial" w:hAnsi="Arial" w:cs="Arial"/>
          <w:b/>
          <w:bCs/>
        </w:rPr>
        <w:t>Impact, Facts, and data</w:t>
      </w:r>
    </w:p>
    <w:p w14:paraId="2EFF97AA" w14:textId="1BB66C1D" w:rsidR="0076670F" w:rsidRDefault="00AE56F7" w:rsidP="009B799E">
      <w:pPr>
        <w:spacing w:after="0" w:line="360" w:lineRule="auto"/>
        <w:rPr>
          <w:rFonts w:ascii="Arial" w:hAnsi="Arial" w:cs="Arial"/>
        </w:rPr>
      </w:pPr>
      <w:r w:rsidRPr="00AE56F7">
        <w:rPr>
          <w:rFonts w:ascii="Arial" w:hAnsi="Arial" w:cs="Arial"/>
        </w:rPr>
        <w:t>As per data released by the NHS,</w:t>
      </w:r>
      <w:r>
        <w:rPr>
          <w:rFonts w:ascii="Arial" w:hAnsi="Arial" w:cs="Arial"/>
        </w:rPr>
        <w:t xml:space="preserve"> </w:t>
      </w:r>
      <w:r w:rsidRPr="00AE56F7">
        <w:rPr>
          <w:rFonts w:ascii="Arial" w:hAnsi="Arial" w:cs="Arial"/>
        </w:rPr>
        <w:t>1 in every 100 youngsters and 2 in every 100 adults</w:t>
      </w:r>
      <w:r w:rsidR="007313CC">
        <w:rPr>
          <w:rFonts w:ascii="Arial" w:hAnsi="Arial" w:cs="Arial"/>
        </w:rPr>
        <w:t>;</w:t>
      </w:r>
      <w:r w:rsidRPr="00AE56F7">
        <w:rPr>
          <w:rFonts w:ascii="Arial" w:hAnsi="Arial" w:cs="Arial"/>
        </w:rPr>
        <w:t xml:space="preserve"> </w:t>
      </w:r>
      <w:r w:rsidR="00A02149" w:rsidRPr="00AE56F7">
        <w:rPr>
          <w:rFonts w:ascii="Arial" w:hAnsi="Arial" w:cs="Arial"/>
        </w:rPr>
        <w:t>as</w:t>
      </w:r>
      <w:r w:rsidRPr="00AE56F7">
        <w:rPr>
          <w:rFonts w:ascii="Arial" w:hAnsi="Arial" w:cs="Arial"/>
        </w:rPr>
        <w:t xml:space="preserve"> a result, determined by the number of recommendations in the system, there are about 100,000 children and 1,000,000 adults with </w:t>
      </w:r>
      <w:r w:rsidR="007313CC">
        <w:rPr>
          <w:rFonts w:ascii="Arial" w:hAnsi="Arial" w:cs="Arial"/>
        </w:rPr>
        <w:t>A</w:t>
      </w:r>
      <w:r w:rsidRPr="00AE56F7">
        <w:rPr>
          <w:rFonts w:ascii="Arial" w:hAnsi="Arial" w:cs="Arial"/>
        </w:rPr>
        <w:t>utism in the United Kingdom</w:t>
      </w:r>
      <w:r w:rsidR="009B799E" w:rsidRPr="009B799E">
        <w:rPr>
          <w:rFonts w:ascii="Arial" w:hAnsi="Arial" w:cs="Arial"/>
        </w:rPr>
        <w:t>.</w:t>
      </w:r>
      <w:r w:rsidR="009C5B1D">
        <w:rPr>
          <w:rFonts w:ascii="Arial" w:hAnsi="Arial" w:cs="Arial"/>
        </w:rPr>
        <w:t xml:space="preserve"> </w:t>
      </w:r>
      <w:r w:rsidRPr="00AE56F7">
        <w:rPr>
          <w:rFonts w:ascii="Arial" w:hAnsi="Arial" w:cs="Arial"/>
        </w:rPr>
        <w:t>(NHS DIGITAL, 2020)</w:t>
      </w:r>
      <w:r>
        <w:rPr>
          <w:rFonts w:ascii="Arial" w:hAnsi="Arial" w:cs="Arial"/>
        </w:rPr>
        <w:t xml:space="preserve"> </w:t>
      </w:r>
      <w:r w:rsidR="009C5B1D" w:rsidRPr="009C5B1D">
        <w:rPr>
          <w:rFonts w:ascii="Arial" w:hAnsi="Arial" w:cs="Arial"/>
        </w:rPr>
        <w:t xml:space="preserve">Meanwhile, several well-controlled investigations have revealed far higher values. Autism's prevalence is unknown in </w:t>
      </w:r>
      <w:r w:rsidR="007313CC">
        <w:rPr>
          <w:rFonts w:ascii="Arial" w:hAnsi="Arial" w:cs="Arial"/>
        </w:rPr>
        <w:t>several</w:t>
      </w:r>
      <w:r w:rsidR="009C5B1D" w:rsidRPr="009C5B1D">
        <w:rPr>
          <w:rFonts w:ascii="Arial" w:hAnsi="Arial" w:cs="Arial"/>
        </w:rPr>
        <w:t xml:space="preserve"> low- and middle-income nations.</w:t>
      </w:r>
      <w:r w:rsidR="009C5B1D" w:rsidRPr="009C5B1D">
        <w:t xml:space="preserve"> </w:t>
      </w:r>
      <w:r w:rsidR="009C5B1D" w:rsidRPr="009C5B1D">
        <w:rPr>
          <w:rFonts w:ascii="Arial" w:hAnsi="Arial" w:cs="Arial"/>
        </w:rPr>
        <w:t>(WHO</w:t>
      </w:r>
      <w:r w:rsidR="009C5B1D">
        <w:rPr>
          <w:rFonts w:ascii="Arial" w:hAnsi="Arial" w:cs="Arial"/>
        </w:rPr>
        <w:t>,</w:t>
      </w:r>
      <w:r w:rsidR="009C5B1D" w:rsidRPr="009C5B1D">
        <w:rPr>
          <w:rFonts w:ascii="Arial" w:hAnsi="Arial" w:cs="Arial"/>
        </w:rPr>
        <w:t xml:space="preserve"> 2022)</w:t>
      </w:r>
      <w:r w:rsidR="0076670F">
        <w:rPr>
          <w:rFonts w:ascii="Arial" w:hAnsi="Arial" w:cs="Arial"/>
        </w:rPr>
        <w:t xml:space="preserve"> </w:t>
      </w:r>
      <w:r w:rsidR="009B799E" w:rsidRPr="009B799E">
        <w:rPr>
          <w:rFonts w:ascii="Arial" w:hAnsi="Arial" w:cs="Arial"/>
        </w:rPr>
        <w:t>Recently, legislative responses have begun to reflect the magnitude of these difficulties, resulting in increased awareness and emphasis on autism spectrum disorder, with each UK country developing its approach.</w:t>
      </w:r>
      <w:r w:rsidR="00CD215D" w:rsidRPr="00CD215D">
        <w:t xml:space="preserve"> </w:t>
      </w:r>
      <w:r w:rsidR="00CD215D" w:rsidRPr="00CD215D">
        <w:rPr>
          <w:rFonts w:ascii="Arial" w:hAnsi="Arial" w:cs="Arial"/>
        </w:rPr>
        <w:t>(BMA - British Medical Association, 2020)</w:t>
      </w:r>
      <w:r w:rsidR="0076670F">
        <w:rPr>
          <w:rFonts w:ascii="Arial" w:hAnsi="Arial" w:cs="Arial"/>
        </w:rPr>
        <w:t xml:space="preserve"> </w:t>
      </w:r>
    </w:p>
    <w:p w14:paraId="44B30BB6" w14:textId="2DD4D011" w:rsidR="00FE5E51" w:rsidRDefault="0076670F" w:rsidP="009B799E">
      <w:pPr>
        <w:spacing w:after="0" w:line="360" w:lineRule="auto"/>
        <w:rPr>
          <w:rFonts w:ascii="Arial" w:hAnsi="Arial" w:cs="Arial"/>
        </w:rPr>
      </w:pPr>
      <w:r>
        <w:rPr>
          <w:rFonts w:ascii="Arial" w:hAnsi="Arial" w:cs="Arial"/>
        </w:rPr>
        <w:lastRenderedPageBreak/>
        <w:t xml:space="preserve">COVID-19 Impact: </w:t>
      </w:r>
      <w:r w:rsidRPr="0076670F">
        <w:rPr>
          <w:rFonts w:ascii="Arial" w:hAnsi="Arial" w:cs="Arial"/>
        </w:rPr>
        <w:t xml:space="preserve">The number of healthcare referral services, including for </w:t>
      </w:r>
      <w:r w:rsidR="007313CC">
        <w:rPr>
          <w:rFonts w:ascii="Arial" w:hAnsi="Arial" w:cs="Arial"/>
        </w:rPr>
        <w:t>A</w:t>
      </w:r>
      <w:r w:rsidRPr="0076670F">
        <w:rPr>
          <w:rFonts w:ascii="Arial" w:hAnsi="Arial" w:cs="Arial"/>
        </w:rPr>
        <w:t xml:space="preserve">utism, is </w:t>
      </w:r>
      <w:r w:rsidR="007313CC">
        <w:rPr>
          <w:rFonts w:ascii="Arial" w:hAnsi="Arial" w:cs="Arial"/>
        </w:rPr>
        <w:t>more significant</w:t>
      </w:r>
      <w:r w:rsidRPr="0076670F">
        <w:rPr>
          <w:rFonts w:ascii="Arial" w:hAnsi="Arial" w:cs="Arial"/>
        </w:rPr>
        <w:t xml:space="preserve"> than it was before the epidemic. The cause might be more communication between parents and their children</w:t>
      </w:r>
      <w:r w:rsidR="007313CC">
        <w:rPr>
          <w:rFonts w:ascii="Arial" w:hAnsi="Arial" w:cs="Arial"/>
        </w:rPr>
        <w:t xml:space="preserve"> and</w:t>
      </w:r>
      <w:r w:rsidRPr="0076670F">
        <w:rPr>
          <w:rFonts w:ascii="Arial" w:hAnsi="Arial" w:cs="Arial"/>
        </w:rPr>
        <w:t xml:space="preserve"> their rising anxiety over troublesome behaviours. It's also possible that </w:t>
      </w:r>
      <w:r w:rsidR="007313CC">
        <w:rPr>
          <w:rFonts w:ascii="Arial" w:hAnsi="Arial" w:cs="Arial"/>
        </w:rPr>
        <w:t>conduct</w:t>
      </w:r>
      <w:r w:rsidRPr="0076670F">
        <w:rPr>
          <w:rFonts w:ascii="Arial" w:hAnsi="Arial" w:cs="Arial"/>
        </w:rPr>
        <w:t xml:space="preserve"> has altered </w:t>
      </w:r>
      <w:r w:rsidR="007313CC">
        <w:rPr>
          <w:rFonts w:ascii="Arial" w:hAnsi="Arial" w:cs="Arial"/>
        </w:rPr>
        <w:t>due to</w:t>
      </w:r>
      <w:r w:rsidRPr="0076670F">
        <w:rPr>
          <w:rFonts w:ascii="Arial" w:hAnsi="Arial" w:cs="Arial"/>
        </w:rPr>
        <w:t xml:space="preserve"> the pandemic's stressors and strains.</w:t>
      </w:r>
      <w:r w:rsidR="0013547F" w:rsidRPr="0013547F">
        <w:t xml:space="preserve"> </w:t>
      </w:r>
      <w:r w:rsidR="0013547F" w:rsidRPr="0013547F">
        <w:rPr>
          <w:rFonts w:ascii="Arial" w:hAnsi="Arial" w:cs="Arial"/>
        </w:rPr>
        <w:t>(Hey, 2021)</w:t>
      </w:r>
    </w:p>
    <w:p w14:paraId="2AFC21B6" w14:textId="6EE01520" w:rsidR="00E42C0C" w:rsidRDefault="00E42C0C" w:rsidP="000F190F">
      <w:pPr>
        <w:spacing w:after="0" w:line="360" w:lineRule="auto"/>
        <w:rPr>
          <w:rFonts w:ascii="Arial" w:hAnsi="Arial" w:cs="Arial"/>
        </w:rPr>
      </w:pPr>
      <w:r>
        <w:rPr>
          <w:rFonts w:ascii="Arial" w:hAnsi="Arial" w:cs="Arial"/>
          <w:noProof/>
        </w:rPr>
        <w:drawing>
          <wp:inline distT="0" distB="0" distL="0" distR="0" wp14:anchorId="3307CCF9" wp14:editId="19270B6B">
            <wp:extent cx="5731510" cy="3223895"/>
            <wp:effectExtent l="0" t="0" r="2540" b="0"/>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97641A" w14:textId="155F0FB1" w:rsidR="00E42C0C" w:rsidRDefault="00E42C0C" w:rsidP="000F190F">
      <w:pPr>
        <w:spacing w:after="0" w:line="360" w:lineRule="auto"/>
        <w:rPr>
          <w:rFonts w:ascii="Arial" w:hAnsi="Arial" w:cs="Arial"/>
          <w:b/>
          <w:bCs/>
          <w:sz w:val="18"/>
          <w:szCs w:val="18"/>
        </w:rPr>
      </w:pPr>
      <w:r>
        <w:rPr>
          <w:rFonts w:ascii="Arial" w:hAnsi="Arial" w:cs="Arial"/>
          <w:b/>
          <w:bCs/>
          <w:sz w:val="18"/>
          <w:szCs w:val="18"/>
        </w:rPr>
        <w:t>(</w:t>
      </w:r>
      <w:r w:rsidRPr="00E42C0C">
        <w:rPr>
          <w:rFonts w:ascii="Arial" w:hAnsi="Arial" w:cs="Arial"/>
          <w:b/>
          <w:bCs/>
          <w:sz w:val="18"/>
          <w:szCs w:val="18"/>
        </w:rPr>
        <w:t>Picture source: NHS Digital</w:t>
      </w:r>
      <w:r>
        <w:rPr>
          <w:rFonts w:ascii="Arial" w:hAnsi="Arial" w:cs="Arial"/>
          <w:b/>
          <w:bCs/>
          <w:sz w:val="18"/>
          <w:szCs w:val="18"/>
        </w:rPr>
        <w:t>)</w:t>
      </w:r>
    </w:p>
    <w:p w14:paraId="7AE9ABA6" w14:textId="716B01E7" w:rsidR="00A02149" w:rsidRDefault="00A02149" w:rsidP="000F190F">
      <w:pPr>
        <w:spacing w:after="0" w:line="360" w:lineRule="auto"/>
        <w:rPr>
          <w:rFonts w:ascii="Arial" w:hAnsi="Arial" w:cs="Arial"/>
          <w:b/>
          <w:bCs/>
          <w:sz w:val="18"/>
          <w:szCs w:val="18"/>
        </w:rPr>
      </w:pPr>
    </w:p>
    <w:p w14:paraId="3134EBD6" w14:textId="1BB18C5B" w:rsidR="00A02149" w:rsidRDefault="00A02149" w:rsidP="000F190F">
      <w:pPr>
        <w:spacing w:after="0" w:line="360" w:lineRule="auto"/>
        <w:rPr>
          <w:rFonts w:ascii="Arial" w:hAnsi="Arial" w:cs="Arial"/>
          <w:b/>
          <w:bCs/>
        </w:rPr>
      </w:pPr>
      <w:r w:rsidRPr="00BD771C">
        <w:rPr>
          <w:rFonts w:ascii="Arial" w:hAnsi="Arial" w:cs="Arial"/>
          <w:b/>
          <w:bCs/>
        </w:rPr>
        <w:t>Causes</w:t>
      </w:r>
    </w:p>
    <w:p w14:paraId="6C5EA93B" w14:textId="76CD7DD9" w:rsidR="005B18DD" w:rsidRDefault="005B18DD" w:rsidP="005B18DD">
      <w:pPr>
        <w:spacing w:after="0" w:line="360" w:lineRule="auto"/>
        <w:rPr>
          <w:rFonts w:ascii="Arial" w:hAnsi="Arial" w:cs="Arial"/>
        </w:rPr>
      </w:pPr>
      <w:r w:rsidRPr="005B18DD">
        <w:rPr>
          <w:rFonts w:ascii="Arial" w:hAnsi="Arial" w:cs="Arial"/>
        </w:rPr>
        <w:t xml:space="preserve">Autism may be inherited, according to evidence. For many years, scientists have been working to uncover which genes may be involved in </w:t>
      </w:r>
      <w:r w:rsidR="007313CC">
        <w:rPr>
          <w:rFonts w:ascii="Arial" w:hAnsi="Arial" w:cs="Arial"/>
        </w:rPr>
        <w:t>A</w:t>
      </w:r>
      <w:r w:rsidRPr="005B18DD">
        <w:rPr>
          <w:rFonts w:ascii="Arial" w:hAnsi="Arial" w:cs="Arial"/>
        </w:rPr>
        <w:t xml:space="preserve">utism. Autism is more likely to be caused by numerous genes than a single gene. </w:t>
      </w:r>
      <w:r w:rsidR="007313CC">
        <w:rPr>
          <w:rFonts w:ascii="Arial" w:hAnsi="Arial" w:cs="Arial"/>
        </w:rPr>
        <w:t>However, it is not</w:t>
      </w:r>
      <w:r w:rsidRPr="005B18DD">
        <w:rPr>
          <w:rFonts w:ascii="Arial" w:hAnsi="Arial" w:cs="Arial"/>
        </w:rPr>
        <w:t xml:space="preserve"> caused by emotional neglect or the manner a person was raised. </w:t>
      </w:r>
      <w:r w:rsidR="003451A3" w:rsidRPr="003451A3">
        <w:rPr>
          <w:rFonts w:ascii="Arial" w:hAnsi="Arial" w:cs="Arial"/>
        </w:rPr>
        <w:t>(National Autistic Society, 2022)</w:t>
      </w:r>
    </w:p>
    <w:p w14:paraId="5ED0A44F" w14:textId="7BA4625E" w:rsidR="005B18DD" w:rsidRPr="005B18DD" w:rsidRDefault="005B18DD" w:rsidP="005B18DD">
      <w:pPr>
        <w:spacing w:after="0" w:line="360" w:lineRule="auto"/>
        <w:rPr>
          <w:rFonts w:ascii="Arial" w:hAnsi="Arial" w:cs="Arial"/>
        </w:rPr>
      </w:pPr>
      <w:r w:rsidRPr="005B18DD">
        <w:rPr>
          <w:rFonts w:ascii="Arial" w:hAnsi="Arial" w:cs="Arial"/>
        </w:rPr>
        <w:t>Among the hypothesised risk variables for ASD are:</w:t>
      </w:r>
    </w:p>
    <w:p w14:paraId="2DEAC0DD" w14:textId="2AC96FD1" w:rsidR="005B18DD" w:rsidRDefault="005B18DD" w:rsidP="005B18DD">
      <w:pPr>
        <w:pStyle w:val="ListParagraph"/>
        <w:numPr>
          <w:ilvl w:val="0"/>
          <w:numId w:val="38"/>
        </w:numPr>
        <w:spacing w:after="0" w:line="360" w:lineRule="auto"/>
        <w:rPr>
          <w:rFonts w:ascii="Arial" w:hAnsi="Arial" w:cs="Arial"/>
        </w:rPr>
      </w:pPr>
      <w:r w:rsidRPr="005B18DD">
        <w:rPr>
          <w:rFonts w:ascii="Arial" w:hAnsi="Arial" w:cs="Arial"/>
        </w:rPr>
        <w:t>H</w:t>
      </w:r>
      <w:r w:rsidRPr="005B18DD">
        <w:rPr>
          <w:rFonts w:ascii="Arial" w:hAnsi="Arial" w:cs="Arial"/>
        </w:rPr>
        <w:t xml:space="preserve">aving an </w:t>
      </w:r>
      <w:r w:rsidRPr="005B18DD">
        <w:rPr>
          <w:rFonts w:ascii="Arial" w:hAnsi="Arial" w:cs="Arial"/>
        </w:rPr>
        <w:t xml:space="preserve">autistic direct family member </w:t>
      </w:r>
      <w:r w:rsidR="007313CC">
        <w:rPr>
          <w:rFonts w:ascii="Arial" w:hAnsi="Arial" w:cs="Arial"/>
        </w:rPr>
        <w:t>has a particular</w:t>
      </w:r>
      <w:r w:rsidRPr="005B18DD">
        <w:rPr>
          <w:rFonts w:ascii="Arial" w:hAnsi="Arial" w:cs="Arial"/>
        </w:rPr>
        <w:t xml:space="preserve"> genetic abnormality</w:t>
      </w:r>
      <w:r w:rsidRPr="005B18DD">
        <w:rPr>
          <w:rFonts w:ascii="Arial" w:hAnsi="Arial" w:cs="Arial"/>
        </w:rPr>
        <w:t xml:space="preserve"> </w:t>
      </w:r>
    </w:p>
    <w:p w14:paraId="7CBF8BC4" w14:textId="77777777" w:rsidR="005B18DD" w:rsidRDefault="005B18DD" w:rsidP="005B18DD">
      <w:pPr>
        <w:pStyle w:val="ListParagraph"/>
        <w:numPr>
          <w:ilvl w:val="0"/>
          <w:numId w:val="38"/>
        </w:numPr>
        <w:spacing w:after="0" w:line="360" w:lineRule="auto"/>
        <w:rPr>
          <w:rFonts w:ascii="Arial" w:hAnsi="Arial" w:cs="Arial"/>
        </w:rPr>
      </w:pPr>
      <w:r w:rsidRPr="005B18DD">
        <w:rPr>
          <w:rFonts w:ascii="Arial" w:hAnsi="Arial" w:cs="Arial"/>
        </w:rPr>
        <w:t>B</w:t>
      </w:r>
      <w:r w:rsidRPr="005B18DD">
        <w:rPr>
          <w:rFonts w:ascii="Arial" w:hAnsi="Arial" w:cs="Arial"/>
        </w:rPr>
        <w:t>eing born to elderly parents</w:t>
      </w:r>
    </w:p>
    <w:p w14:paraId="63EC6A70" w14:textId="77777777" w:rsidR="005B18DD" w:rsidRDefault="005B18DD" w:rsidP="005B18DD">
      <w:pPr>
        <w:pStyle w:val="ListParagraph"/>
        <w:numPr>
          <w:ilvl w:val="0"/>
          <w:numId w:val="38"/>
        </w:numPr>
        <w:spacing w:after="0" w:line="360" w:lineRule="auto"/>
        <w:rPr>
          <w:rFonts w:ascii="Arial" w:hAnsi="Arial" w:cs="Arial"/>
        </w:rPr>
      </w:pPr>
      <w:r w:rsidRPr="005B18DD">
        <w:rPr>
          <w:rFonts w:ascii="Arial" w:hAnsi="Arial" w:cs="Arial"/>
        </w:rPr>
        <w:t>M</w:t>
      </w:r>
      <w:r w:rsidRPr="005B18DD">
        <w:rPr>
          <w:rFonts w:ascii="Arial" w:hAnsi="Arial" w:cs="Arial"/>
        </w:rPr>
        <w:t>etabolic abnormalities caused by low birth weight</w:t>
      </w:r>
    </w:p>
    <w:p w14:paraId="05623310" w14:textId="321DF30C" w:rsidR="005B18DD" w:rsidRDefault="005B18DD" w:rsidP="005B18DD">
      <w:pPr>
        <w:pStyle w:val="ListParagraph"/>
        <w:numPr>
          <w:ilvl w:val="0"/>
          <w:numId w:val="38"/>
        </w:numPr>
        <w:spacing w:after="0" w:line="360" w:lineRule="auto"/>
        <w:rPr>
          <w:rFonts w:ascii="Arial" w:hAnsi="Arial" w:cs="Arial"/>
        </w:rPr>
      </w:pPr>
      <w:r w:rsidRPr="005B18DD">
        <w:rPr>
          <w:rFonts w:ascii="Arial" w:hAnsi="Arial" w:cs="Arial"/>
        </w:rPr>
        <w:t xml:space="preserve">A </w:t>
      </w:r>
      <w:r w:rsidRPr="005B18DD">
        <w:rPr>
          <w:rFonts w:ascii="Arial" w:hAnsi="Arial" w:cs="Arial"/>
        </w:rPr>
        <w:t>background of viral infections in the mother</w:t>
      </w:r>
    </w:p>
    <w:p w14:paraId="4201E51B" w14:textId="17D20531" w:rsidR="00A04FDE" w:rsidRDefault="00A04FDE" w:rsidP="00A04FDE">
      <w:pPr>
        <w:spacing w:after="0" w:line="360" w:lineRule="auto"/>
        <w:rPr>
          <w:rFonts w:ascii="Arial" w:hAnsi="Arial" w:cs="Arial"/>
        </w:rPr>
      </w:pPr>
      <w:r w:rsidRPr="00A04FDE">
        <w:rPr>
          <w:rFonts w:ascii="Arial" w:hAnsi="Arial" w:cs="Arial"/>
        </w:rPr>
        <w:t>(Cherney, 2021)</w:t>
      </w:r>
    </w:p>
    <w:p w14:paraId="6F1DE591" w14:textId="68FCD16D" w:rsidR="00F27158" w:rsidRDefault="00F27158" w:rsidP="00A04FDE">
      <w:pPr>
        <w:spacing w:after="0" w:line="360" w:lineRule="auto"/>
        <w:rPr>
          <w:rFonts w:ascii="Arial" w:hAnsi="Arial" w:cs="Arial"/>
        </w:rPr>
      </w:pPr>
    </w:p>
    <w:p w14:paraId="45FB3636" w14:textId="5AC13C6E" w:rsidR="00F27158" w:rsidRDefault="00F27158" w:rsidP="00A04FDE">
      <w:pPr>
        <w:spacing w:after="0" w:line="360" w:lineRule="auto"/>
        <w:rPr>
          <w:rFonts w:ascii="Arial" w:hAnsi="Arial" w:cs="Arial"/>
          <w:b/>
          <w:bCs/>
        </w:rPr>
      </w:pPr>
      <w:r w:rsidRPr="00F27158">
        <w:rPr>
          <w:rFonts w:ascii="Arial" w:hAnsi="Arial" w:cs="Arial"/>
          <w:b/>
          <w:bCs/>
        </w:rPr>
        <w:t xml:space="preserve">Symptoms </w:t>
      </w:r>
    </w:p>
    <w:p w14:paraId="29A848B6" w14:textId="77777777" w:rsidR="003F19BA" w:rsidRPr="003F19BA" w:rsidRDefault="003F19BA" w:rsidP="003F19BA">
      <w:pPr>
        <w:spacing w:after="0" w:line="360" w:lineRule="auto"/>
        <w:rPr>
          <w:rFonts w:ascii="Arial" w:hAnsi="Arial" w:cs="Arial"/>
        </w:rPr>
      </w:pPr>
      <w:r w:rsidRPr="003F19BA">
        <w:rPr>
          <w:rFonts w:ascii="Arial" w:hAnsi="Arial" w:cs="Arial"/>
        </w:rPr>
        <w:t>ASD symptoms usually appear between 12 and 24 months of age. Symptoms may emerge sooner or later. Language and social development may be delayed in early symptoms. The DSM-5 categorises ASD symptoms as follows:</w:t>
      </w:r>
    </w:p>
    <w:p w14:paraId="37FA3D2B" w14:textId="77777777" w:rsidR="003F19BA" w:rsidRPr="003F19BA" w:rsidRDefault="003F19BA" w:rsidP="003F19BA">
      <w:pPr>
        <w:pStyle w:val="ListParagraph"/>
        <w:numPr>
          <w:ilvl w:val="0"/>
          <w:numId w:val="39"/>
        </w:numPr>
        <w:spacing w:after="0" w:line="360" w:lineRule="auto"/>
        <w:rPr>
          <w:rFonts w:ascii="Arial" w:hAnsi="Arial" w:cs="Arial"/>
        </w:rPr>
      </w:pPr>
      <w:r w:rsidRPr="003F19BA">
        <w:rPr>
          <w:rFonts w:ascii="Arial" w:hAnsi="Arial" w:cs="Arial"/>
        </w:rPr>
        <w:lastRenderedPageBreak/>
        <w:t>Communication and social interaction issues</w:t>
      </w:r>
    </w:p>
    <w:p w14:paraId="1609664D" w14:textId="77777777" w:rsidR="003F19BA" w:rsidRPr="003F19BA" w:rsidRDefault="003F19BA" w:rsidP="003F19BA">
      <w:pPr>
        <w:pStyle w:val="ListParagraph"/>
        <w:numPr>
          <w:ilvl w:val="0"/>
          <w:numId w:val="39"/>
        </w:numPr>
        <w:spacing w:after="0" w:line="360" w:lineRule="auto"/>
        <w:rPr>
          <w:rFonts w:ascii="Arial" w:hAnsi="Arial" w:cs="Arial"/>
        </w:rPr>
      </w:pPr>
      <w:r w:rsidRPr="003F19BA">
        <w:rPr>
          <w:rFonts w:ascii="Arial" w:hAnsi="Arial" w:cs="Arial"/>
        </w:rPr>
        <w:t>Restrictions on behaviour or activity</w:t>
      </w:r>
    </w:p>
    <w:p w14:paraId="42381D9B" w14:textId="07387F59" w:rsidR="00F27158" w:rsidRDefault="003F19BA" w:rsidP="003F19BA">
      <w:pPr>
        <w:spacing w:after="0" w:line="360" w:lineRule="auto"/>
        <w:rPr>
          <w:rFonts w:ascii="Arial" w:hAnsi="Arial" w:cs="Arial"/>
        </w:rPr>
      </w:pPr>
      <w:r w:rsidRPr="003F19BA">
        <w:rPr>
          <w:rFonts w:ascii="Arial" w:hAnsi="Arial" w:cs="Arial"/>
        </w:rPr>
        <w:t>Autism requires symptoms in each of these groups.</w:t>
      </w:r>
    </w:p>
    <w:p w14:paraId="1D7A313B" w14:textId="73BF6B3D" w:rsidR="002B108C" w:rsidRDefault="002B108C" w:rsidP="003F19BA">
      <w:pPr>
        <w:spacing w:after="0" w:line="360" w:lineRule="auto"/>
        <w:rPr>
          <w:rFonts w:ascii="Arial" w:hAnsi="Arial" w:cs="Arial"/>
        </w:rPr>
      </w:pPr>
    </w:p>
    <w:p w14:paraId="1181F5F4" w14:textId="498BCF77" w:rsidR="002B108C" w:rsidRPr="003F19BA" w:rsidRDefault="002B108C" w:rsidP="003F19BA">
      <w:pPr>
        <w:spacing w:after="0" w:line="360" w:lineRule="auto"/>
        <w:rPr>
          <w:rFonts w:ascii="Arial" w:hAnsi="Arial" w:cs="Arial"/>
        </w:rPr>
      </w:pPr>
      <w:r>
        <w:rPr>
          <w:rFonts w:ascii="Arial" w:hAnsi="Arial" w:cs="Arial"/>
          <w:noProof/>
        </w:rPr>
        <w:drawing>
          <wp:inline distT="0" distB="0" distL="0" distR="0" wp14:anchorId="13A2E020" wp14:editId="39A837FD">
            <wp:extent cx="5731510" cy="3223895"/>
            <wp:effectExtent l="0" t="0" r="254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728D266" w14:textId="6970342E" w:rsidR="00C550B8" w:rsidRDefault="002B108C" w:rsidP="000F190F">
      <w:pPr>
        <w:spacing w:after="0" w:line="360" w:lineRule="auto"/>
        <w:rPr>
          <w:rFonts w:ascii="Arial" w:hAnsi="Arial" w:cs="Arial"/>
          <w:b/>
          <w:bCs/>
          <w:sz w:val="18"/>
          <w:szCs w:val="18"/>
        </w:rPr>
      </w:pPr>
      <w:r>
        <w:rPr>
          <w:rFonts w:ascii="Arial" w:hAnsi="Arial" w:cs="Arial"/>
          <w:b/>
          <w:bCs/>
          <w:sz w:val="18"/>
          <w:szCs w:val="18"/>
        </w:rPr>
        <w:t>(</w:t>
      </w:r>
      <w:r w:rsidRPr="002B108C">
        <w:rPr>
          <w:rFonts w:ascii="Arial" w:hAnsi="Arial" w:cs="Arial"/>
          <w:b/>
          <w:bCs/>
          <w:sz w:val="18"/>
          <w:szCs w:val="18"/>
        </w:rPr>
        <w:t>Picture source: Online</w:t>
      </w:r>
      <w:r>
        <w:rPr>
          <w:rFonts w:ascii="Arial" w:hAnsi="Arial" w:cs="Arial"/>
          <w:b/>
          <w:bCs/>
          <w:sz w:val="18"/>
          <w:szCs w:val="18"/>
        </w:rPr>
        <w:t>)</w:t>
      </w:r>
    </w:p>
    <w:p w14:paraId="108EC6BE" w14:textId="506B2E6E" w:rsidR="00D43686" w:rsidRDefault="00D43686" w:rsidP="000F190F">
      <w:pPr>
        <w:spacing w:after="0" w:line="360" w:lineRule="auto"/>
        <w:rPr>
          <w:rFonts w:ascii="Arial" w:hAnsi="Arial" w:cs="Arial"/>
          <w:b/>
          <w:bCs/>
          <w:sz w:val="18"/>
          <w:szCs w:val="18"/>
        </w:rPr>
      </w:pPr>
    </w:p>
    <w:p w14:paraId="3AE10FC6" w14:textId="5C9B3F16" w:rsidR="00D43686" w:rsidRPr="00471916" w:rsidRDefault="00471916" w:rsidP="000F190F">
      <w:pPr>
        <w:spacing w:after="0" w:line="360" w:lineRule="auto"/>
        <w:rPr>
          <w:rFonts w:ascii="Arial" w:hAnsi="Arial" w:cs="Arial"/>
          <w:b/>
          <w:bCs/>
        </w:rPr>
      </w:pPr>
      <w:r w:rsidRPr="00471916">
        <w:rPr>
          <w:rFonts w:ascii="Arial" w:hAnsi="Arial" w:cs="Arial"/>
          <w:b/>
          <w:bCs/>
        </w:rPr>
        <w:t xml:space="preserve">Diagnosis </w:t>
      </w:r>
    </w:p>
    <w:p w14:paraId="772C337C" w14:textId="4CAE5818" w:rsidR="00093076" w:rsidRDefault="00093076" w:rsidP="00093076">
      <w:pPr>
        <w:spacing w:after="0" w:line="360" w:lineRule="auto"/>
        <w:rPr>
          <w:rStyle w:val="IntenseEmphasis"/>
          <w:rFonts w:ascii="Arial" w:hAnsi="Arial" w:cs="Arial"/>
          <w:i w:val="0"/>
          <w:iCs w:val="0"/>
          <w:color w:val="auto"/>
        </w:rPr>
      </w:pPr>
      <w:r w:rsidRPr="00093076">
        <w:rPr>
          <w:rStyle w:val="IntenseEmphasis"/>
          <w:rFonts w:ascii="Arial" w:hAnsi="Arial" w:cs="Arial"/>
          <w:i w:val="0"/>
          <w:iCs w:val="0"/>
          <w:color w:val="auto"/>
        </w:rPr>
        <w:t xml:space="preserve">How To Get </w:t>
      </w:r>
      <w:r w:rsidRPr="00093076">
        <w:rPr>
          <w:rStyle w:val="IntenseEmphasis"/>
          <w:rFonts w:ascii="Arial" w:hAnsi="Arial" w:cs="Arial"/>
          <w:i w:val="0"/>
          <w:iCs w:val="0"/>
          <w:color w:val="auto"/>
        </w:rPr>
        <w:t>a</w:t>
      </w:r>
      <w:r w:rsidRPr="00093076">
        <w:rPr>
          <w:rStyle w:val="IntenseEmphasis"/>
          <w:rFonts w:ascii="Arial" w:hAnsi="Arial" w:cs="Arial"/>
          <w:i w:val="0"/>
          <w:iCs w:val="0"/>
          <w:color w:val="auto"/>
        </w:rPr>
        <w:t xml:space="preserve"> </w:t>
      </w:r>
      <w:r w:rsidRPr="00093076">
        <w:rPr>
          <w:rStyle w:val="IntenseEmphasis"/>
          <w:rFonts w:ascii="Arial" w:hAnsi="Arial" w:cs="Arial"/>
          <w:i w:val="0"/>
          <w:iCs w:val="0"/>
          <w:color w:val="auto"/>
        </w:rPr>
        <w:t>Diagnosis?</w:t>
      </w:r>
    </w:p>
    <w:p w14:paraId="56658BDE" w14:textId="24352A9B" w:rsidR="00093076" w:rsidRPr="00093076" w:rsidRDefault="00093076" w:rsidP="00093076">
      <w:pPr>
        <w:spacing w:after="0" w:line="360" w:lineRule="auto"/>
        <w:rPr>
          <w:rStyle w:val="IntenseEmphasis"/>
          <w:rFonts w:ascii="Arial" w:hAnsi="Arial" w:cs="Arial"/>
          <w:i w:val="0"/>
          <w:iCs w:val="0"/>
          <w:color w:val="auto"/>
        </w:rPr>
      </w:pPr>
      <w:r>
        <w:rPr>
          <w:rStyle w:val="IntenseEmphasis"/>
          <w:rFonts w:ascii="Arial" w:hAnsi="Arial" w:cs="Arial"/>
          <w:i w:val="0"/>
          <w:iCs w:val="0"/>
          <w:color w:val="auto"/>
        </w:rPr>
        <w:t>1.</w:t>
      </w:r>
      <w:r w:rsidR="007313CC">
        <w:rPr>
          <w:rStyle w:val="IntenseEmphasis"/>
          <w:rFonts w:ascii="Arial" w:hAnsi="Arial" w:cs="Arial"/>
          <w:i w:val="0"/>
          <w:iCs w:val="0"/>
          <w:color w:val="auto"/>
        </w:rPr>
        <w:t xml:space="preserve"> </w:t>
      </w:r>
      <w:r w:rsidRPr="00093076">
        <w:rPr>
          <w:rStyle w:val="IntenseEmphasis"/>
          <w:rFonts w:ascii="Arial" w:hAnsi="Arial" w:cs="Arial"/>
          <w:i w:val="0"/>
          <w:iCs w:val="0"/>
          <w:color w:val="auto"/>
        </w:rPr>
        <w:t xml:space="preserve">Talk to someone child with </w:t>
      </w:r>
      <w:r w:rsidR="007313CC">
        <w:rPr>
          <w:rStyle w:val="IntenseEmphasis"/>
          <w:rFonts w:ascii="Arial" w:hAnsi="Arial" w:cs="Arial"/>
          <w:i w:val="0"/>
          <w:iCs w:val="0"/>
          <w:color w:val="auto"/>
        </w:rPr>
        <w:t>A</w:t>
      </w:r>
      <w:r w:rsidRPr="00093076">
        <w:rPr>
          <w:rStyle w:val="IntenseEmphasis"/>
          <w:rFonts w:ascii="Arial" w:hAnsi="Arial" w:cs="Arial"/>
          <w:i w:val="0"/>
          <w:iCs w:val="0"/>
          <w:color w:val="auto"/>
        </w:rPr>
        <w:t>utism.</w:t>
      </w:r>
    </w:p>
    <w:p w14:paraId="3A017FE7" w14:textId="0CD360CC" w:rsidR="004A0EB4" w:rsidRDefault="00093076" w:rsidP="004A0EB4">
      <w:pPr>
        <w:spacing w:after="0" w:line="360" w:lineRule="auto"/>
        <w:rPr>
          <w:rStyle w:val="IntenseEmphasis"/>
          <w:rFonts w:ascii="Arial" w:hAnsi="Arial" w:cs="Arial"/>
          <w:i w:val="0"/>
          <w:iCs w:val="0"/>
          <w:color w:val="auto"/>
        </w:rPr>
      </w:pPr>
      <w:r>
        <w:rPr>
          <w:rStyle w:val="IntenseEmphasis"/>
          <w:rFonts w:ascii="Arial" w:hAnsi="Arial" w:cs="Arial"/>
          <w:i w:val="0"/>
          <w:iCs w:val="0"/>
          <w:color w:val="auto"/>
        </w:rPr>
        <w:t>2.</w:t>
      </w:r>
      <w:r w:rsidR="007313CC">
        <w:rPr>
          <w:rStyle w:val="IntenseEmphasis"/>
          <w:rFonts w:ascii="Arial" w:hAnsi="Arial" w:cs="Arial"/>
          <w:i w:val="0"/>
          <w:iCs w:val="0"/>
          <w:color w:val="auto"/>
        </w:rPr>
        <w:t xml:space="preserve"> </w:t>
      </w:r>
      <w:r w:rsidRPr="00093076">
        <w:rPr>
          <w:rStyle w:val="IntenseEmphasis"/>
          <w:rFonts w:ascii="Arial" w:hAnsi="Arial" w:cs="Arial"/>
          <w:i w:val="0"/>
          <w:iCs w:val="0"/>
          <w:color w:val="auto"/>
        </w:rPr>
        <w:t xml:space="preserve">Request an autism assessment from the child's school's special educational needs (SENCO) professionals. It's the only way to diagnose </w:t>
      </w:r>
      <w:r w:rsidR="007313CC">
        <w:rPr>
          <w:rStyle w:val="IntenseEmphasis"/>
          <w:rFonts w:ascii="Arial" w:hAnsi="Arial" w:cs="Arial"/>
          <w:i w:val="0"/>
          <w:iCs w:val="0"/>
          <w:color w:val="auto"/>
        </w:rPr>
        <w:t>A</w:t>
      </w:r>
      <w:r w:rsidRPr="00093076">
        <w:rPr>
          <w:rStyle w:val="IntenseEmphasis"/>
          <w:rFonts w:ascii="Arial" w:hAnsi="Arial" w:cs="Arial"/>
          <w:i w:val="0"/>
          <w:iCs w:val="0"/>
          <w:color w:val="auto"/>
        </w:rPr>
        <w:t>utism. An assessment team may: enquire about any concerns an adult or child has with others. Family, friends, doctors, and instructors are reliable sources.</w:t>
      </w:r>
      <w:r>
        <w:rPr>
          <w:rStyle w:val="IntenseEmphasis"/>
          <w:rFonts w:ascii="Arial" w:hAnsi="Arial" w:cs="Arial"/>
          <w:i w:val="0"/>
          <w:iCs w:val="0"/>
          <w:color w:val="auto"/>
        </w:rPr>
        <w:t xml:space="preserve"> </w:t>
      </w:r>
      <w:r w:rsidR="003662B9">
        <w:rPr>
          <w:rStyle w:val="IntenseEmphasis"/>
          <w:rFonts w:ascii="Arial" w:hAnsi="Arial" w:cs="Arial"/>
          <w:i w:val="0"/>
          <w:iCs w:val="0"/>
          <w:color w:val="auto"/>
        </w:rPr>
        <w:t>(NHS, 2019)</w:t>
      </w:r>
    </w:p>
    <w:p w14:paraId="5FB8AF44" w14:textId="77777777" w:rsidR="004A0EB4" w:rsidRDefault="004A0EB4" w:rsidP="004A0EB4">
      <w:pPr>
        <w:spacing w:after="0" w:line="360" w:lineRule="auto"/>
        <w:rPr>
          <w:rFonts w:ascii="Arial" w:hAnsi="Arial" w:cs="Arial"/>
          <w:b/>
          <w:bCs/>
        </w:rPr>
      </w:pPr>
    </w:p>
    <w:p w14:paraId="75667328" w14:textId="77777777" w:rsidR="004A0EB4" w:rsidRDefault="004A0EB4" w:rsidP="004A0EB4">
      <w:pPr>
        <w:spacing w:after="0" w:line="360" w:lineRule="auto"/>
        <w:rPr>
          <w:rFonts w:ascii="Arial" w:hAnsi="Arial" w:cs="Arial"/>
          <w:b/>
          <w:bCs/>
        </w:rPr>
      </w:pPr>
    </w:p>
    <w:p w14:paraId="4CC4710A" w14:textId="77777777" w:rsidR="004A0EB4" w:rsidRDefault="004A0EB4" w:rsidP="004A0EB4">
      <w:pPr>
        <w:spacing w:after="0" w:line="360" w:lineRule="auto"/>
        <w:rPr>
          <w:rFonts w:ascii="Arial" w:hAnsi="Arial" w:cs="Arial"/>
          <w:b/>
          <w:bCs/>
        </w:rPr>
      </w:pPr>
    </w:p>
    <w:p w14:paraId="3B05C1CA" w14:textId="27315C95" w:rsidR="004A0EB4" w:rsidRDefault="004A0EB4" w:rsidP="004A0EB4">
      <w:pPr>
        <w:spacing w:after="0" w:line="360" w:lineRule="auto"/>
        <w:rPr>
          <w:rFonts w:ascii="Arial" w:hAnsi="Arial" w:cs="Arial"/>
          <w:b/>
          <w:bCs/>
        </w:rPr>
      </w:pPr>
      <w:r w:rsidRPr="004A0EB4">
        <w:rPr>
          <w:rFonts w:ascii="Arial" w:hAnsi="Arial" w:cs="Arial"/>
          <w:b/>
          <w:bCs/>
        </w:rPr>
        <w:t xml:space="preserve">Current treatments </w:t>
      </w:r>
    </w:p>
    <w:p w14:paraId="3E11DFF8" w14:textId="55A68452" w:rsidR="007E229E" w:rsidRPr="007E229E" w:rsidRDefault="007E229E" w:rsidP="007E229E">
      <w:pPr>
        <w:spacing w:after="0" w:line="360" w:lineRule="auto"/>
        <w:rPr>
          <w:rFonts w:ascii="Arial" w:hAnsi="Arial" w:cs="Arial"/>
        </w:rPr>
      </w:pPr>
      <w:r w:rsidRPr="007E229E">
        <w:rPr>
          <w:rFonts w:ascii="Arial" w:hAnsi="Arial" w:cs="Arial"/>
        </w:rPr>
        <w:t xml:space="preserve">Although there is no </w:t>
      </w:r>
      <w:r w:rsidR="007313CC">
        <w:rPr>
          <w:rFonts w:ascii="Arial" w:hAnsi="Arial" w:cs="Arial"/>
        </w:rPr>
        <w:t>standard treatment for Autism, proper specialised education, speech and language therapy, occupational therapy, physiotherapy, and behavioural management measures all play</w:t>
      </w:r>
      <w:r w:rsidRPr="007E229E">
        <w:rPr>
          <w:rFonts w:ascii="Arial" w:hAnsi="Arial" w:cs="Arial"/>
        </w:rPr>
        <w:t xml:space="preserve"> essential roles in assisting persons with Autism.</w:t>
      </w:r>
    </w:p>
    <w:p w14:paraId="34FD8D14" w14:textId="77777777" w:rsidR="007E229E" w:rsidRPr="007E229E" w:rsidRDefault="007E229E" w:rsidP="007E229E">
      <w:pPr>
        <w:spacing w:after="0" w:line="360" w:lineRule="auto"/>
        <w:rPr>
          <w:rFonts w:ascii="Arial" w:hAnsi="Arial" w:cs="Arial"/>
        </w:rPr>
      </w:pPr>
      <w:r w:rsidRPr="007E229E">
        <w:rPr>
          <w:rFonts w:ascii="Arial" w:hAnsi="Arial" w:cs="Arial"/>
        </w:rPr>
        <w:t>There are several therapy options available. Although some therapies require more than one strategy, these treatments may typically be divided into the following categories:</w:t>
      </w:r>
    </w:p>
    <w:p w14:paraId="7E1A07B0" w14:textId="08649046" w:rsidR="007E229E" w:rsidRPr="007E229E" w:rsidRDefault="007E229E" w:rsidP="007E229E">
      <w:pPr>
        <w:spacing w:after="0" w:line="360" w:lineRule="auto"/>
        <w:rPr>
          <w:rFonts w:ascii="Arial" w:hAnsi="Arial" w:cs="Arial"/>
        </w:rPr>
      </w:pPr>
      <w:r w:rsidRPr="007E229E">
        <w:rPr>
          <w:rFonts w:ascii="Arial" w:hAnsi="Arial" w:cs="Arial"/>
        </w:rPr>
        <w:t>Behavioural</w:t>
      </w:r>
      <w:r w:rsidRPr="007E229E">
        <w:rPr>
          <w:rFonts w:ascii="Arial" w:hAnsi="Arial" w:cs="Arial"/>
        </w:rPr>
        <w:t xml:space="preserve"> \</w:t>
      </w:r>
      <w:r w:rsidRPr="007E229E">
        <w:rPr>
          <w:rFonts w:ascii="Arial" w:hAnsi="Arial" w:cs="Arial"/>
        </w:rPr>
        <w:t>developmental</w:t>
      </w:r>
    </w:p>
    <w:p w14:paraId="47A5D975" w14:textId="77777777" w:rsidR="007E229E" w:rsidRPr="007E229E" w:rsidRDefault="007E229E" w:rsidP="007E229E">
      <w:pPr>
        <w:spacing w:after="0" w:line="360" w:lineRule="auto"/>
        <w:rPr>
          <w:rFonts w:ascii="Arial" w:hAnsi="Arial" w:cs="Arial"/>
        </w:rPr>
      </w:pPr>
      <w:r w:rsidRPr="007E229E">
        <w:rPr>
          <w:rFonts w:ascii="Arial" w:hAnsi="Arial" w:cs="Arial"/>
        </w:rPr>
        <w:lastRenderedPageBreak/>
        <w:t>Educational</w:t>
      </w:r>
    </w:p>
    <w:p w14:paraId="40943459" w14:textId="77777777" w:rsidR="007E229E" w:rsidRPr="007E229E" w:rsidRDefault="007E229E" w:rsidP="007E229E">
      <w:pPr>
        <w:spacing w:after="0" w:line="360" w:lineRule="auto"/>
        <w:rPr>
          <w:rFonts w:ascii="Arial" w:hAnsi="Arial" w:cs="Arial"/>
        </w:rPr>
      </w:pPr>
      <w:r w:rsidRPr="007E229E">
        <w:rPr>
          <w:rFonts w:ascii="Arial" w:hAnsi="Arial" w:cs="Arial"/>
        </w:rPr>
        <w:t>Social-Relational</w:t>
      </w:r>
    </w:p>
    <w:p w14:paraId="10A901D1" w14:textId="28BEF8EE" w:rsidR="007E229E" w:rsidRPr="007E229E" w:rsidRDefault="007E229E" w:rsidP="007E229E">
      <w:pPr>
        <w:spacing w:after="0" w:line="360" w:lineRule="auto"/>
        <w:rPr>
          <w:rFonts w:ascii="Arial" w:hAnsi="Arial" w:cs="Arial"/>
        </w:rPr>
      </w:pPr>
      <w:r w:rsidRPr="007E229E">
        <w:rPr>
          <w:rFonts w:ascii="Arial" w:hAnsi="Arial" w:cs="Arial"/>
        </w:rPr>
        <w:t>Pharmacological \</w:t>
      </w:r>
      <w:r w:rsidRPr="007E229E">
        <w:rPr>
          <w:rFonts w:ascii="Arial" w:hAnsi="Arial" w:cs="Arial"/>
        </w:rPr>
        <w:t>psychological</w:t>
      </w:r>
    </w:p>
    <w:p w14:paraId="51A4D17E" w14:textId="4160878C" w:rsidR="004A0EB4" w:rsidRDefault="007E229E" w:rsidP="007E229E">
      <w:pPr>
        <w:spacing w:after="0" w:line="360" w:lineRule="auto"/>
        <w:rPr>
          <w:rFonts w:ascii="Arial" w:hAnsi="Arial" w:cs="Arial"/>
        </w:rPr>
      </w:pPr>
      <w:r w:rsidRPr="007E229E">
        <w:rPr>
          <w:rFonts w:ascii="Arial" w:hAnsi="Arial" w:cs="Arial"/>
        </w:rPr>
        <w:t>Alternative and complementary therapies</w:t>
      </w:r>
    </w:p>
    <w:p w14:paraId="2F3CCB78" w14:textId="00498CAF" w:rsidR="007E229E" w:rsidRDefault="00C76CF5" w:rsidP="007E229E">
      <w:pPr>
        <w:spacing w:after="0" w:line="360" w:lineRule="auto"/>
        <w:rPr>
          <w:rStyle w:val="IntenseEmphasis"/>
          <w:rFonts w:ascii="Arial" w:hAnsi="Arial" w:cs="Arial"/>
          <w:i w:val="0"/>
          <w:iCs w:val="0"/>
          <w:color w:val="auto"/>
        </w:rPr>
      </w:pPr>
      <w:r w:rsidRPr="00C76CF5">
        <w:rPr>
          <w:rStyle w:val="IntenseEmphasis"/>
          <w:rFonts w:ascii="Arial" w:hAnsi="Arial" w:cs="Arial"/>
          <w:i w:val="0"/>
          <w:iCs w:val="0"/>
          <w:color w:val="auto"/>
        </w:rPr>
        <w:t>(CDC-</w:t>
      </w:r>
      <w:proofErr w:type="spellStart"/>
      <w:r w:rsidRPr="00C76CF5">
        <w:rPr>
          <w:rStyle w:val="IntenseEmphasis"/>
          <w:rFonts w:ascii="Arial" w:hAnsi="Arial" w:cs="Arial"/>
          <w:i w:val="0"/>
          <w:iCs w:val="0"/>
          <w:color w:val="auto"/>
        </w:rPr>
        <w:t>Centers</w:t>
      </w:r>
      <w:proofErr w:type="spellEnd"/>
      <w:r w:rsidRPr="00C76CF5">
        <w:rPr>
          <w:rStyle w:val="IntenseEmphasis"/>
          <w:rFonts w:ascii="Arial" w:hAnsi="Arial" w:cs="Arial"/>
          <w:i w:val="0"/>
          <w:iCs w:val="0"/>
          <w:color w:val="auto"/>
        </w:rPr>
        <w:t xml:space="preserve"> for disease and Control Preventions, 2022)</w:t>
      </w:r>
    </w:p>
    <w:p w14:paraId="20A6D916" w14:textId="3BE2EDB9" w:rsidR="00C76CC3" w:rsidRDefault="00C76CC3" w:rsidP="007E229E">
      <w:pPr>
        <w:spacing w:after="0" w:line="360" w:lineRule="auto"/>
        <w:rPr>
          <w:rStyle w:val="IntenseEmphasis"/>
          <w:rFonts w:ascii="Arial" w:hAnsi="Arial" w:cs="Arial"/>
          <w:i w:val="0"/>
          <w:iCs w:val="0"/>
          <w:color w:val="auto"/>
        </w:rPr>
      </w:pPr>
    </w:p>
    <w:p w14:paraId="0BC69413" w14:textId="51B37C5B" w:rsidR="00C76CC3" w:rsidRDefault="00C76CC3" w:rsidP="007E229E">
      <w:pPr>
        <w:spacing w:after="0" w:line="360" w:lineRule="auto"/>
        <w:rPr>
          <w:rFonts w:ascii="Arial" w:hAnsi="Arial" w:cs="Arial"/>
          <w:b/>
          <w:bCs/>
        </w:rPr>
      </w:pPr>
      <w:r>
        <w:rPr>
          <w:rFonts w:ascii="Arial" w:hAnsi="Arial" w:cs="Arial"/>
          <w:b/>
          <w:bCs/>
        </w:rPr>
        <w:t>M</w:t>
      </w:r>
      <w:r w:rsidRPr="00C76CC3">
        <w:rPr>
          <w:rFonts w:ascii="Arial" w:hAnsi="Arial" w:cs="Arial"/>
          <w:b/>
          <w:bCs/>
        </w:rPr>
        <w:t xml:space="preserve">easurements of </w:t>
      </w:r>
      <w:r>
        <w:rPr>
          <w:rFonts w:ascii="Arial" w:hAnsi="Arial" w:cs="Arial"/>
          <w:b/>
          <w:bCs/>
        </w:rPr>
        <w:t>R</w:t>
      </w:r>
      <w:r w:rsidRPr="00C76CC3">
        <w:rPr>
          <w:rFonts w:ascii="Arial" w:hAnsi="Arial" w:cs="Arial"/>
          <w:b/>
          <w:bCs/>
        </w:rPr>
        <w:t>ehabilitation</w:t>
      </w:r>
    </w:p>
    <w:p w14:paraId="3BF96E9C" w14:textId="68F7AFE1" w:rsidR="00905781" w:rsidRDefault="008207A7" w:rsidP="00905781">
      <w:pPr>
        <w:spacing w:after="0" w:line="360" w:lineRule="auto"/>
        <w:rPr>
          <w:rStyle w:val="IntenseEmphasis"/>
          <w:rFonts w:ascii="Arial" w:hAnsi="Arial" w:cs="Arial"/>
          <w:i w:val="0"/>
          <w:iCs w:val="0"/>
          <w:color w:val="auto"/>
        </w:rPr>
      </w:pPr>
      <w:r w:rsidRPr="008207A7">
        <w:rPr>
          <w:rStyle w:val="IntenseEmphasis"/>
          <w:rFonts w:ascii="Arial" w:hAnsi="Arial" w:cs="Arial"/>
          <w:i w:val="0"/>
          <w:iCs w:val="0"/>
          <w:color w:val="auto"/>
        </w:rPr>
        <w:t xml:space="preserve">Autism spectrum disorder is a behavioural disorder. Impaired social communication or limited or repetitive behaviour (or both) describe it. The </w:t>
      </w:r>
      <w:proofErr w:type="gramStart"/>
      <w:r w:rsidR="007313CC">
        <w:rPr>
          <w:rStyle w:val="IntenseEmphasis"/>
          <w:rFonts w:ascii="Arial" w:hAnsi="Arial" w:cs="Arial"/>
          <w:i w:val="0"/>
          <w:iCs w:val="0"/>
          <w:color w:val="auto"/>
        </w:rPr>
        <w:t>D</w:t>
      </w:r>
      <w:r w:rsidRPr="008207A7">
        <w:rPr>
          <w:rStyle w:val="IntenseEmphasis"/>
          <w:rFonts w:ascii="Arial" w:hAnsi="Arial" w:cs="Arial"/>
          <w:i w:val="0"/>
          <w:iCs w:val="0"/>
          <w:color w:val="auto"/>
        </w:rPr>
        <w:t>iagnosis</w:t>
      </w:r>
      <w:proofErr w:type="gramEnd"/>
      <w:r w:rsidRPr="008207A7">
        <w:rPr>
          <w:rStyle w:val="IntenseEmphasis"/>
          <w:rFonts w:ascii="Arial" w:hAnsi="Arial" w:cs="Arial"/>
          <w:i w:val="0"/>
          <w:iCs w:val="0"/>
          <w:color w:val="auto"/>
        </w:rPr>
        <w:t xml:space="preserve"> is based on categori</w:t>
      </w:r>
      <w:r w:rsidR="007313CC">
        <w:rPr>
          <w:rStyle w:val="IntenseEmphasis"/>
          <w:rFonts w:ascii="Arial" w:hAnsi="Arial" w:cs="Arial"/>
          <w:i w:val="0"/>
          <w:iCs w:val="0"/>
          <w:color w:val="auto"/>
        </w:rPr>
        <w:t>s</w:t>
      </w:r>
      <w:r w:rsidRPr="008207A7">
        <w:rPr>
          <w:rStyle w:val="IntenseEmphasis"/>
          <w:rFonts w:ascii="Arial" w:hAnsi="Arial" w:cs="Arial"/>
          <w:i w:val="0"/>
          <w:iCs w:val="0"/>
          <w:color w:val="auto"/>
        </w:rPr>
        <w:t>ation systems. These days, rather than subclassifications of the spectrum such as autistic disorder, Asperger syndrome, or pervasive developmental disorder not otherwise defined, children are diagnosed with ASD. ASD is diagnosed by parent or caregiver interview</w:t>
      </w:r>
      <w:r w:rsidR="007313CC">
        <w:rPr>
          <w:rStyle w:val="IntenseEmphasis"/>
          <w:rFonts w:ascii="Arial" w:hAnsi="Arial" w:cs="Arial"/>
          <w:i w:val="0"/>
          <w:iCs w:val="0"/>
          <w:color w:val="auto"/>
        </w:rPr>
        <w:t>s</w:t>
      </w:r>
      <w:r w:rsidRPr="008207A7">
        <w:rPr>
          <w:rStyle w:val="IntenseEmphasis"/>
          <w:rFonts w:ascii="Arial" w:hAnsi="Arial" w:cs="Arial"/>
          <w:i w:val="0"/>
          <w:iCs w:val="0"/>
          <w:color w:val="auto"/>
        </w:rPr>
        <w:t>, child observation, or both.</w:t>
      </w:r>
      <w:r w:rsidR="00A11CAF" w:rsidRPr="00A11CAF">
        <w:t xml:space="preserve"> </w:t>
      </w:r>
      <w:r w:rsidR="00A11CAF" w:rsidRPr="00A11CAF">
        <w:rPr>
          <w:rStyle w:val="IntenseEmphasis"/>
          <w:rFonts w:ascii="Arial" w:hAnsi="Arial" w:cs="Arial"/>
          <w:i w:val="0"/>
          <w:iCs w:val="0"/>
          <w:color w:val="auto"/>
        </w:rPr>
        <w:t>(BMA - British Medical Association, 2020)</w:t>
      </w:r>
    </w:p>
    <w:p w14:paraId="5B93DEB4" w14:textId="77777777" w:rsidR="00A11CAF" w:rsidRDefault="00A11CAF" w:rsidP="00905781">
      <w:pPr>
        <w:spacing w:after="0" w:line="360" w:lineRule="auto"/>
        <w:rPr>
          <w:rFonts w:ascii="Arial" w:hAnsi="Arial" w:cs="Arial"/>
          <w:b/>
          <w:bCs/>
        </w:rPr>
      </w:pPr>
    </w:p>
    <w:p w14:paraId="13ECDF30" w14:textId="2E9668A2" w:rsidR="00905781" w:rsidRDefault="00905781" w:rsidP="00905781">
      <w:pPr>
        <w:spacing w:after="0" w:line="360" w:lineRule="auto"/>
        <w:rPr>
          <w:rFonts w:ascii="Arial" w:hAnsi="Arial" w:cs="Arial"/>
          <w:b/>
          <w:bCs/>
        </w:rPr>
      </w:pPr>
      <w:r w:rsidRPr="00905781">
        <w:rPr>
          <w:rFonts w:ascii="Arial" w:hAnsi="Arial" w:cs="Arial"/>
          <w:b/>
          <w:bCs/>
        </w:rPr>
        <w:t xml:space="preserve">Guidance and principle of care - NICE </w:t>
      </w:r>
    </w:p>
    <w:p w14:paraId="5B38D056" w14:textId="0771D24D" w:rsidR="00A418F2" w:rsidRPr="00F14821" w:rsidRDefault="00F14821" w:rsidP="00905781">
      <w:pPr>
        <w:spacing w:after="0" w:line="360" w:lineRule="auto"/>
        <w:rPr>
          <w:rFonts w:ascii="Arial" w:hAnsi="Arial" w:cs="Arial"/>
        </w:rPr>
      </w:pPr>
      <w:r w:rsidRPr="00F14821">
        <w:rPr>
          <w:rFonts w:ascii="Arial" w:hAnsi="Arial" w:cs="Arial"/>
        </w:rPr>
        <w:t>Autism awareness and management training should be offered to all health and social care personnel who work with autistic persons. Confirm that all autistic children and adults</w:t>
      </w:r>
      <w:r w:rsidR="007313CC">
        <w:rPr>
          <w:rFonts w:ascii="Arial" w:hAnsi="Arial" w:cs="Arial"/>
        </w:rPr>
        <w:t xml:space="preserve"> have access to mental health services regardless of intellectual level or concomitant disorder</w:t>
      </w:r>
      <w:r w:rsidRPr="00F14821">
        <w:rPr>
          <w:rFonts w:ascii="Arial" w:hAnsi="Arial" w:cs="Arial"/>
        </w:rPr>
        <w:t>s. Be objective and non-discriminatory.</w:t>
      </w:r>
      <w:r w:rsidRPr="00F14821">
        <w:t xml:space="preserve"> </w:t>
      </w:r>
      <w:r w:rsidRPr="00F14821">
        <w:rPr>
          <w:rFonts w:ascii="Arial" w:hAnsi="Arial" w:cs="Arial"/>
        </w:rPr>
        <w:t>(NICE- National Institute for Health and Care Excellence, 2021)</w:t>
      </w:r>
    </w:p>
    <w:p w14:paraId="18A49E2A" w14:textId="7E547630" w:rsidR="00A11CAF" w:rsidRDefault="00A11CAF" w:rsidP="00905781">
      <w:pPr>
        <w:spacing w:after="0" w:line="360" w:lineRule="auto"/>
        <w:rPr>
          <w:rFonts w:ascii="Arial" w:hAnsi="Arial" w:cs="Arial"/>
          <w:b/>
          <w:bCs/>
        </w:rPr>
      </w:pPr>
    </w:p>
    <w:p w14:paraId="094713D7" w14:textId="43EC9F0D" w:rsidR="00A11CAF" w:rsidRPr="00A11CAF" w:rsidRDefault="00A11CAF" w:rsidP="00905781">
      <w:pPr>
        <w:spacing w:after="0" w:line="360" w:lineRule="auto"/>
        <w:rPr>
          <w:rFonts w:ascii="Arial" w:hAnsi="Arial" w:cs="Arial"/>
          <w:b/>
          <w:bCs/>
        </w:rPr>
      </w:pPr>
      <w:r w:rsidRPr="00A11CAF">
        <w:rPr>
          <w:rFonts w:ascii="Arial" w:hAnsi="Arial" w:cs="Arial"/>
          <w:b/>
          <w:bCs/>
        </w:rPr>
        <w:t>Recommendations for improvement of AUTISM</w:t>
      </w:r>
    </w:p>
    <w:p w14:paraId="673A8A16" w14:textId="1F754799" w:rsidR="00905781" w:rsidRDefault="00A11CAF" w:rsidP="007E229E">
      <w:pPr>
        <w:spacing w:after="0" w:line="360" w:lineRule="auto"/>
        <w:rPr>
          <w:rStyle w:val="IntenseEmphasis"/>
          <w:rFonts w:ascii="Arial" w:hAnsi="Arial" w:cs="Arial"/>
          <w:i w:val="0"/>
          <w:iCs w:val="0"/>
          <w:color w:val="auto"/>
        </w:rPr>
      </w:pPr>
      <w:r w:rsidRPr="00A11CAF">
        <w:rPr>
          <w:rStyle w:val="IntenseEmphasis"/>
          <w:rFonts w:ascii="Arial" w:hAnsi="Arial" w:cs="Arial"/>
          <w:i w:val="0"/>
          <w:iCs w:val="0"/>
          <w:color w:val="auto"/>
        </w:rPr>
        <w:t>Parents of children with autism spectrum disorders (ASD) should seek help as soon as possible. Early intervention is the most effective approach to accelerate your child's development. Don't wait to see whether the youngster will catch up or grow out of the issue.</w:t>
      </w:r>
    </w:p>
    <w:p w14:paraId="53DEE111" w14:textId="77777777" w:rsidR="008E10A1" w:rsidRPr="008E10A1" w:rsidRDefault="008E10A1" w:rsidP="008E10A1">
      <w:p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Discover more about Autism.</w:t>
      </w:r>
    </w:p>
    <w:p w14:paraId="2BD826EE" w14:textId="77777777" w:rsidR="008E10A1" w:rsidRDefault="008E10A1" w:rsidP="008E10A1">
      <w:pPr>
        <w:pStyle w:val="ListParagraph"/>
        <w:numPr>
          <w:ilvl w:val="0"/>
          <w:numId w:val="40"/>
        </w:num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Maintain consistency.</w:t>
      </w:r>
    </w:p>
    <w:p w14:paraId="725D8C68" w14:textId="77777777" w:rsidR="008E10A1" w:rsidRDefault="008E10A1" w:rsidP="008E10A1">
      <w:pPr>
        <w:pStyle w:val="ListParagraph"/>
        <w:numPr>
          <w:ilvl w:val="0"/>
          <w:numId w:val="40"/>
        </w:num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Maintain a schedule.</w:t>
      </w:r>
    </w:p>
    <w:p w14:paraId="0A717F39" w14:textId="77777777" w:rsidR="008E10A1" w:rsidRDefault="008E10A1" w:rsidP="008E10A1">
      <w:pPr>
        <w:pStyle w:val="ListParagraph"/>
        <w:numPr>
          <w:ilvl w:val="0"/>
          <w:numId w:val="40"/>
        </w:num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Reward appropriate conduct.</w:t>
      </w:r>
    </w:p>
    <w:p w14:paraId="71822D89" w14:textId="77777777" w:rsidR="008E10A1" w:rsidRDefault="008E10A1" w:rsidP="008E10A1">
      <w:pPr>
        <w:pStyle w:val="ListParagraph"/>
        <w:numPr>
          <w:ilvl w:val="0"/>
          <w:numId w:val="40"/>
        </w:num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Make a safe zone in your house.</w:t>
      </w:r>
    </w:p>
    <w:p w14:paraId="5FD2025D" w14:textId="77777777" w:rsidR="008E10A1" w:rsidRDefault="008E10A1" w:rsidP="008E10A1">
      <w:pPr>
        <w:pStyle w:val="ListParagraph"/>
        <w:numPr>
          <w:ilvl w:val="0"/>
          <w:numId w:val="40"/>
        </w:num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Search for nonverbal clues.</w:t>
      </w:r>
    </w:p>
    <w:p w14:paraId="5A2C7F06" w14:textId="77777777" w:rsidR="008E10A1" w:rsidRDefault="008E10A1" w:rsidP="008E10A1">
      <w:pPr>
        <w:pStyle w:val="ListParagraph"/>
        <w:numPr>
          <w:ilvl w:val="0"/>
          <w:numId w:val="40"/>
        </w:num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Determine the reason for the outburst.</w:t>
      </w:r>
    </w:p>
    <w:p w14:paraId="0E61F325" w14:textId="77777777" w:rsidR="008E10A1" w:rsidRDefault="008E10A1" w:rsidP="008E10A1">
      <w:pPr>
        <w:pStyle w:val="ListParagraph"/>
        <w:numPr>
          <w:ilvl w:val="0"/>
          <w:numId w:val="40"/>
        </w:num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Make time for enjoyment.</w:t>
      </w:r>
    </w:p>
    <w:p w14:paraId="714887B4" w14:textId="5EB99C65" w:rsidR="008E10A1" w:rsidRDefault="008E10A1" w:rsidP="008E10A1">
      <w:pPr>
        <w:pStyle w:val="ListParagraph"/>
        <w:numPr>
          <w:ilvl w:val="0"/>
          <w:numId w:val="40"/>
        </w:num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Take note of your child's sensory sensitivity.</w:t>
      </w:r>
    </w:p>
    <w:p w14:paraId="11B1B340" w14:textId="0C178FBE" w:rsidR="008E10A1" w:rsidRDefault="008E10A1" w:rsidP="008E10A1">
      <w:pPr>
        <w:pStyle w:val="ListParagraph"/>
        <w:numPr>
          <w:ilvl w:val="0"/>
          <w:numId w:val="40"/>
        </w:numPr>
        <w:spacing w:after="0" w:line="360" w:lineRule="auto"/>
        <w:rPr>
          <w:rStyle w:val="IntenseEmphasis"/>
          <w:rFonts w:ascii="Arial" w:hAnsi="Arial" w:cs="Arial"/>
          <w:i w:val="0"/>
          <w:iCs w:val="0"/>
          <w:color w:val="auto"/>
        </w:rPr>
      </w:pPr>
      <w:r>
        <w:rPr>
          <w:rStyle w:val="IntenseEmphasis"/>
          <w:rFonts w:ascii="Arial" w:hAnsi="Arial" w:cs="Arial"/>
          <w:i w:val="0"/>
          <w:iCs w:val="0"/>
          <w:color w:val="auto"/>
        </w:rPr>
        <w:t>Encourage Exercise, Yoga</w:t>
      </w:r>
    </w:p>
    <w:p w14:paraId="7EF2342D" w14:textId="4E290EC2" w:rsidR="008E10A1" w:rsidRDefault="008E10A1" w:rsidP="008E10A1">
      <w:pPr>
        <w:spacing w:after="0" w:line="360" w:lineRule="auto"/>
        <w:rPr>
          <w:rStyle w:val="IntenseEmphasis"/>
          <w:rFonts w:ascii="Arial" w:hAnsi="Arial" w:cs="Arial"/>
          <w:i w:val="0"/>
          <w:iCs w:val="0"/>
          <w:color w:val="auto"/>
        </w:rPr>
      </w:pPr>
      <w:r w:rsidRPr="008E10A1">
        <w:rPr>
          <w:rStyle w:val="IntenseEmphasis"/>
          <w:rFonts w:ascii="Arial" w:hAnsi="Arial" w:cs="Arial"/>
          <w:i w:val="0"/>
          <w:iCs w:val="0"/>
          <w:color w:val="auto"/>
        </w:rPr>
        <w:t xml:space="preserve">(Smith, </w:t>
      </w:r>
      <w:proofErr w:type="gramStart"/>
      <w:r w:rsidRPr="008E10A1">
        <w:rPr>
          <w:rStyle w:val="IntenseEmphasis"/>
          <w:rFonts w:ascii="Arial" w:hAnsi="Arial" w:cs="Arial"/>
          <w:i w:val="0"/>
          <w:iCs w:val="0"/>
          <w:color w:val="auto"/>
        </w:rPr>
        <w:t>Segal</w:t>
      </w:r>
      <w:proofErr w:type="gramEnd"/>
      <w:r w:rsidRPr="008E10A1">
        <w:rPr>
          <w:rStyle w:val="IntenseEmphasis"/>
          <w:rFonts w:ascii="Arial" w:hAnsi="Arial" w:cs="Arial"/>
          <w:i w:val="0"/>
          <w:iCs w:val="0"/>
          <w:color w:val="auto"/>
        </w:rPr>
        <w:t xml:space="preserve"> and Hutman, 2019)</w:t>
      </w:r>
    </w:p>
    <w:p w14:paraId="1827FF8C" w14:textId="518353E2" w:rsidR="00845B03" w:rsidRDefault="00845B03" w:rsidP="008E10A1">
      <w:pPr>
        <w:spacing w:after="0" w:line="360" w:lineRule="auto"/>
        <w:rPr>
          <w:rStyle w:val="IntenseEmphasis"/>
          <w:rFonts w:ascii="Arial" w:hAnsi="Arial" w:cs="Arial"/>
          <w:i w:val="0"/>
          <w:iCs w:val="0"/>
          <w:color w:val="auto"/>
        </w:rPr>
      </w:pPr>
    </w:p>
    <w:p w14:paraId="3635DD85" w14:textId="3B0EDD93" w:rsidR="00845B03" w:rsidRDefault="00845B03" w:rsidP="008E10A1">
      <w:pPr>
        <w:spacing w:after="0" w:line="360" w:lineRule="auto"/>
        <w:rPr>
          <w:rStyle w:val="IntenseEmphasis"/>
          <w:rFonts w:ascii="Arial" w:hAnsi="Arial" w:cs="Arial"/>
          <w:b/>
          <w:bCs/>
          <w:i w:val="0"/>
          <w:iCs w:val="0"/>
          <w:color w:val="auto"/>
        </w:rPr>
      </w:pPr>
      <w:r w:rsidRPr="00845B03">
        <w:rPr>
          <w:rStyle w:val="IntenseEmphasis"/>
          <w:rFonts w:ascii="Arial" w:hAnsi="Arial" w:cs="Arial"/>
          <w:b/>
          <w:bCs/>
          <w:i w:val="0"/>
          <w:iCs w:val="0"/>
          <w:color w:val="auto"/>
        </w:rPr>
        <w:t>Conclusion</w:t>
      </w:r>
    </w:p>
    <w:p w14:paraId="5C9AEA86" w14:textId="5E211B2E" w:rsidR="00845B03" w:rsidRDefault="00791CB1" w:rsidP="008E10A1">
      <w:pPr>
        <w:spacing w:after="0" w:line="360" w:lineRule="auto"/>
        <w:rPr>
          <w:rStyle w:val="IntenseEmphasis"/>
          <w:rFonts w:ascii="Arial" w:hAnsi="Arial" w:cs="Arial"/>
          <w:i w:val="0"/>
          <w:iCs w:val="0"/>
          <w:color w:val="auto"/>
        </w:rPr>
      </w:pPr>
      <w:r w:rsidRPr="00791CB1">
        <w:rPr>
          <w:rStyle w:val="IntenseEmphasis"/>
          <w:rFonts w:ascii="Arial" w:hAnsi="Arial" w:cs="Arial"/>
          <w:i w:val="0"/>
          <w:iCs w:val="0"/>
          <w:color w:val="auto"/>
        </w:rPr>
        <w:t xml:space="preserve">The Human Rights Act of 1998 and the Equality Act of 2010 provide legal protection for people with mental health problems in the UK. Learning about mental health may help </w:t>
      </w:r>
      <w:r>
        <w:rPr>
          <w:rStyle w:val="IntenseEmphasis"/>
          <w:rFonts w:ascii="Arial" w:hAnsi="Arial" w:cs="Arial"/>
          <w:i w:val="0"/>
          <w:iCs w:val="0"/>
          <w:color w:val="auto"/>
        </w:rPr>
        <w:t xml:space="preserve">us </w:t>
      </w:r>
      <w:r w:rsidRPr="00791CB1">
        <w:rPr>
          <w:rStyle w:val="IntenseEmphasis"/>
          <w:rFonts w:ascii="Arial" w:hAnsi="Arial" w:cs="Arial"/>
          <w:i w:val="0"/>
          <w:iCs w:val="0"/>
          <w:color w:val="auto"/>
        </w:rPr>
        <w:t xml:space="preserve">understand </w:t>
      </w:r>
      <w:r>
        <w:rPr>
          <w:rStyle w:val="IntenseEmphasis"/>
          <w:rFonts w:ascii="Arial" w:hAnsi="Arial" w:cs="Arial"/>
          <w:i w:val="0"/>
          <w:iCs w:val="0"/>
          <w:color w:val="auto"/>
        </w:rPr>
        <w:t xml:space="preserve">our </w:t>
      </w:r>
      <w:r w:rsidRPr="00791CB1">
        <w:rPr>
          <w:rStyle w:val="IntenseEmphasis"/>
          <w:rFonts w:ascii="Arial" w:hAnsi="Arial" w:cs="Arial"/>
          <w:i w:val="0"/>
          <w:iCs w:val="0"/>
          <w:color w:val="auto"/>
        </w:rPr>
        <w:t>symptoms, obtain competent care, and overcome the mental health stigma that keeps so many people suffering in silence.</w:t>
      </w:r>
    </w:p>
    <w:p w14:paraId="371C9498" w14:textId="5E7D5FBD" w:rsidR="00E06137" w:rsidRDefault="00E06137" w:rsidP="008E10A1">
      <w:pPr>
        <w:spacing w:after="0" w:line="360" w:lineRule="auto"/>
        <w:rPr>
          <w:rStyle w:val="IntenseEmphasis"/>
          <w:rFonts w:ascii="Arial" w:hAnsi="Arial" w:cs="Arial"/>
          <w:i w:val="0"/>
          <w:iCs w:val="0"/>
          <w:color w:val="auto"/>
        </w:rPr>
      </w:pPr>
    </w:p>
    <w:p w14:paraId="7582CF80"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365F60E1"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Better Health (2017). </w:t>
      </w:r>
      <w:proofErr w:type="spellStart"/>
      <w:r>
        <w:rPr>
          <w:rFonts w:ascii="Times New Roman" w:hAnsi="Times New Roman" w:cs="Times New Roman"/>
          <w:i/>
          <w:iCs/>
          <w:sz w:val="24"/>
          <w:szCs w:val="24"/>
          <w:lang w:val="en-US"/>
        </w:rPr>
        <w:t>Generalised</w:t>
      </w:r>
      <w:proofErr w:type="spellEnd"/>
      <w:r>
        <w:rPr>
          <w:rFonts w:ascii="Times New Roman" w:hAnsi="Times New Roman" w:cs="Times New Roman"/>
          <w:i/>
          <w:iCs/>
          <w:sz w:val="24"/>
          <w:szCs w:val="24"/>
          <w:lang w:val="en-US"/>
        </w:rPr>
        <w:t xml:space="preserve"> anxiety disorder (GAD)</w:t>
      </w:r>
      <w:r>
        <w:rPr>
          <w:rFonts w:ascii="Times New Roman" w:hAnsi="Times New Roman" w:cs="Times New Roman"/>
          <w:sz w:val="24"/>
          <w:szCs w:val="24"/>
          <w:lang w:val="en-US"/>
        </w:rPr>
        <w:t xml:space="preserve">. [online] Vic.gov.au. Available at: </w:t>
      </w:r>
      <w:hyperlink r:id="rId24" w:history="1">
        <w:r>
          <w:rPr>
            <w:rFonts w:ascii="Times New Roman" w:hAnsi="Times New Roman" w:cs="Times New Roman"/>
            <w:sz w:val="24"/>
            <w:szCs w:val="24"/>
            <w:lang w:val="en-US"/>
          </w:rPr>
          <w:t>https://www.betterhealth.vic.gov.au/health/HealthyLiving/Generalised-anxiety-disorder</w:t>
        </w:r>
      </w:hyperlink>
      <w:r>
        <w:rPr>
          <w:rFonts w:ascii="Times New Roman" w:hAnsi="Times New Roman" w:cs="Times New Roman"/>
          <w:sz w:val="24"/>
          <w:szCs w:val="24"/>
          <w:lang w:val="en-US"/>
        </w:rPr>
        <w:t xml:space="preserve"> [Accessed 22 Apr. 2022].</w:t>
      </w:r>
    </w:p>
    <w:p w14:paraId="0414697D"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BMA - British Medical Association (2020). </w:t>
      </w:r>
      <w:r>
        <w:rPr>
          <w:rFonts w:ascii="Times New Roman" w:hAnsi="Times New Roman" w:cs="Times New Roman"/>
          <w:i/>
          <w:iCs/>
          <w:sz w:val="24"/>
          <w:szCs w:val="24"/>
          <w:lang w:val="en-US"/>
        </w:rPr>
        <w:t>Autism spectrum disorder</w:t>
      </w:r>
      <w:r>
        <w:rPr>
          <w:rFonts w:ascii="Times New Roman" w:hAnsi="Times New Roman" w:cs="Times New Roman"/>
          <w:sz w:val="24"/>
          <w:szCs w:val="24"/>
          <w:lang w:val="en-US"/>
        </w:rPr>
        <w:t xml:space="preserve">. [online] The British Medical Association is the trade union and professional body for doctors in the UK. Available at: </w:t>
      </w:r>
      <w:hyperlink r:id="rId25" w:history="1">
        <w:r>
          <w:rPr>
            <w:rFonts w:ascii="Times New Roman" w:hAnsi="Times New Roman" w:cs="Times New Roman"/>
            <w:sz w:val="24"/>
            <w:szCs w:val="24"/>
            <w:lang w:val="en-US"/>
          </w:rPr>
          <w:t>https://www.bma.org.uk/what-we-do/population-health/improving-the-health-of-specific-groups/autism-spectrum-disorder#:~:text=It%20is%20estimated%20that%20around</w:t>
        </w:r>
      </w:hyperlink>
      <w:r>
        <w:rPr>
          <w:rFonts w:ascii="Times New Roman" w:hAnsi="Times New Roman" w:cs="Times New Roman"/>
          <w:sz w:val="24"/>
          <w:szCs w:val="24"/>
          <w:lang w:val="en-US"/>
        </w:rPr>
        <w:t xml:space="preserve"> [Accessed 29 Apr. 2022].</w:t>
      </w:r>
    </w:p>
    <w:p w14:paraId="1E1F9A68"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Bupa UK (2022). </w:t>
      </w:r>
      <w:proofErr w:type="spellStart"/>
      <w:r>
        <w:rPr>
          <w:rFonts w:ascii="Times New Roman" w:hAnsi="Times New Roman" w:cs="Times New Roman"/>
          <w:i/>
          <w:iCs/>
          <w:sz w:val="24"/>
          <w:szCs w:val="24"/>
          <w:lang w:val="en-US"/>
        </w:rPr>
        <w:t>Generalised</w:t>
      </w:r>
      <w:proofErr w:type="spellEnd"/>
      <w:r>
        <w:rPr>
          <w:rFonts w:ascii="Times New Roman" w:hAnsi="Times New Roman" w:cs="Times New Roman"/>
          <w:i/>
          <w:iCs/>
          <w:sz w:val="24"/>
          <w:szCs w:val="24"/>
          <w:lang w:val="en-US"/>
        </w:rPr>
        <w:t xml:space="preserve"> anxiety disorder | Health Information | Bupa UK</w:t>
      </w:r>
      <w:r>
        <w:rPr>
          <w:rFonts w:ascii="Times New Roman" w:hAnsi="Times New Roman" w:cs="Times New Roman"/>
          <w:sz w:val="24"/>
          <w:szCs w:val="24"/>
          <w:lang w:val="en-US"/>
        </w:rPr>
        <w:t xml:space="preserve">. [online] www.bupa.co.uk. Available at: </w:t>
      </w:r>
      <w:hyperlink r:id="rId26" w:history="1">
        <w:r>
          <w:rPr>
            <w:rFonts w:ascii="Times New Roman" w:hAnsi="Times New Roman" w:cs="Times New Roman"/>
            <w:sz w:val="24"/>
            <w:szCs w:val="24"/>
            <w:lang w:val="en-US"/>
          </w:rPr>
          <w:t>https://www.bupa.co.uk/health-information/mental-health/generalised-anxiety-disorder</w:t>
        </w:r>
      </w:hyperlink>
      <w:r>
        <w:rPr>
          <w:rFonts w:ascii="Times New Roman" w:hAnsi="Times New Roman" w:cs="Times New Roman"/>
          <w:sz w:val="24"/>
          <w:szCs w:val="24"/>
          <w:lang w:val="en-US"/>
        </w:rPr>
        <w:t xml:space="preserve"> [Accessed 23 Apr. 2022].</w:t>
      </w:r>
    </w:p>
    <w:p w14:paraId="3D7351E3"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CDC-Centers for disease and Control Preventions (2022). </w:t>
      </w:r>
      <w:r>
        <w:rPr>
          <w:rFonts w:ascii="Times New Roman" w:hAnsi="Times New Roman" w:cs="Times New Roman"/>
          <w:i/>
          <w:iCs/>
          <w:sz w:val="24"/>
          <w:szCs w:val="24"/>
          <w:lang w:val="en-US"/>
        </w:rPr>
        <w:t xml:space="preserve">Treatment | </w:t>
      </w:r>
      <w:proofErr w:type="gramStart"/>
      <w:r>
        <w:rPr>
          <w:rFonts w:ascii="Times New Roman" w:hAnsi="Times New Roman" w:cs="Times New Roman"/>
          <w:i/>
          <w:iCs/>
          <w:sz w:val="24"/>
          <w:szCs w:val="24"/>
          <w:lang w:val="en-US"/>
        </w:rPr>
        <w:t>Autism Spectrum Disorder</w:t>
      </w:r>
      <w:proofErr w:type="gramEnd"/>
      <w:r>
        <w:rPr>
          <w:rFonts w:ascii="Times New Roman" w:hAnsi="Times New Roman" w:cs="Times New Roman"/>
          <w:i/>
          <w:iCs/>
          <w:sz w:val="24"/>
          <w:szCs w:val="24"/>
          <w:lang w:val="en-US"/>
        </w:rPr>
        <w:t xml:space="preserve"> (ASD) | NCBDDD | CDC</w:t>
      </w:r>
      <w:r>
        <w:rPr>
          <w:rFonts w:ascii="Times New Roman" w:hAnsi="Times New Roman" w:cs="Times New Roman"/>
          <w:sz w:val="24"/>
          <w:szCs w:val="24"/>
          <w:lang w:val="en-US"/>
        </w:rPr>
        <w:t xml:space="preserve">. [online] Centers for Disease Control and Prevention. Available at: </w:t>
      </w:r>
      <w:hyperlink r:id="rId27" w:history="1">
        <w:r>
          <w:rPr>
            <w:rFonts w:ascii="Times New Roman" w:hAnsi="Times New Roman" w:cs="Times New Roman"/>
            <w:sz w:val="24"/>
            <w:szCs w:val="24"/>
            <w:lang w:val="en-US"/>
          </w:rPr>
          <w:t>https://www.cdc.gov/ncbddd/autism/treatment.html#ref1</w:t>
        </w:r>
      </w:hyperlink>
      <w:r>
        <w:rPr>
          <w:rFonts w:ascii="Times New Roman" w:hAnsi="Times New Roman" w:cs="Times New Roman"/>
          <w:sz w:val="24"/>
          <w:szCs w:val="24"/>
          <w:lang w:val="en-US"/>
        </w:rPr>
        <w:t xml:space="preserve"> [Accessed 29 Apr. 2022].</w:t>
      </w:r>
    </w:p>
    <w:p w14:paraId="0C193D98"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Cherney, K. (2021). </w:t>
      </w:r>
      <w:r>
        <w:rPr>
          <w:rFonts w:ascii="Times New Roman" w:hAnsi="Times New Roman" w:cs="Times New Roman"/>
          <w:i/>
          <w:iCs/>
          <w:sz w:val="24"/>
          <w:szCs w:val="24"/>
          <w:lang w:val="en-US"/>
        </w:rPr>
        <w:t>What Is Autism? Symptoms, Causes, Tests, Treatment, and More</w:t>
      </w:r>
      <w:r>
        <w:rPr>
          <w:rFonts w:ascii="Times New Roman" w:hAnsi="Times New Roman" w:cs="Times New Roman"/>
          <w:sz w:val="24"/>
          <w:szCs w:val="24"/>
          <w:lang w:val="en-US"/>
        </w:rPr>
        <w:t xml:space="preserve">. [online] Healthline. Available at: </w:t>
      </w:r>
      <w:hyperlink r:id="rId28" w:history="1">
        <w:r>
          <w:rPr>
            <w:rFonts w:ascii="Times New Roman" w:hAnsi="Times New Roman" w:cs="Times New Roman"/>
            <w:sz w:val="24"/>
            <w:szCs w:val="24"/>
            <w:lang w:val="en-US"/>
          </w:rPr>
          <w:t>https://www.healthline.com/health/autism</w:t>
        </w:r>
      </w:hyperlink>
      <w:r>
        <w:rPr>
          <w:rFonts w:ascii="Times New Roman" w:hAnsi="Times New Roman" w:cs="Times New Roman"/>
          <w:sz w:val="24"/>
          <w:szCs w:val="24"/>
          <w:lang w:val="en-US"/>
        </w:rPr>
        <w:t xml:space="preserve"> [Accessed 29 Apr. 2022].</w:t>
      </w:r>
    </w:p>
    <w:p w14:paraId="3F5CB8AD"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Clarke, J. (2021). </w:t>
      </w:r>
      <w:r>
        <w:rPr>
          <w:rFonts w:ascii="Times New Roman" w:hAnsi="Times New Roman" w:cs="Times New Roman"/>
          <w:i/>
          <w:iCs/>
          <w:sz w:val="24"/>
          <w:szCs w:val="24"/>
          <w:lang w:val="en-US"/>
        </w:rPr>
        <w:t>How Schizophrenia Is Diagnosed by Observing Symptoms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Mind. Available at: </w:t>
      </w:r>
      <w:hyperlink r:id="rId29" w:history="1">
        <w:r>
          <w:rPr>
            <w:rFonts w:ascii="Times New Roman" w:hAnsi="Times New Roman" w:cs="Times New Roman"/>
            <w:sz w:val="24"/>
            <w:szCs w:val="24"/>
            <w:lang w:val="en-US"/>
          </w:rPr>
          <w:t>https://www.verywellmind.com/what-are-the-symptoms-of-schizophrenia-2953120</w:t>
        </w:r>
      </w:hyperlink>
      <w:r>
        <w:rPr>
          <w:rFonts w:ascii="Times New Roman" w:hAnsi="Times New Roman" w:cs="Times New Roman"/>
          <w:sz w:val="24"/>
          <w:szCs w:val="24"/>
          <w:lang w:val="en-US"/>
        </w:rPr>
        <w:t xml:space="preserve"> [Accessed 29 Apr. 2022].</w:t>
      </w:r>
    </w:p>
    <w:p w14:paraId="6325911F"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Edwards, R. (2021). </w:t>
      </w:r>
      <w:r>
        <w:rPr>
          <w:rFonts w:ascii="Times New Roman" w:hAnsi="Times New Roman" w:cs="Times New Roman"/>
          <w:i/>
          <w:iCs/>
          <w:sz w:val="24"/>
          <w:szCs w:val="24"/>
          <w:lang w:val="en-US"/>
        </w:rPr>
        <w:t>What Are the Signs and Symptoms of Schizophrenia?</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w:t>
      </w:r>
      <w:r>
        <w:rPr>
          <w:rFonts w:ascii="Times New Roman" w:hAnsi="Times New Roman" w:cs="Times New Roman"/>
          <w:sz w:val="24"/>
          <w:szCs w:val="24"/>
          <w:lang w:val="en-US"/>
        </w:rPr>
        <w:lastRenderedPageBreak/>
        <w:t xml:space="preserve">Health. Available at: </w:t>
      </w:r>
      <w:hyperlink r:id="rId30" w:history="1">
        <w:r>
          <w:rPr>
            <w:rFonts w:ascii="Times New Roman" w:hAnsi="Times New Roman" w:cs="Times New Roman"/>
            <w:sz w:val="24"/>
            <w:szCs w:val="24"/>
            <w:lang w:val="en-US"/>
          </w:rPr>
          <w:t>https://www.verywellhealth.com/schizophrenia-sign-symptoms-5095511</w:t>
        </w:r>
      </w:hyperlink>
      <w:r>
        <w:rPr>
          <w:rFonts w:ascii="Times New Roman" w:hAnsi="Times New Roman" w:cs="Times New Roman"/>
          <w:sz w:val="24"/>
          <w:szCs w:val="24"/>
          <w:lang w:val="en-US"/>
        </w:rPr>
        <w:t xml:space="preserve"> [Accessed 29 Apr. 2022].</w:t>
      </w:r>
    </w:p>
    <w:p w14:paraId="333D4F05"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Glasofer</w:t>
      </w:r>
      <w:proofErr w:type="spellEnd"/>
      <w:r>
        <w:rPr>
          <w:rFonts w:ascii="Times New Roman" w:hAnsi="Times New Roman" w:cs="Times New Roman"/>
          <w:sz w:val="24"/>
          <w:szCs w:val="24"/>
          <w:lang w:val="en-US"/>
        </w:rPr>
        <w:t xml:space="preserve">, D. (2021). </w:t>
      </w:r>
      <w:r>
        <w:rPr>
          <w:rFonts w:ascii="Times New Roman" w:hAnsi="Times New Roman" w:cs="Times New Roman"/>
          <w:i/>
          <w:iCs/>
          <w:sz w:val="24"/>
          <w:szCs w:val="24"/>
          <w:lang w:val="en-US"/>
        </w:rPr>
        <w:t>Generalized anxiety disorder: Symptoms and diagnosis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Mind. Available at: </w:t>
      </w:r>
      <w:hyperlink r:id="rId31" w:history="1">
        <w:r>
          <w:rPr>
            <w:rFonts w:ascii="Times New Roman" w:hAnsi="Times New Roman" w:cs="Times New Roman"/>
            <w:sz w:val="24"/>
            <w:szCs w:val="24"/>
            <w:lang w:val="en-US"/>
          </w:rPr>
          <w:t>https://www.verywellmind.com/dsm-5-criteria-for-generalized-anxiety-disorder-1393147</w:t>
        </w:r>
      </w:hyperlink>
      <w:r>
        <w:rPr>
          <w:rFonts w:ascii="Times New Roman" w:hAnsi="Times New Roman" w:cs="Times New Roman"/>
          <w:sz w:val="24"/>
          <w:szCs w:val="24"/>
          <w:lang w:val="en-US"/>
        </w:rPr>
        <w:t xml:space="preserve"> [Accessed 23 Apr. 2022].</w:t>
      </w:r>
    </w:p>
    <w:p w14:paraId="520D36DA"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Glynn, S.M. (2003). Psychiatric rehabilitation in schizophrenia: advances and challenges. </w:t>
      </w:r>
      <w:r>
        <w:rPr>
          <w:rFonts w:ascii="Times New Roman" w:hAnsi="Times New Roman" w:cs="Times New Roman"/>
          <w:i/>
          <w:iCs/>
          <w:sz w:val="24"/>
          <w:szCs w:val="24"/>
          <w:lang w:val="en-US"/>
        </w:rPr>
        <w:t>Clinical Neuroscience Research</w:t>
      </w:r>
      <w:r>
        <w:rPr>
          <w:rFonts w:ascii="Times New Roman" w:hAnsi="Times New Roman" w:cs="Times New Roman"/>
          <w:sz w:val="24"/>
          <w:szCs w:val="24"/>
          <w:lang w:val="en-US"/>
        </w:rPr>
        <w:t>, 3(1-2), pp.23–33.</w:t>
      </w:r>
    </w:p>
    <w:p w14:paraId="5FFE2056"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Hey, L. (2021). </w:t>
      </w:r>
      <w:r>
        <w:rPr>
          <w:rFonts w:ascii="Times New Roman" w:hAnsi="Times New Roman" w:cs="Times New Roman"/>
          <w:i/>
          <w:iCs/>
          <w:sz w:val="24"/>
          <w:szCs w:val="24"/>
          <w:lang w:val="en-US"/>
        </w:rPr>
        <w:t xml:space="preserve">Autism in the UK: prevalence, </w:t>
      </w:r>
      <w:proofErr w:type="gramStart"/>
      <w:r>
        <w:rPr>
          <w:rFonts w:ascii="Times New Roman" w:hAnsi="Times New Roman" w:cs="Times New Roman"/>
          <w:i/>
          <w:iCs/>
          <w:sz w:val="24"/>
          <w:szCs w:val="24"/>
          <w:lang w:val="en-US"/>
        </w:rPr>
        <w:t>assessment</w:t>
      </w:r>
      <w:proofErr w:type="gramEnd"/>
      <w:r>
        <w:rPr>
          <w:rFonts w:ascii="Times New Roman" w:hAnsi="Times New Roman" w:cs="Times New Roman"/>
          <w:i/>
          <w:iCs/>
          <w:sz w:val="24"/>
          <w:szCs w:val="24"/>
          <w:lang w:val="en-US"/>
        </w:rPr>
        <w:t xml:space="preserve"> and the impact of the Covid-19 pandemic</w:t>
      </w:r>
      <w:r>
        <w:rPr>
          <w:rFonts w:ascii="Times New Roman" w:hAnsi="Times New Roman" w:cs="Times New Roman"/>
          <w:sz w:val="24"/>
          <w:szCs w:val="24"/>
          <w:lang w:val="en-US"/>
        </w:rPr>
        <w:t xml:space="preserve">. [online] www.hogrefe.com. Available at: </w:t>
      </w:r>
      <w:hyperlink r:id="rId32" w:history="1">
        <w:r>
          <w:rPr>
            <w:rFonts w:ascii="Times New Roman" w:hAnsi="Times New Roman" w:cs="Times New Roman"/>
            <w:sz w:val="24"/>
            <w:szCs w:val="24"/>
            <w:lang w:val="en-US"/>
          </w:rPr>
          <w:t>https://www.hogrefe.com/uk/article/autism-in-the-uk-prevalence-assessment-and-the-impact-of-the-covid-19-pandemic#_ftn2</w:t>
        </w:r>
      </w:hyperlink>
      <w:r>
        <w:rPr>
          <w:rFonts w:ascii="Times New Roman" w:hAnsi="Times New Roman" w:cs="Times New Roman"/>
          <w:sz w:val="24"/>
          <w:szCs w:val="24"/>
          <w:lang w:val="en-US"/>
        </w:rPr>
        <w:t xml:space="preserve"> [Accessed 29 Apr. 2022].</w:t>
      </w:r>
    </w:p>
    <w:p w14:paraId="332B6699"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Higuera, V. (2022). </w:t>
      </w:r>
      <w:r>
        <w:rPr>
          <w:rFonts w:ascii="Times New Roman" w:hAnsi="Times New Roman" w:cs="Times New Roman"/>
          <w:i/>
          <w:iCs/>
          <w:sz w:val="24"/>
          <w:szCs w:val="24"/>
          <w:lang w:val="en-US"/>
        </w:rPr>
        <w:t>What Do You Want to Know About Schizophrenia?</w:t>
      </w:r>
      <w:r>
        <w:rPr>
          <w:rFonts w:ascii="Times New Roman" w:hAnsi="Times New Roman" w:cs="Times New Roman"/>
          <w:sz w:val="24"/>
          <w:szCs w:val="24"/>
          <w:lang w:val="en-US"/>
        </w:rPr>
        <w:t xml:space="preserve"> [online] Healthline. Available at: </w:t>
      </w:r>
      <w:hyperlink r:id="rId33" w:history="1">
        <w:r>
          <w:rPr>
            <w:rFonts w:ascii="Times New Roman" w:hAnsi="Times New Roman" w:cs="Times New Roman"/>
            <w:sz w:val="24"/>
            <w:szCs w:val="24"/>
            <w:lang w:val="en-US"/>
          </w:rPr>
          <w:t>https://www.healthline.com/health/schizophrenia</w:t>
        </w:r>
      </w:hyperlink>
      <w:r>
        <w:rPr>
          <w:rFonts w:ascii="Times New Roman" w:hAnsi="Times New Roman" w:cs="Times New Roman"/>
          <w:sz w:val="24"/>
          <w:szCs w:val="24"/>
          <w:lang w:val="en-US"/>
        </w:rPr>
        <w:t xml:space="preserve"> [Accessed 28 Apr. 2022].</w:t>
      </w:r>
    </w:p>
    <w:p w14:paraId="230BCFE1"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HSE-Health and Safety Executive (2021). </w:t>
      </w:r>
      <w:r>
        <w:rPr>
          <w:rFonts w:ascii="Times New Roman" w:hAnsi="Times New Roman" w:cs="Times New Roman"/>
          <w:i/>
          <w:iCs/>
          <w:sz w:val="24"/>
          <w:szCs w:val="24"/>
          <w:lang w:val="en-US"/>
        </w:rPr>
        <w:t xml:space="preserve">Work-related stress, </w:t>
      </w:r>
      <w:proofErr w:type="gramStart"/>
      <w:r>
        <w:rPr>
          <w:rFonts w:ascii="Times New Roman" w:hAnsi="Times New Roman" w:cs="Times New Roman"/>
          <w:i/>
          <w:iCs/>
          <w:sz w:val="24"/>
          <w:szCs w:val="24"/>
          <w:lang w:val="en-US"/>
        </w:rPr>
        <w:t>anxiety</w:t>
      </w:r>
      <w:proofErr w:type="gramEnd"/>
      <w:r>
        <w:rPr>
          <w:rFonts w:ascii="Times New Roman" w:hAnsi="Times New Roman" w:cs="Times New Roman"/>
          <w:i/>
          <w:iCs/>
          <w:sz w:val="24"/>
          <w:szCs w:val="24"/>
          <w:lang w:val="en-US"/>
        </w:rPr>
        <w:t xml:space="preserve"> or depression statistics in Great Britain</w:t>
      </w:r>
      <w:r>
        <w:rPr>
          <w:rFonts w:ascii="Times New Roman" w:hAnsi="Times New Roman" w:cs="Times New Roman"/>
          <w:sz w:val="24"/>
          <w:szCs w:val="24"/>
          <w:lang w:val="en-US"/>
        </w:rPr>
        <w:t>.</w:t>
      </w:r>
    </w:p>
    <w:p w14:paraId="1732AB7B"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Johns Hopkins Medicines (2019). </w:t>
      </w:r>
      <w:r>
        <w:rPr>
          <w:rFonts w:ascii="Times New Roman" w:hAnsi="Times New Roman" w:cs="Times New Roman"/>
          <w:i/>
          <w:iCs/>
          <w:sz w:val="24"/>
          <w:szCs w:val="24"/>
          <w:lang w:val="en-US"/>
        </w:rPr>
        <w:t>Generalized Anxiety Disorder (GAD)</w:t>
      </w:r>
      <w:r>
        <w:rPr>
          <w:rFonts w:ascii="Times New Roman" w:hAnsi="Times New Roman" w:cs="Times New Roman"/>
          <w:sz w:val="24"/>
          <w:szCs w:val="24"/>
          <w:lang w:val="en-US"/>
        </w:rPr>
        <w:t xml:space="preserve">. [online] https://www.hopkinsmedicine.org/. Available at: </w:t>
      </w:r>
      <w:hyperlink r:id="rId34" w:history="1">
        <w:r>
          <w:rPr>
            <w:rFonts w:ascii="Times New Roman" w:hAnsi="Times New Roman" w:cs="Times New Roman"/>
            <w:sz w:val="24"/>
            <w:szCs w:val="24"/>
            <w:lang w:val="en-US"/>
          </w:rPr>
          <w:t>https://www.hopkinsmedicine.org/health/conditions-and-diseases/generalized-anxiety-disorder</w:t>
        </w:r>
      </w:hyperlink>
      <w:r>
        <w:rPr>
          <w:rFonts w:ascii="Times New Roman" w:hAnsi="Times New Roman" w:cs="Times New Roman"/>
          <w:sz w:val="24"/>
          <w:szCs w:val="24"/>
          <w:lang w:val="en-US"/>
        </w:rPr>
        <w:t xml:space="preserve"> [Accessed 23 Apr. 2022].</w:t>
      </w:r>
    </w:p>
    <w:p w14:paraId="0DE93EC4"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Kabrick, S. (2021). </w:t>
      </w:r>
      <w:r>
        <w:rPr>
          <w:rFonts w:ascii="Times New Roman" w:hAnsi="Times New Roman" w:cs="Times New Roman"/>
          <w:i/>
          <w:iCs/>
          <w:sz w:val="24"/>
          <w:szCs w:val="24"/>
          <w:lang w:val="en-US"/>
        </w:rPr>
        <w:t>11 tips for coping with an anxiety disorder</w:t>
      </w:r>
      <w:r>
        <w:rPr>
          <w:rFonts w:ascii="Times New Roman" w:hAnsi="Times New Roman" w:cs="Times New Roman"/>
          <w:sz w:val="24"/>
          <w:szCs w:val="24"/>
          <w:lang w:val="en-US"/>
        </w:rPr>
        <w:t xml:space="preserve">. [online] Mayo Clinic Health System. Available at: </w:t>
      </w:r>
      <w:hyperlink r:id="rId35" w:history="1">
        <w:r>
          <w:rPr>
            <w:rFonts w:ascii="Times New Roman" w:hAnsi="Times New Roman" w:cs="Times New Roman"/>
            <w:sz w:val="24"/>
            <w:szCs w:val="24"/>
            <w:lang w:val="en-US"/>
          </w:rPr>
          <w:t>https://www.mayoclinichealthsystem.org/hometown-health/speaking-of-health/11-tips-for-coping-with-an-anxiety-disorder</w:t>
        </w:r>
      </w:hyperlink>
      <w:r>
        <w:rPr>
          <w:rFonts w:ascii="Times New Roman" w:hAnsi="Times New Roman" w:cs="Times New Roman"/>
          <w:sz w:val="24"/>
          <w:szCs w:val="24"/>
          <w:lang w:val="en-US"/>
        </w:rPr>
        <w:t xml:space="preserve"> [Accessed 28 Apr. 2022].</w:t>
      </w:r>
    </w:p>
    <w:p w14:paraId="481997B4"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Living With Schizophrenia (2012). </w:t>
      </w:r>
      <w:r>
        <w:rPr>
          <w:rFonts w:ascii="Times New Roman" w:hAnsi="Times New Roman" w:cs="Times New Roman"/>
          <w:i/>
          <w:iCs/>
          <w:sz w:val="24"/>
          <w:szCs w:val="24"/>
          <w:lang w:val="en-US"/>
        </w:rPr>
        <w:t xml:space="preserve">Facts and Figures - Living </w:t>
      </w:r>
      <w:proofErr w:type="gramStart"/>
      <w:r>
        <w:rPr>
          <w:rFonts w:ascii="Times New Roman" w:hAnsi="Times New Roman" w:cs="Times New Roman"/>
          <w:i/>
          <w:iCs/>
          <w:sz w:val="24"/>
          <w:szCs w:val="24"/>
          <w:lang w:val="en-US"/>
        </w:rPr>
        <w:t>With</w:t>
      </w:r>
      <w:proofErr w:type="gramEnd"/>
      <w:r>
        <w:rPr>
          <w:rFonts w:ascii="Times New Roman" w:hAnsi="Times New Roman" w:cs="Times New Roman"/>
          <w:i/>
          <w:iCs/>
          <w:sz w:val="24"/>
          <w:szCs w:val="24"/>
          <w:lang w:val="en-US"/>
        </w:rPr>
        <w:t xml:space="preserve"> Schizophrenia</w:t>
      </w:r>
      <w:r>
        <w:rPr>
          <w:rFonts w:ascii="Times New Roman" w:hAnsi="Times New Roman" w:cs="Times New Roman"/>
          <w:sz w:val="24"/>
          <w:szCs w:val="24"/>
          <w:lang w:val="en-US"/>
        </w:rPr>
        <w:t xml:space="preserve">. [online] Living </w:t>
      </w:r>
      <w:proofErr w:type="gramStart"/>
      <w:r>
        <w:rPr>
          <w:rFonts w:ascii="Times New Roman" w:hAnsi="Times New Roman" w:cs="Times New Roman"/>
          <w:sz w:val="24"/>
          <w:szCs w:val="24"/>
          <w:lang w:val="en-US"/>
        </w:rPr>
        <w:t>With</w:t>
      </w:r>
      <w:proofErr w:type="gramEnd"/>
      <w:r>
        <w:rPr>
          <w:rFonts w:ascii="Times New Roman" w:hAnsi="Times New Roman" w:cs="Times New Roman"/>
          <w:sz w:val="24"/>
          <w:szCs w:val="24"/>
          <w:lang w:val="en-US"/>
        </w:rPr>
        <w:t xml:space="preserve"> Schizophrenia. Available at: </w:t>
      </w:r>
      <w:hyperlink r:id="rId36" w:history="1">
        <w:r>
          <w:rPr>
            <w:rFonts w:ascii="Times New Roman" w:hAnsi="Times New Roman" w:cs="Times New Roman"/>
            <w:sz w:val="24"/>
            <w:szCs w:val="24"/>
            <w:lang w:val="en-US"/>
          </w:rPr>
          <w:t>https://livingwithschizophreniauk.org/facts-and-figures/</w:t>
        </w:r>
      </w:hyperlink>
      <w:r>
        <w:rPr>
          <w:rFonts w:ascii="Times New Roman" w:hAnsi="Times New Roman" w:cs="Times New Roman"/>
          <w:sz w:val="24"/>
          <w:szCs w:val="24"/>
          <w:lang w:val="en-US"/>
        </w:rPr>
        <w:t xml:space="preserve"> [Accessed 28 Apr. 2022].</w:t>
      </w:r>
    </w:p>
    <w:p w14:paraId="18DDBE91"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Mayo Clinic (2017). </w:t>
      </w:r>
      <w:r>
        <w:rPr>
          <w:rFonts w:ascii="Times New Roman" w:hAnsi="Times New Roman" w:cs="Times New Roman"/>
          <w:i/>
          <w:iCs/>
          <w:sz w:val="24"/>
          <w:szCs w:val="24"/>
          <w:lang w:val="en-US"/>
        </w:rPr>
        <w:t>Generalized anxiety disorder - Diagnosis and treatment - Mayo Clinic</w:t>
      </w:r>
      <w:r>
        <w:rPr>
          <w:rFonts w:ascii="Times New Roman" w:hAnsi="Times New Roman" w:cs="Times New Roman"/>
          <w:sz w:val="24"/>
          <w:szCs w:val="24"/>
          <w:lang w:val="en-US"/>
        </w:rPr>
        <w:t xml:space="preserve">. [online] Mayoclinic.org. Available at: </w:t>
      </w:r>
      <w:hyperlink r:id="rId37" w:history="1">
        <w:r>
          <w:rPr>
            <w:rFonts w:ascii="Times New Roman" w:hAnsi="Times New Roman" w:cs="Times New Roman"/>
            <w:sz w:val="24"/>
            <w:szCs w:val="24"/>
            <w:lang w:val="en-US"/>
          </w:rPr>
          <w:t>https://www.mayoclinic.org/diseases-conditions/generalized-anxiety-disorder/diagnosis-treatment/drc-20361045</w:t>
        </w:r>
      </w:hyperlink>
      <w:r>
        <w:rPr>
          <w:rFonts w:ascii="Times New Roman" w:hAnsi="Times New Roman" w:cs="Times New Roman"/>
          <w:sz w:val="24"/>
          <w:szCs w:val="24"/>
          <w:lang w:val="en-US"/>
        </w:rPr>
        <w:t xml:space="preserve"> [Accessed 23 </w:t>
      </w:r>
      <w:r>
        <w:rPr>
          <w:rFonts w:ascii="Times New Roman" w:hAnsi="Times New Roman" w:cs="Times New Roman"/>
          <w:sz w:val="24"/>
          <w:szCs w:val="24"/>
          <w:lang w:val="en-US"/>
        </w:rPr>
        <w:lastRenderedPageBreak/>
        <w:t>Apr. 2022].</w:t>
      </w:r>
    </w:p>
    <w:p w14:paraId="0DE482EA"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Mayo Clinic (2019). </w:t>
      </w:r>
      <w:r>
        <w:rPr>
          <w:rFonts w:ascii="Times New Roman" w:hAnsi="Times New Roman" w:cs="Times New Roman"/>
          <w:i/>
          <w:iCs/>
          <w:sz w:val="24"/>
          <w:szCs w:val="24"/>
          <w:lang w:val="en-US"/>
        </w:rPr>
        <w:t>Mental Illness - Symptoms and Causes</w:t>
      </w:r>
      <w:r>
        <w:rPr>
          <w:rFonts w:ascii="Times New Roman" w:hAnsi="Times New Roman" w:cs="Times New Roman"/>
          <w:sz w:val="24"/>
          <w:szCs w:val="24"/>
          <w:lang w:val="en-US"/>
        </w:rPr>
        <w:t xml:space="preserve">. [online] Mayo Clinic. Available at: </w:t>
      </w:r>
      <w:hyperlink r:id="rId38" w:history="1">
        <w:r>
          <w:rPr>
            <w:rFonts w:ascii="Times New Roman" w:hAnsi="Times New Roman" w:cs="Times New Roman"/>
            <w:sz w:val="24"/>
            <w:szCs w:val="24"/>
            <w:lang w:val="en-US"/>
          </w:rPr>
          <w:t>https://www.mayoclinic.org/diseases-conditions/mental-illness/symptoms-causes/syc-20374968</w:t>
        </w:r>
      </w:hyperlink>
      <w:r>
        <w:rPr>
          <w:rFonts w:ascii="Times New Roman" w:hAnsi="Times New Roman" w:cs="Times New Roman"/>
          <w:sz w:val="24"/>
          <w:szCs w:val="24"/>
          <w:lang w:val="en-US"/>
        </w:rPr>
        <w:t xml:space="preserve"> [Accessed 20 Apr. 2022].</w:t>
      </w:r>
    </w:p>
    <w:p w14:paraId="127F145E"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Mayo Clinic (2020). </w:t>
      </w:r>
      <w:r>
        <w:rPr>
          <w:rFonts w:ascii="Times New Roman" w:hAnsi="Times New Roman" w:cs="Times New Roman"/>
          <w:i/>
          <w:iCs/>
          <w:sz w:val="24"/>
          <w:szCs w:val="24"/>
          <w:lang w:val="en-US"/>
        </w:rPr>
        <w:t>Schizophrenia - Diagnosis and Treatment - Mayo Clinic</w:t>
      </w:r>
      <w:r>
        <w:rPr>
          <w:rFonts w:ascii="Times New Roman" w:hAnsi="Times New Roman" w:cs="Times New Roman"/>
          <w:sz w:val="24"/>
          <w:szCs w:val="24"/>
          <w:lang w:val="en-US"/>
        </w:rPr>
        <w:t xml:space="preserve">. [online] Mayoclinic.org. Available at: </w:t>
      </w:r>
      <w:hyperlink r:id="rId39" w:history="1">
        <w:r>
          <w:rPr>
            <w:rFonts w:ascii="Times New Roman" w:hAnsi="Times New Roman" w:cs="Times New Roman"/>
            <w:sz w:val="24"/>
            <w:szCs w:val="24"/>
            <w:lang w:val="en-US"/>
          </w:rPr>
          <w:t>https://www.mayoclinic.org/diseases-conditions/schizophrenia/diagnosis-treatment/drc-20354449</w:t>
        </w:r>
      </w:hyperlink>
      <w:r>
        <w:rPr>
          <w:rFonts w:ascii="Times New Roman" w:hAnsi="Times New Roman" w:cs="Times New Roman"/>
          <w:sz w:val="24"/>
          <w:szCs w:val="24"/>
          <w:lang w:val="en-US"/>
        </w:rPr>
        <w:t xml:space="preserve"> [Accessed 29 Apr. 2022].</w:t>
      </w:r>
    </w:p>
    <w:p w14:paraId="303D06F5"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Mental Health Foundation (2017). </w:t>
      </w:r>
      <w:r>
        <w:rPr>
          <w:rFonts w:ascii="Times New Roman" w:hAnsi="Times New Roman" w:cs="Times New Roman"/>
          <w:i/>
          <w:iCs/>
          <w:sz w:val="24"/>
          <w:szCs w:val="24"/>
          <w:lang w:val="en-US"/>
        </w:rPr>
        <w:t>Mental health statistics: UK and worldwide</w:t>
      </w:r>
      <w:r>
        <w:rPr>
          <w:rFonts w:ascii="Times New Roman" w:hAnsi="Times New Roman" w:cs="Times New Roman"/>
          <w:sz w:val="24"/>
          <w:szCs w:val="24"/>
          <w:lang w:val="en-US"/>
        </w:rPr>
        <w:t xml:space="preserve">. [online] Mental Health Foundation. Available at: </w:t>
      </w:r>
      <w:hyperlink r:id="rId40" w:history="1">
        <w:r>
          <w:rPr>
            <w:rFonts w:ascii="Times New Roman" w:hAnsi="Times New Roman" w:cs="Times New Roman"/>
            <w:sz w:val="24"/>
            <w:szCs w:val="24"/>
            <w:lang w:val="en-US"/>
          </w:rPr>
          <w:t>https://www.mentalhealth.org.uk/statistics/mental-health-statistics-uk-and-worldwide</w:t>
        </w:r>
      </w:hyperlink>
      <w:r>
        <w:rPr>
          <w:rFonts w:ascii="Times New Roman" w:hAnsi="Times New Roman" w:cs="Times New Roman"/>
          <w:sz w:val="24"/>
          <w:szCs w:val="24"/>
          <w:lang w:val="en-US"/>
        </w:rPr>
        <w:t xml:space="preserve"> [Accessed 23 Apr. 2022].</w:t>
      </w:r>
    </w:p>
    <w:p w14:paraId="3040B04F"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 (2021). </w:t>
      </w:r>
      <w:r>
        <w:rPr>
          <w:rFonts w:ascii="Times New Roman" w:hAnsi="Times New Roman" w:cs="Times New Roman"/>
          <w:i/>
          <w:iCs/>
          <w:sz w:val="24"/>
          <w:szCs w:val="24"/>
          <w:lang w:val="en-US"/>
        </w:rPr>
        <w:t>Anxiety disorders | Mind, the mental health charity - help for mental health problems</w:t>
      </w:r>
      <w:r>
        <w:rPr>
          <w:rFonts w:ascii="Times New Roman" w:hAnsi="Times New Roman" w:cs="Times New Roman"/>
          <w:sz w:val="24"/>
          <w:szCs w:val="24"/>
          <w:lang w:val="en-US"/>
        </w:rPr>
        <w:t xml:space="preserve">. [online] Mind.org.uk. Available at: </w:t>
      </w:r>
      <w:hyperlink r:id="rId41" w:history="1">
        <w:r>
          <w:rPr>
            <w:rFonts w:ascii="Times New Roman" w:hAnsi="Times New Roman" w:cs="Times New Roman"/>
            <w:sz w:val="24"/>
            <w:szCs w:val="24"/>
            <w:lang w:val="en-US"/>
          </w:rPr>
          <w:t>https://www.mind.org.uk/information-support/types-of-mental-health-problems/anxiety-and-panic-attacks/anxiety-disorders/</w:t>
        </w:r>
      </w:hyperlink>
      <w:r>
        <w:rPr>
          <w:rFonts w:ascii="Times New Roman" w:hAnsi="Times New Roman" w:cs="Times New Roman"/>
          <w:sz w:val="24"/>
          <w:szCs w:val="24"/>
          <w:lang w:val="en-US"/>
        </w:rPr>
        <w:t xml:space="preserve"> [Accessed 21 Apr. 2022].</w:t>
      </w:r>
    </w:p>
    <w:p w14:paraId="3CB88F3B"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 (2020). </w:t>
      </w:r>
      <w:r>
        <w:rPr>
          <w:rFonts w:ascii="Times New Roman" w:hAnsi="Times New Roman" w:cs="Times New Roman"/>
          <w:i/>
          <w:iCs/>
          <w:sz w:val="24"/>
          <w:szCs w:val="24"/>
          <w:lang w:val="en-US"/>
        </w:rPr>
        <w:t>Causes</w:t>
      </w:r>
      <w:r>
        <w:rPr>
          <w:rFonts w:ascii="Times New Roman" w:hAnsi="Times New Roman" w:cs="Times New Roman"/>
          <w:sz w:val="24"/>
          <w:szCs w:val="24"/>
          <w:lang w:val="en-US"/>
        </w:rPr>
        <w:t xml:space="preserve">. [online] www.mind.org.uk. Available at: </w:t>
      </w:r>
      <w:hyperlink r:id="rId42" w:history="1">
        <w:r>
          <w:rPr>
            <w:rFonts w:ascii="Times New Roman" w:hAnsi="Times New Roman" w:cs="Times New Roman"/>
            <w:sz w:val="24"/>
            <w:szCs w:val="24"/>
            <w:lang w:val="en-US"/>
          </w:rPr>
          <w:t>https://www.mind.org.uk/information-support/types-of-mental-health-problems/schizophrenia/causes/</w:t>
        </w:r>
      </w:hyperlink>
      <w:r>
        <w:rPr>
          <w:rFonts w:ascii="Times New Roman" w:hAnsi="Times New Roman" w:cs="Times New Roman"/>
          <w:sz w:val="24"/>
          <w:szCs w:val="24"/>
          <w:lang w:val="en-US"/>
        </w:rPr>
        <w:t xml:space="preserve"> [Accessed 29 Apr. 2022].</w:t>
      </w:r>
    </w:p>
    <w:p w14:paraId="0F5B9DAF"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Autistic Society (2022). </w:t>
      </w:r>
      <w:r>
        <w:rPr>
          <w:rFonts w:ascii="Times New Roman" w:hAnsi="Times New Roman" w:cs="Times New Roman"/>
          <w:i/>
          <w:iCs/>
          <w:sz w:val="24"/>
          <w:szCs w:val="24"/>
          <w:lang w:val="en-US"/>
        </w:rPr>
        <w:t>What is Autism?</w:t>
      </w:r>
      <w:r>
        <w:rPr>
          <w:rFonts w:ascii="Times New Roman" w:hAnsi="Times New Roman" w:cs="Times New Roman"/>
          <w:sz w:val="24"/>
          <w:szCs w:val="24"/>
          <w:lang w:val="en-US"/>
        </w:rPr>
        <w:t xml:space="preserve"> [online] Autism.org.uk. Available at: </w:t>
      </w:r>
      <w:hyperlink r:id="rId43" w:history="1">
        <w:r>
          <w:rPr>
            <w:rFonts w:ascii="Times New Roman" w:hAnsi="Times New Roman" w:cs="Times New Roman"/>
            <w:sz w:val="24"/>
            <w:szCs w:val="24"/>
            <w:lang w:val="en-US"/>
          </w:rPr>
          <w:t>https://www.autism.org.uk/advice-and-guidance/what-is-autism</w:t>
        </w:r>
      </w:hyperlink>
      <w:r>
        <w:rPr>
          <w:rFonts w:ascii="Times New Roman" w:hAnsi="Times New Roman" w:cs="Times New Roman"/>
          <w:sz w:val="24"/>
          <w:szCs w:val="24"/>
          <w:lang w:val="en-US"/>
        </w:rPr>
        <w:t xml:space="preserve"> [Accessed 29 Apr. 2022].</w:t>
      </w:r>
    </w:p>
    <w:p w14:paraId="48BCEE7B"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(2019). </w:t>
      </w:r>
      <w:r>
        <w:rPr>
          <w:rFonts w:ascii="Times New Roman" w:hAnsi="Times New Roman" w:cs="Times New Roman"/>
          <w:i/>
          <w:iCs/>
          <w:sz w:val="24"/>
          <w:szCs w:val="24"/>
          <w:lang w:val="en-US"/>
        </w:rPr>
        <w:t>What Is autism?</w:t>
      </w:r>
      <w:r>
        <w:rPr>
          <w:rFonts w:ascii="Times New Roman" w:hAnsi="Times New Roman" w:cs="Times New Roman"/>
          <w:sz w:val="24"/>
          <w:szCs w:val="24"/>
          <w:lang w:val="en-US"/>
        </w:rPr>
        <w:t xml:space="preserve"> [online] NHS. Available at: </w:t>
      </w:r>
      <w:hyperlink r:id="rId44" w:history="1">
        <w:r>
          <w:rPr>
            <w:rFonts w:ascii="Times New Roman" w:hAnsi="Times New Roman" w:cs="Times New Roman"/>
            <w:sz w:val="24"/>
            <w:szCs w:val="24"/>
            <w:lang w:val="en-US"/>
          </w:rPr>
          <w:t>https://www.nhs.uk/conditions/autism/what-is-autism/</w:t>
        </w:r>
      </w:hyperlink>
      <w:r>
        <w:rPr>
          <w:rFonts w:ascii="Times New Roman" w:hAnsi="Times New Roman" w:cs="Times New Roman"/>
          <w:sz w:val="24"/>
          <w:szCs w:val="24"/>
          <w:lang w:val="en-US"/>
        </w:rPr>
        <w:t xml:space="preserve"> [Accessed 29 Apr. 2022].</w:t>
      </w:r>
    </w:p>
    <w:p w14:paraId="1315CF76"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 National Health Service (2019). </w:t>
      </w:r>
      <w:r>
        <w:rPr>
          <w:rFonts w:ascii="Times New Roman" w:hAnsi="Times New Roman" w:cs="Times New Roman"/>
          <w:i/>
          <w:iCs/>
          <w:sz w:val="24"/>
          <w:szCs w:val="24"/>
          <w:lang w:val="en-US"/>
        </w:rPr>
        <w:t>Diagnosis - Schizophrenia</w:t>
      </w:r>
      <w:r>
        <w:rPr>
          <w:rFonts w:ascii="Times New Roman" w:hAnsi="Times New Roman" w:cs="Times New Roman"/>
          <w:sz w:val="24"/>
          <w:szCs w:val="24"/>
          <w:lang w:val="en-US"/>
        </w:rPr>
        <w:t xml:space="preserve">. [online] nhs.uk. Available at: </w:t>
      </w:r>
      <w:hyperlink r:id="rId45" w:history="1">
        <w:r>
          <w:rPr>
            <w:rFonts w:ascii="Times New Roman" w:hAnsi="Times New Roman" w:cs="Times New Roman"/>
            <w:sz w:val="24"/>
            <w:szCs w:val="24"/>
            <w:lang w:val="en-US"/>
          </w:rPr>
          <w:t>https://www.nhs.uk/mental-health/conditions/schizophrenia/diagnosis/</w:t>
        </w:r>
      </w:hyperlink>
      <w:r>
        <w:rPr>
          <w:rFonts w:ascii="Times New Roman" w:hAnsi="Times New Roman" w:cs="Times New Roman"/>
          <w:sz w:val="24"/>
          <w:szCs w:val="24"/>
          <w:lang w:val="en-US"/>
        </w:rPr>
        <w:t xml:space="preserve"> [Accessed 29 Apr. 2022].</w:t>
      </w:r>
    </w:p>
    <w:p w14:paraId="46C48F20"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DIGITAL (2020). </w:t>
      </w:r>
      <w:r>
        <w:rPr>
          <w:rFonts w:ascii="Times New Roman" w:hAnsi="Times New Roman" w:cs="Times New Roman"/>
          <w:i/>
          <w:iCs/>
          <w:sz w:val="24"/>
          <w:szCs w:val="24"/>
          <w:lang w:val="en-US"/>
        </w:rPr>
        <w:t>Data quality</w:t>
      </w:r>
      <w:r>
        <w:rPr>
          <w:rFonts w:ascii="Times New Roman" w:hAnsi="Times New Roman" w:cs="Times New Roman"/>
          <w:sz w:val="24"/>
          <w:szCs w:val="24"/>
          <w:lang w:val="en-US"/>
        </w:rPr>
        <w:t xml:space="preserve">. [online] NHS Digital. Available at: </w:t>
      </w:r>
      <w:hyperlink r:id="rId46" w:history="1">
        <w:r>
          <w:rPr>
            <w:rFonts w:ascii="Times New Roman" w:hAnsi="Times New Roman" w:cs="Times New Roman"/>
            <w:sz w:val="24"/>
            <w:szCs w:val="24"/>
            <w:lang w:val="en-US"/>
          </w:rPr>
          <w:t>https://digital.nhs.uk/data-and-information/publications/statistical/autism-statistics/q1-april-to-june-2020-21/data-quality-copy</w:t>
        </w:r>
      </w:hyperlink>
      <w:r>
        <w:rPr>
          <w:rFonts w:ascii="Times New Roman" w:hAnsi="Times New Roman" w:cs="Times New Roman"/>
          <w:sz w:val="24"/>
          <w:szCs w:val="24"/>
          <w:lang w:val="en-US"/>
        </w:rPr>
        <w:t>.</w:t>
      </w:r>
    </w:p>
    <w:p w14:paraId="7DB38D5F"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Digital (2016). </w:t>
      </w:r>
      <w:r>
        <w:rPr>
          <w:rFonts w:ascii="Times New Roman" w:hAnsi="Times New Roman" w:cs="Times New Roman"/>
          <w:i/>
          <w:iCs/>
          <w:sz w:val="24"/>
          <w:szCs w:val="24"/>
          <w:lang w:val="en-US"/>
        </w:rPr>
        <w:t xml:space="preserve">Mental health and wellbeing in England: Adult Psychiatric Morbidity </w:t>
      </w:r>
      <w:r>
        <w:rPr>
          <w:rFonts w:ascii="Times New Roman" w:hAnsi="Times New Roman" w:cs="Times New Roman"/>
          <w:i/>
          <w:iCs/>
          <w:sz w:val="24"/>
          <w:szCs w:val="24"/>
          <w:lang w:val="en-US"/>
        </w:rPr>
        <w:lastRenderedPageBreak/>
        <w:t>Survey 2014.</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https://files.digital.nhs.uk</w:t>
      </w:r>
      <w:r>
        <w:rPr>
          <w:rFonts w:ascii="Times New Roman" w:hAnsi="Times New Roman" w:cs="Times New Roman"/>
          <w:sz w:val="24"/>
          <w:szCs w:val="24"/>
          <w:lang w:val="en-US"/>
        </w:rPr>
        <w:t xml:space="preserve">, pp.1–405. Available at: </w:t>
      </w:r>
      <w:hyperlink r:id="rId47" w:history="1">
        <w:r>
          <w:rPr>
            <w:rFonts w:ascii="Times New Roman" w:hAnsi="Times New Roman" w:cs="Times New Roman"/>
            <w:sz w:val="24"/>
            <w:szCs w:val="24"/>
            <w:lang w:val="en-US"/>
          </w:rPr>
          <w:t>https://files.digital.nhs.uk/pdf/q/3/mental_health_and_wellbeing_in_england_full_report.pdf</w:t>
        </w:r>
      </w:hyperlink>
      <w:r>
        <w:rPr>
          <w:rFonts w:ascii="Times New Roman" w:hAnsi="Times New Roman" w:cs="Times New Roman"/>
          <w:sz w:val="24"/>
          <w:szCs w:val="24"/>
          <w:lang w:val="en-US"/>
        </w:rPr>
        <w:t xml:space="preserve"> [Accessed 25 Apr. 2022].</w:t>
      </w:r>
    </w:p>
    <w:p w14:paraId="6C43720A"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National Health </w:t>
      </w:r>
      <w:proofErr w:type="spellStart"/>
      <w:r>
        <w:rPr>
          <w:rFonts w:ascii="Times New Roman" w:hAnsi="Times New Roman" w:cs="Times New Roman"/>
          <w:sz w:val="24"/>
          <w:szCs w:val="24"/>
          <w:lang w:val="en-US"/>
        </w:rPr>
        <w:t>Servise</w:t>
      </w:r>
      <w:proofErr w:type="spellEnd"/>
      <w:r>
        <w:rPr>
          <w:rFonts w:ascii="Times New Roman" w:hAnsi="Times New Roman" w:cs="Times New Roman"/>
          <w:sz w:val="24"/>
          <w:szCs w:val="24"/>
          <w:lang w:val="en-US"/>
        </w:rPr>
        <w:t xml:space="preserve"> (2019). </w:t>
      </w:r>
      <w:r>
        <w:rPr>
          <w:rFonts w:ascii="Times New Roman" w:hAnsi="Times New Roman" w:cs="Times New Roman"/>
          <w:i/>
          <w:iCs/>
          <w:sz w:val="24"/>
          <w:szCs w:val="24"/>
          <w:lang w:val="en-US"/>
        </w:rPr>
        <w:t>Overview - Schizophrenia</w:t>
      </w:r>
      <w:r>
        <w:rPr>
          <w:rFonts w:ascii="Times New Roman" w:hAnsi="Times New Roman" w:cs="Times New Roman"/>
          <w:sz w:val="24"/>
          <w:szCs w:val="24"/>
          <w:lang w:val="en-US"/>
        </w:rPr>
        <w:t xml:space="preserve">. [online] nhs.uk. Available at: </w:t>
      </w:r>
      <w:hyperlink r:id="rId48" w:history="1">
        <w:r>
          <w:rPr>
            <w:rFonts w:ascii="Times New Roman" w:hAnsi="Times New Roman" w:cs="Times New Roman"/>
            <w:sz w:val="24"/>
            <w:szCs w:val="24"/>
            <w:lang w:val="en-US"/>
          </w:rPr>
          <w:t>https://www.nhs.uk/mental-health/conditions/schizophrenia/overview/</w:t>
        </w:r>
      </w:hyperlink>
      <w:r>
        <w:rPr>
          <w:rFonts w:ascii="Times New Roman" w:hAnsi="Times New Roman" w:cs="Times New Roman"/>
          <w:sz w:val="24"/>
          <w:szCs w:val="24"/>
          <w:lang w:val="en-US"/>
        </w:rPr>
        <w:t xml:space="preserve"> [Accessed 28 Apr. 2022].</w:t>
      </w:r>
    </w:p>
    <w:p w14:paraId="727AE5A3"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NHS-National Health Service (2021). </w:t>
      </w:r>
      <w:r>
        <w:rPr>
          <w:rFonts w:ascii="Times New Roman" w:hAnsi="Times New Roman" w:cs="Times New Roman"/>
          <w:i/>
          <w:iCs/>
          <w:sz w:val="24"/>
          <w:szCs w:val="24"/>
          <w:lang w:val="en-US"/>
        </w:rPr>
        <w:t xml:space="preserve">Overview - </w:t>
      </w:r>
      <w:proofErr w:type="spellStart"/>
      <w:r>
        <w:rPr>
          <w:rFonts w:ascii="Times New Roman" w:hAnsi="Times New Roman" w:cs="Times New Roman"/>
          <w:i/>
          <w:iCs/>
          <w:sz w:val="24"/>
          <w:szCs w:val="24"/>
          <w:lang w:val="en-US"/>
        </w:rPr>
        <w:t>Generalised</w:t>
      </w:r>
      <w:proofErr w:type="spellEnd"/>
      <w:r>
        <w:rPr>
          <w:rFonts w:ascii="Times New Roman" w:hAnsi="Times New Roman" w:cs="Times New Roman"/>
          <w:i/>
          <w:iCs/>
          <w:sz w:val="24"/>
          <w:szCs w:val="24"/>
          <w:lang w:val="en-US"/>
        </w:rPr>
        <w:t xml:space="preserve"> Anxiety Disorder in Adults</w:t>
      </w:r>
      <w:r>
        <w:rPr>
          <w:rFonts w:ascii="Times New Roman" w:hAnsi="Times New Roman" w:cs="Times New Roman"/>
          <w:sz w:val="24"/>
          <w:szCs w:val="24"/>
          <w:lang w:val="en-US"/>
        </w:rPr>
        <w:t xml:space="preserve">. [online] nhs.uk. Available at: </w:t>
      </w:r>
      <w:hyperlink r:id="rId49" w:history="1">
        <w:r>
          <w:rPr>
            <w:rFonts w:ascii="Times New Roman" w:hAnsi="Times New Roman" w:cs="Times New Roman"/>
            <w:sz w:val="24"/>
            <w:szCs w:val="24"/>
            <w:lang w:val="en-US"/>
          </w:rPr>
          <w:t>https://www.nhs.uk/mental-health/conditions/generalised-anxiety-disorder/overview/</w:t>
        </w:r>
      </w:hyperlink>
      <w:r>
        <w:rPr>
          <w:rFonts w:ascii="Times New Roman" w:hAnsi="Times New Roman" w:cs="Times New Roman"/>
          <w:sz w:val="24"/>
          <w:szCs w:val="24"/>
          <w:lang w:val="en-US"/>
        </w:rPr>
        <w:t xml:space="preserve"> [Accessed 21 Apr. 2022].</w:t>
      </w:r>
    </w:p>
    <w:p w14:paraId="6FC88FBB"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NICE - National Institute for Health and Care Excellence (2011). </w:t>
      </w:r>
      <w:r>
        <w:rPr>
          <w:rFonts w:ascii="Times New Roman" w:hAnsi="Times New Roman" w:cs="Times New Roman"/>
          <w:i/>
          <w:iCs/>
          <w:sz w:val="24"/>
          <w:szCs w:val="24"/>
          <w:lang w:val="en-US"/>
        </w:rPr>
        <w:t>Psychosis and schizophrenia in children and young people: final scope 1 NATIONAL INSTITUTE FOR HEALTH AND CLINICAL EXCELLENCE SCOPE 1 Guideline title Psychosis and schizophrenia in children and young people: recognition and management</w:t>
      </w:r>
      <w:r>
        <w:rPr>
          <w:rFonts w:ascii="Times New Roman" w:hAnsi="Times New Roman" w:cs="Times New Roman"/>
          <w:sz w:val="24"/>
          <w:szCs w:val="24"/>
          <w:lang w:val="en-US"/>
        </w:rPr>
        <w:t xml:space="preserve">. [online] Available at: </w:t>
      </w:r>
      <w:hyperlink r:id="rId50" w:history="1">
        <w:r>
          <w:rPr>
            <w:rFonts w:ascii="Times New Roman" w:hAnsi="Times New Roman" w:cs="Times New Roman"/>
            <w:sz w:val="24"/>
            <w:szCs w:val="24"/>
            <w:lang w:val="en-US"/>
          </w:rPr>
          <w:t>https://www.nice.org.uk/guidance/cg155/resources/psychosis-and-schizophrenia-in-children-and-young-people-final-scope2</w:t>
        </w:r>
      </w:hyperlink>
      <w:r>
        <w:rPr>
          <w:rFonts w:ascii="Times New Roman" w:hAnsi="Times New Roman" w:cs="Times New Roman"/>
          <w:sz w:val="24"/>
          <w:szCs w:val="24"/>
          <w:lang w:val="en-US"/>
        </w:rPr>
        <w:t xml:space="preserve"> [Accessed 28 Apr. 2022].</w:t>
      </w:r>
    </w:p>
    <w:p w14:paraId="7C3ED9F6"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NICE - National Institute for Health and Care Excellence (2020). </w:t>
      </w:r>
      <w:r>
        <w:rPr>
          <w:rFonts w:ascii="Times New Roman" w:hAnsi="Times New Roman" w:cs="Times New Roman"/>
          <w:i/>
          <w:iCs/>
          <w:sz w:val="24"/>
          <w:szCs w:val="24"/>
          <w:lang w:val="en-US"/>
        </w:rPr>
        <w:t xml:space="preserve">Recommendations | </w:t>
      </w:r>
      <w:proofErr w:type="spellStart"/>
      <w:r>
        <w:rPr>
          <w:rFonts w:ascii="Times New Roman" w:hAnsi="Times New Roman" w:cs="Times New Roman"/>
          <w:i/>
          <w:iCs/>
          <w:sz w:val="24"/>
          <w:szCs w:val="24"/>
          <w:lang w:val="en-US"/>
        </w:rPr>
        <w:t>Generalised</w:t>
      </w:r>
      <w:proofErr w:type="spellEnd"/>
      <w:r>
        <w:rPr>
          <w:rFonts w:ascii="Times New Roman" w:hAnsi="Times New Roman" w:cs="Times New Roman"/>
          <w:i/>
          <w:iCs/>
          <w:sz w:val="24"/>
          <w:szCs w:val="24"/>
          <w:lang w:val="en-US"/>
        </w:rPr>
        <w:t xml:space="preserve"> anxiety disorder and panic disorder in adults: management | Guidance | NICE</w:t>
      </w:r>
      <w:r>
        <w:rPr>
          <w:rFonts w:ascii="Times New Roman" w:hAnsi="Times New Roman" w:cs="Times New Roman"/>
          <w:sz w:val="24"/>
          <w:szCs w:val="24"/>
          <w:lang w:val="en-US"/>
        </w:rPr>
        <w:t xml:space="preserve">. [online] www.nice.org.uk. Available at: </w:t>
      </w:r>
      <w:hyperlink r:id="rId51" w:history="1">
        <w:r>
          <w:rPr>
            <w:rFonts w:ascii="Times New Roman" w:hAnsi="Times New Roman" w:cs="Times New Roman"/>
            <w:sz w:val="24"/>
            <w:szCs w:val="24"/>
            <w:lang w:val="en-US"/>
          </w:rPr>
          <w:t>https://www.nice.org.uk/guidance/cg113/chapter/Recommendations#principles-of-care-for-people-with-generalised-anxiety-disorder-gad</w:t>
        </w:r>
      </w:hyperlink>
      <w:r>
        <w:rPr>
          <w:rFonts w:ascii="Times New Roman" w:hAnsi="Times New Roman" w:cs="Times New Roman"/>
          <w:sz w:val="24"/>
          <w:szCs w:val="24"/>
          <w:lang w:val="en-US"/>
        </w:rPr>
        <w:t>.</w:t>
      </w:r>
    </w:p>
    <w:p w14:paraId="123CBB44"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NICE - National Institute for Health and Care Excellence (2022). </w:t>
      </w:r>
      <w:r>
        <w:rPr>
          <w:rFonts w:ascii="Times New Roman" w:hAnsi="Times New Roman" w:cs="Times New Roman"/>
          <w:i/>
          <w:iCs/>
          <w:sz w:val="24"/>
          <w:szCs w:val="24"/>
          <w:lang w:val="en-US"/>
        </w:rPr>
        <w:t>CKS is only available in the UK</w:t>
      </w:r>
      <w:r>
        <w:rPr>
          <w:rFonts w:ascii="Times New Roman" w:hAnsi="Times New Roman" w:cs="Times New Roman"/>
          <w:sz w:val="24"/>
          <w:szCs w:val="24"/>
          <w:lang w:val="en-US"/>
        </w:rPr>
        <w:t xml:space="preserve">. [online] NICE. Available at: </w:t>
      </w:r>
      <w:hyperlink r:id="rId52" w:history="1">
        <w:r>
          <w:rPr>
            <w:rFonts w:ascii="Times New Roman" w:hAnsi="Times New Roman" w:cs="Times New Roman"/>
            <w:sz w:val="24"/>
            <w:szCs w:val="24"/>
            <w:lang w:val="en-US"/>
          </w:rPr>
          <w:t>https://cks.nice.org.uk/topics/generalized-anxiety-disorder/</w:t>
        </w:r>
      </w:hyperlink>
      <w:r>
        <w:rPr>
          <w:rFonts w:ascii="Times New Roman" w:hAnsi="Times New Roman" w:cs="Times New Roman"/>
          <w:sz w:val="24"/>
          <w:szCs w:val="24"/>
          <w:lang w:val="en-US"/>
        </w:rPr>
        <w:t xml:space="preserve"> [Accessed 22 Apr. 2022].</w:t>
      </w:r>
    </w:p>
    <w:p w14:paraId="3EE8CDC9"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NICE- National Institute for Health and Care Excellence (2021). </w:t>
      </w:r>
      <w:r>
        <w:rPr>
          <w:rFonts w:ascii="Times New Roman" w:hAnsi="Times New Roman" w:cs="Times New Roman"/>
          <w:i/>
          <w:iCs/>
          <w:sz w:val="24"/>
          <w:szCs w:val="24"/>
          <w:lang w:val="en-US"/>
        </w:rPr>
        <w:t xml:space="preserve">Recommendations | </w:t>
      </w:r>
      <w:proofErr w:type="gramStart"/>
      <w:r>
        <w:rPr>
          <w:rFonts w:ascii="Times New Roman" w:hAnsi="Times New Roman" w:cs="Times New Roman"/>
          <w:i/>
          <w:iCs/>
          <w:sz w:val="24"/>
          <w:szCs w:val="24"/>
          <w:lang w:val="en-US"/>
        </w:rPr>
        <w:t>Autism spectrum disorder</w:t>
      </w:r>
      <w:proofErr w:type="gramEnd"/>
      <w:r>
        <w:rPr>
          <w:rFonts w:ascii="Times New Roman" w:hAnsi="Times New Roman" w:cs="Times New Roman"/>
          <w:i/>
          <w:iCs/>
          <w:sz w:val="24"/>
          <w:szCs w:val="24"/>
          <w:lang w:val="en-US"/>
        </w:rPr>
        <w:t xml:space="preserve"> in under 19s: support and management | Guidance | NICE</w:t>
      </w:r>
      <w:r>
        <w:rPr>
          <w:rFonts w:ascii="Times New Roman" w:hAnsi="Times New Roman" w:cs="Times New Roman"/>
          <w:sz w:val="24"/>
          <w:szCs w:val="24"/>
          <w:lang w:val="en-US"/>
        </w:rPr>
        <w:t xml:space="preserve">. [online] www.nice.org.uk. Available at: </w:t>
      </w:r>
      <w:hyperlink r:id="rId53" w:history="1">
        <w:r>
          <w:rPr>
            <w:rFonts w:ascii="Times New Roman" w:hAnsi="Times New Roman" w:cs="Times New Roman"/>
            <w:sz w:val="24"/>
            <w:szCs w:val="24"/>
            <w:lang w:val="en-US"/>
          </w:rPr>
          <w:t>https://www.nice.org.uk/guidance/cg170/chapter/Recommendations#general-principles-of-care</w:t>
        </w:r>
      </w:hyperlink>
      <w:r>
        <w:rPr>
          <w:rFonts w:ascii="Times New Roman" w:hAnsi="Times New Roman" w:cs="Times New Roman"/>
          <w:sz w:val="24"/>
          <w:szCs w:val="24"/>
          <w:lang w:val="en-US"/>
        </w:rPr>
        <w:t>.</w:t>
      </w:r>
    </w:p>
    <w:p w14:paraId="042B66B3"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NICE-National Institute for Health and Care Excellence (2020). </w:t>
      </w:r>
      <w:r>
        <w:rPr>
          <w:rFonts w:ascii="Times New Roman" w:hAnsi="Times New Roman" w:cs="Times New Roman"/>
          <w:i/>
          <w:iCs/>
          <w:sz w:val="24"/>
          <w:szCs w:val="24"/>
          <w:lang w:val="en-US"/>
        </w:rPr>
        <w:t xml:space="preserve">Overview | Rehabilitation for </w:t>
      </w:r>
      <w:r>
        <w:rPr>
          <w:rFonts w:ascii="Times New Roman" w:hAnsi="Times New Roman" w:cs="Times New Roman"/>
          <w:i/>
          <w:iCs/>
          <w:sz w:val="24"/>
          <w:szCs w:val="24"/>
          <w:lang w:val="en-US"/>
        </w:rPr>
        <w:lastRenderedPageBreak/>
        <w:t>adults with complex psychosis | Guidance | NICE</w:t>
      </w:r>
      <w:r>
        <w:rPr>
          <w:rFonts w:ascii="Times New Roman" w:hAnsi="Times New Roman" w:cs="Times New Roman"/>
          <w:sz w:val="24"/>
          <w:szCs w:val="24"/>
          <w:lang w:val="en-US"/>
        </w:rPr>
        <w:t xml:space="preserve">. [online] www.nice.org.uk. Available at: </w:t>
      </w:r>
      <w:hyperlink r:id="rId54" w:history="1">
        <w:r>
          <w:rPr>
            <w:rFonts w:ascii="Times New Roman" w:hAnsi="Times New Roman" w:cs="Times New Roman"/>
            <w:sz w:val="24"/>
            <w:szCs w:val="24"/>
            <w:lang w:val="en-US"/>
          </w:rPr>
          <w:t>https://www.nice.org.uk/guidance/NG181</w:t>
        </w:r>
      </w:hyperlink>
      <w:r>
        <w:rPr>
          <w:rFonts w:ascii="Times New Roman" w:hAnsi="Times New Roman" w:cs="Times New Roman"/>
          <w:sz w:val="24"/>
          <w:szCs w:val="24"/>
          <w:lang w:val="en-US"/>
        </w:rPr>
        <w:t xml:space="preserve"> [Accessed 29 Apr. 2022].</w:t>
      </w:r>
    </w:p>
    <w:p w14:paraId="100F89DE"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Patient (2019). </w:t>
      </w:r>
      <w:r>
        <w:rPr>
          <w:rFonts w:ascii="Times New Roman" w:hAnsi="Times New Roman" w:cs="Times New Roman"/>
          <w:i/>
          <w:iCs/>
          <w:sz w:val="24"/>
          <w:szCs w:val="24"/>
          <w:lang w:val="en-US"/>
        </w:rPr>
        <w:t>GAD7 Anxiety Test Questionnaire</w:t>
      </w:r>
      <w:r>
        <w:rPr>
          <w:rFonts w:ascii="Times New Roman" w:hAnsi="Times New Roman" w:cs="Times New Roman"/>
          <w:sz w:val="24"/>
          <w:szCs w:val="24"/>
          <w:lang w:val="en-US"/>
        </w:rPr>
        <w:t xml:space="preserve">. [online] Patient.info. Available at: </w:t>
      </w:r>
      <w:hyperlink r:id="rId55" w:history="1">
        <w:r>
          <w:rPr>
            <w:rFonts w:ascii="Times New Roman" w:hAnsi="Times New Roman" w:cs="Times New Roman"/>
            <w:sz w:val="24"/>
            <w:szCs w:val="24"/>
            <w:lang w:val="en-US"/>
          </w:rPr>
          <w:t>https://patient.info/doctor/generalised-anxiety-disorder-assessment-gad-7</w:t>
        </w:r>
      </w:hyperlink>
      <w:r>
        <w:rPr>
          <w:rFonts w:ascii="Times New Roman" w:hAnsi="Times New Roman" w:cs="Times New Roman"/>
          <w:sz w:val="24"/>
          <w:szCs w:val="24"/>
          <w:lang w:val="en-US"/>
        </w:rPr>
        <w:t xml:space="preserve"> [Accessed 27 Apr. 2022].</w:t>
      </w:r>
    </w:p>
    <w:p w14:paraId="3F28BCE6"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QuIRC</w:t>
      </w:r>
      <w:proofErr w:type="spellEnd"/>
      <w:r>
        <w:rPr>
          <w:rFonts w:ascii="Times New Roman" w:hAnsi="Times New Roman" w:cs="Times New Roman"/>
          <w:sz w:val="24"/>
          <w:szCs w:val="24"/>
          <w:lang w:val="en-US"/>
        </w:rPr>
        <w:t xml:space="preserve">-SA (2022). </w:t>
      </w:r>
      <w:proofErr w:type="gramStart"/>
      <w:r>
        <w:rPr>
          <w:rFonts w:ascii="Times New Roman" w:hAnsi="Times New Roman" w:cs="Times New Roman"/>
          <w:i/>
          <w:iCs/>
          <w:sz w:val="24"/>
          <w:szCs w:val="24"/>
          <w:lang w:val="en-US"/>
        </w:rPr>
        <w:t>UCL :</w:t>
      </w:r>
      <w:proofErr w:type="gramEnd"/>
      <w:r>
        <w:rPr>
          <w:rFonts w:ascii="Times New Roman" w:hAnsi="Times New Roman" w:cs="Times New Roman"/>
          <w:i/>
          <w:iCs/>
          <w:sz w:val="24"/>
          <w:szCs w:val="24"/>
          <w:lang w:val="en-US"/>
        </w:rPr>
        <w:t xml:space="preserve"> QUIRC-SA</w:t>
      </w:r>
      <w:r>
        <w:rPr>
          <w:rFonts w:ascii="Times New Roman" w:hAnsi="Times New Roman" w:cs="Times New Roman"/>
          <w:sz w:val="24"/>
          <w:szCs w:val="24"/>
          <w:lang w:val="en-US"/>
        </w:rPr>
        <w:t xml:space="preserve">. [online] quirc.eu. Available at: </w:t>
      </w:r>
      <w:hyperlink r:id="rId56" w:history="1">
        <w:r>
          <w:rPr>
            <w:rFonts w:ascii="Times New Roman" w:hAnsi="Times New Roman" w:cs="Times New Roman"/>
            <w:sz w:val="24"/>
            <w:szCs w:val="24"/>
            <w:lang w:val="en-US"/>
          </w:rPr>
          <w:t>https://quirc.eu/quirc-sa/</w:t>
        </w:r>
      </w:hyperlink>
      <w:r>
        <w:rPr>
          <w:rFonts w:ascii="Times New Roman" w:hAnsi="Times New Roman" w:cs="Times New Roman"/>
          <w:sz w:val="24"/>
          <w:szCs w:val="24"/>
          <w:lang w:val="en-US"/>
        </w:rPr>
        <w:t>.</w:t>
      </w:r>
    </w:p>
    <w:p w14:paraId="18E3A6B0"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RCPSYCH - Royal College of Psychiatrists (2015). </w:t>
      </w:r>
      <w:r>
        <w:rPr>
          <w:rFonts w:ascii="Times New Roman" w:hAnsi="Times New Roman" w:cs="Times New Roman"/>
          <w:i/>
          <w:iCs/>
          <w:sz w:val="24"/>
          <w:szCs w:val="24"/>
          <w:lang w:val="en-US"/>
        </w:rPr>
        <w:t>Schizophrenia</w:t>
      </w:r>
      <w:r>
        <w:rPr>
          <w:rFonts w:ascii="Times New Roman" w:hAnsi="Times New Roman" w:cs="Times New Roman"/>
          <w:sz w:val="24"/>
          <w:szCs w:val="24"/>
          <w:lang w:val="en-US"/>
        </w:rPr>
        <w:t xml:space="preserve">. [online] RC PSYCH ROYAL COLLEGE OF PSYCHIATRISTS. Available at: </w:t>
      </w:r>
      <w:hyperlink r:id="rId57" w:history="1">
        <w:r>
          <w:rPr>
            <w:rFonts w:ascii="Times New Roman" w:hAnsi="Times New Roman" w:cs="Times New Roman"/>
            <w:sz w:val="24"/>
            <w:szCs w:val="24"/>
            <w:lang w:val="en-US"/>
          </w:rPr>
          <w:t>https://www.rcpsych.ac.uk/mental-health/problems-disorders/schizophrenia</w:t>
        </w:r>
      </w:hyperlink>
      <w:r>
        <w:rPr>
          <w:rFonts w:ascii="Times New Roman" w:hAnsi="Times New Roman" w:cs="Times New Roman"/>
          <w:sz w:val="24"/>
          <w:szCs w:val="24"/>
          <w:lang w:val="en-US"/>
        </w:rPr>
        <w:t xml:space="preserve"> [Accessed 29 Apr. 2022].</w:t>
      </w:r>
    </w:p>
    <w:p w14:paraId="707E6D53"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Ritchie, H. and Roser, M. (2021). </w:t>
      </w:r>
      <w:r>
        <w:rPr>
          <w:rFonts w:ascii="Times New Roman" w:hAnsi="Times New Roman" w:cs="Times New Roman"/>
          <w:i/>
          <w:iCs/>
          <w:sz w:val="24"/>
          <w:szCs w:val="24"/>
          <w:lang w:val="en-US"/>
        </w:rPr>
        <w:t>Mental Health</w:t>
      </w:r>
      <w:r>
        <w:rPr>
          <w:rFonts w:ascii="Times New Roman" w:hAnsi="Times New Roman" w:cs="Times New Roman"/>
          <w:sz w:val="24"/>
          <w:szCs w:val="24"/>
          <w:lang w:val="en-US"/>
        </w:rPr>
        <w:t xml:space="preserve">. [online] Our World in Data. Available at: </w:t>
      </w:r>
      <w:hyperlink r:id="rId58" w:history="1">
        <w:r>
          <w:rPr>
            <w:rFonts w:ascii="Times New Roman" w:hAnsi="Times New Roman" w:cs="Times New Roman"/>
            <w:sz w:val="24"/>
            <w:szCs w:val="24"/>
            <w:lang w:val="en-US"/>
          </w:rPr>
          <w:t>https://ourworldindata.org/mental-health#schizophrenia</w:t>
        </w:r>
      </w:hyperlink>
      <w:r>
        <w:rPr>
          <w:rFonts w:ascii="Times New Roman" w:hAnsi="Times New Roman" w:cs="Times New Roman"/>
          <w:sz w:val="24"/>
          <w:szCs w:val="24"/>
          <w:lang w:val="en-US"/>
        </w:rPr>
        <w:t xml:space="preserve"> [Accessed 28 Apr. 2022].</w:t>
      </w:r>
    </w:p>
    <w:p w14:paraId="3D34FC9E"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Smith, M. (2021). </w:t>
      </w:r>
      <w:r>
        <w:rPr>
          <w:rFonts w:ascii="Times New Roman" w:hAnsi="Times New Roman" w:cs="Times New Roman"/>
          <w:i/>
          <w:iCs/>
          <w:sz w:val="24"/>
          <w:szCs w:val="24"/>
          <w:lang w:val="en-US"/>
        </w:rPr>
        <w:t>Schizophrenia Treatment and Self-Help - HelpGuide.org</w:t>
      </w:r>
      <w:r>
        <w:rPr>
          <w:rFonts w:ascii="Times New Roman" w:hAnsi="Times New Roman" w:cs="Times New Roman"/>
          <w:sz w:val="24"/>
          <w:szCs w:val="24"/>
          <w:lang w:val="en-US"/>
        </w:rPr>
        <w:t xml:space="preserve">. [online] https://www.helpguide.org. Available at: </w:t>
      </w:r>
      <w:hyperlink r:id="rId59" w:history="1">
        <w:r>
          <w:rPr>
            <w:rFonts w:ascii="Times New Roman" w:hAnsi="Times New Roman" w:cs="Times New Roman"/>
            <w:sz w:val="24"/>
            <w:szCs w:val="24"/>
            <w:lang w:val="en-US"/>
          </w:rPr>
          <w:t>https://www.helpguide.org/articles/mental-disorders/schizophrenia-treatment-and-self-help.htm#:~:text=Currently%2C%20there%20is%20no%20cure</w:t>
        </w:r>
      </w:hyperlink>
      <w:r>
        <w:rPr>
          <w:rFonts w:ascii="Times New Roman" w:hAnsi="Times New Roman" w:cs="Times New Roman"/>
          <w:sz w:val="24"/>
          <w:szCs w:val="24"/>
          <w:lang w:val="en-US"/>
        </w:rPr>
        <w:t xml:space="preserve"> [Accessed 29 Apr. 2022].</w:t>
      </w:r>
    </w:p>
    <w:p w14:paraId="34CC0FCB"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Smith, M., Segal, J. and Hutman, T. (2019). </w:t>
      </w:r>
      <w:r>
        <w:rPr>
          <w:rFonts w:ascii="Times New Roman" w:hAnsi="Times New Roman" w:cs="Times New Roman"/>
          <w:i/>
          <w:iCs/>
          <w:sz w:val="24"/>
          <w:szCs w:val="24"/>
          <w:lang w:val="en-US"/>
        </w:rPr>
        <w:t>Helping Your Child with Autism Thrive</w:t>
      </w:r>
      <w:r>
        <w:rPr>
          <w:rFonts w:ascii="Times New Roman" w:hAnsi="Times New Roman" w:cs="Times New Roman"/>
          <w:sz w:val="24"/>
          <w:szCs w:val="24"/>
          <w:lang w:val="en-US"/>
        </w:rPr>
        <w:t xml:space="preserve">. [online] HelpGuide.org. Available at: </w:t>
      </w:r>
      <w:hyperlink r:id="rId60" w:history="1">
        <w:r>
          <w:rPr>
            <w:rFonts w:ascii="Times New Roman" w:hAnsi="Times New Roman" w:cs="Times New Roman"/>
            <w:sz w:val="24"/>
            <w:szCs w:val="24"/>
            <w:lang w:val="en-US"/>
          </w:rPr>
          <w:t>https://www.helpguide.org/articles/autism-learning-disabilities/helping-your-child-with-autism-thrive.htm</w:t>
        </w:r>
      </w:hyperlink>
      <w:r>
        <w:rPr>
          <w:rFonts w:ascii="Times New Roman" w:hAnsi="Times New Roman" w:cs="Times New Roman"/>
          <w:sz w:val="24"/>
          <w:szCs w:val="24"/>
          <w:lang w:val="en-US"/>
        </w:rPr>
        <w:t xml:space="preserve"> [Accessed 29 Apr. 2022].</w:t>
      </w:r>
    </w:p>
    <w:p w14:paraId="1386A2C9"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Tandon, R. (2014). Schizophrenia and other psychotic disorders in diagnostic and statistical manual of mental disorders (DSM)-5: Clinical implications of revisions from DSM-IV. </w:t>
      </w:r>
      <w:r>
        <w:rPr>
          <w:rFonts w:ascii="Times New Roman" w:hAnsi="Times New Roman" w:cs="Times New Roman"/>
          <w:i/>
          <w:iCs/>
          <w:sz w:val="24"/>
          <w:szCs w:val="24"/>
          <w:lang w:val="en-US"/>
        </w:rPr>
        <w:t>Indian Journal of Psychological Medicine</w:t>
      </w:r>
      <w:r>
        <w:rPr>
          <w:rFonts w:ascii="Times New Roman" w:hAnsi="Times New Roman" w:cs="Times New Roman"/>
          <w:sz w:val="24"/>
          <w:szCs w:val="24"/>
          <w:lang w:val="en-US"/>
        </w:rPr>
        <w:t>, 36(3), p.223.</w:t>
      </w:r>
    </w:p>
    <w:p w14:paraId="2F1FA9CD"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WebMD (2021). </w:t>
      </w:r>
      <w:r>
        <w:rPr>
          <w:rFonts w:ascii="Times New Roman" w:hAnsi="Times New Roman" w:cs="Times New Roman"/>
          <w:i/>
          <w:iCs/>
          <w:sz w:val="24"/>
          <w:szCs w:val="24"/>
          <w:lang w:val="en-US"/>
        </w:rPr>
        <w:t>Learn More About General Anxiety Disorder</w:t>
      </w:r>
      <w:r>
        <w:rPr>
          <w:rFonts w:ascii="Times New Roman" w:hAnsi="Times New Roman" w:cs="Times New Roman"/>
          <w:sz w:val="24"/>
          <w:szCs w:val="24"/>
          <w:lang w:val="en-US"/>
        </w:rPr>
        <w:t xml:space="preserve">. [online] WebMD. Available at: </w:t>
      </w:r>
      <w:hyperlink r:id="rId61" w:history="1">
        <w:r>
          <w:rPr>
            <w:rFonts w:ascii="Times New Roman" w:hAnsi="Times New Roman" w:cs="Times New Roman"/>
            <w:sz w:val="24"/>
            <w:szCs w:val="24"/>
            <w:lang w:val="en-US"/>
          </w:rPr>
          <w:t>https://www.webmd.com/anxiety-panic/guide/generalized-anxiety-disorder#:~:text=Generalized%20anxiety%20disorder%20(or%20GAD</w:t>
        </w:r>
      </w:hyperlink>
      <w:r>
        <w:rPr>
          <w:rFonts w:ascii="Times New Roman" w:hAnsi="Times New Roman" w:cs="Times New Roman"/>
          <w:sz w:val="24"/>
          <w:szCs w:val="24"/>
          <w:lang w:val="en-US"/>
        </w:rPr>
        <w:t xml:space="preserve"> [Accessed 23 Apr. 2022].</w:t>
      </w:r>
    </w:p>
    <w:p w14:paraId="6CC1DA76"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WHO - World Health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(2022).</w:t>
      </w:r>
      <w:proofErr w:type="gram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Schizophrenia</w:t>
      </w:r>
      <w:r>
        <w:rPr>
          <w:rFonts w:ascii="Times New Roman" w:hAnsi="Times New Roman" w:cs="Times New Roman"/>
          <w:sz w:val="24"/>
          <w:szCs w:val="24"/>
          <w:lang w:val="en-US"/>
        </w:rPr>
        <w:t xml:space="preserve">. [online] Who.int. Available at: </w:t>
      </w:r>
      <w:hyperlink r:id="rId62" w:history="1">
        <w:r>
          <w:rPr>
            <w:rFonts w:ascii="Times New Roman" w:hAnsi="Times New Roman" w:cs="Times New Roman"/>
            <w:sz w:val="24"/>
            <w:szCs w:val="24"/>
            <w:lang w:val="en-US"/>
          </w:rPr>
          <w:t>https://www.who.int/news-room/fact-sheets/detail/schizophrenia</w:t>
        </w:r>
      </w:hyperlink>
      <w:r>
        <w:rPr>
          <w:rFonts w:ascii="Times New Roman" w:hAnsi="Times New Roman" w:cs="Times New Roman"/>
          <w:sz w:val="24"/>
          <w:szCs w:val="24"/>
          <w:lang w:val="en-US"/>
        </w:rPr>
        <w:t xml:space="preserve"> [Accessed 28 Apr. 2022].</w:t>
      </w:r>
    </w:p>
    <w:p w14:paraId="63E6DB86"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WHO - World Health Organization </w:t>
      </w:r>
      <w:proofErr w:type="gramStart"/>
      <w:r>
        <w:rPr>
          <w:rFonts w:ascii="Times New Roman" w:hAnsi="Times New Roman" w:cs="Times New Roman"/>
          <w:sz w:val="24"/>
          <w:szCs w:val="24"/>
          <w:lang w:val="en-US"/>
        </w:rPr>
        <w:t>(2022).</w:t>
      </w:r>
      <w:proofErr w:type="gram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Autism spectrum disorders</w:t>
      </w:r>
      <w:r>
        <w:rPr>
          <w:rFonts w:ascii="Times New Roman" w:hAnsi="Times New Roman" w:cs="Times New Roman"/>
          <w:sz w:val="24"/>
          <w:szCs w:val="24"/>
          <w:lang w:val="en-US"/>
        </w:rPr>
        <w:t xml:space="preserve">. [online] www.who.int. Available at: </w:t>
      </w:r>
      <w:hyperlink r:id="rId63" w:history="1">
        <w:r>
          <w:rPr>
            <w:rFonts w:ascii="Times New Roman" w:hAnsi="Times New Roman" w:cs="Times New Roman"/>
            <w:sz w:val="24"/>
            <w:szCs w:val="24"/>
            <w:lang w:val="en-US"/>
          </w:rPr>
          <w:t>https://www.who.int/news-room/fact-sheets/detail/autism-spectrum-disorders#:~:text=It%20is%20estimated%20that%20worldwide</w:t>
        </w:r>
      </w:hyperlink>
      <w:r>
        <w:rPr>
          <w:rFonts w:ascii="Times New Roman" w:hAnsi="Times New Roman" w:cs="Times New Roman"/>
          <w:sz w:val="24"/>
          <w:szCs w:val="24"/>
          <w:lang w:val="en-US"/>
        </w:rPr>
        <w:t xml:space="preserve"> [Accessed 29 Apr. 2022].</w:t>
      </w:r>
    </w:p>
    <w:p w14:paraId="2A808ADC"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WHO-World Health </w:t>
      </w:r>
      <w:proofErr w:type="spellStart"/>
      <w:r>
        <w:rPr>
          <w:rFonts w:ascii="Times New Roman" w:hAnsi="Times New Roman" w:cs="Times New Roman"/>
          <w:sz w:val="24"/>
          <w:szCs w:val="24"/>
          <w:lang w:val="en-US"/>
        </w:rPr>
        <w:t>Organisaion</w:t>
      </w:r>
      <w:proofErr w:type="spellEnd"/>
      <w:r>
        <w:rPr>
          <w:rFonts w:ascii="Times New Roman" w:hAnsi="Times New Roman" w:cs="Times New Roman"/>
          <w:sz w:val="24"/>
          <w:szCs w:val="24"/>
          <w:lang w:val="en-US"/>
        </w:rPr>
        <w:t xml:space="preserve"> (2010). </w:t>
      </w:r>
      <w:r>
        <w:rPr>
          <w:rFonts w:ascii="Times New Roman" w:hAnsi="Times New Roman" w:cs="Times New Roman"/>
          <w:i/>
          <w:iCs/>
          <w:sz w:val="24"/>
          <w:szCs w:val="24"/>
          <w:lang w:val="en-US"/>
        </w:rPr>
        <w:t>ICD-10 International Statistical Classification of Diseases and Related Health Problems 10th Revision</w:t>
      </w:r>
      <w:r>
        <w:rPr>
          <w:rFonts w:ascii="Times New Roman" w:hAnsi="Times New Roman" w:cs="Times New Roman"/>
          <w:sz w:val="24"/>
          <w:szCs w:val="24"/>
          <w:lang w:val="en-US"/>
        </w:rPr>
        <w:t xml:space="preserve">. [online] icd.who.int. Available at: </w:t>
      </w:r>
      <w:hyperlink r:id="rId64" w:history="1">
        <w:r>
          <w:rPr>
            <w:rFonts w:ascii="Times New Roman" w:hAnsi="Times New Roman" w:cs="Times New Roman"/>
            <w:sz w:val="24"/>
            <w:szCs w:val="24"/>
            <w:lang w:val="en-US"/>
          </w:rPr>
          <w:t>https://icd.who.int/browse10/2010/en#/V</w:t>
        </w:r>
      </w:hyperlink>
      <w:r>
        <w:rPr>
          <w:rFonts w:ascii="Times New Roman" w:hAnsi="Times New Roman" w:cs="Times New Roman"/>
          <w:sz w:val="24"/>
          <w:szCs w:val="24"/>
          <w:lang w:val="en-US"/>
        </w:rPr>
        <w:t xml:space="preserve"> [Accessed 22 Apr. 2022].</w:t>
      </w:r>
    </w:p>
    <w:p w14:paraId="205BD1F8" w14:textId="77777777" w:rsidR="007313CC" w:rsidRDefault="007313CC" w:rsidP="007313CC">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WHO-World Health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(2020). </w:t>
      </w:r>
      <w:r>
        <w:rPr>
          <w:rFonts w:ascii="Times New Roman" w:hAnsi="Times New Roman" w:cs="Times New Roman"/>
          <w:i/>
          <w:iCs/>
          <w:sz w:val="24"/>
          <w:szCs w:val="24"/>
          <w:lang w:val="en-US"/>
        </w:rPr>
        <w:t>COVID-19 disrupting mental health services in most countries, WHO survey</w:t>
      </w:r>
      <w:r>
        <w:rPr>
          <w:rFonts w:ascii="Times New Roman" w:hAnsi="Times New Roman" w:cs="Times New Roman"/>
          <w:sz w:val="24"/>
          <w:szCs w:val="24"/>
          <w:lang w:val="en-US"/>
        </w:rPr>
        <w:t xml:space="preserve">. [online] www.who.int. Available at: </w:t>
      </w:r>
      <w:hyperlink r:id="rId65" w:history="1">
        <w:r>
          <w:rPr>
            <w:rFonts w:ascii="Times New Roman" w:hAnsi="Times New Roman" w:cs="Times New Roman"/>
            <w:sz w:val="24"/>
            <w:szCs w:val="24"/>
            <w:lang w:val="en-US"/>
          </w:rPr>
          <w:t>https://www.who.int/news/item/05-10-2020-covid-19-disrupting-mental-health-services-in-most-countries-who-survey#:~:text=Meanwhile%2C%20COVID%2D19</w:t>
        </w:r>
      </w:hyperlink>
      <w:r>
        <w:rPr>
          <w:rFonts w:ascii="Times New Roman" w:hAnsi="Times New Roman" w:cs="Times New Roman"/>
          <w:sz w:val="24"/>
          <w:szCs w:val="24"/>
          <w:lang w:val="en-US"/>
        </w:rPr>
        <w:t xml:space="preserve"> [Accessed 22 Apr. 2022].</w:t>
      </w:r>
    </w:p>
    <w:p w14:paraId="6ED785C4" w14:textId="77777777" w:rsidR="002257D0" w:rsidRDefault="002257D0" w:rsidP="008E10A1">
      <w:pPr>
        <w:spacing w:after="0" w:line="360" w:lineRule="auto"/>
        <w:rPr>
          <w:rStyle w:val="IntenseEmphasis"/>
          <w:rFonts w:ascii="Arial" w:hAnsi="Arial" w:cs="Arial"/>
          <w:b/>
          <w:bCs/>
          <w:i w:val="0"/>
          <w:iCs w:val="0"/>
          <w:color w:val="auto"/>
        </w:rPr>
      </w:pPr>
    </w:p>
    <w:p w14:paraId="21DB44C7" w14:textId="77777777" w:rsidR="002257D0" w:rsidRDefault="002257D0" w:rsidP="008E10A1">
      <w:pPr>
        <w:spacing w:after="0" w:line="360" w:lineRule="auto"/>
        <w:rPr>
          <w:rStyle w:val="IntenseEmphasis"/>
          <w:rFonts w:ascii="Arial" w:hAnsi="Arial" w:cs="Arial"/>
          <w:b/>
          <w:bCs/>
          <w:i w:val="0"/>
          <w:iCs w:val="0"/>
          <w:color w:val="auto"/>
        </w:rPr>
      </w:pPr>
    </w:p>
    <w:p w14:paraId="7C04A8BE" w14:textId="77777777" w:rsidR="002257D0" w:rsidRDefault="002257D0" w:rsidP="008E10A1">
      <w:pPr>
        <w:spacing w:after="0" w:line="360" w:lineRule="auto"/>
        <w:rPr>
          <w:rStyle w:val="IntenseEmphasis"/>
          <w:rFonts w:ascii="Arial" w:hAnsi="Arial" w:cs="Arial"/>
          <w:b/>
          <w:bCs/>
          <w:i w:val="0"/>
          <w:iCs w:val="0"/>
          <w:color w:val="auto"/>
        </w:rPr>
      </w:pPr>
    </w:p>
    <w:p w14:paraId="495099DE" w14:textId="77777777" w:rsidR="002257D0" w:rsidRDefault="002257D0" w:rsidP="008E10A1">
      <w:pPr>
        <w:spacing w:after="0" w:line="360" w:lineRule="auto"/>
        <w:rPr>
          <w:rStyle w:val="IntenseEmphasis"/>
          <w:rFonts w:ascii="Arial" w:hAnsi="Arial" w:cs="Arial"/>
          <w:b/>
          <w:bCs/>
          <w:i w:val="0"/>
          <w:iCs w:val="0"/>
          <w:color w:val="auto"/>
        </w:rPr>
      </w:pPr>
    </w:p>
    <w:p w14:paraId="0CE1E4F4" w14:textId="77777777" w:rsidR="002257D0" w:rsidRDefault="002257D0" w:rsidP="008E10A1">
      <w:pPr>
        <w:spacing w:after="0" w:line="360" w:lineRule="auto"/>
        <w:rPr>
          <w:rStyle w:val="IntenseEmphasis"/>
          <w:rFonts w:ascii="Arial" w:hAnsi="Arial" w:cs="Arial"/>
          <w:b/>
          <w:bCs/>
          <w:i w:val="0"/>
          <w:iCs w:val="0"/>
          <w:color w:val="auto"/>
        </w:rPr>
      </w:pPr>
    </w:p>
    <w:p w14:paraId="4D290CC4" w14:textId="77777777" w:rsidR="002257D0" w:rsidRDefault="002257D0" w:rsidP="008E10A1">
      <w:pPr>
        <w:spacing w:after="0" w:line="360" w:lineRule="auto"/>
        <w:rPr>
          <w:rStyle w:val="IntenseEmphasis"/>
          <w:rFonts w:ascii="Arial" w:hAnsi="Arial" w:cs="Arial"/>
          <w:b/>
          <w:bCs/>
          <w:i w:val="0"/>
          <w:iCs w:val="0"/>
          <w:color w:val="auto"/>
        </w:rPr>
      </w:pPr>
    </w:p>
    <w:p w14:paraId="14537FC9" w14:textId="77777777" w:rsidR="002257D0" w:rsidRDefault="002257D0" w:rsidP="008E10A1">
      <w:pPr>
        <w:spacing w:after="0" w:line="360" w:lineRule="auto"/>
        <w:rPr>
          <w:rStyle w:val="IntenseEmphasis"/>
          <w:rFonts w:ascii="Arial" w:hAnsi="Arial" w:cs="Arial"/>
          <w:b/>
          <w:bCs/>
          <w:i w:val="0"/>
          <w:iCs w:val="0"/>
          <w:color w:val="auto"/>
        </w:rPr>
      </w:pPr>
    </w:p>
    <w:p w14:paraId="2F9381AA" w14:textId="77777777" w:rsidR="002257D0" w:rsidRDefault="002257D0" w:rsidP="008E10A1">
      <w:pPr>
        <w:spacing w:after="0" w:line="360" w:lineRule="auto"/>
        <w:rPr>
          <w:rStyle w:val="IntenseEmphasis"/>
          <w:rFonts w:ascii="Arial" w:hAnsi="Arial" w:cs="Arial"/>
          <w:b/>
          <w:bCs/>
          <w:i w:val="0"/>
          <w:iCs w:val="0"/>
          <w:color w:val="auto"/>
        </w:rPr>
      </w:pPr>
    </w:p>
    <w:p w14:paraId="7D03A9F9" w14:textId="77777777" w:rsidR="007313CC" w:rsidRDefault="007313CC" w:rsidP="008E10A1">
      <w:pPr>
        <w:spacing w:after="0" w:line="360" w:lineRule="auto"/>
        <w:rPr>
          <w:rStyle w:val="IntenseEmphasis"/>
          <w:rFonts w:ascii="Arial" w:hAnsi="Arial" w:cs="Arial"/>
          <w:b/>
          <w:bCs/>
          <w:i w:val="0"/>
          <w:iCs w:val="0"/>
          <w:color w:val="auto"/>
        </w:rPr>
      </w:pPr>
    </w:p>
    <w:p w14:paraId="65A1A0BC" w14:textId="77777777" w:rsidR="007313CC" w:rsidRDefault="007313CC" w:rsidP="008E10A1">
      <w:pPr>
        <w:spacing w:after="0" w:line="360" w:lineRule="auto"/>
        <w:rPr>
          <w:rStyle w:val="IntenseEmphasis"/>
          <w:rFonts w:ascii="Arial" w:hAnsi="Arial" w:cs="Arial"/>
          <w:b/>
          <w:bCs/>
          <w:i w:val="0"/>
          <w:iCs w:val="0"/>
          <w:color w:val="auto"/>
        </w:rPr>
      </w:pPr>
    </w:p>
    <w:p w14:paraId="11EEDB58" w14:textId="77777777" w:rsidR="007313CC" w:rsidRDefault="007313CC" w:rsidP="008E10A1">
      <w:pPr>
        <w:spacing w:after="0" w:line="360" w:lineRule="auto"/>
        <w:rPr>
          <w:rStyle w:val="IntenseEmphasis"/>
          <w:rFonts w:ascii="Arial" w:hAnsi="Arial" w:cs="Arial"/>
          <w:b/>
          <w:bCs/>
          <w:i w:val="0"/>
          <w:iCs w:val="0"/>
          <w:color w:val="auto"/>
        </w:rPr>
      </w:pPr>
    </w:p>
    <w:p w14:paraId="1BBB393C" w14:textId="77777777" w:rsidR="007313CC" w:rsidRDefault="007313CC" w:rsidP="008E10A1">
      <w:pPr>
        <w:spacing w:after="0" w:line="360" w:lineRule="auto"/>
        <w:rPr>
          <w:rStyle w:val="IntenseEmphasis"/>
          <w:rFonts w:ascii="Arial" w:hAnsi="Arial" w:cs="Arial"/>
          <w:b/>
          <w:bCs/>
          <w:i w:val="0"/>
          <w:iCs w:val="0"/>
          <w:color w:val="auto"/>
        </w:rPr>
      </w:pPr>
    </w:p>
    <w:p w14:paraId="34ABCB0E" w14:textId="77777777" w:rsidR="007313CC" w:rsidRDefault="007313CC" w:rsidP="008E10A1">
      <w:pPr>
        <w:spacing w:after="0" w:line="360" w:lineRule="auto"/>
        <w:rPr>
          <w:rStyle w:val="IntenseEmphasis"/>
          <w:rFonts w:ascii="Arial" w:hAnsi="Arial" w:cs="Arial"/>
          <w:b/>
          <w:bCs/>
          <w:i w:val="0"/>
          <w:iCs w:val="0"/>
          <w:color w:val="auto"/>
        </w:rPr>
      </w:pPr>
    </w:p>
    <w:p w14:paraId="48F3094F" w14:textId="77777777" w:rsidR="007313CC" w:rsidRDefault="007313CC" w:rsidP="008E10A1">
      <w:pPr>
        <w:spacing w:after="0" w:line="360" w:lineRule="auto"/>
        <w:rPr>
          <w:rStyle w:val="IntenseEmphasis"/>
          <w:rFonts w:ascii="Arial" w:hAnsi="Arial" w:cs="Arial"/>
          <w:b/>
          <w:bCs/>
          <w:i w:val="0"/>
          <w:iCs w:val="0"/>
          <w:color w:val="auto"/>
        </w:rPr>
      </w:pPr>
    </w:p>
    <w:p w14:paraId="08B080CF" w14:textId="77777777" w:rsidR="007313CC" w:rsidRDefault="007313CC" w:rsidP="008E10A1">
      <w:pPr>
        <w:spacing w:after="0" w:line="360" w:lineRule="auto"/>
        <w:rPr>
          <w:rStyle w:val="IntenseEmphasis"/>
          <w:rFonts w:ascii="Arial" w:hAnsi="Arial" w:cs="Arial"/>
          <w:b/>
          <w:bCs/>
          <w:i w:val="0"/>
          <w:iCs w:val="0"/>
          <w:color w:val="auto"/>
        </w:rPr>
      </w:pPr>
    </w:p>
    <w:p w14:paraId="185BD74C" w14:textId="77777777" w:rsidR="007313CC" w:rsidRDefault="007313CC" w:rsidP="008E10A1">
      <w:pPr>
        <w:spacing w:after="0" w:line="360" w:lineRule="auto"/>
        <w:rPr>
          <w:rStyle w:val="IntenseEmphasis"/>
          <w:rFonts w:ascii="Arial" w:hAnsi="Arial" w:cs="Arial"/>
          <w:b/>
          <w:bCs/>
          <w:i w:val="0"/>
          <w:iCs w:val="0"/>
          <w:color w:val="auto"/>
        </w:rPr>
      </w:pPr>
    </w:p>
    <w:p w14:paraId="60B49DC3" w14:textId="77777777" w:rsidR="007313CC" w:rsidRDefault="007313CC" w:rsidP="008E10A1">
      <w:pPr>
        <w:spacing w:after="0" w:line="360" w:lineRule="auto"/>
        <w:rPr>
          <w:rStyle w:val="IntenseEmphasis"/>
          <w:rFonts w:ascii="Arial" w:hAnsi="Arial" w:cs="Arial"/>
          <w:b/>
          <w:bCs/>
          <w:i w:val="0"/>
          <w:iCs w:val="0"/>
          <w:color w:val="auto"/>
        </w:rPr>
      </w:pPr>
    </w:p>
    <w:p w14:paraId="21E1E7BA" w14:textId="77777777" w:rsidR="007313CC" w:rsidRDefault="007313CC" w:rsidP="008E10A1">
      <w:pPr>
        <w:spacing w:after="0" w:line="360" w:lineRule="auto"/>
        <w:rPr>
          <w:rStyle w:val="IntenseEmphasis"/>
          <w:rFonts w:ascii="Arial" w:hAnsi="Arial" w:cs="Arial"/>
          <w:b/>
          <w:bCs/>
          <w:i w:val="0"/>
          <w:iCs w:val="0"/>
          <w:color w:val="auto"/>
        </w:rPr>
      </w:pPr>
    </w:p>
    <w:p w14:paraId="3EA6290F" w14:textId="77777777" w:rsidR="007313CC" w:rsidRDefault="007313CC" w:rsidP="008E10A1">
      <w:pPr>
        <w:spacing w:after="0" w:line="360" w:lineRule="auto"/>
        <w:rPr>
          <w:rStyle w:val="IntenseEmphasis"/>
          <w:rFonts w:ascii="Arial" w:hAnsi="Arial" w:cs="Arial"/>
          <w:b/>
          <w:bCs/>
          <w:i w:val="0"/>
          <w:iCs w:val="0"/>
          <w:color w:val="auto"/>
        </w:rPr>
      </w:pPr>
    </w:p>
    <w:p w14:paraId="2110AE0A" w14:textId="77777777" w:rsidR="007313CC" w:rsidRDefault="007313CC" w:rsidP="008E10A1">
      <w:pPr>
        <w:spacing w:after="0" w:line="360" w:lineRule="auto"/>
        <w:rPr>
          <w:rStyle w:val="IntenseEmphasis"/>
          <w:rFonts w:ascii="Arial" w:hAnsi="Arial" w:cs="Arial"/>
          <w:b/>
          <w:bCs/>
          <w:i w:val="0"/>
          <w:iCs w:val="0"/>
          <w:color w:val="auto"/>
        </w:rPr>
      </w:pPr>
    </w:p>
    <w:p w14:paraId="269043DC" w14:textId="77777777" w:rsidR="007313CC" w:rsidRDefault="007313CC" w:rsidP="008E10A1">
      <w:pPr>
        <w:spacing w:after="0" w:line="360" w:lineRule="auto"/>
        <w:rPr>
          <w:rStyle w:val="IntenseEmphasis"/>
          <w:rFonts w:ascii="Arial" w:hAnsi="Arial" w:cs="Arial"/>
          <w:b/>
          <w:bCs/>
          <w:i w:val="0"/>
          <w:iCs w:val="0"/>
          <w:color w:val="auto"/>
        </w:rPr>
      </w:pPr>
    </w:p>
    <w:p w14:paraId="0957C324" w14:textId="77777777" w:rsidR="007313CC" w:rsidRDefault="007313CC" w:rsidP="008E10A1">
      <w:pPr>
        <w:spacing w:after="0" w:line="360" w:lineRule="auto"/>
        <w:rPr>
          <w:rStyle w:val="IntenseEmphasis"/>
          <w:rFonts w:ascii="Arial" w:hAnsi="Arial" w:cs="Arial"/>
          <w:b/>
          <w:bCs/>
          <w:i w:val="0"/>
          <w:iCs w:val="0"/>
          <w:color w:val="auto"/>
        </w:rPr>
      </w:pPr>
    </w:p>
    <w:p w14:paraId="0ACEAB4F" w14:textId="07880C97" w:rsidR="00E06137" w:rsidRDefault="002257D0" w:rsidP="008E10A1">
      <w:pPr>
        <w:spacing w:after="0" w:line="360" w:lineRule="auto"/>
        <w:rPr>
          <w:rStyle w:val="IntenseEmphasis"/>
          <w:rFonts w:ascii="Arial" w:hAnsi="Arial" w:cs="Arial"/>
          <w:b/>
          <w:bCs/>
          <w:i w:val="0"/>
          <w:iCs w:val="0"/>
          <w:color w:val="auto"/>
        </w:rPr>
      </w:pPr>
      <w:r>
        <w:rPr>
          <w:rStyle w:val="IntenseEmphasis"/>
          <w:rFonts w:ascii="Arial" w:hAnsi="Arial" w:cs="Arial"/>
          <w:b/>
          <w:bCs/>
          <w:i w:val="0"/>
          <w:iCs w:val="0"/>
          <w:color w:val="auto"/>
        </w:rPr>
        <w:lastRenderedPageBreak/>
        <w:t xml:space="preserve">Appendix </w:t>
      </w:r>
    </w:p>
    <w:p w14:paraId="6F2953CD" w14:textId="3937D69A" w:rsidR="002257D0" w:rsidRPr="002257D0" w:rsidRDefault="002257D0" w:rsidP="002257D0">
      <w:pPr>
        <w:pStyle w:val="ListParagraph"/>
        <w:spacing w:after="0" w:line="360" w:lineRule="auto"/>
        <w:rPr>
          <w:rStyle w:val="IntenseEmphasis"/>
          <w:rFonts w:ascii="Arial" w:hAnsi="Arial" w:cs="Arial"/>
          <w:b/>
          <w:bCs/>
          <w:i w:val="0"/>
          <w:iCs w:val="0"/>
          <w:color w:val="auto"/>
        </w:rPr>
      </w:pPr>
      <w:r>
        <w:rPr>
          <w:rFonts w:ascii="Arial" w:hAnsi="Arial" w:cs="Arial"/>
          <w:b/>
          <w:bCs/>
          <w:noProof/>
        </w:rPr>
        <w:drawing>
          <wp:inline distT="0" distB="0" distL="0" distR="0" wp14:anchorId="2E309216" wp14:editId="377CD916">
            <wp:extent cx="5144770" cy="4607560"/>
            <wp:effectExtent l="0" t="0" r="0" b="254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144770" cy="4607560"/>
                    </a:xfrm>
                    <a:prstGeom prst="rect">
                      <a:avLst/>
                    </a:prstGeom>
                  </pic:spPr>
                </pic:pic>
              </a:graphicData>
            </a:graphic>
          </wp:inline>
        </w:drawing>
      </w:r>
    </w:p>
    <w:p w14:paraId="543719A5" w14:textId="269AA456" w:rsidR="00E06137" w:rsidRPr="00E06137" w:rsidRDefault="002257D0" w:rsidP="008E10A1">
      <w:pPr>
        <w:spacing w:after="0" w:line="360" w:lineRule="auto"/>
        <w:rPr>
          <w:rStyle w:val="IntenseEmphasis"/>
          <w:rFonts w:ascii="Arial" w:hAnsi="Arial" w:cs="Arial"/>
          <w:b/>
          <w:bCs/>
          <w:i w:val="0"/>
          <w:iCs w:val="0"/>
          <w:color w:val="auto"/>
        </w:rPr>
      </w:pPr>
      <w:r>
        <w:rPr>
          <w:rFonts w:ascii="Arial" w:hAnsi="Arial" w:cs="Arial"/>
          <w:b/>
          <w:bCs/>
          <w:noProof/>
        </w:rPr>
        <w:drawing>
          <wp:inline distT="0" distB="0" distL="0" distR="0" wp14:anchorId="159F3DD4" wp14:editId="06571B9B">
            <wp:extent cx="5731510" cy="3223895"/>
            <wp:effectExtent l="0" t="0" r="2540" b="0"/>
            <wp:docPr id="20" name="Picture 20"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letter, email&#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E06137" w:rsidRPr="00E0613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E4A8A" w14:textId="77777777" w:rsidR="000F41CC" w:rsidRDefault="000F41CC" w:rsidP="00391DE0">
      <w:pPr>
        <w:spacing w:after="0" w:line="240" w:lineRule="auto"/>
      </w:pPr>
      <w:r>
        <w:separator/>
      </w:r>
    </w:p>
  </w:endnote>
  <w:endnote w:type="continuationSeparator" w:id="0">
    <w:p w14:paraId="178AFB61" w14:textId="77777777" w:rsidR="000F41CC" w:rsidRDefault="000F41CC"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E4FEC" w14:textId="77777777" w:rsidR="000F41CC" w:rsidRDefault="000F41CC" w:rsidP="00391DE0">
      <w:pPr>
        <w:spacing w:after="0" w:line="240" w:lineRule="auto"/>
      </w:pPr>
      <w:r>
        <w:separator/>
      </w:r>
    </w:p>
  </w:footnote>
  <w:footnote w:type="continuationSeparator" w:id="0">
    <w:p w14:paraId="2562C559" w14:textId="77777777" w:rsidR="000F41CC" w:rsidRDefault="000F41CC"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7132B"/>
    <w:multiLevelType w:val="hybridMultilevel"/>
    <w:tmpl w:val="34CA7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05055"/>
    <w:multiLevelType w:val="hybridMultilevel"/>
    <w:tmpl w:val="E586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CE4264"/>
    <w:multiLevelType w:val="hybridMultilevel"/>
    <w:tmpl w:val="2CA06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4" w15:restartNumberingAfterBreak="0">
    <w:nsid w:val="120E52EA"/>
    <w:multiLevelType w:val="hybridMultilevel"/>
    <w:tmpl w:val="355A388E"/>
    <w:lvl w:ilvl="0" w:tplc="0C3C9B7A">
      <w:start w:val="1"/>
      <w:numFmt w:val="bullet"/>
      <w:lvlText w:val="•"/>
      <w:lvlJc w:val="left"/>
      <w:pPr>
        <w:tabs>
          <w:tab w:val="num" w:pos="720"/>
        </w:tabs>
        <w:ind w:left="720" w:hanging="360"/>
      </w:pPr>
      <w:rPr>
        <w:rFonts w:ascii="Times New Roman" w:hAnsi="Times New Roman" w:hint="default"/>
      </w:rPr>
    </w:lvl>
    <w:lvl w:ilvl="1" w:tplc="334E8BCE" w:tentative="1">
      <w:start w:val="1"/>
      <w:numFmt w:val="bullet"/>
      <w:lvlText w:val="•"/>
      <w:lvlJc w:val="left"/>
      <w:pPr>
        <w:tabs>
          <w:tab w:val="num" w:pos="1440"/>
        </w:tabs>
        <w:ind w:left="1440" w:hanging="360"/>
      </w:pPr>
      <w:rPr>
        <w:rFonts w:ascii="Times New Roman" w:hAnsi="Times New Roman" w:hint="default"/>
      </w:rPr>
    </w:lvl>
    <w:lvl w:ilvl="2" w:tplc="D520ABCC" w:tentative="1">
      <w:start w:val="1"/>
      <w:numFmt w:val="bullet"/>
      <w:lvlText w:val="•"/>
      <w:lvlJc w:val="left"/>
      <w:pPr>
        <w:tabs>
          <w:tab w:val="num" w:pos="2160"/>
        </w:tabs>
        <w:ind w:left="2160" w:hanging="360"/>
      </w:pPr>
      <w:rPr>
        <w:rFonts w:ascii="Times New Roman" w:hAnsi="Times New Roman" w:hint="default"/>
      </w:rPr>
    </w:lvl>
    <w:lvl w:ilvl="3" w:tplc="64F46B4A" w:tentative="1">
      <w:start w:val="1"/>
      <w:numFmt w:val="bullet"/>
      <w:lvlText w:val="•"/>
      <w:lvlJc w:val="left"/>
      <w:pPr>
        <w:tabs>
          <w:tab w:val="num" w:pos="2880"/>
        </w:tabs>
        <w:ind w:left="2880" w:hanging="360"/>
      </w:pPr>
      <w:rPr>
        <w:rFonts w:ascii="Times New Roman" w:hAnsi="Times New Roman" w:hint="default"/>
      </w:rPr>
    </w:lvl>
    <w:lvl w:ilvl="4" w:tplc="7B18D004" w:tentative="1">
      <w:start w:val="1"/>
      <w:numFmt w:val="bullet"/>
      <w:lvlText w:val="•"/>
      <w:lvlJc w:val="left"/>
      <w:pPr>
        <w:tabs>
          <w:tab w:val="num" w:pos="3600"/>
        </w:tabs>
        <w:ind w:left="3600" w:hanging="360"/>
      </w:pPr>
      <w:rPr>
        <w:rFonts w:ascii="Times New Roman" w:hAnsi="Times New Roman" w:hint="default"/>
      </w:rPr>
    </w:lvl>
    <w:lvl w:ilvl="5" w:tplc="BC64E448" w:tentative="1">
      <w:start w:val="1"/>
      <w:numFmt w:val="bullet"/>
      <w:lvlText w:val="•"/>
      <w:lvlJc w:val="left"/>
      <w:pPr>
        <w:tabs>
          <w:tab w:val="num" w:pos="4320"/>
        </w:tabs>
        <w:ind w:left="4320" w:hanging="360"/>
      </w:pPr>
      <w:rPr>
        <w:rFonts w:ascii="Times New Roman" w:hAnsi="Times New Roman" w:hint="default"/>
      </w:rPr>
    </w:lvl>
    <w:lvl w:ilvl="6" w:tplc="1CB2564A" w:tentative="1">
      <w:start w:val="1"/>
      <w:numFmt w:val="bullet"/>
      <w:lvlText w:val="•"/>
      <w:lvlJc w:val="left"/>
      <w:pPr>
        <w:tabs>
          <w:tab w:val="num" w:pos="5040"/>
        </w:tabs>
        <w:ind w:left="5040" w:hanging="360"/>
      </w:pPr>
      <w:rPr>
        <w:rFonts w:ascii="Times New Roman" w:hAnsi="Times New Roman" w:hint="default"/>
      </w:rPr>
    </w:lvl>
    <w:lvl w:ilvl="7" w:tplc="D3E206D4" w:tentative="1">
      <w:start w:val="1"/>
      <w:numFmt w:val="bullet"/>
      <w:lvlText w:val="•"/>
      <w:lvlJc w:val="left"/>
      <w:pPr>
        <w:tabs>
          <w:tab w:val="num" w:pos="5760"/>
        </w:tabs>
        <w:ind w:left="5760" w:hanging="360"/>
      </w:pPr>
      <w:rPr>
        <w:rFonts w:ascii="Times New Roman" w:hAnsi="Times New Roman" w:hint="default"/>
      </w:rPr>
    </w:lvl>
    <w:lvl w:ilvl="8" w:tplc="6484967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3805362"/>
    <w:multiLevelType w:val="hybridMultilevel"/>
    <w:tmpl w:val="474E0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1B3587"/>
    <w:multiLevelType w:val="hybridMultilevel"/>
    <w:tmpl w:val="7BD63D5A"/>
    <w:lvl w:ilvl="0" w:tplc="F75AE1A6">
      <w:start w:val="1"/>
      <w:numFmt w:val="bullet"/>
      <w:lvlText w:val="•"/>
      <w:lvlJc w:val="left"/>
      <w:pPr>
        <w:tabs>
          <w:tab w:val="num" w:pos="720"/>
        </w:tabs>
        <w:ind w:left="720" w:hanging="360"/>
      </w:pPr>
      <w:rPr>
        <w:rFonts w:ascii="Arial" w:hAnsi="Arial" w:hint="default"/>
      </w:rPr>
    </w:lvl>
    <w:lvl w:ilvl="1" w:tplc="2D42810A" w:tentative="1">
      <w:start w:val="1"/>
      <w:numFmt w:val="bullet"/>
      <w:lvlText w:val="•"/>
      <w:lvlJc w:val="left"/>
      <w:pPr>
        <w:tabs>
          <w:tab w:val="num" w:pos="1440"/>
        </w:tabs>
        <w:ind w:left="1440" w:hanging="360"/>
      </w:pPr>
      <w:rPr>
        <w:rFonts w:ascii="Arial" w:hAnsi="Arial" w:hint="default"/>
      </w:rPr>
    </w:lvl>
    <w:lvl w:ilvl="2" w:tplc="E92E24A8" w:tentative="1">
      <w:start w:val="1"/>
      <w:numFmt w:val="bullet"/>
      <w:lvlText w:val="•"/>
      <w:lvlJc w:val="left"/>
      <w:pPr>
        <w:tabs>
          <w:tab w:val="num" w:pos="2160"/>
        </w:tabs>
        <w:ind w:left="2160" w:hanging="360"/>
      </w:pPr>
      <w:rPr>
        <w:rFonts w:ascii="Arial" w:hAnsi="Arial" w:hint="default"/>
      </w:rPr>
    </w:lvl>
    <w:lvl w:ilvl="3" w:tplc="B6E4BADC" w:tentative="1">
      <w:start w:val="1"/>
      <w:numFmt w:val="bullet"/>
      <w:lvlText w:val="•"/>
      <w:lvlJc w:val="left"/>
      <w:pPr>
        <w:tabs>
          <w:tab w:val="num" w:pos="2880"/>
        </w:tabs>
        <w:ind w:left="2880" w:hanging="360"/>
      </w:pPr>
      <w:rPr>
        <w:rFonts w:ascii="Arial" w:hAnsi="Arial" w:hint="default"/>
      </w:rPr>
    </w:lvl>
    <w:lvl w:ilvl="4" w:tplc="3FE6B718" w:tentative="1">
      <w:start w:val="1"/>
      <w:numFmt w:val="bullet"/>
      <w:lvlText w:val="•"/>
      <w:lvlJc w:val="left"/>
      <w:pPr>
        <w:tabs>
          <w:tab w:val="num" w:pos="3600"/>
        </w:tabs>
        <w:ind w:left="3600" w:hanging="360"/>
      </w:pPr>
      <w:rPr>
        <w:rFonts w:ascii="Arial" w:hAnsi="Arial" w:hint="default"/>
      </w:rPr>
    </w:lvl>
    <w:lvl w:ilvl="5" w:tplc="C8EA60C8" w:tentative="1">
      <w:start w:val="1"/>
      <w:numFmt w:val="bullet"/>
      <w:lvlText w:val="•"/>
      <w:lvlJc w:val="left"/>
      <w:pPr>
        <w:tabs>
          <w:tab w:val="num" w:pos="4320"/>
        </w:tabs>
        <w:ind w:left="4320" w:hanging="360"/>
      </w:pPr>
      <w:rPr>
        <w:rFonts w:ascii="Arial" w:hAnsi="Arial" w:hint="default"/>
      </w:rPr>
    </w:lvl>
    <w:lvl w:ilvl="6" w:tplc="738E6A2A" w:tentative="1">
      <w:start w:val="1"/>
      <w:numFmt w:val="bullet"/>
      <w:lvlText w:val="•"/>
      <w:lvlJc w:val="left"/>
      <w:pPr>
        <w:tabs>
          <w:tab w:val="num" w:pos="5040"/>
        </w:tabs>
        <w:ind w:left="5040" w:hanging="360"/>
      </w:pPr>
      <w:rPr>
        <w:rFonts w:ascii="Arial" w:hAnsi="Arial" w:hint="default"/>
      </w:rPr>
    </w:lvl>
    <w:lvl w:ilvl="7" w:tplc="280CA278" w:tentative="1">
      <w:start w:val="1"/>
      <w:numFmt w:val="bullet"/>
      <w:lvlText w:val="•"/>
      <w:lvlJc w:val="left"/>
      <w:pPr>
        <w:tabs>
          <w:tab w:val="num" w:pos="5760"/>
        </w:tabs>
        <w:ind w:left="5760" w:hanging="360"/>
      </w:pPr>
      <w:rPr>
        <w:rFonts w:ascii="Arial" w:hAnsi="Arial" w:hint="default"/>
      </w:rPr>
    </w:lvl>
    <w:lvl w:ilvl="8" w:tplc="5C26892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6F86026"/>
    <w:multiLevelType w:val="hybridMultilevel"/>
    <w:tmpl w:val="D64C9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9D2FD8"/>
    <w:multiLevelType w:val="hybridMultilevel"/>
    <w:tmpl w:val="50BCA6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ECE79C1"/>
    <w:multiLevelType w:val="hybridMultilevel"/>
    <w:tmpl w:val="DDB63C24"/>
    <w:lvl w:ilvl="0" w:tplc="7FDED6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F02711"/>
    <w:multiLevelType w:val="hybridMultilevel"/>
    <w:tmpl w:val="CE820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174B46"/>
    <w:multiLevelType w:val="hybridMultilevel"/>
    <w:tmpl w:val="1E085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0A37AD"/>
    <w:multiLevelType w:val="hybridMultilevel"/>
    <w:tmpl w:val="5A829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2118EE"/>
    <w:multiLevelType w:val="hybridMultilevel"/>
    <w:tmpl w:val="1E6C92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AA52518"/>
    <w:multiLevelType w:val="hybridMultilevel"/>
    <w:tmpl w:val="9AAE8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16" w15:restartNumberingAfterBreak="0">
    <w:nsid w:val="2EB76BE4"/>
    <w:multiLevelType w:val="multilevel"/>
    <w:tmpl w:val="9C2E3B8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DC59DE"/>
    <w:multiLevelType w:val="hybridMultilevel"/>
    <w:tmpl w:val="AF32A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C3066D"/>
    <w:multiLevelType w:val="hybridMultilevel"/>
    <w:tmpl w:val="731A500A"/>
    <w:lvl w:ilvl="0" w:tplc="23549B3E">
      <w:start w:val="1"/>
      <w:numFmt w:val="bullet"/>
      <w:lvlText w:val="•"/>
      <w:lvlJc w:val="left"/>
      <w:pPr>
        <w:tabs>
          <w:tab w:val="num" w:pos="720"/>
        </w:tabs>
        <w:ind w:left="720" w:hanging="360"/>
      </w:pPr>
      <w:rPr>
        <w:rFonts w:ascii="Arial" w:hAnsi="Arial" w:hint="default"/>
      </w:rPr>
    </w:lvl>
    <w:lvl w:ilvl="1" w:tplc="3B98C47A" w:tentative="1">
      <w:start w:val="1"/>
      <w:numFmt w:val="bullet"/>
      <w:lvlText w:val="•"/>
      <w:lvlJc w:val="left"/>
      <w:pPr>
        <w:tabs>
          <w:tab w:val="num" w:pos="1440"/>
        </w:tabs>
        <w:ind w:left="1440" w:hanging="360"/>
      </w:pPr>
      <w:rPr>
        <w:rFonts w:ascii="Arial" w:hAnsi="Arial" w:hint="default"/>
      </w:rPr>
    </w:lvl>
    <w:lvl w:ilvl="2" w:tplc="F580B9CE" w:tentative="1">
      <w:start w:val="1"/>
      <w:numFmt w:val="bullet"/>
      <w:lvlText w:val="•"/>
      <w:lvlJc w:val="left"/>
      <w:pPr>
        <w:tabs>
          <w:tab w:val="num" w:pos="2160"/>
        </w:tabs>
        <w:ind w:left="2160" w:hanging="360"/>
      </w:pPr>
      <w:rPr>
        <w:rFonts w:ascii="Arial" w:hAnsi="Arial" w:hint="default"/>
      </w:rPr>
    </w:lvl>
    <w:lvl w:ilvl="3" w:tplc="C298C3BA" w:tentative="1">
      <w:start w:val="1"/>
      <w:numFmt w:val="bullet"/>
      <w:lvlText w:val="•"/>
      <w:lvlJc w:val="left"/>
      <w:pPr>
        <w:tabs>
          <w:tab w:val="num" w:pos="2880"/>
        </w:tabs>
        <w:ind w:left="2880" w:hanging="360"/>
      </w:pPr>
      <w:rPr>
        <w:rFonts w:ascii="Arial" w:hAnsi="Arial" w:hint="default"/>
      </w:rPr>
    </w:lvl>
    <w:lvl w:ilvl="4" w:tplc="69208316" w:tentative="1">
      <w:start w:val="1"/>
      <w:numFmt w:val="bullet"/>
      <w:lvlText w:val="•"/>
      <w:lvlJc w:val="left"/>
      <w:pPr>
        <w:tabs>
          <w:tab w:val="num" w:pos="3600"/>
        </w:tabs>
        <w:ind w:left="3600" w:hanging="360"/>
      </w:pPr>
      <w:rPr>
        <w:rFonts w:ascii="Arial" w:hAnsi="Arial" w:hint="default"/>
      </w:rPr>
    </w:lvl>
    <w:lvl w:ilvl="5" w:tplc="73982316" w:tentative="1">
      <w:start w:val="1"/>
      <w:numFmt w:val="bullet"/>
      <w:lvlText w:val="•"/>
      <w:lvlJc w:val="left"/>
      <w:pPr>
        <w:tabs>
          <w:tab w:val="num" w:pos="4320"/>
        </w:tabs>
        <w:ind w:left="4320" w:hanging="360"/>
      </w:pPr>
      <w:rPr>
        <w:rFonts w:ascii="Arial" w:hAnsi="Arial" w:hint="default"/>
      </w:rPr>
    </w:lvl>
    <w:lvl w:ilvl="6" w:tplc="89BEA22E" w:tentative="1">
      <w:start w:val="1"/>
      <w:numFmt w:val="bullet"/>
      <w:lvlText w:val="•"/>
      <w:lvlJc w:val="left"/>
      <w:pPr>
        <w:tabs>
          <w:tab w:val="num" w:pos="5040"/>
        </w:tabs>
        <w:ind w:left="5040" w:hanging="360"/>
      </w:pPr>
      <w:rPr>
        <w:rFonts w:ascii="Arial" w:hAnsi="Arial" w:hint="default"/>
      </w:rPr>
    </w:lvl>
    <w:lvl w:ilvl="7" w:tplc="5E742744" w:tentative="1">
      <w:start w:val="1"/>
      <w:numFmt w:val="bullet"/>
      <w:lvlText w:val="•"/>
      <w:lvlJc w:val="left"/>
      <w:pPr>
        <w:tabs>
          <w:tab w:val="num" w:pos="5760"/>
        </w:tabs>
        <w:ind w:left="5760" w:hanging="360"/>
      </w:pPr>
      <w:rPr>
        <w:rFonts w:ascii="Arial" w:hAnsi="Arial" w:hint="default"/>
      </w:rPr>
    </w:lvl>
    <w:lvl w:ilvl="8" w:tplc="AC0252B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33D4801"/>
    <w:multiLevelType w:val="hybridMultilevel"/>
    <w:tmpl w:val="FBF46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50013B"/>
    <w:multiLevelType w:val="hybridMultilevel"/>
    <w:tmpl w:val="B002E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424D83"/>
    <w:multiLevelType w:val="hybridMultilevel"/>
    <w:tmpl w:val="EA18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24" w15:restartNumberingAfterBreak="0">
    <w:nsid w:val="551C4D74"/>
    <w:multiLevelType w:val="hybridMultilevel"/>
    <w:tmpl w:val="7616B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9C5F13"/>
    <w:multiLevelType w:val="hybridMultilevel"/>
    <w:tmpl w:val="E62A7AC4"/>
    <w:lvl w:ilvl="0" w:tplc="C97E7E6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504BE2"/>
    <w:multiLevelType w:val="hybridMultilevel"/>
    <w:tmpl w:val="A00ED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9315A2"/>
    <w:multiLevelType w:val="hybridMultilevel"/>
    <w:tmpl w:val="423E9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EA072C"/>
    <w:multiLevelType w:val="hybridMultilevel"/>
    <w:tmpl w:val="8E92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A27CDB"/>
    <w:multiLevelType w:val="hybridMultilevel"/>
    <w:tmpl w:val="555C1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A75A06"/>
    <w:multiLevelType w:val="hybridMultilevel"/>
    <w:tmpl w:val="C9963D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ADF491C"/>
    <w:multiLevelType w:val="hybridMultilevel"/>
    <w:tmpl w:val="F774A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D20AE2"/>
    <w:multiLevelType w:val="hybridMultilevel"/>
    <w:tmpl w:val="416E7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3B102F"/>
    <w:multiLevelType w:val="hybridMultilevel"/>
    <w:tmpl w:val="2A9E45B2"/>
    <w:lvl w:ilvl="0" w:tplc="5508A7D4">
      <w:start w:val="1"/>
      <w:numFmt w:val="bullet"/>
      <w:lvlText w:val=""/>
      <w:lvlJc w:val="left"/>
      <w:pPr>
        <w:tabs>
          <w:tab w:val="num" w:pos="720"/>
        </w:tabs>
        <w:ind w:left="720" w:hanging="360"/>
      </w:pPr>
      <w:rPr>
        <w:rFonts w:ascii="Symbol" w:hAnsi="Symbol" w:hint="default"/>
      </w:rPr>
    </w:lvl>
    <w:lvl w:ilvl="1" w:tplc="21AC31A4" w:tentative="1">
      <w:start w:val="1"/>
      <w:numFmt w:val="bullet"/>
      <w:lvlText w:val=""/>
      <w:lvlJc w:val="left"/>
      <w:pPr>
        <w:tabs>
          <w:tab w:val="num" w:pos="1440"/>
        </w:tabs>
        <w:ind w:left="1440" w:hanging="360"/>
      </w:pPr>
      <w:rPr>
        <w:rFonts w:ascii="Symbol" w:hAnsi="Symbol" w:hint="default"/>
      </w:rPr>
    </w:lvl>
    <w:lvl w:ilvl="2" w:tplc="A8C64EDC" w:tentative="1">
      <w:start w:val="1"/>
      <w:numFmt w:val="bullet"/>
      <w:lvlText w:val=""/>
      <w:lvlJc w:val="left"/>
      <w:pPr>
        <w:tabs>
          <w:tab w:val="num" w:pos="2160"/>
        </w:tabs>
        <w:ind w:left="2160" w:hanging="360"/>
      </w:pPr>
      <w:rPr>
        <w:rFonts w:ascii="Symbol" w:hAnsi="Symbol" w:hint="default"/>
      </w:rPr>
    </w:lvl>
    <w:lvl w:ilvl="3" w:tplc="DF44EF42" w:tentative="1">
      <w:start w:val="1"/>
      <w:numFmt w:val="bullet"/>
      <w:lvlText w:val=""/>
      <w:lvlJc w:val="left"/>
      <w:pPr>
        <w:tabs>
          <w:tab w:val="num" w:pos="2880"/>
        </w:tabs>
        <w:ind w:left="2880" w:hanging="360"/>
      </w:pPr>
      <w:rPr>
        <w:rFonts w:ascii="Symbol" w:hAnsi="Symbol" w:hint="default"/>
      </w:rPr>
    </w:lvl>
    <w:lvl w:ilvl="4" w:tplc="705E3C28" w:tentative="1">
      <w:start w:val="1"/>
      <w:numFmt w:val="bullet"/>
      <w:lvlText w:val=""/>
      <w:lvlJc w:val="left"/>
      <w:pPr>
        <w:tabs>
          <w:tab w:val="num" w:pos="3600"/>
        </w:tabs>
        <w:ind w:left="3600" w:hanging="360"/>
      </w:pPr>
      <w:rPr>
        <w:rFonts w:ascii="Symbol" w:hAnsi="Symbol" w:hint="default"/>
      </w:rPr>
    </w:lvl>
    <w:lvl w:ilvl="5" w:tplc="1982E5E6" w:tentative="1">
      <w:start w:val="1"/>
      <w:numFmt w:val="bullet"/>
      <w:lvlText w:val=""/>
      <w:lvlJc w:val="left"/>
      <w:pPr>
        <w:tabs>
          <w:tab w:val="num" w:pos="4320"/>
        </w:tabs>
        <w:ind w:left="4320" w:hanging="360"/>
      </w:pPr>
      <w:rPr>
        <w:rFonts w:ascii="Symbol" w:hAnsi="Symbol" w:hint="default"/>
      </w:rPr>
    </w:lvl>
    <w:lvl w:ilvl="6" w:tplc="28303950" w:tentative="1">
      <w:start w:val="1"/>
      <w:numFmt w:val="bullet"/>
      <w:lvlText w:val=""/>
      <w:lvlJc w:val="left"/>
      <w:pPr>
        <w:tabs>
          <w:tab w:val="num" w:pos="5040"/>
        </w:tabs>
        <w:ind w:left="5040" w:hanging="360"/>
      </w:pPr>
      <w:rPr>
        <w:rFonts w:ascii="Symbol" w:hAnsi="Symbol" w:hint="default"/>
      </w:rPr>
    </w:lvl>
    <w:lvl w:ilvl="7" w:tplc="FC222E10" w:tentative="1">
      <w:start w:val="1"/>
      <w:numFmt w:val="bullet"/>
      <w:lvlText w:val=""/>
      <w:lvlJc w:val="left"/>
      <w:pPr>
        <w:tabs>
          <w:tab w:val="num" w:pos="5760"/>
        </w:tabs>
        <w:ind w:left="5760" w:hanging="360"/>
      </w:pPr>
      <w:rPr>
        <w:rFonts w:ascii="Symbol" w:hAnsi="Symbol" w:hint="default"/>
      </w:rPr>
    </w:lvl>
    <w:lvl w:ilvl="8" w:tplc="6240ABEA" w:tentative="1">
      <w:start w:val="1"/>
      <w:numFmt w:val="bullet"/>
      <w:lvlText w:val=""/>
      <w:lvlJc w:val="left"/>
      <w:pPr>
        <w:tabs>
          <w:tab w:val="num" w:pos="6480"/>
        </w:tabs>
        <w:ind w:left="6480" w:hanging="360"/>
      </w:pPr>
      <w:rPr>
        <w:rFonts w:ascii="Symbol" w:hAnsi="Symbol" w:hint="default"/>
      </w:rPr>
    </w:lvl>
  </w:abstractNum>
  <w:abstractNum w:abstractNumId="34" w15:restartNumberingAfterBreak="0">
    <w:nsid w:val="6E5753FE"/>
    <w:multiLevelType w:val="hybridMultilevel"/>
    <w:tmpl w:val="D7F20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F45261"/>
    <w:multiLevelType w:val="hybridMultilevel"/>
    <w:tmpl w:val="34D2D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0415E2"/>
    <w:multiLevelType w:val="hybridMultilevel"/>
    <w:tmpl w:val="E18C7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1B70BA"/>
    <w:multiLevelType w:val="hybridMultilevel"/>
    <w:tmpl w:val="C0CC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4E5E64"/>
    <w:multiLevelType w:val="hybridMultilevel"/>
    <w:tmpl w:val="C6AE8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6260108">
    <w:abstractNumId w:val="15"/>
  </w:num>
  <w:num w:numId="2" w16cid:durableId="97063754">
    <w:abstractNumId w:val="23"/>
  </w:num>
  <w:num w:numId="3" w16cid:durableId="133448713">
    <w:abstractNumId w:val="3"/>
  </w:num>
  <w:num w:numId="4" w16cid:durableId="121075008">
    <w:abstractNumId w:val="35"/>
  </w:num>
  <w:num w:numId="5" w16cid:durableId="1615940268">
    <w:abstractNumId w:val="40"/>
  </w:num>
  <w:num w:numId="6" w16cid:durableId="660231016">
    <w:abstractNumId w:val="17"/>
  </w:num>
  <w:num w:numId="7" w16cid:durableId="522481820">
    <w:abstractNumId w:val="37"/>
  </w:num>
  <w:num w:numId="8" w16cid:durableId="1018390051">
    <w:abstractNumId w:val="1"/>
  </w:num>
  <w:num w:numId="9" w16cid:durableId="1848709801">
    <w:abstractNumId w:val="16"/>
  </w:num>
  <w:num w:numId="10" w16cid:durableId="2028171694">
    <w:abstractNumId w:val="34"/>
  </w:num>
  <w:num w:numId="11" w16cid:durableId="1291327828">
    <w:abstractNumId w:val="19"/>
  </w:num>
  <w:num w:numId="12" w16cid:durableId="1834712459">
    <w:abstractNumId w:val="33"/>
  </w:num>
  <w:num w:numId="13" w16cid:durableId="1977178872">
    <w:abstractNumId w:val="7"/>
  </w:num>
  <w:num w:numId="14" w16cid:durableId="1980381278">
    <w:abstractNumId w:val="11"/>
  </w:num>
  <w:num w:numId="15" w16cid:durableId="1366128507">
    <w:abstractNumId w:val="32"/>
  </w:num>
  <w:num w:numId="16" w16cid:durableId="1044598966">
    <w:abstractNumId w:val="14"/>
  </w:num>
  <w:num w:numId="17" w16cid:durableId="1954483319">
    <w:abstractNumId w:val="24"/>
  </w:num>
  <w:num w:numId="18" w16cid:durableId="1578128113">
    <w:abstractNumId w:val="12"/>
  </w:num>
  <w:num w:numId="19" w16cid:durableId="569655179">
    <w:abstractNumId w:val="36"/>
  </w:num>
  <w:num w:numId="20" w16cid:durableId="1519808457">
    <w:abstractNumId w:val="22"/>
  </w:num>
  <w:num w:numId="21" w16cid:durableId="1432967791">
    <w:abstractNumId w:val="10"/>
  </w:num>
  <w:num w:numId="22" w16cid:durableId="1137336265">
    <w:abstractNumId w:val="39"/>
  </w:num>
  <w:num w:numId="23" w16cid:durableId="759526676">
    <w:abstractNumId w:val="6"/>
  </w:num>
  <w:num w:numId="24" w16cid:durableId="252712449">
    <w:abstractNumId w:val="29"/>
  </w:num>
  <w:num w:numId="25" w16cid:durableId="1401060111">
    <w:abstractNumId w:val="20"/>
  </w:num>
  <w:num w:numId="26" w16cid:durableId="627245265">
    <w:abstractNumId w:val="38"/>
  </w:num>
  <w:num w:numId="27" w16cid:durableId="206720261">
    <w:abstractNumId w:val="41"/>
  </w:num>
  <w:num w:numId="28" w16cid:durableId="1461613377">
    <w:abstractNumId w:val="28"/>
  </w:num>
  <w:num w:numId="29" w16cid:durableId="1200510302">
    <w:abstractNumId w:val="21"/>
  </w:num>
  <w:num w:numId="30" w16cid:durableId="1419447077">
    <w:abstractNumId w:val="13"/>
  </w:num>
  <w:num w:numId="31" w16cid:durableId="1699309958">
    <w:abstractNumId w:val="4"/>
  </w:num>
  <w:num w:numId="32" w16cid:durableId="1083339817">
    <w:abstractNumId w:val="8"/>
  </w:num>
  <w:num w:numId="33" w16cid:durableId="928074706">
    <w:abstractNumId w:val="0"/>
  </w:num>
  <w:num w:numId="34" w16cid:durableId="226381374">
    <w:abstractNumId w:val="30"/>
  </w:num>
  <w:num w:numId="35" w16cid:durableId="1592814764">
    <w:abstractNumId w:val="26"/>
  </w:num>
  <w:num w:numId="36" w16cid:durableId="520975504">
    <w:abstractNumId w:val="5"/>
  </w:num>
  <w:num w:numId="37" w16cid:durableId="1352025394">
    <w:abstractNumId w:val="27"/>
  </w:num>
  <w:num w:numId="38" w16cid:durableId="1989280990">
    <w:abstractNumId w:val="31"/>
  </w:num>
  <w:num w:numId="39" w16cid:durableId="1615820774">
    <w:abstractNumId w:val="2"/>
  </w:num>
  <w:num w:numId="40" w16cid:durableId="368914426">
    <w:abstractNumId w:val="18"/>
  </w:num>
  <w:num w:numId="41" w16cid:durableId="492451512">
    <w:abstractNumId w:val="25"/>
  </w:num>
  <w:num w:numId="42" w16cid:durableId="3664432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G3NDI2NDCxMDK1NLVQ0lEKTi0uzszPAykwqQUAK10v4CwAAAA="/>
  </w:docVars>
  <w:rsids>
    <w:rsidRoot w:val="00391DE0"/>
    <w:rsid w:val="00000CF7"/>
    <w:rsid w:val="00001454"/>
    <w:rsid w:val="00023210"/>
    <w:rsid w:val="0005098A"/>
    <w:rsid w:val="00054458"/>
    <w:rsid w:val="00070163"/>
    <w:rsid w:val="00070F9B"/>
    <w:rsid w:val="000738D6"/>
    <w:rsid w:val="000754CD"/>
    <w:rsid w:val="00076C34"/>
    <w:rsid w:val="00093076"/>
    <w:rsid w:val="000B094C"/>
    <w:rsid w:val="000C1F1E"/>
    <w:rsid w:val="000D5FE3"/>
    <w:rsid w:val="000D6741"/>
    <w:rsid w:val="000F190F"/>
    <w:rsid w:val="000F41CC"/>
    <w:rsid w:val="000F53E9"/>
    <w:rsid w:val="00102A1A"/>
    <w:rsid w:val="00116D53"/>
    <w:rsid w:val="00124E9B"/>
    <w:rsid w:val="001271B5"/>
    <w:rsid w:val="001325D4"/>
    <w:rsid w:val="00133F8E"/>
    <w:rsid w:val="0013547F"/>
    <w:rsid w:val="00145398"/>
    <w:rsid w:val="0017049A"/>
    <w:rsid w:val="00183664"/>
    <w:rsid w:val="00185871"/>
    <w:rsid w:val="00196187"/>
    <w:rsid w:val="001B0423"/>
    <w:rsid w:val="001C6844"/>
    <w:rsid w:val="001C730B"/>
    <w:rsid w:val="001D3A22"/>
    <w:rsid w:val="001F5E81"/>
    <w:rsid w:val="002015A3"/>
    <w:rsid w:val="00204CC1"/>
    <w:rsid w:val="0021137F"/>
    <w:rsid w:val="0021217D"/>
    <w:rsid w:val="002257D0"/>
    <w:rsid w:val="00232699"/>
    <w:rsid w:val="002363C0"/>
    <w:rsid w:val="00237359"/>
    <w:rsid w:val="00246454"/>
    <w:rsid w:val="00247AF2"/>
    <w:rsid w:val="002924B3"/>
    <w:rsid w:val="00294FB4"/>
    <w:rsid w:val="002A22B4"/>
    <w:rsid w:val="002B108C"/>
    <w:rsid w:val="002B6390"/>
    <w:rsid w:val="002C200B"/>
    <w:rsid w:val="002D4FF1"/>
    <w:rsid w:val="002D5CE6"/>
    <w:rsid w:val="002D6B94"/>
    <w:rsid w:val="002F2164"/>
    <w:rsid w:val="0030300B"/>
    <w:rsid w:val="003260A2"/>
    <w:rsid w:val="0032691C"/>
    <w:rsid w:val="00331EFF"/>
    <w:rsid w:val="00336D45"/>
    <w:rsid w:val="00340086"/>
    <w:rsid w:val="003451A3"/>
    <w:rsid w:val="003662B9"/>
    <w:rsid w:val="00373E72"/>
    <w:rsid w:val="00380D58"/>
    <w:rsid w:val="003850EC"/>
    <w:rsid w:val="00391DE0"/>
    <w:rsid w:val="003920AE"/>
    <w:rsid w:val="003A1B8A"/>
    <w:rsid w:val="003B5BDE"/>
    <w:rsid w:val="003C7318"/>
    <w:rsid w:val="003D4850"/>
    <w:rsid w:val="003D6DDD"/>
    <w:rsid w:val="003F19BA"/>
    <w:rsid w:val="004128E7"/>
    <w:rsid w:val="0041551F"/>
    <w:rsid w:val="004216E1"/>
    <w:rsid w:val="00430BCA"/>
    <w:rsid w:val="00432836"/>
    <w:rsid w:val="00434C82"/>
    <w:rsid w:val="00437507"/>
    <w:rsid w:val="0044209E"/>
    <w:rsid w:val="00443BFD"/>
    <w:rsid w:val="00447B86"/>
    <w:rsid w:val="0046202C"/>
    <w:rsid w:val="00471916"/>
    <w:rsid w:val="00486205"/>
    <w:rsid w:val="004A0EB4"/>
    <w:rsid w:val="004A2E18"/>
    <w:rsid w:val="004B1998"/>
    <w:rsid w:val="004B60C7"/>
    <w:rsid w:val="004D69BC"/>
    <w:rsid w:val="004E7276"/>
    <w:rsid w:val="005102AF"/>
    <w:rsid w:val="00547D3E"/>
    <w:rsid w:val="00555531"/>
    <w:rsid w:val="0057532A"/>
    <w:rsid w:val="00596767"/>
    <w:rsid w:val="005B1829"/>
    <w:rsid w:val="005B18DD"/>
    <w:rsid w:val="005C1D6C"/>
    <w:rsid w:val="005C31FF"/>
    <w:rsid w:val="005E1C56"/>
    <w:rsid w:val="005E7998"/>
    <w:rsid w:val="00601589"/>
    <w:rsid w:val="00604811"/>
    <w:rsid w:val="006325E4"/>
    <w:rsid w:val="00651DCB"/>
    <w:rsid w:val="0065299D"/>
    <w:rsid w:val="00661713"/>
    <w:rsid w:val="00662425"/>
    <w:rsid w:val="006755C3"/>
    <w:rsid w:val="00681A68"/>
    <w:rsid w:val="0068304B"/>
    <w:rsid w:val="00685058"/>
    <w:rsid w:val="006867C7"/>
    <w:rsid w:val="00687AB0"/>
    <w:rsid w:val="006901D3"/>
    <w:rsid w:val="0069491C"/>
    <w:rsid w:val="006A2C84"/>
    <w:rsid w:val="006A5624"/>
    <w:rsid w:val="006A5F6A"/>
    <w:rsid w:val="006C7471"/>
    <w:rsid w:val="006E41D2"/>
    <w:rsid w:val="006E63FF"/>
    <w:rsid w:val="006F1863"/>
    <w:rsid w:val="0071041E"/>
    <w:rsid w:val="007143DB"/>
    <w:rsid w:val="00720A1D"/>
    <w:rsid w:val="00731172"/>
    <w:rsid w:val="007313CC"/>
    <w:rsid w:val="0076670F"/>
    <w:rsid w:val="00780477"/>
    <w:rsid w:val="007876A4"/>
    <w:rsid w:val="00791CB1"/>
    <w:rsid w:val="00792223"/>
    <w:rsid w:val="007A7C96"/>
    <w:rsid w:val="007B7FFD"/>
    <w:rsid w:val="007C4EA1"/>
    <w:rsid w:val="007E229E"/>
    <w:rsid w:val="007E4B2C"/>
    <w:rsid w:val="007E6903"/>
    <w:rsid w:val="00803F98"/>
    <w:rsid w:val="008207A7"/>
    <w:rsid w:val="008238F2"/>
    <w:rsid w:val="008418A7"/>
    <w:rsid w:val="00845B03"/>
    <w:rsid w:val="0084692A"/>
    <w:rsid w:val="00850A69"/>
    <w:rsid w:val="00871607"/>
    <w:rsid w:val="0089649A"/>
    <w:rsid w:val="008A2DB4"/>
    <w:rsid w:val="008A53F1"/>
    <w:rsid w:val="008A692C"/>
    <w:rsid w:val="008B1146"/>
    <w:rsid w:val="008B2ABB"/>
    <w:rsid w:val="008C11D5"/>
    <w:rsid w:val="008C4D2C"/>
    <w:rsid w:val="008E10A1"/>
    <w:rsid w:val="008E2A7C"/>
    <w:rsid w:val="008E5032"/>
    <w:rsid w:val="0090285E"/>
    <w:rsid w:val="00905781"/>
    <w:rsid w:val="00924F77"/>
    <w:rsid w:val="00945A93"/>
    <w:rsid w:val="009713ED"/>
    <w:rsid w:val="00972299"/>
    <w:rsid w:val="00975E59"/>
    <w:rsid w:val="0099690B"/>
    <w:rsid w:val="009A1DE3"/>
    <w:rsid w:val="009B714F"/>
    <w:rsid w:val="009B799E"/>
    <w:rsid w:val="009C4A8B"/>
    <w:rsid w:val="009C5B1D"/>
    <w:rsid w:val="009C7775"/>
    <w:rsid w:val="009D120F"/>
    <w:rsid w:val="00A02149"/>
    <w:rsid w:val="00A04FDE"/>
    <w:rsid w:val="00A0594D"/>
    <w:rsid w:val="00A06790"/>
    <w:rsid w:val="00A10888"/>
    <w:rsid w:val="00A11CAF"/>
    <w:rsid w:val="00A131B0"/>
    <w:rsid w:val="00A1580B"/>
    <w:rsid w:val="00A17C8F"/>
    <w:rsid w:val="00A418F2"/>
    <w:rsid w:val="00A45EEB"/>
    <w:rsid w:val="00A55AE9"/>
    <w:rsid w:val="00A5711D"/>
    <w:rsid w:val="00A61B9A"/>
    <w:rsid w:val="00A64EB9"/>
    <w:rsid w:val="00A71C23"/>
    <w:rsid w:val="00A81AE8"/>
    <w:rsid w:val="00A85C79"/>
    <w:rsid w:val="00A86CE0"/>
    <w:rsid w:val="00AB6232"/>
    <w:rsid w:val="00AD64A7"/>
    <w:rsid w:val="00AE56F7"/>
    <w:rsid w:val="00AE6870"/>
    <w:rsid w:val="00B0044A"/>
    <w:rsid w:val="00B01FD1"/>
    <w:rsid w:val="00B04679"/>
    <w:rsid w:val="00B06B87"/>
    <w:rsid w:val="00B2789E"/>
    <w:rsid w:val="00B35CAF"/>
    <w:rsid w:val="00B431DF"/>
    <w:rsid w:val="00B43A7E"/>
    <w:rsid w:val="00B51958"/>
    <w:rsid w:val="00B840BE"/>
    <w:rsid w:val="00BD5CC2"/>
    <w:rsid w:val="00BD771C"/>
    <w:rsid w:val="00BE1793"/>
    <w:rsid w:val="00BE70A6"/>
    <w:rsid w:val="00C064BA"/>
    <w:rsid w:val="00C14A44"/>
    <w:rsid w:val="00C40B97"/>
    <w:rsid w:val="00C425EA"/>
    <w:rsid w:val="00C550B8"/>
    <w:rsid w:val="00C6587B"/>
    <w:rsid w:val="00C70901"/>
    <w:rsid w:val="00C73077"/>
    <w:rsid w:val="00C73A6E"/>
    <w:rsid w:val="00C76B8B"/>
    <w:rsid w:val="00C76CC3"/>
    <w:rsid w:val="00C76CF5"/>
    <w:rsid w:val="00C867B1"/>
    <w:rsid w:val="00C9722E"/>
    <w:rsid w:val="00CA1522"/>
    <w:rsid w:val="00CB3DE4"/>
    <w:rsid w:val="00CB4401"/>
    <w:rsid w:val="00CC4E94"/>
    <w:rsid w:val="00CD215D"/>
    <w:rsid w:val="00CD37CF"/>
    <w:rsid w:val="00CD5165"/>
    <w:rsid w:val="00CE1CA0"/>
    <w:rsid w:val="00CE4BA3"/>
    <w:rsid w:val="00CE7EDF"/>
    <w:rsid w:val="00D1373E"/>
    <w:rsid w:val="00D249A7"/>
    <w:rsid w:val="00D30A48"/>
    <w:rsid w:val="00D43686"/>
    <w:rsid w:val="00D61C6D"/>
    <w:rsid w:val="00D62A65"/>
    <w:rsid w:val="00D75803"/>
    <w:rsid w:val="00D975EE"/>
    <w:rsid w:val="00DB6A5A"/>
    <w:rsid w:val="00DB7ED1"/>
    <w:rsid w:val="00DD52E3"/>
    <w:rsid w:val="00E06137"/>
    <w:rsid w:val="00E21CB5"/>
    <w:rsid w:val="00E357C1"/>
    <w:rsid w:val="00E42C0C"/>
    <w:rsid w:val="00E54BA3"/>
    <w:rsid w:val="00E57472"/>
    <w:rsid w:val="00E61476"/>
    <w:rsid w:val="00E74C90"/>
    <w:rsid w:val="00EA05C5"/>
    <w:rsid w:val="00EC571D"/>
    <w:rsid w:val="00F02937"/>
    <w:rsid w:val="00F147DC"/>
    <w:rsid w:val="00F14821"/>
    <w:rsid w:val="00F2653A"/>
    <w:rsid w:val="00F27158"/>
    <w:rsid w:val="00F44CA5"/>
    <w:rsid w:val="00F46807"/>
    <w:rsid w:val="00F63F98"/>
    <w:rsid w:val="00F64E39"/>
    <w:rsid w:val="00F6562F"/>
    <w:rsid w:val="00F808A2"/>
    <w:rsid w:val="00F85623"/>
    <w:rsid w:val="00F93BD4"/>
    <w:rsid w:val="00F94474"/>
    <w:rsid w:val="00F96F45"/>
    <w:rsid w:val="00FA62F4"/>
    <w:rsid w:val="00FC50B3"/>
    <w:rsid w:val="00FD0DDC"/>
    <w:rsid w:val="00FE1098"/>
    <w:rsid w:val="00FE5E51"/>
    <w:rsid w:val="00FF017B"/>
    <w:rsid w:val="01C3C378"/>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43B91D"/>
    <w:rsid w:val="2E9354B0"/>
    <w:rsid w:val="2FF9F2E6"/>
    <w:rsid w:val="30BF13EF"/>
    <w:rsid w:val="327AF066"/>
    <w:rsid w:val="329C33D0"/>
    <w:rsid w:val="32F35C75"/>
    <w:rsid w:val="331BD637"/>
    <w:rsid w:val="35029634"/>
    <w:rsid w:val="365AF7C8"/>
    <w:rsid w:val="369E6695"/>
    <w:rsid w:val="393ED019"/>
    <w:rsid w:val="3C77C2A9"/>
    <w:rsid w:val="3E12413C"/>
    <w:rsid w:val="3E878581"/>
    <w:rsid w:val="4289EC93"/>
    <w:rsid w:val="434A2650"/>
    <w:rsid w:val="43AA61C7"/>
    <w:rsid w:val="45463228"/>
    <w:rsid w:val="458C89DD"/>
    <w:rsid w:val="45B90693"/>
    <w:rsid w:val="45F62D1C"/>
    <w:rsid w:val="48507EAA"/>
    <w:rsid w:val="48E4C5DA"/>
    <w:rsid w:val="48EC168D"/>
    <w:rsid w:val="498B54B7"/>
    <w:rsid w:val="4B6C6BA8"/>
    <w:rsid w:val="4C75A505"/>
    <w:rsid w:val="4CEF8E54"/>
    <w:rsid w:val="4CF31D03"/>
    <w:rsid w:val="4D108AA9"/>
    <w:rsid w:val="4F253949"/>
    <w:rsid w:val="505D28E2"/>
    <w:rsid w:val="519486CE"/>
    <w:rsid w:val="55BA0F9C"/>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3910BB9"/>
    <w:rsid w:val="75BC4285"/>
    <w:rsid w:val="764692CE"/>
    <w:rsid w:val="764DB60B"/>
    <w:rsid w:val="77BA8E02"/>
    <w:rsid w:val="77C84302"/>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755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paragraph" w:styleId="EndnoteText">
    <w:name w:val="endnote text"/>
    <w:basedOn w:val="Normal"/>
    <w:link w:val="EndnoteTextChar"/>
    <w:uiPriority w:val="99"/>
    <w:semiHidden/>
    <w:unhideWhenUsed/>
    <w:rsid w:val="00C867B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867B1"/>
    <w:rPr>
      <w:sz w:val="20"/>
      <w:szCs w:val="20"/>
    </w:rPr>
  </w:style>
  <w:style w:type="character" w:styleId="EndnoteReference">
    <w:name w:val="endnote reference"/>
    <w:basedOn w:val="DefaultParagraphFont"/>
    <w:uiPriority w:val="99"/>
    <w:semiHidden/>
    <w:unhideWhenUsed/>
    <w:rsid w:val="00C867B1"/>
    <w:rPr>
      <w:vertAlign w:val="superscript"/>
    </w:rPr>
  </w:style>
  <w:style w:type="paragraph" w:styleId="NormalWeb">
    <w:name w:val="Normal (Web)"/>
    <w:basedOn w:val="Normal"/>
    <w:uiPriority w:val="99"/>
    <w:semiHidden/>
    <w:unhideWhenUsed/>
    <w:rsid w:val="007804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ubric-label-fragment-listitem1">
    <w:name w:val="rubric-label-fragment-listitem1"/>
    <w:basedOn w:val="Normal"/>
    <w:rsid w:val="007804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21137F"/>
    <w:rPr>
      <w:color w:val="808080"/>
    </w:rPr>
  </w:style>
  <w:style w:type="character" w:styleId="IntenseEmphasis">
    <w:name w:val="Intense Emphasis"/>
    <w:basedOn w:val="DefaultParagraphFont"/>
    <w:uiPriority w:val="21"/>
    <w:qFormat/>
    <w:rsid w:val="00A5711D"/>
    <w:rPr>
      <w:i/>
      <w:iCs/>
      <w:color w:val="4472C4" w:themeColor="accent1"/>
    </w:rPr>
  </w:style>
  <w:style w:type="character" w:styleId="Strong">
    <w:name w:val="Strong"/>
    <w:basedOn w:val="DefaultParagraphFont"/>
    <w:uiPriority w:val="22"/>
    <w:qFormat/>
    <w:rsid w:val="00F93BD4"/>
    <w:rPr>
      <w:b/>
      <w:bCs/>
    </w:rPr>
  </w:style>
  <w:style w:type="character" w:customStyle="1" w:styleId="Heading3Char">
    <w:name w:val="Heading 3 Char"/>
    <w:basedOn w:val="DefaultParagraphFont"/>
    <w:link w:val="Heading3"/>
    <w:uiPriority w:val="9"/>
    <w:semiHidden/>
    <w:rsid w:val="006755C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750856">
      <w:bodyDiv w:val="1"/>
      <w:marLeft w:val="0"/>
      <w:marRight w:val="0"/>
      <w:marTop w:val="0"/>
      <w:marBottom w:val="0"/>
      <w:divBdr>
        <w:top w:val="none" w:sz="0" w:space="0" w:color="auto"/>
        <w:left w:val="none" w:sz="0" w:space="0" w:color="auto"/>
        <w:bottom w:val="none" w:sz="0" w:space="0" w:color="auto"/>
        <w:right w:val="none" w:sz="0" w:space="0" w:color="auto"/>
      </w:divBdr>
    </w:div>
    <w:div w:id="597175694">
      <w:bodyDiv w:val="1"/>
      <w:marLeft w:val="0"/>
      <w:marRight w:val="0"/>
      <w:marTop w:val="0"/>
      <w:marBottom w:val="0"/>
      <w:divBdr>
        <w:top w:val="none" w:sz="0" w:space="0" w:color="auto"/>
        <w:left w:val="none" w:sz="0" w:space="0" w:color="auto"/>
        <w:bottom w:val="none" w:sz="0" w:space="0" w:color="auto"/>
        <w:right w:val="none" w:sz="0" w:space="0" w:color="auto"/>
      </w:divBdr>
      <w:divsChild>
        <w:div w:id="584843502">
          <w:marLeft w:val="547"/>
          <w:marRight w:val="0"/>
          <w:marTop w:val="0"/>
          <w:marBottom w:val="0"/>
          <w:divBdr>
            <w:top w:val="none" w:sz="0" w:space="0" w:color="auto"/>
            <w:left w:val="none" w:sz="0" w:space="0" w:color="auto"/>
            <w:bottom w:val="none" w:sz="0" w:space="0" w:color="auto"/>
            <w:right w:val="none" w:sz="0" w:space="0" w:color="auto"/>
          </w:divBdr>
        </w:div>
      </w:divsChild>
    </w:div>
    <w:div w:id="916091140">
      <w:bodyDiv w:val="1"/>
      <w:marLeft w:val="0"/>
      <w:marRight w:val="0"/>
      <w:marTop w:val="0"/>
      <w:marBottom w:val="0"/>
      <w:divBdr>
        <w:top w:val="none" w:sz="0" w:space="0" w:color="auto"/>
        <w:left w:val="none" w:sz="0" w:space="0" w:color="auto"/>
        <w:bottom w:val="none" w:sz="0" w:space="0" w:color="auto"/>
        <w:right w:val="none" w:sz="0" w:space="0" w:color="auto"/>
      </w:divBdr>
      <w:divsChild>
        <w:div w:id="351608603">
          <w:marLeft w:val="360"/>
          <w:marRight w:val="0"/>
          <w:marTop w:val="200"/>
          <w:marBottom w:val="0"/>
          <w:divBdr>
            <w:top w:val="none" w:sz="0" w:space="0" w:color="auto"/>
            <w:left w:val="none" w:sz="0" w:space="0" w:color="auto"/>
            <w:bottom w:val="none" w:sz="0" w:space="0" w:color="auto"/>
            <w:right w:val="none" w:sz="0" w:space="0" w:color="auto"/>
          </w:divBdr>
        </w:div>
        <w:div w:id="1356881430">
          <w:marLeft w:val="547"/>
          <w:marRight w:val="0"/>
          <w:marTop w:val="200"/>
          <w:marBottom w:val="0"/>
          <w:divBdr>
            <w:top w:val="none" w:sz="0" w:space="0" w:color="auto"/>
            <w:left w:val="none" w:sz="0" w:space="0" w:color="auto"/>
            <w:bottom w:val="none" w:sz="0" w:space="0" w:color="auto"/>
            <w:right w:val="none" w:sz="0" w:space="0" w:color="auto"/>
          </w:divBdr>
        </w:div>
        <w:div w:id="318389541">
          <w:marLeft w:val="547"/>
          <w:marRight w:val="0"/>
          <w:marTop w:val="200"/>
          <w:marBottom w:val="0"/>
          <w:divBdr>
            <w:top w:val="none" w:sz="0" w:space="0" w:color="auto"/>
            <w:left w:val="none" w:sz="0" w:space="0" w:color="auto"/>
            <w:bottom w:val="none" w:sz="0" w:space="0" w:color="auto"/>
            <w:right w:val="none" w:sz="0" w:space="0" w:color="auto"/>
          </w:divBdr>
        </w:div>
        <w:div w:id="1001926484">
          <w:marLeft w:val="547"/>
          <w:marRight w:val="0"/>
          <w:marTop w:val="200"/>
          <w:marBottom w:val="160"/>
          <w:divBdr>
            <w:top w:val="none" w:sz="0" w:space="0" w:color="auto"/>
            <w:left w:val="none" w:sz="0" w:space="0" w:color="auto"/>
            <w:bottom w:val="none" w:sz="0" w:space="0" w:color="auto"/>
            <w:right w:val="none" w:sz="0" w:space="0" w:color="auto"/>
          </w:divBdr>
        </w:div>
      </w:divsChild>
    </w:div>
    <w:div w:id="1161193818">
      <w:bodyDiv w:val="1"/>
      <w:marLeft w:val="0"/>
      <w:marRight w:val="0"/>
      <w:marTop w:val="0"/>
      <w:marBottom w:val="0"/>
      <w:divBdr>
        <w:top w:val="none" w:sz="0" w:space="0" w:color="auto"/>
        <w:left w:val="none" w:sz="0" w:space="0" w:color="auto"/>
        <w:bottom w:val="none" w:sz="0" w:space="0" w:color="auto"/>
        <w:right w:val="none" w:sz="0" w:space="0" w:color="auto"/>
      </w:divBdr>
    </w:div>
    <w:div w:id="1458404129">
      <w:bodyDiv w:val="1"/>
      <w:marLeft w:val="0"/>
      <w:marRight w:val="0"/>
      <w:marTop w:val="0"/>
      <w:marBottom w:val="0"/>
      <w:divBdr>
        <w:top w:val="none" w:sz="0" w:space="0" w:color="auto"/>
        <w:left w:val="none" w:sz="0" w:space="0" w:color="auto"/>
        <w:bottom w:val="none" w:sz="0" w:space="0" w:color="auto"/>
        <w:right w:val="none" w:sz="0" w:space="0" w:color="auto"/>
      </w:divBdr>
    </w:div>
    <w:div w:id="1523979297">
      <w:bodyDiv w:val="1"/>
      <w:marLeft w:val="0"/>
      <w:marRight w:val="0"/>
      <w:marTop w:val="0"/>
      <w:marBottom w:val="0"/>
      <w:divBdr>
        <w:top w:val="none" w:sz="0" w:space="0" w:color="auto"/>
        <w:left w:val="none" w:sz="0" w:space="0" w:color="auto"/>
        <w:bottom w:val="none" w:sz="0" w:space="0" w:color="auto"/>
        <w:right w:val="none" w:sz="0" w:space="0" w:color="auto"/>
      </w:divBdr>
      <w:divsChild>
        <w:div w:id="1047799586">
          <w:marLeft w:val="547"/>
          <w:marRight w:val="0"/>
          <w:marTop w:val="154"/>
          <w:marBottom w:val="0"/>
          <w:divBdr>
            <w:top w:val="none" w:sz="0" w:space="0" w:color="auto"/>
            <w:left w:val="none" w:sz="0" w:space="0" w:color="auto"/>
            <w:bottom w:val="none" w:sz="0" w:space="0" w:color="auto"/>
            <w:right w:val="none" w:sz="0" w:space="0" w:color="auto"/>
          </w:divBdr>
        </w:div>
      </w:divsChild>
    </w:div>
    <w:div w:id="1537692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7.jpg"/><Relationship Id="rId26" Type="http://schemas.openxmlformats.org/officeDocument/2006/relationships/hyperlink" Target="https://www.bupa.co.uk/health-information/mental-health/generalised-anxiety-disorder" TargetMode="External"/><Relationship Id="rId39" Type="http://schemas.openxmlformats.org/officeDocument/2006/relationships/hyperlink" Target="https://www.mayoclinic.org/diseases-conditions/schizophrenia/diagnosis-treatment/drc-20354449" TargetMode="External"/><Relationship Id="rId21" Type="http://schemas.openxmlformats.org/officeDocument/2006/relationships/image" Target="media/image10.jpg"/><Relationship Id="rId34" Type="http://schemas.openxmlformats.org/officeDocument/2006/relationships/hyperlink" Target="https://www.hopkinsmedicine.org/health/conditions-and-diseases/generalized-anxiety-disorder" TargetMode="External"/><Relationship Id="rId42" Type="http://schemas.openxmlformats.org/officeDocument/2006/relationships/hyperlink" Target="https://www.mind.org.uk/information-support/types-of-mental-health-problems/schizophrenia/causes/" TargetMode="External"/><Relationship Id="rId47" Type="http://schemas.openxmlformats.org/officeDocument/2006/relationships/hyperlink" Target="https://files.digital.nhs.uk/pdf/q/3/mental_health_and_wellbeing_in_england_full_report.pdf" TargetMode="External"/><Relationship Id="rId50" Type="http://schemas.openxmlformats.org/officeDocument/2006/relationships/hyperlink" Target="https://www.nice.org.uk/guidance/cg155/resources/psychosis-and-schizophrenia-in-children-and-young-people-final-scope2" TargetMode="External"/><Relationship Id="rId55" Type="http://schemas.openxmlformats.org/officeDocument/2006/relationships/hyperlink" Target="https://patient.info/doctor/generalised-anxiety-disorder-assessment-gad-7" TargetMode="External"/><Relationship Id="rId63" Type="http://schemas.openxmlformats.org/officeDocument/2006/relationships/hyperlink" Target="https://www.who.int/news-room/fact-sheets/detail/autism-spectrum-disorders#:~:text=It%20is%20estimated%20that%20worldwide" TargetMode="External"/><Relationship Id="rId68"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hyperlink" Target="https://www.verywellmind.com/what-are-the-symptoms-of-schizophrenia-29531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etterhealth.vic.gov.au/health/HealthyLiving/Generalised-anxiety-disorder" TargetMode="External"/><Relationship Id="rId32" Type="http://schemas.openxmlformats.org/officeDocument/2006/relationships/hyperlink" Target="https://www.hogrefe.com/uk/article/autism-in-the-uk-prevalence-assessment-and-the-impact-of-the-covid-19-pandemic#_ftn2" TargetMode="External"/><Relationship Id="rId37" Type="http://schemas.openxmlformats.org/officeDocument/2006/relationships/hyperlink" Target="https://www.mayoclinic.org/diseases-conditions/generalized-anxiety-disorder/diagnosis-treatment/drc-20361045" TargetMode="External"/><Relationship Id="rId40" Type="http://schemas.openxmlformats.org/officeDocument/2006/relationships/hyperlink" Target="https://www.mentalhealth.org.uk/statistics/mental-health-statistics-uk-and-worldwide" TargetMode="External"/><Relationship Id="rId45" Type="http://schemas.openxmlformats.org/officeDocument/2006/relationships/hyperlink" Target="https://www.nhs.uk/mental-health/conditions/schizophrenia/diagnosis/" TargetMode="External"/><Relationship Id="rId53" Type="http://schemas.openxmlformats.org/officeDocument/2006/relationships/hyperlink" Target="https://www.nice.org.uk/guidance/cg170/chapter/Recommendations#general-principles-of-care" TargetMode="External"/><Relationship Id="rId58" Type="http://schemas.openxmlformats.org/officeDocument/2006/relationships/hyperlink" Target="https://ourworldindata.org/mental-health#schizophrenia" TargetMode="External"/><Relationship Id="rId66" Type="http://schemas.openxmlformats.org/officeDocument/2006/relationships/image" Target="media/image13.jpg"/><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12.jpg"/><Relationship Id="rId28" Type="http://schemas.openxmlformats.org/officeDocument/2006/relationships/hyperlink" Target="https://www.healthline.com/health/autism" TargetMode="External"/><Relationship Id="rId36" Type="http://schemas.openxmlformats.org/officeDocument/2006/relationships/hyperlink" Target="https://livingwithschizophreniauk.org/facts-and-figures/" TargetMode="External"/><Relationship Id="rId49" Type="http://schemas.openxmlformats.org/officeDocument/2006/relationships/hyperlink" Target="https://www.nhs.uk/mental-health/conditions/generalised-anxiety-disorder/overview/" TargetMode="External"/><Relationship Id="rId57" Type="http://schemas.openxmlformats.org/officeDocument/2006/relationships/hyperlink" Target="https://www.rcpsych.ac.uk/mental-health/problems-disorders/schizophrenia" TargetMode="External"/><Relationship Id="rId61" Type="http://schemas.openxmlformats.org/officeDocument/2006/relationships/hyperlink" Target="https://www.webmd.com/anxiety-panic/guide/generalized-anxiety-disorder#:~:text=Generalized%20anxiety%20disorder%20(or%20GAD" TargetMode="External"/><Relationship Id="rId10" Type="http://schemas.openxmlformats.org/officeDocument/2006/relationships/endnotes" Target="endnotes.xml"/><Relationship Id="rId19" Type="http://schemas.openxmlformats.org/officeDocument/2006/relationships/image" Target="media/image8.jpg"/><Relationship Id="rId31" Type="http://schemas.openxmlformats.org/officeDocument/2006/relationships/hyperlink" Target="https://www.verywellmind.com/dsm-5-criteria-for-generalized-anxiety-disorder-1393147" TargetMode="External"/><Relationship Id="rId44" Type="http://schemas.openxmlformats.org/officeDocument/2006/relationships/hyperlink" Target="https://www.nhs.uk/conditions/autism/what-is-autism/" TargetMode="External"/><Relationship Id="rId52" Type="http://schemas.openxmlformats.org/officeDocument/2006/relationships/hyperlink" Target="https://cks.nice.org.uk/topics/generalized-anxiety-disorder/" TargetMode="External"/><Relationship Id="rId60" Type="http://schemas.openxmlformats.org/officeDocument/2006/relationships/hyperlink" Target="https://www.helpguide.org/articles/autism-learning-disabilities/helping-your-child-with-autism-thrive.htm" TargetMode="External"/><Relationship Id="rId65" Type="http://schemas.openxmlformats.org/officeDocument/2006/relationships/hyperlink" Target="https://www.who.int/news/item/05-10-2020-covid-19-disrupting-mental-health-services-in-most-countries-who-survey#:~:text=Meanwhile%2C%20COVID%2D1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jpg"/><Relationship Id="rId27" Type="http://schemas.openxmlformats.org/officeDocument/2006/relationships/hyperlink" Target="https://www.cdc.gov/ncbddd/autism/treatment.html#ref1" TargetMode="External"/><Relationship Id="rId30" Type="http://schemas.openxmlformats.org/officeDocument/2006/relationships/hyperlink" Target="https://www.verywellhealth.com/schizophrenia-sign-symptoms-5095511" TargetMode="External"/><Relationship Id="rId35" Type="http://schemas.openxmlformats.org/officeDocument/2006/relationships/hyperlink" Target="https://www.mayoclinichealthsystem.org/hometown-health/speaking-of-health/11-tips-for-coping-with-an-anxiety-disorder" TargetMode="External"/><Relationship Id="rId43" Type="http://schemas.openxmlformats.org/officeDocument/2006/relationships/hyperlink" Target="https://www.autism.org.uk/advice-and-guidance/what-is-autism" TargetMode="External"/><Relationship Id="rId48" Type="http://schemas.openxmlformats.org/officeDocument/2006/relationships/hyperlink" Target="https://www.nhs.uk/mental-health/conditions/schizophrenia/overview/" TargetMode="External"/><Relationship Id="rId56" Type="http://schemas.openxmlformats.org/officeDocument/2006/relationships/hyperlink" Target="https://quirc.eu/quirc-sa/" TargetMode="External"/><Relationship Id="rId64" Type="http://schemas.openxmlformats.org/officeDocument/2006/relationships/hyperlink" Target="https://icd.who.int/browse10/2010/en#/V"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nice.org.uk/guidance/cg113/chapter/Recommendations#principles-of-care-for-people-with-generalised-anxiety-disorder-gad" TargetMode="Externa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image" Target="media/image6.png"/><Relationship Id="rId25" Type="http://schemas.openxmlformats.org/officeDocument/2006/relationships/hyperlink" Target="https://www.bma.org.uk/what-we-do/population-health/improving-the-health-of-specific-groups/autism-spectrum-disorder#:~:text=It%20is%20estimated%20that%20around" TargetMode="External"/><Relationship Id="rId33" Type="http://schemas.openxmlformats.org/officeDocument/2006/relationships/hyperlink" Target="https://www.healthline.com/health/schizophrenia" TargetMode="External"/><Relationship Id="rId38" Type="http://schemas.openxmlformats.org/officeDocument/2006/relationships/hyperlink" Target="https://www.mayoclinic.org/diseases-conditions/mental-illness/symptoms-causes/syc-20374968" TargetMode="External"/><Relationship Id="rId46" Type="http://schemas.openxmlformats.org/officeDocument/2006/relationships/hyperlink" Target="https://digital.nhs.uk/data-and-information/publications/statistical/autism-statistics/q1-april-to-june-2020-21/data-quality-copy" TargetMode="External"/><Relationship Id="rId59" Type="http://schemas.openxmlformats.org/officeDocument/2006/relationships/hyperlink" Target="https://www.helpguide.org/articles/mental-disorders/schizophrenia-treatment-and-self-help.htm#:~:text=Currently%2C%20there%20is%20no%20cure" TargetMode="External"/><Relationship Id="rId67" Type="http://schemas.openxmlformats.org/officeDocument/2006/relationships/image" Target="media/image14.jpg"/><Relationship Id="rId20" Type="http://schemas.openxmlformats.org/officeDocument/2006/relationships/image" Target="media/image9.png"/><Relationship Id="rId41" Type="http://schemas.openxmlformats.org/officeDocument/2006/relationships/hyperlink" Target="https://www.mind.org.uk/information-support/types-of-mental-health-problems/anxiety-and-panic-attacks/anxiety-disorders/" TargetMode="External"/><Relationship Id="rId54" Type="http://schemas.openxmlformats.org/officeDocument/2006/relationships/hyperlink" Target="https://www.nice.org.uk/guidance/NG181" TargetMode="External"/><Relationship Id="rId62" Type="http://schemas.openxmlformats.org/officeDocument/2006/relationships/hyperlink" Target="https://www.who.int/news-room/fact-sheets/detail/schizophrenia" TargetMode="External"/><Relationship Id="rId7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of GAD In England(2014) By age and sex</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Men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Sheet1!$A$2:$A$9</c:f>
              <c:strCache>
                <c:ptCount val="8"/>
                <c:pt idx="0">
                  <c:v>16-24</c:v>
                </c:pt>
                <c:pt idx="1">
                  <c:v>25-34</c:v>
                </c:pt>
                <c:pt idx="2">
                  <c:v>35-44</c:v>
                </c:pt>
                <c:pt idx="3">
                  <c:v>45-54</c:v>
                </c:pt>
                <c:pt idx="4">
                  <c:v>55-64</c:v>
                </c:pt>
                <c:pt idx="5">
                  <c:v>65-74</c:v>
                </c:pt>
                <c:pt idx="6">
                  <c:v>75+</c:v>
                </c:pt>
                <c:pt idx="7">
                  <c:v>All</c:v>
                </c:pt>
              </c:strCache>
            </c:strRef>
          </c:cat>
          <c:val>
            <c:numRef>
              <c:f>Sheet1!$B$2:$B$9</c:f>
              <c:numCache>
                <c:formatCode>General</c:formatCode>
                <c:ptCount val="8"/>
                <c:pt idx="0">
                  <c:v>3.8</c:v>
                </c:pt>
                <c:pt idx="1">
                  <c:v>6</c:v>
                </c:pt>
                <c:pt idx="2">
                  <c:v>6.8</c:v>
                </c:pt>
                <c:pt idx="3">
                  <c:v>6</c:v>
                </c:pt>
                <c:pt idx="4">
                  <c:v>6.2</c:v>
                </c:pt>
                <c:pt idx="5">
                  <c:v>2</c:v>
                </c:pt>
                <c:pt idx="6">
                  <c:v>0.9</c:v>
                </c:pt>
                <c:pt idx="7">
                  <c:v>4.9000000000000004</c:v>
                </c:pt>
              </c:numCache>
            </c:numRef>
          </c:val>
          <c:extLst>
            <c:ext xmlns:c16="http://schemas.microsoft.com/office/drawing/2014/chart" uri="{C3380CC4-5D6E-409C-BE32-E72D297353CC}">
              <c16:uniqueId val="{00000000-3DEB-49E7-845D-7A4B0DE3FD23}"/>
            </c:ext>
          </c:extLst>
        </c:ser>
        <c:ser>
          <c:idx val="1"/>
          <c:order val="1"/>
          <c:tx>
            <c:strRef>
              <c:f>Sheet1!$C$1</c:f>
              <c:strCache>
                <c:ptCount val="1"/>
                <c:pt idx="0">
                  <c:v>Women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Sheet1!$A$2:$A$9</c:f>
              <c:strCache>
                <c:ptCount val="8"/>
                <c:pt idx="0">
                  <c:v>16-24</c:v>
                </c:pt>
                <c:pt idx="1">
                  <c:v>25-34</c:v>
                </c:pt>
                <c:pt idx="2">
                  <c:v>35-44</c:v>
                </c:pt>
                <c:pt idx="3">
                  <c:v>45-54</c:v>
                </c:pt>
                <c:pt idx="4">
                  <c:v>55-64</c:v>
                </c:pt>
                <c:pt idx="5">
                  <c:v>65-74</c:v>
                </c:pt>
                <c:pt idx="6">
                  <c:v>75+</c:v>
                </c:pt>
                <c:pt idx="7">
                  <c:v>All</c:v>
                </c:pt>
              </c:strCache>
            </c:strRef>
          </c:cat>
          <c:val>
            <c:numRef>
              <c:f>Sheet1!$C$2:$C$9</c:f>
              <c:numCache>
                <c:formatCode>General</c:formatCode>
                <c:ptCount val="8"/>
                <c:pt idx="0">
                  <c:v>9</c:v>
                </c:pt>
                <c:pt idx="1">
                  <c:v>6.3</c:v>
                </c:pt>
                <c:pt idx="2">
                  <c:v>7</c:v>
                </c:pt>
                <c:pt idx="3">
                  <c:v>8.5</c:v>
                </c:pt>
                <c:pt idx="4">
                  <c:v>6.7</c:v>
                </c:pt>
                <c:pt idx="5">
                  <c:v>5.8</c:v>
                </c:pt>
                <c:pt idx="6">
                  <c:v>3.6</c:v>
                </c:pt>
                <c:pt idx="7">
                  <c:v>6.8</c:v>
                </c:pt>
              </c:numCache>
            </c:numRef>
          </c:val>
          <c:extLst>
            <c:ext xmlns:c16="http://schemas.microsoft.com/office/drawing/2014/chart" uri="{C3380CC4-5D6E-409C-BE32-E72D297353CC}">
              <c16:uniqueId val="{00000001-3DEB-49E7-845D-7A4B0DE3FD23}"/>
            </c:ext>
          </c:extLst>
        </c:ser>
        <c:ser>
          <c:idx val="2"/>
          <c:order val="2"/>
          <c:tx>
            <c:strRef>
              <c:f>Sheet1!$D$1</c:f>
              <c:strCache>
                <c:ptCount val="1"/>
                <c:pt idx="0">
                  <c:v>All Adults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Sheet1!$A$2:$A$9</c:f>
              <c:strCache>
                <c:ptCount val="8"/>
                <c:pt idx="0">
                  <c:v>16-24</c:v>
                </c:pt>
                <c:pt idx="1">
                  <c:v>25-34</c:v>
                </c:pt>
                <c:pt idx="2">
                  <c:v>35-44</c:v>
                </c:pt>
                <c:pt idx="3">
                  <c:v>45-54</c:v>
                </c:pt>
                <c:pt idx="4">
                  <c:v>55-64</c:v>
                </c:pt>
                <c:pt idx="5">
                  <c:v>65-74</c:v>
                </c:pt>
                <c:pt idx="6">
                  <c:v>75+</c:v>
                </c:pt>
                <c:pt idx="7">
                  <c:v>All</c:v>
                </c:pt>
              </c:strCache>
            </c:strRef>
          </c:cat>
          <c:val>
            <c:numRef>
              <c:f>Sheet1!$D$2:$D$9</c:f>
              <c:numCache>
                <c:formatCode>General</c:formatCode>
                <c:ptCount val="8"/>
                <c:pt idx="0">
                  <c:v>6.3</c:v>
                </c:pt>
                <c:pt idx="1">
                  <c:v>6.1</c:v>
                </c:pt>
                <c:pt idx="2">
                  <c:v>6.9</c:v>
                </c:pt>
                <c:pt idx="3">
                  <c:v>7.3</c:v>
                </c:pt>
                <c:pt idx="4">
                  <c:v>6.4</c:v>
                </c:pt>
                <c:pt idx="5">
                  <c:v>4</c:v>
                </c:pt>
                <c:pt idx="6">
                  <c:v>2.5</c:v>
                </c:pt>
              </c:numCache>
            </c:numRef>
          </c:val>
          <c:extLst>
            <c:ext xmlns:c16="http://schemas.microsoft.com/office/drawing/2014/chart" uri="{C3380CC4-5D6E-409C-BE32-E72D297353CC}">
              <c16:uniqueId val="{00000002-3DEB-49E7-845D-7A4B0DE3FD23}"/>
            </c:ext>
          </c:extLst>
        </c:ser>
        <c:dLbls>
          <c:showLegendKey val="0"/>
          <c:showVal val="0"/>
          <c:showCatName val="0"/>
          <c:showSerName val="0"/>
          <c:showPercent val="0"/>
          <c:showBubbleSize val="0"/>
        </c:dLbls>
        <c:gapWidth val="115"/>
        <c:overlap val="-20"/>
        <c:axId val="985303904"/>
        <c:axId val="445463"/>
      </c:barChart>
      <c:catAx>
        <c:axId val="98530390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5463"/>
        <c:crosses val="autoZero"/>
        <c:auto val="1"/>
        <c:lblAlgn val="ctr"/>
        <c:lblOffset val="100"/>
        <c:noMultiLvlLbl val="0"/>
      </c:catAx>
      <c:valAx>
        <c:axId val="445463"/>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85303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3C6B2CC-FB3C-4923-A436-E5F2F30A35B9}">
  <we:reference id="wa104382081" version="1.35.0.0" store="en-GB" storeType="OMEX"/>
  <we:alternateReferences>
    <we:reference id="wa104382081" version="1.35.0.0" store="en-GB" storeType="OMEX"/>
  </we:alternateReferences>
  <we:properties>
    <we:property name="MENDELEY_CITATIONS" value="[{&quot;citationID&quot;:&quot;MENDELEY_CITATION_e4e30209-5d4e-48a9-ae32-78da7d614c1b&quot;,&quot;properties&quot;:{&quot;noteIndex&quot;:0},&quot;isEdited&quot;:false,&quot;manualOverride&quot;:{&quot;isManuallyOverridden&quot;:false,&quot;citeprocText&quot;:&quot;(Mental illness - Symptoms and causes - Mayo Clinic. [no date])&quot;,&quot;manualOverrideText&quot;:&quot;&quot;},&quot;citationTag&quot;:&quot;MENDELEY_CITATION_v3_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&quot;,&quot;citationItems&quot;:[{&quot;id&quot;:&quot;420c3613-fc76-3bb4-bb7e-68e169729c7a&quot;,&quot;itemData&quot;:{&quot;type&quot;:&quot;webpage&quot;,&quot;id&quot;:&quot;420c3613-fc76-3bb4-bb7e-68e169729c7a&quot;,&quot;title&quot;:&quot;Mental illness - Symptoms and causes - Mayo Clinic&quot;,&quot;accessed&quot;:{&quot;date-parts&quot;:[[2022,4,22]]},&quot;URL&quot;:&quot;https://www.mayoclinic.org/diseases-conditions/mental-illness/symptoms-causes/syc-20374968&quot;,&quot;container-title-short&quot;:&quot;&quot;},&quot;isTemporary&quot;:false}]}]"/>
    <we:property name="MENDELEY_CITATIONS_STYLE" value="{&quot;id&quot;:&quot;https://www.zotero.org/styles/prifysgol-caerdydd-harvard&quot;,&quot;title&quot;:&quot;Prifysgol Caerdydd - hen Harvard (Cymraeg)&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4.xml><?xml version="1.0" encoding="utf-8"?>
<ds:datastoreItem xmlns:ds="http://schemas.openxmlformats.org/officeDocument/2006/customXml" ds:itemID="{0547AEB4-84A3-4494-87C2-3089E2B6B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6294</TotalTime>
  <Pages>23</Pages>
  <Words>5249</Words>
  <Characters>29921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Stranger Danger</cp:lastModifiedBy>
  <cp:revision>134</cp:revision>
  <dcterms:created xsi:type="dcterms:W3CDTF">2022-04-18T21:51:00Z</dcterms:created>
  <dcterms:modified xsi:type="dcterms:W3CDTF">2022-04-29T22:56:00Z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