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EAE57" w14:textId="77777777" w:rsidR="007475CA" w:rsidRDefault="007475CA" w:rsidP="007475CA">
      <w:pPr>
        <w:rPr>
          <w:rFonts w:ascii="Arial" w:hAnsi="Arial" w:cs="Arial"/>
        </w:rPr>
      </w:pPr>
    </w:p>
    <w:p w14:paraId="6A34B487" w14:textId="77777777" w:rsidR="007475CA" w:rsidRDefault="007475CA" w:rsidP="007475CA">
      <w:pPr>
        <w:rPr>
          <w:rFonts w:ascii="Arial" w:hAnsi="Arial" w:cs="Arial"/>
        </w:rPr>
      </w:pPr>
    </w:p>
    <w:p w14:paraId="791C9480" w14:textId="77777777" w:rsidR="007475CA" w:rsidRDefault="007475CA" w:rsidP="007475CA">
      <w:pPr>
        <w:rPr>
          <w:rFonts w:ascii="Arial" w:hAnsi="Arial" w:cs="Arial"/>
        </w:rPr>
      </w:pPr>
    </w:p>
    <w:p w14:paraId="5946ED4E" w14:textId="77777777" w:rsidR="007475CA" w:rsidRDefault="007475CA" w:rsidP="007475CA">
      <w:pPr>
        <w:rPr>
          <w:rFonts w:ascii="Arial" w:hAnsi="Arial" w:cs="Arial"/>
        </w:rPr>
      </w:pPr>
    </w:p>
    <w:p w14:paraId="5F902D9D" w14:textId="77777777" w:rsidR="007475CA" w:rsidRDefault="007475CA" w:rsidP="007475CA">
      <w:pPr>
        <w:rPr>
          <w:rFonts w:ascii="Arial" w:hAnsi="Arial" w:cs="Arial"/>
        </w:rPr>
      </w:pPr>
    </w:p>
    <w:p w14:paraId="6CC09923" w14:textId="77777777" w:rsidR="007475CA" w:rsidRDefault="007475CA" w:rsidP="007475CA">
      <w:pPr>
        <w:rPr>
          <w:rFonts w:ascii="Arial" w:hAnsi="Arial" w:cs="Arial"/>
        </w:rPr>
      </w:pPr>
    </w:p>
    <w:p w14:paraId="5D40BD6F" w14:textId="77777777" w:rsidR="007475CA" w:rsidRDefault="007475CA" w:rsidP="007475CA">
      <w:pPr>
        <w:rPr>
          <w:rFonts w:ascii="Arial" w:hAnsi="Arial" w:cs="Arial"/>
        </w:rPr>
      </w:pPr>
    </w:p>
    <w:p w14:paraId="0AF7AB80" w14:textId="77777777" w:rsidR="008C0C5D" w:rsidRPr="008C0C5D" w:rsidRDefault="008C0C5D" w:rsidP="008C0C5D">
      <w:pPr>
        <w:rPr>
          <w:rFonts w:ascii="Times New Roman" w:eastAsia="Times New Roman" w:hAnsi="Times New Roman" w:cs="Times New Roman"/>
          <w:b/>
          <w:color w:val="262626" w:themeColor="text1" w:themeTint="D9"/>
          <w:sz w:val="48"/>
          <w:szCs w:val="48"/>
          <w:lang w:eastAsia="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C0C5D">
        <w:rPr>
          <w:rFonts w:ascii="Arial" w:eastAsia="Times New Roman" w:hAnsi="Arial" w:cs="Arial"/>
          <w:b/>
          <w:bCs/>
          <w:color w:val="262626" w:themeColor="text1" w:themeTint="D9"/>
          <w:sz w:val="48"/>
          <w:szCs w:val="48"/>
          <w:lang w:eastAsia="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Review and analyse the current challenges facing hotels in managing their employee turnover in the UK.</w:t>
      </w:r>
    </w:p>
    <w:p w14:paraId="5F8B0004" w14:textId="77777777" w:rsidR="007475CA" w:rsidRPr="008C0C5D" w:rsidRDefault="007475CA" w:rsidP="007475CA">
      <w:pPr>
        <w:rPr>
          <w:rFonts w:ascii="Arial" w:hAnsi="Arial"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617FD68" w14:textId="77777777" w:rsidR="007475CA" w:rsidRDefault="007475CA" w:rsidP="007475CA">
      <w:pPr>
        <w:rPr>
          <w:rFonts w:ascii="Arial" w:hAnsi="Arial" w:cs="Arial"/>
        </w:rPr>
      </w:pPr>
    </w:p>
    <w:p w14:paraId="7916DC8B" w14:textId="77777777" w:rsidR="007475CA" w:rsidRDefault="007475CA" w:rsidP="007475CA">
      <w:pPr>
        <w:rPr>
          <w:rFonts w:ascii="Arial" w:hAnsi="Arial" w:cs="Arial"/>
        </w:rPr>
      </w:pPr>
    </w:p>
    <w:p w14:paraId="0FE44BD5" w14:textId="77777777" w:rsidR="007475CA" w:rsidRDefault="007475CA" w:rsidP="007475CA">
      <w:pPr>
        <w:rPr>
          <w:rFonts w:ascii="Arial" w:hAnsi="Arial" w:cs="Arial"/>
        </w:rPr>
      </w:pPr>
    </w:p>
    <w:p w14:paraId="17FB83A0" w14:textId="77777777" w:rsidR="007475CA" w:rsidRDefault="007475CA" w:rsidP="007475CA">
      <w:pPr>
        <w:rPr>
          <w:rFonts w:ascii="Arial" w:hAnsi="Arial" w:cs="Arial"/>
        </w:rPr>
      </w:pPr>
    </w:p>
    <w:p w14:paraId="2BD1088C" w14:textId="5A7AF583" w:rsidR="007475CA" w:rsidRDefault="007475CA" w:rsidP="007475CA">
      <w:pPr>
        <w:rPr>
          <w:rFonts w:ascii="Arial" w:hAnsi="Arial" w:cs="Arial"/>
        </w:rPr>
      </w:pPr>
    </w:p>
    <w:p w14:paraId="3A297C48" w14:textId="649199E4" w:rsidR="008C0C5D" w:rsidRDefault="008C0C5D" w:rsidP="007475CA">
      <w:pPr>
        <w:rPr>
          <w:rFonts w:ascii="Arial" w:hAnsi="Arial" w:cs="Arial"/>
        </w:rPr>
      </w:pPr>
    </w:p>
    <w:p w14:paraId="40C9A176" w14:textId="1243F959" w:rsidR="008C0C5D" w:rsidRDefault="008C0C5D" w:rsidP="007475CA">
      <w:pPr>
        <w:rPr>
          <w:rFonts w:ascii="Arial" w:hAnsi="Arial" w:cs="Arial"/>
        </w:rPr>
      </w:pPr>
    </w:p>
    <w:p w14:paraId="54C177C3" w14:textId="1D1C6908" w:rsidR="008C0C5D" w:rsidRDefault="008C0C5D" w:rsidP="007475CA">
      <w:pPr>
        <w:rPr>
          <w:rFonts w:ascii="Arial" w:hAnsi="Arial" w:cs="Arial"/>
        </w:rPr>
      </w:pPr>
    </w:p>
    <w:p w14:paraId="65F60EAD" w14:textId="2B9DFA96" w:rsidR="008C0C5D" w:rsidRDefault="008C0C5D" w:rsidP="007475CA">
      <w:pPr>
        <w:rPr>
          <w:rFonts w:ascii="Arial" w:hAnsi="Arial" w:cs="Arial"/>
        </w:rPr>
      </w:pPr>
    </w:p>
    <w:p w14:paraId="66A30A02" w14:textId="17C3CD70" w:rsidR="008C0C5D" w:rsidRDefault="008C0C5D" w:rsidP="007475CA">
      <w:pPr>
        <w:rPr>
          <w:rFonts w:ascii="Arial" w:hAnsi="Arial" w:cs="Arial"/>
        </w:rPr>
      </w:pPr>
    </w:p>
    <w:p w14:paraId="4DAD0BF1" w14:textId="02AFF69E" w:rsidR="008C0C5D" w:rsidRDefault="008C0C5D" w:rsidP="007475CA">
      <w:pPr>
        <w:rPr>
          <w:rFonts w:ascii="Arial" w:hAnsi="Arial" w:cs="Arial"/>
        </w:rPr>
      </w:pPr>
    </w:p>
    <w:p w14:paraId="3394CB9D" w14:textId="6E541310" w:rsidR="008C0C5D" w:rsidRDefault="008C0C5D" w:rsidP="007475CA">
      <w:pPr>
        <w:rPr>
          <w:rFonts w:ascii="Arial" w:hAnsi="Arial" w:cs="Arial"/>
        </w:rPr>
      </w:pPr>
    </w:p>
    <w:p w14:paraId="2A6C332B" w14:textId="13F3B0E5" w:rsidR="008C0C5D" w:rsidRDefault="008C0C5D" w:rsidP="007475CA">
      <w:pPr>
        <w:rPr>
          <w:rFonts w:ascii="Arial" w:hAnsi="Arial" w:cs="Arial"/>
        </w:rPr>
      </w:pPr>
    </w:p>
    <w:p w14:paraId="6110B328" w14:textId="58B5E7D6" w:rsidR="008C0C5D" w:rsidRDefault="008C0C5D" w:rsidP="007475CA">
      <w:pPr>
        <w:rPr>
          <w:rFonts w:ascii="Arial" w:hAnsi="Arial" w:cs="Arial"/>
        </w:rPr>
      </w:pPr>
    </w:p>
    <w:p w14:paraId="558BE292" w14:textId="727FCF1B" w:rsidR="008C0C5D" w:rsidRDefault="008C0C5D" w:rsidP="007475CA">
      <w:pPr>
        <w:rPr>
          <w:rFonts w:ascii="Arial" w:hAnsi="Arial" w:cs="Arial"/>
        </w:rPr>
      </w:pPr>
    </w:p>
    <w:p w14:paraId="2C39375F" w14:textId="2A0DF508" w:rsidR="008C0C5D" w:rsidRDefault="008C0C5D" w:rsidP="007475CA">
      <w:pPr>
        <w:rPr>
          <w:rFonts w:ascii="Arial" w:hAnsi="Arial" w:cs="Arial"/>
        </w:rPr>
      </w:pPr>
    </w:p>
    <w:p w14:paraId="747DEC40" w14:textId="1DDD43DF" w:rsidR="008C0C5D" w:rsidRDefault="008C0C5D" w:rsidP="007475CA">
      <w:pPr>
        <w:rPr>
          <w:rFonts w:ascii="Arial" w:hAnsi="Arial" w:cs="Arial"/>
        </w:rPr>
      </w:pPr>
    </w:p>
    <w:p w14:paraId="5C513DD5" w14:textId="78BA91F3" w:rsidR="008C0C5D" w:rsidRDefault="008C0C5D" w:rsidP="007475CA">
      <w:pPr>
        <w:rPr>
          <w:rFonts w:ascii="Arial" w:hAnsi="Arial" w:cs="Arial"/>
        </w:rPr>
      </w:pPr>
      <w:r>
        <w:rPr>
          <w:rFonts w:ascii="Arial" w:hAnsi="Arial" w:cs="Arial"/>
        </w:rPr>
        <w:t>Student: Nicolas Gonzalez Amaya (2020457)</w:t>
      </w:r>
    </w:p>
    <w:p w14:paraId="287E12FC" w14:textId="07AB2332" w:rsidR="008C0C5D" w:rsidRDefault="008C0C5D" w:rsidP="007475CA">
      <w:pPr>
        <w:rPr>
          <w:rFonts w:ascii="Arial" w:hAnsi="Arial" w:cs="Arial"/>
        </w:rPr>
      </w:pPr>
    </w:p>
    <w:p w14:paraId="59F8DE9A" w14:textId="748FC604" w:rsidR="008C0C5D" w:rsidRDefault="008C0C5D" w:rsidP="008C0C5D">
      <w:pPr>
        <w:rPr>
          <w:rFonts w:ascii="Arial" w:hAnsi="Arial" w:cs="Arial"/>
        </w:rPr>
      </w:pPr>
      <w:r>
        <w:rPr>
          <w:rFonts w:ascii="Arial" w:hAnsi="Arial" w:cs="Arial"/>
        </w:rPr>
        <w:t>Module: Personnel Resourcing &amp; Developing (</w:t>
      </w:r>
      <w:r w:rsidR="00A406CE">
        <w:rPr>
          <w:rFonts w:ascii="Arial" w:hAnsi="Arial" w:cs="Arial"/>
        </w:rPr>
        <w:t>BMHI5005)</w:t>
      </w:r>
    </w:p>
    <w:p w14:paraId="3D2D7160" w14:textId="77777777" w:rsidR="004B14FE" w:rsidRDefault="004B14FE" w:rsidP="008C0C5D">
      <w:pPr>
        <w:rPr>
          <w:rFonts w:ascii="Arial" w:hAnsi="Arial" w:cs="Arial"/>
        </w:rPr>
      </w:pPr>
    </w:p>
    <w:p w14:paraId="13DBDBE6" w14:textId="0526D105" w:rsidR="00A406CE" w:rsidRPr="008C0C5D" w:rsidRDefault="00A406CE" w:rsidP="008C0C5D">
      <w:pPr>
        <w:rPr>
          <w:rFonts w:ascii="Arial" w:hAnsi="Arial" w:cs="Arial"/>
        </w:rPr>
      </w:pPr>
      <w:r>
        <w:rPr>
          <w:rFonts w:ascii="Arial" w:hAnsi="Arial" w:cs="Arial"/>
        </w:rPr>
        <w:t>Lecturer: Kathryn Roberts</w:t>
      </w:r>
    </w:p>
    <w:p w14:paraId="3B80AA57" w14:textId="278F9437" w:rsidR="008C0C5D" w:rsidRPr="008C0C5D" w:rsidRDefault="008C0C5D" w:rsidP="008C0C5D">
      <w:pPr>
        <w:rPr>
          <w:rFonts w:ascii="Arial" w:hAnsi="Arial" w:cs="Arial"/>
        </w:rPr>
      </w:pPr>
    </w:p>
    <w:p w14:paraId="627BDF0B" w14:textId="5D6B4CF8" w:rsidR="00BA0811" w:rsidRPr="00BA3CFE" w:rsidRDefault="00E0184F" w:rsidP="00151897">
      <w:pPr>
        <w:rPr>
          <w:rFonts w:ascii="Arial" w:hAnsi="Arial" w:cs="Arial"/>
        </w:rPr>
      </w:pPr>
      <w:r w:rsidRPr="00BA3CFE">
        <w:rPr>
          <w:rFonts w:ascii="Arial" w:hAnsi="Arial" w:cs="Arial"/>
        </w:rPr>
        <w:lastRenderedPageBreak/>
        <w:t>The hotel industry is developing an ambitious sector</w:t>
      </w:r>
      <w:r w:rsidR="00A97216">
        <w:rPr>
          <w:rFonts w:ascii="Arial" w:hAnsi="Arial" w:cs="Arial"/>
        </w:rPr>
        <w:t xml:space="preserve"> the employers need to be conscious of the employee turnover and how it affects their companies and the relevant changes that might </w:t>
      </w:r>
      <w:r w:rsidR="00635AED">
        <w:rPr>
          <w:rFonts w:ascii="Arial" w:hAnsi="Arial" w:cs="Arial"/>
        </w:rPr>
        <w:t>affect</w:t>
      </w:r>
      <w:r w:rsidR="00A97216">
        <w:rPr>
          <w:rFonts w:ascii="Arial" w:hAnsi="Arial" w:cs="Arial"/>
        </w:rPr>
        <w:t xml:space="preserve"> their goals and strategies</w:t>
      </w:r>
      <w:r w:rsidR="0097614C" w:rsidRPr="00BA3CFE">
        <w:rPr>
          <w:rFonts w:ascii="Arial" w:hAnsi="Arial" w:cs="Arial"/>
        </w:rPr>
        <w:t xml:space="preserve">. This essay will introduce the importance and the challenges that the hotel industry </w:t>
      </w:r>
      <w:r w:rsidR="00BA0811" w:rsidRPr="00BA3CFE">
        <w:rPr>
          <w:rFonts w:ascii="Arial" w:hAnsi="Arial" w:cs="Arial"/>
        </w:rPr>
        <w:t xml:space="preserve">is facing to managing their employees </w:t>
      </w:r>
      <w:r w:rsidR="007A5978" w:rsidRPr="00BA3CFE">
        <w:rPr>
          <w:rFonts w:ascii="Arial" w:hAnsi="Arial" w:cs="Arial"/>
        </w:rPr>
        <w:t>specially</w:t>
      </w:r>
      <w:r w:rsidR="00BA0811" w:rsidRPr="00BA3CFE">
        <w:rPr>
          <w:rFonts w:ascii="Arial" w:hAnsi="Arial" w:cs="Arial"/>
        </w:rPr>
        <w:t xml:space="preserve"> in UK. </w:t>
      </w:r>
    </w:p>
    <w:p w14:paraId="400D47F2" w14:textId="77777777" w:rsidR="00BA0811" w:rsidRPr="00BA3CFE" w:rsidRDefault="00BA0811" w:rsidP="00151897">
      <w:pPr>
        <w:rPr>
          <w:rFonts w:ascii="Arial" w:hAnsi="Arial" w:cs="Arial"/>
        </w:rPr>
      </w:pPr>
    </w:p>
    <w:p w14:paraId="2ABDF5D5" w14:textId="5A56E61E" w:rsidR="004618C2" w:rsidRDefault="00BA0811" w:rsidP="00151897">
      <w:pPr>
        <w:rPr>
          <w:rFonts w:ascii="Arial" w:hAnsi="Arial" w:cs="Arial"/>
        </w:rPr>
      </w:pPr>
      <w:r w:rsidRPr="00BA3CFE">
        <w:rPr>
          <w:rFonts w:ascii="Arial" w:hAnsi="Arial" w:cs="Arial"/>
        </w:rPr>
        <w:t xml:space="preserve">To evaluate this impact is very important to understand the role </w:t>
      </w:r>
      <w:r w:rsidR="007A5978" w:rsidRPr="00BA3CFE">
        <w:rPr>
          <w:rFonts w:ascii="Arial" w:hAnsi="Arial" w:cs="Arial"/>
        </w:rPr>
        <w:t xml:space="preserve">which the hotel industry is acting </w:t>
      </w:r>
      <w:r w:rsidR="00B457CF" w:rsidRPr="00BA3CFE">
        <w:rPr>
          <w:rFonts w:ascii="Arial" w:hAnsi="Arial" w:cs="Arial"/>
        </w:rPr>
        <w:t>now</w:t>
      </w:r>
      <w:r w:rsidR="00A97216">
        <w:rPr>
          <w:rFonts w:ascii="Arial" w:hAnsi="Arial" w:cs="Arial"/>
        </w:rPr>
        <w:t>, is better to know what is employee turnover</w:t>
      </w:r>
      <w:r w:rsidR="000E66F2">
        <w:rPr>
          <w:rFonts w:ascii="Arial" w:hAnsi="Arial" w:cs="Arial"/>
        </w:rPr>
        <w:t xml:space="preserve"> which refers to the part of employees who leave the organization </w:t>
      </w:r>
      <w:r w:rsidR="00635AED">
        <w:rPr>
          <w:rFonts w:ascii="Arial" w:hAnsi="Arial" w:cs="Arial"/>
        </w:rPr>
        <w:t xml:space="preserve">this fact if affecting all the leavers </w:t>
      </w:r>
      <w:r w:rsidR="00F32BCD">
        <w:rPr>
          <w:rFonts w:ascii="Arial" w:hAnsi="Arial" w:cs="Arial"/>
        </w:rPr>
        <w:t>who’s</w:t>
      </w:r>
      <w:r w:rsidR="00635AED">
        <w:rPr>
          <w:rFonts w:ascii="Arial" w:hAnsi="Arial" w:cs="Arial"/>
        </w:rPr>
        <w:t xml:space="preserve"> made as voluntary, involuntary, </w:t>
      </w:r>
      <w:r w:rsidR="00F32BCD">
        <w:rPr>
          <w:rFonts w:ascii="Arial" w:hAnsi="Arial" w:cs="Arial"/>
        </w:rPr>
        <w:t xml:space="preserve">resign or redundant. </w:t>
      </w:r>
      <w:r w:rsidR="00DD1E6F">
        <w:rPr>
          <w:rFonts w:ascii="Arial" w:hAnsi="Arial" w:cs="Arial"/>
        </w:rPr>
        <w:t>The employee turnover is not necessary negative as far the company is effective and competent specially if the cost of the recruitment and development i</w:t>
      </w:r>
      <w:r w:rsidR="004618C2">
        <w:rPr>
          <w:rFonts w:ascii="Arial" w:hAnsi="Arial" w:cs="Arial"/>
        </w:rPr>
        <w:t>s</w:t>
      </w:r>
      <w:r w:rsidR="00DD1E6F">
        <w:rPr>
          <w:rFonts w:ascii="Arial" w:hAnsi="Arial" w:cs="Arial"/>
        </w:rPr>
        <w:t xml:space="preserve"> </w:t>
      </w:r>
      <w:r w:rsidR="004618C2">
        <w:rPr>
          <w:rFonts w:ascii="Arial" w:hAnsi="Arial" w:cs="Arial"/>
        </w:rPr>
        <w:t>lower and efficient. However, when the recruitment cost takes several weeks in likely to become a problem.</w:t>
      </w:r>
    </w:p>
    <w:p w14:paraId="09E933F1" w14:textId="4F58D392" w:rsidR="004628B5" w:rsidRPr="004628B5" w:rsidRDefault="009670CC" w:rsidP="00151897">
      <w:pPr>
        <w:rPr>
          <w:rFonts w:ascii="Arial" w:hAnsi="Arial" w:cs="Arial"/>
          <w:color w:val="000000" w:themeColor="text1"/>
        </w:rPr>
      </w:pPr>
      <w:r w:rsidRPr="00BA3CFE">
        <w:rPr>
          <w:rFonts w:ascii="Arial" w:hAnsi="Arial" w:cs="Arial"/>
        </w:rPr>
        <w:t xml:space="preserve">UK has </w:t>
      </w:r>
      <w:r w:rsidRPr="004628B5">
        <w:rPr>
          <w:rFonts w:ascii="Arial" w:hAnsi="Arial" w:cs="Arial"/>
          <w:color w:val="000000" w:themeColor="text1"/>
        </w:rPr>
        <w:t xml:space="preserve">been experiencing a relevant change in this sector which has been affected massively the last past years as de Brexit or the pandemic situation. Many companies </w:t>
      </w:r>
      <w:r w:rsidR="00C6747A" w:rsidRPr="004628B5">
        <w:rPr>
          <w:rFonts w:ascii="Arial" w:hAnsi="Arial" w:cs="Arial"/>
          <w:color w:val="000000" w:themeColor="text1"/>
        </w:rPr>
        <w:t>have</w:t>
      </w:r>
      <w:r w:rsidRPr="004628B5">
        <w:rPr>
          <w:rFonts w:ascii="Arial" w:hAnsi="Arial" w:cs="Arial"/>
          <w:color w:val="000000" w:themeColor="text1"/>
        </w:rPr>
        <w:t xml:space="preserve"> been suffered a hard beat in their employee structure </w:t>
      </w:r>
      <w:r w:rsidR="00C6747A" w:rsidRPr="004628B5">
        <w:rPr>
          <w:rFonts w:ascii="Arial" w:hAnsi="Arial" w:cs="Arial"/>
          <w:color w:val="000000" w:themeColor="text1"/>
        </w:rPr>
        <w:t>and financial</w:t>
      </w:r>
      <w:r w:rsidRPr="004628B5">
        <w:rPr>
          <w:rFonts w:ascii="Arial" w:hAnsi="Arial" w:cs="Arial"/>
          <w:color w:val="000000" w:themeColor="text1"/>
        </w:rPr>
        <w:t xml:space="preserve"> situation</w:t>
      </w:r>
      <w:r w:rsidR="004628B5" w:rsidRPr="004628B5">
        <w:rPr>
          <w:rFonts w:ascii="Arial" w:hAnsi="Arial" w:cs="Arial"/>
          <w:color w:val="000000" w:themeColor="text1"/>
        </w:rPr>
        <w:t xml:space="preserve">, </w:t>
      </w:r>
      <w:r w:rsidR="00D07CC0">
        <w:rPr>
          <w:rFonts w:ascii="Arial" w:hAnsi="Arial" w:cs="Arial"/>
          <w:color w:val="000000" w:themeColor="text1"/>
        </w:rPr>
        <w:t>“</w:t>
      </w:r>
      <w:r w:rsidR="004628B5">
        <w:rPr>
          <w:rFonts w:ascii="Arial" w:hAnsi="Arial" w:cs="Arial"/>
          <w:color w:val="000000" w:themeColor="text1"/>
        </w:rPr>
        <w:t>t</w:t>
      </w:r>
      <w:r w:rsidR="004628B5" w:rsidRPr="004628B5">
        <w:rPr>
          <w:rFonts w:ascii="Arial" w:hAnsi="Arial" w:cs="Arial"/>
          <w:color w:val="000000" w:themeColor="text1"/>
        </w:rPr>
        <w:t>he reasons behind turnover may highlight issues within the workforce such as dissatisfaction with career progression opportunities. Employers should strive to address any issues and seek to make sure their employees experie</w:t>
      </w:r>
      <w:r w:rsidR="004628B5">
        <w:rPr>
          <w:rFonts w:ascii="Arial" w:hAnsi="Arial" w:cs="Arial"/>
          <w:color w:val="000000" w:themeColor="text1"/>
        </w:rPr>
        <w:t>nce</w:t>
      </w:r>
      <w:r w:rsidR="004628B5" w:rsidRPr="004628B5">
        <w:rPr>
          <w:rFonts w:ascii="Arial" w:hAnsi="Arial" w:cs="Arial"/>
          <w:color w:val="000000" w:themeColor="text1"/>
        </w:rPr>
        <w:t>, reflected in overall job quality</w:t>
      </w:r>
      <w:r w:rsidR="00D07CC0">
        <w:rPr>
          <w:rFonts w:ascii="Arial" w:hAnsi="Arial" w:cs="Arial"/>
          <w:color w:val="000000" w:themeColor="text1"/>
        </w:rPr>
        <w:t>”. (</w:t>
      </w:r>
      <w:proofErr w:type="spellStart"/>
      <w:proofErr w:type="gramStart"/>
      <w:r w:rsidR="00D07CC0">
        <w:rPr>
          <w:rFonts w:ascii="Arial" w:hAnsi="Arial" w:cs="Arial"/>
          <w:color w:val="000000" w:themeColor="text1"/>
        </w:rPr>
        <w:t>Cipd,nd</w:t>
      </w:r>
      <w:proofErr w:type="spellEnd"/>
      <w:proofErr w:type="gramEnd"/>
      <w:r w:rsidR="00D07CC0">
        <w:rPr>
          <w:rFonts w:ascii="Arial" w:hAnsi="Arial" w:cs="Arial"/>
          <w:color w:val="000000" w:themeColor="text1"/>
        </w:rPr>
        <w:t>)</w:t>
      </w:r>
      <w:r w:rsidR="004628B5" w:rsidRPr="004628B5">
        <w:rPr>
          <w:rFonts w:ascii="Arial" w:hAnsi="Arial" w:cs="Arial"/>
          <w:color w:val="000000" w:themeColor="text1"/>
        </w:rPr>
        <w:t xml:space="preserve"> </w:t>
      </w:r>
    </w:p>
    <w:p w14:paraId="54908756" w14:textId="16D9FBE2" w:rsidR="001156A4" w:rsidRDefault="001156A4" w:rsidP="00151897">
      <w:pPr>
        <w:rPr>
          <w:rFonts w:ascii="Arial" w:hAnsi="Arial" w:cs="Arial"/>
        </w:rPr>
      </w:pPr>
    </w:p>
    <w:p w14:paraId="31EBE67F" w14:textId="2C902F97" w:rsidR="00A406CE" w:rsidRDefault="002E4802" w:rsidP="00151897">
      <w:pPr>
        <w:rPr>
          <w:rFonts w:ascii="Arial" w:hAnsi="Arial" w:cs="Arial"/>
        </w:rPr>
      </w:pPr>
      <w:r>
        <w:rPr>
          <w:rFonts w:ascii="Arial" w:hAnsi="Arial" w:cs="Arial"/>
        </w:rPr>
        <w:t xml:space="preserve">The measuring of the employee turnover is important when a company </w:t>
      </w:r>
      <w:r w:rsidR="00F767C3">
        <w:rPr>
          <w:rFonts w:ascii="Arial" w:hAnsi="Arial" w:cs="Arial"/>
        </w:rPr>
        <w:t>must</w:t>
      </w:r>
      <w:r>
        <w:rPr>
          <w:rFonts w:ascii="Arial" w:hAnsi="Arial" w:cs="Arial"/>
        </w:rPr>
        <w:t xml:space="preserve"> consider the several costs that are associated this impact such us administration of resignation, recruitment and selection costs, covering the post period when the vacancy is available and the induction for the new employee</w:t>
      </w:r>
      <w:r w:rsidR="00F767C3">
        <w:rPr>
          <w:rFonts w:ascii="Arial" w:hAnsi="Arial" w:cs="Arial"/>
        </w:rPr>
        <w:t>. Also is very important the reasons of the employee turnover in order to open a tracking of the issues and apply a solution</w:t>
      </w:r>
      <w:r w:rsidR="009B00E8">
        <w:rPr>
          <w:rFonts w:ascii="Arial" w:hAnsi="Arial" w:cs="Arial"/>
        </w:rPr>
        <w:t>. The</w:t>
      </w:r>
      <w:r w:rsidR="000002F8">
        <w:rPr>
          <w:rFonts w:ascii="Arial" w:hAnsi="Arial" w:cs="Arial"/>
        </w:rPr>
        <w:t xml:space="preserve"> reasons which potentially causes the employee turnover in the hotel sector are the employees are overwhelmed by amount of work, lack of recognition, company culture, poor relationship with the management, </w:t>
      </w:r>
      <w:r w:rsidR="00120B1F">
        <w:rPr>
          <w:rFonts w:ascii="Arial" w:hAnsi="Arial" w:cs="Arial"/>
        </w:rPr>
        <w:t>remuneration and benefits and poor learning and developing opportunities</w:t>
      </w:r>
      <w:r w:rsidR="003B1E37">
        <w:rPr>
          <w:rFonts w:ascii="Arial" w:hAnsi="Arial" w:cs="Arial"/>
        </w:rPr>
        <w:t xml:space="preserve">. Nevertheless, there are not only the objective reasons, but turnover has also been reflecting through unforeseen circumstances such as the Covid-19, </w:t>
      </w:r>
      <w:r w:rsidR="002C67E3">
        <w:rPr>
          <w:rFonts w:ascii="Arial" w:hAnsi="Arial" w:cs="Arial"/>
        </w:rPr>
        <w:t>“</w:t>
      </w:r>
      <w:r w:rsidR="003B1E37">
        <w:rPr>
          <w:rFonts w:ascii="Arial" w:hAnsi="Arial" w:cs="Arial"/>
        </w:rPr>
        <w:t xml:space="preserve">UK </w:t>
      </w:r>
      <w:r w:rsidR="00261210">
        <w:rPr>
          <w:rFonts w:ascii="Arial" w:hAnsi="Arial" w:cs="Arial"/>
        </w:rPr>
        <w:t xml:space="preserve">business were forced to shut down and </w:t>
      </w:r>
      <w:r w:rsidR="00C1301D">
        <w:rPr>
          <w:rFonts w:ascii="Arial" w:hAnsi="Arial" w:cs="Arial"/>
        </w:rPr>
        <w:t>most of</w:t>
      </w:r>
      <w:r w:rsidR="00261210">
        <w:rPr>
          <w:rFonts w:ascii="Arial" w:hAnsi="Arial" w:cs="Arial"/>
        </w:rPr>
        <w:t xml:space="preserve"> the employers needed to operate a job retention scheme provided by the Government to allow the employees retain their employed</w:t>
      </w:r>
      <w:r w:rsidR="00C1301D">
        <w:rPr>
          <w:rFonts w:ascii="Arial" w:hAnsi="Arial" w:cs="Arial"/>
        </w:rPr>
        <w:t>.</w:t>
      </w:r>
      <w:r w:rsidR="002C67E3">
        <w:rPr>
          <w:rFonts w:ascii="Arial" w:hAnsi="Arial" w:cs="Arial"/>
        </w:rPr>
        <w:t xml:space="preserve">” </w:t>
      </w:r>
      <w:r w:rsidR="00C1301D">
        <w:rPr>
          <w:rFonts w:ascii="Arial" w:hAnsi="Arial" w:cs="Arial"/>
        </w:rPr>
        <w:t>(</w:t>
      </w:r>
      <w:proofErr w:type="spellStart"/>
      <w:proofErr w:type="gramStart"/>
      <w:r w:rsidR="00C1301D">
        <w:rPr>
          <w:rFonts w:ascii="Arial" w:hAnsi="Arial" w:cs="Arial"/>
        </w:rPr>
        <w:t>Dorfman,nd</w:t>
      </w:r>
      <w:proofErr w:type="spellEnd"/>
      <w:proofErr w:type="gramEnd"/>
      <w:r w:rsidR="00C1301D">
        <w:rPr>
          <w:rFonts w:ascii="Arial" w:hAnsi="Arial" w:cs="Arial"/>
        </w:rPr>
        <w:t>)</w:t>
      </w:r>
      <w:r w:rsidR="003811BB">
        <w:rPr>
          <w:rFonts w:ascii="Arial" w:hAnsi="Arial" w:cs="Arial"/>
        </w:rPr>
        <w:t xml:space="preserve">. </w:t>
      </w:r>
    </w:p>
    <w:p w14:paraId="72FB7BDF" w14:textId="77777777" w:rsidR="00206D41" w:rsidRPr="00206D41" w:rsidRDefault="00206D41" w:rsidP="00151897">
      <w:pPr>
        <w:autoSpaceDE w:val="0"/>
        <w:autoSpaceDN w:val="0"/>
        <w:adjustRightInd w:val="0"/>
        <w:rPr>
          <w:rFonts w:ascii="Arial" w:hAnsi="Arial" w:cs="Arial"/>
        </w:rPr>
      </w:pPr>
      <w:r w:rsidRPr="00206D41">
        <w:rPr>
          <w:rFonts w:ascii="Arial" w:hAnsi="Arial" w:cs="Arial"/>
        </w:rPr>
        <w:t xml:space="preserve">During the last few past years, the covid 19 has been made massively impact in UK and has been involved into many challenges that the population and the government had to support to save the industry. Business tended to operate low margins due to a lack of economic resources and high volume of costs. The UK hospitality converted in a vulnerable sector which the government had to implement an action with social interactions and around £325bn of financial support including a VAT cut and business rates relief. </w:t>
      </w:r>
    </w:p>
    <w:p w14:paraId="34CBFFD7" w14:textId="77777777" w:rsidR="00206D41" w:rsidRPr="00206D41" w:rsidRDefault="00206D41" w:rsidP="00151897">
      <w:pPr>
        <w:autoSpaceDE w:val="0"/>
        <w:autoSpaceDN w:val="0"/>
        <w:adjustRightInd w:val="0"/>
        <w:rPr>
          <w:rFonts w:ascii="Arial" w:hAnsi="Arial" w:cs="Arial"/>
        </w:rPr>
      </w:pPr>
      <w:r w:rsidRPr="00206D41">
        <w:rPr>
          <w:rFonts w:ascii="Arial" w:hAnsi="Arial" w:cs="Arial"/>
        </w:rPr>
        <w:lastRenderedPageBreak/>
        <w:t>The adaptability of the hospitality sector has been incredibly significant had proven a resilient and modify constantly their operations system in many ways, this adaptability made a sight for the business that have survived during the unprecedented times.</w:t>
      </w:r>
    </w:p>
    <w:p w14:paraId="1122AF41" w14:textId="77777777" w:rsidR="00206D41" w:rsidRPr="00206D41" w:rsidRDefault="00206D41" w:rsidP="00151897">
      <w:pPr>
        <w:autoSpaceDE w:val="0"/>
        <w:autoSpaceDN w:val="0"/>
        <w:adjustRightInd w:val="0"/>
        <w:rPr>
          <w:rFonts w:ascii="Arial" w:hAnsi="Arial" w:cs="Arial"/>
        </w:rPr>
      </w:pPr>
      <w:r w:rsidRPr="00206D41">
        <w:rPr>
          <w:rFonts w:ascii="Arial" w:hAnsi="Arial" w:cs="Arial"/>
        </w:rPr>
        <w:t>The resilience that the government had to adapt during the pandemic was “building a financially stable, dynamic, innovative, green sector that supports jobs, vibrant communities and creates places where people want to live, work and visit”.(</w:t>
      </w:r>
      <w:proofErr w:type="spellStart"/>
      <w:r w:rsidRPr="00206D41">
        <w:rPr>
          <w:rFonts w:ascii="Arial" w:hAnsi="Arial" w:cs="Arial"/>
        </w:rPr>
        <w:t>govuk,nd</w:t>
      </w:r>
      <w:proofErr w:type="spellEnd"/>
      <w:r w:rsidRPr="00206D41">
        <w:rPr>
          <w:rFonts w:ascii="Arial" w:hAnsi="Arial" w:cs="Arial"/>
        </w:rPr>
        <w:t>) They implemented some measures as the long term relationship between tenants and landlords, improving jobs and skills, international trade and tourism, environmental sustainability, championing and community wellbeing and establishing and hospitality sector council which can monitor and deliver the commitments from the opening to recovery until obtain the resilience.</w:t>
      </w:r>
    </w:p>
    <w:p w14:paraId="7AAA0369" w14:textId="77777777" w:rsidR="00206D41" w:rsidRPr="00206D41" w:rsidRDefault="00206D41" w:rsidP="00151897">
      <w:pPr>
        <w:autoSpaceDE w:val="0"/>
        <w:autoSpaceDN w:val="0"/>
        <w:adjustRightInd w:val="0"/>
        <w:rPr>
          <w:rFonts w:ascii="Arial" w:hAnsi="Arial" w:cs="Arial"/>
        </w:rPr>
      </w:pPr>
      <w:r w:rsidRPr="00206D41">
        <w:rPr>
          <w:rFonts w:ascii="Arial" w:hAnsi="Arial" w:cs="Arial"/>
        </w:rPr>
        <w:t>During this process the government has been experienced 3 stages until reach the resilience which starts from the reopening passing through the recovery and the final is obtain the resilience.</w:t>
      </w:r>
    </w:p>
    <w:p w14:paraId="407ECAE4" w14:textId="4062E9D7" w:rsidR="00206D41" w:rsidRPr="00206D41" w:rsidRDefault="00206D41" w:rsidP="00151897">
      <w:pPr>
        <w:autoSpaceDE w:val="0"/>
        <w:autoSpaceDN w:val="0"/>
        <w:adjustRightInd w:val="0"/>
        <w:rPr>
          <w:rFonts w:ascii="Arial" w:hAnsi="Arial" w:cs="Arial"/>
        </w:rPr>
      </w:pPr>
      <w:r w:rsidRPr="00206D41">
        <w:rPr>
          <w:rFonts w:ascii="Arial" w:hAnsi="Arial" w:cs="Arial"/>
        </w:rPr>
        <w:t xml:space="preserve">In the reopening the government offered a roadmap to reopening which on 22 February 2020 settled a step to follow up in order to afford the opening all the areas of the economy linked with the lifting of the measures and backed by a massive vaccination scheme. The hospitality faced a hard reopening program within a strict health and safety risk assessments to prove a safe workplace employers and employees needed to clean regularly surfaces, improve the air flow, ensuring that costumers and staff who is not feeling well not attend the environment and transmit about the safety rules through all the people involved in the environment system. Nevertheless, the financial support has been crucial for the reopening of the hospitality sector. During the last few past years, the covid 19 has been made massively impact in UK and has been involved into many challenges that the population and the government had to support to save the industry. Business tended to operate low margins due to a lack of economic resources and high volume of costs. The UK hospitality converted in a vulnerable sector which the government had to implement an action with social interactions and around £325bn of financial support including a VAT cut and business rates relief. </w:t>
      </w:r>
    </w:p>
    <w:p w14:paraId="60C2BEE7" w14:textId="77777777" w:rsidR="00206D41" w:rsidRDefault="00206D41" w:rsidP="00151897">
      <w:pPr>
        <w:rPr>
          <w:rFonts w:ascii="Arial" w:hAnsi="Arial" w:cs="Arial"/>
        </w:rPr>
      </w:pPr>
    </w:p>
    <w:p w14:paraId="0B0B9633" w14:textId="6C1D09EC" w:rsidR="00292818" w:rsidRDefault="007D5367" w:rsidP="00151897">
      <w:pPr>
        <w:rPr>
          <w:rFonts w:ascii="Arial" w:hAnsi="Arial" w:cs="Arial"/>
        </w:rPr>
      </w:pPr>
      <w:r>
        <w:rPr>
          <w:rFonts w:ascii="Arial" w:hAnsi="Arial" w:cs="Arial"/>
        </w:rPr>
        <w:t>The turnover is significantly a grand cost</w:t>
      </w:r>
      <w:r w:rsidR="002410A7">
        <w:rPr>
          <w:rFonts w:ascii="Arial" w:hAnsi="Arial" w:cs="Arial"/>
        </w:rPr>
        <w:t xml:space="preserve"> for the employers</w:t>
      </w:r>
      <w:r>
        <w:rPr>
          <w:rFonts w:ascii="Arial" w:hAnsi="Arial" w:cs="Arial"/>
        </w:rPr>
        <w:t xml:space="preserve"> that not all the companies can easily afford, “the research of the average cost for an employee would be around of £</w:t>
      </w:r>
      <w:r w:rsidR="00372830">
        <w:rPr>
          <w:rFonts w:ascii="Arial" w:hAnsi="Arial" w:cs="Arial"/>
        </w:rPr>
        <w:t>5,433” (</w:t>
      </w:r>
      <w:proofErr w:type="spellStart"/>
      <w:proofErr w:type="gramStart"/>
      <w:r w:rsidR="00E21733">
        <w:rPr>
          <w:rFonts w:ascii="Arial" w:hAnsi="Arial" w:cs="Arial"/>
        </w:rPr>
        <w:t>brightr,nd</w:t>
      </w:r>
      <w:proofErr w:type="spellEnd"/>
      <w:proofErr w:type="gramEnd"/>
      <w:r w:rsidR="00E21733">
        <w:rPr>
          <w:rFonts w:ascii="Arial" w:hAnsi="Arial" w:cs="Arial"/>
        </w:rPr>
        <w:t>)</w:t>
      </w:r>
      <w:r w:rsidR="00372830">
        <w:rPr>
          <w:rFonts w:ascii="Arial" w:hAnsi="Arial" w:cs="Arial"/>
        </w:rPr>
        <w:t>. The hiring cost is variable depending on if the company is using an agency which is charging 10% or 20% of the annual salary, otherwise only the advertisement into a website would be cost around £150 per month. Therefo</w:t>
      </w:r>
      <w:r w:rsidR="002410A7">
        <w:rPr>
          <w:rFonts w:ascii="Arial" w:hAnsi="Arial" w:cs="Arial"/>
        </w:rPr>
        <w:t xml:space="preserve">re, the cost of onboard training might vary </w:t>
      </w:r>
      <w:r w:rsidR="00206D41">
        <w:rPr>
          <w:rFonts w:ascii="Arial" w:hAnsi="Arial" w:cs="Arial"/>
        </w:rPr>
        <w:t>depending on</w:t>
      </w:r>
      <w:r w:rsidR="002410A7">
        <w:rPr>
          <w:rFonts w:ascii="Arial" w:hAnsi="Arial" w:cs="Arial"/>
        </w:rPr>
        <w:t xml:space="preserve"> that the job is offered, also is very important count the loss of the productivity which for an employee to be precise is taken an average of </w:t>
      </w:r>
      <w:r w:rsidR="00B03138">
        <w:rPr>
          <w:rFonts w:ascii="Arial" w:hAnsi="Arial" w:cs="Arial"/>
        </w:rPr>
        <w:t>28 weeks.</w:t>
      </w:r>
    </w:p>
    <w:p w14:paraId="34B851DF" w14:textId="6A71B003" w:rsidR="002B7F5F" w:rsidRDefault="003811BB" w:rsidP="00151897">
      <w:pPr>
        <w:rPr>
          <w:rFonts w:ascii="Arial" w:hAnsi="Arial" w:cs="Arial"/>
        </w:rPr>
      </w:pPr>
      <w:r>
        <w:rPr>
          <w:rFonts w:ascii="Arial" w:hAnsi="Arial" w:cs="Arial"/>
        </w:rPr>
        <w:t xml:space="preserve">Brexit has been impacted the hospitality sector gradually comes with raft legislation around recruiting </w:t>
      </w:r>
      <w:r w:rsidR="00FE5D89">
        <w:rPr>
          <w:rFonts w:ascii="Arial" w:hAnsi="Arial" w:cs="Arial"/>
        </w:rPr>
        <w:t xml:space="preserve">works from EU, right to work and need to become with an approved employer sponsor which means only qualified workers could apply and guarantee the right to work in UK, for decades hospitality </w:t>
      </w:r>
      <w:r w:rsidR="00E03C34">
        <w:rPr>
          <w:rFonts w:ascii="Arial" w:hAnsi="Arial" w:cs="Arial"/>
        </w:rPr>
        <w:t xml:space="preserve">has experienced a skills shortage and by 2019 has been accepted as labour crisis </w:t>
      </w:r>
      <w:r w:rsidR="002B7F5F">
        <w:rPr>
          <w:rFonts w:ascii="Arial" w:hAnsi="Arial" w:cs="Arial"/>
        </w:rPr>
        <w:t>w</w:t>
      </w:r>
      <w:r w:rsidR="00E03C34" w:rsidRPr="00E03C34">
        <w:rPr>
          <w:rFonts w:ascii="Arial" w:hAnsi="Arial" w:cs="Arial"/>
        </w:rPr>
        <w:t xml:space="preserve">ith </w:t>
      </w:r>
      <w:r w:rsidR="00E03C34" w:rsidRPr="00E03C34">
        <w:rPr>
          <w:rFonts w:ascii="Arial" w:hAnsi="Arial" w:cs="Arial"/>
        </w:rPr>
        <w:lastRenderedPageBreak/>
        <w:t>too few available hospitality hires, employers were actively looking to new talent pools for entry level roles, such as older workers, ex-offenders, or candidates from other sectors.</w:t>
      </w:r>
      <w:r w:rsidR="002B7F5F">
        <w:rPr>
          <w:rFonts w:ascii="Arial" w:hAnsi="Arial" w:cs="Arial"/>
        </w:rPr>
        <w:t xml:space="preserve"> </w:t>
      </w:r>
      <w:r w:rsidR="00F15004">
        <w:rPr>
          <w:rFonts w:ascii="Arial" w:hAnsi="Arial" w:cs="Arial"/>
        </w:rPr>
        <w:t xml:space="preserve">In a Post- </w:t>
      </w:r>
      <w:r w:rsidR="00710A28">
        <w:rPr>
          <w:rFonts w:ascii="Arial" w:hAnsi="Arial" w:cs="Arial"/>
        </w:rPr>
        <w:t>Brexit</w:t>
      </w:r>
      <w:r w:rsidR="00FC7832">
        <w:rPr>
          <w:rFonts w:ascii="Arial" w:hAnsi="Arial" w:cs="Arial"/>
        </w:rPr>
        <w:t xml:space="preserve"> situation,</w:t>
      </w:r>
      <w:r w:rsidR="00710A28">
        <w:rPr>
          <w:rFonts w:ascii="Arial" w:hAnsi="Arial" w:cs="Arial"/>
        </w:rPr>
        <w:t xml:space="preserve"> is reflecting</w:t>
      </w:r>
      <w:r w:rsidR="00F15004">
        <w:rPr>
          <w:rFonts w:ascii="Arial" w:hAnsi="Arial" w:cs="Arial"/>
        </w:rPr>
        <w:t xml:space="preserve"> of h</w:t>
      </w:r>
      <w:r w:rsidR="002B7F5F">
        <w:rPr>
          <w:rFonts w:ascii="Arial" w:hAnsi="Arial" w:cs="Arial"/>
        </w:rPr>
        <w:t>iring for a bunch of candidates with</w:t>
      </w:r>
      <w:r w:rsidR="00F15004">
        <w:rPr>
          <w:rFonts w:ascii="Arial" w:hAnsi="Arial" w:cs="Arial"/>
        </w:rPr>
        <w:t xml:space="preserve"> a </w:t>
      </w:r>
      <w:r w:rsidR="002B7F5F">
        <w:rPr>
          <w:rFonts w:ascii="Arial" w:hAnsi="Arial" w:cs="Arial"/>
        </w:rPr>
        <w:t xml:space="preserve">shortage of experience </w:t>
      </w:r>
      <w:r w:rsidR="00F15004">
        <w:rPr>
          <w:rFonts w:ascii="Arial" w:hAnsi="Arial" w:cs="Arial"/>
        </w:rPr>
        <w:t xml:space="preserve">tends to be difficult adaptability for the employee and a crucial situation when an employer must to provide a qualified service. </w:t>
      </w:r>
    </w:p>
    <w:p w14:paraId="267A5B80" w14:textId="77777777" w:rsidR="00B04217" w:rsidRDefault="00B04217" w:rsidP="00151897">
      <w:pPr>
        <w:rPr>
          <w:rFonts w:ascii="Arial" w:hAnsi="Arial" w:cs="Arial"/>
        </w:rPr>
      </w:pPr>
    </w:p>
    <w:p w14:paraId="691856B4" w14:textId="63311049" w:rsidR="00272559" w:rsidRDefault="00B04217" w:rsidP="00151897">
      <w:pPr>
        <w:rPr>
          <w:rFonts w:ascii="Arial" w:hAnsi="Arial" w:cs="Arial"/>
        </w:rPr>
      </w:pPr>
      <w:r>
        <w:rPr>
          <w:rFonts w:ascii="Arial" w:hAnsi="Arial" w:cs="Arial"/>
        </w:rPr>
        <w:t>To run a successful business, the company should analyse the processes of the employee to ensure that is operating as efficiently as possible, there are numerous ways to track the performance of the employee, however, one of the most effective methods is to apply the SWOT analysis.</w:t>
      </w:r>
      <w:r w:rsidRPr="00B04217">
        <w:rPr>
          <w:rFonts w:ascii="Arial" w:eastAsia="Times New Roman" w:hAnsi="Arial" w:cs="Arial"/>
          <w:color w:val="2D2D2D"/>
          <w:shd w:val="clear" w:color="auto" w:fill="FFFFFF"/>
          <w:lang w:eastAsia="en-GB"/>
        </w:rPr>
        <w:t xml:space="preserve"> </w:t>
      </w:r>
      <w:r w:rsidRPr="00B04217">
        <w:rPr>
          <w:rFonts w:ascii="Arial" w:hAnsi="Arial" w:cs="Arial"/>
        </w:rPr>
        <w:t>A SWOT (strengths, weaknesses, opportunities and threats) analysis is a planning process that helps your company overcome challenges and determine what new leads to pursue.</w:t>
      </w:r>
      <w:r w:rsidR="00142C5A">
        <w:rPr>
          <w:rFonts w:ascii="Arial" w:hAnsi="Arial" w:cs="Arial"/>
        </w:rPr>
        <w:t xml:space="preserve"> The SWOT helps to identify the company’s strengths, weaknesses, opportunities, and threats and the primary objective is to develop the awareness of all the factors involving in making a business decision, company should </w:t>
      </w:r>
      <w:r w:rsidR="008174C0">
        <w:rPr>
          <w:rFonts w:ascii="Arial" w:hAnsi="Arial" w:cs="Arial"/>
        </w:rPr>
        <w:t xml:space="preserve">perform a SWOT before commit the employee to any company action, </w:t>
      </w:r>
      <w:r w:rsidR="008174C0" w:rsidRPr="008174C0">
        <w:rPr>
          <w:rFonts w:ascii="Arial" w:hAnsi="Arial" w:cs="Arial"/>
        </w:rPr>
        <w:t>ether you are exploring new initiatives, revamping internal policies, considering opportunities to pivot or altering a plan midway through its execution</w:t>
      </w:r>
      <w:r w:rsidR="008174C0">
        <w:rPr>
          <w:rFonts w:ascii="Arial" w:hAnsi="Arial" w:cs="Arial"/>
        </w:rPr>
        <w:t xml:space="preserve"> and helps to find </w:t>
      </w:r>
      <w:r w:rsidR="008174C0" w:rsidRPr="008174C0">
        <w:rPr>
          <w:rFonts w:ascii="Arial" w:hAnsi="Arial" w:cs="Arial"/>
        </w:rPr>
        <w:t>ether you are exploring new initiatives, revamping internal policies, considering opportunities to pivot or altering a plan midway through its execution.</w:t>
      </w:r>
    </w:p>
    <w:p w14:paraId="6C4ABE3F" w14:textId="77777777" w:rsidR="008174C0" w:rsidRDefault="008174C0" w:rsidP="00151897">
      <w:pPr>
        <w:rPr>
          <w:rFonts w:ascii="Arial" w:hAnsi="Arial" w:cs="Arial"/>
        </w:rPr>
      </w:pPr>
    </w:p>
    <w:p w14:paraId="61B7813C" w14:textId="6EB8E795" w:rsidR="00FC7832" w:rsidRPr="00FC7832" w:rsidRDefault="00FC7832" w:rsidP="00151897">
      <w:pPr>
        <w:autoSpaceDE w:val="0"/>
        <w:autoSpaceDN w:val="0"/>
        <w:adjustRightInd w:val="0"/>
        <w:rPr>
          <w:rFonts w:ascii="Arial" w:hAnsi="Arial" w:cs="Arial"/>
        </w:rPr>
      </w:pPr>
      <w:r w:rsidRPr="00FC7832">
        <w:rPr>
          <w:rFonts w:ascii="Arial" w:hAnsi="Arial" w:cs="Arial"/>
        </w:rPr>
        <w:t xml:space="preserve">In UK the performance of retain a higher volume of the satisfied employee is one of the most important in the world as is it is a competitive sector, the companies are adopting an attractive way to retain their best </w:t>
      </w:r>
      <w:r w:rsidR="006D02A5" w:rsidRPr="00FC7832">
        <w:rPr>
          <w:rFonts w:ascii="Arial" w:hAnsi="Arial" w:cs="Arial"/>
        </w:rPr>
        <w:t>workers, employees</w:t>
      </w:r>
      <w:r w:rsidRPr="00FC7832">
        <w:rPr>
          <w:rFonts w:ascii="Arial" w:hAnsi="Arial" w:cs="Arial"/>
        </w:rPr>
        <w:t xml:space="preserve"> will know that will be recognised for their contributions, will see an opportunity to develop and create a carrier in the company, and will understand when organizational change happens and why.</w:t>
      </w:r>
    </w:p>
    <w:p w14:paraId="2552003B" w14:textId="71415760" w:rsidR="00FC7832" w:rsidRPr="00FC7832" w:rsidRDefault="00DF50E0" w:rsidP="00151897">
      <w:pPr>
        <w:autoSpaceDE w:val="0"/>
        <w:autoSpaceDN w:val="0"/>
        <w:adjustRightInd w:val="0"/>
        <w:rPr>
          <w:rFonts w:ascii="Arial" w:hAnsi="Arial" w:cs="Arial"/>
        </w:rPr>
      </w:pPr>
      <w:r>
        <w:rPr>
          <w:rFonts w:ascii="Arial" w:hAnsi="Arial" w:cs="Arial"/>
        </w:rPr>
        <w:t xml:space="preserve">The </w:t>
      </w:r>
      <w:r w:rsidR="00FC7832" w:rsidRPr="00FC7832">
        <w:rPr>
          <w:rFonts w:ascii="Arial" w:hAnsi="Arial" w:cs="Arial"/>
        </w:rPr>
        <w:t xml:space="preserve">engagement </w:t>
      </w:r>
      <w:r>
        <w:rPr>
          <w:rFonts w:ascii="Arial" w:hAnsi="Arial" w:cs="Arial"/>
        </w:rPr>
        <w:t xml:space="preserve">and the retention </w:t>
      </w:r>
      <w:r w:rsidR="006D02A5">
        <w:rPr>
          <w:rFonts w:ascii="Arial" w:hAnsi="Arial" w:cs="Arial"/>
        </w:rPr>
        <w:t>are</w:t>
      </w:r>
      <w:r>
        <w:rPr>
          <w:rFonts w:ascii="Arial" w:hAnsi="Arial" w:cs="Arial"/>
        </w:rPr>
        <w:t xml:space="preserve"> important as </w:t>
      </w:r>
      <w:r w:rsidR="006D02A5">
        <w:rPr>
          <w:rFonts w:ascii="Arial" w:hAnsi="Arial" w:cs="Arial"/>
        </w:rPr>
        <w:t>the</w:t>
      </w:r>
      <w:r>
        <w:rPr>
          <w:rFonts w:ascii="Arial" w:hAnsi="Arial" w:cs="Arial"/>
        </w:rPr>
        <w:t xml:space="preserve"> company </w:t>
      </w:r>
      <w:r w:rsidR="006D02A5">
        <w:rPr>
          <w:rFonts w:ascii="Arial" w:hAnsi="Arial" w:cs="Arial"/>
        </w:rPr>
        <w:t>must</w:t>
      </w:r>
      <w:r>
        <w:rPr>
          <w:rFonts w:ascii="Arial" w:hAnsi="Arial" w:cs="Arial"/>
        </w:rPr>
        <w:t xml:space="preserve"> establish </w:t>
      </w:r>
      <w:r w:rsidR="006D02A5">
        <w:rPr>
          <w:rFonts w:ascii="Arial" w:hAnsi="Arial" w:cs="Arial"/>
        </w:rPr>
        <w:t>the</w:t>
      </w:r>
      <w:r>
        <w:rPr>
          <w:rFonts w:ascii="Arial" w:hAnsi="Arial" w:cs="Arial"/>
        </w:rPr>
        <w:t xml:space="preserve"> expectations and policies</w:t>
      </w:r>
      <w:r w:rsidR="006D02A5">
        <w:rPr>
          <w:rFonts w:ascii="Arial" w:hAnsi="Arial" w:cs="Arial"/>
        </w:rPr>
        <w:t xml:space="preserve"> which</w:t>
      </w:r>
      <w:r>
        <w:rPr>
          <w:rFonts w:ascii="Arial" w:hAnsi="Arial" w:cs="Arial"/>
        </w:rPr>
        <w:t xml:space="preserve"> makes and idea of what will be </w:t>
      </w:r>
      <w:r w:rsidR="006D02A5">
        <w:rPr>
          <w:rFonts w:ascii="Arial" w:hAnsi="Arial" w:cs="Arial"/>
        </w:rPr>
        <w:t xml:space="preserve">expected </w:t>
      </w:r>
      <w:r w:rsidR="006D02A5" w:rsidRPr="00FC7832">
        <w:rPr>
          <w:rFonts w:ascii="Arial" w:hAnsi="Arial" w:cs="Arial"/>
        </w:rPr>
        <w:t>from</w:t>
      </w:r>
      <w:r w:rsidR="006D02A5">
        <w:rPr>
          <w:rFonts w:ascii="Arial" w:hAnsi="Arial" w:cs="Arial"/>
        </w:rPr>
        <w:t xml:space="preserve"> the employee beforehand.</w:t>
      </w:r>
    </w:p>
    <w:p w14:paraId="6283EEE8" w14:textId="77777777" w:rsidR="00FC7832" w:rsidRPr="00FC7832" w:rsidRDefault="00FC7832" w:rsidP="00151897">
      <w:pPr>
        <w:autoSpaceDE w:val="0"/>
        <w:autoSpaceDN w:val="0"/>
        <w:adjustRightInd w:val="0"/>
        <w:rPr>
          <w:rFonts w:ascii="Arial" w:hAnsi="Arial" w:cs="Arial"/>
        </w:rPr>
      </w:pPr>
      <w:r w:rsidRPr="00FC7832">
        <w:rPr>
          <w:rFonts w:ascii="Arial" w:hAnsi="Arial" w:cs="Arial"/>
        </w:rPr>
        <w:t>On the second stage which is on board, the employees who have been successful in the recruitment process would need to accept the job offer which the company provides and becomes a part of the team, therefore the company is in charge to provide the policies and procedures even though introduce the employee in the company culture and providing the tools to make an efficiently work.</w:t>
      </w:r>
    </w:p>
    <w:p w14:paraId="61B89CEE" w14:textId="77777777" w:rsidR="00FC7832" w:rsidRPr="00FC7832" w:rsidRDefault="00FC7832" w:rsidP="00151897">
      <w:pPr>
        <w:autoSpaceDE w:val="0"/>
        <w:autoSpaceDN w:val="0"/>
        <w:adjustRightInd w:val="0"/>
        <w:rPr>
          <w:rFonts w:ascii="Arial" w:hAnsi="Arial" w:cs="Arial"/>
        </w:rPr>
      </w:pPr>
      <w:r w:rsidRPr="00FC7832">
        <w:rPr>
          <w:rFonts w:ascii="Arial" w:hAnsi="Arial" w:cs="Arial"/>
        </w:rPr>
        <w:t>The third stage refers to the employee development in the company, in this stage the company is tracking the performance of their employees proving constructive feedback in based of their reviews, this makes for the employee gain the confidence and the motivation needed, this makes a way to encourage a professional carrier and setting up goals.</w:t>
      </w:r>
    </w:p>
    <w:p w14:paraId="18D646FE" w14:textId="77777777" w:rsidR="00FC7832" w:rsidRPr="00FC7832" w:rsidRDefault="00FC7832" w:rsidP="00151897">
      <w:pPr>
        <w:autoSpaceDE w:val="0"/>
        <w:autoSpaceDN w:val="0"/>
        <w:adjustRightInd w:val="0"/>
        <w:rPr>
          <w:rFonts w:ascii="Arial" w:hAnsi="Arial" w:cs="Arial"/>
        </w:rPr>
      </w:pPr>
      <w:r w:rsidRPr="00FC7832">
        <w:rPr>
          <w:rFonts w:ascii="Arial" w:hAnsi="Arial" w:cs="Arial"/>
        </w:rPr>
        <w:t xml:space="preserve">Retain the employee is one of the most important part of this cycle as it means that the company has been appreciated the develop of the employee and is recognising the role. The company takes </w:t>
      </w:r>
      <w:r w:rsidRPr="00FC7832">
        <w:rPr>
          <w:rFonts w:ascii="Arial" w:hAnsi="Arial" w:cs="Arial"/>
        </w:rPr>
        <w:lastRenderedPageBreak/>
        <w:t>an action and can reward the employee with pay raise or gather into a better position and more convenient conditions.</w:t>
      </w:r>
    </w:p>
    <w:p w14:paraId="66704E63" w14:textId="1E2A9124" w:rsidR="00197552" w:rsidRDefault="00FC7832" w:rsidP="00151897">
      <w:pPr>
        <w:autoSpaceDE w:val="0"/>
        <w:autoSpaceDN w:val="0"/>
        <w:adjustRightInd w:val="0"/>
        <w:rPr>
          <w:rFonts w:ascii="Arial" w:hAnsi="Arial" w:cs="Arial"/>
        </w:rPr>
      </w:pPr>
      <w:r w:rsidRPr="00FC7832">
        <w:rPr>
          <w:rFonts w:ascii="Arial" w:hAnsi="Arial" w:cs="Arial"/>
        </w:rPr>
        <w:t xml:space="preserve">The final stage of the employee cycle is the </w:t>
      </w:r>
      <w:r w:rsidR="00272559" w:rsidRPr="00FC7832">
        <w:rPr>
          <w:rFonts w:ascii="Arial" w:hAnsi="Arial" w:cs="Arial"/>
        </w:rPr>
        <w:t>off board</w:t>
      </w:r>
      <w:r w:rsidRPr="00FC7832">
        <w:rPr>
          <w:rFonts w:ascii="Arial" w:hAnsi="Arial" w:cs="Arial"/>
        </w:rPr>
        <w:t>, which wherever the situation is the employee leaves the company which HR must follow up to keep tracking the performance the company in this case with the former employee.</w:t>
      </w:r>
    </w:p>
    <w:p w14:paraId="33635E8A" w14:textId="46EAC67D" w:rsidR="00206D41" w:rsidRDefault="00197552" w:rsidP="00151897">
      <w:pPr>
        <w:autoSpaceDE w:val="0"/>
        <w:autoSpaceDN w:val="0"/>
        <w:adjustRightInd w:val="0"/>
        <w:rPr>
          <w:rFonts w:ascii="Arial" w:hAnsi="Arial" w:cs="Arial"/>
        </w:rPr>
      </w:pPr>
      <w:r>
        <w:rPr>
          <w:rFonts w:ascii="Arial" w:hAnsi="Arial" w:cs="Arial"/>
        </w:rPr>
        <w:t xml:space="preserve">Furthermore, </w:t>
      </w:r>
      <w:r w:rsidR="009924FC">
        <w:rPr>
          <w:rFonts w:ascii="Arial" w:hAnsi="Arial" w:cs="Arial"/>
        </w:rPr>
        <w:t xml:space="preserve">the employers </w:t>
      </w:r>
      <w:r w:rsidR="005354F5">
        <w:rPr>
          <w:rFonts w:ascii="Arial" w:hAnsi="Arial" w:cs="Arial"/>
        </w:rPr>
        <w:t>can develop a retention strategy that focuses on the particular on the issues, organisations should consider the following practises, which all help to play a positive role in improving the retention</w:t>
      </w:r>
      <w:r w:rsidR="00FD1427">
        <w:rPr>
          <w:rFonts w:ascii="Arial" w:hAnsi="Arial" w:cs="Arial"/>
        </w:rPr>
        <w:t xml:space="preserve"> such us be flexible an accommodate the preferences of the employee, and schedule flexible patterns. Treat the people fairly, </w:t>
      </w:r>
      <w:r w:rsidR="003D2827">
        <w:rPr>
          <w:rFonts w:ascii="Arial" w:hAnsi="Arial" w:cs="Arial"/>
        </w:rPr>
        <w:t>if the distribution of the rewards is likely unfair, it’s the major cause of voluntary resignation, the management should consider the perception of capability of the team and apply a fair distribution of the reward</w:t>
      </w:r>
      <w:r w:rsidR="00BD69E2">
        <w:rPr>
          <w:rFonts w:ascii="Arial" w:hAnsi="Arial" w:cs="Arial"/>
        </w:rPr>
        <w:t xml:space="preserve">s. Pay attention for the employee </w:t>
      </w:r>
      <w:r w:rsidR="00C20BDE">
        <w:rPr>
          <w:rFonts w:ascii="Arial" w:hAnsi="Arial" w:cs="Arial"/>
        </w:rPr>
        <w:t>well</w:t>
      </w:r>
      <w:r w:rsidR="00785B25">
        <w:rPr>
          <w:rFonts w:ascii="Arial" w:hAnsi="Arial" w:cs="Arial"/>
        </w:rPr>
        <w:t>-</w:t>
      </w:r>
      <w:r w:rsidR="00C20BDE">
        <w:rPr>
          <w:rFonts w:ascii="Arial" w:hAnsi="Arial" w:cs="Arial"/>
        </w:rPr>
        <w:t xml:space="preserve">being and support the managers on common issues as stress at the </w:t>
      </w:r>
      <w:r w:rsidR="00785B25">
        <w:rPr>
          <w:rFonts w:ascii="Arial" w:hAnsi="Arial" w:cs="Arial"/>
        </w:rPr>
        <w:t>workplace and</w:t>
      </w:r>
      <w:r w:rsidR="00C20BDE">
        <w:rPr>
          <w:rFonts w:ascii="Arial" w:hAnsi="Arial" w:cs="Arial"/>
        </w:rPr>
        <w:t xml:space="preserve"> </w:t>
      </w:r>
      <w:r w:rsidR="00785B25" w:rsidRPr="00785B25">
        <w:rPr>
          <w:rFonts w:ascii="Arial" w:hAnsi="Arial" w:cs="Arial"/>
        </w:rPr>
        <w:t>presenteeism</w:t>
      </w:r>
      <w:r w:rsidR="00785B25">
        <w:rPr>
          <w:rFonts w:ascii="Arial" w:hAnsi="Arial" w:cs="Arial"/>
        </w:rPr>
        <w:t xml:space="preserve">. Enable </w:t>
      </w:r>
      <w:r w:rsidR="006C25D5">
        <w:rPr>
          <w:rFonts w:ascii="Arial" w:hAnsi="Arial" w:cs="Arial"/>
        </w:rPr>
        <w:t xml:space="preserve">career development and progression, the company should offer the same opportunity </w:t>
      </w:r>
      <w:r w:rsidR="00115EC2">
        <w:rPr>
          <w:rFonts w:ascii="Arial" w:hAnsi="Arial" w:cs="Arial"/>
        </w:rPr>
        <w:t>to</w:t>
      </w:r>
      <w:r w:rsidR="006C25D5">
        <w:rPr>
          <w:rFonts w:ascii="Arial" w:hAnsi="Arial" w:cs="Arial"/>
        </w:rPr>
        <w:t xml:space="preserve"> everyone and promote and maximise the chances </w:t>
      </w:r>
      <w:r w:rsidR="00115EC2">
        <w:rPr>
          <w:rFonts w:ascii="Arial" w:hAnsi="Arial" w:cs="Arial"/>
        </w:rPr>
        <w:t xml:space="preserve">to develop the skills and careers, where the opportunities are not successful the company </w:t>
      </w:r>
      <w:r w:rsidR="00446B25">
        <w:rPr>
          <w:rFonts w:ascii="Arial" w:hAnsi="Arial" w:cs="Arial"/>
        </w:rPr>
        <w:t>should offer sideways to encourage the developing spirit and avoid the turnover.</w:t>
      </w:r>
      <w:r w:rsidR="006C25D5">
        <w:rPr>
          <w:rFonts w:ascii="Arial" w:hAnsi="Arial" w:cs="Arial"/>
        </w:rPr>
        <w:t xml:space="preserve"> </w:t>
      </w:r>
      <w:r w:rsidR="00F14BDF">
        <w:rPr>
          <w:rFonts w:ascii="Arial" w:hAnsi="Arial" w:cs="Arial"/>
        </w:rPr>
        <w:t>Consult the employees ensure that the employees have a participation and way have a way to express their opinion through surveys or consultations, track through this way the performance the team is the best provider of employee care</w:t>
      </w:r>
      <w:r w:rsidR="00206D41">
        <w:rPr>
          <w:rFonts w:ascii="Arial" w:hAnsi="Arial" w:cs="Arial"/>
        </w:rPr>
        <w:t>.</w:t>
      </w:r>
    </w:p>
    <w:p w14:paraId="37CD7B15" w14:textId="46F4029C" w:rsidR="00206D41" w:rsidRPr="00785B25" w:rsidRDefault="00206D41" w:rsidP="00151897">
      <w:pPr>
        <w:autoSpaceDE w:val="0"/>
        <w:autoSpaceDN w:val="0"/>
        <w:adjustRightInd w:val="0"/>
        <w:rPr>
          <w:rFonts w:ascii="Arial" w:hAnsi="Arial" w:cs="Arial"/>
        </w:rPr>
      </w:pPr>
      <w:r>
        <w:rPr>
          <w:rFonts w:ascii="Arial" w:hAnsi="Arial" w:cs="Arial"/>
        </w:rPr>
        <w:t>Another improvement for the employee engagement is organising a coaching with other experienced employees, coaching is important to create leadership and management competency the method is gather the productivity, t</w:t>
      </w:r>
      <w:r w:rsidRPr="00206D41">
        <w:rPr>
          <w:rFonts w:ascii="Arial" w:hAnsi="Arial" w:cs="Arial"/>
        </w:rPr>
        <w:t>his engagement creates an environment where people want to do well because they feel appreciated and part of something bigger than themselves</w:t>
      </w:r>
      <w:r>
        <w:rPr>
          <w:rFonts w:ascii="Arial" w:hAnsi="Arial" w:cs="Arial"/>
        </w:rPr>
        <w:t>, coaches set clear expectations and performance goals, as result of coaching people tend to be more committed and engaged.</w:t>
      </w:r>
    </w:p>
    <w:p w14:paraId="419A1019" w14:textId="26617D4D" w:rsidR="00DC6C0F" w:rsidRPr="00FC7832" w:rsidRDefault="00FC7832" w:rsidP="00151897">
      <w:pPr>
        <w:rPr>
          <w:rFonts w:ascii="Arial" w:hAnsi="Arial" w:cs="Arial"/>
        </w:rPr>
      </w:pPr>
      <w:r w:rsidRPr="00FC7832">
        <w:rPr>
          <w:rFonts w:ascii="Arial" w:hAnsi="Arial" w:cs="Arial"/>
        </w:rPr>
        <w:t>“Employee life cycle management is considered a crucial function of the HR department because it deals with the most valuable asset of the organisation: its employees”. (Techtarget,2020)</w:t>
      </w:r>
    </w:p>
    <w:p w14:paraId="58D8AFD7" w14:textId="77777777" w:rsidR="00710A28" w:rsidRDefault="00710A28" w:rsidP="00151897">
      <w:pPr>
        <w:rPr>
          <w:rFonts w:ascii="Arial" w:hAnsi="Arial" w:cs="Arial"/>
        </w:rPr>
      </w:pPr>
    </w:p>
    <w:p w14:paraId="129489ED" w14:textId="2EB994B7" w:rsidR="007475CA" w:rsidRPr="00BA3CFE" w:rsidRDefault="00412C45" w:rsidP="00151897">
      <w:pPr>
        <w:rPr>
          <w:rFonts w:ascii="Arial" w:hAnsi="Arial" w:cs="Arial"/>
        </w:rPr>
      </w:pPr>
      <w:r w:rsidRPr="00BA3CFE">
        <w:rPr>
          <w:rFonts w:ascii="Arial" w:hAnsi="Arial" w:cs="Arial"/>
        </w:rPr>
        <w:t>The conclusion of this essay is</w:t>
      </w:r>
      <w:r w:rsidR="00FA2192" w:rsidRPr="00BA3CFE">
        <w:rPr>
          <w:rFonts w:ascii="Arial" w:hAnsi="Arial" w:cs="Arial"/>
        </w:rPr>
        <w:t xml:space="preserve"> that UK has been developing through the methodologies and stages, a reliable system to managing the </w:t>
      </w:r>
      <w:r w:rsidR="00754A55" w:rsidRPr="00BA3CFE">
        <w:rPr>
          <w:rFonts w:ascii="Arial" w:hAnsi="Arial" w:cs="Arial"/>
        </w:rPr>
        <w:t>turnover</w:t>
      </w:r>
      <w:r w:rsidR="00FA2192" w:rsidRPr="00BA3CFE">
        <w:rPr>
          <w:rFonts w:ascii="Arial" w:hAnsi="Arial" w:cs="Arial"/>
        </w:rPr>
        <w:t xml:space="preserve"> from employees even during under difficult </w:t>
      </w:r>
      <w:r w:rsidR="00107A74" w:rsidRPr="00BA3CFE">
        <w:rPr>
          <w:rFonts w:ascii="Arial" w:hAnsi="Arial" w:cs="Arial"/>
        </w:rPr>
        <w:t xml:space="preserve">situations, the companies are trying to apply these methodologies, and constantly innovate them makes </w:t>
      </w:r>
      <w:r w:rsidR="00754A55" w:rsidRPr="00BA3CFE">
        <w:rPr>
          <w:rFonts w:ascii="Arial" w:hAnsi="Arial" w:cs="Arial"/>
        </w:rPr>
        <w:t xml:space="preserve">the company and the hospitality sector one of the industries with more potential industry in offer evolution and resilience. </w:t>
      </w:r>
      <w:r w:rsidR="00F548A2" w:rsidRPr="00BA3CFE">
        <w:rPr>
          <w:rFonts w:ascii="Arial" w:hAnsi="Arial" w:cs="Arial"/>
        </w:rPr>
        <w:t>Also,</w:t>
      </w:r>
      <w:r w:rsidR="00754A55" w:rsidRPr="00BA3CFE">
        <w:rPr>
          <w:rFonts w:ascii="Arial" w:hAnsi="Arial" w:cs="Arial"/>
        </w:rPr>
        <w:t xml:space="preserve"> UK has been demonstrating the i</w:t>
      </w:r>
      <w:r w:rsidR="00F548A2" w:rsidRPr="00BA3CFE">
        <w:rPr>
          <w:rFonts w:ascii="Arial" w:hAnsi="Arial" w:cs="Arial"/>
        </w:rPr>
        <w:t>ncreasing of the resilience which accomplish all the targets during the social and financial crisis since the pandemic starts. The importance of having a happy and reliable employee is very relevant as</w:t>
      </w:r>
      <w:r w:rsidR="007475CA" w:rsidRPr="00BA3CFE">
        <w:rPr>
          <w:rFonts w:ascii="Arial" w:hAnsi="Arial" w:cs="Arial"/>
        </w:rPr>
        <w:t xml:space="preserve"> the</w:t>
      </w:r>
      <w:r w:rsidR="007475CA" w:rsidRPr="00BA3CFE">
        <w:rPr>
          <w:rFonts w:ascii="Arial" w:eastAsia="Times New Roman" w:hAnsi="Arial" w:cs="Arial"/>
          <w:color w:val="38382C"/>
          <w:lang w:eastAsia="en-GB"/>
        </w:rPr>
        <w:t xml:space="preserve"> </w:t>
      </w:r>
      <w:r w:rsidR="007475CA" w:rsidRPr="00BA3CFE">
        <w:rPr>
          <w:rFonts w:ascii="Arial" w:hAnsi="Arial" w:cs="Arial"/>
        </w:rPr>
        <w:t>individuals want to successfully contribute to winning teams and organizations and make the company profitable and see an opportunity to grow and make them appreciated.</w:t>
      </w:r>
    </w:p>
    <w:p w14:paraId="208AFE09" w14:textId="0F4052AC" w:rsidR="0056154F" w:rsidRPr="00BA3CFE" w:rsidRDefault="0056154F" w:rsidP="00151897">
      <w:pPr>
        <w:rPr>
          <w:rFonts w:ascii="Arial" w:hAnsi="Arial" w:cs="Arial"/>
        </w:rPr>
      </w:pPr>
    </w:p>
    <w:p w14:paraId="31B05B30" w14:textId="0B0E6E62" w:rsidR="0056154F" w:rsidRPr="00BA3CFE" w:rsidRDefault="0056154F" w:rsidP="00151897">
      <w:pPr>
        <w:rPr>
          <w:rFonts w:ascii="Arial" w:hAnsi="Arial" w:cs="Arial"/>
        </w:rPr>
      </w:pPr>
      <w:r w:rsidRPr="00BA3CFE">
        <w:rPr>
          <w:rFonts w:ascii="Arial" w:hAnsi="Arial" w:cs="Arial"/>
        </w:rPr>
        <w:lastRenderedPageBreak/>
        <w:t>Wordcount 19</w:t>
      </w:r>
      <w:r w:rsidR="00B90DF0">
        <w:rPr>
          <w:rFonts w:ascii="Arial" w:hAnsi="Arial" w:cs="Arial"/>
        </w:rPr>
        <w:t>75</w:t>
      </w:r>
      <w:r w:rsidRPr="00BA3CFE">
        <w:rPr>
          <w:rFonts w:ascii="Arial" w:hAnsi="Arial" w:cs="Arial"/>
        </w:rPr>
        <w:t xml:space="preserve"> words.</w:t>
      </w:r>
    </w:p>
    <w:p w14:paraId="2254A8A7" w14:textId="677BF41B" w:rsidR="007475CA" w:rsidRPr="00BA3CFE" w:rsidRDefault="007475CA" w:rsidP="00151897">
      <w:pPr>
        <w:rPr>
          <w:rFonts w:ascii="Arial" w:hAnsi="Arial" w:cs="Arial"/>
          <w:color w:val="38382C"/>
          <w:u w:val="single"/>
        </w:rPr>
      </w:pPr>
    </w:p>
    <w:p w14:paraId="6A162A1D" w14:textId="3BB85945" w:rsidR="008B70B4" w:rsidRPr="00BA3CFE" w:rsidRDefault="00A406CE" w:rsidP="00151897">
      <w:pPr>
        <w:rPr>
          <w:rFonts w:ascii="Arial" w:hAnsi="Arial" w:cs="Arial"/>
        </w:rPr>
      </w:pPr>
      <w:r w:rsidRPr="00BA3CFE">
        <w:rPr>
          <w:rFonts w:ascii="Arial" w:hAnsi="Arial" w:cs="Arial"/>
        </w:rPr>
        <w:t>References:</w:t>
      </w:r>
    </w:p>
    <w:p w14:paraId="2A458CA7" w14:textId="49319B50" w:rsidR="00A406CE" w:rsidRPr="00BA3CFE" w:rsidRDefault="00A406CE" w:rsidP="00151897">
      <w:pPr>
        <w:rPr>
          <w:rFonts w:ascii="Arial" w:hAnsi="Arial" w:cs="Arial"/>
        </w:rPr>
      </w:pPr>
    </w:p>
    <w:p w14:paraId="240ACAB3" w14:textId="13E70198" w:rsidR="00F25691" w:rsidRPr="00BA3CFE" w:rsidRDefault="00F25691" w:rsidP="00151897">
      <w:pPr>
        <w:rPr>
          <w:rFonts w:ascii="Arial" w:hAnsi="Arial" w:cs="Arial"/>
        </w:rPr>
      </w:pPr>
      <w:r w:rsidRPr="00BA3CFE">
        <w:rPr>
          <w:rFonts w:ascii="Arial" w:hAnsi="Arial" w:cs="Arial"/>
        </w:rPr>
        <w:t xml:space="preserve">-AIHR: </w:t>
      </w:r>
      <w:r w:rsidR="00104CA9">
        <w:rPr>
          <w:rFonts w:ascii="Arial" w:hAnsi="Arial" w:cs="Arial"/>
        </w:rPr>
        <w:t>‘</w:t>
      </w:r>
      <w:r w:rsidRPr="00BA3CFE">
        <w:rPr>
          <w:rFonts w:ascii="Arial" w:hAnsi="Arial" w:cs="Arial"/>
          <w:i/>
          <w:iCs/>
        </w:rPr>
        <w:t>High Employee Turnover in a Nutshell | AIHR Learning Bite</w:t>
      </w:r>
      <w:r w:rsidR="00104CA9">
        <w:rPr>
          <w:rFonts w:ascii="Arial" w:hAnsi="Arial" w:cs="Arial"/>
          <w:i/>
          <w:iCs/>
        </w:rPr>
        <w:t>.</w:t>
      </w:r>
      <w:r w:rsidRPr="00BA3CFE">
        <w:rPr>
          <w:rFonts w:ascii="Arial" w:hAnsi="Arial" w:cs="Arial"/>
        </w:rPr>
        <w:t xml:space="preserve"> Available at: https://www.youtube.com/watch?v=jnWoxEpjj2w (Accessed via 30.05.22)</w:t>
      </w:r>
    </w:p>
    <w:p w14:paraId="3E7FAD6B" w14:textId="4D0EEBA6" w:rsidR="00F25691" w:rsidRPr="00BA3CFE" w:rsidRDefault="00F25691" w:rsidP="00151897">
      <w:pPr>
        <w:rPr>
          <w:rFonts w:ascii="Arial" w:hAnsi="Arial" w:cs="Arial"/>
        </w:rPr>
      </w:pPr>
    </w:p>
    <w:p w14:paraId="14C03A4D" w14:textId="1945A89D" w:rsidR="006D5A6E" w:rsidRPr="00BA3CFE" w:rsidRDefault="003347F5" w:rsidP="00151897">
      <w:pPr>
        <w:rPr>
          <w:rFonts w:ascii="Arial" w:hAnsi="Arial" w:cs="Arial"/>
        </w:rPr>
      </w:pPr>
      <w:r w:rsidRPr="00BA3CFE">
        <w:rPr>
          <w:rFonts w:ascii="Arial" w:hAnsi="Arial" w:cs="Arial"/>
        </w:rPr>
        <w:t>-</w:t>
      </w:r>
      <w:proofErr w:type="spellStart"/>
      <w:r w:rsidR="00765253" w:rsidRPr="00BA3CFE">
        <w:rPr>
          <w:rFonts w:ascii="Arial" w:hAnsi="Arial" w:cs="Arial"/>
        </w:rPr>
        <w:t>Alrawadieh</w:t>
      </w:r>
      <w:proofErr w:type="spellEnd"/>
      <w:r w:rsidR="00765253" w:rsidRPr="00BA3CFE">
        <w:rPr>
          <w:rFonts w:ascii="Arial" w:hAnsi="Arial" w:cs="Arial"/>
        </w:rPr>
        <w:t>, Z (2019)</w:t>
      </w:r>
      <w:r w:rsidR="00104CA9">
        <w:rPr>
          <w:rFonts w:ascii="Arial" w:hAnsi="Arial" w:cs="Arial"/>
        </w:rPr>
        <w:t>,</w:t>
      </w:r>
      <w:r w:rsidR="00765253" w:rsidRPr="00BA3CFE">
        <w:rPr>
          <w:rFonts w:ascii="Arial" w:eastAsia="Times New Roman" w:hAnsi="Arial" w:cs="Arial"/>
          <w:sz w:val="28"/>
          <w:szCs w:val="28"/>
          <w:lang w:eastAsia="en-GB"/>
        </w:rPr>
        <w:t xml:space="preserve"> </w:t>
      </w:r>
      <w:r w:rsidR="00104CA9">
        <w:rPr>
          <w:rFonts w:ascii="Arial" w:eastAsia="Times New Roman" w:hAnsi="Arial" w:cs="Arial"/>
          <w:sz w:val="28"/>
          <w:szCs w:val="28"/>
          <w:lang w:eastAsia="en-GB"/>
        </w:rPr>
        <w:t>‘</w:t>
      </w:r>
      <w:r w:rsidR="00765253" w:rsidRPr="007C7871">
        <w:rPr>
          <w:rFonts w:ascii="Arial" w:hAnsi="Arial" w:cs="Arial"/>
        </w:rPr>
        <w:t>Understanding the challenges of refugee entrepreneurship in tourism and hospitality</w:t>
      </w:r>
      <w:r w:rsidR="00104CA9" w:rsidRPr="007C7871">
        <w:rPr>
          <w:rFonts w:ascii="Arial" w:hAnsi="Arial" w:cs="Arial"/>
        </w:rPr>
        <w:t>’</w:t>
      </w:r>
      <w:r w:rsidR="00765253" w:rsidRPr="007C7871">
        <w:rPr>
          <w:rFonts w:ascii="Arial" w:hAnsi="Arial" w:cs="Arial"/>
        </w:rPr>
        <w:t xml:space="preserve"> </w:t>
      </w:r>
      <w:r w:rsidR="00765253" w:rsidRPr="00BA3CFE">
        <w:rPr>
          <w:rFonts w:ascii="Arial" w:hAnsi="Arial" w:cs="Arial"/>
        </w:rPr>
        <w:t xml:space="preserve">Istanbul V, Available: </w:t>
      </w:r>
      <w:r w:rsidR="006D5A6E" w:rsidRPr="00BA3CFE">
        <w:rPr>
          <w:rFonts w:ascii="Arial" w:hAnsi="Arial" w:cs="Arial"/>
        </w:rPr>
        <w:t>“https://web-s-ebscohost-com.ezproxy.uwtsd.ac.uk/ehost/pdfviewer/pdfviewer?vid=0&amp;sid=ff6afa63-b5f4-4aa3-82ac-62a71b7c5cdb%40redis” (accessed 30.05.22)</w:t>
      </w:r>
    </w:p>
    <w:p w14:paraId="2C4ABDA3" w14:textId="6AE99337" w:rsidR="003347F5" w:rsidRPr="00BA3CFE" w:rsidRDefault="003347F5" w:rsidP="00151897">
      <w:pPr>
        <w:rPr>
          <w:rFonts w:ascii="Arial" w:hAnsi="Arial" w:cs="Arial"/>
        </w:rPr>
      </w:pPr>
    </w:p>
    <w:p w14:paraId="48E3877A" w14:textId="062314C3" w:rsidR="00CF7FA0" w:rsidRPr="00BA3CFE" w:rsidRDefault="00461E6D" w:rsidP="00151897">
      <w:pPr>
        <w:rPr>
          <w:rFonts w:ascii="Arial" w:hAnsi="Arial" w:cs="Arial"/>
        </w:rPr>
      </w:pPr>
      <w:r w:rsidRPr="00BA3CFE">
        <w:rPr>
          <w:rFonts w:ascii="Arial" w:hAnsi="Arial" w:cs="Arial"/>
        </w:rPr>
        <w:t>-</w:t>
      </w:r>
      <w:proofErr w:type="spellStart"/>
      <w:r w:rsidRPr="00BA3CFE">
        <w:rPr>
          <w:rFonts w:ascii="Arial" w:hAnsi="Arial" w:cs="Arial"/>
        </w:rPr>
        <w:t>Amstron</w:t>
      </w:r>
      <w:r w:rsidR="00CF7FA0" w:rsidRPr="00BA3CFE">
        <w:rPr>
          <w:rFonts w:ascii="Arial" w:hAnsi="Arial" w:cs="Arial"/>
        </w:rPr>
        <w:t>g</w:t>
      </w:r>
      <w:proofErr w:type="spellEnd"/>
      <w:r w:rsidR="00CF7FA0" w:rsidRPr="00BA3CFE">
        <w:rPr>
          <w:rFonts w:ascii="Arial" w:hAnsi="Arial" w:cs="Arial"/>
        </w:rPr>
        <w:t>,</w:t>
      </w:r>
      <w:r w:rsidR="00C82AFE" w:rsidRPr="00BA3CFE">
        <w:rPr>
          <w:rFonts w:ascii="Arial" w:hAnsi="Arial" w:cs="Arial"/>
        </w:rPr>
        <w:t xml:space="preserve"> M </w:t>
      </w:r>
      <w:r w:rsidR="00CF7FA0" w:rsidRPr="00BA3CFE">
        <w:rPr>
          <w:rFonts w:ascii="Arial" w:hAnsi="Arial" w:cs="Arial"/>
        </w:rPr>
        <w:t xml:space="preserve">(2020): </w:t>
      </w:r>
      <w:r w:rsidR="007C7871">
        <w:rPr>
          <w:rFonts w:ascii="Arial" w:hAnsi="Arial" w:cs="Arial"/>
        </w:rPr>
        <w:t>‘</w:t>
      </w:r>
      <w:r w:rsidR="003C2547" w:rsidRPr="007C7871">
        <w:rPr>
          <w:rFonts w:ascii="Arial" w:hAnsi="Arial" w:cs="Arial"/>
        </w:rPr>
        <w:t>Armstrong’s</w:t>
      </w:r>
      <w:r w:rsidR="00CF7FA0" w:rsidRPr="007C7871">
        <w:rPr>
          <w:rFonts w:ascii="Arial" w:hAnsi="Arial" w:cs="Arial"/>
        </w:rPr>
        <w:t xml:space="preserve"> handbook of human resource management practice</w:t>
      </w:r>
      <w:r w:rsidR="007C7871" w:rsidRPr="007C7871">
        <w:rPr>
          <w:rFonts w:ascii="Arial" w:hAnsi="Arial" w:cs="Arial"/>
        </w:rPr>
        <w:t>’</w:t>
      </w:r>
      <w:r w:rsidR="00CF7FA0" w:rsidRPr="00BA3CFE">
        <w:rPr>
          <w:rFonts w:ascii="Arial" w:hAnsi="Arial" w:cs="Arial"/>
          <w:i/>
          <w:iCs/>
        </w:rPr>
        <w:t xml:space="preserve"> </w:t>
      </w:r>
      <w:r w:rsidR="00C82AFE" w:rsidRPr="00BA3CFE">
        <w:rPr>
          <w:rFonts w:ascii="Arial" w:hAnsi="Arial" w:cs="Arial"/>
        </w:rPr>
        <w:t>Available at: https://bibliu.com/app/#/view/books/9780749498283/epub/content/12_chapter02.html#page_62 (Accessed on 29.05.22)</w:t>
      </w:r>
    </w:p>
    <w:p w14:paraId="04C36CA8" w14:textId="582C27AC" w:rsidR="00280694" w:rsidRPr="00BA3CFE" w:rsidRDefault="00280694" w:rsidP="00151897">
      <w:pPr>
        <w:rPr>
          <w:rFonts w:ascii="Arial" w:hAnsi="Arial" w:cs="Arial"/>
        </w:rPr>
      </w:pPr>
    </w:p>
    <w:p w14:paraId="2F6C6284" w14:textId="76707677" w:rsidR="0056154F" w:rsidRPr="00BA3CFE" w:rsidRDefault="00280694" w:rsidP="00151897">
      <w:pPr>
        <w:rPr>
          <w:rFonts w:ascii="Arial" w:hAnsi="Arial" w:cs="Arial"/>
        </w:rPr>
      </w:pPr>
      <w:r w:rsidRPr="00BA3CFE">
        <w:rPr>
          <w:rFonts w:ascii="Arial" w:hAnsi="Arial" w:cs="Arial"/>
        </w:rPr>
        <w:t>-</w:t>
      </w:r>
      <w:proofErr w:type="spellStart"/>
      <w:r w:rsidRPr="00BA3CFE">
        <w:rPr>
          <w:rFonts w:ascii="Arial" w:hAnsi="Arial" w:cs="Arial"/>
        </w:rPr>
        <w:t>Beardwell</w:t>
      </w:r>
      <w:proofErr w:type="spellEnd"/>
      <w:r w:rsidRPr="00BA3CFE">
        <w:rPr>
          <w:rFonts w:ascii="Arial" w:hAnsi="Arial" w:cs="Arial"/>
        </w:rPr>
        <w:t>, J</w:t>
      </w:r>
      <w:r w:rsidR="0056154F" w:rsidRPr="00BA3CFE">
        <w:rPr>
          <w:rFonts w:ascii="Arial" w:hAnsi="Arial" w:cs="Arial"/>
        </w:rPr>
        <w:t xml:space="preserve"> (2017) </w:t>
      </w:r>
      <w:r w:rsidR="00104CA9" w:rsidRPr="007C7871">
        <w:rPr>
          <w:rFonts w:ascii="Arial" w:hAnsi="Arial" w:cs="Arial"/>
        </w:rPr>
        <w:t>‘</w:t>
      </w:r>
      <w:r w:rsidR="0056154F" w:rsidRPr="007C7871">
        <w:rPr>
          <w:rFonts w:ascii="Arial" w:hAnsi="Arial" w:cs="Arial"/>
        </w:rPr>
        <w:t>Human Resource Management</w:t>
      </w:r>
      <w:r w:rsidR="00104CA9" w:rsidRPr="007C7871">
        <w:rPr>
          <w:rFonts w:ascii="Arial" w:hAnsi="Arial" w:cs="Arial"/>
          <w:b/>
          <w:bCs/>
        </w:rPr>
        <w:t>’</w:t>
      </w:r>
      <w:r w:rsidR="0056154F" w:rsidRPr="007C7871">
        <w:rPr>
          <w:rFonts w:ascii="Arial" w:hAnsi="Arial" w:cs="Arial"/>
          <w:b/>
          <w:bCs/>
        </w:rPr>
        <w:t>,</w:t>
      </w:r>
      <w:r w:rsidR="0056154F" w:rsidRPr="00BA3CFE">
        <w:rPr>
          <w:rFonts w:ascii="Arial" w:hAnsi="Arial" w:cs="Arial"/>
          <w:b/>
          <w:bCs/>
        </w:rPr>
        <w:t xml:space="preserve"> </w:t>
      </w:r>
      <w:r w:rsidR="0056154F" w:rsidRPr="00BA3CFE">
        <w:rPr>
          <w:rFonts w:ascii="Arial" w:hAnsi="Arial" w:cs="Arial"/>
        </w:rPr>
        <w:t>Harlow, Available at: https://www-vlebooks-com.ezproxy.uwtsd.ac.uk/Product/Index/1055840?page=0</w:t>
      </w:r>
    </w:p>
    <w:p w14:paraId="1F9B9149" w14:textId="2E2157D1" w:rsidR="00DA3FFF" w:rsidRPr="00BA3CFE" w:rsidRDefault="0056154F" w:rsidP="00151897">
      <w:pPr>
        <w:rPr>
          <w:rFonts w:ascii="Arial" w:hAnsi="Arial" w:cs="Arial"/>
        </w:rPr>
      </w:pPr>
      <w:r w:rsidRPr="00BA3CFE">
        <w:rPr>
          <w:rFonts w:ascii="Arial" w:hAnsi="Arial" w:cs="Arial"/>
        </w:rPr>
        <w:t>(Accessed on 30.05.22)</w:t>
      </w:r>
    </w:p>
    <w:p w14:paraId="0118AB17" w14:textId="2A684CED" w:rsidR="00276F70" w:rsidRPr="00BA3CFE" w:rsidRDefault="00276F70" w:rsidP="00151897">
      <w:pPr>
        <w:rPr>
          <w:rFonts w:ascii="Arial" w:hAnsi="Arial" w:cs="Arial"/>
        </w:rPr>
      </w:pPr>
    </w:p>
    <w:p w14:paraId="14E4ADBD" w14:textId="4D9981F2" w:rsidR="00276F70" w:rsidRPr="007C7871" w:rsidRDefault="00276F70" w:rsidP="00151897">
      <w:pPr>
        <w:rPr>
          <w:rFonts w:ascii="Arial" w:hAnsi="Arial" w:cs="Arial"/>
          <w:i/>
          <w:iCs/>
        </w:rPr>
      </w:pPr>
      <w:r w:rsidRPr="00BA3CFE">
        <w:rPr>
          <w:rFonts w:ascii="Arial" w:hAnsi="Arial" w:cs="Arial"/>
        </w:rPr>
        <w:t>-</w:t>
      </w:r>
      <w:proofErr w:type="spellStart"/>
      <w:r w:rsidRPr="00BA3CFE">
        <w:rPr>
          <w:rFonts w:ascii="Arial" w:hAnsi="Arial" w:cs="Arial"/>
        </w:rPr>
        <w:t>Baynoba</w:t>
      </w:r>
      <w:proofErr w:type="spellEnd"/>
      <w:r w:rsidRPr="00BA3CFE">
        <w:rPr>
          <w:rFonts w:ascii="Arial" w:hAnsi="Arial" w:cs="Arial"/>
        </w:rPr>
        <w:t xml:space="preserve">, Y (2019): </w:t>
      </w:r>
      <w:r w:rsidR="007C7871" w:rsidRPr="007C7871">
        <w:rPr>
          <w:rFonts w:ascii="Arial" w:hAnsi="Arial" w:cs="Arial"/>
        </w:rPr>
        <w:t>‘</w:t>
      </w:r>
      <w:r w:rsidRPr="007C7871">
        <w:rPr>
          <w:rFonts w:ascii="Arial" w:hAnsi="Arial" w:cs="Arial"/>
        </w:rPr>
        <w:t>5 Steps to Creating a Great Hospitality Team</w:t>
      </w:r>
      <w:r w:rsidR="007C7871" w:rsidRPr="007C7871">
        <w:rPr>
          <w:rFonts w:ascii="Arial" w:hAnsi="Arial" w:cs="Arial"/>
        </w:rPr>
        <w:t>’</w:t>
      </w:r>
      <w:r w:rsidRPr="00BA3CFE">
        <w:rPr>
          <w:rFonts w:ascii="Arial" w:hAnsi="Arial" w:cs="Arial"/>
          <w:i/>
          <w:iCs/>
        </w:rPr>
        <w:t xml:space="preserve"> </w:t>
      </w:r>
      <w:r w:rsidRPr="00BA3CFE">
        <w:rPr>
          <w:rFonts w:ascii="Arial" w:hAnsi="Arial" w:cs="Arial"/>
        </w:rPr>
        <w:t>Available at: https://www.clocksoftware.co.uk/blog/successful-hospitality-team.html (Accessed on 26.05.22)</w:t>
      </w:r>
    </w:p>
    <w:p w14:paraId="07A089C2" w14:textId="332E76B3" w:rsidR="001A6244" w:rsidRPr="00BA3CFE" w:rsidRDefault="001A6244" w:rsidP="00151897">
      <w:pPr>
        <w:rPr>
          <w:rFonts w:ascii="Arial" w:hAnsi="Arial" w:cs="Arial"/>
        </w:rPr>
      </w:pPr>
    </w:p>
    <w:p w14:paraId="257CAF98" w14:textId="5383A098" w:rsidR="001A6244" w:rsidRPr="00BA3CFE" w:rsidRDefault="001A6244" w:rsidP="00151897">
      <w:pPr>
        <w:rPr>
          <w:rFonts w:ascii="Arial" w:hAnsi="Arial" w:cs="Arial"/>
        </w:rPr>
      </w:pPr>
      <w:r w:rsidRPr="00BA3CFE">
        <w:rPr>
          <w:rFonts w:ascii="Arial" w:hAnsi="Arial" w:cs="Arial"/>
        </w:rPr>
        <w:t>-</w:t>
      </w:r>
      <w:proofErr w:type="spellStart"/>
      <w:r w:rsidRPr="00BA3CFE">
        <w:rPr>
          <w:rFonts w:ascii="Arial" w:hAnsi="Arial" w:cs="Arial"/>
        </w:rPr>
        <w:t>Blomme</w:t>
      </w:r>
      <w:proofErr w:type="spellEnd"/>
      <w:r w:rsidRPr="00BA3CFE">
        <w:rPr>
          <w:rFonts w:ascii="Arial" w:hAnsi="Arial" w:cs="Arial"/>
        </w:rPr>
        <w:t>, R (2010</w:t>
      </w:r>
      <w:r w:rsidRPr="007C7871">
        <w:rPr>
          <w:rFonts w:ascii="Arial" w:hAnsi="Arial" w:cs="Arial"/>
        </w:rPr>
        <w:t xml:space="preserve">): </w:t>
      </w:r>
      <w:r w:rsidR="007C7871" w:rsidRPr="007C7871">
        <w:rPr>
          <w:rFonts w:ascii="Arial" w:hAnsi="Arial" w:cs="Arial"/>
        </w:rPr>
        <w:t>‘</w:t>
      </w:r>
      <w:r w:rsidRPr="007C7871">
        <w:rPr>
          <w:rFonts w:ascii="Arial" w:hAnsi="Arial" w:cs="Arial"/>
        </w:rPr>
        <w:t>Work-Family Conflict as a Cause for Turnover Intentions in the Hospitality Industry</w:t>
      </w:r>
      <w:r w:rsidR="007C7871" w:rsidRPr="007C7871">
        <w:rPr>
          <w:rFonts w:ascii="Arial" w:hAnsi="Arial" w:cs="Arial"/>
        </w:rPr>
        <w:t xml:space="preserve">’ </w:t>
      </w:r>
      <w:proofErr w:type="spellStart"/>
      <w:r w:rsidR="00374EBC" w:rsidRPr="00BA3CFE">
        <w:rPr>
          <w:rFonts w:ascii="Arial" w:hAnsi="Arial" w:cs="Arial"/>
        </w:rPr>
        <w:t>Availble</w:t>
      </w:r>
      <w:proofErr w:type="spellEnd"/>
      <w:r w:rsidR="00374EBC" w:rsidRPr="00BA3CFE">
        <w:rPr>
          <w:rFonts w:ascii="Arial" w:hAnsi="Arial" w:cs="Arial"/>
        </w:rPr>
        <w:t xml:space="preserve"> at</w:t>
      </w:r>
      <w:r w:rsidR="00590DBA" w:rsidRPr="00BA3CFE">
        <w:rPr>
          <w:rFonts w:ascii="Arial" w:hAnsi="Arial" w:cs="Arial"/>
        </w:rPr>
        <w:t>: https://web-s-ebscohost-com.ezproxy.uwtsd.ac.uk/ehost/pdfviewer/pdfviewer?vid=0&amp;sid=339dfe70-b8a5-4a29-b2ab-34a7e10db3da%40redis (Accessed on 28.05.22)</w:t>
      </w:r>
    </w:p>
    <w:p w14:paraId="188C7BA9" w14:textId="3B691B55" w:rsidR="001A6244" w:rsidRPr="00BA3CFE" w:rsidRDefault="001A6244" w:rsidP="00151897">
      <w:pPr>
        <w:rPr>
          <w:rFonts w:ascii="Arial" w:hAnsi="Arial" w:cs="Arial"/>
        </w:rPr>
      </w:pPr>
    </w:p>
    <w:p w14:paraId="482D3017" w14:textId="089AC26B" w:rsidR="003C2547" w:rsidRPr="00BA3CFE" w:rsidRDefault="003C2547" w:rsidP="00151897">
      <w:pPr>
        <w:rPr>
          <w:rFonts w:ascii="Arial" w:hAnsi="Arial" w:cs="Arial"/>
        </w:rPr>
      </w:pPr>
    </w:p>
    <w:p w14:paraId="512D79CC" w14:textId="7B057847" w:rsidR="003C2547" w:rsidRPr="007C7871" w:rsidRDefault="003C2547" w:rsidP="00151897">
      <w:pPr>
        <w:rPr>
          <w:rFonts w:ascii="Arial" w:hAnsi="Arial" w:cs="Arial"/>
          <w:i/>
          <w:iCs/>
        </w:rPr>
      </w:pPr>
      <w:r w:rsidRPr="00BA3CFE">
        <w:rPr>
          <w:rFonts w:ascii="Arial" w:hAnsi="Arial" w:cs="Arial"/>
        </w:rPr>
        <w:t xml:space="preserve">-Crick, P (2011): </w:t>
      </w:r>
      <w:r w:rsidR="007C7871" w:rsidRPr="007C7871">
        <w:rPr>
          <w:rFonts w:ascii="Arial" w:hAnsi="Arial" w:cs="Arial"/>
        </w:rPr>
        <w:t>‘</w:t>
      </w:r>
      <w:r w:rsidRPr="007C7871">
        <w:rPr>
          <w:rFonts w:ascii="Arial" w:hAnsi="Arial" w:cs="Arial"/>
        </w:rPr>
        <w:t>Hospitality quality: new directions and new challenges</w:t>
      </w:r>
      <w:r w:rsidR="007C7871" w:rsidRPr="007C7871">
        <w:rPr>
          <w:rFonts w:ascii="Arial" w:hAnsi="Arial" w:cs="Arial"/>
        </w:rPr>
        <w:t>’</w:t>
      </w:r>
      <w:r w:rsidRPr="007C7871">
        <w:rPr>
          <w:rFonts w:ascii="Arial" w:hAnsi="Arial" w:cs="Arial"/>
        </w:rPr>
        <w:t xml:space="preserve">, </w:t>
      </w:r>
      <w:r w:rsidRPr="00BA3CFE">
        <w:rPr>
          <w:rFonts w:ascii="Arial" w:hAnsi="Arial" w:cs="Arial"/>
        </w:rPr>
        <w:t>Bradford, Vol 23, Available at: https://www.proquest.com/docview/1758608173?accountid=130472&amp;parentSessionId=n4UNbqvf%2FOW2AoAY%2FVUMgeavmyuiM%2FkaMp%2Blw3Y0jpU%3D&amp;pq-origsite=primo (Accessed on 27.05.22)</w:t>
      </w:r>
    </w:p>
    <w:p w14:paraId="40028C66" w14:textId="58DC00DC" w:rsidR="00DA3FFF" w:rsidRDefault="00DA3FFF" w:rsidP="00151897">
      <w:pPr>
        <w:rPr>
          <w:rFonts w:ascii="Arial" w:hAnsi="Arial" w:cs="Arial"/>
        </w:rPr>
      </w:pPr>
    </w:p>
    <w:p w14:paraId="3B7310FB" w14:textId="09DDB19A" w:rsidR="007C7871" w:rsidRPr="00876F66" w:rsidRDefault="00DA3FFF" w:rsidP="00151897">
      <w:pPr>
        <w:rPr>
          <w:rFonts w:ascii="Arial" w:hAnsi="Arial" w:cs="Arial"/>
        </w:rPr>
      </w:pPr>
      <w:r>
        <w:rPr>
          <w:rFonts w:ascii="Arial" w:hAnsi="Arial" w:cs="Arial"/>
        </w:rPr>
        <w:t>-CIPD UK</w:t>
      </w:r>
      <w:r w:rsidR="00876F66">
        <w:rPr>
          <w:rFonts w:ascii="Arial" w:hAnsi="Arial" w:cs="Arial"/>
        </w:rPr>
        <w:t>,</w:t>
      </w:r>
      <w:r>
        <w:rPr>
          <w:rFonts w:ascii="Arial" w:hAnsi="Arial" w:cs="Arial"/>
        </w:rPr>
        <w:t xml:space="preserve"> (2021):</w:t>
      </w:r>
      <w:r w:rsidR="007C7871" w:rsidRPr="007C7871">
        <w:rPr>
          <w:rFonts w:ascii="Arial" w:hAnsi="Arial" w:cs="Arial"/>
        </w:rPr>
        <w:t>’</w:t>
      </w:r>
      <w:r w:rsidR="007C7871" w:rsidRPr="007C7871">
        <w:rPr>
          <w:rFonts w:ascii="Arial" w:hAnsi="Arial" w:cs="Arial"/>
        </w:rPr>
        <w:t>Learn how to measure turnover and retention, and understand why people leave organisations</w:t>
      </w:r>
      <w:r w:rsidR="007C7871">
        <w:rPr>
          <w:rFonts w:ascii="Arial" w:hAnsi="Arial" w:cs="Arial"/>
        </w:rPr>
        <w:t xml:space="preserve">’, </w:t>
      </w:r>
      <w:r w:rsidR="00876F66">
        <w:rPr>
          <w:rFonts w:ascii="Arial" w:hAnsi="Arial" w:cs="Arial"/>
          <w:i/>
          <w:iCs/>
        </w:rPr>
        <w:t>Employee turnover and retention.</w:t>
      </w:r>
      <w:r w:rsidR="00876F66">
        <w:rPr>
          <w:rFonts w:ascii="Arial" w:hAnsi="Arial" w:cs="Arial"/>
        </w:rPr>
        <w:t xml:space="preserve"> Available at </w:t>
      </w:r>
      <w:r w:rsidR="00876F66" w:rsidRPr="00876F66">
        <w:rPr>
          <w:rFonts w:ascii="Arial" w:hAnsi="Arial" w:cs="Arial"/>
        </w:rPr>
        <w:lastRenderedPageBreak/>
        <w:t>https://www.cipd.co.uk/knowledge/strategy/resourcing/turnover-retention-factsheet#gref</w:t>
      </w:r>
      <w:r w:rsidR="00876F66">
        <w:rPr>
          <w:rFonts w:ascii="Arial" w:hAnsi="Arial" w:cs="Arial"/>
        </w:rPr>
        <w:t xml:space="preserve"> (Accessed on 28.10.22)</w:t>
      </w:r>
    </w:p>
    <w:p w14:paraId="15F97581" w14:textId="1E1D87D8" w:rsidR="006B3FE1" w:rsidRPr="00BA3CFE" w:rsidRDefault="006B3FE1" w:rsidP="00151897">
      <w:pPr>
        <w:rPr>
          <w:rFonts w:ascii="Arial" w:hAnsi="Arial" w:cs="Arial"/>
        </w:rPr>
      </w:pPr>
    </w:p>
    <w:p w14:paraId="03588B7F" w14:textId="3E7B8C75" w:rsidR="00794074" w:rsidRPr="00BA3CFE" w:rsidRDefault="006B3FE1" w:rsidP="00151897">
      <w:pPr>
        <w:rPr>
          <w:rFonts w:ascii="Arial" w:hAnsi="Arial" w:cs="Arial"/>
        </w:rPr>
      </w:pPr>
      <w:r w:rsidRPr="00BA3CFE">
        <w:rPr>
          <w:rFonts w:ascii="Arial" w:hAnsi="Arial" w:cs="Arial"/>
        </w:rPr>
        <w:t xml:space="preserve">-Day, J </w:t>
      </w:r>
      <w:r w:rsidR="00794074" w:rsidRPr="00BA3CFE">
        <w:rPr>
          <w:rFonts w:ascii="Arial" w:hAnsi="Arial" w:cs="Arial"/>
        </w:rPr>
        <w:t xml:space="preserve">(2013): </w:t>
      </w:r>
      <w:r w:rsidR="00876F66">
        <w:rPr>
          <w:rFonts w:ascii="Arial" w:hAnsi="Arial" w:cs="Arial"/>
        </w:rPr>
        <w:t>‘</w:t>
      </w:r>
      <w:r w:rsidR="00794074" w:rsidRPr="00876F66">
        <w:rPr>
          <w:rFonts w:ascii="Arial" w:hAnsi="Arial" w:cs="Arial"/>
        </w:rPr>
        <w:t xml:space="preserve">Corporate Social Responsibility and College Recruiting in the Hospitality Industry </w:t>
      </w:r>
      <w:r w:rsidR="00876F66">
        <w:rPr>
          <w:rFonts w:ascii="Arial" w:hAnsi="Arial" w:cs="Arial"/>
        </w:rPr>
        <w:t>‘</w:t>
      </w:r>
      <w:r w:rsidR="00794074" w:rsidRPr="00BA3CFE">
        <w:rPr>
          <w:rFonts w:ascii="Arial" w:hAnsi="Arial" w:cs="Arial"/>
        </w:rPr>
        <w:t>Available at: https://web-p-ebscohost-com.ezproxy.uwtsd.ac.uk/ehost/pdfviewer/pdfviewer?vid=0&amp;sid=e7f96cf2-9363-4b14-8f6f-3c3279ef6661%40redis (Accessed on 27.05.22)</w:t>
      </w:r>
    </w:p>
    <w:p w14:paraId="6DF122DD" w14:textId="76EC2F98" w:rsidR="006B3FE1" w:rsidRPr="00BA3CFE" w:rsidRDefault="006B3FE1" w:rsidP="00151897">
      <w:pPr>
        <w:rPr>
          <w:rFonts w:ascii="Arial" w:hAnsi="Arial" w:cs="Arial"/>
        </w:rPr>
      </w:pPr>
    </w:p>
    <w:p w14:paraId="186D43FB" w14:textId="32D5B0E0" w:rsidR="00590DBA" w:rsidRPr="00BA3CFE" w:rsidRDefault="00590DBA" w:rsidP="00151897">
      <w:pPr>
        <w:rPr>
          <w:rFonts w:ascii="Arial" w:hAnsi="Arial" w:cs="Arial"/>
        </w:rPr>
      </w:pPr>
    </w:p>
    <w:p w14:paraId="619C30FA" w14:textId="056DDD47" w:rsidR="00590DBA" w:rsidRPr="00876F66" w:rsidRDefault="00590DBA" w:rsidP="00151897">
      <w:pPr>
        <w:rPr>
          <w:rFonts w:ascii="Arial" w:hAnsi="Arial" w:cs="Arial"/>
        </w:rPr>
      </w:pPr>
      <w:r w:rsidRPr="00BA3CFE">
        <w:rPr>
          <w:rFonts w:ascii="Arial" w:hAnsi="Arial" w:cs="Arial"/>
        </w:rPr>
        <w:t>-</w:t>
      </w:r>
      <w:proofErr w:type="spellStart"/>
      <w:r w:rsidRPr="00BA3CFE">
        <w:rPr>
          <w:rFonts w:ascii="Arial" w:hAnsi="Arial" w:cs="Arial"/>
        </w:rPr>
        <w:t>Deery</w:t>
      </w:r>
      <w:proofErr w:type="spellEnd"/>
      <w:r w:rsidRPr="00BA3CFE">
        <w:rPr>
          <w:rFonts w:ascii="Arial" w:hAnsi="Arial" w:cs="Arial"/>
        </w:rPr>
        <w:t xml:space="preserve">, M (2008): </w:t>
      </w:r>
      <w:r w:rsidR="00876F66">
        <w:rPr>
          <w:rFonts w:ascii="Arial" w:hAnsi="Arial" w:cs="Arial"/>
        </w:rPr>
        <w:t>‘</w:t>
      </w:r>
      <w:r w:rsidRPr="00876F66">
        <w:rPr>
          <w:rFonts w:ascii="Arial" w:hAnsi="Arial" w:cs="Arial"/>
        </w:rPr>
        <w:t>Talent management, work-life balance and retention strategies</w:t>
      </w:r>
      <w:r w:rsidR="00876F66">
        <w:rPr>
          <w:rFonts w:ascii="Arial" w:hAnsi="Arial" w:cs="Arial"/>
        </w:rPr>
        <w:t>’</w:t>
      </w:r>
    </w:p>
    <w:p w14:paraId="5AC84542" w14:textId="78E7112A" w:rsidR="00590DBA" w:rsidRPr="00BA3CFE" w:rsidRDefault="00590DBA" w:rsidP="00151897">
      <w:pPr>
        <w:rPr>
          <w:rFonts w:ascii="Arial" w:hAnsi="Arial" w:cs="Arial"/>
        </w:rPr>
      </w:pPr>
      <w:r w:rsidRPr="00BA3CFE">
        <w:rPr>
          <w:rFonts w:ascii="Arial" w:hAnsi="Arial" w:cs="Arial"/>
        </w:rPr>
        <w:t>Available at: https://www.proquest.com/docview/228337301?accountid=130472&amp;parentSessionId=81zQGcG09g2nlwO78NVv%2FxjiR1tsBA7dNE9NwWpAAsE%3D&amp;pq-origsite=primo (Accessed on 27.05.22)</w:t>
      </w:r>
    </w:p>
    <w:p w14:paraId="675B5C4D" w14:textId="36F0F0C8" w:rsidR="00794074" w:rsidRPr="00BA3CFE" w:rsidRDefault="00794074" w:rsidP="00151897">
      <w:pPr>
        <w:rPr>
          <w:rFonts w:ascii="Arial" w:hAnsi="Arial" w:cs="Arial"/>
        </w:rPr>
      </w:pPr>
    </w:p>
    <w:p w14:paraId="780E4271" w14:textId="1EEA9393" w:rsidR="00642C84" w:rsidRPr="00BA3CFE" w:rsidRDefault="00794074" w:rsidP="00151897">
      <w:pPr>
        <w:rPr>
          <w:rFonts w:ascii="Arial" w:hAnsi="Arial" w:cs="Arial"/>
          <w:b/>
          <w:bCs/>
        </w:rPr>
      </w:pPr>
      <w:r w:rsidRPr="00BA3CFE">
        <w:rPr>
          <w:rFonts w:ascii="Arial" w:hAnsi="Arial" w:cs="Arial"/>
        </w:rPr>
        <w:t>-Harrington, D (</w:t>
      </w:r>
      <w:r w:rsidR="004B062B" w:rsidRPr="00BA3CFE">
        <w:rPr>
          <w:rFonts w:ascii="Arial" w:hAnsi="Arial" w:cs="Arial"/>
        </w:rPr>
        <w:t>1997)</w:t>
      </w:r>
      <w:r w:rsidR="00642C84" w:rsidRPr="00151897">
        <w:rPr>
          <w:rFonts w:ascii="Arial" w:hAnsi="Arial" w:cs="Arial"/>
        </w:rPr>
        <w:t xml:space="preserve"> </w:t>
      </w:r>
      <w:r w:rsidR="00151897">
        <w:rPr>
          <w:rFonts w:ascii="Arial" w:hAnsi="Arial" w:cs="Arial"/>
        </w:rPr>
        <w:t>‘</w:t>
      </w:r>
      <w:r w:rsidR="00642C84" w:rsidRPr="00151897">
        <w:rPr>
          <w:rFonts w:ascii="Arial" w:hAnsi="Arial" w:cs="Arial"/>
        </w:rPr>
        <w:t>Quality Implementation in Selected UK Hotels: Perspectives and Future Challenges</w:t>
      </w:r>
      <w:r w:rsidR="00151897">
        <w:rPr>
          <w:rFonts w:ascii="Arial" w:hAnsi="Arial" w:cs="Arial"/>
        </w:rPr>
        <w:t>’</w:t>
      </w:r>
      <w:r w:rsidR="003347F5" w:rsidRPr="00151897">
        <w:rPr>
          <w:rFonts w:ascii="Arial" w:hAnsi="Arial" w:cs="Arial"/>
        </w:rPr>
        <w:t xml:space="preserve"> </w:t>
      </w:r>
      <w:r w:rsidR="003347F5" w:rsidRPr="00BA3CFE">
        <w:rPr>
          <w:rFonts w:ascii="Arial" w:hAnsi="Arial" w:cs="Arial"/>
        </w:rPr>
        <w:t>Available at:” https://journals-sagepub-com.ezproxy.uwtsd.ac.uk/doi/abs/10.1177/146735849900100202 (Accessed on 29.05.22)</w:t>
      </w:r>
    </w:p>
    <w:p w14:paraId="5451F754" w14:textId="5617DF70" w:rsidR="00794074" w:rsidRPr="00BA3CFE" w:rsidRDefault="00794074" w:rsidP="00151897">
      <w:pPr>
        <w:rPr>
          <w:rFonts w:ascii="Arial" w:hAnsi="Arial" w:cs="Arial"/>
        </w:rPr>
      </w:pPr>
    </w:p>
    <w:p w14:paraId="66B8E645" w14:textId="353B3496" w:rsidR="00CE1D89" w:rsidRPr="00BA3CFE" w:rsidRDefault="00CE1D89" w:rsidP="00151897">
      <w:pPr>
        <w:rPr>
          <w:rFonts w:ascii="Arial" w:hAnsi="Arial" w:cs="Arial"/>
          <w:b/>
          <w:bCs/>
        </w:rPr>
      </w:pPr>
    </w:p>
    <w:p w14:paraId="0388D812" w14:textId="0FB6EB81" w:rsidR="00C82AFE" w:rsidRPr="00BA3CFE" w:rsidRDefault="00C82AFE" w:rsidP="00151897">
      <w:pPr>
        <w:rPr>
          <w:rFonts w:ascii="Arial" w:hAnsi="Arial" w:cs="Arial"/>
        </w:rPr>
      </w:pPr>
      <w:r w:rsidRPr="00BA3CFE">
        <w:rPr>
          <w:rFonts w:ascii="Arial" w:hAnsi="Arial" w:cs="Arial"/>
        </w:rPr>
        <w:t>-</w:t>
      </w:r>
      <w:proofErr w:type="gramStart"/>
      <w:r w:rsidRPr="00BA3CFE">
        <w:rPr>
          <w:rFonts w:ascii="Arial" w:hAnsi="Arial" w:cs="Arial"/>
        </w:rPr>
        <w:t>Indeed</w:t>
      </w:r>
      <w:proofErr w:type="gramEnd"/>
      <w:r w:rsidRPr="00BA3CFE">
        <w:rPr>
          <w:rFonts w:ascii="Arial" w:hAnsi="Arial" w:cs="Arial"/>
        </w:rPr>
        <w:t xml:space="preserve"> Editorial Team, (2022):</w:t>
      </w:r>
      <w:r w:rsidRPr="00BA3CFE">
        <w:rPr>
          <w:rFonts w:ascii="Arial" w:eastAsia="Times New Roman" w:hAnsi="Arial" w:cs="Arial"/>
          <w:b/>
          <w:bCs/>
          <w:color w:val="2D2D2D"/>
          <w:spacing w:val="-15"/>
          <w:kern w:val="36"/>
          <w:sz w:val="48"/>
          <w:szCs w:val="48"/>
          <w:lang w:eastAsia="en-GB"/>
        </w:rPr>
        <w:t xml:space="preserve"> </w:t>
      </w:r>
      <w:r w:rsidR="00151897">
        <w:rPr>
          <w:rFonts w:ascii="Arial" w:eastAsia="Times New Roman" w:hAnsi="Arial" w:cs="Arial"/>
          <w:b/>
          <w:bCs/>
          <w:color w:val="2D2D2D"/>
          <w:spacing w:val="-15"/>
          <w:kern w:val="36"/>
          <w:lang w:eastAsia="en-GB"/>
        </w:rPr>
        <w:t>‘</w:t>
      </w:r>
      <w:r w:rsidRPr="00151897">
        <w:rPr>
          <w:rFonts w:ascii="Arial" w:hAnsi="Arial" w:cs="Arial"/>
        </w:rPr>
        <w:t>A Guide to Retaining Talent and Why It Matters (With Tips</w:t>
      </w:r>
      <w:r w:rsidRPr="00BA3CFE">
        <w:rPr>
          <w:rFonts w:ascii="Arial" w:hAnsi="Arial" w:cs="Arial"/>
          <w:i/>
          <w:iCs/>
        </w:rPr>
        <w:t>)</w:t>
      </w:r>
      <w:r w:rsidR="00151897">
        <w:rPr>
          <w:rFonts w:ascii="Arial" w:hAnsi="Arial" w:cs="Arial"/>
          <w:i/>
          <w:iCs/>
        </w:rPr>
        <w:t xml:space="preserve">’ </w:t>
      </w:r>
      <w:r w:rsidRPr="00BA3CFE">
        <w:rPr>
          <w:rFonts w:ascii="Arial" w:hAnsi="Arial" w:cs="Arial"/>
        </w:rPr>
        <w:t>Available at: https://www.indeed.com/career-advice/career-development/retaining-talent#:~:text=Retaining%20talent%2C%20or%20employee%20retention,than%20look%20for%20opportunities%20elsewhere (Accessed on 25.05.22)</w:t>
      </w:r>
    </w:p>
    <w:p w14:paraId="0E47058A" w14:textId="0154195C" w:rsidR="00C82AFE" w:rsidRPr="00BA3CFE" w:rsidRDefault="00C82AFE" w:rsidP="00151897">
      <w:pPr>
        <w:rPr>
          <w:rFonts w:ascii="Arial" w:hAnsi="Arial" w:cs="Arial"/>
        </w:rPr>
      </w:pPr>
    </w:p>
    <w:p w14:paraId="125D87B6" w14:textId="2CB1251C" w:rsidR="00C82AFE" w:rsidRPr="00BA3CFE" w:rsidRDefault="00C82AFE" w:rsidP="00151897">
      <w:pPr>
        <w:rPr>
          <w:rFonts w:ascii="Arial" w:hAnsi="Arial" w:cs="Arial"/>
        </w:rPr>
      </w:pPr>
      <w:r w:rsidRPr="00BA3CFE">
        <w:rPr>
          <w:rFonts w:ascii="Arial" w:hAnsi="Arial" w:cs="Arial"/>
        </w:rPr>
        <w:t>-</w:t>
      </w:r>
      <w:proofErr w:type="spellStart"/>
      <w:proofErr w:type="gramStart"/>
      <w:r w:rsidRPr="00BA3CFE">
        <w:rPr>
          <w:rFonts w:ascii="Arial" w:hAnsi="Arial" w:cs="Arial"/>
        </w:rPr>
        <w:t>Kakade,S</w:t>
      </w:r>
      <w:proofErr w:type="spellEnd"/>
      <w:proofErr w:type="gramEnd"/>
      <w:r w:rsidRPr="00BA3CFE">
        <w:rPr>
          <w:rFonts w:ascii="Arial" w:hAnsi="Arial" w:cs="Arial"/>
        </w:rPr>
        <w:t xml:space="preserve"> (2022): </w:t>
      </w:r>
      <w:r w:rsidR="00151897">
        <w:rPr>
          <w:rFonts w:ascii="Arial" w:hAnsi="Arial" w:cs="Arial"/>
        </w:rPr>
        <w:t>‘</w:t>
      </w:r>
      <w:r w:rsidRPr="00151897">
        <w:rPr>
          <w:rFonts w:ascii="Arial" w:hAnsi="Arial" w:cs="Arial"/>
        </w:rPr>
        <w:t>Employee life cycle</w:t>
      </w:r>
      <w:r w:rsidR="00151897">
        <w:rPr>
          <w:rFonts w:ascii="Arial" w:hAnsi="Arial" w:cs="Arial"/>
        </w:rPr>
        <w:t>’</w:t>
      </w:r>
      <w:r w:rsidR="00276F70" w:rsidRPr="00BA3CFE">
        <w:rPr>
          <w:rFonts w:ascii="Arial" w:hAnsi="Arial" w:cs="Arial"/>
        </w:rPr>
        <w:t xml:space="preserve"> Available at: https://www.techtarget.com/searchhrsoftware/definition/employee-life-cycle (Accessed on 23.05.22)</w:t>
      </w:r>
    </w:p>
    <w:p w14:paraId="7831E173" w14:textId="2CA2E221" w:rsidR="00B30C7A" w:rsidRPr="00BA3CFE" w:rsidRDefault="00B30C7A" w:rsidP="00151897">
      <w:pPr>
        <w:rPr>
          <w:rFonts w:ascii="Arial" w:hAnsi="Arial" w:cs="Arial"/>
        </w:rPr>
      </w:pPr>
    </w:p>
    <w:p w14:paraId="4490060C" w14:textId="4BD5CDEF" w:rsidR="00281397" w:rsidRPr="00BA3CFE" w:rsidRDefault="00B30C7A" w:rsidP="00151897">
      <w:pPr>
        <w:rPr>
          <w:rFonts w:ascii="Arial" w:hAnsi="Arial" w:cs="Arial"/>
        </w:rPr>
      </w:pPr>
      <w:r w:rsidRPr="00BA3CFE">
        <w:rPr>
          <w:rFonts w:ascii="Arial" w:hAnsi="Arial" w:cs="Arial"/>
        </w:rPr>
        <w:t>-</w:t>
      </w:r>
      <w:proofErr w:type="spellStart"/>
      <w:r w:rsidRPr="00BA3CFE">
        <w:rPr>
          <w:rFonts w:ascii="Arial" w:hAnsi="Arial" w:cs="Arial"/>
        </w:rPr>
        <w:t>Ki</w:t>
      </w:r>
      <w:r w:rsidR="00281397" w:rsidRPr="00BA3CFE">
        <w:rPr>
          <w:rFonts w:ascii="Arial" w:hAnsi="Arial" w:cs="Arial"/>
        </w:rPr>
        <w:t>chuk</w:t>
      </w:r>
      <w:proofErr w:type="spellEnd"/>
      <w:r w:rsidR="00281397" w:rsidRPr="00BA3CFE">
        <w:rPr>
          <w:rFonts w:ascii="Arial" w:hAnsi="Arial" w:cs="Arial"/>
        </w:rPr>
        <w:t>, (2019):</w:t>
      </w:r>
      <w:r w:rsidR="00151897">
        <w:rPr>
          <w:rFonts w:ascii="Arial" w:hAnsi="Arial" w:cs="Arial"/>
        </w:rPr>
        <w:t xml:space="preserve"> ‘</w:t>
      </w:r>
      <w:r w:rsidR="00281397" w:rsidRPr="00151897">
        <w:rPr>
          <w:rFonts w:ascii="Arial" w:hAnsi="Arial" w:cs="Arial"/>
        </w:rPr>
        <w:t>Talent pool exclusion: the hotel employee perspective</w:t>
      </w:r>
      <w:r w:rsidR="00151897">
        <w:rPr>
          <w:rFonts w:ascii="Arial" w:hAnsi="Arial" w:cs="Arial"/>
          <w:i/>
          <w:iCs/>
        </w:rPr>
        <w:t>’,</w:t>
      </w:r>
      <w:r w:rsidR="001A6244" w:rsidRPr="00BA3CFE">
        <w:rPr>
          <w:rFonts w:ascii="Arial" w:hAnsi="Arial" w:cs="Arial"/>
        </w:rPr>
        <w:t xml:space="preserve"> Braford, Vol 31, Available </w:t>
      </w:r>
      <w:r w:rsidR="006B3FE1" w:rsidRPr="00BA3CFE">
        <w:rPr>
          <w:rFonts w:ascii="Arial" w:hAnsi="Arial" w:cs="Arial"/>
        </w:rPr>
        <w:t>at:</w:t>
      </w:r>
      <w:r w:rsidR="001A6244" w:rsidRPr="00BA3CFE">
        <w:rPr>
          <w:rFonts w:ascii="Arial" w:hAnsi="Arial" w:cs="Arial"/>
        </w:rPr>
        <w:t xml:space="preserve"> https://www.proquest.com/docview/2314320576?accountid=130472&amp;parentSessionId=5QYJGNxDtN%2BC2oM9HmcXZW3KEom%2FLX1kFKV2eztXIQ8%3D&amp;pq-origsite=primo (Accessed on 30.05.22)</w:t>
      </w:r>
    </w:p>
    <w:p w14:paraId="6E5626F8" w14:textId="32C870D7" w:rsidR="0014145A" w:rsidRPr="00BA3CFE" w:rsidRDefault="0014145A" w:rsidP="00151897">
      <w:pPr>
        <w:rPr>
          <w:rFonts w:ascii="Arial" w:hAnsi="Arial" w:cs="Arial"/>
        </w:rPr>
      </w:pPr>
    </w:p>
    <w:p w14:paraId="325CB2E4" w14:textId="4BBBA649" w:rsidR="006B3FE1" w:rsidRPr="00BA3CFE" w:rsidRDefault="0014145A" w:rsidP="00151897">
      <w:pPr>
        <w:rPr>
          <w:rFonts w:ascii="Arial" w:hAnsi="Arial" w:cs="Arial"/>
        </w:rPr>
      </w:pPr>
      <w:r w:rsidRPr="00BA3CFE">
        <w:rPr>
          <w:rFonts w:ascii="Arial" w:hAnsi="Arial" w:cs="Arial"/>
        </w:rPr>
        <w:t>-</w:t>
      </w:r>
      <w:proofErr w:type="spellStart"/>
      <w:r w:rsidRPr="00BA3CFE">
        <w:rPr>
          <w:rFonts w:ascii="Arial" w:hAnsi="Arial" w:cs="Arial"/>
        </w:rPr>
        <w:t>Kowk</w:t>
      </w:r>
      <w:proofErr w:type="spellEnd"/>
      <w:r w:rsidRPr="00BA3CFE">
        <w:rPr>
          <w:rFonts w:ascii="Arial" w:hAnsi="Arial" w:cs="Arial"/>
        </w:rPr>
        <w:t>, L (2011) “</w:t>
      </w:r>
      <w:r w:rsidR="006B3FE1" w:rsidRPr="00BA3CFE">
        <w:rPr>
          <w:rFonts w:ascii="Arial" w:hAnsi="Arial" w:cs="Arial"/>
        </w:rPr>
        <w:t>Factors Influencing Hospitality Recruiters’ Hiring Decisions in College Recruiting “, Vol 10 Available at: https://web-s-ebscohost-</w:t>
      </w:r>
      <w:r w:rsidR="006B3FE1" w:rsidRPr="00BA3CFE">
        <w:rPr>
          <w:rFonts w:ascii="Arial" w:hAnsi="Arial" w:cs="Arial"/>
        </w:rPr>
        <w:lastRenderedPageBreak/>
        <w:t>com.ezproxy.uwtsd.ac.uk/ehost/pdfviewer/pdfviewer?vid=0&amp;sid=9adfd802-1254-4991-85a1-ed0ae0adacd9%40redis (Accessed on 29.05.22)</w:t>
      </w:r>
    </w:p>
    <w:p w14:paraId="4E9DAD0A" w14:textId="29479977" w:rsidR="0014145A" w:rsidRPr="00BA3CFE" w:rsidRDefault="0014145A" w:rsidP="00151897">
      <w:pPr>
        <w:rPr>
          <w:rFonts w:ascii="Arial" w:hAnsi="Arial" w:cs="Arial"/>
        </w:rPr>
      </w:pPr>
    </w:p>
    <w:p w14:paraId="190661C1" w14:textId="21BF7947" w:rsidR="00276F70" w:rsidRPr="00BA3CFE" w:rsidRDefault="00276F70" w:rsidP="00151897">
      <w:pPr>
        <w:rPr>
          <w:rFonts w:ascii="Arial" w:hAnsi="Arial" w:cs="Arial"/>
        </w:rPr>
      </w:pPr>
    </w:p>
    <w:p w14:paraId="010B66C9" w14:textId="5C3E8367" w:rsidR="003D2EF8" w:rsidRPr="00BA3CFE" w:rsidRDefault="00276F70" w:rsidP="00151897">
      <w:pPr>
        <w:rPr>
          <w:rFonts w:ascii="Arial" w:hAnsi="Arial" w:cs="Arial"/>
        </w:rPr>
      </w:pPr>
      <w:r w:rsidRPr="00BA3CFE">
        <w:rPr>
          <w:rFonts w:ascii="Arial" w:hAnsi="Arial" w:cs="Arial"/>
        </w:rPr>
        <w:t>-</w:t>
      </w:r>
      <w:proofErr w:type="spellStart"/>
      <w:r w:rsidRPr="00BA3CFE">
        <w:rPr>
          <w:rFonts w:ascii="Arial" w:hAnsi="Arial" w:cs="Arial"/>
        </w:rPr>
        <w:t>Ryba</w:t>
      </w:r>
      <w:proofErr w:type="spellEnd"/>
      <w:r w:rsidRPr="00BA3CFE">
        <w:rPr>
          <w:rFonts w:ascii="Arial" w:hAnsi="Arial" w:cs="Arial"/>
        </w:rPr>
        <w:t>, K</w:t>
      </w:r>
      <w:r w:rsidR="003D2EF8" w:rsidRPr="00BA3CFE">
        <w:rPr>
          <w:rFonts w:ascii="Arial" w:hAnsi="Arial" w:cs="Arial"/>
        </w:rPr>
        <w:t xml:space="preserve"> </w:t>
      </w:r>
      <w:r w:rsidRPr="00BA3CFE">
        <w:rPr>
          <w:rFonts w:ascii="Arial" w:hAnsi="Arial" w:cs="Arial"/>
        </w:rPr>
        <w:t>(</w:t>
      </w:r>
      <w:r w:rsidR="003D2EF8" w:rsidRPr="00BA3CFE">
        <w:rPr>
          <w:rFonts w:ascii="Arial" w:hAnsi="Arial" w:cs="Arial"/>
        </w:rPr>
        <w:t xml:space="preserve">2021): </w:t>
      </w:r>
      <w:r w:rsidR="00151897">
        <w:rPr>
          <w:rFonts w:ascii="Arial" w:hAnsi="Arial" w:cs="Arial"/>
        </w:rPr>
        <w:t>‘</w:t>
      </w:r>
      <w:r w:rsidR="003D2EF8" w:rsidRPr="00151897">
        <w:rPr>
          <w:rFonts w:ascii="Arial" w:hAnsi="Arial" w:cs="Arial"/>
        </w:rPr>
        <w:t xml:space="preserve">What is Employee Engagement? What, </w:t>
      </w:r>
      <w:r w:rsidR="00151897" w:rsidRPr="00151897">
        <w:rPr>
          <w:rFonts w:ascii="Arial" w:hAnsi="Arial" w:cs="Arial"/>
        </w:rPr>
        <w:t>why</w:t>
      </w:r>
      <w:r w:rsidR="003D2EF8" w:rsidRPr="00151897">
        <w:rPr>
          <w:rFonts w:ascii="Arial" w:hAnsi="Arial" w:cs="Arial"/>
        </w:rPr>
        <w:t>, and How to Improve It</w:t>
      </w:r>
      <w:r w:rsidR="00151897">
        <w:rPr>
          <w:rFonts w:ascii="Arial" w:hAnsi="Arial" w:cs="Arial"/>
        </w:rPr>
        <w:t>’</w:t>
      </w:r>
      <w:r w:rsidR="003D2EF8" w:rsidRPr="00151897">
        <w:rPr>
          <w:rFonts w:ascii="Arial" w:hAnsi="Arial" w:cs="Arial"/>
        </w:rPr>
        <w:t>:</w:t>
      </w:r>
      <w:r w:rsidR="003D2EF8" w:rsidRPr="00BA3CFE">
        <w:rPr>
          <w:rFonts w:ascii="Arial" w:hAnsi="Arial" w:cs="Arial"/>
        </w:rPr>
        <w:t xml:space="preserve"> Available at: https://www.quantumworkplace.com/future-of-work/what-is-employee-engagement-definition (Accessed on 27.05.22)</w:t>
      </w:r>
    </w:p>
    <w:p w14:paraId="6E9FD138" w14:textId="60B729D2" w:rsidR="0061520A" w:rsidRPr="00BA3CFE" w:rsidRDefault="0061520A" w:rsidP="00151897">
      <w:pPr>
        <w:rPr>
          <w:rFonts w:ascii="Arial" w:hAnsi="Arial" w:cs="Arial"/>
        </w:rPr>
      </w:pPr>
    </w:p>
    <w:p w14:paraId="7B69C286" w14:textId="3F5A515B" w:rsidR="00B30C7A" w:rsidRPr="00BA3CFE" w:rsidRDefault="00B30C7A" w:rsidP="00151897">
      <w:pPr>
        <w:rPr>
          <w:rFonts w:ascii="Arial" w:hAnsi="Arial" w:cs="Arial"/>
        </w:rPr>
      </w:pPr>
      <w:r w:rsidRPr="00BA3CFE">
        <w:rPr>
          <w:rFonts w:ascii="Arial" w:hAnsi="Arial" w:cs="Arial"/>
        </w:rPr>
        <w:t xml:space="preserve">-Rodrick, D (1997): </w:t>
      </w:r>
      <w:r w:rsidR="00151897">
        <w:rPr>
          <w:rFonts w:ascii="Arial" w:hAnsi="Arial" w:cs="Arial"/>
        </w:rPr>
        <w:t>‘</w:t>
      </w:r>
      <w:r w:rsidRPr="00151897">
        <w:rPr>
          <w:rFonts w:ascii="Arial" w:hAnsi="Arial" w:cs="Arial"/>
        </w:rPr>
        <w:t>Turnover culture in the hospitality industry</w:t>
      </w:r>
      <w:r w:rsidR="00151897">
        <w:rPr>
          <w:rFonts w:ascii="Arial" w:hAnsi="Arial" w:cs="Arial"/>
        </w:rPr>
        <w:t>’</w:t>
      </w:r>
      <w:r w:rsidRPr="00151897">
        <w:rPr>
          <w:rFonts w:ascii="Arial" w:hAnsi="Arial" w:cs="Arial"/>
        </w:rPr>
        <w:t xml:space="preserve">, </w:t>
      </w:r>
      <w:r w:rsidRPr="00BA3CFE">
        <w:rPr>
          <w:rFonts w:ascii="Arial" w:hAnsi="Arial" w:cs="Arial"/>
        </w:rPr>
        <w:t>Oxford, Vol.7; Available at: https://www.proquest.com/docview/199384535?accountid=130472&amp;parentSessionId=ianq5JSWQE39SBAJPMZBEEw1P1VzP4fHXtL43slSf9w%3D&amp;pq-origsite=primo</w:t>
      </w:r>
    </w:p>
    <w:p w14:paraId="1408D3B5" w14:textId="09DE60EA" w:rsidR="00B30C7A" w:rsidRPr="00BA3CFE" w:rsidRDefault="00B30C7A" w:rsidP="00151897">
      <w:pPr>
        <w:rPr>
          <w:rFonts w:ascii="Arial" w:hAnsi="Arial" w:cs="Arial"/>
        </w:rPr>
      </w:pPr>
      <w:r w:rsidRPr="00BA3CFE">
        <w:rPr>
          <w:rFonts w:ascii="Arial" w:hAnsi="Arial" w:cs="Arial"/>
        </w:rPr>
        <w:t>(Accessed on 28.05.2022)</w:t>
      </w:r>
    </w:p>
    <w:p w14:paraId="13BCBFA8" w14:textId="3EB5F9AA" w:rsidR="0061520A" w:rsidRPr="00BA3CFE" w:rsidRDefault="0061520A" w:rsidP="00151897">
      <w:pPr>
        <w:rPr>
          <w:rFonts w:ascii="Arial" w:hAnsi="Arial" w:cs="Arial"/>
        </w:rPr>
      </w:pPr>
    </w:p>
    <w:p w14:paraId="234A0843" w14:textId="77777777" w:rsidR="003347F5" w:rsidRPr="00BA3CFE" w:rsidRDefault="003347F5" w:rsidP="00151897">
      <w:pPr>
        <w:rPr>
          <w:rFonts w:ascii="Arial" w:hAnsi="Arial" w:cs="Arial"/>
        </w:rPr>
      </w:pPr>
    </w:p>
    <w:p w14:paraId="3FB45604" w14:textId="728A89A5" w:rsidR="0061520A" w:rsidRPr="00BA3CFE" w:rsidRDefault="0061520A" w:rsidP="00151897">
      <w:pPr>
        <w:rPr>
          <w:rFonts w:ascii="Arial" w:hAnsi="Arial" w:cs="Arial"/>
        </w:rPr>
      </w:pPr>
      <w:r w:rsidRPr="00BA3CFE">
        <w:rPr>
          <w:rFonts w:ascii="Arial" w:hAnsi="Arial" w:cs="Arial"/>
        </w:rPr>
        <w:t>-Torrington, D</w:t>
      </w:r>
      <w:r w:rsidR="007414B5" w:rsidRPr="00BA3CFE">
        <w:rPr>
          <w:rFonts w:ascii="Arial" w:hAnsi="Arial" w:cs="Arial"/>
        </w:rPr>
        <w:t xml:space="preserve"> (2014): </w:t>
      </w:r>
      <w:r w:rsidR="007414B5" w:rsidRPr="00151897">
        <w:rPr>
          <w:rFonts w:ascii="Arial" w:hAnsi="Arial" w:cs="Arial"/>
        </w:rPr>
        <w:t>“Human resource management”</w:t>
      </w:r>
      <w:r w:rsidR="007414B5" w:rsidRPr="00BA3CFE">
        <w:rPr>
          <w:rFonts w:ascii="Arial" w:hAnsi="Arial" w:cs="Arial"/>
          <w:i/>
          <w:iCs/>
        </w:rPr>
        <w:t xml:space="preserve"> </w:t>
      </w:r>
      <w:r w:rsidR="007414B5" w:rsidRPr="00BA3CFE">
        <w:rPr>
          <w:rFonts w:ascii="Arial" w:hAnsi="Arial" w:cs="Arial"/>
        </w:rPr>
        <w:t>Available at: https://www-vlebooks-com.ezproxy.uwtsd.ac.uk/Product/Index/392236?page=0 (Accessed on 29.05.22)</w:t>
      </w:r>
    </w:p>
    <w:p w14:paraId="47CF7E78" w14:textId="7E33A16C" w:rsidR="006D5A6E" w:rsidRPr="00BA3CFE" w:rsidRDefault="006D5A6E" w:rsidP="00151897">
      <w:pPr>
        <w:rPr>
          <w:rFonts w:ascii="Arial" w:hAnsi="Arial" w:cs="Arial"/>
        </w:rPr>
      </w:pPr>
    </w:p>
    <w:p w14:paraId="20C886AD" w14:textId="3E4C6087" w:rsidR="00B30C7A" w:rsidRPr="00BA3CFE" w:rsidRDefault="00B30C7A" w:rsidP="00151897">
      <w:pPr>
        <w:rPr>
          <w:rFonts w:ascii="Arial" w:hAnsi="Arial" w:cs="Arial"/>
        </w:rPr>
      </w:pPr>
    </w:p>
    <w:p w14:paraId="4DA600E4" w14:textId="601CEE05" w:rsidR="00642C84" w:rsidRPr="00BA3CFE" w:rsidRDefault="00642C84" w:rsidP="00151897">
      <w:pPr>
        <w:rPr>
          <w:rFonts w:ascii="Arial" w:hAnsi="Arial" w:cs="Arial"/>
        </w:rPr>
      </w:pPr>
      <w:r w:rsidRPr="00BA3CFE">
        <w:rPr>
          <w:rFonts w:ascii="Arial" w:hAnsi="Arial" w:cs="Arial"/>
        </w:rPr>
        <w:t xml:space="preserve">-Wood, R (2015): </w:t>
      </w:r>
      <w:r w:rsidR="00151897">
        <w:rPr>
          <w:rFonts w:ascii="Arial" w:hAnsi="Arial" w:cs="Arial"/>
        </w:rPr>
        <w:t>‘</w:t>
      </w:r>
      <w:r w:rsidRPr="00151897">
        <w:rPr>
          <w:rFonts w:ascii="Arial" w:hAnsi="Arial" w:cs="Arial"/>
        </w:rPr>
        <w:t>Folk' understandings of quality in UK higher hospitality education</w:t>
      </w:r>
      <w:r w:rsidR="00151897">
        <w:rPr>
          <w:rFonts w:ascii="Arial" w:hAnsi="Arial" w:cs="Arial"/>
        </w:rPr>
        <w:t>’</w:t>
      </w:r>
      <w:r w:rsidR="00151897" w:rsidRPr="00151897">
        <w:rPr>
          <w:rFonts w:ascii="Arial" w:hAnsi="Arial" w:cs="Arial"/>
        </w:rPr>
        <w:t>. Bradford</w:t>
      </w:r>
      <w:r w:rsidRPr="00BA3CFE">
        <w:rPr>
          <w:rFonts w:ascii="Arial" w:hAnsi="Arial" w:cs="Arial"/>
        </w:rPr>
        <w:t>, Vol 23 Available at: https://www.proquest.com/docview/1702603183?accountid=130472&amp;parentSessionId=SdQ8r%2F%2Bfnfwjk5WVGwfC5jnZCGUXxFOMB8Ze90Cgi2Y%3D&amp;pq-origsite=primo (Accessed on 27.05.22)</w:t>
      </w:r>
    </w:p>
    <w:p w14:paraId="131FFFD3" w14:textId="77777777" w:rsidR="00642C84" w:rsidRPr="00276F70" w:rsidRDefault="00642C84" w:rsidP="00C82AFE">
      <w:pPr>
        <w:rPr>
          <w:rFonts w:ascii="Arial" w:hAnsi="Arial" w:cs="Arial"/>
        </w:rPr>
      </w:pPr>
    </w:p>
    <w:p w14:paraId="3B5D40B9" w14:textId="77777777" w:rsidR="00C82AFE" w:rsidRPr="00CE1D89" w:rsidRDefault="00C82AFE" w:rsidP="00CE1D89">
      <w:pPr>
        <w:rPr>
          <w:rFonts w:ascii="Arial" w:hAnsi="Arial" w:cs="Arial"/>
          <w:b/>
          <w:bCs/>
        </w:rPr>
      </w:pPr>
    </w:p>
    <w:p w14:paraId="0F203231" w14:textId="17E9E198" w:rsidR="00A406CE" w:rsidRDefault="00A406CE" w:rsidP="001156A4">
      <w:pPr>
        <w:rPr>
          <w:rFonts w:ascii="Arial" w:hAnsi="Arial" w:cs="Arial"/>
        </w:rPr>
      </w:pPr>
    </w:p>
    <w:p w14:paraId="612C9D82" w14:textId="77777777" w:rsidR="0017576E" w:rsidRPr="001156A4" w:rsidRDefault="0017576E" w:rsidP="001156A4">
      <w:pPr>
        <w:rPr>
          <w:rFonts w:ascii="Arial" w:hAnsi="Arial" w:cs="Arial"/>
        </w:rPr>
      </w:pPr>
    </w:p>
    <w:p w14:paraId="1B4B74E2" w14:textId="43DF92F9" w:rsidR="001156A4" w:rsidRDefault="001156A4">
      <w:pPr>
        <w:rPr>
          <w:rFonts w:ascii="Arial" w:hAnsi="Arial" w:cs="Arial"/>
        </w:rPr>
      </w:pPr>
    </w:p>
    <w:p w14:paraId="06089923" w14:textId="12E77FED" w:rsidR="001156A4" w:rsidRDefault="001156A4">
      <w:pPr>
        <w:rPr>
          <w:rFonts w:ascii="Arial" w:hAnsi="Arial" w:cs="Arial"/>
        </w:rPr>
      </w:pPr>
    </w:p>
    <w:p w14:paraId="56236104" w14:textId="77777777" w:rsidR="001156A4" w:rsidRPr="00C6747A" w:rsidRDefault="001156A4">
      <w:pPr>
        <w:rPr>
          <w:rFonts w:ascii="Arial" w:hAnsi="Arial" w:cs="Arial"/>
        </w:rPr>
      </w:pPr>
    </w:p>
    <w:sectPr w:rsidR="001156A4" w:rsidRPr="00C6747A" w:rsidSect="00151897">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6C168B"/>
    <w:multiLevelType w:val="hybridMultilevel"/>
    <w:tmpl w:val="ED06A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607"/>
    <w:rsid w:val="000002F8"/>
    <w:rsid w:val="000E66F2"/>
    <w:rsid w:val="00104CA9"/>
    <w:rsid w:val="00107A74"/>
    <w:rsid w:val="001156A4"/>
    <w:rsid w:val="00115EC2"/>
    <w:rsid w:val="00120B1F"/>
    <w:rsid w:val="0012723D"/>
    <w:rsid w:val="0014145A"/>
    <w:rsid w:val="00142C5A"/>
    <w:rsid w:val="00151897"/>
    <w:rsid w:val="001579BA"/>
    <w:rsid w:val="0017054F"/>
    <w:rsid w:val="0017576E"/>
    <w:rsid w:val="00197552"/>
    <w:rsid w:val="001A6244"/>
    <w:rsid w:val="001B0D46"/>
    <w:rsid w:val="001D2589"/>
    <w:rsid w:val="00206D41"/>
    <w:rsid w:val="002410A7"/>
    <w:rsid w:val="00261210"/>
    <w:rsid w:val="00272559"/>
    <w:rsid w:val="00276F70"/>
    <w:rsid w:val="00280694"/>
    <w:rsid w:val="00281397"/>
    <w:rsid w:val="00292818"/>
    <w:rsid w:val="002B3C33"/>
    <w:rsid w:val="002B7F5F"/>
    <w:rsid w:val="002C67E3"/>
    <w:rsid w:val="002D7123"/>
    <w:rsid w:val="002E4802"/>
    <w:rsid w:val="003347F5"/>
    <w:rsid w:val="00372830"/>
    <w:rsid w:val="00374EBC"/>
    <w:rsid w:val="003811BB"/>
    <w:rsid w:val="003B1E37"/>
    <w:rsid w:val="003B7308"/>
    <w:rsid w:val="003C2547"/>
    <w:rsid w:val="003D2827"/>
    <w:rsid w:val="003D2EF8"/>
    <w:rsid w:val="003E16C3"/>
    <w:rsid w:val="00412C45"/>
    <w:rsid w:val="00446B25"/>
    <w:rsid w:val="004618C2"/>
    <w:rsid w:val="00461E6D"/>
    <w:rsid w:val="004628B5"/>
    <w:rsid w:val="004674F9"/>
    <w:rsid w:val="004B062B"/>
    <w:rsid w:val="004B14FE"/>
    <w:rsid w:val="004D3457"/>
    <w:rsid w:val="005354F5"/>
    <w:rsid w:val="0056154F"/>
    <w:rsid w:val="00590DBA"/>
    <w:rsid w:val="005B19D8"/>
    <w:rsid w:val="005B46A7"/>
    <w:rsid w:val="005D2E98"/>
    <w:rsid w:val="0061520A"/>
    <w:rsid w:val="00635AED"/>
    <w:rsid w:val="006421B9"/>
    <w:rsid w:val="00642C84"/>
    <w:rsid w:val="006B3FE1"/>
    <w:rsid w:val="006C25D5"/>
    <w:rsid w:val="006D0210"/>
    <w:rsid w:val="006D02A5"/>
    <w:rsid w:val="006D5A6E"/>
    <w:rsid w:val="00710A28"/>
    <w:rsid w:val="007414B5"/>
    <w:rsid w:val="00745833"/>
    <w:rsid w:val="007475CA"/>
    <w:rsid w:val="00754A55"/>
    <w:rsid w:val="00765253"/>
    <w:rsid w:val="00785B25"/>
    <w:rsid w:val="00794074"/>
    <w:rsid w:val="007A5978"/>
    <w:rsid w:val="007C7871"/>
    <w:rsid w:val="007D5367"/>
    <w:rsid w:val="008174C0"/>
    <w:rsid w:val="008735B7"/>
    <w:rsid w:val="00876F66"/>
    <w:rsid w:val="008B70B4"/>
    <w:rsid w:val="008C0C5D"/>
    <w:rsid w:val="008D6AA7"/>
    <w:rsid w:val="00943A2E"/>
    <w:rsid w:val="009670CC"/>
    <w:rsid w:val="00973F50"/>
    <w:rsid w:val="0097614C"/>
    <w:rsid w:val="009924FC"/>
    <w:rsid w:val="009B00E8"/>
    <w:rsid w:val="009C5381"/>
    <w:rsid w:val="009D3672"/>
    <w:rsid w:val="00A406CE"/>
    <w:rsid w:val="00A97216"/>
    <w:rsid w:val="00AA5607"/>
    <w:rsid w:val="00AF41BA"/>
    <w:rsid w:val="00B03138"/>
    <w:rsid w:val="00B04217"/>
    <w:rsid w:val="00B30C7A"/>
    <w:rsid w:val="00B40DCF"/>
    <w:rsid w:val="00B457CF"/>
    <w:rsid w:val="00B90DF0"/>
    <w:rsid w:val="00BA0811"/>
    <w:rsid w:val="00BA3CFE"/>
    <w:rsid w:val="00BD69E2"/>
    <w:rsid w:val="00BE472E"/>
    <w:rsid w:val="00C1301D"/>
    <w:rsid w:val="00C20BDE"/>
    <w:rsid w:val="00C6747A"/>
    <w:rsid w:val="00C82AFE"/>
    <w:rsid w:val="00CE1D89"/>
    <w:rsid w:val="00CF7FA0"/>
    <w:rsid w:val="00D07CC0"/>
    <w:rsid w:val="00D86B39"/>
    <w:rsid w:val="00DA3FFF"/>
    <w:rsid w:val="00DA7289"/>
    <w:rsid w:val="00DC039E"/>
    <w:rsid w:val="00DC6C0F"/>
    <w:rsid w:val="00DD1E6F"/>
    <w:rsid w:val="00DF50E0"/>
    <w:rsid w:val="00E0184F"/>
    <w:rsid w:val="00E03C34"/>
    <w:rsid w:val="00E21733"/>
    <w:rsid w:val="00E31CF0"/>
    <w:rsid w:val="00E32195"/>
    <w:rsid w:val="00E5744C"/>
    <w:rsid w:val="00E92E6C"/>
    <w:rsid w:val="00EA3786"/>
    <w:rsid w:val="00EA7864"/>
    <w:rsid w:val="00F14BDF"/>
    <w:rsid w:val="00F15004"/>
    <w:rsid w:val="00F15B4C"/>
    <w:rsid w:val="00F21395"/>
    <w:rsid w:val="00F25691"/>
    <w:rsid w:val="00F32BCD"/>
    <w:rsid w:val="00F548A2"/>
    <w:rsid w:val="00F767C3"/>
    <w:rsid w:val="00FA2192"/>
    <w:rsid w:val="00FC7832"/>
    <w:rsid w:val="00FD1427"/>
    <w:rsid w:val="00FE5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3B842"/>
  <w15:docId w15:val="{1D3DBF1B-7EC7-DB45-B6EA-4D0757524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1D8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1395"/>
    <w:rPr>
      <w:color w:val="0563C1" w:themeColor="hyperlink"/>
      <w:u w:val="single"/>
    </w:rPr>
  </w:style>
  <w:style w:type="character" w:styleId="UnresolvedMention">
    <w:name w:val="Unresolved Mention"/>
    <w:basedOn w:val="DefaultParagraphFont"/>
    <w:uiPriority w:val="99"/>
    <w:semiHidden/>
    <w:unhideWhenUsed/>
    <w:rsid w:val="00F21395"/>
    <w:rPr>
      <w:color w:val="605E5C"/>
      <w:shd w:val="clear" w:color="auto" w:fill="E1DFDD"/>
    </w:rPr>
  </w:style>
  <w:style w:type="character" w:styleId="FollowedHyperlink">
    <w:name w:val="FollowedHyperlink"/>
    <w:basedOn w:val="DefaultParagraphFont"/>
    <w:uiPriority w:val="99"/>
    <w:semiHidden/>
    <w:unhideWhenUsed/>
    <w:rsid w:val="00E5744C"/>
    <w:rPr>
      <w:color w:val="954F72" w:themeColor="followedHyperlink"/>
      <w:u w:val="single"/>
    </w:rPr>
  </w:style>
  <w:style w:type="character" w:customStyle="1" w:styleId="apple-converted-space">
    <w:name w:val="apple-converted-space"/>
    <w:basedOn w:val="DefaultParagraphFont"/>
    <w:rsid w:val="007475CA"/>
  </w:style>
  <w:style w:type="character" w:customStyle="1" w:styleId="Heading1Char">
    <w:name w:val="Heading 1 Char"/>
    <w:basedOn w:val="DefaultParagraphFont"/>
    <w:link w:val="Heading1"/>
    <w:uiPriority w:val="9"/>
    <w:rsid w:val="00CE1D8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E1D89"/>
    <w:pPr>
      <w:ind w:left="720"/>
      <w:contextualSpacing/>
    </w:pPr>
  </w:style>
  <w:style w:type="paragraph" w:styleId="NormalWeb">
    <w:name w:val="Normal (Web)"/>
    <w:basedOn w:val="Normal"/>
    <w:uiPriority w:val="99"/>
    <w:semiHidden/>
    <w:unhideWhenUsed/>
    <w:rsid w:val="006B3FE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5156">
      <w:bodyDiv w:val="1"/>
      <w:marLeft w:val="0"/>
      <w:marRight w:val="0"/>
      <w:marTop w:val="0"/>
      <w:marBottom w:val="0"/>
      <w:divBdr>
        <w:top w:val="none" w:sz="0" w:space="0" w:color="auto"/>
        <w:left w:val="none" w:sz="0" w:space="0" w:color="auto"/>
        <w:bottom w:val="none" w:sz="0" w:space="0" w:color="auto"/>
        <w:right w:val="none" w:sz="0" w:space="0" w:color="auto"/>
      </w:divBdr>
    </w:div>
    <w:div w:id="89088333">
      <w:bodyDiv w:val="1"/>
      <w:marLeft w:val="0"/>
      <w:marRight w:val="0"/>
      <w:marTop w:val="0"/>
      <w:marBottom w:val="0"/>
      <w:divBdr>
        <w:top w:val="none" w:sz="0" w:space="0" w:color="auto"/>
        <w:left w:val="none" w:sz="0" w:space="0" w:color="auto"/>
        <w:bottom w:val="none" w:sz="0" w:space="0" w:color="auto"/>
        <w:right w:val="none" w:sz="0" w:space="0" w:color="auto"/>
      </w:divBdr>
    </w:div>
    <w:div w:id="117843492">
      <w:bodyDiv w:val="1"/>
      <w:marLeft w:val="0"/>
      <w:marRight w:val="0"/>
      <w:marTop w:val="0"/>
      <w:marBottom w:val="0"/>
      <w:divBdr>
        <w:top w:val="none" w:sz="0" w:space="0" w:color="auto"/>
        <w:left w:val="none" w:sz="0" w:space="0" w:color="auto"/>
        <w:bottom w:val="none" w:sz="0" w:space="0" w:color="auto"/>
        <w:right w:val="none" w:sz="0" w:space="0" w:color="auto"/>
      </w:divBdr>
      <w:divsChild>
        <w:div w:id="1393886712">
          <w:marLeft w:val="0"/>
          <w:marRight w:val="0"/>
          <w:marTop w:val="0"/>
          <w:marBottom w:val="0"/>
          <w:divBdr>
            <w:top w:val="none" w:sz="0" w:space="0" w:color="auto"/>
            <w:left w:val="none" w:sz="0" w:space="0" w:color="auto"/>
            <w:bottom w:val="none" w:sz="0" w:space="0" w:color="auto"/>
            <w:right w:val="none" w:sz="0" w:space="0" w:color="auto"/>
          </w:divBdr>
          <w:divsChild>
            <w:div w:id="138838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66639">
      <w:bodyDiv w:val="1"/>
      <w:marLeft w:val="0"/>
      <w:marRight w:val="0"/>
      <w:marTop w:val="0"/>
      <w:marBottom w:val="0"/>
      <w:divBdr>
        <w:top w:val="none" w:sz="0" w:space="0" w:color="auto"/>
        <w:left w:val="none" w:sz="0" w:space="0" w:color="auto"/>
        <w:bottom w:val="none" w:sz="0" w:space="0" w:color="auto"/>
        <w:right w:val="none" w:sz="0" w:space="0" w:color="auto"/>
      </w:divBdr>
    </w:div>
    <w:div w:id="214585218">
      <w:bodyDiv w:val="1"/>
      <w:marLeft w:val="0"/>
      <w:marRight w:val="0"/>
      <w:marTop w:val="0"/>
      <w:marBottom w:val="0"/>
      <w:divBdr>
        <w:top w:val="none" w:sz="0" w:space="0" w:color="auto"/>
        <w:left w:val="none" w:sz="0" w:space="0" w:color="auto"/>
        <w:bottom w:val="none" w:sz="0" w:space="0" w:color="auto"/>
        <w:right w:val="none" w:sz="0" w:space="0" w:color="auto"/>
      </w:divBdr>
    </w:div>
    <w:div w:id="215943636">
      <w:bodyDiv w:val="1"/>
      <w:marLeft w:val="0"/>
      <w:marRight w:val="0"/>
      <w:marTop w:val="0"/>
      <w:marBottom w:val="0"/>
      <w:divBdr>
        <w:top w:val="none" w:sz="0" w:space="0" w:color="auto"/>
        <w:left w:val="none" w:sz="0" w:space="0" w:color="auto"/>
        <w:bottom w:val="none" w:sz="0" w:space="0" w:color="auto"/>
        <w:right w:val="none" w:sz="0" w:space="0" w:color="auto"/>
      </w:divBdr>
    </w:div>
    <w:div w:id="249051448">
      <w:bodyDiv w:val="1"/>
      <w:marLeft w:val="0"/>
      <w:marRight w:val="0"/>
      <w:marTop w:val="0"/>
      <w:marBottom w:val="0"/>
      <w:divBdr>
        <w:top w:val="none" w:sz="0" w:space="0" w:color="auto"/>
        <w:left w:val="none" w:sz="0" w:space="0" w:color="auto"/>
        <w:bottom w:val="none" w:sz="0" w:space="0" w:color="auto"/>
        <w:right w:val="none" w:sz="0" w:space="0" w:color="auto"/>
      </w:divBdr>
      <w:divsChild>
        <w:div w:id="228393260">
          <w:marLeft w:val="0"/>
          <w:marRight w:val="0"/>
          <w:marTop w:val="0"/>
          <w:marBottom w:val="0"/>
          <w:divBdr>
            <w:top w:val="none" w:sz="0" w:space="0" w:color="auto"/>
            <w:left w:val="none" w:sz="0" w:space="0" w:color="auto"/>
            <w:bottom w:val="none" w:sz="0" w:space="0" w:color="auto"/>
            <w:right w:val="none" w:sz="0" w:space="0" w:color="auto"/>
          </w:divBdr>
          <w:divsChild>
            <w:div w:id="562259862">
              <w:marLeft w:val="0"/>
              <w:marRight w:val="0"/>
              <w:marTop w:val="0"/>
              <w:marBottom w:val="0"/>
              <w:divBdr>
                <w:top w:val="none" w:sz="0" w:space="0" w:color="auto"/>
                <w:left w:val="none" w:sz="0" w:space="0" w:color="auto"/>
                <w:bottom w:val="none" w:sz="0" w:space="0" w:color="auto"/>
                <w:right w:val="none" w:sz="0" w:space="0" w:color="auto"/>
              </w:divBdr>
              <w:divsChild>
                <w:div w:id="188201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113998">
      <w:bodyDiv w:val="1"/>
      <w:marLeft w:val="0"/>
      <w:marRight w:val="0"/>
      <w:marTop w:val="0"/>
      <w:marBottom w:val="0"/>
      <w:divBdr>
        <w:top w:val="none" w:sz="0" w:space="0" w:color="auto"/>
        <w:left w:val="none" w:sz="0" w:space="0" w:color="auto"/>
        <w:bottom w:val="none" w:sz="0" w:space="0" w:color="auto"/>
        <w:right w:val="none" w:sz="0" w:space="0" w:color="auto"/>
      </w:divBdr>
    </w:div>
    <w:div w:id="321156218">
      <w:bodyDiv w:val="1"/>
      <w:marLeft w:val="0"/>
      <w:marRight w:val="0"/>
      <w:marTop w:val="0"/>
      <w:marBottom w:val="0"/>
      <w:divBdr>
        <w:top w:val="none" w:sz="0" w:space="0" w:color="auto"/>
        <w:left w:val="none" w:sz="0" w:space="0" w:color="auto"/>
        <w:bottom w:val="none" w:sz="0" w:space="0" w:color="auto"/>
        <w:right w:val="none" w:sz="0" w:space="0" w:color="auto"/>
      </w:divBdr>
    </w:div>
    <w:div w:id="377781144">
      <w:bodyDiv w:val="1"/>
      <w:marLeft w:val="0"/>
      <w:marRight w:val="0"/>
      <w:marTop w:val="0"/>
      <w:marBottom w:val="0"/>
      <w:divBdr>
        <w:top w:val="none" w:sz="0" w:space="0" w:color="auto"/>
        <w:left w:val="none" w:sz="0" w:space="0" w:color="auto"/>
        <w:bottom w:val="none" w:sz="0" w:space="0" w:color="auto"/>
        <w:right w:val="none" w:sz="0" w:space="0" w:color="auto"/>
      </w:divBdr>
    </w:div>
    <w:div w:id="380789824">
      <w:bodyDiv w:val="1"/>
      <w:marLeft w:val="0"/>
      <w:marRight w:val="0"/>
      <w:marTop w:val="0"/>
      <w:marBottom w:val="0"/>
      <w:divBdr>
        <w:top w:val="none" w:sz="0" w:space="0" w:color="auto"/>
        <w:left w:val="none" w:sz="0" w:space="0" w:color="auto"/>
        <w:bottom w:val="none" w:sz="0" w:space="0" w:color="auto"/>
        <w:right w:val="none" w:sz="0" w:space="0" w:color="auto"/>
      </w:divBdr>
    </w:div>
    <w:div w:id="381099707">
      <w:bodyDiv w:val="1"/>
      <w:marLeft w:val="0"/>
      <w:marRight w:val="0"/>
      <w:marTop w:val="0"/>
      <w:marBottom w:val="0"/>
      <w:divBdr>
        <w:top w:val="none" w:sz="0" w:space="0" w:color="auto"/>
        <w:left w:val="none" w:sz="0" w:space="0" w:color="auto"/>
        <w:bottom w:val="none" w:sz="0" w:space="0" w:color="auto"/>
        <w:right w:val="none" w:sz="0" w:space="0" w:color="auto"/>
      </w:divBdr>
    </w:div>
    <w:div w:id="394475409">
      <w:bodyDiv w:val="1"/>
      <w:marLeft w:val="0"/>
      <w:marRight w:val="0"/>
      <w:marTop w:val="0"/>
      <w:marBottom w:val="0"/>
      <w:divBdr>
        <w:top w:val="none" w:sz="0" w:space="0" w:color="auto"/>
        <w:left w:val="none" w:sz="0" w:space="0" w:color="auto"/>
        <w:bottom w:val="none" w:sz="0" w:space="0" w:color="auto"/>
        <w:right w:val="none" w:sz="0" w:space="0" w:color="auto"/>
      </w:divBdr>
      <w:divsChild>
        <w:div w:id="10497268">
          <w:marLeft w:val="0"/>
          <w:marRight w:val="0"/>
          <w:marTop w:val="0"/>
          <w:marBottom w:val="0"/>
          <w:divBdr>
            <w:top w:val="none" w:sz="0" w:space="0" w:color="auto"/>
            <w:left w:val="none" w:sz="0" w:space="0" w:color="auto"/>
            <w:bottom w:val="none" w:sz="0" w:space="0" w:color="auto"/>
            <w:right w:val="none" w:sz="0" w:space="0" w:color="auto"/>
          </w:divBdr>
          <w:divsChild>
            <w:div w:id="1920750991">
              <w:marLeft w:val="0"/>
              <w:marRight w:val="0"/>
              <w:marTop w:val="0"/>
              <w:marBottom w:val="0"/>
              <w:divBdr>
                <w:top w:val="none" w:sz="0" w:space="0" w:color="auto"/>
                <w:left w:val="none" w:sz="0" w:space="0" w:color="auto"/>
                <w:bottom w:val="none" w:sz="0" w:space="0" w:color="auto"/>
                <w:right w:val="none" w:sz="0" w:space="0" w:color="auto"/>
              </w:divBdr>
              <w:divsChild>
                <w:div w:id="183121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617809">
      <w:bodyDiv w:val="1"/>
      <w:marLeft w:val="0"/>
      <w:marRight w:val="0"/>
      <w:marTop w:val="0"/>
      <w:marBottom w:val="0"/>
      <w:divBdr>
        <w:top w:val="none" w:sz="0" w:space="0" w:color="auto"/>
        <w:left w:val="none" w:sz="0" w:space="0" w:color="auto"/>
        <w:bottom w:val="none" w:sz="0" w:space="0" w:color="auto"/>
        <w:right w:val="none" w:sz="0" w:space="0" w:color="auto"/>
      </w:divBdr>
    </w:div>
    <w:div w:id="433985533">
      <w:bodyDiv w:val="1"/>
      <w:marLeft w:val="0"/>
      <w:marRight w:val="0"/>
      <w:marTop w:val="0"/>
      <w:marBottom w:val="0"/>
      <w:divBdr>
        <w:top w:val="none" w:sz="0" w:space="0" w:color="auto"/>
        <w:left w:val="none" w:sz="0" w:space="0" w:color="auto"/>
        <w:bottom w:val="none" w:sz="0" w:space="0" w:color="auto"/>
        <w:right w:val="none" w:sz="0" w:space="0" w:color="auto"/>
      </w:divBdr>
    </w:div>
    <w:div w:id="449397889">
      <w:bodyDiv w:val="1"/>
      <w:marLeft w:val="0"/>
      <w:marRight w:val="0"/>
      <w:marTop w:val="0"/>
      <w:marBottom w:val="0"/>
      <w:divBdr>
        <w:top w:val="none" w:sz="0" w:space="0" w:color="auto"/>
        <w:left w:val="none" w:sz="0" w:space="0" w:color="auto"/>
        <w:bottom w:val="none" w:sz="0" w:space="0" w:color="auto"/>
        <w:right w:val="none" w:sz="0" w:space="0" w:color="auto"/>
      </w:divBdr>
    </w:div>
    <w:div w:id="456729130">
      <w:bodyDiv w:val="1"/>
      <w:marLeft w:val="0"/>
      <w:marRight w:val="0"/>
      <w:marTop w:val="0"/>
      <w:marBottom w:val="0"/>
      <w:divBdr>
        <w:top w:val="none" w:sz="0" w:space="0" w:color="auto"/>
        <w:left w:val="none" w:sz="0" w:space="0" w:color="auto"/>
        <w:bottom w:val="none" w:sz="0" w:space="0" w:color="auto"/>
        <w:right w:val="none" w:sz="0" w:space="0" w:color="auto"/>
      </w:divBdr>
    </w:div>
    <w:div w:id="504320333">
      <w:bodyDiv w:val="1"/>
      <w:marLeft w:val="0"/>
      <w:marRight w:val="0"/>
      <w:marTop w:val="0"/>
      <w:marBottom w:val="0"/>
      <w:divBdr>
        <w:top w:val="none" w:sz="0" w:space="0" w:color="auto"/>
        <w:left w:val="none" w:sz="0" w:space="0" w:color="auto"/>
        <w:bottom w:val="none" w:sz="0" w:space="0" w:color="auto"/>
        <w:right w:val="none" w:sz="0" w:space="0" w:color="auto"/>
      </w:divBdr>
    </w:div>
    <w:div w:id="508982350">
      <w:bodyDiv w:val="1"/>
      <w:marLeft w:val="0"/>
      <w:marRight w:val="0"/>
      <w:marTop w:val="0"/>
      <w:marBottom w:val="0"/>
      <w:divBdr>
        <w:top w:val="none" w:sz="0" w:space="0" w:color="auto"/>
        <w:left w:val="none" w:sz="0" w:space="0" w:color="auto"/>
        <w:bottom w:val="none" w:sz="0" w:space="0" w:color="auto"/>
        <w:right w:val="none" w:sz="0" w:space="0" w:color="auto"/>
      </w:divBdr>
    </w:div>
    <w:div w:id="534197830">
      <w:bodyDiv w:val="1"/>
      <w:marLeft w:val="0"/>
      <w:marRight w:val="0"/>
      <w:marTop w:val="0"/>
      <w:marBottom w:val="0"/>
      <w:divBdr>
        <w:top w:val="none" w:sz="0" w:space="0" w:color="auto"/>
        <w:left w:val="none" w:sz="0" w:space="0" w:color="auto"/>
        <w:bottom w:val="none" w:sz="0" w:space="0" w:color="auto"/>
        <w:right w:val="none" w:sz="0" w:space="0" w:color="auto"/>
      </w:divBdr>
    </w:div>
    <w:div w:id="573397672">
      <w:bodyDiv w:val="1"/>
      <w:marLeft w:val="0"/>
      <w:marRight w:val="0"/>
      <w:marTop w:val="0"/>
      <w:marBottom w:val="0"/>
      <w:divBdr>
        <w:top w:val="none" w:sz="0" w:space="0" w:color="auto"/>
        <w:left w:val="none" w:sz="0" w:space="0" w:color="auto"/>
        <w:bottom w:val="none" w:sz="0" w:space="0" w:color="auto"/>
        <w:right w:val="none" w:sz="0" w:space="0" w:color="auto"/>
      </w:divBdr>
    </w:div>
    <w:div w:id="581186027">
      <w:bodyDiv w:val="1"/>
      <w:marLeft w:val="0"/>
      <w:marRight w:val="0"/>
      <w:marTop w:val="0"/>
      <w:marBottom w:val="0"/>
      <w:divBdr>
        <w:top w:val="none" w:sz="0" w:space="0" w:color="auto"/>
        <w:left w:val="none" w:sz="0" w:space="0" w:color="auto"/>
        <w:bottom w:val="none" w:sz="0" w:space="0" w:color="auto"/>
        <w:right w:val="none" w:sz="0" w:space="0" w:color="auto"/>
      </w:divBdr>
      <w:divsChild>
        <w:div w:id="456218536">
          <w:marLeft w:val="0"/>
          <w:marRight w:val="0"/>
          <w:marTop w:val="0"/>
          <w:marBottom w:val="0"/>
          <w:divBdr>
            <w:top w:val="none" w:sz="0" w:space="0" w:color="auto"/>
            <w:left w:val="none" w:sz="0" w:space="0" w:color="auto"/>
            <w:bottom w:val="none" w:sz="0" w:space="0" w:color="auto"/>
            <w:right w:val="none" w:sz="0" w:space="0" w:color="auto"/>
          </w:divBdr>
          <w:divsChild>
            <w:div w:id="558634236">
              <w:marLeft w:val="0"/>
              <w:marRight w:val="0"/>
              <w:marTop w:val="0"/>
              <w:marBottom w:val="0"/>
              <w:divBdr>
                <w:top w:val="none" w:sz="0" w:space="0" w:color="auto"/>
                <w:left w:val="none" w:sz="0" w:space="0" w:color="auto"/>
                <w:bottom w:val="none" w:sz="0" w:space="0" w:color="auto"/>
                <w:right w:val="none" w:sz="0" w:space="0" w:color="auto"/>
              </w:divBdr>
              <w:divsChild>
                <w:div w:id="78323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128474">
          <w:marLeft w:val="0"/>
          <w:marRight w:val="0"/>
          <w:marTop w:val="0"/>
          <w:marBottom w:val="0"/>
          <w:divBdr>
            <w:top w:val="none" w:sz="0" w:space="0" w:color="auto"/>
            <w:left w:val="none" w:sz="0" w:space="0" w:color="auto"/>
            <w:bottom w:val="none" w:sz="0" w:space="0" w:color="auto"/>
            <w:right w:val="none" w:sz="0" w:space="0" w:color="auto"/>
          </w:divBdr>
          <w:divsChild>
            <w:div w:id="2145078520">
              <w:marLeft w:val="0"/>
              <w:marRight w:val="0"/>
              <w:marTop w:val="0"/>
              <w:marBottom w:val="0"/>
              <w:divBdr>
                <w:top w:val="none" w:sz="0" w:space="0" w:color="auto"/>
                <w:left w:val="none" w:sz="0" w:space="0" w:color="auto"/>
                <w:bottom w:val="none" w:sz="0" w:space="0" w:color="auto"/>
                <w:right w:val="none" w:sz="0" w:space="0" w:color="auto"/>
              </w:divBdr>
              <w:divsChild>
                <w:div w:id="1983733563">
                  <w:marLeft w:val="0"/>
                  <w:marRight w:val="0"/>
                  <w:marTop w:val="0"/>
                  <w:marBottom w:val="0"/>
                  <w:divBdr>
                    <w:top w:val="none" w:sz="0" w:space="0" w:color="auto"/>
                    <w:left w:val="none" w:sz="0" w:space="0" w:color="auto"/>
                    <w:bottom w:val="none" w:sz="0" w:space="0" w:color="auto"/>
                    <w:right w:val="none" w:sz="0" w:space="0" w:color="auto"/>
                  </w:divBdr>
                  <w:divsChild>
                    <w:div w:id="300966525">
                      <w:marLeft w:val="0"/>
                      <w:marRight w:val="0"/>
                      <w:marTop w:val="0"/>
                      <w:marBottom w:val="180"/>
                      <w:divBdr>
                        <w:top w:val="none" w:sz="0" w:space="0" w:color="auto"/>
                        <w:left w:val="none" w:sz="0" w:space="0" w:color="auto"/>
                        <w:bottom w:val="none" w:sz="0" w:space="0" w:color="auto"/>
                        <w:right w:val="none" w:sz="0" w:space="0" w:color="auto"/>
                      </w:divBdr>
                      <w:divsChild>
                        <w:div w:id="181094362">
                          <w:marLeft w:val="0"/>
                          <w:marRight w:val="0"/>
                          <w:marTop w:val="0"/>
                          <w:marBottom w:val="0"/>
                          <w:divBdr>
                            <w:top w:val="none" w:sz="0" w:space="0" w:color="auto"/>
                            <w:left w:val="none" w:sz="0" w:space="0" w:color="auto"/>
                            <w:bottom w:val="none" w:sz="0" w:space="0" w:color="auto"/>
                            <w:right w:val="none" w:sz="0" w:space="0" w:color="auto"/>
                          </w:divBdr>
                          <w:divsChild>
                            <w:div w:id="801533386">
                              <w:marLeft w:val="0"/>
                              <w:marRight w:val="0"/>
                              <w:marTop w:val="0"/>
                              <w:marBottom w:val="0"/>
                              <w:divBdr>
                                <w:top w:val="none" w:sz="0" w:space="0" w:color="auto"/>
                                <w:left w:val="none" w:sz="0" w:space="0" w:color="auto"/>
                                <w:bottom w:val="none" w:sz="0" w:space="0" w:color="auto"/>
                                <w:right w:val="none" w:sz="0" w:space="0" w:color="auto"/>
                              </w:divBdr>
                              <w:divsChild>
                                <w:div w:id="165841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5872258">
      <w:bodyDiv w:val="1"/>
      <w:marLeft w:val="0"/>
      <w:marRight w:val="0"/>
      <w:marTop w:val="0"/>
      <w:marBottom w:val="0"/>
      <w:divBdr>
        <w:top w:val="none" w:sz="0" w:space="0" w:color="auto"/>
        <w:left w:val="none" w:sz="0" w:space="0" w:color="auto"/>
        <w:bottom w:val="none" w:sz="0" w:space="0" w:color="auto"/>
        <w:right w:val="none" w:sz="0" w:space="0" w:color="auto"/>
      </w:divBdr>
    </w:div>
    <w:div w:id="618269184">
      <w:bodyDiv w:val="1"/>
      <w:marLeft w:val="0"/>
      <w:marRight w:val="0"/>
      <w:marTop w:val="0"/>
      <w:marBottom w:val="0"/>
      <w:divBdr>
        <w:top w:val="none" w:sz="0" w:space="0" w:color="auto"/>
        <w:left w:val="none" w:sz="0" w:space="0" w:color="auto"/>
        <w:bottom w:val="none" w:sz="0" w:space="0" w:color="auto"/>
        <w:right w:val="none" w:sz="0" w:space="0" w:color="auto"/>
      </w:divBdr>
      <w:divsChild>
        <w:div w:id="235014350">
          <w:marLeft w:val="0"/>
          <w:marRight w:val="0"/>
          <w:marTop w:val="0"/>
          <w:marBottom w:val="0"/>
          <w:divBdr>
            <w:top w:val="none" w:sz="0" w:space="0" w:color="auto"/>
            <w:left w:val="none" w:sz="0" w:space="0" w:color="auto"/>
            <w:bottom w:val="none" w:sz="0" w:space="0" w:color="auto"/>
            <w:right w:val="none" w:sz="0" w:space="0" w:color="auto"/>
          </w:divBdr>
          <w:divsChild>
            <w:div w:id="198131350">
              <w:marLeft w:val="0"/>
              <w:marRight w:val="0"/>
              <w:marTop w:val="0"/>
              <w:marBottom w:val="0"/>
              <w:divBdr>
                <w:top w:val="none" w:sz="0" w:space="0" w:color="auto"/>
                <w:left w:val="none" w:sz="0" w:space="0" w:color="auto"/>
                <w:bottom w:val="none" w:sz="0" w:space="0" w:color="auto"/>
                <w:right w:val="none" w:sz="0" w:space="0" w:color="auto"/>
              </w:divBdr>
              <w:divsChild>
                <w:div w:id="21142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08428">
          <w:marLeft w:val="0"/>
          <w:marRight w:val="0"/>
          <w:marTop w:val="0"/>
          <w:marBottom w:val="0"/>
          <w:divBdr>
            <w:top w:val="none" w:sz="0" w:space="0" w:color="auto"/>
            <w:left w:val="none" w:sz="0" w:space="0" w:color="auto"/>
            <w:bottom w:val="none" w:sz="0" w:space="0" w:color="auto"/>
            <w:right w:val="none" w:sz="0" w:space="0" w:color="auto"/>
          </w:divBdr>
          <w:divsChild>
            <w:div w:id="928080288">
              <w:marLeft w:val="0"/>
              <w:marRight w:val="0"/>
              <w:marTop w:val="0"/>
              <w:marBottom w:val="0"/>
              <w:divBdr>
                <w:top w:val="none" w:sz="0" w:space="0" w:color="auto"/>
                <w:left w:val="none" w:sz="0" w:space="0" w:color="auto"/>
                <w:bottom w:val="none" w:sz="0" w:space="0" w:color="auto"/>
                <w:right w:val="none" w:sz="0" w:space="0" w:color="auto"/>
              </w:divBdr>
              <w:divsChild>
                <w:div w:id="1197237006">
                  <w:marLeft w:val="0"/>
                  <w:marRight w:val="0"/>
                  <w:marTop w:val="0"/>
                  <w:marBottom w:val="0"/>
                  <w:divBdr>
                    <w:top w:val="none" w:sz="0" w:space="0" w:color="auto"/>
                    <w:left w:val="none" w:sz="0" w:space="0" w:color="auto"/>
                    <w:bottom w:val="none" w:sz="0" w:space="0" w:color="auto"/>
                    <w:right w:val="none" w:sz="0" w:space="0" w:color="auto"/>
                  </w:divBdr>
                  <w:divsChild>
                    <w:div w:id="353967758">
                      <w:marLeft w:val="0"/>
                      <w:marRight w:val="0"/>
                      <w:marTop w:val="0"/>
                      <w:marBottom w:val="180"/>
                      <w:divBdr>
                        <w:top w:val="none" w:sz="0" w:space="0" w:color="auto"/>
                        <w:left w:val="none" w:sz="0" w:space="0" w:color="auto"/>
                        <w:bottom w:val="none" w:sz="0" w:space="0" w:color="auto"/>
                        <w:right w:val="none" w:sz="0" w:space="0" w:color="auto"/>
                      </w:divBdr>
                      <w:divsChild>
                        <w:div w:id="880635902">
                          <w:marLeft w:val="0"/>
                          <w:marRight w:val="0"/>
                          <w:marTop w:val="0"/>
                          <w:marBottom w:val="0"/>
                          <w:divBdr>
                            <w:top w:val="none" w:sz="0" w:space="0" w:color="auto"/>
                            <w:left w:val="none" w:sz="0" w:space="0" w:color="auto"/>
                            <w:bottom w:val="none" w:sz="0" w:space="0" w:color="auto"/>
                            <w:right w:val="none" w:sz="0" w:space="0" w:color="auto"/>
                          </w:divBdr>
                          <w:divsChild>
                            <w:div w:id="2011710263">
                              <w:marLeft w:val="0"/>
                              <w:marRight w:val="0"/>
                              <w:marTop w:val="0"/>
                              <w:marBottom w:val="0"/>
                              <w:divBdr>
                                <w:top w:val="none" w:sz="0" w:space="0" w:color="auto"/>
                                <w:left w:val="none" w:sz="0" w:space="0" w:color="auto"/>
                                <w:bottom w:val="none" w:sz="0" w:space="0" w:color="auto"/>
                                <w:right w:val="none" w:sz="0" w:space="0" w:color="auto"/>
                              </w:divBdr>
                              <w:divsChild>
                                <w:div w:id="120174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6007530">
      <w:bodyDiv w:val="1"/>
      <w:marLeft w:val="0"/>
      <w:marRight w:val="0"/>
      <w:marTop w:val="0"/>
      <w:marBottom w:val="0"/>
      <w:divBdr>
        <w:top w:val="none" w:sz="0" w:space="0" w:color="auto"/>
        <w:left w:val="none" w:sz="0" w:space="0" w:color="auto"/>
        <w:bottom w:val="none" w:sz="0" w:space="0" w:color="auto"/>
        <w:right w:val="none" w:sz="0" w:space="0" w:color="auto"/>
      </w:divBdr>
    </w:div>
    <w:div w:id="629240450">
      <w:bodyDiv w:val="1"/>
      <w:marLeft w:val="0"/>
      <w:marRight w:val="0"/>
      <w:marTop w:val="0"/>
      <w:marBottom w:val="0"/>
      <w:divBdr>
        <w:top w:val="none" w:sz="0" w:space="0" w:color="auto"/>
        <w:left w:val="none" w:sz="0" w:space="0" w:color="auto"/>
        <w:bottom w:val="none" w:sz="0" w:space="0" w:color="auto"/>
        <w:right w:val="none" w:sz="0" w:space="0" w:color="auto"/>
      </w:divBdr>
    </w:div>
    <w:div w:id="673994612">
      <w:bodyDiv w:val="1"/>
      <w:marLeft w:val="0"/>
      <w:marRight w:val="0"/>
      <w:marTop w:val="0"/>
      <w:marBottom w:val="0"/>
      <w:divBdr>
        <w:top w:val="none" w:sz="0" w:space="0" w:color="auto"/>
        <w:left w:val="none" w:sz="0" w:space="0" w:color="auto"/>
        <w:bottom w:val="none" w:sz="0" w:space="0" w:color="auto"/>
        <w:right w:val="none" w:sz="0" w:space="0" w:color="auto"/>
      </w:divBdr>
    </w:div>
    <w:div w:id="690374565">
      <w:bodyDiv w:val="1"/>
      <w:marLeft w:val="0"/>
      <w:marRight w:val="0"/>
      <w:marTop w:val="0"/>
      <w:marBottom w:val="0"/>
      <w:divBdr>
        <w:top w:val="none" w:sz="0" w:space="0" w:color="auto"/>
        <w:left w:val="none" w:sz="0" w:space="0" w:color="auto"/>
        <w:bottom w:val="none" w:sz="0" w:space="0" w:color="auto"/>
        <w:right w:val="none" w:sz="0" w:space="0" w:color="auto"/>
      </w:divBdr>
    </w:div>
    <w:div w:id="770861719">
      <w:bodyDiv w:val="1"/>
      <w:marLeft w:val="0"/>
      <w:marRight w:val="0"/>
      <w:marTop w:val="0"/>
      <w:marBottom w:val="0"/>
      <w:divBdr>
        <w:top w:val="none" w:sz="0" w:space="0" w:color="auto"/>
        <w:left w:val="none" w:sz="0" w:space="0" w:color="auto"/>
        <w:bottom w:val="none" w:sz="0" w:space="0" w:color="auto"/>
        <w:right w:val="none" w:sz="0" w:space="0" w:color="auto"/>
      </w:divBdr>
    </w:div>
    <w:div w:id="779839950">
      <w:bodyDiv w:val="1"/>
      <w:marLeft w:val="0"/>
      <w:marRight w:val="0"/>
      <w:marTop w:val="0"/>
      <w:marBottom w:val="0"/>
      <w:divBdr>
        <w:top w:val="none" w:sz="0" w:space="0" w:color="auto"/>
        <w:left w:val="none" w:sz="0" w:space="0" w:color="auto"/>
        <w:bottom w:val="none" w:sz="0" w:space="0" w:color="auto"/>
        <w:right w:val="none" w:sz="0" w:space="0" w:color="auto"/>
      </w:divBdr>
    </w:div>
    <w:div w:id="813327297">
      <w:bodyDiv w:val="1"/>
      <w:marLeft w:val="0"/>
      <w:marRight w:val="0"/>
      <w:marTop w:val="0"/>
      <w:marBottom w:val="0"/>
      <w:divBdr>
        <w:top w:val="none" w:sz="0" w:space="0" w:color="auto"/>
        <w:left w:val="none" w:sz="0" w:space="0" w:color="auto"/>
        <w:bottom w:val="none" w:sz="0" w:space="0" w:color="auto"/>
        <w:right w:val="none" w:sz="0" w:space="0" w:color="auto"/>
      </w:divBdr>
    </w:div>
    <w:div w:id="824274300">
      <w:bodyDiv w:val="1"/>
      <w:marLeft w:val="0"/>
      <w:marRight w:val="0"/>
      <w:marTop w:val="0"/>
      <w:marBottom w:val="0"/>
      <w:divBdr>
        <w:top w:val="none" w:sz="0" w:space="0" w:color="auto"/>
        <w:left w:val="none" w:sz="0" w:space="0" w:color="auto"/>
        <w:bottom w:val="none" w:sz="0" w:space="0" w:color="auto"/>
        <w:right w:val="none" w:sz="0" w:space="0" w:color="auto"/>
      </w:divBdr>
      <w:divsChild>
        <w:div w:id="1895579961">
          <w:marLeft w:val="0"/>
          <w:marRight w:val="0"/>
          <w:marTop w:val="0"/>
          <w:marBottom w:val="0"/>
          <w:divBdr>
            <w:top w:val="none" w:sz="0" w:space="0" w:color="auto"/>
            <w:left w:val="none" w:sz="0" w:space="0" w:color="auto"/>
            <w:bottom w:val="none" w:sz="0" w:space="0" w:color="auto"/>
            <w:right w:val="none" w:sz="0" w:space="0" w:color="auto"/>
          </w:divBdr>
        </w:div>
      </w:divsChild>
    </w:div>
    <w:div w:id="840387688">
      <w:bodyDiv w:val="1"/>
      <w:marLeft w:val="0"/>
      <w:marRight w:val="0"/>
      <w:marTop w:val="0"/>
      <w:marBottom w:val="0"/>
      <w:divBdr>
        <w:top w:val="none" w:sz="0" w:space="0" w:color="auto"/>
        <w:left w:val="none" w:sz="0" w:space="0" w:color="auto"/>
        <w:bottom w:val="none" w:sz="0" w:space="0" w:color="auto"/>
        <w:right w:val="none" w:sz="0" w:space="0" w:color="auto"/>
      </w:divBdr>
    </w:div>
    <w:div w:id="848562357">
      <w:bodyDiv w:val="1"/>
      <w:marLeft w:val="0"/>
      <w:marRight w:val="0"/>
      <w:marTop w:val="0"/>
      <w:marBottom w:val="0"/>
      <w:divBdr>
        <w:top w:val="none" w:sz="0" w:space="0" w:color="auto"/>
        <w:left w:val="none" w:sz="0" w:space="0" w:color="auto"/>
        <w:bottom w:val="none" w:sz="0" w:space="0" w:color="auto"/>
        <w:right w:val="none" w:sz="0" w:space="0" w:color="auto"/>
      </w:divBdr>
    </w:div>
    <w:div w:id="939290816">
      <w:bodyDiv w:val="1"/>
      <w:marLeft w:val="0"/>
      <w:marRight w:val="0"/>
      <w:marTop w:val="0"/>
      <w:marBottom w:val="0"/>
      <w:divBdr>
        <w:top w:val="none" w:sz="0" w:space="0" w:color="auto"/>
        <w:left w:val="none" w:sz="0" w:space="0" w:color="auto"/>
        <w:bottom w:val="none" w:sz="0" w:space="0" w:color="auto"/>
        <w:right w:val="none" w:sz="0" w:space="0" w:color="auto"/>
      </w:divBdr>
    </w:div>
    <w:div w:id="939529145">
      <w:bodyDiv w:val="1"/>
      <w:marLeft w:val="0"/>
      <w:marRight w:val="0"/>
      <w:marTop w:val="0"/>
      <w:marBottom w:val="0"/>
      <w:divBdr>
        <w:top w:val="none" w:sz="0" w:space="0" w:color="auto"/>
        <w:left w:val="none" w:sz="0" w:space="0" w:color="auto"/>
        <w:bottom w:val="none" w:sz="0" w:space="0" w:color="auto"/>
        <w:right w:val="none" w:sz="0" w:space="0" w:color="auto"/>
      </w:divBdr>
    </w:div>
    <w:div w:id="940180513">
      <w:bodyDiv w:val="1"/>
      <w:marLeft w:val="0"/>
      <w:marRight w:val="0"/>
      <w:marTop w:val="0"/>
      <w:marBottom w:val="0"/>
      <w:divBdr>
        <w:top w:val="none" w:sz="0" w:space="0" w:color="auto"/>
        <w:left w:val="none" w:sz="0" w:space="0" w:color="auto"/>
        <w:bottom w:val="none" w:sz="0" w:space="0" w:color="auto"/>
        <w:right w:val="none" w:sz="0" w:space="0" w:color="auto"/>
      </w:divBdr>
    </w:div>
    <w:div w:id="946037827">
      <w:bodyDiv w:val="1"/>
      <w:marLeft w:val="0"/>
      <w:marRight w:val="0"/>
      <w:marTop w:val="0"/>
      <w:marBottom w:val="0"/>
      <w:divBdr>
        <w:top w:val="none" w:sz="0" w:space="0" w:color="auto"/>
        <w:left w:val="none" w:sz="0" w:space="0" w:color="auto"/>
        <w:bottom w:val="none" w:sz="0" w:space="0" w:color="auto"/>
        <w:right w:val="none" w:sz="0" w:space="0" w:color="auto"/>
      </w:divBdr>
    </w:div>
    <w:div w:id="1099565238">
      <w:bodyDiv w:val="1"/>
      <w:marLeft w:val="0"/>
      <w:marRight w:val="0"/>
      <w:marTop w:val="0"/>
      <w:marBottom w:val="0"/>
      <w:divBdr>
        <w:top w:val="none" w:sz="0" w:space="0" w:color="auto"/>
        <w:left w:val="none" w:sz="0" w:space="0" w:color="auto"/>
        <w:bottom w:val="none" w:sz="0" w:space="0" w:color="auto"/>
        <w:right w:val="none" w:sz="0" w:space="0" w:color="auto"/>
      </w:divBdr>
    </w:div>
    <w:div w:id="1106199178">
      <w:bodyDiv w:val="1"/>
      <w:marLeft w:val="0"/>
      <w:marRight w:val="0"/>
      <w:marTop w:val="0"/>
      <w:marBottom w:val="0"/>
      <w:divBdr>
        <w:top w:val="none" w:sz="0" w:space="0" w:color="auto"/>
        <w:left w:val="none" w:sz="0" w:space="0" w:color="auto"/>
        <w:bottom w:val="none" w:sz="0" w:space="0" w:color="auto"/>
        <w:right w:val="none" w:sz="0" w:space="0" w:color="auto"/>
      </w:divBdr>
      <w:divsChild>
        <w:div w:id="910307937">
          <w:marLeft w:val="0"/>
          <w:marRight w:val="0"/>
          <w:marTop w:val="0"/>
          <w:marBottom w:val="0"/>
          <w:divBdr>
            <w:top w:val="none" w:sz="0" w:space="0" w:color="auto"/>
            <w:left w:val="none" w:sz="0" w:space="0" w:color="auto"/>
            <w:bottom w:val="none" w:sz="0" w:space="0" w:color="auto"/>
            <w:right w:val="none" w:sz="0" w:space="0" w:color="auto"/>
          </w:divBdr>
          <w:divsChild>
            <w:div w:id="1815682652">
              <w:marLeft w:val="0"/>
              <w:marRight w:val="0"/>
              <w:marTop w:val="0"/>
              <w:marBottom w:val="0"/>
              <w:divBdr>
                <w:top w:val="none" w:sz="0" w:space="0" w:color="auto"/>
                <w:left w:val="none" w:sz="0" w:space="0" w:color="auto"/>
                <w:bottom w:val="none" w:sz="0" w:space="0" w:color="auto"/>
                <w:right w:val="none" w:sz="0" w:space="0" w:color="auto"/>
              </w:divBdr>
              <w:divsChild>
                <w:div w:id="1163279704">
                  <w:marLeft w:val="0"/>
                  <w:marRight w:val="0"/>
                  <w:marTop w:val="0"/>
                  <w:marBottom w:val="0"/>
                  <w:divBdr>
                    <w:top w:val="none" w:sz="0" w:space="0" w:color="auto"/>
                    <w:left w:val="none" w:sz="0" w:space="0" w:color="auto"/>
                    <w:bottom w:val="none" w:sz="0" w:space="0" w:color="auto"/>
                    <w:right w:val="none" w:sz="0" w:space="0" w:color="auto"/>
                  </w:divBdr>
                  <w:divsChild>
                    <w:div w:id="168925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21058">
      <w:bodyDiv w:val="1"/>
      <w:marLeft w:val="0"/>
      <w:marRight w:val="0"/>
      <w:marTop w:val="0"/>
      <w:marBottom w:val="0"/>
      <w:divBdr>
        <w:top w:val="none" w:sz="0" w:space="0" w:color="auto"/>
        <w:left w:val="none" w:sz="0" w:space="0" w:color="auto"/>
        <w:bottom w:val="none" w:sz="0" w:space="0" w:color="auto"/>
        <w:right w:val="none" w:sz="0" w:space="0" w:color="auto"/>
      </w:divBdr>
      <w:divsChild>
        <w:div w:id="393702766">
          <w:marLeft w:val="0"/>
          <w:marRight w:val="0"/>
          <w:marTop w:val="0"/>
          <w:marBottom w:val="0"/>
          <w:divBdr>
            <w:top w:val="none" w:sz="0" w:space="0" w:color="auto"/>
            <w:left w:val="none" w:sz="0" w:space="0" w:color="auto"/>
            <w:bottom w:val="none" w:sz="0" w:space="0" w:color="auto"/>
            <w:right w:val="none" w:sz="0" w:space="0" w:color="auto"/>
          </w:divBdr>
          <w:divsChild>
            <w:div w:id="18621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223402">
      <w:bodyDiv w:val="1"/>
      <w:marLeft w:val="0"/>
      <w:marRight w:val="0"/>
      <w:marTop w:val="0"/>
      <w:marBottom w:val="0"/>
      <w:divBdr>
        <w:top w:val="none" w:sz="0" w:space="0" w:color="auto"/>
        <w:left w:val="none" w:sz="0" w:space="0" w:color="auto"/>
        <w:bottom w:val="none" w:sz="0" w:space="0" w:color="auto"/>
        <w:right w:val="none" w:sz="0" w:space="0" w:color="auto"/>
      </w:divBdr>
    </w:div>
    <w:div w:id="1304191824">
      <w:bodyDiv w:val="1"/>
      <w:marLeft w:val="0"/>
      <w:marRight w:val="0"/>
      <w:marTop w:val="0"/>
      <w:marBottom w:val="0"/>
      <w:divBdr>
        <w:top w:val="none" w:sz="0" w:space="0" w:color="auto"/>
        <w:left w:val="none" w:sz="0" w:space="0" w:color="auto"/>
        <w:bottom w:val="none" w:sz="0" w:space="0" w:color="auto"/>
        <w:right w:val="none" w:sz="0" w:space="0" w:color="auto"/>
      </w:divBdr>
    </w:div>
    <w:div w:id="1315719957">
      <w:bodyDiv w:val="1"/>
      <w:marLeft w:val="0"/>
      <w:marRight w:val="0"/>
      <w:marTop w:val="0"/>
      <w:marBottom w:val="0"/>
      <w:divBdr>
        <w:top w:val="none" w:sz="0" w:space="0" w:color="auto"/>
        <w:left w:val="none" w:sz="0" w:space="0" w:color="auto"/>
        <w:bottom w:val="none" w:sz="0" w:space="0" w:color="auto"/>
        <w:right w:val="none" w:sz="0" w:space="0" w:color="auto"/>
      </w:divBdr>
    </w:div>
    <w:div w:id="1336417308">
      <w:bodyDiv w:val="1"/>
      <w:marLeft w:val="0"/>
      <w:marRight w:val="0"/>
      <w:marTop w:val="0"/>
      <w:marBottom w:val="0"/>
      <w:divBdr>
        <w:top w:val="none" w:sz="0" w:space="0" w:color="auto"/>
        <w:left w:val="none" w:sz="0" w:space="0" w:color="auto"/>
        <w:bottom w:val="none" w:sz="0" w:space="0" w:color="auto"/>
        <w:right w:val="none" w:sz="0" w:space="0" w:color="auto"/>
      </w:divBdr>
    </w:div>
    <w:div w:id="1391462667">
      <w:bodyDiv w:val="1"/>
      <w:marLeft w:val="0"/>
      <w:marRight w:val="0"/>
      <w:marTop w:val="0"/>
      <w:marBottom w:val="0"/>
      <w:divBdr>
        <w:top w:val="none" w:sz="0" w:space="0" w:color="auto"/>
        <w:left w:val="none" w:sz="0" w:space="0" w:color="auto"/>
        <w:bottom w:val="none" w:sz="0" w:space="0" w:color="auto"/>
        <w:right w:val="none" w:sz="0" w:space="0" w:color="auto"/>
      </w:divBdr>
    </w:div>
    <w:div w:id="1406029519">
      <w:bodyDiv w:val="1"/>
      <w:marLeft w:val="0"/>
      <w:marRight w:val="0"/>
      <w:marTop w:val="0"/>
      <w:marBottom w:val="0"/>
      <w:divBdr>
        <w:top w:val="none" w:sz="0" w:space="0" w:color="auto"/>
        <w:left w:val="none" w:sz="0" w:space="0" w:color="auto"/>
        <w:bottom w:val="none" w:sz="0" w:space="0" w:color="auto"/>
        <w:right w:val="none" w:sz="0" w:space="0" w:color="auto"/>
      </w:divBdr>
    </w:div>
    <w:div w:id="1419255511">
      <w:bodyDiv w:val="1"/>
      <w:marLeft w:val="0"/>
      <w:marRight w:val="0"/>
      <w:marTop w:val="0"/>
      <w:marBottom w:val="0"/>
      <w:divBdr>
        <w:top w:val="none" w:sz="0" w:space="0" w:color="auto"/>
        <w:left w:val="none" w:sz="0" w:space="0" w:color="auto"/>
        <w:bottom w:val="none" w:sz="0" w:space="0" w:color="auto"/>
        <w:right w:val="none" w:sz="0" w:space="0" w:color="auto"/>
      </w:divBdr>
    </w:div>
    <w:div w:id="1468163058">
      <w:bodyDiv w:val="1"/>
      <w:marLeft w:val="0"/>
      <w:marRight w:val="0"/>
      <w:marTop w:val="0"/>
      <w:marBottom w:val="0"/>
      <w:divBdr>
        <w:top w:val="none" w:sz="0" w:space="0" w:color="auto"/>
        <w:left w:val="none" w:sz="0" w:space="0" w:color="auto"/>
        <w:bottom w:val="none" w:sz="0" w:space="0" w:color="auto"/>
        <w:right w:val="none" w:sz="0" w:space="0" w:color="auto"/>
      </w:divBdr>
    </w:div>
    <w:div w:id="1494033320">
      <w:bodyDiv w:val="1"/>
      <w:marLeft w:val="0"/>
      <w:marRight w:val="0"/>
      <w:marTop w:val="0"/>
      <w:marBottom w:val="0"/>
      <w:divBdr>
        <w:top w:val="none" w:sz="0" w:space="0" w:color="auto"/>
        <w:left w:val="none" w:sz="0" w:space="0" w:color="auto"/>
        <w:bottom w:val="none" w:sz="0" w:space="0" w:color="auto"/>
        <w:right w:val="none" w:sz="0" w:space="0" w:color="auto"/>
      </w:divBdr>
    </w:div>
    <w:div w:id="1504738687">
      <w:bodyDiv w:val="1"/>
      <w:marLeft w:val="0"/>
      <w:marRight w:val="0"/>
      <w:marTop w:val="0"/>
      <w:marBottom w:val="0"/>
      <w:divBdr>
        <w:top w:val="none" w:sz="0" w:space="0" w:color="auto"/>
        <w:left w:val="none" w:sz="0" w:space="0" w:color="auto"/>
        <w:bottom w:val="none" w:sz="0" w:space="0" w:color="auto"/>
        <w:right w:val="none" w:sz="0" w:space="0" w:color="auto"/>
      </w:divBdr>
    </w:div>
    <w:div w:id="1583756674">
      <w:bodyDiv w:val="1"/>
      <w:marLeft w:val="0"/>
      <w:marRight w:val="0"/>
      <w:marTop w:val="0"/>
      <w:marBottom w:val="0"/>
      <w:divBdr>
        <w:top w:val="none" w:sz="0" w:space="0" w:color="auto"/>
        <w:left w:val="none" w:sz="0" w:space="0" w:color="auto"/>
        <w:bottom w:val="none" w:sz="0" w:space="0" w:color="auto"/>
        <w:right w:val="none" w:sz="0" w:space="0" w:color="auto"/>
      </w:divBdr>
    </w:div>
    <w:div w:id="1619218849">
      <w:bodyDiv w:val="1"/>
      <w:marLeft w:val="0"/>
      <w:marRight w:val="0"/>
      <w:marTop w:val="0"/>
      <w:marBottom w:val="0"/>
      <w:divBdr>
        <w:top w:val="none" w:sz="0" w:space="0" w:color="auto"/>
        <w:left w:val="none" w:sz="0" w:space="0" w:color="auto"/>
        <w:bottom w:val="none" w:sz="0" w:space="0" w:color="auto"/>
        <w:right w:val="none" w:sz="0" w:space="0" w:color="auto"/>
      </w:divBdr>
    </w:div>
    <w:div w:id="1641810461">
      <w:bodyDiv w:val="1"/>
      <w:marLeft w:val="0"/>
      <w:marRight w:val="0"/>
      <w:marTop w:val="0"/>
      <w:marBottom w:val="0"/>
      <w:divBdr>
        <w:top w:val="none" w:sz="0" w:space="0" w:color="auto"/>
        <w:left w:val="none" w:sz="0" w:space="0" w:color="auto"/>
        <w:bottom w:val="none" w:sz="0" w:space="0" w:color="auto"/>
        <w:right w:val="none" w:sz="0" w:space="0" w:color="auto"/>
      </w:divBdr>
    </w:div>
    <w:div w:id="1641883727">
      <w:bodyDiv w:val="1"/>
      <w:marLeft w:val="0"/>
      <w:marRight w:val="0"/>
      <w:marTop w:val="0"/>
      <w:marBottom w:val="0"/>
      <w:divBdr>
        <w:top w:val="none" w:sz="0" w:space="0" w:color="auto"/>
        <w:left w:val="none" w:sz="0" w:space="0" w:color="auto"/>
        <w:bottom w:val="none" w:sz="0" w:space="0" w:color="auto"/>
        <w:right w:val="none" w:sz="0" w:space="0" w:color="auto"/>
      </w:divBdr>
    </w:div>
    <w:div w:id="1684018665">
      <w:bodyDiv w:val="1"/>
      <w:marLeft w:val="0"/>
      <w:marRight w:val="0"/>
      <w:marTop w:val="0"/>
      <w:marBottom w:val="0"/>
      <w:divBdr>
        <w:top w:val="none" w:sz="0" w:space="0" w:color="auto"/>
        <w:left w:val="none" w:sz="0" w:space="0" w:color="auto"/>
        <w:bottom w:val="none" w:sz="0" w:space="0" w:color="auto"/>
        <w:right w:val="none" w:sz="0" w:space="0" w:color="auto"/>
      </w:divBdr>
    </w:div>
    <w:div w:id="1685354522">
      <w:bodyDiv w:val="1"/>
      <w:marLeft w:val="0"/>
      <w:marRight w:val="0"/>
      <w:marTop w:val="0"/>
      <w:marBottom w:val="0"/>
      <w:divBdr>
        <w:top w:val="none" w:sz="0" w:space="0" w:color="auto"/>
        <w:left w:val="none" w:sz="0" w:space="0" w:color="auto"/>
        <w:bottom w:val="none" w:sz="0" w:space="0" w:color="auto"/>
        <w:right w:val="none" w:sz="0" w:space="0" w:color="auto"/>
      </w:divBdr>
    </w:div>
    <w:div w:id="1699046545">
      <w:bodyDiv w:val="1"/>
      <w:marLeft w:val="0"/>
      <w:marRight w:val="0"/>
      <w:marTop w:val="0"/>
      <w:marBottom w:val="0"/>
      <w:divBdr>
        <w:top w:val="none" w:sz="0" w:space="0" w:color="auto"/>
        <w:left w:val="none" w:sz="0" w:space="0" w:color="auto"/>
        <w:bottom w:val="none" w:sz="0" w:space="0" w:color="auto"/>
        <w:right w:val="none" w:sz="0" w:space="0" w:color="auto"/>
      </w:divBdr>
    </w:div>
    <w:div w:id="1708795397">
      <w:bodyDiv w:val="1"/>
      <w:marLeft w:val="0"/>
      <w:marRight w:val="0"/>
      <w:marTop w:val="0"/>
      <w:marBottom w:val="0"/>
      <w:divBdr>
        <w:top w:val="none" w:sz="0" w:space="0" w:color="auto"/>
        <w:left w:val="none" w:sz="0" w:space="0" w:color="auto"/>
        <w:bottom w:val="none" w:sz="0" w:space="0" w:color="auto"/>
        <w:right w:val="none" w:sz="0" w:space="0" w:color="auto"/>
      </w:divBdr>
    </w:div>
    <w:div w:id="1736390881">
      <w:bodyDiv w:val="1"/>
      <w:marLeft w:val="0"/>
      <w:marRight w:val="0"/>
      <w:marTop w:val="0"/>
      <w:marBottom w:val="0"/>
      <w:divBdr>
        <w:top w:val="none" w:sz="0" w:space="0" w:color="auto"/>
        <w:left w:val="none" w:sz="0" w:space="0" w:color="auto"/>
        <w:bottom w:val="none" w:sz="0" w:space="0" w:color="auto"/>
        <w:right w:val="none" w:sz="0" w:space="0" w:color="auto"/>
      </w:divBdr>
      <w:divsChild>
        <w:div w:id="1520049250">
          <w:marLeft w:val="0"/>
          <w:marRight w:val="0"/>
          <w:marTop w:val="0"/>
          <w:marBottom w:val="0"/>
          <w:divBdr>
            <w:top w:val="none" w:sz="0" w:space="0" w:color="auto"/>
            <w:left w:val="none" w:sz="0" w:space="0" w:color="auto"/>
            <w:bottom w:val="none" w:sz="0" w:space="0" w:color="auto"/>
            <w:right w:val="none" w:sz="0" w:space="0" w:color="auto"/>
          </w:divBdr>
          <w:divsChild>
            <w:div w:id="1978877082">
              <w:marLeft w:val="0"/>
              <w:marRight w:val="0"/>
              <w:marTop w:val="0"/>
              <w:marBottom w:val="0"/>
              <w:divBdr>
                <w:top w:val="none" w:sz="0" w:space="0" w:color="auto"/>
                <w:left w:val="none" w:sz="0" w:space="0" w:color="auto"/>
                <w:bottom w:val="none" w:sz="0" w:space="0" w:color="auto"/>
                <w:right w:val="none" w:sz="0" w:space="0" w:color="auto"/>
              </w:divBdr>
              <w:divsChild>
                <w:div w:id="184169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73003">
      <w:bodyDiv w:val="1"/>
      <w:marLeft w:val="0"/>
      <w:marRight w:val="0"/>
      <w:marTop w:val="0"/>
      <w:marBottom w:val="0"/>
      <w:divBdr>
        <w:top w:val="none" w:sz="0" w:space="0" w:color="auto"/>
        <w:left w:val="none" w:sz="0" w:space="0" w:color="auto"/>
        <w:bottom w:val="none" w:sz="0" w:space="0" w:color="auto"/>
        <w:right w:val="none" w:sz="0" w:space="0" w:color="auto"/>
      </w:divBdr>
    </w:div>
    <w:div w:id="1761683945">
      <w:bodyDiv w:val="1"/>
      <w:marLeft w:val="0"/>
      <w:marRight w:val="0"/>
      <w:marTop w:val="0"/>
      <w:marBottom w:val="0"/>
      <w:divBdr>
        <w:top w:val="none" w:sz="0" w:space="0" w:color="auto"/>
        <w:left w:val="none" w:sz="0" w:space="0" w:color="auto"/>
        <w:bottom w:val="none" w:sz="0" w:space="0" w:color="auto"/>
        <w:right w:val="none" w:sz="0" w:space="0" w:color="auto"/>
      </w:divBdr>
    </w:div>
    <w:div w:id="1791629487">
      <w:bodyDiv w:val="1"/>
      <w:marLeft w:val="0"/>
      <w:marRight w:val="0"/>
      <w:marTop w:val="0"/>
      <w:marBottom w:val="0"/>
      <w:divBdr>
        <w:top w:val="none" w:sz="0" w:space="0" w:color="auto"/>
        <w:left w:val="none" w:sz="0" w:space="0" w:color="auto"/>
        <w:bottom w:val="none" w:sz="0" w:space="0" w:color="auto"/>
        <w:right w:val="none" w:sz="0" w:space="0" w:color="auto"/>
      </w:divBdr>
    </w:div>
    <w:div w:id="1797481806">
      <w:bodyDiv w:val="1"/>
      <w:marLeft w:val="0"/>
      <w:marRight w:val="0"/>
      <w:marTop w:val="0"/>
      <w:marBottom w:val="0"/>
      <w:divBdr>
        <w:top w:val="none" w:sz="0" w:space="0" w:color="auto"/>
        <w:left w:val="none" w:sz="0" w:space="0" w:color="auto"/>
        <w:bottom w:val="none" w:sz="0" w:space="0" w:color="auto"/>
        <w:right w:val="none" w:sz="0" w:space="0" w:color="auto"/>
      </w:divBdr>
    </w:div>
    <w:div w:id="1801150715">
      <w:bodyDiv w:val="1"/>
      <w:marLeft w:val="0"/>
      <w:marRight w:val="0"/>
      <w:marTop w:val="0"/>
      <w:marBottom w:val="0"/>
      <w:divBdr>
        <w:top w:val="none" w:sz="0" w:space="0" w:color="auto"/>
        <w:left w:val="none" w:sz="0" w:space="0" w:color="auto"/>
        <w:bottom w:val="none" w:sz="0" w:space="0" w:color="auto"/>
        <w:right w:val="none" w:sz="0" w:space="0" w:color="auto"/>
      </w:divBdr>
      <w:divsChild>
        <w:div w:id="1186210905">
          <w:marLeft w:val="0"/>
          <w:marRight w:val="0"/>
          <w:marTop w:val="0"/>
          <w:marBottom w:val="0"/>
          <w:divBdr>
            <w:top w:val="none" w:sz="0" w:space="0" w:color="auto"/>
            <w:left w:val="none" w:sz="0" w:space="0" w:color="auto"/>
            <w:bottom w:val="none" w:sz="0" w:space="0" w:color="auto"/>
            <w:right w:val="none" w:sz="0" w:space="0" w:color="auto"/>
          </w:divBdr>
          <w:divsChild>
            <w:div w:id="2000110642">
              <w:marLeft w:val="0"/>
              <w:marRight w:val="0"/>
              <w:marTop w:val="0"/>
              <w:marBottom w:val="0"/>
              <w:divBdr>
                <w:top w:val="none" w:sz="0" w:space="0" w:color="auto"/>
                <w:left w:val="none" w:sz="0" w:space="0" w:color="auto"/>
                <w:bottom w:val="none" w:sz="0" w:space="0" w:color="auto"/>
                <w:right w:val="none" w:sz="0" w:space="0" w:color="auto"/>
              </w:divBdr>
              <w:divsChild>
                <w:div w:id="3986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039005">
      <w:bodyDiv w:val="1"/>
      <w:marLeft w:val="0"/>
      <w:marRight w:val="0"/>
      <w:marTop w:val="0"/>
      <w:marBottom w:val="0"/>
      <w:divBdr>
        <w:top w:val="none" w:sz="0" w:space="0" w:color="auto"/>
        <w:left w:val="none" w:sz="0" w:space="0" w:color="auto"/>
        <w:bottom w:val="none" w:sz="0" w:space="0" w:color="auto"/>
        <w:right w:val="none" w:sz="0" w:space="0" w:color="auto"/>
      </w:divBdr>
    </w:div>
    <w:div w:id="1873760195">
      <w:bodyDiv w:val="1"/>
      <w:marLeft w:val="0"/>
      <w:marRight w:val="0"/>
      <w:marTop w:val="0"/>
      <w:marBottom w:val="0"/>
      <w:divBdr>
        <w:top w:val="none" w:sz="0" w:space="0" w:color="auto"/>
        <w:left w:val="none" w:sz="0" w:space="0" w:color="auto"/>
        <w:bottom w:val="none" w:sz="0" w:space="0" w:color="auto"/>
        <w:right w:val="none" w:sz="0" w:space="0" w:color="auto"/>
      </w:divBdr>
      <w:divsChild>
        <w:div w:id="1582444176">
          <w:marLeft w:val="0"/>
          <w:marRight w:val="0"/>
          <w:marTop w:val="0"/>
          <w:marBottom w:val="0"/>
          <w:divBdr>
            <w:top w:val="none" w:sz="0" w:space="0" w:color="auto"/>
            <w:left w:val="none" w:sz="0" w:space="0" w:color="auto"/>
            <w:bottom w:val="none" w:sz="0" w:space="0" w:color="auto"/>
            <w:right w:val="none" w:sz="0" w:space="0" w:color="auto"/>
          </w:divBdr>
          <w:divsChild>
            <w:div w:id="1819102900">
              <w:marLeft w:val="0"/>
              <w:marRight w:val="0"/>
              <w:marTop w:val="0"/>
              <w:marBottom w:val="0"/>
              <w:divBdr>
                <w:top w:val="none" w:sz="0" w:space="0" w:color="auto"/>
                <w:left w:val="none" w:sz="0" w:space="0" w:color="auto"/>
                <w:bottom w:val="none" w:sz="0" w:space="0" w:color="auto"/>
                <w:right w:val="none" w:sz="0" w:space="0" w:color="auto"/>
              </w:divBdr>
              <w:divsChild>
                <w:div w:id="128477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983926">
      <w:bodyDiv w:val="1"/>
      <w:marLeft w:val="0"/>
      <w:marRight w:val="0"/>
      <w:marTop w:val="0"/>
      <w:marBottom w:val="0"/>
      <w:divBdr>
        <w:top w:val="none" w:sz="0" w:space="0" w:color="auto"/>
        <w:left w:val="none" w:sz="0" w:space="0" w:color="auto"/>
        <w:bottom w:val="none" w:sz="0" w:space="0" w:color="auto"/>
        <w:right w:val="none" w:sz="0" w:space="0" w:color="auto"/>
      </w:divBdr>
      <w:divsChild>
        <w:div w:id="1151554632">
          <w:marLeft w:val="0"/>
          <w:marRight w:val="0"/>
          <w:marTop w:val="0"/>
          <w:marBottom w:val="0"/>
          <w:divBdr>
            <w:top w:val="none" w:sz="0" w:space="0" w:color="auto"/>
            <w:left w:val="none" w:sz="0" w:space="0" w:color="auto"/>
            <w:bottom w:val="none" w:sz="0" w:space="0" w:color="auto"/>
            <w:right w:val="none" w:sz="0" w:space="0" w:color="auto"/>
          </w:divBdr>
          <w:divsChild>
            <w:div w:id="1460762300">
              <w:marLeft w:val="0"/>
              <w:marRight w:val="0"/>
              <w:marTop w:val="0"/>
              <w:marBottom w:val="0"/>
              <w:divBdr>
                <w:top w:val="none" w:sz="0" w:space="0" w:color="auto"/>
                <w:left w:val="none" w:sz="0" w:space="0" w:color="auto"/>
                <w:bottom w:val="none" w:sz="0" w:space="0" w:color="auto"/>
                <w:right w:val="none" w:sz="0" w:space="0" w:color="auto"/>
              </w:divBdr>
              <w:divsChild>
                <w:div w:id="447625075">
                  <w:marLeft w:val="0"/>
                  <w:marRight w:val="0"/>
                  <w:marTop w:val="0"/>
                  <w:marBottom w:val="0"/>
                  <w:divBdr>
                    <w:top w:val="none" w:sz="0" w:space="0" w:color="auto"/>
                    <w:left w:val="none" w:sz="0" w:space="0" w:color="auto"/>
                    <w:bottom w:val="none" w:sz="0" w:space="0" w:color="auto"/>
                    <w:right w:val="none" w:sz="0" w:space="0" w:color="auto"/>
                  </w:divBdr>
                  <w:divsChild>
                    <w:div w:id="105520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994677">
      <w:bodyDiv w:val="1"/>
      <w:marLeft w:val="0"/>
      <w:marRight w:val="0"/>
      <w:marTop w:val="0"/>
      <w:marBottom w:val="0"/>
      <w:divBdr>
        <w:top w:val="none" w:sz="0" w:space="0" w:color="auto"/>
        <w:left w:val="none" w:sz="0" w:space="0" w:color="auto"/>
        <w:bottom w:val="none" w:sz="0" w:space="0" w:color="auto"/>
        <w:right w:val="none" w:sz="0" w:space="0" w:color="auto"/>
      </w:divBdr>
      <w:divsChild>
        <w:div w:id="1755784291">
          <w:marLeft w:val="0"/>
          <w:marRight w:val="0"/>
          <w:marTop w:val="0"/>
          <w:marBottom w:val="0"/>
          <w:divBdr>
            <w:top w:val="none" w:sz="0" w:space="0" w:color="auto"/>
            <w:left w:val="none" w:sz="0" w:space="0" w:color="auto"/>
            <w:bottom w:val="none" w:sz="0" w:space="0" w:color="auto"/>
            <w:right w:val="none" w:sz="0" w:space="0" w:color="auto"/>
          </w:divBdr>
        </w:div>
      </w:divsChild>
    </w:div>
    <w:div w:id="1985499345">
      <w:bodyDiv w:val="1"/>
      <w:marLeft w:val="0"/>
      <w:marRight w:val="0"/>
      <w:marTop w:val="0"/>
      <w:marBottom w:val="0"/>
      <w:divBdr>
        <w:top w:val="none" w:sz="0" w:space="0" w:color="auto"/>
        <w:left w:val="none" w:sz="0" w:space="0" w:color="auto"/>
        <w:bottom w:val="none" w:sz="0" w:space="0" w:color="auto"/>
        <w:right w:val="none" w:sz="0" w:space="0" w:color="auto"/>
      </w:divBdr>
    </w:div>
    <w:div w:id="2039238435">
      <w:bodyDiv w:val="1"/>
      <w:marLeft w:val="0"/>
      <w:marRight w:val="0"/>
      <w:marTop w:val="0"/>
      <w:marBottom w:val="0"/>
      <w:divBdr>
        <w:top w:val="none" w:sz="0" w:space="0" w:color="auto"/>
        <w:left w:val="none" w:sz="0" w:space="0" w:color="auto"/>
        <w:bottom w:val="none" w:sz="0" w:space="0" w:color="auto"/>
        <w:right w:val="none" w:sz="0" w:space="0" w:color="auto"/>
      </w:divBdr>
    </w:div>
    <w:div w:id="2056077998">
      <w:bodyDiv w:val="1"/>
      <w:marLeft w:val="0"/>
      <w:marRight w:val="0"/>
      <w:marTop w:val="0"/>
      <w:marBottom w:val="0"/>
      <w:divBdr>
        <w:top w:val="none" w:sz="0" w:space="0" w:color="auto"/>
        <w:left w:val="none" w:sz="0" w:space="0" w:color="auto"/>
        <w:bottom w:val="none" w:sz="0" w:space="0" w:color="auto"/>
        <w:right w:val="none" w:sz="0" w:space="0" w:color="auto"/>
      </w:divBdr>
    </w:div>
    <w:div w:id="2100445513">
      <w:bodyDiv w:val="1"/>
      <w:marLeft w:val="0"/>
      <w:marRight w:val="0"/>
      <w:marTop w:val="0"/>
      <w:marBottom w:val="0"/>
      <w:divBdr>
        <w:top w:val="none" w:sz="0" w:space="0" w:color="auto"/>
        <w:left w:val="none" w:sz="0" w:space="0" w:color="auto"/>
        <w:bottom w:val="none" w:sz="0" w:space="0" w:color="auto"/>
        <w:right w:val="none" w:sz="0" w:space="0" w:color="auto"/>
      </w:divBdr>
    </w:div>
    <w:div w:id="2105689670">
      <w:bodyDiv w:val="1"/>
      <w:marLeft w:val="0"/>
      <w:marRight w:val="0"/>
      <w:marTop w:val="0"/>
      <w:marBottom w:val="0"/>
      <w:divBdr>
        <w:top w:val="none" w:sz="0" w:space="0" w:color="auto"/>
        <w:left w:val="none" w:sz="0" w:space="0" w:color="auto"/>
        <w:bottom w:val="none" w:sz="0" w:space="0" w:color="auto"/>
        <w:right w:val="none" w:sz="0" w:space="0" w:color="auto"/>
      </w:divBdr>
    </w:div>
    <w:div w:id="21467769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95ADE-11B4-C84A-BAB5-C8E221920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743</TotalTime>
  <Pages>8</Pages>
  <Words>2577</Words>
  <Characters>14695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Gonzalez Amaya (2020457)</dc:creator>
  <cp:keywords/>
  <dc:description/>
  <cp:lastModifiedBy>Nicolas Gonzalez Amaya (2020457)</cp:lastModifiedBy>
  <cp:revision>3</cp:revision>
  <dcterms:created xsi:type="dcterms:W3CDTF">2022-05-30T13:24:00Z</dcterms:created>
  <dcterms:modified xsi:type="dcterms:W3CDTF">2022-11-02T10:28:00Z</dcterms:modified>
</cp:coreProperties>
</file>