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3EB7F" w14:textId="771A2B72" w:rsidR="00042689" w:rsidRPr="00D846E5" w:rsidRDefault="006F54DC" w:rsidP="006F54DC">
      <w:pPr>
        <w:jc w:val="center"/>
        <w:rPr>
          <w:rFonts w:ascii="Arial" w:hAnsi="Arial" w:cs="Arial"/>
          <w:b/>
          <w:bCs/>
          <w:sz w:val="36"/>
          <w:szCs w:val="36"/>
          <w:u w:val="single"/>
        </w:rPr>
      </w:pPr>
      <w:r w:rsidRPr="00D846E5">
        <w:rPr>
          <w:rFonts w:ascii="Arial" w:hAnsi="Arial" w:cs="Arial"/>
          <w:b/>
          <w:bCs/>
          <w:sz w:val="36"/>
          <w:szCs w:val="36"/>
          <w:u w:val="single"/>
        </w:rPr>
        <w:t>Sut mae ysgol yn datblygu un agwedd ar ei Chynllun Datblygu Ysgol: adroddiad yn adfyfyrio’n feirniadol ar y camau gweithredu, yr effaith a’r sylfaen dystiolaeth</w:t>
      </w:r>
    </w:p>
    <w:p w14:paraId="5C9C37E7" w14:textId="58F8B9F8" w:rsidR="006F54DC" w:rsidRDefault="006F54DC" w:rsidP="006F54DC">
      <w:pPr>
        <w:rPr>
          <w:rFonts w:ascii="Arial" w:hAnsi="Arial" w:cs="Arial"/>
          <w:b/>
          <w:bCs/>
          <w:sz w:val="24"/>
          <w:szCs w:val="24"/>
        </w:rPr>
      </w:pPr>
      <w:r w:rsidRPr="006F54DC">
        <w:rPr>
          <w:rFonts w:ascii="Arial" w:hAnsi="Arial" w:cs="Arial"/>
          <w:b/>
          <w:bCs/>
          <w:sz w:val="24"/>
          <w:szCs w:val="24"/>
        </w:rPr>
        <w:t>Nifer o eiriau:</w:t>
      </w:r>
      <w:r w:rsidR="005579A0">
        <w:rPr>
          <w:rFonts w:ascii="Arial" w:hAnsi="Arial" w:cs="Arial"/>
          <w:b/>
          <w:bCs/>
          <w:sz w:val="24"/>
          <w:szCs w:val="24"/>
        </w:rPr>
        <w:t xml:space="preserve"> 2</w:t>
      </w:r>
      <w:r w:rsidR="009A3E95">
        <w:rPr>
          <w:rFonts w:ascii="Arial" w:hAnsi="Arial" w:cs="Arial"/>
          <w:b/>
          <w:bCs/>
          <w:sz w:val="24"/>
          <w:szCs w:val="24"/>
        </w:rPr>
        <w:t>632</w:t>
      </w:r>
    </w:p>
    <w:p w14:paraId="4FAA10B5" w14:textId="77777777" w:rsidR="009819F2" w:rsidRPr="00EE4630" w:rsidRDefault="009819F2" w:rsidP="006F54DC">
      <w:pPr>
        <w:rPr>
          <w:rFonts w:ascii="Arial" w:hAnsi="Arial" w:cs="Arial"/>
          <w:b/>
          <w:bCs/>
          <w:sz w:val="24"/>
          <w:szCs w:val="24"/>
        </w:rPr>
      </w:pPr>
    </w:p>
    <w:p w14:paraId="394546F8" w14:textId="1FF9DD43" w:rsidR="006F54DC" w:rsidRPr="00EE4630" w:rsidRDefault="006F54DC" w:rsidP="006F54DC">
      <w:pPr>
        <w:rPr>
          <w:rFonts w:ascii="Arial" w:hAnsi="Arial" w:cs="Arial"/>
          <w:b/>
          <w:bCs/>
          <w:sz w:val="28"/>
          <w:szCs w:val="28"/>
        </w:rPr>
      </w:pPr>
      <w:r w:rsidRPr="00EE4630">
        <w:rPr>
          <w:rFonts w:ascii="Arial" w:hAnsi="Arial" w:cs="Arial"/>
          <w:b/>
          <w:bCs/>
          <w:sz w:val="28"/>
          <w:szCs w:val="28"/>
        </w:rPr>
        <w:t xml:space="preserve">Cyflwyniad </w:t>
      </w:r>
    </w:p>
    <w:p w14:paraId="770B3882" w14:textId="015DF82D" w:rsidR="00061246" w:rsidRPr="002A6BF0" w:rsidRDefault="00061246" w:rsidP="00080316">
      <w:pPr>
        <w:spacing w:line="360" w:lineRule="auto"/>
        <w:rPr>
          <w:rFonts w:ascii="Arial" w:hAnsi="Arial" w:cs="Arial"/>
          <w:sz w:val="24"/>
          <w:szCs w:val="24"/>
        </w:rPr>
      </w:pPr>
      <w:r w:rsidRPr="002A6BF0">
        <w:rPr>
          <w:rFonts w:ascii="Arial" w:hAnsi="Arial" w:cs="Arial"/>
          <w:sz w:val="24"/>
          <w:szCs w:val="24"/>
        </w:rPr>
        <w:t xml:space="preserve">Ar gyfer y modiwl </w:t>
      </w:r>
      <w:r w:rsidR="00760678" w:rsidRPr="002A6BF0">
        <w:rPr>
          <w:rFonts w:ascii="Arial" w:hAnsi="Arial" w:cs="Arial"/>
          <w:sz w:val="24"/>
          <w:szCs w:val="24"/>
        </w:rPr>
        <w:t>hwn</w:t>
      </w:r>
      <w:r w:rsidRPr="002A6BF0">
        <w:rPr>
          <w:rFonts w:ascii="Arial" w:hAnsi="Arial" w:cs="Arial"/>
          <w:sz w:val="24"/>
          <w:szCs w:val="24"/>
        </w:rPr>
        <w:t>, cefais y dasg i gwrdd â phennaeth ac uwch mentor fy ysgol leoliad,</w:t>
      </w:r>
      <w:r w:rsidR="00760678" w:rsidRPr="002A6BF0">
        <w:rPr>
          <w:rFonts w:ascii="Arial" w:hAnsi="Arial" w:cs="Arial"/>
          <w:sz w:val="24"/>
          <w:szCs w:val="24"/>
        </w:rPr>
        <w:t xml:space="preserve"> i</w:t>
      </w:r>
      <w:r w:rsidRPr="002A6BF0">
        <w:rPr>
          <w:rFonts w:ascii="Arial" w:hAnsi="Arial" w:cs="Arial"/>
          <w:sz w:val="24"/>
          <w:szCs w:val="24"/>
        </w:rPr>
        <w:t xml:space="preserve"> </w:t>
      </w:r>
      <w:r w:rsidR="00760678" w:rsidRPr="002A6BF0">
        <w:rPr>
          <w:rFonts w:ascii="Arial" w:hAnsi="Arial" w:cs="Arial"/>
          <w:sz w:val="24"/>
          <w:szCs w:val="24"/>
        </w:rPr>
        <w:t>dd</w:t>
      </w:r>
      <w:r w:rsidRPr="002A6BF0">
        <w:rPr>
          <w:rFonts w:ascii="Arial" w:hAnsi="Arial" w:cs="Arial"/>
          <w:sz w:val="24"/>
          <w:szCs w:val="24"/>
        </w:rPr>
        <w:t xml:space="preserve">arganfod </w:t>
      </w:r>
      <w:r w:rsidR="00760678" w:rsidRPr="002A6BF0">
        <w:rPr>
          <w:rFonts w:ascii="Arial" w:hAnsi="Arial" w:cs="Arial"/>
          <w:sz w:val="24"/>
          <w:szCs w:val="24"/>
        </w:rPr>
        <w:t xml:space="preserve">yn fwy </w:t>
      </w:r>
      <w:r w:rsidRPr="002A6BF0">
        <w:rPr>
          <w:rFonts w:ascii="Arial" w:hAnsi="Arial" w:cs="Arial"/>
          <w:sz w:val="24"/>
          <w:szCs w:val="24"/>
        </w:rPr>
        <w:t xml:space="preserve">am </w:t>
      </w:r>
      <w:r w:rsidR="00760678" w:rsidRPr="002A6BF0">
        <w:rPr>
          <w:rFonts w:ascii="Arial" w:hAnsi="Arial" w:cs="Arial"/>
          <w:sz w:val="24"/>
          <w:szCs w:val="24"/>
        </w:rPr>
        <w:t xml:space="preserve">y </w:t>
      </w:r>
      <w:r w:rsidRPr="002A6BF0">
        <w:rPr>
          <w:rFonts w:ascii="Arial" w:hAnsi="Arial" w:cs="Arial"/>
          <w:sz w:val="24"/>
          <w:szCs w:val="24"/>
        </w:rPr>
        <w:t>blaenoriaethau o fewn eu Cynllun Datblygu Ysgol</w:t>
      </w:r>
      <w:r w:rsidR="002B1574" w:rsidRPr="002A6BF0">
        <w:rPr>
          <w:rFonts w:ascii="Arial" w:hAnsi="Arial" w:cs="Arial"/>
          <w:sz w:val="24"/>
          <w:szCs w:val="24"/>
        </w:rPr>
        <w:t xml:space="preserve"> (CDY)</w:t>
      </w:r>
      <w:r w:rsidRPr="002A6BF0">
        <w:rPr>
          <w:rFonts w:ascii="Arial" w:hAnsi="Arial" w:cs="Arial"/>
          <w:sz w:val="24"/>
          <w:szCs w:val="24"/>
        </w:rPr>
        <w:t xml:space="preserve">. O ganlyniad i’r cyfarfodydd yma, es i ati i ddewis un flaenoriaeth benodol i weithredu arno yn yr aseiniad, er mwyn adfyfyrio’n bellach am pam </w:t>
      </w:r>
      <w:r w:rsidR="00760678" w:rsidRPr="002A6BF0">
        <w:rPr>
          <w:rFonts w:ascii="Arial" w:hAnsi="Arial" w:cs="Arial"/>
          <w:sz w:val="24"/>
          <w:szCs w:val="24"/>
        </w:rPr>
        <w:t>mae’n b</w:t>
      </w:r>
      <w:r w:rsidRPr="002A6BF0">
        <w:rPr>
          <w:rFonts w:ascii="Arial" w:hAnsi="Arial" w:cs="Arial"/>
          <w:sz w:val="24"/>
          <w:szCs w:val="24"/>
        </w:rPr>
        <w:t>wysig a sut aeth yr ysgol i’r afael i ddewis a mesur y targed</w:t>
      </w:r>
      <w:r w:rsidR="00760678" w:rsidRPr="002A6BF0">
        <w:rPr>
          <w:rFonts w:ascii="Arial" w:hAnsi="Arial" w:cs="Arial"/>
          <w:sz w:val="24"/>
          <w:szCs w:val="24"/>
        </w:rPr>
        <w:t xml:space="preserve">. </w:t>
      </w:r>
    </w:p>
    <w:p w14:paraId="1DF223E7" w14:textId="6B549D0C" w:rsidR="00A34C31" w:rsidRPr="002A6BF0" w:rsidRDefault="00A34C31" w:rsidP="00080316">
      <w:pPr>
        <w:spacing w:line="360" w:lineRule="auto"/>
        <w:rPr>
          <w:rFonts w:ascii="Arial" w:hAnsi="Arial" w:cs="Arial"/>
          <w:sz w:val="24"/>
          <w:szCs w:val="24"/>
        </w:rPr>
      </w:pPr>
      <w:r w:rsidRPr="002A6BF0">
        <w:rPr>
          <w:rFonts w:ascii="Arial" w:hAnsi="Arial" w:cs="Arial"/>
          <w:sz w:val="24"/>
          <w:szCs w:val="24"/>
        </w:rPr>
        <w:t>Yr agwedd penderfynais weithredu ar o’r CDY oedd "Yng ngoleuni pryderon Covid-19, ymchwilio i wella ein dull o asesu ac ymateb i les disgyblion ar draws yr ysgol"</w:t>
      </w:r>
      <w:r w:rsidR="00356084" w:rsidRPr="002A6BF0">
        <w:rPr>
          <w:rFonts w:ascii="Arial" w:hAnsi="Arial" w:cs="Arial"/>
          <w:sz w:val="24"/>
          <w:szCs w:val="24"/>
        </w:rPr>
        <w:t xml:space="preserve"> (</w:t>
      </w:r>
      <w:r w:rsidR="002A6BF0" w:rsidRPr="002A6BF0">
        <w:rPr>
          <w:rFonts w:ascii="Arial" w:hAnsi="Arial" w:cs="Arial"/>
          <w:sz w:val="24"/>
          <w:szCs w:val="24"/>
        </w:rPr>
        <w:t>Ysgol X</w:t>
      </w:r>
      <w:r w:rsidR="00A44F9B" w:rsidRPr="002A6BF0">
        <w:rPr>
          <w:rFonts w:ascii="Arial" w:hAnsi="Arial" w:cs="Arial"/>
          <w:sz w:val="24"/>
          <w:szCs w:val="24"/>
        </w:rPr>
        <w:t>,</w:t>
      </w:r>
      <w:r w:rsidR="005A5C49" w:rsidRPr="002A6BF0">
        <w:rPr>
          <w:rFonts w:ascii="Arial" w:hAnsi="Arial" w:cs="Arial"/>
          <w:sz w:val="24"/>
          <w:szCs w:val="24"/>
        </w:rPr>
        <w:t xml:space="preserve"> 202</w:t>
      </w:r>
      <w:r w:rsidR="0013687C">
        <w:rPr>
          <w:rFonts w:ascii="Arial" w:hAnsi="Arial" w:cs="Arial"/>
          <w:sz w:val="24"/>
          <w:szCs w:val="24"/>
        </w:rPr>
        <w:t>2</w:t>
      </w:r>
      <w:r w:rsidR="005A5C49" w:rsidRPr="002A6BF0">
        <w:rPr>
          <w:rFonts w:ascii="Arial" w:hAnsi="Arial" w:cs="Arial"/>
          <w:sz w:val="24"/>
          <w:szCs w:val="24"/>
        </w:rPr>
        <w:t>)</w:t>
      </w:r>
      <w:r w:rsidRPr="002A6BF0">
        <w:rPr>
          <w:rFonts w:ascii="Arial" w:hAnsi="Arial" w:cs="Arial"/>
          <w:sz w:val="24"/>
          <w:szCs w:val="24"/>
        </w:rPr>
        <w:t xml:space="preserve">. Penderfynais ganolbwyntio ar yr agwedd hon, oherwydd bod Covid-19 wedi chwarae rhan fawr yn ein haddysg a’n bywydau dros y blynyddoedd diwethaf (Schkeicher, 2020). Yn debyg sonia </w:t>
      </w:r>
      <w:r w:rsidR="002A6BF0" w:rsidRPr="002A6BF0">
        <w:rPr>
          <w:rFonts w:ascii="Arial" w:hAnsi="Arial" w:cs="Arial"/>
          <w:sz w:val="24"/>
          <w:szCs w:val="24"/>
        </w:rPr>
        <w:t>GOV.UK</w:t>
      </w:r>
      <w:r w:rsidRPr="002A6BF0">
        <w:rPr>
          <w:rFonts w:ascii="Arial" w:hAnsi="Arial" w:cs="Arial"/>
          <w:sz w:val="24"/>
          <w:szCs w:val="24"/>
        </w:rPr>
        <w:t xml:space="preserve"> (2020), bod y pandemig wedi cael effaith sylweddol ar les, datblygiad ac ymddygiadau plant, felly deallaf yn llwyr y pwysigrwydd o gael hyn fel blaenoriaeth yn y CDY.</w:t>
      </w:r>
    </w:p>
    <w:p w14:paraId="49C2DB15" w14:textId="2DEA6397" w:rsidR="002A679C" w:rsidRPr="00EE4630" w:rsidRDefault="00C12368" w:rsidP="00080316">
      <w:pPr>
        <w:spacing w:line="360" w:lineRule="auto"/>
        <w:rPr>
          <w:rFonts w:ascii="Arial" w:hAnsi="Arial" w:cs="Arial"/>
          <w:sz w:val="24"/>
          <w:szCs w:val="24"/>
        </w:rPr>
      </w:pPr>
      <w:r w:rsidRPr="002A6BF0">
        <w:rPr>
          <w:rFonts w:ascii="Arial" w:hAnsi="Arial" w:cs="Arial"/>
          <w:sz w:val="24"/>
          <w:szCs w:val="24"/>
        </w:rPr>
        <w:t>Ysgol gymunedol cyfrwng Cymraeg yw’r ysgol benodol yma, gyda 243 o ddisgyblion, sy’n gwasanaethu’r pentrefi o Saron a Chapel Hendre yn Sir Gaerfyrddin</w:t>
      </w:r>
      <w:r w:rsidR="002E5422">
        <w:rPr>
          <w:rFonts w:ascii="Arial" w:hAnsi="Arial" w:cs="Arial"/>
          <w:sz w:val="24"/>
          <w:szCs w:val="24"/>
        </w:rPr>
        <w:t xml:space="preserve">, </w:t>
      </w:r>
      <w:r w:rsidR="00DD1E5B">
        <w:rPr>
          <w:rFonts w:ascii="Arial" w:hAnsi="Arial" w:cs="Arial"/>
          <w:sz w:val="24"/>
          <w:szCs w:val="24"/>
        </w:rPr>
        <w:t>a Chymraeg yw’r prif iaith</w:t>
      </w:r>
      <w:r w:rsidRPr="002A6BF0">
        <w:rPr>
          <w:rFonts w:ascii="Arial" w:hAnsi="Arial" w:cs="Arial"/>
          <w:sz w:val="24"/>
          <w:szCs w:val="24"/>
        </w:rPr>
        <w:t xml:space="preserve"> (Estyn, 2017). Mae 7.9%</w:t>
      </w:r>
      <w:r w:rsidR="00962C98" w:rsidRPr="002A6BF0">
        <w:rPr>
          <w:rFonts w:ascii="Arial" w:hAnsi="Arial" w:cs="Arial"/>
          <w:sz w:val="24"/>
          <w:szCs w:val="24"/>
        </w:rPr>
        <w:t xml:space="preserve"> </w:t>
      </w:r>
      <w:r w:rsidRPr="002A6BF0">
        <w:rPr>
          <w:rFonts w:ascii="Arial" w:hAnsi="Arial" w:cs="Arial"/>
          <w:sz w:val="24"/>
          <w:szCs w:val="24"/>
        </w:rPr>
        <w:t xml:space="preserve">o ddisgyblion yn </w:t>
      </w:r>
      <w:r w:rsidR="00D57B04">
        <w:rPr>
          <w:rFonts w:ascii="Arial" w:hAnsi="Arial" w:cs="Arial"/>
          <w:sz w:val="24"/>
          <w:szCs w:val="24"/>
        </w:rPr>
        <w:t>cael</w:t>
      </w:r>
      <w:r w:rsidRPr="002A6BF0">
        <w:rPr>
          <w:rFonts w:ascii="Arial" w:hAnsi="Arial" w:cs="Arial"/>
          <w:sz w:val="24"/>
          <w:szCs w:val="24"/>
        </w:rPr>
        <w:t xml:space="preserve">  prydau</w:t>
      </w:r>
      <w:r w:rsidR="00DD1E5B">
        <w:rPr>
          <w:rFonts w:ascii="Arial" w:hAnsi="Arial" w:cs="Arial"/>
          <w:sz w:val="24"/>
          <w:szCs w:val="24"/>
        </w:rPr>
        <w:t xml:space="preserve"> bwyd</w:t>
      </w:r>
      <w:r w:rsidRPr="002A6BF0">
        <w:rPr>
          <w:rFonts w:ascii="Arial" w:hAnsi="Arial" w:cs="Arial"/>
          <w:sz w:val="24"/>
          <w:szCs w:val="24"/>
        </w:rPr>
        <w:t xml:space="preserve"> </w:t>
      </w:r>
      <w:r w:rsidR="00873B16">
        <w:rPr>
          <w:rFonts w:ascii="Arial" w:hAnsi="Arial" w:cs="Arial"/>
          <w:sz w:val="24"/>
          <w:szCs w:val="24"/>
        </w:rPr>
        <w:t>heb cost,</w:t>
      </w:r>
      <w:r w:rsidRPr="002A6BF0">
        <w:rPr>
          <w:rFonts w:ascii="Arial" w:hAnsi="Arial" w:cs="Arial"/>
          <w:sz w:val="24"/>
          <w:szCs w:val="24"/>
        </w:rPr>
        <w:t xml:space="preserve"> sy</w:t>
      </w:r>
      <w:r w:rsidR="00422797">
        <w:rPr>
          <w:rFonts w:ascii="Arial" w:hAnsi="Arial" w:cs="Arial"/>
          <w:sz w:val="24"/>
          <w:szCs w:val="24"/>
        </w:rPr>
        <w:t xml:space="preserve">’n llai </w:t>
      </w:r>
      <w:r w:rsidR="009634E0">
        <w:rPr>
          <w:rFonts w:ascii="Arial" w:hAnsi="Arial" w:cs="Arial"/>
          <w:sz w:val="24"/>
          <w:szCs w:val="24"/>
        </w:rPr>
        <w:t>na’r canran</w:t>
      </w:r>
      <w:r w:rsidRPr="002A6BF0">
        <w:rPr>
          <w:rFonts w:ascii="Arial" w:hAnsi="Arial" w:cs="Arial"/>
          <w:sz w:val="24"/>
          <w:szCs w:val="24"/>
        </w:rPr>
        <w:t xml:space="preserve"> cenedlaethol o 21% (Estyn, </w:t>
      </w:r>
      <w:r w:rsidR="00146EC6" w:rsidRPr="002A6BF0">
        <w:rPr>
          <w:rFonts w:ascii="Arial" w:hAnsi="Arial" w:cs="Arial"/>
          <w:sz w:val="24"/>
          <w:szCs w:val="24"/>
        </w:rPr>
        <w:t>2021</w:t>
      </w:r>
      <w:r w:rsidRPr="002A6BF0">
        <w:rPr>
          <w:rFonts w:ascii="Arial" w:hAnsi="Arial" w:cs="Arial"/>
          <w:sz w:val="24"/>
          <w:szCs w:val="24"/>
        </w:rPr>
        <w:t xml:space="preserve">). Mae 31% gydag Anghenion </w:t>
      </w:r>
      <w:r w:rsidR="00B4723C" w:rsidRPr="002A6BF0">
        <w:rPr>
          <w:rFonts w:ascii="Arial" w:hAnsi="Arial" w:cs="Arial"/>
          <w:sz w:val="24"/>
          <w:szCs w:val="24"/>
        </w:rPr>
        <w:t>D</w:t>
      </w:r>
      <w:r w:rsidRPr="002A6BF0">
        <w:rPr>
          <w:rFonts w:ascii="Arial" w:hAnsi="Arial" w:cs="Arial"/>
          <w:sz w:val="24"/>
          <w:szCs w:val="24"/>
        </w:rPr>
        <w:t xml:space="preserve">ysgu Ychwanegol sy’n </w:t>
      </w:r>
      <w:r w:rsidR="00D57B04">
        <w:rPr>
          <w:rFonts w:ascii="Arial" w:hAnsi="Arial" w:cs="Arial"/>
          <w:sz w:val="24"/>
          <w:szCs w:val="24"/>
        </w:rPr>
        <w:t>fwy uchel</w:t>
      </w:r>
      <w:r w:rsidRPr="002A6BF0">
        <w:rPr>
          <w:rFonts w:ascii="Arial" w:hAnsi="Arial" w:cs="Arial"/>
          <w:sz w:val="24"/>
          <w:szCs w:val="24"/>
        </w:rPr>
        <w:t xml:space="preserve"> na'r </w:t>
      </w:r>
      <w:r w:rsidR="008D47E8">
        <w:rPr>
          <w:rFonts w:ascii="Arial" w:hAnsi="Arial" w:cs="Arial"/>
          <w:sz w:val="24"/>
          <w:szCs w:val="24"/>
        </w:rPr>
        <w:t>canran</w:t>
      </w:r>
      <w:r w:rsidRPr="002A6BF0">
        <w:rPr>
          <w:rFonts w:ascii="Arial" w:hAnsi="Arial" w:cs="Arial"/>
          <w:sz w:val="24"/>
          <w:szCs w:val="24"/>
        </w:rPr>
        <w:t xml:space="preserve"> o 25% (Estyn, </w:t>
      </w:r>
      <w:r w:rsidR="00146EC6" w:rsidRPr="002A6BF0">
        <w:rPr>
          <w:rFonts w:ascii="Arial" w:hAnsi="Arial" w:cs="Arial"/>
          <w:sz w:val="24"/>
          <w:szCs w:val="24"/>
        </w:rPr>
        <w:t>2021</w:t>
      </w:r>
      <w:r w:rsidRPr="002A6BF0">
        <w:rPr>
          <w:rFonts w:ascii="Arial" w:hAnsi="Arial" w:cs="Arial"/>
          <w:sz w:val="24"/>
          <w:szCs w:val="24"/>
        </w:rPr>
        <w:t xml:space="preserve">). </w:t>
      </w:r>
      <w:r w:rsidR="000906EB">
        <w:rPr>
          <w:rFonts w:ascii="Arial" w:hAnsi="Arial" w:cs="Arial"/>
          <w:sz w:val="24"/>
          <w:szCs w:val="24"/>
        </w:rPr>
        <w:t>Canfyddiad</w:t>
      </w:r>
      <w:r w:rsidRPr="002A6BF0">
        <w:rPr>
          <w:rFonts w:ascii="Arial" w:hAnsi="Arial" w:cs="Arial"/>
          <w:sz w:val="24"/>
          <w:szCs w:val="24"/>
        </w:rPr>
        <w:t xml:space="preserve"> yr ysgol yw “i ddarparu gweithgareddau pwrpasol, diddorol, cyffrous sy’n dal dychymyg y dysgwyr ac yn eu paratoi i fod yn unigolion hyderus, uchelgeisiol mewn byd datblygiadol”(Gwefan ysgol, 2023).</w:t>
      </w:r>
    </w:p>
    <w:p w14:paraId="7CD268AC" w14:textId="77777777" w:rsidR="006446C4" w:rsidRDefault="006446C4" w:rsidP="00080316">
      <w:pPr>
        <w:spacing w:line="360" w:lineRule="auto"/>
        <w:rPr>
          <w:rFonts w:ascii="Arial" w:hAnsi="Arial" w:cs="Arial"/>
          <w:b/>
          <w:bCs/>
          <w:sz w:val="32"/>
          <w:szCs w:val="32"/>
        </w:rPr>
      </w:pPr>
    </w:p>
    <w:p w14:paraId="2788FFB0" w14:textId="77777777" w:rsidR="006446C4" w:rsidRDefault="006446C4" w:rsidP="00080316">
      <w:pPr>
        <w:spacing w:line="360" w:lineRule="auto"/>
        <w:rPr>
          <w:rFonts w:ascii="Arial" w:hAnsi="Arial" w:cs="Arial"/>
          <w:b/>
          <w:bCs/>
          <w:sz w:val="32"/>
          <w:szCs w:val="32"/>
        </w:rPr>
      </w:pPr>
    </w:p>
    <w:p w14:paraId="777F9395" w14:textId="77777777" w:rsidR="00D57B04" w:rsidRDefault="00D57B04" w:rsidP="00080316">
      <w:pPr>
        <w:spacing w:line="360" w:lineRule="auto"/>
        <w:rPr>
          <w:rFonts w:ascii="Arial" w:hAnsi="Arial" w:cs="Arial"/>
          <w:b/>
          <w:bCs/>
          <w:sz w:val="32"/>
          <w:szCs w:val="32"/>
        </w:rPr>
      </w:pPr>
    </w:p>
    <w:p w14:paraId="6AFEC613" w14:textId="0813B7D1" w:rsidR="00C12368" w:rsidRPr="00EE4630" w:rsidRDefault="00B03424" w:rsidP="00080316">
      <w:pPr>
        <w:spacing w:line="360" w:lineRule="auto"/>
        <w:rPr>
          <w:rFonts w:ascii="Arial" w:hAnsi="Arial" w:cs="Arial"/>
          <w:b/>
          <w:bCs/>
          <w:sz w:val="32"/>
          <w:szCs w:val="32"/>
        </w:rPr>
      </w:pPr>
      <w:r w:rsidRPr="00EE4630">
        <w:rPr>
          <w:rFonts w:ascii="Arial" w:hAnsi="Arial" w:cs="Arial"/>
          <w:b/>
          <w:bCs/>
          <w:sz w:val="32"/>
          <w:szCs w:val="32"/>
        </w:rPr>
        <w:lastRenderedPageBreak/>
        <w:t>Adolygiad Llenyddiaeth</w:t>
      </w:r>
      <w:r w:rsidR="00C12368" w:rsidRPr="00EE4630">
        <w:rPr>
          <w:rFonts w:ascii="Arial" w:hAnsi="Arial" w:cs="Arial"/>
          <w:b/>
          <w:bCs/>
          <w:sz w:val="32"/>
          <w:szCs w:val="32"/>
        </w:rPr>
        <w:t xml:space="preserve"> </w:t>
      </w:r>
    </w:p>
    <w:p w14:paraId="4B0E69A6" w14:textId="2928FE4F" w:rsidR="007E614D" w:rsidRPr="00651FB5" w:rsidRDefault="007E614D" w:rsidP="00080316">
      <w:pPr>
        <w:spacing w:line="360" w:lineRule="auto"/>
        <w:rPr>
          <w:rFonts w:ascii="Arial" w:hAnsi="Arial" w:cs="Arial"/>
          <w:b/>
          <w:bCs/>
          <w:sz w:val="24"/>
          <w:szCs w:val="24"/>
        </w:rPr>
      </w:pPr>
      <w:r w:rsidRPr="00651FB5">
        <w:rPr>
          <w:rFonts w:ascii="Arial" w:hAnsi="Arial" w:cs="Arial"/>
          <w:b/>
          <w:bCs/>
          <w:sz w:val="24"/>
          <w:szCs w:val="24"/>
        </w:rPr>
        <w:t>Cynllun Datblygu Ysgol</w:t>
      </w:r>
    </w:p>
    <w:p w14:paraId="4AFBF2FA" w14:textId="1E911BA9" w:rsidR="00864229" w:rsidRPr="00651FB5" w:rsidRDefault="00DA7CE5" w:rsidP="00341B29">
      <w:pPr>
        <w:spacing w:line="360" w:lineRule="auto"/>
        <w:rPr>
          <w:rFonts w:ascii="Arial" w:hAnsi="Arial" w:cs="Arial"/>
          <w:sz w:val="24"/>
          <w:szCs w:val="24"/>
        </w:rPr>
      </w:pPr>
      <w:r w:rsidRPr="00651FB5">
        <w:rPr>
          <w:rFonts w:ascii="Arial" w:hAnsi="Arial" w:cs="Arial"/>
          <w:sz w:val="24"/>
          <w:szCs w:val="24"/>
        </w:rPr>
        <w:t>Dylai fod gan bob ysgol yng Nghymru Cynllun Datblygu Ysgol</w:t>
      </w:r>
      <w:r w:rsidR="00651FB5" w:rsidRPr="00651FB5">
        <w:rPr>
          <w:rFonts w:ascii="Arial" w:hAnsi="Arial" w:cs="Arial"/>
          <w:sz w:val="24"/>
          <w:szCs w:val="24"/>
        </w:rPr>
        <w:t xml:space="preserve"> (CDY)</w:t>
      </w:r>
      <w:r w:rsidRPr="00651FB5">
        <w:rPr>
          <w:rFonts w:ascii="Arial" w:hAnsi="Arial" w:cs="Arial"/>
          <w:sz w:val="24"/>
          <w:szCs w:val="24"/>
        </w:rPr>
        <w:t xml:space="preserve"> sy’n cwrdd â’r Rheoliad Addysg 2014 (Llywodraeth Cymru ,2016), er mwyn sicrhau bod ysgolion gyda blaenoriaethau datblygu yn eu lle i </w:t>
      </w:r>
      <w:r w:rsidR="00B63310">
        <w:rPr>
          <w:rFonts w:ascii="Arial" w:hAnsi="Arial" w:cs="Arial"/>
          <w:sz w:val="24"/>
          <w:szCs w:val="24"/>
        </w:rPr>
        <w:t>cadarnhau ymarfer safon uchel</w:t>
      </w:r>
      <w:r w:rsidRPr="00651FB5">
        <w:rPr>
          <w:rFonts w:ascii="Arial" w:hAnsi="Arial" w:cs="Arial"/>
          <w:sz w:val="24"/>
          <w:szCs w:val="24"/>
        </w:rPr>
        <w:t xml:space="preserve"> (Estyn, 2017). Pwrpas CDY yw i staff o fewn ysgol i fyfyrio ar eu harferion ac yna i gofnodi meysydd i wella, er mwyn rhoi newidiadau ar waith sydd yn gallu rhoi canlyniadau gwell i’r disgyblion (MacGilchrist</w:t>
      </w:r>
      <w:r w:rsidR="00651FB5" w:rsidRPr="00651FB5">
        <w:rPr>
          <w:rFonts w:ascii="Arial" w:hAnsi="Arial" w:cs="Arial"/>
          <w:sz w:val="24"/>
          <w:szCs w:val="24"/>
        </w:rPr>
        <w:t xml:space="preserve"> a Mortimore</w:t>
      </w:r>
      <w:r w:rsidRPr="00651FB5">
        <w:rPr>
          <w:rFonts w:ascii="Arial" w:hAnsi="Arial" w:cs="Arial"/>
          <w:sz w:val="24"/>
          <w:szCs w:val="24"/>
        </w:rPr>
        <w:t xml:space="preserve">, 1997, t.198). </w:t>
      </w:r>
      <w:r w:rsidR="0060253E" w:rsidRPr="00651FB5">
        <w:rPr>
          <w:rFonts w:ascii="Arial" w:hAnsi="Arial" w:cs="Arial"/>
          <w:sz w:val="24"/>
          <w:szCs w:val="24"/>
        </w:rPr>
        <w:t>Y</w:t>
      </w:r>
      <w:r w:rsidR="00651FB5" w:rsidRPr="00651FB5">
        <w:rPr>
          <w:rFonts w:ascii="Arial" w:hAnsi="Arial" w:cs="Arial"/>
          <w:sz w:val="24"/>
          <w:szCs w:val="24"/>
        </w:rPr>
        <w:t xml:space="preserve">n fwy na hyn, </w:t>
      </w:r>
      <w:r w:rsidR="0060253E" w:rsidRPr="00651FB5">
        <w:rPr>
          <w:rFonts w:ascii="Arial" w:hAnsi="Arial" w:cs="Arial"/>
          <w:sz w:val="24"/>
          <w:szCs w:val="24"/>
        </w:rPr>
        <w:t>cofnodir</w:t>
      </w:r>
      <w:r w:rsidRPr="00651FB5">
        <w:rPr>
          <w:rFonts w:ascii="Arial" w:hAnsi="Arial" w:cs="Arial"/>
          <w:sz w:val="24"/>
          <w:szCs w:val="24"/>
        </w:rPr>
        <w:t xml:space="preserve"> Llywodraeth Cymru (2014), trwy werthuso eu harferion, gallant wneud casgliad o'u blaenoriaethau, ac ystyried y defnydd o adnoddau a chyllid sydd ar gael i gwrdd â’r targedau penodo</w:t>
      </w:r>
      <w:r w:rsidR="004C1202" w:rsidRPr="00651FB5">
        <w:rPr>
          <w:rFonts w:ascii="Arial" w:hAnsi="Arial" w:cs="Arial"/>
          <w:sz w:val="24"/>
          <w:szCs w:val="24"/>
        </w:rPr>
        <w:t>l</w:t>
      </w:r>
      <w:r w:rsidR="00907B16" w:rsidRPr="00651FB5">
        <w:rPr>
          <w:rFonts w:ascii="Arial" w:hAnsi="Arial" w:cs="Arial"/>
          <w:sz w:val="24"/>
          <w:szCs w:val="24"/>
        </w:rPr>
        <w:t xml:space="preserve">. Fodd bynnag, noda Goldstone (2022) y pwysigrwydd i arweinwyr ysgol ymrwymo i’r broses a sicrhau </w:t>
      </w:r>
      <w:r w:rsidR="003A02CC">
        <w:rPr>
          <w:rFonts w:ascii="Arial" w:hAnsi="Arial" w:cs="Arial"/>
          <w:sz w:val="24"/>
          <w:szCs w:val="24"/>
        </w:rPr>
        <w:t>ymwybyddiaeth</w:t>
      </w:r>
      <w:r w:rsidR="00907B16" w:rsidRPr="00651FB5">
        <w:rPr>
          <w:rFonts w:ascii="Arial" w:hAnsi="Arial" w:cs="Arial"/>
          <w:sz w:val="24"/>
          <w:szCs w:val="24"/>
        </w:rPr>
        <w:t xml:space="preserve"> o’r dystiolaeth a’r defnydd o ddata i gefnogi nhw i wella’r ysgol, oherwydd heb yr ymchwil a’r wybodaeth, ni fydd ystyriaethau manteisiol yn ei le. </w:t>
      </w:r>
    </w:p>
    <w:p w14:paraId="39BEAEE7" w14:textId="03DDCDD7" w:rsidR="007C1BFE" w:rsidRPr="00651FB5" w:rsidRDefault="007C1BFE" w:rsidP="00341B29">
      <w:pPr>
        <w:spacing w:line="360" w:lineRule="auto"/>
        <w:rPr>
          <w:rFonts w:ascii="Arial" w:hAnsi="Arial" w:cs="Arial"/>
          <w:sz w:val="24"/>
          <w:szCs w:val="24"/>
        </w:rPr>
      </w:pPr>
      <w:r w:rsidRPr="00651FB5">
        <w:rPr>
          <w:rFonts w:ascii="Arial" w:hAnsi="Arial" w:cs="Arial"/>
          <w:sz w:val="24"/>
          <w:szCs w:val="24"/>
        </w:rPr>
        <w:t xml:space="preserve">Cofnododd McAleavy, Riggall a Fitpatrick (dd) bod </w:t>
      </w:r>
      <w:r w:rsidR="004E556D">
        <w:rPr>
          <w:rFonts w:ascii="Arial" w:hAnsi="Arial" w:cs="Arial"/>
          <w:sz w:val="24"/>
          <w:szCs w:val="24"/>
        </w:rPr>
        <w:t>paratoi</w:t>
      </w:r>
      <w:r w:rsidRPr="00651FB5">
        <w:rPr>
          <w:rFonts w:ascii="Arial" w:hAnsi="Arial" w:cs="Arial"/>
          <w:sz w:val="24"/>
          <w:szCs w:val="24"/>
        </w:rPr>
        <w:t xml:space="preserve"> ar gyfer </w:t>
      </w:r>
      <w:r w:rsidR="00476BE6">
        <w:rPr>
          <w:rFonts w:ascii="Arial" w:hAnsi="Arial" w:cs="Arial"/>
          <w:sz w:val="24"/>
          <w:szCs w:val="24"/>
        </w:rPr>
        <w:t xml:space="preserve">newidiad </w:t>
      </w:r>
      <w:r w:rsidRPr="00651FB5">
        <w:rPr>
          <w:rFonts w:ascii="Arial" w:hAnsi="Arial" w:cs="Arial"/>
          <w:sz w:val="24"/>
          <w:szCs w:val="24"/>
        </w:rPr>
        <w:t xml:space="preserve">tyn broses </w:t>
      </w:r>
      <w:r w:rsidR="00476BE6">
        <w:rPr>
          <w:rFonts w:ascii="Arial" w:hAnsi="Arial" w:cs="Arial"/>
          <w:sz w:val="24"/>
          <w:szCs w:val="24"/>
        </w:rPr>
        <w:t xml:space="preserve">anghenrheidiol i sicrhau </w:t>
      </w:r>
      <w:r w:rsidRPr="00651FB5">
        <w:rPr>
          <w:rFonts w:ascii="Arial" w:hAnsi="Arial" w:cs="Arial"/>
          <w:sz w:val="24"/>
          <w:szCs w:val="24"/>
        </w:rPr>
        <w:t xml:space="preserve">hunanwerthuso </w:t>
      </w:r>
      <w:r w:rsidR="00651FB5" w:rsidRPr="00651FB5">
        <w:rPr>
          <w:rFonts w:ascii="Arial" w:hAnsi="Arial" w:cs="Arial"/>
          <w:sz w:val="24"/>
          <w:szCs w:val="24"/>
        </w:rPr>
        <w:t>teg</w:t>
      </w:r>
      <w:r w:rsidRPr="00651FB5">
        <w:rPr>
          <w:rFonts w:ascii="Arial" w:hAnsi="Arial" w:cs="Arial"/>
          <w:sz w:val="24"/>
          <w:szCs w:val="24"/>
        </w:rPr>
        <w:t xml:space="preserve"> </w:t>
      </w:r>
      <w:r w:rsidR="00476BE6">
        <w:rPr>
          <w:rFonts w:ascii="Arial" w:hAnsi="Arial" w:cs="Arial"/>
          <w:sz w:val="24"/>
          <w:szCs w:val="24"/>
        </w:rPr>
        <w:t xml:space="preserve">trwy </w:t>
      </w:r>
      <w:r w:rsidR="00546A57">
        <w:rPr>
          <w:rFonts w:ascii="Arial" w:hAnsi="Arial" w:cs="Arial"/>
          <w:sz w:val="24"/>
          <w:szCs w:val="24"/>
        </w:rPr>
        <w:t xml:space="preserve">gweithredu </w:t>
      </w:r>
      <w:r w:rsidRPr="00651FB5">
        <w:rPr>
          <w:rFonts w:ascii="Arial" w:hAnsi="Arial" w:cs="Arial"/>
          <w:sz w:val="24"/>
          <w:szCs w:val="24"/>
        </w:rPr>
        <w:t>data</w:t>
      </w:r>
      <w:r w:rsidR="001973A3">
        <w:rPr>
          <w:rFonts w:ascii="Arial" w:hAnsi="Arial" w:cs="Arial"/>
          <w:sz w:val="24"/>
          <w:szCs w:val="24"/>
        </w:rPr>
        <w:t xml:space="preserve"> goddrychol</w:t>
      </w:r>
      <w:r w:rsidRPr="00651FB5">
        <w:rPr>
          <w:rFonts w:ascii="Arial" w:hAnsi="Arial" w:cs="Arial"/>
          <w:sz w:val="24"/>
          <w:szCs w:val="24"/>
        </w:rPr>
        <w:t xml:space="preserve"> a </w:t>
      </w:r>
      <w:r w:rsidR="00E7403C">
        <w:rPr>
          <w:rFonts w:ascii="Arial" w:hAnsi="Arial" w:cs="Arial"/>
          <w:sz w:val="24"/>
          <w:szCs w:val="24"/>
        </w:rPr>
        <w:t>arwyddocaol</w:t>
      </w:r>
      <w:r w:rsidRPr="00651FB5">
        <w:rPr>
          <w:rFonts w:ascii="Arial" w:hAnsi="Arial" w:cs="Arial"/>
          <w:sz w:val="24"/>
          <w:szCs w:val="24"/>
        </w:rPr>
        <w:t>. Adlewyrchodd McBeath a Mortimore (2001, t.35) y proses, lle bydd ysgol yn myfyrio ar e</w:t>
      </w:r>
      <w:r w:rsidR="0008440C" w:rsidRPr="00651FB5">
        <w:rPr>
          <w:rFonts w:ascii="Arial" w:hAnsi="Arial" w:cs="Arial"/>
          <w:sz w:val="24"/>
          <w:szCs w:val="24"/>
        </w:rPr>
        <w:t xml:space="preserve">u </w:t>
      </w:r>
      <w:r w:rsidRPr="00651FB5">
        <w:rPr>
          <w:rFonts w:ascii="Arial" w:hAnsi="Arial" w:cs="Arial"/>
          <w:sz w:val="24"/>
          <w:szCs w:val="24"/>
        </w:rPr>
        <w:t>perfformiad, yn nodi cofnodion ar gyfer</w:t>
      </w:r>
      <w:r w:rsidR="00726BE9">
        <w:rPr>
          <w:rFonts w:ascii="Arial" w:hAnsi="Arial" w:cs="Arial"/>
          <w:sz w:val="24"/>
          <w:szCs w:val="24"/>
        </w:rPr>
        <w:t xml:space="preserve"> datblygiad</w:t>
      </w:r>
      <w:r w:rsidRPr="00651FB5">
        <w:rPr>
          <w:rFonts w:ascii="Arial" w:hAnsi="Arial" w:cs="Arial"/>
          <w:sz w:val="24"/>
          <w:szCs w:val="24"/>
        </w:rPr>
        <w:t xml:space="preserve">, yn </w:t>
      </w:r>
      <w:r w:rsidR="00726BE9">
        <w:rPr>
          <w:rFonts w:ascii="Arial" w:hAnsi="Arial" w:cs="Arial"/>
          <w:sz w:val="24"/>
          <w:szCs w:val="24"/>
        </w:rPr>
        <w:t>paratoi technegau</w:t>
      </w:r>
      <w:r w:rsidRPr="00651FB5">
        <w:rPr>
          <w:rFonts w:ascii="Arial" w:hAnsi="Arial" w:cs="Arial"/>
          <w:sz w:val="24"/>
          <w:szCs w:val="24"/>
        </w:rPr>
        <w:t xml:space="preserve"> i</w:t>
      </w:r>
      <w:r w:rsidR="00726BE9">
        <w:rPr>
          <w:rFonts w:ascii="Arial" w:hAnsi="Arial" w:cs="Arial"/>
          <w:sz w:val="24"/>
          <w:szCs w:val="24"/>
        </w:rPr>
        <w:t xml:space="preserve"> weithredu</w:t>
      </w:r>
      <w:r w:rsidRPr="00651FB5">
        <w:rPr>
          <w:rFonts w:ascii="Arial" w:hAnsi="Arial" w:cs="Arial"/>
          <w:sz w:val="24"/>
          <w:szCs w:val="24"/>
        </w:rPr>
        <w:t xml:space="preserve">, ac yn adolygu cynnydd ac effaith.     </w:t>
      </w:r>
    </w:p>
    <w:p w14:paraId="179EF7A2" w14:textId="198DAAEE" w:rsidR="00227ECC" w:rsidRPr="00EE4630" w:rsidRDefault="00D90D94" w:rsidP="00341B29">
      <w:pPr>
        <w:spacing w:line="360" w:lineRule="auto"/>
        <w:rPr>
          <w:rFonts w:ascii="Arial" w:hAnsi="Arial" w:cs="Arial"/>
          <w:sz w:val="24"/>
          <w:szCs w:val="24"/>
        </w:rPr>
      </w:pPr>
      <w:r w:rsidRPr="00651FB5">
        <w:rPr>
          <w:rFonts w:ascii="Arial" w:hAnsi="Arial" w:cs="Arial"/>
          <w:sz w:val="24"/>
          <w:szCs w:val="24"/>
        </w:rPr>
        <w:t>I gadarnhau bod strwythur datblygu yn ei le, mae darpariaeth arweiniol yn bwysig, sydd fel arfer y pennaeth, i sicrhau bod y staff ynghlwm y proses i fod yn rhan o’r gweithredoedd (Schilakamp, 2019, t.264).Yn debyg, mewn adroddiad Estyn (2020), bu’n trafod y dylanwad mae cynnwys pob aelod o staff a threfnu’r cyfarfodydd hunanwerthuso fel tîm yn cael ar brofiadau dysgu ysgogol y dysgwyr. Yn ehangach a chydweithrediad staff, dylai ysgolion hefyd gydweithio gyda disgyblion, teuluoedd a’r gymuned</w:t>
      </w:r>
      <w:r w:rsidR="00865A82" w:rsidRPr="00651FB5">
        <w:rPr>
          <w:rFonts w:ascii="Arial" w:hAnsi="Arial" w:cs="Arial"/>
          <w:sz w:val="24"/>
          <w:szCs w:val="24"/>
        </w:rPr>
        <w:t xml:space="preserve"> ehangach</w:t>
      </w:r>
      <w:r w:rsidRPr="00651FB5">
        <w:rPr>
          <w:rFonts w:ascii="Arial" w:hAnsi="Arial" w:cs="Arial"/>
          <w:sz w:val="24"/>
          <w:szCs w:val="24"/>
        </w:rPr>
        <w:t>, er mwyn cael darlun eang o’r cryfderau a’r targedau (Demetriou a Kyriakides, 2012, t.152).</w:t>
      </w:r>
      <w:r w:rsidR="006106E0" w:rsidRPr="00651FB5">
        <w:rPr>
          <w:rFonts w:ascii="Arial" w:hAnsi="Arial" w:cs="Arial"/>
          <w:sz w:val="24"/>
          <w:szCs w:val="24"/>
        </w:rPr>
        <w:t xml:space="preserve"> </w:t>
      </w:r>
      <w:r w:rsidR="00D268D1" w:rsidRPr="00651FB5">
        <w:rPr>
          <w:rFonts w:ascii="Arial" w:hAnsi="Arial" w:cs="Arial"/>
          <w:sz w:val="24"/>
          <w:szCs w:val="24"/>
        </w:rPr>
        <w:t>Yn debyg, bu</w:t>
      </w:r>
      <w:r w:rsidR="006C5310" w:rsidRPr="00651FB5">
        <w:rPr>
          <w:rFonts w:ascii="Arial" w:hAnsi="Arial" w:cs="Arial"/>
          <w:sz w:val="24"/>
          <w:szCs w:val="24"/>
        </w:rPr>
        <w:t xml:space="preserve"> hyn yn cefnogi theori Bronfenbrenner lle awgrymodd bod amrywiaeth o </w:t>
      </w:r>
      <w:r w:rsidR="001C717A" w:rsidRPr="00651FB5">
        <w:rPr>
          <w:rFonts w:ascii="Arial" w:hAnsi="Arial" w:cs="Arial"/>
          <w:sz w:val="24"/>
          <w:szCs w:val="24"/>
        </w:rPr>
        <w:t>bobl</w:t>
      </w:r>
      <w:r w:rsidR="006C5310" w:rsidRPr="00651FB5">
        <w:rPr>
          <w:rFonts w:ascii="Arial" w:hAnsi="Arial" w:cs="Arial"/>
          <w:sz w:val="24"/>
          <w:szCs w:val="24"/>
        </w:rPr>
        <w:t xml:space="preserve"> yn effeithio ar fywydau plant, a t</w:t>
      </w:r>
      <w:r w:rsidR="0008440C" w:rsidRPr="00651FB5">
        <w:rPr>
          <w:rFonts w:ascii="Arial" w:hAnsi="Arial" w:cs="Arial"/>
          <w:sz w:val="24"/>
          <w:szCs w:val="24"/>
        </w:rPr>
        <w:t>h</w:t>
      </w:r>
      <w:r w:rsidR="006C5310" w:rsidRPr="00651FB5">
        <w:rPr>
          <w:rFonts w:ascii="Arial" w:hAnsi="Arial" w:cs="Arial"/>
          <w:sz w:val="24"/>
          <w:szCs w:val="24"/>
        </w:rPr>
        <w:t>rwy sicrhau bod pawb yn cymryd rhan, mae'n dylanwadu ar eu profiadau (Hayes, O'Toole a Halfpenny, 20017, t.54).</w:t>
      </w:r>
      <w:r w:rsidR="006C5310" w:rsidRPr="00EE4630">
        <w:rPr>
          <w:rFonts w:ascii="Arial" w:hAnsi="Arial" w:cs="Arial"/>
          <w:sz w:val="24"/>
          <w:szCs w:val="24"/>
        </w:rPr>
        <w:t xml:space="preserve"> </w:t>
      </w:r>
    </w:p>
    <w:p w14:paraId="1F62F5C7" w14:textId="3FDEF604" w:rsidR="00EA322E" w:rsidRDefault="006106E0" w:rsidP="00341B29">
      <w:pPr>
        <w:spacing w:line="360" w:lineRule="auto"/>
        <w:rPr>
          <w:rFonts w:ascii="Arial" w:hAnsi="Arial" w:cs="Arial"/>
          <w:sz w:val="24"/>
          <w:szCs w:val="24"/>
        </w:rPr>
      </w:pPr>
      <w:r w:rsidRPr="00651FB5">
        <w:rPr>
          <w:rFonts w:ascii="Arial" w:hAnsi="Arial" w:cs="Arial"/>
          <w:sz w:val="24"/>
          <w:szCs w:val="24"/>
        </w:rPr>
        <w:lastRenderedPageBreak/>
        <w:t>Ethos fy ysgol lleoliad oedd sicrhau</w:t>
      </w:r>
      <w:r w:rsidR="003A02CC">
        <w:rPr>
          <w:rFonts w:ascii="Arial" w:hAnsi="Arial" w:cs="Arial"/>
          <w:sz w:val="24"/>
          <w:szCs w:val="24"/>
        </w:rPr>
        <w:t xml:space="preserve"> croesawiad a gwerthfawrogaeth i’r rheini, </w:t>
      </w:r>
      <w:r w:rsidR="0076577F" w:rsidRPr="0076577F">
        <w:rPr>
          <w:rFonts w:ascii="Arial" w:hAnsi="Arial" w:cs="Arial"/>
          <w:sz w:val="24"/>
          <w:szCs w:val="24"/>
        </w:rPr>
        <w:t xml:space="preserve">trwy gyfathrebu’n rheolaidd gyda’r staff ac adeiladu'r perthnasoedd cadarnhaol (Gwefan ysgol, 2023). O ganlyniad i’r cydweithio, dywed Goldstone (2022) gall yr ysgol wedyn cael darlun clir ar gyfer datblygiad, </w:t>
      </w:r>
      <w:r w:rsidR="003A02CC">
        <w:rPr>
          <w:rFonts w:ascii="Arial" w:hAnsi="Arial" w:cs="Arial"/>
          <w:sz w:val="24"/>
          <w:szCs w:val="24"/>
        </w:rPr>
        <w:t xml:space="preserve">er mwyn </w:t>
      </w:r>
      <w:r w:rsidR="002F3271">
        <w:rPr>
          <w:rFonts w:ascii="Arial" w:hAnsi="Arial" w:cs="Arial"/>
          <w:sz w:val="24"/>
          <w:szCs w:val="24"/>
        </w:rPr>
        <w:t>darparu cefnogaeth i’r dysgwyr.</w:t>
      </w:r>
      <w:r w:rsidR="00EA322E" w:rsidRPr="00EA322E">
        <w:rPr>
          <w:rFonts w:ascii="Arial" w:hAnsi="Arial" w:cs="Arial"/>
          <w:sz w:val="24"/>
          <w:szCs w:val="24"/>
        </w:rPr>
        <w:t xml:space="preserve">Yn ogystal â hyn, o fewn y CDY, mae ystyriaethau ar farn plant a phobl ifanc yn bwysig, iddyn nhw </w:t>
      </w:r>
      <w:r w:rsidR="000D56FF">
        <w:rPr>
          <w:rFonts w:ascii="Arial" w:hAnsi="Arial" w:cs="Arial"/>
          <w:sz w:val="24"/>
          <w:szCs w:val="24"/>
        </w:rPr>
        <w:t>bod yn</w:t>
      </w:r>
      <w:r w:rsidR="00EA322E" w:rsidRPr="00EA322E">
        <w:rPr>
          <w:rFonts w:ascii="Arial" w:hAnsi="Arial" w:cs="Arial"/>
          <w:sz w:val="24"/>
          <w:szCs w:val="24"/>
        </w:rPr>
        <w:t xml:space="preserve"> rhan </w:t>
      </w:r>
      <w:r w:rsidR="000D56FF">
        <w:rPr>
          <w:rFonts w:ascii="Arial" w:hAnsi="Arial" w:cs="Arial"/>
          <w:sz w:val="24"/>
          <w:szCs w:val="24"/>
        </w:rPr>
        <w:t>o b</w:t>
      </w:r>
      <w:r w:rsidR="00EA322E" w:rsidRPr="00EA322E">
        <w:rPr>
          <w:rFonts w:ascii="Arial" w:hAnsi="Arial" w:cs="Arial"/>
          <w:sz w:val="24"/>
          <w:szCs w:val="24"/>
        </w:rPr>
        <w:t xml:space="preserve">enderfyniadau a gweithgareddau sydd yn dylanwadu ar </w:t>
      </w:r>
      <w:r w:rsidR="004D2382">
        <w:rPr>
          <w:rFonts w:ascii="Arial" w:hAnsi="Arial" w:cs="Arial"/>
          <w:sz w:val="24"/>
          <w:szCs w:val="24"/>
        </w:rPr>
        <w:t>eu bywyd</w:t>
      </w:r>
      <w:r w:rsidR="00EA322E" w:rsidRPr="00EA322E">
        <w:rPr>
          <w:rFonts w:ascii="Arial" w:hAnsi="Arial" w:cs="Arial"/>
          <w:sz w:val="24"/>
          <w:szCs w:val="24"/>
        </w:rPr>
        <w:t xml:space="preserve"> (Murphy a Walters, 2020, t.14). Mae'n cyfrannu i’w hymdeimlad o berthyn, ac fel noda erthygl 12, bod ‘eich hawl i ddweud beth ddylai digwydd ac i rywun wrando arnoch” (Comisiynydd Plant Cymru, 2023). </w:t>
      </w:r>
    </w:p>
    <w:p w14:paraId="73552A28" w14:textId="26943932" w:rsidR="0089182C" w:rsidRPr="00541B7E" w:rsidRDefault="00D153BC" w:rsidP="00341B29">
      <w:pPr>
        <w:spacing w:line="360" w:lineRule="auto"/>
        <w:rPr>
          <w:rFonts w:ascii="Arial" w:hAnsi="Arial" w:cs="Arial"/>
          <w:b/>
          <w:bCs/>
          <w:sz w:val="24"/>
          <w:szCs w:val="24"/>
        </w:rPr>
      </w:pPr>
      <w:r w:rsidRPr="00541B7E">
        <w:rPr>
          <w:rFonts w:ascii="Arial" w:hAnsi="Arial" w:cs="Arial"/>
          <w:b/>
          <w:bCs/>
          <w:sz w:val="24"/>
          <w:szCs w:val="24"/>
        </w:rPr>
        <w:t xml:space="preserve">COVID-19 a </w:t>
      </w:r>
      <w:r w:rsidR="0008440C" w:rsidRPr="00541B7E">
        <w:rPr>
          <w:rFonts w:ascii="Arial" w:hAnsi="Arial" w:cs="Arial"/>
          <w:b/>
          <w:bCs/>
          <w:sz w:val="24"/>
          <w:szCs w:val="24"/>
        </w:rPr>
        <w:t>l</w:t>
      </w:r>
      <w:r w:rsidRPr="00541B7E">
        <w:rPr>
          <w:rFonts w:ascii="Arial" w:hAnsi="Arial" w:cs="Arial"/>
          <w:b/>
          <w:bCs/>
          <w:sz w:val="24"/>
          <w:szCs w:val="24"/>
        </w:rPr>
        <w:t>les</w:t>
      </w:r>
    </w:p>
    <w:p w14:paraId="544450DA" w14:textId="77777777" w:rsidR="004F7ACE" w:rsidRDefault="002E3381" w:rsidP="0043241C">
      <w:pPr>
        <w:spacing w:line="360" w:lineRule="auto"/>
        <w:rPr>
          <w:rFonts w:ascii="Arial" w:hAnsi="Arial" w:cs="Arial"/>
          <w:sz w:val="24"/>
          <w:szCs w:val="24"/>
        </w:rPr>
      </w:pPr>
      <w:r w:rsidRPr="00541B7E">
        <w:rPr>
          <w:rFonts w:ascii="Arial" w:hAnsi="Arial" w:cs="Arial"/>
          <w:sz w:val="24"/>
          <w:szCs w:val="24"/>
        </w:rPr>
        <w:t xml:space="preserve">Yn adroddiad Llywodraeth Cymru (2010), soniodd bod lles yn enaid o’r </w:t>
      </w:r>
      <w:r w:rsidR="009B589F">
        <w:rPr>
          <w:rFonts w:ascii="Arial" w:hAnsi="Arial" w:cs="Arial"/>
          <w:sz w:val="24"/>
          <w:szCs w:val="24"/>
        </w:rPr>
        <w:t>‘</w:t>
      </w:r>
      <w:r w:rsidRPr="00541B7E">
        <w:rPr>
          <w:rFonts w:ascii="Arial" w:hAnsi="Arial" w:cs="Arial"/>
          <w:sz w:val="24"/>
          <w:szCs w:val="24"/>
        </w:rPr>
        <w:t>Fframwaith Effeithiolrwydd Ysgolion</w:t>
      </w:r>
      <w:r w:rsidR="009B589F">
        <w:rPr>
          <w:rFonts w:ascii="Arial" w:hAnsi="Arial" w:cs="Arial"/>
          <w:sz w:val="24"/>
          <w:szCs w:val="24"/>
        </w:rPr>
        <w:t>’</w:t>
      </w:r>
      <w:r w:rsidRPr="00541B7E">
        <w:rPr>
          <w:rFonts w:ascii="Arial" w:hAnsi="Arial" w:cs="Arial"/>
          <w:sz w:val="24"/>
          <w:szCs w:val="24"/>
        </w:rPr>
        <w:t>, ac yn rhan allwedd</w:t>
      </w:r>
      <w:r w:rsidR="00767AB4">
        <w:rPr>
          <w:rFonts w:ascii="Arial" w:hAnsi="Arial" w:cs="Arial"/>
          <w:sz w:val="24"/>
          <w:szCs w:val="24"/>
        </w:rPr>
        <w:t>ol mewn cynnwys ysgolion</w:t>
      </w:r>
      <w:r w:rsidRPr="00541B7E">
        <w:rPr>
          <w:rFonts w:ascii="Arial" w:hAnsi="Arial" w:cs="Arial"/>
          <w:sz w:val="24"/>
          <w:szCs w:val="24"/>
        </w:rPr>
        <w:t xml:space="preserve">. Mae gan addysg y </w:t>
      </w:r>
      <w:r w:rsidR="00BB3B36">
        <w:rPr>
          <w:rFonts w:ascii="Arial" w:hAnsi="Arial" w:cs="Arial"/>
          <w:sz w:val="24"/>
          <w:szCs w:val="24"/>
        </w:rPr>
        <w:t xml:space="preserve">cydweddoldeb </w:t>
      </w:r>
      <w:r w:rsidRPr="00541B7E">
        <w:rPr>
          <w:rFonts w:ascii="Arial" w:hAnsi="Arial" w:cs="Arial"/>
          <w:sz w:val="24"/>
          <w:szCs w:val="24"/>
        </w:rPr>
        <w:t xml:space="preserve">i </w:t>
      </w:r>
      <w:r w:rsidR="00430E82">
        <w:rPr>
          <w:rFonts w:ascii="Arial" w:hAnsi="Arial" w:cs="Arial"/>
          <w:sz w:val="24"/>
          <w:szCs w:val="24"/>
        </w:rPr>
        <w:t>drosi</w:t>
      </w:r>
      <w:r w:rsidRPr="00541B7E">
        <w:rPr>
          <w:rFonts w:ascii="Arial" w:hAnsi="Arial" w:cs="Arial"/>
          <w:sz w:val="24"/>
          <w:szCs w:val="24"/>
        </w:rPr>
        <w:t xml:space="preserve"> bywydau plant, a</w:t>
      </w:r>
      <w:r w:rsidR="00BD38BB">
        <w:rPr>
          <w:rFonts w:ascii="Arial" w:hAnsi="Arial" w:cs="Arial"/>
          <w:sz w:val="24"/>
          <w:szCs w:val="24"/>
        </w:rPr>
        <w:t xml:space="preserve"> bydd y</w:t>
      </w:r>
      <w:r w:rsidRPr="00541B7E">
        <w:rPr>
          <w:rFonts w:ascii="Arial" w:hAnsi="Arial" w:cs="Arial"/>
          <w:sz w:val="24"/>
          <w:szCs w:val="24"/>
        </w:rPr>
        <w:t xml:space="preserve"> trawsnewidiad yma yn dechrau gyda dysgwyr iach, hapus a diogel (WHO, 2021). Dangosodd ystadegau yng Nghymru ers Ionawr 2021, bod presenoldeb disgyblion wedi gostwng o 19% ers Covid-19 a hefyd wedi cael effaith negyddol ar eu lles ac ymddygiadau (Gov, 2022). </w:t>
      </w:r>
      <w:r w:rsidR="00AE364D" w:rsidRPr="00541B7E">
        <w:rPr>
          <w:rFonts w:ascii="Arial" w:hAnsi="Arial" w:cs="Arial"/>
          <w:sz w:val="24"/>
          <w:szCs w:val="24"/>
        </w:rPr>
        <w:t>Dyma pan mae</w:t>
      </w:r>
      <w:r w:rsidR="00A873B1" w:rsidRPr="00541B7E">
        <w:rPr>
          <w:rFonts w:ascii="Arial" w:hAnsi="Arial" w:cs="Arial"/>
          <w:sz w:val="24"/>
          <w:szCs w:val="24"/>
        </w:rPr>
        <w:t xml:space="preserve"> lles yn chwarae rhan bwysig mewn CDY ysgolion, er mwyn cadarnhau bod nhw yn cael y </w:t>
      </w:r>
      <w:r w:rsidR="007139F1" w:rsidRPr="00541B7E">
        <w:rPr>
          <w:rFonts w:ascii="Arial" w:hAnsi="Arial" w:cs="Arial"/>
          <w:sz w:val="24"/>
          <w:szCs w:val="24"/>
        </w:rPr>
        <w:t>systemau yn eu l</w:t>
      </w:r>
      <w:r w:rsidR="0033500D" w:rsidRPr="00541B7E">
        <w:rPr>
          <w:rFonts w:ascii="Arial" w:hAnsi="Arial" w:cs="Arial"/>
          <w:sz w:val="24"/>
          <w:szCs w:val="24"/>
        </w:rPr>
        <w:t>e i cefnogi’r dysgwyr</w:t>
      </w:r>
      <w:r w:rsidR="00365F0E" w:rsidRPr="00541B7E">
        <w:rPr>
          <w:rFonts w:ascii="Arial" w:hAnsi="Arial" w:cs="Arial"/>
          <w:sz w:val="24"/>
          <w:szCs w:val="24"/>
        </w:rPr>
        <w:t xml:space="preserve"> </w:t>
      </w:r>
      <w:r w:rsidR="00596344" w:rsidRPr="00541B7E">
        <w:rPr>
          <w:rFonts w:ascii="Arial" w:hAnsi="Arial" w:cs="Arial"/>
          <w:sz w:val="24"/>
          <w:szCs w:val="24"/>
        </w:rPr>
        <w:t>(</w:t>
      </w:r>
      <w:r w:rsidR="00BF5E0F" w:rsidRPr="00541B7E">
        <w:rPr>
          <w:rFonts w:ascii="Arial" w:hAnsi="Arial" w:cs="Arial"/>
          <w:sz w:val="24"/>
          <w:szCs w:val="24"/>
        </w:rPr>
        <w:t>Aggleton</w:t>
      </w:r>
      <w:r w:rsidR="00856087" w:rsidRPr="00541B7E">
        <w:rPr>
          <w:rFonts w:ascii="Arial" w:hAnsi="Arial" w:cs="Arial"/>
          <w:sz w:val="24"/>
          <w:szCs w:val="24"/>
        </w:rPr>
        <w:t xml:space="preserve">, Dennison a Warwick </w:t>
      </w:r>
      <w:r w:rsidR="00BF5E0F" w:rsidRPr="00541B7E">
        <w:rPr>
          <w:rFonts w:ascii="Arial" w:hAnsi="Arial" w:cs="Arial"/>
          <w:sz w:val="24"/>
          <w:szCs w:val="24"/>
        </w:rPr>
        <w:t>, 2010, t.12)</w:t>
      </w:r>
      <w:r w:rsidR="00856087" w:rsidRPr="00541B7E">
        <w:rPr>
          <w:rFonts w:ascii="Arial" w:hAnsi="Arial" w:cs="Arial"/>
          <w:sz w:val="24"/>
          <w:szCs w:val="24"/>
        </w:rPr>
        <w:t>. Honnodd Spratt (2017, t.4) fod ysgolion yn symud o ffocws ar gyflawniad i ffocws ar les, a phwysigrwydd creu cysyniad o les mewn cyd-destunau addysgol</w:t>
      </w:r>
      <w:r w:rsidR="00365F0E" w:rsidRPr="00541B7E">
        <w:rPr>
          <w:rFonts w:ascii="Arial" w:hAnsi="Arial" w:cs="Arial"/>
          <w:sz w:val="24"/>
          <w:szCs w:val="24"/>
        </w:rPr>
        <w:t xml:space="preserve">, sydd hefyd yn </w:t>
      </w:r>
      <w:r w:rsidR="00856087" w:rsidRPr="00541B7E">
        <w:rPr>
          <w:rFonts w:ascii="Arial" w:hAnsi="Arial" w:cs="Arial"/>
          <w:sz w:val="24"/>
          <w:szCs w:val="24"/>
        </w:rPr>
        <w:t>cysylltu ag un o'r chwech</w:t>
      </w:r>
      <w:r w:rsidR="00365F0E" w:rsidRPr="00541B7E">
        <w:rPr>
          <w:rFonts w:ascii="Arial" w:hAnsi="Arial" w:cs="Arial"/>
          <w:sz w:val="24"/>
          <w:szCs w:val="24"/>
        </w:rPr>
        <w:t xml:space="preserve"> MDaPh</w:t>
      </w:r>
      <w:r w:rsidR="00856087" w:rsidRPr="00541B7E">
        <w:rPr>
          <w:rFonts w:ascii="Arial" w:hAnsi="Arial" w:cs="Arial"/>
          <w:sz w:val="24"/>
          <w:szCs w:val="24"/>
        </w:rPr>
        <w:t xml:space="preserve">, sef Iechyd a </w:t>
      </w:r>
      <w:r w:rsidR="00DC6B09" w:rsidRPr="00541B7E">
        <w:rPr>
          <w:rFonts w:ascii="Arial" w:hAnsi="Arial" w:cs="Arial"/>
          <w:sz w:val="24"/>
          <w:szCs w:val="24"/>
        </w:rPr>
        <w:t>Ll</w:t>
      </w:r>
      <w:r w:rsidR="00856087" w:rsidRPr="00541B7E">
        <w:rPr>
          <w:rFonts w:ascii="Arial" w:hAnsi="Arial" w:cs="Arial"/>
          <w:sz w:val="24"/>
          <w:szCs w:val="24"/>
        </w:rPr>
        <w:t>es</w:t>
      </w:r>
      <w:r w:rsidR="00B63310">
        <w:rPr>
          <w:rFonts w:ascii="Arial" w:hAnsi="Arial" w:cs="Arial"/>
          <w:sz w:val="24"/>
          <w:szCs w:val="24"/>
        </w:rPr>
        <w:t xml:space="preserve">, sy’n “darparu </w:t>
      </w:r>
      <w:r w:rsidR="004F7ACE">
        <w:rPr>
          <w:rFonts w:ascii="Arial" w:hAnsi="Arial" w:cs="Arial"/>
          <w:sz w:val="24"/>
          <w:szCs w:val="24"/>
        </w:rPr>
        <w:t>strwythur holisaidd ar gyfer deall iechyd a lles’’</w:t>
      </w:r>
      <w:r w:rsidR="00856087" w:rsidRPr="00541B7E">
        <w:rPr>
          <w:rFonts w:ascii="Arial" w:hAnsi="Arial" w:cs="Arial"/>
          <w:sz w:val="24"/>
          <w:szCs w:val="24"/>
        </w:rPr>
        <w:t xml:space="preserve"> </w:t>
      </w:r>
      <w:r w:rsidR="00365F0E" w:rsidRPr="00541B7E">
        <w:rPr>
          <w:rFonts w:ascii="Arial" w:hAnsi="Arial" w:cs="Arial"/>
          <w:sz w:val="24"/>
          <w:szCs w:val="24"/>
        </w:rPr>
        <w:t>(Llywodraeth Cymru, 2020).</w:t>
      </w:r>
    </w:p>
    <w:p w14:paraId="19B5E647" w14:textId="068C6D28" w:rsidR="00992657" w:rsidRPr="00541B7E" w:rsidRDefault="00992657" w:rsidP="0043241C">
      <w:pPr>
        <w:spacing w:line="360" w:lineRule="auto"/>
        <w:rPr>
          <w:rFonts w:ascii="Arial" w:hAnsi="Arial" w:cs="Arial"/>
          <w:sz w:val="24"/>
          <w:szCs w:val="24"/>
        </w:rPr>
      </w:pPr>
      <w:r w:rsidRPr="00541B7E">
        <w:rPr>
          <w:rFonts w:ascii="Arial" w:hAnsi="Arial" w:cs="Arial"/>
          <w:sz w:val="24"/>
          <w:szCs w:val="24"/>
        </w:rPr>
        <w:t>Yng nghyd-destunau ysgolion cynradd, mae gan ymarferwyr rôl allweddol i gynllunio sesiynau lles i sicrhau canlyniadau cadarnhaol ac i ddatblygu’r sgiliau angenrheidiol i weithredu’n llwyddiannus yn y byd (Kellock, 2020). Roedd erthygl gan Brown et al (2020) yn trafod yr effaith</w:t>
      </w:r>
      <w:r w:rsidR="00106156">
        <w:rPr>
          <w:rFonts w:ascii="Arial" w:hAnsi="Arial" w:cs="Arial"/>
          <w:sz w:val="24"/>
          <w:szCs w:val="24"/>
        </w:rPr>
        <w:t>iau</w:t>
      </w:r>
      <w:r w:rsidRPr="00541B7E">
        <w:rPr>
          <w:rFonts w:ascii="Arial" w:hAnsi="Arial" w:cs="Arial"/>
          <w:sz w:val="24"/>
          <w:szCs w:val="24"/>
        </w:rPr>
        <w:t xml:space="preserve"> mae’r pandemig wedi cael ar deimladau o straen ac ymddygiadau negyddol ar ddisgyblion, a gall ysgolion lleihau hyn trwy adeiladu perthnasoedd cadarnhaol, </w:t>
      </w:r>
      <w:r w:rsidR="00823642" w:rsidRPr="00541B7E">
        <w:rPr>
          <w:rFonts w:ascii="Arial" w:hAnsi="Arial" w:cs="Arial"/>
          <w:sz w:val="24"/>
          <w:szCs w:val="24"/>
        </w:rPr>
        <w:t xml:space="preserve">cynllunio ymyraethau perthnasol, </w:t>
      </w:r>
      <w:r w:rsidRPr="00541B7E">
        <w:rPr>
          <w:rFonts w:ascii="Arial" w:hAnsi="Arial" w:cs="Arial"/>
          <w:sz w:val="24"/>
          <w:szCs w:val="24"/>
        </w:rPr>
        <w:t xml:space="preserve">greu amgylcheddau cefnogol a diogel i’r plant, er mwyn gwneud yr ysgol lle o fwynhad a positifrwydd. Cofnododd Public Health England (2014, t.6) bod dysgu sgiliau cymdeithasol ac emosiynol </w:t>
      </w:r>
      <w:r w:rsidR="00743077" w:rsidRPr="00541B7E">
        <w:rPr>
          <w:rFonts w:ascii="Arial" w:hAnsi="Arial" w:cs="Arial"/>
          <w:sz w:val="24"/>
          <w:szCs w:val="24"/>
        </w:rPr>
        <w:t xml:space="preserve">o fewn ymyrraeth a’r dosbarth </w:t>
      </w:r>
      <w:r w:rsidRPr="00541B7E">
        <w:rPr>
          <w:rFonts w:ascii="Arial" w:hAnsi="Arial" w:cs="Arial"/>
          <w:sz w:val="24"/>
          <w:szCs w:val="24"/>
        </w:rPr>
        <w:t xml:space="preserve">yn cael effaith gadarnhaol ar gyrhaeddiad </w:t>
      </w:r>
      <w:r w:rsidRPr="00541B7E">
        <w:rPr>
          <w:rFonts w:ascii="Arial" w:hAnsi="Arial" w:cs="Arial"/>
          <w:sz w:val="24"/>
          <w:szCs w:val="24"/>
        </w:rPr>
        <w:lastRenderedPageBreak/>
        <w:t>disgyblion, er enghraifft mae disgyblion sy'n defnyddio medrau datrys problemau i oresgyn rhwystrau yn gwneud yn well yn academaidd.</w:t>
      </w:r>
    </w:p>
    <w:p w14:paraId="1BD60CE8" w14:textId="7E64D285" w:rsidR="00573570" w:rsidRPr="00541B7E" w:rsidRDefault="00AA0378" w:rsidP="0043241C">
      <w:pPr>
        <w:spacing w:line="360" w:lineRule="auto"/>
        <w:rPr>
          <w:rFonts w:ascii="Arial" w:hAnsi="Arial" w:cs="Arial"/>
          <w:sz w:val="24"/>
          <w:szCs w:val="24"/>
        </w:rPr>
      </w:pPr>
      <w:r w:rsidRPr="00541B7E">
        <w:rPr>
          <w:rFonts w:ascii="Arial" w:hAnsi="Arial" w:cs="Arial"/>
          <w:sz w:val="24"/>
          <w:szCs w:val="24"/>
        </w:rPr>
        <w:t>Yn enwedig ers Covid-19, mae iechyd meddwl, lles emosiynol, perthnasoedd a lles corfforol y dysgwyr i gyd yn chwarae rhan sylweddol ar ddysgu cadarnhaol (Llywodraeth Cymru. 2021). Trafododd yr ysgol bod y lefelau o bryder ar gynnydd wedi tyfu yn yr ysgol o ganlyniad i’r pandemig, a sonia bod disgyblion ar draws yr ysgol yn p</w:t>
      </w:r>
      <w:r w:rsidR="00C46E3A" w:rsidRPr="00541B7E">
        <w:rPr>
          <w:rFonts w:ascii="Arial" w:hAnsi="Arial" w:cs="Arial"/>
          <w:sz w:val="24"/>
          <w:szCs w:val="24"/>
        </w:rPr>
        <w:t xml:space="preserve">ryderi </w:t>
      </w:r>
      <w:r w:rsidRPr="00541B7E">
        <w:rPr>
          <w:rFonts w:ascii="Arial" w:hAnsi="Arial" w:cs="Arial"/>
          <w:sz w:val="24"/>
          <w:szCs w:val="24"/>
        </w:rPr>
        <w:t xml:space="preserve">am eu gwaith, ac yn poeni am ddychwelyd i’r ysgol gan weld yn anodd adeiladu perthnasau gydag eraill (Ysgol </w:t>
      </w:r>
      <w:r w:rsidR="00541B7E" w:rsidRPr="00541B7E">
        <w:rPr>
          <w:rFonts w:ascii="Arial" w:hAnsi="Arial" w:cs="Arial"/>
          <w:sz w:val="24"/>
          <w:szCs w:val="24"/>
        </w:rPr>
        <w:t>X</w:t>
      </w:r>
      <w:r w:rsidRPr="00541B7E">
        <w:rPr>
          <w:rFonts w:ascii="Arial" w:hAnsi="Arial" w:cs="Arial"/>
          <w:sz w:val="24"/>
          <w:szCs w:val="24"/>
        </w:rPr>
        <w:t>, 202</w:t>
      </w:r>
      <w:r w:rsidR="0013687C">
        <w:rPr>
          <w:rFonts w:ascii="Arial" w:hAnsi="Arial" w:cs="Arial"/>
          <w:sz w:val="24"/>
          <w:szCs w:val="24"/>
        </w:rPr>
        <w:t>2</w:t>
      </w:r>
      <w:r w:rsidRPr="00541B7E">
        <w:rPr>
          <w:rFonts w:ascii="Arial" w:hAnsi="Arial" w:cs="Arial"/>
          <w:sz w:val="24"/>
          <w:szCs w:val="24"/>
        </w:rPr>
        <w:t xml:space="preserve">) . </w:t>
      </w:r>
      <w:r w:rsidR="00CD700E" w:rsidRPr="00541B7E">
        <w:rPr>
          <w:rFonts w:ascii="Arial" w:hAnsi="Arial" w:cs="Arial"/>
          <w:sz w:val="24"/>
          <w:szCs w:val="24"/>
        </w:rPr>
        <w:t>Yn yr un ffordd, sonia Kellock (2</w:t>
      </w:r>
      <w:r w:rsidR="00997CD6" w:rsidRPr="00541B7E">
        <w:rPr>
          <w:rFonts w:ascii="Arial" w:hAnsi="Arial" w:cs="Arial"/>
          <w:sz w:val="24"/>
          <w:szCs w:val="24"/>
        </w:rPr>
        <w:t>0</w:t>
      </w:r>
      <w:r w:rsidR="00CD700E" w:rsidRPr="00541B7E">
        <w:rPr>
          <w:rFonts w:ascii="Arial" w:hAnsi="Arial" w:cs="Arial"/>
          <w:sz w:val="24"/>
          <w:szCs w:val="24"/>
        </w:rPr>
        <w:t xml:space="preserve">20, t.221) bod hi’n allweddol bod ymarferwyr yn meithrin perthnasoedd cadarnhaol gyda’r disgyblion ac yn gweithio ochr </w:t>
      </w:r>
      <w:r w:rsidR="004C4883">
        <w:rPr>
          <w:rFonts w:ascii="Arial" w:hAnsi="Arial" w:cs="Arial"/>
          <w:sz w:val="24"/>
          <w:szCs w:val="24"/>
        </w:rPr>
        <w:t>gyda athrawon</w:t>
      </w:r>
      <w:r w:rsidR="00CD700E" w:rsidRPr="00541B7E">
        <w:rPr>
          <w:rFonts w:ascii="Arial" w:hAnsi="Arial" w:cs="Arial"/>
          <w:sz w:val="24"/>
          <w:szCs w:val="24"/>
        </w:rPr>
        <w:t xml:space="preserve"> i greu cynllun gweithredu ar sut i fodloni anghenion lles y disgyblion, oherwydd heb y cydweithio, ni fydd arfer effeithiol ar waith i fodloni’r blaenoriaethau CDY (Llywodraeth Cymru, 2016). Mae yna gorff enfawr o ymchwil ar gael ar raglenni a all gefnogi llesiant, trwy weithio ochr wrth ochr gyda staff arbenigol</w:t>
      </w:r>
      <w:r w:rsidR="003F0D43" w:rsidRPr="00541B7E">
        <w:rPr>
          <w:rFonts w:ascii="Arial" w:hAnsi="Arial" w:cs="Arial"/>
          <w:sz w:val="24"/>
          <w:szCs w:val="24"/>
        </w:rPr>
        <w:t xml:space="preserve"> allanol </w:t>
      </w:r>
      <w:r w:rsidR="00CD700E" w:rsidRPr="00541B7E">
        <w:rPr>
          <w:rFonts w:ascii="Arial" w:hAnsi="Arial" w:cs="Arial"/>
          <w:sz w:val="24"/>
          <w:szCs w:val="24"/>
        </w:rPr>
        <w:t>fel cwnselau, ymyriadau therapiwtig i leihau anawsterau iechyd meddwl, dulliau gwrth-fwlio, strategaethau i greu system hybu iechyd a nifer fwy (Mahmud a Satchell, 2022, t.29).</w:t>
      </w:r>
    </w:p>
    <w:p w14:paraId="27E2C13C" w14:textId="66DF6B86" w:rsidR="00427435" w:rsidRPr="00541B7E" w:rsidRDefault="00427435" w:rsidP="0043241C">
      <w:pPr>
        <w:spacing w:line="360" w:lineRule="auto"/>
        <w:rPr>
          <w:rFonts w:ascii="Arial" w:hAnsi="Arial" w:cs="Arial"/>
          <w:b/>
          <w:bCs/>
        </w:rPr>
      </w:pPr>
      <w:r w:rsidRPr="00541B7E">
        <w:rPr>
          <w:rFonts w:ascii="Arial" w:hAnsi="Arial" w:cs="Arial"/>
          <w:b/>
          <w:bCs/>
          <w:sz w:val="32"/>
          <w:szCs w:val="32"/>
        </w:rPr>
        <w:t>Datblygu pwynt gweithredu</w:t>
      </w:r>
    </w:p>
    <w:p w14:paraId="7472FA16" w14:textId="77777777" w:rsidR="00BA576F" w:rsidRDefault="004B3BD9" w:rsidP="003442D8">
      <w:pPr>
        <w:spacing w:line="360" w:lineRule="auto"/>
        <w:rPr>
          <w:rFonts w:ascii="Arial" w:hAnsi="Arial" w:cs="Arial"/>
          <w:sz w:val="24"/>
          <w:szCs w:val="24"/>
        </w:rPr>
      </w:pPr>
      <w:r w:rsidRPr="00541B7E">
        <w:rPr>
          <w:rFonts w:ascii="Arial" w:hAnsi="Arial" w:cs="Arial"/>
          <w:sz w:val="24"/>
          <w:szCs w:val="24"/>
        </w:rPr>
        <w:t xml:space="preserve">Mae gan yr ysgol benodol yma pedair blaenoriaeth o fewn y CDY sydd yn eu lle i sicrhau’r gefnogaeth a phrofiadau gorau i’w disgyblion a hefyd i’r staff (Ysgol </w:t>
      </w:r>
      <w:r w:rsidR="005B18D6" w:rsidRPr="00541B7E">
        <w:rPr>
          <w:rFonts w:ascii="Arial" w:hAnsi="Arial" w:cs="Arial"/>
          <w:sz w:val="24"/>
          <w:szCs w:val="24"/>
        </w:rPr>
        <w:t>X</w:t>
      </w:r>
      <w:r w:rsidRPr="00541B7E">
        <w:rPr>
          <w:rFonts w:ascii="Arial" w:hAnsi="Arial" w:cs="Arial"/>
          <w:sz w:val="24"/>
          <w:szCs w:val="24"/>
        </w:rPr>
        <w:t xml:space="preserve">, 2023). </w:t>
      </w:r>
      <w:r w:rsidR="009E75B4">
        <w:rPr>
          <w:rFonts w:ascii="Arial" w:hAnsi="Arial" w:cs="Arial"/>
          <w:sz w:val="24"/>
          <w:szCs w:val="24"/>
        </w:rPr>
        <w:t xml:space="preserve">Bydd yr </w:t>
      </w:r>
      <w:r w:rsidRPr="00541B7E">
        <w:rPr>
          <w:rFonts w:ascii="Arial" w:hAnsi="Arial" w:cs="Arial"/>
          <w:sz w:val="24"/>
          <w:szCs w:val="24"/>
        </w:rPr>
        <w:t xml:space="preserve">ysgol yn amlygu'r blaenoriaethau o fewn gweledigaeth yr ysgol, er mwyn sicrhau pwrpas i’w dargedau. Trafododd Llywodraeth Cymru (2014) bod cysylltu’r blaenoriaethau a’r weledigaeth yn hollbwysig er mwyn ysgogi'r ysgol i gyrraedd eu targedau, trwy baratoi technegau cadarnhaol a phwrpasol. </w:t>
      </w:r>
      <w:r w:rsidR="00BA576F" w:rsidRPr="00BA576F">
        <w:rPr>
          <w:rFonts w:ascii="Arial" w:hAnsi="Arial" w:cs="Arial"/>
          <w:sz w:val="24"/>
          <w:szCs w:val="24"/>
        </w:rPr>
        <w:t>Penderfynodd yr ysgol i ffocysu ar les y disgyblion o fewn un flaenoriaeth oherwydd gwelodd ers y pandemig, bod plant yn fwy pryderus wrth ddod i'r ysgol,  a blaenoriaeth nhw yw sicrhau bod y plant yn hapus ac yn cael profiadau cadarnhaol mewn ysgolion. Yn atodol, mae ystadegau’n dangos ers covid-19 fod cyfraddau anhwylderau iechyd meddwl ymhlith plant yn 2021 yn sylweddol uwch nag oeddent 5 mlynedd ynghynt (GOV.UK, 2O22).</w:t>
      </w:r>
    </w:p>
    <w:p w14:paraId="30756ECE" w14:textId="072F77C6" w:rsidR="00833E50" w:rsidRPr="00541B7E" w:rsidRDefault="001B6071" w:rsidP="003442D8">
      <w:pPr>
        <w:spacing w:line="360" w:lineRule="auto"/>
        <w:rPr>
          <w:rFonts w:ascii="Arial" w:hAnsi="Arial" w:cs="Arial"/>
          <w:sz w:val="24"/>
          <w:szCs w:val="24"/>
        </w:rPr>
      </w:pPr>
      <w:r w:rsidRPr="001B6071">
        <w:rPr>
          <w:rFonts w:ascii="Arial" w:hAnsi="Arial" w:cs="Arial"/>
          <w:sz w:val="24"/>
          <w:szCs w:val="24"/>
        </w:rPr>
        <w:t xml:space="preserve">Wrth sefydlu targedau digonol o fewn y CDY, mae llawer o gamau i'w cymryd yn y broses i sicrhau canlyniadau llwyddiannus ar gyfer y dysgwyr a’r ysgol (Educating Scotland, 2018). Proses yr ysgol benodol hon oedd yn gyntaf y byddant yn </w:t>
      </w:r>
      <w:r w:rsidRPr="001B6071">
        <w:rPr>
          <w:rFonts w:ascii="Arial" w:hAnsi="Arial" w:cs="Arial"/>
          <w:sz w:val="24"/>
          <w:szCs w:val="24"/>
        </w:rPr>
        <w:lastRenderedPageBreak/>
        <w:t xml:space="preserve">hunanwerthuso fel tîm trwy gynnal cyfarfodydd, a hefyd yn dosbarthu holiaduron i rieni a'r plant hŷn, i gael golwg ehangach ar gryfderau'r ysgol a'r ardaloedd ar gyfer gwelliant, a dyna le byddant yn casglu pa safbwyntiau datblygu sydd angen. </w:t>
      </w:r>
      <w:r w:rsidR="003C5754" w:rsidRPr="003C5754">
        <w:rPr>
          <w:rFonts w:ascii="Arial" w:hAnsi="Arial" w:cs="Arial"/>
          <w:sz w:val="24"/>
          <w:szCs w:val="24"/>
        </w:rPr>
        <w:t xml:space="preserve">Yn flynyddol, mae hunanwerthuso’n offeryn allweddol i gynorthwyo ysgol i asesu ei pherfformiad. Bydd hyn yn cefnogi’r ysgol i adnabod </w:t>
      </w:r>
      <w:r w:rsidR="00F34C4B">
        <w:rPr>
          <w:rFonts w:ascii="Arial" w:hAnsi="Arial" w:cs="Arial"/>
          <w:sz w:val="24"/>
          <w:szCs w:val="24"/>
        </w:rPr>
        <w:t>sut</w:t>
      </w:r>
      <w:r w:rsidR="003C5754" w:rsidRPr="003C5754">
        <w:rPr>
          <w:rFonts w:ascii="Arial" w:hAnsi="Arial" w:cs="Arial"/>
          <w:sz w:val="24"/>
          <w:szCs w:val="24"/>
        </w:rPr>
        <w:t xml:space="preserve"> maen nhw’n perfformio, meysydd cryfder, beth mae angen gwella a pha gamau gweithredu sydd angen am gyrraedd y gwelliannau (Demetriou a Kyriakides, 2012, t.156). Fodd bynnag, mae Creemers a Kyriakides (2012, t.3) yn dadlau mai ystyr sefydliad llwyddiannus yw’r gwaith ymchwil am y gwelliant, ac mai hunanwerthuso effeithiol yw’r allwedd iddo.</w:t>
      </w:r>
    </w:p>
    <w:p w14:paraId="40223198" w14:textId="77777777" w:rsidR="00E5766D" w:rsidRDefault="003216FC" w:rsidP="008818EC">
      <w:pPr>
        <w:spacing w:line="360" w:lineRule="auto"/>
        <w:rPr>
          <w:rFonts w:ascii="Arial" w:hAnsi="Arial" w:cs="Arial"/>
          <w:sz w:val="24"/>
          <w:szCs w:val="24"/>
        </w:rPr>
      </w:pPr>
      <w:r w:rsidRPr="003216FC">
        <w:rPr>
          <w:rFonts w:ascii="Arial" w:hAnsi="Arial" w:cs="Arial"/>
          <w:sz w:val="24"/>
          <w:szCs w:val="24"/>
        </w:rPr>
        <w:t>Gan fod yr ysgol yn gweithio gyda’r gymuned ehangach i hunanwerthuso yn ogystal gyda’r staff, trafododd Brighouse a Woods (1999, t.105) y manteision o gynnwys rhanddeiliaid, gan fod yr ysgol yn rhoi’r cyfleoedd i rieni a disgyblion i ymgysylltu a bod yn rhan o’r broses, sydd yn gallu rhoi canlyniadau o berthnasoedd cadarnhaol.</w:t>
      </w:r>
      <w:r w:rsidR="00254AD8" w:rsidRPr="00254AD8">
        <w:t xml:space="preserve"> </w:t>
      </w:r>
      <w:r w:rsidR="00254AD8" w:rsidRPr="00254AD8">
        <w:rPr>
          <w:rFonts w:ascii="Arial" w:hAnsi="Arial" w:cs="Arial"/>
          <w:sz w:val="24"/>
          <w:szCs w:val="24"/>
        </w:rPr>
        <w:t xml:space="preserve">Trwy hunanwerthuso fel tîm, gallant gasglu effeithiolrwydd a chanlyniadau eu hymarfer, a chreu darlun o’r hyn sydd angen i wella, gan hefyd ystyried sut mae’n cysylltu â’r Pedwar Diben y Cwricwlwm (Estyn, 2020). Ar y llaw arall, gall heriau digwydd o ganlyniad i werthusiadau rhagfarnllyd, a trwy gael cynllun effeithlon, bydd angen i staff fod yn feirniadol, oherwydd heb fod yn onest ni fydd yr ysgol yn bodloni ar ei anghenion angenrheidiol (Glodstone, 2022). </w:t>
      </w:r>
      <w:r w:rsidR="00E5766D" w:rsidRPr="00E5766D">
        <w:rPr>
          <w:rFonts w:ascii="Arial" w:hAnsi="Arial" w:cs="Arial"/>
          <w:sz w:val="24"/>
          <w:szCs w:val="24"/>
        </w:rPr>
        <w:t>Yn ogystal â hyn, dywedodd Chang (2008) y pwysigrwydd i athrawon fonitro eu hymarferion a chynnydd eang y disgyblion er mwyn adnabod yn union beth sydd ddim yn gweithio, sydd felly yn sicrhau hunan werthusiad defnyddiol i’r CDY.</w:t>
      </w:r>
    </w:p>
    <w:p w14:paraId="39A5780B" w14:textId="0B10DD0C" w:rsidR="000345E2" w:rsidRDefault="000D11B4" w:rsidP="008818EC">
      <w:pPr>
        <w:spacing w:line="360" w:lineRule="auto"/>
        <w:rPr>
          <w:rFonts w:ascii="Arial" w:hAnsi="Arial" w:cs="Arial"/>
          <w:sz w:val="24"/>
          <w:szCs w:val="24"/>
        </w:rPr>
      </w:pPr>
      <w:r w:rsidRPr="000D11B4">
        <w:rPr>
          <w:rFonts w:ascii="Arial" w:hAnsi="Arial" w:cs="Arial"/>
          <w:sz w:val="24"/>
          <w:szCs w:val="24"/>
        </w:rPr>
        <w:t xml:space="preserve">Ar ôl casglu’r wybodaeth o ystod eang o rhanddeiliaid, byddai’r ysgol yn ystyried pa agweddau all eu helpu i wella addysgu a dysgu, a pha ddata all gael yr effaith fwyaf uniongyrchol ar berfformiad y myfyrwyr </w:t>
      </w:r>
      <w:r w:rsidR="00337B42">
        <w:rPr>
          <w:rFonts w:ascii="Arial" w:hAnsi="Arial" w:cs="Arial"/>
          <w:sz w:val="24"/>
          <w:szCs w:val="24"/>
        </w:rPr>
        <w:t>o fewn y blaenoriaeth penodol</w:t>
      </w:r>
      <w:r w:rsidRPr="000D11B4">
        <w:rPr>
          <w:rFonts w:ascii="Arial" w:hAnsi="Arial" w:cs="Arial"/>
          <w:sz w:val="24"/>
          <w:szCs w:val="24"/>
        </w:rPr>
        <w:t>(Ysgol X, 2023). Mewn cymhariaeth, mae Schmoker (2003, t.22) yn dadlau ei bod yn allweddol i osgoi gor-dadansoddi wrth gasglu’r data, gan y gall achosi gorlwytho a thrwy osod lawer o nodau, gall fod yn llethol ac yn llai realistig i’r ysgol i gyflawni</w:t>
      </w:r>
      <w:r w:rsidR="00F47A89" w:rsidRPr="00541B7E">
        <w:rPr>
          <w:rFonts w:ascii="Arial" w:hAnsi="Arial" w:cs="Arial"/>
          <w:sz w:val="24"/>
          <w:szCs w:val="24"/>
        </w:rPr>
        <w:t xml:space="preserve">. </w:t>
      </w:r>
      <w:r w:rsidR="00502430" w:rsidRPr="00502430">
        <w:rPr>
          <w:rFonts w:ascii="Arial" w:hAnsi="Arial" w:cs="Arial"/>
          <w:sz w:val="24"/>
          <w:szCs w:val="24"/>
        </w:rPr>
        <w:t xml:space="preserve">Trwy sefydlu nodau clir a realistig o </w:t>
      </w:r>
      <w:r w:rsidR="00337B42">
        <w:rPr>
          <w:rFonts w:ascii="Arial" w:hAnsi="Arial" w:cs="Arial"/>
          <w:sz w:val="24"/>
          <w:szCs w:val="24"/>
        </w:rPr>
        <w:t>beth i gyflawni</w:t>
      </w:r>
      <w:r w:rsidR="00502430" w:rsidRPr="00502430">
        <w:rPr>
          <w:rFonts w:ascii="Arial" w:hAnsi="Arial" w:cs="Arial"/>
          <w:sz w:val="24"/>
          <w:szCs w:val="24"/>
        </w:rPr>
        <w:t xml:space="preserve">, bydd athrawon yn gyfforddus i geisio creu strwythur ar sut i gyflawni'r nodau hyn (Llywodraeth Cymru, 2014). Trafododd Vincent et al (2019, t.270) ffordd effeithiol i athrawon fyfyrio, yw trwy gwrdd yn rheolaidd ag athrawon eraill i asesu eu cynnydd. </w:t>
      </w:r>
      <w:r w:rsidR="000345E2" w:rsidRPr="000345E2">
        <w:rPr>
          <w:rFonts w:ascii="Arial" w:hAnsi="Arial" w:cs="Arial"/>
          <w:sz w:val="24"/>
          <w:szCs w:val="24"/>
        </w:rPr>
        <w:t xml:space="preserve">Yn debyg, yn yr ysgol benodol yma, maen nhw yn mesur trwy wneud cofnodion pob tymor i weld os oes datblygiad </w:t>
      </w:r>
      <w:r w:rsidR="00322703">
        <w:rPr>
          <w:rFonts w:ascii="Arial" w:hAnsi="Arial" w:cs="Arial"/>
          <w:sz w:val="24"/>
          <w:szCs w:val="24"/>
        </w:rPr>
        <w:t xml:space="preserve">o </w:t>
      </w:r>
      <w:r w:rsidR="00322703">
        <w:rPr>
          <w:rFonts w:ascii="Arial" w:hAnsi="Arial" w:cs="Arial"/>
          <w:sz w:val="24"/>
          <w:szCs w:val="24"/>
        </w:rPr>
        <w:lastRenderedPageBreak/>
        <w:t xml:space="preserve">fewn y blaenoriaeth </w:t>
      </w:r>
      <w:r w:rsidR="000345E2" w:rsidRPr="000345E2">
        <w:rPr>
          <w:rFonts w:ascii="Arial" w:hAnsi="Arial" w:cs="Arial"/>
          <w:sz w:val="24"/>
          <w:szCs w:val="24"/>
        </w:rPr>
        <w:t xml:space="preserve">neu beidio. (Atodiad 1). Mae hyn yn ffordd effeithiol o fonitro datblygiadau'r flaenoriaeth gam wrth gam, gan ei fod yn sicrhau bod nhw’n ystyried beth sydd yn dda ac yna i roi unrhyw beth ychwanegol yn ei le i wella ymhellach.Yn debyg trafododd Broadhead, Cuckle a Dunford (2016, t.32) os yw’r amcanion a osodwyd gennych yn eich CDY yn fesuradwy, byddwch yn gwybod pa dystiolaeth sydd angen i chi edrych arni i </w:t>
      </w:r>
      <w:r w:rsidR="004C4883">
        <w:rPr>
          <w:rFonts w:ascii="Arial" w:hAnsi="Arial" w:cs="Arial"/>
          <w:sz w:val="24"/>
          <w:szCs w:val="24"/>
        </w:rPr>
        <w:t xml:space="preserve">cadarnhau bod </w:t>
      </w:r>
      <w:r w:rsidR="00982DD3">
        <w:rPr>
          <w:rFonts w:ascii="Arial" w:hAnsi="Arial" w:cs="Arial"/>
          <w:sz w:val="24"/>
          <w:szCs w:val="24"/>
        </w:rPr>
        <w:t>cynnydd.</w:t>
      </w:r>
    </w:p>
    <w:p w14:paraId="30BA3045" w14:textId="115F7AF3" w:rsidR="00DA78DF" w:rsidRDefault="00B44AA2" w:rsidP="008818EC">
      <w:pPr>
        <w:spacing w:line="360" w:lineRule="auto"/>
        <w:rPr>
          <w:rFonts w:ascii="Arial" w:hAnsi="Arial" w:cs="Arial"/>
          <w:sz w:val="24"/>
          <w:szCs w:val="24"/>
        </w:rPr>
      </w:pPr>
      <w:r w:rsidRPr="00B44AA2">
        <w:rPr>
          <w:rFonts w:ascii="Arial" w:hAnsi="Arial" w:cs="Arial"/>
          <w:sz w:val="24"/>
          <w:szCs w:val="24"/>
        </w:rPr>
        <w:t xml:space="preserve">Yn yr ysgol benodol hon, mae ganddynt aelod hyfforddedig o staff i arwain pob blaenoriaeth o’r CDY, felly ar gyfer y flaenoriaeth lles mae ELSA yr ysgol yn arwain y flaenoriaeth, er mwyn sicrhau bod yna rywun profiadol a gwybodus i fonitro lles y dysgwyr o’r profiadau. Mewn cymhariaeth, noda MacBeath (2006, t.250) mae’n bwysig nodi unrhyw ofynion hyfforddi a datblygu ar gyfer staff, er mwyn </w:t>
      </w:r>
      <w:r w:rsidR="00982DD3">
        <w:rPr>
          <w:rFonts w:ascii="Arial" w:hAnsi="Arial" w:cs="Arial"/>
          <w:sz w:val="24"/>
          <w:szCs w:val="24"/>
        </w:rPr>
        <w:t>cadarnhau</w:t>
      </w:r>
      <w:r w:rsidRPr="00B44AA2">
        <w:rPr>
          <w:rFonts w:ascii="Arial" w:hAnsi="Arial" w:cs="Arial"/>
          <w:sz w:val="24"/>
          <w:szCs w:val="24"/>
        </w:rPr>
        <w:t xml:space="preserve"> bod </w:t>
      </w:r>
      <w:r w:rsidR="00982DD3">
        <w:rPr>
          <w:rFonts w:ascii="Arial" w:hAnsi="Arial" w:cs="Arial"/>
          <w:sz w:val="24"/>
          <w:szCs w:val="24"/>
        </w:rPr>
        <w:t>nodau yn</w:t>
      </w:r>
      <w:r w:rsidRPr="00B44AA2">
        <w:rPr>
          <w:rFonts w:ascii="Arial" w:hAnsi="Arial" w:cs="Arial"/>
          <w:sz w:val="24"/>
          <w:szCs w:val="24"/>
        </w:rPr>
        <w:t xml:space="preserve"> cael eu </w:t>
      </w:r>
      <w:r w:rsidR="00982DD3">
        <w:rPr>
          <w:rFonts w:ascii="Arial" w:hAnsi="Arial" w:cs="Arial"/>
          <w:sz w:val="24"/>
          <w:szCs w:val="24"/>
        </w:rPr>
        <w:t xml:space="preserve">cwrdd , </w:t>
      </w:r>
      <w:r w:rsidRPr="00B44AA2">
        <w:rPr>
          <w:rFonts w:ascii="Arial" w:hAnsi="Arial" w:cs="Arial"/>
          <w:sz w:val="24"/>
          <w:szCs w:val="24"/>
        </w:rPr>
        <w:t>yn union fel mae’r ysgol benodol yma wedi sicrhau bod staff hyfforddedig yn arwain y targedau penodol.</w:t>
      </w:r>
    </w:p>
    <w:p w14:paraId="07906650" w14:textId="19966ADB" w:rsidR="00F67A48" w:rsidRPr="00EE4630" w:rsidRDefault="009D1074" w:rsidP="00F67A48">
      <w:pPr>
        <w:spacing w:line="360" w:lineRule="auto"/>
        <w:rPr>
          <w:rFonts w:ascii="Arial" w:hAnsi="Arial" w:cs="Arial"/>
          <w:b/>
          <w:bCs/>
          <w:sz w:val="32"/>
          <w:szCs w:val="32"/>
        </w:rPr>
      </w:pPr>
      <w:bookmarkStart w:id="0" w:name="_Hlk134783623"/>
      <w:r w:rsidRPr="00EE4630">
        <w:rPr>
          <w:rFonts w:ascii="Arial" w:hAnsi="Arial" w:cs="Arial"/>
          <w:b/>
          <w:bCs/>
          <w:sz w:val="32"/>
          <w:szCs w:val="32"/>
        </w:rPr>
        <w:t>Adfyfyrio a gwerthuso</w:t>
      </w:r>
    </w:p>
    <w:p w14:paraId="74B942DE" w14:textId="453A1A09" w:rsidR="007C1BFF" w:rsidRDefault="00F55867" w:rsidP="00F67A48">
      <w:pPr>
        <w:spacing w:line="360" w:lineRule="auto"/>
        <w:rPr>
          <w:rFonts w:ascii="Arial" w:hAnsi="Arial" w:cs="Arial"/>
          <w:sz w:val="24"/>
          <w:szCs w:val="24"/>
        </w:rPr>
      </w:pPr>
      <w:r w:rsidRPr="00F55867">
        <w:rPr>
          <w:rFonts w:ascii="Arial" w:hAnsi="Arial" w:cs="Arial"/>
          <w:sz w:val="24"/>
          <w:szCs w:val="24"/>
        </w:rPr>
        <w:t>Roedd yr ysgol wedi rhoi llawer o bethau ar waith i asesu a chefnogi lles y plant yn y CDY (Ysgol X, 202</w:t>
      </w:r>
      <w:r w:rsidR="0013687C">
        <w:rPr>
          <w:rFonts w:ascii="Arial" w:hAnsi="Arial" w:cs="Arial"/>
          <w:sz w:val="24"/>
          <w:szCs w:val="24"/>
        </w:rPr>
        <w:t>2</w:t>
      </w:r>
      <w:r w:rsidRPr="00F55867">
        <w:rPr>
          <w:rFonts w:ascii="Arial" w:hAnsi="Arial" w:cs="Arial"/>
          <w:sz w:val="24"/>
          <w:szCs w:val="24"/>
        </w:rPr>
        <w:t>), roedd y rhain yn amrywio o sicrhau bod y disgyblion yn ymwybodol o anghenion lles, adeiladu cydberthnasol cefnogol gyda staff, datblygu system glir ar gyfer thargedau lles, asesu lles disgyblion drwy arsylwadau ac offer perthnasol, sicrhau bod pob disgyblion wedi ymgymryd â’r sgrinio ChATT, sicrhau ymyraethau perthnasol ar waith a hefyd i adnabod anghenion hyfforddi staff (Atodiad 2).</w:t>
      </w:r>
      <w:r>
        <w:rPr>
          <w:rFonts w:ascii="Arial" w:hAnsi="Arial" w:cs="Arial"/>
          <w:sz w:val="24"/>
          <w:szCs w:val="24"/>
        </w:rPr>
        <w:t xml:space="preserve"> </w:t>
      </w:r>
      <w:r w:rsidR="003242E9" w:rsidRPr="003242E9">
        <w:rPr>
          <w:rFonts w:ascii="Arial" w:hAnsi="Arial" w:cs="Arial"/>
          <w:sz w:val="24"/>
          <w:szCs w:val="24"/>
        </w:rPr>
        <w:t>Dadleuodd Sollis ac Edwards (2022) y dylanwad y mae cael gwahanol fentrau cychwynnol yn ei gael ar fesur lles plentyn, gan y bydd yn bodloni gwahanol anghenion, lefelau ac oedrannau llesiant. Trwy hefyd cael amrywiaeth o strategaethau ar waith i gefnogi blaenoriaeth benodol y CDY, mae’n ffordd eang gall yr ysgol mesur pa dechnegau sydd yn effeithiol ar les a pa rhoi sydd ddim wedi gwneud effaith llwyr (Educating Scotland, 2018)</w:t>
      </w:r>
      <w:r w:rsidR="003242E9">
        <w:rPr>
          <w:rFonts w:ascii="Arial" w:hAnsi="Arial" w:cs="Arial"/>
          <w:sz w:val="24"/>
          <w:szCs w:val="24"/>
        </w:rPr>
        <w:t>.</w:t>
      </w:r>
    </w:p>
    <w:p w14:paraId="0531042E" w14:textId="77777777" w:rsidR="00A90E94" w:rsidRDefault="00A90E94" w:rsidP="00F67A48">
      <w:pPr>
        <w:spacing w:line="360" w:lineRule="auto"/>
        <w:rPr>
          <w:rFonts w:ascii="Arial" w:hAnsi="Arial" w:cs="Arial"/>
          <w:sz w:val="24"/>
          <w:szCs w:val="24"/>
        </w:rPr>
      </w:pPr>
      <w:r w:rsidRPr="00A90E94">
        <w:rPr>
          <w:rFonts w:ascii="Arial" w:hAnsi="Arial" w:cs="Arial"/>
          <w:sz w:val="24"/>
          <w:szCs w:val="24"/>
        </w:rPr>
        <w:t>Erbyn mis Mai roedd y niferoedd o ddisgyblion a oedd yn derbyn ymyraethau lles wedi lleihau o ganlyniad i’r gefnogaeth a’r strategaethau oedd ati i gefnogi lles y dysgwyr, o ganlyniad i hyn roedd y dysgwyr yn fwy cyfforddus a hapus yn ei dosbarthiadau (Atodiad 1). Trwy werthuso ar eu strategaethau yn aml, gallwch fod yn feirniadol o ran beth yw eich camau nesaf ar gyfer gwelliant neu ddatblygiad yn y flaenoriaeth (Polly, 2016, t.17).</w:t>
      </w:r>
    </w:p>
    <w:p w14:paraId="5FDE5EC5" w14:textId="5435B9F8" w:rsidR="00EF55A9" w:rsidRPr="00541B7E" w:rsidRDefault="0045512F" w:rsidP="00F67A48">
      <w:pPr>
        <w:spacing w:line="360" w:lineRule="auto"/>
        <w:rPr>
          <w:rFonts w:ascii="Arial" w:hAnsi="Arial" w:cs="Arial"/>
          <w:sz w:val="24"/>
          <w:szCs w:val="24"/>
        </w:rPr>
      </w:pPr>
      <w:r w:rsidRPr="0045512F">
        <w:rPr>
          <w:rFonts w:ascii="Arial" w:hAnsi="Arial" w:cs="Arial"/>
          <w:sz w:val="24"/>
          <w:szCs w:val="24"/>
        </w:rPr>
        <w:lastRenderedPageBreak/>
        <w:t xml:space="preserve">Yn ystod fy ymchwil, darganfyddais strategaeth ychwanegol gall yr ysgol defnyddio i hyrwyddo asesu parhaus ar les dysgwyr yr ysgol. Yn adroddiad Estyn (2017), roedd un ysgol yn defnyddio offeryn ar-lein i fonitro lles y disgyblion, trwy ddefnyddio ap lle gall plant fyfyrio ar eu lles yn rheolaidd trwy ateb amrywiaeth o gwestiynau cysylltiedig. Roedd hon yn dechneg lle oedd plant yn teimlo’n ddiogel ac yn gyfforddus i adlewyrchu ar eu les. </w:t>
      </w:r>
      <w:r w:rsidR="00C4336E" w:rsidRPr="00541B7E">
        <w:rPr>
          <w:rFonts w:ascii="Arial" w:hAnsi="Arial" w:cs="Arial"/>
          <w:sz w:val="24"/>
          <w:szCs w:val="24"/>
        </w:rPr>
        <w:t xml:space="preserve">Roedd rheoli amser yn un o’r heriau a drafodwyd gan yr ysgol i sicrhau arfer effeithiol ar gyfer monitro lles, felly mae’r dechneg hon yn ffordd hawdd, uniongyrchol </w:t>
      </w:r>
      <w:r w:rsidR="007D49E4" w:rsidRPr="00541B7E">
        <w:rPr>
          <w:rFonts w:ascii="Arial" w:hAnsi="Arial" w:cs="Arial"/>
          <w:sz w:val="24"/>
          <w:szCs w:val="24"/>
        </w:rPr>
        <w:t>i</w:t>
      </w:r>
      <w:r w:rsidR="00C4336E" w:rsidRPr="00541B7E">
        <w:rPr>
          <w:rFonts w:ascii="Arial" w:hAnsi="Arial" w:cs="Arial"/>
          <w:sz w:val="24"/>
          <w:szCs w:val="24"/>
        </w:rPr>
        <w:t xml:space="preserve"> ddod i wybod am les </w:t>
      </w:r>
      <w:r w:rsidR="007D49E4" w:rsidRPr="00541B7E">
        <w:rPr>
          <w:rFonts w:ascii="Arial" w:hAnsi="Arial" w:cs="Arial"/>
          <w:sz w:val="24"/>
          <w:szCs w:val="24"/>
        </w:rPr>
        <w:t xml:space="preserve">eu </w:t>
      </w:r>
      <w:r w:rsidR="00C4336E" w:rsidRPr="00541B7E">
        <w:rPr>
          <w:rFonts w:ascii="Arial" w:hAnsi="Arial" w:cs="Arial"/>
          <w:sz w:val="24"/>
          <w:szCs w:val="24"/>
        </w:rPr>
        <w:t>disgyblion a’r hyn y bydd angen iddynt ei wneud i</w:t>
      </w:r>
      <w:r w:rsidR="003118C8">
        <w:rPr>
          <w:rFonts w:ascii="Arial" w:hAnsi="Arial" w:cs="Arial"/>
          <w:sz w:val="24"/>
          <w:szCs w:val="24"/>
        </w:rPr>
        <w:t xml:space="preserve"> g</w:t>
      </w:r>
      <w:r w:rsidR="00C4336E" w:rsidRPr="00541B7E">
        <w:rPr>
          <w:rFonts w:ascii="Arial" w:hAnsi="Arial" w:cs="Arial"/>
          <w:sz w:val="24"/>
          <w:szCs w:val="24"/>
        </w:rPr>
        <w:t>efnogi’n wahanol.</w:t>
      </w:r>
      <w:bookmarkEnd w:id="0"/>
      <w:r w:rsidR="000761A9" w:rsidRPr="00541B7E">
        <w:rPr>
          <w:rFonts w:ascii="Arial" w:hAnsi="Arial" w:cs="Arial"/>
          <w:sz w:val="24"/>
          <w:szCs w:val="24"/>
        </w:rPr>
        <w:t xml:space="preserve"> </w:t>
      </w:r>
    </w:p>
    <w:p w14:paraId="188ED8FC" w14:textId="19B4BE78" w:rsidR="00621233" w:rsidRDefault="00621233" w:rsidP="00F67A48">
      <w:pPr>
        <w:spacing w:line="360" w:lineRule="auto"/>
        <w:rPr>
          <w:rFonts w:ascii="Arial" w:hAnsi="Arial" w:cs="Arial"/>
          <w:sz w:val="24"/>
          <w:szCs w:val="24"/>
        </w:rPr>
      </w:pPr>
      <w:r w:rsidRPr="00621233">
        <w:rPr>
          <w:rFonts w:ascii="Arial" w:hAnsi="Arial" w:cs="Arial"/>
          <w:sz w:val="24"/>
          <w:szCs w:val="24"/>
        </w:rPr>
        <w:t>Mae cysylltiad mawr rhwng lles cadarnhaol a chyfranogiad awyr agored, lle awgrymodd Froebel (1782-1852) bod perthynas rhwng y plentyn a’r natur yn hyrwyddo datblygiad corfforol a lles</w:t>
      </w:r>
      <w:r w:rsidR="003118C8">
        <w:rPr>
          <w:rFonts w:ascii="Arial" w:hAnsi="Arial" w:cs="Arial"/>
          <w:sz w:val="24"/>
          <w:szCs w:val="24"/>
        </w:rPr>
        <w:t xml:space="preserve"> </w:t>
      </w:r>
      <w:r w:rsidRPr="00621233">
        <w:rPr>
          <w:rFonts w:ascii="Arial" w:hAnsi="Arial" w:cs="Arial"/>
          <w:sz w:val="24"/>
          <w:szCs w:val="24"/>
        </w:rPr>
        <w:t xml:space="preserve"> (Rees a Gealy, 2013, t. 11). Yn debyg, mae teithiau cerdded yn yr awyr agored yn chwarae rhan fawr mewn lles ac mae’n rhoi seibiant i’r plant o realiti ac i dawelu eu meddwl trwy gael awyr iach (BERA, 2021). Yn bersonol, rydw i wedi gweld mwy o hapusrwydd gan ddisgyblion pan fyddant yn yr awyr agored, felly rydw i’n awgrymu yn lle cael yr asesiadau llesiant hyn yn unig o fewn yr ysgol, efallai y gallai’r ysgol geisio techneg o deithiau cerdded rheolaidd i'r parc lleol wrth drafod lles gyda disgybl. Mae hyn yn rhoi dull llai o bwysau o ran asesu lles.</w:t>
      </w:r>
    </w:p>
    <w:p w14:paraId="52AC5C1B" w14:textId="77777777" w:rsidR="00EA7C25" w:rsidRDefault="00D066CA" w:rsidP="00F67A48">
      <w:pPr>
        <w:spacing w:line="360" w:lineRule="auto"/>
        <w:rPr>
          <w:rFonts w:ascii="Arial" w:hAnsi="Arial" w:cs="Arial"/>
          <w:b/>
          <w:bCs/>
          <w:sz w:val="32"/>
          <w:szCs w:val="32"/>
        </w:rPr>
      </w:pPr>
      <w:r w:rsidRPr="00541B7E">
        <w:rPr>
          <w:rFonts w:ascii="Arial" w:hAnsi="Arial" w:cs="Arial"/>
          <w:b/>
          <w:bCs/>
          <w:sz w:val="32"/>
          <w:szCs w:val="32"/>
        </w:rPr>
        <w:t>Diweddglo</w:t>
      </w:r>
    </w:p>
    <w:p w14:paraId="4C56532F" w14:textId="4D18AED9" w:rsidR="00A8730F" w:rsidRDefault="005579A0" w:rsidP="00F67A48">
      <w:pPr>
        <w:spacing w:line="360" w:lineRule="auto"/>
        <w:rPr>
          <w:rFonts w:ascii="Arial" w:hAnsi="Arial" w:cs="Arial"/>
          <w:sz w:val="24"/>
          <w:szCs w:val="24"/>
        </w:rPr>
      </w:pPr>
      <w:r w:rsidRPr="00541B7E">
        <w:rPr>
          <w:rFonts w:ascii="Arial" w:hAnsi="Arial" w:cs="Arial"/>
          <w:sz w:val="24"/>
          <w:szCs w:val="24"/>
        </w:rPr>
        <w:t xml:space="preserve">I grynhoi, mae amrywiaeth o gamau mae rhaid i ysgolion eu cymryd i sicrhau cynllun datblygu llwyddiannus a fydd yn sicrhau arferion a chanlyniadau effeithiol i'r disgyblion (Llywodraeth Cymru, 2022). </w:t>
      </w:r>
      <w:r w:rsidR="008E6D84" w:rsidRPr="008E6D84">
        <w:rPr>
          <w:rFonts w:ascii="Arial" w:hAnsi="Arial" w:cs="Arial"/>
          <w:sz w:val="24"/>
          <w:szCs w:val="24"/>
        </w:rPr>
        <w:t xml:space="preserve">Bydd heriau </w:t>
      </w:r>
      <w:r w:rsidR="008E6D84">
        <w:rPr>
          <w:rFonts w:ascii="Arial" w:hAnsi="Arial" w:cs="Arial"/>
          <w:sz w:val="24"/>
          <w:szCs w:val="24"/>
        </w:rPr>
        <w:t>yn dod lan</w:t>
      </w:r>
      <w:r w:rsidR="008E6D84" w:rsidRPr="008E6D84">
        <w:rPr>
          <w:rFonts w:ascii="Arial" w:hAnsi="Arial" w:cs="Arial"/>
          <w:sz w:val="24"/>
          <w:szCs w:val="24"/>
        </w:rPr>
        <w:t xml:space="preserve"> o ran monitro, rheoli amser a gweithio fel tîm eang i ddarparu'r canlyniadau gorau, fodd bynnag, rwyf wedi dysgu amrywiaeth o strategaethau y gellir eu defnyddio i reoli'r heriau hyn. O ran y flaenoriaeth benodol o fewn CDY, rwyf wedi dysgu bod cefnogi lles y dysgwyr yn chwarae rhan fawr yn natblygiad plentyn, er mwyn i’r disgyblion fyw bywyd hapus a llwyddiannus </w:t>
      </w:r>
      <w:r w:rsidRPr="00541B7E">
        <w:rPr>
          <w:rFonts w:ascii="Arial" w:hAnsi="Arial" w:cs="Arial"/>
          <w:sz w:val="24"/>
          <w:szCs w:val="24"/>
        </w:rPr>
        <w:t>(GOV.UK, 2020)</w:t>
      </w:r>
      <w:r w:rsidR="00E863BD" w:rsidRPr="00541B7E">
        <w:rPr>
          <w:rFonts w:ascii="Arial" w:hAnsi="Arial" w:cs="Arial"/>
          <w:sz w:val="24"/>
          <w:szCs w:val="24"/>
        </w:rPr>
        <w:t>.</w:t>
      </w:r>
      <w:r w:rsidRPr="00541B7E">
        <w:rPr>
          <w:rFonts w:ascii="Arial" w:hAnsi="Arial" w:cs="Arial"/>
          <w:sz w:val="24"/>
          <w:szCs w:val="24"/>
        </w:rPr>
        <w:t xml:space="preserve"> </w:t>
      </w:r>
      <w:r w:rsidR="00746460" w:rsidRPr="00746460">
        <w:rPr>
          <w:rFonts w:ascii="Arial" w:hAnsi="Arial" w:cs="Arial"/>
          <w:sz w:val="24"/>
          <w:szCs w:val="24"/>
        </w:rPr>
        <w:t xml:space="preserve">Dysgais am wahanol strategaethau ac ymyraethau sydd yn eu lle o fewn yr ysgol i gefnogi'r dysgwyr, ac rwyf wedi darganfod strategaethau mwy eang o ganlyniad i waith ymchwil sy’n cysylltu â theori. Bydd y gwaith ymchwil yma yn rhoi dylanwad mawr yn fy ymarfer yn y dyfodol, gan fy mod i wedi datblygu dealltwriaeth ar sut i gydweithio fel tîm i gynllunio profiadau gorau i’r </w:t>
      </w:r>
      <w:r w:rsidR="00746460" w:rsidRPr="00746460">
        <w:rPr>
          <w:rFonts w:ascii="Arial" w:hAnsi="Arial" w:cs="Arial"/>
          <w:sz w:val="24"/>
          <w:szCs w:val="24"/>
        </w:rPr>
        <w:lastRenderedPageBreak/>
        <w:t>dysgwyr , yn ogystal â phwysigrwydd monitro eich ymarfer a disgyblion i gadarnhau profiadau amrywiol a manteisiol i les a datblygiad eich dysgwyr</w:t>
      </w:r>
      <w:r w:rsidR="00E863BD" w:rsidRPr="00541B7E">
        <w:rPr>
          <w:rFonts w:ascii="Arial" w:hAnsi="Arial" w:cs="Arial"/>
          <w:sz w:val="24"/>
          <w:szCs w:val="24"/>
        </w:rPr>
        <w:t>.</w:t>
      </w:r>
    </w:p>
    <w:p w14:paraId="23D5E437" w14:textId="77777777" w:rsidR="00746460" w:rsidRDefault="00746460" w:rsidP="00F67A48">
      <w:pPr>
        <w:spacing w:line="360" w:lineRule="auto"/>
        <w:rPr>
          <w:rFonts w:ascii="Arial" w:hAnsi="Arial" w:cs="Arial"/>
          <w:sz w:val="24"/>
          <w:szCs w:val="24"/>
        </w:rPr>
      </w:pPr>
    </w:p>
    <w:p w14:paraId="3916DBE6" w14:textId="77777777" w:rsidR="00746460" w:rsidRDefault="00746460" w:rsidP="00F67A48">
      <w:pPr>
        <w:spacing w:line="360" w:lineRule="auto"/>
        <w:rPr>
          <w:rFonts w:ascii="Arial" w:hAnsi="Arial" w:cs="Arial"/>
          <w:sz w:val="24"/>
          <w:szCs w:val="24"/>
        </w:rPr>
      </w:pPr>
    </w:p>
    <w:p w14:paraId="18B13757" w14:textId="77777777" w:rsidR="00746460" w:rsidRDefault="00746460" w:rsidP="00F67A48">
      <w:pPr>
        <w:spacing w:line="360" w:lineRule="auto"/>
        <w:rPr>
          <w:rFonts w:ascii="Arial" w:hAnsi="Arial" w:cs="Arial"/>
          <w:sz w:val="24"/>
          <w:szCs w:val="24"/>
        </w:rPr>
      </w:pPr>
    </w:p>
    <w:p w14:paraId="09DA50EA" w14:textId="77777777" w:rsidR="00746460" w:rsidRDefault="00746460" w:rsidP="00F67A48">
      <w:pPr>
        <w:spacing w:line="360" w:lineRule="auto"/>
        <w:rPr>
          <w:rFonts w:ascii="Arial" w:hAnsi="Arial" w:cs="Arial"/>
          <w:sz w:val="24"/>
          <w:szCs w:val="24"/>
        </w:rPr>
      </w:pPr>
    </w:p>
    <w:p w14:paraId="2A91DBA9" w14:textId="77777777" w:rsidR="00746460" w:rsidRDefault="00746460" w:rsidP="00F67A48">
      <w:pPr>
        <w:spacing w:line="360" w:lineRule="auto"/>
        <w:rPr>
          <w:rFonts w:ascii="Arial" w:hAnsi="Arial" w:cs="Arial"/>
          <w:sz w:val="24"/>
          <w:szCs w:val="24"/>
        </w:rPr>
      </w:pPr>
    </w:p>
    <w:p w14:paraId="232F3776" w14:textId="77777777" w:rsidR="00746460" w:rsidRDefault="00746460" w:rsidP="00F67A48">
      <w:pPr>
        <w:spacing w:line="360" w:lineRule="auto"/>
        <w:rPr>
          <w:rFonts w:ascii="Arial" w:hAnsi="Arial" w:cs="Arial"/>
          <w:sz w:val="24"/>
          <w:szCs w:val="24"/>
        </w:rPr>
      </w:pPr>
    </w:p>
    <w:p w14:paraId="00257F10" w14:textId="77777777" w:rsidR="00746460" w:rsidRDefault="00746460" w:rsidP="00F67A48">
      <w:pPr>
        <w:spacing w:line="360" w:lineRule="auto"/>
        <w:rPr>
          <w:rFonts w:ascii="Arial" w:hAnsi="Arial" w:cs="Arial"/>
          <w:sz w:val="24"/>
          <w:szCs w:val="24"/>
        </w:rPr>
      </w:pPr>
    </w:p>
    <w:p w14:paraId="394462A7" w14:textId="77777777" w:rsidR="00746460" w:rsidRDefault="00746460" w:rsidP="00F67A48">
      <w:pPr>
        <w:spacing w:line="360" w:lineRule="auto"/>
        <w:rPr>
          <w:rFonts w:ascii="Arial" w:hAnsi="Arial" w:cs="Arial"/>
          <w:sz w:val="24"/>
          <w:szCs w:val="24"/>
        </w:rPr>
      </w:pPr>
    </w:p>
    <w:p w14:paraId="2897FA1D" w14:textId="77777777" w:rsidR="00746460" w:rsidRDefault="00746460" w:rsidP="00F67A48">
      <w:pPr>
        <w:spacing w:line="360" w:lineRule="auto"/>
        <w:rPr>
          <w:rFonts w:ascii="Arial" w:hAnsi="Arial" w:cs="Arial"/>
          <w:sz w:val="24"/>
          <w:szCs w:val="24"/>
        </w:rPr>
      </w:pPr>
    </w:p>
    <w:p w14:paraId="16BFC7A5" w14:textId="77777777" w:rsidR="00746460" w:rsidRDefault="00746460" w:rsidP="00F67A48">
      <w:pPr>
        <w:spacing w:line="360" w:lineRule="auto"/>
        <w:rPr>
          <w:rFonts w:ascii="Arial" w:hAnsi="Arial" w:cs="Arial"/>
          <w:sz w:val="24"/>
          <w:szCs w:val="24"/>
        </w:rPr>
      </w:pPr>
    </w:p>
    <w:p w14:paraId="72BD82E4" w14:textId="77777777" w:rsidR="00746460" w:rsidRDefault="00746460" w:rsidP="00F67A48">
      <w:pPr>
        <w:spacing w:line="360" w:lineRule="auto"/>
        <w:rPr>
          <w:rFonts w:ascii="Arial" w:hAnsi="Arial" w:cs="Arial"/>
          <w:sz w:val="24"/>
          <w:szCs w:val="24"/>
        </w:rPr>
      </w:pPr>
    </w:p>
    <w:p w14:paraId="7949565F" w14:textId="77777777" w:rsidR="00746460" w:rsidRDefault="00746460" w:rsidP="00F67A48">
      <w:pPr>
        <w:spacing w:line="360" w:lineRule="auto"/>
        <w:rPr>
          <w:rFonts w:ascii="Arial" w:hAnsi="Arial" w:cs="Arial"/>
          <w:sz w:val="24"/>
          <w:szCs w:val="24"/>
        </w:rPr>
      </w:pPr>
    </w:p>
    <w:p w14:paraId="07669779" w14:textId="77777777" w:rsidR="00746460" w:rsidRDefault="00746460" w:rsidP="00F67A48">
      <w:pPr>
        <w:spacing w:line="360" w:lineRule="auto"/>
        <w:rPr>
          <w:rFonts w:ascii="Arial" w:hAnsi="Arial" w:cs="Arial"/>
          <w:sz w:val="24"/>
          <w:szCs w:val="24"/>
        </w:rPr>
      </w:pPr>
    </w:p>
    <w:p w14:paraId="400777B6" w14:textId="77777777" w:rsidR="00746460" w:rsidRDefault="00746460" w:rsidP="00F67A48">
      <w:pPr>
        <w:spacing w:line="360" w:lineRule="auto"/>
        <w:rPr>
          <w:rFonts w:ascii="Arial" w:hAnsi="Arial" w:cs="Arial"/>
          <w:sz w:val="24"/>
          <w:szCs w:val="24"/>
        </w:rPr>
      </w:pPr>
    </w:p>
    <w:p w14:paraId="7DD72907" w14:textId="77777777" w:rsidR="00746460" w:rsidRDefault="00746460" w:rsidP="00F67A48">
      <w:pPr>
        <w:spacing w:line="360" w:lineRule="auto"/>
        <w:rPr>
          <w:rFonts w:ascii="Arial" w:hAnsi="Arial" w:cs="Arial"/>
          <w:sz w:val="24"/>
          <w:szCs w:val="24"/>
        </w:rPr>
      </w:pPr>
    </w:p>
    <w:p w14:paraId="42C183D3" w14:textId="77777777" w:rsidR="00746460" w:rsidRDefault="00746460" w:rsidP="00F67A48">
      <w:pPr>
        <w:spacing w:line="360" w:lineRule="auto"/>
        <w:rPr>
          <w:rFonts w:ascii="Arial" w:hAnsi="Arial" w:cs="Arial"/>
          <w:sz w:val="24"/>
          <w:szCs w:val="24"/>
        </w:rPr>
      </w:pPr>
    </w:p>
    <w:p w14:paraId="010DD806" w14:textId="2EB47C53" w:rsidR="00746460" w:rsidRDefault="00A30F86" w:rsidP="00F67A48">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64384" behindDoc="0" locked="0" layoutInCell="1" allowOverlap="1" wp14:anchorId="200FCDD0" wp14:editId="31EABE61">
                <wp:simplePos x="0" y="0"/>
                <wp:positionH relativeFrom="margin">
                  <wp:posOffset>5183945</wp:posOffset>
                </wp:positionH>
                <wp:positionV relativeFrom="paragraph">
                  <wp:posOffset>2834639</wp:posOffset>
                </wp:positionV>
                <wp:extent cx="337185" cy="210673"/>
                <wp:effectExtent l="0" t="0" r="24765" b="18415"/>
                <wp:wrapNone/>
                <wp:docPr id="1722398067" name="Rectangle 2"/>
                <wp:cNvGraphicFramePr/>
                <a:graphic xmlns:a="http://schemas.openxmlformats.org/drawingml/2006/main">
                  <a:graphicData uri="http://schemas.microsoft.com/office/word/2010/wordprocessingShape">
                    <wps:wsp>
                      <wps:cNvSpPr/>
                      <wps:spPr>
                        <a:xfrm flipV="1">
                          <a:off x="0" y="0"/>
                          <a:ext cx="337185" cy="21067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C88492" id="Rectangle 2" o:spid="_x0000_s1026" style="position:absolute;margin-left:408.2pt;margin-top:223.2pt;width:26.55pt;height:16.6pt;flip:y;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" fillcolor="#4472c4" strokecolor="#2f528f" strokeweight="1pt">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758874A6" wp14:editId="2BE81A75">
                <wp:simplePos x="0" y="0"/>
                <wp:positionH relativeFrom="column">
                  <wp:posOffset>3397348</wp:posOffset>
                </wp:positionH>
                <wp:positionV relativeFrom="paragraph">
                  <wp:posOffset>2757268</wp:posOffset>
                </wp:positionV>
                <wp:extent cx="337625" cy="203981"/>
                <wp:effectExtent l="0" t="0" r="24765" b="24765"/>
                <wp:wrapNone/>
                <wp:docPr id="1041771216" name="Rectangle 2"/>
                <wp:cNvGraphicFramePr/>
                <a:graphic xmlns:a="http://schemas.openxmlformats.org/drawingml/2006/main">
                  <a:graphicData uri="http://schemas.microsoft.com/office/word/2010/wordprocessingShape">
                    <wps:wsp>
                      <wps:cNvSpPr/>
                      <wps:spPr>
                        <a:xfrm>
                          <a:off x="0" y="0"/>
                          <a:ext cx="337625" cy="203981"/>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7B8C6E" id="Rectangle 2" o:spid="_x0000_s1026" style="position:absolute;margin-left:267.5pt;margin-top:217.1pt;width:26.6pt;height:16.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" fillcolor="#4472c4" strokecolor="#2f528f" strokeweight="1pt"/>
            </w:pict>
          </mc:Fallback>
        </mc:AlternateContent>
      </w:r>
      <w:r>
        <w:rPr>
          <w:noProof/>
        </w:rPr>
        <mc:AlternateContent>
          <mc:Choice Requires="wps">
            <w:drawing>
              <wp:anchor distT="0" distB="0" distL="114300" distR="114300" simplePos="0" relativeHeight="251660288" behindDoc="0" locked="0" layoutInCell="1" allowOverlap="1" wp14:anchorId="610DBBE0" wp14:editId="4511A74D">
                <wp:simplePos x="0" y="0"/>
                <wp:positionH relativeFrom="column">
                  <wp:posOffset>3425483</wp:posOffset>
                </wp:positionH>
                <wp:positionV relativeFrom="paragraph">
                  <wp:posOffset>1019908</wp:posOffset>
                </wp:positionV>
                <wp:extent cx="337625" cy="203981"/>
                <wp:effectExtent l="0" t="0" r="24765" b="24765"/>
                <wp:wrapNone/>
                <wp:docPr id="2000413948" name="Rectangle 2"/>
                <wp:cNvGraphicFramePr/>
                <a:graphic xmlns:a="http://schemas.openxmlformats.org/drawingml/2006/main">
                  <a:graphicData uri="http://schemas.microsoft.com/office/word/2010/wordprocessingShape">
                    <wps:wsp>
                      <wps:cNvSpPr/>
                      <wps:spPr>
                        <a:xfrm>
                          <a:off x="0" y="0"/>
                          <a:ext cx="337625" cy="20398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1BFC2C" id="Rectangle 2" o:spid="_x0000_s1026" style="position:absolute;margin-left:269.7pt;margin-top:80.3pt;width:26.6pt;height:16.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" fillcolor="#4472c4 [3204]" strokecolor="#1f3763 [1604]" strokeweight="1pt"/>
            </w:pict>
          </mc:Fallback>
        </mc:AlternateContent>
      </w:r>
      <w:r>
        <w:rPr>
          <w:noProof/>
        </w:rPr>
        <mc:AlternateContent>
          <mc:Choice Requires="wps">
            <w:drawing>
              <wp:anchor distT="0" distB="0" distL="114300" distR="114300" simplePos="0" relativeHeight="251659264" behindDoc="0" locked="0" layoutInCell="1" allowOverlap="1" wp14:anchorId="00150F42" wp14:editId="22E8FED6">
                <wp:simplePos x="0" y="0"/>
                <wp:positionH relativeFrom="column">
                  <wp:posOffset>2370406</wp:posOffset>
                </wp:positionH>
                <wp:positionV relativeFrom="paragraph">
                  <wp:posOffset>414997</wp:posOffset>
                </wp:positionV>
                <wp:extent cx="1104314" cy="70338"/>
                <wp:effectExtent l="0" t="0" r="19685" b="25400"/>
                <wp:wrapNone/>
                <wp:docPr id="712530108" name="Rectangle 1"/>
                <wp:cNvGraphicFramePr/>
                <a:graphic xmlns:a="http://schemas.openxmlformats.org/drawingml/2006/main">
                  <a:graphicData uri="http://schemas.microsoft.com/office/word/2010/wordprocessingShape">
                    <wps:wsp>
                      <wps:cNvSpPr/>
                      <wps:spPr>
                        <a:xfrm>
                          <a:off x="0" y="0"/>
                          <a:ext cx="1104314" cy="7033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AE67FD" id="Rectangle 1" o:spid="_x0000_s1026" style="position:absolute;margin-left:186.65pt;margin-top:32.7pt;width:86.95pt;height:5.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" fillcolor="#4472c4 [3204]" strokecolor="#1f3763 [1604]" strokeweight="1pt"/>
            </w:pict>
          </mc:Fallback>
        </mc:AlternateContent>
      </w:r>
      <w:r>
        <w:rPr>
          <w:noProof/>
        </w:rPr>
        <w:drawing>
          <wp:anchor distT="0" distB="0" distL="114300" distR="114300" simplePos="0" relativeHeight="251658240" behindDoc="1" locked="0" layoutInCell="1" allowOverlap="1" wp14:anchorId="4BC437AB" wp14:editId="7FB1D654">
            <wp:simplePos x="0" y="0"/>
            <wp:positionH relativeFrom="column">
              <wp:posOffset>-521286</wp:posOffset>
            </wp:positionH>
            <wp:positionV relativeFrom="paragraph">
              <wp:posOffset>337625</wp:posOffset>
            </wp:positionV>
            <wp:extent cx="6808641" cy="3606165"/>
            <wp:effectExtent l="0" t="0" r="0" b="0"/>
            <wp:wrapTight wrapText="bothSides">
              <wp:wrapPolygon edited="0">
                <wp:start x="0" y="0"/>
                <wp:lineTo x="0" y="21452"/>
                <wp:lineTo x="21515" y="21452"/>
                <wp:lineTo x="21515" y="0"/>
                <wp:lineTo x="0" y="0"/>
              </wp:wrapPolygon>
            </wp:wrapTight>
            <wp:docPr id="1245183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83135"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0986" t="30763" r="22678" b="12055"/>
                    <a:stretch/>
                  </pic:blipFill>
                  <pic:spPr bwMode="auto">
                    <a:xfrm>
                      <a:off x="0" y="0"/>
                      <a:ext cx="6808641" cy="3606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6460">
        <w:rPr>
          <w:rFonts w:ascii="Arial" w:hAnsi="Arial" w:cs="Arial"/>
          <w:sz w:val="24"/>
          <w:szCs w:val="24"/>
        </w:rPr>
        <w:t>Atodiad 1</w:t>
      </w:r>
      <w:r>
        <w:rPr>
          <w:rFonts w:ascii="Arial" w:hAnsi="Arial" w:cs="Arial"/>
          <w:sz w:val="24"/>
          <w:szCs w:val="24"/>
        </w:rPr>
        <w:t>- Cynllun gweithredu i gefnogi lles.</w:t>
      </w:r>
      <w:r w:rsidRPr="00A30F86">
        <w:rPr>
          <w:noProof/>
        </w:rPr>
        <w:t xml:space="preserve"> </w:t>
      </w:r>
    </w:p>
    <w:p w14:paraId="091DDAB9" w14:textId="314BA8E3" w:rsidR="00746460" w:rsidRPr="00EA7C25" w:rsidRDefault="0013687C" w:rsidP="00F67A48">
      <w:pPr>
        <w:spacing w:line="360" w:lineRule="auto"/>
        <w:rPr>
          <w:rFonts w:ascii="Arial" w:hAnsi="Arial" w:cs="Arial"/>
          <w:b/>
          <w:bCs/>
          <w:sz w:val="32"/>
          <w:szCs w:val="32"/>
        </w:rPr>
      </w:pPr>
      <w:r w:rsidRPr="0013687C">
        <w:rPr>
          <w:noProof/>
        </w:rPr>
        <w:drawing>
          <wp:anchor distT="0" distB="0" distL="114300" distR="114300" simplePos="0" relativeHeight="251665408" behindDoc="1" locked="0" layoutInCell="1" allowOverlap="1" wp14:anchorId="21099624" wp14:editId="6E6F9454">
            <wp:simplePos x="0" y="0"/>
            <wp:positionH relativeFrom="margin">
              <wp:align>center</wp:align>
            </wp:positionH>
            <wp:positionV relativeFrom="paragraph">
              <wp:posOffset>3920017</wp:posOffset>
            </wp:positionV>
            <wp:extent cx="6682105" cy="4008120"/>
            <wp:effectExtent l="0" t="0" r="4445" b="0"/>
            <wp:wrapTight wrapText="bothSides">
              <wp:wrapPolygon edited="0">
                <wp:start x="0" y="0"/>
                <wp:lineTo x="0" y="21456"/>
                <wp:lineTo x="21553" y="21456"/>
                <wp:lineTo x="21553" y="0"/>
                <wp:lineTo x="0" y="0"/>
              </wp:wrapPolygon>
            </wp:wrapTight>
            <wp:docPr id="638551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55115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21166" t="30891" r="22754" b="9282"/>
                    <a:stretch/>
                  </pic:blipFill>
                  <pic:spPr bwMode="auto">
                    <a:xfrm>
                      <a:off x="0" y="0"/>
                      <a:ext cx="6682105" cy="4008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6460">
        <w:rPr>
          <w:rFonts w:ascii="Arial" w:hAnsi="Arial" w:cs="Arial"/>
          <w:sz w:val="24"/>
          <w:szCs w:val="24"/>
        </w:rPr>
        <w:t>Atodiad 2</w:t>
      </w:r>
      <w:r>
        <w:rPr>
          <w:rFonts w:ascii="Arial" w:hAnsi="Arial" w:cs="Arial"/>
          <w:sz w:val="24"/>
          <w:szCs w:val="24"/>
        </w:rPr>
        <w:t>- Monitro</w:t>
      </w:r>
    </w:p>
    <w:p w14:paraId="1DB0D2D7" w14:textId="77777777" w:rsidR="0013687C" w:rsidRDefault="0013687C" w:rsidP="0013687C">
      <w:pPr>
        <w:spacing w:line="360" w:lineRule="auto"/>
        <w:rPr>
          <w:rFonts w:ascii="Arial" w:hAnsi="Arial" w:cs="Arial"/>
          <w:sz w:val="24"/>
          <w:szCs w:val="24"/>
        </w:rPr>
      </w:pPr>
      <w:r>
        <w:rPr>
          <w:rFonts w:ascii="Arial" w:hAnsi="Arial" w:cs="Arial"/>
          <w:sz w:val="24"/>
          <w:szCs w:val="24"/>
        </w:rPr>
        <w:t>(Ysgol X, 2022)</w:t>
      </w:r>
    </w:p>
    <w:p w14:paraId="0B238644" w14:textId="24E3A3A1" w:rsidR="001C494F" w:rsidRPr="0013687C" w:rsidRDefault="0056163B" w:rsidP="0013687C">
      <w:pPr>
        <w:spacing w:line="360" w:lineRule="auto"/>
        <w:rPr>
          <w:rFonts w:ascii="Arial" w:hAnsi="Arial" w:cs="Arial"/>
          <w:sz w:val="24"/>
          <w:szCs w:val="24"/>
        </w:rPr>
      </w:pPr>
      <w:r>
        <w:rPr>
          <w:b/>
          <w:bCs/>
          <w:sz w:val="32"/>
          <w:szCs w:val="32"/>
          <w:u w:val="single"/>
        </w:rPr>
        <w:lastRenderedPageBreak/>
        <w:t>Darllen</w:t>
      </w:r>
    </w:p>
    <w:p w14:paraId="6CE286DD" w14:textId="77777777" w:rsidR="001C494F" w:rsidRDefault="001C494F" w:rsidP="001C494F">
      <w:pPr>
        <w:spacing w:line="360" w:lineRule="auto"/>
        <w:rPr>
          <w:rFonts w:ascii="Arial" w:hAnsi="Arial" w:cs="Arial"/>
          <w:sz w:val="24"/>
          <w:szCs w:val="24"/>
        </w:rPr>
      </w:pPr>
      <w:r w:rsidRPr="002C2CA6">
        <w:rPr>
          <w:rFonts w:ascii="Arial" w:hAnsi="Arial" w:cs="Arial"/>
          <w:sz w:val="24"/>
          <w:szCs w:val="24"/>
        </w:rPr>
        <w:t xml:space="preserve">Aggleton, P.,  Dennison, C. a Warwick, I. (2010) </w:t>
      </w:r>
      <w:r w:rsidRPr="002C2CA6">
        <w:rPr>
          <w:rFonts w:ascii="Arial" w:hAnsi="Arial" w:cs="Arial"/>
          <w:i/>
          <w:iCs/>
          <w:sz w:val="24"/>
          <w:szCs w:val="24"/>
        </w:rPr>
        <w:t>Promoting Health and Wellbeing through Schools</w:t>
      </w:r>
      <w:r w:rsidRPr="002C2CA6">
        <w:rPr>
          <w:rFonts w:ascii="Arial" w:hAnsi="Arial" w:cs="Arial"/>
          <w:sz w:val="24"/>
          <w:szCs w:val="24"/>
        </w:rPr>
        <w:t>. London: Routledge.</w:t>
      </w:r>
    </w:p>
    <w:p w14:paraId="22CCE9F5" w14:textId="379C8648" w:rsidR="00D25F35" w:rsidRDefault="00D25F35" w:rsidP="001C494F">
      <w:pPr>
        <w:spacing w:line="360" w:lineRule="auto"/>
        <w:rPr>
          <w:rFonts w:ascii="Arial" w:hAnsi="Arial" w:cs="Arial"/>
          <w:sz w:val="24"/>
          <w:szCs w:val="24"/>
        </w:rPr>
      </w:pPr>
      <w:r>
        <w:rPr>
          <w:rFonts w:ascii="Arial" w:hAnsi="Arial" w:cs="Arial"/>
          <w:sz w:val="24"/>
          <w:szCs w:val="24"/>
        </w:rPr>
        <w:t xml:space="preserve">BERA (2021) </w:t>
      </w:r>
      <w:r w:rsidRPr="00D25F35">
        <w:rPr>
          <w:rFonts w:ascii="Arial" w:hAnsi="Arial" w:cs="Arial"/>
          <w:i/>
          <w:iCs/>
          <w:sz w:val="24"/>
          <w:szCs w:val="24"/>
        </w:rPr>
        <w:t>Wellbeing and being outdoors</w:t>
      </w:r>
      <w:r>
        <w:rPr>
          <w:rFonts w:ascii="Arial" w:hAnsi="Arial" w:cs="Arial"/>
          <w:i/>
          <w:iCs/>
          <w:sz w:val="24"/>
          <w:szCs w:val="24"/>
        </w:rPr>
        <w:t xml:space="preserve">. </w:t>
      </w:r>
      <w:r w:rsidRPr="00D25F35">
        <w:rPr>
          <w:rFonts w:ascii="Arial" w:hAnsi="Arial" w:cs="Arial"/>
          <w:sz w:val="24"/>
          <w:szCs w:val="24"/>
        </w:rPr>
        <w:t>Ar gael yn:</w:t>
      </w:r>
      <w:r>
        <w:rPr>
          <w:rFonts w:ascii="Arial" w:hAnsi="Arial" w:cs="Arial"/>
          <w:sz w:val="24"/>
          <w:szCs w:val="24"/>
        </w:rPr>
        <w:t xml:space="preserve"> </w:t>
      </w:r>
      <w:hyperlink r:id="rId9" w:history="1">
        <w:r w:rsidRPr="00FA7AFC">
          <w:rPr>
            <w:rStyle w:val="Hyperlink"/>
            <w:rFonts w:ascii="Arial" w:hAnsi="Arial" w:cs="Arial"/>
            <w:sz w:val="24"/>
            <w:szCs w:val="24"/>
          </w:rPr>
          <w:t>https://www.bera.ac.uk/blog-series/wellbeing-being-outdoors</w:t>
        </w:r>
      </w:hyperlink>
      <w:r>
        <w:rPr>
          <w:rFonts w:ascii="Arial" w:hAnsi="Arial" w:cs="Arial"/>
          <w:sz w:val="24"/>
          <w:szCs w:val="24"/>
        </w:rPr>
        <w:t xml:space="preserve"> </w:t>
      </w:r>
      <w:r w:rsidR="00B3493E">
        <w:rPr>
          <w:rFonts w:ascii="Arial" w:hAnsi="Arial" w:cs="Arial"/>
          <w:sz w:val="24"/>
          <w:szCs w:val="24"/>
        </w:rPr>
        <w:t xml:space="preserve"> (Cyrchwyd: 23 Ebrill 2023)</w:t>
      </w:r>
    </w:p>
    <w:p w14:paraId="7F02D352" w14:textId="0AD84842" w:rsidR="00A46C05" w:rsidRDefault="00A46C05" w:rsidP="001C494F">
      <w:pPr>
        <w:spacing w:line="360" w:lineRule="auto"/>
        <w:rPr>
          <w:rFonts w:ascii="Arial" w:hAnsi="Arial" w:cs="Arial"/>
          <w:sz w:val="24"/>
          <w:szCs w:val="24"/>
        </w:rPr>
      </w:pPr>
      <w:r>
        <w:rPr>
          <w:rFonts w:ascii="Arial" w:hAnsi="Arial" w:cs="Arial"/>
          <w:sz w:val="24"/>
          <w:szCs w:val="24"/>
        </w:rPr>
        <w:t xml:space="preserve">Brighouse, T. a Woods, D. (1999) </w:t>
      </w:r>
      <w:r w:rsidRPr="001F4C1A">
        <w:rPr>
          <w:rFonts w:ascii="Arial" w:hAnsi="Arial" w:cs="Arial"/>
          <w:i/>
          <w:iCs/>
          <w:sz w:val="24"/>
          <w:szCs w:val="24"/>
        </w:rPr>
        <w:t>Stakeholders and partners: their contribution to school improvement</w:t>
      </w:r>
      <w:r>
        <w:rPr>
          <w:rFonts w:ascii="Arial" w:hAnsi="Arial" w:cs="Arial"/>
          <w:sz w:val="24"/>
          <w:szCs w:val="24"/>
        </w:rPr>
        <w:t>.</w:t>
      </w:r>
      <w:r w:rsidR="001F4C1A">
        <w:rPr>
          <w:rFonts w:ascii="Arial" w:hAnsi="Arial" w:cs="Arial"/>
          <w:sz w:val="24"/>
          <w:szCs w:val="24"/>
        </w:rPr>
        <w:t>1af arg.</w:t>
      </w:r>
      <w:r>
        <w:rPr>
          <w:rFonts w:ascii="Arial" w:hAnsi="Arial" w:cs="Arial"/>
          <w:sz w:val="24"/>
          <w:szCs w:val="24"/>
        </w:rPr>
        <w:t xml:space="preserve"> </w:t>
      </w:r>
      <w:r w:rsidR="001F4C1A">
        <w:rPr>
          <w:rFonts w:ascii="Arial" w:hAnsi="Arial" w:cs="Arial"/>
          <w:sz w:val="24"/>
          <w:szCs w:val="24"/>
        </w:rPr>
        <w:t>London: Routledge</w:t>
      </w:r>
      <w:r w:rsidR="00B3493E">
        <w:rPr>
          <w:rFonts w:ascii="Arial" w:hAnsi="Arial" w:cs="Arial"/>
          <w:sz w:val="24"/>
          <w:szCs w:val="24"/>
        </w:rPr>
        <w:t>.</w:t>
      </w:r>
    </w:p>
    <w:p w14:paraId="40035CF9" w14:textId="791C29D2" w:rsidR="007D49E4" w:rsidRDefault="007D49E4" w:rsidP="001C494F">
      <w:pPr>
        <w:spacing w:line="360" w:lineRule="auto"/>
        <w:rPr>
          <w:rFonts w:ascii="Arial" w:hAnsi="Arial" w:cs="Arial"/>
          <w:sz w:val="24"/>
          <w:szCs w:val="24"/>
        </w:rPr>
      </w:pPr>
      <w:r>
        <w:rPr>
          <w:rFonts w:ascii="Arial" w:hAnsi="Arial" w:cs="Arial"/>
          <w:sz w:val="24"/>
          <w:szCs w:val="24"/>
        </w:rPr>
        <w:t xml:space="preserve">Broadhead, P., Cuckle, P. a Dunford,J. (2016) ‘Improving schools through school development planning’, </w:t>
      </w:r>
      <w:r w:rsidRPr="00B3493E">
        <w:rPr>
          <w:rFonts w:ascii="Arial" w:hAnsi="Arial" w:cs="Arial"/>
          <w:i/>
          <w:iCs/>
          <w:sz w:val="24"/>
          <w:szCs w:val="24"/>
        </w:rPr>
        <w:t>Building a vision, exploring the reality</w:t>
      </w:r>
      <w:r>
        <w:rPr>
          <w:rFonts w:ascii="Arial" w:hAnsi="Arial" w:cs="Arial"/>
          <w:sz w:val="24"/>
          <w:szCs w:val="24"/>
        </w:rPr>
        <w:t>, 24(3), tt.27-54. DOI:</w:t>
      </w:r>
      <w:r w:rsidRPr="007D49E4">
        <w:t xml:space="preserve"> </w:t>
      </w:r>
      <w:r w:rsidRPr="007D49E4">
        <w:rPr>
          <w:rFonts w:ascii="Arial" w:hAnsi="Arial" w:cs="Arial"/>
          <w:sz w:val="24"/>
          <w:szCs w:val="24"/>
        </w:rPr>
        <w:t>https://doi.org/10.1177/0263211X9602400305</w:t>
      </w:r>
    </w:p>
    <w:p w14:paraId="495CB3E9" w14:textId="2658C61F" w:rsidR="001C494F" w:rsidRDefault="001C494F" w:rsidP="001C494F">
      <w:pPr>
        <w:spacing w:line="360" w:lineRule="auto"/>
        <w:rPr>
          <w:rFonts w:ascii="Arial" w:hAnsi="Arial" w:cs="Arial"/>
          <w:sz w:val="24"/>
          <w:szCs w:val="24"/>
        </w:rPr>
      </w:pPr>
      <w:r w:rsidRPr="002C2CA6">
        <w:rPr>
          <w:rFonts w:ascii="Arial" w:hAnsi="Arial" w:cs="Arial"/>
          <w:sz w:val="24"/>
          <w:szCs w:val="24"/>
        </w:rPr>
        <w:t>Brown, S.M. et al</w:t>
      </w:r>
      <w:r w:rsidR="00B3493E">
        <w:rPr>
          <w:rFonts w:ascii="Arial" w:hAnsi="Arial" w:cs="Arial"/>
          <w:sz w:val="24"/>
          <w:szCs w:val="24"/>
        </w:rPr>
        <w:t>.</w:t>
      </w:r>
      <w:r w:rsidRPr="002C2CA6">
        <w:rPr>
          <w:rFonts w:ascii="Arial" w:hAnsi="Arial" w:cs="Arial"/>
          <w:sz w:val="24"/>
          <w:szCs w:val="24"/>
        </w:rPr>
        <w:t xml:space="preserve"> (2020) ‘Stress and parenting during the global COVID-19 pandemic’, 110(2), tt.104699-104699. </w:t>
      </w:r>
    </w:p>
    <w:p w14:paraId="6C5EC8FE" w14:textId="3DB36043" w:rsidR="00B126DE" w:rsidRDefault="00B126DE" w:rsidP="001C494F">
      <w:pPr>
        <w:spacing w:line="360" w:lineRule="auto"/>
        <w:rPr>
          <w:rFonts w:ascii="Arial" w:hAnsi="Arial" w:cs="Arial"/>
          <w:sz w:val="24"/>
          <w:szCs w:val="24"/>
        </w:rPr>
      </w:pPr>
      <w:r>
        <w:rPr>
          <w:rFonts w:ascii="Arial" w:hAnsi="Arial" w:cs="Arial"/>
          <w:sz w:val="24"/>
          <w:szCs w:val="24"/>
        </w:rPr>
        <w:t xml:space="preserve">Chang, G. (2008) </w:t>
      </w:r>
      <w:r w:rsidRPr="001F4C1A">
        <w:rPr>
          <w:rFonts w:ascii="Arial" w:hAnsi="Arial" w:cs="Arial"/>
          <w:i/>
          <w:iCs/>
          <w:sz w:val="24"/>
          <w:szCs w:val="24"/>
        </w:rPr>
        <w:t>Directions in Educational Planning</w:t>
      </w:r>
      <w:r>
        <w:rPr>
          <w:rFonts w:ascii="Arial" w:hAnsi="Arial" w:cs="Arial"/>
          <w:sz w:val="24"/>
          <w:szCs w:val="24"/>
        </w:rPr>
        <w:t xml:space="preserve">. Ar gael yn: </w:t>
      </w:r>
      <w:hyperlink r:id="rId10" w:history="1">
        <w:r w:rsidR="000C0C5C" w:rsidRPr="00EB3521">
          <w:rPr>
            <w:rStyle w:val="Hyperlink"/>
            <w:rFonts w:ascii="Arial" w:hAnsi="Arial" w:cs="Arial"/>
            <w:sz w:val="24"/>
            <w:szCs w:val="24"/>
          </w:rPr>
          <w:t>http://www.dr-ama.com/wp-content/uploads/2013/04/strategic-education.pdf</w:t>
        </w:r>
      </w:hyperlink>
      <w:r w:rsidR="000C0C5C">
        <w:rPr>
          <w:rFonts w:ascii="Arial" w:hAnsi="Arial" w:cs="Arial"/>
          <w:sz w:val="24"/>
          <w:szCs w:val="24"/>
        </w:rPr>
        <w:t xml:space="preserve"> (Cyrchwyd: 23 Ebrill 2023)</w:t>
      </w:r>
    </w:p>
    <w:p w14:paraId="046ED394" w14:textId="1938DEC5" w:rsidR="001C494F" w:rsidRDefault="001C494F" w:rsidP="001C494F">
      <w:pPr>
        <w:spacing w:line="360" w:lineRule="auto"/>
        <w:rPr>
          <w:rFonts w:ascii="Arial" w:hAnsi="Arial" w:cs="Arial"/>
          <w:sz w:val="24"/>
          <w:szCs w:val="24"/>
        </w:rPr>
      </w:pPr>
      <w:r w:rsidRPr="00E0340D">
        <w:rPr>
          <w:rFonts w:ascii="Arial" w:hAnsi="Arial" w:cs="Arial"/>
          <w:sz w:val="24"/>
          <w:szCs w:val="24"/>
        </w:rPr>
        <w:t xml:space="preserve">Comisiynydd </w:t>
      </w:r>
      <w:r>
        <w:rPr>
          <w:rFonts w:ascii="Arial" w:hAnsi="Arial" w:cs="Arial"/>
          <w:sz w:val="24"/>
          <w:szCs w:val="24"/>
        </w:rPr>
        <w:t>Plant Cy</w:t>
      </w:r>
      <w:r w:rsidRPr="00E0340D">
        <w:rPr>
          <w:rFonts w:ascii="Arial" w:hAnsi="Arial" w:cs="Arial"/>
          <w:sz w:val="24"/>
          <w:szCs w:val="24"/>
        </w:rPr>
        <w:t xml:space="preserve">mru (2023) </w:t>
      </w:r>
      <w:r w:rsidRPr="00E0340D">
        <w:rPr>
          <w:rFonts w:ascii="Arial" w:hAnsi="Arial" w:cs="Arial"/>
          <w:i/>
          <w:iCs/>
          <w:sz w:val="24"/>
          <w:szCs w:val="24"/>
        </w:rPr>
        <w:t>Hawliau plant.</w:t>
      </w:r>
      <w:r>
        <w:rPr>
          <w:rFonts w:ascii="Arial" w:hAnsi="Arial" w:cs="Arial"/>
          <w:sz w:val="24"/>
          <w:szCs w:val="24"/>
        </w:rPr>
        <w:t xml:space="preserve"> Ar gael yn: </w:t>
      </w:r>
      <w:hyperlink r:id="rId11" w:history="1">
        <w:r w:rsidRPr="00EB3521">
          <w:rPr>
            <w:rStyle w:val="Hyperlink"/>
            <w:rFonts w:ascii="Arial" w:hAnsi="Arial" w:cs="Arial"/>
            <w:sz w:val="24"/>
            <w:szCs w:val="24"/>
          </w:rPr>
          <w:t>https://www.complantcymru.org.uk/ccuhp-hawliau-plant/ccuhp/</w:t>
        </w:r>
      </w:hyperlink>
      <w:r>
        <w:rPr>
          <w:rFonts w:ascii="Arial" w:hAnsi="Arial" w:cs="Arial"/>
          <w:sz w:val="24"/>
          <w:szCs w:val="24"/>
        </w:rPr>
        <w:t xml:space="preserve"> (Cyrchwyd: 12 </w:t>
      </w:r>
      <w:r w:rsidR="00E43D12">
        <w:rPr>
          <w:rFonts w:ascii="Arial" w:hAnsi="Arial" w:cs="Arial"/>
          <w:sz w:val="24"/>
          <w:szCs w:val="24"/>
        </w:rPr>
        <w:t>Ebrill</w:t>
      </w:r>
      <w:r>
        <w:rPr>
          <w:rFonts w:ascii="Arial" w:hAnsi="Arial" w:cs="Arial"/>
          <w:sz w:val="24"/>
          <w:szCs w:val="24"/>
        </w:rPr>
        <w:t xml:space="preserve"> 2023)</w:t>
      </w:r>
    </w:p>
    <w:p w14:paraId="7FB476FA" w14:textId="3019C425" w:rsidR="00BD25A5" w:rsidRPr="002C2CA6" w:rsidRDefault="00BD25A5" w:rsidP="001C494F">
      <w:pPr>
        <w:spacing w:line="360" w:lineRule="auto"/>
        <w:rPr>
          <w:rFonts w:ascii="Arial" w:hAnsi="Arial" w:cs="Arial"/>
          <w:sz w:val="24"/>
          <w:szCs w:val="24"/>
        </w:rPr>
      </w:pPr>
      <w:r>
        <w:rPr>
          <w:rFonts w:ascii="Arial" w:hAnsi="Arial" w:cs="Arial"/>
          <w:sz w:val="24"/>
          <w:szCs w:val="24"/>
        </w:rPr>
        <w:t xml:space="preserve">Creemers, B.P. a Kyriakides, L. (2012) </w:t>
      </w:r>
      <w:r w:rsidRPr="00BD25A5">
        <w:rPr>
          <w:rFonts w:ascii="Arial" w:hAnsi="Arial" w:cs="Arial"/>
          <w:i/>
          <w:iCs/>
          <w:sz w:val="24"/>
          <w:szCs w:val="24"/>
        </w:rPr>
        <w:t xml:space="preserve">Improving quality in education: dynamic approaches to school improvement. </w:t>
      </w:r>
      <w:r>
        <w:rPr>
          <w:rFonts w:ascii="Arial" w:hAnsi="Arial" w:cs="Arial"/>
          <w:sz w:val="24"/>
          <w:szCs w:val="24"/>
        </w:rPr>
        <w:t>London: Routledge.</w:t>
      </w:r>
    </w:p>
    <w:p w14:paraId="2AB797C1" w14:textId="77777777" w:rsidR="001C494F" w:rsidRPr="002C2CA6" w:rsidRDefault="001C494F" w:rsidP="001C494F">
      <w:pPr>
        <w:spacing w:line="360" w:lineRule="auto"/>
        <w:rPr>
          <w:rFonts w:ascii="Arial" w:hAnsi="Arial" w:cs="Arial"/>
          <w:sz w:val="24"/>
          <w:szCs w:val="24"/>
        </w:rPr>
      </w:pPr>
      <w:r w:rsidRPr="002C2CA6">
        <w:rPr>
          <w:rFonts w:ascii="Arial" w:hAnsi="Arial" w:cs="Arial"/>
          <w:sz w:val="24"/>
          <w:szCs w:val="24"/>
        </w:rPr>
        <w:t>Demetriou, D. a Kyriakides, L. (2012)</w:t>
      </w:r>
      <w:r w:rsidRPr="002C2CA6">
        <w:rPr>
          <w:rFonts w:ascii="Arial" w:hAnsi="Arial" w:cs="Arial"/>
          <w:i/>
          <w:iCs/>
          <w:sz w:val="24"/>
          <w:szCs w:val="24"/>
        </w:rPr>
        <w:t xml:space="preserve"> </w:t>
      </w:r>
      <w:r w:rsidRPr="002C2CA6">
        <w:rPr>
          <w:rFonts w:ascii="Arial" w:hAnsi="Arial" w:cs="Arial"/>
          <w:sz w:val="24"/>
          <w:szCs w:val="24"/>
        </w:rPr>
        <w:t>‘The impact of school self-evaluation upon student achievement’</w:t>
      </w:r>
      <w:r w:rsidRPr="002C2CA6">
        <w:rPr>
          <w:rFonts w:ascii="Arial" w:hAnsi="Arial" w:cs="Arial"/>
          <w:i/>
          <w:iCs/>
          <w:sz w:val="24"/>
          <w:szCs w:val="24"/>
        </w:rPr>
        <w:t>: a group randomisation study</w:t>
      </w:r>
      <w:r w:rsidRPr="002C2CA6">
        <w:rPr>
          <w:rFonts w:ascii="Arial" w:hAnsi="Arial" w:cs="Arial"/>
          <w:sz w:val="24"/>
          <w:szCs w:val="24"/>
        </w:rPr>
        <w:t>, 38(2), tt.149-170. DOI:10.1080/03054985.2012.666032</w:t>
      </w:r>
    </w:p>
    <w:p w14:paraId="6045896C" w14:textId="49319B70" w:rsidR="001C494F" w:rsidRPr="002C2CA6" w:rsidRDefault="001C494F" w:rsidP="001C494F">
      <w:pPr>
        <w:spacing w:line="360" w:lineRule="auto"/>
        <w:rPr>
          <w:rFonts w:ascii="Arial" w:hAnsi="Arial" w:cs="Arial"/>
          <w:sz w:val="24"/>
          <w:szCs w:val="24"/>
        </w:rPr>
      </w:pPr>
      <w:r w:rsidRPr="002C2CA6">
        <w:rPr>
          <w:rFonts w:ascii="Arial" w:hAnsi="Arial" w:cs="Arial"/>
          <w:sz w:val="24"/>
          <w:szCs w:val="24"/>
        </w:rPr>
        <w:t xml:space="preserve">Educating Scotland (2018) </w:t>
      </w:r>
      <w:r w:rsidRPr="002C2CA6">
        <w:rPr>
          <w:rFonts w:ascii="Arial" w:hAnsi="Arial" w:cs="Arial"/>
          <w:i/>
          <w:iCs/>
          <w:sz w:val="24"/>
          <w:szCs w:val="24"/>
        </w:rPr>
        <w:t>How good is our school? A resource to support learner participation in self-evaluation and school improvement</w:t>
      </w:r>
      <w:r w:rsidRPr="002C2CA6">
        <w:rPr>
          <w:rFonts w:ascii="Arial" w:hAnsi="Arial" w:cs="Arial"/>
          <w:sz w:val="24"/>
          <w:szCs w:val="24"/>
        </w:rPr>
        <w:t xml:space="preserve">. Ar gael yn: </w:t>
      </w:r>
      <w:hyperlink r:id="rId12" w:history="1">
        <w:r w:rsidRPr="002C2CA6">
          <w:rPr>
            <w:rStyle w:val="Hyperlink"/>
            <w:rFonts w:ascii="Arial" w:hAnsi="Arial" w:cs="Arial"/>
            <w:sz w:val="24"/>
            <w:szCs w:val="24"/>
          </w:rPr>
          <w:t>https://education.gov.scot/improvement/Documents/HGIOURS-Part1.pdf</w:t>
        </w:r>
      </w:hyperlink>
      <w:r w:rsidRPr="002C2CA6">
        <w:rPr>
          <w:rFonts w:ascii="Arial" w:hAnsi="Arial" w:cs="Arial"/>
          <w:sz w:val="24"/>
          <w:szCs w:val="24"/>
        </w:rPr>
        <w:t xml:space="preserve"> (Cyrchwyd: 1 M</w:t>
      </w:r>
      <w:r w:rsidR="00E43D12">
        <w:rPr>
          <w:rFonts w:ascii="Arial" w:hAnsi="Arial" w:cs="Arial"/>
          <w:sz w:val="24"/>
          <w:szCs w:val="24"/>
        </w:rPr>
        <w:t>ai</w:t>
      </w:r>
      <w:r w:rsidRPr="002C2CA6">
        <w:rPr>
          <w:rFonts w:ascii="Arial" w:hAnsi="Arial" w:cs="Arial"/>
          <w:sz w:val="24"/>
          <w:szCs w:val="24"/>
        </w:rPr>
        <w:t xml:space="preserve"> 2023)</w:t>
      </w:r>
    </w:p>
    <w:p w14:paraId="66B5EAEB" w14:textId="4622BC8D" w:rsidR="001C494F" w:rsidRPr="002C2CA6" w:rsidRDefault="00FC0EE4" w:rsidP="001C494F">
      <w:pPr>
        <w:spacing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0528" behindDoc="0" locked="0" layoutInCell="1" allowOverlap="1" wp14:anchorId="3DA8354E" wp14:editId="5DCB4AD2">
                <wp:simplePos x="0" y="0"/>
                <wp:positionH relativeFrom="column">
                  <wp:posOffset>2120900</wp:posOffset>
                </wp:positionH>
                <wp:positionV relativeFrom="paragraph">
                  <wp:posOffset>0</wp:posOffset>
                </wp:positionV>
                <wp:extent cx="901700" cy="152400"/>
                <wp:effectExtent l="0" t="0" r="12700" b="19050"/>
                <wp:wrapNone/>
                <wp:docPr id="1220376212" name="Text Box 3"/>
                <wp:cNvGraphicFramePr/>
                <a:graphic xmlns:a="http://schemas.openxmlformats.org/drawingml/2006/main">
                  <a:graphicData uri="http://schemas.microsoft.com/office/word/2010/wordprocessingShape">
                    <wps:wsp>
                      <wps:cNvSpPr txBox="1"/>
                      <wps:spPr>
                        <a:xfrm>
                          <a:off x="0" y="0"/>
                          <a:ext cx="901700" cy="152400"/>
                        </a:xfrm>
                        <a:prstGeom prst="rect">
                          <a:avLst/>
                        </a:prstGeom>
                        <a:solidFill>
                          <a:srgbClr val="4472C4"/>
                        </a:solidFill>
                        <a:ln w="6350">
                          <a:solidFill>
                            <a:prstClr val="black"/>
                          </a:solidFill>
                        </a:ln>
                      </wps:spPr>
                      <wps:txbx>
                        <w:txbxContent>
                          <w:p w14:paraId="2B96B4E6" w14:textId="77777777" w:rsidR="00FC0EE4" w:rsidRDefault="00FC0EE4" w:rsidP="00FC0E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A8354E" id="_x0000_t202" coordsize="21600,21600" o:spt="202" path="m,l,21600r21600,l21600,xe">
                <v:stroke joinstyle="miter"/>
                <v:path gradientshapeok="t" o:connecttype="rect"/>
              </v:shapetype>
              <v:shape id="Text Box 3" o:spid="_x0000_s1026" type="#_x0000_t202" style="position:absolute;margin-left:167pt;margin-top:0;width:71pt;height:1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" fillcolor="#4472c4" strokeweight=".5pt">
                <v:textbox>
                  <w:txbxContent>
                    <w:p w14:paraId="2B96B4E6" w14:textId="77777777" w:rsidR="00FC0EE4" w:rsidRDefault="00FC0EE4" w:rsidP="00FC0EE4"/>
                  </w:txbxContent>
                </v:textbox>
              </v:shape>
            </w:pict>
          </mc:Fallback>
        </mc:AlternateContent>
      </w:r>
      <w:r w:rsidR="001C494F" w:rsidRPr="002C2CA6">
        <w:rPr>
          <w:rFonts w:ascii="Arial" w:hAnsi="Arial" w:cs="Arial"/>
          <w:sz w:val="24"/>
          <w:szCs w:val="24"/>
        </w:rPr>
        <w:t xml:space="preserve">Estyn (2017) </w:t>
      </w:r>
      <w:r w:rsidR="001C494F" w:rsidRPr="002C2CA6">
        <w:rPr>
          <w:rFonts w:ascii="Arial" w:hAnsi="Arial" w:cs="Arial"/>
          <w:i/>
          <w:iCs/>
          <w:sz w:val="24"/>
          <w:szCs w:val="24"/>
        </w:rPr>
        <w:t>A report on Ysgol Gynradd Saron</w:t>
      </w:r>
      <w:r w:rsidR="001C494F" w:rsidRPr="002C2CA6">
        <w:rPr>
          <w:rFonts w:ascii="Arial" w:hAnsi="Arial" w:cs="Arial"/>
          <w:sz w:val="24"/>
          <w:szCs w:val="24"/>
        </w:rPr>
        <w:t xml:space="preserve">. Ar gael yn: </w:t>
      </w:r>
      <w:hyperlink r:id="rId13" w:history="1">
        <w:r w:rsidR="001C494F" w:rsidRPr="002C2CA6">
          <w:rPr>
            <w:rStyle w:val="Hyperlink"/>
            <w:rFonts w:ascii="Arial" w:hAnsi="Arial" w:cs="Arial"/>
            <w:sz w:val="24"/>
            <w:szCs w:val="24"/>
          </w:rPr>
          <w:t>https://www.estyn.gov.wales/system/files/2020-08/Ysgol%2520Gynradd%2520Saron%2520en.pdf</w:t>
        </w:r>
      </w:hyperlink>
      <w:r w:rsidR="001C494F" w:rsidRPr="002C2CA6">
        <w:rPr>
          <w:rFonts w:ascii="Arial" w:hAnsi="Arial" w:cs="Arial"/>
          <w:sz w:val="24"/>
          <w:szCs w:val="24"/>
        </w:rPr>
        <w:t xml:space="preserve"> (Cyrchwyd: 1 </w:t>
      </w:r>
      <w:r w:rsidR="00E43D12">
        <w:rPr>
          <w:rFonts w:ascii="Arial" w:hAnsi="Arial" w:cs="Arial"/>
          <w:sz w:val="24"/>
          <w:szCs w:val="24"/>
        </w:rPr>
        <w:t>Mai</w:t>
      </w:r>
      <w:r w:rsidR="001C494F" w:rsidRPr="002C2CA6">
        <w:rPr>
          <w:rFonts w:ascii="Arial" w:hAnsi="Arial" w:cs="Arial"/>
          <w:sz w:val="24"/>
          <w:szCs w:val="24"/>
        </w:rPr>
        <w:t xml:space="preserve"> 2023)</w:t>
      </w:r>
    </w:p>
    <w:p w14:paraId="6C022EC8" w14:textId="328C218E" w:rsidR="001C494F" w:rsidRDefault="001C494F" w:rsidP="001C494F">
      <w:pPr>
        <w:spacing w:line="360" w:lineRule="auto"/>
        <w:rPr>
          <w:rFonts w:ascii="Arial" w:hAnsi="Arial" w:cs="Arial"/>
          <w:sz w:val="24"/>
          <w:szCs w:val="24"/>
        </w:rPr>
      </w:pPr>
      <w:r w:rsidRPr="002C2CA6">
        <w:rPr>
          <w:rFonts w:ascii="Arial" w:hAnsi="Arial" w:cs="Arial"/>
          <w:sz w:val="24"/>
          <w:szCs w:val="24"/>
        </w:rPr>
        <w:t xml:space="preserve">Estyn (2021) </w:t>
      </w:r>
      <w:r w:rsidRPr="002C2CA6">
        <w:rPr>
          <w:rFonts w:ascii="Arial" w:hAnsi="Arial" w:cs="Arial"/>
          <w:i/>
          <w:iCs/>
          <w:sz w:val="24"/>
          <w:szCs w:val="24"/>
        </w:rPr>
        <w:t>Atodiad 3- Cyfartaledd cenedlaethol.</w:t>
      </w:r>
      <w:r w:rsidRPr="002C2CA6">
        <w:rPr>
          <w:rFonts w:ascii="Arial" w:hAnsi="Arial" w:cs="Arial"/>
          <w:sz w:val="24"/>
          <w:szCs w:val="24"/>
        </w:rPr>
        <w:t xml:space="preserve"> Ar gael yn: </w:t>
      </w:r>
      <w:hyperlink r:id="rId14" w:history="1">
        <w:r w:rsidRPr="002C2CA6">
          <w:rPr>
            <w:rStyle w:val="Hyperlink"/>
            <w:rFonts w:ascii="Arial" w:hAnsi="Arial" w:cs="Arial"/>
            <w:sz w:val="24"/>
            <w:szCs w:val="24"/>
          </w:rPr>
          <w:t>https://www.estyn.llyw.cymru/document-page/20673/appendices/atodiad-3</w:t>
        </w:r>
      </w:hyperlink>
      <w:r w:rsidRPr="002C2CA6">
        <w:rPr>
          <w:rFonts w:ascii="Arial" w:hAnsi="Arial" w:cs="Arial"/>
          <w:sz w:val="24"/>
          <w:szCs w:val="24"/>
        </w:rPr>
        <w:t xml:space="preserve"> (Cyrchwyd: 10 </w:t>
      </w:r>
      <w:r w:rsidR="00E43D12">
        <w:rPr>
          <w:rFonts w:ascii="Arial" w:hAnsi="Arial" w:cs="Arial"/>
          <w:sz w:val="24"/>
          <w:szCs w:val="24"/>
        </w:rPr>
        <w:t>Mai</w:t>
      </w:r>
      <w:r w:rsidRPr="002C2CA6">
        <w:rPr>
          <w:rFonts w:ascii="Arial" w:hAnsi="Arial" w:cs="Arial"/>
          <w:sz w:val="24"/>
          <w:szCs w:val="24"/>
        </w:rPr>
        <w:t xml:space="preserve"> 2023)</w:t>
      </w:r>
    </w:p>
    <w:p w14:paraId="2AC9A0B3" w14:textId="77777777" w:rsidR="001C494F" w:rsidRDefault="001C494F" w:rsidP="001C494F">
      <w:pPr>
        <w:spacing w:line="360" w:lineRule="auto"/>
        <w:rPr>
          <w:rFonts w:ascii="Arial" w:hAnsi="Arial" w:cs="Arial"/>
          <w:sz w:val="24"/>
          <w:szCs w:val="24"/>
        </w:rPr>
      </w:pPr>
      <w:r>
        <w:rPr>
          <w:rFonts w:ascii="Arial" w:hAnsi="Arial" w:cs="Arial"/>
          <w:sz w:val="24"/>
          <w:szCs w:val="24"/>
        </w:rPr>
        <w:t xml:space="preserve">Estyn (2020) </w:t>
      </w:r>
      <w:r w:rsidRPr="00D12890">
        <w:rPr>
          <w:rFonts w:ascii="Arial" w:hAnsi="Arial" w:cs="Arial"/>
          <w:i/>
          <w:iCs/>
          <w:sz w:val="24"/>
          <w:szCs w:val="24"/>
        </w:rPr>
        <w:t>Cynnwys pob un o’r staff yn y broses hunanwerthuso</w:t>
      </w:r>
      <w:r>
        <w:rPr>
          <w:rFonts w:ascii="Arial" w:hAnsi="Arial" w:cs="Arial"/>
          <w:sz w:val="24"/>
          <w:szCs w:val="24"/>
        </w:rPr>
        <w:t xml:space="preserve">. Ar gael yn: </w:t>
      </w:r>
      <w:hyperlink r:id="rId15" w:history="1">
        <w:r w:rsidRPr="00EB3521">
          <w:rPr>
            <w:rStyle w:val="Hyperlink"/>
            <w:rFonts w:ascii="Arial" w:hAnsi="Arial" w:cs="Arial"/>
            <w:sz w:val="24"/>
            <w:szCs w:val="24"/>
          </w:rPr>
          <w:t>https://www.estyn.llyw.cymru/</w:t>
        </w:r>
      </w:hyperlink>
      <w:r>
        <w:rPr>
          <w:rFonts w:ascii="Arial" w:hAnsi="Arial" w:cs="Arial"/>
          <w:sz w:val="24"/>
          <w:szCs w:val="24"/>
        </w:rPr>
        <w:t xml:space="preserve"> (Cyrchwyd: 4 Ebrill 2023)</w:t>
      </w:r>
    </w:p>
    <w:p w14:paraId="1426B830" w14:textId="77777777" w:rsidR="001C494F" w:rsidRDefault="001C494F" w:rsidP="001C494F">
      <w:pPr>
        <w:spacing w:line="360" w:lineRule="auto"/>
        <w:rPr>
          <w:rFonts w:ascii="Arial" w:hAnsi="Arial" w:cs="Arial"/>
          <w:sz w:val="24"/>
          <w:szCs w:val="24"/>
        </w:rPr>
      </w:pPr>
      <w:r w:rsidRPr="003B0AA1">
        <w:rPr>
          <w:rFonts w:ascii="Arial" w:hAnsi="Arial" w:cs="Arial"/>
          <w:sz w:val="24"/>
          <w:szCs w:val="24"/>
        </w:rPr>
        <w:t xml:space="preserve">Estyn (2017) </w:t>
      </w:r>
      <w:r w:rsidRPr="00D12890">
        <w:rPr>
          <w:rFonts w:ascii="Arial" w:hAnsi="Arial" w:cs="Arial"/>
          <w:i/>
          <w:iCs/>
          <w:sz w:val="24"/>
          <w:szCs w:val="24"/>
        </w:rPr>
        <w:t>Estyn Inspection Framework</w:t>
      </w:r>
      <w:r>
        <w:rPr>
          <w:rFonts w:ascii="Arial" w:hAnsi="Arial" w:cs="Arial"/>
          <w:sz w:val="24"/>
          <w:szCs w:val="24"/>
        </w:rPr>
        <w:t xml:space="preserve">. Ar gael yn: </w:t>
      </w:r>
      <w:hyperlink r:id="rId16" w:history="1">
        <w:r w:rsidRPr="00EB3521">
          <w:rPr>
            <w:rStyle w:val="Hyperlink"/>
            <w:rFonts w:ascii="Arial" w:hAnsi="Arial" w:cs="Arial"/>
            <w:sz w:val="24"/>
            <w:szCs w:val="24"/>
          </w:rPr>
          <w:t>https://www.estyn.gov.wales/document-page/20862/contents/document-details/estyn-inspection-framework</w:t>
        </w:r>
      </w:hyperlink>
      <w:r>
        <w:rPr>
          <w:rFonts w:ascii="Arial" w:hAnsi="Arial" w:cs="Arial"/>
          <w:sz w:val="24"/>
          <w:szCs w:val="24"/>
        </w:rPr>
        <w:t xml:space="preserve">  (Cyrchwyd: 2 Ebrill 2023)</w:t>
      </w:r>
    </w:p>
    <w:p w14:paraId="2C74D604" w14:textId="77777777" w:rsidR="001C494F" w:rsidRPr="002C2CA6" w:rsidRDefault="001C494F" w:rsidP="001C494F">
      <w:pPr>
        <w:spacing w:line="360" w:lineRule="auto"/>
        <w:rPr>
          <w:rFonts w:ascii="Arial" w:hAnsi="Arial" w:cs="Arial"/>
          <w:sz w:val="24"/>
          <w:szCs w:val="24"/>
        </w:rPr>
      </w:pPr>
      <w:r w:rsidRPr="002C2CA6">
        <w:rPr>
          <w:rFonts w:ascii="Arial" w:hAnsi="Arial" w:cs="Arial"/>
          <w:sz w:val="24"/>
          <w:szCs w:val="24"/>
        </w:rPr>
        <w:t xml:space="preserve">Estyn (2020) </w:t>
      </w:r>
      <w:r w:rsidRPr="00B3493E">
        <w:rPr>
          <w:rFonts w:ascii="Arial" w:hAnsi="Arial" w:cs="Arial"/>
          <w:i/>
          <w:iCs/>
          <w:sz w:val="24"/>
          <w:szCs w:val="24"/>
        </w:rPr>
        <w:t>Paratoi ar gyfer Cwricwlwm i Gymru- astudiaethau achos a chameos gan ysgolion uwchradd, ysgolion pob oed ac ysgolion arbennig</w:t>
      </w:r>
      <w:r w:rsidRPr="002C2CA6">
        <w:rPr>
          <w:rFonts w:ascii="Arial" w:hAnsi="Arial" w:cs="Arial"/>
          <w:sz w:val="24"/>
          <w:szCs w:val="24"/>
        </w:rPr>
        <w:t xml:space="preserve">. Ar gael yn: </w:t>
      </w:r>
      <w:hyperlink r:id="rId17" w:history="1">
        <w:r w:rsidRPr="002C2CA6">
          <w:rPr>
            <w:rStyle w:val="Hyperlink"/>
            <w:rFonts w:ascii="Arial" w:hAnsi="Arial" w:cs="Arial"/>
            <w:sz w:val="24"/>
            <w:szCs w:val="24"/>
          </w:rPr>
          <w:t>https://www.estyn.llyw.cymru/system/files/2021-08/Preparing%20for%20the%20Curriculum%20for%20Wales%20cy.pdf</w:t>
        </w:r>
      </w:hyperlink>
      <w:r w:rsidRPr="002C2CA6">
        <w:rPr>
          <w:rFonts w:ascii="Arial" w:hAnsi="Arial" w:cs="Arial"/>
          <w:sz w:val="24"/>
          <w:szCs w:val="24"/>
        </w:rPr>
        <w:t xml:space="preserve"> (Cyrchwyd: 3 Ebrill 2023)</w:t>
      </w:r>
    </w:p>
    <w:p w14:paraId="1943235C" w14:textId="77777777" w:rsidR="001C494F" w:rsidRDefault="001C494F" w:rsidP="001C494F">
      <w:pPr>
        <w:spacing w:line="360" w:lineRule="auto"/>
        <w:rPr>
          <w:rFonts w:ascii="Arial" w:hAnsi="Arial" w:cs="Arial"/>
          <w:sz w:val="24"/>
          <w:szCs w:val="24"/>
        </w:rPr>
      </w:pPr>
      <w:r w:rsidRPr="002C2CA6">
        <w:rPr>
          <w:rFonts w:ascii="Arial" w:hAnsi="Arial" w:cs="Arial"/>
          <w:sz w:val="24"/>
          <w:szCs w:val="24"/>
        </w:rPr>
        <w:t xml:space="preserve">Goldstone, R. (2022) ‘School self-evaluation for school improvement: principles for effective practive’, BERA [blog]. 27 Ionawr. Ar gael yn:  </w:t>
      </w:r>
      <w:hyperlink r:id="rId18" w:history="1">
        <w:r w:rsidRPr="002C2CA6">
          <w:rPr>
            <w:rStyle w:val="Hyperlink"/>
            <w:rFonts w:ascii="Arial" w:hAnsi="Arial" w:cs="Arial"/>
            <w:sz w:val="24"/>
            <w:szCs w:val="24"/>
          </w:rPr>
          <w:t>https://www.bera.ac.uk/blog/school-self-evaluation-for-school-improvement-principles-of-effective-practice</w:t>
        </w:r>
      </w:hyperlink>
      <w:r w:rsidRPr="002C2CA6">
        <w:rPr>
          <w:rFonts w:ascii="Arial" w:hAnsi="Arial" w:cs="Arial"/>
          <w:sz w:val="24"/>
          <w:szCs w:val="24"/>
        </w:rPr>
        <w:t xml:space="preserve"> (Cyrchwyd:23 Mawrth 2023)</w:t>
      </w:r>
    </w:p>
    <w:p w14:paraId="3FB033F9" w14:textId="182B8A23" w:rsidR="001C494F" w:rsidRPr="002C2CA6" w:rsidRDefault="001C494F" w:rsidP="001C494F">
      <w:pPr>
        <w:spacing w:line="360" w:lineRule="auto"/>
        <w:rPr>
          <w:rFonts w:ascii="Arial" w:hAnsi="Arial" w:cs="Arial"/>
          <w:sz w:val="24"/>
          <w:szCs w:val="24"/>
        </w:rPr>
      </w:pPr>
      <w:r w:rsidRPr="00F62592">
        <w:rPr>
          <w:rFonts w:ascii="Arial" w:hAnsi="Arial" w:cs="Arial"/>
          <w:sz w:val="24"/>
          <w:szCs w:val="24"/>
        </w:rPr>
        <w:t>G</w:t>
      </w:r>
      <w:r>
        <w:rPr>
          <w:rFonts w:ascii="Arial" w:hAnsi="Arial" w:cs="Arial"/>
          <w:sz w:val="24"/>
          <w:szCs w:val="24"/>
        </w:rPr>
        <w:t xml:space="preserve">OV.UK </w:t>
      </w:r>
      <w:r w:rsidRPr="00F62592">
        <w:rPr>
          <w:rFonts w:ascii="Arial" w:hAnsi="Arial" w:cs="Arial"/>
          <w:sz w:val="24"/>
          <w:szCs w:val="24"/>
        </w:rPr>
        <w:t xml:space="preserve">(2022) </w:t>
      </w:r>
      <w:r w:rsidRPr="003B5D1C">
        <w:rPr>
          <w:rFonts w:ascii="Arial" w:hAnsi="Arial" w:cs="Arial"/>
          <w:i/>
          <w:iCs/>
          <w:sz w:val="24"/>
          <w:szCs w:val="24"/>
        </w:rPr>
        <w:t>Education recovery in schools: spring 2022</w:t>
      </w:r>
      <w:r>
        <w:rPr>
          <w:rFonts w:ascii="Arial" w:hAnsi="Arial" w:cs="Arial"/>
          <w:i/>
          <w:iCs/>
          <w:sz w:val="24"/>
          <w:szCs w:val="24"/>
        </w:rPr>
        <w:t xml:space="preserve">. </w:t>
      </w:r>
      <w:r>
        <w:rPr>
          <w:rFonts w:ascii="Arial" w:hAnsi="Arial" w:cs="Arial"/>
          <w:sz w:val="24"/>
          <w:szCs w:val="24"/>
        </w:rPr>
        <w:t xml:space="preserve">Ar gael yn: </w:t>
      </w:r>
      <w:hyperlink r:id="rId19" w:history="1">
        <w:r w:rsidRPr="00EB3521">
          <w:rPr>
            <w:rStyle w:val="Hyperlink"/>
            <w:rFonts w:ascii="Arial" w:hAnsi="Arial" w:cs="Arial"/>
            <w:sz w:val="24"/>
            <w:szCs w:val="24"/>
          </w:rPr>
          <w:t>https://www.gov.uk/government/publications/education-recovery-in-schools-spring-2022/education-recovery-in-schools-spring-2022</w:t>
        </w:r>
      </w:hyperlink>
      <w:r>
        <w:rPr>
          <w:rFonts w:ascii="Arial" w:hAnsi="Arial" w:cs="Arial"/>
          <w:sz w:val="24"/>
          <w:szCs w:val="24"/>
        </w:rPr>
        <w:t xml:space="preserve"> (Cyrchwyd: 16 </w:t>
      </w:r>
      <w:r w:rsidR="00E43D12">
        <w:rPr>
          <w:rFonts w:ascii="Arial" w:hAnsi="Arial" w:cs="Arial"/>
          <w:sz w:val="24"/>
          <w:szCs w:val="24"/>
        </w:rPr>
        <w:t>Ebrill</w:t>
      </w:r>
      <w:r>
        <w:rPr>
          <w:rFonts w:ascii="Arial" w:hAnsi="Arial" w:cs="Arial"/>
          <w:sz w:val="24"/>
          <w:szCs w:val="24"/>
        </w:rPr>
        <w:t xml:space="preserve"> 2023)</w:t>
      </w:r>
    </w:p>
    <w:p w14:paraId="65C6B018" w14:textId="77777777" w:rsidR="001C494F" w:rsidRDefault="001C494F" w:rsidP="001C494F">
      <w:pPr>
        <w:spacing w:line="360" w:lineRule="auto"/>
        <w:rPr>
          <w:rFonts w:ascii="Arial" w:hAnsi="Arial" w:cs="Arial"/>
          <w:sz w:val="24"/>
          <w:szCs w:val="24"/>
        </w:rPr>
      </w:pPr>
      <w:r w:rsidRPr="002C2CA6">
        <w:rPr>
          <w:rFonts w:ascii="Arial" w:hAnsi="Arial" w:cs="Arial"/>
          <w:sz w:val="24"/>
          <w:szCs w:val="24"/>
        </w:rPr>
        <w:t xml:space="preserve">GOV.UK (2020) </w:t>
      </w:r>
      <w:r w:rsidRPr="002C2CA6">
        <w:rPr>
          <w:rFonts w:ascii="Arial" w:hAnsi="Arial" w:cs="Arial"/>
          <w:i/>
          <w:iCs/>
          <w:sz w:val="24"/>
          <w:szCs w:val="24"/>
        </w:rPr>
        <w:t>Effect of pandemic on children’s wellbeing revealed in new report</w:t>
      </w:r>
      <w:r w:rsidRPr="002C2CA6">
        <w:rPr>
          <w:rFonts w:ascii="Arial" w:hAnsi="Arial" w:cs="Arial"/>
          <w:sz w:val="24"/>
          <w:szCs w:val="24"/>
        </w:rPr>
        <w:t>. Ar gael yn:</w:t>
      </w:r>
      <w:hyperlink r:id="rId20" w:history="1">
        <w:r w:rsidRPr="002C2CA6">
          <w:rPr>
            <w:rStyle w:val="Hyperlink"/>
            <w:rFonts w:ascii="Arial" w:hAnsi="Arial" w:cs="Arial"/>
            <w:sz w:val="24"/>
            <w:szCs w:val="24"/>
          </w:rPr>
          <w:t>https://www.gov.uk/government/news/effect-of-pandemic-on-childrens-wellbeing-revealed-in-new-report</w:t>
        </w:r>
      </w:hyperlink>
      <w:r w:rsidRPr="002C2CA6">
        <w:rPr>
          <w:rFonts w:ascii="Arial" w:hAnsi="Arial" w:cs="Arial"/>
          <w:sz w:val="24"/>
          <w:szCs w:val="24"/>
        </w:rPr>
        <w:t xml:space="preserve"> (Cyrchwyd: 3 Ebrill 2023)</w:t>
      </w:r>
    </w:p>
    <w:p w14:paraId="125E845B" w14:textId="77777777" w:rsidR="001C494F" w:rsidRDefault="001C494F" w:rsidP="001C494F">
      <w:pPr>
        <w:spacing w:line="360" w:lineRule="auto"/>
        <w:rPr>
          <w:rFonts w:ascii="Arial" w:hAnsi="Arial" w:cs="Arial"/>
          <w:sz w:val="24"/>
          <w:szCs w:val="24"/>
        </w:rPr>
      </w:pPr>
      <w:r w:rsidRPr="002E4158">
        <w:rPr>
          <w:rFonts w:ascii="Arial" w:hAnsi="Arial" w:cs="Arial"/>
          <w:sz w:val="24"/>
          <w:szCs w:val="24"/>
        </w:rPr>
        <w:t>Hayes, N.</w:t>
      </w:r>
      <w:r>
        <w:rPr>
          <w:rFonts w:ascii="Arial" w:hAnsi="Arial" w:cs="Arial"/>
          <w:sz w:val="24"/>
          <w:szCs w:val="24"/>
        </w:rPr>
        <w:t>,</w:t>
      </w:r>
      <w:r w:rsidRPr="002E4158">
        <w:rPr>
          <w:rFonts w:ascii="Arial" w:hAnsi="Arial" w:cs="Arial"/>
          <w:sz w:val="24"/>
          <w:szCs w:val="24"/>
        </w:rPr>
        <w:t xml:space="preserve"> O’</w:t>
      </w:r>
      <w:r>
        <w:rPr>
          <w:rFonts w:ascii="Arial" w:hAnsi="Arial" w:cs="Arial"/>
          <w:sz w:val="24"/>
          <w:szCs w:val="24"/>
        </w:rPr>
        <w:t>T</w:t>
      </w:r>
      <w:r w:rsidRPr="002E4158">
        <w:rPr>
          <w:rFonts w:ascii="Arial" w:hAnsi="Arial" w:cs="Arial"/>
          <w:sz w:val="24"/>
          <w:szCs w:val="24"/>
        </w:rPr>
        <w:t>oole, L. a Halfpenny, A.M</w:t>
      </w:r>
      <w:r>
        <w:rPr>
          <w:rFonts w:ascii="Arial" w:hAnsi="Arial" w:cs="Arial"/>
          <w:sz w:val="24"/>
          <w:szCs w:val="24"/>
        </w:rPr>
        <w:t>.</w:t>
      </w:r>
      <w:r w:rsidRPr="002E4158">
        <w:rPr>
          <w:rFonts w:ascii="Arial" w:hAnsi="Arial" w:cs="Arial"/>
          <w:sz w:val="24"/>
          <w:szCs w:val="24"/>
        </w:rPr>
        <w:t xml:space="preserve"> (20</w:t>
      </w:r>
      <w:r>
        <w:rPr>
          <w:rFonts w:ascii="Arial" w:hAnsi="Arial" w:cs="Arial"/>
          <w:sz w:val="24"/>
          <w:szCs w:val="24"/>
        </w:rPr>
        <w:t>17</w:t>
      </w:r>
      <w:r w:rsidRPr="002E4158">
        <w:rPr>
          <w:rFonts w:ascii="Arial" w:hAnsi="Arial" w:cs="Arial"/>
          <w:sz w:val="24"/>
          <w:szCs w:val="24"/>
        </w:rPr>
        <w:t xml:space="preserve">) </w:t>
      </w:r>
      <w:r w:rsidRPr="00A60B09">
        <w:rPr>
          <w:rFonts w:ascii="Arial" w:hAnsi="Arial" w:cs="Arial"/>
          <w:i/>
          <w:iCs/>
          <w:sz w:val="24"/>
          <w:szCs w:val="24"/>
        </w:rPr>
        <w:t>Introducing Bronfenbernner: A guide for practitioners and students in early years education</w:t>
      </w:r>
      <w:r w:rsidRPr="002E4158">
        <w:rPr>
          <w:rFonts w:ascii="Arial" w:hAnsi="Arial" w:cs="Arial"/>
          <w:sz w:val="24"/>
          <w:szCs w:val="24"/>
        </w:rPr>
        <w:t xml:space="preserve">. </w:t>
      </w:r>
      <w:r>
        <w:rPr>
          <w:rFonts w:ascii="Arial" w:hAnsi="Arial" w:cs="Arial"/>
          <w:sz w:val="24"/>
          <w:szCs w:val="24"/>
        </w:rPr>
        <w:t>London:Routledge</w:t>
      </w:r>
      <w:r w:rsidRPr="002E4158">
        <w:rPr>
          <w:rFonts w:ascii="Arial" w:hAnsi="Arial" w:cs="Arial"/>
          <w:sz w:val="24"/>
          <w:szCs w:val="24"/>
        </w:rPr>
        <w:t>.</w:t>
      </w:r>
    </w:p>
    <w:p w14:paraId="4F083F4B" w14:textId="77777777" w:rsidR="001C494F" w:rsidRDefault="001C494F" w:rsidP="001C494F">
      <w:pPr>
        <w:spacing w:line="360" w:lineRule="auto"/>
        <w:rPr>
          <w:rStyle w:val="Hyperlink"/>
          <w:rFonts w:ascii="Arial" w:hAnsi="Arial" w:cs="Arial"/>
          <w:color w:val="000000" w:themeColor="text1"/>
          <w:sz w:val="24"/>
          <w:szCs w:val="24"/>
          <w:u w:val="none"/>
        </w:rPr>
      </w:pPr>
      <w:r w:rsidRPr="00E7745B">
        <w:rPr>
          <w:rFonts w:ascii="Arial" w:hAnsi="Arial" w:cs="Arial"/>
          <w:sz w:val="24"/>
          <w:szCs w:val="24"/>
        </w:rPr>
        <w:lastRenderedPageBreak/>
        <w:t xml:space="preserve">Kellock, A (2020) </w:t>
      </w:r>
      <w:r>
        <w:rPr>
          <w:rFonts w:ascii="Arial" w:hAnsi="Arial" w:cs="Arial"/>
          <w:sz w:val="24"/>
          <w:szCs w:val="24"/>
        </w:rPr>
        <w:t>‘Children’s well-being in the primary school’</w:t>
      </w:r>
      <w:r w:rsidRPr="00E0340D">
        <w:rPr>
          <w:rFonts w:ascii="Arial" w:hAnsi="Arial" w:cs="Arial"/>
          <w:i/>
          <w:iCs/>
          <w:sz w:val="24"/>
          <w:szCs w:val="24"/>
        </w:rPr>
        <w:t>, A capability approach and community psychology perspective</w:t>
      </w:r>
      <w:r>
        <w:rPr>
          <w:rFonts w:ascii="Arial" w:hAnsi="Arial" w:cs="Arial"/>
          <w:sz w:val="24"/>
          <w:szCs w:val="24"/>
        </w:rPr>
        <w:t>, 27(2), tt. 220-237. DOI:</w:t>
      </w:r>
      <w:r w:rsidRPr="00E0340D">
        <w:rPr>
          <w:rFonts w:ascii="Arial" w:hAnsi="Arial" w:cs="Arial"/>
          <w:color w:val="000000" w:themeColor="text1"/>
          <w:sz w:val="24"/>
          <w:szCs w:val="24"/>
        </w:rPr>
        <w:t>i</w:t>
      </w:r>
      <w:hyperlink r:id="rId21" w:history="1">
        <w:r w:rsidRPr="00E0340D">
          <w:rPr>
            <w:rStyle w:val="Hyperlink"/>
            <w:rFonts w:ascii="Arial" w:hAnsi="Arial" w:cs="Arial"/>
            <w:color w:val="000000" w:themeColor="text1"/>
            <w:sz w:val="24"/>
            <w:szCs w:val="24"/>
            <w:u w:val="none"/>
          </w:rPr>
          <w:t>10.1177/0907568220902516</w:t>
        </w:r>
      </w:hyperlink>
    </w:p>
    <w:p w14:paraId="62639EA8" w14:textId="6A2455F4" w:rsidR="00651FB5" w:rsidRDefault="00651FB5" w:rsidP="001C494F">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Llywodraeth Cymru (2020) </w:t>
      </w:r>
      <w:r w:rsidRPr="00B3493E">
        <w:rPr>
          <w:rStyle w:val="Hyperlink"/>
          <w:rFonts w:ascii="Arial" w:hAnsi="Arial" w:cs="Arial"/>
          <w:i/>
          <w:iCs/>
          <w:color w:val="000000" w:themeColor="text1"/>
          <w:sz w:val="24"/>
          <w:szCs w:val="24"/>
          <w:u w:val="none"/>
        </w:rPr>
        <w:t>Canllawiau Cwricwlwm i Gymru</w:t>
      </w:r>
      <w:r>
        <w:rPr>
          <w:rStyle w:val="Hyperlink"/>
          <w:rFonts w:ascii="Arial" w:hAnsi="Arial" w:cs="Arial"/>
          <w:color w:val="000000" w:themeColor="text1"/>
          <w:sz w:val="24"/>
          <w:szCs w:val="24"/>
          <w:u w:val="none"/>
        </w:rPr>
        <w:t>. Ar gael yn:</w:t>
      </w:r>
      <w:r w:rsidRPr="00651FB5">
        <w:t xml:space="preserve"> </w:t>
      </w:r>
      <w:hyperlink r:id="rId22" w:history="1">
        <w:r w:rsidRPr="002C1553">
          <w:rPr>
            <w:rStyle w:val="Hyperlink"/>
            <w:rFonts w:ascii="Arial" w:hAnsi="Arial" w:cs="Arial"/>
            <w:sz w:val="24"/>
            <w:szCs w:val="24"/>
          </w:rPr>
          <w:t>https://hwb.gov.wales/api/storage/b0e91f7c-0050-47b6-9b23-0273d39df9f3/canllawiau-cwricwlwm-i-gymru-070220.pdf</w:t>
        </w:r>
      </w:hyperlink>
      <w:r>
        <w:rPr>
          <w:rStyle w:val="Hyperlink"/>
          <w:rFonts w:ascii="Arial" w:hAnsi="Arial" w:cs="Arial"/>
          <w:color w:val="000000" w:themeColor="text1"/>
          <w:sz w:val="24"/>
          <w:szCs w:val="24"/>
          <w:u w:val="none"/>
        </w:rPr>
        <w:t xml:space="preserve"> (Cyrchwyd: 1 Mai 2023)</w:t>
      </w:r>
    </w:p>
    <w:p w14:paraId="43E6B657" w14:textId="15184E55" w:rsidR="00651FB5" w:rsidRDefault="00651FB5" w:rsidP="001C494F">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 xml:space="preserve">Llywodraeth Cymru (2014) </w:t>
      </w:r>
      <w:r w:rsidRPr="00B3493E">
        <w:rPr>
          <w:rStyle w:val="Hyperlink"/>
          <w:rFonts w:ascii="Arial" w:hAnsi="Arial" w:cs="Arial"/>
          <w:i/>
          <w:iCs/>
          <w:color w:val="000000" w:themeColor="text1"/>
          <w:sz w:val="24"/>
          <w:szCs w:val="24"/>
          <w:u w:val="none"/>
        </w:rPr>
        <w:t>Cynlluniau datblygu ysgolion</w:t>
      </w:r>
      <w:r>
        <w:rPr>
          <w:rStyle w:val="Hyperlink"/>
          <w:rFonts w:ascii="Arial" w:hAnsi="Arial" w:cs="Arial"/>
          <w:color w:val="000000" w:themeColor="text1"/>
          <w:sz w:val="24"/>
          <w:szCs w:val="24"/>
          <w:u w:val="none"/>
        </w:rPr>
        <w:t>. Ar gael yn:</w:t>
      </w:r>
      <w:r w:rsidRPr="00651FB5">
        <w:t xml:space="preserve"> </w:t>
      </w:r>
      <w:hyperlink r:id="rId23" w:history="1">
        <w:r w:rsidRPr="002C1553">
          <w:rPr>
            <w:rStyle w:val="Hyperlink"/>
            <w:rFonts w:ascii="Arial" w:hAnsi="Arial" w:cs="Arial"/>
            <w:sz w:val="24"/>
            <w:szCs w:val="24"/>
          </w:rPr>
          <w:t>https://www.llyw.cymru/sites/default/files/publications/2018-03/cynlluniau-datblygu-ysgolion.pdf</w:t>
        </w:r>
      </w:hyperlink>
      <w:r>
        <w:rPr>
          <w:rStyle w:val="Hyperlink"/>
          <w:rFonts w:ascii="Arial" w:hAnsi="Arial" w:cs="Arial"/>
          <w:color w:val="000000" w:themeColor="text1"/>
          <w:sz w:val="24"/>
          <w:szCs w:val="24"/>
          <w:u w:val="none"/>
        </w:rPr>
        <w:t xml:space="preserve"> (Cyrchwyd: 12 Ebrill 2023)</w:t>
      </w:r>
    </w:p>
    <w:p w14:paraId="0A710ED8" w14:textId="77777777" w:rsidR="001C494F" w:rsidRDefault="001C494F" w:rsidP="001C494F">
      <w:pPr>
        <w:spacing w:line="360" w:lineRule="auto"/>
        <w:rPr>
          <w:rFonts w:ascii="Arial" w:hAnsi="Arial" w:cs="Arial"/>
          <w:color w:val="000000" w:themeColor="text1"/>
          <w:sz w:val="24"/>
          <w:szCs w:val="24"/>
        </w:rPr>
      </w:pPr>
      <w:r w:rsidRPr="00E32140">
        <w:rPr>
          <w:rFonts w:ascii="Arial" w:hAnsi="Arial" w:cs="Arial"/>
          <w:color w:val="000000" w:themeColor="text1"/>
          <w:sz w:val="24"/>
          <w:szCs w:val="24"/>
        </w:rPr>
        <w:t xml:space="preserve">Llywodraeth Cymru (2010) </w:t>
      </w:r>
      <w:r w:rsidRPr="00522601">
        <w:rPr>
          <w:rFonts w:ascii="Arial" w:hAnsi="Arial" w:cs="Arial"/>
          <w:i/>
          <w:iCs/>
          <w:color w:val="000000" w:themeColor="text1"/>
          <w:sz w:val="24"/>
          <w:szCs w:val="24"/>
        </w:rPr>
        <w:t>Meddwl yn gadarnhaol: Iechyd a lles emosiynol mewn ysgolion a lleoliadau Blynyddoedd Cynnar.</w:t>
      </w:r>
      <w:r w:rsidRPr="00E32140">
        <w:rPr>
          <w:rFonts w:ascii="Arial" w:hAnsi="Arial" w:cs="Arial"/>
          <w:color w:val="000000" w:themeColor="text1"/>
          <w:sz w:val="24"/>
          <w:szCs w:val="24"/>
        </w:rPr>
        <w:t xml:space="preserve"> </w:t>
      </w:r>
      <w:r>
        <w:rPr>
          <w:rFonts w:ascii="Arial" w:hAnsi="Arial" w:cs="Arial"/>
          <w:color w:val="000000" w:themeColor="text1"/>
          <w:sz w:val="24"/>
          <w:szCs w:val="24"/>
        </w:rPr>
        <w:t xml:space="preserve">Ar gael yn: </w:t>
      </w:r>
      <w:hyperlink r:id="rId24" w:history="1">
        <w:r w:rsidRPr="00EB3521">
          <w:rPr>
            <w:rStyle w:val="Hyperlink"/>
            <w:rFonts w:ascii="Arial" w:hAnsi="Arial" w:cs="Arial"/>
            <w:sz w:val="24"/>
            <w:szCs w:val="24"/>
          </w:rPr>
          <w:t>https://www.llyw.cymru/sites/default/files/publications/2018-12/meddwl-yn-gadarnhaol-iechyd-a-lles-emosiynol-mewn-ysgolion-a-lleoliadau-blynyddoedd-cynnar.pdf</w:t>
        </w:r>
      </w:hyperlink>
      <w:r>
        <w:rPr>
          <w:rFonts w:ascii="Arial" w:hAnsi="Arial" w:cs="Arial"/>
          <w:color w:val="000000" w:themeColor="text1"/>
          <w:sz w:val="24"/>
          <w:szCs w:val="24"/>
        </w:rPr>
        <w:t xml:space="preserve"> (Cyrchwyd: 1 Ebrill 2023)</w:t>
      </w:r>
    </w:p>
    <w:p w14:paraId="30D9EC10" w14:textId="5367EFAA" w:rsidR="005579A0" w:rsidRDefault="005579A0" w:rsidP="001C494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Llywodraeth Cymru (2022) </w:t>
      </w:r>
      <w:r w:rsidRPr="00B3493E">
        <w:rPr>
          <w:rFonts w:ascii="Arial" w:hAnsi="Arial" w:cs="Arial"/>
          <w:i/>
          <w:iCs/>
          <w:color w:val="000000" w:themeColor="text1"/>
          <w:sz w:val="24"/>
          <w:szCs w:val="24"/>
        </w:rPr>
        <w:t>Canllaw gwella ysgolion: asesiad o’r effaith: Asesiad effaith integredig ac asesiad o’r effaith ar hawliau plant ar gyfer canllawiau gwella ysgolion</w:t>
      </w:r>
      <w:r>
        <w:rPr>
          <w:rFonts w:ascii="Arial" w:hAnsi="Arial" w:cs="Arial"/>
          <w:color w:val="000000" w:themeColor="text1"/>
          <w:sz w:val="24"/>
          <w:szCs w:val="24"/>
        </w:rPr>
        <w:t xml:space="preserve">. Ar gael yn: </w:t>
      </w:r>
      <w:hyperlink r:id="rId25" w:history="1">
        <w:r w:rsidRPr="00FA7AFC">
          <w:rPr>
            <w:rStyle w:val="Hyperlink"/>
            <w:rFonts w:ascii="Arial" w:hAnsi="Arial" w:cs="Arial"/>
            <w:sz w:val="24"/>
            <w:szCs w:val="24"/>
          </w:rPr>
          <w:t>https://www.llyw.cymru/sites/default/files/pdf-versions/2022/7/3/1657103367/canllawiau-gwella-ysgolion-asesiad-or-effaith.pdf</w:t>
        </w:r>
      </w:hyperlink>
      <w:r>
        <w:rPr>
          <w:rFonts w:ascii="Arial" w:hAnsi="Arial" w:cs="Arial"/>
          <w:color w:val="000000" w:themeColor="text1"/>
          <w:sz w:val="24"/>
          <w:szCs w:val="24"/>
        </w:rPr>
        <w:t xml:space="preserve"> (Cyrchwyd: 3 Mai 2023)</w:t>
      </w:r>
    </w:p>
    <w:p w14:paraId="2E532BD8" w14:textId="77777777" w:rsidR="001C494F" w:rsidRPr="000E40E4" w:rsidRDefault="001C494F" w:rsidP="001C494F">
      <w:pPr>
        <w:spacing w:line="360" w:lineRule="auto"/>
        <w:rPr>
          <w:rFonts w:ascii="Arial" w:hAnsi="Arial" w:cs="Arial"/>
          <w:sz w:val="24"/>
          <w:szCs w:val="24"/>
        </w:rPr>
      </w:pPr>
      <w:r w:rsidRPr="000E40E4">
        <w:rPr>
          <w:rFonts w:ascii="Arial" w:hAnsi="Arial" w:cs="Arial"/>
          <w:sz w:val="24"/>
          <w:szCs w:val="24"/>
        </w:rPr>
        <w:t xml:space="preserve">Llywodraeth Cymru (2021) </w:t>
      </w:r>
      <w:r w:rsidRPr="00522601">
        <w:rPr>
          <w:rFonts w:ascii="Arial" w:hAnsi="Arial" w:cs="Arial"/>
          <w:i/>
          <w:iCs/>
          <w:sz w:val="24"/>
          <w:szCs w:val="24"/>
        </w:rPr>
        <w:t>Renew and reform: supporting learners’ wellbeing and progression</w:t>
      </w:r>
      <w:r>
        <w:rPr>
          <w:rFonts w:ascii="Arial" w:hAnsi="Arial" w:cs="Arial"/>
          <w:sz w:val="24"/>
          <w:szCs w:val="24"/>
        </w:rPr>
        <w:t>. Ar gael yn:</w:t>
      </w:r>
      <w:r w:rsidRPr="00E32140">
        <w:t xml:space="preserve"> </w:t>
      </w:r>
      <w:hyperlink r:id="rId26" w:history="1">
        <w:r w:rsidRPr="00EB3521">
          <w:rPr>
            <w:rStyle w:val="Hyperlink"/>
            <w:rFonts w:ascii="Arial" w:hAnsi="Arial" w:cs="Arial"/>
            <w:sz w:val="24"/>
            <w:szCs w:val="24"/>
          </w:rPr>
          <w:t>https://www.gov.wales/renew-and-reform-supporting-learners-wellbeing-and-progression</w:t>
        </w:r>
      </w:hyperlink>
      <w:r>
        <w:rPr>
          <w:rFonts w:ascii="Arial" w:hAnsi="Arial" w:cs="Arial"/>
          <w:sz w:val="24"/>
          <w:szCs w:val="24"/>
        </w:rPr>
        <w:t xml:space="preserve"> (Cyrchwyd: 23 Mawrth 2023)</w:t>
      </w:r>
    </w:p>
    <w:p w14:paraId="47C5B9DC" w14:textId="77777777" w:rsidR="001C494F" w:rsidRDefault="001C494F" w:rsidP="001C494F">
      <w:pPr>
        <w:spacing w:line="360" w:lineRule="auto"/>
        <w:rPr>
          <w:rFonts w:ascii="Arial" w:hAnsi="Arial" w:cs="Arial"/>
          <w:sz w:val="24"/>
          <w:szCs w:val="24"/>
        </w:rPr>
      </w:pPr>
      <w:r w:rsidRPr="00A60B09">
        <w:rPr>
          <w:rFonts w:ascii="Arial" w:hAnsi="Arial" w:cs="Arial"/>
          <w:sz w:val="24"/>
          <w:szCs w:val="24"/>
        </w:rPr>
        <w:t xml:space="preserve">Llywodraeth Cymru (2016) </w:t>
      </w:r>
      <w:r w:rsidRPr="00B73038">
        <w:rPr>
          <w:rFonts w:ascii="Arial" w:hAnsi="Arial" w:cs="Arial"/>
          <w:i/>
          <w:iCs/>
          <w:sz w:val="24"/>
          <w:szCs w:val="24"/>
        </w:rPr>
        <w:t>Thema 1: Arweinyddiaeth ar gyfer system sy’n gwella ei hun. Adnoddau 1-7.</w:t>
      </w:r>
      <w:r>
        <w:rPr>
          <w:rFonts w:ascii="Arial" w:hAnsi="Arial" w:cs="Arial"/>
          <w:i/>
          <w:iCs/>
          <w:sz w:val="24"/>
          <w:szCs w:val="24"/>
        </w:rPr>
        <w:t xml:space="preserve"> </w:t>
      </w:r>
      <w:r>
        <w:rPr>
          <w:rFonts w:ascii="Arial" w:hAnsi="Arial" w:cs="Arial"/>
          <w:sz w:val="24"/>
          <w:szCs w:val="24"/>
        </w:rPr>
        <w:t>Ar gael yn:</w:t>
      </w:r>
      <w:r w:rsidRPr="00FE04C6">
        <w:t xml:space="preserve"> </w:t>
      </w:r>
      <w:hyperlink r:id="rId27" w:history="1">
        <w:r w:rsidRPr="00EB3521">
          <w:rPr>
            <w:rStyle w:val="Hyperlink"/>
            <w:rFonts w:ascii="Arial" w:hAnsi="Arial" w:cs="Arial"/>
            <w:sz w:val="24"/>
            <w:szCs w:val="24"/>
          </w:rPr>
          <w:t>https://www.llyw.cymru/sites/default/files/publications/2018-12/thema-1-arweinyddiaeth-ar-gyfer-system-sy-n-gwella-ei-hun-adnoddau-1-7.pdf</w:t>
        </w:r>
      </w:hyperlink>
      <w:r>
        <w:rPr>
          <w:rFonts w:ascii="Arial" w:hAnsi="Arial" w:cs="Arial"/>
          <w:sz w:val="24"/>
          <w:szCs w:val="24"/>
        </w:rPr>
        <w:t xml:space="preserve"> (Cyrchwyd: 4 Ebrill 2023)</w:t>
      </w:r>
    </w:p>
    <w:p w14:paraId="2A9B05F2" w14:textId="3402DE8A" w:rsidR="002E3A56" w:rsidRDefault="002E3A56" w:rsidP="001C494F">
      <w:pPr>
        <w:spacing w:line="360" w:lineRule="auto"/>
        <w:rPr>
          <w:rFonts w:ascii="Arial" w:hAnsi="Arial" w:cs="Arial"/>
          <w:sz w:val="24"/>
          <w:szCs w:val="24"/>
        </w:rPr>
      </w:pPr>
      <w:r w:rsidRPr="002E3A56">
        <w:rPr>
          <w:rFonts w:ascii="Arial" w:hAnsi="Arial" w:cs="Arial"/>
          <w:sz w:val="24"/>
          <w:szCs w:val="24"/>
        </w:rPr>
        <w:t xml:space="preserve">MacBeath, J. (2006) </w:t>
      </w:r>
      <w:r w:rsidRPr="00B3493E">
        <w:rPr>
          <w:rFonts w:ascii="Arial" w:hAnsi="Arial" w:cs="Arial"/>
          <w:i/>
          <w:iCs/>
          <w:sz w:val="24"/>
          <w:szCs w:val="24"/>
        </w:rPr>
        <w:t>School inspection &amp; Self-Evaluation</w:t>
      </w:r>
      <w:r w:rsidRPr="002E3A56">
        <w:rPr>
          <w:rFonts w:ascii="Arial" w:hAnsi="Arial" w:cs="Arial"/>
          <w:sz w:val="24"/>
          <w:szCs w:val="24"/>
        </w:rPr>
        <w:t>. London: Routledge</w:t>
      </w:r>
    </w:p>
    <w:p w14:paraId="208801D6" w14:textId="273BF86E" w:rsidR="004D295A" w:rsidRDefault="004D295A" w:rsidP="001C494F">
      <w:pPr>
        <w:spacing w:line="360" w:lineRule="auto"/>
        <w:rPr>
          <w:rFonts w:ascii="Arial" w:hAnsi="Arial" w:cs="Arial"/>
          <w:sz w:val="24"/>
          <w:szCs w:val="24"/>
        </w:rPr>
      </w:pPr>
      <w:r w:rsidRPr="004D295A">
        <w:rPr>
          <w:rFonts w:ascii="Arial" w:hAnsi="Arial" w:cs="Arial"/>
          <w:sz w:val="24"/>
          <w:szCs w:val="24"/>
        </w:rPr>
        <w:t>MacBeath,J</w:t>
      </w:r>
      <w:r w:rsidR="00242561">
        <w:rPr>
          <w:rFonts w:ascii="Arial" w:hAnsi="Arial" w:cs="Arial"/>
          <w:sz w:val="24"/>
          <w:szCs w:val="24"/>
        </w:rPr>
        <w:t xml:space="preserve">. </w:t>
      </w:r>
      <w:r w:rsidRPr="004D295A">
        <w:rPr>
          <w:rFonts w:ascii="Arial" w:hAnsi="Arial" w:cs="Arial"/>
          <w:sz w:val="24"/>
          <w:szCs w:val="24"/>
        </w:rPr>
        <w:t>a Mortimore, P</w:t>
      </w:r>
      <w:r w:rsidR="00242561">
        <w:rPr>
          <w:rFonts w:ascii="Arial" w:hAnsi="Arial" w:cs="Arial"/>
          <w:sz w:val="24"/>
          <w:szCs w:val="24"/>
        </w:rPr>
        <w:t>.</w:t>
      </w:r>
      <w:r w:rsidRPr="004D295A">
        <w:rPr>
          <w:rFonts w:ascii="Arial" w:hAnsi="Arial" w:cs="Arial"/>
          <w:sz w:val="24"/>
          <w:szCs w:val="24"/>
        </w:rPr>
        <w:t xml:space="preserve"> (2001) </w:t>
      </w:r>
      <w:r w:rsidRPr="00242561">
        <w:rPr>
          <w:rFonts w:ascii="Arial" w:hAnsi="Arial" w:cs="Arial"/>
          <w:i/>
          <w:iCs/>
          <w:sz w:val="24"/>
          <w:szCs w:val="24"/>
        </w:rPr>
        <w:t>Improving school effectiveness</w:t>
      </w:r>
      <w:r w:rsidRPr="004D295A">
        <w:rPr>
          <w:rFonts w:ascii="Arial" w:hAnsi="Arial" w:cs="Arial"/>
          <w:sz w:val="24"/>
          <w:szCs w:val="24"/>
        </w:rPr>
        <w:t xml:space="preserve">. </w:t>
      </w:r>
      <w:r w:rsidR="00242561">
        <w:rPr>
          <w:rFonts w:ascii="Arial" w:hAnsi="Arial" w:cs="Arial"/>
          <w:sz w:val="24"/>
          <w:szCs w:val="24"/>
        </w:rPr>
        <w:t>Maidenhead/Philidelphia:</w:t>
      </w:r>
      <w:r w:rsidRPr="004D295A">
        <w:rPr>
          <w:rFonts w:ascii="Arial" w:hAnsi="Arial" w:cs="Arial"/>
          <w:sz w:val="24"/>
          <w:szCs w:val="24"/>
        </w:rPr>
        <w:t>Open University Press</w:t>
      </w:r>
      <w:r w:rsidR="00242561">
        <w:rPr>
          <w:rFonts w:ascii="Arial" w:hAnsi="Arial" w:cs="Arial"/>
          <w:sz w:val="24"/>
          <w:szCs w:val="24"/>
        </w:rPr>
        <w:t>.</w:t>
      </w:r>
    </w:p>
    <w:p w14:paraId="2CD9E8EA" w14:textId="4A307124" w:rsidR="00265097" w:rsidRDefault="00265097" w:rsidP="001C494F">
      <w:pPr>
        <w:spacing w:line="360" w:lineRule="auto"/>
        <w:rPr>
          <w:rFonts w:ascii="Arial" w:hAnsi="Arial" w:cs="Arial"/>
          <w:sz w:val="24"/>
          <w:szCs w:val="24"/>
        </w:rPr>
      </w:pPr>
      <w:r w:rsidRPr="00265097">
        <w:rPr>
          <w:rFonts w:ascii="Arial" w:hAnsi="Arial" w:cs="Arial"/>
          <w:sz w:val="24"/>
          <w:szCs w:val="24"/>
        </w:rPr>
        <w:lastRenderedPageBreak/>
        <w:t xml:space="preserve">MacGilchrist, B. a Mortimore, P. (1997) </w:t>
      </w:r>
      <w:r>
        <w:rPr>
          <w:rFonts w:ascii="Arial" w:hAnsi="Arial" w:cs="Arial"/>
          <w:sz w:val="24"/>
          <w:szCs w:val="24"/>
        </w:rPr>
        <w:t>‘</w:t>
      </w:r>
      <w:r w:rsidRPr="00265097">
        <w:rPr>
          <w:rFonts w:ascii="Arial" w:hAnsi="Arial" w:cs="Arial"/>
          <w:sz w:val="24"/>
          <w:szCs w:val="24"/>
        </w:rPr>
        <w:t>The Impact of School Development Plans in Primary Schools</w:t>
      </w:r>
      <w:r>
        <w:rPr>
          <w:rFonts w:ascii="Arial" w:hAnsi="Arial" w:cs="Arial"/>
          <w:sz w:val="24"/>
          <w:szCs w:val="24"/>
        </w:rPr>
        <w:t>’,</w:t>
      </w:r>
      <w:r w:rsidRPr="00265097">
        <w:rPr>
          <w:rFonts w:ascii="Arial" w:hAnsi="Arial" w:cs="Arial"/>
          <w:sz w:val="24"/>
          <w:szCs w:val="24"/>
        </w:rPr>
        <w:t xml:space="preserve"> </w:t>
      </w:r>
      <w:r w:rsidRPr="00265097">
        <w:rPr>
          <w:rFonts w:ascii="Arial" w:hAnsi="Arial" w:cs="Arial"/>
          <w:i/>
          <w:iCs/>
          <w:sz w:val="24"/>
          <w:szCs w:val="24"/>
        </w:rPr>
        <w:t>School Effectiveness and School Improvement</w:t>
      </w:r>
      <w:r>
        <w:rPr>
          <w:rFonts w:ascii="Arial" w:hAnsi="Arial" w:cs="Arial"/>
          <w:i/>
          <w:iCs/>
          <w:sz w:val="24"/>
          <w:szCs w:val="24"/>
        </w:rPr>
        <w:t xml:space="preserve">, </w:t>
      </w:r>
      <w:r w:rsidRPr="00265097">
        <w:rPr>
          <w:rFonts w:ascii="Arial" w:hAnsi="Arial" w:cs="Arial"/>
          <w:sz w:val="24"/>
          <w:szCs w:val="24"/>
        </w:rPr>
        <w:t>8(2), tt.198-218 DOI:0924-3453/97/0802-0198.</w:t>
      </w:r>
    </w:p>
    <w:p w14:paraId="48662FC8" w14:textId="24962D1B" w:rsidR="00E968D3" w:rsidRDefault="00E968D3" w:rsidP="00E968D3">
      <w:pPr>
        <w:spacing w:line="360" w:lineRule="auto"/>
        <w:rPr>
          <w:rFonts w:ascii="Arial" w:hAnsi="Arial" w:cs="Arial"/>
          <w:sz w:val="24"/>
          <w:szCs w:val="24"/>
        </w:rPr>
      </w:pPr>
      <w:r w:rsidRPr="00E968D3">
        <w:rPr>
          <w:rFonts w:ascii="Arial" w:hAnsi="Arial" w:cs="Arial"/>
          <w:sz w:val="24"/>
          <w:szCs w:val="24"/>
        </w:rPr>
        <w:t>Mahmud, A. a Satchell, L</w:t>
      </w:r>
      <w:r>
        <w:rPr>
          <w:rFonts w:ascii="Arial" w:hAnsi="Arial" w:cs="Arial"/>
          <w:sz w:val="24"/>
          <w:szCs w:val="24"/>
        </w:rPr>
        <w:t>.</w:t>
      </w:r>
      <w:r w:rsidRPr="00E968D3">
        <w:rPr>
          <w:rFonts w:ascii="Arial" w:hAnsi="Arial" w:cs="Arial"/>
          <w:sz w:val="24"/>
          <w:szCs w:val="24"/>
        </w:rPr>
        <w:t xml:space="preserve"> (2022) </w:t>
      </w:r>
      <w:r w:rsidRPr="00C8584F">
        <w:rPr>
          <w:rFonts w:ascii="Arial" w:hAnsi="Arial" w:cs="Arial"/>
          <w:i/>
          <w:iCs/>
          <w:sz w:val="24"/>
          <w:szCs w:val="24"/>
        </w:rPr>
        <w:t>Mental Wellbeing in schools : What teachers need to know to support pupils from diverse backgrounds</w:t>
      </w:r>
      <w:r w:rsidRPr="00E968D3">
        <w:rPr>
          <w:rFonts w:ascii="Arial" w:hAnsi="Arial" w:cs="Arial"/>
          <w:sz w:val="24"/>
          <w:szCs w:val="24"/>
        </w:rPr>
        <w:t>. 1af arg. London: Routledge</w:t>
      </w:r>
    </w:p>
    <w:p w14:paraId="6B689619" w14:textId="19EE75C2" w:rsidR="0017401F" w:rsidRDefault="0017401F" w:rsidP="001C494F">
      <w:pPr>
        <w:spacing w:line="360" w:lineRule="auto"/>
        <w:rPr>
          <w:rFonts w:ascii="Arial" w:hAnsi="Arial" w:cs="Arial"/>
          <w:sz w:val="24"/>
          <w:szCs w:val="24"/>
        </w:rPr>
      </w:pPr>
      <w:r w:rsidRPr="0017401F">
        <w:rPr>
          <w:rFonts w:ascii="Arial" w:hAnsi="Arial" w:cs="Arial"/>
          <w:sz w:val="24"/>
          <w:szCs w:val="24"/>
        </w:rPr>
        <w:t xml:space="preserve">McAleavy, T., Riggall, A. </w:t>
      </w:r>
      <w:r w:rsidR="00C61A55">
        <w:rPr>
          <w:rFonts w:ascii="Arial" w:hAnsi="Arial" w:cs="Arial"/>
          <w:sz w:val="24"/>
          <w:szCs w:val="24"/>
        </w:rPr>
        <w:t xml:space="preserve">a </w:t>
      </w:r>
      <w:r w:rsidRPr="0017401F">
        <w:rPr>
          <w:rFonts w:ascii="Arial" w:hAnsi="Arial" w:cs="Arial"/>
          <w:sz w:val="24"/>
          <w:szCs w:val="24"/>
        </w:rPr>
        <w:t xml:space="preserve">Fitzpatrick, R. (dd) </w:t>
      </w:r>
      <w:r w:rsidRPr="00C61A55">
        <w:rPr>
          <w:rFonts w:ascii="Arial" w:hAnsi="Arial" w:cs="Arial"/>
          <w:i/>
          <w:iCs/>
          <w:sz w:val="24"/>
          <w:szCs w:val="24"/>
        </w:rPr>
        <w:t>Rapid school improvement. Education Development trust</w:t>
      </w:r>
      <w:r w:rsidRPr="0017401F">
        <w:rPr>
          <w:rFonts w:ascii="Arial" w:hAnsi="Arial" w:cs="Arial"/>
          <w:sz w:val="24"/>
          <w:szCs w:val="24"/>
        </w:rPr>
        <w:t xml:space="preserve">. Ar gael yn: </w:t>
      </w:r>
      <w:hyperlink r:id="rId28" w:history="1">
        <w:r w:rsidRPr="00EB3521">
          <w:rPr>
            <w:rStyle w:val="Hyperlink"/>
            <w:rFonts w:ascii="Arial" w:hAnsi="Arial" w:cs="Arial"/>
            <w:sz w:val="24"/>
            <w:szCs w:val="24"/>
          </w:rPr>
          <w:t>https://www.educationdevelopmenttrust.com/EducationDevelopmentTrust/files/2c/2cf47b83-39d7-402f-929f-4858539c123a.pdf</w:t>
        </w:r>
      </w:hyperlink>
      <w:r w:rsidR="00C61A55">
        <w:rPr>
          <w:rFonts w:ascii="Arial" w:hAnsi="Arial" w:cs="Arial"/>
          <w:sz w:val="24"/>
          <w:szCs w:val="24"/>
        </w:rPr>
        <w:t xml:space="preserve"> (Cyrchwyd: 28 Mawrth 2023)</w:t>
      </w:r>
    </w:p>
    <w:p w14:paraId="05FB31A1" w14:textId="384CB8CB" w:rsidR="0017401F" w:rsidRDefault="00DC71D7" w:rsidP="001C494F">
      <w:pPr>
        <w:spacing w:line="360" w:lineRule="auto"/>
        <w:rPr>
          <w:rFonts w:ascii="Arial" w:hAnsi="Arial" w:cs="Arial"/>
          <w:sz w:val="24"/>
          <w:szCs w:val="24"/>
        </w:rPr>
      </w:pPr>
      <w:r w:rsidRPr="00DC71D7">
        <w:rPr>
          <w:rFonts w:ascii="Arial" w:hAnsi="Arial" w:cs="Arial"/>
          <w:sz w:val="24"/>
          <w:szCs w:val="24"/>
        </w:rPr>
        <w:t>Murphy, A</w:t>
      </w:r>
      <w:r>
        <w:rPr>
          <w:rFonts w:ascii="Arial" w:hAnsi="Arial" w:cs="Arial"/>
          <w:sz w:val="24"/>
          <w:szCs w:val="24"/>
        </w:rPr>
        <w:t>.</w:t>
      </w:r>
      <w:r w:rsidRPr="00DC71D7">
        <w:rPr>
          <w:rFonts w:ascii="Arial" w:hAnsi="Arial" w:cs="Arial"/>
          <w:sz w:val="24"/>
          <w:szCs w:val="24"/>
        </w:rPr>
        <w:t xml:space="preserve"> a Walters-Davies</w:t>
      </w:r>
      <w:r>
        <w:rPr>
          <w:rFonts w:ascii="Arial" w:hAnsi="Arial" w:cs="Arial"/>
          <w:sz w:val="24"/>
          <w:szCs w:val="24"/>
        </w:rPr>
        <w:t>,</w:t>
      </w:r>
      <w:r w:rsidRPr="00DC71D7">
        <w:rPr>
          <w:rFonts w:ascii="Arial" w:hAnsi="Arial" w:cs="Arial"/>
          <w:sz w:val="24"/>
          <w:szCs w:val="24"/>
        </w:rPr>
        <w:t xml:space="preserve"> J</w:t>
      </w:r>
      <w:r>
        <w:rPr>
          <w:rFonts w:ascii="Arial" w:hAnsi="Arial" w:cs="Arial"/>
          <w:sz w:val="24"/>
          <w:szCs w:val="24"/>
        </w:rPr>
        <w:t>.</w:t>
      </w:r>
      <w:r w:rsidRPr="00DC71D7">
        <w:rPr>
          <w:rFonts w:ascii="Arial" w:hAnsi="Arial" w:cs="Arial"/>
          <w:sz w:val="24"/>
          <w:szCs w:val="24"/>
        </w:rPr>
        <w:t xml:space="preserve"> (2020) </w:t>
      </w:r>
      <w:r w:rsidRPr="00DC71D7">
        <w:rPr>
          <w:rFonts w:ascii="Arial" w:hAnsi="Arial" w:cs="Arial"/>
          <w:i/>
          <w:iCs/>
          <w:sz w:val="24"/>
          <w:szCs w:val="24"/>
        </w:rPr>
        <w:t>The children’s rights approach to early childhood education: policy and context in wales</w:t>
      </w:r>
      <w:r w:rsidRPr="00DC71D7">
        <w:rPr>
          <w:rFonts w:ascii="Arial" w:hAnsi="Arial" w:cs="Arial"/>
          <w:sz w:val="24"/>
          <w:szCs w:val="24"/>
        </w:rPr>
        <w:t xml:space="preserve">. New york: </w:t>
      </w:r>
      <w:r>
        <w:rPr>
          <w:rFonts w:ascii="Arial" w:hAnsi="Arial" w:cs="Arial"/>
          <w:sz w:val="24"/>
          <w:szCs w:val="24"/>
        </w:rPr>
        <w:t>T</w:t>
      </w:r>
      <w:r w:rsidRPr="00DC71D7">
        <w:rPr>
          <w:rFonts w:ascii="Arial" w:hAnsi="Arial" w:cs="Arial"/>
          <w:sz w:val="24"/>
          <w:szCs w:val="24"/>
        </w:rPr>
        <w:t xml:space="preserve">aylor and </w:t>
      </w:r>
      <w:r>
        <w:rPr>
          <w:rFonts w:ascii="Arial" w:hAnsi="Arial" w:cs="Arial"/>
          <w:sz w:val="24"/>
          <w:szCs w:val="24"/>
        </w:rPr>
        <w:t>F</w:t>
      </w:r>
      <w:r w:rsidRPr="00DC71D7">
        <w:rPr>
          <w:rFonts w:ascii="Arial" w:hAnsi="Arial" w:cs="Arial"/>
          <w:sz w:val="24"/>
          <w:szCs w:val="24"/>
        </w:rPr>
        <w:t>rancis</w:t>
      </w:r>
      <w:r>
        <w:rPr>
          <w:rFonts w:ascii="Arial" w:hAnsi="Arial" w:cs="Arial"/>
          <w:sz w:val="24"/>
          <w:szCs w:val="24"/>
        </w:rPr>
        <w:t>.</w:t>
      </w:r>
    </w:p>
    <w:p w14:paraId="36288BA8" w14:textId="4CB0CB39" w:rsidR="003B3BD8" w:rsidRPr="00B73038" w:rsidRDefault="003B3BD8" w:rsidP="001C494F">
      <w:pPr>
        <w:spacing w:line="360" w:lineRule="auto"/>
        <w:rPr>
          <w:rFonts w:ascii="Arial" w:hAnsi="Arial" w:cs="Arial"/>
          <w:sz w:val="24"/>
          <w:szCs w:val="24"/>
        </w:rPr>
      </w:pPr>
      <w:r>
        <w:rPr>
          <w:rFonts w:ascii="Arial" w:hAnsi="Arial" w:cs="Arial"/>
          <w:sz w:val="24"/>
          <w:szCs w:val="24"/>
        </w:rPr>
        <w:t>Polly, D. (2016</w:t>
      </w:r>
      <w:r w:rsidRPr="00A80ED7">
        <w:rPr>
          <w:rFonts w:ascii="Arial" w:hAnsi="Arial" w:cs="Arial"/>
          <w:i/>
          <w:iCs/>
          <w:sz w:val="24"/>
          <w:szCs w:val="24"/>
        </w:rPr>
        <w:t>) Evaluating Teacher Education Programs through Performance-Based Assessments</w:t>
      </w:r>
      <w:r>
        <w:rPr>
          <w:rFonts w:ascii="Arial" w:hAnsi="Arial" w:cs="Arial"/>
          <w:sz w:val="24"/>
          <w:szCs w:val="24"/>
        </w:rPr>
        <w:t>.</w:t>
      </w:r>
      <w:r w:rsidR="00A80ED7">
        <w:rPr>
          <w:rFonts w:ascii="Arial" w:hAnsi="Arial" w:cs="Arial"/>
          <w:sz w:val="24"/>
          <w:szCs w:val="24"/>
        </w:rPr>
        <w:t xml:space="preserve"> Dakota:</w:t>
      </w:r>
      <w:r>
        <w:rPr>
          <w:rFonts w:ascii="Arial" w:hAnsi="Arial" w:cs="Arial"/>
          <w:sz w:val="24"/>
          <w:szCs w:val="24"/>
        </w:rPr>
        <w:t xml:space="preserve"> </w:t>
      </w:r>
      <w:r w:rsidR="00B373BF">
        <w:rPr>
          <w:rFonts w:ascii="Arial" w:hAnsi="Arial" w:cs="Arial"/>
          <w:sz w:val="24"/>
          <w:szCs w:val="24"/>
        </w:rPr>
        <w:t xml:space="preserve">IGI Global </w:t>
      </w:r>
    </w:p>
    <w:p w14:paraId="24F85DDF" w14:textId="5330F368" w:rsidR="001C494F" w:rsidRDefault="006D5DDE" w:rsidP="001C494F">
      <w:pPr>
        <w:rPr>
          <w:rFonts w:ascii="Arial" w:hAnsi="Arial" w:cs="Arial"/>
          <w:sz w:val="24"/>
          <w:szCs w:val="24"/>
        </w:rPr>
      </w:pPr>
      <w:r w:rsidRPr="006D5DDE">
        <w:rPr>
          <w:rFonts w:ascii="Arial" w:hAnsi="Arial" w:cs="Arial"/>
          <w:sz w:val="24"/>
          <w:szCs w:val="24"/>
        </w:rPr>
        <w:t xml:space="preserve">Public </w:t>
      </w:r>
      <w:r w:rsidR="0034281D">
        <w:rPr>
          <w:rFonts w:ascii="Arial" w:hAnsi="Arial" w:cs="Arial"/>
          <w:sz w:val="24"/>
          <w:szCs w:val="24"/>
        </w:rPr>
        <w:t>H</w:t>
      </w:r>
      <w:r w:rsidRPr="006D5DDE">
        <w:rPr>
          <w:rFonts w:ascii="Arial" w:hAnsi="Arial" w:cs="Arial"/>
          <w:sz w:val="24"/>
          <w:szCs w:val="24"/>
        </w:rPr>
        <w:t xml:space="preserve">ealth England (2014) </w:t>
      </w:r>
      <w:r w:rsidRPr="0034281D">
        <w:rPr>
          <w:rFonts w:ascii="Arial" w:hAnsi="Arial" w:cs="Arial"/>
          <w:i/>
          <w:iCs/>
          <w:sz w:val="24"/>
          <w:szCs w:val="24"/>
        </w:rPr>
        <w:t>The link between pupil health and wellbeing and attainment: A briefing for head teachers, governers and staff in education settings.Protecting and improving the nation’s health</w:t>
      </w:r>
      <w:r w:rsidRPr="006D5DDE">
        <w:rPr>
          <w:rFonts w:ascii="Arial" w:hAnsi="Arial" w:cs="Arial"/>
          <w:sz w:val="24"/>
          <w:szCs w:val="24"/>
        </w:rPr>
        <w:t xml:space="preserve">. </w:t>
      </w:r>
      <w:r w:rsidR="0034281D">
        <w:rPr>
          <w:rFonts w:ascii="Arial" w:hAnsi="Arial" w:cs="Arial"/>
          <w:sz w:val="24"/>
          <w:szCs w:val="24"/>
        </w:rPr>
        <w:t xml:space="preserve">Ar gael yn: </w:t>
      </w:r>
      <w:hyperlink r:id="rId29" w:anchor=":~:text=Research%20evidence%20shows%20that%20education%20and%20health%20are,educational%20outcomes%20and%20their%20health%20and%20wellbeing%20outcomes" w:history="1">
        <w:r w:rsidR="0034281D" w:rsidRPr="00EB3521">
          <w:rPr>
            <w:rStyle w:val="Hyperlink"/>
            <w:rFonts w:ascii="Arial" w:hAnsi="Arial" w:cs="Arial"/>
            <w:sz w:val="24"/>
            <w:szCs w:val="24"/>
          </w:rPr>
          <w:t>https://assets.publishing.service.gov.uk/government/uploads/system/uploads/attachment_data/file/370686/HT_briefing_layoutvFINALvii.pdf#:~:text=Research%20evidence%20shows%20that%20education%20and%20health%20are,educational%20outcomes%20and%20their%20health%20and%20wellbeing%20outcomes</w:t>
        </w:r>
      </w:hyperlink>
      <w:r w:rsidRPr="006D5DDE">
        <w:rPr>
          <w:rFonts w:ascii="Arial" w:hAnsi="Arial" w:cs="Arial"/>
          <w:sz w:val="24"/>
          <w:szCs w:val="24"/>
        </w:rPr>
        <w:t>.</w:t>
      </w:r>
      <w:r w:rsidR="0034281D">
        <w:rPr>
          <w:rFonts w:ascii="Arial" w:hAnsi="Arial" w:cs="Arial"/>
          <w:sz w:val="24"/>
          <w:szCs w:val="24"/>
        </w:rPr>
        <w:t xml:space="preserve"> (Cyrchwyd: 2 </w:t>
      </w:r>
      <w:r w:rsidR="00E43D12">
        <w:rPr>
          <w:rFonts w:ascii="Arial" w:hAnsi="Arial" w:cs="Arial"/>
          <w:sz w:val="24"/>
          <w:szCs w:val="24"/>
        </w:rPr>
        <w:t>Ebrill</w:t>
      </w:r>
      <w:r w:rsidR="0034281D">
        <w:rPr>
          <w:rFonts w:ascii="Arial" w:hAnsi="Arial" w:cs="Arial"/>
          <w:sz w:val="24"/>
          <w:szCs w:val="24"/>
        </w:rPr>
        <w:t xml:space="preserve"> 2023)</w:t>
      </w:r>
    </w:p>
    <w:p w14:paraId="3BC88A11" w14:textId="0AD5CF44" w:rsidR="00BE1AD5" w:rsidRPr="00D25F35" w:rsidRDefault="00BE1AD5" w:rsidP="001C494F">
      <w:pPr>
        <w:rPr>
          <w:rFonts w:ascii="Arial" w:hAnsi="Arial" w:cs="Arial"/>
          <w:sz w:val="24"/>
          <w:szCs w:val="24"/>
        </w:rPr>
      </w:pPr>
      <w:r>
        <w:rPr>
          <w:rFonts w:ascii="Arial" w:hAnsi="Arial" w:cs="Arial"/>
          <w:sz w:val="24"/>
          <w:szCs w:val="24"/>
        </w:rPr>
        <w:t>Rees, A. a Gealy, A.M. (201</w:t>
      </w:r>
      <w:r w:rsidR="00D25F35">
        <w:rPr>
          <w:rFonts w:ascii="Arial" w:hAnsi="Arial" w:cs="Arial"/>
          <w:sz w:val="24"/>
          <w:szCs w:val="24"/>
        </w:rPr>
        <w:t xml:space="preserve">3) </w:t>
      </w:r>
      <w:r w:rsidR="00D25F35" w:rsidRPr="00D25F35">
        <w:rPr>
          <w:rFonts w:ascii="Arial" w:hAnsi="Arial" w:cs="Arial"/>
          <w:i/>
          <w:iCs/>
          <w:sz w:val="24"/>
          <w:szCs w:val="24"/>
        </w:rPr>
        <w:t xml:space="preserve">Chwarae Allan Dysgu Mas: Arfer Da yn yr Awyr Agored. </w:t>
      </w:r>
      <w:r w:rsidR="00D25F35">
        <w:rPr>
          <w:rFonts w:ascii="Arial" w:hAnsi="Arial" w:cs="Arial"/>
          <w:sz w:val="24"/>
          <w:szCs w:val="24"/>
        </w:rPr>
        <w:t>Cymru: Y Drindod Dewi Sant.</w:t>
      </w:r>
    </w:p>
    <w:p w14:paraId="4A454242" w14:textId="422F6C2D" w:rsidR="001C494F" w:rsidRDefault="001C494F" w:rsidP="001C494F">
      <w:pPr>
        <w:rPr>
          <w:rFonts w:ascii="Arial" w:hAnsi="Arial" w:cs="Arial"/>
          <w:sz w:val="24"/>
          <w:szCs w:val="24"/>
        </w:rPr>
      </w:pPr>
      <w:r w:rsidRPr="002C2CA6">
        <w:rPr>
          <w:rFonts w:ascii="Arial" w:hAnsi="Arial" w:cs="Arial"/>
          <w:sz w:val="24"/>
          <w:szCs w:val="24"/>
        </w:rPr>
        <w:t xml:space="preserve">Schleicher, A. (2020) </w:t>
      </w:r>
      <w:r w:rsidRPr="00F62592">
        <w:rPr>
          <w:rFonts w:ascii="Arial" w:hAnsi="Arial" w:cs="Arial"/>
          <w:i/>
          <w:iCs/>
          <w:sz w:val="24"/>
          <w:szCs w:val="24"/>
        </w:rPr>
        <w:t xml:space="preserve">The impact of COVID-29 on Education: Insights from education at a glance. </w:t>
      </w:r>
      <w:r w:rsidRPr="002C2CA6">
        <w:rPr>
          <w:rFonts w:ascii="Arial" w:hAnsi="Arial" w:cs="Arial"/>
          <w:sz w:val="24"/>
          <w:szCs w:val="24"/>
        </w:rPr>
        <w:t>OECD.</w:t>
      </w:r>
      <w:r>
        <w:rPr>
          <w:rFonts w:ascii="Arial" w:hAnsi="Arial" w:cs="Arial"/>
          <w:sz w:val="24"/>
          <w:szCs w:val="24"/>
        </w:rPr>
        <w:t xml:space="preserve"> Ar gael yn:</w:t>
      </w:r>
      <w:r w:rsidRPr="002C2CA6">
        <w:rPr>
          <w:rFonts w:ascii="Arial" w:hAnsi="Arial" w:cs="Arial"/>
          <w:sz w:val="24"/>
          <w:szCs w:val="24"/>
        </w:rPr>
        <w:t xml:space="preserve"> </w:t>
      </w:r>
      <w:hyperlink r:id="rId30" w:history="1">
        <w:r w:rsidRPr="002C2CA6">
          <w:rPr>
            <w:rStyle w:val="Hyperlink"/>
            <w:rFonts w:ascii="Arial" w:hAnsi="Arial" w:cs="Arial"/>
            <w:sz w:val="24"/>
            <w:szCs w:val="24"/>
          </w:rPr>
          <w:t>the-impact-of-covid-19-on-education-insights-education-at-a-glance-2020.pdf (oecd.org)</w:t>
        </w:r>
      </w:hyperlink>
      <w:r>
        <w:rPr>
          <w:rFonts w:ascii="Arial" w:hAnsi="Arial" w:cs="Arial"/>
          <w:sz w:val="24"/>
          <w:szCs w:val="24"/>
        </w:rPr>
        <w:t xml:space="preserve"> (Cyrchwyd: 14 </w:t>
      </w:r>
      <w:r w:rsidR="00E43D12">
        <w:rPr>
          <w:rFonts w:ascii="Arial" w:hAnsi="Arial" w:cs="Arial"/>
          <w:sz w:val="24"/>
          <w:szCs w:val="24"/>
        </w:rPr>
        <w:t>Ebrill</w:t>
      </w:r>
      <w:r>
        <w:rPr>
          <w:rFonts w:ascii="Arial" w:hAnsi="Arial" w:cs="Arial"/>
          <w:sz w:val="24"/>
          <w:szCs w:val="24"/>
        </w:rPr>
        <w:t xml:space="preserve"> 2023)</w:t>
      </w:r>
    </w:p>
    <w:p w14:paraId="1FF12CE2" w14:textId="13603E34" w:rsidR="005C1E3E" w:rsidRDefault="005C1E3E" w:rsidP="001C494F">
      <w:pPr>
        <w:rPr>
          <w:rFonts w:ascii="Arial" w:hAnsi="Arial" w:cs="Arial"/>
          <w:sz w:val="24"/>
          <w:szCs w:val="24"/>
        </w:rPr>
      </w:pPr>
      <w:r w:rsidRPr="005C1E3E">
        <w:rPr>
          <w:rFonts w:ascii="Arial" w:hAnsi="Arial" w:cs="Arial"/>
          <w:sz w:val="24"/>
          <w:szCs w:val="24"/>
        </w:rPr>
        <w:t>Schlidkamp, K</w:t>
      </w:r>
      <w:r>
        <w:rPr>
          <w:rFonts w:ascii="Arial" w:hAnsi="Arial" w:cs="Arial"/>
          <w:sz w:val="24"/>
          <w:szCs w:val="24"/>
        </w:rPr>
        <w:t>.</w:t>
      </w:r>
      <w:r w:rsidRPr="005C1E3E">
        <w:rPr>
          <w:rFonts w:ascii="Arial" w:hAnsi="Arial" w:cs="Arial"/>
          <w:sz w:val="24"/>
          <w:szCs w:val="24"/>
        </w:rPr>
        <w:t xml:space="preserve"> (2019) </w:t>
      </w:r>
      <w:r>
        <w:rPr>
          <w:rFonts w:ascii="Arial" w:hAnsi="Arial" w:cs="Arial"/>
          <w:sz w:val="24"/>
          <w:szCs w:val="24"/>
        </w:rPr>
        <w:t>‘</w:t>
      </w:r>
      <w:r w:rsidRPr="005C1E3E">
        <w:rPr>
          <w:rFonts w:ascii="Arial" w:hAnsi="Arial" w:cs="Arial"/>
          <w:sz w:val="24"/>
          <w:szCs w:val="24"/>
        </w:rPr>
        <w:t>Data-based decision-making for school improvement</w:t>
      </w:r>
      <w:r>
        <w:rPr>
          <w:rFonts w:ascii="Arial" w:hAnsi="Arial" w:cs="Arial"/>
          <w:sz w:val="24"/>
          <w:szCs w:val="24"/>
        </w:rPr>
        <w:t>’,</w:t>
      </w:r>
      <w:r w:rsidRPr="005C1E3E">
        <w:rPr>
          <w:rFonts w:ascii="Arial" w:hAnsi="Arial" w:cs="Arial"/>
          <w:sz w:val="24"/>
          <w:szCs w:val="24"/>
        </w:rPr>
        <w:t xml:space="preserve"> </w:t>
      </w:r>
      <w:r w:rsidRPr="005C1E3E">
        <w:rPr>
          <w:rFonts w:ascii="Arial" w:hAnsi="Arial" w:cs="Arial"/>
          <w:i/>
          <w:iCs/>
          <w:sz w:val="24"/>
          <w:szCs w:val="24"/>
        </w:rPr>
        <w:t>Research insights and gaps</w:t>
      </w:r>
      <w:r>
        <w:rPr>
          <w:rFonts w:ascii="Arial" w:hAnsi="Arial" w:cs="Arial"/>
          <w:sz w:val="24"/>
          <w:szCs w:val="24"/>
        </w:rPr>
        <w:t>,</w:t>
      </w:r>
      <w:r w:rsidRPr="005C1E3E">
        <w:rPr>
          <w:rFonts w:ascii="Arial" w:hAnsi="Arial" w:cs="Arial"/>
          <w:sz w:val="24"/>
          <w:szCs w:val="24"/>
        </w:rPr>
        <w:t xml:space="preserve"> 61(3)</w:t>
      </w:r>
      <w:r>
        <w:rPr>
          <w:rFonts w:ascii="Arial" w:hAnsi="Arial" w:cs="Arial"/>
          <w:sz w:val="24"/>
          <w:szCs w:val="24"/>
        </w:rPr>
        <w:t>,</w:t>
      </w:r>
      <w:r w:rsidRPr="005C1E3E">
        <w:rPr>
          <w:rFonts w:ascii="Arial" w:hAnsi="Arial" w:cs="Arial"/>
          <w:sz w:val="24"/>
          <w:szCs w:val="24"/>
        </w:rPr>
        <w:t xml:space="preserve"> tt-257-273</w:t>
      </w:r>
      <w:r>
        <w:rPr>
          <w:rFonts w:ascii="Arial" w:hAnsi="Arial" w:cs="Arial"/>
          <w:sz w:val="24"/>
          <w:szCs w:val="24"/>
        </w:rPr>
        <w:t>.</w:t>
      </w:r>
      <w:r w:rsidRPr="005C1E3E">
        <w:rPr>
          <w:rFonts w:ascii="Arial" w:hAnsi="Arial" w:cs="Arial"/>
          <w:sz w:val="24"/>
          <w:szCs w:val="24"/>
        </w:rPr>
        <w:t xml:space="preserve"> DOI: 10.1080/00131881.2019.1625716</w:t>
      </w:r>
      <w:r>
        <w:rPr>
          <w:rFonts w:ascii="Arial" w:hAnsi="Arial" w:cs="Arial"/>
          <w:sz w:val="24"/>
          <w:szCs w:val="24"/>
        </w:rPr>
        <w:t xml:space="preserve"> </w:t>
      </w:r>
    </w:p>
    <w:p w14:paraId="44F3518A" w14:textId="77777777" w:rsidR="00CC6375" w:rsidRDefault="00365449" w:rsidP="001C494F">
      <w:pPr>
        <w:rPr>
          <w:rFonts w:ascii="Arial" w:hAnsi="Arial" w:cs="Arial"/>
          <w:sz w:val="24"/>
          <w:szCs w:val="24"/>
        </w:rPr>
      </w:pPr>
      <w:r w:rsidRPr="00365449">
        <w:rPr>
          <w:rFonts w:ascii="Arial" w:hAnsi="Arial" w:cs="Arial"/>
          <w:sz w:val="24"/>
          <w:szCs w:val="24"/>
        </w:rPr>
        <w:t>Schmoker, M</w:t>
      </w:r>
      <w:r>
        <w:rPr>
          <w:rFonts w:ascii="Arial" w:hAnsi="Arial" w:cs="Arial"/>
          <w:sz w:val="24"/>
          <w:szCs w:val="24"/>
        </w:rPr>
        <w:t>.</w:t>
      </w:r>
      <w:r w:rsidRPr="00365449">
        <w:rPr>
          <w:rFonts w:ascii="Arial" w:hAnsi="Arial" w:cs="Arial"/>
          <w:sz w:val="24"/>
          <w:szCs w:val="24"/>
        </w:rPr>
        <w:t xml:space="preserve"> (2003) </w:t>
      </w:r>
      <w:r w:rsidR="004C1EE2">
        <w:rPr>
          <w:rFonts w:ascii="Arial" w:hAnsi="Arial" w:cs="Arial"/>
          <w:sz w:val="24"/>
          <w:szCs w:val="24"/>
        </w:rPr>
        <w:t>‘</w:t>
      </w:r>
      <w:r w:rsidRPr="00365449">
        <w:rPr>
          <w:rFonts w:ascii="Arial" w:hAnsi="Arial" w:cs="Arial"/>
          <w:sz w:val="24"/>
          <w:szCs w:val="24"/>
        </w:rPr>
        <w:t>Demystifying data analysis</w:t>
      </w:r>
      <w:r>
        <w:rPr>
          <w:rFonts w:ascii="Arial" w:hAnsi="Arial" w:cs="Arial"/>
          <w:sz w:val="24"/>
          <w:szCs w:val="24"/>
        </w:rPr>
        <w:t xml:space="preserve"> </w:t>
      </w:r>
      <w:r w:rsidRPr="00365449">
        <w:rPr>
          <w:rFonts w:ascii="Arial" w:hAnsi="Arial" w:cs="Arial"/>
          <w:sz w:val="24"/>
          <w:szCs w:val="24"/>
        </w:rPr>
        <w:t>to improve student achievement results</w:t>
      </w:r>
      <w:r w:rsidR="004C1EE2">
        <w:rPr>
          <w:rFonts w:ascii="Arial" w:hAnsi="Arial" w:cs="Arial"/>
          <w:sz w:val="24"/>
          <w:szCs w:val="24"/>
        </w:rPr>
        <w:t>’</w:t>
      </w:r>
      <w:r w:rsidRPr="00365449">
        <w:rPr>
          <w:rFonts w:ascii="Arial" w:hAnsi="Arial" w:cs="Arial"/>
          <w:sz w:val="24"/>
          <w:szCs w:val="24"/>
        </w:rPr>
        <w:t xml:space="preserve">, </w:t>
      </w:r>
      <w:r w:rsidRPr="004C1EE2">
        <w:rPr>
          <w:rFonts w:ascii="Arial" w:hAnsi="Arial" w:cs="Arial"/>
          <w:i/>
          <w:iCs/>
          <w:sz w:val="24"/>
          <w:szCs w:val="24"/>
        </w:rPr>
        <w:t>use data to focus on a few simple, specific goals</w:t>
      </w:r>
      <w:r w:rsidR="004C1EE2">
        <w:rPr>
          <w:rFonts w:ascii="Arial" w:hAnsi="Arial" w:cs="Arial"/>
          <w:sz w:val="24"/>
          <w:szCs w:val="24"/>
        </w:rPr>
        <w:t xml:space="preserve">, </w:t>
      </w:r>
      <w:r w:rsidRPr="00365449">
        <w:rPr>
          <w:rFonts w:ascii="Arial" w:hAnsi="Arial" w:cs="Arial"/>
          <w:sz w:val="24"/>
          <w:szCs w:val="24"/>
        </w:rPr>
        <w:t>60(5)</w:t>
      </w:r>
      <w:r w:rsidR="004C1EE2">
        <w:rPr>
          <w:rFonts w:ascii="Arial" w:hAnsi="Arial" w:cs="Arial"/>
          <w:sz w:val="24"/>
          <w:szCs w:val="24"/>
        </w:rPr>
        <w:t xml:space="preserve">, </w:t>
      </w:r>
      <w:r w:rsidRPr="00365449">
        <w:rPr>
          <w:rFonts w:ascii="Arial" w:hAnsi="Arial" w:cs="Arial"/>
          <w:sz w:val="24"/>
          <w:szCs w:val="24"/>
        </w:rPr>
        <w:t xml:space="preserve">tt. 22-24. </w:t>
      </w:r>
    </w:p>
    <w:p w14:paraId="681BF20A" w14:textId="7F9020F8" w:rsidR="00AB1141" w:rsidRPr="004A3F74" w:rsidRDefault="00AB1141" w:rsidP="001C494F">
      <w:pPr>
        <w:rPr>
          <w:rFonts w:ascii="Arial" w:hAnsi="Arial" w:cs="Arial"/>
          <w:sz w:val="24"/>
          <w:szCs w:val="24"/>
        </w:rPr>
      </w:pPr>
      <w:r>
        <w:rPr>
          <w:rFonts w:ascii="Arial" w:hAnsi="Arial" w:cs="Arial"/>
          <w:sz w:val="24"/>
          <w:szCs w:val="24"/>
        </w:rPr>
        <w:t xml:space="preserve">Sollis, K. a Edwards, B (2022) ‘Measuring What Matters’, </w:t>
      </w:r>
      <w:r w:rsidRPr="004A3F74">
        <w:rPr>
          <w:rFonts w:ascii="Arial" w:hAnsi="Arial" w:cs="Arial"/>
          <w:i/>
          <w:iCs/>
          <w:sz w:val="24"/>
          <w:szCs w:val="24"/>
        </w:rPr>
        <w:t>Drawing on a Participatory Wellbeing Framework and Existing Data to Assess Child Wellbeing Overcomes Overtime</w:t>
      </w:r>
      <w:r w:rsidR="004A3F74">
        <w:rPr>
          <w:rFonts w:ascii="Arial" w:hAnsi="Arial" w:cs="Arial"/>
          <w:i/>
          <w:iCs/>
          <w:sz w:val="24"/>
          <w:szCs w:val="24"/>
        </w:rPr>
        <w:t xml:space="preserve">, </w:t>
      </w:r>
      <w:r w:rsidR="004A3F74">
        <w:rPr>
          <w:rFonts w:ascii="Arial" w:hAnsi="Arial" w:cs="Arial"/>
          <w:sz w:val="24"/>
          <w:szCs w:val="24"/>
        </w:rPr>
        <w:t>164 (1), tt.543-599. DOI: 10.1007/S11205-022-02960-3</w:t>
      </w:r>
    </w:p>
    <w:p w14:paraId="0EEBACE5" w14:textId="74B7A9A0" w:rsidR="00CC6375" w:rsidRDefault="00CC6375" w:rsidP="001C494F">
      <w:pPr>
        <w:rPr>
          <w:rFonts w:ascii="Arial" w:hAnsi="Arial" w:cs="Arial"/>
          <w:sz w:val="24"/>
          <w:szCs w:val="24"/>
        </w:rPr>
      </w:pPr>
      <w:r w:rsidRPr="00CC6375">
        <w:rPr>
          <w:rFonts w:ascii="Arial" w:hAnsi="Arial" w:cs="Arial"/>
          <w:sz w:val="24"/>
          <w:szCs w:val="24"/>
        </w:rPr>
        <w:lastRenderedPageBreak/>
        <w:t>Spratt, J. (2017</w:t>
      </w:r>
      <w:r w:rsidRPr="00CC6375">
        <w:rPr>
          <w:rFonts w:ascii="Arial" w:hAnsi="Arial" w:cs="Arial"/>
          <w:i/>
          <w:iCs/>
          <w:sz w:val="24"/>
          <w:szCs w:val="24"/>
        </w:rPr>
        <w:t>) Wellbeing, Equity and Education: A Critical Analysis of Policy Discourses of Wellbeing in Schools</w:t>
      </w:r>
      <w:r w:rsidRPr="00CC6375">
        <w:rPr>
          <w:rFonts w:ascii="Arial" w:hAnsi="Arial" w:cs="Arial"/>
          <w:sz w:val="24"/>
          <w:szCs w:val="24"/>
        </w:rPr>
        <w:t xml:space="preserve">. </w:t>
      </w:r>
      <w:r>
        <w:rPr>
          <w:rFonts w:ascii="Arial" w:hAnsi="Arial" w:cs="Arial"/>
          <w:sz w:val="24"/>
          <w:szCs w:val="24"/>
        </w:rPr>
        <w:t>Aberdeen:</w:t>
      </w:r>
      <w:r w:rsidRPr="00CC6375">
        <w:rPr>
          <w:rFonts w:ascii="Arial" w:hAnsi="Arial" w:cs="Arial"/>
          <w:sz w:val="24"/>
          <w:szCs w:val="24"/>
        </w:rPr>
        <w:t>Springer International publishing</w:t>
      </w:r>
      <w:r>
        <w:rPr>
          <w:rFonts w:ascii="Arial" w:hAnsi="Arial" w:cs="Arial"/>
          <w:sz w:val="24"/>
          <w:szCs w:val="24"/>
        </w:rPr>
        <w:t>.</w:t>
      </w:r>
    </w:p>
    <w:p w14:paraId="015C9FD5" w14:textId="00D2E060" w:rsidR="00B06FE4" w:rsidRDefault="00B06FE4" w:rsidP="001C494F">
      <w:pPr>
        <w:rPr>
          <w:rFonts w:ascii="Arial" w:hAnsi="Arial" w:cs="Arial"/>
          <w:sz w:val="24"/>
          <w:szCs w:val="24"/>
        </w:rPr>
      </w:pPr>
      <w:r w:rsidRPr="00B06FE4">
        <w:rPr>
          <w:rFonts w:ascii="Arial" w:hAnsi="Arial" w:cs="Arial"/>
          <w:sz w:val="24"/>
          <w:szCs w:val="24"/>
        </w:rPr>
        <w:t>Thompson,</w:t>
      </w:r>
      <w:r w:rsidR="006552F1">
        <w:rPr>
          <w:rFonts w:ascii="Arial" w:hAnsi="Arial" w:cs="Arial"/>
          <w:sz w:val="24"/>
          <w:szCs w:val="24"/>
        </w:rPr>
        <w:t xml:space="preserve"> P. (</w:t>
      </w:r>
      <w:r w:rsidRPr="00B06FE4">
        <w:rPr>
          <w:rFonts w:ascii="Arial" w:hAnsi="Arial" w:cs="Arial"/>
          <w:sz w:val="24"/>
          <w:szCs w:val="24"/>
        </w:rPr>
        <w:t>2010</w:t>
      </w:r>
      <w:r w:rsidR="006552F1">
        <w:rPr>
          <w:rFonts w:ascii="Arial" w:hAnsi="Arial" w:cs="Arial"/>
          <w:sz w:val="24"/>
          <w:szCs w:val="24"/>
        </w:rPr>
        <w:t>)</w:t>
      </w:r>
      <w:r w:rsidRPr="00B06FE4">
        <w:rPr>
          <w:rFonts w:ascii="Arial" w:hAnsi="Arial" w:cs="Arial"/>
          <w:sz w:val="24"/>
          <w:szCs w:val="24"/>
        </w:rPr>
        <w:t xml:space="preserve"> </w:t>
      </w:r>
      <w:r w:rsidRPr="006552F1">
        <w:rPr>
          <w:rFonts w:ascii="Arial" w:hAnsi="Arial" w:cs="Arial"/>
          <w:i/>
          <w:iCs/>
          <w:sz w:val="24"/>
          <w:szCs w:val="24"/>
        </w:rPr>
        <w:t>Whole school change: a literature review</w:t>
      </w:r>
      <w:r w:rsidRPr="00B06FE4">
        <w:rPr>
          <w:rFonts w:ascii="Arial" w:hAnsi="Arial" w:cs="Arial"/>
          <w:sz w:val="24"/>
          <w:szCs w:val="24"/>
        </w:rPr>
        <w:t xml:space="preserve">. 2il arg. </w:t>
      </w:r>
      <w:r w:rsidR="006552F1">
        <w:rPr>
          <w:rFonts w:ascii="Arial" w:hAnsi="Arial" w:cs="Arial"/>
          <w:sz w:val="24"/>
          <w:szCs w:val="24"/>
        </w:rPr>
        <w:t>England:</w:t>
      </w:r>
      <w:r w:rsidRPr="00B06FE4">
        <w:rPr>
          <w:rFonts w:ascii="Arial" w:hAnsi="Arial" w:cs="Arial"/>
          <w:sz w:val="24"/>
          <w:szCs w:val="24"/>
        </w:rPr>
        <w:t>Arts Council</w:t>
      </w:r>
      <w:r w:rsidR="006552F1">
        <w:rPr>
          <w:rFonts w:ascii="Arial" w:hAnsi="Arial" w:cs="Arial"/>
          <w:sz w:val="24"/>
          <w:szCs w:val="24"/>
        </w:rPr>
        <w:t>.</w:t>
      </w:r>
    </w:p>
    <w:p w14:paraId="632932B1" w14:textId="2B6A8CE5" w:rsidR="0071146D" w:rsidRDefault="0071146D" w:rsidP="001C494F">
      <w:pPr>
        <w:rPr>
          <w:rFonts w:ascii="Arial" w:hAnsi="Arial" w:cs="Arial"/>
          <w:sz w:val="24"/>
          <w:szCs w:val="24"/>
        </w:rPr>
      </w:pPr>
      <w:r>
        <w:rPr>
          <w:rFonts w:ascii="Arial" w:hAnsi="Arial" w:cs="Arial"/>
          <w:sz w:val="24"/>
          <w:szCs w:val="24"/>
        </w:rPr>
        <w:t>Vincent, C</w:t>
      </w:r>
      <w:r w:rsidR="003B27F2">
        <w:rPr>
          <w:rFonts w:ascii="Arial" w:hAnsi="Arial" w:cs="Arial"/>
          <w:sz w:val="24"/>
          <w:szCs w:val="24"/>
        </w:rPr>
        <w:t xml:space="preserve"> a Alexander,B. (2019) ‘A lack of authentic school improvement plan development’, </w:t>
      </w:r>
      <w:r w:rsidR="003B27F2" w:rsidRPr="00157749">
        <w:rPr>
          <w:rFonts w:ascii="Arial" w:hAnsi="Arial" w:cs="Arial"/>
          <w:i/>
          <w:iCs/>
          <w:sz w:val="24"/>
          <w:szCs w:val="24"/>
        </w:rPr>
        <w:t>Evidence of principal satisficing behaviour</w:t>
      </w:r>
      <w:r w:rsidR="00157749">
        <w:rPr>
          <w:rFonts w:ascii="Arial" w:hAnsi="Arial" w:cs="Arial"/>
          <w:sz w:val="24"/>
          <w:szCs w:val="24"/>
        </w:rPr>
        <w:t xml:space="preserve">, 57(30, tt.261-278. DOI: </w:t>
      </w:r>
      <w:r w:rsidR="00157749" w:rsidRPr="00157749">
        <w:rPr>
          <w:rFonts w:ascii="Arial" w:hAnsi="Arial" w:cs="Arial"/>
          <w:sz w:val="24"/>
          <w:szCs w:val="24"/>
        </w:rPr>
        <w:t>10.1108/JEA-09-2018-0154</w:t>
      </w:r>
      <w:r w:rsidR="00157749">
        <w:rPr>
          <w:rFonts w:ascii="Arial" w:hAnsi="Arial" w:cs="Arial"/>
          <w:sz w:val="24"/>
          <w:szCs w:val="24"/>
        </w:rPr>
        <w:t xml:space="preserve"> </w:t>
      </w:r>
    </w:p>
    <w:p w14:paraId="129127A6" w14:textId="457649CB" w:rsidR="0035349A" w:rsidRPr="000B6822" w:rsidRDefault="000B6822" w:rsidP="000B6822">
      <w:pPr>
        <w:rPr>
          <w:rFonts w:ascii="Arial" w:hAnsi="Arial" w:cs="Arial"/>
          <w:sz w:val="24"/>
          <w:szCs w:val="24"/>
        </w:rPr>
      </w:pPr>
      <w:r w:rsidRPr="000B6822">
        <w:rPr>
          <w:rFonts w:ascii="Arial" w:hAnsi="Arial" w:cs="Arial"/>
          <w:sz w:val="24"/>
          <w:szCs w:val="24"/>
        </w:rPr>
        <w:t xml:space="preserve">Welsh Government (2014) </w:t>
      </w:r>
      <w:r w:rsidRPr="000B6822">
        <w:rPr>
          <w:rFonts w:ascii="Arial" w:hAnsi="Arial" w:cs="Arial"/>
          <w:i/>
          <w:iCs/>
          <w:sz w:val="24"/>
          <w:szCs w:val="24"/>
        </w:rPr>
        <w:t>School Development plans</w:t>
      </w:r>
      <w:r w:rsidRPr="000B6822">
        <w:rPr>
          <w:rFonts w:ascii="Arial" w:hAnsi="Arial" w:cs="Arial"/>
          <w:sz w:val="24"/>
          <w:szCs w:val="24"/>
        </w:rPr>
        <w:t xml:space="preserve">. </w:t>
      </w:r>
      <w:r>
        <w:rPr>
          <w:rFonts w:ascii="Arial" w:hAnsi="Arial" w:cs="Arial"/>
          <w:sz w:val="24"/>
          <w:szCs w:val="24"/>
        </w:rPr>
        <w:t xml:space="preserve">Ar gael yn: </w:t>
      </w:r>
      <w:hyperlink r:id="rId31" w:history="1">
        <w:r w:rsidRPr="00EB3521">
          <w:rPr>
            <w:rStyle w:val="Hyperlink"/>
            <w:rFonts w:ascii="Arial" w:hAnsi="Arial" w:cs="Arial"/>
            <w:sz w:val="24"/>
            <w:szCs w:val="24"/>
          </w:rPr>
          <w:t>https://www.gov.wales/sites/default/files/publications/2018-03/school-development-plans.pdf</w:t>
        </w:r>
      </w:hyperlink>
      <w:r>
        <w:rPr>
          <w:rFonts w:ascii="Arial" w:hAnsi="Arial" w:cs="Arial"/>
          <w:sz w:val="24"/>
          <w:szCs w:val="24"/>
        </w:rPr>
        <w:t xml:space="preserve"> (Cyrchwyd: 4 Ebrill 2023)</w:t>
      </w:r>
    </w:p>
    <w:p w14:paraId="3D06A00D" w14:textId="2190F038" w:rsidR="000B6822" w:rsidRDefault="000B6822" w:rsidP="000B6822">
      <w:pPr>
        <w:rPr>
          <w:rFonts w:ascii="Arial" w:hAnsi="Arial" w:cs="Arial"/>
          <w:sz w:val="24"/>
          <w:szCs w:val="24"/>
        </w:rPr>
      </w:pPr>
      <w:r w:rsidRPr="000B6822">
        <w:rPr>
          <w:rFonts w:ascii="Arial" w:hAnsi="Arial" w:cs="Arial"/>
          <w:sz w:val="24"/>
          <w:szCs w:val="24"/>
        </w:rPr>
        <w:t>WHO (2021) Health promoting schools</w:t>
      </w:r>
      <w:r>
        <w:rPr>
          <w:rFonts w:ascii="Arial" w:hAnsi="Arial" w:cs="Arial"/>
          <w:sz w:val="24"/>
          <w:szCs w:val="24"/>
        </w:rPr>
        <w:t>. Ar gael yn:</w:t>
      </w:r>
      <w:r w:rsidRPr="000B6822">
        <w:rPr>
          <w:rFonts w:ascii="Arial" w:hAnsi="Arial" w:cs="Arial"/>
          <w:sz w:val="24"/>
          <w:szCs w:val="24"/>
        </w:rPr>
        <w:t xml:space="preserve"> </w:t>
      </w:r>
      <w:hyperlink r:id="rId32" w:anchor="tab=tab_1" w:history="1">
        <w:r w:rsidR="00E43D12" w:rsidRPr="00EB3521">
          <w:rPr>
            <w:rStyle w:val="Hyperlink"/>
            <w:rFonts w:ascii="Arial" w:hAnsi="Arial" w:cs="Arial"/>
            <w:sz w:val="24"/>
            <w:szCs w:val="24"/>
          </w:rPr>
          <w:t>https://www.who.int/health-topics/health-promoting-schools#tab=tab_1</w:t>
        </w:r>
      </w:hyperlink>
      <w:r>
        <w:rPr>
          <w:rFonts w:ascii="Arial" w:hAnsi="Arial" w:cs="Arial"/>
          <w:sz w:val="24"/>
          <w:szCs w:val="24"/>
        </w:rPr>
        <w:t>(Cyrchwyd:</w:t>
      </w:r>
      <w:r w:rsidR="00BE058F">
        <w:rPr>
          <w:rFonts w:ascii="Arial" w:hAnsi="Arial" w:cs="Arial"/>
          <w:sz w:val="24"/>
          <w:szCs w:val="24"/>
        </w:rPr>
        <w:t xml:space="preserve"> 12 Ebrill 2023)</w:t>
      </w:r>
    </w:p>
    <w:p w14:paraId="794E0002" w14:textId="74EBFF7E" w:rsidR="0035349A" w:rsidRDefault="00FC0EE4" w:rsidP="000B682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1CB58C40" wp14:editId="44A5C6D8">
                <wp:simplePos x="0" y="0"/>
                <wp:positionH relativeFrom="column">
                  <wp:posOffset>2673350</wp:posOffset>
                </wp:positionH>
                <wp:positionV relativeFrom="paragraph">
                  <wp:posOffset>22860</wp:posOffset>
                </wp:positionV>
                <wp:extent cx="901700" cy="152400"/>
                <wp:effectExtent l="0" t="0" r="12700" b="19050"/>
                <wp:wrapNone/>
                <wp:docPr id="717052687" name="Text Box 3"/>
                <wp:cNvGraphicFramePr/>
                <a:graphic xmlns:a="http://schemas.openxmlformats.org/drawingml/2006/main">
                  <a:graphicData uri="http://schemas.microsoft.com/office/word/2010/wordprocessingShape">
                    <wps:wsp>
                      <wps:cNvSpPr txBox="1"/>
                      <wps:spPr>
                        <a:xfrm>
                          <a:off x="0" y="0"/>
                          <a:ext cx="901700" cy="152400"/>
                        </a:xfrm>
                        <a:prstGeom prst="rect">
                          <a:avLst/>
                        </a:prstGeom>
                        <a:solidFill>
                          <a:schemeClr val="accent1"/>
                        </a:solidFill>
                        <a:ln w="6350">
                          <a:solidFill>
                            <a:prstClr val="black"/>
                          </a:solidFill>
                        </a:ln>
                      </wps:spPr>
                      <wps:txbx>
                        <w:txbxContent>
                          <w:p w14:paraId="200E4DCA" w14:textId="77777777" w:rsidR="00FC0EE4" w:rsidRDefault="00FC0E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B58C40" id="_x0000_s1027" type="#_x0000_t202" style="position:absolute;margin-left:210.5pt;margin-top:1.8pt;width:71pt;height:1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" fillcolor="#4472c4 [3204]" strokeweight=".5pt">
                <v:textbox>
                  <w:txbxContent>
                    <w:p w14:paraId="200E4DCA" w14:textId="77777777" w:rsidR="00FC0EE4" w:rsidRDefault="00FC0EE4"/>
                  </w:txbxContent>
                </v:textbox>
              </v:shape>
            </w:pict>
          </mc:Fallback>
        </mc:AlternateContent>
      </w:r>
      <w:r w:rsidR="0035349A">
        <w:rPr>
          <w:rFonts w:ascii="Arial" w:hAnsi="Arial" w:cs="Arial"/>
          <w:sz w:val="24"/>
          <w:szCs w:val="24"/>
        </w:rPr>
        <w:t xml:space="preserve">Ysgol </w:t>
      </w:r>
      <w:r w:rsidR="002A6BF0">
        <w:rPr>
          <w:rFonts w:ascii="Arial" w:hAnsi="Arial" w:cs="Arial"/>
          <w:sz w:val="24"/>
          <w:szCs w:val="24"/>
        </w:rPr>
        <w:t>x</w:t>
      </w:r>
      <w:r w:rsidR="0035349A">
        <w:rPr>
          <w:rFonts w:ascii="Arial" w:hAnsi="Arial" w:cs="Arial"/>
          <w:sz w:val="24"/>
          <w:szCs w:val="24"/>
        </w:rPr>
        <w:t xml:space="preserve"> (2023) </w:t>
      </w:r>
      <w:r w:rsidR="0035349A" w:rsidRPr="0070231E">
        <w:rPr>
          <w:rFonts w:ascii="Arial" w:hAnsi="Arial" w:cs="Arial"/>
          <w:i/>
          <w:iCs/>
          <w:sz w:val="24"/>
          <w:szCs w:val="24"/>
        </w:rPr>
        <w:t>Cynllun Datblygu Ysgol</w:t>
      </w:r>
      <w:r w:rsidR="0070231E">
        <w:rPr>
          <w:rFonts w:ascii="Arial" w:hAnsi="Arial" w:cs="Arial"/>
          <w:sz w:val="24"/>
          <w:szCs w:val="24"/>
        </w:rPr>
        <w:t>. Ysgol Saron</w:t>
      </w:r>
    </w:p>
    <w:p w14:paraId="47E20AC8" w14:textId="26B8AA7B" w:rsidR="00FC7B01" w:rsidRDefault="00FC0EE4" w:rsidP="000B682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090FA8D7" wp14:editId="15710342">
                <wp:simplePos x="0" y="0"/>
                <wp:positionH relativeFrom="margin">
                  <wp:align>left</wp:align>
                </wp:positionH>
                <wp:positionV relativeFrom="paragraph">
                  <wp:posOffset>3175</wp:posOffset>
                </wp:positionV>
                <wp:extent cx="901700" cy="152400"/>
                <wp:effectExtent l="0" t="0" r="12700" b="19050"/>
                <wp:wrapNone/>
                <wp:docPr id="1906068457" name="Text Box 3"/>
                <wp:cNvGraphicFramePr/>
                <a:graphic xmlns:a="http://schemas.openxmlformats.org/drawingml/2006/main">
                  <a:graphicData uri="http://schemas.microsoft.com/office/word/2010/wordprocessingShape">
                    <wps:wsp>
                      <wps:cNvSpPr txBox="1"/>
                      <wps:spPr>
                        <a:xfrm>
                          <a:off x="0" y="0"/>
                          <a:ext cx="901700" cy="152400"/>
                        </a:xfrm>
                        <a:prstGeom prst="rect">
                          <a:avLst/>
                        </a:prstGeom>
                        <a:solidFill>
                          <a:srgbClr val="4472C4"/>
                        </a:solidFill>
                        <a:ln w="6350">
                          <a:solidFill>
                            <a:prstClr val="black"/>
                          </a:solidFill>
                        </a:ln>
                      </wps:spPr>
                      <wps:txbx>
                        <w:txbxContent>
                          <w:p w14:paraId="28C33A69" w14:textId="77777777" w:rsidR="00FC0EE4" w:rsidRDefault="00FC0EE4" w:rsidP="00FC0E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0FA8D7" id="_x0000_s1028" type="#_x0000_t202" style="position:absolute;margin-left:0;margin-top:.25pt;width:71pt;height:12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" fillcolor="#4472c4" strokeweight=".5pt">
                <v:textbox>
                  <w:txbxContent>
                    <w:p w14:paraId="28C33A69" w14:textId="77777777" w:rsidR="00FC0EE4" w:rsidRDefault="00FC0EE4" w:rsidP="00FC0EE4"/>
                  </w:txbxContent>
                </v:textbox>
                <w10:wrap anchorx="margin"/>
              </v:shape>
            </w:pict>
          </mc:Fallback>
        </mc:AlternateContent>
      </w:r>
      <w:r w:rsidR="00FC7B01">
        <w:rPr>
          <w:rFonts w:ascii="Arial" w:hAnsi="Arial" w:cs="Arial"/>
          <w:sz w:val="24"/>
          <w:szCs w:val="24"/>
        </w:rPr>
        <w:t xml:space="preserve">Ysgol Saron (2023) </w:t>
      </w:r>
      <w:r w:rsidR="00FC7B01" w:rsidRPr="00FC0EE4">
        <w:rPr>
          <w:rFonts w:ascii="Arial" w:hAnsi="Arial" w:cs="Arial"/>
          <w:i/>
          <w:iCs/>
          <w:sz w:val="24"/>
          <w:szCs w:val="24"/>
        </w:rPr>
        <w:t>Gwefan yr ysgol</w:t>
      </w:r>
      <w:r w:rsidR="00FC7B01">
        <w:rPr>
          <w:rFonts w:ascii="Arial" w:hAnsi="Arial" w:cs="Arial"/>
          <w:sz w:val="24"/>
          <w:szCs w:val="24"/>
        </w:rPr>
        <w:t>. Ar gael yn:</w:t>
      </w:r>
      <w:r w:rsidR="00964E47" w:rsidRPr="00964E47">
        <w:rPr>
          <w:rFonts w:ascii="Arial" w:hAnsi="Arial" w:cs="Arial"/>
          <w:sz w:val="24"/>
          <w:szCs w:val="24"/>
        </w:rPr>
        <w:t xml:space="preserve"> </w:t>
      </w:r>
      <w:hyperlink r:id="rId33" w:history="1">
        <w:r w:rsidR="00964E47" w:rsidRPr="00EB3521">
          <w:rPr>
            <w:rStyle w:val="Hyperlink"/>
            <w:rFonts w:ascii="Arial" w:hAnsi="Arial" w:cs="Arial"/>
            <w:sz w:val="24"/>
            <w:szCs w:val="24"/>
          </w:rPr>
          <w:t>https://www.ysgolsaron.co.uk/</w:t>
        </w:r>
      </w:hyperlink>
      <w:r w:rsidR="00964E47">
        <w:rPr>
          <w:rFonts w:ascii="Arial" w:hAnsi="Arial" w:cs="Arial"/>
          <w:sz w:val="24"/>
          <w:szCs w:val="24"/>
        </w:rPr>
        <w:t xml:space="preserve"> (Cyrchwyd: 1 Ionawr 2023)</w:t>
      </w:r>
    </w:p>
    <w:p w14:paraId="761B2E2C" w14:textId="30A78C28" w:rsidR="00FF44A9" w:rsidRDefault="00FF44A9" w:rsidP="000B6822">
      <w:pPr>
        <w:rPr>
          <w:rFonts w:ascii="Arial" w:hAnsi="Arial" w:cs="Arial"/>
          <w:sz w:val="24"/>
          <w:szCs w:val="24"/>
        </w:rPr>
      </w:pPr>
    </w:p>
    <w:p w14:paraId="7302799B" w14:textId="19F74908" w:rsidR="000B6822" w:rsidRPr="002C2CA6" w:rsidRDefault="000B6822" w:rsidP="000B6822">
      <w:pPr>
        <w:rPr>
          <w:rFonts w:ascii="Arial" w:hAnsi="Arial" w:cs="Arial"/>
          <w:sz w:val="24"/>
          <w:szCs w:val="24"/>
        </w:rPr>
      </w:pPr>
    </w:p>
    <w:p w14:paraId="3689DC40" w14:textId="77777777" w:rsidR="00A8730F" w:rsidRPr="00EE4630" w:rsidRDefault="00A8730F" w:rsidP="00F67A48">
      <w:pPr>
        <w:spacing w:line="360" w:lineRule="auto"/>
        <w:rPr>
          <w:rFonts w:ascii="Arial" w:hAnsi="Arial" w:cs="Arial"/>
          <w:sz w:val="24"/>
          <w:szCs w:val="24"/>
        </w:rPr>
      </w:pPr>
    </w:p>
    <w:sectPr w:rsidR="00A8730F" w:rsidRPr="00EE4630" w:rsidSect="002A6BF0">
      <w:headerReference w:type="default" r:id="rId34"/>
      <w:footerReference w:type="default" r:id="rId3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68534" w14:textId="77777777" w:rsidR="00B16C5E" w:rsidRDefault="00B16C5E" w:rsidP="006F54DC">
      <w:pPr>
        <w:spacing w:after="0" w:line="240" w:lineRule="auto"/>
      </w:pPr>
      <w:r>
        <w:separator/>
      </w:r>
    </w:p>
  </w:endnote>
  <w:endnote w:type="continuationSeparator" w:id="0">
    <w:p w14:paraId="5C8B5816" w14:textId="77777777" w:rsidR="00B16C5E" w:rsidRDefault="00B16C5E" w:rsidP="006F5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934882"/>
      <w:docPartObj>
        <w:docPartGallery w:val="Page Numbers (Bottom of Page)"/>
        <w:docPartUnique/>
      </w:docPartObj>
    </w:sdtPr>
    <w:sdtEndPr>
      <w:rPr>
        <w:noProof/>
      </w:rPr>
    </w:sdtEndPr>
    <w:sdtContent>
      <w:p w14:paraId="0F8D38BC" w14:textId="016CF17F" w:rsidR="002A6BF0" w:rsidRDefault="002A6B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33B757" w14:textId="77777777" w:rsidR="002A6BF0" w:rsidRDefault="002A6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DF92A" w14:textId="77777777" w:rsidR="00B16C5E" w:rsidRDefault="00B16C5E" w:rsidP="006F54DC">
      <w:pPr>
        <w:spacing w:after="0" w:line="240" w:lineRule="auto"/>
      </w:pPr>
      <w:r>
        <w:separator/>
      </w:r>
    </w:p>
  </w:footnote>
  <w:footnote w:type="continuationSeparator" w:id="0">
    <w:p w14:paraId="1018AC24" w14:textId="77777777" w:rsidR="00B16C5E" w:rsidRDefault="00B16C5E" w:rsidP="006F5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F1C3A" w14:textId="43A44CA2" w:rsidR="006F54DC" w:rsidRDefault="000906EB">
    <w:pPr>
      <w:pStyle w:val="Header"/>
    </w:pPr>
    <w:r>
      <w:t xml:space="preserve"> </w:t>
    </w:r>
    <w:r w:rsidR="006F54DC">
      <w:t xml:space="preserve">                                                                                                                             </w:t>
    </w:r>
    <w:r>
      <w:t xml:space="preserve">                                </w:t>
    </w:r>
    <w:r w:rsidR="006F54DC">
      <w:t xml:space="preserve">  1901110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66F61"/>
    <w:multiLevelType w:val="hybridMultilevel"/>
    <w:tmpl w:val="B5F06AD6"/>
    <w:lvl w:ilvl="0" w:tplc="889C4054">
      <w:start w:val="1"/>
      <w:numFmt w:val="bullet"/>
      <w:lvlText w:val=""/>
      <w:lvlJc w:val="left"/>
      <w:pPr>
        <w:ind w:left="720" w:hanging="360"/>
      </w:pPr>
      <w:rPr>
        <w:rFonts w:ascii="Symbol" w:hAnsi="Symbol" w:hint="default"/>
      </w:rPr>
    </w:lvl>
    <w:lvl w:ilvl="1" w:tplc="4A1A393A">
      <w:start w:val="1"/>
      <w:numFmt w:val="bullet"/>
      <w:lvlText w:val="o"/>
      <w:lvlJc w:val="left"/>
      <w:pPr>
        <w:ind w:left="1440" w:hanging="360"/>
      </w:pPr>
      <w:rPr>
        <w:rFonts w:ascii="Courier New" w:hAnsi="Courier New" w:hint="default"/>
      </w:rPr>
    </w:lvl>
    <w:lvl w:ilvl="2" w:tplc="F73C79D6">
      <w:start w:val="1"/>
      <w:numFmt w:val="bullet"/>
      <w:lvlText w:val=""/>
      <w:lvlJc w:val="left"/>
      <w:pPr>
        <w:ind w:left="2160" w:hanging="360"/>
      </w:pPr>
      <w:rPr>
        <w:rFonts w:ascii="Wingdings" w:hAnsi="Wingdings" w:hint="default"/>
      </w:rPr>
    </w:lvl>
    <w:lvl w:ilvl="3" w:tplc="65F6E7EA">
      <w:start w:val="1"/>
      <w:numFmt w:val="bullet"/>
      <w:lvlText w:val=""/>
      <w:lvlJc w:val="left"/>
      <w:pPr>
        <w:ind w:left="2880" w:hanging="360"/>
      </w:pPr>
      <w:rPr>
        <w:rFonts w:ascii="Symbol" w:hAnsi="Symbol" w:hint="default"/>
      </w:rPr>
    </w:lvl>
    <w:lvl w:ilvl="4" w:tplc="C406A5CA">
      <w:start w:val="1"/>
      <w:numFmt w:val="bullet"/>
      <w:lvlText w:val="o"/>
      <w:lvlJc w:val="left"/>
      <w:pPr>
        <w:ind w:left="3600" w:hanging="360"/>
      </w:pPr>
      <w:rPr>
        <w:rFonts w:ascii="Courier New" w:hAnsi="Courier New" w:hint="default"/>
      </w:rPr>
    </w:lvl>
    <w:lvl w:ilvl="5" w:tplc="BB1EF67A">
      <w:start w:val="1"/>
      <w:numFmt w:val="bullet"/>
      <w:lvlText w:val=""/>
      <w:lvlJc w:val="left"/>
      <w:pPr>
        <w:ind w:left="4320" w:hanging="360"/>
      </w:pPr>
      <w:rPr>
        <w:rFonts w:ascii="Wingdings" w:hAnsi="Wingdings" w:hint="default"/>
      </w:rPr>
    </w:lvl>
    <w:lvl w:ilvl="6" w:tplc="4EB26F34">
      <w:start w:val="1"/>
      <w:numFmt w:val="bullet"/>
      <w:lvlText w:val=""/>
      <w:lvlJc w:val="left"/>
      <w:pPr>
        <w:ind w:left="5040" w:hanging="360"/>
      </w:pPr>
      <w:rPr>
        <w:rFonts w:ascii="Symbol" w:hAnsi="Symbol" w:hint="default"/>
      </w:rPr>
    </w:lvl>
    <w:lvl w:ilvl="7" w:tplc="978667A0">
      <w:start w:val="1"/>
      <w:numFmt w:val="bullet"/>
      <w:lvlText w:val="o"/>
      <w:lvlJc w:val="left"/>
      <w:pPr>
        <w:ind w:left="5760" w:hanging="360"/>
      </w:pPr>
      <w:rPr>
        <w:rFonts w:ascii="Courier New" w:hAnsi="Courier New" w:hint="default"/>
      </w:rPr>
    </w:lvl>
    <w:lvl w:ilvl="8" w:tplc="D500DA32">
      <w:start w:val="1"/>
      <w:numFmt w:val="bullet"/>
      <w:lvlText w:val=""/>
      <w:lvlJc w:val="left"/>
      <w:pPr>
        <w:ind w:left="6480" w:hanging="360"/>
      </w:pPr>
      <w:rPr>
        <w:rFonts w:ascii="Wingdings" w:hAnsi="Wingdings" w:hint="default"/>
      </w:rPr>
    </w:lvl>
  </w:abstractNum>
  <w:num w:numId="1" w16cid:durableId="1577324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4DC"/>
    <w:rsid w:val="00006F01"/>
    <w:rsid w:val="00014220"/>
    <w:rsid w:val="00015BCD"/>
    <w:rsid w:val="0002055E"/>
    <w:rsid w:val="00020C2C"/>
    <w:rsid w:val="00030E0C"/>
    <w:rsid w:val="00031A03"/>
    <w:rsid w:val="00032C1D"/>
    <w:rsid w:val="000345E2"/>
    <w:rsid w:val="00034829"/>
    <w:rsid w:val="00034EB6"/>
    <w:rsid w:val="000363C4"/>
    <w:rsid w:val="00042689"/>
    <w:rsid w:val="00055EAD"/>
    <w:rsid w:val="00061246"/>
    <w:rsid w:val="000641F0"/>
    <w:rsid w:val="00067F1A"/>
    <w:rsid w:val="00073F49"/>
    <w:rsid w:val="000761A9"/>
    <w:rsid w:val="00076CBB"/>
    <w:rsid w:val="00080316"/>
    <w:rsid w:val="000814D0"/>
    <w:rsid w:val="0008440C"/>
    <w:rsid w:val="00084D0F"/>
    <w:rsid w:val="00087FF8"/>
    <w:rsid w:val="000906EB"/>
    <w:rsid w:val="000B4353"/>
    <w:rsid w:val="000B6822"/>
    <w:rsid w:val="000C0C5C"/>
    <w:rsid w:val="000C2309"/>
    <w:rsid w:val="000C3018"/>
    <w:rsid w:val="000C68FC"/>
    <w:rsid w:val="000D11B4"/>
    <w:rsid w:val="000D14C5"/>
    <w:rsid w:val="000D56FF"/>
    <w:rsid w:val="000E45AB"/>
    <w:rsid w:val="000E6F0A"/>
    <w:rsid w:val="000F7F97"/>
    <w:rsid w:val="001034AD"/>
    <w:rsid w:val="00105DA3"/>
    <w:rsid w:val="00106156"/>
    <w:rsid w:val="00113DD2"/>
    <w:rsid w:val="00113E48"/>
    <w:rsid w:val="001179C0"/>
    <w:rsid w:val="001179F0"/>
    <w:rsid w:val="001208D4"/>
    <w:rsid w:val="00122C7C"/>
    <w:rsid w:val="001247F5"/>
    <w:rsid w:val="00125B9E"/>
    <w:rsid w:val="00131CD8"/>
    <w:rsid w:val="0013687C"/>
    <w:rsid w:val="00146EC6"/>
    <w:rsid w:val="0015685D"/>
    <w:rsid w:val="00157749"/>
    <w:rsid w:val="001611EF"/>
    <w:rsid w:val="00162016"/>
    <w:rsid w:val="00162B57"/>
    <w:rsid w:val="001651AD"/>
    <w:rsid w:val="00166C4E"/>
    <w:rsid w:val="0016770A"/>
    <w:rsid w:val="0017025A"/>
    <w:rsid w:val="0017401F"/>
    <w:rsid w:val="00182C9A"/>
    <w:rsid w:val="00192293"/>
    <w:rsid w:val="001973A3"/>
    <w:rsid w:val="001A3FBA"/>
    <w:rsid w:val="001A4C4B"/>
    <w:rsid w:val="001A6407"/>
    <w:rsid w:val="001B6071"/>
    <w:rsid w:val="001C38D1"/>
    <w:rsid w:val="001C494F"/>
    <w:rsid w:val="001C717A"/>
    <w:rsid w:val="001C7B52"/>
    <w:rsid w:val="001D4484"/>
    <w:rsid w:val="001E0EEE"/>
    <w:rsid w:val="001E2413"/>
    <w:rsid w:val="001E3EDB"/>
    <w:rsid w:val="001F0690"/>
    <w:rsid w:val="001F0E64"/>
    <w:rsid w:val="001F29C6"/>
    <w:rsid w:val="001F4C1A"/>
    <w:rsid w:val="0020254E"/>
    <w:rsid w:val="00214B41"/>
    <w:rsid w:val="0021690C"/>
    <w:rsid w:val="00227ECC"/>
    <w:rsid w:val="00231EDF"/>
    <w:rsid w:val="00242561"/>
    <w:rsid w:val="00246B81"/>
    <w:rsid w:val="0025351C"/>
    <w:rsid w:val="00254AD8"/>
    <w:rsid w:val="00265097"/>
    <w:rsid w:val="00272553"/>
    <w:rsid w:val="00277A76"/>
    <w:rsid w:val="0028215F"/>
    <w:rsid w:val="00287E92"/>
    <w:rsid w:val="00291F1F"/>
    <w:rsid w:val="00294BE5"/>
    <w:rsid w:val="002A24AD"/>
    <w:rsid w:val="002A4B10"/>
    <w:rsid w:val="002A679C"/>
    <w:rsid w:val="002A6BF0"/>
    <w:rsid w:val="002A7CF3"/>
    <w:rsid w:val="002B1574"/>
    <w:rsid w:val="002C09D4"/>
    <w:rsid w:val="002C3077"/>
    <w:rsid w:val="002C68D2"/>
    <w:rsid w:val="002D5B35"/>
    <w:rsid w:val="002E3381"/>
    <w:rsid w:val="002E3A56"/>
    <w:rsid w:val="002E5422"/>
    <w:rsid w:val="002E6F9B"/>
    <w:rsid w:val="002F3271"/>
    <w:rsid w:val="00305BBC"/>
    <w:rsid w:val="003118C8"/>
    <w:rsid w:val="00312103"/>
    <w:rsid w:val="003216FC"/>
    <w:rsid w:val="00322703"/>
    <w:rsid w:val="003242E9"/>
    <w:rsid w:val="00334410"/>
    <w:rsid w:val="0033500D"/>
    <w:rsid w:val="00337B42"/>
    <w:rsid w:val="00341B29"/>
    <w:rsid w:val="0034281D"/>
    <w:rsid w:val="003442D8"/>
    <w:rsid w:val="003467C7"/>
    <w:rsid w:val="00350BDC"/>
    <w:rsid w:val="0035349A"/>
    <w:rsid w:val="00356084"/>
    <w:rsid w:val="00365449"/>
    <w:rsid w:val="00365F0E"/>
    <w:rsid w:val="0037628A"/>
    <w:rsid w:val="003777C5"/>
    <w:rsid w:val="00380660"/>
    <w:rsid w:val="0039017D"/>
    <w:rsid w:val="00392F62"/>
    <w:rsid w:val="00397F7D"/>
    <w:rsid w:val="003A02CC"/>
    <w:rsid w:val="003B27F2"/>
    <w:rsid w:val="003B342B"/>
    <w:rsid w:val="003B3BD8"/>
    <w:rsid w:val="003C25E9"/>
    <w:rsid w:val="003C3768"/>
    <w:rsid w:val="003C5754"/>
    <w:rsid w:val="003E3399"/>
    <w:rsid w:val="003E60F1"/>
    <w:rsid w:val="003F0D43"/>
    <w:rsid w:val="003F6004"/>
    <w:rsid w:val="0040162B"/>
    <w:rsid w:val="004019B1"/>
    <w:rsid w:val="0040497F"/>
    <w:rsid w:val="00413B6C"/>
    <w:rsid w:val="00415415"/>
    <w:rsid w:val="00416938"/>
    <w:rsid w:val="00422797"/>
    <w:rsid w:val="00426E74"/>
    <w:rsid w:val="00427435"/>
    <w:rsid w:val="00430E82"/>
    <w:rsid w:val="0043241C"/>
    <w:rsid w:val="00451B59"/>
    <w:rsid w:val="004536F3"/>
    <w:rsid w:val="0045512F"/>
    <w:rsid w:val="00476BE6"/>
    <w:rsid w:val="00485997"/>
    <w:rsid w:val="004869F0"/>
    <w:rsid w:val="00494D60"/>
    <w:rsid w:val="00495DB5"/>
    <w:rsid w:val="00496104"/>
    <w:rsid w:val="004A3F74"/>
    <w:rsid w:val="004B16A0"/>
    <w:rsid w:val="004B3BD9"/>
    <w:rsid w:val="004B58F6"/>
    <w:rsid w:val="004C0EBD"/>
    <w:rsid w:val="004C1202"/>
    <w:rsid w:val="004C1EE2"/>
    <w:rsid w:val="004C4883"/>
    <w:rsid w:val="004D2382"/>
    <w:rsid w:val="004D295A"/>
    <w:rsid w:val="004E556D"/>
    <w:rsid w:val="004F1ED0"/>
    <w:rsid w:val="004F3F70"/>
    <w:rsid w:val="004F40BF"/>
    <w:rsid w:val="004F7ACE"/>
    <w:rsid w:val="00502430"/>
    <w:rsid w:val="0052649B"/>
    <w:rsid w:val="00532B55"/>
    <w:rsid w:val="00534A12"/>
    <w:rsid w:val="00534D4C"/>
    <w:rsid w:val="00541B7E"/>
    <w:rsid w:val="005427CA"/>
    <w:rsid w:val="00546A57"/>
    <w:rsid w:val="00551F26"/>
    <w:rsid w:val="005579A0"/>
    <w:rsid w:val="0056163B"/>
    <w:rsid w:val="00565401"/>
    <w:rsid w:val="00573570"/>
    <w:rsid w:val="00580CB8"/>
    <w:rsid w:val="0058227E"/>
    <w:rsid w:val="00583D86"/>
    <w:rsid w:val="00585E24"/>
    <w:rsid w:val="00596344"/>
    <w:rsid w:val="005A0A40"/>
    <w:rsid w:val="005A5C49"/>
    <w:rsid w:val="005B18D6"/>
    <w:rsid w:val="005B4911"/>
    <w:rsid w:val="005C1E3E"/>
    <w:rsid w:val="005C75A6"/>
    <w:rsid w:val="005D44C4"/>
    <w:rsid w:val="005D50EA"/>
    <w:rsid w:val="005D511D"/>
    <w:rsid w:val="0060253E"/>
    <w:rsid w:val="00604DD4"/>
    <w:rsid w:val="006067A0"/>
    <w:rsid w:val="006106E0"/>
    <w:rsid w:val="00617628"/>
    <w:rsid w:val="00617851"/>
    <w:rsid w:val="00621233"/>
    <w:rsid w:val="00621D69"/>
    <w:rsid w:val="00626EAA"/>
    <w:rsid w:val="0063699D"/>
    <w:rsid w:val="0064185C"/>
    <w:rsid w:val="006446C4"/>
    <w:rsid w:val="00651830"/>
    <w:rsid w:val="00651FB5"/>
    <w:rsid w:val="006552F1"/>
    <w:rsid w:val="00655F53"/>
    <w:rsid w:val="00680D14"/>
    <w:rsid w:val="00682D2A"/>
    <w:rsid w:val="006831BC"/>
    <w:rsid w:val="006B27D9"/>
    <w:rsid w:val="006C5310"/>
    <w:rsid w:val="006D172A"/>
    <w:rsid w:val="006D5DDE"/>
    <w:rsid w:val="006D6F5E"/>
    <w:rsid w:val="006D7C18"/>
    <w:rsid w:val="006F54DC"/>
    <w:rsid w:val="00701D78"/>
    <w:rsid w:val="0070231E"/>
    <w:rsid w:val="00703399"/>
    <w:rsid w:val="0071146D"/>
    <w:rsid w:val="007139F1"/>
    <w:rsid w:val="00713C45"/>
    <w:rsid w:val="007253D4"/>
    <w:rsid w:val="00726BE9"/>
    <w:rsid w:val="00740F7E"/>
    <w:rsid w:val="00743077"/>
    <w:rsid w:val="00746282"/>
    <w:rsid w:val="00746460"/>
    <w:rsid w:val="00760678"/>
    <w:rsid w:val="00760E7E"/>
    <w:rsid w:val="0076577F"/>
    <w:rsid w:val="00767AB4"/>
    <w:rsid w:val="00774980"/>
    <w:rsid w:val="00785C02"/>
    <w:rsid w:val="0079387A"/>
    <w:rsid w:val="007A1EC0"/>
    <w:rsid w:val="007A35CE"/>
    <w:rsid w:val="007B5513"/>
    <w:rsid w:val="007C1BFE"/>
    <w:rsid w:val="007C1BFF"/>
    <w:rsid w:val="007D0B91"/>
    <w:rsid w:val="007D2707"/>
    <w:rsid w:val="007D49E4"/>
    <w:rsid w:val="007D6BE5"/>
    <w:rsid w:val="007D790B"/>
    <w:rsid w:val="007E16C4"/>
    <w:rsid w:val="007E614D"/>
    <w:rsid w:val="00801773"/>
    <w:rsid w:val="00804F88"/>
    <w:rsid w:val="008125CC"/>
    <w:rsid w:val="00821D86"/>
    <w:rsid w:val="00823642"/>
    <w:rsid w:val="00833E50"/>
    <w:rsid w:val="008415A9"/>
    <w:rsid w:val="00842EC6"/>
    <w:rsid w:val="0084512A"/>
    <w:rsid w:val="00845C43"/>
    <w:rsid w:val="0084659D"/>
    <w:rsid w:val="00851F6C"/>
    <w:rsid w:val="00856087"/>
    <w:rsid w:val="00862124"/>
    <w:rsid w:val="00864229"/>
    <w:rsid w:val="00865A82"/>
    <w:rsid w:val="00871C4A"/>
    <w:rsid w:val="00873B16"/>
    <w:rsid w:val="00874A56"/>
    <w:rsid w:val="008818EC"/>
    <w:rsid w:val="0089182C"/>
    <w:rsid w:val="008929BF"/>
    <w:rsid w:val="008A0ECF"/>
    <w:rsid w:val="008B0086"/>
    <w:rsid w:val="008B485A"/>
    <w:rsid w:val="008B4B43"/>
    <w:rsid w:val="008B549E"/>
    <w:rsid w:val="008C23C0"/>
    <w:rsid w:val="008C66BD"/>
    <w:rsid w:val="008D47E8"/>
    <w:rsid w:val="008D69AF"/>
    <w:rsid w:val="008E6D84"/>
    <w:rsid w:val="008F3106"/>
    <w:rsid w:val="008F7B3D"/>
    <w:rsid w:val="00907B16"/>
    <w:rsid w:val="0091383D"/>
    <w:rsid w:val="00922482"/>
    <w:rsid w:val="00931EE6"/>
    <w:rsid w:val="00942A70"/>
    <w:rsid w:val="009531FA"/>
    <w:rsid w:val="0096112A"/>
    <w:rsid w:val="00962C98"/>
    <w:rsid w:val="009634E0"/>
    <w:rsid w:val="00964E47"/>
    <w:rsid w:val="00966A1D"/>
    <w:rsid w:val="009722A8"/>
    <w:rsid w:val="00975290"/>
    <w:rsid w:val="009819F2"/>
    <w:rsid w:val="00982DD3"/>
    <w:rsid w:val="00983D95"/>
    <w:rsid w:val="00991FD4"/>
    <w:rsid w:val="00992657"/>
    <w:rsid w:val="00995877"/>
    <w:rsid w:val="00997CD6"/>
    <w:rsid w:val="009A3E95"/>
    <w:rsid w:val="009A773C"/>
    <w:rsid w:val="009B460D"/>
    <w:rsid w:val="009B589F"/>
    <w:rsid w:val="009B6F2D"/>
    <w:rsid w:val="009D1074"/>
    <w:rsid w:val="009E2091"/>
    <w:rsid w:val="009E75B4"/>
    <w:rsid w:val="009F577D"/>
    <w:rsid w:val="009F7734"/>
    <w:rsid w:val="00A15359"/>
    <w:rsid w:val="00A30F86"/>
    <w:rsid w:val="00A34C31"/>
    <w:rsid w:val="00A36B18"/>
    <w:rsid w:val="00A36EA3"/>
    <w:rsid w:val="00A36F3A"/>
    <w:rsid w:val="00A44F9B"/>
    <w:rsid w:val="00A46C05"/>
    <w:rsid w:val="00A47F8C"/>
    <w:rsid w:val="00A64468"/>
    <w:rsid w:val="00A650B2"/>
    <w:rsid w:val="00A760CD"/>
    <w:rsid w:val="00A80ED7"/>
    <w:rsid w:val="00A8730F"/>
    <w:rsid w:val="00A873B1"/>
    <w:rsid w:val="00A90E94"/>
    <w:rsid w:val="00A91A78"/>
    <w:rsid w:val="00A954FC"/>
    <w:rsid w:val="00AA0378"/>
    <w:rsid w:val="00AB1141"/>
    <w:rsid w:val="00AC4D07"/>
    <w:rsid w:val="00AE364D"/>
    <w:rsid w:val="00AE4704"/>
    <w:rsid w:val="00AE5C42"/>
    <w:rsid w:val="00AF286D"/>
    <w:rsid w:val="00AF2D08"/>
    <w:rsid w:val="00AF4349"/>
    <w:rsid w:val="00AF6E5D"/>
    <w:rsid w:val="00B03424"/>
    <w:rsid w:val="00B052E9"/>
    <w:rsid w:val="00B05DD3"/>
    <w:rsid w:val="00B06FE4"/>
    <w:rsid w:val="00B126DE"/>
    <w:rsid w:val="00B16A48"/>
    <w:rsid w:val="00B16ABA"/>
    <w:rsid w:val="00B16C5E"/>
    <w:rsid w:val="00B20B89"/>
    <w:rsid w:val="00B3493E"/>
    <w:rsid w:val="00B359C6"/>
    <w:rsid w:val="00B373BF"/>
    <w:rsid w:val="00B375E6"/>
    <w:rsid w:val="00B42D5A"/>
    <w:rsid w:val="00B44AA2"/>
    <w:rsid w:val="00B44ABA"/>
    <w:rsid w:val="00B4723C"/>
    <w:rsid w:val="00B55EA5"/>
    <w:rsid w:val="00B619B9"/>
    <w:rsid w:val="00B63310"/>
    <w:rsid w:val="00B63F4F"/>
    <w:rsid w:val="00B66D16"/>
    <w:rsid w:val="00B66FD8"/>
    <w:rsid w:val="00B840E6"/>
    <w:rsid w:val="00B90432"/>
    <w:rsid w:val="00B9339A"/>
    <w:rsid w:val="00BA3794"/>
    <w:rsid w:val="00BA3B2F"/>
    <w:rsid w:val="00BA4A17"/>
    <w:rsid w:val="00BA576F"/>
    <w:rsid w:val="00BB1C22"/>
    <w:rsid w:val="00BB3B36"/>
    <w:rsid w:val="00BB4263"/>
    <w:rsid w:val="00BB776B"/>
    <w:rsid w:val="00BC203A"/>
    <w:rsid w:val="00BD25A5"/>
    <w:rsid w:val="00BD2AFF"/>
    <w:rsid w:val="00BD38BB"/>
    <w:rsid w:val="00BE058F"/>
    <w:rsid w:val="00BE0C42"/>
    <w:rsid w:val="00BE1AD5"/>
    <w:rsid w:val="00BE267E"/>
    <w:rsid w:val="00BF06A8"/>
    <w:rsid w:val="00BF5E0F"/>
    <w:rsid w:val="00C015B1"/>
    <w:rsid w:val="00C02A11"/>
    <w:rsid w:val="00C033CC"/>
    <w:rsid w:val="00C05E2F"/>
    <w:rsid w:val="00C12368"/>
    <w:rsid w:val="00C22085"/>
    <w:rsid w:val="00C249BA"/>
    <w:rsid w:val="00C4336E"/>
    <w:rsid w:val="00C46203"/>
    <w:rsid w:val="00C46E3A"/>
    <w:rsid w:val="00C504C0"/>
    <w:rsid w:val="00C51C48"/>
    <w:rsid w:val="00C575DC"/>
    <w:rsid w:val="00C61A55"/>
    <w:rsid w:val="00C66BDC"/>
    <w:rsid w:val="00C748F5"/>
    <w:rsid w:val="00C8584F"/>
    <w:rsid w:val="00C91C88"/>
    <w:rsid w:val="00CB77C2"/>
    <w:rsid w:val="00CC05D1"/>
    <w:rsid w:val="00CC6375"/>
    <w:rsid w:val="00CD4B28"/>
    <w:rsid w:val="00CD700E"/>
    <w:rsid w:val="00CD7561"/>
    <w:rsid w:val="00CF37E2"/>
    <w:rsid w:val="00D066CA"/>
    <w:rsid w:val="00D153BC"/>
    <w:rsid w:val="00D25F35"/>
    <w:rsid w:val="00D268D1"/>
    <w:rsid w:val="00D319D2"/>
    <w:rsid w:val="00D34BED"/>
    <w:rsid w:val="00D3660E"/>
    <w:rsid w:val="00D506CE"/>
    <w:rsid w:val="00D57B04"/>
    <w:rsid w:val="00D61AD4"/>
    <w:rsid w:val="00D64890"/>
    <w:rsid w:val="00D8043D"/>
    <w:rsid w:val="00D81D8A"/>
    <w:rsid w:val="00D83F56"/>
    <w:rsid w:val="00D846E5"/>
    <w:rsid w:val="00D90D94"/>
    <w:rsid w:val="00D95602"/>
    <w:rsid w:val="00DA2D04"/>
    <w:rsid w:val="00DA4380"/>
    <w:rsid w:val="00DA78DF"/>
    <w:rsid w:val="00DA7CE5"/>
    <w:rsid w:val="00DB66A5"/>
    <w:rsid w:val="00DC1748"/>
    <w:rsid w:val="00DC530F"/>
    <w:rsid w:val="00DC6B09"/>
    <w:rsid w:val="00DC71D7"/>
    <w:rsid w:val="00DD1E5B"/>
    <w:rsid w:val="00DD5876"/>
    <w:rsid w:val="00DF1455"/>
    <w:rsid w:val="00E046A0"/>
    <w:rsid w:val="00E12C70"/>
    <w:rsid w:val="00E1453D"/>
    <w:rsid w:val="00E17720"/>
    <w:rsid w:val="00E20200"/>
    <w:rsid w:val="00E2083C"/>
    <w:rsid w:val="00E20A4B"/>
    <w:rsid w:val="00E25124"/>
    <w:rsid w:val="00E276E8"/>
    <w:rsid w:val="00E3081B"/>
    <w:rsid w:val="00E31906"/>
    <w:rsid w:val="00E365F4"/>
    <w:rsid w:val="00E43D12"/>
    <w:rsid w:val="00E470AD"/>
    <w:rsid w:val="00E47ADF"/>
    <w:rsid w:val="00E5355F"/>
    <w:rsid w:val="00E557F9"/>
    <w:rsid w:val="00E56AC1"/>
    <w:rsid w:val="00E5766D"/>
    <w:rsid w:val="00E64A0F"/>
    <w:rsid w:val="00E7403C"/>
    <w:rsid w:val="00E81C08"/>
    <w:rsid w:val="00E863BD"/>
    <w:rsid w:val="00E8646F"/>
    <w:rsid w:val="00E968D3"/>
    <w:rsid w:val="00EA322E"/>
    <w:rsid w:val="00EA5B65"/>
    <w:rsid w:val="00EA6A60"/>
    <w:rsid w:val="00EA7C25"/>
    <w:rsid w:val="00EC0999"/>
    <w:rsid w:val="00EC1405"/>
    <w:rsid w:val="00EC4AC9"/>
    <w:rsid w:val="00EC60A4"/>
    <w:rsid w:val="00EE14DB"/>
    <w:rsid w:val="00EE4630"/>
    <w:rsid w:val="00EF55A9"/>
    <w:rsid w:val="00F000DF"/>
    <w:rsid w:val="00F05E31"/>
    <w:rsid w:val="00F07BA5"/>
    <w:rsid w:val="00F317C0"/>
    <w:rsid w:val="00F34C4B"/>
    <w:rsid w:val="00F448FF"/>
    <w:rsid w:val="00F46445"/>
    <w:rsid w:val="00F47A89"/>
    <w:rsid w:val="00F55867"/>
    <w:rsid w:val="00F56725"/>
    <w:rsid w:val="00F57F8B"/>
    <w:rsid w:val="00F6349E"/>
    <w:rsid w:val="00F640B0"/>
    <w:rsid w:val="00F646E5"/>
    <w:rsid w:val="00F67A48"/>
    <w:rsid w:val="00F8116C"/>
    <w:rsid w:val="00F95934"/>
    <w:rsid w:val="00F9696B"/>
    <w:rsid w:val="00FA7ECD"/>
    <w:rsid w:val="00FB1179"/>
    <w:rsid w:val="00FB449C"/>
    <w:rsid w:val="00FC0EE4"/>
    <w:rsid w:val="00FC7B01"/>
    <w:rsid w:val="00FD08DE"/>
    <w:rsid w:val="00FD1BD5"/>
    <w:rsid w:val="00FD42B7"/>
    <w:rsid w:val="00FD4FD8"/>
    <w:rsid w:val="00FF055B"/>
    <w:rsid w:val="00FF44A9"/>
    <w:rsid w:val="00FF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C42F3"/>
  <w15:chartTrackingRefBased/>
  <w15:docId w15:val="{180B33E4-B441-479E-8930-DAF98B2AC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1A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4DC"/>
    <w:rPr>
      <w:lang w:val="cy-GB"/>
    </w:rPr>
  </w:style>
  <w:style w:type="paragraph" w:styleId="Footer">
    <w:name w:val="footer"/>
    <w:basedOn w:val="Normal"/>
    <w:link w:val="FooterChar"/>
    <w:uiPriority w:val="99"/>
    <w:unhideWhenUsed/>
    <w:rsid w:val="006F5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4DC"/>
    <w:rPr>
      <w:lang w:val="cy-GB"/>
    </w:rPr>
  </w:style>
  <w:style w:type="paragraph" w:styleId="ListParagraph">
    <w:name w:val="List Paragraph"/>
    <w:basedOn w:val="Normal"/>
    <w:uiPriority w:val="34"/>
    <w:unhideWhenUsed/>
    <w:qFormat/>
    <w:rsid w:val="00413B6C"/>
    <w:pPr>
      <w:spacing w:before="30" w:after="30" w:line="240" w:lineRule="auto"/>
      <w:ind w:left="720"/>
      <w:contextualSpacing/>
    </w:pPr>
    <w:rPr>
      <w:rFonts w:eastAsiaTheme="minorEastAsia"/>
      <w:kern w:val="0"/>
      <w:sz w:val="20"/>
      <w:szCs w:val="20"/>
      <w:lang w:val="en-US" w:eastAsia="ja-JP"/>
      <w14:ligatures w14:val="none"/>
    </w:rPr>
  </w:style>
  <w:style w:type="character" w:styleId="Hyperlink">
    <w:name w:val="Hyperlink"/>
    <w:basedOn w:val="DefaultParagraphFont"/>
    <w:uiPriority w:val="99"/>
    <w:unhideWhenUsed/>
    <w:rsid w:val="001C494F"/>
    <w:rPr>
      <w:color w:val="0000FF"/>
      <w:u w:val="single"/>
    </w:rPr>
  </w:style>
  <w:style w:type="character" w:styleId="FollowedHyperlink">
    <w:name w:val="FollowedHyperlink"/>
    <w:basedOn w:val="DefaultParagraphFont"/>
    <w:uiPriority w:val="99"/>
    <w:semiHidden/>
    <w:unhideWhenUsed/>
    <w:rsid w:val="001C494F"/>
    <w:rPr>
      <w:color w:val="954F72" w:themeColor="followedHyperlink"/>
      <w:u w:val="single"/>
    </w:rPr>
  </w:style>
  <w:style w:type="character" w:styleId="UnresolvedMention">
    <w:name w:val="Unresolved Mention"/>
    <w:basedOn w:val="DefaultParagraphFont"/>
    <w:uiPriority w:val="99"/>
    <w:semiHidden/>
    <w:unhideWhenUsed/>
    <w:rsid w:val="00174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8/Ysgol%2520Gynradd%2520Saron%2520en.pdf" TargetMode="External"/><Relationship Id="rId18" Type="http://schemas.openxmlformats.org/officeDocument/2006/relationships/hyperlink" Target="https://www.bera.ac.uk/blog/school-self-evaluation-for-school-improvement-principles-of-effective-practice" TargetMode="External"/><Relationship Id="rId26" Type="http://schemas.openxmlformats.org/officeDocument/2006/relationships/hyperlink" Target="https://www.gov.wales/renew-and-reform-supporting-learners-wellbeing-and-progression" TargetMode="External"/><Relationship Id="rId21" Type="http://schemas.openxmlformats.org/officeDocument/2006/relationships/hyperlink" Target="https://journals.sagepub.com/doi/epub/10.1177/0907568220902516"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education.gov.scot/improvement/Documents/HGIOURS-Part1.pdf" TargetMode="External"/><Relationship Id="rId17" Type="http://schemas.openxmlformats.org/officeDocument/2006/relationships/hyperlink" Target="https://www.estyn.llyw.cymru/system/files/2021-08/Preparing%20for%20the%20Curriculum%20for%20Wales%20cy.pdf" TargetMode="External"/><Relationship Id="rId25" Type="http://schemas.openxmlformats.org/officeDocument/2006/relationships/hyperlink" Target="https://www.llyw.cymru/sites/default/files/pdf-versions/2022/7/3/1657103367/canllawiau-gwella-ysgolion-asesiad-or-effaith.pdf" TargetMode="External"/><Relationship Id="rId33" Type="http://schemas.openxmlformats.org/officeDocument/2006/relationships/hyperlink" Target="https://www.ysgolsaron.co.uk/" TargetMode="External"/><Relationship Id="rId2" Type="http://schemas.openxmlformats.org/officeDocument/2006/relationships/styles" Target="styles.xml"/><Relationship Id="rId16" Type="http://schemas.openxmlformats.org/officeDocument/2006/relationships/hyperlink" Target="https://www.estyn.gov.wales/document-page/20862/contents/document-details/estyn-inspection-framework" TargetMode="External"/><Relationship Id="rId20" Type="http://schemas.openxmlformats.org/officeDocument/2006/relationships/hyperlink" Target="https://www.gov.uk/government/news/effect-of-pandemic-on-childrens-wellbeing-revealed-in-new-report" TargetMode="External"/><Relationship Id="rId29"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lantcymru.org.uk/ccuhp-hawliau-plant/ccuhp/" TargetMode="External"/><Relationship Id="rId24" Type="http://schemas.openxmlformats.org/officeDocument/2006/relationships/hyperlink" Target="https://www.llyw.cymru/sites/default/files/publications/2018-12/meddwl-yn-gadarnhaol-iechyd-a-lles-emosiynol-mewn-ysgolion-a-lleoliadau-blynyddoedd-cynnar.pdf" TargetMode="External"/><Relationship Id="rId32" Type="http://schemas.openxmlformats.org/officeDocument/2006/relationships/hyperlink" Target="https://www.who.int/health-topics/health-promoting-school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llyw.cymru/" TargetMode="External"/><Relationship Id="rId23" Type="http://schemas.openxmlformats.org/officeDocument/2006/relationships/hyperlink" Target="https://www.llyw.cymru/sites/default/files/publications/2018-03/cynlluniau-datblygu-ysgolion.pdf" TargetMode="External"/><Relationship Id="rId28" Type="http://schemas.openxmlformats.org/officeDocument/2006/relationships/hyperlink" Target="https://www.educationdevelopmenttrust.com/EducationDevelopmentTrust/files/2c/2cf47b83-39d7-402f-929f-4858539c123a.pdf" TargetMode="External"/><Relationship Id="rId36" Type="http://schemas.openxmlformats.org/officeDocument/2006/relationships/fontTable" Target="fontTable.xml"/><Relationship Id="rId10" Type="http://schemas.openxmlformats.org/officeDocument/2006/relationships/hyperlink" Target="http://www.dr-ama.com/wp-content/uploads/2013/04/strategic-education.pdf" TargetMode="External"/><Relationship Id="rId19" Type="http://schemas.openxmlformats.org/officeDocument/2006/relationships/hyperlink" Target="https://www.gov.uk/government/publications/education-recovery-in-schools-spring-2022/education-recovery-in-schools-spring-2022" TargetMode="External"/><Relationship Id="rId31" Type="http://schemas.openxmlformats.org/officeDocument/2006/relationships/hyperlink" Target="https://www.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bera.ac.uk/blog-series/wellbeing-being-outdoors" TargetMode="External"/><Relationship Id="rId14" Type="http://schemas.openxmlformats.org/officeDocument/2006/relationships/hyperlink" Target="https://www.estyn.llyw.cymru/document-page/20673/appendices/atodiad-3" TargetMode="External"/><Relationship Id="rId22" Type="http://schemas.openxmlformats.org/officeDocument/2006/relationships/hyperlink" Target="https://hwb.gov.wales/api/storage/b0e91f7c-0050-47b6-9b23-0273d39df9f3/canllawiau-cwricwlwm-i-gymru-070220.pdf" TargetMode="External"/><Relationship Id="rId27" Type="http://schemas.openxmlformats.org/officeDocument/2006/relationships/hyperlink" Target="https://www.llyw.cymru/sites/default/files/publications/2018-12/thema-1-arweinyddiaeth-ar-gyfer-system-sy-n-gwella-ei-hun-adnoddau-1-7.pdf" TargetMode="External"/><Relationship Id="rId30" Type="http://schemas.openxmlformats.org/officeDocument/2006/relationships/hyperlink" Target="https://www.oecd.org/education/the-impact-of-covid-19-on-education-insights-education-at-a-glance-2020.pdf"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14</Pages>
  <Words>4150</Words>
  <Characters>23660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mayagriffiths01@gmail.com</dc:creator>
  <cp:keywords/>
  <dc:description/>
  <cp:lastModifiedBy>mayagriffiths01@gmail.com</cp:lastModifiedBy>
  <cp:revision>74</cp:revision>
  <cp:lastPrinted>2023-05-15T08:24:00Z</cp:lastPrinted>
  <dcterms:created xsi:type="dcterms:W3CDTF">2023-05-15T08:47:00Z</dcterms:created>
  <dcterms:modified xsi:type="dcterms:W3CDTF">2023-05-15T10:36:00Z</dcterms:modified>
</cp:coreProperties>
</file>