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64782802"/>
        <w:docPartObj>
          <w:docPartGallery w:val="Cover Pages"/>
          <w:docPartUnique/>
        </w:docPartObj>
      </w:sdtPr>
      <w:sdtEndPr/>
      <w:sdtContent>
        <w:p w14:paraId="2A65753B" w14:textId="39625EC2" w:rsidR="00076F0E" w:rsidRDefault="00076F0E"/>
        <w:p w14:paraId="180FEBE8" w14:textId="2D3636D9" w:rsidR="00076F0E" w:rsidRDefault="00974A3A">
          <w:r>
            <w:rPr>
              <w:noProof/>
            </w:rPr>
            <mc:AlternateContent>
              <mc:Choice Requires="wps">
                <w:drawing>
                  <wp:anchor distT="0" distB="0" distL="114300" distR="114300" simplePos="0" relativeHeight="251658752" behindDoc="0" locked="0" layoutInCell="1" allowOverlap="1" wp14:anchorId="2D3BED75" wp14:editId="1D1FADB6">
                    <wp:simplePos x="0" y="0"/>
                    <wp:positionH relativeFrom="page">
                      <wp:align>left</wp:align>
                    </wp:positionH>
                    <wp:positionV relativeFrom="page">
                      <wp:posOffset>8514080</wp:posOffset>
                    </wp:positionV>
                    <wp:extent cx="7624445" cy="1376680"/>
                    <wp:effectExtent l="0" t="0" r="0" b="13970"/>
                    <wp:wrapSquare wrapText="bothSides"/>
                    <wp:docPr id="128" name="Text Box 128"/>
                    <wp:cNvGraphicFramePr/>
                    <a:graphic xmlns:a="http://schemas.openxmlformats.org/drawingml/2006/main">
                      <a:graphicData uri="http://schemas.microsoft.com/office/word/2010/wordprocessingShape">
                        <wps:wsp>
                          <wps:cNvSpPr txBox="1"/>
                          <wps:spPr>
                            <a:xfrm>
                              <a:off x="0" y="0"/>
                              <a:ext cx="7624445" cy="13766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EDFE8F" w14:textId="045F763E" w:rsidR="00076F0E" w:rsidRPr="002C6E48" w:rsidRDefault="00EA312A" w:rsidP="00B41ADF">
                                <w:pPr>
                                  <w:pStyle w:val="NoSpacing"/>
                                  <w:jc w:val="center"/>
                                  <w:rPr>
                                    <w:caps/>
                                    <w:color w:val="4472C4" w:themeColor="accent1"/>
                                    <w:sz w:val="28"/>
                                    <w:szCs w:val="28"/>
                                  </w:rPr>
                                </w:pPr>
                                <w:r w:rsidRPr="002C6E48">
                                  <w:rPr>
                                    <w:caps/>
                                    <w:color w:val="4472C4" w:themeColor="accent1"/>
                                    <w:sz w:val="28"/>
                                    <w:szCs w:val="28"/>
                                  </w:rPr>
                                  <w:t>University of Wales Trinity Saint David (UWTSD)</w:t>
                                </w:r>
                              </w:p>
                              <w:p w14:paraId="5D47D6D4" w14:textId="2069DC0D" w:rsidR="00582347" w:rsidRPr="002C6E48" w:rsidRDefault="00EE4B74" w:rsidP="00B41ADF">
                                <w:pPr>
                                  <w:pStyle w:val="NoSpacing"/>
                                  <w:jc w:val="center"/>
                                  <w:rPr>
                                    <w:caps/>
                                    <w:color w:val="4472C4" w:themeColor="accent1"/>
                                    <w:sz w:val="28"/>
                                    <w:szCs w:val="28"/>
                                  </w:rPr>
                                </w:pPr>
                                <w:r w:rsidRPr="002C6E48">
                                  <w:rPr>
                                    <w:caps/>
                                    <w:color w:val="4472C4" w:themeColor="accent1"/>
                                    <w:sz w:val="28"/>
                                    <w:szCs w:val="28"/>
                                  </w:rPr>
                                  <w:t>M</w:t>
                                </w:r>
                                <w:r w:rsidR="005A386C" w:rsidRPr="002C6E48">
                                  <w:rPr>
                                    <w:color w:val="4472C4" w:themeColor="accent1"/>
                                    <w:sz w:val="28"/>
                                    <w:szCs w:val="28"/>
                                  </w:rPr>
                                  <w:t xml:space="preserve">r Leighton Fernandes </w:t>
                                </w:r>
                                <w:r w:rsidR="00FF72D5" w:rsidRPr="002C6E48">
                                  <w:rPr>
                                    <w:caps/>
                                    <w:color w:val="4472C4" w:themeColor="accent1"/>
                                    <w:sz w:val="28"/>
                                    <w:szCs w:val="28"/>
                                  </w:rPr>
                                  <w:t>(1915091)</w:t>
                                </w:r>
                              </w:p>
                              <w:p w14:paraId="585750C3" w14:textId="74B4E7F1" w:rsidR="00FF72D5" w:rsidRPr="002C6E48" w:rsidRDefault="00FF72D5" w:rsidP="00B41ADF">
                                <w:pPr>
                                  <w:pStyle w:val="NoSpacing"/>
                                  <w:jc w:val="center"/>
                                  <w:rPr>
                                    <w:caps/>
                                    <w:color w:val="4472C4" w:themeColor="accent1"/>
                                    <w:sz w:val="28"/>
                                    <w:szCs w:val="28"/>
                                  </w:rPr>
                                </w:pPr>
                                <w:r w:rsidRPr="002C6E48">
                                  <w:rPr>
                                    <w:caps/>
                                    <w:color w:val="4472C4" w:themeColor="accent1"/>
                                    <w:sz w:val="28"/>
                                    <w:szCs w:val="28"/>
                                  </w:rPr>
                                  <w:t>L</w:t>
                                </w:r>
                                <w:r w:rsidR="005A386C" w:rsidRPr="002C6E48">
                                  <w:rPr>
                                    <w:color w:val="4472C4" w:themeColor="accent1"/>
                                    <w:sz w:val="28"/>
                                    <w:szCs w:val="28"/>
                                  </w:rPr>
                                  <w:t>ecturer</w:t>
                                </w:r>
                                <w:r w:rsidRPr="002C6E48">
                                  <w:rPr>
                                    <w:caps/>
                                    <w:color w:val="4472C4" w:themeColor="accent1"/>
                                    <w:sz w:val="28"/>
                                    <w:szCs w:val="28"/>
                                  </w:rPr>
                                  <w:t xml:space="preserve">: </w:t>
                                </w:r>
                                <w:r w:rsidR="00F246E2" w:rsidRPr="002C6E48">
                                  <w:rPr>
                                    <w:caps/>
                                    <w:color w:val="4472C4" w:themeColor="accent1"/>
                                    <w:sz w:val="28"/>
                                    <w:szCs w:val="28"/>
                                  </w:rPr>
                                  <w:t>M</w:t>
                                </w:r>
                                <w:r w:rsidR="005A386C" w:rsidRPr="002C6E48">
                                  <w:rPr>
                                    <w:color w:val="4472C4" w:themeColor="accent1"/>
                                    <w:sz w:val="28"/>
                                    <w:szCs w:val="28"/>
                                  </w:rPr>
                                  <w:t>arie</w:t>
                                </w:r>
                                <w:r w:rsidR="00F246E2" w:rsidRPr="002C6E48">
                                  <w:rPr>
                                    <w:caps/>
                                    <w:color w:val="4472C4" w:themeColor="accent1"/>
                                    <w:sz w:val="28"/>
                                    <w:szCs w:val="28"/>
                                  </w:rPr>
                                  <w:t xml:space="preserve"> P</w:t>
                                </w:r>
                                <w:r w:rsidR="005A386C" w:rsidRPr="002C6E48">
                                  <w:rPr>
                                    <w:color w:val="4472C4" w:themeColor="accent1"/>
                                    <w:sz w:val="28"/>
                                    <w:szCs w:val="28"/>
                                  </w:rPr>
                                  <w:t>itson</w:t>
                                </w:r>
                              </w:p>
                              <w:p w14:paraId="0AB3D416" w14:textId="15D96A01" w:rsidR="00F246E2" w:rsidRPr="002C6E48" w:rsidRDefault="00A0656D" w:rsidP="00B41ADF">
                                <w:pPr>
                                  <w:pStyle w:val="NoSpacing"/>
                                  <w:jc w:val="center"/>
                                  <w:rPr>
                                    <w:caps/>
                                    <w:color w:val="4472C4" w:themeColor="accent1"/>
                                    <w:sz w:val="28"/>
                                    <w:szCs w:val="28"/>
                                  </w:rPr>
                                </w:pPr>
                                <w:r w:rsidRPr="002C6E48">
                                  <w:rPr>
                                    <w:caps/>
                                    <w:color w:val="4472C4" w:themeColor="accent1"/>
                                    <w:sz w:val="28"/>
                                    <w:szCs w:val="28"/>
                                  </w:rPr>
                                  <w:t>N</w:t>
                                </w:r>
                                <w:r w:rsidR="005A386C" w:rsidRPr="002C6E48">
                                  <w:rPr>
                                    <w:color w:val="4472C4" w:themeColor="accent1"/>
                                    <w:sz w:val="28"/>
                                    <w:szCs w:val="28"/>
                                  </w:rPr>
                                  <w:t>ovember</w:t>
                                </w:r>
                                <w:r w:rsidRPr="002C6E48">
                                  <w:rPr>
                                    <w:caps/>
                                    <w:color w:val="4472C4" w:themeColor="accent1"/>
                                    <w:sz w:val="28"/>
                                    <w:szCs w:val="28"/>
                                  </w:rPr>
                                  <w:t xml:space="preserve"> </w:t>
                                </w:r>
                                <w:r w:rsidR="00B41ADF">
                                  <w:rPr>
                                    <w:caps/>
                                    <w:color w:val="4472C4" w:themeColor="accent1"/>
                                    <w:sz w:val="28"/>
                                    <w:szCs w:val="28"/>
                                  </w:rPr>
                                  <w:t>4</w:t>
                                </w:r>
                                <w:r w:rsidR="00B41ADF">
                                  <w:rPr>
                                    <w:color w:val="4472C4" w:themeColor="accent1"/>
                                    <w:sz w:val="28"/>
                                    <w:szCs w:val="28"/>
                                    <w:vertAlign w:val="superscript"/>
                                  </w:rPr>
                                  <w:t>th</w:t>
                                </w:r>
                                <w:r w:rsidR="005A386C" w:rsidRPr="002C6E48">
                                  <w:rPr>
                                    <w:caps/>
                                    <w:color w:val="4472C4" w:themeColor="accent1"/>
                                    <w:sz w:val="28"/>
                                    <w:szCs w:val="28"/>
                                  </w:rPr>
                                  <w:t>, 2022</w:t>
                                </w:r>
                              </w:p>
                              <w:p w14:paraId="237013FC" w14:textId="77777777" w:rsidR="00EE4B74" w:rsidRDefault="00EE4B74" w:rsidP="00B41ADF">
                                <w:pPr>
                                  <w:pStyle w:val="NoSpacing"/>
                                  <w:jc w:val="center"/>
                                  <w:rPr>
                                    <w:caps/>
                                    <w:color w:val="4472C4" w:themeColor="accent1"/>
                                    <w:sz w:val="28"/>
                                    <w:szCs w:val="28"/>
                                  </w:rPr>
                                </w:pPr>
                              </w:p>
                              <w:p w14:paraId="5952A325" w14:textId="77777777" w:rsidR="00974A3A" w:rsidRDefault="00974A3A" w:rsidP="00B41ADF">
                                <w:pPr>
                                  <w:pStyle w:val="NoSpacing"/>
                                  <w:jc w:val="center"/>
                                  <w:rPr>
                                    <w:caps/>
                                    <w:color w:val="4472C4" w:themeColor="accent1"/>
                                    <w:sz w:val="28"/>
                                    <w:szCs w:val="28"/>
                                  </w:rPr>
                                </w:pPr>
                              </w:p>
                              <w:p w14:paraId="5C52A61C" w14:textId="77777777" w:rsidR="00974A3A" w:rsidRDefault="00974A3A" w:rsidP="00B41ADF">
                                <w:pPr>
                                  <w:pStyle w:val="NoSpacing"/>
                                  <w:jc w:val="center"/>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3BED75" id="_x0000_t202" coordsize="21600,21600" o:spt="202" path="m,l,21600r21600,l21600,xe">
                    <v:stroke joinstyle="miter"/>
                    <v:path gradientshapeok="t" o:connecttype="rect"/>
                  </v:shapetype>
                  <v:shape id="Text Box 128" o:spid="_x0000_s1026" type="#_x0000_t202" style="position:absolute;margin-left:0;margin-top:670.4pt;width:600.35pt;height:108.4pt;z-index:251658752;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" filled="f" stroked="f" strokeweight=".5pt">
                    <v:textbox inset="1in,0,86.4pt,0">
                      <w:txbxContent>
                        <w:p w14:paraId="26EDFE8F" w14:textId="045F763E" w:rsidR="00076F0E" w:rsidRPr="002C6E48" w:rsidRDefault="00EA312A" w:rsidP="00B41ADF">
                          <w:pPr>
                            <w:pStyle w:val="NoSpacing"/>
                            <w:jc w:val="center"/>
                            <w:rPr>
                              <w:caps/>
                              <w:color w:val="4472C4" w:themeColor="accent1"/>
                              <w:sz w:val="28"/>
                              <w:szCs w:val="28"/>
                            </w:rPr>
                          </w:pPr>
                          <w:r w:rsidRPr="002C6E48">
                            <w:rPr>
                              <w:caps/>
                              <w:color w:val="4472C4" w:themeColor="accent1"/>
                              <w:sz w:val="28"/>
                              <w:szCs w:val="28"/>
                            </w:rPr>
                            <w:t>University of Wales Trinity Saint David (UWTSD)</w:t>
                          </w:r>
                        </w:p>
                        <w:p w14:paraId="5D47D6D4" w14:textId="2069DC0D" w:rsidR="00582347" w:rsidRPr="002C6E48" w:rsidRDefault="00EE4B74" w:rsidP="00B41ADF">
                          <w:pPr>
                            <w:pStyle w:val="NoSpacing"/>
                            <w:jc w:val="center"/>
                            <w:rPr>
                              <w:caps/>
                              <w:color w:val="4472C4" w:themeColor="accent1"/>
                              <w:sz w:val="28"/>
                              <w:szCs w:val="28"/>
                            </w:rPr>
                          </w:pPr>
                          <w:r w:rsidRPr="002C6E48">
                            <w:rPr>
                              <w:caps/>
                              <w:color w:val="4472C4" w:themeColor="accent1"/>
                              <w:sz w:val="28"/>
                              <w:szCs w:val="28"/>
                            </w:rPr>
                            <w:t>M</w:t>
                          </w:r>
                          <w:r w:rsidR="005A386C" w:rsidRPr="002C6E48">
                            <w:rPr>
                              <w:color w:val="4472C4" w:themeColor="accent1"/>
                              <w:sz w:val="28"/>
                              <w:szCs w:val="28"/>
                            </w:rPr>
                            <w:t xml:space="preserve">r Leighton Fernandes </w:t>
                          </w:r>
                          <w:r w:rsidR="00FF72D5" w:rsidRPr="002C6E48">
                            <w:rPr>
                              <w:caps/>
                              <w:color w:val="4472C4" w:themeColor="accent1"/>
                              <w:sz w:val="28"/>
                              <w:szCs w:val="28"/>
                            </w:rPr>
                            <w:t>(1915091)</w:t>
                          </w:r>
                        </w:p>
                        <w:p w14:paraId="585750C3" w14:textId="74B4E7F1" w:rsidR="00FF72D5" w:rsidRPr="002C6E48" w:rsidRDefault="00FF72D5" w:rsidP="00B41ADF">
                          <w:pPr>
                            <w:pStyle w:val="NoSpacing"/>
                            <w:jc w:val="center"/>
                            <w:rPr>
                              <w:caps/>
                              <w:color w:val="4472C4" w:themeColor="accent1"/>
                              <w:sz w:val="28"/>
                              <w:szCs w:val="28"/>
                            </w:rPr>
                          </w:pPr>
                          <w:r w:rsidRPr="002C6E48">
                            <w:rPr>
                              <w:caps/>
                              <w:color w:val="4472C4" w:themeColor="accent1"/>
                              <w:sz w:val="28"/>
                              <w:szCs w:val="28"/>
                            </w:rPr>
                            <w:t>L</w:t>
                          </w:r>
                          <w:r w:rsidR="005A386C" w:rsidRPr="002C6E48">
                            <w:rPr>
                              <w:color w:val="4472C4" w:themeColor="accent1"/>
                              <w:sz w:val="28"/>
                              <w:szCs w:val="28"/>
                            </w:rPr>
                            <w:t>ecturer</w:t>
                          </w:r>
                          <w:r w:rsidRPr="002C6E48">
                            <w:rPr>
                              <w:caps/>
                              <w:color w:val="4472C4" w:themeColor="accent1"/>
                              <w:sz w:val="28"/>
                              <w:szCs w:val="28"/>
                            </w:rPr>
                            <w:t xml:space="preserve">: </w:t>
                          </w:r>
                          <w:r w:rsidR="00F246E2" w:rsidRPr="002C6E48">
                            <w:rPr>
                              <w:caps/>
                              <w:color w:val="4472C4" w:themeColor="accent1"/>
                              <w:sz w:val="28"/>
                              <w:szCs w:val="28"/>
                            </w:rPr>
                            <w:t>M</w:t>
                          </w:r>
                          <w:r w:rsidR="005A386C" w:rsidRPr="002C6E48">
                            <w:rPr>
                              <w:color w:val="4472C4" w:themeColor="accent1"/>
                              <w:sz w:val="28"/>
                              <w:szCs w:val="28"/>
                            </w:rPr>
                            <w:t>arie</w:t>
                          </w:r>
                          <w:r w:rsidR="00F246E2" w:rsidRPr="002C6E48">
                            <w:rPr>
                              <w:caps/>
                              <w:color w:val="4472C4" w:themeColor="accent1"/>
                              <w:sz w:val="28"/>
                              <w:szCs w:val="28"/>
                            </w:rPr>
                            <w:t xml:space="preserve"> P</w:t>
                          </w:r>
                          <w:r w:rsidR="005A386C" w:rsidRPr="002C6E48">
                            <w:rPr>
                              <w:color w:val="4472C4" w:themeColor="accent1"/>
                              <w:sz w:val="28"/>
                              <w:szCs w:val="28"/>
                            </w:rPr>
                            <w:t>itson</w:t>
                          </w:r>
                        </w:p>
                        <w:p w14:paraId="0AB3D416" w14:textId="15D96A01" w:rsidR="00F246E2" w:rsidRPr="002C6E48" w:rsidRDefault="00A0656D" w:rsidP="00B41ADF">
                          <w:pPr>
                            <w:pStyle w:val="NoSpacing"/>
                            <w:jc w:val="center"/>
                            <w:rPr>
                              <w:caps/>
                              <w:color w:val="4472C4" w:themeColor="accent1"/>
                              <w:sz w:val="28"/>
                              <w:szCs w:val="28"/>
                            </w:rPr>
                          </w:pPr>
                          <w:r w:rsidRPr="002C6E48">
                            <w:rPr>
                              <w:caps/>
                              <w:color w:val="4472C4" w:themeColor="accent1"/>
                              <w:sz w:val="28"/>
                              <w:szCs w:val="28"/>
                            </w:rPr>
                            <w:t>N</w:t>
                          </w:r>
                          <w:r w:rsidR="005A386C" w:rsidRPr="002C6E48">
                            <w:rPr>
                              <w:color w:val="4472C4" w:themeColor="accent1"/>
                              <w:sz w:val="28"/>
                              <w:szCs w:val="28"/>
                            </w:rPr>
                            <w:t>ovember</w:t>
                          </w:r>
                          <w:r w:rsidRPr="002C6E48">
                            <w:rPr>
                              <w:caps/>
                              <w:color w:val="4472C4" w:themeColor="accent1"/>
                              <w:sz w:val="28"/>
                              <w:szCs w:val="28"/>
                            </w:rPr>
                            <w:t xml:space="preserve"> </w:t>
                          </w:r>
                          <w:r w:rsidR="00B41ADF">
                            <w:rPr>
                              <w:caps/>
                              <w:color w:val="4472C4" w:themeColor="accent1"/>
                              <w:sz w:val="28"/>
                              <w:szCs w:val="28"/>
                            </w:rPr>
                            <w:t>4</w:t>
                          </w:r>
                          <w:r w:rsidR="00B41ADF">
                            <w:rPr>
                              <w:color w:val="4472C4" w:themeColor="accent1"/>
                              <w:sz w:val="28"/>
                              <w:szCs w:val="28"/>
                              <w:vertAlign w:val="superscript"/>
                            </w:rPr>
                            <w:t>th</w:t>
                          </w:r>
                          <w:r w:rsidR="005A386C" w:rsidRPr="002C6E48">
                            <w:rPr>
                              <w:caps/>
                              <w:color w:val="4472C4" w:themeColor="accent1"/>
                              <w:sz w:val="28"/>
                              <w:szCs w:val="28"/>
                            </w:rPr>
                            <w:t>, 2022</w:t>
                          </w:r>
                        </w:p>
                        <w:p w14:paraId="237013FC" w14:textId="77777777" w:rsidR="00EE4B74" w:rsidRDefault="00EE4B74" w:rsidP="00B41ADF">
                          <w:pPr>
                            <w:pStyle w:val="NoSpacing"/>
                            <w:jc w:val="center"/>
                            <w:rPr>
                              <w:caps/>
                              <w:color w:val="4472C4" w:themeColor="accent1"/>
                              <w:sz w:val="28"/>
                              <w:szCs w:val="28"/>
                            </w:rPr>
                          </w:pPr>
                        </w:p>
                        <w:p w14:paraId="5952A325" w14:textId="77777777" w:rsidR="00974A3A" w:rsidRDefault="00974A3A" w:rsidP="00B41ADF">
                          <w:pPr>
                            <w:pStyle w:val="NoSpacing"/>
                            <w:jc w:val="center"/>
                            <w:rPr>
                              <w:caps/>
                              <w:color w:val="4472C4" w:themeColor="accent1"/>
                              <w:sz w:val="28"/>
                              <w:szCs w:val="28"/>
                            </w:rPr>
                          </w:pPr>
                        </w:p>
                        <w:p w14:paraId="5C52A61C" w14:textId="77777777" w:rsidR="00974A3A" w:rsidRDefault="00974A3A" w:rsidP="00B41ADF">
                          <w:pPr>
                            <w:pStyle w:val="NoSpacing"/>
                            <w:jc w:val="center"/>
                            <w:rPr>
                              <w:color w:val="7F7F7F" w:themeColor="text1" w:themeTint="80"/>
                              <w:sz w:val="18"/>
                              <w:szCs w:val="18"/>
                            </w:rPr>
                          </w:pPr>
                        </w:p>
                      </w:txbxContent>
                    </v:textbox>
                    <w10:wrap type="square" anchorx="page" anchory="page"/>
                  </v:shape>
                </w:pict>
              </mc:Fallback>
            </mc:AlternateContent>
          </w:r>
          <w:r w:rsidR="00076F0E">
            <w:rPr>
              <w:noProof/>
            </w:rPr>
            <mc:AlternateContent>
              <mc:Choice Requires="wpg">
                <w:drawing>
                  <wp:anchor distT="0" distB="0" distL="114300" distR="114300" simplePos="0" relativeHeight="251654656" behindDoc="1" locked="0" layoutInCell="1" allowOverlap="1" wp14:anchorId="26A474F7" wp14:editId="13E2F62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6CFA4B1" w14:textId="171F1779" w:rsidR="00076F0E" w:rsidRDefault="00B03913">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076F0E" w:rsidRPr="00076F0E">
                                        <w:rPr>
                                          <w:color w:val="FFFFFF" w:themeColor="background1"/>
                                          <w:sz w:val="72"/>
                                          <w:szCs w:val="72"/>
                                        </w:rPr>
                                        <w:t xml:space="preserve">Knowledge Management </w:t>
                                      </w:r>
                                      <w:r w:rsidR="00DB71A0">
                                        <w:rPr>
                                          <w:color w:val="FFFFFF" w:themeColor="background1"/>
                                          <w:sz w:val="72"/>
                                          <w:szCs w:val="72"/>
                                        </w:rPr>
                                        <w:t>‘</w:t>
                                      </w:r>
                                      <w:r w:rsidR="00076F0E" w:rsidRPr="00076F0E">
                                        <w:rPr>
                                          <w:color w:val="FFFFFF" w:themeColor="background1"/>
                                          <w:sz w:val="72"/>
                                          <w:szCs w:val="72"/>
                                        </w:rPr>
                                        <w:t xml:space="preserve">NHS </w:t>
                                      </w:r>
                                      <w:r w:rsidR="00AF4CB9">
                                        <w:rPr>
                                          <w:color w:val="FFFFFF" w:themeColor="background1"/>
                                          <w:sz w:val="72"/>
                                          <w:szCs w:val="72"/>
                                        </w:rPr>
                                        <w:t xml:space="preserve">Hospital Sector </w:t>
                                      </w:r>
                                      <w:proofErr w:type="spellStart"/>
                                      <w:r w:rsidR="00076F0E" w:rsidRPr="00076F0E">
                                        <w:rPr>
                                          <w:color w:val="FFFFFF" w:themeColor="background1"/>
                                          <w:sz w:val="72"/>
                                          <w:szCs w:val="72"/>
                                        </w:rPr>
                                        <w:t>Wales</w:t>
                                      </w:r>
                                      <w:r w:rsidR="00DB71A0">
                                        <w:rPr>
                                          <w:color w:val="FFFFFF" w:themeColor="background1"/>
                                          <w:sz w:val="72"/>
                                          <w:szCs w:val="72"/>
                                        </w:rPr>
                                        <w:t>’</w:t>
                                      </w:r>
                                      <w:proofErr w:type="spellEnd"/>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6A474F7" id="Group 125" o:spid="_x0000_s1027" style="position:absolute;margin-left:0;margin-top:0;width:540pt;height:556.55pt;z-index:-251661824;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6CFA4B1" w14:textId="171F1779" w:rsidR="00076F0E" w:rsidRDefault="00B03913">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076F0E" w:rsidRPr="00076F0E">
                                  <w:rPr>
                                    <w:color w:val="FFFFFF" w:themeColor="background1"/>
                                    <w:sz w:val="72"/>
                                    <w:szCs w:val="72"/>
                                  </w:rPr>
                                  <w:t xml:space="preserve">Knowledge Management </w:t>
                                </w:r>
                                <w:r w:rsidR="00DB71A0">
                                  <w:rPr>
                                    <w:color w:val="FFFFFF" w:themeColor="background1"/>
                                    <w:sz w:val="72"/>
                                    <w:szCs w:val="72"/>
                                  </w:rPr>
                                  <w:t>‘</w:t>
                                </w:r>
                                <w:r w:rsidR="00076F0E" w:rsidRPr="00076F0E">
                                  <w:rPr>
                                    <w:color w:val="FFFFFF" w:themeColor="background1"/>
                                    <w:sz w:val="72"/>
                                    <w:szCs w:val="72"/>
                                  </w:rPr>
                                  <w:t xml:space="preserve">NHS </w:t>
                                </w:r>
                                <w:r w:rsidR="00AF4CB9">
                                  <w:rPr>
                                    <w:color w:val="FFFFFF" w:themeColor="background1"/>
                                    <w:sz w:val="72"/>
                                    <w:szCs w:val="72"/>
                                  </w:rPr>
                                  <w:t xml:space="preserve">Hospital Sector </w:t>
                                </w:r>
                                <w:proofErr w:type="spellStart"/>
                                <w:r w:rsidR="00076F0E" w:rsidRPr="00076F0E">
                                  <w:rPr>
                                    <w:color w:val="FFFFFF" w:themeColor="background1"/>
                                    <w:sz w:val="72"/>
                                    <w:szCs w:val="72"/>
                                  </w:rPr>
                                  <w:t>Wales</w:t>
                                </w:r>
                                <w:r w:rsidR="00DB71A0">
                                  <w:rPr>
                                    <w:color w:val="FFFFFF" w:themeColor="background1"/>
                                    <w:sz w:val="72"/>
                                    <w:szCs w:val="72"/>
                                  </w:rPr>
                                  <w:t>’</w:t>
                                </w:r>
                                <w:proofErr w:type="spellEnd"/>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076F0E">
            <w:rPr>
              <w:noProof/>
            </w:rPr>
            <mc:AlternateContent>
              <mc:Choice Requires="wps">
                <w:drawing>
                  <wp:anchor distT="0" distB="0" distL="114300" distR="114300" simplePos="0" relativeHeight="251656704" behindDoc="0" locked="0" layoutInCell="1" allowOverlap="1" wp14:anchorId="70EE446D" wp14:editId="7FC3FFE8">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10-09T00:00:00Z">
                                    <w:dateFormat w:val="yyyy"/>
                                    <w:lid w:val="en-US"/>
                                    <w:storeMappedDataAs w:val="dateTime"/>
                                    <w:calendar w:val="gregorian"/>
                                  </w:date>
                                </w:sdtPr>
                                <w:sdtEndPr/>
                                <w:sdtContent>
                                  <w:p w14:paraId="35A80C61" w14:textId="17CDBC67" w:rsidR="00076F0E" w:rsidRDefault="00076F0E">
                                    <w:pPr>
                                      <w:pStyle w:val="NoSpacing"/>
                                      <w:jc w:val="right"/>
                                      <w:rPr>
                                        <w:color w:val="FFFFFF" w:themeColor="background1"/>
                                        <w:sz w:val="24"/>
                                        <w:szCs w:val="24"/>
                                      </w:rPr>
                                    </w:pPr>
                                    <w:r>
                                      <w:rPr>
                                        <w:color w:val="FFFFFF" w:themeColor="background1"/>
                                        <w:sz w:val="24"/>
                                        <w:szCs w:val="24"/>
                                        <w:lang w:val="en-US"/>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0EE446D" id="Rectangle 130" o:spid="_x0000_s1030" style="position:absolute;margin-left:-4.4pt;margin-top:0;width:46.8pt;height:77.75pt;z-index:25165670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DZw9td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10-09T00:00:00Z">
                              <w:dateFormat w:val="yyyy"/>
                              <w:lid w:val="en-US"/>
                              <w:storeMappedDataAs w:val="dateTime"/>
                              <w:calendar w:val="gregorian"/>
                            </w:date>
                          </w:sdtPr>
                          <w:sdtEndPr/>
                          <w:sdtContent>
                            <w:p w14:paraId="35A80C61" w14:textId="17CDBC67" w:rsidR="00076F0E" w:rsidRDefault="00076F0E">
                              <w:pPr>
                                <w:pStyle w:val="NoSpacing"/>
                                <w:jc w:val="right"/>
                                <w:rPr>
                                  <w:color w:val="FFFFFF" w:themeColor="background1"/>
                                  <w:sz w:val="24"/>
                                  <w:szCs w:val="24"/>
                                </w:rPr>
                              </w:pPr>
                              <w:r>
                                <w:rPr>
                                  <w:color w:val="FFFFFF" w:themeColor="background1"/>
                                  <w:sz w:val="24"/>
                                  <w:szCs w:val="24"/>
                                  <w:lang w:val="en-US"/>
                                </w:rPr>
                                <w:t>2022</w:t>
                              </w:r>
                            </w:p>
                          </w:sdtContent>
                        </w:sdt>
                      </w:txbxContent>
                    </v:textbox>
                    <w10:wrap anchorx="margin" anchory="page"/>
                  </v:rect>
                </w:pict>
              </mc:Fallback>
            </mc:AlternateContent>
          </w:r>
          <w:r w:rsidR="00076F0E">
            <w:br w:type="page"/>
          </w:r>
        </w:p>
      </w:sdtContent>
    </w:sdt>
    <w:p w14:paraId="12C5BC25" w14:textId="77777777" w:rsidR="00933046" w:rsidRDefault="00933046" w:rsidP="00933046">
      <w:pPr>
        <w:jc w:val="both"/>
        <w:rPr>
          <w:rFonts w:ascii="Times New Roman" w:eastAsia="Times New Roman" w:hAnsi="Times New Roman" w:cs="Times New Roman"/>
          <w:b/>
          <w:bCs/>
        </w:rPr>
      </w:pPr>
    </w:p>
    <w:p w14:paraId="12624745" w14:textId="727D921B" w:rsidR="00920CD3" w:rsidRDefault="00920CD3" w:rsidP="00FB1DD7">
      <w:pPr>
        <w:shd w:val="clear" w:color="auto" w:fill="FFFFFF" w:themeFill="background1"/>
        <w:jc w:val="center"/>
        <w:rPr>
          <w:rFonts w:ascii="Times New Roman" w:eastAsiaTheme="minorHAnsi" w:hAnsi="Times New Roman" w:cs="Times New Roman"/>
          <w:sz w:val="26"/>
          <w:szCs w:val="26"/>
          <w:lang w:eastAsia="en-US"/>
        </w:rPr>
      </w:pPr>
    </w:p>
    <w:p w14:paraId="710207EA" w14:textId="75F67D1D" w:rsidR="00913780" w:rsidRDefault="00913780" w:rsidP="00B0596C">
      <w:pPr>
        <w:shd w:val="clear" w:color="auto" w:fill="FFFFFF" w:themeFill="background1"/>
        <w:rPr>
          <w:rFonts w:ascii="Times New Roman" w:eastAsiaTheme="minorHAnsi" w:hAnsi="Times New Roman" w:cs="Times New Roman"/>
          <w:sz w:val="26"/>
          <w:szCs w:val="26"/>
          <w:lang w:eastAsia="en-US"/>
        </w:rPr>
      </w:pPr>
    </w:p>
    <w:p w14:paraId="0C2AAAF6" w14:textId="5BED68B8" w:rsidR="00913780" w:rsidRDefault="00913780" w:rsidP="00FB1DD7">
      <w:pPr>
        <w:shd w:val="clear" w:color="auto" w:fill="FFFFFF" w:themeFill="background1"/>
        <w:jc w:val="center"/>
        <w:rPr>
          <w:rFonts w:ascii="Times New Roman" w:eastAsiaTheme="minorHAnsi" w:hAnsi="Times New Roman" w:cs="Times New Roman"/>
          <w:sz w:val="26"/>
          <w:szCs w:val="26"/>
          <w:lang w:eastAsia="en-US"/>
        </w:rPr>
      </w:pPr>
    </w:p>
    <w:p w14:paraId="3DD75461" w14:textId="77777777" w:rsidR="00913780" w:rsidRDefault="00913780" w:rsidP="00FB1DD7">
      <w:pPr>
        <w:shd w:val="clear" w:color="auto" w:fill="FFFFFF" w:themeFill="background1"/>
        <w:jc w:val="center"/>
        <w:rPr>
          <w:rFonts w:ascii="Times New Roman" w:eastAsiaTheme="minorHAnsi" w:hAnsi="Times New Roman" w:cs="Times New Roman"/>
          <w:sz w:val="26"/>
          <w:szCs w:val="26"/>
          <w:lang w:eastAsia="en-US"/>
        </w:rPr>
      </w:pPr>
    </w:p>
    <w:p w14:paraId="145D72B9" w14:textId="6006E6DE" w:rsidR="00920CD3" w:rsidRDefault="00920CD3" w:rsidP="00FB1DD7">
      <w:pPr>
        <w:shd w:val="clear" w:color="auto" w:fill="FFFFFF" w:themeFill="background1"/>
        <w:jc w:val="center"/>
        <w:rPr>
          <w:rFonts w:ascii="Times New Roman" w:eastAsiaTheme="minorHAnsi" w:hAnsi="Times New Roman" w:cs="Times New Roman"/>
          <w:sz w:val="26"/>
          <w:szCs w:val="26"/>
          <w:lang w:eastAsia="en-US"/>
        </w:rPr>
      </w:pPr>
    </w:p>
    <w:p w14:paraId="03D3AD51" w14:textId="77777777" w:rsidR="00920CD3" w:rsidRPr="00F76D44" w:rsidRDefault="00920CD3" w:rsidP="00FB1DD7">
      <w:pPr>
        <w:shd w:val="clear" w:color="auto" w:fill="FFFFFF" w:themeFill="background1"/>
        <w:jc w:val="center"/>
        <w:rPr>
          <w:rFonts w:ascii="Times New Roman" w:eastAsiaTheme="minorHAnsi" w:hAnsi="Times New Roman" w:cs="Times New Roman"/>
          <w:sz w:val="26"/>
          <w:szCs w:val="26"/>
          <w:lang w:eastAsia="en-US"/>
        </w:rPr>
      </w:pPr>
    </w:p>
    <w:sdt>
      <w:sdtPr>
        <w:rPr>
          <w:rFonts w:asciiTheme="minorHAnsi" w:eastAsiaTheme="minorEastAsia" w:hAnsiTheme="minorHAnsi" w:cstheme="minorBidi"/>
          <w:color w:val="auto"/>
          <w:sz w:val="22"/>
          <w:szCs w:val="22"/>
          <w:lang w:val="en-GB" w:eastAsia="en-GB"/>
        </w:rPr>
        <w:id w:val="-901284155"/>
        <w:docPartObj>
          <w:docPartGallery w:val="Table of Contents"/>
          <w:docPartUnique/>
        </w:docPartObj>
      </w:sdtPr>
      <w:sdtEndPr>
        <w:rPr>
          <w:b/>
          <w:bCs/>
          <w:noProof/>
        </w:rPr>
      </w:sdtEndPr>
      <w:sdtContent>
        <w:p w14:paraId="1EC15765" w14:textId="53725B46" w:rsidR="00D2286C" w:rsidRDefault="00D2286C">
          <w:pPr>
            <w:pStyle w:val="TOCHeading"/>
          </w:pPr>
          <w:r>
            <w:t>Table of Contents</w:t>
          </w:r>
        </w:p>
        <w:p w14:paraId="4DEF7121" w14:textId="555B2CE1" w:rsidR="00384B8B" w:rsidRDefault="00D2286C">
          <w:pPr>
            <w:pStyle w:val="TOC1"/>
            <w:tabs>
              <w:tab w:val="right" w:leader="dot" w:pos="9016"/>
            </w:tabs>
            <w:rPr>
              <w:noProof/>
            </w:rPr>
          </w:pPr>
          <w:r>
            <w:fldChar w:fldCharType="begin"/>
          </w:r>
          <w:r>
            <w:instrText xml:space="preserve"> TOC \o "1-3" \h \z \u </w:instrText>
          </w:r>
          <w:r>
            <w:fldChar w:fldCharType="separate"/>
          </w:r>
          <w:hyperlink w:anchor="_Toc118306446" w:history="1">
            <w:r w:rsidR="00384B8B" w:rsidRPr="00382AF8">
              <w:rPr>
                <w:rStyle w:val="Hyperlink"/>
                <w:rFonts w:ascii="Times New Roman" w:eastAsia="Times New Roman" w:hAnsi="Times New Roman" w:cs="Times New Roman"/>
                <w:noProof/>
              </w:rPr>
              <w:t>1.0 Introduction</w:t>
            </w:r>
            <w:r w:rsidR="00384B8B">
              <w:rPr>
                <w:noProof/>
                <w:webHidden/>
              </w:rPr>
              <w:tab/>
            </w:r>
            <w:r w:rsidR="00384B8B">
              <w:rPr>
                <w:noProof/>
                <w:webHidden/>
              </w:rPr>
              <w:fldChar w:fldCharType="begin"/>
            </w:r>
            <w:r w:rsidR="00384B8B">
              <w:rPr>
                <w:noProof/>
                <w:webHidden/>
              </w:rPr>
              <w:instrText xml:space="preserve"> PAGEREF _Toc118306446 \h </w:instrText>
            </w:r>
            <w:r w:rsidR="00384B8B">
              <w:rPr>
                <w:noProof/>
                <w:webHidden/>
              </w:rPr>
            </w:r>
            <w:r w:rsidR="00384B8B">
              <w:rPr>
                <w:noProof/>
                <w:webHidden/>
              </w:rPr>
              <w:fldChar w:fldCharType="separate"/>
            </w:r>
            <w:r w:rsidR="00384B8B">
              <w:rPr>
                <w:noProof/>
                <w:webHidden/>
              </w:rPr>
              <w:t>1</w:t>
            </w:r>
            <w:r w:rsidR="00384B8B">
              <w:rPr>
                <w:noProof/>
                <w:webHidden/>
              </w:rPr>
              <w:fldChar w:fldCharType="end"/>
            </w:r>
          </w:hyperlink>
        </w:p>
        <w:p w14:paraId="75D3D3A7" w14:textId="768D4126" w:rsidR="00384B8B" w:rsidRDefault="00384B8B">
          <w:pPr>
            <w:pStyle w:val="TOC1"/>
            <w:tabs>
              <w:tab w:val="right" w:leader="dot" w:pos="9016"/>
            </w:tabs>
            <w:rPr>
              <w:noProof/>
            </w:rPr>
          </w:pPr>
          <w:hyperlink w:anchor="_Toc118306447" w:history="1">
            <w:r w:rsidRPr="00382AF8">
              <w:rPr>
                <w:rStyle w:val="Hyperlink"/>
                <w:rFonts w:ascii="Times New Roman" w:eastAsia="Times New Roman" w:hAnsi="Times New Roman" w:cs="Times New Roman"/>
                <w:noProof/>
              </w:rPr>
              <w:t>2.0 Organisational Profile of the Hospital Sector in Wales</w:t>
            </w:r>
            <w:r>
              <w:rPr>
                <w:noProof/>
                <w:webHidden/>
              </w:rPr>
              <w:tab/>
            </w:r>
            <w:r>
              <w:rPr>
                <w:noProof/>
                <w:webHidden/>
              </w:rPr>
              <w:fldChar w:fldCharType="begin"/>
            </w:r>
            <w:r>
              <w:rPr>
                <w:noProof/>
                <w:webHidden/>
              </w:rPr>
              <w:instrText xml:space="preserve"> PAGEREF _Toc118306447 \h </w:instrText>
            </w:r>
            <w:r>
              <w:rPr>
                <w:noProof/>
                <w:webHidden/>
              </w:rPr>
            </w:r>
            <w:r>
              <w:rPr>
                <w:noProof/>
                <w:webHidden/>
              </w:rPr>
              <w:fldChar w:fldCharType="separate"/>
            </w:r>
            <w:r>
              <w:rPr>
                <w:noProof/>
                <w:webHidden/>
              </w:rPr>
              <w:t>2</w:t>
            </w:r>
            <w:r>
              <w:rPr>
                <w:noProof/>
                <w:webHidden/>
              </w:rPr>
              <w:fldChar w:fldCharType="end"/>
            </w:r>
          </w:hyperlink>
        </w:p>
        <w:p w14:paraId="5A6BB79C" w14:textId="41C1163D" w:rsidR="00384B8B" w:rsidRDefault="00384B8B">
          <w:pPr>
            <w:pStyle w:val="TOC2"/>
            <w:tabs>
              <w:tab w:val="right" w:leader="dot" w:pos="9016"/>
            </w:tabs>
            <w:rPr>
              <w:noProof/>
            </w:rPr>
          </w:pPr>
          <w:hyperlink w:anchor="_Toc118306448" w:history="1">
            <w:r w:rsidRPr="00382AF8">
              <w:rPr>
                <w:rStyle w:val="Hyperlink"/>
                <w:rFonts w:ascii="Times New Roman" w:eastAsia="Times New Roman" w:hAnsi="Times New Roman" w:cs="Times New Roman"/>
                <w:noProof/>
              </w:rPr>
              <w:t>2.1 NHS Wales Main Activities</w:t>
            </w:r>
            <w:r>
              <w:rPr>
                <w:noProof/>
                <w:webHidden/>
              </w:rPr>
              <w:tab/>
            </w:r>
            <w:r>
              <w:rPr>
                <w:noProof/>
                <w:webHidden/>
              </w:rPr>
              <w:fldChar w:fldCharType="begin"/>
            </w:r>
            <w:r>
              <w:rPr>
                <w:noProof/>
                <w:webHidden/>
              </w:rPr>
              <w:instrText xml:space="preserve"> PAGEREF _Toc118306448 \h </w:instrText>
            </w:r>
            <w:r>
              <w:rPr>
                <w:noProof/>
                <w:webHidden/>
              </w:rPr>
            </w:r>
            <w:r>
              <w:rPr>
                <w:noProof/>
                <w:webHidden/>
              </w:rPr>
              <w:fldChar w:fldCharType="separate"/>
            </w:r>
            <w:r>
              <w:rPr>
                <w:noProof/>
                <w:webHidden/>
              </w:rPr>
              <w:t>3</w:t>
            </w:r>
            <w:r>
              <w:rPr>
                <w:noProof/>
                <w:webHidden/>
              </w:rPr>
              <w:fldChar w:fldCharType="end"/>
            </w:r>
          </w:hyperlink>
        </w:p>
        <w:p w14:paraId="716FC4F2" w14:textId="2E386B6D" w:rsidR="00384B8B" w:rsidRDefault="00384B8B">
          <w:pPr>
            <w:pStyle w:val="TOC2"/>
            <w:tabs>
              <w:tab w:val="right" w:leader="dot" w:pos="9016"/>
            </w:tabs>
            <w:rPr>
              <w:noProof/>
            </w:rPr>
          </w:pPr>
          <w:hyperlink w:anchor="_Toc118306449" w:history="1">
            <w:r w:rsidRPr="00382AF8">
              <w:rPr>
                <w:rStyle w:val="Hyperlink"/>
                <w:rFonts w:ascii="Times New Roman" w:eastAsia="Times New Roman" w:hAnsi="Times New Roman" w:cs="Times New Roman"/>
                <w:noProof/>
              </w:rPr>
              <w:t>2.2 Location(s) of organisation</w:t>
            </w:r>
            <w:r>
              <w:rPr>
                <w:noProof/>
                <w:webHidden/>
              </w:rPr>
              <w:tab/>
            </w:r>
            <w:r>
              <w:rPr>
                <w:noProof/>
                <w:webHidden/>
              </w:rPr>
              <w:fldChar w:fldCharType="begin"/>
            </w:r>
            <w:r>
              <w:rPr>
                <w:noProof/>
                <w:webHidden/>
              </w:rPr>
              <w:instrText xml:space="preserve"> PAGEREF _Toc118306449 \h </w:instrText>
            </w:r>
            <w:r>
              <w:rPr>
                <w:noProof/>
                <w:webHidden/>
              </w:rPr>
            </w:r>
            <w:r>
              <w:rPr>
                <w:noProof/>
                <w:webHidden/>
              </w:rPr>
              <w:fldChar w:fldCharType="separate"/>
            </w:r>
            <w:r>
              <w:rPr>
                <w:noProof/>
                <w:webHidden/>
              </w:rPr>
              <w:t>3</w:t>
            </w:r>
            <w:r>
              <w:rPr>
                <w:noProof/>
                <w:webHidden/>
              </w:rPr>
              <w:fldChar w:fldCharType="end"/>
            </w:r>
          </w:hyperlink>
        </w:p>
        <w:p w14:paraId="67E3599E" w14:textId="1D986FC5" w:rsidR="00384B8B" w:rsidRDefault="00384B8B">
          <w:pPr>
            <w:pStyle w:val="TOC2"/>
            <w:tabs>
              <w:tab w:val="right" w:leader="dot" w:pos="9016"/>
            </w:tabs>
            <w:rPr>
              <w:noProof/>
            </w:rPr>
          </w:pPr>
          <w:hyperlink w:anchor="_Toc118306450" w:history="1">
            <w:r w:rsidRPr="00382AF8">
              <w:rPr>
                <w:rStyle w:val="Hyperlink"/>
                <w:rFonts w:ascii="Times New Roman" w:eastAsia="Times New Roman" w:hAnsi="Times New Roman" w:cs="Times New Roman"/>
                <w:noProof/>
              </w:rPr>
              <w:t>2.3 Staff profile</w:t>
            </w:r>
            <w:r>
              <w:rPr>
                <w:noProof/>
                <w:webHidden/>
              </w:rPr>
              <w:tab/>
            </w:r>
            <w:r>
              <w:rPr>
                <w:noProof/>
                <w:webHidden/>
              </w:rPr>
              <w:fldChar w:fldCharType="begin"/>
            </w:r>
            <w:r>
              <w:rPr>
                <w:noProof/>
                <w:webHidden/>
              </w:rPr>
              <w:instrText xml:space="preserve"> PAGEREF _Toc118306450 \h </w:instrText>
            </w:r>
            <w:r>
              <w:rPr>
                <w:noProof/>
                <w:webHidden/>
              </w:rPr>
            </w:r>
            <w:r>
              <w:rPr>
                <w:noProof/>
                <w:webHidden/>
              </w:rPr>
              <w:fldChar w:fldCharType="separate"/>
            </w:r>
            <w:r>
              <w:rPr>
                <w:noProof/>
                <w:webHidden/>
              </w:rPr>
              <w:t>3</w:t>
            </w:r>
            <w:r>
              <w:rPr>
                <w:noProof/>
                <w:webHidden/>
              </w:rPr>
              <w:fldChar w:fldCharType="end"/>
            </w:r>
          </w:hyperlink>
        </w:p>
        <w:p w14:paraId="17F1FD35" w14:textId="5400119E" w:rsidR="00384B8B" w:rsidRDefault="00384B8B">
          <w:pPr>
            <w:pStyle w:val="TOC1"/>
            <w:tabs>
              <w:tab w:val="right" w:leader="dot" w:pos="9016"/>
            </w:tabs>
            <w:rPr>
              <w:noProof/>
            </w:rPr>
          </w:pPr>
          <w:hyperlink w:anchor="_Toc118306451" w:history="1">
            <w:r w:rsidRPr="00382AF8">
              <w:rPr>
                <w:rStyle w:val="Hyperlink"/>
                <w:rFonts w:ascii="Times New Roman" w:eastAsia="Times New Roman" w:hAnsi="Times New Roman" w:cs="Times New Roman"/>
                <w:noProof/>
              </w:rPr>
              <w:t>3.0 Main Findings - NHS Wales Knowledge Management System</w:t>
            </w:r>
            <w:r>
              <w:rPr>
                <w:noProof/>
                <w:webHidden/>
              </w:rPr>
              <w:tab/>
            </w:r>
            <w:r>
              <w:rPr>
                <w:noProof/>
                <w:webHidden/>
              </w:rPr>
              <w:fldChar w:fldCharType="begin"/>
            </w:r>
            <w:r>
              <w:rPr>
                <w:noProof/>
                <w:webHidden/>
              </w:rPr>
              <w:instrText xml:space="preserve"> PAGEREF _Toc118306451 \h </w:instrText>
            </w:r>
            <w:r>
              <w:rPr>
                <w:noProof/>
                <w:webHidden/>
              </w:rPr>
            </w:r>
            <w:r>
              <w:rPr>
                <w:noProof/>
                <w:webHidden/>
              </w:rPr>
              <w:fldChar w:fldCharType="separate"/>
            </w:r>
            <w:r>
              <w:rPr>
                <w:noProof/>
                <w:webHidden/>
              </w:rPr>
              <w:t>3</w:t>
            </w:r>
            <w:r>
              <w:rPr>
                <w:noProof/>
                <w:webHidden/>
              </w:rPr>
              <w:fldChar w:fldCharType="end"/>
            </w:r>
          </w:hyperlink>
        </w:p>
        <w:p w14:paraId="398BA8EE" w14:textId="4CF5E425" w:rsidR="00384B8B" w:rsidRDefault="00384B8B">
          <w:pPr>
            <w:pStyle w:val="TOC2"/>
            <w:tabs>
              <w:tab w:val="right" w:leader="dot" w:pos="9016"/>
            </w:tabs>
            <w:rPr>
              <w:noProof/>
            </w:rPr>
          </w:pPr>
          <w:hyperlink w:anchor="_Toc118306452" w:history="1">
            <w:r w:rsidRPr="00382AF8">
              <w:rPr>
                <w:rStyle w:val="Hyperlink"/>
                <w:rFonts w:ascii="Times New Roman" w:eastAsia="Times New Roman" w:hAnsi="Times New Roman" w:cs="Times New Roman"/>
                <w:noProof/>
              </w:rPr>
              <w:t>3.1 Knowledge Management Value Chain ‘KMVC’</w:t>
            </w:r>
            <w:r>
              <w:rPr>
                <w:noProof/>
                <w:webHidden/>
              </w:rPr>
              <w:tab/>
            </w:r>
            <w:r>
              <w:rPr>
                <w:noProof/>
                <w:webHidden/>
              </w:rPr>
              <w:fldChar w:fldCharType="begin"/>
            </w:r>
            <w:r>
              <w:rPr>
                <w:noProof/>
                <w:webHidden/>
              </w:rPr>
              <w:instrText xml:space="preserve"> PAGEREF _Toc118306452 \h </w:instrText>
            </w:r>
            <w:r>
              <w:rPr>
                <w:noProof/>
                <w:webHidden/>
              </w:rPr>
            </w:r>
            <w:r>
              <w:rPr>
                <w:noProof/>
                <w:webHidden/>
              </w:rPr>
              <w:fldChar w:fldCharType="separate"/>
            </w:r>
            <w:r>
              <w:rPr>
                <w:noProof/>
                <w:webHidden/>
              </w:rPr>
              <w:t>4</w:t>
            </w:r>
            <w:r>
              <w:rPr>
                <w:noProof/>
                <w:webHidden/>
              </w:rPr>
              <w:fldChar w:fldCharType="end"/>
            </w:r>
          </w:hyperlink>
        </w:p>
        <w:p w14:paraId="3DDC81A9" w14:textId="1D8FB093" w:rsidR="00384B8B" w:rsidRDefault="00384B8B">
          <w:pPr>
            <w:pStyle w:val="TOC2"/>
            <w:tabs>
              <w:tab w:val="right" w:leader="dot" w:pos="9016"/>
            </w:tabs>
            <w:rPr>
              <w:noProof/>
            </w:rPr>
          </w:pPr>
          <w:hyperlink w:anchor="_Toc118306453" w:history="1">
            <w:r w:rsidRPr="00382AF8">
              <w:rPr>
                <w:rStyle w:val="Hyperlink"/>
                <w:rFonts w:ascii="Times New Roman" w:hAnsi="Times New Roman" w:cs="Times New Roman"/>
                <w:noProof/>
              </w:rPr>
              <w:t>3.2 knowledge Acquisition</w:t>
            </w:r>
            <w:r>
              <w:rPr>
                <w:noProof/>
                <w:webHidden/>
              </w:rPr>
              <w:tab/>
            </w:r>
            <w:r>
              <w:rPr>
                <w:noProof/>
                <w:webHidden/>
              </w:rPr>
              <w:fldChar w:fldCharType="begin"/>
            </w:r>
            <w:r>
              <w:rPr>
                <w:noProof/>
                <w:webHidden/>
              </w:rPr>
              <w:instrText xml:space="preserve"> PAGEREF _Toc118306453 \h </w:instrText>
            </w:r>
            <w:r>
              <w:rPr>
                <w:noProof/>
                <w:webHidden/>
              </w:rPr>
            </w:r>
            <w:r>
              <w:rPr>
                <w:noProof/>
                <w:webHidden/>
              </w:rPr>
              <w:fldChar w:fldCharType="separate"/>
            </w:r>
            <w:r>
              <w:rPr>
                <w:noProof/>
                <w:webHidden/>
              </w:rPr>
              <w:t>4</w:t>
            </w:r>
            <w:r>
              <w:rPr>
                <w:noProof/>
                <w:webHidden/>
              </w:rPr>
              <w:fldChar w:fldCharType="end"/>
            </w:r>
          </w:hyperlink>
        </w:p>
        <w:p w14:paraId="4F670A02" w14:textId="72B42445" w:rsidR="00384B8B" w:rsidRDefault="00384B8B">
          <w:pPr>
            <w:pStyle w:val="TOC2"/>
            <w:tabs>
              <w:tab w:val="right" w:leader="dot" w:pos="9016"/>
            </w:tabs>
            <w:rPr>
              <w:noProof/>
            </w:rPr>
          </w:pPr>
          <w:hyperlink w:anchor="_Toc118306454" w:history="1">
            <w:r w:rsidRPr="00382AF8">
              <w:rPr>
                <w:rStyle w:val="Hyperlink"/>
                <w:rFonts w:ascii="Times New Roman" w:hAnsi="Times New Roman" w:cs="Times New Roman"/>
                <w:noProof/>
              </w:rPr>
              <w:t>3.3 Knowledge Storage</w:t>
            </w:r>
            <w:r>
              <w:rPr>
                <w:noProof/>
                <w:webHidden/>
              </w:rPr>
              <w:tab/>
            </w:r>
            <w:r>
              <w:rPr>
                <w:noProof/>
                <w:webHidden/>
              </w:rPr>
              <w:fldChar w:fldCharType="begin"/>
            </w:r>
            <w:r>
              <w:rPr>
                <w:noProof/>
                <w:webHidden/>
              </w:rPr>
              <w:instrText xml:space="preserve"> PAGEREF _Toc118306454 \h </w:instrText>
            </w:r>
            <w:r>
              <w:rPr>
                <w:noProof/>
                <w:webHidden/>
              </w:rPr>
            </w:r>
            <w:r>
              <w:rPr>
                <w:noProof/>
                <w:webHidden/>
              </w:rPr>
              <w:fldChar w:fldCharType="separate"/>
            </w:r>
            <w:r>
              <w:rPr>
                <w:noProof/>
                <w:webHidden/>
              </w:rPr>
              <w:t>5</w:t>
            </w:r>
            <w:r>
              <w:rPr>
                <w:noProof/>
                <w:webHidden/>
              </w:rPr>
              <w:fldChar w:fldCharType="end"/>
            </w:r>
          </w:hyperlink>
        </w:p>
        <w:p w14:paraId="3EF7D1DB" w14:textId="73643C39" w:rsidR="00384B8B" w:rsidRDefault="00384B8B">
          <w:pPr>
            <w:pStyle w:val="TOC2"/>
            <w:tabs>
              <w:tab w:val="right" w:leader="dot" w:pos="9016"/>
            </w:tabs>
            <w:rPr>
              <w:noProof/>
            </w:rPr>
          </w:pPr>
          <w:hyperlink w:anchor="_Toc118306455" w:history="1">
            <w:r w:rsidRPr="00382AF8">
              <w:rPr>
                <w:rStyle w:val="Hyperlink"/>
                <w:rFonts w:ascii="Times New Roman" w:hAnsi="Times New Roman" w:cs="Times New Roman"/>
                <w:noProof/>
              </w:rPr>
              <w:t>3.4 Knowledge Dissemination</w:t>
            </w:r>
            <w:r>
              <w:rPr>
                <w:noProof/>
                <w:webHidden/>
              </w:rPr>
              <w:tab/>
            </w:r>
            <w:r>
              <w:rPr>
                <w:noProof/>
                <w:webHidden/>
              </w:rPr>
              <w:fldChar w:fldCharType="begin"/>
            </w:r>
            <w:r>
              <w:rPr>
                <w:noProof/>
                <w:webHidden/>
              </w:rPr>
              <w:instrText xml:space="preserve"> PAGEREF _Toc118306455 \h </w:instrText>
            </w:r>
            <w:r>
              <w:rPr>
                <w:noProof/>
                <w:webHidden/>
              </w:rPr>
            </w:r>
            <w:r>
              <w:rPr>
                <w:noProof/>
                <w:webHidden/>
              </w:rPr>
              <w:fldChar w:fldCharType="separate"/>
            </w:r>
            <w:r>
              <w:rPr>
                <w:noProof/>
                <w:webHidden/>
              </w:rPr>
              <w:t>6</w:t>
            </w:r>
            <w:r>
              <w:rPr>
                <w:noProof/>
                <w:webHidden/>
              </w:rPr>
              <w:fldChar w:fldCharType="end"/>
            </w:r>
          </w:hyperlink>
        </w:p>
        <w:p w14:paraId="443AA450" w14:textId="26524938" w:rsidR="00384B8B" w:rsidRDefault="00384B8B">
          <w:pPr>
            <w:pStyle w:val="TOC2"/>
            <w:tabs>
              <w:tab w:val="right" w:leader="dot" w:pos="9016"/>
            </w:tabs>
            <w:rPr>
              <w:noProof/>
            </w:rPr>
          </w:pPr>
          <w:hyperlink w:anchor="_Toc118306456" w:history="1">
            <w:r w:rsidRPr="00382AF8">
              <w:rPr>
                <w:rStyle w:val="Hyperlink"/>
                <w:rFonts w:ascii="Times New Roman" w:eastAsia="Times New Roman" w:hAnsi="Times New Roman" w:cs="Times New Roman"/>
                <w:noProof/>
              </w:rPr>
              <w:t>3.5 Knowledge Application</w:t>
            </w:r>
            <w:r>
              <w:rPr>
                <w:noProof/>
                <w:webHidden/>
              </w:rPr>
              <w:tab/>
            </w:r>
            <w:r>
              <w:rPr>
                <w:noProof/>
                <w:webHidden/>
              </w:rPr>
              <w:fldChar w:fldCharType="begin"/>
            </w:r>
            <w:r>
              <w:rPr>
                <w:noProof/>
                <w:webHidden/>
              </w:rPr>
              <w:instrText xml:space="preserve"> PAGEREF _Toc118306456 \h </w:instrText>
            </w:r>
            <w:r>
              <w:rPr>
                <w:noProof/>
                <w:webHidden/>
              </w:rPr>
            </w:r>
            <w:r>
              <w:rPr>
                <w:noProof/>
                <w:webHidden/>
              </w:rPr>
              <w:fldChar w:fldCharType="separate"/>
            </w:r>
            <w:r>
              <w:rPr>
                <w:noProof/>
                <w:webHidden/>
              </w:rPr>
              <w:t>6</w:t>
            </w:r>
            <w:r>
              <w:rPr>
                <w:noProof/>
                <w:webHidden/>
              </w:rPr>
              <w:fldChar w:fldCharType="end"/>
            </w:r>
          </w:hyperlink>
        </w:p>
        <w:p w14:paraId="18BE5E2B" w14:textId="78E66830" w:rsidR="00384B8B" w:rsidRDefault="00384B8B">
          <w:pPr>
            <w:pStyle w:val="TOC2"/>
            <w:tabs>
              <w:tab w:val="right" w:leader="dot" w:pos="9016"/>
            </w:tabs>
            <w:rPr>
              <w:noProof/>
            </w:rPr>
          </w:pPr>
          <w:hyperlink w:anchor="_Toc118306457" w:history="1">
            <w:r w:rsidRPr="00382AF8">
              <w:rPr>
                <w:rStyle w:val="Hyperlink"/>
                <w:rFonts w:ascii="Times New Roman" w:eastAsia="Times New Roman" w:hAnsi="Times New Roman" w:cs="Times New Roman"/>
                <w:noProof/>
              </w:rPr>
              <w:t>4.0 SWOT Analysis - NHS Knowledge Management System</w:t>
            </w:r>
            <w:r>
              <w:rPr>
                <w:noProof/>
                <w:webHidden/>
              </w:rPr>
              <w:tab/>
            </w:r>
            <w:r>
              <w:rPr>
                <w:noProof/>
                <w:webHidden/>
              </w:rPr>
              <w:fldChar w:fldCharType="begin"/>
            </w:r>
            <w:r>
              <w:rPr>
                <w:noProof/>
                <w:webHidden/>
              </w:rPr>
              <w:instrText xml:space="preserve"> PAGEREF _Toc118306457 \h </w:instrText>
            </w:r>
            <w:r>
              <w:rPr>
                <w:noProof/>
                <w:webHidden/>
              </w:rPr>
            </w:r>
            <w:r>
              <w:rPr>
                <w:noProof/>
                <w:webHidden/>
              </w:rPr>
              <w:fldChar w:fldCharType="separate"/>
            </w:r>
            <w:r>
              <w:rPr>
                <w:noProof/>
                <w:webHidden/>
              </w:rPr>
              <w:t>7</w:t>
            </w:r>
            <w:r>
              <w:rPr>
                <w:noProof/>
                <w:webHidden/>
              </w:rPr>
              <w:fldChar w:fldCharType="end"/>
            </w:r>
          </w:hyperlink>
        </w:p>
        <w:p w14:paraId="5A2F4793" w14:textId="467E0539" w:rsidR="00384B8B" w:rsidRDefault="00384B8B">
          <w:pPr>
            <w:pStyle w:val="TOC1"/>
            <w:tabs>
              <w:tab w:val="right" w:leader="dot" w:pos="9016"/>
            </w:tabs>
            <w:rPr>
              <w:noProof/>
            </w:rPr>
          </w:pPr>
          <w:hyperlink w:anchor="_Toc118306458" w:history="1">
            <w:r w:rsidRPr="00382AF8">
              <w:rPr>
                <w:rStyle w:val="Hyperlink"/>
                <w:rFonts w:ascii="Times New Roman" w:eastAsia="Times New Roman" w:hAnsi="Times New Roman" w:cs="Times New Roman"/>
                <w:noProof/>
              </w:rPr>
              <w:t>5.0 Conclusion</w:t>
            </w:r>
            <w:r>
              <w:rPr>
                <w:noProof/>
                <w:webHidden/>
              </w:rPr>
              <w:tab/>
            </w:r>
            <w:r>
              <w:rPr>
                <w:noProof/>
                <w:webHidden/>
              </w:rPr>
              <w:fldChar w:fldCharType="begin"/>
            </w:r>
            <w:r>
              <w:rPr>
                <w:noProof/>
                <w:webHidden/>
              </w:rPr>
              <w:instrText xml:space="preserve"> PAGEREF _Toc118306458 \h </w:instrText>
            </w:r>
            <w:r>
              <w:rPr>
                <w:noProof/>
                <w:webHidden/>
              </w:rPr>
            </w:r>
            <w:r>
              <w:rPr>
                <w:noProof/>
                <w:webHidden/>
              </w:rPr>
              <w:fldChar w:fldCharType="separate"/>
            </w:r>
            <w:r>
              <w:rPr>
                <w:noProof/>
                <w:webHidden/>
              </w:rPr>
              <w:t>8</w:t>
            </w:r>
            <w:r>
              <w:rPr>
                <w:noProof/>
                <w:webHidden/>
              </w:rPr>
              <w:fldChar w:fldCharType="end"/>
            </w:r>
          </w:hyperlink>
        </w:p>
        <w:p w14:paraId="62D9B5D5" w14:textId="2FC783D1" w:rsidR="00384B8B" w:rsidRDefault="00384B8B">
          <w:pPr>
            <w:pStyle w:val="TOC1"/>
            <w:tabs>
              <w:tab w:val="right" w:leader="dot" w:pos="9016"/>
            </w:tabs>
            <w:rPr>
              <w:noProof/>
            </w:rPr>
          </w:pPr>
          <w:hyperlink w:anchor="_Toc118306459" w:history="1">
            <w:r w:rsidRPr="00382AF8">
              <w:rPr>
                <w:rStyle w:val="Hyperlink"/>
                <w:rFonts w:ascii="Times New Roman" w:eastAsia="Times New Roman" w:hAnsi="Times New Roman" w:cs="Times New Roman"/>
                <w:noProof/>
              </w:rPr>
              <w:t>6.0 Reference List</w:t>
            </w:r>
            <w:r>
              <w:rPr>
                <w:noProof/>
                <w:webHidden/>
              </w:rPr>
              <w:tab/>
            </w:r>
            <w:r>
              <w:rPr>
                <w:noProof/>
                <w:webHidden/>
              </w:rPr>
              <w:fldChar w:fldCharType="begin"/>
            </w:r>
            <w:r>
              <w:rPr>
                <w:noProof/>
                <w:webHidden/>
              </w:rPr>
              <w:instrText xml:space="preserve"> PAGEREF _Toc118306459 \h </w:instrText>
            </w:r>
            <w:r>
              <w:rPr>
                <w:noProof/>
                <w:webHidden/>
              </w:rPr>
            </w:r>
            <w:r>
              <w:rPr>
                <w:noProof/>
                <w:webHidden/>
              </w:rPr>
              <w:fldChar w:fldCharType="separate"/>
            </w:r>
            <w:r>
              <w:rPr>
                <w:noProof/>
                <w:webHidden/>
              </w:rPr>
              <w:t>9</w:t>
            </w:r>
            <w:r>
              <w:rPr>
                <w:noProof/>
                <w:webHidden/>
              </w:rPr>
              <w:fldChar w:fldCharType="end"/>
            </w:r>
          </w:hyperlink>
        </w:p>
        <w:p w14:paraId="7A426ED7" w14:textId="552187A4" w:rsidR="00D2286C" w:rsidRDefault="00D2286C">
          <w:r>
            <w:rPr>
              <w:b/>
              <w:bCs/>
              <w:noProof/>
            </w:rPr>
            <w:fldChar w:fldCharType="end"/>
          </w:r>
        </w:p>
      </w:sdtContent>
    </w:sdt>
    <w:p w14:paraId="218CC5A5" w14:textId="77777777" w:rsidR="00F76D44" w:rsidRPr="009726F5" w:rsidRDefault="00F76D44" w:rsidP="009726F5">
      <w:pPr>
        <w:jc w:val="center"/>
        <w:rPr>
          <w:rFonts w:ascii="Times New Roman" w:eastAsia="Times New Roman" w:hAnsi="Times New Roman" w:cs="Times New Roman"/>
          <w:b/>
          <w:bCs/>
          <w:sz w:val="34"/>
          <w:szCs w:val="34"/>
        </w:rPr>
      </w:pPr>
    </w:p>
    <w:p w14:paraId="17815B48" w14:textId="77777777" w:rsidR="00933046" w:rsidRPr="009726F5" w:rsidRDefault="00933046" w:rsidP="00933046">
      <w:pPr>
        <w:jc w:val="both"/>
        <w:rPr>
          <w:rFonts w:ascii="Times New Roman" w:eastAsia="Times New Roman" w:hAnsi="Times New Roman" w:cs="Times New Roman"/>
          <w:b/>
          <w:bCs/>
          <w:sz w:val="34"/>
          <w:szCs w:val="34"/>
        </w:rPr>
      </w:pPr>
    </w:p>
    <w:p w14:paraId="58978E81" w14:textId="77777777" w:rsidR="00933046" w:rsidRPr="009726F5" w:rsidRDefault="00933046" w:rsidP="00933046">
      <w:pPr>
        <w:jc w:val="both"/>
        <w:rPr>
          <w:rFonts w:ascii="Times New Roman" w:eastAsia="Times New Roman" w:hAnsi="Times New Roman" w:cs="Times New Roman"/>
          <w:b/>
          <w:bCs/>
          <w:sz w:val="34"/>
          <w:szCs w:val="34"/>
        </w:rPr>
      </w:pPr>
    </w:p>
    <w:p w14:paraId="4942D14A" w14:textId="77777777" w:rsidR="00933046" w:rsidRDefault="00933046" w:rsidP="00933046">
      <w:pPr>
        <w:jc w:val="both"/>
        <w:rPr>
          <w:rFonts w:ascii="Times New Roman" w:eastAsia="Times New Roman" w:hAnsi="Times New Roman" w:cs="Times New Roman"/>
          <w:b/>
          <w:bCs/>
        </w:rPr>
      </w:pPr>
    </w:p>
    <w:p w14:paraId="2363E956" w14:textId="77777777" w:rsidR="00933046" w:rsidRDefault="00933046" w:rsidP="00933046">
      <w:pPr>
        <w:jc w:val="both"/>
        <w:rPr>
          <w:rFonts w:ascii="Times New Roman" w:eastAsia="Times New Roman" w:hAnsi="Times New Roman" w:cs="Times New Roman"/>
          <w:b/>
          <w:bCs/>
        </w:rPr>
      </w:pPr>
    </w:p>
    <w:p w14:paraId="3F9CC7DE" w14:textId="1514862B" w:rsidR="00933046" w:rsidRDefault="00933046" w:rsidP="007B5394"/>
    <w:p w14:paraId="4F6BE47B" w14:textId="792919BF" w:rsidR="007B5394" w:rsidRDefault="007B5394" w:rsidP="007B5394"/>
    <w:p w14:paraId="2D125A68" w14:textId="47C1221D" w:rsidR="007B5394" w:rsidRDefault="007B5394" w:rsidP="00E3107A">
      <w:pPr>
        <w:pStyle w:val="Heading1"/>
        <w:rPr>
          <w:rFonts w:ascii="Times New Roman" w:eastAsia="Times New Roman" w:hAnsi="Times New Roman" w:cs="Times New Roman"/>
        </w:rPr>
      </w:pPr>
    </w:p>
    <w:p w14:paraId="3E58E6AC" w14:textId="583C6568" w:rsidR="007B5394" w:rsidRDefault="007B5394" w:rsidP="00E3107A">
      <w:pPr>
        <w:pStyle w:val="Heading1"/>
        <w:rPr>
          <w:rFonts w:ascii="Times New Roman" w:eastAsia="Times New Roman" w:hAnsi="Times New Roman" w:cs="Times New Roman"/>
        </w:rPr>
      </w:pPr>
    </w:p>
    <w:p w14:paraId="200B3228" w14:textId="688FE72B" w:rsidR="00693486" w:rsidRDefault="00693486" w:rsidP="00693486"/>
    <w:p w14:paraId="1E4E4A25" w14:textId="1DD86F0D" w:rsidR="00752F42" w:rsidRDefault="00752F42" w:rsidP="00E3107A">
      <w:pPr>
        <w:pStyle w:val="Heading1"/>
        <w:rPr>
          <w:rFonts w:ascii="Times New Roman" w:eastAsia="Times New Roman" w:hAnsi="Times New Roman" w:cs="Times New Roman"/>
        </w:rPr>
      </w:pPr>
    </w:p>
    <w:p w14:paraId="438ADEA9" w14:textId="77777777" w:rsidR="0048650F" w:rsidRPr="0048650F" w:rsidRDefault="0048650F" w:rsidP="0048650F"/>
    <w:p w14:paraId="13290052" w14:textId="77777777" w:rsidR="00752F42" w:rsidRPr="00752F42" w:rsidRDefault="00752F42" w:rsidP="00752F42"/>
    <w:p w14:paraId="3B4888CD" w14:textId="65669CF2" w:rsidR="000A74CB" w:rsidRPr="00E96270" w:rsidRDefault="00C43DB4" w:rsidP="00E96270">
      <w:pPr>
        <w:pStyle w:val="Heading1"/>
        <w:rPr>
          <w:rFonts w:ascii="Times New Roman" w:eastAsia="Times New Roman" w:hAnsi="Times New Roman" w:cs="Times New Roman"/>
        </w:rPr>
      </w:pPr>
      <w:bookmarkStart w:id="0" w:name="_Toc118306446"/>
      <w:r w:rsidRPr="007D45DE">
        <w:rPr>
          <w:rFonts w:ascii="Times New Roman" w:eastAsia="Times New Roman" w:hAnsi="Times New Roman" w:cs="Times New Roman"/>
        </w:rPr>
        <w:lastRenderedPageBreak/>
        <w:t>1.0</w:t>
      </w:r>
      <w:r w:rsidR="00831F1A" w:rsidRPr="00831F1A">
        <w:rPr>
          <w:rFonts w:ascii="Times New Roman" w:eastAsia="Times New Roman" w:hAnsi="Times New Roman" w:cs="Times New Roman"/>
        </w:rPr>
        <w:t xml:space="preserve"> I</w:t>
      </w:r>
      <w:bookmarkEnd w:id="0"/>
      <w:r w:rsidR="006A1321">
        <w:rPr>
          <w:rFonts w:ascii="Times New Roman" w:eastAsia="Times New Roman" w:hAnsi="Times New Roman" w:cs="Times New Roman"/>
        </w:rPr>
        <w:t>ntroduction</w:t>
      </w:r>
    </w:p>
    <w:p w14:paraId="1F012CCB" w14:textId="2FF3E39F" w:rsidR="002E2530" w:rsidRDefault="00E4691F" w:rsidP="00AD4BCC">
      <w:pPr>
        <w:contextualSpacing/>
        <w:jc w:val="both"/>
        <w:rPr>
          <w:rFonts w:ascii="Times New Roman" w:eastAsia="Times New Roman" w:hAnsi="Times New Roman" w:cs="Times New Roman"/>
        </w:rPr>
      </w:pPr>
      <w:r w:rsidRPr="00E4691F">
        <w:rPr>
          <w:rFonts w:ascii="Times New Roman" w:eastAsia="Times New Roman" w:hAnsi="Times New Roman" w:cs="Times New Roman"/>
        </w:rPr>
        <w:t xml:space="preserve">Knowledge management is </w:t>
      </w:r>
      <w:r w:rsidR="00011DBF">
        <w:rPr>
          <w:rFonts w:ascii="Times New Roman" w:eastAsia="Times New Roman" w:hAnsi="Times New Roman" w:cs="Times New Roman"/>
        </w:rPr>
        <w:t>the</w:t>
      </w:r>
      <w:r w:rsidRPr="00E4691F">
        <w:rPr>
          <w:rFonts w:ascii="Times New Roman" w:eastAsia="Times New Roman" w:hAnsi="Times New Roman" w:cs="Times New Roman"/>
        </w:rPr>
        <w:t xml:space="preserve"> process of defining, structuring, retaining, and sharing the knowledge and experience of employees within an organisation</w:t>
      </w:r>
      <w:r>
        <w:rPr>
          <w:rFonts w:ascii="Times New Roman" w:eastAsia="Times New Roman" w:hAnsi="Times New Roman" w:cs="Times New Roman"/>
        </w:rPr>
        <w:t xml:space="preserve">. </w:t>
      </w:r>
      <w:r w:rsidR="00FF3298" w:rsidRPr="00FF3298">
        <w:rPr>
          <w:rFonts w:ascii="Times New Roman" w:eastAsia="Times New Roman" w:hAnsi="Times New Roman" w:cs="Times New Roman"/>
        </w:rPr>
        <w:t xml:space="preserve">The concept of knowledge management involves managing the learning processes of individual and collective members of an </w:t>
      </w:r>
      <w:bookmarkStart w:id="1" w:name="_Hlk118460298"/>
      <w:r w:rsidR="00FF3298" w:rsidRPr="00FF3298">
        <w:rPr>
          <w:rFonts w:ascii="Times New Roman" w:eastAsia="Times New Roman" w:hAnsi="Times New Roman" w:cs="Times New Roman"/>
        </w:rPr>
        <w:t>organi</w:t>
      </w:r>
      <w:r w:rsidR="00FF3298">
        <w:rPr>
          <w:rFonts w:ascii="Times New Roman" w:eastAsia="Times New Roman" w:hAnsi="Times New Roman" w:cs="Times New Roman"/>
        </w:rPr>
        <w:t>s</w:t>
      </w:r>
      <w:r w:rsidR="00FF3298" w:rsidRPr="00FF3298">
        <w:rPr>
          <w:rFonts w:ascii="Times New Roman" w:eastAsia="Times New Roman" w:hAnsi="Times New Roman" w:cs="Times New Roman"/>
        </w:rPr>
        <w:t>ation</w:t>
      </w:r>
      <w:r w:rsidR="00436F0A" w:rsidRPr="00436F0A">
        <w:t xml:space="preserve"> </w:t>
      </w:r>
      <w:proofErr w:type="spellStart"/>
      <w:r w:rsidR="00436F0A" w:rsidRPr="00436F0A">
        <w:rPr>
          <w:rFonts w:ascii="Times New Roman" w:eastAsia="Times New Roman" w:hAnsi="Times New Roman" w:cs="Times New Roman"/>
        </w:rPr>
        <w:t>Amsler</w:t>
      </w:r>
      <w:proofErr w:type="spellEnd"/>
      <w:r w:rsidR="00436F0A" w:rsidRPr="00436F0A">
        <w:rPr>
          <w:rFonts w:ascii="Times New Roman" w:eastAsia="Times New Roman" w:hAnsi="Times New Roman" w:cs="Times New Roman"/>
        </w:rPr>
        <w:t>. (2022)</w:t>
      </w:r>
      <w:r w:rsidR="00E37800">
        <w:rPr>
          <w:rFonts w:ascii="Times New Roman" w:eastAsia="Times New Roman" w:hAnsi="Times New Roman" w:cs="Times New Roman"/>
        </w:rPr>
        <w:t>.</w:t>
      </w:r>
      <w:bookmarkEnd w:id="1"/>
      <w:r w:rsidR="00FF3298">
        <w:rPr>
          <w:rFonts w:ascii="Times New Roman" w:eastAsia="Times New Roman" w:hAnsi="Times New Roman" w:cs="Times New Roman"/>
        </w:rPr>
        <w:t xml:space="preserve"> </w:t>
      </w:r>
      <w:r w:rsidR="00F9101E" w:rsidRPr="00E96270">
        <w:rPr>
          <w:rFonts w:ascii="Times New Roman" w:eastAsia="Times New Roman" w:hAnsi="Times New Roman" w:cs="Times New Roman"/>
        </w:rPr>
        <w:t xml:space="preserve">Knowledge management aims at attaining the </w:t>
      </w:r>
      <w:r w:rsidR="00B94C57" w:rsidRPr="00E96270">
        <w:rPr>
          <w:rFonts w:ascii="Times New Roman" w:eastAsia="Times New Roman" w:hAnsi="Times New Roman" w:cs="Times New Roman"/>
        </w:rPr>
        <w:t>maximum</w:t>
      </w:r>
      <w:r w:rsidR="000F724E" w:rsidRPr="00E96270">
        <w:rPr>
          <w:rFonts w:ascii="Times New Roman" w:eastAsia="Times New Roman" w:hAnsi="Times New Roman" w:cs="Times New Roman"/>
        </w:rPr>
        <w:t xml:space="preserve"> output of</w:t>
      </w:r>
      <w:r w:rsidR="00F9101E" w:rsidRPr="00E96270">
        <w:rPr>
          <w:rFonts w:ascii="Times New Roman" w:eastAsia="Times New Roman" w:hAnsi="Times New Roman" w:cs="Times New Roman"/>
        </w:rPr>
        <w:t xml:space="preserve"> business performance through the </w:t>
      </w:r>
      <w:r w:rsidR="00E37800">
        <w:rPr>
          <w:rFonts w:ascii="Times New Roman" w:eastAsia="Times New Roman" w:hAnsi="Times New Roman" w:cs="Times New Roman"/>
        </w:rPr>
        <w:t>collaboration</w:t>
      </w:r>
      <w:r w:rsidR="00F9101E" w:rsidRPr="00E96270">
        <w:rPr>
          <w:rFonts w:ascii="Times New Roman" w:eastAsia="Times New Roman" w:hAnsi="Times New Roman" w:cs="Times New Roman"/>
        </w:rPr>
        <w:t xml:space="preserve"> of people, </w:t>
      </w:r>
      <w:r w:rsidR="007D3B9B" w:rsidRPr="00E96270">
        <w:rPr>
          <w:rFonts w:ascii="Times New Roman" w:eastAsia="Times New Roman" w:hAnsi="Times New Roman" w:cs="Times New Roman"/>
        </w:rPr>
        <w:t>processes,</w:t>
      </w:r>
      <w:r w:rsidR="00F9101E" w:rsidRPr="00E96270">
        <w:rPr>
          <w:rFonts w:ascii="Times New Roman" w:eastAsia="Times New Roman" w:hAnsi="Times New Roman" w:cs="Times New Roman"/>
        </w:rPr>
        <w:t xml:space="preserve"> and technology in creating and sharing </w:t>
      </w:r>
      <w:r w:rsidR="000F724E" w:rsidRPr="00E96270">
        <w:rPr>
          <w:rFonts w:ascii="Times New Roman" w:eastAsia="Times New Roman" w:hAnsi="Times New Roman" w:cs="Times New Roman"/>
        </w:rPr>
        <w:t>up</w:t>
      </w:r>
      <w:r w:rsidR="007F603F" w:rsidRPr="00E96270">
        <w:rPr>
          <w:rFonts w:ascii="Times New Roman" w:eastAsia="Times New Roman" w:hAnsi="Times New Roman" w:cs="Times New Roman"/>
        </w:rPr>
        <w:t>-to-date</w:t>
      </w:r>
      <w:r w:rsidR="00F9101E" w:rsidRPr="00E96270">
        <w:rPr>
          <w:rFonts w:ascii="Times New Roman" w:eastAsia="Times New Roman" w:hAnsi="Times New Roman" w:cs="Times New Roman"/>
        </w:rPr>
        <w:t xml:space="preserve"> </w:t>
      </w:r>
      <w:r w:rsidR="007F603F" w:rsidRPr="00E96270">
        <w:rPr>
          <w:rFonts w:ascii="Times New Roman" w:eastAsia="Times New Roman" w:hAnsi="Times New Roman" w:cs="Times New Roman"/>
        </w:rPr>
        <w:t xml:space="preserve">data, </w:t>
      </w:r>
      <w:r w:rsidR="00E7199C" w:rsidRPr="00E96270">
        <w:rPr>
          <w:rFonts w:ascii="Times New Roman" w:eastAsia="Times New Roman" w:hAnsi="Times New Roman" w:cs="Times New Roman"/>
        </w:rPr>
        <w:t>information,</w:t>
      </w:r>
      <w:r w:rsidR="007F603F" w:rsidRPr="00E96270">
        <w:rPr>
          <w:rFonts w:ascii="Times New Roman" w:eastAsia="Times New Roman" w:hAnsi="Times New Roman" w:cs="Times New Roman"/>
        </w:rPr>
        <w:t xml:space="preserve"> and </w:t>
      </w:r>
      <w:r w:rsidR="003002D6" w:rsidRPr="00E96270">
        <w:rPr>
          <w:rFonts w:ascii="Times New Roman" w:eastAsia="Times New Roman" w:hAnsi="Times New Roman" w:cs="Times New Roman"/>
        </w:rPr>
        <w:t>knowledge</w:t>
      </w:r>
      <w:r w:rsidR="000B7EEE">
        <w:t xml:space="preserve"> </w:t>
      </w:r>
      <w:bookmarkStart w:id="2" w:name="_Hlk118460722"/>
      <w:proofErr w:type="spellStart"/>
      <w:r w:rsidR="000B7EEE" w:rsidRPr="000B7EEE">
        <w:rPr>
          <w:rFonts w:ascii="Times New Roman" w:eastAsia="Times New Roman" w:hAnsi="Times New Roman" w:cs="Times New Roman"/>
        </w:rPr>
        <w:t>Pasher</w:t>
      </w:r>
      <w:proofErr w:type="spellEnd"/>
      <w:r w:rsidR="000B7EEE">
        <w:rPr>
          <w:rFonts w:ascii="Times New Roman" w:eastAsia="Times New Roman" w:hAnsi="Times New Roman" w:cs="Times New Roman"/>
        </w:rPr>
        <w:t xml:space="preserve"> et al, (2011)</w:t>
      </w:r>
      <w:r w:rsidR="00E37800">
        <w:rPr>
          <w:rFonts w:ascii="Times New Roman" w:eastAsia="Times New Roman" w:hAnsi="Times New Roman" w:cs="Times New Roman"/>
        </w:rPr>
        <w:t xml:space="preserve">. </w:t>
      </w:r>
      <w:bookmarkEnd w:id="2"/>
      <w:r w:rsidR="003002D6" w:rsidRPr="00E96270">
        <w:rPr>
          <w:rFonts w:ascii="Times New Roman" w:eastAsia="Times New Roman" w:hAnsi="Times New Roman" w:cs="Times New Roman"/>
        </w:rPr>
        <w:t>To</w:t>
      </w:r>
      <w:r w:rsidR="00F9101E" w:rsidRPr="00E96270">
        <w:rPr>
          <w:rFonts w:ascii="Times New Roman" w:eastAsia="Times New Roman" w:hAnsi="Times New Roman" w:cs="Times New Roman"/>
        </w:rPr>
        <w:t xml:space="preserve"> succeed in any business model, sufficient knowledge is required. Knowledge management is necessary as we have moved from a society where information was hard to find, to a society where there </w:t>
      </w:r>
      <w:r w:rsidR="0081416A" w:rsidRPr="00E96270">
        <w:rPr>
          <w:rFonts w:ascii="Times New Roman" w:eastAsia="Times New Roman" w:hAnsi="Times New Roman" w:cs="Times New Roman"/>
        </w:rPr>
        <w:t>are</w:t>
      </w:r>
      <w:r w:rsidR="00F9101E" w:rsidRPr="00E96270">
        <w:rPr>
          <w:rFonts w:ascii="Times New Roman" w:eastAsia="Times New Roman" w:hAnsi="Times New Roman" w:cs="Times New Roman"/>
        </w:rPr>
        <w:t xml:space="preserve"> unlimited amounts of information</w:t>
      </w:r>
      <w:r w:rsidR="0054130B">
        <w:rPr>
          <w:rFonts w:ascii="Times New Roman" w:eastAsia="Times New Roman" w:hAnsi="Times New Roman" w:cs="Times New Roman"/>
        </w:rPr>
        <w:t xml:space="preserve"> </w:t>
      </w:r>
      <w:r w:rsidR="00C35FCF" w:rsidRPr="00C35FCF">
        <w:rPr>
          <w:rFonts w:ascii="Times New Roman" w:eastAsia="Times New Roman" w:hAnsi="Times New Roman" w:cs="Times New Roman"/>
        </w:rPr>
        <w:t>Hislop</w:t>
      </w:r>
      <w:r w:rsidR="00C35FCF">
        <w:rPr>
          <w:rFonts w:ascii="Times New Roman" w:eastAsia="Times New Roman" w:hAnsi="Times New Roman" w:cs="Times New Roman"/>
        </w:rPr>
        <w:t>,</w:t>
      </w:r>
      <w:r w:rsidR="00C35FCF" w:rsidRPr="00C35FCF">
        <w:rPr>
          <w:rFonts w:ascii="Times New Roman" w:eastAsia="Times New Roman" w:hAnsi="Times New Roman" w:cs="Times New Roman"/>
        </w:rPr>
        <w:t xml:space="preserve"> (2013). </w:t>
      </w:r>
      <w:r w:rsidR="00D8204C" w:rsidRPr="00E96270">
        <w:rPr>
          <w:rFonts w:ascii="Times New Roman" w:eastAsia="Times New Roman" w:hAnsi="Times New Roman" w:cs="Times New Roman"/>
        </w:rPr>
        <w:t>Therefore,</w:t>
      </w:r>
      <w:r w:rsidR="00A42D64" w:rsidRPr="00E96270">
        <w:rPr>
          <w:rFonts w:ascii="Times New Roman" w:eastAsia="Times New Roman" w:hAnsi="Times New Roman" w:cs="Times New Roman"/>
        </w:rPr>
        <w:t xml:space="preserve"> </w:t>
      </w:r>
      <w:r w:rsidR="00D8204C" w:rsidRPr="00E96270">
        <w:rPr>
          <w:rFonts w:ascii="Times New Roman" w:eastAsia="Times New Roman" w:hAnsi="Times New Roman" w:cs="Times New Roman"/>
        </w:rPr>
        <w:t>i</w:t>
      </w:r>
      <w:r w:rsidR="00F9101E" w:rsidRPr="00E96270">
        <w:rPr>
          <w:rFonts w:ascii="Times New Roman" w:eastAsia="Times New Roman" w:hAnsi="Times New Roman" w:cs="Times New Roman"/>
        </w:rPr>
        <w:t>t is important for businesses to discard outdated information and acquire the latest information</w:t>
      </w:r>
      <w:r w:rsidR="00417AF5" w:rsidRPr="00E96270">
        <w:rPr>
          <w:rFonts w:ascii="Times New Roman" w:eastAsia="Times New Roman" w:hAnsi="Times New Roman" w:cs="Times New Roman"/>
        </w:rPr>
        <w:t xml:space="preserve"> </w:t>
      </w:r>
      <w:r w:rsidR="007D2C72" w:rsidRPr="00E96270">
        <w:rPr>
          <w:rFonts w:ascii="Times New Roman" w:eastAsia="Times New Roman" w:hAnsi="Times New Roman" w:cs="Times New Roman"/>
        </w:rPr>
        <w:t>so that they can</w:t>
      </w:r>
      <w:r w:rsidR="006E5794" w:rsidRPr="00E96270">
        <w:rPr>
          <w:rFonts w:ascii="Times New Roman" w:eastAsia="Times New Roman" w:hAnsi="Times New Roman" w:cs="Times New Roman"/>
        </w:rPr>
        <w:t xml:space="preserve"> make better decision and </w:t>
      </w:r>
      <w:r w:rsidR="000C0308" w:rsidRPr="00E96270">
        <w:rPr>
          <w:rFonts w:ascii="Times New Roman" w:eastAsia="Times New Roman" w:hAnsi="Times New Roman" w:cs="Times New Roman"/>
        </w:rPr>
        <w:t xml:space="preserve">perhaps </w:t>
      </w:r>
      <w:r w:rsidR="00F9101E" w:rsidRPr="00E96270">
        <w:rPr>
          <w:rFonts w:ascii="Times New Roman" w:eastAsia="Times New Roman" w:hAnsi="Times New Roman" w:cs="Times New Roman"/>
        </w:rPr>
        <w:t>gain a competitive advantage over other organisations in the same field.</w:t>
      </w:r>
      <w:r w:rsidR="0054130B">
        <w:rPr>
          <w:rFonts w:ascii="Times New Roman" w:eastAsia="Times New Roman" w:hAnsi="Times New Roman" w:cs="Times New Roman"/>
        </w:rPr>
        <w:t xml:space="preserve"> </w:t>
      </w:r>
      <w:r w:rsidR="000E0174" w:rsidRPr="00E96270">
        <w:rPr>
          <w:rFonts w:ascii="Times New Roman" w:eastAsia="Times New Roman" w:hAnsi="Times New Roman" w:cs="Times New Roman"/>
        </w:rPr>
        <w:t xml:space="preserve">Knowledge </w:t>
      </w:r>
      <w:r w:rsidR="006E5794" w:rsidRPr="00E96270">
        <w:rPr>
          <w:rFonts w:ascii="Times New Roman" w:eastAsia="Times New Roman" w:hAnsi="Times New Roman" w:cs="Times New Roman"/>
        </w:rPr>
        <w:t xml:space="preserve">management </w:t>
      </w:r>
      <w:r w:rsidR="000E0174" w:rsidRPr="00E96270">
        <w:rPr>
          <w:rFonts w:ascii="Times New Roman" w:eastAsia="Times New Roman" w:hAnsi="Times New Roman" w:cs="Times New Roman"/>
        </w:rPr>
        <w:t>has long been recognised as an important asset to organisations</w:t>
      </w:r>
      <w:r w:rsidR="0057549E" w:rsidRPr="0057549E">
        <w:t xml:space="preserve"> </w:t>
      </w:r>
      <w:proofErr w:type="spellStart"/>
      <w:r w:rsidR="0057549E" w:rsidRPr="0057549E">
        <w:rPr>
          <w:rFonts w:ascii="Times New Roman" w:eastAsia="Times New Roman" w:hAnsi="Times New Roman" w:cs="Times New Roman"/>
        </w:rPr>
        <w:t>Abubakara</w:t>
      </w:r>
      <w:proofErr w:type="spellEnd"/>
      <w:r w:rsidR="0057549E" w:rsidRPr="0057549E">
        <w:rPr>
          <w:rFonts w:ascii="Times New Roman" w:eastAsia="Times New Roman" w:hAnsi="Times New Roman" w:cs="Times New Roman"/>
        </w:rPr>
        <w:t xml:space="preserve"> et al. (2019)</w:t>
      </w:r>
      <w:r w:rsidR="0057549E">
        <w:rPr>
          <w:rFonts w:ascii="Times New Roman" w:eastAsia="Times New Roman" w:hAnsi="Times New Roman" w:cs="Times New Roman"/>
        </w:rPr>
        <w:t xml:space="preserve">, </w:t>
      </w:r>
      <w:r w:rsidR="000E0174" w:rsidRPr="00E96270">
        <w:rPr>
          <w:rFonts w:ascii="Times New Roman" w:eastAsia="Times New Roman" w:hAnsi="Times New Roman" w:cs="Times New Roman"/>
        </w:rPr>
        <w:t>as stated by management writer Peter Drucker when he forged the term 'knowledge worker' in the 1960s</w:t>
      </w:r>
      <w:r w:rsidR="00BD5D90">
        <w:rPr>
          <w:rFonts w:ascii="Times New Roman" w:eastAsia="Times New Roman" w:hAnsi="Times New Roman" w:cs="Times New Roman"/>
        </w:rPr>
        <w:t xml:space="preserve"> </w:t>
      </w:r>
      <w:r w:rsidR="00F30740">
        <w:rPr>
          <w:rFonts w:ascii="Times New Roman" w:eastAsia="Times New Roman" w:hAnsi="Times New Roman" w:cs="Times New Roman"/>
        </w:rPr>
        <w:t xml:space="preserve">which </w:t>
      </w:r>
      <w:r w:rsidR="000E0174" w:rsidRPr="00E96270">
        <w:rPr>
          <w:rFonts w:ascii="Times New Roman" w:eastAsia="Times New Roman" w:hAnsi="Times New Roman" w:cs="Times New Roman"/>
        </w:rPr>
        <w:t>result</w:t>
      </w:r>
      <w:r w:rsidR="00F30740">
        <w:rPr>
          <w:rFonts w:ascii="Times New Roman" w:eastAsia="Times New Roman" w:hAnsi="Times New Roman" w:cs="Times New Roman"/>
        </w:rPr>
        <w:t>ed</w:t>
      </w:r>
      <w:r w:rsidR="000E0174" w:rsidRPr="00E96270">
        <w:rPr>
          <w:rFonts w:ascii="Times New Roman" w:eastAsia="Times New Roman" w:hAnsi="Times New Roman" w:cs="Times New Roman"/>
        </w:rPr>
        <w:t xml:space="preserve"> in the concepts of knowledge acquisition, knowledge engineering, and knowledge-based systems</w:t>
      </w:r>
      <w:r w:rsidR="00FE373F" w:rsidRPr="00FE373F">
        <w:t xml:space="preserve"> </w:t>
      </w:r>
      <w:bookmarkStart w:id="3" w:name="_Hlk118409122"/>
      <w:r w:rsidR="00FE373F" w:rsidRPr="00FE373F">
        <w:rPr>
          <w:rFonts w:ascii="Times New Roman" w:eastAsia="Times New Roman" w:hAnsi="Times New Roman" w:cs="Times New Roman"/>
        </w:rPr>
        <w:t>Drucke</w:t>
      </w:r>
      <w:r w:rsidR="005F09D1">
        <w:rPr>
          <w:rFonts w:ascii="Times New Roman" w:eastAsia="Times New Roman" w:hAnsi="Times New Roman" w:cs="Times New Roman"/>
        </w:rPr>
        <w:t>r,</w:t>
      </w:r>
      <w:r w:rsidR="00FE373F" w:rsidRPr="00FE373F">
        <w:rPr>
          <w:rFonts w:ascii="Times New Roman" w:eastAsia="Times New Roman" w:hAnsi="Times New Roman" w:cs="Times New Roman"/>
        </w:rPr>
        <w:t xml:space="preserve"> (2012)</w:t>
      </w:r>
      <w:r w:rsidR="000E0174" w:rsidRPr="00E96270">
        <w:rPr>
          <w:rFonts w:ascii="Times New Roman" w:eastAsia="Times New Roman" w:hAnsi="Times New Roman" w:cs="Times New Roman"/>
        </w:rPr>
        <w:t xml:space="preserve">. </w:t>
      </w:r>
      <w:bookmarkEnd w:id="3"/>
      <w:r w:rsidR="000E0174" w:rsidRPr="00E96270">
        <w:rPr>
          <w:rFonts w:ascii="Times New Roman" w:eastAsia="Times New Roman" w:hAnsi="Times New Roman" w:cs="Times New Roman"/>
        </w:rPr>
        <w:t xml:space="preserve">Knowledge management </w:t>
      </w:r>
      <w:r w:rsidR="003730E8" w:rsidRPr="00E96270">
        <w:rPr>
          <w:rFonts w:ascii="Times New Roman" w:eastAsia="Times New Roman" w:hAnsi="Times New Roman" w:cs="Times New Roman"/>
        </w:rPr>
        <w:t xml:space="preserve">came to light </w:t>
      </w:r>
      <w:r w:rsidR="000E0174" w:rsidRPr="00E96270">
        <w:rPr>
          <w:rFonts w:ascii="Times New Roman" w:eastAsia="Times New Roman" w:hAnsi="Times New Roman" w:cs="Times New Roman"/>
        </w:rPr>
        <w:t>in the 1970s because of papers published by management theorists and practitioners like Peter Drucker. These papers focus on how information and knowledge could be used as valuable resources for organisations</w:t>
      </w:r>
      <w:r w:rsidR="005F09D1" w:rsidRPr="005F09D1">
        <w:t xml:space="preserve"> </w:t>
      </w:r>
      <w:r w:rsidR="005F09D1" w:rsidRPr="005F09D1">
        <w:rPr>
          <w:rFonts w:ascii="Times New Roman" w:eastAsia="Times New Roman" w:hAnsi="Times New Roman" w:cs="Times New Roman"/>
        </w:rPr>
        <w:t>Drucker</w:t>
      </w:r>
      <w:r w:rsidR="005F09D1">
        <w:rPr>
          <w:rFonts w:ascii="Times New Roman" w:eastAsia="Times New Roman" w:hAnsi="Times New Roman" w:cs="Times New Roman"/>
        </w:rPr>
        <w:t xml:space="preserve">, </w:t>
      </w:r>
      <w:r w:rsidR="005F09D1" w:rsidRPr="005F09D1">
        <w:rPr>
          <w:rFonts w:ascii="Times New Roman" w:eastAsia="Times New Roman" w:hAnsi="Times New Roman" w:cs="Times New Roman"/>
        </w:rPr>
        <w:t>(2012).</w:t>
      </w:r>
      <w:r w:rsidR="000E0174" w:rsidRPr="00E96270">
        <w:rPr>
          <w:rFonts w:ascii="Times New Roman" w:eastAsia="Times New Roman" w:hAnsi="Times New Roman" w:cs="Times New Roman"/>
        </w:rPr>
        <w:t xml:space="preserve"> The 1980s brought about an increased understanding of how knowledge served as a competitive organisational asset</w:t>
      </w:r>
      <w:r w:rsidR="001E5BAA">
        <w:rPr>
          <w:rFonts w:ascii="Times New Roman" w:eastAsia="Times New Roman" w:hAnsi="Times New Roman" w:cs="Times New Roman"/>
        </w:rPr>
        <w:t>.</w:t>
      </w:r>
      <w:r w:rsidR="00C9065F">
        <w:rPr>
          <w:rFonts w:ascii="Times New Roman" w:eastAsia="Times New Roman" w:hAnsi="Times New Roman" w:cs="Times New Roman"/>
        </w:rPr>
        <w:t xml:space="preserve"> </w:t>
      </w:r>
      <w:r w:rsidR="000E0174" w:rsidRPr="00E96270">
        <w:rPr>
          <w:rFonts w:ascii="Times New Roman" w:eastAsia="Times New Roman" w:hAnsi="Times New Roman" w:cs="Times New Roman"/>
        </w:rPr>
        <w:t xml:space="preserve">However, many organisations </w:t>
      </w:r>
      <w:r w:rsidR="009C310B" w:rsidRPr="00E96270">
        <w:rPr>
          <w:rFonts w:ascii="Times New Roman" w:eastAsia="Times New Roman" w:hAnsi="Times New Roman" w:cs="Times New Roman"/>
        </w:rPr>
        <w:t xml:space="preserve">had not </w:t>
      </w:r>
      <w:r w:rsidR="000E0174" w:rsidRPr="00E96270">
        <w:rPr>
          <w:rFonts w:ascii="Times New Roman" w:eastAsia="Times New Roman" w:hAnsi="Times New Roman" w:cs="Times New Roman"/>
        </w:rPr>
        <w:t>adapted their organisational strategies to incorporate the knowledge concepts and how to effectively manage organisational knowledge</w:t>
      </w:r>
      <w:r w:rsidR="00E921F0" w:rsidRPr="00E921F0">
        <w:t xml:space="preserve"> </w:t>
      </w:r>
      <w:proofErr w:type="spellStart"/>
      <w:r w:rsidR="00E921F0" w:rsidRPr="00E921F0">
        <w:rPr>
          <w:rFonts w:ascii="Times New Roman" w:eastAsia="Times New Roman" w:hAnsi="Times New Roman" w:cs="Times New Roman"/>
        </w:rPr>
        <w:t>Haamann</w:t>
      </w:r>
      <w:proofErr w:type="spellEnd"/>
      <w:r w:rsidR="00E921F0">
        <w:rPr>
          <w:rFonts w:ascii="Times New Roman" w:eastAsia="Times New Roman" w:hAnsi="Times New Roman" w:cs="Times New Roman"/>
        </w:rPr>
        <w:t xml:space="preserve">, </w:t>
      </w:r>
      <w:r w:rsidR="00E921F0" w:rsidRPr="00E921F0">
        <w:rPr>
          <w:rFonts w:ascii="Times New Roman" w:eastAsia="Times New Roman" w:hAnsi="Times New Roman" w:cs="Times New Roman"/>
        </w:rPr>
        <w:t>(2018)</w:t>
      </w:r>
      <w:r w:rsidR="000E0174" w:rsidRPr="00E96270">
        <w:rPr>
          <w:rFonts w:ascii="Times New Roman" w:eastAsia="Times New Roman" w:hAnsi="Times New Roman" w:cs="Times New Roman"/>
        </w:rPr>
        <w:t xml:space="preserve">. </w:t>
      </w:r>
    </w:p>
    <w:p w14:paraId="6C4F1DF4" w14:textId="77777777" w:rsidR="002E2530" w:rsidRDefault="002E2530" w:rsidP="00AD4BCC">
      <w:pPr>
        <w:contextualSpacing/>
        <w:jc w:val="both"/>
        <w:rPr>
          <w:rFonts w:ascii="Times New Roman" w:eastAsia="Times New Roman" w:hAnsi="Times New Roman" w:cs="Times New Roman"/>
        </w:rPr>
      </w:pPr>
    </w:p>
    <w:p w14:paraId="3A690DF9" w14:textId="507DEDEC" w:rsidR="00616BE2" w:rsidRPr="00E96270" w:rsidRDefault="000E0174" w:rsidP="00AD4BCC">
      <w:pPr>
        <w:contextualSpacing/>
        <w:jc w:val="both"/>
        <w:rPr>
          <w:rFonts w:ascii="Times New Roman" w:eastAsia="Times New Roman" w:hAnsi="Times New Roman" w:cs="Times New Roman"/>
        </w:rPr>
      </w:pPr>
      <w:r w:rsidRPr="00E96270">
        <w:rPr>
          <w:rFonts w:ascii="Times New Roman" w:eastAsia="Times New Roman" w:hAnsi="Times New Roman" w:cs="Times New Roman"/>
        </w:rPr>
        <w:t>Furthermore, the building of these concepts resulted in the usage of systems for managing knowledge and publishing of many knowledge management related journal</w:t>
      </w:r>
      <w:r w:rsidR="009C310B" w:rsidRPr="00E96270">
        <w:rPr>
          <w:rFonts w:ascii="Times New Roman" w:eastAsia="Times New Roman" w:hAnsi="Times New Roman" w:cs="Times New Roman"/>
        </w:rPr>
        <w:t>s and</w:t>
      </w:r>
      <w:r w:rsidRPr="00E96270">
        <w:rPr>
          <w:rFonts w:ascii="Times New Roman" w:eastAsia="Times New Roman" w:hAnsi="Times New Roman" w:cs="Times New Roman"/>
        </w:rPr>
        <w:t xml:space="preserve"> article</w:t>
      </w:r>
      <w:r w:rsidR="007E4D40">
        <w:rPr>
          <w:rFonts w:ascii="Times New Roman" w:eastAsia="Times New Roman" w:hAnsi="Times New Roman" w:cs="Times New Roman"/>
        </w:rPr>
        <w:t>s and</w:t>
      </w:r>
      <w:r w:rsidRPr="00E96270">
        <w:rPr>
          <w:rFonts w:ascii="Times New Roman" w:eastAsia="Times New Roman" w:hAnsi="Times New Roman" w:cs="Times New Roman"/>
        </w:rPr>
        <w:t xml:space="preserve"> </w:t>
      </w:r>
      <w:r w:rsidR="007E4D40">
        <w:rPr>
          <w:rFonts w:ascii="Times New Roman" w:eastAsia="Times New Roman" w:hAnsi="Times New Roman" w:cs="Times New Roman"/>
        </w:rPr>
        <w:t>b</w:t>
      </w:r>
      <w:r w:rsidR="00CA4772" w:rsidRPr="00E96270">
        <w:rPr>
          <w:rFonts w:ascii="Times New Roman" w:eastAsia="Times New Roman" w:hAnsi="Times New Roman" w:cs="Times New Roman"/>
        </w:rPr>
        <w:t>y the</w:t>
      </w:r>
      <w:r w:rsidRPr="00E96270">
        <w:rPr>
          <w:rFonts w:ascii="Times New Roman" w:eastAsia="Times New Roman" w:hAnsi="Times New Roman" w:cs="Times New Roman"/>
        </w:rPr>
        <w:t xml:space="preserve"> </w:t>
      </w:r>
      <w:r w:rsidR="00CA4772" w:rsidRPr="00E96270">
        <w:rPr>
          <w:rFonts w:ascii="Times New Roman" w:eastAsia="Times New Roman" w:hAnsi="Times New Roman" w:cs="Times New Roman"/>
        </w:rPr>
        <w:t>mid-1990s</w:t>
      </w:r>
      <w:r w:rsidRPr="00E96270">
        <w:rPr>
          <w:rFonts w:ascii="Times New Roman" w:eastAsia="Times New Roman" w:hAnsi="Times New Roman" w:cs="Times New Roman"/>
        </w:rPr>
        <w:t xml:space="preserve">, </w:t>
      </w:r>
      <w:r w:rsidR="00CA4772" w:rsidRPr="00E96270">
        <w:rPr>
          <w:rFonts w:ascii="Times New Roman" w:eastAsia="Times New Roman" w:hAnsi="Times New Roman" w:cs="Times New Roman"/>
        </w:rPr>
        <w:t>organisations</w:t>
      </w:r>
      <w:r w:rsidRPr="00E96270">
        <w:rPr>
          <w:rFonts w:ascii="Times New Roman" w:eastAsia="Times New Roman" w:hAnsi="Times New Roman" w:cs="Times New Roman"/>
        </w:rPr>
        <w:t xml:space="preserve"> began to realise a competitive edge due to increased company knowledge assets</w:t>
      </w:r>
      <w:r w:rsidR="007E4D40" w:rsidRPr="007E4D40">
        <w:t xml:space="preserve"> </w:t>
      </w:r>
      <w:r w:rsidR="007E4D40" w:rsidRPr="007E4D40">
        <w:rPr>
          <w:rFonts w:ascii="Times New Roman" w:eastAsia="Times New Roman" w:hAnsi="Times New Roman" w:cs="Times New Roman"/>
        </w:rPr>
        <w:t>Drucker, (2012)</w:t>
      </w:r>
      <w:r w:rsidRPr="00E96270">
        <w:rPr>
          <w:rFonts w:ascii="Times New Roman" w:eastAsia="Times New Roman" w:hAnsi="Times New Roman" w:cs="Times New Roman"/>
        </w:rPr>
        <w:t>.</w:t>
      </w:r>
      <w:r w:rsidR="006630E6">
        <w:rPr>
          <w:rFonts w:ascii="Times New Roman" w:eastAsia="Times New Roman" w:hAnsi="Times New Roman" w:cs="Times New Roman"/>
        </w:rPr>
        <w:t xml:space="preserve"> </w:t>
      </w:r>
      <w:r w:rsidR="00513172" w:rsidRPr="00E96270">
        <w:rPr>
          <w:rFonts w:ascii="Times New Roman" w:eastAsia="Times New Roman" w:hAnsi="Times New Roman" w:cs="Times New Roman"/>
        </w:rPr>
        <w:t xml:space="preserve">In </w:t>
      </w:r>
      <w:r w:rsidR="003F13B4">
        <w:rPr>
          <w:rFonts w:ascii="Times New Roman" w:eastAsia="Times New Roman" w:hAnsi="Times New Roman" w:cs="Times New Roman"/>
        </w:rPr>
        <w:t>2022</w:t>
      </w:r>
      <w:r w:rsidR="00513172" w:rsidRPr="00E96270">
        <w:rPr>
          <w:rFonts w:ascii="Times New Roman" w:eastAsia="Times New Roman" w:hAnsi="Times New Roman" w:cs="Times New Roman"/>
        </w:rPr>
        <w:t>,</w:t>
      </w:r>
      <w:r w:rsidR="00DA00F0" w:rsidRPr="00E96270">
        <w:rPr>
          <w:rFonts w:ascii="Times New Roman" w:eastAsia="Times New Roman" w:hAnsi="Times New Roman" w:cs="Times New Roman"/>
        </w:rPr>
        <w:t xml:space="preserve"> the rise </w:t>
      </w:r>
      <w:r w:rsidR="009F1722" w:rsidRPr="00E96270">
        <w:rPr>
          <w:rFonts w:ascii="Times New Roman" w:eastAsia="Times New Roman" w:hAnsi="Times New Roman" w:cs="Times New Roman"/>
        </w:rPr>
        <w:t>of technology</w:t>
      </w:r>
      <w:r w:rsidR="00F9101E" w:rsidRPr="00E96270">
        <w:rPr>
          <w:rFonts w:ascii="Times New Roman" w:eastAsia="Times New Roman" w:hAnsi="Times New Roman" w:cs="Times New Roman"/>
        </w:rPr>
        <w:t xml:space="preserve"> can help assist </w:t>
      </w:r>
      <w:r w:rsidR="005F2E74" w:rsidRPr="00E96270">
        <w:rPr>
          <w:rFonts w:ascii="Times New Roman" w:eastAsia="Times New Roman" w:hAnsi="Times New Roman" w:cs="Times New Roman"/>
        </w:rPr>
        <w:t xml:space="preserve">us </w:t>
      </w:r>
      <w:r w:rsidR="00F9101E" w:rsidRPr="00E96270">
        <w:rPr>
          <w:rFonts w:ascii="Times New Roman" w:eastAsia="Times New Roman" w:hAnsi="Times New Roman" w:cs="Times New Roman"/>
        </w:rPr>
        <w:t xml:space="preserve">in arranging, </w:t>
      </w:r>
      <w:r w:rsidR="00594434" w:rsidRPr="00E96270">
        <w:rPr>
          <w:rFonts w:ascii="Times New Roman" w:eastAsia="Times New Roman" w:hAnsi="Times New Roman" w:cs="Times New Roman"/>
        </w:rPr>
        <w:t>storing,</w:t>
      </w:r>
      <w:r w:rsidR="00F9101E" w:rsidRPr="00E96270">
        <w:rPr>
          <w:rFonts w:ascii="Times New Roman" w:eastAsia="Times New Roman" w:hAnsi="Times New Roman" w:cs="Times New Roman"/>
        </w:rPr>
        <w:t xml:space="preserve"> and transferring data</w:t>
      </w:r>
      <w:r w:rsidR="009F1722" w:rsidRPr="00E96270">
        <w:rPr>
          <w:rFonts w:ascii="Times New Roman" w:eastAsia="Times New Roman" w:hAnsi="Times New Roman" w:cs="Times New Roman"/>
        </w:rPr>
        <w:t>, as i</w:t>
      </w:r>
      <w:r w:rsidR="00F9101E" w:rsidRPr="00E96270">
        <w:rPr>
          <w:rFonts w:ascii="Times New Roman" w:eastAsia="Times New Roman" w:hAnsi="Times New Roman" w:cs="Times New Roman"/>
        </w:rPr>
        <w:t xml:space="preserve">mproved information technology plays a valuable role in processing data. </w:t>
      </w:r>
      <w:r w:rsidR="00811F63" w:rsidRPr="00E96270">
        <w:rPr>
          <w:rFonts w:ascii="Times New Roman" w:eastAsia="Times New Roman" w:hAnsi="Times New Roman" w:cs="Times New Roman"/>
        </w:rPr>
        <w:t>Although technology</w:t>
      </w:r>
      <w:r w:rsidR="00F9101E" w:rsidRPr="00E96270">
        <w:rPr>
          <w:rFonts w:ascii="Times New Roman" w:eastAsia="Times New Roman" w:hAnsi="Times New Roman" w:cs="Times New Roman"/>
        </w:rPr>
        <w:t xml:space="preserve"> has a limited scope</w:t>
      </w:r>
      <w:r w:rsidR="000D7DB3" w:rsidRPr="00E96270">
        <w:rPr>
          <w:rFonts w:ascii="Times New Roman" w:eastAsia="Times New Roman" w:hAnsi="Times New Roman" w:cs="Times New Roman"/>
        </w:rPr>
        <w:t xml:space="preserve"> of</w:t>
      </w:r>
      <w:r w:rsidR="00F9101E" w:rsidRPr="00E96270">
        <w:rPr>
          <w:rFonts w:ascii="Times New Roman" w:eastAsia="Times New Roman" w:hAnsi="Times New Roman" w:cs="Times New Roman"/>
        </w:rPr>
        <w:t xml:space="preserve"> developing insights from available data. For example, information technology cannot convert data and information into knowledge. </w:t>
      </w:r>
      <w:r w:rsidR="00594434" w:rsidRPr="00E96270">
        <w:rPr>
          <w:rFonts w:ascii="Times New Roman" w:eastAsia="Times New Roman" w:hAnsi="Times New Roman" w:cs="Times New Roman"/>
        </w:rPr>
        <w:t>Therefore,</w:t>
      </w:r>
      <w:r w:rsidR="00F9101E" w:rsidRPr="00E96270">
        <w:rPr>
          <w:rFonts w:ascii="Times New Roman" w:eastAsia="Times New Roman" w:hAnsi="Times New Roman" w:cs="Times New Roman"/>
        </w:rPr>
        <w:t xml:space="preserve"> using technology do not produce the best results in the absence of knowledge.</w:t>
      </w:r>
      <w:r w:rsidR="00DD27ED" w:rsidRPr="00E96270">
        <w:rPr>
          <w:rFonts w:ascii="Times New Roman" w:eastAsia="Times New Roman" w:hAnsi="Times New Roman" w:cs="Times New Roman"/>
        </w:rPr>
        <w:t xml:space="preserve"> Therefore, o</w:t>
      </w:r>
      <w:r w:rsidR="00F9101E" w:rsidRPr="00E96270">
        <w:rPr>
          <w:rFonts w:ascii="Times New Roman" w:eastAsia="Times New Roman" w:hAnsi="Times New Roman" w:cs="Times New Roman"/>
        </w:rPr>
        <w:t>rganisation</w:t>
      </w:r>
      <w:r w:rsidR="009C310B" w:rsidRPr="00E96270">
        <w:rPr>
          <w:rFonts w:ascii="Times New Roman" w:eastAsia="Times New Roman" w:hAnsi="Times New Roman" w:cs="Times New Roman"/>
        </w:rPr>
        <w:t>s</w:t>
      </w:r>
      <w:r w:rsidR="00F9101E" w:rsidRPr="00E96270">
        <w:rPr>
          <w:rFonts w:ascii="Times New Roman" w:eastAsia="Times New Roman" w:hAnsi="Times New Roman" w:cs="Times New Roman"/>
        </w:rPr>
        <w:t xml:space="preserve"> will often determine what information is useful and </w:t>
      </w:r>
      <w:r w:rsidR="00AB7A25" w:rsidRPr="00E96270">
        <w:rPr>
          <w:rFonts w:ascii="Times New Roman" w:eastAsia="Times New Roman" w:hAnsi="Times New Roman" w:cs="Times New Roman"/>
        </w:rPr>
        <w:t xml:space="preserve">important, then </w:t>
      </w:r>
      <w:r w:rsidR="00F9101E" w:rsidRPr="00E96270">
        <w:rPr>
          <w:rFonts w:ascii="Times New Roman" w:eastAsia="Times New Roman" w:hAnsi="Times New Roman" w:cs="Times New Roman"/>
        </w:rPr>
        <w:t xml:space="preserve">convert </w:t>
      </w:r>
      <w:r w:rsidR="008365AB" w:rsidRPr="00E96270">
        <w:rPr>
          <w:rFonts w:ascii="Times New Roman" w:eastAsia="Times New Roman" w:hAnsi="Times New Roman" w:cs="Times New Roman"/>
        </w:rPr>
        <w:t>that information</w:t>
      </w:r>
      <w:r w:rsidR="00F9101E" w:rsidRPr="00E96270">
        <w:rPr>
          <w:rFonts w:ascii="Times New Roman" w:eastAsia="Times New Roman" w:hAnsi="Times New Roman" w:cs="Times New Roman"/>
        </w:rPr>
        <w:t xml:space="preserve"> into knowledge</w:t>
      </w:r>
      <w:r w:rsidR="007276DA" w:rsidRPr="007276DA">
        <w:t xml:space="preserve"> </w:t>
      </w:r>
      <w:r w:rsidR="007276DA" w:rsidRPr="007276DA">
        <w:rPr>
          <w:rFonts w:ascii="Times New Roman" w:eastAsia="Times New Roman" w:hAnsi="Times New Roman" w:cs="Times New Roman"/>
        </w:rPr>
        <w:t>Alter. (1976)</w:t>
      </w:r>
      <w:r w:rsidR="00924D6B" w:rsidRPr="00E96270">
        <w:rPr>
          <w:rFonts w:ascii="Times New Roman" w:eastAsia="Times New Roman" w:hAnsi="Times New Roman" w:cs="Times New Roman"/>
        </w:rPr>
        <w:t xml:space="preserve">. </w:t>
      </w:r>
      <w:r w:rsidR="006E0976" w:rsidRPr="00E96270">
        <w:rPr>
          <w:rFonts w:ascii="Times New Roman" w:eastAsia="Times New Roman" w:hAnsi="Times New Roman" w:cs="Times New Roman"/>
        </w:rPr>
        <w:t>The</w:t>
      </w:r>
      <w:r w:rsidR="00F9101E" w:rsidRPr="00E96270">
        <w:rPr>
          <w:rFonts w:ascii="Times New Roman" w:eastAsia="Times New Roman" w:hAnsi="Times New Roman" w:cs="Times New Roman"/>
        </w:rPr>
        <w:t xml:space="preserve"> entire process </w:t>
      </w:r>
      <w:r w:rsidR="00AF6503" w:rsidRPr="00E96270">
        <w:rPr>
          <w:rFonts w:ascii="Times New Roman" w:eastAsia="Times New Roman" w:hAnsi="Times New Roman" w:cs="Times New Roman"/>
        </w:rPr>
        <w:t xml:space="preserve">involves </w:t>
      </w:r>
      <w:r w:rsidR="00F9101E" w:rsidRPr="00E96270">
        <w:rPr>
          <w:rFonts w:ascii="Times New Roman" w:eastAsia="Times New Roman" w:hAnsi="Times New Roman" w:cs="Times New Roman"/>
        </w:rPr>
        <w:t>identifying</w:t>
      </w:r>
      <w:r w:rsidR="001B16E3" w:rsidRPr="00E96270">
        <w:rPr>
          <w:rFonts w:ascii="Times New Roman" w:eastAsia="Times New Roman" w:hAnsi="Times New Roman" w:cs="Times New Roman"/>
        </w:rPr>
        <w:t xml:space="preserve"> </w:t>
      </w:r>
      <w:r w:rsidR="00557CE7" w:rsidRPr="00E96270">
        <w:rPr>
          <w:rFonts w:ascii="Times New Roman" w:eastAsia="Times New Roman" w:hAnsi="Times New Roman" w:cs="Times New Roman"/>
        </w:rPr>
        <w:t xml:space="preserve">relevant </w:t>
      </w:r>
      <w:r w:rsidR="001B16E3" w:rsidRPr="00E96270">
        <w:rPr>
          <w:rFonts w:ascii="Times New Roman" w:eastAsia="Times New Roman" w:hAnsi="Times New Roman" w:cs="Times New Roman"/>
        </w:rPr>
        <w:t>data,</w:t>
      </w:r>
      <w:r w:rsidR="00F9101E" w:rsidRPr="00E96270">
        <w:rPr>
          <w:rFonts w:ascii="Times New Roman" w:eastAsia="Times New Roman" w:hAnsi="Times New Roman" w:cs="Times New Roman"/>
        </w:rPr>
        <w:t xml:space="preserve"> </w:t>
      </w:r>
      <w:r w:rsidR="00BC5FF7" w:rsidRPr="00E96270">
        <w:rPr>
          <w:rFonts w:ascii="Times New Roman" w:eastAsia="Times New Roman" w:hAnsi="Times New Roman" w:cs="Times New Roman"/>
        </w:rPr>
        <w:t xml:space="preserve">turning it into </w:t>
      </w:r>
      <w:r w:rsidR="00F9101E" w:rsidRPr="00E96270">
        <w:rPr>
          <w:rFonts w:ascii="Times New Roman" w:eastAsia="Times New Roman" w:hAnsi="Times New Roman" w:cs="Times New Roman"/>
        </w:rPr>
        <w:t>information</w:t>
      </w:r>
      <w:r w:rsidR="00D24359" w:rsidRPr="00E96270">
        <w:rPr>
          <w:rFonts w:ascii="Times New Roman" w:eastAsia="Times New Roman" w:hAnsi="Times New Roman" w:cs="Times New Roman"/>
        </w:rPr>
        <w:t xml:space="preserve"> and</w:t>
      </w:r>
      <w:r w:rsidR="00F9101E" w:rsidRPr="00E96270">
        <w:rPr>
          <w:rFonts w:ascii="Times New Roman" w:eastAsia="Times New Roman" w:hAnsi="Times New Roman" w:cs="Times New Roman"/>
        </w:rPr>
        <w:t xml:space="preserve"> transforming that</w:t>
      </w:r>
      <w:r w:rsidR="00557CE7" w:rsidRPr="00E96270">
        <w:rPr>
          <w:rFonts w:ascii="Times New Roman" w:eastAsia="Times New Roman" w:hAnsi="Times New Roman" w:cs="Times New Roman"/>
        </w:rPr>
        <w:t xml:space="preserve"> </w:t>
      </w:r>
      <w:r w:rsidR="001B16E3" w:rsidRPr="00E96270">
        <w:rPr>
          <w:rFonts w:ascii="Times New Roman" w:eastAsia="Times New Roman" w:hAnsi="Times New Roman" w:cs="Times New Roman"/>
        </w:rPr>
        <w:t xml:space="preserve">information into </w:t>
      </w:r>
      <w:r w:rsidR="00F9101E" w:rsidRPr="00E96270">
        <w:rPr>
          <w:rFonts w:ascii="Times New Roman" w:eastAsia="Times New Roman" w:hAnsi="Times New Roman" w:cs="Times New Roman"/>
        </w:rPr>
        <w:t>knowledge</w:t>
      </w:r>
      <w:r w:rsidR="00236B0B" w:rsidRPr="00E96270">
        <w:rPr>
          <w:rFonts w:ascii="Times New Roman" w:eastAsia="Times New Roman" w:hAnsi="Times New Roman" w:cs="Times New Roman"/>
        </w:rPr>
        <w:t xml:space="preserve"> </w:t>
      </w:r>
      <w:r w:rsidR="00EC6C5B" w:rsidRPr="00E96270">
        <w:rPr>
          <w:rFonts w:ascii="Times New Roman" w:eastAsia="Times New Roman" w:hAnsi="Times New Roman" w:cs="Times New Roman"/>
        </w:rPr>
        <w:t>and</w:t>
      </w:r>
      <w:r w:rsidR="00B4094D" w:rsidRPr="00E96270">
        <w:rPr>
          <w:rFonts w:ascii="Times New Roman" w:eastAsia="Times New Roman" w:hAnsi="Times New Roman" w:cs="Times New Roman"/>
        </w:rPr>
        <w:t xml:space="preserve"> </w:t>
      </w:r>
      <w:r w:rsidR="00F9101E" w:rsidRPr="00E96270">
        <w:rPr>
          <w:rFonts w:ascii="Times New Roman" w:eastAsia="Times New Roman" w:hAnsi="Times New Roman" w:cs="Times New Roman"/>
        </w:rPr>
        <w:t xml:space="preserve">making that knowledge accessible </w:t>
      </w:r>
      <w:r w:rsidR="000C0308" w:rsidRPr="00E96270">
        <w:rPr>
          <w:rFonts w:ascii="Times New Roman" w:eastAsia="Times New Roman" w:hAnsi="Times New Roman" w:cs="Times New Roman"/>
        </w:rPr>
        <w:t xml:space="preserve">to </w:t>
      </w:r>
      <w:r w:rsidR="001863E0" w:rsidRPr="00E96270">
        <w:rPr>
          <w:rFonts w:ascii="Times New Roman" w:eastAsia="Times New Roman" w:hAnsi="Times New Roman" w:cs="Times New Roman"/>
        </w:rPr>
        <w:t>every</w:t>
      </w:r>
      <w:r w:rsidR="007B65EE" w:rsidRPr="00E96270">
        <w:rPr>
          <w:rFonts w:ascii="Times New Roman" w:eastAsia="Times New Roman" w:hAnsi="Times New Roman" w:cs="Times New Roman"/>
        </w:rPr>
        <w:t xml:space="preserve">one throughout </w:t>
      </w:r>
      <w:r w:rsidR="00F9101E" w:rsidRPr="00E96270">
        <w:rPr>
          <w:rFonts w:ascii="Times New Roman" w:eastAsia="Times New Roman" w:hAnsi="Times New Roman" w:cs="Times New Roman"/>
        </w:rPr>
        <w:t>the</w:t>
      </w:r>
      <w:r w:rsidR="007B65EE" w:rsidRPr="00E96270">
        <w:rPr>
          <w:rFonts w:ascii="Times New Roman" w:eastAsia="Times New Roman" w:hAnsi="Times New Roman" w:cs="Times New Roman"/>
        </w:rPr>
        <w:t xml:space="preserve"> entire </w:t>
      </w:r>
      <w:r w:rsidR="00F9101E" w:rsidRPr="00E96270">
        <w:rPr>
          <w:rFonts w:ascii="Times New Roman" w:eastAsia="Times New Roman" w:hAnsi="Times New Roman" w:cs="Times New Roman"/>
        </w:rPr>
        <w:t>organi</w:t>
      </w:r>
      <w:r w:rsidR="00594434" w:rsidRPr="00E96270">
        <w:rPr>
          <w:rFonts w:ascii="Times New Roman" w:eastAsia="Times New Roman" w:hAnsi="Times New Roman" w:cs="Times New Roman"/>
        </w:rPr>
        <w:t>s</w:t>
      </w:r>
      <w:r w:rsidR="00F9101E" w:rsidRPr="00E96270">
        <w:rPr>
          <w:rFonts w:ascii="Times New Roman" w:eastAsia="Times New Roman" w:hAnsi="Times New Roman" w:cs="Times New Roman"/>
        </w:rPr>
        <w:t>ation.</w:t>
      </w:r>
      <w:r w:rsidR="00800E00">
        <w:rPr>
          <w:rFonts w:ascii="Times New Roman" w:eastAsia="Times New Roman" w:hAnsi="Times New Roman" w:cs="Times New Roman"/>
        </w:rPr>
        <w:t xml:space="preserve"> </w:t>
      </w:r>
      <w:r w:rsidR="005B2CC7" w:rsidRPr="00E96270">
        <w:rPr>
          <w:rFonts w:ascii="Times New Roman" w:eastAsia="Times New Roman" w:hAnsi="Times New Roman" w:cs="Times New Roman"/>
        </w:rPr>
        <w:t>T</w:t>
      </w:r>
      <w:r w:rsidR="00616BE2" w:rsidRPr="00E96270">
        <w:rPr>
          <w:rFonts w:ascii="Times New Roman" w:eastAsia="Times New Roman" w:hAnsi="Times New Roman" w:cs="Times New Roman"/>
        </w:rPr>
        <w:t xml:space="preserve">his </w:t>
      </w:r>
      <w:r w:rsidR="009E5D5C" w:rsidRPr="00E96270">
        <w:rPr>
          <w:rFonts w:ascii="Times New Roman" w:eastAsia="Times New Roman" w:hAnsi="Times New Roman" w:cs="Times New Roman"/>
        </w:rPr>
        <w:t>report</w:t>
      </w:r>
      <w:r w:rsidR="00616BE2" w:rsidRPr="00E96270">
        <w:rPr>
          <w:rFonts w:ascii="Times New Roman" w:eastAsia="Times New Roman" w:hAnsi="Times New Roman" w:cs="Times New Roman"/>
        </w:rPr>
        <w:t xml:space="preserve"> </w:t>
      </w:r>
      <w:r w:rsidR="005B2CC7" w:rsidRPr="00E96270">
        <w:rPr>
          <w:rFonts w:ascii="Times New Roman" w:eastAsia="Times New Roman" w:hAnsi="Times New Roman" w:cs="Times New Roman"/>
        </w:rPr>
        <w:t xml:space="preserve">will </w:t>
      </w:r>
      <w:r w:rsidR="008C4EBA" w:rsidRPr="00E96270">
        <w:rPr>
          <w:rFonts w:ascii="Times New Roman" w:eastAsia="Times New Roman" w:hAnsi="Times New Roman" w:cs="Times New Roman"/>
        </w:rPr>
        <w:t xml:space="preserve">investigate </w:t>
      </w:r>
      <w:r w:rsidR="00EE46D1" w:rsidRPr="00E96270">
        <w:rPr>
          <w:rFonts w:ascii="Times New Roman" w:eastAsia="Times New Roman" w:hAnsi="Times New Roman" w:cs="Times New Roman"/>
        </w:rPr>
        <w:t>the creation, sharing, stor</w:t>
      </w:r>
      <w:r w:rsidR="00EC6C5B" w:rsidRPr="00E96270">
        <w:rPr>
          <w:rFonts w:ascii="Times New Roman" w:eastAsia="Times New Roman" w:hAnsi="Times New Roman" w:cs="Times New Roman"/>
        </w:rPr>
        <w:t>age</w:t>
      </w:r>
      <w:r w:rsidR="00EE46D1" w:rsidRPr="00E96270">
        <w:rPr>
          <w:rFonts w:ascii="Times New Roman" w:eastAsia="Times New Roman" w:hAnsi="Times New Roman" w:cs="Times New Roman"/>
        </w:rPr>
        <w:t xml:space="preserve"> and </w:t>
      </w:r>
      <w:r w:rsidR="00B16ED8" w:rsidRPr="00E96270">
        <w:rPr>
          <w:rFonts w:ascii="Times New Roman" w:eastAsia="Times New Roman" w:hAnsi="Times New Roman" w:cs="Times New Roman"/>
        </w:rPr>
        <w:t xml:space="preserve">implementation </w:t>
      </w:r>
      <w:r w:rsidR="00EE46D1" w:rsidRPr="00E96270">
        <w:rPr>
          <w:rFonts w:ascii="Times New Roman" w:eastAsia="Times New Roman" w:hAnsi="Times New Roman" w:cs="Times New Roman"/>
        </w:rPr>
        <w:t>of</w:t>
      </w:r>
      <w:r w:rsidR="000E7C6B" w:rsidRPr="00E96270">
        <w:rPr>
          <w:rFonts w:ascii="Times New Roman" w:eastAsia="Times New Roman" w:hAnsi="Times New Roman" w:cs="Times New Roman"/>
        </w:rPr>
        <w:t xml:space="preserve"> </w:t>
      </w:r>
      <w:r w:rsidR="00886AED" w:rsidRPr="00E96270">
        <w:rPr>
          <w:rFonts w:ascii="Times New Roman" w:eastAsia="Times New Roman" w:hAnsi="Times New Roman" w:cs="Times New Roman"/>
        </w:rPr>
        <w:t xml:space="preserve">knowledge management (KM) </w:t>
      </w:r>
      <w:r w:rsidR="00BB7CDB" w:rsidRPr="00E96270">
        <w:rPr>
          <w:rFonts w:ascii="Times New Roman" w:eastAsia="Times New Roman" w:hAnsi="Times New Roman" w:cs="Times New Roman"/>
        </w:rPr>
        <w:t>within the NHS hospital sector in Wales</w:t>
      </w:r>
      <w:r w:rsidR="00532989" w:rsidRPr="00E96270">
        <w:rPr>
          <w:rFonts w:ascii="Times New Roman" w:eastAsia="Times New Roman" w:hAnsi="Times New Roman" w:cs="Times New Roman"/>
        </w:rPr>
        <w:t xml:space="preserve">. </w:t>
      </w:r>
      <w:r w:rsidR="002944C1" w:rsidRPr="00E96270">
        <w:rPr>
          <w:rFonts w:ascii="Times New Roman" w:eastAsia="Times New Roman" w:hAnsi="Times New Roman" w:cs="Times New Roman"/>
        </w:rPr>
        <w:t xml:space="preserve">The aim of this study </w:t>
      </w:r>
      <w:r w:rsidR="007D32A0" w:rsidRPr="00E96270">
        <w:rPr>
          <w:rFonts w:ascii="Times New Roman" w:eastAsia="Times New Roman" w:hAnsi="Times New Roman" w:cs="Times New Roman"/>
        </w:rPr>
        <w:t xml:space="preserve">is to apply the concept of </w:t>
      </w:r>
      <w:r w:rsidR="00AD4BCC" w:rsidRPr="00E96270">
        <w:rPr>
          <w:rFonts w:ascii="Times New Roman" w:eastAsia="Times New Roman" w:hAnsi="Times New Roman" w:cs="Times New Roman"/>
        </w:rPr>
        <w:t>k</w:t>
      </w:r>
      <w:r w:rsidR="007D32A0" w:rsidRPr="00E96270">
        <w:rPr>
          <w:rFonts w:ascii="Times New Roman" w:eastAsia="Times New Roman" w:hAnsi="Times New Roman" w:cs="Times New Roman"/>
        </w:rPr>
        <w:t>nowle</w:t>
      </w:r>
      <w:r w:rsidR="00D563D7" w:rsidRPr="00E96270">
        <w:rPr>
          <w:rFonts w:ascii="Times New Roman" w:eastAsia="Times New Roman" w:hAnsi="Times New Roman" w:cs="Times New Roman"/>
        </w:rPr>
        <w:t xml:space="preserve">dge management and investigate </w:t>
      </w:r>
      <w:r w:rsidR="00900EA9" w:rsidRPr="00E96270">
        <w:rPr>
          <w:rFonts w:ascii="Times New Roman" w:eastAsia="Times New Roman" w:hAnsi="Times New Roman" w:cs="Times New Roman"/>
        </w:rPr>
        <w:t xml:space="preserve">the use of knowledge management </w:t>
      </w:r>
      <w:r w:rsidR="00C9065F">
        <w:rPr>
          <w:rFonts w:ascii="Times New Roman" w:eastAsia="Times New Roman" w:hAnsi="Times New Roman" w:cs="Times New Roman"/>
        </w:rPr>
        <w:t xml:space="preserve">systems </w:t>
      </w:r>
      <w:r w:rsidR="007F2F9F">
        <w:rPr>
          <w:rFonts w:ascii="Times New Roman" w:eastAsia="Times New Roman" w:hAnsi="Times New Roman" w:cs="Times New Roman"/>
        </w:rPr>
        <w:t xml:space="preserve">within the </w:t>
      </w:r>
      <w:r w:rsidR="005056F6" w:rsidRPr="00E96270">
        <w:rPr>
          <w:rFonts w:ascii="Times New Roman" w:eastAsia="Times New Roman" w:hAnsi="Times New Roman" w:cs="Times New Roman"/>
        </w:rPr>
        <w:t>NHS</w:t>
      </w:r>
      <w:r w:rsidR="00E95F4D" w:rsidRPr="00E96270">
        <w:rPr>
          <w:rFonts w:ascii="Times New Roman" w:eastAsia="Times New Roman" w:hAnsi="Times New Roman" w:cs="Times New Roman"/>
        </w:rPr>
        <w:t xml:space="preserve"> hospital sector</w:t>
      </w:r>
      <w:r w:rsidR="006A4BC0" w:rsidRPr="00E96270">
        <w:rPr>
          <w:rFonts w:ascii="Times New Roman" w:eastAsia="Times New Roman" w:hAnsi="Times New Roman" w:cs="Times New Roman"/>
        </w:rPr>
        <w:t xml:space="preserve"> </w:t>
      </w:r>
      <w:r w:rsidR="007F2F9F">
        <w:rPr>
          <w:rFonts w:ascii="Times New Roman" w:eastAsia="Times New Roman" w:hAnsi="Times New Roman" w:cs="Times New Roman"/>
        </w:rPr>
        <w:t xml:space="preserve">in </w:t>
      </w:r>
      <w:r w:rsidR="006A4BC0" w:rsidRPr="00E96270">
        <w:rPr>
          <w:rFonts w:ascii="Times New Roman" w:eastAsia="Times New Roman" w:hAnsi="Times New Roman" w:cs="Times New Roman"/>
        </w:rPr>
        <w:t>Wales</w:t>
      </w:r>
      <w:r w:rsidR="00E95F4D" w:rsidRPr="00E96270">
        <w:rPr>
          <w:rFonts w:ascii="Times New Roman" w:eastAsia="Times New Roman" w:hAnsi="Times New Roman" w:cs="Times New Roman"/>
        </w:rPr>
        <w:t xml:space="preserve">. </w:t>
      </w:r>
    </w:p>
    <w:p w14:paraId="05BABDA0" w14:textId="640284D3" w:rsidR="00F6633F" w:rsidRDefault="00F6633F" w:rsidP="00800A40">
      <w:pPr>
        <w:contextualSpacing/>
        <w:jc w:val="both"/>
        <w:rPr>
          <w:rFonts w:ascii="Times New Roman" w:eastAsia="Times New Roman" w:hAnsi="Times New Roman" w:cs="Times New Roman"/>
          <w:sz w:val="24"/>
          <w:szCs w:val="24"/>
        </w:rPr>
      </w:pPr>
    </w:p>
    <w:p w14:paraId="7EB85EBD" w14:textId="2CBE172D" w:rsidR="0098656C" w:rsidRDefault="0098656C" w:rsidP="00800A40">
      <w:pPr>
        <w:contextualSpacing/>
        <w:jc w:val="both"/>
        <w:rPr>
          <w:rFonts w:ascii="Times New Roman" w:eastAsia="Times New Roman" w:hAnsi="Times New Roman" w:cs="Times New Roman"/>
          <w:sz w:val="24"/>
          <w:szCs w:val="24"/>
        </w:rPr>
      </w:pPr>
    </w:p>
    <w:p w14:paraId="138BEFD1" w14:textId="2A0C626A" w:rsidR="00F6633F" w:rsidRDefault="00F6633F" w:rsidP="00800A40">
      <w:pPr>
        <w:contextualSpacing/>
        <w:jc w:val="both"/>
        <w:rPr>
          <w:rFonts w:ascii="Times New Roman" w:eastAsia="Times New Roman" w:hAnsi="Times New Roman" w:cs="Times New Roman"/>
          <w:sz w:val="24"/>
          <w:szCs w:val="24"/>
        </w:rPr>
      </w:pPr>
    </w:p>
    <w:p w14:paraId="38284D5B" w14:textId="7D2C7585" w:rsidR="00F6633F" w:rsidRDefault="00F6633F" w:rsidP="00800A40">
      <w:pPr>
        <w:contextualSpacing/>
        <w:jc w:val="both"/>
        <w:rPr>
          <w:rFonts w:ascii="Times New Roman" w:eastAsia="Times New Roman" w:hAnsi="Times New Roman" w:cs="Times New Roman"/>
          <w:sz w:val="24"/>
          <w:szCs w:val="24"/>
        </w:rPr>
      </w:pPr>
    </w:p>
    <w:p w14:paraId="2DA56AE0" w14:textId="3E01DB15" w:rsidR="00F6633F" w:rsidRDefault="00F6633F" w:rsidP="00800A40">
      <w:pPr>
        <w:contextualSpacing/>
        <w:jc w:val="both"/>
        <w:rPr>
          <w:rFonts w:ascii="Times New Roman" w:eastAsia="Times New Roman" w:hAnsi="Times New Roman" w:cs="Times New Roman"/>
          <w:sz w:val="24"/>
          <w:szCs w:val="24"/>
        </w:rPr>
      </w:pPr>
    </w:p>
    <w:p w14:paraId="61EB1254" w14:textId="60567BE2" w:rsidR="0011578F" w:rsidRDefault="0011578F" w:rsidP="00824F08">
      <w:pPr>
        <w:rPr>
          <w:rFonts w:ascii="Times New Roman" w:eastAsia="Times New Roman" w:hAnsi="Times New Roman" w:cs="Times New Roman"/>
          <w:sz w:val="24"/>
          <w:szCs w:val="24"/>
        </w:rPr>
      </w:pPr>
    </w:p>
    <w:p w14:paraId="0A9A3F24" w14:textId="77777777" w:rsidR="003F13B4" w:rsidRDefault="003F13B4" w:rsidP="003F13B4"/>
    <w:p w14:paraId="6D4576ED" w14:textId="77777777" w:rsidR="00A373E9" w:rsidRDefault="00A373E9" w:rsidP="003F13B4"/>
    <w:p w14:paraId="4B03CC39" w14:textId="77777777" w:rsidR="00A373E9" w:rsidRDefault="00A373E9" w:rsidP="003F13B4"/>
    <w:p w14:paraId="5E8FBFCF" w14:textId="77777777" w:rsidR="00A373E9" w:rsidRDefault="00A373E9" w:rsidP="003F13B4"/>
    <w:p w14:paraId="5495DF30" w14:textId="77777777" w:rsidR="0048650F" w:rsidRDefault="0048650F" w:rsidP="003F13B4"/>
    <w:p w14:paraId="5F14C166" w14:textId="77777777" w:rsidR="00BC115F" w:rsidRDefault="00BC115F" w:rsidP="00C43DB4">
      <w:pPr>
        <w:pStyle w:val="Heading1"/>
        <w:rPr>
          <w:rFonts w:ascii="Times New Roman" w:eastAsia="Times New Roman" w:hAnsi="Times New Roman" w:cs="Times New Roman"/>
        </w:rPr>
      </w:pPr>
      <w:bookmarkStart w:id="4" w:name="_Toc118306447"/>
    </w:p>
    <w:p w14:paraId="3B9582A2" w14:textId="77777777" w:rsidR="00BC115F" w:rsidRPr="00BC115F" w:rsidRDefault="00BC115F" w:rsidP="00BC115F"/>
    <w:p w14:paraId="6463E0E2" w14:textId="6A3F827E" w:rsidR="00933046" w:rsidRPr="00933046" w:rsidRDefault="00C43DB4" w:rsidP="00C43DB4">
      <w:pPr>
        <w:pStyle w:val="Heading1"/>
        <w:rPr>
          <w:rFonts w:ascii="Times New Roman" w:eastAsia="Times New Roman" w:hAnsi="Times New Roman" w:cs="Times New Roman"/>
        </w:rPr>
      </w:pPr>
      <w:r w:rsidRPr="007D45DE">
        <w:rPr>
          <w:rFonts w:ascii="Times New Roman" w:eastAsia="Times New Roman" w:hAnsi="Times New Roman" w:cs="Times New Roman"/>
        </w:rPr>
        <w:lastRenderedPageBreak/>
        <w:t xml:space="preserve">2.0 </w:t>
      </w:r>
      <w:r w:rsidR="00933046" w:rsidRPr="007D45DE">
        <w:rPr>
          <w:rFonts w:ascii="Times New Roman" w:eastAsia="Times New Roman" w:hAnsi="Times New Roman" w:cs="Times New Roman"/>
        </w:rPr>
        <w:t xml:space="preserve">Organisational Profile </w:t>
      </w:r>
      <w:r w:rsidR="00933046" w:rsidRPr="00933046">
        <w:rPr>
          <w:rFonts w:ascii="Times New Roman" w:eastAsia="Times New Roman" w:hAnsi="Times New Roman" w:cs="Times New Roman"/>
        </w:rPr>
        <w:t>of the Hospital Sector in Wales</w:t>
      </w:r>
      <w:bookmarkEnd w:id="4"/>
    </w:p>
    <w:p w14:paraId="66B7354F" w14:textId="77777777" w:rsidR="00933046" w:rsidRPr="00933046" w:rsidRDefault="00933046" w:rsidP="00933046">
      <w:pPr>
        <w:jc w:val="both"/>
        <w:rPr>
          <w:rFonts w:ascii="Times New Roman" w:eastAsia="Times New Roman" w:hAnsi="Times New Roman" w:cs="Times New Roman"/>
        </w:rPr>
      </w:pPr>
    </w:p>
    <w:p w14:paraId="4E7B2EBD" w14:textId="64A9AE86" w:rsidR="00D63079" w:rsidRPr="00D458B8" w:rsidRDefault="00C43DB4" w:rsidP="000E3AF2">
      <w:pPr>
        <w:pStyle w:val="Heading2"/>
        <w:rPr>
          <w:rFonts w:ascii="Times New Roman" w:eastAsia="Times New Roman" w:hAnsi="Times New Roman" w:cs="Times New Roman"/>
          <w:sz w:val="28"/>
          <w:szCs w:val="28"/>
        </w:rPr>
      </w:pPr>
      <w:bookmarkStart w:id="5" w:name="_Toc118306448"/>
      <w:r w:rsidRPr="00D458B8">
        <w:rPr>
          <w:rFonts w:ascii="Times New Roman" w:eastAsia="Times New Roman" w:hAnsi="Times New Roman" w:cs="Times New Roman"/>
          <w:sz w:val="28"/>
          <w:szCs w:val="28"/>
        </w:rPr>
        <w:t xml:space="preserve">2.1 </w:t>
      </w:r>
      <w:r w:rsidR="00D63079" w:rsidRPr="00D458B8">
        <w:rPr>
          <w:rFonts w:ascii="Times New Roman" w:eastAsia="Times New Roman" w:hAnsi="Times New Roman" w:cs="Times New Roman"/>
          <w:sz w:val="28"/>
          <w:szCs w:val="28"/>
        </w:rPr>
        <w:t>NHS Wales</w:t>
      </w:r>
      <w:r w:rsidR="00D458B8" w:rsidRPr="00D458B8">
        <w:rPr>
          <w:rFonts w:ascii="Times New Roman" w:eastAsia="Times New Roman" w:hAnsi="Times New Roman" w:cs="Times New Roman"/>
          <w:sz w:val="28"/>
          <w:szCs w:val="28"/>
        </w:rPr>
        <w:t xml:space="preserve"> </w:t>
      </w:r>
      <w:r w:rsidR="00D63079" w:rsidRPr="00D458B8">
        <w:rPr>
          <w:rFonts w:ascii="Times New Roman" w:eastAsia="Times New Roman" w:hAnsi="Times New Roman" w:cs="Times New Roman"/>
          <w:sz w:val="28"/>
          <w:szCs w:val="28"/>
        </w:rPr>
        <w:t>M</w:t>
      </w:r>
      <w:r w:rsidR="00933046" w:rsidRPr="00D458B8">
        <w:rPr>
          <w:rFonts w:ascii="Times New Roman" w:eastAsia="Times New Roman" w:hAnsi="Times New Roman" w:cs="Times New Roman"/>
          <w:sz w:val="28"/>
          <w:szCs w:val="28"/>
        </w:rPr>
        <w:t xml:space="preserve">ain </w:t>
      </w:r>
      <w:r w:rsidR="00D63079" w:rsidRPr="00D458B8">
        <w:rPr>
          <w:rFonts w:ascii="Times New Roman" w:eastAsia="Times New Roman" w:hAnsi="Times New Roman" w:cs="Times New Roman"/>
          <w:sz w:val="28"/>
          <w:szCs w:val="28"/>
        </w:rPr>
        <w:t>A</w:t>
      </w:r>
      <w:r w:rsidR="00933046" w:rsidRPr="00D458B8">
        <w:rPr>
          <w:rFonts w:ascii="Times New Roman" w:eastAsia="Times New Roman" w:hAnsi="Times New Roman" w:cs="Times New Roman"/>
          <w:sz w:val="28"/>
          <w:szCs w:val="28"/>
        </w:rPr>
        <w:t>ctivities</w:t>
      </w:r>
      <w:bookmarkEnd w:id="5"/>
    </w:p>
    <w:p w14:paraId="5B5A9A19" w14:textId="24FBE2D3" w:rsidR="00933046" w:rsidRPr="00E96270" w:rsidRDefault="00C724F1" w:rsidP="00326B13">
      <w:pPr>
        <w:pStyle w:val="p1"/>
        <w:jc w:val="both"/>
        <w:divId w:val="150677445"/>
        <w:rPr>
          <w:color w:val="000000"/>
          <w:sz w:val="22"/>
          <w:szCs w:val="22"/>
          <w:lang w:eastAsia="en-US"/>
        </w:rPr>
      </w:pPr>
      <w:r w:rsidRPr="00E96270">
        <w:rPr>
          <w:rFonts w:ascii="Times New Roman" w:hAnsi="Times New Roman"/>
          <w:sz w:val="22"/>
          <w:szCs w:val="22"/>
          <w:lang w:val="en-US" w:eastAsia="en-US"/>
        </w:rPr>
        <w:t xml:space="preserve">The </w:t>
      </w:r>
      <w:r w:rsidRPr="00E96270">
        <w:rPr>
          <w:rStyle w:val="s1"/>
          <w:rFonts w:ascii="Times New Roman" w:hAnsi="Times New Roman"/>
          <w:color w:val="000000"/>
          <w:sz w:val="22"/>
          <w:szCs w:val="22"/>
          <w:lang w:eastAsia="en-US"/>
        </w:rPr>
        <w:t>National Health Service (NHS)</w:t>
      </w:r>
      <w:r w:rsidR="003F3F80" w:rsidRPr="00E96270">
        <w:rPr>
          <w:rStyle w:val="s1"/>
          <w:rFonts w:ascii="Times New Roman" w:hAnsi="Times New Roman"/>
          <w:color w:val="000000"/>
          <w:sz w:val="22"/>
          <w:szCs w:val="22"/>
          <w:lang w:eastAsia="en-US"/>
        </w:rPr>
        <w:t xml:space="preserve"> Wales</w:t>
      </w:r>
      <w:r w:rsidRPr="00E96270">
        <w:rPr>
          <w:rStyle w:val="s1"/>
          <w:rFonts w:ascii="Times New Roman" w:hAnsi="Times New Roman"/>
          <w:color w:val="000000"/>
          <w:sz w:val="22"/>
          <w:szCs w:val="22"/>
          <w:lang w:eastAsia="en-US"/>
        </w:rPr>
        <w:t xml:space="preserve"> was funded out of general taxation in 1948. </w:t>
      </w:r>
      <w:r w:rsidR="00963E2F" w:rsidRPr="00E96270">
        <w:rPr>
          <w:rStyle w:val="s1"/>
          <w:rFonts w:ascii="Times New Roman" w:hAnsi="Times New Roman"/>
          <w:color w:val="000000"/>
          <w:sz w:val="22"/>
          <w:szCs w:val="22"/>
          <w:lang w:eastAsia="en-US"/>
        </w:rPr>
        <w:t xml:space="preserve">The </w:t>
      </w:r>
      <w:r w:rsidRPr="00E96270">
        <w:rPr>
          <w:rStyle w:val="s1"/>
          <w:rFonts w:ascii="Times New Roman" w:hAnsi="Times New Roman"/>
          <w:color w:val="000000"/>
          <w:sz w:val="22"/>
          <w:szCs w:val="22"/>
          <w:lang w:eastAsia="en-US"/>
        </w:rPr>
        <w:t>founding principles</w:t>
      </w:r>
      <w:r w:rsidR="00963E2F" w:rsidRPr="00E96270">
        <w:rPr>
          <w:rStyle w:val="s1"/>
          <w:rFonts w:ascii="Times New Roman" w:hAnsi="Times New Roman"/>
          <w:color w:val="000000"/>
          <w:sz w:val="22"/>
          <w:szCs w:val="22"/>
          <w:lang w:eastAsia="en-US"/>
        </w:rPr>
        <w:t xml:space="preserve"> </w:t>
      </w:r>
      <w:r w:rsidRPr="00E96270">
        <w:rPr>
          <w:rStyle w:val="s1"/>
          <w:rFonts w:ascii="Times New Roman" w:hAnsi="Times New Roman"/>
          <w:color w:val="000000"/>
          <w:sz w:val="22"/>
          <w:szCs w:val="22"/>
          <w:lang w:eastAsia="en-US"/>
        </w:rPr>
        <w:t xml:space="preserve">were to provide the </w:t>
      </w:r>
      <w:proofErr w:type="gramStart"/>
      <w:r w:rsidR="009330B3" w:rsidRPr="00E96270">
        <w:rPr>
          <w:rStyle w:val="s1"/>
          <w:rFonts w:ascii="Times New Roman" w:hAnsi="Times New Roman"/>
          <w:color w:val="000000"/>
          <w:sz w:val="22"/>
          <w:szCs w:val="22"/>
          <w:lang w:eastAsia="en-US"/>
        </w:rPr>
        <w:t>general</w:t>
      </w:r>
      <w:r w:rsidR="004A7F4F" w:rsidRPr="00E96270">
        <w:rPr>
          <w:rStyle w:val="s1"/>
          <w:rFonts w:ascii="Times New Roman" w:hAnsi="Times New Roman"/>
          <w:color w:val="000000"/>
          <w:sz w:val="22"/>
          <w:szCs w:val="22"/>
          <w:lang w:eastAsia="en-US"/>
        </w:rPr>
        <w:t xml:space="preserve"> </w:t>
      </w:r>
      <w:r w:rsidR="001C3244" w:rsidRPr="00E96270">
        <w:rPr>
          <w:rStyle w:val="s1"/>
          <w:rFonts w:ascii="Times New Roman" w:hAnsi="Times New Roman"/>
          <w:color w:val="000000"/>
          <w:sz w:val="22"/>
          <w:szCs w:val="22"/>
          <w:lang w:eastAsia="en-US"/>
        </w:rPr>
        <w:t>public</w:t>
      </w:r>
      <w:proofErr w:type="gramEnd"/>
      <w:r w:rsidRPr="00E96270">
        <w:rPr>
          <w:rStyle w:val="s1"/>
          <w:rFonts w:ascii="Times New Roman" w:hAnsi="Times New Roman"/>
          <w:color w:val="000000"/>
          <w:sz w:val="22"/>
          <w:szCs w:val="22"/>
          <w:lang w:eastAsia="en-US"/>
        </w:rPr>
        <w:t xml:space="preserve"> with comprehensive services, a health service based on </w:t>
      </w:r>
      <w:r w:rsidR="006A7B93" w:rsidRPr="00E96270">
        <w:rPr>
          <w:rStyle w:val="s1"/>
          <w:rFonts w:ascii="Times New Roman" w:hAnsi="Times New Roman"/>
          <w:color w:val="000000"/>
          <w:sz w:val="22"/>
          <w:szCs w:val="22"/>
          <w:lang w:eastAsia="en-US"/>
        </w:rPr>
        <w:t xml:space="preserve">a </w:t>
      </w:r>
      <w:r w:rsidRPr="00E96270">
        <w:rPr>
          <w:rStyle w:val="s1"/>
          <w:rFonts w:ascii="Times New Roman" w:hAnsi="Times New Roman"/>
          <w:color w:val="000000"/>
          <w:sz w:val="22"/>
          <w:szCs w:val="22"/>
          <w:lang w:eastAsia="en-US"/>
        </w:rPr>
        <w:t xml:space="preserve">clinical </w:t>
      </w:r>
      <w:r w:rsidR="00237CA1" w:rsidRPr="00E96270">
        <w:rPr>
          <w:rStyle w:val="s1"/>
          <w:rFonts w:ascii="Times New Roman" w:hAnsi="Times New Roman"/>
          <w:color w:val="000000"/>
          <w:sz w:val="22"/>
          <w:szCs w:val="22"/>
          <w:lang w:eastAsia="en-US"/>
        </w:rPr>
        <w:t xml:space="preserve">need </w:t>
      </w:r>
      <w:r w:rsidR="001E6AE1" w:rsidRPr="00E96270">
        <w:rPr>
          <w:rStyle w:val="s1"/>
          <w:rFonts w:ascii="Times New Roman" w:hAnsi="Times New Roman"/>
          <w:color w:val="000000"/>
          <w:sz w:val="22"/>
          <w:szCs w:val="22"/>
          <w:lang w:eastAsia="en-US"/>
        </w:rPr>
        <w:t xml:space="preserve">for </w:t>
      </w:r>
      <w:r w:rsidR="00750448" w:rsidRPr="00E96270">
        <w:rPr>
          <w:rStyle w:val="s1"/>
          <w:rFonts w:ascii="Times New Roman" w:hAnsi="Times New Roman"/>
          <w:color w:val="000000"/>
          <w:sz w:val="22"/>
          <w:szCs w:val="22"/>
          <w:lang w:eastAsia="en-US"/>
        </w:rPr>
        <w:t xml:space="preserve">those </w:t>
      </w:r>
      <w:r w:rsidR="00A413E0" w:rsidRPr="00E96270">
        <w:rPr>
          <w:rStyle w:val="s1"/>
          <w:rFonts w:ascii="Times New Roman" w:hAnsi="Times New Roman"/>
          <w:color w:val="000000"/>
          <w:sz w:val="22"/>
          <w:szCs w:val="22"/>
          <w:lang w:eastAsia="en-US"/>
        </w:rPr>
        <w:t xml:space="preserve">who do not have the </w:t>
      </w:r>
      <w:r w:rsidRPr="00E96270">
        <w:rPr>
          <w:rStyle w:val="s1"/>
          <w:rFonts w:ascii="Times New Roman" w:hAnsi="Times New Roman"/>
          <w:color w:val="000000"/>
          <w:sz w:val="22"/>
          <w:szCs w:val="22"/>
          <w:lang w:eastAsia="en-US"/>
        </w:rPr>
        <w:t>ability to pay</w:t>
      </w:r>
      <w:r w:rsidR="007835C2" w:rsidRPr="007835C2">
        <w:t xml:space="preserve"> </w:t>
      </w:r>
      <w:r w:rsidR="007835C2" w:rsidRPr="007835C2">
        <w:rPr>
          <w:rStyle w:val="s1"/>
          <w:rFonts w:ascii="Times New Roman" w:hAnsi="Times New Roman"/>
          <w:color w:val="000000"/>
          <w:sz w:val="22"/>
          <w:szCs w:val="22"/>
          <w:lang w:eastAsia="en-US"/>
        </w:rPr>
        <w:t>NHS Wales</w:t>
      </w:r>
      <w:r w:rsidR="007835C2">
        <w:rPr>
          <w:rStyle w:val="s1"/>
          <w:rFonts w:ascii="Times New Roman" w:hAnsi="Times New Roman"/>
          <w:color w:val="000000"/>
          <w:sz w:val="22"/>
          <w:szCs w:val="22"/>
          <w:lang w:eastAsia="en-US"/>
        </w:rPr>
        <w:t>,</w:t>
      </w:r>
      <w:r w:rsidR="007835C2" w:rsidRPr="007835C2">
        <w:rPr>
          <w:rStyle w:val="s1"/>
          <w:rFonts w:ascii="Times New Roman" w:hAnsi="Times New Roman"/>
          <w:color w:val="000000"/>
          <w:sz w:val="22"/>
          <w:szCs w:val="22"/>
          <w:lang w:eastAsia="en-US"/>
        </w:rPr>
        <w:t xml:space="preserve"> (2017).</w:t>
      </w:r>
      <w:r w:rsidR="007835C2">
        <w:rPr>
          <w:rStyle w:val="s1"/>
          <w:rFonts w:ascii="Times New Roman" w:hAnsi="Times New Roman"/>
          <w:color w:val="000000"/>
          <w:sz w:val="22"/>
          <w:szCs w:val="22"/>
          <w:lang w:eastAsia="en-US"/>
        </w:rPr>
        <w:t xml:space="preserve"> </w:t>
      </w:r>
      <w:r w:rsidR="00F42949" w:rsidRPr="00E96270">
        <w:rPr>
          <w:rStyle w:val="s1"/>
          <w:rFonts w:ascii="Times New Roman" w:hAnsi="Times New Roman"/>
          <w:color w:val="000000"/>
          <w:sz w:val="22"/>
          <w:szCs w:val="22"/>
          <w:lang w:eastAsia="en-US"/>
        </w:rPr>
        <w:t xml:space="preserve">Care is delivered by specialities, using resources that require maintenance, </w:t>
      </w:r>
      <w:r w:rsidR="00E64333" w:rsidRPr="00E96270">
        <w:rPr>
          <w:rStyle w:val="s1"/>
          <w:rFonts w:ascii="Times New Roman" w:hAnsi="Times New Roman"/>
          <w:color w:val="000000"/>
          <w:sz w:val="22"/>
          <w:szCs w:val="22"/>
          <w:lang w:eastAsia="en-US"/>
        </w:rPr>
        <w:t>development,</w:t>
      </w:r>
      <w:r w:rsidR="00F42949" w:rsidRPr="00E96270">
        <w:rPr>
          <w:rStyle w:val="s1"/>
          <w:rFonts w:ascii="Times New Roman" w:hAnsi="Times New Roman"/>
          <w:color w:val="000000"/>
          <w:sz w:val="22"/>
          <w:szCs w:val="22"/>
          <w:lang w:eastAsia="en-US"/>
        </w:rPr>
        <w:t xml:space="preserve"> and management. The system design shapes how specialties connect with each other and patients</w:t>
      </w:r>
      <w:r w:rsidR="007835C2">
        <w:rPr>
          <w:rStyle w:val="s1"/>
          <w:rFonts w:ascii="Times New Roman" w:hAnsi="Times New Roman"/>
          <w:color w:val="000000"/>
          <w:sz w:val="22"/>
          <w:szCs w:val="22"/>
          <w:lang w:eastAsia="en-US"/>
        </w:rPr>
        <w:t xml:space="preserve"> </w:t>
      </w:r>
      <w:r w:rsidR="00547691" w:rsidRPr="00547691">
        <w:rPr>
          <w:rStyle w:val="s1"/>
          <w:rFonts w:ascii="Times New Roman" w:hAnsi="Times New Roman"/>
          <w:color w:val="000000"/>
          <w:sz w:val="22"/>
          <w:szCs w:val="22"/>
          <w:lang w:eastAsia="en-US"/>
        </w:rPr>
        <w:t>Rosen et al. (2019)</w:t>
      </w:r>
      <w:r w:rsidR="00F42949" w:rsidRPr="00E96270">
        <w:rPr>
          <w:rStyle w:val="s1"/>
          <w:rFonts w:ascii="Times New Roman" w:hAnsi="Times New Roman"/>
          <w:color w:val="000000"/>
          <w:sz w:val="22"/>
          <w:szCs w:val="22"/>
          <w:lang w:eastAsia="en-US"/>
        </w:rPr>
        <w:t>.</w:t>
      </w:r>
      <w:r w:rsidR="00F42949" w:rsidRPr="00E96270">
        <w:rPr>
          <w:rFonts w:ascii="Times New Roman" w:hAnsi="Times New Roman"/>
          <w:sz w:val="22"/>
          <w:szCs w:val="22"/>
        </w:rPr>
        <w:t xml:space="preserve"> </w:t>
      </w:r>
      <w:r w:rsidR="008C0B92" w:rsidRPr="00E96270">
        <w:rPr>
          <w:rFonts w:ascii="Times New Roman" w:hAnsi="Times New Roman"/>
          <w:sz w:val="22"/>
          <w:szCs w:val="22"/>
        </w:rPr>
        <w:t>NHS Wales provides emergency services and a wide range of primary and secondary specialist quaternary care services. General and acute care,</w:t>
      </w:r>
      <w:r w:rsidR="008C0B92" w:rsidRPr="00E96270">
        <w:rPr>
          <w:rFonts w:ascii="Times New Roman" w:hAnsi="Times New Roman"/>
          <w:b/>
          <w:bCs/>
          <w:sz w:val="22"/>
          <w:szCs w:val="22"/>
        </w:rPr>
        <w:t xml:space="preserve"> </w:t>
      </w:r>
      <w:r w:rsidR="008C0B92" w:rsidRPr="00E96270">
        <w:rPr>
          <w:rFonts w:ascii="Times New Roman" w:hAnsi="Times New Roman"/>
          <w:sz w:val="22"/>
          <w:szCs w:val="22"/>
        </w:rPr>
        <w:t>provide outpatient, inpatient, and accident and emergency services</w:t>
      </w:r>
      <w:r w:rsidR="00CE75BC">
        <w:rPr>
          <w:rFonts w:ascii="Times New Roman" w:hAnsi="Times New Roman"/>
          <w:sz w:val="22"/>
          <w:szCs w:val="22"/>
        </w:rPr>
        <w:t xml:space="preserve">, a </w:t>
      </w:r>
      <w:r w:rsidR="008C0B92" w:rsidRPr="00E96270">
        <w:rPr>
          <w:rFonts w:ascii="Times New Roman" w:hAnsi="Times New Roman"/>
          <w:sz w:val="22"/>
          <w:szCs w:val="22"/>
        </w:rPr>
        <w:t>network of community hospitals run by general practitioners (GPs). Specialist hospitals provide services such as plastic surgery and cardiac surgery. NHS Wales also funds GP services, dental services, pharmacies, and sexual health services. Community services are also provided, including community nurses, health visitors, midwives, community-</w:t>
      </w:r>
      <w:r w:rsidR="00E64333" w:rsidRPr="00E96270">
        <w:rPr>
          <w:rFonts w:ascii="Times New Roman" w:hAnsi="Times New Roman"/>
          <w:sz w:val="22"/>
          <w:szCs w:val="22"/>
        </w:rPr>
        <w:t>based, Speech</w:t>
      </w:r>
      <w:r w:rsidR="008C0B92" w:rsidRPr="00E96270">
        <w:rPr>
          <w:rFonts w:ascii="Times New Roman" w:hAnsi="Times New Roman"/>
          <w:sz w:val="22"/>
          <w:szCs w:val="22"/>
        </w:rPr>
        <w:t>–language pathology, Physical therapy (PT) and Occupational therapy (OT). </w:t>
      </w:r>
      <w:r w:rsidR="005B76AF" w:rsidRPr="00E96270">
        <w:rPr>
          <w:rStyle w:val="s1"/>
          <w:rFonts w:ascii="Times New Roman" w:hAnsi="Times New Roman"/>
          <w:color w:val="000000"/>
          <w:sz w:val="22"/>
          <w:szCs w:val="22"/>
          <w:lang w:eastAsia="en-US"/>
        </w:rPr>
        <w:t>The</w:t>
      </w:r>
      <w:r w:rsidRPr="00E96270">
        <w:rPr>
          <w:rStyle w:val="s1"/>
          <w:rFonts w:ascii="Times New Roman" w:hAnsi="Times New Roman"/>
          <w:color w:val="000000"/>
          <w:sz w:val="22"/>
          <w:szCs w:val="22"/>
          <w:lang w:eastAsia="en-US"/>
        </w:rPr>
        <w:t xml:space="preserve"> service provides comprehensive health services apart from dental treatment and optical care for resident</w:t>
      </w:r>
      <w:r w:rsidR="009C770B" w:rsidRPr="00E96270">
        <w:rPr>
          <w:rStyle w:val="s1"/>
          <w:rFonts w:ascii="Times New Roman" w:hAnsi="Times New Roman"/>
          <w:color w:val="000000"/>
          <w:sz w:val="22"/>
          <w:szCs w:val="22"/>
          <w:lang w:eastAsia="en-US"/>
        </w:rPr>
        <w:t xml:space="preserve"> in</w:t>
      </w:r>
      <w:r w:rsidRPr="00E96270">
        <w:rPr>
          <w:rStyle w:val="s1"/>
          <w:rFonts w:ascii="Times New Roman" w:hAnsi="Times New Roman"/>
          <w:color w:val="000000"/>
          <w:sz w:val="22"/>
          <w:szCs w:val="22"/>
          <w:lang w:eastAsia="en-US"/>
        </w:rPr>
        <w:t xml:space="preserve"> </w:t>
      </w:r>
      <w:r w:rsidR="009C770B" w:rsidRPr="00E96270">
        <w:rPr>
          <w:rStyle w:val="s1"/>
          <w:rFonts w:ascii="Times New Roman" w:hAnsi="Times New Roman"/>
          <w:color w:val="000000"/>
          <w:sz w:val="22"/>
          <w:szCs w:val="22"/>
          <w:lang w:eastAsia="en-US"/>
        </w:rPr>
        <w:t>Wales</w:t>
      </w:r>
      <w:r w:rsidR="00E62EF9">
        <w:rPr>
          <w:rStyle w:val="s1"/>
          <w:rFonts w:ascii="Times New Roman" w:hAnsi="Times New Roman"/>
          <w:color w:val="000000"/>
          <w:sz w:val="22"/>
          <w:szCs w:val="22"/>
          <w:lang w:eastAsia="en-US"/>
        </w:rPr>
        <w:t xml:space="preserve"> </w:t>
      </w:r>
      <w:r w:rsidR="00E62EF9" w:rsidRPr="00E62EF9">
        <w:rPr>
          <w:rStyle w:val="s1"/>
          <w:rFonts w:ascii="Times New Roman" w:hAnsi="Times New Roman"/>
          <w:color w:val="000000"/>
          <w:sz w:val="22"/>
          <w:szCs w:val="22"/>
          <w:lang w:eastAsia="en-US"/>
        </w:rPr>
        <w:t>NHS Wales. (2016)</w:t>
      </w:r>
      <w:r w:rsidR="001C3244" w:rsidRPr="00E96270">
        <w:rPr>
          <w:rStyle w:val="s1"/>
          <w:rFonts w:ascii="Times New Roman" w:hAnsi="Times New Roman"/>
          <w:color w:val="000000"/>
          <w:sz w:val="22"/>
          <w:szCs w:val="22"/>
          <w:lang w:eastAsia="en-US"/>
        </w:rPr>
        <w:t>.</w:t>
      </w:r>
      <w:r w:rsidR="008615F8" w:rsidRPr="00E96270">
        <w:rPr>
          <w:rStyle w:val="s1"/>
          <w:rFonts w:ascii="Times New Roman" w:hAnsi="Times New Roman"/>
          <w:color w:val="000000"/>
          <w:sz w:val="22"/>
          <w:szCs w:val="22"/>
          <w:lang w:eastAsia="en-US"/>
        </w:rPr>
        <w:t xml:space="preserve"> </w:t>
      </w:r>
      <w:r w:rsidR="004D1697" w:rsidRPr="00E96270">
        <w:rPr>
          <w:rStyle w:val="s1"/>
          <w:rFonts w:ascii="Times New Roman" w:hAnsi="Times New Roman"/>
          <w:color w:val="000000"/>
          <w:sz w:val="22"/>
          <w:szCs w:val="22"/>
          <w:lang w:eastAsia="en-US"/>
        </w:rPr>
        <w:t xml:space="preserve">NHS Wales </w:t>
      </w:r>
      <w:r w:rsidR="005B76AF" w:rsidRPr="00E96270">
        <w:rPr>
          <w:rStyle w:val="s1"/>
          <w:rFonts w:ascii="Times New Roman" w:hAnsi="Times New Roman"/>
          <w:color w:val="000000"/>
          <w:sz w:val="22"/>
          <w:szCs w:val="22"/>
          <w:lang w:eastAsia="en-US"/>
        </w:rPr>
        <w:t xml:space="preserve">primary activities </w:t>
      </w:r>
      <w:r w:rsidR="00263563" w:rsidRPr="00E96270">
        <w:rPr>
          <w:rStyle w:val="s1"/>
          <w:rFonts w:ascii="Times New Roman" w:hAnsi="Times New Roman"/>
          <w:color w:val="000000"/>
          <w:sz w:val="22"/>
          <w:szCs w:val="22"/>
          <w:lang w:eastAsia="en-US"/>
        </w:rPr>
        <w:t xml:space="preserve">are </w:t>
      </w:r>
      <w:r w:rsidR="00904399" w:rsidRPr="00E96270">
        <w:rPr>
          <w:rStyle w:val="s1"/>
          <w:rFonts w:ascii="Times New Roman" w:hAnsi="Times New Roman"/>
          <w:color w:val="000000"/>
          <w:sz w:val="22"/>
          <w:szCs w:val="22"/>
          <w:lang w:eastAsia="en-US"/>
        </w:rPr>
        <w:t>to create a healthier Wales</w:t>
      </w:r>
      <w:r w:rsidR="007A1FCA" w:rsidRPr="00E96270">
        <w:rPr>
          <w:rStyle w:val="s1"/>
          <w:rFonts w:ascii="Times New Roman" w:hAnsi="Times New Roman"/>
          <w:color w:val="000000"/>
          <w:sz w:val="22"/>
          <w:szCs w:val="22"/>
          <w:lang w:eastAsia="en-US"/>
        </w:rPr>
        <w:t xml:space="preserve"> </w:t>
      </w:r>
      <w:r w:rsidR="00523E41" w:rsidRPr="00E96270">
        <w:rPr>
          <w:rStyle w:val="s1"/>
          <w:rFonts w:ascii="Times New Roman" w:hAnsi="Times New Roman"/>
          <w:color w:val="000000"/>
          <w:sz w:val="22"/>
          <w:szCs w:val="22"/>
          <w:lang w:eastAsia="en-US"/>
        </w:rPr>
        <w:t xml:space="preserve">with a </w:t>
      </w:r>
      <w:r w:rsidR="00F15CCB" w:rsidRPr="00E96270">
        <w:rPr>
          <w:rStyle w:val="s1"/>
          <w:rFonts w:ascii="Times New Roman" w:hAnsi="Times New Roman"/>
          <w:color w:val="000000"/>
          <w:sz w:val="22"/>
          <w:szCs w:val="22"/>
          <w:lang w:eastAsia="en-US"/>
        </w:rPr>
        <w:t xml:space="preserve">particular focus on </w:t>
      </w:r>
      <w:r w:rsidR="00BA49F7" w:rsidRPr="00E96270">
        <w:rPr>
          <w:rStyle w:val="s1"/>
          <w:rFonts w:ascii="Times New Roman" w:hAnsi="Times New Roman"/>
          <w:color w:val="000000"/>
          <w:sz w:val="22"/>
          <w:szCs w:val="22"/>
          <w:lang w:eastAsia="en-US"/>
        </w:rPr>
        <w:t>the</w:t>
      </w:r>
      <w:r w:rsidR="00F15CCB" w:rsidRPr="00E96270">
        <w:rPr>
          <w:rStyle w:val="s1"/>
          <w:rFonts w:ascii="Times New Roman" w:hAnsi="Times New Roman"/>
          <w:color w:val="000000"/>
          <w:sz w:val="22"/>
          <w:szCs w:val="22"/>
          <w:lang w:eastAsia="en-US"/>
        </w:rPr>
        <w:t xml:space="preserve"> </w:t>
      </w:r>
      <w:r w:rsidR="00BA49F7" w:rsidRPr="00E96270">
        <w:rPr>
          <w:rStyle w:val="s1"/>
          <w:rFonts w:ascii="Times New Roman" w:hAnsi="Times New Roman"/>
          <w:color w:val="000000"/>
          <w:sz w:val="22"/>
          <w:szCs w:val="22"/>
          <w:lang w:eastAsia="en-US"/>
        </w:rPr>
        <w:t>wellbeing</w:t>
      </w:r>
      <w:r w:rsidR="00F15CCB" w:rsidRPr="00E96270">
        <w:rPr>
          <w:rStyle w:val="s1"/>
          <w:rFonts w:ascii="Times New Roman" w:hAnsi="Times New Roman"/>
          <w:color w:val="000000"/>
          <w:sz w:val="22"/>
          <w:szCs w:val="22"/>
          <w:lang w:eastAsia="en-US"/>
        </w:rPr>
        <w:t xml:space="preserve"> </w:t>
      </w:r>
      <w:r w:rsidR="007A5F26" w:rsidRPr="00E96270">
        <w:rPr>
          <w:rStyle w:val="s1"/>
          <w:rFonts w:ascii="Times New Roman" w:hAnsi="Times New Roman"/>
          <w:color w:val="000000"/>
          <w:sz w:val="22"/>
          <w:szCs w:val="22"/>
          <w:lang w:eastAsia="en-US"/>
        </w:rPr>
        <w:t xml:space="preserve">the population. </w:t>
      </w:r>
    </w:p>
    <w:p w14:paraId="3DD68E85" w14:textId="77777777" w:rsidR="00933046" w:rsidRPr="00933046" w:rsidRDefault="00933046" w:rsidP="00933046">
      <w:pPr>
        <w:jc w:val="both"/>
        <w:rPr>
          <w:rFonts w:ascii="Times New Roman" w:eastAsia="Times New Roman" w:hAnsi="Times New Roman" w:cs="Times New Roman"/>
          <w:b/>
          <w:bCs/>
        </w:rPr>
      </w:pPr>
    </w:p>
    <w:p w14:paraId="4EFE0FA5" w14:textId="1E5335A2" w:rsidR="00933046" w:rsidRPr="00D458B8" w:rsidRDefault="00C43DB4" w:rsidP="00C43DB4">
      <w:pPr>
        <w:pStyle w:val="Heading2"/>
        <w:rPr>
          <w:rFonts w:ascii="Times New Roman" w:eastAsia="Times New Roman" w:hAnsi="Times New Roman" w:cs="Times New Roman"/>
          <w:sz w:val="28"/>
          <w:szCs w:val="28"/>
        </w:rPr>
      </w:pPr>
      <w:bookmarkStart w:id="6" w:name="_Toc118306449"/>
      <w:r w:rsidRPr="00D458B8">
        <w:rPr>
          <w:rFonts w:ascii="Times New Roman" w:eastAsia="Times New Roman" w:hAnsi="Times New Roman" w:cs="Times New Roman"/>
          <w:sz w:val="28"/>
          <w:szCs w:val="28"/>
        </w:rPr>
        <w:t xml:space="preserve">2.2 </w:t>
      </w:r>
      <w:r w:rsidR="00933046" w:rsidRPr="00D458B8">
        <w:rPr>
          <w:rFonts w:ascii="Times New Roman" w:eastAsia="Times New Roman" w:hAnsi="Times New Roman" w:cs="Times New Roman"/>
          <w:sz w:val="28"/>
          <w:szCs w:val="28"/>
        </w:rPr>
        <w:t>Location(s) of organisation</w:t>
      </w:r>
      <w:bookmarkEnd w:id="6"/>
    </w:p>
    <w:p w14:paraId="50C7EDE1" w14:textId="52F182C7" w:rsidR="00CB7454" w:rsidRPr="00E26BD9" w:rsidRDefault="003F69CC" w:rsidP="00326B13">
      <w:pPr>
        <w:jc w:val="both"/>
        <w:rPr>
          <w:rFonts w:ascii="Times New Roman" w:eastAsia="Times New Roman" w:hAnsi="Times New Roman" w:cs="Times New Roman"/>
        </w:rPr>
      </w:pPr>
      <w:r w:rsidRPr="00E26BD9">
        <w:rPr>
          <w:rFonts w:ascii="Times New Roman" w:eastAsia="Times New Roman" w:hAnsi="Times New Roman" w:cs="Times New Roman"/>
        </w:rPr>
        <w:t>The NHS hospital sector has 82 hospitals based in Wales, United Kingdom which counts for 7% of all UK hospitals. The University Hospital of Wales (UHW) also known as Heath Hospital is the main hospital in Wales. The Heath has the capacity of 1000 beds and is based in the Health District of Cardiff, Wales. The University Hospital of Wales is a teaching hospital of Cardiff University school of medicine and was opened in 1971</w:t>
      </w:r>
      <w:r w:rsidR="00E11358" w:rsidRPr="00E11358">
        <w:t xml:space="preserve"> </w:t>
      </w:r>
      <w:bookmarkStart w:id="7" w:name="_Hlk118414565"/>
      <w:r w:rsidR="00E11358" w:rsidRPr="00E11358">
        <w:rPr>
          <w:rFonts w:ascii="Times New Roman" w:eastAsia="Times New Roman" w:hAnsi="Times New Roman" w:cs="Times New Roman"/>
        </w:rPr>
        <w:t>NHS Wales. (2017</w:t>
      </w:r>
      <w:bookmarkEnd w:id="7"/>
      <w:r w:rsidR="00E11358" w:rsidRPr="00E11358">
        <w:rPr>
          <w:rFonts w:ascii="Times New Roman" w:eastAsia="Times New Roman" w:hAnsi="Times New Roman" w:cs="Times New Roman"/>
        </w:rPr>
        <w:t>)</w:t>
      </w:r>
      <w:r w:rsidRPr="00E26BD9">
        <w:rPr>
          <w:rFonts w:ascii="Times New Roman" w:eastAsia="Times New Roman" w:hAnsi="Times New Roman" w:cs="Times New Roman"/>
        </w:rPr>
        <w:t xml:space="preserve">. Different geographical areas have different focuses. For example, Heath hospital is the main accident and emergency unit in Wales which treats on average of 750 patients each weekend. </w:t>
      </w:r>
      <w:r w:rsidR="00644453" w:rsidRPr="00E26BD9">
        <w:rPr>
          <w:rFonts w:ascii="Times New Roman" w:eastAsia="Times New Roman" w:hAnsi="Times New Roman" w:cs="Times New Roman"/>
        </w:rPr>
        <w:t>Whereas</w:t>
      </w:r>
      <w:r w:rsidRPr="00E26BD9">
        <w:rPr>
          <w:rFonts w:ascii="Times New Roman" w:eastAsia="Times New Roman" w:hAnsi="Times New Roman" w:cs="Times New Roman"/>
        </w:rPr>
        <w:t xml:space="preserve"> the University hospital of Llandough </w:t>
      </w:r>
      <w:r w:rsidR="00E26BD9" w:rsidRPr="00E26BD9">
        <w:rPr>
          <w:rFonts w:ascii="Times New Roman" w:eastAsia="Times New Roman" w:hAnsi="Times New Roman" w:cs="Times New Roman"/>
        </w:rPr>
        <w:t>(a</w:t>
      </w:r>
      <w:r w:rsidRPr="00E26BD9">
        <w:rPr>
          <w:rFonts w:ascii="Times New Roman" w:eastAsia="Times New Roman" w:hAnsi="Times New Roman" w:cs="Times New Roman"/>
        </w:rPr>
        <w:t xml:space="preserve"> district general hospital in Llandough, Penarth, Wales) do not have an A&amp;E department but do focus on outpatient treatments </w:t>
      </w:r>
      <w:r w:rsidR="00E26BD9" w:rsidRPr="00E26BD9">
        <w:rPr>
          <w:rFonts w:ascii="Times New Roman" w:eastAsia="Times New Roman" w:hAnsi="Times New Roman" w:cs="Times New Roman"/>
        </w:rPr>
        <w:t>and Inpatient</w:t>
      </w:r>
      <w:r w:rsidRPr="00E26BD9">
        <w:rPr>
          <w:rFonts w:ascii="Times New Roman" w:eastAsia="Times New Roman" w:hAnsi="Times New Roman" w:cs="Times New Roman"/>
        </w:rPr>
        <w:t xml:space="preserve"> adult mental health services</w:t>
      </w:r>
      <w:r w:rsidR="00B06A94" w:rsidRPr="00B06A94">
        <w:t xml:space="preserve"> </w:t>
      </w:r>
      <w:r w:rsidR="00B06A94" w:rsidRPr="00B06A94">
        <w:rPr>
          <w:rFonts w:ascii="Times New Roman" w:eastAsia="Times New Roman" w:hAnsi="Times New Roman" w:cs="Times New Roman"/>
        </w:rPr>
        <w:t>NHS Wales. (2017</w:t>
      </w:r>
      <w:r w:rsidR="00B06A94">
        <w:rPr>
          <w:rFonts w:ascii="Times New Roman" w:eastAsia="Times New Roman" w:hAnsi="Times New Roman" w:cs="Times New Roman"/>
        </w:rPr>
        <w:t>)</w:t>
      </w:r>
      <w:r w:rsidRPr="00E26BD9">
        <w:rPr>
          <w:rFonts w:ascii="Times New Roman" w:eastAsia="Times New Roman" w:hAnsi="Times New Roman" w:cs="Times New Roman"/>
        </w:rPr>
        <w:t>.</w:t>
      </w:r>
    </w:p>
    <w:p w14:paraId="04DAD6E5" w14:textId="77777777" w:rsidR="00933046" w:rsidRPr="00933046" w:rsidRDefault="00933046" w:rsidP="00933046">
      <w:pPr>
        <w:jc w:val="both"/>
        <w:rPr>
          <w:rFonts w:ascii="Times New Roman" w:eastAsia="Times New Roman" w:hAnsi="Times New Roman" w:cs="Times New Roman"/>
          <w:b/>
          <w:bCs/>
        </w:rPr>
      </w:pPr>
    </w:p>
    <w:p w14:paraId="7C1254A7" w14:textId="0DF607E0" w:rsidR="00AA0A78" w:rsidRPr="00AA0A78" w:rsidRDefault="00C43DB4" w:rsidP="00AA0A78">
      <w:pPr>
        <w:pStyle w:val="Heading2"/>
        <w:rPr>
          <w:rFonts w:ascii="Times New Roman" w:eastAsia="Times New Roman" w:hAnsi="Times New Roman" w:cs="Times New Roman"/>
          <w:sz w:val="28"/>
          <w:szCs w:val="28"/>
        </w:rPr>
      </w:pPr>
      <w:bookmarkStart w:id="8" w:name="_Toc118306450"/>
      <w:r w:rsidRPr="00D458B8">
        <w:rPr>
          <w:rFonts w:ascii="Times New Roman" w:eastAsia="Times New Roman" w:hAnsi="Times New Roman" w:cs="Times New Roman"/>
          <w:sz w:val="28"/>
          <w:szCs w:val="28"/>
        </w:rPr>
        <w:t xml:space="preserve">2.3 </w:t>
      </w:r>
      <w:r w:rsidR="00933046" w:rsidRPr="00D458B8">
        <w:rPr>
          <w:rFonts w:ascii="Times New Roman" w:eastAsia="Times New Roman" w:hAnsi="Times New Roman" w:cs="Times New Roman"/>
          <w:sz w:val="28"/>
          <w:szCs w:val="28"/>
        </w:rPr>
        <w:t>Staff profile</w:t>
      </w:r>
      <w:bookmarkEnd w:id="8"/>
    </w:p>
    <w:p w14:paraId="7DFCC16A" w14:textId="5D2A53A3" w:rsidR="00C04F7E" w:rsidRPr="00E96270" w:rsidRDefault="00C04F7E" w:rsidP="00326B13">
      <w:pPr>
        <w:jc w:val="both"/>
        <w:rPr>
          <w:rFonts w:ascii="Times New Roman" w:eastAsia="Times New Roman" w:hAnsi="Times New Roman" w:cs="Times New Roman"/>
        </w:rPr>
      </w:pPr>
      <w:r w:rsidRPr="00E96270">
        <w:rPr>
          <w:rFonts w:ascii="Times New Roman" w:eastAsia="Times New Roman" w:hAnsi="Times New Roman" w:cs="Times New Roman"/>
        </w:rPr>
        <w:t xml:space="preserve">Nursing and Midwifery has 91% females compared to 9% of males. Conversely, the dental and medical staff has 55% males compared to 45% for females. Staff of Black, Asian, </w:t>
      </w:r>
      <w:r w:rsidR="00644453" w:rsidRPr="00E96270">
        <w:rPr>
          <w:rFonts w:ascii="Times New Roman" w:eastAsia="Times New Roman" w:hAnsi="Times New Roman" w:cs="Times New Roman"/>
        </w:rPr>
        <w:t>Mixed,</w:t>
      </w:r>
      <w:r w:rsidRPr="00E96270">
        <w:rPr>
          <w:rFonts w:ascii="Times New Roman" w:eastAsia="Times New Roman" w:hAnsi="Times New Roman" w:cs="Times New Roman"/>
        </w:rPr>
        <w:t xml:space="preserve"> and other ethnic groups account for 7% of the overall workforce. Although, this data will vary because 12% of staff did not state/ enter-in their ethnic details into their personal electronic staff record. </w:t>
      </w:r>
      <w:r w:rsidR="00A6672B" w:rsidRPr="00E96270">
        <w:rPr>
          <w:rFonts w:ascii="Times New Roman" w:eastAsia="Times New Roman" w:hAnsi="Times New Roman" w:cs="Times New Roman"/>
        </w:rPr>
        <w:t xml:space="preserve">42% of NHS (Wales) </w:t>
      </w:r>
      <w:r w:rsidR="00BB1BEF" w:rsidRPr="00E96270">
        <w:rPr>
          <w:rFonts w:ascii="Times New Roman" w:eastAsia="Times New Roman" w:hAnsi="Times New Roman" w:cs="Times New Roman"/>
        </w:rPr>
        <w:t>employees are aged between 46-65</w:t>
      </w:r>
      <w:r w:rsidR="0070725D" w:rsidRPr="00E96270">
        <w:rPr>
          <w:rFonts w:ascii="Times New Roman" w:eastAsia="Times New Roman" w:hAnsi="Times New Roman" w:cs="Times New Roman"/>
        </w:rPr>
        <w:t xml:space="preserve">, </w:t>
      </w:r>
      <w:r w:rsidR="000F54F9" w:rsidRPr="00E96270">
        <w:rPr>
          <w:rFonts w:ascii="Times New Roman" w:eastAsia="Times New Roman" w:hAnsi="Times New Roman" w:cs="Times New Roman"/>
        </w:rPr>
        <w:t xml:space="preserve">employees </w:t>
      </w:r>
      <w:r w:rsidR="005902EB" w:rsidRPr="00E96270">
        <w:rPr>
          <w:rFonts w:ascii="Times New Roman" w:eastAsia="Times New Roman" w:hAnsi="Times New Roman" w:cs="Times New Roman"/>
        </w:rPr>
        <w:t>under 30 make up 10% of the workforce</w:t>
      </w:r>
      <w:r w:rsidR="00016803" w:rsidRPr="00E96270">
        <w:rPr>
          <w:rFonts w:ascii="Times New Roman" w:eastAsia="Times New Roman" w:hAnsi="Times New Roman" w:cs="Times New Roman"/>
        </w:rPr>
        <w:t xml:space="preserve">, over 60s </w:t>
      </w:r>
      <w:r w:rsidR="00CD6D50" w:rsidRPr="00E96270">
        <w:rPr>
          <w:rFonts w:ascii="Times New Roman" w:eastAsia="Times New Roman" w:hAnsi="Times New Roman" w:cs="Times New Roman"/>
        </w:rPr>
        <w:t>make up 4.5% of the workforce</w:t>
      </w:r>
      <w:r w:rsidR="001C7441" w:rsidRPr="00E96270">
        <w:rPr>
          <w:rFonts w:ascii="Times New Roman" w:eastAsia="Times New Roman" w:hAnsi="Times New Roman" w:cs="Times New Roman"/>
        </w:rPr>
        <w:t xml:space="preserve"> and 9% of new starters </w:t>
      </w:r>
      <w:r w:rsidR="00F42C2F" w:rsidRPr="00E96270">
        <w:rPr>
          <w:rFonts w:ascii="Times New Roman" w:eastAsia="Times New Roman" w:hAnsi="Times New Roman" w:cs="Times New Roman"/>
        </w:rPr>
        <w:t xml:space="preserve">were ages 20 or under. </w:t>
      </w:r>
      <w:r w:rsidRPr="00E96270">
        <w:rPr>
          <w:rFonts w:ascii="Times New Roman" w:eastAsia="Times New Roman" w:hAnsi="Times New Roman" w:cs="Times New Roman"/>
        </w:rPr>
        <w:t>Between 2015 and 2021 the workforce</w:t>
      </w:r>
      <w:r w:rsidR="00F42C2F" w:rsidRPr="00E96270">
        <w:rPr>
          <w:rFonts w:ascii="Times New Roman" w:eastAsia="Times New Roman" w:hAnsi="Times New Roman" w:cs="Times New Roman"/>
        </w:rPr>
        <w:t xml:space="preserve"> in NHS </w:t>
      </w:r>
      <w:r w:rsidR="00C45D3B" w:rsidRPr="00E96270">
        <w:rPr>
          <w:rFonts w:ascii="Times New Roman" w:eastAsia="Times New Roman" w:hAnsi="Times New Roman" w:cs="Times New Roman"/>
        </w:rPr>
        <w:t xml:space="preserve">(Wales) </w:t>
      </w:r>
      <w:r w:rsidRPr="00E96270">
        <w:rPr>
          <w:rFonts w:ascii="Times New Roman" w:eastAsia="Times New Roman" w:hAnsi="Times New Roman" w:cs="Times New Roman"/>
        </w:rPr>
        <w:t>has increased in size year on year from 73,611 to 88,746, a 21% increase for the period</w:t>
      </w:r>
      <w:r w:rsidR="006B4E72" w:rsidRPr="006B4E72">
        <w:t xml:space="preserve"> </w:t>
      </w:r>
      <w:r w:rsidR="006B4E72" w:rsidRPr="006B4E72">
        <w:rPr>
          <w:rFonts w:ascii="Times New Roman" w:eastAsia="Times New Roman" w:hAnsi="Times New Roman" w:cs="Times New Roman"/>
        </w:rPr>
        <w:t>NHS Wales. (2021)</w:t>
      </w:r>
      <w:r w:rsidR="00C41A5D" w:rsidRPr="00E96270">
        <w:rPr>
          <w:rFonts w:ascii="Times New Roman" w:hAnsi="Times New Roman" w:cs="Times New Roman"/>
        </w:rPr>
        <w:t xml:space="preserve">. </w:t>
      </w:r>
      <w:r w:rsidR="00317588" w:rsidRPr="00317588">
        <w:rPr>
          <w:rFonts w:ascii="Times New Roman" w:hAnsi="Times New Roman" w:cs="Times New Roman"/>
        </w:rPr>
        <w:t>NHS Wales largely operate a hierarchical, pyramidal form of leadership. Hierarchical leadership can be defined as a “clearly delineated chain of command from the lowest to the highest levels within an organisation</w:t>
      </w:r>
      <w:r w:rsidR="006F0E35">
        <w:rPr>
          <w:rFonts w:ascii="Times New Roman" w:hAnsi="Times New Roman" w:cs="Times New Roman"/>
        </w:rPr>
        <w:t xml:space="preserve"> </w:t>
      </w:r>
      <w:r w:rsidR="006F0E35" w:rsidRPr="006F0E35">
        <w:rPr>
          <w:rFonts w:ascii="Times New Roman" w:hAnsi="Times New Roman" w:cs="Times New Roman"/>
        </w:rPr>
        <w:t>Iran</w:t>
      </w:r>
      <w:r w:rsidR="006F0E35">
        <w:rPr>
          <w:rFonts w:ascii="Times New Roman" w:hAnsi="Times New Roman" w:cs="Times New Roman"/>
        </w:rPr>
        <w:t xml:space="preserve"> et al, </w:t>
      </w:r>
      <w:r w:rsidR="006F0E35" w:rsidRPr="006F0E35">
        <w:rPr>
          <w:rFonts w:ascii="Times New Roman" w:hAnsi="Times New Roman" w:cs="Times New Roman"/>
        </w:rPr>
        <w:t>(2021).</w:t>
      </w:r>
    </w:p>
    <w:p w14:paraId="649500D5" w14:textId="77777777" w:rsidR="00C04F7E" w:rsidRPr="00C04F7E" w:rsidRDefault="00C04F7E" w:rsidP="00C04F7E">
      <w:pPr>
        <w:contextualSpacing/>
        <w:jc w:val="both"/>
        <w:rPr>
          <w:rFonts w:ascii="Times New Roman" w:eastAsia="Times New Roman" w:hAnsi="Times New Roman" w:cs="Times New Roman"/>
          <w:sz w:val="24"/>
          <w:szCs w:val="24"/>
        </w:rPr>
      </w:pPr>
      <w:r w:rsidRPr="00C04F7E">
        <w:rPr>
          <w:rFonts w:ascii="Times New Roman" w:eastAsia="Times New Roman" w:hAnsi="Times New Roman" w:cs="Times New Roman"/>
          <w:sz w:val="24"/>
          <w:szCs w:val="24"/>
        </w:rPr>
        <w:t xml:space="preserve"> </w:t>
      </w:r>
    </w:p>
    <w:p w14:paraId="30913F6D" w14:textId="3609F2D5" w:rsidR="00933046" w:rsidRPr="00C04F7E" w:rsidRDefault="00C04F7E" w:rsidP="00C04F7E">
      <w:pPr>
        <w:contextualSpacing/>
        <w:jc w:val="both"/>
        <w:rPr>
          <w:rFonts w:ascii="Times New Roman" w:eastAsia="Times New Roman" w:hAnsi="Times New Roman" w:cs="Times New Roman"/>
          <w:sz w:val="24"/>
          <w:szCs w:val="24"/>
        </w:rPr>
      </w:pPr>
      <w:r w:rsidRPr="00C04F7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4BE34BA3" w14:textId="7A5873B6" w:rsidR="000E3AF2" w:rsidRDefault="000E3AF2" w:rsidP="00C43DB4">
      <w:pPr>
        <w:pStyle w:val="Heading1"/>
        <w:rPr>
          <w:rFonts w:ascii="Times New Roman" w:eastAsia="Times New Roman" w:hAnsi="Times New Roman" w:cs="Times New Roman"/>
        </w:rPr>
      </w:pPr>
    </w:p>
    <w:p w14:paraId="4D7D007C" w14:textId="77777777" w:rsidR="00F8442C" w:rsidRDefault="00F8442C" w:rsidP="00F8442C"/>
    <w:p w14:paraId="32D13C22" w14:textId="77777777" w:rsidR="0048650F" w:rsidRDefault="0048650F" w:rsidP="00AA0A78">
      <w:pPr>
        <w:pStyle w:val="Heading1"/>
        <w:rPr>
          <w:rFonts w:ascii="Times New Roman" w:eastAsia="Times New Roman" w:hAnsi="Times New Roman" w:cs="Times New Roman"/>
        </w:rPr>
      </w:pPr>
    </w:p>
    <w:p w14:paraId="660F1C51" w14:textId="77777777" w:rsidR="0048650F" w:rsidRPr="0048650F" w:rsidRDefault="0048650F" w:rsidP="0048650F"/>
    <w:p w14:paraId="776D9A37" w14:textId="4BA2778D" w:rsidR="00AA0A78" w:rsidRPr="00AA0A78" w:rsidRDefault="00C43DB4" w:rsidP="00AA0A78">
      <w:pPr>
        <w:pStyle w:val="Heading1"/>
        <w:rPr>
          <w:rFonts w:ascii="Times New Roman" w:eastAsia="Times New Roman" w:hAnsi="Times New Roman" w:cs="Times New Roman"/>
        </w:rPr>
      </w:pPr>
      <w:bookmarkStart w:id="9" w:name="_Toc118306451"/>
      <w:r w:rsidRPr="00B42D7A">
        <w:rPr>
          <w:rFonts w:ascii="Times New Roman" w:eastAsia="Times New Roman" w:hAnsi="Times New Roman" w:cs="Times New Roman"/>
        </w:rPr>
        <w:lastRenderedPageBreak/>
        <w:t xml:space="preserve">3.0 </w:t>
      </w:r>
      <w:r w:rsidR="005665C3" w:rsidRPr="005665C3">
        <w:rPr>
          <w:rFonts w:ascii="Times New Roman" w:eastAsia="Times New Roman" w:hAnsi="Times New Roman" w:cs="Times New Roman"/>
        </w:rPr>
        <w:t>Main Findings</w:t>
      </w:r>
      <w:r w:rsidR="005665C3">
        <w:rPr>
          <w:rFonts w:ascii="Times New Roman" w:eastAsia="Times New Roman" w:hAnsi="Times New Roman" w:cs="Times New Roman"/>
        </w:rPr>
        <w:t xml:space="preserve"> - </w:t>
      </w:r>
      <w:r w:rsidR="000E3AF2" w:rsidRPr="00B42D7A">
        <w:rPr>
          <w:rFonts w:ascii="Times New Roman" w:eastAsia="Times New Roman" w:hAnsi="Times New Roman" w:cs="Times New Roman"/>
        </w:rPr>
        <w:t>NHS Wales Knowledge Management System</w:t>
      </w:r>
      <w:bookmarkEnd w:id="9"/>
    </w:p>
    <w:p w14:paraId="18B535AE" w14:textId="7C278984" w:rsidR="00E11586" w:rsidRPr="003D0C83" w:rsidRDefault="001D63B1" w:rsidP="002935CD">
      <w:pPr>
        <w:jc w:val="both"/>
        <w:rPr>
          <w:rFonts w:ascii="Times New Roman" w:hAnsi="Times New Roman" w:cs="Times New Roman"/>
        </w:rPr>
      </w:pPr>
      <w:r w:rsidRPr="003D0C83">
        <w:rPr>
          <w:rFonts w:ascii="Times New Roman" w:hAnsi="Times New Roman" w:cs="Times New Roman"/>
        </w:rPr>
        <w:t xml:space="preserve">In the next section of this report </w:t>
      </w:r>
      <w:r w:rsidR="00131C21" w:rsidRPr="003D0C83">
        <w:rPr>
          <w:rFonts w:ascii="Times New Roman" w:hAnsi="Times New Roman" w:cs="Times New Roman"/>
        </w:rPr>
        <w:t xml:space="preserve">will be </w:t>
      </w:r>
      <w:r w:rsidR="00073CDB" w:rsidRPr="003D0C83">
        <w:rPr>
          <w:rFonts w:ascii="Times New Roman" w:hAnsi="Times New Roman" w:cs="Times New Roman"/>
        </w:rPr>
        <w:t xml:space="preserve">an </w:t>
      </w:r>
      <w:r w:rsidRPr="003D0C83">
        <w:rPr>
          <w:rFonts w:ascii="Times New Roman" w:hAnsi="Times New Roman" w:cs="Times New Roman"/>
        </w:rPr>
        <w:t>e</w:t>
      </w:r>
      <w:r w:rsidR="008E4B66" w:rsidRPr="003D0C83">
        <w:rPr>
          <w:rFonts w:ascii="Times New Roman" w:hAnsi="Times New Roman" w:cs="Times New Roman"/>
        </w:rPr>
        <w:t xml:space="preserve">valuation of NHS Wales </w:t>
      </w:r>
      <w:r w:rsidR="001C6349" w:rsidRPr="003D0C83">
        <w:rPr>
          <w:rFonts w:ascii="Times New Roman" w:hAnsi="Times New Roman" w:cs="Times New Roman"/>
        </w:rPr>
        <w:t>‘</w:t>
      </w:r>
      <w:r w:rsidR="008E4B66" w:rsidRPr="003D0C83">
        <w:rPr>
          <w:rFonts w:ascii="Times New Roman" w:hAnsi="Times New Roman" w:cs="Times New Roman"/>
        </w:rPr>
        <w:t>Knowledge Management System</w:t>
      </w:r>
      <w:r w:rsidR="00073CDB" w:rsidRPr="003D0C83">
        <w:rPr>
          <w:rFonts w:ascii="Times New Roman" w:hAnsi="Times New Roman" w:cs="Times New Roman"/>
        </w:rPr>
        <w:t>s</w:t>
      </w:r>
      <w:r w:rsidR="002D79DC">
        <w:rPr>
          <w:rFonts w:ascii="Times New Roman" w:hAnsi="Times New Roman" w:cs="Times New Roman"/>
        </w:rPr>
        <w:t>’</w:t>
      </w:r>
      <w:r w:rsidR="00F354A6">
        <w:rPr>
          <w:rFonts w:ascii="Times New Roman" w:hAnsi="Times New Roman" w:cs="Times New Roman"/>
        </w:rPr>
        <w:t xml:space="preserve"> </w:t>
      </w:r>
      <w:r w:rsidR="00073CDB" w:rsidRPr="003D0C83">
        <w:rPr>
          <w:rFonts w:ascii="Times New Roman" w:hAnsi="Times New Roman" w:cs="Times New Roman"/>
        </w:rPr>
        <w:t xml:space="preserve">using </w:t>
      </w:r>
      <w:r w:rsidR="00F354A6">
        <w:rPr>
          <w:rFonts w:ascii="Times New Roman" w:hAnsi="Times New Roman" w:cs="Times New Roman"/>
        </w:rPr>
        <w:t xml:space="preserve">a </w:t>
      </w:r>
      <w:r w:rsidR="00142C8B" w:rsidRPr="00142C8B">
        <w:rPr>
          <w:rFonts w:ascii="Times New Roman" w:hAnsi="Times New Roman" w:cs="Times New Roman"/>
        </w:rPr>
        <w:t>knowledge management theory</w:t>
      </w:r>
      <w:r w:rsidR="00877D46">
        <w:rPr>
          <w:rFonts w:ascii="Times New Roman" w:hAnsi="Times New Roman" w:cs="Times New Roman"/>
        </w:rPr>
        <w:t xml:space="preserve"> called</w:t>
      </w:r>
      <w:r w:rsidR="00142C8B" w:rsidRPr="00142C8B">
        <w:rPr>
          <w:rFonts w:ascii="Times New Roman" w:hAnsi="Times New Roman" w:cs="Times New Roman"/>
        </w:rPr>
        <w:t xml:space="preserve"> the ‘Knowledge management value chain’ (K</w:t>
      </w:r>
      <w:r w:rsidR="00877D46">
        <w:rPr>
          <w:rFonts w:ascii="Times New Roman" w:hAnsi="Times New Roman" w:cs="Times New Roman"/>
        </w:rPr>
        <w:t>M</w:t>
      </w:r>
      <w:r w:rsidR="00142C8B" w:rsidRPr="00142C8B">
        <w:rPr>
          <w:rFonts w:ascii="Times New Roman" w:hAnsi="Times New Roman" w:cs="Times New Roman"/>
        </w:rPr>
        <w:t>VC)</w:t>
      </w:r>
      <w:r w:rsidR="00877D46">
        <w:rPr>
          <w:rFonts w:ascii="Times New Roman" w:hAnsi="Times New Roman" w:cs="Times New Roman"/>
        </w:rPr>
        <w:t xml:space="preserve"> </w:t>
      </w:r>
      <w:r w:rsidR="00AA7260">
        <w:rPr>
          <w:rFonts w:ascii="Times New Roman" w:hAnsi="Times New Roman" w:cs="Times New Roman"/>
        </w:rPr>
        <w:t xml:space="preserve">which is a </w:t>
      </w:r>
      <w:r w:rsidR="003B2C0D" w:rsidRPr="003B2C0D">
        <w:rPr>
          <w:rFonts w:ascii="Times New Roman" w:hAnsi="Times New Roman" w:cs="Times New Roman"/>
        </w:rPr>
        <w:t>KM framework to analyse the added value brought by each KM process</w:t>
      </w:r>
      <w:r w:rsidR="004425A6" w:rsidRPr="004425A6">
        <w:rPr>
          <w:rFonts w:ascii="Times New Roman" w:hAnsi="Times New Roman" w:cs="Times New Roman"/>
        </w:rPr>
        <w:t>.</w:t>
      </w:r>
      <w:r w:rsidR="002935CD">
        <w:rPr>
          <w:rFonts w:ascii="Times New Roman" w:hAnsi="Times New Roman" w:cs="Times New Roman"/>
        </w:rPr>
        <w:t xml:space="preserve"> </w:t>
      </w:r>
      <w:r w:rsidR="003B2C0D" w:rsidRPr="003B2C0D">
        <w:rPr>
          <w:rFonts w:ascii="Times New Roman" w:hAnsi="Times New Roman" w:cs="Times New Roman"/>
        </w:rPr>
        <w:t>knowledge-building in the management sector is key to innovation that adds and creates value</w:t>
      </w:r>
      <w:r w:rsidR="00420B3E" w:rsidRPr="00420B3E">
        <w:t xml:space="preserve"> </w:t>
      </w:r>
      <w:bookmarkStart w:id="10" w:name="_Hlk118415347"/>
      <w:r w:rsidR="00420B3E" w:rsidRPr="00420B3E">
        <w:rPr>
          <w:rFonts w:ascii="Times New Roman" w:hAnsi="Times New Roman" w:cs="Times New Roman"/>
        </w:rPr>
        <w:t>Ermine</w:t>
      </w:r>
      <w:r w:rsidR="0096687A">
        <w:rPr>
          <w:rFonts w:ascii="Times New Roman" w:hAnsi="Times New Roman" w:cs="Times New Roman"/>
        </w:rPr>
        <w:t>,</w:t>
      </w:r>
      <w:r w:rsidR="00420B3E" w:rsidRPr="00420B3E">
        <w:rPr>
          <w:rFonts w:ascii="Times New Roman" w:hAnsi="Times New Roman" w:cs="Times New Roman"/>
        </w:rPr>
        <w:t xml:space="preserve"> (2013)</w:t>
      </w:r>
      <w:r w:rsidR="004425A6">
        <w:rPr>
          <w:rFonts w:ascii="Times New Roman" w:hAnsi="Times New Roman" w:cs="Times New Roman"/>
        </w:rPr>
        <w:t xml:space="preserve">. </w:t>
      </w:r>
    </w:p>
    <w:bookmarkEnd w:id="10"/>
    <w:p w14:paraId="3BE9C37B" w14:textId="77777777" w:rsidR="008D00A1" w:rsidRDefault="008D00A1" w:rsidP="00E11586"/>
    <w:p w14:paraId="7979CCE0" w14:textId="18E8B29C" w:rsidR="00584898" w:rsidRPr="00AA0A78" w:rsidRDefault="00B42D7A" w:rsidP="00AA0A78">
      <w:pPr>
        <w:pStyle w:val="Heading2"/>
        <w:rPr>
          <w:rFonts w:ascii="Times New Roman" w:eastAsia="Times New Roman" w:hAnsi="Times New Roman" w:cs="Times New Roman"/>
          <w:sz w:val="28"/>
          <w:szCs w:val="28"/>
        </w:rPr>
      </w:pPr>
      <w:bookmarkStart w:id="11" w:name="_Toc118306452"/>
      <w:r w:rsidRPr="00D458B8">
        <w:rPr>
          <w:rFonts w:ascii="Times New Roman" w:eastAsia="Times New Roman" w:hAnsi="Times New Roman" w:cs="Times New Roman"/>
          <w:sz w:val="28"/>
          <w:szCs w:val="28"/>
        </w:rPr>
        <w:t xml:space="preserve">3.1 Knowledge Management Value Chain </w:t>
      </w:r>
      <w:r w:rsidR="00584898">
        <w:rPr>
          <w:rFonts w:ascii="Times New Roman" w:eastAsia="Times New Roman" w:hAnsi="Times New Roman" w:cs="Times New Roman"/>
          <w:sz w:val="28"/>
          <w:szCs w:val="28"/>
        </w:rPr>
        <w:t>‘</w:t>
      </w:r>
      <w:r w:rsidRPr="00D458B8">
        <w:rPr>
          <w:rFonts w:ascii="Times New Roman" w:eastAsia="Times New Roman" w:hAnsi="Times New Roman" w:cs="Times New Roman"/>
          <w:sz w:val="28"/>
          <w:szCs w:val="28"/>
        </w:rPr>
        <w:t>KMVC</w:t>
      </w:r>
      <w:r w:rsidR="00584898">
        <w:rPr>
          <w:rFonts w:ascii="Times New Roman" w:eastAsia="Times New Roman" w:hAnsi="Times New Roman" w:cs="Times New Roman"/>
          <w:sz w:val="28"/>
          <w:szCs w:val="28"/>
        </w:rPr>
        <w:t>’</w:t>
      </w:r>
      <w:bookmarkEnd w:id="11"/>
    </w:p>
    <w:p w14:paraId="235FC76C" w14:textId="421AF42E" w:rsidR="0094472B" w:rsidRDefault="00466474" w:rsidP="0094472B">
      <w:pPr>
        <w:jc w:val="both"/>
        <w:rPr>
          <w:rFonts w:ascii="Times New Roman" w:hAnsi="Times New Roman" w:cs="Times New Roman"/>
        </w:rPr>
      </w:pPr>
      <w:r w:rsidRPr="00466474">
        <w:rPr>
          <w:rFonts w:ascii="Times New Roman" w:hAnsi="Times New Roman" w:cs="Times New Roman"/>
        </w:rPr>
        <w:t xml:space="preserve">The knowledge management value chain (KNVC) </w:t>
      </w:r>
      <w:r w:rsidR="0095111D">
        <w:rPr>
          <w:rFonts w:ascii="Times New Roman" w:hAnsi="Times New Roman" w:cs="Times New Roman"/>
        </w:rPr>
        <w:t xml:space="preserve">is a </w:t>
      </w:r>
      <w:r w:rsidR="006674E6" w:rsidRPr="006674E6">
        <w:rPr>
          <w:rFonts w:ascii="Times New Roman" w:hAnsi="Times New Roman" w:cs="Times New Roman"/>
        </w:rPr>
        <w:t xml:space="preserve">management </w:t>
      </w:r>
      <w:r w:rsidR="00FD27E0">
        <w:rPr>
          <w:rFonts w:ascii="Times New Roman" w:hAnsi="Times New Roman" w:cs="Times New Roman"/>
        </w:rPr>
        <w:t>theory and process</w:t>
      </w:r>
      <w:r w:rsidR="006674E6" w:rsidRPr="006674E6">
        <w:rPr>
          <w:rFonts w:ascii="Times New Roman" w:hAnsi="Times New Roman" w:cs="Times New Roman"/>
        </w:rPr>
        <w:t xml:space="preserve"> of acquiring, organising, storing, sharing, and using knowledge</w:t>
      </w:r>
      <w:r w:rsidR="003C0882" w:rsidRPr="003C0882">
        <w:t xml:space="preserve"> </w:t>
      </w:r>
      <w:r w:rsidR="003C0882" w:rsidRPr="003C0882">
        <w:rPr>
          <w:rFonts w:ascii="Times New Roman" w:hAnsi="Times New Roman" w:cs="Times New Roman"/>
        </w:rPr>
        <w:t>Nevis et al, (1995)</w:t>
      </w:r>
      <w:r w:rsidR="001E5E0A">
        <w:t xml:space="preserve">. </w:t>
      </w:r>
      <w:r w:rsidR="006674E6" w:rsidRPr="006674E6">
        <w:rPr>
          <w:rFonts w:ascii="Times New Roman" w:hAnsi="Times New Roman" w:cs="Times New Roman"/>
        </w:rPr>
        <w:t>For example, where th</w:t>
      </w:r>
      <w:r w:rsidR="00FD27E0">
        <w:rPr>
          <w:rFonts w:ascii="Times New Roman" w:hAnsi="Times New Roman" w:cs="Times New Roman"/>
        </w:rPr>
        <w:t xml:space="preserve">e </w:t>
      </w:r>
      <w:r w:rsidR="006674E6" w:rsidRPr="006674E6">
        <w:rPr>
          <w:rFonts w:ascii="Times New Roman" w:hAnsi="Times New Roman" w:cs="Times New Roman"/>
        </w:rPr>
        <w:t>data/information/knowledge had stemmed from and the sort of knowledge that is acquired</w:t>
      </w:r>
      <w:r w:rsidR="00A453AA">
        <w:rPr>
          <w:rFonts w:ascii="Times New Roman" w:hAnsi="Times New Roman" w:cs="Times New Roman"/>
        </w:rPr>
        <w:t xml:space="preserve"> </w:t>
      </w:r>
      <w:r w:rsidRPr="00466474">
        <w:rPr>
          <w:rFonts w:ascii="Times New Roman" w:hAnsi="Times New Roman" w:cs="Times New Roman"/>
        </w:rPr>
        <w:t xml:space="preserve">in achieving long term business goals. </w:t>
      </w:r>
      <w:r w:rsidR="006538C0" w:rsidRPr="00466474">
        <w:rPr>
          <w:rFonts w:ascii="Times New Roman" w:hAnsi="Times New Roman" w:cs="Times New Roman"/>
        </w:rPr>
        <w:t>The value chain is based on five stages which are fed into by the organisation’s missions, vision, goals, and strategy</w:t>
      </w:r>
      <w:r w:rsidR="006538C0" w:rsidRPr="00466474">
        <w:rPr>
          <w:rFonts w:ascii="Times New Roman" w:hAnsi="Times New Roman" w:cs="Times New Roman"/>
        </w:rPr>
        <w:t xml:space="preserve">. </w:t>
      </w:r>
      <w:r w:rsidR="009D15E4" w:rsidRPr="00466474">
        <w:rPr>
          <w:rFonts w:ascii="Times New Roman" w:hAnsi="Times New Roman" w:cs="Times New Roman"/>
        </w:rPr>
        <w:t>A</w:t>
      </w:r>
      <w:r w:rsidR="00D9036F" w:rsidRPr="00466474">
        <w:rPr>
          <w:rFonts w:ascii="Times New Roman" w:hAnsi="Times New Roman" w:cs="Times New Roman"/>
        </w:rPr>
        <w:t xml:space="preserve">t </w:t>
      </w:r>
      <w:r w:rsidR="005E56B2" w:rsidRPr="00466474">
        <w:rPr>
          <w:rFonts w:ascii="Times New Roman" w:hAnsi="Times New Roman" w:cs="Times New Roman"/>
        </w:rPr>
        <w:t xml:space="preserve">each stage </w:t>
      </w:r>
      <w:r w:rsidR="009E5204" w:rsidRPr="00466474">
        <w:rPr>
          <w:rFonts w:ascii="Times New Roman" w:hAnsi="Times New Roman" w:cs="Times New Roman"/>
        </w:rPr>
        <w:t xml:space="preserve">of this </w:t>
      </w:r>
      <w:r w:rsidR="005E56B2" w:rsidRPr="00466474">
        <w:rPr>
          <w:rFonts w:ascii="Times New Roman" w:hAnsi="Times New Roman" w:cs="Times New Roman"/>
        </w:rPr>
        <w:t>model</w:t>
      </w:r>
      <w:r w:rsidR="003555BB" w:rsidRPr="00466474">
        <w:rPr>
          <w:rFonts w:ascii="Times New Roman" w:hAnsi="Times New Roman" w:cs="Times New Roman"/>
        </w:rPr>
        <w:t xml:space="preserve">, </w:t>
      </w:r>
      <w:r w:rsidR="005E56B2" w:rsidRPr="00466474">
        <w:rPr>
          <w:rFonts w:ascii="Times New Roman" w:hAnsi="Times New Roman" w:cs="Times New Roman"/>
        </w:rPr>
        <w:t>the value of knowledge increases as the knowledge</w:t>
      </w:r>
      <w:r w:rsidR="00CB7E53" w:rsidRPr="00466474">
        <w:rPr>
          <w:rFonts w:ascii="Times New Roman" w:hAnsi="Times New Roman" w:cs="Times New Roman"/>
        </w:rPr>
        <w:t xml:space="preserve"> pro</w:t>
      </w:r>
      <w:r w:rsidR="003555BB" w:rsidRPr="00466474">
        <w:rPr>
          <w:rFonts w:ascii="Times New Roman" w:hAnsi="Times New Roman" w:cs="Times New Roman"/>
        </w:rPr>
        <w:t>ceeds</w:t>
      </w:r>
      <w:r w:rsidR="00CB7E53" w:rsidRPr="00466474">
        <w:rPr>
          <w:rFonts w:ascii="Times New Roman" w:hAnsi="Times New Roman" w:cs="Times New Roman"/>
        </w:rPr>
        <w:t xml:space="preserve"> </w:t>
      </w:r>
      <w:r w:rsidR="005E56B2" w:rsidRPr="00466474">
        <w:rPr>
          <w:rFonts w:ascii="Times New Roman" w:hAnsi="Times New Roman" w:cs="Times New Roman"/>
        </w:rPr>
        <w:t>from stage 1 to stage 5</w:t>
      </w:r>
      <w:r w:rsidR="001E5E0A">
        <w:rPr>
          <w:rFonts w:ascii="Times New Roman" w:hAnsi="Times New Roman" w:cs="Times New Roman"/>
        </w:rPr>
        <w:t xml:space="preserve"> </w:t>
      </w:r>
      <w:r w:rsidR="001E5E0A" w:rsidRPr="001E5E0A">
        <w:rPr>
          <w:rFonts w:ascii="Times New Roman" w:hAnsi="Times New Roman" w:cs="Times New Roman"/>
        </w:rPr>
        <w:t>Ermine, (2013)</w:t>
      </w:r>
      <w:r w:rsidR="005E56B2" w:rsidRPr="00466474">
        <w:rPr>
          <w:rFonts w:ascii="Times New Roman" w:hAnsi="Times New Roman" w:cs="Times New Roman"/>
        </w:rPr>
        <w:t>.</w:t>
      </w:r>
      <w:r w:rsidR="009A3758" w:rsidRPr="009A3758">
        <w:t xml:space="preserve"> </w:t>
      </w:r>
      <w:r w:rsidR="009A3758" w:rsidRPr="009A3758">
        <w:rPr>
          <w:rFonts w:ascii="Times New Roman" w:hAnsi="Times New Roman" w:cs="Times New Roman"/>
        </w:rPr>
        <w:t>This section will provide an explanation of the four stages of your value chain, and application</w:t>
      </w:r>
      <w:r w:rsidR="001F212F">
        <w:rPr>
          <w:rFonts w:ascii="Times New Roman" w:hAnsi="Times New Roman" w:cs="Times New Roman"/>
        </w:rPr>
        <w:t xml:space="preserve"> of </w:t>
      </w:r>
      <w:r w:rsidR="009A3758" w:rsidRPr="009A3758">
        <w:rPr>
          <w:rFonts w:ascii="Times New Roman" w:hAnsi="Times New Roman" w:cs="Times New Roman"/>
        </w:rPr>
        <w:t>the hospital sector in Wales</w:t>
      </w:r>
      <w:r w:rsidR="001F212F">
        <w:rPr>
          <w:rFonts w:ascii="Times New Roman" w:hAnsi="Times New Roman" w:cs="Times New Roman"/>
        </w:rPr>
        <w:t xml:space="preserve">. </w:t>
      </w:r>
    </w:p>
    <w:p w14:paraId="67D91732" w14:textId="77777777" w:rsidR="00326B13" w:rsidRPr="008810E5" w:rsidRDefault="00326B13" w:rsidP="0094472B">
      <w:pPr>
        <w:jc w:val="both"/>
        <w:rPr>
          <w:rFonts w:ascii="Times New Roman" w:hAnsi="Times New Roman" w:cs="Times New Roman"/>
        </w:rPr>
      </w:pPr>
    </w:p>
    <w:p w14:paraId="34C8FFD9" w14:textId="1E0BFE74" w:rsidR="0094472B" w:rsidRDefault="0094472B" w:rsidP="0094472B">
      <w:pPr>
        <w:contextualSpacing/>
        <w:jc w:val="both"/>
        <w:rPr>
          <w:rFonts w:ascii="Times New Roman" w:eastAsia="Times New Roman" w:hAnsi="Times New Roman" w:cs="Times New Roman"/>
          <w:sz w:val="24"/>
          <w:szCs w:val="24"/>
        </w:rPr>
      </w:pPr>
    </w:p>
    <w:p w14:paraId="4D2D5AB7" w14:textId="3FA5D437" w:rsidR="0094472B" w:rsidRPr="00E72F3D" w:rsidRDefault="001558A4" w:rsidP="0094472B">
      <w:pPr>
        <w:contextualSpacing/>
        <w:jc w:val="center"/>
        <w:rPr>
          <w:rFonts w:ascii="Times New Roman" w:eastAsia="Times New Roman" w:hAnsi="Times New Roman" w:cs="Times New Roman"/>
          <w:sz w:val="24"/>
          <w:szCs w:val="24"/>
          <w:u w:val="single"/>
        </w:rPr>
      </w:pPr>
      <w:r>
        <w:rPr>
          <w:noProof/>
        </w:rPr>
        <mc:AlternateContent>
          <mc:Choice Requires="wps">
            <w:drawing>
              <wp:anchor distT="0" distB="0" distL="114300" distR="114300" simplePos="0" relativeHeight="251660800" behindDoc="0" locked="0" layoutInCell="1" allowOverlap="1" wp14:anchorId="57CB191F" wp14:editId="1658EB37">
                <wp:simplePos x="0" y="0"/>
                <wp:positionH relativeFrom="margin">
                  <wp:posOffset>4500245</wp:posOffset>
                </wp:positionH>
                <wp:positionV relativeFrom="paragraph">
                  <wp:posOffset>2985135</wp:posOffset>
                </wp:positionV>
                <wp:extent cx="1961804" cy="369332"/>
                <wp:effectExtent l="0" t="0" r="0" b="0"/>
                <wp:wrapNone/>
                <wp:docPr id="6" name="TextBox 5">
                  <a:extLst xmlns:a="http://schemas.openxmlformats.org/drawingml/2006/main">
                    <a:ext uri="{FF2B5EF4-FFF2-40B4-BE49-F238E27FC236}">
                      <a16:creationId xmlns:a16="http://schemas.microsoft.com/office/drawing/2014/main" id="{5D6DC88E-38D7-8255-05E8-676054D6DE3C}"/>
                    </a:ext>
                  </a:extLst>
                </wp:docPr>
                <wp:cNvGraphicFramePr/>
                <a:graphic xmlns:a="http://schemas.openxmlformats.org/drawingml/2006/main">
                  <a:graphicData uri="http://schemas.microsoft.com/office/word/2010/wordprocessingShape">
                    <wps:wsp>
                      <wps:cNvSpPr txBox="1"/>
                      <wps:spPr>
                        <a:xfrm>
                          <a:off x="0" y="0"/>
                          <a:ext cx="1961804" cy="369332"/>
                        </a:xfrm>
                        <a:prstGeom prst="rect">
                          <a:avLst/>
                        </a:prstGeom>
                        <a:noFill/>
                      </wps:spPr>
                      <wps:txbx>
                        <w:txbxContent>
                          <w:p w14:paraId="27CBAE15" w14:textId="77777777" w:rsidR="001558A4" w:rsidRPr="001558A4" w:rsidRDefault="001558A4" w:rsidP="001558A4">
                            <w:pPr>
                              <w:rPr>
                                <w:rFonts w:ascii="Times New Roman" w:hAnsi="Times New Roman" w:cs="Times New Roman"/>
                                <w:color w:val="000000" w:themeColor="text1"/>
                                <w:kern w:val="24"/>
                              </w:rPr>
                            </w:pPr>
                            <w:r w:rsidRPr="001558A4">
                              <w:rPr>
                                <w:rFonts w:ascii="Times New Roman" w:hAnsi="Times New Roman" w:cs="Times New Roman"/>
                                <w:color w:val="000000" w:themeColor="text1"/>
                                <w:kern w:val="24"/>
                              </w:rPr>
                              <w:t>Toolshero, (2022).</w:t>
                            </w:r>
                          </w:p>
                        </w:txbxContent>
                      </wps:txbx>
                      <wps:bodyPr wrap="square" rtlCol="0">
                        <a:spAutoFit/>
                      </wps:bodyPr>
                    </wps:wsp>
                  </a:graphicData>
                </a:graphic>
              </wp:anchor>
            </w:drawing>
          </mc:Choice>
          <mc:Fallback>
            <w:pict>
              <v:shape w14:anchorId="57CB191F" id="TextBox 5" o:spid="_x0000_s1031" type="#_x0000_t202" style="position:absolute;left:0;text-align:left;margin-left:354.35pt;margin-top:235.05pt;width:154.45pt;height:29.1pt;z-index:25166080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" filled="f" stroked="f">
                <v:textbox style="mso-fit-shape-to-text:t">
                  <w:txbxContent>
                    <w:p w14:paraId="27CBAE15" w14:textId="77777777" w:rsidR="001558A4" w:rsidRPr="001558A4" w:rsidRDefault="001558A4" w:rsidP="001558A4">
                      <w:pPr>
                        <w:rPr>
                          <w:rFonts w:ascii="Times New Roman" w:hAnsi="Times New Roman" w:cs="Times New Roman"/>
                          <w:color w:val="000000" w:themeColor="text1"/>
                          <w:kern w:val="24"/>
                        </w:rPr>
                      </w:pPr>
                      <w:r w:rsidRPr="001558A4">
                        <w:rPr>
                          <w:rFonts w:ascii="Times New Roman" w:hAnsi="Times New Roman" w:cs="Times New Roman"/>
                          <w:color w:val="000000" w:themeColor="text1"/>
                          <w:kern w:val="24"/>
                        </w:rPr>
                        <w:t>Toolshero, (2022).</w:t>
                      </w:r>
                    </w:p>
                  </w:txbxContent>
                </v:textbox>
                <w10:wrap anchorx="margin"/>
              </v:shape>
            </w:pict>
          </mc:Fallback>
        </mc:AlternateContent>
      </w:r>
      <w:r w:rsidR="0094472B">
        <w:rPr>
          <w:rFonts w:ascii="Times New Roman" w:eastAsia="Times New Roman" w:hAnsi="Times New Roman" w:cs="Times New Roman"/>
          <w:noProof/>
          <w:sz w:val="24"/>
          <w:szCs w:val="24"/>
          <w:u w:val="single"/>
        </w:rPr>
        <w:drawing>
          <wp:inline distT="0" distB="0" distL="0" distR="0" wp14:anchorId="06B850C0" wp14:editId="68A03584">
            <wp:extent cx="5678805" cy="3194291"/>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09181" cy="3211377"/>
                    </a:xfrm>
                    <a:prstGeom prst="rect">
                      <a:avLst/>
                    </a:prstGeom>
                    <a:noFill/>
                  </pic:spPr>
                </pic:pic>
              </a:graphicData>
            </a:graphic>
          </wp:inline>
        </w:drawing>
      </w:r>
    </w:p>
    <w:p w14:paraId="3267E71D" w14:textId="642684DB" w:rsidR="00E11586" w:rsidRDefault="00E11586" w:rsidP="00E11586">
      <w:pPr>
        <w:jc w:val="both"/>
        <w:rPr>
          <w:rFonts w:ascii="Times New Roman" w:eastAsia="Times New Roman" w:hAnsi="Times New Roman" w:cs="Times New Roman"/>
          <w:sz w:val="24"/>
          <w:szCs w:val="24"/>
          <w:u w:val="single"/>
        </w:rPr>
      </w:pPr>
    </w:p>
    <w:p w14:paraId="34C3C443" w14:textId="554D1E19" w:rsidR="00883B78" w:rsidRDefault="00883B78" w:rsidP="00E11586">
      <w:pPr>
        <w:jc w:val="both"/>
        <w:rPr>
          <w:rFonts w:ascii="Times New Roman" w:eastAsia="Times New Roman" w:hAnsi="Times New Roman" w:cs="Times New Roman"/>
        </w:rPr>
      </w:pPr>
    </w:p>
    <w:p w14:paraId="4066F7B7" w14:textId="77777777" w:rsidR="007068B1" w:rsidRDefault="007068B1" w:rsidP="00883B78">
      <w:pPr>
        <w:rPr>
          <w:rFonts w:ascii="Times New Roman" w:hAnsi="Times New Roman" w:cs="Times New Roman"/>
          <w:b/>
          <w:bCs/>
          <w:color w:val="000000"/>
          <w:sz w:val="24"/>
          <w:szCs w:val="24"/>
          <w:u w:val="single"/>
        </w:rPr>
      </w:pPr>
      <w:bookmarkStart w:id="12" w:name="_Hlk118289591"/>
    </w:p>
    <w:p w14:paraId="523D2DDB" w14:textId="77777777" w:rsidR="007068B1" w:rsidRDefault="007068B1" w:rsidP="00883B78">
      <w:pPr>
        <w:rPr>
          <w:rFonts w:ascii="Times New Roman" w:hAnsi="Times New Roman" w:cs="Times New Roman"/>
          <w:b/>
          <w:bCs/>
          <w:color w:val="000000"/>
          <w:sz w:val="24"/>
          <w:szCs w:val="24"/>
          <w:u w:val="single"/>
        </w:rPr>
      </w:pPr>
    </w:p>
    <w:p w14:paraId="125F02D5" w14:textId="77777777" w:rsidR="007068B1" w:rsidRDefault="007068B1" w:rsidP="00883B78">
      <w:pPr>
        <w:rPr>
          <w:rFonts w:ascii="Times New Roman" w:hAnsi="Times New Roman" w:cs="Times New Roman"/>
          <w:b/>
          <w:bCs/>
          <w:color w:val="000000"/>
          <w:sz w:val="24"/>
          <w:szCs w:val="24"/>
          <w:u w:val="single"/>
        </w:rPr>
      </w:pPr>
    </w:p>
    <w:p w14:paraId="2984D440" w14:textId="77777777" w:rsidR="007068B1" w:rsidRDefault="007068B1" w:rsidP="00883B78">
      <w:pPr>
        <w:rPr>
          <w:rFonts w:ascii="Times New Roman" w:hAnsi="Times New Roman" w:cs="Times New Roman"/>
          <w:b/>
          <w:bCs/>
          <w:color w:val="000000"/>
          <w:sz w:val="24"/>
          <w:szCs w:val="24"/>
          <w:u w:val="single"/>
        </w:rPr>
      </w:pPr>
    </w:p>
    <w:p w14:paraId="181FFAD4" w14:textId="77777777" w:rsidR="007068B1" w:rsidRDefault="007068B1" w:rsidP="00883B78">
      <w:pPr>
        <w:rPr>
          <w:rFonts w:ascii="Times New Roman" w:hAnsi="Times New Roman" w:cs="Times New Roman"/>
          <w:b/>
          <w:bCs/>
          <w:color w:val="000000"/>
          <w:sz w:val="24"/>
          <w:szCs w:val="24"/>
          <w:u w:val="single"/>
        </w:rPr>
      </w:pPr>
    </w:p>
    <w:p w14:paraId="5A2FFA1C" w14:textId="77777777" w:rsidR="0048650F" w:rsidRDefault="0048650F" w:rsidP="003E12C5">
      <w:pPr>
        <w:pStyle w:val="Heading2"/>
      </w:pPr>
    </w:p>
    <w:p w14:paraId="5772D358" w14:textId="77777777" w:rsidR="0048650F" w:rsidRDefault="0048650F" w:rsidP="0048650F"/>
    <w:p w14:paraId="3B82D0E6" w14:textId="77777777" w:rsidR="0048650F" w:rsidRDefault="0048650F" w:rsidP="003E12C5">
      <w:pPr>
        <w:pStyle w:val="Heading2"/>
      </w:pPr>
    </w:p>
    <w:p w14:paraId="216B5E5E" w14:textId="77777777" w:rsidR="00800E00" w:rsidRDefault="00800E00" w:rsidP="003E12C5">
      <w:pPr>
        <w:pStyle w:val="Heading2"/>
      </w:pPr>
      <w:bookmarkStart w:id="13" w:name="_Toc118306453"/>
    </w:p>
    <w:p w14:paraId="1E2B05B2" w14:textId="77777777" w:rsidR="00800E00" w:rsidRDefault="00800E00" w:rsidP="00800E00"/>
    <w:p w14:paraId="7E0104C8" w14:textId="77777777" w:rsidR="00800E00" w:rsidRPr="00800E00" w:rsidRDefault="00800E00" w:rsidP="00800E00"/>
    <w:p w14:paraId="40EC9D68" w14:textId="77777777" w:rsidR="00800E00" w:rsidRPr="00800E00" w:rsidRDefault="00800E00" w:rsidP="00800E00"/>
    <w:p w14:paraId="366B09F0" w14:textId="1AD2BB62" w:rsidR="003E12C5" w:rsidRPr="00EB06BA" w:rsidRDefault="003E12C5" w:rsidP="003E12C5">
      <w:pPr>
        <w:pStyle w:val="Heading2"/>
        <w:rPr>
          <w:rFonts w:ascii="Times New Roman" w:hAnsi="Times New Roman" w:cs="Times New Roman"/>
          <w:b/>
          <w:color w:val="000000"/>
          <w:sz w:val="28"/>
          <w:szCs w:val="28"/>
          <w:u w:val="single"/>
        </w:rPr>
      </w:pPr>
      <w:r w:rsidRPr="0059439B">
        <w:rPr>
          <w:rFonts w:ascii="Times New Roman" w:hAnsi="Times New Roman" w:cs="Times New Roman"/>
          <w:sz w:val="28"/>
          <w:szCs w:val="28"/>
        </w:rPr>
        <w:lastRenderedPageBreak/>
        <w:t xml:space="preserve">3.2 </w:t>
      </w:r>
      <w:r w:rsidR="00883B78" w:rsidRPr="00EB06BA">
        <w:rPr>
          <w:rFonts w:ascii="Times New Roman" w:hAnsi="Times New Roman" w:cs="Times New Roman"/>
          <w:sz w:val="28"/>
          <w:szCs w:val="28"/>
        </w:rPr>
        <w:t xml:space="preserve">knowledge </w:t>
      </w:r>
      <w:bookmarkEnd w:id="12"/>
      <w:r w:rsidR="00D96C83" w:rsidRPr="0059439B">
        <w:rPr>
          <w:rFonts w:ascii="Times New Roman" w:hAnsi="Times New Roman" w:cs="Times New Roman"/>
          <w:sz w:val="28"/>
          <w:szCs w:val="28"/>
        </w:rPr>
        <w:t>Acquisition</w:t>
      </w:r>
      <w:bookmarkEnd w:id="13"/>
      <w:r w:rsidR="00D96C83" w:rsidRPr="0059439B">
        <w:rPr>
          <w:rFonts w:ascii="Times New Roman" w:hAnsi="Times New Roman" w:cs="Times New Roman"/>
          <w:sz w:val="28"/>
          <w:szCs w:val="28"/>
        </w:rPr>
        <w:t xml:space="preserve"> </w:t>
      </w:r>
    </w:p>
    <w:p w14:paraId="0A166BA2" w14:textId="695E9713" w:rsidR="00883B78" w:rsidRPr="003D0C83" w:rsidRDefault="00F909F5" w:rsidP="00A21ADB">
      <w:pPr>
        <w:jc w:val="both"/>
        <w:rPr>
          <w:rFonts w:ascii="Times New Roman" w:hAnsi="Times New Roman" w:cs="Times New Roman"/>
          <w:color w:val="000000"/>
        </w:rPr>
      </w:pPr>
      <w:r w:rsidRPr="003D0C83">
        <w:rPr>
          <w:rFonts w:ascii="Times New Roman" w:hAnsi="Times New Roman" w:cs="Times New Roman"/>
          <w:color w:val="000000"/>
        </w:rPr>
        <w:t>Knowledge</w:t>
      </w:r>
      <w:r w:rsidR="00AB6A73" w:rsidRPr="003D0C83">
        <w:rPr>
          <w:rFonts w:ascii="Times New Roman" w:hAnsi="Times New Roman" w:cs="Times New Roman"/>
          <w:color w:val="000000"/>
        </w:rPr>
        <w:t xml:space="preserve"> </w:t>
      </w:r>
      <w:r w:rsidR="0083499E" w:rsidRPr="003D0C83">
        <w:rPr>
          <w:rFonts w:ascii="Times New Roman" w:hAnsi="Times New Roman" w:cs="Times New Roman"/>
          <w:color w:val="000000"/>
        </w:rPr>
        <w:t>acquisition</w:t>
      </w:r>
      <w:r w:rsidRPr="003D0C83">
        <w:rPr>
          <w:rFonts w:ascii="Times New Roman" w:hAnsi="Times New Roman" w:cs="Times New Roman"/>
          <w:color w:val="000000"/>
        </w:rPr>
        <w:t xml:space="preserve"> </w:t>
      </w:r>
      <w:r w:rsidR="00883B78" w:rsidRPr="003D0C83">
        <w:rPr>
          <w:rFonts w:ascii="Times New Roman" w:hAnsi="Times New Roman" w:cs="Times New Roman"/>
          <w:color w:val="000000"/>
        </w:rPr>
        <w:t>is a term used to identify and locate knowledge assets around the organisation. This includes the explicit and tacit knowledge source</w:t>
      </w:r>
      <w:r w:rsidR="003041DF">
        <w:rPr>
          <w:rFonts w:ascii="Times New Roman" w:hAnsi="Times New Roman" w:cs="Times New Roman"/>
          <w:color w:val="000000"/>
        </w:rPr>
        <w:t>s</w:t>
      </w:r>
      <w:r w:rsidR="00883B78" w:rsidRPr="003D0C83">
        <w:rPr>
          <w:rFonts w:ascii="Times New Roman" w:hAnsi="Times New Roman" w:cs="Times New Roman"/>
          <w:color w:val="000000"/>
        </w:rPr>
        <w:t>.</w:t>
      </w:r>
      <w:r w:rsidRPr="003D0C83">
        <w:rPr>
          <w:rFonts w:ascii="Times New Roman" w:hAnsi="Times New Roman" w:cs="Times New Roman"/>
          <w:color w:val="000000"/>
        </w:rPr>
        <w:t xml:space="preserve"> </w:t>
      </w:r>
      <w:r w:rsidR="00883B78" w:rsidRPr="003D0C83">
        <w:rPr>
          <w:rFonts w:ascii="Times New Roman" w:hAnsi="Times New Roman" w:cs="Times New Roman"/>
          <w:color w:val="000000"/>
        </w:rPr>
        <w:t>The best way to make a comprehensive list of knowledge sources is to segregate it by explicit and tacit knowledge</w:t>
      </w:r>
      <w:r w:rsidR="00D01949">
        <w:rPr>
          <w:rFonts w:ascii="Times New Roman" w:hAnsi="Times New Roman" w:cs="Times New Roman"/>
          <w:color w:val="000000"/>
        </w:rPr>
        <w:t xml:space="preserve"> </w:t>
      </w:r>
      <w:r w:rsidR="00D01949" w:rsidRPr="00D01949">
        <w:rPr>
          <w:rFonts w:ascii="Times New Roman" w:hAnsi="Times New Roman" w:cs="Times New Roman"/>
          <w:color w:val="000000"/>
        </w:rPr>
        <w:t>IBM Cloud Education</w:t>
      </w:r>
      <w:r w:rsidR="00D01949">
        <w:rPr>
          <w:rFonts w:ascii="Times New Roman" w:hAnsi="Times New Roman" w:cs="Times New Roman"/>
          <w:color w:val="000000"/>
        </w:rPr>
        <w:t>,</w:t>
      </w:r>
      <w:r w:rsidR="00D01949" w:rsidRPr="00D01949">
        <w:rPr>
          <w:rFonts w:ascii="Times New Roman" w:hAnsi="Times New Roman" w:cs="Times New Roman"/>
          <w:color w:val="000000"/>
        </w:rPr>
        <w:t xml:space="preserve"> (2020).</w:t>
      </w:r>
      <w:r w:rsidR="00883B78" w:rsidRPr="003D0C83">
        <w:rPr>
          <w:rFonts w:ascii="Times New Roman" w:hAnsi="Times New Roman" w:cs="Times New Roman"/>
          <w:color w:val="000000"/>
        </w:rPr>
        <w:t> </w:t>
      </w:r>
      <w:bookmarkStart w:id="14" w:name="_Hlk118403066"/>
      <w:r w:rsidR="00421E85" w:rsidRPr="003D0C83">
        <w:rPr>
          <w:rFonts w:ascii="Times New Roman" w:hAnsi="Times New Roman" w:cs="Times New Roman"/>
          <w:color w:val="000000"/>
        </w:rPr>
        <w:t>Nevis</w:t>
      </w:r>
      <w:r w:rsidR="003041DF">
        <w:rPr>
          <w:rFonts w:ascii="Times New Roman" w:hAnsi="Times New Roman" w:cs="Times New Roman"/>
          <w:color w:val="000000"/>
        </w:rPr>
        <w:t xml:space="preserve">, </w:t>
      </w:r>
      <w:r w:rsidR="00421E85" w:rsidRPr="003D0C83">
        <w:rPr>
          <w:rFonts w:ascii="Times New Roman" w:hAnsi="Times New Roman" w:cs="Times New Roman"/>
          <w:color w:val="000000"/>
        </w:rPr>
        <w:t xml:space="preserve">(1995) </w:t>
      </w:r>
      <w:bookmarkEnd w:id="14"/>
      <w:r w:rsidR="00421E85" w:rsidRPr="003D0C83">
        <w:rPr>
          <w:rFonts w:ascii="Times New Roman" w:hAnsi="Times New Roman" w:cs="Times New Roman"/>
          <w:color w:val="000000"/>
        </w:rPr>
        <w:t xml:space="preserve">described </w:t>
      </w:r>
      <w:r w:rsidR="003041DF">
        <w:rPr>
          <w:rFonts w:ascii="Times New Roman" w:hAnsi="Times New Roman" w:cs="Times New Roman"/>
          <w:color w:val="000000"/>
        </w:rPr>
        <w:t xml:space="preserve">that </w:t>
      </w:r>
      <w:r w:rsidR="00421E85" w:rsidRPr="003D0C83">
        <w:rPr>
          <w:rFonts w:ascii="Times New Roman" w:hAnsi="Times New Roman" w:cs="Times New Roman"/>
          <w:color w:val="000000"/>
        </w:rPr>
        <w:t xml:space="preserve">knowledge acquisition </w:t>
      </w:r>
      <w:r w:rsidR="004B0C26" w:rsidRPr="003D0C83">
        <w:rPr>
          <w:rFonts w:ascii="Times New Roman" w:hAnsi="Times New Roman" w:cs="Times New Roman"/>
          <w:color w:val="000000"/>
        </w:rPr>
        <w:t xml:space="preserve">is </w:t>
      </w:r>
      <w:r w:rsidR="00421E85" w:rsidRPr="003D0C83">
        <w:rPr>
          <w:rFonts w:ascii="Times New Roman" w:hAnsi="Times New Roman" w:cs="Times New Roman"/>
          <w:color w:val="000000"/>
        </w:rPr>
        <w:t>the development</w:t>
      </w:r>
      <w:r w:rsidR="004B0C26" w:rsidRPr="003D0C83">
        <w:rPr>
          <w:rFonts w:ascii="Times New Roman" w:hAnsi="Times New Roman" w:cs="Times New Roman"/>
          <w:color w:val="000000"/>
        </w:rPr>
        <w:t>/</w:t>
      </w:r>
      <w:r w:rsidR="00421E85" w:rsidRPr="003D0C83">
        <w:rPr>
          <w:rFonts w:ascii="Times New Roman" w:hAnsi="Times New Roman" w:cs="Times New Roman"/>
          <w:color w:val="000000"/>
        </w:rPr>
        <w:t>creation of skills</w:t>
      </w:r>
      <w:r w:rsidR="00F42C3D">
        <w:rPr>
          <w:rFonts w:ascii="Times New Roman" w:hAnsi="Times New Roman" w:cs="Times New Roman"/>
          <w:color w:val="000000"/>
        </w:rPr>
        <w:t xml:space="preserve"> and</w:t>
      </w:r>
      <w:r w:rsidR="00421E85" w:rsidRPr="003D0C83">
        <w:rPr>
          <w:rFonts w:ascii="Times New Roman" w:hAnsi="Times New Roman" w:cs="Times New Roman"/>
          <w:color w:val="000000"/>
        </w:rPr>
        <w:t xml:space="preserve"> </w:t>
      </w:r>
      <w:r w:rsidR="004B0C26" w:rsidRPr="003D0C83">
        <w:rPr>
          <w:rFonts w:ascii="Times New Roman" w:hAnsi="Times New Roman" w:cs="Times New Roman"/>
          <w:color w:val="000000"/>
        </w:rPr>
        <w:t>relationships</w:t>
      </w:r>
      <w:r w:rsidR="00B70636" w:rsidRPr="003D0C83">
        <w:rPr>
          <w:rFonts w:ascii="Times New Roman" w:hAnsi="Times New Roman" w:cs="Times New Roman"/>
          <w:color w:val="000000"/>
        </w:rPr>
        <w:t>.</w:t>
      </w:r>
      <w:r w:rsidR="00E95561" w:rsidRPr="003D0C83">
        <w:rPr>
          <w:rFonts w:ascii="Times New Roman" w:hAnsi="Times New Roman" w:cs="Times New Roman"/>
          <w:color w:val="000000"/>
        </w:rPr>
        <w:t xml:space="preserve"> </w:t>
      </w:r>
      <w:r w:rsidR="00CC1FBC">
        <w:rPr>
          <w:rFonts w:ascii="Times New Roman" w:hAnsi="Times New Roman" w:cs="Times New Roman"/>
          <w:color w:val="000000"/>
        </w:rPr>
        <w:t xml:space="preserve">Further, that </w:t>
      </w:r>
      <w:r w:rsidR="00DE5F9F">
        <w:rPr>
          <w:rFonts w:ascii="Times New Roman" w:hAnsi="Times New Roman" w:cs="Times New Roman"/>
          <w:color w:val="000000"/>
        </w:rPr>
        <w:t>k</w:t>
      </w:r>
      <w:r w:rsidR="00421E85" w:rsidRPr="003D0C83">
        <w:rPr>
          <w:rFonts w:ascii="Times New Roman" w:hAnsi="Times New Roman" w:cs="Times New Roman"/>
          <w:color w:val="000000"/>
        </w:rPr>
        <w:t xml:space="preserve">nowledge sharing </w:t>
      </w:r>
      <w:r w:rsidR="00DE5F9F">
        <w:rPr>
          <w:rFonts w:ascii="Times New Roman" w:hAnsi="Times New Roman" w:cs="Times New Roman"/>
          <w:color w:val="000000"/>
        </w:rPr>
        <w:t>is</w:t>
      </w:r>
      <w:r w:rsidR="00421E85" w:rsidRPr="003D0C83">
        <w:rPr>
          <w:rFonts w:ascii="Times New Roman" w:hAnsi="Times New Roman" w:cs="Times New Roman"/>
          <w:color w:val="000000"/>
        </w:rPr>
        <w:t xml:space="preserve"> the dissemination</w:t>
      </w:r>
      <w:r w:rsidR="00897D7E" w:rsidRPr="003D0C83">
        <w:rPr>
          <w:rFonts w:ascii="Times New Roman" w:hAnsi="Times New Roman" w:cs="Times New Roman"/>
          <w:color w:val="000000"/>
        </w:rPr>
        <w:t xml:space="preserve"> </w:t>
      </w:r>
      <w:r w:rsidR="00421E85" w:rsidRPr="003D0C83">
        <w:rPr>
          <w:rFonts w:ascii="Times New Roman" w:hAnsi="Times New Roman" w:cs="Times New Roman"/>
          <w:color w:val="000000"/>
        </w:rPr>
        <w:t xml:space="preserve">of what </w:t>
      </w:r>
      <w:r w:rsidR="00897D7E" w:rsidRPr="003D0C83">
        <w:rPr>
          <w:rFonts w:ascii="Times New Roman" w:hAnsi="Times New Roman" w:cs="Times New Roman"/>
          <w:color w:val="000000"/>
        </w:rPr>
        <w:t xml:space="preserve">have </w:t>
      </w:r>
      <w:r w:rsidR="00D83A2E" w:rsidRPr="003D0C83">
        <w:rPr>
          <w:rFonts w:ascii="Times New Roman" w:hAnsi="Times New Roman" w:cs="Times New Roman"/>
          <w:color w:val="000000"/>
        </w:rPr>
        <w:t xml:space="preserve">been </w:t>
      </w:r>
      <w:r w:rsidR="00421E85" w:rsidRPr="003D0C83">
        <w:rPr>
          <w:rFonts w:ascii="Times New Roman" w:hAnsi="Times New Roman" w:cs="Times New Roman"/>
          <w:color w:val="000000"/>
        </w:rPr>
        <w:t>learn</w:t>
      </w:r>
      <w:r w:rsidR="003041DF">
        <w:rPr>
          <w:rFonts w:ascii="Times New Roman" w:hAnsi="Times New Roman" w:cs="Times New Roman"/>
          <w:color w:val="000000"/>
        </w:rPr>
        <w:t>t</w:t>
      </w:r>
      <w:r w:rsidR="00FB3758" w:rsidRPr="003D0C83">
        <w:rPr>
          <w:rFonts w:ascii="Times New Roman" w:hAnsi="Times New Roman" w:cs="Times New Roman"/>
          <w:color w:val="000000"/>
        </w:rPr>
        <w:t xml:space="preserve"> </w:t>
      </w:r>
      <w:r w:rsidR="00421E85" w:rsidRPr="003D0C83">
        <w:rPr>
          <w:rFonts w:ascii="Times New Roman" w:hAnsi="Times New Roman" w:cs="Times New Roman"/>
          <w:color w:val="000000"/>
        </w:rPr>
        <w:t>and knowledge utilisation</w:t>
      </w:r>
      <w:r w:rsidR="00D83A2E" w:rsidRPr="003D0C83">
        <w:rPr>
          <w:rFonts w:ascii="Times New Roman" w:hAnsi="Times New Roman" w:cs="Times New Roman"/>
          <w:color w:val="000000"/>
        </w:rPr>
        <w:t xml:space="preserve"> </w:t>
      </w:r>
      <w:r w:rsidR="00421E85" w:rsidRPr="003D0C83">
        <w:rPr>
          <w:rFonts w:ascii="Times New Roman" w:hAnsi="Times New Roman" w:cs="Times New Roman"/>
          <w:color w:val="000000"/>
        </w:rPr>
        <w:t xml:space="preserve">as the integration of learning </w:t>
      </w:r>
      <w:r w:rsidR="00FB3758" w:rsidRPr="003D0C83">
        <w:rPr>
          <w:rFonts w:ascii="Times New Roman" w:hAnsi="Times New Roman" w:cs="Times New Roman"/>
          <w:color w:val="000000"/>
        </w:rPr>
        <w:t xml:space="preserve">that is </w:t>
      </w:r>
      <w:r w:rsidR="00B70636" w:rsidRPr="003D0C83">
        <w:rPr>
          <w:rFonts w:ascii="Times New Roman" w:hAnsi="Times New Roman" w:cs="Times New Roman"/>
          <w:color w:val="000000"/>
        </w:rPr>
        <w:t>widely</w:t>
      </w:r>
      <w:r w:rsidR="00421E85" w:rsidRPr="003D0C83">
        <w:rPr>
          <w:rFonts w:ascii="Times New Roman" w:hAnsi="Times New Roman" w:cs="Times New Roman"/>
          <w:color w:val="000000"/>
        </w:rPr>
        <w:t xml:space="preserve"> available</w:t>
      </w:r>
      <w:r w:rsidR="00DE5F9F" w:rsidRPr="00DE5F9F">
        <w:t xml:space="preserve"> </w:t>
      </w:r>
      <w:r w:rsidR="00DE5F9F" w:rsidRPr="00DE5F9F">
        <w:rPr>
          <w:rFonts w:ascii="Times New Roman" w:hAnsi="Times New Roman" w:cs="Times New Roman"/>
          <w:color w:val="000000"/>
        </w:rPr>
        <w:t>Nevis. (1995)</w:t>
      </w:r>
      <w:r w:rsidR="00B70636" w:rsidRPr="003D0C83">
        <w:rPr>
          <w:rFonts w:ascii="Times New Roman" w:hAnsi="Times New Roman" w:cs="Times New Roman"/>
          <w:color w:val="000000"/>
        </w:rPr>
        <w:t xml:space="preserve">. </w:t>
      </w:r>
      <w:r w:rsidR="00883B78" w:rsidRPr="003D0C83">
        <w:rPr>
          <w:rFonts w:ascii="Times New Roman" w:hAnsi="Times New Roman" w:cs="Times New Roman"/>
          <w:color w:val="000000"/>
        </w:rPr>
        <w:t>The NHS is a knowledge industry and has been powered by data since it was established in 1948.</w:t>
      </w:r>
      <w:r w:rsidR="00920172">
        <w:rPr>
          <w:rFonts w:ascii="Times New Roman" w:hAnsi="Times New Roman" w:cs="Times New Roman"/>
          <w:color w:val="000000"/>
        </w:rPr>
        <w:t xml:space="preserve"> For example,</w:t>
      </w:r>
      <w:r w:rsidR="00883B78" w:rsidRPr="003D0C83">
        <w:rPr>
          <w:rFonts w:ascii="Times New Roman" w:hAnsi="Times New Roman" w:cs="Times New Roman"/>
          <w:color w:val="000000"/>
        </w:rPr>
        <w:t xml:space="preserve"> </w:t>
      </w:r>
      <w:r w:rsidR="00920172">
        <w:rPr>
          <w:rFonts w:ascii="Times New Roman" w:hAnsi="Times New Roman" w:cs="Times New Roman"/>
          <w:color w:val="000000"/>
        </w:rPr>
        <w:t>e</w:t>
      </w:r>
      <w:r w:rsidR="00883B78" w:rsidRPr="003D0C83">
        <w:rPr>
          <w:rFonts w:ascii="Times New Roman" w:hAnsi="Times New Roman" w:cs="Times New Roman"/>
          <w:color w:val="000000"/>
        </w:rPr>
        <w:t>very time patients engage with NHS hea</w:t>
      </w:r>
      <w:r w:rsidR="00920172">
        <w:rPr>
          <w:rFonts w:ascii="Times New Roman" w:hAnsi="Times New Roman" w:cs="Times New Roman"/>
          <w:color w:val="000000"/>
        </w:rPr>
        <w:t>l</w:t>
      </w:r>
      <w:r w:rsidR="00883B78" w:rsidRPr="003D0C83">
        <w:rPr>
          <w:rFonts w:ascii="Times New Roman" w:hAnsi="Times New Roman" w:cs="Times New Roman"/>
          <w:color w:val="000000"/>
        </w:rPr>
        <w:t>th workers</w:t>
      </w:r>
      <w:r w:rsidR="0022598F">
        <w:rPr>
          <w:rFonts w:ascii="Times New Roman" w:hAnsi="Times New Roman" w:cs="Times New Roman"/>
          <w:color w:val="000000"/>
        </w:rPr>
        <w:t xml:space="preserve">, these </w:t>
      </w:r>
      <w:r w:rsidR="00883B78" w:rsidRPr="003D0C83">
        <w:rPr>
          <w:rFonts w:ascii="Times New Roman" w:hAnsi="Times New Roman" w:cs="Times New Roman"/>
          <w:color w:val="000000"/>
        </w:rPr>
        <w:t xml:space="preserve">members of NHS staff collect the </w:t>
      </w:r>
      <w:r w:rsidR="003D2DEF" w:rsidRPr="003D0C83">
        <w:rPr>
          <w:rFonts w:ascii="Times New Roman" w:hAnsi="Times New Roman" w:cs="Times New Roman"/>
          <w:color w:val="000000"/>
        </w:rPr>
        <w:t>individuals</w:t>
      </w:r>
      <w:r w:rsidR="00883B78" w:rsidRPr="003D0C83">
        <w:rPr>
          <w:rFonts w:ascii="Times New Roman" w:hAnsi="Times New Roman" w:cs="Times New Roman"/>
          <w:color w:val="000000"/>
        </w:rPr>
        <w:t xml:space="preserve"> data</w:t>
      </w:r>
      <w:r w:rsidR="003D2DEF">
        <w:rPr>
          <w:rFonts w:ascii="Times New Roman" w:hAnsi="Times New Roman" w:cs="Times New Roman"/>
          <w:color w:val="000000"/>
        </w:rPr>
        <w:t xml:space="preserve"> </w:t>
      </w:r>
      <w:r w:rsidR="003D2DEF" w:rsidRPr="003D2DEF">
        <w:rPr>
          <w:rFonts w:ascii="Times New Roman" w:hAnsi="Times New Roman" w:cs="Times New Roman"/>
          <w:color w:val="000000"/>
        </w:rPr>
        <w:t>NHS Wales. (2021</w:t>
      </w:r>
      <w:r w:rsidR="004221A5">
        <w:rPr>
          <w:rFonts w:ascii="Times New Roman" w:hAnsi="Times New Roman" w:cs="Times New Roman"/>
          <w:color w:val="000000"/>
        </w:rPr>
        <w:t>)</w:t>
      </w:r>
      <w:r w:rsidR="00883B78" w:rsidRPr="003D0C83">
        <w:rPr>
          <w:rFonts w:ascii="Times New Roman" w:hAnsi="Times New Roman" w:cs="Times New Roman"/>
          <w:color w:val="000000"/>
        </w:rPr>
        <w:t xml:space="preserve">. They do this via paper notes with tacit knowledge attached from experience health </w:t>
      </w:r>
      <w:r w:rsidR="00F826C1">
        <w:rPr>
          <w:rFonts w:ascii="Times New Roman" w:hAnsi="Times New Roman" w:cs="Times New Roman"/>
          <w:color w:val="000000"/>
        </w:rPr>
        <w:t>professionals</w:t>
      </w:r>
      <w:r w:rsidR="00883B78" w:rsidRPr="003D0C83">
        <w:rPr>
          <w:rFonts w:ascii="Times New Roman" w:hAnsi="Times New Roman" w:cs="Times New Roman"/>
          <w:color w:val="000000"/>
        </w:rPr>
        <w:t>, use of surgical hand drawings from NHS consultants</w:t>
      </w:r>
      <w:r w:rsidR="00F826C1">
        <w:rPr>
          <w:rFonts w:ascii="Times New Roman" w:hAnsi="Times New Roman" w:cs="Times New Roman"/>
          <w:color w:val="000000"/>
        </w:rPr>
        <w:t xml:space="preserve"> and the </w:t>
      </w:r>
      <w:r w:rsidR="00883B78" w:rsidRPr="003D0C83">
        <w:rPr>
          <w:rFonts w:ascii="Times New Roman" w:hAnsi="Times New Roman" w:cs="Times New Roman"/>
          <w:color w:val="000000"/>
        </w:rPr>
        <w:t>use of digital technology</w:t>
      </w:r>
      <w:r w:rsidR="00F826C1">
        <w:rPr>
          <w:rFonts w:ascii="Times New Roman" w:hAnsi="Times New Roman" w:cs="Times New Roman"/>
          <w:color w:val="000000"/>
        </w:rPr>
        <w:t>.</w:t>
      </w:r>
      <w:r w:rsidR="00883B78" w:rsidRPr="003D0C83">
        <w:rPr>
          <w:rFonts w:ascii="Times New Roman" w:hAnsi="Times New Roman" w:cs="Times New Roman"/>
          <w:color w:val="000000"/>
        </w:rPr>
        <w:t xml:space="preserve"> </w:t>
      </w:r>
      <w:r w:rsidR="00F826C1">
        <w:rPr>
          <w:rFonts w:ascii="Times New Roman" w:hAnsi="Times New Roman" w:cs="Times New Roman"/>
          <w:color w:val="000000"/>
        </w:rPr>
        <w:t>F</w:t>
      </w:r>
      <w:r w:rsidR="00883B78" w:rsidRPr="003D0C83">
        <w:rPr>
          <w:rFonts w:ascii="Times New Roman" w:hAnsi="Times New Roman" w:cs="Times New Roman"/>
          <w:color w:val="000000"/>
        </w:rPr>
        <w:t xml:space="preserve">or example, </w:t>
      </w:r>
      <w:r w:rsidR="00DE0D3A">
        <w:rPr>
          <w:rFonts w:ascii="Times New Roman" w:hAnsi="Times New Roman" w:cs="Times New Roman"/>
          <w:color w:val="000000"/>
        </w:rPr>
        <w:t xml:space="preserve">by </w:t>
      </w:r>
      <w:r w:rsidR="00883B78" w:rsidRPr="003D0C83">
        <w:rPr>
          <w:rFonts w:ascii="Times New Roman" w:hAnsi="Times New Roman" w:cs="Times New Roman"/>
          <w:color w:val="000000"/>
        </w:rPr>
        <w:t>inputting</w:t>
      </w:r>
      <w:r w:rsidR="00883B78" w:rsidRPr="003D0C83">
        <w:rPr>
          <w:rFonts w:ascii="Times New Roman" w:hAnsi="Times New Roman" w:cs="Times New Roman"/>
          <w:color w:val="000000"/>
        </w:rPr>
        <w:t xml:space="preserve"> the </w:t>
      </w:r>
      <w:r w:rsidR="00883B78" w:rsidRPr="003D0C83">
        <w:rPr>
          <w:rFonts w:ascii="Times New Roman" w:hAnsi="Times New Roman" w:cs="Times New Roman"/>
          <w:color w:val="000000"/>
        </w:rPr>
        <w:t>patient’s</w:t>
      </w:r>
      <w:r w:rsidR="00883B78" w:rsidRPr="003D0C83">
        <w:rPr>
          <w:rFonts w:ascii="Times New Roman" w:hAnsi="Times New Roman" w:cs="Times New Roman"/>
          <w:color w:val="000000"/>
        </w:rPr>
        <w:t xml:space="preserve"> data into digital tablets at the patient bedside and via windows 10 computers</w:t>
      </w:r>
      <w:r w:rsidR="00EB4A2E">
        <w:rPr>
          <w:rFonts w:ascii="Times New Roman" w:hAnsi="Times New Roman" w:cs="Times New Roman"/>
          <w:color w:val="000000"/>
        </w:rPr>
        <w:t xml:space="preserve"> </w:t>
      </w:r>
      <w:r w:rsidR="00EB4A2E" w:rsidRPr="00EB4A2E">
        <w:rPr>
          <w:rFonts w:ascii="Times New Roman" w:hAnsi="Times New Roman" w:cs="Times New Roman"/>
          <w:color w:val="000000"/>
        </w:rPr>
        <w:t>Robinson</w:t>
      </w:r>
      <w:r w:rsidR="00EB4A2E">
        <w:rPr>
          <w:rFonts w:ascii="Times New Roman" w:hAnsi="Times New Roman" w:cs="Times New Roman"/>
          <w:color w:val="000000"/>
        </w:rPr>
        <w:t>, (2016)</w:t>
      </w:r>
      <w:r w:rsidR="00883B78" w:rsidRPr="003D0C83">
        <w:rPr>
          <w:rFonts w:ascii="Times New Roman" w:hAnsi="Times New Roman" w:cs="Times New Roman"/>
          <w:color w:val="000000"/>
        </w:rPr>
        <w:t xml:space="preserve">. The </w:t>
      </w:r>
      <w:r w:rsidR="00883B78" w:rsidRPr="003D0C83">
        <w:rPr>
          <w:rFonts w:ascii="Times New Roman" w:hAnsi="Times New Roman" w:cs="Times New Roman"/>
          <w:color w:val="000000"/>
        </w:rPr>
        <w:t>patient’s</w:t>
      </w:r>
      <w:r w:rsidR="00883B78" w:rsidRPr="003D0C83">
        <w:rPr>
          <w:rFonts w:ascii="Times New Roman" w:hAnsi="Times New Roman" w:cs="Times New Roman"/>
          <w:color w:val="000000"/>
        </w:rPr>
        <w:t xml:space="preserve"> data is collected through multiple departments, across multiple platforms via different software and apps, where </w:t>
      </w:r>
      <w:r w:rsidR="00DE0D3A">
        <w:rPr>
          <w:rFonts w:ascii="Times New Roman" w:hAnsi="Times New Roman" w:cs="Times New Roman"/>
          <w:color w:val="000000"/>
        </w:rPr>
        <w:t xml:space="preserve">NHS </w:t>
      </w:r>
      <w:r w:rsidR="00002C32">
        <w:rPr>
          <w:rFonts w:ascii="Times New Roman" w:hAnsi="Times New Roman" w:cs="Times New Roman"/>
          <w:color w:val="000000"/>
        </w:rPr>
        <w:t>professionals</w:t>
      </w:r>
      <w:r w:rsidR="00DE0D3A">
        <w:rPr>
          <w:rFonts w:ascii="Times New Roman" w:hAnsi="Times New Roman" w:cs="Times New Roman"/>
          <w:color w:val="000000"/>
        </w:rPr>
        <w:t xml:space="preserve"> can access explicit knowledge </w:t>
      </w:r>
      <w:r w:rsidR="00002C32">
        <w:rPr>
          <w:rFonts w:ascii="Times New Roman" w:hAnsi="Times New Roman" w:cs="Times New Roman"/>
          <w:color w:val="000000"/>
        </w:rPr>
        <w:t xml:space="preserve">and where </w:t>
      </w:r>
      <w:r w:rsidR="00883B78" w:rsidRPr="003D0C83">
        <w:rPr>
          <w:rFonts w:ascii="Times New Roman" w:hAnsi="Times New Roman" w:cs="Times New Roman"/>
          <w:color w:val="000000"/>
        </w:rPr>
        <w:t>general practice patient records are held</w:t>
      </w:r>
      <w:r w:rsidR="00D2296E">
        <w:rPr>
          <w:rFonts w:ascii="Times New Roman" w:hAnsi="Times New Roman" w:cs="Times New Roman"/>
          <w:color w:val="000000"/>
        </w:rPr>
        <w:t xml:space="preserve"> </w:t>
      </w:r>
      <w:r w:rsidR="00D2296E" w:rsidRPr="00D2296E">
        <w:rPr>
          <w:rFonts w:ascii="Times New Roman" w:hAnsi="Times New Roman" w:cs="Times New Roman"/>
          <w:color w:val="000000"/>
        </w:rPr>
        <w:t>Gov. (2022)</w:t>
      </w:r>
      <w:r w:rsidR="00883B78" w:rsidRPr="003D0C83">
        <w:rPr>
          <w:rFonts w:ascii="Times New Roman" w:hAnsi="Times New Roman" w:cs="Times New Roman"/>
          <w:color w:val="000000"/>
        </w:rPr>
        <w:t xml:space="preserve">. According to laboratory clinicians in Wales </w:t>
      </w:r>
      <w:r w:rsidR="00002C32">
        <w:rPr>
          <w:rFonts w:ascii="Times New Roman" w:hAnsi="Times New Roman" w:cs="Times New Roman"/>
          <w:color w:val="000000"/>
        </w:rPr>
        <w:t>the</w:t>
      </w:r>
      <w:r w:rsidR="00AF0AEA">
        <w:rPr>
          <w:rFonts w:ascii="Times New Roman" w:hAnsi="Times New Roman" w:cs="Times New Roman"/>
          <w:color w:val="000000"/>
        </w:rPr>
        <w:t>y</w:t>
      </w:r>
      <w:r w:rsidR="00002C32">
        <w:rPr>
          <w:rFonts w:ascii="Times New Roman" w:hAnsi="Times New Roman" w:cs="Times New Roman"/>
          <w:color w:val="000000"/>
        </w:rPr>
        <w:t xml:space="preserve"> </w:t>
      </w:r>
      <w:proofErr w:type="gramStart"/>
      <w:r w:rsidR="00002C32">
        <w:rPr>
          <w:rFonts w:ascii="Times New Roman" w:hAnsi="Times New Roman" w:cs="Times New Roman"/>
          <w:color w:val="000000"/>
        </w:rPr>
        <w:t>have to</w:t>
      </w:r>
      <w:proofErr w:type="gramEnd"/>
      <w:r w:rsidR="00002C32">
        <w:rPr>
          <w:rFonts w:ascii="Times New Roman" w:hAnsi="Times New Roman" w:cs="Times New Roman"/>
          <w:color w:val="000000"/>
        </w:rPr>
        <w:t xml:space="preserve"> </w:t>
      </w:r>
      <w:r w:rsidR="00883B78" w:rsidRPr="003D0C83">
        <w:rPr>
          <w:rFonts w:ascii="Times New Roman" w:hAnsi="Times New Roman" w:cs="Times New Roman"/>
          <w:color w:val="000000"/>
        </w:rPr>
        <w:t xml:space="preserve">search through thirteen different pathology systems to be able to have a complete picture </w:t>
      </w:r>
      <w:r w:rsidR="00AF0AEA">
        <w:rPr>
          <w:rFonts w:ascii="Times New Roman" w:hAnsi="Times New Roman" w:cs="Times New Roman"/>
          <w:color w:val="000000"/>
        </w:rPr>
        <w:t xml:space="preserve">a </w:t>
      </w:r>
      <w:r w:rsidR="00883B78" w:rsidRPr="003D0C83">
        <w:rPr>
          <w:rFonts w:ascii="Times New Roman" w:hAnsi="Times New Roman" w:cs="Times New Roman"/>
          <w:color w:val="000000"/>
        </w:rPr>
        <w:t>patient</w:t>
      </w:r>
      <w:r w:rsidR="00705DD0">
        <w:rPr>
          <w:rFonts w:ascii="Times New Roman" w:hAnsi="Times New Roman" w:cs="Times New Roman"/>
          <w:color w:val="000000"/>
        </w:rPr>
        <w:t xml:space="preserve"> </w:t>
      </w:r>
      <w:r w:rsidR="00883B78" w:rsidRPr="003D0C83">
        <w:rPr>
          <w:rFonts w:ascii="Times New Roman" w:hAnsi="Times New Roman" w:cs="Times New Roman"/>
          <w:color w:val="000000"/>
        </w:rPr>
        <w:t>medical history</w:t>
      </w:r>
      <w:r w:rsidR="00B93C77">
        <w:rPr>
          <w:rFonts w:ascii="Times New Roman" w:hAnsi="Times New Roman" w:cs="Times New Roman"/>
          <w:color w:val="000000"/>
        </w:rPr>
        <w:t xml:space="preserve"> </w:t>
      </w:r>
      <w:bookmarkStart w:id="15" w:name="_Hlk118417201"/>
      <w:proofErr w:type="spellStart"/>
      <w:r w:rsidR="00B93C77" w:rsidRPr="00B93C77">
        <w:rPr>
          <w:rFonts w:ascii="Times New Roman" w:hAnsi="Times New Roman" w:cs="Times New Roman"/>
          <w:color w:val="000000"/>
        </w:rPr>
        <w:t>Intersystems</w:t>
      </w:r>
      <w:proofErr w:type="spellEnd"/>
      <w:r w:rsidR="00B93C77">
        <w:rPr>
          <w:rFonts w:ascii="Times New Roman" w:hAnsi="Times New Roman" w:cs="Times New Roman"/>
          <w:color w:val="000000"/>
        </w:rPr>
        <w:t>,</w:t>
      </w:r>
      <w:r w:rsidR="00B93C77" w:rsidRPr="00B93C77">
        <w:rPr>
          <w:rFonts w:ascii="Times New Roman" w:hAnsi="Times New Roman" w:cs="Times New Roman"/>
          <w:color w:val="000000"/>
        </w:rPr>
        <w:t xml:space="preserve"> (2021).</w:t>
      </w:r>
      <w:r w:rsidR="00B93C77">
        <w:rPr>
          <w:rFonts w:ascii="Times New Roman" w:hAnsi="Times New Roman" w:cs="Times New Roman"/>
          <w:color w:val="000000"/>
        </w:rPr>
        <w:t xml:space="preserve"> </w:t>
      </w:r>
      <w:bookmarkEnd w:id="15"/>
      <w:r w:rsidR="00883B78" w:rsidRPr="003D0C83">
        <w:rPr>
          <w:rFonts w:ascii="Times New Roman" w:hAnsi="Times New Roman" w:cs="Times New Roman"/>
          <w:color w:val="000000"/>
        </w:rPr>
        <w:t>Expert knowledge is highly critical to an organisations’ success. Pathology services play a crucial role in every aspect of patient care. Approximately 70% of all clinical diagnoses in primary and secondary care rely on the insight and advice from pathologists. These disease experts bridge the gap</w:t>
      </w:r>
      <w:r w:rsidR="007068B1" w:rsidRPr="003D0C83">
        <w:rPr>
          <w:rFonts w:ascii="Times New Roman" w:hAnsi="Times New Roman" w:cs="Times New Roman"/>
          <w:color w:val="000000"/>
        </w:rPr>
        <w:t xml:space="preserve"> </w:t>
      </w:r>
      <w:r w:rsidR="00883B78" w:rsidRPr="003D0C83">
        <w:rPr>
          <w:rFonts w:ascii="Times New Roman" w:hAnsi="Times New Roman" w:cs="Times New Roman"/>
          <w:color w:val="000000"/>
        </w:rPr>
        <w:t>between science and medicine, dealing with more than 28 million requests in Wales every year</w:t>
      </w:r>
      <w:r w:rsidR="004E12AF">
        <w:rPr>
          <w:rFonts w:ascii="Times New Roman" w:hAnsi="Times New Roman" w:cs="Times New Roman"/>
          <w:color w:val="000000"/>
        </w:rPr>
        <w:t xml:space="preserve"> </w:t>
      </w:r>
      <w:proofErr w:type="spellStart"/>
      <w:r w:rsidR="004E12AF" w:rsidRPr="004E12AF">
        <w:rPr>
          <w:rFonts w:ascii="Times New Roman" w:hAnsi="Times New Roman" w:cs="Times New Roman"/>
          <w:color w:val="000000"/>
        </w:rPr>
        <w:t>Intersystems</w:t>
      </w:r>
      <w:proofErr w:type="spellEnd"/>
      <w:r w:rsidR="004E12AF" w:rsidRPr="004E12AF">
        <w:rPr>
          <w:rFonts w:ascii="Times New Roman" w:hAnsi="Times New Roman" w:cs="Times New Roman"/>
          <w:color w:val="000000"/>
        </w:rPr>
        <w:t>, (2021)</w:t>
      </w:r>
      <w:r w:rsidR="00883B78" w:rsidRPr="003D0C83">
        <w:rPr>
          <w:rFonts w:ascii="Times New Roman" w:hAnsi="Times New Roman" w:cs="Times New Roman"/>
          <w:color w:val="000000"/>
        </w:rPr>
        <w:t xml:space="preserve">. </w:t>
      </w:r>
      <w:r w:rsidR="00883B78" w:rsidRPr="003D0C83">
        <w:rPr>
          <w:rFonts w:ascii="Times New Roman" w:hAnsi="Times New Roman" w:cs="Times New Roman"/>
          <w:color w:val="000000"/>
        </w:rPr>
        <w:t>Therefore, NHS health workers need an efficient and scalable way to acquire knowledge that minimises their time. For example, having to manage multiple systems lead</w:t>
      </w:r>
      <w:r w:rsidR="00147A47">
        <w:rPr>
          <w:rFonts w:ascii="Times New Roman" w:hAnsi="Times New Roman" w:cs="Times New Roman"/>
          <w:color w:val="000000"/>
        </w:rPr>
        <w:t xml:space="preserve"> </w:t>
      </w:r>
      <w:r w:rsidR="00883B78" w:rsidRPr="003D0C83">
        <w:rPr>
          <w:rFonts w:ascii="Times New Roman" w:hAnsi="Times New Roman" w:cs="Times New Roman"/>
          <w:color w:val="000000"/>
        </w:rPr>
        <w:t xml:space="preserve">to creating significant amounts of work that may not be necessary. Although, the data that is acquired provides the NHS with a detailed picture of the </w:t>
      </w:r>
      <w:r w:rsidR="00883B78" w:rsidRPr="003D0C83">
        <w:rPr>
          <w:rFonts w:ascii="Times New Roman" w:hAnsi="Times New Roman" w:cs="Times New Roman"/>
          <w:color w:val="000000"/>
        </w:rPr>
        <w:t>nation’s</w:t>
      </w:r>
      <w:r w:rsidR="00883B78" w:rsidRPr="003D0C83">
        <w:rPr>
          <w:rFonts w:ascii="Times New Roman" w:hAnsi="Times New Roman" w:cs="Times New Roman"/>
          <w:color w:val="000000"/>
        </w:rPr>
        <w:t xml:space="preserve"> health.</w:t>
      </w:r>
      <w:r w:rsidR="009E60CE">
        <w:rPr>
          <w:rFonts w:ascii="Times New Roman" w:hAnsi="Times New Roman" w:cs="Times New Roman"/>
          <w:color w:val="000000"/>
        </w:rPr>
        <w:t xml:space="preserve"> C</w:t>
      </w:r>
      <w:r w:rsidR="00883B78" w:rsidRPr="003D0C83">
        <w:rPr>
          <w:rFonts w:ascii="Times New Roman" w:hAnsi="Times New Roman" w:cs="Times New Roman"/>
          <w:color w:val="000000"/>
        </w:rPr>
        <w:t xml:space="preserve">ollecting and analysing information across all platforms help to research new treatments, deliver the right </w:t>
      </w:r>
      <w:r w:rsidR="007068B1" w:rsidRPr="003D0C83">
        <w:rPr>
          <w:rFonts w:ascii="Times New Roman" w:hAnsi="Times New Roman" w:cs="Times New Roman"/>
          <w:color w:val="000000"/>
        </w:rPr>
        <w:t>services,</w:t>
      </w:r>
      <w:r w:rsidR="00883B78" w:rsidRPr="003D0C83">
        <w:rPr>
          <w:rFonts w:ascii="Times New Roman" w:hAnsi="Times New Roman" w:cs="Times New Roman"/>
          <w:color w:val="000000"/>
        </w:rPr>
        <w:t xml:space="preserve"> and improve the NHS</w:t>
      </w:r>
      <w:r w:rsidR="00A27BD4">
        <w:rPr>
          <w:rFonts w:ascii="Times New Roman" w:hAnsi="Times New Roman" w:cs="Times New Roman"/>
          <w:color w:val="000000"/>
        </w:rPr>
        <w:t>,</w:t>
      </w:r>
      <w:r w:rsidR="00A27BD4" w:rsidRPr="00A27BD4">
        <w:t xml:space="preserve"> </w:t>
      </w:r>
      <w:r w:rsidR="00A27BD4" w:rsidRPr="00A27BD4">
        <w:rPr>
          <w:rFonts w:ascii="Times New Roman" w:hAnsi="Times New Roman" w:cs="Times New Roman"/>
          <w:color w:val="000000"/>
        </w:rPr>
        <w:t>NHS</w:t>
      </w:r>
      <w:r w:rsidR="00A27BD4">
        <w:rPr>
          <w:rFonts w:ascii="Times New Roman" w:hAnsi="Times New Roman" w:cs="Times New Roman"/>
          <w:color w:val="000000"/>
        </w:rPr>
        <w:t xml:space="preserve"> </w:t>
      </w:r>
      <w:r w:rsidR="00A27BD4" w:rsidRPr="00A27BD4">
        <w:rPr>
          <w:rFonts w:ascii="Times New Roman" w:hAnsi="Times New Roman" w:cs="Times New Roman"/>
          <w:color w:val="000000"/>
        </w:rPr>
        <w:t>UK. (2021).</w:t>
      </w:r>
      <w:r w:rsidR="00883B78" w:rsidRPr="003D0C83">
        <w:rPr>
          <w:rFonts w:ascii="Times New Roman" w:hAnsi="Times New Roman" w:cs="Times New Roman"/>
          <w:color w:val="000000"/>
        </w:rPr>
        <w:t xml:space="preserve"> When the data is collected it offers reliable evidence on which to base decisions on healthcare planning and delivery, coupled with a list of available knowledge sources </w:t>
      </w:r>
      <w:r w:rsidR="00883B78" w:rsidRPr="003D0C83">
        <w:rPr>
          <w:rFonts w:ascii="Times New Roman" w:hAnsi="Times New Roman" w:cs="Times New Roman"/>
          <w:color w:val="000000"/>
        </w:rPr>
        <w:t>- the</w:t>
      </w:r>
      <w:r w:rsidR="00883B78" w:rsidRPr="003D0C83">
        <w:rPr>
          <w:rFonts w:ascii="Times New Roman" w:hAnsi="Times New Roman" w:cs="Times New Roman"/>
          <w:color w:val="000000"/>
        </w:rPr>
        <w:t xml:space="preserve"> explicit and tacit knowledge that already exists, where this knowledge is located, categories of documents, databases, libraries, </w:t>
      </w:r>
      <w:r w:rsidR="0083499E" w:rsidRPr="003D0C83">
        <w:rPr>
          <w:rFonts w:ascii="Times New Roman" w:hAnsi="Times New Roman" w:cs="Times New Roman"/>
          <w:color w:val="000000"/>
        </w:rPr>
        <w:t>links,</w:t>
      </w:r>
      <w:r w:rsidR="00883B78" w:rsidRPr="003D0C83">
        <w:rPr>
          <w:rFonts w:ascii="Times New Roman" w:hAnsi="Times New Roman" w:cs="Times New Roman"/>
          <w:color w:val="000000"/>
        </w:rPr>
        <w:t xml:space="preserve"> and medical journals.  </w:t>
      </w:r>
    </w:p>
    <w:p w14:paraId="09B3E5F0" w14:textId="30BD10B1" w:rsidR="00883B78" w:rsidRDefault="00883B78" w:rsidP="00883B78">
      <w:pPr>
        <w:rPr>
          <w:rFonts w:ascii="Times New Roman" w:hAnsi="Times New Roman" w:cs="Times New Roman"/>
          <w:color w:val="000000"/>
        </w:rPr>
      </w:pPr>
    </w:p>
    <w:p w14:paraId="58F1A470" w14:textId="77777777" w:rsidR="00BC1857" w:rsidRDefault="00BC1857" w:rsidP="00A34F3C">
      <w:pPr>
        <w:rPr>
          <w:rFonts w:ascii="Times New Roman" w:hAnsi="Times New Roman" w:cs="Times New Roman"/>
          <w:b/>
          <w:bCs/>
          <w:color w:val="000000"/>
          <w:u w:val="single"/>
        </w:rPr>
      </w:pPr>
    </w:p>
    <w:p w14:paraId="7200F33F" w14:textId="77777777" w:rsidR="00BC1857" w:rsidRDefault="00BC1857" w:rsidP="00A34F3C">
      <w:pPr>
        <w:rPr>
          <w:rFonts w:ascii="Times New Roman" w:hAnsi="Times New Roman" w:cs="Times New Roman"/>
          <w:b/>
          <w:bCs/>
          <w:color w:val="000000"/>
          <w:u w:val="single"/>
        </w:rPr>
      </w:pPr>
    </w:p>
    <w:p w14:paraId="4A9616EE" w14:textId="77777777" w:rsidR="00BC1857" w:rsidRDefault="00BC1857" w:rsidP="00A34F3C">
      <w:pPr>
        <w:rPr>
          <w:rFonts w:ascii="Times New Roman" w:hAnsi="Times New Roman" w:cs="Times New Roman"/>
          <w:b/>
          <w:bCs/>
          <w:color w:val="000000"/>
          <w:u w:val="single"/>
        </w:rPr>
      </w:pPr>
    </w:p>
    <w:p w14:paraId="76AABE0C" w14:textId="77777777" w:rsidR="00BC1857" w:rsidRDefault="00BC1857" w:rsidP="00A34F3C">
      <w:pPr>
        <w:rPr>
          <w:rFonts w:ascii="Times New Roman" w:hAnsi="Times New Roman" w:cs="Times New Roman"/>
          <w:b/>
          <w:bCs/>
          <w:color w:val="000000"/>
          <w:u w:val="single"/>
        </w:rPr>
      </w:pPr>
    </w:p>
    <w:p w14:paraId="1DF771DF" w14:textId="77777777" w:rsidR="00BC1857" w:rsidRDefault="00BC1857" w:rsidP="00A34F3C">
      <w:pPr>
        <w:rPr>
          <w:rFonts w:ascii="Times New Roman" w:hAnsi="Times New Roman" w:cs="Times New Roman"/>
          <w:b/>
          <w:bCs/>
          <w:color w:val="000000"/>
          <w:u w:val="single"/>
        </w:rPr>
      </w:pPr>
    </w:p>
    <w:p w14:paraId="5BE8DF77" w14:textId="77777777" w:rsidR="00BC1857" w:rsidRDefault="00BC1857" w:rsidP="00A34F3C">
      <w:pPr>
        <w:rPr>
          <w:rFonts w:ascii="Times New Roman" w:hAnsi="Times New Roman" w:cs="Times New Roman"/>
          <w:b/>
          <w:bCs/>
          <w:color w:val="000000"/>
          <w:u w:val="single"/>
        </w:rPr>
      </w:pPr>
    </w:p>
    <w:p w14:paraId="7A3ED2FE" w14:textId="77777777" w:rsidR="00BC1857" w:rsidRDefault="00BC1857" w:rsidP="00A34F3C">
      <w:pPr>
        <w:rPr>
          <w:rFonts w:ascii="Times New Roman" w:hAnsi="Times New Roman" w:cs="Times New Roman"/>
          <w:b/>
          <w:bCs/>
          <w:color w:val="000000"/>
          <w:u w:val="single"/>
        </w:rPr>
      </w:pPr>
    </w:p>
    <w:p w14:paraId="1B322E74" w14:textId="77777777" w:rsidR="00BC1857" w:rsidRDefault="00BC1857" w:rsidP="00A34F3C">
      <w:pPr>
        <w:rPr>
          <w:rFonts w:ascii="Times New Roman" w:hAnsi="Times New Roman" w:cs="Times New Roman"/>
          <w:b/>
          <w:bCs/>
          <w:color w:val="000000"/>
          <w:u w:val="single"/>
        </w:rPr>
      </w:pPr>
    </w:p>
    <w:p w14:paraId="24B75C22" w14:textId="77777777" w:rsidR="00BC1857" w:rsidRDefault="00BC1857" w:rsidP="00A34F3C">
      <w:pPr>
        <w:rPr>
          <w:rFonts w:ascii="Times New Roman" w:hAnsi="Times New Roman" w:cs="Times New Roman"/>
          <w:b/>
          <w:bCs/>
          <w:color w:val="000000"/>
          <w:u w:val="single"/>
        </w:rPr>
      </w:pPr>
    </w:p>
    <w:p w14:paraId="6DD63899" w14:textId="77777777" w:rsidR="00BC1857" w:rsidRDefault="00BC1857" w:rsidP="00A34F3C">
      <w:pPr>
        <w:rPr>
          <w:rFonts w:ascii="Times New Roman" w:hAnsi="Times New Roman" w:cs="Times New Roman"/>
          <w:b/>
          <w:bCs/>
          <w:color w:val="000000"/>
          <w:u w:val="single"/>
        </w:rPr>
      </w:pPr>
    </w:p>
    <w:p w14:paraId="740ABA26" w14:textId="77777777" w:rsidR="00BC1857" w:rsidRDefault="00BC1857" w:rsidP="00A34F3C">
      <w:pPr>
        <w:rPr>
          <w:rFonts w:ascii="Times New Roman" w:hAnsi="Times New Roman" w:cs="Times New Roman"/>
          <w:b/>
          <w:bCs/>
          <w:color w:val="000000"/>
          <w:u w:val="single"/>
        </w:rPr>
      </w:pPr>
    </w:p>
    <w:p w14:paraId="050A722A" w14:textId="77777777" w:rsidR="00BC1857" w:rsidRDefault="00BC1857" w:rsidP="00A34F3C">
      <w:pPr>
        <w:rPr>
          <w:rFonts w:ascii="Times New Roman" w:hAnsi="Times New Roman" w:cs="Times New Roman"/>
          <w:b/>
          <w:bCs/>
          <w:color w:val="000000"/>
          <w:u w:val="single"/>
        </w:rPr>
      </w:pPr>
    </w:p>
    <w:p w14:paraId="7C4BE407" w14:textId="77777777" w:rsidR="00BC1857" w:rsidRDefault="00BC1857" w:rsidP="00A34F3C">
      <w:pPr>
        <w:rPr>
          <w:rFonts w:ascii="Times New Roman" w:hAnsi="Times New Roman" w:cs="Times New Roman"/>
          <w:b/>
          <w:bCs/>
          <w:color w:val="000000"/>
          <w:u w:val="single"/>
        </w:rPr>
      </w:pPr>
    </w:p>
    <w:p w14:paraId="3C63BA42" w14:textId="77777777" w:rsidR="00BC1857" w:rsidRDefault="00BC1857" w:rsidP="00A34F3C">
      <w:pPr>
        <w:rPr>
          <w:rFonts w:ascii="Times New Roman" w:hAnsi="Times New Roman" w:cs="Times New Roman"/>
          <w:b/>
          <w:bCs/>
          <w:color w:val="000000"/>
          <w:u w:val="single"/>
        </w:rPr>
      </w:pPr>
    </w:p>
    <w:p w14:paraId="2501A0BE" w14:textId="77777777" w:rsidR="00BC1857" w:rsidRDefault="00BC1857" w:rsidP="00A34F3C">
      <w:pPr>
        <w:rPr>
          <w:rFonts w:ascii="Times New Roman" w:hAnsi="Times New Roman" w:cs="Times New Roman"/>
          <w:b/>
          <w:bCs/>
          <w:color w:val="000000"/>
          <w:u w:val="single"/>
        </w:rPr>
      </w:pPr>
    </w:p>
    <w:p w14:paraId="3BCF04F3" w14:textId="77777777" w:rsidR="00BC1857" w:rsidRDefault="00BC1857" w:rsidP="00A34F3C">
      <w:pPr>
        <w:rPr>
          <w:rFonts w:ascii="Times New Roman" w:hAnsi="Times New Roman" w:cs="Times New Roman"/>
          <w:b/>
          <w:bCs/>
          <w:color w:val="000000"/>
          <w:u w:val="single"/>
        </w:rPr>
      </w:pPr>
    </w:p>
    <w:p w14:paraId="143C80AF" w14:textId="77777777" w:rsidR="00BC1857" w:rsidRDefault="00BC1857" w:rsidP="00A34F3C">
      <w:pPr>
        <w:rPr>
          <w:rFonts w:ascii="Times New Roman" w:hAnsi="Times New Roman" w:cs="Times New Roman"/>
          <w:b/>
          <w:bCs/>
          <w:color w:val="000000"/>
          <w:u w:val="single"/>
        </w:rPr>
      </w:pPr>
    </w:p>
    <w:p w14:paraId="4FE2608E" w14:textId="77777777" w:rsidR="00BC1857" w:rsidRDefault="00BC1857" w:rsidP="00A34F3C">
      <w:pPr>
        <w:rPr>
          <w:rFonts w:ascii="Times New Roman" w:hAnsi="Times New Roman" w:cs="Times New Roman"/>
          <w:b/>
          <w:bCs/>
          <w:color w:val="000000"/>
          <w:u w:val="single"/>
        </w:rPr>
      </w:pPr>
    </w:p>
    <w:p w14:paraId="013A41F2" w14:textId="77777777" w:rsidR="00BC1857" w:rsidRDefault="00BC1857" w:rsidP="00A34F3C">
      <w:pPr>
        <w:rPr>
          <w:rFonts w:ascii="Times New Roman" w:hAnsi="Times New Roman" w:cs="Times New Roman"/>
          <w:b/>
          <w:bCs/>
          <w:color w:val="000000"/>
          <w:u w:val="single"/>
        </w:rPr>
      </w:pPr>
    </w:p>
    <w:p w14:paraId="389A0E61" w14:textId="77777777" w:rsidR="00BC1857" w:rsidRDefault="00BC1857" w:rsidP="00A34F3C">
      <w:pPr>
        <w:rPr>
          <w:rFonts w:ascii="Times New Roman" w:hAnsi="Times New Roman" w:cs="Times New Roman"/>
          <w:b/>
          <w:bCs/>
          <w:color w:val="000000"/>
          <w:u w:val="single"/>
        </w:rPr>
      </w:pPr>
    </w:p>
    <w:p w14:paraId="259C436B" w14:textId="77777777" w:rsidR="00BC1857" w:rsidRDefault="00BC1857" w:rsidP="00A34F3C">
      <w:pPr>
        <w:rPr>
          <w:rFonts w:ascii="Times New Roman" w:hAnsi="Times New Roman" w:cs="Times New Roman"/>
          <w:b/>
          <w:bCs/>
          <w:color w:val="000000"/>
          <w:u w:val="single"/>
        </w:rPr>
      </w:pPr>
    </w:p>
    <w:p w14:paraId="2E187AAE" w14:textId="77777777" w:rsidR="005D4EDD" w:rsidRDefault="005D4EDD" w:rsidP="003E12C5">
      <w:pPr>
        <w:pStyle w:val="Heading2"/>
        <w:rPr>
          <w:rFonts w:ascii="Times New Roman" w:hAnsi="Times New Roman" w:cs="Times New Roman"/>
          <w:sz w:val="28"/>
          <w:szCs w:val="28"/>
        </w:rPr>
      </w:pPr>
      <w:bookmarkStart w:id="16" w:name="_Toc118306454"/>
    </w:p>
    <w:p w14:paraId="02ED287B" w14:textId="77777777" w:rsidR="005D4EDD" w:rsidRPr="005D4EDD" w:rsidRDefault="005D4EDD" w:rsidP="005D4EDD"/>
    <w:p w14:paraId="4E95DF92" w14:textId="4B0230D7" w:rsidR="00162FEA" w:rsidRPr="0059439B" w:rsidRDefault="003E12C5" w:rsidP="003E12C5">
      <w:pPr>
        <w:pStyle w:val="Heading2"/>
        <w:rPr>
          <w:rFonts w:ascii="Times New Roman" w:hAnsi="Times New Roman" w:cs="Times New Roman"/>
          <w:sz w:val="28"/>
          <w:szCs w:val="28"/>
        </w:rPr>
      </w:pPr>
      <w:r w:rsidRPr="0059439B">
        <w:rPr>
          <w:rFonts w:ascii="Times New Roman" w:hAnsi="Times New Roman" w:cs="Times New Roman"/>
          <w:sz w:val="28"/>
          <w:szCs w:val="28"/>
        </w:rPr>
        <w:lastRenderedPageBreak/>
        <w:t xml:space="preserve">3.3 </w:t>
      </w:r>
      <w:r w:rsidR="005308A4" w:rsidRPr="0059439B">
        <w:rPr>
          <w:rFonts w:ascii="Times New Roman" w:hAnsi="Times New Roman" w:cs="Times New Roman"/>
          <w:sz w:val="28"/>
          <w:szCs w:val="28"/>
        </w:rPr>
        <w:t>Knowledge Storage</w:t>
      </w:r>
      <w:bookmarkEnd w:id="16"/>
    </w:p>
    <w:p w14:paraId="512E5EE6" w14:textId="02D1CC80" w:rsidR="009D2689" w:rsidRDefault="009F07BD" w:rsidP="00730435">
      <w:pPr>
        <w:jc w:val="both"/>
        <w:rPr>
          <w:rFonts w:ascii="Times New Roman" w:hAnsi="Times New Roman" w:cs="Times New Roman"/>
          <w:color w:val="000000"/>
        </w:rPr>
      </w:pPr>
      <w:r>
        <w:rPr>
          <w:rFonts w:ascii="Times New Roman" w:hAnsi="Times New Roman" w:cs="Times New Roman"/>
          <w:color w:val="000000"/>
        </w:rPr>
        <w:t>The utilisation of information</w:t>
      </w:r>
      <w:r w:rsidR="00A76F5A" w:rsidRPr="00A76F5A">
        <w:rPr>
          <w:rFonts w:ascii="Times New Roman" w:hAnsi="Times New Roman" w:cs="Times New Roman"/>
          <w:color w:val="000000"/>
        </w:rPr>
        <w:t xml:space="preserve"> technolog</w:t>
      </w:r>
      <w:r>
        <w:rPr>
          <w:rFonts w:ascii="Times New Roman" w:hAnsi="Times New Roman" w:cs="Times New Roman"/>
          <w:color w:val="000000"/>
        </w:rPr>
        <w:t>y (IT)</w:t>
      </w:r>
      <w:r w:rsidR="00A76F5A" w:rsidRPr="00A76F5A">
        <w:rPr>
          <w:rFonts w:ascii="Times New Roman" w:hAnsi="Times New Roman" w:cs="Times New Roman"/>
          <w:color w:val="000000"/>
        </w:rPr>
        <w:t xml:space="preserve"> </w:t>
      </w:r>
      <w:r>
        <w:rPr>
          <w:rFonts w:ascii="Times New Roman" w:hAnsi="Times New Roman" w:cs="Times New Roman"/>
          <w:color w:val="000000"/>
        </w:rPr>
        <w:t xml:space="preserve">is </w:t>
      </w:r>
      <w:r w:rsidR="00A76F5A" w:rsidRPr="00A76F5A">
        <w:rPr>
          <w:rFonts w:ascii="Times New Roman" w:hAnsi="Times New Roman" w:cs="Times New Roman"/>
          <w:color w:val="000000"/>
        </w:rPr>
        <w:t xml:space="preserve">changing the way </w:t>
      </w:r>
      <w:r>
        <w:rPr>
          <w:rFonts w:ascii="Times New Roman" w:hAnsi="Times New Roman" w:cs="Times New Roman"/>
          <w:color w:val="000000"/>
        </w:rPr>
        <w:t xml:space="preserve">the </w:t>
      </w:r>
      <w:r w:rsidR="00A76F5A" w:rsidRPr="00A76F5A">
        <w:rPr>
          <w:rFonts w:ascii="Times New Roman" w:hAnsi="Times New Roman" w:cs="Times New Roman"/>
          <w:color w:val="000000"/>
        </w:rPr>
        <w:t xml:space="preserve">NHS </w:t>
      </w:r>
      <w:r>
        <w:rPr>
          <w:rFonts w:ascii="Times New Roman" w:hAnsi="Times New Roman" w:cs="Times New Roman"/>
          <w:color w:val="000000"/>
        </w:rPr>
        <w:t xml:space="preserve">in </w:t>
      </w:r>
      <w:r w:rsidR="00A76F5A" w:rsidRPr="00A76F5A">
        <w:rPr>
          <w:rFonts w:ascii="Times New Roman" w:hAnsi="Times New Roman" w:cs="Times New Roman"/>
          <w:color w:val="000000"/>
        </w:rPr>
        <w:t>Wales are storing data and information</w:t>
      </w:r>
      <w:r>
        <w:rPr>
          <w:rFonts w:ascii="Times New Roman" w:hAnsi="Times New Roman" w:cs="Times New Roman"/>
          <w:color w:val="000000"/>
        </w:rPr>
        <w:t>. The</w:t>
      </w:r>
      <w:r w:rsidR="00A76F5A" w:rsidRPr="00A76F5A">
        <w:rPr>
          <w:rFonts w:ascii="Times New Roman" w:hAnsi="Times New Roman" w:cs="Times New Roman"/>
          <w:color w:val="000000"/>
        </w:rPr>
        <w:t xml:space="preserve"> use of digital technology</w:t>
      </w:r>
      <w:r w:rsidR="00C20CE5">
        <w:rPr>
          <w:rFonts w:ascii="Times New Roman" w:hAnsi="Times New Roman" w:cs="Times New Roman"/>
          <w:color w:val="000000"/>
        </w:rPr>
        <w:t xml:space="preserve"> in medical care</w:t>
      </w:r>
      <w:r w:rsidR="00A76F5A" w:rsidRPr="00A76F5A">
        <w:rPr>
          <w:rFonts w:ascii="Times New Roman" w:hAnsi="Times New Roman" w:cs="Times New Roman"/>
          <w:color w:val="000000"/>
        </w:rPr>
        <w:t xml:space="preserve"> help</w:t>
      </w:r>
      <w:r w:rsidR="00C20CE5">
        <w:rPr>
          <w:rFonts w:ascii="Times New Roman" w:hAnsi="Times New Roman" w:cs="Times New Roman"/>
          <w:color w:val="000000"/>
        </w:rPr>
        <w:t xml:space="preserve"> </w:t>
      </w:r>
      <w:r w:rsidR="00A76F5A" w:rsidRPr="00A76F5A">
        <w:rPr>
          <w:rFonts w:ascii="Times New Roman" w:hAnsi="Times New Roman" w:cs="Times New Roman"/>
          <w:color w:val="000000"/>
        </w:rPr>
        <w:t>to ease demand on services,</w:t>
      </w:r>
      <w:r w:rsidR="002D1E1D">
        <w:rPr>
          <w:rFonts w:ascii="Times New Roman" w:hAnsi="Times New Roman" w:cs="Times New Roman"/>
          <w:color w:val="000000"/>
        </w:rPr>
        <w:t xml:space="preserve"> help to</w:t>
      </w:r>
      <w:r w:rsidR="00A76F5A" w:rsidRPr="00A76F5A">
        <w:rPr>
          <w:rFonts w:ascii="Times New Roman" w:hAnsi="Times New Roman" w:cs="Times New Roman"/>
          <w:color w:val="000000"/>
        </w:rPr>
        <w:t xml:space="preserve"> reduc</w:t>
      </w:r>
      <w:r w:rsidR="002D1E1D">
        <w:rPr>
          <w:rFonts w:ascii="Times New Roman" w:hAnsi="Times New Roman" w:cs="Times New Roman"/>
          <w:color w:val="000000"/>
        </w:rPr>
        <w:t>e</w:t>
      </w:r>
      <w:r w:rsidR="00A76F5A" w:rsidRPr="00A76F5A">
        <w:rPr>
          <w:rFonts w:ascii="Times New Roman" w:hAnsi="Times New Roman" w:cs="Times New Roman"/>
          <w:color w:val="000000"/>
        </w:rPr>
        <w:t xml:space="preserve"> costs and to support NHS professionals to treat patients with the most urgent needs first. Knowledge storage involves the soft or hard style recording and retention of both individual and organisational knowledge</w:t>
      </w:r>
      <w:r w:rsidR="00BE72AF">
        <w:rPr>
          <w:rFonts w:ascii="Times New Roman" w:hAnsi="Times New Roman" w:cs="Times New Roman"/>
          <w:color w:val="000000"/>
        </w:rPr>
        <w:t>,</w:t>
      </w:r>
      <w:r w:rsidR="00A76F5A" w:rsidRPr="00A76F5A">
        <w:rPr>
          <w:rFonts w:ascii="Times New Roman" w:hAnsi="Times New Roman" w:cs="Times New Roman"/>
          <w:color w:val="000000"/>
        </w:rPr>
        <w:t xml:space="preserve"> in a way </w:t>
      </w:r>
      <w:r w:rsidR="00BE72AF">
        <w:rPr>
          <w:rFonts w:ascii="Times New Roman" w:hAnsi="Times New Roman" w:cs="Times New Roman"/>
          <w:color w:val="000000"/>
        </w:rPr>
        <w:t>that can be easily accessed</w:t>
      </w:r>
      <w:r w:rsidR="00CE333C">
        <w:rPr>
          <w:rFonts w:ascii="Times New Roman" w:hAnsi="Times New Roman" w:cs="Times New Roman"/>
          <w:color w:val="000000"/>
        </w:rPr>
        <w:t xml:space="preserve"> </w:t>
      </w:r>
      <w:bookmarkStart w:id="17" w:name="_Hlk118419489"/>
      <w:r w:rsidR="00CE333C" w:rsidRPr="00CE333C">
        <w:rPr>
          <w:rFonts w:ascii="Times New Roman" w:hAnsi="Times New Roman" w:cs="Times New Roman"/>
          <w:color w:val="000000"/>
        </w:rPr>
        <w:t>NHS Wales. (2021)</w:t>
      </w:r>
      <w:r w:rsidR="00A76F5A" w:rsidRPr="00A76F5A">
        <w:rPr>
          <w:rFonts w:ascii="Times New Roman" w:hAnsi="Times New Roman" w:cs="Times New Roman"/>
          <w:color w:val="000000"/>
        </w:rPr>
        <w:t xml:space="preserve">. </w:t>
      </w:r>
      <w:bookmarkEnd w:id="17"/>
      <w:r w:rsidR="00A76F5A" w:rsidRPr="00A76F5A">
        <w:rPr>
          <w:rFonts w:ascii="Times New Roman" w:hAnsi="Times New Roman" w:cs="Times New Roman"/>
          <w:color w:val="000000"/>
        </w:rPr>
        <w:t>Knowledge storage u</w:t>
      </w:r>
      <w:r w:rsidR="000D1333">
        <w:rPr>
          <w:rFonts w:ascii="Times New Roman" w:hAnsi="Times New Roman" w:cs="Times New Roman"/>
          <w:color w:val="000000"/>
        </w:rPr>
        <w:t>ses</w:t>
      </w:r>
      <w:r w:rsidR="00A76F5A" w:rsidRPr="00A76F5A">
        <w:rPr>
          <w:rFonts w:ascii="Times New Roman" w:hAnsi="Times New Roman" w:cs="Times New Roman"/>
          <w:color w:val="000000"/>
        </w:rPr>
        <w:t xml:space="preserve"> technical infrastructure such as modern informational hardware and software and human processes to identify the knowledge in an organisation</w:t>
      </w:r>
      <w:r w:rsidR="000D1333">
        <w:rPr>
          <w:rFonts w:ascii="Times New Roman" w:hAnsi="Times New Roman" w:cs="Times New Roman"/>
          <w:color w:val="000000"/>
        </w:rPr>
        <w:t xml:space="preserve"> </w:t>
      </w:r>
      <w:r w:rsidR="000306D7" w:rsidRPr="000306D7">
        <w:rPr>
          <w:rFonts w:ascii="Times New Roman" w:hAnsi="Times New Roman" w:cs="Times New Roman"/>
          <w:color w:val="000000"/>
        </w:rPr>
        <w:t>Caroline</w:t>
      </w:r>
      <w:r w:rsidR="000306D7">
        <w:rPr>
          <w:rFonts w:ascii="Times New Roman" w:hAnsi="Times New Roman" w:cs="Times New Roman"/>
          <w:color w:val="000000"/>
        </w:rPr>
        <w:t xml:space="preserve">, </w:t>
      </w:r>
      <w:r w:rsidR="000306D7" w:rsidRPr="000306D7">
        <w:rPr>
          <w:rFonts w:ascii="Times New Roman" w:hAnsi="Times New Roman" w:cs="Times New Roman"/>
          <w:color w:val="000000"/>
        </w:rPr>
        <w:t>(2015</w:t>
      </w:r>
      <w:r w:rsidR="000306D7">
        <w:rPr>
          <w:rFonts w:ascii="Times New Roman" w:hAnsi="Times New Roman" w:cs="Times New Roman"/>
          <w:color w:val="000000"/>
        </w:rPr>
        <w:t>)</w:t>
      </w:r>
      <w:r w:rsidR="00A76F5A" w:rsidRPr="00A76F5A">
        <w:rPr>
          <w:rFonts w:ascii="Times New Roman" w:hAnsi="Times New Roman" w:cs="Times New Roman"/>
          <w:color w:val="000000"/>
        </w:rPr>
        <w:t>. In recent years</w:t>
      </w:r>
      <w:r w:rsidR="00454D5C">
        <w:rPr>
          <w:rFonts w:ascii="Times New Roman" w:hAnsi="Times New Roman" w:cs="Times New Roman"/>
          <w:color w:val="000000"/>
        </w:rPr>
        <w:t>,</w:t>
      </w:r>
      <w:r w:rsidR="00A76F5A" w:rsidRPr="00A76F5A">
        <w:rPr>
          <w:rFonts w:ascii="Times New Roman" w:hAnsi="Times New Roman" w:cs="Times New Roman"/>
          <w:color w:val="000000"/>
        </w:rPr>
        <w:t xml:space="preserve"> the use of </w:t>
      </w:r>
      <w:r w:rsidR="00454D5C">
        <w:rPr>
          <w:rFonts w:ascii="Times New Roman" w:hAnsi="Times New Roman" w:cs="Times New Roman"/>
          <w:color w:val="000000"/>
        </w:rPr>
        <w:t xml:space="preserve">information </w:t>
      </w:r>
      <w:r w:rsidR="00A76F5A" w:rsidRPr="00A76F5A">
        <w:rPr>
          <w:rFonts w:ascii="Times New Roman" w:hAnsi="Times New Roman" w:cs="Times New Roman"/>
          <w:color w:val="000000"/>
        </w:rPr>
        <w:t xml:space="preserve">technology has been accelerated across </w:t>
      </w:r>
      <w:r w:rsidR="00454D5C">
        <w:rPr>
          <w:rFonts w:ascii="Times New Roman" w:hAnsi="Times New Roman" w:cs="Times New Roman"/>
          <w:color w:val="000000"/>
        </w:rPr>
        <w:t xml:space="preserve">the </w:t>
      </w:r>
      <w:r w:rsidR="00A76F5A" w:rsidRPr="00A76F5A">
        <w:rPr>
          <w:rFonts w:ascii="Times New Roman" w:hAnsi="Times New Roman" w:cs="Times New Roman"/>
          <w:color w:val="000000"/>
        </w:rPr>
        <w:t xml:space="preserve">NHS </w:t>
      </w:r>
      <w:r w:rsidR="00454D5C">
        <w:rPr>
          <w:rFonts w:ascii="Times New Roman" w:hAnsi="Times New Roman" w:cs="Times New Roman"/>
          <w:color w:val="000000"/>
        </w:rPr>
        <w:t xml:space="preserve">in </w:t>
      </w:r>
      <w:r w:rsidR="00A76F5A" w:rsidRPr="00A76F5A">
        <w:rPr>
          <w:rFonts w:ascii="Times New Roman" w:hAnsi="Times New Roman" w:cs="Times New Roman"/>
          <w:color w:val="000000"/>
        </w:rPr>
        <w:t xml:space="preserve">Wales, allowing NHS workers and patients to access </w:t>
      </w:r>
      <w:r w:rsidR="00454D5C">
        <w:rPr>
          <w:rFonts w:ascii="Times New Roman" w:hAnsi="Times New Roman" w:cs="Times New Roman"/>
          <w:color w:val="000000"/>
        </w:rPr>
        <w:t>up to date</w:t>
      </w:r>
      <w:r w:rsidR="00765AEC">
        <w:rPr>
          <w:rFonts w:ascii="Times New Roman" w:hAnsi="Times New Roman" w:cs="Times New Roman"/>
          <w:color w:val="000000"/>
        </w:rPr>
        <w:t xml:space="preserve"> </w:t>
      </w:r>
      <w:r w:rsidR="00A76F5A" w:rsidRPr="00A76F5A">
        <w:rPr>
          <w:rFonts w:ascii="Times New Roman" w:hAnsi="Times New Roman" w:cs="Times New Roman"/>
          <w:color w:val="000000"/>
        </w:rPr>
        <w:t xml:space="preserve">healthcare information, </w:t>
      </w:r>
      <w:r w:rsidR="00765AEC">
        <w:rPr>
          <w:rFonts w:ascii="Times New Roman" w:hAnsi="Times New Roman" w:cs="Times New Roman"/>
          <w:color w:val="000000"/>
        </w:rPr>
        <w:t>services</w:t>
      </w:r>
      <w:r w:rsidR="00A76F5A" w:rsidRPr="00A76F5A">
        <w:rPr>
          <w:rFonts w:ascii="Times New Roman" w:hAnsi="Times New Roman" w:cs="Times New Roman"/>
          <w:color w:val="000000"/>
        </w:rPr>
        <w:t xml:space="preserve">, and </w:t>
      </w:r>
      <w:r w:rsidR="00765AEC">
        <w:rPr>
          <w:rFonts w:ascii="Times New Roman" w:hAnsi="Times New Roman" w:cs="Times New Roman"/>
          <w:color w:val="000000"/>
        </w:rPr>
        <w:t xml:space="preserve">advice </w:t>
      </w:r>
      <w:r w:rsidR="00A76F5A" w:rsidRPr="00A76F5A">
        <w:rPr>
          <w:rFonts w:ascii="Times New Roman" w:hAnsi="Times New Roman" w:cs="Times New Roman"/>
          <w:color w:val="000000"/>
        </w:rPr>
        <w:t>digitally</w:t>
      </w:r>
      <w:r w:rsidR="00214FA3">
        <w:rPr>
          <w:rFonts w:ascii="Times New Roman" w:hAnsi="Times New Roman" w:cs="Times New Roman"/>
          <w:color w:val="000000"/>
        </w:rPr>
        <w:t xml:space="preserve"> </w:t>
      </w:r>
      <w:r w:rsidR="00214FA3" w:rsidRPr="00214FA3">
        <w:rPr>
          <w:rFonts w:ascii="Times New Roman" w:hAnsi="Times New Roman" w:cs="Times New Roman"/>
          <w:color w:val="000000"/>
        </w:rPr>
        <w:t>NHS Wales</w:t>
      </w:r>
      <w:r w:rsidR="00214FA3">
        <w:rPr>
          <w:rFonts w:ascii="Times New Roman" w:hAnsi="Times New Roman" w:cs="Times New Roman"/>
          <w:color w:val="000000"/>
        </w:rPr>
        <w:t xml:space="preserve">, </w:t>
      </w:r>
      <w:r w:rsidR="00214FA3" w:rsidRPr="00214FA3">
        <w:rPr>
          <w:rFonts w:ascii="Times New Roman" w:hAnsi="Times New Roman" w:cs="Times New Roman"/>
          <w:color w:val="000000"/>
        </w:rPr>
        <w:t>(2021)</w:t>
      </w:r>
      <w:r w:rsidR="00C776FA">
        <w:rPr>
          <w:rFonts w:ascii="Times New Roman" w:hAnsi="Times New Roman" w:cs="Times New Roman"/>
          <w:color w:val="000000"/>
        </w:rPr>
        <w:t>.</w:t>
      </w:r>
      <w:r w:rsidR="00765AEC">
        <w:rPr>
          <w:rFonts w:ascii="Times New Roman" w:hAnsi="Times New Roman" w:cs="Times New Roman"/>
          <w:color w:val="000000"/>
        </w:rPr>
        <w:t xml:space="preserve"> T</w:t>
      </w:r>
      <w:r w:rsidR="002B6206">
        <w:rPr>
          <w:rFonts w:ascii="Times New Roman" w:hAnsi="Times New Roman" w:cs="Times New Roman"/>
          <w:color w:val="000000"/>
        </w:rPr>
        <w:t xml:space="preserve">he </w:t>
      </w:r>
      <w:r w:rsidR="00C776FA" w:rsidRPr="00C776FA">
        <w:rPr>
          <w:rFonts w:ascii="Times New Roman" w:hAnsi="Times New Roman" w:cs="Times New Roman"/>
          <w:color w:val="000000"/>
        </w:rPr>
        <w:t xml:space="preserve">Integrated Healthcare Collaborative </w:t>
      </w:r>
      <w:r w:rsidR="002314B8">
        <w:rPr>
          <w:rFonts w:ascii="Times New Roman" w:hAnsi="Times New Roman" w:cs="Times New Roman"/>
          <w:color w:val="000000"/>
        </w:rPr>
        <w:t>(</w:t>
      </w:r>
      <w:r w:rsidR="00942A36" w:rsidRPr="00942A36">
        <w:rPr>
          <w:rFonts w:ascii="Times New Roman" w:hAnsi="Times New Roman" w:cs="Times New Roman"/>
          <w:color w:val="000000"/>
        </w:rPr>
        <w:t>IHC</w:t>
      </w:r>
      <w:r w:rsidR="002B6206">
        <w:rPr>
          <w:rFonts w:ascii="Times New Roman" w:hAnsi="Times New Roman" w:cs="Times New Roman"/>
          <w:color w:val="000000"/>
        </w:rPr>
        <w:t>)</w:t>
      </w:r>
      <w:r w:rsidR="00942A36" w:rsidRPr="00942A36">
        <w:rPr>
          <w:rFonts w:ascii="Times New Roman" w:hAnsi="Times New Roman" w:cs="Times New Roman"/>
          <w:color w:val="000000"/>
        </w:rPr>
        <w:t xml:space="preserve"> programme was established by Welsh Government aim</w:t>
      </w:r>
      <w:r w:rsidR="00570D12">
        <w:rPr>
          <w:rFonts w:ascii="Times New Roman" w:hAnsi="Times New Roman" w:cs="Times New Roman"/>
          <w:color w:val="000000"/>
        </w:rPr>
        <w:t>s</w:t>
      </w:r>
      <w:r w:rsidR="00942A36" w:rsidRPr="00942A36">
        <w:rPr>
          <w:rFonts w:ascii="Times New Roman" w:hAnsi="Times New Roman" w:cs="Times New Roman"/>
          <w:color w:val="000000"/>
        </w:rPr>
        <w:t xml:space="preserve"> o</w:t>
      </w:r>
      <w:r w:rsidR="00570D12">
        <w:rPr>
          <w:rFonts w:ascii="Times New Roman" w:hAnsi="Times New Roman" w:cs="Times New Roman"/>
          <w:color w:val="000000"/>
        </w:rPr>
        <w:t>n</w:t>
      </w:r>
      <w:r w:rsidR="00942A36" w:rsidRPr="00942A36">
        <w:rPr>
          <w:rFonts w:ascii="Times New Roman" w:hAnsi="Times New Roman" w:cs="Times New Roman"/>
          <w:color w:val="000000"/>
        </w:rPr>
        <w:t xml:space="preserve"> providing a single integrated electronic patient record</w:t>
      </w:r>
      <w:r w:rsidR="008C6C17">
        <w:rPr>
          <w:rFonts w:ascii="Times New Roman" w:hAnsi="Times New Roman" w:cs="Times New Roman"/>
          <w:color w:val="000000"/>
        </w:rPr>
        <w:t>, by</w:t>
      </w:r>
      <w:r w:rsidR="00124099">
        <w:rPr>
          <w:rFonts w:ascii="Times New Roman" w:hAnsi="Times New Roman" w:cs="Times New Roman"/>
          <w:color w:val="000000"/>
        </w:rPr>
        <w:t xml:space="preserve"> </w:t>
      </w:r>
      <w:r w:rsidR="00124099" w:rsidRPr="00124099">
        <w:rPr>
          <w:rFonts w:ascii="Times New Roman" w:hAnsi="Times New Roman" w:cs="Times New Roman"/>
          <w:color w:val="000000"/>
        </w:rPr>
        <w:t>u</w:t>
      </w:r>
      <w:r w:rsidR="008C6C17">
        <w:rPr>
          <w:rFonts w:ascii="Times New Roman" w:hAnsi="Times New Roman" w:cs="Times New Roman"/>
          <w:color w:val="000000"/>
        </w:rPr>
        <w:t>tilising</w:t>
      </w:r>
      <w:r w:rsidR="00124099" w:rsidRPr="00124099">
        <w:rPr>
          <w:rFonts w:ascii="Times New Roman" w:hAnsi="Times New Roman" w:cs="Times New Roman"/>
          <w:color w:val="000000"/>
        </w:rPr>
        <w:t xml:space="preserve"> technology to deliver effective treatment</w:t>
      </w:r>
      <w:r w:rsidR="008C6C17">
        <w:rPr>
          <w:rFonts w:ascii="Times New Roman" w:hAnsi="Times New Roman" w:cs="Times New Roman"/>
          <w:color w:val="000000"/>
        </w:rPr>
        <w:t xml:space="preserve">. Additionally, to </w:t>
      </w:r>
      <w:r w:rsidR="00124099" w:rsidRPr="00124099">
        <w:rPr>
          <w:rFonts w:ascii="Times New Roman" w:hAnsi="Times New Roman" w:cs="Times New Roman"/>
          <w:color w:val="000000"/>
        </w:rPr>
        <w:t>help professionals and patients work as partners</w:t>
      </w:r>
      <w:r w:rsidR="00E11C7B">
        <w:rPr>
          <w:rFonts w:ascii="Times New Roman" w:hAnsi="Times New Roman" w:cs="Times New Roman"/>
          <w:color w:val="000000"/>
        </w:rPr>
        <w:t xml:space="preserve"> </w:t>
      </w:r>
      <w:r w:rsidR="00E11C7B" w:rsidRPr="00E11C7B">
        <w:rPr>
          <w:rFonts w:ascii="Times New Roman" w:hAnsi="Times New Roman" w:cs="Times New Roman"/>
          <w:color w:val="000000"/>
        </w:rPr>
        <w:t>Gov Wales.</w:t>
      </w:r>
      <w:r w:rsidR="00E11C7B">
        <w:rPr>
          <w:rFonts w:ascii="Times New Roman" w:hAnsi="Times New Roman" w:cs="Times New Roman"/>
          <w:color w:val="000000"/>
        </w:rPr>
        <w:t xml:space="preserve"> </w:t>
      </w:r>
      <w:r w:rsidR="00E11C7B" w:rsidRPr="00E11C7B">
        <w:rPr>
          <w:rFonts w:ascii="Times New Roman" w:hAnsi="Times New Roman" w:cs="Times New Roman"/>
          <w:color w:val="000000"/>
        </w:rPr>
        <w:t>(2021)</w:t>
      </w:r>
      <w:r w:rsidR="00301D71">
        <w:rPr>
          <w:rFonts w:ascii="Times New Roman" w:hAnsi="Times New Roman" w:cs="Times New Roman"/>
          <w:color w:val="000000"/>
        </w:rPr>
        <w:t xml:space="preserve">. </w:t>
      </w:r>
      <w:r w:rsidR="003A0C14">
        <w:rPr>
          <w:rFonts w:ascii="Times New Roman" w:hAnsi="Times New Roman" w:cs="Times New Roman"/>
          <w:color w:val="000000"/>
        </w:rPr>
        <w:t>The i</w:t>
      </w:r>
      <w:r w:rsidR="008D3EE5" w:rsidRPr="008D3EE5">
        <w:rPr>
          <w:rFonts w:ascii="Times New Roman" w:hAnsi="Times New Roman" w:cs="Times New Roman"/>
          <w:color w:val="000000"/>
        </w:rPr>
        <w:t xml:space="preserve">mplementation </w:t>
      </w:r>
      <w:r w:rsidR="00FF26C8">
        <w:rPr>
          <w:rFonts w:ascii="Times New Roman" w:hAnsi="Times New Roman" w:cs="Times New Roman"/>
          <w:color w:val="000000"/>
        </w:rPr>
        <w:t xml:space="preserve">of this </w:t>
      </w:r>
      <w:r w:rsidR="008D3EE5" w:rsidRPr="008D3EE5">
        <w:rPr>
          <w:rFonts w:ascii="Times New Roman" w:hAnsi="Times New Roman" w:cs="Times New Roman"/>
          <w:color w:val="000000"/>
        </w:rPr>
        <w:t>programme has delivered a national infrastructure</w:t>
      </w:r>
      <w:r w:rsidR="003A0C14">
        <w:rPr>
          <w:rFonts w:ascii="Times New Roman" w:hAnsi="Times New Roman" w:cs="Times New Roman"/>
          <w:color w:val="000000"/>
        </w:rPr>
        <w:t xml:space="preserve"> a solid</w:t>
      </w:r>
      <w:r w:rsidR="008D3EE5" w:rsidRPr="008D3EE5">
        <w:rPr>
          <w:rFonts w:ascii="Times New Roman" w:hAnsi="Times New Roman" w:cs="Times New Roman"/>
          <w:color w:val="000000"/>
        </w:rPr>
        <w:t xml:space="preserve"> technical platform</w:t>
      </w:r>
      <w:r w:rsidR="00966BDD">
        <w:rPr>
          <w:rFonts w:ascii="Times New Roman" w:hAnsi="Times New Roman" w:cs="Times New Roman"/>
          <w:color w:val="000000"/>
        </w:rPr>
        <w:t xml:space="preserve"> for </w:t>
      </w:r>
      <w:r w:rsidR="003A0C14">
        <w:rPr>
          <w:rFonts w:ascii="Times New Roman" w:hAnsi="Times New Roman" w:cs="Times New Roman"/>
          <w:color w:val="000000"/>
        </w:rPr>
        <w:t xml:space="preserve">the </w:t>
      </w:r>
      <w:r w:rsidR="00966BDD">
        <w:rPr>
          <w:rFonts w:ascii="Times New Roman" w:hAnsi="Times New Roman" w:cs="Times New Roman"/>
          <w:color w:val="000000"/>
        </w:rPr>
        <w:t>NHS</w:t>
      </w:r>
      <w:r w:rsidR="003A0C14">
        <w:rPr>
          <w:rFonts w:ascii="Times New Roman" w:hAnsi="Times New Roman" w:cs="Times New Roman"/>
          <w:color w:val="000000"/>
        </w:rPr>
        <w:t xml:space="preserve"> in </w:t>
      </w:r>
      <w:r w:rsidR="00966BDD">
        <w:rPr>
          <w:rFonts w:ascii="Times New Roman" w:hAnsi="Times New Roman" w:cs="Times New Roman"/>
          <w:color w:val="000000"/>
        </w:rPr>
        <w:t>Wales</w:t>
      </w:r>
      <w:r w:rsidR="0019376A">
        <w:rPr>
          <w:rFonts w:ascii="Times New Roman" w:hAnsi="Times New Roman" w:cs="Times New Roman"/>
          <w:color w:val="000000"/>
        </w:rPr>
        <w:t xml:space="preserve">. This </w:t>
      </w:r>
      <w:r w:rsidR="009C4CFD" w:rsidRPr="009C4CFD">
        <w:rPr>
          <w:rFonts w:ascii="Times New Roman" w:hAnsi="Times New Roman" w:cs="Times New Roman"/>
          <w:color w:val="000000"/>
        </w:rPr>
        <w:t>platform</w:t>
      </w:r>
      <w:r w:rsidR="0019376A">
        <w:rPr>
          <w:rFonts w:ascii="Times New Roman" w:hAnsi="Times New Roman" w:cs="Times New Roman"/>
          <w:color w:val="000000"/>
        </w:rPr>
        <w:t xml:space="preserve"> </w:t>
      </w:r>
      <w:r w:rsidR="009C4CFD" w:rsidRPr="009C4CFD">
        <w:rPr>
          <w:rFonts w:ascii="Times New Roman" w:hAnsi="Times New Roman" w:cs="Times New Roman"/>
          <w:color w:val="000000"/>
        </w:rPr>
        <w:t>support</w:t>
      </w:r>
      <w:r w:rsidR="0019376A">
        <w:rPr>
          <w:rFonts w:ascii="Times New Roman" w:hAnsi="Times New Roman" w:cs="Times New Roman"/>
          <w:color w:val="000000"/>
        </w:rPr>
        <w:t>s</w:t>
      </w:r>
      <w:r w:rsidR="009C4CFD" w:rsidRPr="009C4CFD">
        <w:rPr>
          <w:rFonts w:ascii="Times New Roman" w:hAnsi="Times New Roman" w:cs="Times New Roman"/>
          <w:color w:val="000000"/>
        </w:rPr>
        <w:t xml:space="preserve"> the integration needed to transform services with national services</w:t>
      </w:r>
      <w:r w:rsidR="0019376A">
        <w:rPr>
          <w:rFonts w:ascii="Times New Roman" w:hAnsi="Times New Roman" w:cs="Times New Roman"/>
          <w:color w:val="000000"/>
        </w:rPr>
        <w:t xml:space="preserve"> </w:t>
      </w:r>
      <w:r w:rsidR="009C4CFD" w:rsidRPr="009C4CFD">
        <w:rPr>
          <w:rFonts w:ascii="Times New Roman" w:hAnsi="Times New Roman" w:cs="Times New Roman"/>
          <w:color w:val="000000"/>
        </w:rPr>
        <w:t>making it easier for healthcare professionals to</w:t>
      </w:r>
      <w:r w:rsidR="00CF6C44">
        <w:rPr>
          <w:rFonts w:ascii="Times New Roman" w:hAnsi="Times New Roman" w:cs="Times New Roman"/>
          <w:color w:val="000000"/>
        </w:rPr>
        <w:t xml:space="preserve"> improve care</w:t>
      </w:r>
      <w:r w:rsidR="00E11C7B" w:rsidRPr="00E11C7B">
        <w:t xml:space="preserve"> </w:t>
      </w:r>
      <w:r w:rsidR="00E11C7B" w:rsidRPr="00E11C7B">
        <w:rPr>
          <w:rFonts w:ascii="Times New Roman" w:hAnsi="Times New Roman" w:cs="Times New Roman"/>
          <w:color w:val="000000"/>
        </w:rPr>
        <w:t>Gov Wales. (2021)</w:t>
      </w:r>
      <w:r w:rsidR="00CF6C44">
        <w:rPr>
          <w:rFonts w:ascii="Times New Roman" w:hAnsi="Times New Roman" w:cs="Times New Roman"/>
          <w:color w:val="000000"/>
        </w:rPr>
        <w:t xml:space="preserve">. </w:t>
      </w:r>
      <w:r w:rsidR="00697EE1">
        <w:rPr>
          <w:rFonts w:ascii="Times New Roman" w:hAnsi="Times New Roman" w:cs="Times New Roman"/>
          <w:color w:val="000000"/>
        </w:rPr>
        <w:t xml:space="preserve">For example, </w:t>
      </w:r>
      <w:r w:rsidR="00697EE1" w:rsidRPr="00697EE1">
        <w:rPr>
          <w:rFonts w:ascii="Times New Roman" w:hAnsi="Times New Roman" w:cs="Times New Roman"/>
          <w:color w:val="000000"/>
        </w:rPr>
        <w:t xml:space="preserve">NHS Welsh hospital </w:t>
      </w:r>
      <w:r w:rsidR="006D6496">
        <w:rPr>
          <w:rFonts w:ascii="Times New Roman" w:hAnsi="Times New Roman" w:cs="Times New Roman"/>
          <w:color w:val="000000"/>
        </w:rPr>
        <w:t>staff</w:t>
      </w:r>
      <w:r w:rsidR="00697EE1" w:rsidRPr="00697EE1">
        <w:rPr>
          <w:rFonts w:ascii="Times New Roman" w:hAnsi="Times New Roman" w:cs="Times New Roman"/>
          <w:color w:val="000000"/>
        </w:rPr>
        <w:t xml:space="preserve"> can view information from a range of sources</w:t>
      </w:r>
      <w:r w:rsidR="00770E12">
        <w:rPr>
          <w:rFonts w:ascii="Times New Roman" w:hAnsi="Times New Roman" w:cs="Times New Roman"/>
          <w:color w:val="000000"/>
        </w:rPr>
        <w:t>,</w:t>
      </w:r>
      <w:r w:rsidR="00697EE1" w:rsidRPr="00697EE1">
        <w:rPr>
          <w:rFonts w:ascii="Times New Roman" w:hAnsi="Times New Roman" w:cs="Times New Roman"/>
          <w:color w:val="000000"/>
        </w:rPr>
        <w:t xml:space="preserve"> through a</w:t>
      </w:r>
      <w:r w:rsidR="00E133DD">
        <w:rPr>
          <w:rFonts w:ascii="Times New Roman" w:hAnsi="Times New Roman" w:cs="Times New Roman"/>
          <w:color w:val="000000"/>
        </w:rPr>
        <w:t xml:space="preserve"> digital platform called the ‘</w:t>
      </w:r>
      <w:r w:rsidR="00697EE1" w:rsidRPr="00697EE1">
        <w:rPr>
          <w:rFonts w:ascii="Times New Roman" w:hAnsi="Times New Roman" w:cs="Times New Roman"/>
          <w:color w:val="000000"/>
        </w:rPr>
        <w:t xml:space="preserve">Welsh Clinical </w:t>
      </w:r>
      <w:r w:rsidR="00E702AB" w:rsidRPr="00697EE1">
        <w:rPr>
          <w:rFonts w:ascii="Times New Roman" w:hAnsi="Times New Roman" w:cs="Times New Roman"/>
          <w:color w:val="000000"/>
        </w:rPr>
        <w:t>Portal</w:t>
      </w:r>
      <w:r w:rsidR="00E702AB">
        <w:rPr>
          <w:rFonts w:ascii="Times New Roman" w:hAnsi="Times New Roman" w:cs="Times New Roman"/>
          <w:color w:val="000000"/>
        </w:rPr>
        <w:t xml:space="preserve">’ </w:t>
      </w:r>
      <w:r w:rsidR="004A1467" w:rsidRPr="004A1467">
        <w:rPr>
          <w:rFonts w:ascii="Times New Roman" w:hAnsi="Times New Roman" w:cs="Times New Roman"/>
          <w:color w:val="000000"/>
        </w:rPr>
        <w:t>which is the</w:t>
      </w:r>
      <w:r w:rsidR="00E3765C">
        <w:rPr>
          <w:rFonts w:ascii="Times New Roman" w:hAnsi="Times New Roman" w:cs="Times New Roman"/>
          <w:color w:val="000000"/>
        </w:rPr>
        <w:t xml:space="preserve"> primary</w:t>
      </w:r>
      <w:r w:rsidR="004A1467" w:rsidRPr="004A1467">
        <w:rPr>
          <w:rFonts w:ascii="Times New Roman" w:hAnsi="Times New Roman" w:cs="Times New Roman"/>
          <w:color w:val="000000"/>
        </w:rPr>
        <w:t xml:space="preserve"> access point to information for hospital clinicians</w:t>
      </w:r>
      <w:r w:rsidR="005C7EC4">
        <w:rPr>
          <w:rFonts w:ascii="Times New Roman" w:hAnsi="Times New Roman" w:cs="Times New Roman"/>
          <w:color w:val="000000"/>
        </w:rPr>
        <w:t xml:space="preserve"> </w:t>
      </w:r>
      <w:r w:rsidR="005C7EC4" w:rsidRPr="005C7EC4">
        <w:rPr>
          <w:rFonts w:ascii="Times New Roman" w:hAnsi="Times New Roman" w:cs="Times New Roman"/>
          <w:color w:val="000000"/>
        </w:rPr>
        <w:t>DHCW. (2022)</w:t>
      </w:r>
      <w:r w:rsidR="00965F01">
        <w:rPr>
          <w:rFonts w:ascii="Times New Roman" w:hAnsi="Times New Roman" w:cs="Times New Roman"/>
          <w:color w:val="000000"/>
        </w:rPr>
        <w:t xml:space="preserve">. </w:t>
      </w:r>
      <w:r w:rsidR="009D3DED" w:rsidRPr="009D3DED">
        <w:rPr>
          <w:rFonts w:ascii="Times New Roman" w:hAnsi="Times New Roman" w:cs="Times New Roman"/>
          <w:color w:val="000000"/>
        </w:rPr>
        <w:t xml:space="preserve">It is </w:t>
      </w:r>
      <w:r w:rsidR="00E73803">
        <w:rPr>
          <w:rFonts w:ascii="Times New Roman" w:hAnsi="Times New Roman" w:cs="Times New Roman"/>
          <w:color w:val="000000"/>
        </w:rPr>
        <w:t xml:space="preserve">important </w:t>
      </w:r>
      <w:r w:rsidR="00E73803" w:rsidRPr="009D3DED">
        <w:rPr>
          <w:rFonts w:ascii="Times New Roman" w:hAnsi="Times New Roman" w:cs="Times New Roman"/>
          <w:color w:val="000000"/>
        </w:rPr>
        <w:t>that</w:t>
      </w:r>
      <w:r w:rsidR="009D3DED" w:rsidRPr="009D3DED">
        <w:rPr>
          <w:rFonts w:ascii="Times New Roman" w:hAnsi="Times New Roman" w:cs="Times New Roman"/>
          <w:color w:val="000000"/>
        </w:rPr>
        <w:t xml:space="preserve"> the benefits of digital tools and online access to information are available to healthcare </w:t>
      </w:r>
      <w:r w:rsidR="006C07D6">
        <w:rPr>
          <w:rFonts w:ascii="Times New Roman" w:hAnsi="Times New Roman" w:cs="Times New Roman"/>
          <w:color w:val="000000"/>
        </w:rPr>
        <w:t>workers</w:t>
      </w:r>
      <w:r w:rsidR="00F04C84">
        <w:rPr>
          <w:rFonts w:ascii="Times New Roman" w:hAnsi="Times New Roman" w:cs="Times New Roman"/>
          <w:color w:val="000000"/>
        </w:rPr>
        <w:t xml:space="preserve"> </w:t>
      </w:r>
      <w:r w:rsidR="006C07D6">
        <w:rPr>
          <w:rFonts w:ascii="Times New Roman" w:hAnsi="Times New Roman" w:cs="Times New Roman"/>
          <w:color w:val="000000"/>
        </w:rPr>
        <w:t xml:space="preserve">so that they can </w:t>
      </w:r>
      <w:r w:rsidR="00F04C84" w:rsidRPr="00F04C84">
        <w:rPr>
          <w:rFonts w:ascii="Times New Roman" w:hAnsi="Times New Roman" w:cs="Times New Roman"/>
          <w:color w:val="000000"/>
        </w:rPr>
        <w:t xml:space="preserve">make use of accurate information wherever and whenever </w:t>
      </w:r>
      <w:r w:rsidR="00F04C84">
        <w:rPr>
          <w:rFonts w:ascii="Times New Roman" w:hAnsi="Times New Roman" w:cs="Times New Roman"/>
          <w:color w:val="000000"/>
        </w:rPr>
        <w:t xml:space="preserve">it </w:t>
      </w:r>
      <w:r w:rsidR="00F04C84" w:rsidRPr="00F04C84">
        <w:rPr>
          <w:rFonts w:ascii="Times New Roman" w:hAnsi="Times New Roman" w:cs="Times New Roman"/>
          <w:color w:val="000000"/>
        </w:rPr>
        <w:t>is needed</w:t>
      </w:r>
      <w:r w:rsidR="00F04C84">
        <w:rPr>
          <w:rFonts w:ascii="Times New Roman" w:hAnsi="Times New Roman" w:cs="Times New Roman"/>
          <w:color w:val="000000"/>
        </w:rPr>
        <w:t xml:space="preserve">. </w:t>
      </w:r>
      <w:r w:rsidR="00FC3C37">
        <w:rPr>
          <w:rFonts w:ascii="Times New Roman" w:hAnsi="Times New Roman" w:cs="Times New Roman"/>
          <w:color w:val="000000"/>
        </w:rPr>
        <w:t xml:space="preserve">NHS </w:t>
      </w:r>
      <w:r w:rsidR="006D34F8">
        <w:rPr>
          <w:rFonts w:ascii="Times New Roman" w:hAnsi="Times New Roman" w:cs="Times New Roman"/>
          <w:color w:val="000000"/>
        </w:rPr>
        <w:t>Wales h</w:t>
      </w:r>
      <w:r w:rsidR="000F490B">
        <w:rPr>
          <w:rFonts w:ascii="Times New Roman" w:hAnsi="Times New Roman" w:cs="Times New Roman"/>
          <w:color w:val="000000"/>
        </w:rPr>
        <w:t>ospital staff</w:t>
      </w:r>
      <w:r w:rsidR="00FC3C37" w:rsidRPr="00FC3C37">
        <w:rPr>
          <w:rFonts w:ascii="Times New Roman" w:hAnsi="Times New Roman" w:cs="Times New Roman"/>
          <w:color w:val="000000"/>
        </w:rPr>
        <w:t xml:space="preserve"> u</w:t>
      </w:r>
      <w:r w:rsidR="00996872">
        <w:rPr>
          <w:rFonts w:ascii="Times New Roman" w:hAnsi="Times New Roman" w:cs="Times New Roman"/>
          <w:color w:val="000000"/>
        </w:rPr>
        <w:t>tilise</w:t>
      </w:r>
      <w:r w:rsidR="00FC3C37" w:rsidRPr="00FC3C37">
        <w:rPr>
          <w:rFonts w:ascii="Times New Roman" w:hAnsi="Times New Roman" w:cs="Times New Roman"/>
          <w:color w:val="000000"/>
        </w:rPr>
        <w:t xml:space="preserve"> digital tools </w:t>
      </w:r>
      <w:r w:rsidR="006D34F8">
        <w:rPr>
          <w:rFonts w:ascii="Times New Roman" w:hAnsi="Times New Roman" w:cs="Times New Roman"/>
          <w:color w:val="000000"/>
        </w:rPr>
        <w:t>to</w:t>
      </w:r>
      <w:r w:rsidR="00FC3C37" w:rsidRPr="00FC3C37">
        <w:rPr>
          <w:rFonts w:ascii="Times New Roman" w:hAnsi="Times New Roman" w:cs="Times New Roman"/>
          <w:color w:val="000000"/>
        </w:rPr>
        <w:t xml:space="preserve"> improved access to information </w:t>
      </w:r>
      <w:r w:rsidR="00996872">
        <w:rPr>
          <w:rFonts w:ascii="Times New Roman" w:hAnsi="Times New Roman" w:cs="Times New Roman"/>
          <w:color w:val="000000"/>
        </w:rPr>
        <w:t xml:space="preserve">so that they </w:t>
      </w:r>
      <w:proofErr w:type="gramStart"/>
      <w:r w:rsidR="00996872">
        <w:rPr>
          <w:rFonts w:ascii="Times New Roman" w:hAnsi="Times New Roman" w:cs="Times New Roman"/>
          <w:color w:val="000000"/>
        </w:rPr>
        <w:t xml:space="preserve">are able </w:t>
      </w:r>
      <w:r w:rsidR="00FC3C37" w:rsidRPr="00FC3C37">
        <w:rPr>
          <w:rFonts w:ascii="Times New Roman" w:hAnsi="Times New Roman" w:cs="Times New Roman"/>
          <w:color w:val="000000"/>
        </w:rPr>
        <w:t>to</w:t>
      </w:r>
      <w:proofErr w:type="gramEnd"/>
      <w:r w:rsidR="00FC3C37" w:rsidRPr="00FC3C37">
        <w:rPr>
          <w:rFonts w:ascii="Times New Roman" w:hAnsi="Times New Roman" w:cs="Times New Roman"/>
          <w:color w:val="000000"/>
        </w:rPr>
        <w:t xml:space="preserve"> do</w:t>
      </w:r>
      <w:r w:rsidR="006D34F8">
        <w:rPr>
          <w:rFonts w:ascii="Times New Roman" w:hAnsi="Times New Roman" w:cs="Times New Roman"/>
          <w:color w:val="000000"/>
        </w:rPr>
        <w:t xml:space="preserve"> </w:t>
      </w:r>
      <w:r w:rsidR="00FC3C37" w:rsidRPr="00FC3C37">
        <w:rPr>
          <w:rFonts w:ascii="Times New Roman" w:hAnsi="Times New Roman" w:cs="Times New Roman"/>
          <w:color w:val="000000"/>
        </w:rPr>
        <w:t xml:space="preserve">jobs more </w:t>
      </w:r>
      <w:r w:rsidR="00996872" w:rsidRPr="00FC3C37">
        <w:rPr>
          <w:rFonts w:ascii="Times New Roman" w:hAnsi="Times New Roman" w:cs="Times New Roman"/>
          <w:color w:val="000000"/>
        </w:rPr>
        <w:t>eff</w:t>
      </w:r>
      <w:r w:rsidR="00996872">
        <w:rPr>
          <w:rFonts w:ascii="Times New Roman" w:hAnsi="Times New Roman" w:cs="Times New Roman"/>
          <w:color w:val="000000"/>
        </w:rPr>
        <w:t>iciently</w:t>
      </w:r>
      <w:r w:rsidR="000F490B">
        <w:rPr>
          <w:rFonts w:ascii="Times New Roman" w:hAnsi="Times New Roman" w:cs="Times New Roman"/>
          <w:color w:val="000000"/>
        </w:rPr>
        <w:t xml:space="preserve">. </w:t>
      </w:r>
      <w:r w:rsidR="00011696">
        <w:rPr>
          <w:rFonts w:ascii="Times New Roman" w:hAnsi="Times New Roman" w:cs="Times New Roman"/>
          <w:color w:val="000000"/>
        </w:rPr>
        <w:t xml:space="preserve">Also, </w:t>
      </w:r>
      <w:r w:rsidR="00FD7CB4">
        <w:rPr>
          <w:rFonts w:ascii="Times New Roman" w:hAnsi="Times New Roman" w:cs="Times New Roman"/>
          <w:color w:val="000000"/>
        </w:rPr>
        <w:t>has helped NHS</w:t>
      </w:r>
      <w:r w:rsidR="00313B28" w:rsidRPr="00313B28">
        <w:rPr>
          <w:rFonts w:ascii="Times New Roman" w:hAnsi="Times New Roman" w:cs="Times New Roman"/>
          <w:color w:val="000000"/>
        </w:rPr>
        <w:t xml:space="preserve"> </w:t>
      </w:r>
      <w:r w:rsidR="00011696">
        <w:rPr>
          <w:rFonts w:ascii="Times New Roman" w:hAnsi="Times New Roman" w:cs="Times New Roman"/>
          <w:color w:val="000000"/>
        </w:rPr>
        <w:t xml:space="preserve">Wales </w:t>
      </w:r>
      <w:r w:rsidR="00313B28" w:rsidRPr="00313B28">
        <w:rPr>
          <w:rFonts w:ascii="Times New Roman" w:hAnsi="Times New Roman" w:cs="Times New Roman"/>
          <w:color w:val="000000"/>
        </w:rPr>
        <w:t>to monitor long-term conditions and daily tasks</w:t>
      </w:r>
      <w:r w:rsidR="00CB3EED">
        <w:rPr>
          <w:rFonts w:ascii="Times New Roman" w:hAnsi="Times New Roman" w:cs="Times New Roman"/>
          <w:color w:val="000000"/>
        </w:rPr>
        <w:t xml:space="preserve"> </w:t>
      </w:r>
      <w:r w:rsidR="00BC198A" w:rsidRPr="00BC198A">
        <w:rPr>
          <w:rFonts w:ascii="Times New Roman" w:hAnsi="Times New Roman" w:cs="Times New Roman"/>
          <w:color w:val="000000"/>
        </w:rPr>
        <w:t xml:space="preserve">to support </w:t>
      </w:r>
      <w:r w:rsidR="00CB3EED">
        <w:rPr>
          <w:rFonts w:ascii="Times New Roman" w:hAnsi="Times New Roman" w:cs="Times New Roman"/>
          <w:color w:val="000000"/>
        </w:rPr>
        <w:t>staff</w:t>
      </w:r>
      <w:r w:rsidR="00477369">
        <w:rPr>
          <w:rFonts w:ascii="Times New Roman" w:hAnsi="Times New Roman" w:cs="Times New Roman"/>
          <w:color w:val="000000"/>
        </w:rPr>
        <w:t xml:space="preserve">. For example, </w:t>
      </w:r>
      <w:r w:rsidR="00D85923">
        <w:rPr>
          <w:rFonts w:ascii="Times New Roman" w:hAnsi="Times New Roman" w:cs="Times New Roman"/>
          <w:color w:val="000000"/>
        </w:rPr>
        <w:t xml:space="preserve">healthcare professionals have access to </w:t>
      </w:r>
      <w:r w:rsidR="00BC198A" w:rsidRPr="00BC198A">
        <w:rPr>
          <w:rFonts w:ascii="Times New Roman" w:hAnsi="Times New Roman" w:cs="Times New Roman"/>
          <w:color w:val="000000"/>
        </w:rPr>
        <w:t xml:space="preserve">online decision support, electronic </w:t>
      </w:r>
      <w:r w:rsidR="003E12C5" w:rsidRPr="00BC198A">
        <w:rPr>
          <w:rFonts w:ascii="Times New Roman" w:hAnsi="Times New Roman" w:cs="Times New Roman"/>
          <w:color w:val="000000"/>
        </w:rPr>
        <w:t>records,</w:t>
      </w:r>
      <w:r w:rsidR="00BC198A" w:rsidRPr="00BC198A">
        <w:rPr>
          <w:rFonts w:ascii="Times New Roman" w:hAnsi="Times New Roman" w:cs="Times New Roman"/>
          <w:color w:val="000000"/>
        </w:rPr>
        <w:t xml:space="preserve"> and automated ways of working, to improve quality and safety and reduce risk</w:t>
      </w:r>
      <w:r w:rsidR="006B28AB">
        <w:rPr>
          <w:rFonts w:ascii="Times New Roman" w:hAnsi="Times New Roman" w:cs="Times New Roman"/>
          <w:color w:val="000000"/>
        </w:rPr>
        <w:t xml:space="preserve"> and by</w:t>
      </w:r>
      <w:r w:rsidR="005063D8">
        <w:rPr>
          <w:rFonts w:ascii="Times New Roman" w:hAnsi="Times New Roman" w:cs="Times New Roman"/>
          <w:color w:val="000000"/>
        </w:rPr>
        <w:t xml:space="preserve"> </w:t>
      </w:r>
      <w:r w:rsidR="001F2D9A" w:rsidRPr="001F2D9A">
        <w:rPr>
          <w:rFonts w:ascii="Times New Roman" w:hAnsi="Times New Roman" w:cs="Times New Roman"/>
          <w:color w:val="000000"/>
        </w:rPr>
        <w:t xml:space="preserve">supporting staff with electronic systems, </w:t>
      </w:r>
      <w:r w:rsidR="00E525FC" w:rsidRPr="001F2D9A">
        <w:rPr>
          <w:rFonts w:ascii="Times New Roman" w:hAnsi="Times New Roman" w:cs="Times New Roman"/>
          <w:color w:val="000000"/>
        </w:rPr>
        <w:t>applications,</w:t>
      </w:r>
      <w:r w:rsidR="001F2D9A" w:rsidRPr="001F2D9A">
        <w:rPr>
          <w:rFonts w:ascii="Times New Roman" w:hAnsi="Times New Roman" w:cs="Times New Roman"/>
          <w:color w:val="000000"/>
        </w:rPr>
        <w:t xml:space="preserve"> and tools to capture and s</w:t>
      </w:r>
      <w:r w:rsidR="00992C71">
        <w:rPr>
          <w:rFonts w:ascii="Times New Roman" w:hAnsi="Times New Roman" w:cs="Times New Roman"/>
          <w:color w:val="000000"/>
        </w:rPr>
        <w:t>tore</w:t>
      </w:r>
      <w:r w:rsidR="001F2D9A" w:rsidRPr="001F2D9A">
        <w:rPr>
          <w:rFonts w:ascii="Times New Roman" w:hAnsi="Times New Roman" w:cs="Times New Roman"/>
          <w:color w:val="000000"/>
        </w:rPr>
        <w:t xml:space="preserve"> information at the point of care delivery and to support integrated working across all</w:t>
      </w:r>
      <w:r w:rsidR="009D2689">
        <w:rPr>
          <w:rFonts w:ascii="Times New Roman" w:hAnsi="Times New Roman" w:cs="Times New Roman"/>
          <w:color w:val="000000"/>
        </w:rPr>
        <w:t xml:space="preserve"> </w:t>
      </w:r>
      <w:r w:rsidR="001F2D9A" w:rsidRPr="001F2D9A">
        <w:rPr>
          <w:rFonts w:ascii="Times New Roman" w:hAnsi="Times New Roman" w:cs="Times New Roman"/>
          <w:color w:val="000000"/>
        </w:rPr>
        <w:t>setting</w:t>
      </w:r>
      <w:r w:rsidR="00D63077">
        <w:rPr>
          <w:rFonts w:ascii="Times New Roman" w:hAnsi="Times New Roman" w:cs="Times New Roman"/>
          <w:color w:val="000000"/>
        </w:rPr>
        <w:t xml:space="preserve"> </w:t>
      </w:r>
      <w:r w:rsidR="00D63077" w:rsidRPr="00D63077">
        <w:rPr>
          <w:rFonts w:ascii="Times New Roman" w:hAnsi="Times New Roman" w:cs="Times New Roman"/>
          <w:color w:val="000000"/>
        </w:rPr>
        <w:t>Sutton</w:t>
      </w:r>
      <w:r w:rsidR="00D63077">
        <w:rPr>
          <w:rFonts w:ascii="Times New Roman" w:hAnsi="Times New Roman" w:cs="Times New Roman"/>
          <w:color w:val="000000"/>
        </w:rPr>
        <w:t xml:space="preserve"> et al, (2020)</w:t>
      </w:r>
      <w:r w:rsidR="00992C71">
        <w:rPr>
          <w:rFonts w:ascii="Times New Roman" w:hAnsi="Times New Roman" w:cs="Times New Roman"/>
          <w:color w:val="000000"/>
        </w:rPr>
        <w:t>.</w:t>
      </w:r>
      <w:bookmarkStart w:id="18" w:name="_Hlk118292057"/>
    </w:p>
    <w:p w14:paraId="26E2195D" w14:textId="77777777" w:rsidR="00730435" w:rsidRPr="00730435" w:rsidRDefault="00730435" w:rsidP="00730435">
      <w:pPr>
        <w:jc w:val="both"/>
        <w:rPr>
          <w:rFonts w:ascii="Times New Roman" w:hAnsi="Times New Roman" w:cs="Times New Roman"/>
          <w:color w:val="000000"/>
        </w:rPr>
      </w:pPr>
    </w:p>
    <w:p w14:paraId="4B3EFF10" w14:textId="7DF7E458" w:rsidR="00210A13" w:rsidRPr="0059439B" w:rsidRDefault="003E12C5" w:rsidP="003E12C5">
      <w:pPr>
        <w:pStyle w:val="Heading2"/>
        <w:rPr>
          <w:rFonts w:ascii="Times New Roman" w:hAnsi="Times New Roman" w:cs="Times New Roman"/>
          <w:sz w:val="28"/>
          <w:szCs w:val="28"/>
        </w:rPr>
      </w:pPr>
      <w:bookmarkStart w:id="19" w:name="_Toc118306455"/>
      <w:r w:rsidRPr="0059439B">
        <w:rPr>
          <w:rFonts w:ascii="Times New Roman" w:hAnsi="Times New Roman" w:cs="Times New Roman"/>
          <w:sz w:val="28"/>
          <w:szCs w:val="28"/>
        </w:rPr>
        <w:t xml:space="preserve">3.4 </w:t>
      </w:r>
      <w:r w:rsidR="00210A13" w:rsidRPr="0059439B">
        <w:rPr>
          <w:rFonts w:ascii="Times New Roman" w:hAnsi="Times New Roman" w:cs="Times New Roman"/>
          <w:sz w:val="28"/>
          <w:szCs w:val="28"/>
        </w:rPr>
        <w:t>Knowledge Disseminatio</w:t>
      </w:r>
      <w:r w:rsidR="00210A13" w:rsidRPr="0059439B">
        <w:rPr>
          <w:rFonts w:ascii="Times New Roman" w:hAnsi="Times New Roman" w:cs="Times New Roman"/>
          <w:sz w:val="28"/>
          <w:szCs w:val="28"/>
        </w:rPr>
        <w:t>n</w:t>
      </w:r>
      <w:bookmarkEnd w:id="19"/>
    </w:p>
    <w:bookmarkEnd w:id="18"/>
    <w:p w14:paraId="0AB4499B" w14:textId="6823299C" w:rsidR="00CD729F" w:rsidRDefault="00577C21" w:rsidP="00CD729F">
      <w:pPr>
        <w:rPr>
          <w:rFonts w:ascii="Times New Roman" w:hAnsi="Times New Roman" w:cs="Times New Roman"/>
          <w:color w:val="000000"/>
        </w:rPr>
      </w:pPr>
      <w:r w:rsidRPr="00577C21">
        <w:rPr>
          <w:rFonts w:ascii="Times New Roman" w:hAnsi="Times New Roman" w:cs="Times New Roman"/>
          <w:color w:val="000000"/>
        </w:rPr>
        <w:t xml:space="preserve">Knowledge </w:t>
      </w:r>
      <w:r w:rsidR="00AC5407">
        <w:rPr>
          <w:rFonts w:ascii="Times New Roman" w:hAnsi="Times New Roman" w:cs="Times New Roman"/>
          <w:color w:val="000000"/>
        </w:rPr>
        <w:t>dissemination</w:t>
      </w:r>
      <w:r w:rsidRPr="00577C21">
        <w:rPr>
          <w:rFonts w:ascii="Times New Roman" w:hAnsi="Times New Roman" w:cs="Times New Roman"/>
          <w:color w:val="000000"/>
        </w:rPr>
        <w:t xml:space="preserve"> can be defined as </w:t>
      </w:r>
      <w:r w:rsidR="002F36E5">
        <w:rPr>
          <w:rFonts w:ascii="Times New Roman" w:hAnsi="Times New Roman" w:cs="Times New Roman"/>
          <w:color w:val="000000"/>
        </w:rPr>
        <w:t xml:space="preserve">individuals in </w:t>
      </w:r>
      <w:r w:rsidR="00D81F2D">
        <w:rPr>
          <w:rFonts w:ascii="Times New Roman" w:hAnsi="Times New Roman" w:cs="Times New Roman"/>
          <w:color w:val="000000"/>
        </w:rPr>
        <w:t xml:space="preserve">workplace </w:t>
      </w:r>
      <w:r w:rsidR="00CF56E6">
        <w:rPr>
          <w:rFonts w:ascii="Times New Roman" w:hAnsi="Times New Roman" w:cs="Times New Roman"/>
          <w:color w:val="000000"/>
        </w:rPr>
        <w:t>environments</w:t>
      </w:r>
      <w:r w:rsidRPr="00577C21">
        <w:rPr>
          <w:rFonts w:ascii="Times New Roman" w:hAnsi="Times New Roman" w:cs="Times New Roman"/>
          <w:color w:val="000000"/>
        </w:rPr>
        <w:t xml:space="preserve"> sharing ideas (skills, experience, and understanding), information</w:t>
      </w:r>
      <w:r w:rsidR="00CF56E6">
        <w:rPr>
          <w:rFonts w:ascii="Times New Roman" w:hAnsi="Times New Roman" w:cs="Times New Roman"/>
          <w:color w:val="000000"/>
        </w:rPr>
        <w:t xml:space="preserve"> </w:t>
      </w:r>
      <w:r w:rsidRPr="00577C21">
        <w:rPr>
          <w:rFonts w:ascii="Times New Roman" w:hAnsi="Times New Roman" w:cs="Times New Roman"/>
          <w:color w:val="000000"/>
        </w:rPr>
        <w:t xml:space="preserve">among researchers, </w:t>
      </w:r>
      <w:proofErr w:type="gramStart"/>
      <w:r w:rsidRPr="00577C21">
        <w:rPr>
          <w:rFonts w:ascii="Times New Roman" w:hAnsi="Times New Roman" w:cs="Times New Roman"/>
          <w:color w:val="000000"/>
        </w:rPr>
        <w:t>policymaker</w:t>
      </w:r>
      <w:proofErr w:type="gramEnd"/>
      <w:r w:rsidR="00CC572E">
        <w:rPr>
          <w:rFonts w:ascii="Times New Roman" w:hAnsi="Times New Roman" w:cs="Times New Roman"/>
          <w:color w:val="000000"/>
        </w:rPr>
        <w:t xml:space="preserve"> and</w:t>
      </w:r>
      <w:r w:rsidRPr="00577C21">
        <w:rPr>
          <w:rFonts w:ascii="Times New Roman" w:hAnsi="Times New Roman" w:cs="Times New Roman"/>
          <w:color w:val="000000"/>
        </w:rPr>
        <w:t xml:space="preserve"> service providers</w:t>
      </w:r>
      <w:r w:rsidR="00B66341">
        <w:rPr>
          <w:rFonts w:ascii="Times New Roman" w:hAnsi="Times New Roman" w:cs="Times New Roman"/>
          <w:color w:val="000000"/>
        </w:rPr>
        <w:t xml:space="preserve"> </w:t>
      </w:r>
      <w:r w:rsidRPr="00577C21">
        <w:rPr>
          <w:rFonts w:ascii="Times New Roman" w:hAnsi="Times New Roman" w:cs="Times New Roman"/>
          <w:color w:val="000000"/>
        </w:rPr>
        <w:t>The sharing of knowledge is necessary for a</w:t>
      </w:r>
      <w:r w:rsidR="004D7737">
        <w:rPr>
          <w:rFonts w:ascii="Times New Roman" w:hAnsi="Times New Roman" w:cs="Times New Roman"/>
          <w:color w:val="000000"/>
        </w:rPr>
        <w:t xml:space="preserve">rranging </w:t>
      </w:r>
      <w:r w:rsidRPr="00577C21">
        <w:rPr>
          <w:rFonts w:ascii="Times New Roman" w:hAnsi="Times New Roman" w:cs="Times New Roman"/>
          <w:color w:val="000000"/>
        </w:rPr>
        <w:t>and creating new knowledge</w:t>
      </w:r>
      <w:r w:rsidR="003A26DD" w:rsidRPr="003A26DD">
        <w:t xml:space="preserve"> </w:t>
      </w:r>
      <w:proofErr w:type="spellStart"/>
      <w:r w:rsidR="003A26DD" w:rsidRPr="003A26DD">
        <w:rPr>
          <w:rFonts w:ascii="Times New Roman" w:hAnsi="Times New Roman" w:cs="Times New Roman"/>
          <w:color w:val="000000"/>
        </w:rPr>
        <w:t>Effectivehealthcare</w:t>
      </w:r>
      <w:proofErr w:type="spellEnd"/>
      <w:r w:rsidR="003A26DD">
        <w:rPr>
          <w:rFonts w:ascii="Times New Roman" w:hAnsi="Times New Roman" w:cs="Times New Roman"/>
          <w:color w:val="000000"/>
        </w:rPr>
        <w:t xml:space="preserve">, </w:t>
      </w:r>
      <w:r w:rsidR="003A26DD" w:rsidRPr="003A26DD">
        <w:rPr>
          <w:rFonts w:ascii="Times New Roman" w:hAnsi="Times New Roman" w:cs="Times New Roman"/>
          <w:color w:val="000000"/>
        </w:rPr>
        <w:t>(2012</w:t>
      </w:r>
      <w:r w:rsidR="003A26DD">
        <w:rPr>
          <w:rFonts w:ascii="Times New Roman" w:hAnsi="Times New Roman" w:cs="Times New Roman"/>
          <w:color w:val="000000"/>
        </w:rPr>
        <w:t>)</w:t>
      </w:r>
      <w:r w:rsidRPr="00577C21">
        <w:rPr>
          <w:rFonts w:ascii="Times New Roman" w:hAnsi="Times New Roman" w:cs="Times New Roman"/>
          <w:color w:val="000000"/>
        </w:rPr>
        <w:t>. Knowledge in healthcare is considered as an essential asset to achieve better results for transferring and generating knowledge</w:t>
      </w:r>
      <w:r w:rsidR="00394DCC">
        <w:rPr>
          <w:rFonts w:ascii="Times New Roman" w:hAnsi="Times New Roman" w:cs="Times New Roman"/>
          <w:color w:val="000000"/>
        </w:rPr>
        <w:t xml:space="preserve"> </w:t>
      </w:r>
      <w:r w:rsidR="00394DCC" w:rsidRPr="00394DCC">
        <w:rPr>
          <w:rFonts w:ascii="Times New Roman" w:hAnsi="Times New Roman" w:cs="Times New Roman"/>
          <w:color w:val="000000"/>
        </w:rPr>
        <w:t>Chapman et al, (2021)</w:t>
      </w:r>
      <w:r w:rsidRPr="00577C21">
        <w:rPr>
          <w:rFonts w:ascii="Times New Roman" w:hAnsi="Times New Roman" w:cs="Times New Roman"/>
          <w:color w:val="000000"/>
        </w:rPr>
        <w:t>. In modern healthcare environments</w:t>
      </w:r>
      <w:r w:rsidR="008E084B">
        <w:rPr>
          <w:rFonts w:ascii="Times New Roman" w:hAnsi="Times New Roman" w:cs="Times New Roman"/>
          <w:color w:val="000000"/>
        </w:rPr>
        <w:t xml:space="preserve"> </w:t>
      </w:r>
      <w:r w:rsidRPr="00577C21">
        <w:rPr>
          <w:rFonts w:ascii="Times New Roman" w:hAnsi="Times New Roman" w:cs="Times New Roman"/>
          <w:color w:val="000000"/>
        </w:rPr>
        <w:t xml:space="preserve">efficient healthcare referral services are </w:t>
      </w:r>
      <w:r w:rsidR="001A6741">
        <w:rPr>
          <w:rFonts w:ascii="Times New Roman" w:hAnsi="Times New Roman" w:cs="Times New Roman"/>
          <w:color w:val="000000"/>
        </w:rPr>
        <w:t xml:space="preserve">necessary </w:t>
      </w:r>
      <w:r w:rsidRPr="00577C21">
        <w:rPr>
          <w:rFonts w:ascii="Times New Roman" w:hAnsi="Times New Roman" w:cs="Times New Roman"/>
          <w:color w:val="000000"/>
        </w:rPr>
        <w:t xml:space="preserve">for the provision of </w:t>
      </w:r>
      <w:r w:rsidR="00DB4304" w:rsidRPr="00577C21">
        <w:rPr>
          <w:rFonts w:ascii="Times New Roman" w:hAnsi="Times New Roman" w:cs="Times New Roman"/>
          <w:color w:val="000000"/>
        </w:rPr>
        <w:t>high-quality</w:t>
      </w:r>
      <w:r w:rsidR="00DB4304">
        <w:rPr>
          <w:rFonts w:ascii="Times New Roman" w:hAnsi="Times New Roman" w:cs="Times New Roman"/>
          <w:color w:val="000000"/>
        </w:rPr>
        <w:t xml:space="preserve"> </w:t>
      </w:r>
      <w:r w:rsidRPr="00577C21">
        <w:rPr>
          <w:rFonts w:ascii="Times New Roman" w:hAnsi="Times New Roman" w:cs="Times New Roman"/>
          <w:color w:val="000000"/>
        </w:rPr>
        <w:t xml:space="preserve">patient </w:t>
      </w:r>
      <w:r w:rsidR="007B48E6" w:rsidRPr="00577C21">
        <w:rPr>
          <w:rFonts w:ascii="Times New Roman" w:hAnsi="Times New Roman" w:cs="Times New Roman"/>
          <w:color w:val="000000"/>
        </w:rPr>
        <w:t>centred</w:t>
      </w:r>
      <w:r w:rsidRPr="00577C21">
        <w:rPr>
          <w:rFonts w:ascii="Times New Roman" w:hAnsi="Times New Roman" w:cs="Times New Roman"/>
          <w:color w:val="000000"/>
        </w:rPr>
        <w:t xml:space="preserve"> healthcare services</w:t>
      </w:r>
      <w:r w:rsidR="00DB4304">
        <w:rPr>
          <w:rFonts w:ascii="Times New Roman" w:hAnsi="Times New Roman" w:cs="Times New Roman"/>
          <w:color w:val="000000"/>
        </w:rPr>
        <w:t xml:space="preserve">. </w:t>
      </w:r>
      <w:r w:rsidR="00DB4304" w:rsidRPr="00DB4304">
        <w:rPr>
          <w:rFonts w:ascii="Times New Roman" w:hAnsi="Times New Roman" w:cs="Times New Roman"/>
          <w:color w:val="000000"/>
        </w:rPr>
        <w:t>Healthcare organisations depend on employees’ knowledge sharing behaviour to increase their competitive advantage and value.</w:t>
      </w:r>
      <w:r w:rsidR="00DB4304">
        <w:rPr>
          <w:rFonts w:ascii="Times New Roman" w:hAnsi="Times New Roman" w:cs="Times New Roman"/>
          <w:color w:val="000000"/>
        </w:rPr>
        <w:t xml:space="preserve"> </w:t>
      </w:r>
      <w:r w:rsidR="00881A12">
        <w:rPr>
          <w:rFonts w:ascii="Times New Roman" w:hAnsi="Times New Roman" w:cs="Times New Roman"/>
          <w:color w:val="000000"/>
        </w:rPr>
        <w:t>Further, h</w:t>
      </w:r>
      <w:r w:rsidR="00CD729F" w:rsidRPr="00CD729F">
        <w:rPr>
          <w:rFonts w:ascii="Times New Roman" w:hAnsi="Times New Roman" w:cs="Times New Roman"/>
          <w:color w:val="000000"/>
        </w:rPr>
        <w:t>ealthcare organisations have recently realised that medical knowledge need</w:t>
      </w:r>
      <w:r w:rsidR="009F160E">
        <w:rPr>
          <w:rFonts w:ascii="Times New Roman" w:hAnsi="Times New Roman" w:cs="Times New Roman"/>
          <w:color w:val="000000"/>
        </w:rPr>
        <w:t xml:space="preserve"> </w:t>
      </w:r>
      <w:r w:rsidR="00CD729F" w:rsidRPr="00CD729F">
        <w:rPr>
          <w:rFonts w:ascii="Times New Roman" w:hAnsi="Times New Roman" w:cs="Times New Roman"/>
          <w:color w:val="000000"/>
        </w:rPr>
        <w:t>to be managed</w:t>
      </w:r>
      <w:r w:rsidR="005D2EAD">
        <w:rPr>
          <w:rFonts w:ascii="Times New Roman" w:hAnsi="Times New Roman" w:cs="Times New Roman"/>
          <w:color w:val="000000"/>
        </w:rPr>
        <w:t xml:space="preserve"> and </w:t>
      </w:r>
      <w:r w:rsidR="00CD729F" w:rsidRPr="00CD729F">
        <w:rPr>
          <w:rFonts w:ascii="Times New Roman" w:hAnsi="Times New Roman" w:cs="Times New Roman"/>
          <w:color w:val="000000"/>
        </w:rPr>
        <w:t>shared among professionals and patients</w:t>
      </w:r>
      <w:r w:rsidR="00904E63">
        <w:rPr>
          <w:rFonts w:ascii="Times New Roman" w:hAnsi="Times New Roman" w:cs="Times New Roman"/>
          <w:color w:val="000000"/>
        </w:rPr>
        <w:t xml:space="preserve"> and</w:t>
      </w:r>
      <w:r w:rsidR="00CD729F" w:rsidRPr="00CD729F">
        <w:rPr>
          <w:rFonts w:ascii="Times New Roman" w:hAnsi="Times New Roman" w:cs="Times New Roman"/>
          <w:color w:val="000000"/>
        </w:rPr>
        <w:t xml:space="preserve"> a</w:t>
      </w:r>
      <w:r w:rsidR="00904E63">
        <w:rPr>
          <w:rFonts w:ascii="Times New Roman" w:hAnsi="Times New Roman" w:cs="Times New Roman"/>
          <w:color w:val="000000"/>
        </w:rPr>
        <w:t>s</w:t>
      </w:r>
      <w:r w:rsidR="00CD729F" w:rsidRPr="00CD729F">
        <w:rPr>
          <w:rFonts w:ascii="Times New Roman" w:hAnsi="Times New Roman" w:cs="Times New Roman"/>
          <w:color w:val="000000"/>
        </w:rPr>
        <w:t xml:space="preserve"> </w:t>
      </w:r>
      <w:r w:rsidR="005D2EAD">
        <w:rPr>
          <w:rFonts w:ascii="Times New Roman" w:hAnsi="Times New Roman" w:cs="Times New Roman"/>
          <w:color w:val="000000"/>
        </w:rPr>
        <w:t xml:space="preserve">a </w:t>
      </w:r>
      <w:r w:rsidR="00CD729F" w:rsidRPr="00CD729F">
        <w:rPr>
          <w:rFonts w:ascii="Times New Roman" w:hAnsi="Times New Roman" w:cs="Times New Roman"/>
          <w:color w:val="000000"/>
        </w:rPr>
        <w:t xml:space="preserve">result </w:t>
      </w:r>
      <w:r w:rsidR="00A67CE3">
        <w:rPr>
          <w:rFonts w:ascii="Times New Roman" w:hAnsi="Times New Roman" w:cs="Times New Roman"/>
          <w:color w:val="000000"/>
        </w:rPr>
        <w:t xml:space="preserve">there will be a reduction of </w:t>
      </w:r>
      <w:r w:rsidR="00CD729F" w:rsidRPr="00CD729F">
        <w:rPr>
          <w:rFonts w:ascii="Times New Roman" w:hAnsi="Times New Roman" w:cs="Times New Roman"/>
          <w:color w:val="000000"/>
        </w:rPr>
        <w:t>medical errors</w:t>
      </w:r>
      <w:r w:rsidR="00A67CE3">
        <w:rPr>
          <w:rFonts w:ascii="Times New Roman" w:hAnsi="Times New Roman" w:cs="Times New Roman"/>
          <w:color w:val="000000"/>
        </w:rPr>
        <w:t xml:space="preserve">. </w:t>
      </w:r>
      <w:r w:rsidR="00A67CE3" w:rsidRPr="00A67CE3">
        <w:rPr>
          <w:rFonts w:ascii="Times New Roman" w:hAnsi="Times New Roman" w:cs="Times New Roman"/>
          <w:color w:val="000000"/>
        </w:rPr>
        <w:t>Healthcare organi</w:t>
      </w:r>
      <w:r w:rsidR="00A67CE3">
        <w:rPr>
          <w:rFonts w:ascii="Times New Roman" w:hAnsi="Times New Roman" w:cs="Times New Roman"/>
          <w:color w:val="000000"/>
        </w:rPr>
        <w:t>s</w:t>
      </w:r>
      <w:r w:rsidR="00A67CE3" w:rsidRPr="00A67CE3">
        <w:rPr>
          <w:rFonts w:ascii="Times New Roman" w:hAnsi="Times New Roman" w:cs="Times New Roman"/>
          <w:color w:val="000000"/>
        </w:rPr>
        <w:t xml:space="preserve">ations depend on employees’ knowledge sharing </w:t>
      </w:r>
      <w:r w:rsidR="00A67CE3" w:rsidRPr="00A67CE3">
        <w:rPr>
          <w:rFonts w:ascii="Times New Roman" w:hAnsi="Times New Roman" w:cs="Times New Roman"/>
          <w:color w:val="000000"/>
        </w:rPr>
        <w:t>behaviour</w:t>
      </w:r>
      <w:r w:rsidR="00A67CE3" w:rsidRPr="00A67CE3">
        <w:rPr>
          <w:rFonts w:ascii="Times New Roman" w:hAnsi="Times New Roman" w:cs="Times New Roman"/>
          <w:color w:val="000000"/>
        </w:rPr>
        <w:t xml:space="preserve"> to increase their competitive advantage and value</w:t>
      </w:r>
      <w:r w:rsidR="005F3313" w:rsidRPr="005F3313">
        <w:t xml:space="preserve"> </w:t>
      </w:r>
      <w:r w:rsidR="005F3313" w:rsidRPr="005F3313">
        <w:rPr>
          <w:rFonts w:ascii="Times New Roman" w:hAnsi="Times New Roman" w:cs="Times New Roman"/>
          <w:color w:val="000000"/>
        </w:rPr>
        <w:t>DHWC. (2018)</w:t>
      </w:r>
      <w:r w:rsidR="00071516">
        <w:rPr>
          <w:rFonts w:ascii="Times New Roman" w:hAnsi="Times New Roman" w:cs="Times New Roman"/>
          <w:color w:val="000000"/>
        </w:rPr>
        <w:t xml:space="preserve">. </w:t>
      </w:r>
      <w:r w:rsidR="00071516" w:rsidRPr="00071516">
        <w:rPr>
          <w:rFonts w:ascii="Times New Roman" w:hAnsi="Times New Roman" w:cs="Times New Roman"/>
          <w:color w:val="000000"/>
        </w:rPr>
        <w:t xml:space="preserve">NHS </w:t>
      </w:r>
      <w:r w:rsidR="007C6257">
        <w:rPr>
          <w:rFonts w:ascii="Times New Roman" w:hAnsi="Times New Roman" w:cs="Times New Roman"/>
          <w:color w:val="000000"/>
        </w:rPr>
        <w:t xml:space="preserve">staff </w:t>
      </w:r>
      <w:r w:rsidR="00071516" w:rsidRPr="00071516">
        <w:rPr>
          <w:rFonts w:ascii="Times New Roman" w:hAnsi="Times New Roman" w:cs="Times New Roman"/>
          <w:color w:val="000000"/>
        </w:rPr>
        <w:t>has been weighted towards explicit knowledge, such as journals and reports, rather than tacit knowledge, such as experience-based practice</w:t>
      </w:r>
      <w:r w:rsidR="00684EC2">
        <w:rPr>
          <w:rFonts w:ascii="Times New Roman" w:hAnsi="Times New Roman" w:cs="Times New Roman"/>
          <w:color w:val="000000"/>
        </w:rPr>
        <w:t xml:space="preserve"> and as</w:t>
      </w:r>
      <w:r w:rsidR="00071516" w:rsidRPr="00071516">
        <w:rPr>
          <w:rFonts w:ascii="Times New Roman" w:hAnsi="Times New Roman" w:cs="Times New Roman"/>
          <w:color w:val="000000"/>
        </w:rPr>
        <w:t xml:space="preserve"> a result, NHS staff</w:t>
      </w:r>
      <w:r w:rsidR="007C6257">
        <w:rPr>
          <w:rFonts w:ascii="Times New Roman" w:hAnsi="Times New Roman" w:cs="Times New Roman"/>
          <w:color w:val="000000"/>
        </w:rPr>
        <w:t xml:space="preserve"> usually </w:t>
      </w:r>
      <w:r w:rsidR="00071516" w:rsidRPr="00071516">
        <w:rPr>
          <w:rFonts w:ascii="Times New Roman" w:hAnsi="Times New Roman" w:cs="Times New Roman"/>
          <w:color w:val="000000"/>
        </w:rPr>
        <w:t>associate KM with information and data and not appreciated the value of shared expertise</w:t>
      </w:r>
      <w:r w:rsidR="000F1C45">
        <w:rPr>
          <w:rFonts w:ascii="Times New Roman" w:hAnsi="Times New Roman" w:cs="Times New Roman"/>
          <w:color w:val="000000"/>
        </w:rPr>
        <w:t xml:space="preserve"> </w:t>
      </w:r>
      <w:r w:rsidR="000F1C45" w:rsidRPr="000F1C45">
        <w:rPr>
          <w:rFonts w:ascii="Times New Roman" w:hAnsi="Times New Roman" w:cs="Times New Roman"/>
          <w:color w:val="000000"/>
        </w:rPr>
        <w:t>NHS Wales, (2021).</w:t>
      </w:r>
      <w:r w:rsidR="000F1C45">
        <w:rPr>
          <w:rFonts w:ascii="Times New Roman" w:hAnsi="Times New Roman" w:cs="Times New Roman"/>
          <w:color w:val="000000"/>
        </w:rPr>
        <w:t xml:space="preserve"> </w:t>
      </w:r>
      <w:r w:rsidR="00800E00" w:rsidRPr="00800E00">
        <w:rPr>
          <w:rFonts w:ascii="Times New Roman" w:hAnsi="Times New Roman" w:cs="Times New Roman"/>
          <w:color w:val="000000"/>
        </w:rPr>
        <w:t>For knowledge management to be successful it is critical for the people involved in capturing and disseminating knowledge are working collectively</w:t>
      </w:r>
      <w:r w:rsidR="00CC51CC" w:rsidRPr="00CC51CC">
        <w:t xml:space="preserve"> </w:t>
      </w:r>
      <w:r w:rsidR="00CC51CC" w:rsidRPr="00CC51CC">
        <w:rPr>
          <w:rFonts w:ascii="Times New Roman" w:hAnsi="Times New Roman" w:cs="Times New Roman"/>
          <w:color w:val="000000"/>
        </w:rPr>
        <w:t xml:space="preserve">organisation </w:t>
      </w:r>
      <w:proofErr w:type="spellStart"/>
      <w:r w:rsidR="00CC51CC" w:rsidRPr="00CC51CC">
        <w:rPr>
          <w:rFonts w:ascii="Times New Roman" w:hAnsi="Times New Roman" w:cs="Times New Roman"/>
          <w:color w:val="000000"/>
        </w:rPr>
        <w:t>Amsler</w:t>
      </w:r>
      <w:proofErr w:type="spellEnd"/>
      <w:r w:rsidR="00CC51CC" w:rsidRPr="00CC51CC">
        <w:rPr>
          <w:rFonts w:ascii="Times New Roman" w:hAnsi="Times New Roman" w:cs="Times New Roman"/>
          <w:color w:val="000000"/>
        </w:rPr>
        <w:t>. (2022)</w:t>
      </w:r>
      <w:r w:rsidR="00800E00" w:rsidRPr="00800E00">
        <w:rPr>
          <w:rFonts w:ascii="Times New Roman" w:hAnsi="Times New Roman" w:cs="Times New Roman"/>
          <w:color w:val="000000"/>
        </w:rPr>
        <w:t>.</w:t>
      </w:r>
    </w:p>
    <w:p w14:paraId="06F15E6D" w14:textId="70359768" w:rsidR="004411AA" w:rsidRPr="00CD30E5" w:rsidRDefault="004411AA" w:rsidP="00CD30E5">
      <w:pPr>
        <w:divId w:val="747773208"/>
        <w:rPr>
          <w:rFonts w:ascii="Times New Roman" w:hAnsi="Times New Roman" w:cs="Times New Roman"/>
        </w:rPr>
      </w:pPr>
    </w:p>
    <w:p w14:paraId="3E253A5E" w14:textId="77777777" w:rsidR="004411AA" w:rsidRDefault="004411AA" w:rsidP="00E11586">
      <w:pPr>
        <w:jc w:val="both"/>
        <w:rPr>
          <w:rFonts w:ascii="Times New Roman" w:eastAsia="Times New Roman" w:hAnsi="Times New Roman" w:cs="Times New Roman"/>
          <w:b/>
          <w:u w:val="single"/>
        </w:rPr>
      </w:pPr>
    </w:p>
    <w:p w14:paraId="01D82932" w14:textId="77777777" w:rsidR="004411AA" w:rsidRDefault="004411AA" w:rsidP="00E11586">
      <w:pPr>
        <w:jc w:val="both"/>
        <w:rPr>
          <w:rFonts w:ascii="Times New Roman" w:eastAsia="Times New Roman" w:hAnsi="Times New Roman" w:cs="Times New Roman"/>
          <w:b/>
          <w:u w:val="single"/>
        </w:rPr>
      </w:pPr>
    </w:p>
    <w:p w14:paraId="11EC35AD" w14:textId="77777777" w:rsidR="004411AA" w:rsidRDefault="004411AA" w:rsidP="00E11586">
      <w:pPr>
        <w:jc w:val="both"/>
        <w:rPr>
          <w:rFonts w:ascii="Times New Roman" w:eastAsia="Times New Roman" w:hAnsi="Times New Roman" w:cs="Times New Roman"/>
          <w:b/>
          <w:u w:val="single"/>
        </w:rPr>
      </w:pPr>
    </w:p>
    <w:p w14:paraId="27DCAE79" w14:textId="77777777" w:rsidR="00BC1857" w:rsidRDefault="00BC1857" w:rsidP="0070051E">
      <w:pPr>
        <w:rPr>
          <w:rFonts w:ascii="Times New Roman" w:eastAsia="Times New Roman" w:hAnsi="Times New Roman" w:cs="Times New Roman"/>
          <w:b/>
          <w:bCs/>
          <w:u w:val="single"/>
        </w:rPr>
      </w:pPr>
      <w:bookmarkStart w:id="20" w:name="_Hlk118292160"/>
    </w:p>
    <w:p w14:paraId="37805D4A" w14:textId="77777777" w:rsidR="00D31070" w:rsidRDefault="00D31070" w:rsidP="003E12C5">
      <w:pPr>
        <w:pStyle w:val="Heading2"/>
        <w:rPr>
          <w:rFonts w:ascii="Times New Roman" w:eastAsia="Times New Roman" w:hAnsi="Times New Roman" w:cs="Times New Roman"/>
          <w:sz w:val="28"/>
          <w:szCs w:val="28"/>
        </w:rPr>
      </w:pPr>
      <w:bookmarkStart w:id="21" w:name="_Toc118306456"/>
    </w:p>
    <w:p w14:paraId="35ED0E48" w14:textId="77777777" w:rsidR="00D31070" w:rsidRPr="00D31070" w:rsidRDefault="00D31070" w:rsidP="00D31070"/>
    <w:p w14:paraId="20676ADB" w14:textId="7A2F5EAF" w:rsidR="002E18F6" w:rsidRDefault="003E12C5" w:rsidP="003E12C5">
      <w:pPr>
        <w:pStyle w:val="Heading2"/>
        <w:rPr>
          <w:rFonts w:ascii="Times New Roman" w:eastAsia="Times New Roman" w:hAnsi="Times New Roman" w:cs="Times New Roman"/>
          <w:sz w:val="28"/>
          <w:szCs w:val="28"/>
        </w:rPr>
      </w:pPr>
      <w:r w:rsidRPr="0059439B">
        <w:rPr>
          <w:rFonts w:ascii="Times New Roman" w:eastAsia="Times New Roman" w:hAnsi="Times New Roman" w:cs="Times New Roman"/>
          <w:sz w:val="28"/>
          <w:szCs w:val="28"/>
        </w:rPr>
        <w:lastRenderedPageBreak/>
        <w:t xml:space="preserve">3.5 </w:t>
      </w:r>
      <w:r w:rsidR="00C400C7" w:rsidRPr="0059439B">
        <w:rPr>
          <w:rFonts w:ascii="Times New Roman" w:eastAsia="Times New Roman" w:hAnsi="Times New Roman" w:cs="Times New Roman"/>
          <w:sz w:val="28"/>
          <w:szCs w:val="28"/>
        </w:rPr>
        <w:t>Knowledge Application</w:t>
      </w:r>
      <w:bookmarkEnd w:id="20"/>
      <w:bookmarkEnd w:id="21"/>
    </w:p>
    <w:p w14:paraId="3BEE1CE4" w14:textId="245B7737" w:rsidR="00501275" w:rsidRPr="00C76935" w:rsidRDefault="007F3EE4" w:rsidP="00BA3B1A">
      <w:pPr>
        <w:rPr>
          <w:rFonts w:ascii="Times New Roman" w:eastAsia="Times New Roman" w:hAnsi="Times New Roman" w:cs="Times New Roman"/>
        </w:rPr>
      </w:pPr>
      <w:r w:rsidRPr="00E0301A">
        <w:rPr>
          <w:rFonts w:ascii="Times New Roman" w:hAnsi="Times New Roman" w:cs="Times New Roman"/>
        </w:rPr>
        <w:t xml:space="preserve">Knowledge application refers to </w:t>
      </w:r>
      <w:r w:rsidR="00E0301A" w:rsidRPr="00E0301A">
        <w:rPr>
          <w:rFonts w:ascii="Times New Roman" w:hAnsi="Times New Roman" w:cs="Times New Roman"/>
        </w:rPr>
        <w:t>a</w:t>
      </w:r>
      <w:r w:rsidR="00021543">
        <w:rPr>
          <w:rFonts w:ascii="Times New Roman" w:hAnsi="Times New Roman" w:cs="Times New Roman"/>
        </w:rPr>
        <w:t>n organisations</w:t>
      </w:r>
      <w:r w:rsidRPr="00E0301A">
        <w:rPr>
          <w:rFonts w:ascii="Times New Roman" w:hAnsi="Times New Roman" w:cs="Times New Roman"/>
        </w:rPr>
        <w:t xml:space="preserve"> response to technological change by utilising the knowledge and technology generated into new processes. Knowledge application is when available knowledge is used to make decisions and perform </w:t>
      </w:r>
      <w:r w:rsidRPr="00E0301A">
        <w:rPr>
          <w:rFonts w:ascii="Times New Roman" w:hAnsi="Times New Roman" w:cs="Times New Roman"/>
        </w:rPr>
        <w:t>tasks</w:t>
      </w:r>
      <w:r w:rsidR="007E3776" w:rsidRPr="007E3776">
        <w:t xml:space="preserve"> </w:t>
      </w:r>
      <w:proofErr w:type="spellStart"/>
      <w:r w:rsidR="007E3776" w:rsidRPr="007E3776">
        <w:rPr>
          <w:rFonts w:ascii="Times New Roman" w:hAnsi="Times New Roman" w:cs="Times New Roman"/>
        </w:rPr>
        <w:t>Researchgate</w:t>
      </w:r>
      <w:proofErr w:type="spellEnd"/>
      <w:r w:rsidR="007E3776">
        <w:rPr>
          <w:rFonts w:ascii="Times New Roman" w:hAnsi="Times New Roman" w:cs="Times New Roman"/>
        </w:rPr>
        <w:t>,</w:t>
      </w:r>
      <w:r w:rsidR="00981D2B">
        <w:rPr>
          <w:rFonts w:ascii="Times New Roman" w:hAnsi="Times New Roman" w:cs="Times New Roman"/>
        </w:rPr>
        <w:t xml:space="preserve"> </w:t>
      </w:r>
      <w:r w:rsidR="007E3776" w:rsidRPr="007E3776">
        <w:rPr>
          <w:rFonts w:ascii="Times New Roman" w:hAnsi="Times New Roman" w:cs="Times New Roman"/>
        </w:rPr>
        <w:t>(2005)</w:t>
      </w:r>
      <w:r w:rsidRPr="00E0301A">
        <w:rPr>
          <w:rFonts w:ascii="Times New Roman" w:hAnsi="Times New Roman" w:cs="Times New Roman"/>
        </w:rPr>
        <w:t>.</w:t>
      </w:r>
      <w:r w:rsidRPr="00E0301A">
        <w:rPr>
          <w:rFonts w:ascii="Times New Roman" w:hAnsi="Times New Roman" w:cs="Times New Roman"/>
        </w:rPr>
        <w:t xml:space="preserve"> With the proper management structures in place, this knowledge can be found, stored, and made accessible to the wider workforce, offering tangible business benefits. To achieve the goal of knowledge management</w:t>
      </w:r>
      <w:r w:rsidR="00021543">
        <w:rPr>
          <w:rFonts w:ascii="Times New Roman" w:hAnsi="Times New Roman" w:cs="Times New Roman"/>
        </w:rPr>
        <w:t xml:space="preserve"> organisations</w:t>
      </w:r>
      <w:r w:rsidRPr="00E0301A">
        <w:rPr>
          <w:rFonts w:ascii="Times New Roman" w:hAnsi="Times New Roman" w:cs="Times New Roman"/>
        </w:rPr>
        <w:t xml:space="preserve"> </w:t>
      </w:r>
      <w:r w:rsidR="00E0301A" w:rsidRPr="00E0301A">
        <w:rPr>
          <w:rFonts w:ascii="Times New Roman" w:hAnsi="Times New Roman" w:cs="Times New Roman"/>
        </w:rPr>
        <w:t>must</w:t>
      </w:r>
      <w:r w:rsidRPr="00E0301A">
        <w:rPr>
          <w:rFonts w:ascii="Times New Roman" w:hAnsi="Times New Roman" w:cs="Times New Roman"/>
        </w:rPr>
        <w:t xml:space="preserve"> enable and promote a culture of learning and development which creates an environment where employees are encouraged to share information to better the collective workforce and discovering and storing institutional knowledge</w:t>
      </w:r>
      <w:r w:rsidR="009B53D7" w:rsidRPr="009B53D7">
        <w:t xml:space="preserve"> </w:t>
      </w:r>
      <w:proofErr w:type="spellStart"/>
      <w:r w:rsidR="009B53D7" w:rsidRPr="009B53D7">
        <w:rPr>
          <w:rFonts w:ascii="Times New Roman" w:hAnsi="Times New Roman" w:cs="Times New Roman"/>
        </w:rPr>
        <w:t>Valamis</w:t>
      </w:r>
      <w:proofErr w:type="spellEnd"/>
      <w:r w:rsidR="009B53D7">
        <w:rPr>
          <w:rFonts w:ascii="Times New Roman" w:hAnsi="Times New Roman" w:cs="Times New Roman"/>
        </w:rPr>
        <w:t xml:space="preserve">, </w:t>
      </w:r>
      <w:r w:rsidR="009B53D7" w:rsidRPr="009B53D7">
        <w:rPr>
          <w:rFonts w:ascii="Times New Roman" w:hAnsi="Times New Roman" w:cs="Times New Roman"/>
        </w:rPr>
        <w:t>(2022)</w:t>
      </w:r>
      <w:r w:rsidRPr="00E0301A">
        <w:rPr>
          <w:rFonts w:ascii="Times New Roman" w:hAnsi="Times New Roman" w:cs="Times New Roman"/>
        </w:rPr>
        <w:t xml:space="preserve">. When NHS employees utilise newly acquired </w:t>
      </w:r>
      <w:r w:rsidR="00205F36">
        <w:rPr>
          <w:rFonts w:ascii="Times New Roman" w:hAnsi="Times New Roman" w:cs="Times New Roman"/>
        </w:rPr>
        <w:t>knowledge</w:t>
      </w:r>
      <w:r w:rsidRPr="00E0301A">
        <w:rPr>
          <w:rFonts w:ascii="Times New Roman" w:hAnsi="Times New Roman" w:cs="Times New Roman"/>
        </w:rPr>
        <w:t xml:space="preserve"> in their tasks</w:t>
      </w:r>
      <w:r w:rsidR="00205F36">
        <w:rPr>
          <w:rFonts w:ascii="Times New Roman" w:hAnsi="Times New Roman" w:cs="Times New Roman"/>
        </w:rPr>
        <w:t>,</w:t>
      </w:r>
      <w:r w:rsidRPr="00E0301A">
        <w:rPr>
          <w:rFonts w:ascii="Times New Roman" w:hAnsi="Times New Roman" w:cs="Times New Roman"/>
        </w:rPr>
        <w:t xml:space="preserve"> brings a range of benefits in productivity, accuracy</w:t>
      </w:r>
      <w:r w:rsidR="00205F36">
        <w:rPr>
          <w:rFonts w:ascii="Times New Roman" w:hAnsi="Times New Roman" w:cs="Times New Roman"/>
        </w:rPr>
        <w:t xml:space="preserve"> and </w:t>
      </w:r>
      <w:r w:rsidRPr="00E0301A">
        <w:rPr>
          <w:rFonts w:ascii="Times New Roman" w:hAnsi="Times New Roman" w:cs="Times New Roman"/>
        </w:rPr>
        <w:t>decision-making</w:t>
      </w:r>
      <w:r w:rsidR="00BE544E" w:rsidRPr="00BE544E">
        <w:t xml:space="preserve"> </w:t>
      </w:r>
      <w:r w:rsidR="00BE544E" w:rsidRPr="00BE544E">
        <w:rPr>
          <w:rFonts w:ascii="Times New Roman" w:hAnsi="Times New Roman" w:cs="Times New Roman"/>
        </w:rPr>
        <w:t>NHSUK, (2021)</w:t>
      </w:r>
      <w:r w:rsidRPr="00E0301A">
        <w:rPr>
          <w:rFonts w:ascii="Times New Roman" w:hAnsi="Times New Roman" w:cs="Times New Roman"/>
        </w:rPr>
        <w:t xml:space="preserve">. Knowledge management is a continual process that maximises a </w:t>
      </w:r>
      <w:r w:rsidRPr="00E0301A">
        <w:rPr>
          <w:rFonts w:ascii="Times New Roman" w:hAnsi="Times New Roman" w:cs="Times New Roman"/>
        </w:rPr>
        <w:t>company’s</w:t>
      </w:r>
      <w:r w:rsidRPr="00E0301A">
        <w:rPr>
          <w:rFonts w:ascii="Times New Roman" w:hAnsi="Times New Roman" w:cs="Times New Roman"/>
        </w:rPr>
        <w:t xml:space="preserve"> performance</w:t>
      </w:r>
      <w:r w:rsidR="009B53D7">
        <w:rPr>
          <w:rFonts w:ascii="Times New Roman" w:hAnsi="Times New Roman" w:cs="Times New Roman"/>
        </w:rPr>
        <w:t xml:space="preserve"> </w:t>
      </w:r>
      <w:proofErr w:type="spellStart"/>
      <w:r w:rsidR="009B53D7" w:rsidRPr="009B53D7">
        <w:rPr>
          <w:rFonts w:ascii="Times New Roman" w:hAnsi="Times New Roman" w:cs="Times New Roman"/>
        </w:rPr>
        <w:t>Pasher</w:t>
      </w:r>
      <w:proofErr w:type="spellEnd"/>
      <w:r w:rsidR="009B53D7" w:rsidRPr="009B53D7">
        <w:rPr>
          <w:rFonts w:ascii="Times New Roman" w:hAnsi="Times New Roman" w:cs="Times New Roman"/>
        </w:rPr>
        <w:t xml:space="preserve"> et al, (2011)</w:t>
      </w:r>
      <w:r w:rsidRPr="00E0301A">
        <w:rPr>
          <w:rFonts w:ascii="Times New Roman" w:hAnsi="Times New Roman" w:cs="Times New Roman"/>
        </w:rPr>
        <w:t>.</w:t>
      </w:r>
      <w:r w:rsidR="00E0301A">
        <w:rPr>
          <w:rFonts w:ascii="Times New Roman" w:hAnsi="Times New Roman" w:cs="Times New Roman"/>
        </w:rPr>
        <w:t xml:space="preserve"> </w:t>
      </w:r>
      <w:r w:rsidR="005C0678" w:rsidRPr="005C0678">
        <w:rPr>
          <w:rFonts w:ascii="Times New Roman" w:eastAsia="Times New Roman" w:hAnsi="Times New Roman" w:cs="Times New Roman"/>
        </w:rPr>
        <w:t xml:space="preserve">The data collect </w:t>
      </w:r>
      <w:r w:rsidR="001378E4">
        <w:rPr>
          <w:rFonts w:ascii="Times New Roman" w:eastAsia="Times New Roman" w:hAnsi="Times New Roman" w:cs="Times New Roman"/>
        </w:rPr>
        <w:t xml:space="preserve">from </w:t>
      </w:r>
      <w:r w:rsidR="00021F67">
        <w:rPr>
          <w:rFonts w:ascii="Times New Roman" w:eastAsia="Times New Roman" w:hAnsi="Times New Roman" w:cs="Times New Roman"/>
        </w:rPr>
        <w:t xml:space="preserve">NHS </w:t>
      </w:r>
      <w:r w:rsidR="008B0213">
        <w:rPr>
          <w:rFonts w:ascii="Times New Roman" w:eastAsia="Times New Roman" w:hAnsi="Times New Roman" w:cs="Times New Roman"/>
        </w:rPr>
        <w:t xml:space="preserve">Wales </w:t>
      </w:r>
      <w:r w:rsidR="001378E4">
        <w:rPr>
          <w:rFonts w:ascii="Times New Roman" w:eastAsia="Times New Roman" w:hAnsi="Times New Roman" w:cs="Times New Roman"/>
        </w:rPr>
        <w:t xml:space="preserve">patients </w:t>
      </w:r>
      <w:r w:rsidR="005C0678" w:rsidRPr="005C0678">
        <w:rPr>
          <w:rFonts w:ascii="Times New Roman" w:eastAsia="Times New Roman" w:hAnsi="Times New Roman" w:cs="Times New Roman"/>
        </w:rPr>
        <w:t>and</w:t>
      </w:r>
      <w:r w:rsidR="008B0213">
        <w:rPr>
          <w:rFonts w:ascii="Times New Roman" w:eastAsia="Times New Roman" w:hAnsi="Times New Roman" w:cs="Times New Roman"/>
        </w:rPr>
        <w:t>,</w:t>
      </w:r>
      <w:r w:rsidR="005C0678" w:rsidRPr="005C0678">
        <w:rPr>
          <w:rFonts w:ascii="Times New Roman" w:eastAsia="Times New Roman" w:hAnsi="Times New Roman" w:cs="Times New Roman"/>
        </w:rPr>
        <w:t xml:space="preserve"> the tacit knowledge that is contributed by NHS professionals and</w:t>
      </w:r>
      <w:r w:rsidR="008B0213">
        <w:rPr>
          <w:rFonts w:ascii="Times New Roman" w:eastAsia="Times New Roman" w:hAnsi="Times New Roman" w:cs="Times New Roman"/>
        </w:rPr>
        <w:t xml:space="preserve"> patients </w:t>
      </w:r>
      <w:r w:rsidR="005C0678" w:rsidRPr="005C0678">
        <w:rPr>
          <w:rFonts w:ascii="Times New Roman" w:eastAsia="Times New Roman" w:hAnsi="Times New Roman" w:cs="Times New Roman"/>
        </w:rPr>
        <w:t xml:space="preserve">across Wales is used to monitor and improve </w:t>
      </w:r>
      <w:r w:rsidR="006B24E6" w:rsidRPr="005C0678">
        <w:rPr>
          <w:rFonts w:ascii="Times New Roman" w:eastAsia="Times New Roman" w:hAnsi="Times New Roman" w:cs="Times New Roman"/>
        </w:rPr>
        <w:t>care and</w:t>
      </w:r>
      <w:r w:rsidR="005C0678" w:rsidRPr="005C0678">
        <w:rPr>
          <w:rFonts w:ascii="Times New Roman" w:eastAsia="Times New Roman" w:hAnsi="Times New Roman" w:cs="Times New Roman"/>
        </w:rPr>
        <w:t xml:space="preserve"> is one of the greatest strengths of the NHS </w:t>
      </w:r>
      <w:r w:rsidR="00444940">
        <w:rPr>
          <w:rFonts w:ascii="Times New Roman" w:eastAsia="Times New Roman" w:hAnsi="Times New Roman" w:cs="Times New Roman"/>
        </w:rPr>
        <w:t xml:space="preserve">Wales </w:t>
      </w:r>
      <w:r w:rsidR="005C0678" w:rsidRPr="005C0678">
        <w:rPr>
          <w:rFonts w:ascii="Times New Roman" w:eastAsia="Times New Roman" w:hAnsi="Times New Roman" w:cs="Times New Roman"/>
        </w:rPr>
        <w:t>health service</w:t>
      </w:r>
      <w:r w:rsidR="00231CEC" w:rsidRPr="00231CEC">
        <w:t xml:space="preserve"> </w:t>
      </w:r>
      <w:r w:rsidR="00231CEC" w:rsidRPr="00231CEC">
        <w:rPr>
          <w:rFonts w:ascii="Times New Roman" w:eastAsia="Times New Roman" w:hAnsi="Times New Roman" w:cs="Times New Roman"/>
        </w:rPr>
        <w:t>NHS Wales, (2022).</w:t>
      </w:r>
      <w:r w:rsidR="00231CEC">
        <w:rPr>
          <w:rFonts w:ascii="Times New Roman" w:eastAsia="Times New Roman" w:hAnsi="Times New Roman" w:cs="Times New Roman"/>
        </w:rPr>
        <w:t xml:space="preserve"> F</w:t>
      </w:r>
      <w:r w:rsidR="005C0678" w:rsidRPr="005C0678">
        <w:rPr>
          <w:rFonts w:ascii="Times New Roman" w:eastAsia="Times New Roman" w:hAnsi="Times New Roman" w:cs="Times New Roman"/>
        </w:rPr>
        <w:t xml:space="preserve">or example, through digital technology healthcare </w:t>
      </w:r>
      <w:r w:rsidR="00444940">
        <w:rPr>
          <w:rFonts w:ascii="Times New Roman" w:eastAsia="Times New Roman" w:hAnsi="Times New Roman" w:cs="Times New Roman"/>
        </w:rPr>
        <w:t>professionals</w:t>
      </w:r>
      <w:r w:rsidR="005C0678" w:rsidRPr="005C0678">
        <w:rPr>
          <w:rFonts w:ascii="Times New Roman" w:eastAsia="Times New Roman" w:hAnsi="Times New Roman" w:cs="Times New Roman"/>
        </w:rPr>
        <w:t xml:space="preserve"> can access patient records at any time </w:t>
      </w:r>
      <w:r w:rsidR="006B24E6">
        <w:rPr>
          <w:rFonts w:ascii="Times New Roman" w:eastAsia="Times New Roman" w:hAnsi="Times New Roman" w:cs="Times New Roman"/>
        </w:rPr>
        <w:t>allowing</w:t>
      </w:r>
      <w:r w:rsidR="005C0678" w:rsidRPr="005C0678">
        <w:rPr>
          <w:rFonts w:ascii="Times New Roman" w:eastAsia="Times New Roman" w:hAnsi="Times New Roman" w:cs="Times New Roman"/>
        </w:rPr>
        <w:t xml:space="preserve"> them in-depth medical information of a certain patient</w:t>
      </w:r>
      <w:r w:rsidR="00E43DC0" w:rsidRPr="00E43DC0">
        <w:t xml:space="preserve"> </w:t>
      </w:r>
      <w:r w:rsidR="00E43DC0" w:rsidRPr="00E43DC0">
        <w:rPr>
          <w:rFonts w:ascii="Times New Roman" w:eastAsia="Times New Roman" w:hAnsi="Times New Roman" w:cs="Times New Roman"/>
        </w:rPr>
        <w:t>NHS Wales, (2021)</w:t>
      </w:r>
      <w:r w:rsidR="005C0678" w:rsidRPr="005C0678">
        <w:rPr>
          <w:rFonts w:ascii="Times New Roman" w:eastAsia="Times New Roman" w:hAnsi="Times New Roman" w:cs="Times New Roman"/>
        </w:rPr>
        <w:t xml:space="preserve">. This can allow doctors to provide personalised treatments to patients. Whereas, in the past patient medical files were stored in the stores or halls, creating large amounts of </w:t>
      </w:r>
      <w:r w:rsidR="00802218" w:rsidRPr="005C0678">
        <w:rPr>
          <w:rFonts w:ascii="Times New Roman" w:eastAsia="Times New Roman" w:hAnsi="Times New Roman" w:cs="Times New Roman"/>
        </w:rPr>
        <w:t>paperwork,</w:t>
      </w:r>
      <w:r w:rsidR="005C0678" w:rsidRPr="005C0678">
        <w:rPr>
          <w:rFonts w:ascii="Times New Roman" w:eastAsia="Times New Roman" w:hAnsi="Times New Roman" w:cs="Times New Roman"/>
        </w:rPr>
        <w:t xml:space="preserve"> and making it hard to find files</w:t>
      </w:r>
      <w:r w:rsidR="0001489D">
        <w:rPr>
          <w:rFonts w:ascii="Times New Roman" w:eastAsia="Times New Roman" w:hAnsi="Times New Roman" w:cs="Times New Roman"/>
        </w:rPr>
        <w:t xml:space="preserve"> </w:t>
      </w:r>
      <w:r w:rsidR="0001489D" w:rsidRPr="0001489D">
        <w:rPr>
          <w:rFonts w:ascii="Times New Roman" w:eastAsia="Times New Roman" w:hAnsi="Times New Roman" w:cs="Times New Roman"/>
        </w:rPr>
        <w:t>Powell</w:t>
      </w:r>
      <w:r w:rsidR="0001489D">
        <w:rPr>
          <w:rFonts w:ascii="Times New Roman" w:eastAsia="Times New Roman" w:hAnsi="Times New Roman" w:cs="Times New Roman"/>
        </w:rPr>
        <w:t>,</w:t>
      </w:r>
      <w:r w:rsidR="0001489D" w:rsidRPr="0001489D">
        <w:rPr>
          <w:rFonts w:ascii="Times New Roman" w:eastAsia="Times New Roman" w:hAnsi="Times New Roman" w:cs="Times New Roman"/>
        </w:rPr>
        <w:t xml:space="preserve"> (2022).</w:t>
      </w:r>
      <w:r w:rsidR="0001489D">
        <w:rPr>
          <w:rFonts w:ascii="Times New Roman" w:eastAsia="Times New Roman" w:hAnsi="Times New Roman" w:cs="Times New Roman"/>
        </w:rPr>
        <w:t xml:space="preserve"> </w:t>
      </w:r>
      <w:r w:rsidR="005C0678" w:rsidRPr="005C0678">
        <w:rPr>
          <w:rFonts w:ascii="Times New Roman" w:eastAsia="Times New Roman" w:hAnsi="Times New Roman" w:cs="Times New Roman"/>
        </w:rPr>
        <w:t>The development of software has enabled the NHS to classify illnesses, causes for these illnesses, symptoms into a database. This information allows medical professionals and researchers to track, retrieve, and u</w:t>
      </w:r>
      <w:r w:rsidR="0095760C">
        <w:rPr>
          <w:rFonts w:ascii="Times New Roman" w:eastAsia="Times New Roman" w:hAnsi="Times New Roman" w:cs="Times New Roman"/>
        </w:rPr>
        <w:t>se</w:t>
      </w:r>
      <w:r w:rsidR="005C0678" w:rsidRPr="005C0678">
        <w:rPr>
          <w:rFonts w:ascii="Times New Roman" w:eastAsia="Times New Roman" w:hAnsi="Times New Roman" w:cs="Times New Roman"/>
        </w:rPr>
        <w:t xml:space="preserve"> data to control disease and provide better healthcare. Further, software plays a huge role in tracking medical procedures </w:t>
      </w:r>
      <w:r w:rsidR="004E023A">
        <w:rPr>
          <w:rFonts w:ascii="Times New Roman" w:eastAsia="Times New Roman" w:hAnsi="Times New Roman" w:cs="Times New Roman"/>
        </w:rPr>
        <w:t xml:space="preserve">and </w:t>
      </w:r>
      <w:r w:rsidR="005C0678" w:rsidRPr="005C0678">
        <w:rPr>
          <w:rFonts w:ascii="Times New Roman" w:eastAsia="Times New Roman" w:hAnsi="Times New Roman" w:cs="Times New Roman"/>
        </w:rPr>
        <w:t>is the foundation of NHS Wales healthcare system</w:t>
      </w:r>
      <w:r w:rsidR="004E023A">
        <w:rPr>
          <w:rFonts w:ascii="Times New Roman" w:eastAsia="Times New Roman" w:hAnsi="Times New Roman" w:cs="Times New Roman"/>
        </w:rPr>
        <w:t>,</w:t>
      </w:r>
      <w:r w:rsidR="005C0678" w:rsidRPr="005C0678">
        <w:rPr>
          <w:rFonts w:ascii="Times New Roman" w:eastAsia="Times New Roman" w:hAnsi="Times New Roman" w:cs="Times New Roman"/>
        </w:rPr>
        <w:t xml:space="preserve"> for optimising data science, evaluation, research and knowledge capacity and capability to best support the organisation in implementing a strategy of embedding of knowledge as a strategic asset, effectively discharging the</w:t>
      </w:r>
      <w:r w:rsidR="009D18AD">
        <w:rPr>
          <w:rFonts w:ascii="Times New Roman" w:eastAsia="Times New Roman" w:hAnsi="Times New Roman" w:cs="Times New Roman"/>
        </w:rPr>
        <w:t xml:space="preserve"> </w:t>
      </w:r>
      <w:r w:rsidR="005C0678" w:rsidRPr="005C0678">
        <w:rPr>
          <w:rFonts w:ascii="Times New Roman" w:eastAsia="Times New Roman" w:hAnsi="Times New Roman" w:cs="Times New Roman"/>
        </w:rPr>
        <w:t xml:space="preserve">responsibilities in </w:t>
      </w:r>
      <w:r w:rsidR="00BE4C6D">
        <w:rPr>
          <w:rFonts w:ascii="Times New Roman" w:eastAsia="Times New Roman" w:hAnsi="Times New Roman" w:cs="Times New Roman"/>
        </w:rPr>
        <w:t>terms of</w:t>
      </w:r>
      <w:r w:rsidR="005C0678" w:rsidRPr="005C0678">
        <w:rPr>
          <w:rFonts w:ascii="Times New Roman" w:eastAsia="Times New Roman" w:hAnsi="Times New Roman" w:cs="Times New Roman"/>
        </w:rPr>
        <w:t xml:space="preserve"> health intelligence and statistics</w:t>
      </w:r>
      <w:r w:rsidR="001F024A" w:rsidRPr="001F024A">
        <w:t xml:space="preserve"> </w:t>
      </w:r>
      <w:r w:rsidR="001F024A" w:rsidRPr="001F024A">
        <w:rPr>
          <w:rFonts w:ascii="Times New Roman" w:eastAsia="Times New Roman" w:hAnsi="Times New Roman" w:cs="Times New Roman"/>
        </w:rPr>
        <w:t>Austin</w:t>
      </w:r>
      <w:r w:rsidR="006A17E9">
        <w:rPr>
          <w:rFonts w:ascii="Times New Roman" w:eastAsia="Times New Roman" w:hAnsi="Times New Roman" w:cs="Times New Roman"/>
        </w:rPr>
        <w:t xml:space="preserve">, </w:t>
      </w:r>
      <w:r w:rsidR="001F024A" w:rsidRPr="001F024A">
        <w:rPr>
          <w:rFonts w:ascii="Times New Roman" w:eastAsia="Times New Roman" w:hAnsi="Times New Roman" w:cs="Times New Roman"/>
        </w:rPr>
        <w:t>(2021)</w:t>
      </w:r>
      <w:r w:rsidR="009D18AD">
        <w:rPr>
          <w:rFonts w:ascii="Times New Roman" w:eastAsia="Times New Roman" w:hAnsi="Times New Roman" w:cs="Times New Roman"/>
        </w:rPr>
        <w:t xml:space="preserve">. </w:t>
      </w:r>
    </w:p>
    <w:p w14:paraId="100590C5" w14:textId="77777777" w:rsidR="00730435" w:rsidRDefault="00730435" w:rsidP="003A6A0A">
      <w:pPr>
        <w:pStyle w:val="Heading2"/>
        <w:rPr>
          <w:rFonts w:ascii="Times New Roman" w:eastAsia="Times New Roman" w:hAnsi="Times New Roman" w:cs="Times New Roman"/>
          <w:sz w:val="28"/>
          <w:szCs w:val="28"/>
        </w:rPr>
      </w:pPr>
    </w:p>
    <w:p w14:paraId="3D318542" w14:textId="77777777" w:rsidR="00730435" w:rsidRPr="00730435" w:rsidRDefault="00730435" w:rsidP="00730435"/>
    <w:p w14:paraId="27603F40" w14:textId="77777777" w:rsidR="00730435" w:rsidRDefault="00730435" w:rsidP="003A6A0A">
      <w:pPr>
        <w:pStyle w:val="Heading2"/>
        <w:rPr>
          <w:rFonts w:ascii="Times New Roman" w:eastAsia="Times New Roman" w:hAnsi="Times New Roman" w:cs="Times New Roman"/>
          <w:sz w:val="28"/>
          <w:szCs w:val="28"/>
        </w:rPr>
      </w:pPr>
    </w:p>
    <w:p w14:paraId="3ED5C1C3" w14:textId="77777777" w:rsidR="00730435" w:rsidRDefault="00730435" w:rsidP="003A6A0A">
      <w:pPr>
        <w:pStyle w:val="Heading2"/>
        <w:rPr>
          <w:rFonts w:ascii="Times New Roman" w:eastAsia="Times New Roman" w:hAnsi="Times New Roman" w:cs="Times New Roman"/>
          <w:sz w:val="28"/>
          <w:szCs w:val="28"/>
        </w:rPr>
      </w:pPr>
    </w:p>
    <w:p w14:paraId="5E867FB3" w14:textId="77777777" w:rsidR="00730435" w:rsidRDefault="00730435" w:rsidP="003A6A0A">
      <w:pPr>
        <w:pStyle w:val="Heading2"/>
        <w:rPr>
          <w:rFonts w:ascii="Times New Roman" w:eastAsia="Times New Roman" w:hAnsi="Times New Roman" w:cs="Times New Roman"/>
          <w:sz w:val="28"/>
          <w:szCs w:val="28"/>
        </w:rPr>
      </w:pPr>
    </w:p>
    <w:p w14:paraId="1FE9AFEB" w14:textId="77777777" w:rsidR="00730435" w:rsidRDefault="00730435" w:rsidP="003A6A0A">
      <w:pPr>
        <w:pStyle w:val="Heading2"/>
        <w:rPr>
          <w:rFonts w:ascii="Times New Roman" w:eastAsia="Times New Roman" w:hAnsi="Times New Roman" w:cs="Times New Roman"/>
          <w:sz w:val="28"/>
          <w:szCs w:val="28"/>
        </w:rPr>
      </w:pPr>
    </w:p>
    <w:p w14:paraId="70E3A6D7" w14:textId="77777777" w:rsidR="00067621" w:rsidRDefault="00067621" w:rsidP="003A6A0A">
      <w:pPr>
        <w:pStyle w:val="Heading2"/>
        <w:rPr>
          <w:rFonts w:ascii="Times New Roman" w:eastAsia="Times New Roman" w:hAnsi="Times New Roman" w:cs="Times New Roman"/>
          <w:sz w:val="28"/>
          <w:szCs w:val="28"/>
        </w:rPr>
      </w:pPr>
    </w:p>
    <w:p w14:paraId="1831E284" w14:textId="77777777" w:rsidR="00067621" w:rsidRDefault="00067621" w:rsidP="00067621"/>
    <w:p w14:paraId="3D49EBA8" w14:textId="77777777" w:rsidR="00067621" w:rsidRDefault="00067621" w:rsidP="003A6A0A">
      <w:pPr>
        <w:pStyle w:val="Heading2"/>
        <w:rPr>
          <w:rFonts w:ascii="Times New Roman" w:eastAsia="Times New Roman" w:hAnsi="Times New Roman" w:cs="Times New Roman"/>
          <w:sz w:val="28"/>
          <w:szCs w:val="28"/>
        </w:rPr>
      </w:pPr>
    </w:p>
    <w:p w14:paraId="707E4ADA" w14:textId="77777777" w:rsidR="00067621" w:rsidRDefault="00067621" w:rsidP="003A6A0A">
      <w:pPr>
        <w:pStyle w:val="Heading2"/>
        <w:rPr>
          <w:rFonts w:ascii="Times New Roman" w:eastAsia="Times New Roman" w:hAnsi="Times New Roman" w:cs="Times New Roman"/>
          <w:sz w:val="28"/>
          <w:szCs w:val="28"/>
        </w:rPr>
      </w:pPr>
    </w:p>
    <w:p w14:paraId="05CB8BCE" w14:textId="77777777" w:rsidR="00067621" w:rsidRDefault="00067621" w:rsidP="003A6A0A">
      <w:pPr>
        <w:pStyle w:val="Heading2"/>
        <w:rPr>
          <w:rFonts w:ascii="Times New Roman" w:eastAsia="Times New Roman" w:hAnsi="Times New Roman" w:cs="Times New Roman"/>
          <w:sz w:val="28"/>
          <w:szCs w:val="28"/>
        </w:rPr>
      </w:pPr>
    </w:p>
    <w:p w14:paraId="7A528CDC" w14:textId="77777777" w:rsidR="00067621" w:rsidRDefault="00067621" w:rsidP="003A6A0A">
      <w:pPr>
        <w:pStyle w:val="Heading2"/>
        <w:rPr>
          <w:rFonts w:ascii="Times New Roman" w:eastAsia="Times New Roman" w:hAnsi="Times New Roman" w:cs="Times New Roman"/>
          <w:sz w:val="28"/>
          <w:szCs w:val="28"/>
        </w:rPr>
      </w:pPr>
    </w:p>
    <w:p w14:paraId="3BA9F96D" w14:textId="77777777" w:rsidR="00067621" w:rsidRDefault="00067621" w:rsidP="003A6A0A">
      <w:pPr>
        <w:pStyle w:val="Heading2"/>
        <w:rPr>
          <w:rFonts w:ascii="Times New Roman" w:eastAsia="Times New Roman" w:hAnsi="Times New Roman" w:cs="Times New Roman"/>
          <w:sz w:val="28"/>
          <w:szCs w:val="28"/>
        </w:rPr>
      </w:pPr>
    </w:p>
    <w:p w14:paraId="66D88466" w14:textId="77777777" w:rsidR="00067621" w:rsidRDefault="00067621" w:rsidP="003A6A0A">
      <w:pPr>
        <w:pStyle w:val="Heading2"/>
        <w:rPr>
          <w:rFonts w:ascii="Times New Roman" w:eastAsia="Times New Roman" w:hAnsi="Times New Roman" w:cs="Times New Roman"/>
          <w:sz w:val="28"/>
          <w:szCs w:val="28"/>
        </w:rPr>
      </w:pPr>
    </w:p>
    <w:p w14:paraId="3B062867" w14:textId="77777777" w:rsidR="00067621" w:rsidRDefault="00067621" w:rsidP="003A6A0A">
      <w:pPr>
        <w:pStyle w:val="Heading2"/>
        <w:rPr>
          <w:rFonts w:ascii="Times New Roman" w:eastAsia="Times New Roman" w:hAnsi="Times New Roman" w:cs="Times New Roman"/>
          <w:sz w:val="28"/>
          <w:szCs w:val="28"/>
        </w:rPr>
      </w:pPr>
    </w:p>
    <w:p w14:paraId="4953477B" w14:textId="77777777" w:rsidR="00D009D6" w:rsidRDefault="00D009D6" w:rsidP="003E12C5">
      <w:pPr>
        <w:pStyle w:val="Heading2"/>
        <w:rPr>
          <w:rFonts w:ascii="Times New Roman" w:eastAsia="Times New Roman" w:hAnsi="Times New Roman" w:cs="Times New Roman"/>
          <w:sz w:val="28"/>
          <w:szCs w:val="28"/>
        </w:rPr>
      </w:pPr>
      <w:bookmarkStart w:id="22" w:name="_Toc118306457"/>
    </w:p>
    <w:p w14:paraId="22C08906" w14:textId="77777777" w:rsidR="00D009D6" w:rsidRDefault="00D009D6" w:rsidP="003E12C5">
      <w:pPr>
        <w:pStyle w:val="Heading2"/>
        <w:rPr>
          <w:rFonts w:ascii="Times New Roman" w:eastAsia="Times New Roman" w:hAnsi="Times New Roman" w:cs="Times New Roman"/>
          <w:sz w:val="28"/>
          <w:szCs w:val="28"/>
        </w:rPr>
      </w:pPr>
    </w:p>
    <w:p w14:paraId="363C880C" w14:textId="77777777" w:rsidR="00071AEC" w:rsidRDefault="00071AEC" w:rsidP="003E12C5">
      <w:pPr>
        <w:pStyle w:val="Heading2"/>
        <w:rPr>
          <w:rFonts w:ascii="Times New Roman" w:eastAsia="Times New Roman" w:hAnsi="Times New Roman" w:cs="Times New Roman"/>
          <w:sz w:val="32"/>
          <w:szCs w:val="32"/>
        </w:rPr>
      </w:pPr>
    </w:p>
    <w:p w14:paraId="5F770BFA" w14:textId="77777777" w:rsidR="00071AEC" w:rsidRPr="00071AEC" w:rsidRDefault="00071AEC" w:rsidP="00071AEC"/>
    <w:bookmarkEnd w:id="22"/>
    <w:p w14:paraId="2F70888F" w14:textId="77777777" w:rsidR="00ED4C88" w:rsidRPr="00ED4C88" w:rsidRDefault="00ED4C88" w:rsidP="00ED4C88">
      <w:pPr>
        <w:keepNext/>
        <w:keepLines/>
        <w:spacing w:before="40"/>
        <w:outlineLvl w:val="1"/>
        <w:rPr>
          <w:rFonts w:ascii="Times New Roman" w:eastAsia="Times New Roman" w:hAnsi="Times New Roman" w:cs="Times New Roman"/>
          <w:color w:val="2F5496" w:themeColor="accent1" w:themeShade="BF"/>
          <w:sz w:val="32"/>
          <w:szCs w:val="32"/>
        </w:rPr>
      </w:pPr>
      <w:r w:rsidRPr="00ED4C88">
        <w:rPr>
          <w:rFonts w:ascii="Times New Roman" w:eastAsia="Times New Roman" w:hAnsi="Times New Roman" w:cs="Times New Roman"/>
          <w:color w:val="2F5496" w:themeColor="accent1" w:themeShade="BF"/>
          <w:sz w:val="32"/>
          <w:szCs w:val="32"/>
        </w:rPr>
        <w:lastRenderedPageBreak/>
        <w:t>4.0 SWOT Analysis - NHS Knowledge Management System</w:t>
      </w:r>
    </w:p>
    <w:p w14:paraId="74F11C2A" w14:textId="77777777" w:rsidR="0096060C" w:rsidRPr="0096060C" w:rsidRDefault="0096060C" w:rsidP="0096060C"/>
    <w:tbl>
      <w:tblPr>
        <w:tblStyle w:val="TableGrid"/>
        <w:tblW w:w="0" w:type="auto"/>
        <w:tblLook w:val="04A0" w:firstRow="1" w:lastRow="0" w:firstColumn="1" w:lastColumn="0" w:noHBand="0" w:noVBand="1"/>
      </w:tblPr>
      <w:tblGrid>
        <w:gridCol w:w="4508"/>
        <w:gridCol w:w="4508"/>
      </w:tblGrid>
      <w:tr w:rsidR="00655439" w14:paraId="77BC5F5B" w14:textId="77777777" w:rsidTr="00655439">
        <w:trPr>
          <w:trHeight w:val="4730"/>
        </w:trPr>
        <w:tc>
          <w:tcPr>
            <w:tcW w:w="4508" w:type="dxa"/>
          </w:tcPr>
          <w:p w14:paraId="7CD66337" w14:textId="77777777" w:rsidR="0079307D" w:rsidRDefault="0079307D" w:rsidP="0079307D">
            <w:pPr>
              <w:spacing w:after="160" w:line="259" w:lineRule="auto"/>
              <w:jc w:val="center"/>
              <w:rPr>
                <w:rFonts w:ascii="Times New Roman" w:eastAsiaTheme="minorHAnsi" w:hAnsi="Times New Roman" w:cs="Times New Roman"/>
                <w:sz w:val="28"/>
                <w:szCs w:val="28"/>
                <w:lang w:eastAsia="en-US"/>
              </w:rPr>
            </w:pPr>
            <w:r w:rsidRPr="0079307D">
              <w:rPr>
                <w:rFonts w:ascii="Times New Roman" w:eastAsiaTheme="minorHAnsi" w:hAnsi="Times New Roman" w:cs="Times New Roman"/>
                <w:sz w:val="28"/>
                <w:szCs w:val="28"/>
                <w:lang w:eastAsia="en-US"/>
              </w:rPr>
              <w:t>STRENGTHS</w:t>
            </w:r>
          </w:p>
          <w:p w14:paraId="2B802A05" w14:textId="1DA4BE18" w:rsidR="008D5FE9" w:rsidRPr="00490735" w:rsidRDefault="00490735" w:rsidP="008D5FE9">
            <w:pPr>
              <w:pStyle w:val="ListParagraph"/>
              <w:numPr>
                <w:ilvl w:val="0"/>
                <w:numId w:val="12"/>
              </w:numPr>
              <w:spacing w:after="160" w:line="259" w:lineRule="auto"/>
              <w:rPr>
                <w:rStyle w:val="s1"/>
                <w:rFonts w:eastAsiaTheme="minorHAnsi"/>
                <w:lang w:eastAsia="en-US"/>
              </w:rPr>
            </w:pPr>
            <w:r>
              <w:rPr>
                <w:rStyle w:val="s1"/>
                <w:color w:val="000000"/>
                <w:lang w:eastAsia="en-US"/>
              </w:rPr>
              <w:t xml:space="preserve">Collaborate with </w:t>
            </w:r>
            <w:r>
              <w:rPr>
                <w:rStyle w:val="s1"/>
                <w:color w:val="000000"/>
                <w:lang w:eastAsia="en-US"/>
              </w:rPr>
              <w:t>other</w:t>
            </w:r>
            <w:r>
              <w:rPr>
                <w:rStyle w:val="s1"/>
                <w:color w:val="000000"/>
                <w:lang w:eastAsia="en-US"/>
              </w:rPr>
              <w:t xml:space="preserve"> organisations to understand and improve factors that impact on everyone’s health-impact of knowledge</w:t>
            </w:r>
            <w:r>
              <w:rPr>
                <w:rStyle w:val="s1"/>
                <w:color w:val="000000"/>
                <w:lang w:eastAsia="en-US"/>
              </w:rPr>
              <w:t>.</w:t>
            </w:r>
          </w:p>
          <w:p w14:paraId="092244A0" w14:textId="30373294" w:rsidR="00490735" w:rsidRDefault="002710EF" w:rsidP="008D5FE9">
            <w:pPr>
              <w:pStyle w:val="ListParagraph"/>
              <w:numPr>
                <w:ilvl w:val="0"/>
                <w:numId w:val="12"/>
              </w:numPr>
              <w:spacing w:after="160" w:line="259" w:lineRule="auto"/>
              <w:rPr>
                <w:rFonts w:eastAsiaTheme="minorHAnsi"/>
                <w:lang w:eastAsia="en-US"/>
              </w:rPr>
            </w:pPr>
            <w:r>
              <w:rPr>
                <w:rFonts w:eastAsiaTheme="minorHAnsi"/>
                <w:lang w:eastAsia="en-US"/>
              </w:rPr>
              <w:t>B</w:t>
            </w:r>
            <w:r w:rsidRPr="002710EF">
              <w:rPr>
                <w:rFonts w:eastAsiaTheme="minorHAnsi"/>
                <w:lang w:eastAsia="en-US"/>
              </w:rPr>
              <w:t xml:space="preserve">enefits of the Electronic </w:t>
            </w:r>
            <w:r w:rsidRPr="002710EF">
              <w:rPr>
                <w:rFonts w:eastAsiaTheme="minorHAnsi"/>
                <w:lang w:eastAsia="en-US"/>
              </w:rPr>
              <w:t>Staff Record</w:t>
            </w:r>
            <w:r w:rsidRPr="002710EF">
              <w:rPr>
                <w:rFonts w:eastAsiaTheme="minorHAnsi"/>
                <w:lang w:eastAsia="en-US"/>
              </w:rPr>
              <w:t xml:space="preserve"> has enabled healthcare staff to store and retrieve tacit and explicit knowledge.</w:t>
            </w:r>
          </w:p>
          <w:p w14:paraId="11FCE66F" w14:textId="736788C5" w:rsidR="002710EF" w:rsidRDefault="008705E4" w:rsidP="008D5FE9">
            <w:pPr>
              <w:pStyle w:val="ListParagraph"/>
              <w:numPr>
                <w:ilvl w:val="0"/>
                <w:numId w:val="12"/>
              </w:numPr>
              <w:spacing w:after="160" w:line="259" w:lineRule="auto"/>
              <w:rPr>
                <w:rFonts w:eastAsiaTheme="minorHAnsi"/>
                <w:lang w:eastAsia="en-US"/>
              </w:rPr>
            </w:pPr>
            <w:r w:rsidRPr="008705E4">
              <w:rPr>
                <w:rFonts w:eastAsiaTheme="minorHAnsi"/>
                <w:lang w:eastAsia="en-US"/>
              </w:rPr>
              <w:t>Information Technology and the introduction of new systems should reduce administrative for Heath care professionals by speeding up processes and providing explicit knowledge and management information.</w:t>
            </w:r>
          </w:p>
          <w:p w14:paraId="4E1D841A" w14:textId="65CEF6C6" w:rsidR="008705E4" w:rsidRDefault="00346CD0" w:rsidP="008D5FE9">
            <w:pPr>
              <w:pStyle w:val="ListParagraph"/>
              <w:numPr>
                <w:ilvl w:val="0"/>
                <w:numId w:val="12"/>
              </w:numPr>
              <w:spacing w:after="160" w:line="259" w:lineRule="auto"/>
              <w:rPr>
                <w:rFonts w:eastAsiaTheme="minorHAnsi"/>
                <w:lang w:eastAsia="en-US"/>
              </w:rPr>
            </w:pPr>
            <w:r w:rsidRPr="00346CD0">
              <w:rPr>
                <w:rFonts w:eastAsiaTheme="minorHAnsi"/>
                <w:lang w:eastAsia="en-US"/>
              </w:rPr>
              <w:t>Utilising technical infrastructure such as modern informational hardware and software and human processes to identify the knowledge in an organisation</w:t>
            </w:r>
            <w:r>
              <w:rPr>
                <w:rFonts w:eastAsiaTheme="minorHAnsi"/>
                <w:lang w:eastAsia="en-US"/>
              </w:rPr>
              <w:t>.</w:t>
            </w:r>
          </w:p>
          <w:p w14:paraId="12014581" w14:textId="65BD333F" w:rsidR="00346CD0" w:rsidRDefault="00346CD0" w:rsidP="008D5FE9">
            <w:pPr>
              <w:pStyle w:val="ListParagraph"/>
              <w:numPr>
                <w:ilvl w:val="0"/>
                <w:numId w:val="12"/>
              </w:numPr>
              <w:spacing w:after="160" w:line="259" w:lineRule="auto"/>
              <w:rPr>
                <w:rFonts w:eastAsiaTheme="minorHAnsi"/>
                <w:lang w:eastAsia="en-US"/>
              </w:rPr>
            </w:pPr>
            <w:r w:rsidRPr="00346CD0">
              <w:rPr>
                <w:rFonts w:eastAsiaTheme="minorHAnsi"/>
                <w:lang w:eastAsia="en-US"/>
              </w:rPr>
              <w:t>NHS Welsh hospitals health professionals can view information from a range of sources through a dedicated web service called the Welsh Clinical Portal</w:t>
            </w:r>
            <w:r>
              <w:rPr>
                <w:rFonts w:eastAsiaTheme="minorHAnsi"/>
                <w:lang w:eastAsia="en-US"/>
              </w:rPr>
              <w:t>.</w:t>
            </w:r>
          </w:p>
          <w:p w14:paraId="5F4094EE" w14:textId="2B14982D" w:rsidR="00346CD0" w:rsidRPr="008D5FE9" w:rsidRDefault="00510B65" w:rsidP="008D5FE9">
            <w:pPr>
              <w:pStyle w:val="ListParagraph"/>
              <w:numPr>
                <w:ilvl w:val="0"/>
                <w:numId w:val="12"/>
              </w:numPr>
              <w:spacing w:after="160" w:line="259" w:lineRule="auto"/>
              <w:rPr>
                <w:rFonts w:eastAsiaTheme="minorHAnsi"/>
                <w:lang w:eastAsia="en-US"/>
              </w:rPr>
            </w:pPr>
            <w:r w:rsidRPr="00510B65">
              <w:rPr>
                <w:rFonts w:eastAsiaTheme="minorHAnsi"/>
                <w:lang w:eastAsia="en-US"/>
              </w:rPr>
              <w:t xml:space="preserve">Use </w:t>
            </w:r>
            <w:r w:rsidR="000B78E2" w:rsidRPr="00510B65">
              <w:rPr>
                <w:rFonts w:eastAsiaTheme="minorHAnsi"/>
                <w:lang w:eastAsia="en-US"/>
              </w:rPr>
              <w:t>digitally enabled</w:t>
            </w:r>
            <w:r w:rsidRPr="00510B65">
              <w:rPr>
                <w:rFonts w:eastAsiaTheme="minorHAnsi"/>
                <w:lang w:eastAsia="en-US"/>
              </w:rPr>
              <w:t xml:space="preserve"> services routinely to monitor long-term conditions and daily tasks.</w:t>
            </w:r>
            <w:r>
              <w:rPr>
                <w:rFonts w:eastAsiaTheme="minorHAnsi"/>
                <w:lang w:eastAsia="en-US"/>
              </w:rPr>
              <w:t xml:space="preserve"> </w:t>
            </w:r>
          </w:p>
          <w:p w14:paraId="56FBBE79" w14:textId="1AF6FF39" w:rsidR="00655439" w:rsidRDefault="0079307D" w:rsidP="00655439">
            <w:pPr>
              <w:pStyle w:val="Heading1"/>
              <w:jc w:val="center"/>
              <w:rPr>
                <w:rFonts w:ascii="Times New Roman" w:eastAsia="Times New Roman" w:hAnsi="Times New Roman" w:cs="Times New Roman"/>
              </w:rPr>
            </w:pPr>
            <w:r>
              <w:rPr>
                <w:rFonts w:ascii="Times New Roman" w:eastAsia="Times New Roman" w:hAnsi="Times New Roman" w:cs="Times New Roman"/>
              </w:rPr>
              <w:t xml:space="preserve"> </w:t>
            </w:r>
          </w:p>
        </w:tc>
        <w:tc>
          <w:tcPr>
            <w:tcW w:w="4508" w:type="dxa"/>
          </w:tcPr>
          <w:p w14:paraId="6823E3A2" w14:textId="77777777" w:rsidR="00655439" w:rsidRDefault="0048593B" w:rsidP="00ED4C88">
            <w:pPr>
              <w:spacing w:after="160" w:line="259" w:lineRule="auto"/>
              <w:jc w:val="center"/>
              <w:rPr>
                <w:rFonts w:ascii="Times New Roman" w:eastAsiaTheme="minorHAnsi" w:hAnsi="Times New Roman" w:cs="Times New Roman"/>
                <w:sz w:val="28"/>
                <w:szCs w:val="28"/>
                <w:lang w:eastAsia="en-US"/>
              </w:rPr>
            </w:pPr>
            <w:r w:rsidRPr="0048593B">
              <w:rPr>
                <w:rFonts w:ascii="Times New Roman" w:eastAsiaTheme="minorHAnsi" w:hAnsi="Times New Roman" w:cs="Times New Roman"/>
                <w:sz w:val="28"/>
                <w:szCs w:val="28"/>
                <w:lang w:eastAsia="en-US"/>
              </w:rPr>
              <w:t>WEAKNESS</w:t>
            </w:r>
          </w:p>
          <w:p w14:paraId="12A03F3A" w14:textId="77777777" w:rsidR="00ED4C88" w:rsidRDefault="00510B65" w:rsidP="00ED4C88">
            <w:pPr>
              <w:pStyle w:val="ListParagraph"/>
              <w:numPr>
                <w:ilvl w:val="0"/>
                <w:numId w:val="12"/>
              </w:numPr>
              <w:spacing w:after="160" w:line="259" w:lineRule="auto"/>
              <w:rPr>
                <w:rFonts w:eastAsiaTheme="minorHAnsi"/>
                <w:lang w:eastAsia="en-US"/>
              </w:rPr>
            </w:pPr>
            <w:r w:rsidRPr="00510B65">
              <w:rPr>
                <w:rFonts w:eastAsiaTheme="minorHAnsi"/>
                <w:lang w:eastAsia="en-US"/>
              </w:rPr>
              <w:t>lack of guidelines and competence framework to shape the focus of their digital training to access information across multiple platforms.</w:t>
            </w:r>
          </w:p>
          <w:p w14:paraId="204C0654" w14:textId="77777777" w:rsidR="00510B65" w:rsidRDefault="000A7DF9" w:rsidP="00ED4C88">
            <w:pPr>
              <w:pStyle w:val="ListParagraph"/>
              <w:numPr>
                <w:ilvl w:val="0"/>
                <w:numId w:val="12"/>
              </w:numPr>
              <w:spacing w:after="160" w:line="259" w:lineRule="auto"/>
              <w:rPr>
                <w:rFonts w:eastAsiaTheme="minorHAnsi"/>
                <w:lang w:eastAsia="en-US"/>
              </w:rPr>
            </w:pPr>
            <w:r w:rsidRPr="000A7DF9">
              <w:rPr>
                <w:rFonts w:eastAsiaTheme="minorHAnsi"/>
                <w:lang w:eastAsia="en-US"/>
              </w:rPr>
              <w:t>Some departments within the hospital sector have not adapted to technology and are still using paper notes.</w:t>
            </w:r>
          </w:p>
          <w:p w14:paraId="7D0F361A" w14:textId="2826A575" w:rsidR="000A7DF9" w:rsidRDefault="000A7DF9" w:rsidP="00ED4C88">
            <w:pPr>
              <w:pStyle w:val="ListParagraph"/>
              <w:numPr>
                <w:ilvl w:val="0"/>
                <w:numId w:val="12"/>
              </w:numPr>
              <w:spacing w:after="160" w:line="259" w:lineRule="auto"/>
              <w:rPr>
                <w:rFonts w:eastAsiaTheme="minorHAnsi"/>
                <w:lang w:eastAsia="en-US"/>
              </w:rPr>
            </w:pPr>
            <w:r>
              <w:rPr>
                <w:rFonts w:eastAsiaTheme="minorHAnsi"/>
                <w:lang w:eastAsia="en-US"/>
              </w:rPr>
              <w:t xml:space="preserve">A </w:t>
            </w:r>
            <w:r w:rsidR="000B78E2">
              <w:rPr>
                <w:rFonts w:eastAsiaTheme="minorHAnsi"/>
                <w:lang w:eastAsia="en-US"/>
              </w:rPr>
              <w:t>patient’s</w:t>
            </w:r>
            <w:r>
              <w:rPr>
                <w:rFonts w:eastAsiaTheme="minorHAnsi"/>
                <w:lang w:eastAsia="en-US"/>
              </w:rPr>
              <w:t xml:space="preserve"> </w:t>
            </w:r>
            <w:r w:rsidRPr="000A7DF9">
              <w:rPr>
                <w:rFonts w:eastAsiaTheme="minorHAnsi"/>
                <w:lang w:eastAsia="en-US"/>
              </w:rPr>
              <w:t>data is collected through multiple departments which are using different systems and software and are unable to access information from different departments.</w:t>
            </w:r>
            <w:r>
              <w:rPr>
                <w:rFonts w:eastAsiaTheme="minorHAnsi"/>
                <w:lang w:eastAsia="en-US"/>
              </w:rPr>
              <w:t xml:space="preserve"> </w:t>
            </w:r>
          </w:p>
          <w:p w14:paraId="1D7F8F2F" w14:textId="77777777" w:rsidR="000A7DF9" w:rsidRDefault="000B78E2" w:rsidP="00ED4C88">
            <w:pPr>
              <w:pStyle w:val="ListParagraph"/>
              <w:numPr>
                <w:ilvl w:val="0"/>
                <w:numId w:val="12"/>
              </w:numPr>
              <w:spacing w:after="160" w:line="259" w:lineRule="auto"/>
              <w:rPr>
                <w:rFonts w:eastAsiaTheme="minorHAnsi"/>
                <w:lang w:eastAsia="en-US"/>
              </w:rPr>
            </w:pPr>
            <w:r w:rsidRPr="000B78E2">
              <w:rPr>
                <w:rFonts w:eastAsiaTheme="minorHAnsi"/>
                <w:lang w:eastAsia="en-US"/>
              </w:rPr>
              <w:t xml:space="preserve">laboratory clinicians in Wales </w:t>
            </w:r>
            <w:proofErr w:type="gramStart"/>
            <w:r w:rsidRPr="000B78E2">
              <w:rPr>
                <w:rFonts w:eastAsiaTheme="minorHAnsi"/>
                <w:lang w:eastAsia="en-US"/>
              </w:rPr>
              <w:t>have to</w:t>
            </w:r>
            <w:proofErr w:type="gramEnd"/>
            <w:r w:rsidRPr="000B78E2">
              <w:rPr>
                <w:rFonts w:eastAsiaTheme="minorHAnsi"/>
                <w:lang w:eastAsia="en-US"/>
              </w:rPr>
              <w:t xml:space="preserve"> search through thirteen different pathology systems to be able to have a complete picture of the patient medical history.</w:t>
            </w:r>
          </w:p>
          <w:p w14:paraId="263B0892" w14:textId="77777777" w:rsidR="000B78E2" w:rsidRDefault="000B78E2" w:rsidP="00ED4C88">
            <w:pPr>
              <w:pStyle w:val="ListParagraph"/>
              <w:numPr>
                <w:ilvl w:val="0"/>
                <w:numId w:val="12"/>
              </w:numPr>
              <w:spacing w:after="160" w:line="259" w:lineRule="auto"/>
              <w:rPr>
                <w:rFonts w:eastAsiaTheme="minorHAnsi"/>
                <w:lang w:eastAsia="en-US"/>
              </w:rPr>
            </w:pPr>
            <w:r w:rsidRPr="000B78E2">
              <w:rPr>
                <w:rFonts w:eastAsiaTheme="minorHAnsi"/>
                <w:lang w:eastAsia="en-US"/>
              </w:rPr>
              <w:t>having to manage multiple systems which leads to creating significant amounts of work that may not be necessary.</w:t>
            </w:r>
          </w:p>
          <w:p w14:paraId="12C702A0" w14:textId="32E8C0D9" w:rsidR="000B78E2" w:rsidRPr="00ED4C88" w:rsidRDefault="000B78E2" w:rsidP="000B78E2">
            <w:pPr>
              <w:pStyle w:val="ListParagraph"/>
              <w:spacing w:after="160" w:line="259" w:lineRule="auto"/>
              <w:rPr>
                <w:rFonts w:eastAsiaTheme="minorHAnsi"/>
                <w:lang w:eastAsia="en-US"/>
              </w:rPr>
            </w:pPr>
          </w:p>
        </w:tc>
      </w:tr>
      <w:tr w:rsidR="00655439" w14:paraId="0EEF1B4F" w14:textId="77777777" w:rsidTr="00655439">
        <w:trPr>
          <w:trHeight w:val="4668"/>
        </w:trPr>
        <w:tc>
          <w:tcPr>
            <w:tcW w:w="4508" w:type="dxa"/>
          </w:tcPr>
          <w:p w14:paraId="2915AD67" w14:textId="77777777" w:rsidR="00655439" w:rsidRDefault="008E4839" w:rsidP="00ED4C88">
            <w:pPr>
              <w:spacing w:after="160" w:line="259" w:lineRule="auto"/>
              <w:jc w:val="center"/>
              <w:rPr>
                <w:rFonts w:ascii="Times New Roman" w:eastAsia="Times New Roman" w:hAnsi="Times New Roman" w:cs="Times New Roman"/>
                <w:sz w:val="28"/>
                <w:szCs w:val="28"/>
                <w:lang w:eastAsia="en-US"/>
              </w:rPr>
            </w:pPr>
            <w:r w:rsidRPr="008E4839">
              <w:rPr>
                <w:rFonts w:ascii="Times New Roman" w:eastAsia="Times New Roman" w:hAnsi="Times New Roman" w:cs="Times New Roman"/>
                <w:sz w:val="28"/>
                <w:szCs w:val="28"/>
                <w:lang w:eastAsia="en-US"/>
              </w:rPr>
              <w:t>OPPORTUNIT</w:t>
            </w:r>
            <w:r w:rsidR="00ED4C88">
              <w:rPr>
                <w:rFonts w:ascii="Times New Roman" w:eastAsia="Times New Roman" w:hAnsi="Times New Roman" w:cs="Times New Roman"/>
                <w:sz w:val="28"/>
                <w:szCs w:val="28"/>
                <w:lang w:eastAsia="en-US"/>
              </w:rPr>
              <w:t>Y</w:t>
            </w:r>
          </w:p>
          <w:p w14:paraId="66604379" w14:textId="08AB3A5D" w:rsidR="00ED4C88" w:rsidRPr="00836038" w:rsidRDefault="008F4441" w:rsidP="00ED4C88">
            <w:pPr>
              <w:pStyle w:val="ListParagraph"/>
              <w:numPr>
                <w:ilvl w:val="0"/>
                <w:numId w:val="12"/>
              </w:numPr>
              <w:spacing w:after="160" w:line="259" w:lineRule="auto"/>
              <w:rPr>
                <w:rFonts w:asciiTheme="majorHAnsi" w:eastAsiaTheme="minorHAnsi" w:hAnsiTheme="majorHAnsi"/>
                <w:lang w:eastAsia="en-US"/>
              </w:rPr>
            </w:pPr>
            <w:r w:rsidRPr="00E0301A">
              <w:t xml:space="preserve">When NHS employees utilise newly acquired </w:t>
            </w:r>
            <w:r>
              <w:t>knowledge</w:t>
            </w:r>
            <w:r w:rsidRPr="00E0301A">
              <w:t xml:space="preserve"> in their tasks</w:t>
            </w:r>
            <w:r>
              <w:t>,</w:t>
            </w:r>
            <w:r w:rsidRPr="00E0301A">
              <w:t xml:space="preserve"> brings a range of benefits in productivity, </w:t>
            </w:r>
            <w:r w:rsidR="00490735" w:rsidRPr="00E0301A">
              <w:t>accuracy,</w:t>
            </w:r>
            <w:r>
              <w:t xml:space="preserve"> and </w:t>
            </w:r>
            <w:r w:rsidRPr="00E0301A">
              <w:t>decision-making</w:t>
            </w:r>
            <w:r>
              <w:t>.</w:t>
            </w:r>
          </w:p>
          <w:p w14:paraId="15491E8E" w14:textId="7B2ECE95" w:rsidR="00836038" w:rsidRPr="00836038" w:rsidRDefault="00836038" w:rsidP="00ED4C88">
            <w:pPr>
              <w:pStyle w:val="ListParagraph"/>
              <w:numPr>
                <w:ilvl w:val="0"/>
                <w:numId w:val="12"/>
              </w:numPr>
              <w:spacing w:after="160" w:line="259" w:lineRule="auto"/>
              <w:rPr>
                <w:rFonts w:asciiTheme="majorHAnsi" w:eastAsiaTheme="minorHAnsi" w:hAnsiTheme="majorHAnsi"/>
                <w:lang w:eastAsia="en-US"/>
              </w:rPr>
            </w:pPr>
            <w:r w:rsidRPr="005C0678">
              <w:t>This information allows medical professionals and researchers to track, retrieve, and u</w:t>
            </w:r>
            <w:r>
              <w:t>se</w:t>
            </w:r>
            <w:r w:rsidRPr="005C0678">
              <w:t xml:space="preserve"> data to control disease and provide better healthcare</w:t>
            </w:r>
            <w:r>
              <w:t>.</w:t>
            </w:r>
          </w:p>
          <w:p w14:paraId="29DE776D" w14:textId="63E18320" w:rsidR="00836038" w:rsidRPr="00ED4065" w:rsidRDefault="00ED4065" w:rsidP="00ED4C88">
            <w:pPr>
              <w:pStyle w:val="ListParagraph"/>
              <w:numPr>
                <w:ilvl w:val="0"/>
                <w:numId w:val="12"/>
              </w:numPr>
              <w:spacing w:after="160" w:line="259" w:lineRule="auto"/>
              <w:rPr>
                <w:rFonts w:asciiTheme="majorHAnsi" w:eastAsiaTheme="minorHAnsi" w:hAnsiTheme="majorHAnsi"/>
                <w:lang w:eastAsia="en-US"/>
              </w:rPr>
            </w:pPr>
            <w:r>
              <w:rPr>
                <w:color w:val="000000"/>
              </w:rPr>
              <w:t>NHS Wales hospital staff</w:t>
            </w:r>
            <w:r w:rsidRPr="00FC3C37">
              <w:rPr>
                <w:color w:val="000000"/>
              </w:rPr>
              <w:t xml:space="preserve"> u</w:t>
            </w:r>
            <w:r>
              <w:rPr>
                <w:color w:val="000000"/>
              </w:rPr>
              <w:t>tilise</w:t>
            </w:r>
            <w:r w:rsidRPr="00FC3C37">
              <w:rPr>
                <w:color w:val="000000"/>
              </w:rPr>
              <w:t xml:space="preserve"> digital tools </w:t>
            </w:r>
            <w:r>
              <w:rPr>
                <w:color w:val="000000"/>
              </w:rPr>
              <w:t>to</w:t>
            </w:r>
            <w:r w:rsidRPr="00FC3C37">
              <w:rPr>
                <w:color w:val="000000"/>
              </w:rPr>
              <w:t xml:space="preserve"> improved access to information</w:t>
            </w:r>
            <w:r>
              <w:rPr>
                <w:color w:val="000000"/>
              </w:rPr>
              <w:t>.</w:t>
            </w:r>
          </w:p>
          <w:p w14:paraId="36818AC1" w14:textId="501EC925" w:rsidR="00ED4065" w:rsidRPr="008F4441" w:rsidRDefault="0051603C" w:rsidP="00ED4C88">
            <w:pPr>
              <w:pStyle w:val="ListParagraph"/>
              <w:numPr>
                <w:ilvl w:val="0"/>
                <w:numId w:val="12"/>
              </w:numPr>
              <w:spacing w:after="160" w:line="259" w:lineRule="auto"/>
              <w:rPr>
                <w:rFonts w:asciiTheme="majorHAnsi" w:eastAsiaTheme="minorHAnsi" w:hAnsiTheme="majorHAnsi"/>
                <w:lang w:eastAsia="en-US"/>
              </w:rPr>
            </w:pPr>
            <w:r w:rsidRPr="00A76F5A">
              <w:rPr>
                <w:color w:val="000000"/>
              </w:rPr>
              <w:t>In recent years</w:t>
            </w:r>
            <w:r>
              <w:rPr>
                <w:color w:val="000000"/>
              </w:rPr>
              <w:t>,</w:t>
            </w:r>
            <w:r w:rsidRPr="00A76F5A">
              <w:rPr>
                <w:color w:val="000000"/>
              </w:rPr>
              <w:t xml:space="preserve"> the use of </w:t>
            </w:r>
            <w:r>
              <w:rPr>
                <w:color w:val="000000"/>
              </w:rPr>
              <w:t xml:space="preserve">information </w:t>
            </w:r>
            <w:r w:rsidRPr="00A76F5A">
              <w:rPr>
                <w:color w:val="000000"/>
              </w:rPr>
              <w:t xml:space="preserve">technology has been accelerated across </w:t>
            </w:r>
            <w:r>
              <w:rPr>
                <w:color w:val="000000"/>
              </w:rPr>
              <w:t xml:space="preserve">the </w:t>
            </w:r>
            <w:r w:rsidRPr="00A76F5A">
              <w:rPr>
                <w:color w:val="000000"/>
              </w:rPr>
              <w:t xml:space="preserve">NHS </w:t>
            </w:r>
            <w:r>
              <w:rPr>
                <w:color w:val="000000"/>
              </w:rPr>
              <w:t xml:space="preserve">in </w:t>
            </w:r>
            <w:r w:rsidRPr="00A76F5A">
              <w:rPr>
                <w:color w:val="000000"/>
              </w:rPr>
              <w:t xml:space="preserve">Wales, allowing NHS workers and patients to access </w:t>
            </w:r>
            <w:r>
              <w:rPr>
                <w:color w:val="000000"/>
              </w:rPr>
              <w:t xml:space="preserve">up to date </w:t>
            </w:r>
            <w:r w:rsidRPr="00A76F5A">
              <w:rPr>
                <w:color w:val="000000"/>
              </w:rPr>
              <w:t xml:space="preserve">healthcare information, </w:t>
            </w:r>
            <w:r>
              <w:rPr>
                <w:color w:val="000000"/>
              </w:rPr>
              <w:t>services</w:t>
            </w:r>
            <w:r w:rsidRPr="00A76F5A">
              <w:rPr>
                <w:color w:val="000000"/>
              </w:rPr>
              <w:t xml:space="preserve">, and </w:t>
            </w:r>
            <w:r>
              <w:rPr>
                <w:color w:val="000000"/>
              </w:rPr>
              <w:t xml:space="preserve">advice </w:t>
            </w:r>
            <w:r w:rsidRPr="00A76F5A">
              <w:rPr>
                <w:color w:val="000000"/>
              </w:rPr>
              <w:t>digitally</w:t>
            </w:r>
            <w:r w:rsidR="000B78E2">
              <w:rPr>
                <w:color w:val="000000"/>
              </w:rPr>
              <w:t>.</w:t>
            </w:r>
          </w:p>
          <w:p w14:paraId="10A31ED9" w14:textId="053CB35D" w:rsidR="00836038" w:rsidRPr="00ED4C88" w:rsidRDefault="00836038" w:rsidP="00836038">
            <w:pPr>
              <w:pStyle w:val="ListParagraph"/>
              <w:spacing w:after="160" w:line="259" w:lineRule="auto"/>
              <w:rPr>
                <w:rFonts w:asciiTheme="majorHAnsi" w:eastAsiaTheme="minorHAnsi" w:hAnsiTheme="majorHAnsi"/>
                <w:lang w:eastAsia="en-US"/>
              </w:rPr>
            </w:pPr>
          </w:p>
        </w:tc>
        <w:tc>
          <w:tcPr>
            <w:tcW w:w="4508" w:type="dxa"/>
          </w:tcPr>
          <w:p w14:paraId="11352CD0" w14:textId="77777777" w:rsidR="008D5FE9" w:rsidRDefault="008D5FE9" w:rsidP="008D5FE9">
            <w:pPr>
              <w:spacing w:after="160" w:line="259" w:lineRule="auto"/>
              <w:jc w:val="center"/>
              <w:rPr>
                <w:rFonts w:ascii="Times New Roman" w:eastAsia="Times New Roman" w:hAnsi="Times New Roman" w:cs="Times New Roman"/>
                <w:sz w:val="28"/>
                <w:szCs w:val="28"/>
                <w:lang w:eastAsia="en-US"/>
              </w:rPr>
            </w:pPr>
            <w:r w:rsidRPr="008D5FE9">
              <w:rPr>
                <w:rFonts w:ascii="Times New Roman" w:eastAsia="Times New Roman" w:hAnsi="Times New Roman" w:cs="Times New Roman"/>
                <w:sz w:val="28"/>
                <w:szCs w:val="28"/>
                <w:lang w:eastAsia="en-US"/>
              </w:rPr>
              <w:t>THREAT</w:t>
            </w:r>
          </w:p>
          <w:p w14:paraId="32A3ABD4" w14:textId="6A3655C1" w:rsidR="00ED4C88" w:rsidRPr="00A53904" w:rsidRDefault="00063037" w:rsidP="00ED4C88">
            <w:pPr>
              <w:pStyle w:val="ListParagraph"/>
              <w:numPr>
                <w:ilvl w:val="0"/>
                <w:numId w:val="12"/>
              </w:numPr>
              <w:spacing w:after="160" w:line="259" w:lineRule="auto"/>
              <w:rPr>
                <w:rFonts w:asciiTheme="majorHAnsi" w:eastAsiaTheme="minorHAnsi" w:hAnsiTheme="majorHAnsi"/>
                <w:lang w:eastAsia="en-US"/>
              </w:rPr>
            </w:pPr>
            <w:r>
              <w:rPr>
                <w:rFonts w:eastAsiaTheme="minorHAnsi"/>
                <w:lang w:eastAsia="en-US"/>
              </w:rPr>
              <w:t xml:space="preserve">Heath care professions not adapting to </w:t>
            </w:r>
            <w:r w:rsidR="00A53904">
              <w:rPr>
                <w:rFonts w:eastAsiaTheme="minorHAnsi"/>
                <w:lang w:eastAsia="en-US"/>
              </w:rPr>
              <w:t>software.</w:t>
            </w:r>
          </w:p>
          <w:p w14:paraId="1BF6CE6E" w14:textId="65DCAA86" w:rsidR="00A53904" w:rsidRPr="00BA4014" w:rsidRDefault="00BA4014" w:rsidP="00ED4C88">
            <w:pPr>
              <w:pStyle w:val="ListParagraph"/>
              <w:numPr>
                <w:ilvl w:val="0"/>
                <w:numId w:val="12"/>
              </w:numPr>
              <w:spacing w:after="160" w:line="259" w:lineRule="auto"/>
              <w:rPr>
                <w:rFonts w:asciiTheme="majorHAnsi" w:eastAsiaTheme="minorHAnsi" w:hAnsiTheme="majorHAnsi"/>
                <w:lang w:eastAsia="en-US"/>
              </w:rPr>
            </w:pPr>
            <w:r>
              <w:rPr>
                <w:rFonts w:eastAsiaTheme="minorHAnsi"/>
                <w:lang w:eastAsia="en-US"/>
              </w:rPr>
              <w:t xml:space="preserve">Staff not sharing knowledge </w:t>
            </w:r>
            <w:r w:rsidR="00B73C25">
              <w:rPr>
                <w:rFonts w:eastAsiaTheme="minorHAnsi"/>
                <w:lang w:eastAsia="en-US"/>
              </w:rPr>
              <w:t>on digital platforms</w:t>
            </w:r>
            <w:r>
              <w:rPr>
                <w:rFonts w:eastAsiaTheme="minorHAnsi"/>
                <w:lang w:eastAsia="en-US"/>
              </w:rPr>
              <w:t>.</w:t>
            </w:r>
          </w:p>
          <w:p w14:paraId="2ACEAB58" w14:textId="315B227D" w:rsidR="00BA4014" w:rsidRPr="005628BB" w:rsidRDefault="005628BB" w:rsidP="00ED4C88">
            <w:pPr>
              <w:pStyle w:val="ListParagraph"/>
              <w:numPr>
                <w:ilvl w:val="0"/>
                <w:numId w:val="12"/>
              </w:numPr>
              <w:spacing w:after="160" w:line="259" w:lineRule="auto"/>
              <w:rPr>
                <w:rFonts w:asciiTheme="majorHAnsi" w:eastAsiaTheme="minorHAnsi" w:hAnsiTheme="majorHAnsi"/>
                <w:lang w:eastAsia="en-US"/>
              </w:rPr>
            </w:pPr>
            <w:r>
              <w:rPr>
                <w:rFonts w:eastAsiaTheme="minorHAnsi"/>
                <w:lang w:eastAsia="en-US"/>
              </w:rPr>
              <w:t>Different department cannot access patient information from various other departments with the hospital sector.</w:t>
            </w:r>
          </w:p>
          <w:p w14:paraId="08502A39" w14:textId="3F4118B6" w:rsidR="005628BB" w:rsidRPr="00A267C8" w:rsidRDefault="00A267C8" w:rsidP="00ED4C88">
            <w:pPr>
              <w:pStyle w:val="ListParagraph"/>
              <w:numPr>
                <w:ilvl w:val="0"/>
                <w:numId w:val="12"/>
              </w:numPr>
              <w:spacing w:after="160" w:line="259" w:lineRule="auto"/>
              <w:rPr>
                <w:rFonts w:eastAsiaTheme="minorHAnsi"/>
                <w:lang w:eastAsia="en-US"/>
              </w:rPr>
            </w:pPr>
            <w:r w:rsidRPr="00A267C8">
              <w:rPr>
                <w:rFonts w:eastAsiaTheme="minorHAnsi"/>
                <w:lang w:eastAsia="en-US"/>
              </w:rPr>
              <w:t>Lack of a knowledge sharing culture</w:t>
            </w:r>
            <w:r>
              <w:rPr>
                <w:rFonts w:eastAsiaTheme="minorHAnsi"/>
                <w:lang w:eastAsia="en-US"/>
              </w:rPr>
              <w:t>.</w:t>
            </w:r>
          </w:p>
          <w:p w14:paraId="5CE316D0" w14:textId="243DD266" w:rsidR="00655439" w:rsidRDefault="008D5FE9" w:rsidP="00ED4C88">
            <w:pPr>
              <w:pStyle w:val="Heading1"/>
              <w:rPr>
                <w:rFonts w:ascii="Times New Roman" w:eastAsia="Times New Roman" w:hAnsi="Times New Roman" w:cs="Times New Roman"/>
              </w:rPr>
            </w:pPr>
            <w:r>
              <w:rPr>
                <w:rFonts w:ascii="Times New Roman" w:eastAsia="Times New Roman" w:hAnsi="Times New Roman" w:cs="Times New Roman"/>
              </w:rPr>
              <w:t xml:space="preserve"> </w:t>
            </w:r>
          </w:p>
        </w:tc>
      </w:tr>
    </w:tbl>
    <w:p w14:paraId="7BA2218F" w14:textId="4960D711" w:rsidR="000652A0" w:rsidRDefault="000652A0" w:rsidP="001A5451">
      <w:pPr>
        <w:pStyle w:val="Heading1"/>
        <w:rPr>
          <w:rFonts w:ascii="Times New Roman" w:eastAsia="Times New Roman" w:hAnsi="Times New Roman" w:cs="Times New Roman"/>
        </w:rPr>
      </w:pPr>
    </w:p>
    <w:p w14:paraId="23278912" w14:textId="3B85D88F" w:rsidR="000652A0" w:rsidRDefault="000652A0" w:rsidP="000652A0"/>
    <w:p w14:paraId="18D1A8B7" w14:textId="3E4221E3" w:rsidR="004021F0" w:rsidRDefault="004021F0" w:rsidP="000652A0"/>
    <w:p w14:paraId="78499EF1" w14:textId="5F006174" w:rsidR="005B0B26" w:rsidRDefault="001A5451" w:rsidP="001A5451">
      <w:pPr>
        <w:pStyle w:val="Heading1"/>
        <w:rPr>
          <w:rFonts w:ascii="Times New Roman" w:eastAsia="Times New Roman" w:hAnsi="Times New Roman" w:cs="Times New Roman"/>
        </w:rPr>
      </w:pPr>
      <w:bookmarkStart w:id="23" w:name="_Toc118306458"/>
      <w:r w:rsidRPr="007D45DE">
        <w:rPr>
          <w:rFonts w:ascii="Times New Roman" w:eastAsia="Times New Roman" w:hAnsi="Times New Roman" w:cs="Times New Roman"/>
        </w:rPr>
        <w:lastRenderedPageBreak/>
        <w:t xml:space="preserve">5.0 </w:t>
      </w:r>
      <w:r w:rsidR="005B0B26">
        <w:rPr>
          <w:rFonts w:ascii="Times New Roman" w:eastAsia="Times New Roman" w:hAnsi="Times New Roman" w:cs="Times New Roman"/>
        </w:rPr>
        <w:t>C</w:t>
      </w:r>
      <w:r w:rsidR="005B0B26" w:rsidRPr="005B0B26">
        <w:rPr>
          <w:rFonts w:ascii="Times New Roman" w:eastAsia="Times New Roman" w:hAnsi="Times New Roman" w:cs="Times New Roman"/>
        </w:rPr>
        <w:t>onclusion</w:t>
      </w:r>
      <w:bookmarkEnd w:id="23"/>
    </w:p>
    <w:p w14:paraId="5F6643C5" w14:textId="28FCAF5D" w:rsidR="001746C1" w:rsidRDefault="001666AA" w:rsidP="001746C1">
      <w:r>
        <w:t xml:space="preserve">Information Technology </w:t>
      </w:r>
      <w:r w:rsidR="00B77DC9">
        <w:t xml:space="preserve">has enhanced that ability to access and share information </w:t>
      </w:r>
      <w:r>
        <w:t>within the hospital sector in Wales</w:t>
      </w:r>
      <w:r w:rsidR="00342A5B" w:rsidRPr="00342A5B">
        <w:t xml:space="preserve"> </w:t>
      </w:r>
      <w:r w:rsidR="00B77DC9">
        <w:t xml:space="preserve">and </w:t>
      </w:r>
      <w:r>
        <w:t xml:space="preserve">has </w:t>
      </w:r>
      <w:r w:rsidR="00342A5B" w:rsidRPr="00342A5B">
        <w:t>enable</w:t>
      </w:r>
      <w:r>
        <w:t>d them</w:t>
      </w:r>
      <w:r w:rsidR="00342A5B" w:rsidRPr="00342A5B">
        <w:t xml:space="preserve"> to acquire or access explicit and </w:t>
      </w:r>
      <w:r w:rsidR="00547B20">
        <w:t xml:space="preserve">tacit </w:t>
      </w:r>
      <w:r w:rsidR="00342A5B" w:rsidRPr="00342A5B">
        <w:t>knowledge from documented and computeri</w:t>
      </w:r>
      <w:r w:rsidR="00536EDD">
        <w:t>s</w:t>
      </w:r>
      <w:r w:rsidR="00342A5B" w:rsidRPr="00342A5B">
        <w:t>ed sources in a</w:t>
      </w:r>
      <w:r w:rsidR="00536EDD">
        <w:t xml:space="preserve">n </w:t>
      </w:r>
      <w:r w:rsidR="00342A5B" w:rsidRPr="00342A5B">
        <w:t xml:space="preserve">efficient and timely manner. </w:t>
      </w:r>
      <w:r w:rsidR="00536EDD">
        <w:t>The</w:t>
      </w:r>
      <w:r w:rsidR="00342A5B" w:rsidRPr="00342A5B">
        <w:t xml:space="preserve"> development </w:t>
      </w:r>
      <w:r w:rsidR="00536EDD">
        <w:t>and</w:t>
      </w:r>
      <w:r w:rsidR="00342A5B" w:rsidRPr="00342A5B">
        <w:t xml:space="preserve"> adoption of </w:t>
      </w:r>
      <w:r w:rsidR="00547B20">
        <w:t>(</w:t>
      </w:r>
      <w:r w:rsidR="00342A5B" w:rsidRPr="00342A5B">
        <w:t>IT</w:t>
      </w:r>
      <w:r w:rsidR="00547B20">
        <w:t>)</w:t>
      </w:r>
      <w:r w:rsidR="00342A5B" w:rsidRPr="00342A5B">
        <w:t xml:space="preserve"> is a key enabler for the implementation of successful KM strategies</w:t>
      </w:r>
      <w:r w:rsidR="00536EDD">
        <w:t xml:space="preserve"> within the hospital sector in Wales</w:t>
      </w:r>
      <w:r w:rsidR="00342A5B">
        <w:t xml:space="preserve">. </w:t>
      </w:r>
      <w:bookmarkStart w:id="24" w:name="_Toc118306459"/>
      <w:r w:rsidR="00B77DC9" w:rsidRPr="00B77DC9">
        <w:t>Technology offers significant opportunities to improve health care</w:t>
      </w:r>
      <w:r w:rsidR="001746C1">
        <w:t xml:space="preserve">. Although it is evident that </w:t>
      </w:r>
      <w:r w:rsidR="001746C1">
        <w:t>i</w:t>
      </w:r>
      <w:r w:rsidR="001746C1">
        <w:t xml:space="preserve">t is going to be a </w:t>
      </w:r>
      <w:r w:rsidR="001746C1">
        <w:t xml:space="preserve">challenge of encouraging knowledge sharing across a diverse range of NHS organisations and professional </w:t>
      </w:r>
      <w:r w:rsidR="00ED2A75">
        <w:t>groups, each</w:t>
      </w:r>
      <w:r w:rsidR="001746C1">
        <w:t xml:space="preserve"> with its own distinct culture and trust networks. This inevitably makes it </w:t>
      </w:r>
      <w:r w:rsidR="00ED2A75">
        <w:t>hard</w:t>
      </w:r>
      <w:r w:rsidR="001746C1">
        <w:t xml:space="preserve"> to adopt a </w:t>
      </w:r>
      <w:r w:rsidR="00382EAA">
        <w:t xml:space="preserve">collective </w:t>
      </w:r>
      <w:r w:rsidR="001746C1">
        <w:t xml:space="preserve">culture of sharing </w:t>
      </w:r>
    </w:p>
    <w:p w14:paraId="6ADC23A0" w14:textId="4568D500" w:rsidR="009E7396" w:rsidRDefault="00382EAA" w:rsidP="001746C1">
      <w:r>
        <w:t>B</w:t>
      </w:r>
      <w:r w:rsidR="001746C1">
        <w:t>ehaviour</w:t>
      </w:r>
      <w:r>
        <w:t xml:space="preserve"> between different departments within the hospital sec</w:t>
      </w:r>
      <w:r w:rsidR="008F452A">
        <w:t>tor in Wales</w:t>
      </w:r>
      <w:r w:rsidR="001746C1">
        <w:t>.</w:t>
      </w:r>
    </w:p>
    <w:p w14:paraId="6B0A0448" w14:textId="77777777" w:rsidR="00AD231A" w:rsidRDefault="00AD231A" w:rsidP="00AD231A"/>
    <w:p w14:paraId="64363C11" w14:textId="77777777" w:rsidR="00AD231A" w:rsidRDefault="00AD231A" w:rsidP="00AD231A"/>
    <w:p w14:paraId="33970B36" w14:textId="77777777" w:rsidR="00AD231A" w:rsidRDefault="00AD231A" w:rsidP="00AD231A"/>
    <w:p w14:paraId="43C13202" w14:textId="77777777" w:rsidR="00AD231A" w:rsidRDefault="00AD231A" w:rsidP="00AD231A"/>
    <w:p w14:paraId="0594D770" w14:textId="77777777" w:rsidR="00AD231A" w:rsidRDefault="00AD231A" w:rsidP="00AD231A"/>
    <w:p w14:paraId="023EFE24" w14:textId="77777777" w:rsidR="00AD231A" w:rsidRDefault="00AD231A" w:rsidP="00AD231A"/>
    <w:p w14:paraId="6814F5B0" w14:textId="77777777" w:rsidR="00AD231A" w:rsidRDefault="00AD231A" w:rsidP="00AD231A"/>
    <w:p w14:paraId="4AE1ABAD" w14:textId="77777777" w:rsidR="00AD231A" w:rsidRDefault="00AD231A" w:rsidP="00AD231A"/>
    <w:p w14:paraId="34434BCB" w14:textId="77777777" w:rsidR="00AD231A" w:rsidRDefault="00AD231A" w:rsidP="00AD231A"/>
    <w:p w14:paraId="1017F9A5" w14:textId="77777777" w:rsidR="00AD231A" w:rsidRDefault="00AD231A" w:rsidP="00AD231A"/>
    <w:p w14:paraId="23684A96" w14:textId="77777777" w:rsidR="00AD231A" w:rsidRDefault="00AD231A" w:rsidP="00AD231A"/>
    <w:p w14:paraId="354A764F" w14:textId="77777777" w:rsidR="00AD231A" w:rsidRDefault="00AD231A" w:rsidP="00AD231A"/>
    <w:p w14:paraId="73F1424A" w14:textId="77777777" w:rsidR="00AD231A" w:rsidRDefault="00AD231A" w:rsidP="00AD231A"/>
    <w:p w14:paraId="6A0B0E9E" w14:textId="77777777" w:rsidR="00AD231A" w:rsidRDefault="00AD231A" w:rsidP="00AD231A"/>
    <w:p w14:paraId="43AAC4D6" w14:textId="77777777" w:rsidR="00AD231A" w:rsidRDefault="00AD231A" w:rsidP="00AD231A"/>
    <w:p w14:paraId="1765EE8D" w14:textId="77777777" w:rsidR="00AD231A" w:rsidRDefault="00AD231A" w:rsidP="00AD231A"/>
    <w:p w14:paraId="2EB2DAAC" w14:textId="77777777" w:rsidR="00AD231A" w:rsidRDefault="00AD231A" w:rsidP="00AD231A"/>
    <w:p w14:paraId="0F3DABF5" w14:textId="77777777" w:rsidR="00AD231A" w:rsidRDefault="00AD231A" w:rsidP="00AD231A"/>
    <w:p w14:paraId="6605DF04" w14:textId="77777777" w:rsidR="00AD231A" w:rsidRDefault="00AD231A" w:rsidP="00AD231A"/>
    <w:p w14:paraId="43765CF0" w14:textId="77777777" w:rsidR="00AD231A" w:rsidRDefault="00AD231A" w:rsidP="00AD231A"/>
    <w:p w14:paraId="39705E4B" w14:textId="77777777" w:rsidR="00AD231A" w:rsidRDefault="00AD231A" w:rsidP="00AD231A"/>
    <w:p w14:paraId="346A82BB" w14:textId="77777777" w:rsidR="00AD231A" w:rsidRDefault="00AD231A" w:rsidP="00AD231A"/>
    <w:p w14:paraId="4DAFA107" w14:textId="77777777" w:rsidR="00AD231A" w:rsidRDefault="00AD231A" w:rsidP="00AD231A"/>
    <w:p w14:paraId="4A3ED38B" w14:textId="77777777" w:rsidR="00AD231A" w:rsidRPr="00AD231A" w:rsidRDefault="00AD231A" w:rsidP="00AD231A"/>
    <w:p w14:paraId="55C293F2" w14:textId="77777777" w:rsidR="009E7396" w:rsidRPr="009E7396" w:rsidRDefault="009E7396" w:rsidP="009E7396"/>
    <w:p w14:paraId="400930CF" w14:textId="77777777" w:rsidR="00BA4352" w:rsidRDefault="00BA4352" w:rsidP="0024665F">
      <w:pPr>
        <w:pStyle w:val="Heading1"/>
        <w:rPr>
          <w:rFonts w:ascii="Times New Roman" w:eastAsia="Times New Roman" w:hAnsi="Times New Roman" w:cs="Times New Roman"/>
        </w:rPr>
      </w:pPr>
    </w:p>
    <w:p w14:paraId="5B5084C1" w14:textId="77777777" w:rsidR="00BA4352" w:rsidRDefault="00BA4352" w:rsidP="0024665F">
      <w:pPr>
        <w:pStyle w:val="Heading1"/>
        <w:rPr>
          <w:rFonts w:ascii="Times New Roman" w:eastAsia="Times New Roman" w:hAnsi="Times New Roman" w:cs="Times New Roman"/>
        </w:rPr>
      </w:pPr>
    </w:p>
    <w:p w14:paraId="4FB16FFF" w14:textId="77777777" w:rsidR="00BA4352" w:rsidRDefault="00BA4352" w:rsidP="0024665F">
      <w:pPr>
        <w:pStyle w:val="Heading1"/>
        <w:rPr>
          <w:rFonts w:ascii="Times New Roman" w:eastAsia="Times New Roman" w:hAnsi="Times New Roman" w:cs="Times New Roman"/>
        </w:rPr>
      </w:pPr>
    </w:p>
    <w:p w14:paraId="7537BB01" w14:textId="77777777" w:rsidR="00BA4352" w:rsidRDefault="00BA4352" w:rsidP="0024665F">
      <w:pPr>
        <w:pStyle w:val="Heading1"/>
        <w:rPr>
          <w:rFonts w:ascii="Times New Roman" w:eastAsia="Times New Roman" w:hAnsi="Times New Roman" w:cs="Times New Roman"/>
        </w:rPr>
      </w:pPr>
    </w:p>
    <w:p w14:paraId="02B5C22E" w14:textId="5A1AED78" w:rsidR="00BA4352" w:rsidRDefault="00BA4352" w:rsidP="00BA4352"/>
    <w:p w14:paraId="56150BCE" w14:textId="0072B74E" w:rsidR="00BA4352" w:rsidRDefault="00BA4352" w:rsidP="00BA4352"/>
    <w:p w14:paraId="1A282334" w14:textId="77777777" w:rsidR="00BA4352" w:rsidRDefault="00BA4352" w:rsidP="0024665F">
      <w:pPr>
        <w:pStyle w:val="Heading1"/>
        <w:rPr>
          <w:rFonts w:ascii="Times New Roman" w:eastAsia="Times New Roman" w:hAnsi="Times New Roman" w:cs="Times New Roman"/>
        </w:rPr>
      </w:pPr>
    </w:p>
    <w:p w14:paraId="704DD26F" w14:textId="77777777" w:rsidR="00BA4352" w:rsidRDefault="00BA4352" w:rsidP="00BA4352">
      <w:pPr>
        <w:pStyle w:val="Heading1"/>
        <w:rPr>
          <w:rFonts w:ascii="Times New Roman" w:eastAsia="Times New Roman" w:hAnsi="Times New Roman" w:cs="Times New Roman"/>
          <w:sz w:val="22"/>
          <w:szCs w:val="22"/>
        </w:rPr>
      </w:pPr>
    </w:p>
    <w:p w14:paraId="2949127F" w14:textId="77777777" w:rsidR="00DA05DF" w:rsidRPr="00DA05DF" w:rsidRDefault="00DA05DF" w:rsidP="00DA05DF"/>
    <w:p w14:paraId="755466F6" w14:textId="1B20A86B" w:rsidR="00BA4352" w:rsidRPr="00DA05DF" w:rsidRDefault="0024665F" w:rsidP="00DA05DF">
      <w:pPr>
        <w:pStyle w:val="Heading1"/>
        <w:rPr>
          <w:rFonts w:ascii="Times New Roman" w:eastAsia="Times New Roman" w:hAnsi="Times New Roman" w:cs="Times New Roman"/>
          <w:sz w:val="22"/>
          <w:szCs w:val="22"/>
        </w:rPr>
      </w:pPr>
      <w:r w:rsidRPr="00BA4352">
        <w:rPr>
          <w:rFonts w:ascii="Times New Roman" w:eastAsia="Times New Roman" w:hAnsi="Times New Roman" w:cs="Times New Roman"/>
          <w:sz w:val="22"/>
          <w:szCs w:val="22"/>
        </w:rPr>
        <w:lastRenderedPageBreak/>
        <w:t>6.0 Reference List</w:t>
      </w:r>
      <w:bookmarkEnd w:id="24"/>
      <w:r w:rsidRPr="00BA4352">
        <w:rPr>
          <w:rFonts w:ascii="Times New Roman" w:eastAsia="Times New Roman" w:hAnsi="Times New Roman" w:cs="Times New Roman"/>
          <w:sz w:val="22"/>
          <w:szCs w:val="22"/>
        </w:rPr>
        <w:t xml:space="preserve"> </w:t>
      </w:r>
    </w:p>
    <w:p w14:paraId="57E63FE6" w14:textId="77777777" w:rsidR="008F452A" w:rsidRDefault="00BA4352" w:rsidP="00BA4352">
      <w:pPr>
        <w:rPr>
          <w:rFonts w:ascii="Times New Roman" w:hAnsi="Times New Roman" w:cs="Times New Roman"/>
          <w:sz w:val="20"/>
          <w:szCs w:val="20"/>
        </w:rPr>
      </w:pPr>
      <w:r w:rsidRPr="00BA4352">
        <w:rPr>
          <w:rFonts w:ascii="Times New Roman" w:hAnsi="Times New Roman" w:cs="Times New Roman"/>
          <w:sz w:val="20"/>
          <w:szCs w:val="20"/>
        </w:rPr>
        <w:t xml:space="preserve"> </w:t>
      </w:r>
    </w:p>
    <w:p w14:paraId="5331224B" w14:textId="7EF353E4"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 xml:space="preserve">Abubakar Mohammed </w:t>
      </w:r>
      <w:proofErr w:type="spellStart"/>
      <w:r w:rsidRPr="00BA4352">
        <w:rPr>
          <w:rFonts w:ascii="Times New Roman" w:hAnsi="Times New Roman" w:cs="Times New Roman"/>
          <w:sz w:val="20"/>
          <w:szCs w:val="20"/>
        </w:rPr>
        <w:t>Abubakara</w:t>
      </w:r>
      <w:proofErr w:type="spellEnd"/>
      <w:r w:rsidRPr="00BA4352">
        <w:rPr>
          <w:rFonts w:ascii="Times New Roman" w:hAnsi="Times New Roman" w:cs="Times New Roman"/>
          <w:sz w:val="20"/>
          <w:szCs w:val="20"/>
        </w:rPr>
        <w:t xml:space="preserve"> et al. (2019). Journal of Innovation &amp; Knowledge. Knowledge management, decision-making </w:t>
      </w:r>
      <w:proofErr w:type="gramStart"/>
      <w:r w:rsidRPr="00BA4352">
        <w:rPr>
          <w:rFonts w:ascii="Times New Roman" w:hAnsi="Times New Roman" w:cs="Times New Roman"/>
          <w:sz w:val="20"/>
          <w:szCs w:val="20"/>
        </w:rPr>
        <w:t>style</w:t>
      </w:r>
      <w:proofErr w:type="gramEnd"/>
      <w:r w:rsidRPr="00BA4352">
        <w:rPr>
          <w:rFonts w:ascii="Times New Roman" w:hAnsi="Times New Roman" w:cs="Times New Roman"/>
          <w:sz w:val="20"/>
          <w:szCs w:val="20"/>
        </w:rPr>
        <w:t xml:space="preserve"> and organizational performance. Volume 4(Issue 2), pp.101-114. [Online]. Available at: https://www.sciencedirect.com/science/article/pii/S2444569X17300562 [Accessed 5 October 2022]. </w:t>
      </w:r>
    </w:p>
    <w:p w14:paraId="01A5A37D" w14:textId="77777777" w:rsidR="008F452A" w:rsidRDefault="008F452A" w:rsidP="00BA4352">
      <w:pPr>
        <w:rPr>
          <w:rFonts w:ascii="Times New Roman" w:hAnsi="Times New Roman" w:cs="Times New Roman"/>
          <w:sz w:val="20"/>
          <w:szCs w:val="20"/>
        </w:rPr>
      </w:pPr>
    </w:p>
    <w:p w14:paraId="1EFD706A" w14:textId="77777777"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 xml:space="preserve">Alison Austin. (2021). What does the new clinical research vision mean for NHS patients and health professionals? [Online]. nhs.uk. Last Updated: 23 March 2021. Available at: https://www.england.nhs.uk/blog/what-does-the-new-clinical-research-vision-mean-for-nhs-patients-and [Accessed 26 October 2022]. </w:t>
      </w:r>
    </w:p>
    <w:p w14:paraId="529FF4C4" w14:textId="77777777" w:rsidR="008F452A" w:rsidRDefault="008F452A" w:rsidP="00BA4352">
      <w:pPr>
        <w:rPr>
          <w:rFonts w:ascii="Times New Roman" w:hAnsi="Times New Roman" w:cs="Times New Roman"/>
          <w:sz w:val="20"/>
          <w:szCs w:val="20"/>
        </w:rPr>
      </w:pPr>
    </w:p>
    <w:p w14:paraId="7BCE4BD3" w14:textId="1E9AC781" w:rsidR="008F452A" w:rsidRDefault="008F452A" w:rsidP="00BA4352">
      <w:pPr>
        <w:rPr>
          <w:rFonts w:ascii="Times New Roman" w:hAnsi="Times New Roman" w:cs="Times New Roman"/>
          <w:sz w:val="20"/>
          <w:szCs w:val="20"/>
        </w:rPr>
      </w:pPr>
      <w:proofErr w:type="spellStart"/>
      <w:r w:rsidRPr="00BA4352">
        <w:rPr>
          <w:rFonts w:ascii="Times New Roman" w:hAnsi="Times New Roman" w:cs="Times New Roman"/>
          <w:sz w:val="20"/>
          <w:szCs w:val="20"/>
        </w:rPr>
        <w:t>Basten</w:t>
      </w:r>
      <w:proofErr w:type="spellEnd"/>
      <w:r w:rsidRPr="00BA4352">
        <w:rPr>
          <w:rFonts w:ascii="Times New Roman" w:hAnsi="Times New Roman" w:cs="Times New Roman"/>
          <w:sz w:val="20"/>
          <w:szCs w:val="20"/>
        </w:rPr>
        <w:t xml:space="preserve">, D., &amp; </w:t>
      </w:r>
      <w:proofErr w:type="spellStart"/>
      <w:r w:rsidRPr="00BA4352">
        <w:rPr>
          <w:rFonts w:ascii="Times New Roman" w:hAnsi="Times New Roman" w:cs="Times New Roman"/>
          <w:sz w:val="20"/>
          <w:szCs w:val="20"/>
        </w:rPr>
        <w:t>Haamann</w:t>
      </w:r>
      <w:proofErr w:type="spellEnd"/>
      <w:r w:rsidRPr="00BA4352">
        <w:rPr>
          <w:rFonts w:ascii="Times New Roman" w:hAnsi="Times New Roman" w:cs="Times New Roman"/>
          <w:sz w:val="20"/>
          <w:szCs w:val="20"/>
        </w:rPr>
        <w:t>, T. (2018). Approaches for Organizational Learning: A Literature Review. SAGE Open, 8(3).</w:t>
      </w:r>
      <w:r w:rsidR="00512971">
        <w:rPr>
          <w:rFonts w:ascii="Times New Roman" w:hAnsi="Times New Roman" w:cs="Times New Roman"/>
          <w:sz w:val="20"/>
          <w:szCs w:val="20"/>
        </w:rPr>
        <w:t xml:space="preserve"> </w:t>
      </w:r>
      <w:hyperlink r:id="rId9" w:history="1">
        <w:r w:rsidR="00512971" w:rsidRPr="00BD7D2E">
          <w:rPr>
            <w:rStyle w:val="Hyperlink"/>
            <w:rFonts w:ascii="Times New Roman" w:hAnsi="Times New Roman" w:cs="Times New Roman"/>
            <w:sz w:val="20"/>
            <w:szCs w:val="20"/>
          </w:rPr>
          <w:t>https://doi.org/10.1177/2158244018794224</w:t>
        </w:r>
      </w:hyperlink>
    </w:p>
    <w:p w14:paraId="43BD7C54" w14:textId="77777777" w:rsidR="008F452A" w:rsidRPr="00BA4352" w:rsidRDefault="008F452A" w:rsidP="00BA4352">
      <w:pPr>
        <w:rPr>
          <w:rFonts w:ascii="Times New Roman" w:hAnsi="Times New Roman" w:cs="Times New Roman"/>
          <w:sz w:val="20"/>
          <w:szCs w:val="20"/>
        </w:rPr>
      </w:pPr>
    </w:p>
    <w:p w14:paraId="343FDC22" w14:textId="77777777"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 xml:space="preserve">DHCW. (2022). Welsh Clinical Portal. [Online]. </w:t>
      </w:r>
      <w:proofErr w:type="spellStart"/>
      <w:proofErr w:type="gramStart"/>
      <w:r w:rsidRPr="00BA4352">
        <w:rPr>
          <w:rFonts w:ascii="Times New Roman" w:hAnsi="Times New Roman" w:cs="Times New Roman"/>
          <w:sz w:val="20"/>
          <w:szCs w:val="20"/>
        </w:rPr>
        <w:t>dhcw.nhs.wales</w:t>
      </w:r>
      <w:proofErr w:type="spellEnd"/>
      <w:proofErr w:type="gramEnd"/>
      <w:r w:rsidRPr="00BA4352">
        <w:rPr>
          <w:rFonts w:ascii="Times New Roman" w:hAnsi="Times New Roman" w:cs="Times New Roman"/>
          <w:sz w:val="20"/>
          <w:szCs w:val="20"/>
        </w:rPr>
        <w:t>. Last Updated: 2022. Available at: https://dhcw.nhs.wales/systems-and-services/secondary-care/welsh-clinical-portal/ [Accessed 27 October 2022].</w:t>
      </w:r>
    </w:p>
    <w:p w14:paraId="1A68205C" w14:textId="77777777" w:rsidR="008F452A" w:rsidRPr="00BA4352" w:rsidRDefault="008F452A" w:rsidP="00BA4352">
      <w:pPr>
        <w:rPr>
          <w:rFonts w:ascii="Times New Roman" w:hAnsi="Times New Roman" w:cs="Times New Roman"/>
          <w:sz w:val="20"/>
          <w:szCs w:val="20"/>
        </w:rPr>
      </w:pPr>
    </w:p>
    <w:p w14:paraId="10ECCF35" w14:textId="77777777" w:rsidR="008F452A" w:rsidRDefault="008F452A" w:rsidP="00BA4352">
      <w:pPr>
        <w:rPr>
          <w:rFonts w:ascii="Times New Roman" w:hAnsi="Times New Roman" w:cs="Times New Roman"/>
          <w:sz w:val="20"/>
          <w:szCs w:val="20"/>
        </w:rPr>
      </w:pPr>
      <w:bookmarkStart w:id="25" w:name="_Hlk118460243"/>
      <w:r w:rsidRPr="005F3313">
        <w:rPr>
          <w:rFonts w:ascii="Times New Roman" w:hAnsi="Times New Roman" w:cs="Times New Roman"/>
          <w:sz w:val="20"/>
          <w:szCs w:val="20"/>
        </w:rPr>
        <w:t xml:space="preserve">DHWC. (2018). </w:t>
      </w:r>
      <w:bookmarkEnd w:id="25"/>
      <w:r w:rsidRPr="005F3313">
        <w:rPr>
          <w:rFonts w:ascii="Times New Roman" w:hAnsi="Times New Roman" w:cs="Times New Roman"/>
          <w:sz w:val="20"/>
          <w:szCs w:val="20"/>
        </w:rPr>
        <w:t xml:space="preserve">Information Sharing. [Online]. </w:t>
      </w:r>
      <w:proofErr w:type="spellStart"/>
      <w:proofErr w:type="gramStart"/>
      <w:r w:rsidRPr="005F3313">
        <w:rPr>
          <w:rFonts w:ascii="Times New Roman" w:hAnsi="Times New Roman" w:cs="Times New Roman"/>
          <w:sz w:val="20"/>
          <w:szCs w:val="20"/>
        </w:rPr>
        <w:t>dhcw.nhs.wales</w:t>
      </w:r>
      <w:proofErr w:type="spellEnd"/>
      <w:proofErr w:type="gramEnd"/>
      <w:r w:rsidRPr="005F3313">
        <w:rPr>
          <w:rFonts w:ascii="Times New Roman" w:hAnsi="Times New Roman" w:cs="Times New Roman"/>
          <w:sz w:val="20"/>
          <w:szCs w:val="20"/>
        </w:rPr>
        <w:t xml:space="preserve">. Last Updated: 2018. Available at: https://dhcw.nhs.wales/ig/information-governance/welsh-information-governance-toolkit/ig-toolkit-req [Accessed </w:t>
      </w:r>
      <w:r>
        <w:rPr>
          <w:rFonts w:ascii="Times New Roman" w:hAnsi="Times New Roman" w:cs="Times New Roman"/>
          <w:sz w:val="20"/>
          <w:szCs w:val="20"/>
        </w:rPr>
        <w:t>October</w:t>
      </w:r>
      <w:r w:rsidRPr="005F3313">
        <w:rPr>
          <w:rFonts w:ascii="Times New Roman" w:hAnsi="Times New Roman" w:cs="Times New Roman"/>
          <w:sz w:val="20"/>
          <w:szCs w:val="20"/>
        </w:rPr>
        <w:t xml:space="preserve"> 2022].</w:t>
      </w:r>
      <w:r>
        <w:rPr>
          <w:rFonts w:ascii="Times New Roman" w:hAnsi="Times New Roman" w:cs="Times New Roman"/>
          <w:sz w:val="20"/>
          <w:szCs w:val="20"/>
        </w:rPr>
        <w:t xml:space="preserve"> </w:t>
      </w:r>
    </w:p>
    <w:p w14:paraId="5E580C8F" w14:textId="77777777" w:rsidR="008F452A" w:rsidRDefault="008F452A" w:rsidP="00BA4352">
      <w:pPr>
        <w:rPr>
          <w:rFonts w:ascii="Times New Roman" w:hAnsi="Times New Roman" w:cs="Times New Roman"/>
          <w:sz w:val="20"/>
          <w:szCs w:val="20"/>
        </w:rPr>
      </w:pPr>
    </w:p>
    <w:p w14:paraId="67D5E956" w14:textId="77777777"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 xml:space="preserve">Donald Hislop. (2013). Knowledge Management in Organizations a Critical Introduction. Oxford: OUP Oxford. p.164-172. </w:t>
      </w:r>
    </w:p>
    <w:p w14:paraId="73E00089" w14:textId="77777777" w:rsidR="008F452A" w:rsidRDefault="008F452A" w:rsidP="00BA4352">
      <w:pPr>
        <w:rPr>
          <w:rFonts w:ascii="Times New Roman" w:hAnsi="Times New Roman" w:cs="Times New Roman"/>
          <w:sz w:val="20"/>
          <w:szCs w:val="20"/>
        </w:rPr>
      </w:pPr>
    </w:p>
    <w:p w14:paraId="14657438" w14:textId="77777777"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 xml:space="preserve">Edna </w:t>
      </w:r>
      <w:proofErr w:type="spellStart"/>
      <w:r w:rsidRPr="00BA4352">
        <w:rPr>
          <w:rFonts w:ascii="Times New Roman" w:hAnsi="Times New Roman" w:cs="Times New Roman"/>
          <w:sz w:val="20"/>
          <w:szCs w:val="20"/>
        </w:rPr>
        <w:t>Pasher</w:t>
      </w:r>
      <w:proofErr w:type="spellEnd"/>
      <w:r w:rsidRPr="00BA4352">
        <w:rPr>
          <w:rFonts w:ascii="Times New Roman" w:hAnsi="Times New Roman" w:cs="Times New Roman"/>
          <w:sz w:val="20"/>
          <w:szCs w:val="20"/>
        </w:rPr>
        <w:t xml:space="preserve">, </w:t>
      </w:r>
      <w:proofErr w:type="spellStart"/>
      <w:r w:rsidRPr="00BA4352">
        <w:rPr>
          <w:rFonts w:ascii="Times New Roman" w:hAnsi="Times New Roman" w:cs="Times New Roman"/>
          <w:sz w:val="20"/>
          <w:szCs w:val="20"/>
        </w:rPr>
        <w:t>Tuvya</w:t>
      </w:r>
      <w:proofErr w:type="spellEnd"/>
      <w:r w:rsidRPr="00BA4352">
        <w:rPr>
          <w:rFonts w:ascii="Times New Roman" w:hAnsi="Times New Roman" w:cs="Times New Roman"/>
          <w:sz w:val="20"/>
          <w:szCs w:val="20"/>
        </w:rPr>
        <w:t xml:space="preserve"> Ronen. (2011). The Complete Guide to Knowledge Management a Strategic Plan to Leverage Your Com. United States: Wiley. p.96-104. </w:t>
      </w:r>
    </w:p>
    <w:p w14:paraId="478FD824" w14:textId="77777777" w:rsidR="008F452A" w:rsidRDefault="008F452A" w:rsidP="00BA4352">
      <w:pPr>
        <w:rPr>
          <w:rFonts w:ascii="Times New Roman" w:hAnsi="Times New Roman" w:cs="Times New Roman"/>
          <w:sz w:val="20"/>
          <w:szCs w:val="20"/>
        </w:rPr>
      </w:pPr>
    </w:p>
    <w:p w14:paraId="13283202" w14:textId="77777777" w:rsidR="008F452A" w:rsidRDefault="008F452A" w:rsidP="00BA4352">
      <w:pPr>
        <w:rPr>
          <w:rFonts w:ascii="Times New Roman" w:hAnsi="Times New Roman" w:cs="Times New Roman"/>
          <w:sz w:val="20"/>
          <w:szCs w:val="20"/>
        </w:rPr>
      </w:pPr>
      <w:bookmarkStart w:id="26" w:name="_Hlk118460002"/>
      <w:proofErr w:type="spellStart"/>
      <w:r w:rsidRPr="003A26DD">
        <w:rPr>
          <w:rFonts w:ascii="Times New Roman" w:hAnsi="Times New Roman" w:cs="Times New Roman"/>
          <w:sz w:val="20"/>
          <w:szCs w:val="20"/>
        </w:rPr>
        <w:t>Effectivehealthcare</w:t>
      </w:r>
      <w:proofErr w:type="spellEnd"/>
      <w:r w:rsidRPr="003A26DD">
        <w:rPr>
          <w:rFonts w:ascii="Times New Roman" w:hAnsi="Times New Roman" w:cs="Times New Roman"/>
          <w:sz w:val="20"/>
          <w:szCs w:val="20"/>
        </w:rPr>
        <w:t>. (2012</w:t>
      </w:r>
      <w:bookmarkEnd w:id="26"/>
      <w:r w:rsidRPr="003A26DD">
        <w:rPr>
          <w:rFonts w:ascii="Times New Roman" w:hAnsi="Times New Roman" w:cs="Times New Roman"/>
          <w:sz w:val="20"/>
          <w:szCs w:val="20"/>
        </w:rPr>
        <w:t xml:space="preserve">). Communication and Dissemination Strategies </w:t>
      </w:r>
      <w:proofErr w:type="gramStart"/>
      <w:r w:rsidRPr="003A26DD">
        <w:rPr>
          <w:rFonts w:ascii="Times New Roman" w:hAnsi="Times New Roman" w:cs="Times New Roman"/>
          <w:sz w:val="20"/>
          <w:szCs w:val="20"/>
        </w:rPr>
        <w:t>To</w:t>
      </w:r>
      <w:proofErr w:type="gramEnd"/>
      <w:r w:rsidRPr="003A26DD">
        <w:rPr>
          <w:rFonts w:ascii="Times New Roman" w:hAnsi="Times New Roman" w:cs="Times New Roman"/>
          <w:sz w:val="20"/>
          <w:szCs w:val="20"/>
        </w:rPr>
        <w:t xml:space="preserve"> Facilitate the Use of Health-Related Evidence. [Online]. effectivehealthcare.ahrq.gov/. Last Updated: 31 July 2012. Available at: https://effectivehealthcare.ahrq.gov/products/medical-evidence-communication/research-protocol [Accessed November 2022].</w:t>
      </w:r>
    </w:p>
    <w:p w14:paraId="2F7BB1E8" w14:textId="77777777" w:rsidR="008F452A" w:rsidRDefault="008F452A" w:rsidP="00BA4352">
      <w:pPr>
        <w:rPr>
          <w:rFonts w:ascii="Times New Roman" w:hAnsi="Times New Roman" w:cs="Times New Roman"/>
          <w:sz w:val="20"/>
          <w:szCs w:val="20"/>
        </w:rPr>
      </w:pPr>
    </w:p>
    <w:p w14:paraId="081329E8" w14:textId="77777777"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 xml:space="preserve">Evelina Chapman, Tomas Pantoja, Tanja </w:t>
      </w:r>
      <w:proofErr w:type="spellStart"/>
      <w:r w:rsidRPr="00BA4352">
        <w:rPr>
          <w:rFonts w:ascii="Times New Roman" w:hAnsi="Times New Roman" w:cs="Times New Roman"/>
          <w:sz w:val="20"/>
          <w:szCs w:val="20"/>
        </w:rPr>
        <w:t>Kuchenmüller</w:t>
      </w:r>
      <w:proofErr w:type="spellEnd"/>
      <w:r w:rsidRPr="00BA4352">
        <w:rPr>
          <w:rFonts w:ascii="Times New Roman" w:hAnsi="Times New Roman" w:cs="Times New Roman"/>
          <w:sz w:val="20"/>
          <w:szCs w:val="20"/>
        </w:rPr>
        <w:t xml:space="preserve">, </w:t>
      </w:r>
      <w:proofErr w:type="spellStart"/>
      <w:r w:rsidRPr="00BA4352">
        <w:rPr>
          <w:rFonts w:ascii="Times New Roman" w:hAnsi="Times New Roman" w:cs="Times New Roman"/>
          <w:sz w:val="20"/>
          <w:szCs w:val="20"/>
        </w:rPr>
        <w:t>Tarang</w:t>
      </w:r>
      <w:proofErr w:type="spellEnd"/>
      <w:r w:rsidRPr="00BA4352">
        <w:rPr>
          <w:rFonts w:ascii="Times New Roman" w:hAnsi="Times New Roman" w:cs="Times New Roman"/>
          <w:sz w:val="20"/>
          <w:szCs w:val="20"/>
        </w:rPr>
        <w:t xml:space="preserve"> Sharma &amp; Robert F. </w:t>
      </w:r>
      <w:proofErr w:type="spellStart"/>
      <w:r w:rsidRPr="00BA4352">
        <w:rPr>
          <w:rFonts w:ascii="Times New Roman" w:hAnsi="Times New Roman" w:cs="Times New Roman"/>
          <w:sz w:val="20"/>
          <w:szCs w:val="20"/>
        </w:rPr>
        <w:t>Te</w:t>
      </w:r>
      <w:proofErr w:type="spellEnd"/>
      <w:r w:rsidRPr="00BA4352">
        <w:rPr>
          <w:rFonts w:ascii="Times New Roman" w:hAnsi="Times New Roman" w:cs="Times New Roman"/>
          <w:sz w:val="20"/>
          <w:szCs w:val="20"/>
        </w:rPr>
        <w:t xml:space="preserve">. (2021). Assessing the impact of knowledge communication and dissemination strategies targeted at health policymakers and manage. Health Research Policy and Systems. 19(140), pp.1-12. [Online]. Available at: https://health-policy-systems.biomedcentral.com/articles/10.1186/s12961-021-00780-4 [Accessed 28 October 2022]. </w:t>
      </w:r>
    </w:p>
    <w:p w14:paraId="1BC58CD5" w14:textId="77777777" w:rsidR="008F452A" w:rsidRDefault="008F452A" w:rsidP="00BA4352">
      <w:pPr>
        <w:rPr>
          <w:rFonts w:ascii="Times New Roman" w:hAnsi="Times New Roman" w:cs="Times New Roman"/>
          <w:sz w:val="20"/>
          <w:szCs w:val="20"/>
        </w:rPr>
      </w:pPr>
    </w:p>
    <w:p w14:paraId="623B5F14" w14:textId="77777777"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 xml:space="preserve">Gov Wales. (2021). https://gov.wales/sites/default/files/publications/2019-03/informed-health-and-care-a-digital-health-and-social-care-str. [Online]. </w:t>
      </w:r>
      <w:proofErr w:type="spellStart"/>
      <w:proofErr w:type="gramStart"/>
      <w:r w:rsidRPr="00BA4352">
        <w:rPr>
          <w:rFonts w:ascii="Times New Roman" w:hAnsi="Times New Roman" w:cs="Times New Roman"/>
          <w:sz w:val="20"/>
          <w:szCs w:val="20"/>
        </w:rPr>
        <w:t>gov.wales</w:t>
      </w:r>
      <w:proofErr w:type="spellEnd"/>
      <w:proofErr w:type="gramEnd"/>
      <w:r w:rsidRPr="00BA4352">
        <w:rPr>
          <w:rFonts w:ascii="Times New Roman" w:hAnsi="Times New Roman" w:cs="Times New Roman"/>
          <w:sz w:val="20"/>
          <w:szCs w:val="20"/>
        </w:rPr>
        <w:t>. Last Updated: 2021. Available at: https://gov.wales/sites/default/files/publications/2019-03/informed-health-and-care-a-digital-health [Accessed 26 October 2022].</w:t>
      </w:r>
    </w:p>
    <w:p w14:paraId="33B87BF5" w14:textId="77777777" w:rsidR="008F452A" w:rsidRDefault="008F452A" w:rsidP="00BA4352">
      <w:pPr>
        <w:rPr>
          <w:rFonts w:ascii="Times New Roman" w:hAnsi="Times New Roman" w:cs="Times New Roman"/>
          <w:sz w:val="20"/>
          <w:szCs w:val="20"/>
        </w:rPr>
      </w:pPr>
    </w:p>
    <w:p w14:paraId="1ABB6C24" w14:textId="77777777"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 xml:space="preserve">Gov. (2022). The Records Management Code of Practice for Health and Social Care 2022. [Online]. </w:t>
      </w:r>
      <w:proofErr w:type="spellStart"/>
      <w:proofErr w:type="gramStart"/>
      <w:r w:rsidRPr="00BA4352">
        <w:rPr>
          <w:rFonts w:ascii="Times New Roman" w:hAnsi="Times New Roman" w:cs="Times New Roman"/>
          <w:sz w:val="20"/>
          <w:szCs w:val="20"/>
        </w:rPr>
        <w:t>gov.wales</w:t>
      </w:r>
      <w:proofErr w:type="spellEnd"/>
      <w:proofErr w:type="gramEnd"/>
      <w:r w:rsidRPr="00BA4352">
        <w:rPr>
          <w:rFonts w:ascii="Times New Roman" w:hAnsi="Times New Roman" w:cs="Times New Roman"/>
          <w:sz w:val="20"/>
          <w:szCs w:val="20"/>
        </w:rPr>
        <w:t>. Last Updated: 01 01 2022. Available at: https://gov.wales/sites/default/files/publications/2022-03/records-management-code-of-practice-for-h [Accessed 18 October 2022].</w:t>
      </w:r>
    </w:p>
    <w:p w14:paraId="68C36F55" w14:textId="77777777" w:rsidR="008F452A" w:rsidRDefault="008F452A" w:rsidP="00BA4352">
      <w:pPr>
        <w:rPr>
          <w:rFonts w:ascii="Times New Roman" w:hAnsi="Times New Roman" w:cs="Times New Roman"/>
          <w:sz w:val="20"/>
          <w:szCs w:val="20"/>
        </w:rPr>
      </w:pPr>
    </w:p>
    <w:p w14:paraId="23306DCF" w14:textId="77777777"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https://www.england.nhs.uk/improvement-hub/wp-content/uploads/sites/44/2018/08/Building-a-knowledge-enabled-report-for-the-nhs.pdf. Accessed 2022, October 23rd.</w:t>
      </w:r>
    </w:p>
    <w:p w14:paraId="1D72EE9E" w14:textId="77777777" w:rsidR="008F452A" w:rsidRDefault="008F452A" w:rsidP="00BA4352">
      <w:pPr>
        <w:rPr>
          <w:rFonts w:ascii="Times New Roman" w:hAnsi="Times New Roman" w:cs="Times New Roman"/>
          <w:sz w:val="20"/>
          <w:szCs w:val="20"/>
        </w:rPr>
      </w:pPr>
    </w:p>
    <w:p w14:paraId="13F151AE" w14:textId="77777777"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 xml:space="preserve">Hyun Sook </w:t>
      </w:r>
      <w:proofErr w:type="spellStart"/>
      <w:r w:rsidRPr="00BA4352">
        <w:rPr>
          <w:rFonts w:ascii="Times New Roman" w:hAnsi="Times New Roman" w:cs="Times New Roman"/>
          <w:sz w:val="20"/>
          <w:szCs w:val="20"/>
        </w:rPr>
        <w:t>Leea</w:t>
      </w:r>
      <w:proofErr w:type="spellEnd"/>
      <w:r w:rsidRPr="00BA4352">
        <w:rPr>
          <w:rFonts w:ascii="Times New Roman" w:hAnsi="Times New Roman" w:cs="Times New Roman"/>
          <w:sz w:val="20"/>
          <w:szCs w:val="20"/>
        </w:rPr>
        <w:t xml:space="preserve">. (2014). National Library of Medicine. Factors Affecting Hospital Employees' Knowledge Sharing Intention and </w:t>
      </w:r>
      <w:proofErr w:type="spellStart"/>
      <w:r w:rsidRPr="00BA4352">
        <w:rPr>
          <w:rFonts w:ascii="Times New Roman" w:hAnsi="Times New Roman" w:cs="Times New Roman"/>
          <w:sz w:val="20"/>
          <w:szCs w:val="20"/>
        </w:rPr>
        <w:t>Behavior</w:t>
      </w:r>
      <w:proofErr w:type="spellEnd"/>
      <w:r w:rsidRPr="00BA4352">
        <w:rPr>
          <w:rFonts w:ascii="Times New Roman" w:hAnsi="Times New Roman" w:cs="Times New Roman"/>
          <w:sz w:val="20"/>
          <w:szCs w:val="20"/>
        </w:rPr>
        <w:t xml:space="preserve">, and Innovation </w:t>
      </w:r>
      <w:proofErr w:type="spellStart"/>
      <w:r w:rsidRPr="00BA4352">
        <w:rPr>
          <w:rFonts w:ascii="Times New Roman" w:hAnsi="Times New Roman" w:cs="Times New Roman"/>
          <w:sz w:val="20"/>
          <w:szCs w:val="20"/>
        </w:rPr>
        <w:t>Behavior</w:t>
      </w:r>
      <w:proofErr w:type="spellEnd"/>
      <w:r w:rsidRPr="00BA4352">
        <w:rPr>
          <w:rFonts w:ascii="Times New Roman" w:hAnsi="Times New Roman" w:cs="Times New Roman"/>
          <w:sz w:val="20"/>
          <w:szCs w:val="20"/>
        </w:rPr>
        <w:t>. 5(3), pp.148-155. [Online]. Available at: https://www.ncbi.nlm.nih.gov/pmc/articles/PMC4147228/ [Accessed 28 October 2022].</w:t>
      </w:r>
    </w:p>
    <w:p w14:paraId="6C4CB65E" w14:textId="77777777" w:rsidR="008F452A" w:rsidRDefault="008F452A" w:rsidP="00BA4352">
      <w:pPr>
        <w:rPr>
          <w:rFonts w:ascii="Times New Roman" w:hAnsi="Times New Roman" w:cs="Times New Roman"/>
          <w:sz w:val="20"/>
          <w:szCs w:val="20"/>
        </w:rPr>
      </w:pPr>
    </w:p>
    <w:p w14:paraId="2BD72B85" w14:textId="77777777"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 xml:space="preserve">IBM Cloud Education. (2020). Knowledge Management Learn about knowledge management, a process of creating, storing, </w:t>
      </w:r>
      <w:proofErr w:type="gramStart"/>
      <w:r w:rsidRPr="00BA4352">
        <w:rPr>
          <w:rFonts w:ascii="Times New Roman" w:hAnsi="Times New Roman" w:cs="Times New Roman"/>
          <w:sz w:val="20"/>
          <w:szCs w:val="20"/>
        </w:rPr>
        <w:t>using</w:t>
      </w:r>
      <w:proofErr w:type="gramEnd"/>
      <w:r w:rsidRPr="00BA4352">
        <w:rPr>
          <w:rFonts w:ascii="Times New Roman" w:hAnsi="Times New Roman" w:cs="Times New Roman"/>
          <w:sz w:val="20"/>
          <w:szCs w:val="20"/>
        </w:rPr>
        <w:t xml:space="preserve"> and sharing knowledge within an organisation. [Online]. ibm.com. Last Updated: 12 November 2020. Available at: https://www.ibm.com/cloud/learn/knowledge-management [Accessed 4 November 2022]. </w:t>
      </w:r>
    </w:p>
    <w:p w14:paraId="6B27D0F6" w14:textId="77777777" w:rsidR="008F452A" w:rsidRDefault="008F452A" w:rsidP="00BA4352">
      <w:pPr>
        <w:rPr>
          <w:rFonts w:ascii="Times New Roman" w:hAnsi="Times New Roman" w:cs="Times New Roman"/>
          <w:sz w:val="20"/>
          <w:szCs w:val="20"/>
        </w:rPr>
      </w:pPr>
    </w:p>
    <w:p w14:paraId="78AD66B4" w14:textId="77777777" w:rsidR="008F452A" w:rsidRDefault="008F452A" w:rsidP="00BA4352">
      <w:pPr>
        <w:rPr>
          <w:rFonts w:ascii="Times New Roman" w:hAnsi="Times New Roman" w:cs="Times New Roman"/>
          <w:sz w:val="20"/>
          <w:szCs w:val="20"/>
        </w:rPr>
      </w:pPr>
      <w:proofErr w:type="spellStart"/>
      <w:r w:rsidRPr="00BA4352">
        <w:rPr>
          <w:rFonts w:ascii="Times New Roman" w:hAnsi="Times New Roman" w:cs="Times New Roman"/>
          <w:sz w:val="20"/>
          <w:szCs w:val="20"/>
        </w:rPr>
        <w:lastRenderedPageBreak/>
        <w:t>Intersystems</w:t>
      </w:r>
      <w:proofErr w:type="spellEnd"/>
      <w:r w:rsidRPr="00BA4352">
        <w:rPr>
          <w:rFonts w:ascii="Times New Roman" w:hAnsi="Times New Roman" w:cs="Times New Roman"/>
          <w:sz w:val="20"/>
          <w:szCs w:val="20"/>
        </w:rPr>
        <w:t xml:space="preserve">. (2021). Bridging the Gap: Transforming Pathology Services in Wales. [Online]. intersystems.com. Last Updated: 12 02 2021. Available at: https://www.intersystems.com/bnl-fr/success-stories/bridging-the-gap-transforming-pathology-services [Accessed 20 October 2022]. </w:t>
      </w:r>
    </w:p>
    <w:p w14:paraId="17200B8C" w14:textId="77777777" w:rsidR="008F452A" w:rsidRDefault="008F452A" w:rsidP="00BA4352">
      <w:pPr>
        <w:rPr>
          <w:rFonts w:ascii="Times New Roman" w:hAnsi="Times New Roman" w:cs="Times New Roman"/>
          <w:sz w:val="20"/>
          <w:szCs w:val="20"/>
        </w:rPr>
      </w:pPr>
    </w:p>
    <w:p w14:paraId="2F49FBFB" w14:textId="77777777"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 xml:space="preserve">Jamie R. Robinson, MD Hannah </w:t>
      </w:r>
      <w:proofErr w:type="spellStart"/>
      <w:r w:rsidRPr="00BA4352">
        <w:rPr>
          <w:rFonts w:ascii="Times New Roman" w:hAnsi="Times New Roman" w:cs="Times New Roman"/>
          <w:sz w:val="20"/>
          <w:szCs w:val="20"/>
        </w:rPr>
        <w:t>Huth</w:t>
      </w:r>
      <w:proofErr w:type="spellEnd"/>
      <w:r w:rsidRPr="00BA4352">
        <w:rPr>
          <w:rFonts w:ascii="Times New Roman" w:hAnsi="Times New Roman" w:cs="Times New Roman"/>
          <w:sz w:val="20"/>
          <w:szCs w:val="20"/>
        </w:rPr>
        <w:t xml:space="preserve"> Gretchen P. Jackson, MD, PhD. (2016). Review of information technology for surgical patient care. ASSOCIATION FOR ACADEMIC SURGERY. 203(1), p.121. [Online]. Available at: https://www.journalofsurgicalresearch.com/article/S0022-4804(16)00143-8/fulltext [Accessed 18 October 2022].</w:t>
      </w:r>
    </w:p>
    <w:p w14:paraId="76B061DB" w14:textId="77777777" w:rsidR="000C42E8" w:rsidRDefault="000C42E8" w:rsidP="00BA4352">
      <w:pPr>
        <w:rPr>
          <w:rFonts w:ascii="Times New Roman" w:hAnsi="Times New Roman" w:cs="Times New Roman"/>
          <w:sz w:val="20"/>
          <w:szCs w:val="20"/>
        </w:rPr>
      </w:pPr>
    </w:p>
    <w:p w14:paraId="445497F0" w14:textId="0FDF95BA"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 xml:space="preserve">Jean-Louis Ermine. (2013). An-example-of-knowledge-value-chain-based-on knowledge management KM processes. [Online]. researchgate.net. Last Updated: 06 January 2013. Available at: https://www.researchgate.net/figure/An-example-of-knowledge-value-chain-based-on-knowledge-managemen [Accessed 4 November 2022]. </w:t>
      </w:r>
    </w:p>
    <w:p w14:paraId="32029855" w14:textId="77777777" w:rsidR="000C42E8" w:rsidRDefault="000C42E8" w:rsidP="00BA4352">
      <w:pPr>
        <w:rPr>
          <w:rFonts w:ascii="Times New Roman" w:hAnsi="Times New Roman" w:cs="Times New Roman"/>
          <w:sz w:val="20"/>
          <w:szCs w:val="20"/>
        </w:rPr>
      </w:pPr>
    </w:p>
    <w:p w14:paraId="7C559E29" w14:textId="77777777" w:rsidR="008F452A" w:rsidRDefault="008F452A" w:rsidP="00BA4352">
      <w:pPr>
        <w:rPr>
          <w:rFonts w:ascii="Times New Roman" w:hAnsi="Times New Roman" w:cs="Times New Roman"/>
          <w:sz w:val="20"/>
          <w:szCs w:val="20"/>
        </w:rPr>
      </w:pPr>
      <w:proofErr w:type="spellStart"/>
      <w:r w:rsidRPr="00BA4352">
        <w:rPr>
          <w:rFonts w:ascii="Times New Roman" w:hAnsi="Times New Roman" w:cs="Times New Roman"/>
          <w:sz w:val="20"/>
          <w:szCs w:val="20"/>
        </w:rPr>
        <w:t>Koech</w:t>
      </w:r>
      <w:proofErr w:type="spellEnd"/>
      <w:r w:rsidRPr="00BA4352">
        <w:rPr>
          <w:rFonts w:ascii="Times New Roman" w:hAnsi="Times New Roman" w:cs="Times New Roman"/>
          <w:sz w:val="20"/>
          <w:szCs w:val="20"/>
        </w:rPr>
        <w:t xml:space="preserve"> </w:t>
      </w:r>
      <w:proofErr w:type="spellStart"/>
      <w:r w:rsidRPr="00BA4352">
        <w:rPr>
          <w:rFonts w:ascii="Times New Roman" w:hAnsi="Times New Roman" w:cs="Times New Roman"/>
          <w:sz w:val="20"/>
          <w:szCs w:val="20"/>
        </w:rPr>
        <w:t>Sitienei</w:t>
      </w:r>
      <w:proofErr w:type="spellEnd"/>
      <w:r w:rsidRPr="00BA4352">
        <w:rPr>
          <w:rFonts w:ascii="Times New Roman" w:hAnsi="Times New Roman" w:cs="Times New Roman"/>
          <w:sz w:val="20"/>
          <w:szCs w:val="20"/>
        </w:rPr>
        <w:t xml:space="preserve"> Caroline. (2015). KNOWLEDGE STORAGE, RETRIEVAL AND EMPLOYEE PERFORMANCE: THE MODERATING ROLE OF EMPLOYEE ENGAGEMENT. international Journal of Small Business and Entrepreneurship Research. 3(6), pp.1-13. [Online]. Available: http://www.eajournals.org/wp-content/uploads/Knowledge-Storage-Retrieval-and-Employee-Performance-Th. Accessed 21 October 2022</w:t>
      </w:r>
    </w:p>
    <w:p w14:paraId="55949F0A" w14:textId="77777777" w:rsidR="000C42E8" w:rsidRDefault="000C42E8" w:rsidP="00BA4352">
      <w:pPr>
        <w:rPr>
          <w:rFonts w:ascii="Times New Roman" w:hAnsi="Times New Roman" w:cs="Times New Roman"/>
          <w:sz w:val="20"/>
          <w:szCs w:val="20"/>
        </w:rPr>
      </w:pPr>
    </w:p>
    <w:p w14:paraId="7BA19223" w14:textId="77777777"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 xml:space="preserve">Med J Islam </w:t>
      </w:r>
      <w:proofErr w:type="spellStart"/>
      <w:r w:rsidRPr="00BA4352">
        <w:rPr>
          <w:rFonts w:ascii="Times New Roman" w:hAnsi="Times New Roman" w:cs="Times New Roman"/>
          <w:sz w:val="20"/>
          <w:szCs w:val="20"/>
        </w:rPr>
        <w:t>Repub</w:t>
      </w:r>
      <w:proofErr w:type="spellEnd"/>
      <w:r w:rsidRPr="00BA4352">
        <w:rPr>
          <w:rFonts w:ascii="Times New Roman" w:hAnsi="Times New Roman" w:cs="Times New Roman"/>
          <w:sz w:val="20"/>
          <w:szCs w:val="20"/>
        </w:rPr>
        <w:t xml:space="preserve"> Iran. (2021). To what extent does hierarchical leadership affect health care outcomes? National Liberty of Medicine. 35(1), pp.1-5.</w:t>
      </w:r>
    </w:p>
    <w:p w14:paraId="671C5AF5" w14:textId="77777777" w:rsidR="000C42E8" w:rsidRDefault="000C42E8" w:rsidP="00BA4352">
      <w:pPr>
        <w:rPr>
          <w:rFonts w:ascii="Times New Roman" w:hAnsi="Times New Roman" w:cs="Times New Roman"/>
          <w:sz w:val="20"/>
          <w:szCs w:val="20"/>
        </w:rPr>
      </w:pPr>
    </w:p>
    <w:p w14:paraId="007043AD" w14:textId="1CA872D0"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Michael A. Rosen et al. (2019). National Library of Medicine. Teamwork in Healthcare: Key Discoveries Enabling Safer, High-Quality Care. 1(1), pp.8-14. [Online]. Available at: https://www.ncbi.nlm.nih.gov/pmc/articles/PMC6361117/ [Accessed 14 October 2022].</w:t>
      </w:r>
    </w:p>
    <w:p w14:paraId="662E317E" w14:textId="77777777" w:rsidR="000C42E8" w:rsidRPr="00BA4352" w:rsidRDefault="000C42E8" w:rsidP="00BA4352">
      <w:pPr>
        <w:rPr>
          <w:rFonts w:ascii="Times New Roman" w:hAnsi="Times New Roman" w:cs="Times New Roman"/>
          <w:sz w:val="20"/>
          <w:szCs w:val="20"/>
        </w:rPr>
      </w:pPr>
    </w:p>
    <w:p w14:paraId="6DE0FA2B" w14:textId="77777777" w:rsidR="008F452A" w:rsidRDefault="008F452A">
      <w:pPr>
        <w:rPr>
          <w:rFonts w:ascii="Times New Roman" w:hAnsi="Times New Roman" w:cs="Times New Roman"/>
          <w:sz w:val="20"/>
          <w:szCs w:val="20"/>
        </w:rPr>
      </w:pPr>
      <w:r w:rsidRPr="00BA4352">
        <w:rPr>
          <w:rFonts w:ascii="Times New Roman" w:hAnsi="Times New Roman" w:cs="Times New Roman"/>
          <w:sz w:val="20"/>
          <w:szCs w:val="20"/>
        </w:rPr>
        <w:t>Nevis et al, (1995) ‘‘Understanding organisations as learning systems.’’ Sloan Management Review. 1995, 36(2): 73– 85.</w:t>
      </w:r>
    </w:p>
    <w:p w14:paraId="144282A2" w14:textId="77777777" w:rsidR="000C42E8" w:rsidRDefault="000C42E8">
      <w:pPr>
        <w:rPr>
          <w:rFonts w:ascii="Times New Roman" w:hAnsi="Times New Roman" w:cs="Times New Roman"/>
          <w:sz w:val="20"/>
          <w:szCs w:val="20"/>
        </w:rPr>
      </w:pPr>
    </w:p>
    <w:p w14:paraId="6AEA37E9" w14:textId="77777777"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 xml:space="preserve">NHS UK. (2021). General Practice Data for Planning and Research (GPDPR). [Online]. digital.nhs.uk. Last Updated: 2021. Available at: https://digital.nhs.uk/data-and-information/data-collections-and-data-sets/data-collections/general- [Accessed 20 October 2022]. </w:t>
      </w:r>
    </w:p>
    <w:p w14:paraId="7748EFFE" w14:textId="77777777" w:rsidR="000C42E8" w:rsidRDefault="000C42E8" w:rsidP="00BA4352">
      <w:pPr>
        <w:rPr>
          <w:rFonts w:ascii="Times New Roman" w:hAnsi="Times New Roman" w:cs="Times New Roman"/>
          <w:sz w:val="20"/>
          <w:szCs w:val="20"/>
        </w:rPr>
      </w:pPr>
    </w:p>
    <w:p w14:paraId="366FC76D" w14:textId="77777777"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NHS Wales, (2021). 'New NHS Wales organisation for digital, data and technology'. [Online] Available: https://dhcw.nhs.wales/news/latest-news/new-nhs-wales-organisation-for-digital-data-and-technology/. Accessed 2022, October 24th.</w:t>
      </w:r>
    </w:p>
    <w:p w14:paraId="604A2D84" w14:textId="77777777" w:rsidR="000C42E8" w:rsidRDefault="000C42E8" w:rsidP="00BA4352">
      <w:pPr>
        <w:rPr>
          <w:rFonts w:ascii="Times New Roman" w:hAnsi="Times New Roman" w:cs="Times New Roman"/>
          <w:sz w:val="20"/>
          <w:szCs w:val="20"/>
        </w:rPr>
      </w:pPr>
    </w:p>
    <w:p w14:paraId="79427C15" w14:textId="77777777"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 xml:space="preserve">NHS Wales, (2022). 'Celebrating one year of </w:t>
      </w:r>
      <w:proofErr w:type="spellStart"/>
      <w:r w:rsidRPr="00BA4352">
        <w:rPr>
          <w:rFonts w:ascii="Times New Roman" w:hAnsi="Times New Roman" w:cs="Times New Roman"/>
          <w:sz w:val="20"/>
          <w:szCs w:val="20"/>
        </w:rPr>
        <w:t>Wales'</w:t>
      </w:r>
      <w:proofErr w:type="spellEnd"/>
      <w:r w:rsidRPr="00BA4352">
        <w:rPr>
          <w:rFonts w:ascii="Times New Roman" w:hAnsi="Times New Roman" w:cs="Times New Roman"/>
          <w:sz w:val="20"/>
          <w:szCs w:val="20"/>
        </w:rPr>
        <w:t xml:space="preserve"> digital nursing system, the Welsh Nursing Care Record'. [Online] Available: https://dhcw.nhs.wales/news/latest-news/celebrating-one-year-of-wales-digital-nursing-system-the-welsh-nursing-care-record/. Accessed 2022, October 22nd.</w:t>
      </w:r>
    </w:p>
    <w:p w14:paraId="42FF7A44" w14:textId="77777777" w:rsidR="000C42E8" w:rsidRDefault="000C42E8" w:rsidP="00BA4352">
      <w:pPr>
        <w:rPr>
          <w:rFonts w:ascii="Times New Roman" w:hAnsi="Times New Roman" w:cs="Times New Roman"/>
          <w:sz w:val="20"/>
          <w:szCs w:val="20"/>
        </w:rPr>
      </w:pPr>
    </w:p>
    <w:p w14:paraId="65E28015" w14:textId="77777777" w:rsidR="000C42E8"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NHS Wales. (2016). Our Services. [Online]. wales.nhs.uk/. Last Updated: 2022. Available at:</w:t>
      </w:r>
    </w:p>
    <w:p w14:paraId="069F2985" w14:textId="1AB67CE8"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http://www.wales.nhs.uk/ourservices [Accessed 4 November 2022].</w:t>
      </w:r>
    </w:p>
    <w:p w14:paraId="0C37F58E" w14:textId="77777777" w:rsidR="000C42E8" w:rsidRDefault="000C42E8" w:rsidP="00BA4352">
      <w:pPr>
        <w:rPr>
          <w:rFonts w:ascii="Times New Roman" w:hAnsi="Times New Roman" w:cs="Times New Roman"/>
          <w:sz w:val="20"/>
          <w:szCs w:val="20"/>
        </w:rPr>
      </w:pPr>
    </w:p>
    <w:p w14:paraId="23087868" w14:textId="77777777"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NHS Wales. (2017). History &amp; Context. [Online]. wales.nhs.uk. Last Updated: September 2017. Available at: https://www.wales.nhs.uk/nhswalesaboutus/historycontext [Accessed 11 October 2022].</w:t>
      </w:r>
    </w:p>
    <w:p w14:paraId="11F8721C" w14:textId="77777777" w:rsidR="000C42E8" w:rsidRDefault="000C42E8" w:rsidP="00BA4352">
      <w:pPr>
        <w:rPr>
          <w:rFonts w:ascii="Times New Roman" w:hAnsi="Times New Roman" w:cs="Times New Roman"/>
          <w:sz w:val="20"/>
          <w:szCs w:val="20"/>
        </w:rPr>
      </w:pPr>
    </w:p>
    <w:p w14:paraId="17000440" w14:textId="77777777"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 xml:space="preserve">NHS Wales. (2017). University Hospital of Wales. [Online]. </w:t>
      </w:r>
      <w:proofErr w:type="spellStart"/>
      <w:proofErr w:type="gramStart"/>
      <w:r w:rsidRPr="00BA4352">
        <w:rPr>
          <w:rFonts w:ascii="Times New Roman" w:hAnsi="Times New Roman" w:cs="Times New Roman"/>
          <w:sz w:val="20"/>
          <w:szCs w:val="20"/>
        </w:rPr>
        <w:t>cavuhb.nhs.wales</w:t>
      </w:r>
      <w:proofErr w:type="spellEnd"/>
      <w:proofErr w:type="gramEnd"/>
      <w:r w:rsidRPr="00BA4352">
        <w:rPr>
          <w:rFonts w:ascii="Times New Roman" w:hAnsi="Times New Roman" w:cs="Times New Roman"/>
          <w:sz w:val="20"/>
          <w:szCs w:val="20"/>
        </w:rPr>
        <w:t>/. Last Updated: 2022. Available at: https://cavuhb.nhs.wales/patient-advice/ [Accessed 14 October 2022].</w:t>
      </w:r>
    </w:p>
    <w:p w14:paraId="3B221C31" w14:textId="77777777" w:rsidR="000C42E8" w:rsidRDefault="000C42E8" w:rsidP="00BA4352">
      <w:pPr>
        <w:rPr>
          <w:rFonts w:ascii="Times New Roman" w:hAnsi="Times New Roman" w:cs="Times New Roman"/>
          <w:sz w:val="20"/>
          <w:szCs w:val="20"/>
        </w:rPr>
      </w:pPr>
    </w:p>
    <w:p w14:paraId="76AFD640" w14:textId="77777777"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 xml:space="preserve">NHS Wales. (2021). About Digital Health and Care Wales. [Online]. </w:t>
      </w:r>
      <w:proofErr w:type="spellStart"/>
      <w:proofErr w:type="gramStart"/>
      <w:r w:rsidRPr="00BA4352">
        <w:rPr>
          <w:rFonts w:ascii="Times New Roman" w:hAnsi="Times New Roman" w:cs="Times New Roman"/>
          <w:sz w:val="20"/>
          <w:szCs w:val="20"/>
        </w:rPr>
        <w:t>dhcw.nhs.wales</w:t>
      </w:r>
      <w:proofErr w:type="spellEnd"/>
      <w:proofErr w:type="gramEnd"/>
      <w:r w:rsidRPr="00BA4352">
        <w:rPr>
          <w:rFonts w:ascii="Times New Roman" w:hAnsi="Times New Roman" w:cs="Times New Roman"/>
          <w:sz w:val="20"/>
          <w:szCs w:val="20"/>
        </w:rPr>
        <w:t xml:space="preserve">. Last Updated: 2021. Available at: https://dhcw.nhs.wales/about-us/ [Accessed 20 October 2022]. </w:t>
      </w:r>
    </w:p>
    <w:p w14:paraId="7064C7A9" w14:textId="77777777" w:rsidR="000C42E8" w:rsidRDefault="000C42E8" w:rsidP="00BA4352">
      <w:pPr>
        <w:rPr>
          <w:rFonts w:ascii="Times New Roman" w:hAnsi="Times New Roman" w:cs="Times New Roman"/>
          <w:sz w:val="20"/>
          <w:szCs w:val="20"/>
        </w:rPr>
      </w:pPr>
    </w:p>
    <w:p w14:paraId="52BB4EA2" w14:textId="77777777"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 xml:space="preserve">NHS Wales. (2021). NHS </w:t>
      </w:r>
      <w:proofErr w:type="spellStart"/>
      <w:r w:rsidRPr="00BA4352">
        <w:rPr>
          <w:rFonts w:ascii="Times New Roman" w:hAnsi="Times New Roman" w:cs="Times New Roman"/>
          <w:sz w:val="20"/>
          <w:szCs w:val="20"/>
        </w:rPr>
        <w:t>Wales’</w:t>
      </w:r>
      <w:proofErr w:type="spellEnd"/>
      <w:r w:rsidRPr="00BA4352">
        <w:rPr>
          <w:rFonts w:ascii="Times New Roman" w:hAnsi="Times New Roman" w:cs="Times New Roman"/>
          <w:sz w:val="20"/>
          <w:szCs w:val="20"/>
        </w:rPr>
        <w:t xml:space="preserve"> Workforce Trends. [Online]. officeapps.live.com. Last Updated: 31 March 2021. Available at: https://view.officeapps.live.com/op/view.aspx?src=https%3A%2F%2Fheiw.nhs.wales%2Ffiles%2Fnhs-wales-w [Accessed 14 October 2022] </w:t>
      </w:r>
    </w:p>
    <w:p w14:paraId="76C48094" w14:textId="77777777"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 xml:space="preserve">NHS Wales. (2021). PEDW Data. [Online]. </w:t>
      </w:r>
      <w:proofErr w:type="spellStart"/>
      <w:proofErr w:type="gramStart"/>
      <w:r w:rsidRPr="00BA4352">
        <w:rPr>
          <w:rFonts w:ascii="Times New Roman" w:hAnsi="Times New Roman" w:cs="Times New Roman"/>
          <w:sz w:val="20"/>
          <w:szCs w:val="20"/>
        </w:rPr>
        <w:t>dhcw.nhs.wales</w:t>
      </w:r>
      <w:proofErr w:type="spellEnd"/>
      <w:proofErr w:type="gramEnd"/>
      <w:r w:rsidRPr="00BA4352">
        <w:rPr>
          <w:rFonts w:ascii="Times New Roman" w:hAnsi="Times New Roman" w:cs="Times New Roman"/>
          <w:sz w:val="20"/>
          <w:szCs w:val="20"/>
        </w:rPr>
        <w:t>. Last Updated: 14 September 2021. Available at: https://dhcw.nhs.wales/information-services/health-intelligence/pedw-data-online/ [Accessed 16 October 2022].</w:t>
      </w:r>
    </w:p>
    <w:p w14:paraId="6B85A4E6" w14:textId="44A6ADE5"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lastRenderedPageBreak/>
        <w:t xml:space="preserve">NHSUK, (2021). 'Building a knowledge enabled NHS for the future'. [Online] Available: </w:t>
      </w:r>
      <w:r w:rsidR="00AF0F6D" w:rsidRPr="00AF0F6D">
        <w:rPr>
          <w:rFonts w:ascii="Times New Roman" w:hAnsi="Times New Roman" w:cs="Times New Roman"/>
          <w:sz w:val="20"/>
          <w:szCs w:val="20"/>
        </w:rPr>
        <w:t>https://www.england.nhs.uk/improvement-hub/wp-content/uploads/sites/44/2018/08/Building-a-knowledge-enabled-report-for-the-nhs.pdf. Accessed 2022, October 23rd.</w:t>
      </w:r>
    </w:p>
    <w:p w14:paraId="02D05C97" w14:textId="64BFD979" w:rsidR="00AF0F6D" w:rsidRDefault="00AF0F6D" w:rsidP="00BA4352">
      <w:pPr>
        <w:rPr>
          <w:rFonts w:ascii="Times New Roman" w:hAnsi="Times New Roman" w:cs="Times New Roman"/>
          <w:sz w:val="20"/>
          <w:szCs w:val="20"/>
        </w:rPr>
      </w:pPr>
    </w:p>
    <w:p w14:paraId="01140491" w14:textId="77777777"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 xml:space="preserve">Peter Drucker. (2012). Technology, Management and Society. London: Taylor &amp; Francis. p.69-84. </w:t>
      </w:r>
    </w:p>
    <w:p w14:paraId="33F7EE9C" w14:textId="77777777" w:rsidR="00AF0F6D" w:rsidRPr="00BA4352" w:rsidRDefault="00AF0F6D" w:rsidP="00BA4352">
      <w:pPr>
        <w:rPr>
          <w:rFonts w:ascii="Times New Roman" w:hAnsi="Times New Roman" w:cs="Times New Roman"/>
          <w:sz w:val="20"/>
          <w:szCs w:val="20"/>
        </w:rPr>
      </w:pPr>
    </w:p>
    <w:p w14:paraId="77FFEFA3" w14:textId="77777777"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 xml:space="preserve">Reed T. Sutton, David </w:t>
      </w:r>
      <w:proofErr w:type="spellStart"/>
      <w:r w:rsidRPr="00BA4352">
        <w:rPr>
          <w:rFonts w:ascii="Times New Roman" w:hAnsi="Times New Roman" w:cs="Times New Roman"/>
          <w:sz w:val="20"/>
          <w:szCs w:val="20"/>
        </w:rPr>
        <w:t>Pincock</w:t>
      </w:r>
      <w:proofErr w:type="spellEnd"/>
      <w:r w:rsidRPr="00BA4352">
        <w:rPr>
          <w:rFonts w:ascii="Times New Roman" w:hAnsi="Times New Roman" w:cs="Times New Roman"/>
          <w:sz w:val="20"/>
          <w:szCs w:val="20"/>
        </w:rPr>
        <w:t>, Daniel C. Baumgart, Daniel C. Sadowski, Richard N. (2020). An overview of clinical decision support systems: benefits, risks, and strategies for success. Digital Medicine volume. 3(17), pp.7-22. [Online]. Available at: https://www.nature.com/articles/s41746-020-0221-y [Accessed 28 October 2022].</w:t>
      </w:r>
    </w:p>
    <w:p w14:paraId="407F37B2" w14:textId="77777777" w:rsidR="00AF0F6D" w:rsidRDefault="00AF0F6D" w:rsidP="00BA4352">
      <w:pPr>
        <w:rPr>
          <w:rFonts w:ascii="Times New Roman" w:hAnsi="Times New Roman" w:cs="Times New Roman"/>
          <w:sz w:val="20"/>
          <w:szCs w:val="20"/>
        </w:rPr>
      </w:pPr>
    </w:p>
    <w:p w14:paraId="30992C90" w14:textId="77777777" w:rsidR="008F452A" w:rsidRDefault="008F452A" w:rsidP="00BA4352">
      <w:pPr>
        <w:rPr>
          <w:rFonts w:ascii="Times New Roman" w:hAnsi="Times New Roman" w:cs="Times New Roman"/>
          <w:sz w:val="20"/>
          <w:szCs w:val="20"/>
        </w:rPr>
      </w:pPr>
      <w:bookmarkStart w:id="27" w:name="_Hlk118460477"/>
      <w:proofErr w:type="spellStart"/>
      <w:r w:rsidRPr="007E3776">
        <w:rPr>
          <w:rFonts w:ascii="Times New Roman" w:hAnsi="Times New Roman" w:cs="Times New Roman"/>
          <w:sz w:val="20"/>
          <w:szCs w:val="20"/>
        </w:rPr>
        <w:t>Researchgate</w:t>
      </w:r>
      <w:proofErr w:type="spellEnd"/>
      <w:r w:rsidRPr="007E3776">
        <w:rPr>
          <w:rFonts w:ascii="Times New Roman" w:hAnsi="Times New Roman" w:cs="Times New Roman"/>
          <w:sz w:val="20"/>
          <w:szCs w:val="20"/>
        </w:rPr>
        <w:t xml:space="preserve">. (2005). </w:t>
      </w:r>
      <w:bookmarkEnd w:id="27"/>
      <w:r w:rsidRPr="007E3776">
        <w:rPr>
          <w:rFonts w:ascii="Times New Roman" w:hAnsi="Times New Roman" w:cs="Times New Roman"/>
          <w:sz w:val="20"/>
          <w:szCs w:val="20"/>
        </w:rPr>
        <w:t>Determinants of the Level of Knowledge Application: A Knowledge‐Based and Information‐Processing Perspective. [Online]. researchgate.net. Last Updated: 2005. Available at: https://www.researchgate.net/publication/229700770_Determinants_of_the_Level_of_Knowledge_Applicatio [Accessed 30 October 2022].</w:t>
      </w:r>
    </w:p>
    <w:p w14:paraId="14CF9311" w14:textId="77777777" w:rsidR="00512971" w:rsidRDefault="00512971" w:rsidP="00BA4352">
      <w:pPr>
        <w:rPr>
          <w:rFonts w:ascii="Times New Roman" w:hAnsi="Times New Roman" w:cs="Times New Roman"/>
          <w:sz w:val="20"/>
          <w:szCs w:val="20"/>
        </w:rPr>
      </w:pPr>
    </w:p>
    <w:p w14:paraId="7F4F685A" w14:textId="77777777"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 xml:space="preserve">Sarah </w:t>
      </w:r>
      <w:proofErr w:type="spellStart"/>
      <w:r w:rsidRPr="00BA4352">
        <w:rPr>
          <w:rFonts w:ascii="Times New Roman" w:hAnsi="Times New Roman" w:cs="Times New Roman"/>
          <w:sz w:val="20"/>
          <w:szCs w:val="20"/>
        </w:rPr>
        <w:t>Amsler</w:t>
      </w:r>
      <w:proofErr w:type="spellEnd"/>
      <w:r w:rsidRPr="00BA4352">
        <w:rPr>
          <w:rFonts w:ascii="Times New Roman" w:hAnsi="Times New Roman" w:cs="Times New Roman"/>
          <w:sz w:val="20"/>
          <w:szCs w:val="20"/>
        </w:rPr>
        <w:t xml:space="preserve">. (2022). knowledge management (KM). [Online]. techtarget.com. Last Updated: 2022. Available at: https://www.techtarget.com/searchcontentmanagement/definition/knowledge-management-KM [Accessed 3-10-2022]. </w:t>
      </w:r>
    </w:p>
    <w:p w14:paraId="65BA0B1F" w14:textId="77777777" w:rsidR="00512971" w:rsidRDefault="00512971" w:rsidP="00BA4352">
      <w:pPr>
        <w:rPr>
          <w:rFonts w:ascii="Times New Roman" w:hAnsi="Times New Roman" w:cs="Times New Roman"/>
          <w:sz w:val="20"/>
          <w:szCs w:val="20"/>
        </w:rPr>
      </w:pPr>
    </w:p>
    <w:p w14:paraId="24632EF2" w14:textId="77777777"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Steven L. Alter. (1976). How Effective Managers Use Information Systems. Decision Making and Problem Solving. 14 November 1976, p.22.</w:t>
      </w:r>
    </w:p>
    <w:p w14:paraId="77FE9709" w14:textId="77777777" w:rsidR="00512971" w:rsidRDefault="00512971" w:rsidP="00BA4352">
      <w:pPr>
        <w:rPr>
          <w:rFonts w:ascii="Times New Roman" w:hAnsi="Times New Roman" w:cs="Times New Roman"/>
          <w:sz w:val="20"/>
          <w:szCs w:val="20"/>
        </w:rPr>
      </w:pPr>
    </w:p>
    <w:p w14:paraId="0C0CC346" w14:textId="77777777" w:rsidR="008F452A" w:rsidRDefault="008F452A" w:rsidP="00BA4352">
      <w:pPr>
        <w:rPr>
          <w:rFonts w:ascii="Times New Roman" w:hAnsi="Times New Roman" w:cs="Times New Roman"/>
          <w:sz w:val="20"/>
          <w:szCs w:val="20"/>
        </w:rPr>
      </w:pPr>
      <w:r w:rsidRPr="00BA4352">
        <w:rPr>
          <w:rFonts w:ascii="Times New Roman" w:hAnsi="Times New Roman" w:cs="Times New Roman"/>
          <w:sz w:val="20"/>
          <w:szCs w:val="20"/>
        </w:rPr>
        <w:t xml:space="preserve">Tom Powell. (2022). Patient health records: Access, sharing and confidentiality. House of Commons </w:t>
      </w:r>
      <w:proofErr w:type="spellStart"/>
      <w:r w:rsidRPr="00BA4352">
        <w:rPr>
          <w:rFonts w:ascii="Times New Roman" w:hAnsi="Times New Roman" w:cs="Times New Roman"/>
          <w:sz w:val="20"/>
          <w:szCs w:val="20"/>
        </w:rPr>
        <w:t>Libuary</w:t>
      </w:r>
      <w:proofErr w:type="spellEnd"/>
      <w:r w:rsidRPr="00BA4352">
        <w:rPr>
          <w:rFonts w:ascii="Times New Roman" w:hAnsi="Times New Roman" w:cs="Times New Roman"/>
          <w:sz w:val="20"/>
          <w:szCs w:val="20"/>
        </w:rPr>
        <w:t xml:space="preserve">. 1(1), p.12. [Online]. Available at: https://researchbriefings.files.parliament.uk/documents/SN07103/SN07103.pdf [Accessed 21 October 2022]. </w:t>
      </w:r>
    </w:p>
    <w:p w14:paraId="60AC013C" w14:textId="77777777" w:rsidR="008F452A" w:rsidRDefault="008F452A" w:rsidP="00BA4352">
      <w:pPr>
        <w:rPr>
          <w:rFonts w:ascii="Times New Roman" w:hAnsi="Times New Roman" w:cs="Times New Roman"/>
          <w:sz w:val="20"/>
          <w:szCs w:val="20"/>
        </w:rPr>
      </w:pPr>
      <w:bookmarkStart w:id="28" w:name="_Hlk118460668"/>
      <w:proofErr w:type="spellStart"/>
      <w:r w:rsidRPr="009B53D7">
        <w:rPr>
          <w:rFonts w:ascii="Times New Roman" w:hAnsi="Times New Roman" w:cs="Times New Roman"/>
          <w:sz w:val="20"/>
          <w:szCs w:val="20"/>
        </w:rPr>
        <w:t>Valamis</w:t>
      </w:r>
      <w:proofErr w:type="spellEnd"/>
      <w:r w:rsidRPr="009B53D7">
        <w:rPr>
          <w:rFonts w:ascii="Times New Roman" w:hAnsi="Times New Roman" w:cs="Times New Roman"/>
          <w:sz w:val="20"/>
          <w:szCs w:val="20"/>
        </w:rPr>
        <w:t xml:space="preserve">. (2022). </w:t>
      </w:r>
      <w:bookmarkEnd w:id="28"/>
      <w:r w:rsidRPr="009B53D7">
        <w:rPr>
          <w:rFonts w:ascii="Times New Roman" w:hAnsi="Times New Roman" w:cs="Times New Roman"/>
          <w:sz w:val="20"/>
          <w:szCs w:val="20"/>
        </w:rPr>
        <w:t>Knowledge Management. [Online]. valamis.com. Last Updated: 2022. Available at: https://www.valamis.com/hub/knowledge-management#:~:text=Companies%20have%20a%20well%20of,workforce% [Accessed 30 October 2022].</w:t>
      </w:r>
      <w:r>
        <w:rPr>
          <w:rFonts w:ascii="Times New Roman" w:hAnsi="Times New Roman" w:cs="Times New Roman"/>
          <w:sz w:val="20"/>
          <w:szCs w:val="20"/>
        </w:rPr>
        <w:t xml:space="preserve"> </w:t>
      </w:r>
    </w:p>
    <w:sectPr w:rsidR="008F452A" w:rsidSect="001F1598">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6BB4B" w14:textId="77777777" w:rsidR="00915DC4" w:rsidRDefault="00915DC4">
      <w:r>
        <w:separator/>
      </w:r>
    </w:p>
  </w:endnote>
  <w:endnote w:type="continuationSeparator" w:id="0">
    <w:p w14:paraId="2B47FADA" w14:textId="77777777" w:rsidR="00915DC4" w:rsidRDefault="00915DC4">
      <w:r>
        <w:continuationSeparator/>
      </w:r>
    </w:p>
  </w:endnote>
  <w:endnote w:type="continuationNotice" w:id="1">
    <w:p w14:paraId="618D4463" w14:textId="77777777" w:rsidR="00915DC4" w:rsidRDefault="00915D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SystemUIFont">
    <w:altName w:val="Cambria"/>
    <w:charset w:val="00"/>
    <w:family w:val="roman"/>
    <w:pitch w:val="default"/>
  </w:font>
  <w:font w:name=".SFUI-Semibold">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0319573"/>
      <w:docPartObj>
        <w:docPartGallery w:val="Page Numbers (Bottom of Page)"/>
        <w:docPartUnique/>
      </w:docPartObj>
    </w:sdtPr>
    <w:sdtEndPr>
      <w:rPr>
        <w:noProof/>
      </w:rPr>
    </w:sdtEndPr>
    <w:sdtContent>
      <w:p w14:paraId="362A2F62" w14:textId="77777777" w:rsidR="003C2484" w:rsidRDefault="00C036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689CAB" w14:textId="77777777" w:rsidR="003C2484" w:rsidRDefault="003C24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432A1" w14:textId="77777777" w:rsidR="00915DC4" w:rsidRDefault="00915DC4">
      <w:r>
        <w:separator/>
      </w:r>
    </w:p>
  </w:footnote>
  <w:footnote w:type="continuationSeparator" w:id="0">
    <w:p w14:paraId="47E3509F" w14:textId="77777777" w:rsidR="00915DC4" w:rsidRDefault="00915DC4">
      <w:r>
        <w:continuationSeparator/>
      </w:r>
    </w:p>
  </w:footnote>
  <w:footnote w:type="continuationNotice" w:id="1">
    <w:p w14:paraId="5C751134" w14:textId="77777777" w:rsidR="00915DC4" w:rsidRDefault="00915D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5057B" w14:textId="02234679" w:rsidR="003C2484" w:rsidRPr="00D53C0E" w:rsidRDefault="00C036AB">
    <w:pPr>
      <w:pStyle w:val="Header"/>
      <w:rPr>
        <w:sz w:val="16"/>
        <w:szCs w:val="16"/>
      </w:rPr>
    </w:pPr>
    <w:r>
      <w:rPr>
        <w:sz w:val="16"/>
        <w:szCs w:val="16"/>
      </w:rPr>
      <w:tab/>
      <w:t>Knowledge and Information Management</w:t>
    </w:r>
    <w:r>
      <w:rPr>
        <w:sz w:val="16"/>
        <w:szCs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44C35"/>
    <w:multiLevelType w:val="hybridMultilevel"/>
    <w:tmpl w:val="B8260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221AB2"/>
    <w:multiLevelType w:val="hybridMultilevel"/>
    <w:tmpl w:val="BABEC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6711D3"/>
    <w:multiLevelType w:val="hybridMultilevel"/>
    <w:tmpl w:val="ACDE77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84965E5"/>
    <w:multiLevelType w:val="hybridMultilevel"/>
    <w:tmpl w:val="B296A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B13106"/>
    <w:multiLevelType w:val="hybridMultilevel"/>
    <w:tmpl w:val="2432F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DB69F9"/>
    <w:multiLevelType w:val="hybridMultilevel"/>
    <w:tmpl w:val="70E6B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E80248"/>
    <w:multiLevelType w:val="hybridMultilevel"/>
    <w:tmpl w:val="431A8A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94A4676"/>
    <w:multiLevelType w:val="hybridMultilevel"/>
    <w:tmpl w:val="2F007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5820B8"/>
    <w:multiLevelType w:val="hybridMultilevel"/>
    <w:tmpl w:val="8CD2FD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49B57E5"/>
    <w:multiLevelType w:val="hybridMultilevel"/>
    <w:tmpl w:val="012E97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CDA31B3"/>
    <w:multiLevelType w:val="hybridMultilevel"/>
    <w:tmpl w:val="94EEE9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15171AF"/>
    <w:multiLevelType w:val="hybridMultilevel"/>
    <w:tmpl w:val="1BA04E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71795132">
    <w:abstractNumId w:val="3"/>
  </w:num>
  <w:num w:numId="2" w16cid:durableId="514392465">
    <w:abstractNumId w:val="5"/>
  </w:num>
  <w:num w:numId="3" w16cid:durableId="931085548">
    <w:abstractNumId w:val="1"/>
  </w:num>
  <w:num w:numId="4" w16cid:durableId="1983999322">
    <w:abstractNumId w:val="9"/>
  </w:num>
  <w:num w:numId="5" w16cid:durableId="1636763765">
    <w:abstractNumId w:val="0"/>
  </w:num>
  <w:num w:numId="6" w16cid:durableId="409891456">
    <w:abstractNumId w:val="6"/>
  </w:num>
  <w:num w:numId="7" w16cid:durableId="1515223090">
    <w:abstractNumId w:val="2"/>
  </w:num>
  <w:num w:numId="8" w16cid:durableId="1542286453">
    <w:abstractNumId w:val="11"/>
  </w:num>
  <w:num w:numId="9" w16cid:durableId="356123729">
    <w:abstractNumId w:val="8"/>
  </w:num>
  <w:num w:numId="10" w16cid:durableId="766386693">
    <w:abstractNumId w:val="7"/>
  </w:num>
  <w:num w:numId="11" w16cid:durableId="1994526109">
    <w:abstractNumId w:val="10"/>
  </w:num>
  <w:num w:numId="12" w16cid:durableId="9704778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046"/>
    <w:rsid w:val="00002C32"/>
    <w:rsid w:val="000044B7"/>
    <w:rsid w:val="00011696"/>
    <w:rsid w:val="00011DBF"/>
    <w:rsid w:val="00012BA5"/>
    <w:rsid w:val="0001489D"/>
    <w:rsid w:val="00016803"/>
    <w:rsid w:val="00021543"/>
    <w:rsid w:val="00021F67"/>
    <w:rsid w:val="000274CD"/>
    <w:rsid w:val="000306D7"/>
    <w:rsid w:val="0004289B"/>
    <w:rsid w:val="00046280"/>
    <w:rsid w:val="00046D38"/>
    <w:rsid w:val="00047448"/>
    <w:rsid w:val="000479B4"/>
    <w:rsid w:val="0006201A"/>
    <w:rsid w:val="00063037"/>
    <w:rsid w:val="000652A0"/>
    <w:rsid w:val="00067621"/>
    <w:rsid w:val="00070ACA"/>
    <w:rsid w:val="00071516"/>
    <w:rsid w:val="00071AEC"/>
    <w:rsid w:val="00073CDB"/>
    <w:rsid w:val="00075146"/>
    <w:rsid w:val="00076F0E"/>
    <w:rsid w:val="00080398"/>
    <w:rsid w:val="0008334F"/>
    <w:rsid w:val="00090F4C"/>
    <w:rsid w:val="000938AA"/>
    <w:rsid w:val="00094A07"/>
    <w:rsid w:val="00094C59"/>
    <w:rsid w:val="00097624"/>
    <w:rsid w:val="000A0D96"/>
    <w:rsid w:val="000A74CB"/>
    <w:rsid w:val="000A7DF9"/>
    <w:rsid w:val="000B0050"/>
    <w:rsid w:val="000B78E2"/>
    <w:rsid w:val="000B7EEE"/>
    <w:rsid w:val="000C0308"/>
    <w:rsid w:val="000C42E8"/>
    <w:rsid w:val="000C70BC"/>
    <w:rsid w:val="000D1333"/>
    <w:rsid w:val="000D1CAD"/>
    <w:rsid w:val="000D6405"/>
    <w:rsid w:val="000D7DB3"/>
    <w:rsid w:val="000E0174"/>
    <w:rsid w:val="000E2F81"/>
    <w:rsid w:val="000E3AF2"/>
    <w:rsid w:val="000E3E4A"/>
    <w:rsid w:val="000E774E"/>
    <w:rsid w:val="000E7C6B"/>
    <w:rsid w:val="000F1C45"/>
    <w:rsid w:val="000F3009"/>
    <w:rsid w:val="000F490B"/>
    <w:rsid w:val="000F54F9"/>
    <w:rsid w:val="000F6944"/>
    <w:rsid w:val="000F724E"/>
    <w:rsid w:val="00106804"/>
    <w:rsid w:val="00110DA5"/>
    <w:rsid w:val="001111CA"/>
    <w:rsid w:val="0011578F"/>
    <w:rsid w:val="00124099"/>
    <w:rsid w:val="0012617F"/>
    <w:rsid w:val="00126E01"/>
    <w:rsid w:val="00127272"/>
    <w:rsid w:val="00131C21"/>
    <w:rsid w:val="001355D3"/>
    <w:rsid w:val="001356E2"/>
    <w:rsid w:val="001378E4"/>
    <w:rsid w:val="001401C4"/>
    <w:rsid w:val="001423D3"/>
    <w:rsid w:val="00142C8B"/>
    <w:rsid w:val="00144BEF"/>
    <w:rsid w:val="00145760"/>
    <w:rsid w:val="00147A47"/>
    <w:rsid w:val="0015011B"/>
    <w:rsid w:val="00150B14"/>
    <w:rsid w:val="001558A4"/>
    <w:rsid w:val="001619C7"/>
    <w:rsid w:val="00162FEA"/>
    <w:rsid w:val="001666AA"/>
    <w:rsid w:val="00170244"/>
    <w:rsid w:val="001736CD"/>
    <w:rsid w:val="00173B3C"/>
    <w:rsid w:val="001746C1"/>
    <w:rsid w:val="001754F4"/>
    <w:rsid w:val="0018319B"/>
    <w:rsid w:val="001831FB"/>
    <w:rsid w:val="001863E0"/>
    <w:rsid w:val="0019349D"/>
    <w:rsid w:val="0019376A"/>
    <w:rsid w:val="001A5451"/>
    <w:rsid w:val="001A616E"/>
    <w:rsid w:val="001A6741"/>
    <w:rsid w:val="001B1040"/>
    <w:rsid w:val="001B16E3"/>
    <w:rsid w:val="001C3244"/>
    <w:rsid w:val="001C6349"/>
    <w:rsid w:val="001C7441"/>
    <w:rsid w:val="001D1E8F"/>
    <w:rsid w:val="001D63B1"/>
    <w:rsid w:val="001D7B44"/>
    <w:rsid w:val="001E429F"/>
    <w:rsid w:val="001E5BAA"/>
    <w:rsid w:val="001E5E0A"/>
    <w:rsid w:val="001E6AE1"/>
    <w:rsid w:val="001F024A"/>
    <w:rsid w:val="001F1598"/>
    <w:rsid w:val="001F212F"/>
    <w:rsid w:val="001F2D9A"/>
    <w:rsid w:val="001F4CA7"/>
    <w:rsid w:val="00204147"/>
    <w:rsid w:val="0020567A"/>
    <w:rsid w:val="00205F36"/>
    <w:rsid w:val="00210A13"/>
    <w:rsid w:val="00214FA3"/>
    <w:rsid w:val="002202C4"/>
    <w:rsid w:val="00220B94"/>
    <w:rsid w:val="00220F7B"/>
    <w:rsid w:val="002217F5"/>
    <w:rsid w:val="0022598F"/>
    <w:rsid w:val="002314B8"/>
    <w:rsid w:val="00231CEC"/>
    <w:rsid w:val="00236B0B"/>
    <w:rsid w:val="00237CA1"/>
    <w:rsid w:val="00240699"/>
    <w:rsid w:val="0024665F"/>
    <w:rsid w:val="00247E3B"/>
    <w:rsid w:val="00263563"/>
    <w:rsid w:val="002710EF"/>
    <w:rsid w:val="00274984"/>
    <w:rsid w:val="00283CA1"/>
    <w:rsid w:val="002879EB"/>
    <w:rsid w:val="002902DC"/>
    <w:rsid w:val="002931E0"/>
    <w:rsid w:val="002935CD"/>
    <w:rsid w:val="002944C1"/>
    <w:rsid w:val="00295C05"/>
    <w:rsid w:val="002B6206"/>
    <w:rsid w:val="002B6BF6"/>
    <w:rsid w:val="002C6E48"/>
    <w:rsid w:val="002D1302"/>
    <w:rsid w:val="002D1E1D"/>
    <w:rsid w:val="002D79DC"/>
    <w:rsid w:val="002E18F6"/>
    <w:rsid w:val="002E2530"/>
    <w:rsid w:val="002E4A96"/>
    <w:rsid w:val="002F1FF6"/>
    <w:rsid w:val="002F36E5"/>
    <w:rsid w:val="003002D6"/>
    <w:rsid w:val="00301D71"/>
    <w:rsid w:val="003041DF"/>
    <w:rsid w:val="00306897"/>
    <w:rsid w:val="003104B1"/>
    <w:rsid w:val="00313B28"/>
    <w:rsid w:val="00317588"/>
    <w:rsid w:val="003178C3"/>
    <w:rsid w:val="00326B13"/>
    <w:rsid w:val="003305D6"/>
    <w:rsid w:val="0033227B"/>
    <w:rsid w:val="00335CC4"/>
    <w:rsid w:val="003364FF"/>
    <w:rsid w:val="003412EC"/>
    <w:rsid w:val="00342A5B"/>
    <w:rsid w:val="00346CD0"/>
    <w:rsid w:val="003555BB"/>
    <w:rsid w:val="00356A63"/>
    <w:rsid w:val="00357696"/>
    <w:rsid w:val="00357E59"/>
    <w:rsid w:val="00361B31"/>
    <w:rsid w:val="00363D65"/>
    <w:rsid w:val="0036452E"/>
    <w:rsid w:val="00367A1E"/>
    <w:rsid w:val="003730E8"/>
    <w:rsid w:val="00381AC9"/>
    <w:rsid w:val="00382EAA"/>
    <w:rsid w:val="00384B8B"/>
    <w:rsid w:val="00386BC1"/>
    <w:rsid w:val="00390C19"/>
    <w:rsid w:val="00394DCC"/>
    <w:rsid w:val="00396A85"/>
    <w:rsid w:val="003A0C14"/>
    <w:rsid w:val="003A26DD"/>
    <w:rsid w:val="003A533E"/>
    <w:rsid w:val="003A5570"/>
    <w:rsid w:val="003A6A0A"/>
    <w:rsid w:val="003B1C76"/>
    <w:rsid w:val="003B2BAC"/>
    <w:rsid w:val="003B2C0D"/>
    <w:rsid w:val="003C0882"/>
    <w:rsid w:val="003C0ECC"/>
    <w:rsid w:val="003C1137"/>
    <w:rsid w:val="003C2484"/>
    <w:rsid w:val="003C3C3A"/>
    <w:rsid w:val="003C63CC"/>
    <w:rsid w:val="003D0C83"/>
    <w:rsid w:val="003D2DEF"/>
    <w:rsid w:val="003D5FCB"/>
    <w:rsid w:val="003D7D84"/>
    <w:rsid w:val="003E044D"/>
    <w:rsid w:val="003E12C5"/>
    <w:rsid w:val="003E3D98"/>
    <w:rsid w:val="003E44A7"/>
    <w:rsid w:val="003E5DD0"/>
    <w:rsid w:val="003F13B4"/>
    <w:rsid w:val="003F3F80"/>
    <w:rsid w:val="003F4BE4"/>
    <w:rsid w:val="003F6348"/>
    <w:rsid w:val="003F65BE"/>
    <w:rsid w:val="003F69CC"/>
    <w:rsid w:val="003F78F3"/>
    <w:rsid w:val="004021F0"/>
    <w:rsid w:val="0041734D"/>
    <w:rsid w:val="00417AF5"/>
    <w:rsid w:val="0042060D"/>
    <w:rsid w:val="00420B3E"/>
    <w:rsid w:val="00421E85"/>
    <w:rsid w:val="004221A5"/>
    <w:rsid w:val="004273C7"/>
    <w:rsid w:val="00430873"/>
    <w:rsid w:val="00430E29"/>
    <w:rsid w:val="0043316E"/>
    <w:rsid w:val="00436F0A"/>
    <w:rsid w:val="004411AA"/>
    <w:rsid w:val="004414F4"/>
    <w:rsid w:val="00441E9F"/>
    <w:rsid w:val="004425A6"/>
    <w:rsid w:val="00444940"/>
    <w:rsid w:val="00454D5C"/>
    <w:rsid w:val="0045500D"/>
    <w:rsid w:val="00456B7C"/>
    <w:rsid w:val="004574A8"/>
    <w:rsid w:val="004610BF"/>
    <w:rsid w:val="0046190C"/>
    <w:rsid w:val="00464949"/>
    <w:rsid w:val="00465296"/>
    <w:rsid w:val="00466474"/>
    <w:rsid w:val="00477369"/>
    <w:rsid w:val="00480BF6"/>
    <w:rsid w:val="0048593B"/>
    <w:rsid w:val="0048650F"/>
    <w:rsid w:val="00490735"/>
    <w:rsid w:val="0049156F"/>
    <w:rsid w:val="00492F13"/>
    <w:rsid w:val="00496E0E"/>
    <w:rsid w:val="0049718E"/>
    <w:rsid w:val="004A1467"/>
    <w:rsid w:val="004A7F4F"/>
    <w:rsid w:val="004B0C26"/>
    <w:rsid w:val="004B52C0"/>
    <w:rsid w:val="004B7F2C"/>
    <w:rsid w:val="004C3CDD"/>
    <w:rsid w:val="004C677C"/>
    <w:rsid w:val="004C6F7E"/>
    <w:rsid w:val="004D1697"/>
    <w:rsid w:val="004D7737"/>
    <w:rsid w:val="004E023A"/>
    <w:rsid w:val="004E12AF"/>
    <w:rsid w:val="004E1ABA"/>
    <w:rsid w:val="004F666C"/>
    <w:rsid w:val="00501275"/>
    <w:rsid w:val="00502136"/>
    <w:rsid w:val="005056F6"/>
    <w:rsid w:val="005063D8"/>
    <w:rsid w:val="00510B65"/>
    <w:rsid w:val="0051101C"/>
    <w:rsid w:val="00511A4E"/>
    <w:rsid w:val="0051209E"/>
    <w:rsid w:val="00512971"/>
    <w:rsid w:val="00513172"/>
    <w:rsid w:val="00513CE0"/>
    <w:rsid w:val="00513F46"/>
    <w:rsid w:val="0051603C"/>
    <w:rsid w:val="00523457"/>
    <w:rsid w:val="00523DB1"/>
    <w:rsid w:val="00523E41"/>
    <w:rsid w:val="0052502D"/>
    <w:rsid w:val="00530524"/>
    <w:rsid w:val="005308A4"/>
    <w:rsid w:val="00531F2B"/>
    <w:rsid w:val="00532989"/>
    <w:rsid w:val="00536EDD"/>
    <w:rsid w:val="005405D4"/>
    <w:rsid w:val="0054130B"/>
    <w:rsid w:val="005428F0"/>
    <w:rsid w:val="00543660"/>
    <w:rsid w:val="00544FEF"/>
    <w:rsid w:val="00546C69"/>
    <w:rsid w:val="00547691"/>
    <w:rsid w:val="00547B20"/>
    <w:rsid w:val="00552608"/>
    <w:rsid w:val="00552B94"/>
    <w:rsid w:val="00554E12"/>
    <w:rsid w:val="00557CE7"/>
    <w:rsid w:val="005628BB"/>
    <w:rsid w:val="00563760"/>
    <w:rsid w:val="005665C3"/>
    <w:rsid w:val="00570D12"/>
    <w:rsid w:val="0057549E"/>
    <w:rsid w:val="005779D1"/>
    <w:rsid w:val="00577C21"/>
    <w:rsid w:val="00581C6D"/>
    <w:rsid w:val="00582347"/>
    <w:rsid w:val="005829ED"/>
    <w:rsid w:val="00583E9B"/>
    <w:rsid w:val="00584898"/>
    <w:rsid w:val="00585CE5"/>
    <w:rsid w:val="005902EB"/>
    <w:rsid w:val="00592AF0"/>
    <w:rsid w:val="0059439B"/>
    <w:rsid w:val="00594434"/>
    <w:rsid w:val="0059446A"/>
    <w:rsid w:val="005A386C"/>
    <w:rsid w:val="005A3C64"/>
    <w:rsid w:val="005B0B26"/>
    <w:rsid w:val="005B0FFD"/>
    <w:rsid w:val="005B1983"/>
    <w:rsid w:val="005B28F1"/>
    <w:rsid w:val="005B2CC7"/>
    <w:rsid w:val="005B5368"/>
    <w:rsid w:val="005B76AF"/>
    <w:rsid w:val="005C0678"/>
    <w:rsid w:val="005C7EC4"/>
    <w:rsid w:val="005D0211"/>
    <w:rsid w:val="005D2EAD"/>
    <w:rsid w:val="005D3CBC"/>
    <w:rsid w:val="005D4EDD"/>
    <w:rsid w:val="005D4FBE"/>
    <w:rsid w:val="005E0EEA"/>
    <w:rsid w:val="005E1BFB"/>
    <w:rsid w:val="005E3EB3"/>
    <w:rsid w:val="005E56B2"/>
    <w:rsid w:val="005E7CE6"/>
    <w:rsid w:val="005F09D1"/>
    <w:rsid w:val="005F2E74"/>
    <w:rsid w:val="005F3313"/>
    <w:rsid w:val="005F36C0"/>
    <w:rsid w:val="005F670E"/>
    <w:rsid w:val="00604AA9"/>
    <w:rsid w:val="00616BE2"/>
    <w:rsid w:val="00622C73"/>
    <w:rsid w:val="00622CD0"/>
    <w:rsid w:val="006264F4"/>
    <w:rsid w:val="00644453"/>
    <w:rsid w:val="006467C7"/>
    <w:rsid w:val="0065068E"/>
    <w:rsid w:val="00651132"/>
    <w:rsid w:val="006538C0"/>
    <w:rsid w:val="00654CD7"/>
    <w:rsid w:val="00655439"/>
    <w:rsid w:val="006564C6"/>
    <w:rsid w:val="00662592"/>
    <w:rsid w:val="00662EB5"/>
    <w:rsid w:val="006630E6"/>
    <w:rsid w:val="006674E6"/>
    <w:rsid w:val="00670D24"/>
    <w:rsid w:val="00672B8D"/>
    <w:rsid w:val="00676F4F"/>
    <w:rsid w:val="00684EC2"/>
    <w:rsid w:val="006908FF"/>
    <w:rsid w:val="00693486"/>
    <w:rsid w:val="00693B63"/>
    <w:rsid w:val="00694911"/>
    <w:rsid w:val="006974A4"/>
    <w:rsid w:val="00697EE1"/>
    <w:rsid w:val="006A0292"/>
    <w:rsid w:val="006A1321"/>
    <w:rsid w:val="006A17E9"/>
    <w:rsid w:val="006A4BC0"/>
    <w:rsid w:val="006A7B93"/>
    <w:rsid w:val="006B24E6"/>
    <w:rsid w:val="006B28AB"/>
    <w:rsid w:val="006B4E72"/>
    <w:rsid w:val="006B5243"/>
    <w:rsid w:val="006C07D6"/>
    <w:rsid w:val="006C4A12"/>
    <w:rsid w:val="006C660C"/>
    <w:rsid w:val="006C7581"/>
    <w:rsid w:val="006D0A78"/>
    <w:rsid w:val="006D34F8"/>
    <w:rsid w:val="006D503F"/>
    <w:rsid w:val="006D6496"/>
    <w:rsid w:val="006E0976"/>
    <w:rsid w:val="006E53B8"/>
    <w:rsid w:val="006E5794"/>
    <w:rsid w:val="006F0E35"/>
    <w:rsid w:val="006F1F5C"/>
    <w:rsid w:val="006F7CC4"/>
    <w:rsid w:val="0070051E"/>
    <w:rsid w:val="00704972"/>
    <w:rsid w:val="00705DD0"/>
    <w:rsid w:val="007068B1"/>
    <w:rsid w:val="0070725D"/>
    <w:rsid w:val="0071292B"/>
    <w:rsid w:val="007276DA"/>
    <w:rsid w:val="00730435"/>
    <w:rsid w:val="0073367E"/>
    <w:rsid w:val="00742C8E"/>
    <w:rsid w:val="00750448"/>
    <w:rsid w:val="00750E35"/>
    <w:rsid w:val="00752F42"/>
    <w:rsid w:val="007616A3"/>
    <w:rsid w:val="00761B89"/>
    <w:rsid w:val="00765AEC"/>
    <w:rsid w:val="00770C35"/>
    <w:rsid w:val="00770E12"/>
    <w:rsid w:val="0077210F"/>
    <w:rsid w:val="007835C2"/>
    <w:rsid w:val="0079307D"/>
    <w:rsid w:val="0079516E"/>
    <w:rsid w:val="00796EE8"/>
    <w:rsid w:val="007A1824"/>
    <w:rsid w:val="007A1C78"/>
    <w:rsid w:val="007A1FCA"/>
    <w:rsid w:val="007A5F26"/>
    <w:rsid w:val="007A67B9"/>
    <w:rsid w:val="007B2DAD"/>
    <w:rsid w:val="007B3F68"/>
    <w:rsid w:val="007B48E6"/>
    <w:rsid w:val="007B5394"/>
    <w:rsid w:val="007B65EE"/>
    <w:rsid w:val="007B7BE6"/>
    <w:rsid w:val="007C6257"/>
    <w:rsid w:val="007C63C8"/>
    <w:rsid w:val="007C713B"/>
    <w:rsid w:val="007D2C72"/>
    <w:rsid w:val="007D32A0"/>
    <w:rsid w:val="007D3B9B"/>
    <w:rsid w:val="007D45DE"/>
    <w:rsid w:val="007D636D"/>
    <w:rsid w:val="007E3776"/>
    <w:rsid w:val="007E4D40"/>
    <w:rsid w:val="007E74BE"/>
    <w:rsid w:val="007F271E"/>
    <w:rsid w:val="007F2F9F"/>
    <w:rsid w:val="007F3EE4"/>
    <w:rsid w:val="007F43DB"/>
    <w:rsid w:val="007F448E"/>
    <w:rsid w:val="007F49AC"/>
    <w:rsid w:val="007F57AF"/>
    <w:rsid w:val="007F603F"/>
    <w:rsid w:val="00800A40"/>
    <w:rsid w:val="00800E00"/>
    <w:rsid w:val="00802218"/>
    <w:rsid w:val="00803EE8"/>
    <w:rsid w:val="008103BD"/>
    <w:rsid w:val="00810FCB"/>
    <w:rsid w:val="00811F63"/>
    <w:rsid w:val="0081416A"/>
    <w:rsid w:val="008214A7"/>
    <w:rsid w:val="00824054"/>
    <w:rsid w:val="00824F08"/>
    <w:rsid w:val="00825E54"/>
    <w:rsid w:val="00831F1A"/>
    <w:rsid w:val="0083499E"/>
    <w:rsid w:val="00836038"/>
    <w:rsid w:val="008365AB"/>
    <w:rsid w:val="00836762"/>
    <w:rsid w:val="00840551"/>
    <w:rsid w:val="00847CF6"/>
    <w:rsid w:val="00850D7E"/>
    <w:rsid w:val="00855C5A"/>
    <w:rsid w:val="008615F8"/>
    <w:rsid w:val="00864F8D"/>
    <w:rsid w:val="00865186"/>
    <w:rsid w:val="008705E4"/>
    <w:rsid w:val="008769BD"/>
    <w:rsid w:val="00877D46"/>
    <w:rsid w:val="008810E5"/>
    <w:rsid w:val="00881A12"/>
    <w:rsid w:val="00883B78"/>
    <w:rsid w:val="00886AED"/>
    <w:rsid w:val="00895ABF"/>
    <w:rsid w:val="00897D7E"/>
    <w:rsid w:val="008A0C0B"/>
    <w:rsid w:val="008B0213"/>
    <w:rsid w:val="008B5D87"/>
    <w:rsid w:val="008C0B92"/>
    <w:rsid w:val="008C21E6"/>
    <w:rsid w:val="008C4EBA"/>
    <w:rsid w:val="008C6C17"/>
    <w:rsid w:val="008D00A1"/>
    <w:rsid w:val="008D3EE5"/>
    <w:rsid w:val="008D4FB6"/>
    <w:rsid w:val="008D5FE9"/>
    <w:rsid w:val="008E084B"/>
    <w:rsid w:val="008E4839"/>
    <w:rsid w:val="008E4B66"/>
    <w:rsid w:val="008E549D"/>
    <w:rsid w:val="008E6587"/>
    <w:rsid w:val="008F2770"/>
    <w:rsid w:val="008F4441"/>
    <w:rsid w:val="008F452A"/>
    <w:rsid w:val="008F4D94"/>
    <w:rsid w:val="008F6FEF"/>
    <w:rsid w:val="00900EA9"/>
    <w:rsid w:val="00904399"/>
    <w:rsid w:val="00904E63"/>
    <w:rsid w:val="0091127A"/>
    <w:rsid w:val="009116C7"/>
    <w:rsid w:val="00913780"/>
    <w:rsid w:val="00915DC4"/>
    <w:rsid w:val="00916F2B"/>
    <w:rsid w:val="00917398"/>
    <w:rsid w:val="00917C3A"/>
    <w:rsid w:val="00920172"/>
    <w:rsid w:val="00920CD3"/>
    <w:rsid w:val="0092337F"/>
    <w:rsid w:val="00923AF6"/>
    <w:rsid w:val="00923D70"/>
    <w:rsid w:val="009243D9"/>
    <w:rsid w:val="00924D6B"/>
    <w:rsid w:val="00932879"/>
    <w:rsid w:val="00933046"/>
    <w:rsid w:val="009330B3"/>
    <w:rsid w:val="009354A8"/>
    <w:rsid w:val="00937894"/>
    <w:rsid w:val="00942A36"/>
    <w:rsid w:val="0094472B"/>
    <w:rsid w:val="0095044A"/>
    <w:rsid w:val="0095111D"/>
    <w:rsid w:val="009562BA"/>
    <w:rsid w:val="0095760C"/>
    <w:rsid w:val="0096060C"/>
    <w:rsid w:val="00962824"/>
    <w:rsid w:val="009628A8"/>
    <w:rsid w:val="00962BBC"/>
    <w:rsid w:val="00963E2F"/>
    <w:rsid w:val="00965F01"/>
    <w:rsid w:val="00966217"/>
    <w:rsid w:val="0096687A"/>
    <w:rsid w:val="00966BDD"/>
    <w:rsid w:val="0096740A"/>
    <w:rsid w:val="009726F5"/>
    <w:rsid w:val="009731AE"/>
    <w:rsid w:val="00974A3A"/>
    <w:rsid w:val="0097670F"/>
    <w:rsid w:val="00981D2B"/>
    <w:rsid w:val="00983310"/>
    <w:rsid w:val="00984724"/>
    <w:rsid w:val="0098656C"/>
    <w:rsid w:val="009915D2"/>
    <w:rsid w:val="00992C71"/>
    <w:rsid w:val="00996872"/>
    <w:rsid w:val="009A0685"/>
    <w:rsid w:val="009A3758"/>
    <w:rsid w:val="009A5438"/>
    <w:rsid w:val="009A6889"/>
    <w:rsid w:val="009B53D7"/>
    <w:rsid w:val="009B5AAA"/>
    <w:rsid w:val="009B7141"/>
    <w:rsid w:val="009C0297"/>
    <w:rsid w:val="009C098A"/>
    <w:rsid w:val="009C310B"/>
    <w:rsid w:val="009C3501"/>
    <w:rsid w:val="009C4CFD"/>
    <w:rsid w:val="009C770B"/>
    <w:rsid w:val="009D15E4"/>
    <w:rsid w:val="009D16A2"/>
    <w:rsid w:val="009D18AD"/>
    <w:rsid w:val="009D2689"/>
    <w:rsid w:val="009D3DED"/>
    <w:rsid w:val="009E04C4"/>
    <w:rsid w:val="009E5204"/>
    <w:rsid w:val="009E5D5C"/>
    <w:rsid w:val="009E60CE"/>
    <w:rsid w:val="009E7396"/>
    <w:rsid w:val="009F07BD"/>
    <w:rsid w:val="009F0984"/>
    <w:rsid w:val="009F160E"/>
    <w:rsid w:val="009F1722"/>
    <w:rsid w:val="00A011B6"/>
    <w:rsid w:val="00A0353A"/>
    <w:rsid w:val="00A04149"/>
    <w:rsid w:val="00A0656D"/>
    <w:rsid w:val="00A11E69"/>
    <w:rsid w:val="00A207C3"/>
    <w:rsid w:val="00A213C2"/>
    <w:rsid w:val="00A21ADB"/>
    <w:rsid w:val="00A252A8"/>
    <w:rsid w:val="00A267C8"/>
    <w:rsid w:val="00A27AE3"/>
    <w:rsid w:val="00A27BD4"/>
    <w:rsid w:val="00A332C9"/>
    <w:rsid w:val="00A34F3C"/>
    <w:rsid w:val="00A373E9"/>
    <w:rsid w:val="00A413E0"/>
    <w:rsid w:val="00A41CB2"/>
    <w:rsid w:val="00A42D64"/>
    <w:rsid w:val="00A453AA"/>
    <w:rsid w:val="00A4768A"/>
    <w:rsid w:val="00A53814"/>
    <w:rsid w:val="00A53904"/>
    <w:rsid w:val="00A5654E"/>
    <w:rsid w:val="00A6220B"/>
    <w:rsid w:val="00A6672B"/>
    <w:rsid w:val="00A672A0"/>
    <w:rsid w:val="00A67CE3"/>
    <w:rsid w:val="00A7285C"/>
    <w:rsid w:val="00A76F5A"/>
    <w:rsid w:val="00A83CBD"/>
    <w:rsid w:val="00A84216"/>
    <w:rsid w:val="00A84F7B"/>
    <w:rsid w:val="00A95951"/>
    <w:rsid w:val="00A95BC3"/>
    <w:rsid w:val="00A96FD0"/>
    <w:rsid w:val="00A97007"/>
    <w:rsid w:val="00AA0A78"/>
    <w:rsid w:val="00AA4FDB"/>
    <w:rsid w:val="00AA7260"/>
    <w:rsid w:val="00AB08D0"/>
    <w:rsid w:val="00AB6A73"/>
    <w:rsid w:val="00AB7A25"/>
    <w:rsid w:val="00AC5407"/>
    <w:rsid w:val="00AC72BB"/>
    <w:rsid w:val="00AD231A"/>
    <w:rsid w:val="00AD4BCC"/>
    <w:rsid w:val="00AE3CF1"/>
    <w:rsid w:val="00AF0AEA"/>
    <w:rsid w:val="00AF0F6D"/>
    <w:rsid w:val="00AF2F5E"/>
    <w:rsid w:val="00AF4CB9"/>
    <w:rsid w:val="00AF5921"/>
    <w:rsid w:val="00AF6503"/>
    <w:rsid w:val="00B017EA"/>
    <w:rsid w:val="00B03913"/>
    <w:rsid w:val="00B03BEC"/>
    <w:rsid w:val="00B04749"/>
    <w:rsid w:val="00B0596C"/>
    <w:rsid w:val="00B06A94"/>
    <w:rsid w:val="00B16ED8"/>
    <w:rsid w:val="00B1715F"/>
    <w:rsid w:val="00B25C9E"/>
    <w:rsid w:val="00B3326A"/>
    <w:rsid w:val="00B4094D"/>
    <w:rsid w:val="00B413BB"/>
    <w:rsid w:val="00B41ADF"/>
    <w:rsid w:val="00B41CE1"/>
    <w:rsid w:val="00B42D7A"/>
    <w:rsid w:val="00B43861"/>
    <w:rsid w:val="00B43B69"/>
    <w:rsid w:val="00B43EEC"/>
    <w:rsid w:val="00B501D0"/>
    <w:rsid w:val="00B64E8E"/>
    <w:rsid w:val="00B64FD1"/>
    <w:rsid w:val="00B65358"/>
    <w:rsid w:val="00B66341"/>
    <w:rsid w:val="00B67036"/>
    <w:rsid w:val="00B67099"/>
    <w:rsid w:val="00B672DF"/>
    <w:rsid w:val="00B70636"/>
    <w:rsid w:val="00B73C25"/>
    <w:rsid w:val="00B77DC9"/>
    <w:rsid w:val="00B93C77"/>
    <w:rsid w:val="00B94C57"/>
    <w:rsid w:val="00B97189"/>
    <w:rsid w:val="00BA10E0"/>
    <w:rsid w:val="00BA2CBB"/>
    <w:rsid w:val="00BA3B1A"/>
    <w:rsid w:val="00BA3FAC"/>
    <w:rsid w:val="00BA4014"/>
    <w:rsid w:val="00BA4352"/>
    <w:rsid w:val="00BA45F6"/>
    <w:rsid w:val="00BA49F7"/>
    <w:rsid w:val="00BA67EB"/>
    <w:rsid w:val="00BB1AE8"/>
    <w:rsid w:val="00BB1BEF"/>
    <w:rsid w:val="00BB48A7"/>
    <w:rsid w:val="00BB51BE"/>
    <w:rsid w:val="00BB661D"/>
    <w:rsid w:val="00BB6EB9"/>
    <w:rsid w:val="00BB7CDB"/>
    <w:rsid w:val="00BC115F"/>
    <w:rsid w:val="00BC1857"/>
    <w:rsid w:val="00BC198A"/>
    <w:rsid w:val="00BC215F"/>
    <w:rsid w:val="00BC352E"/>
    <w:rsid w:val="00BC5FF7"/>
    <w:rsid w:val="00BC6C48"/>
    <w:rsid w:val="00BD5D90"/>
    <w:rsid w:val="00BE4C6D"/>
    <w:rsid w:val="00BE544E"/>
    <w:rsid w:val="00BE72AF"/>
    <w:rsid w:val="00BF2556"/>
    <w:rsid w:val="00BF732E"/>
    <w:rsid w:val="00C00798"/>
    <w:rsid w:val="00C036AB"/>
    <w:rsid w:val="00C04F7E"/>
    <w:rsid w:val="00C10851"/>
    <w:rsid w:val="00C14A83"/>
    <w:rsid w:val="00C15056"/>
    <w:rsid w:val="00C20CE5"/>
    <w:rsid w:val="00C217F3"/>
    <w:rsid w:val="00C31CC5"/>
    <w:rsid w:val="00C35FCF"/>
    <w:rsid w:val="00C400C7"/>
    <w:rsid w:val="00C41A5D"/>
    <w:rsid w:val="00C43264"/>
    <w:rsid w:val="00C43852"/>
    <w:rsid w:val="00C43DB4"/>
    <w:rsid w:val="00C4426F"/>
    <w:rsid w:val="00C44D16"/>
    <w:rsid w:val="00C45D3B"/>
    <w:rsid w:val="00C505D0"/>
    <w:rsid w:val="00C5085E"/>
    <w:rsid w:val="00C51640"/>
    <w:rsid w:val="00C53166"/>
    <w:rsid w:val="00C57951"/>
    <w:rsid w:val="00C61113"/>
    <w:rsid w:val="00C624B7"/>
    <w:rsid w:val="00C63605"/>
    <w:rsid w:val="00C724F1"/>
    <w:rsid w:val="00C7334E"/>
    <w:rsid w:val="00C7496E"/>
    <w:rsid w:val="00C76935"/>
    <w:rsid w:val="00C776FA"/>
    <w:rsid w:val="00C81254"/>
    <w:rsid w:val="00C83B63"/>
    <w:rsid w:val="00C9065F"/>
    <w:rsid w:val="00C944DA"/>
    <w:rsid w:val="00CA2575"/>
    <w:rsid w:val="00CA3B47"/>
    <w:rsid w:val="00CA4383"/>
    <w:rsid w:val="00CA4772"/>
    <w:rsid w:val="00CA75D9"/>
    <w:rsid w:val="00CA7E0E"/>
    <w:rsid w:val="00CB02E2"/>
    <w:rsid w:val="00CB07DF"/>
    <w:rsid w:val="00CB3EED"/>
    <w:rsid w:val="00CB7454"/>
    <w:rsid w:val="00CB7E53"/>
    <w:rsid w:val="00CC1FBC"/>
    <w:rsid w:val="00CC2716"/>
    <w:rsid w:val="00CC4554"/>
    <w:rsid w:val="00CC51CC"/>
    <w:rsid w:val="00CC5582"/>
    <w:rsid w:val="00CC572E"/>
    <w:rsid w:val="00CD0FC6"/>
    <w:rsid w:val="00CD30E5"/>
    <w:rsid w:val="00CD6D50"/>
    <w:rsid w:val="00CD7229"/>
    <w:rsid w:val="00CD729F"/>
    <w:rsid w:val="00CE333C"/>
    <w:rsid w:val="00CE6927"/>
    <w:rsid w:val="00CE75BC"/>
    <w:rsid w:val="00CF07BE"/>
    <w:rsid w:val="00CF2C2E"/>
    <w:rsid w:val="00CF56E6"/>
    <w:rsid w:val="00CF6C44"/>
    <w:rsid w:val="00CF6EC1"/>
    <w:rsid w:val="00CF71F8"/>
    <w:rsid w:val="00D009D6"/>
    <w:rsid w:val="00D01949"/>
    <w:rsid w:val="00D128EC"/>
    <w:rsid w:val="00D13970"/>
    <w:rsid w:val="00D2286C"/>
    <w:rsid w:val="00D2296E"/>
    <w:rsid w:val="00D24359"/>
    <w:rsid w:val="00D271F6"/>
    <w:rsid w:val="00D31070"/>
    <w:rsid w:val="00D34321"/>
    <w:rsid w:val="00D34E25"/>
    <w:rsid w:val="00D365DA"/>
    <w:rsid w:val="00D42851"/>
    <w:rsid w:val="00D458B8"/>
    <w:rsid w:val="00D45E86"/>
    <w:rsid w:val="00D5567C"/>
    <w:rsid w:val="00D563D7"/>
    <w:rsid w:val="00D63077"/>
    <w:rsid w:val="00D63079"/>
    <w:rsid w:val="00D64E64"/>
    <w:rsid w:val="00D65709"/>
    <w:rsid w:val="00D663BE"/>
    <w:rsid w:val="00D74488"/>
    <w:rsid w:val="00D81BF2"/>
    <w:rsid w:val="00D81F2D"/>
    <w:rsid w:val="00D8204C"/>
    <w:rsid w:val="00D83A2E"/>
    <w:rsid w:val="00D85923"/>
    <w:rsid w:val="00D9036F"/>
    <w:rsid w:val="00D906F0"/>
    <w:rsid w:val="00D90788"/>
    <w:rsid w:val="00D91CB3"/>
    <w:rsid w:val="00D9222E"/>
    <w:rsid w:val="00D96C83"/>
    <w:rsid w:val="00DA00F0"/>
    <w:rsid w:val="00DA05DF"/>
    <w:rsid w:val="00DA3C8B"/>
    <w:rsid w:val="00DB2303"/>
    <w:rsid w:val="00DB4304"/>
    <w:rsid w:val="00DB71A0"/>
    <w:rsid w:val="00DC0C5E"/>
    <w:rsid w:val="00DC1F05"/>
    <w:rsid w:val="00DC36A6"/>
    <w:rsid w:val="00DC7107"/>
    <w:rsid w:val="00DD27ED"/>
    <w:rsid w:val="00DD3855"/>
    <w:rsid w:val="00DD40F0"/>
    <w:rsid w:val="00DE0D3A"/>
    <w:rsid w:val="00DE1655"/>
    <w:rsid w:val="00DE399E"/>
    <w:rsid w:val="00DE3A53"/>
    <w:rsid w:val="00DE5F9F"/>
    <w:rsid w:val="00E0301A"/>
    <w:rsid w:val="00E11358"/>
    <w:rsid w:val="00E11586"/>
    <w:rsid w:val="00E11C7B"/>
    <w:rsid w:val="00E133DD"/>
    <w:rsid w:val="00E20E6E"/>
    <w:rsid w:val="00E26BD9"/>
    <w:rsid w:val="00E30936"/>
    <w:rsid w:val="00E30BE5"/>
    <w:rsid w:val="00E3107A"/>
    <w:rsid w:val="00E3765C"/>
    <w:rsid w:val="00E37800"/>
    <w:rsid w:val="00E43DC0"/>
    <w:rsid w:val="00E445E0"/>
    <w:rsid w:val="00E45A26"/>
    <w:rsid w:val="00E4689C"/>
    <w:rsid w:val="00E4691F"/>
    <w:rsid w:val="00E50050"/>
    <w:rsid w:val="00E5059B"/>
    <w:rsid w:val="00E525FC"/>
    <w:rsid w:val="00E52754"/>
    <w:rsid w:val="00E57229"/>
    <w:rsid w:val="00E60E79"/>
    <w:rsid w:val="00E62EF9"/>
    <w:rsid w:val="00E64333"/>
    <w:rsid w:val="00E702AB"/>
    <w:rsid w:val="00E70BB6"/>
    <w:rsid w:val="00E70DEA"/>
    <w:rsid w:val="00E7199C"/>
    <w:rsid w:val="00E72F3D"/>
    <w:rsid w:val="00E73803"/>
    <w:rsid w:val="00E73984"/>
    <w:rsid w:val="00E73D24"/>
    <w:rsid w:val="00E83667"/>
    <w:rsid w:val="00E83C17"/>
    <w:rsid w:val="00E853E4"/>
    <w:rsid w:val="00E855C1"/>
    <w:rsid w:val="00E87A11"/>
    <w:rsid w:val="00E921F0"/>
    <w:rsid w:val="00E92644"/>
    <w:rsid w:val="00E932C6"/>
    <w:rsid w:val="00E953D8"/>
    <w:rsid w:val="00E95561"/>
    <w:rsid w:val="00E95F4D"/>
    <w:rsid w:val="00E96270"/>
    <w:rsid w:val="00EA312A"/>
    <w:rsid w:val="00EB06BA"/>
    <w:rsid w:val="00EB4A2E"/>
    <w:rsid w:val="00EC049C"/>
    <w:rsid w:val="00EC1D67"/>
    <w:rsid w:val="00EC6C5B"/>
    <w:rsid w:val="00ED2A75"/>
    <w:rsid w:val="00ED3125"/>
    <w:rsid w:val="00ED4065"/>
    <w:rsid w:val="00ED4C88"/>
    <w:rsid w:val="00EE1105"/>
    <w:rsid w:val="00EE2CAC"/>
    <w:rsid w:val="00EE46D1"/>
    <w:rsid w:val="00EE4B74"/>
    <w:rsid w:val="00EF0004"/>
    <w:rsid w:val="00F01834"/>
    <w:rsid w:val="00F04C84"/>
    <w:rsid w:val="00F0640C"/>
    <w:rsid w:val="00F14E97"/>
    <w:rsid w:val="00F15CCB"/>
    <w:rsid w:val="00F22E7C"/>
    <w:rsid w:val="00F246E2"/>
    <w:rsid w:val="00F25BFC"/>
    <w:rsid w:val="00F30740"/>
    <w:rsid w:val="00F3504A"/>
    <w:rsid w:val="00F3522D"/>
    <w:rsid w:val="00F354A6"/>
    <w:rsid w:val="00F42949"/>
    <w:rsid w:val="00F42C2F"/>
    <w:rsid w:val="00F42C3D"/>
    <w:rsid w:val="00F55AA2"/>
    <w:rsid w:val="00F56703"/>
    <w:rsid w:val="00F628D8"/>
    <w:rsid w:val="00F65B9F"/>
    <w:rsid w:val="00F6633F"/>
    <w:rsid w:val="00F67363"/>
    <w:rsid w:val="00F73145"/>
    <w:rsid w:val="00F736B5"/>
    <w:rsid w:val="00F76D44"/>
    <w:rsid w:val="00F76FB2"/>
    <w:rsid w:val="00F80425"/>
    <w:rsid w:val="00F826C1"/>
    <w:rsid w:val="00F83F4A"/>
    <w:rsid w:val="00F8442C"/>
    <w:rsid w:val="00F846A7"/>
    <w:rsid w:val="00F850F4"/>
    <w:rsid w:val="00F909F5"/>
    <w:rsid w:val="00F9101E"/>
    <w:rsid w:val="00F91730"/>
    <w:rsid w:val="00F94D96"/>
    <w:rsid w:val="00FB0661"/>
    <w:rsid w:val="00FB06CB"/>
    <w:rsid w:val="00FB1321"/>
    <w:rsid w:val="00FB1C2B"/>
    <w:rsid w:val="00FB1DD7"/>
    <w:rsid w:val="00FB27A5"/>
    <w:rsid w:val="00FB3758"/>
    <w:rsid w:val="00FB3EC0"/>
    <w:rsid w:val="00FB6D8C"/>
    <w:rsid w:val="00FC1694"/>
    <w:rsid w:val="00FC3C37"/>
    <w:rsid w:val="00FC6DCF"/>
    <w:rsid w:val="00FD27E0"/>
    <w:rsid w:val="00FD4544"/>
    <w:rsid w:val="00FD7739"/>
    <w:rsid w:val="00FD7CB4"/>
    <w:rsid w:val="00FE17AD"/>
    <w:rsid w:val="00FE2588"/>
    <w:rsid w:val="00FE373F"/>
    <w:rsid w:val="00FF26C8"/>
    <w:rsid w:val="00FF3298"/>
    <w:rsid w:val="00FF563B"/>
    <w:rsid w:val="00FF72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0040E"/>
  <w15:chartTrackingRefBased/>
  <w15:docId w15:val="{32D8C13F-535F-49F2-ADBE-BD343AD4F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248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248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3046"/>
    <w:pPr>
      <w:tabs>
        <w:tab w:val="center" w:pos="4513"/>
        <w:tab w:val="right" w:pos="9026"/>
      </w:tabs>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933046"/>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933046"/>
    <w:pPr>
      <w:tabs>
        <w:tab w:val="center" w:pos="4513"/>
        <w:tab w:val="right" w:pos="9026"/>
      </w:tabs>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933046"/>
    <w:rPr>
      <w:rFonts w:ascii="Times New Roman" w:eastAsia="Times New Roman" w:hAnsi="Times New Roman" w:cs="Times New Roman"/>
      <w:sz w:val="20"/>
      <w:szCs w:val="20"/>
    </w:rPr>
  </w:style>
  <w:style w:type="paragraph" w:styleId="ListParagraph">
    <w:name w:val="List Paragraph"/>
    <w:basedOn w:val="Normal"/>
    <w:uiPriority w:val="34"/>
    <w:qFormat/>
    <w:rsid w:val="00933046"/>
    <w:pPr>
      <w:ind w:left="720"/>
      <w:contextualSpacing/>
    </w:pPr>
    <w:rPr>
      <w:rFonts w:ascii="Times New Roman" w:eastAsia="Times New Roman" w:hAnsi="Times New Roman" w:cs="Times New Roman"/>
      <w:sz w:val="20"/>
      <w:szCs w:val="20"/>
    </w:rPr>
  </w:style>
  <w:style w:type="paragraph" w:styleId="NoSpacing">
    <w:name w:val="No Spacing"/>
    <w:link w:val="NoSpacingChar"/>
    <w:uiPriority w:val="1"/>
    <w:qFormat/>
    <w:rsid w:val="00933046"/>
    <w:rPr>
      <w:rFonts w:ascii="Times New Roman" w:eastAsia="Times New Roman" w:hAnsi="Times New Roman" w:cs="Times New Roman"/>
      <w:sz w:val="20"/>
      <w:szCs w:val="20"/>
    </w:rPr>
  </w:style>
  <w:style w:type="character" w:customStyle="1" w:styleId="Heading1Char">
    <w:name w:val="Heading 1 Char"/>
    <w:basedOn w:val="DefaultParagraphFont"/>
    <w:link w:val="Heading1"/>
    <w:uiPriority w:val="9"/>
    <w:rsid w:val="003C248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C248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C2484"/>
    <w:pPr>
      <w:spacing w:line="259" w:lineRule="auto"/>
      <w:outlineLvl w:val="9"/>
    </w:pPr>
    <w:rPr>
      <w:lang w:val="en-US" w:eastAsia="en-US"/>
    </w:rPr>
  </w:style>
  <w:style w:type="paragraph" w:styleId="TOC1">
    <w:name w:val="toc 1"/>
    <w:basedOn w:val="Normal"/>
    <w:next w:val="Normal"/>
    <w:autoRedefine/>
    <w:uiPriority w:val="39"/>
    <w:unhideWhenUsed/>
    <w:rsid w:val="003C2484"/>
    <w:pPr>
      <w:spacing w:after="100"/>
    </w:pPr>
  </w:style>
  <w:style w:type="paragraph" w:styleId="TOC2">
    <w:name w:val="toc 2"/>
    <w:basedOn w:val="Normal"/>
    <w:next w:val="Normal"/>
    <w:autoRedefine/>
    <w:uiPriority w:val="39"/>
    <w:unhideWhenUsed/>
    <w:rsid w:val="003C2484"/>
    <w:pPr>
      <w:spacing w:after="100"/>
      <w:ind w:left="220"/>
    </w:pPr>
  </w:style>
  <w:style w:type="character" w:styleId="Hyperlink">
    <w:name w:val="Hyperlink"/>
    <w:basedOn w:val="DefaultParagraphFont"/>
    <w:uiPriority w:val="99"/>
    <w:unhideWhenUsed/>
    <w:rsid w:val="003C2484"/>
    <w:rPr>
      <w:color w:val="0563C1" w:themeColor="hyperlink"/>
      <w:u w:val="single"/>
    </w:rPr>
  </w:style>
  <w:style w:type="character" w:customStyle="1" w:styleId="NoSpacingChar">
    <w:name w:val="No Spacing Char"/>
    <w:basedOn w:val="DefaultParagraphFont"/>
    <w:link w:val="NoSpacing"/>
    <w:uiPriority w:val="1"/>
    <w:rsid w:val="003C2484"/>
    <w:rPr>
      <w:rFonts w:ascii="Times New Roman" w:eastAsia="Times New Roman" w:hAnsi="Times New Roman" w:cs="Times New Roman"/>
      <w:sz w:val="20"/>
      <w:szCs w:val="20"/>
    </w:rPr>
  </w:style>
  <w:style w:type="character" w:customStyle="1" w:styleId="s1">
    <w:name w:val="s1"/>
    <w:basedOn w:val="DefaultParagraphFont"/>
    <w:rsid w:val="00C724F1"/>
  </w:style>
  <w:style w:type="character" w:customStyle="1" w:styleId="apple-converted-space">
    <w:name w:val="apple-converted-space"/>
    <w:basedOn w:val="DefaultParagraphFont"/>
    <w:rsid w:val="00C724F1"/>
  </w:style>
  <w:style w:type="paragraph" w:customStyle="1" w:styleId="p1">
    <w:name w:val="p1"/>
    <w:basedOn w:val="Normal"/>
    <w:rsid w:val="003F6348"/>
    <w:rPr>
      <w:rFonts w:ascii=".AppleSystemUIFont" w:hAnsi=".AppleSystemUIFont" w:cs="Times New Roman"/>
      <w:sz w:val="26"/>
      <w:szCs w:val="26"/>
    </w:rPr>
  </w:style>
  <w:style w:type="character" w:customStyle="1" w:styleId="s2">
    <w:name w:val="s2"/>
    <w:basedOn w:val="DefaultParagraphFont"/>
    <w:rsid w:val="003F6348"/>
    <w:rPr>
      <w:rFonts w:ascii=".SFUI-Semibold" w:hAnsi=".SFUI-Semibold" w:hint="default"/>
      <w:b/>
      <w:bCs/>
      <w:i w:val="0"/>
      <w:iCs w:val="0"/>
      <w:sz w:val="26"/>
      <w:szCs w:val="26"/>
    </w:rPr>
  </w:style>
  <w:style w:type="character" w:customStyle="1" w:styleId="bumpedfont15">
    <w:name w:val="bumpedfont15"/>
    <w:basedOn w:val="DefaultParagraphFont"/>
    <w:rsid w:val="00A672A0"/>
  </w:style>
  <w:style w:type="paragraph" w:customStyle="1" w:styleId="s49">
    <w:name w:val="s49"/>
    <w:basedOn w:val="Normal"/>
    <w:rsid w:val="00A672A0"/>
    <w:pPr>
      <w:spacing w:before="100" w:beforeAutospacing="1" w:after="100" w:afterAutospacing="1"/>
    </w:pPr>
    <w:rPr>
      <w:rFonts w:ascii="Times New Roman" w:hAnsi="Times New Roman" w:cs="Times New Roman"/>
      <w:sz w:val="24"/>
      <w:szCs w:val="24"/>
    </w:rPr>
  </w:style>
  <w:style w:type="paragraph" w:customStyle="1" w:styleId="s29">
    <w:name w:val="s29"/>
    <w:basedOn w:val="Normal"/>
    <w:rsid w:val="00A672A0"/>
    <w:pPr>
      <w:spacing w:before="100" w:beforeAutospacing="1" w:after="100" w:afterAutospacing="1"/>
    </w:pPr>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A672A0"/>
    <w:rPr>
      <w:color w:val="605E5C"/>
      <w:shd w:val="clear" w:color="auto" w:fill="E1DFDD"/>
    </w:rPr>
  </w:style>
  <w:style w:type="paragraph" w:customStyle="1" w:styleId="p2">
    <w:name w:val="p2"/>
    <w:basedOn w:val="Normal"/>
    <w:rsid w:val="0092337F"/>
    <w:rPr>
      <w:rFonts w:ascii=".AppleSystemUIFont" w:hAnsi=".AppleSystemUIFont" w:cs="Times New Roman"/>
      <w:sz w:val="26"/>
      <w:szCs w:val="26"/>
    </w:rPr>
  </w:style>
  <w:style w:type="character" w:customStyle="1" w:styleId="s3">
    <w:name w:val="s3"/>
    <w:basedOn w:val="DefaultParagraphFont"/>
    <w:rsid w:val="0092337F"/>
    <w:rPr>
      <w:rFonts w:ascii=".SFUI-Semibold" w:hAnsi=".SFUI-Semibold" w:hint="default"/>
      <w:b/>
      <w:bCs/>
      <w:i w:val="0"/>
      <w:iCs w:val="0"/>
      <w:sz w:val="26"/>
      <w:szCs w:val="26"/>
    </w:rPr>
  </w:style>
  <w:style w:type="table" w:styleId="TableGrid">
    <w:name w:val="Table Grid"/>
    <w:basedOn w:val="TableNormal"/>
    <w:uiPriority w:val="39"/>
    <w:rsid w:val="006554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677445">
      <w:bodyDiv w:val="1"/>
      <w:marLeft w:val="0"/>
      <w:marRight w:val="0"/>
      <w:marTop w:val="0"/>
      <w:marBottom w:val="0"/>
      <w:divBdr>
        <w:top w:val="none" w:sz="0" w:space="0" w:color="auto"/>
        <w:left w:val="none" w:sz="0" w:space="0" w:color="auto"/>
        <w:bottom w:val="none" w:sz="0" w:space="0" w:color="auto"/>
        <w:right w:val="none" w:sz="0" w:space="0" w:color="auto"/>
      </w:divBdr>
    </w:div>
    <w:div w:id="170532128">
      <w:bodyDiv w:val="1"/>
      <w:marLeft w:val="0"/>
      <w:marRight w:val="0"/>
      <w:marTop w:val="0"/>
      <w:marBottom w:val="0"/>
      <w:divBdr>
        <w:top w:val="none" w:sz="0" w:space="0" w:color="auto"/>
        <w:left w:val="none" w:sz="0" w:space="0" w:color="auto"/>
        <w:bottom w:val="none" w:sz="0" w:space="0" w:color="auto"/>
        <w:right w:val="none" w:sz="0" w:space="0" w:color="auto"/>
      </w:divBdr>
    </w:div>
    <w:div w:id="256377494">
      <w:bodyDiv w:val="1"/>
      <w:marLeft w:val="0"/>
      <w:marRight w:val="0"/>
      <w:marTop w:val="0"/>
      <w:marBottom w:val="0"/>
      <w:divBdr>
        <w:top w:val="none" w:sz="0" w:space="0" w:color="auto"/>
        <w:left w:val="none" w:sz="0" w:space="0" w:color="auto"/>
        <w:bottom w:val="none" w:sz="0" w:space="0" w:color="auto"/>
        <w:right w:val="none" w:sz="0" w:space="0" w:color="auto"/>
      </w:divBdr>
      <w:divsChild>
        <w:div w:id="1932855664">
          <w:marLeft w:val="0"/>
          <w:marRight w:val="0"/>
          <w:marTop w:val="0"/>
          <w:marBottom w:val="0"/>
          <w:divBdr>
            <w:top w:val="none" w:sz="0" w:space="0" w:color="auto"/>
            <w:left w:val="none" w:sz="0" w:space="0" w:color="auto"/>
            <w:bottom w:val="none" w:sz="0" w:space="0" w:color="auto"/>
            <w:right w:val="none" w:sz="0" w:space="0" w:color="auto"/>
          </w:divBdr>
          <w:divsChild>
            <w:div w:id="74777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047776">
      <w:bodyDiv w:val="1"/>
      <w:marLeft w:val="0"/>
      <w:marRight w:val="0"/>
      <w:marTop w:val="0"/>
      <w:marBottom w:val="0"/>
      <w:divBdr>
        <w:top w:val="none" w:sz="0" w:space="0" w:color="auto"/>
        <w:left w:val="none" w:sz="0" w:space="0" w:color="auto"/>
        <w:bottom w:val="none" w:sz="0" w:space="0" w:color="auto"/>
        <w:right w:val="none" w:sz="0" w:space="0" w:color="auto"/>
      </w:divBdr>
    </w:div>
    <w:div w:id="682438518">
      <w:bodyDiv w:val="1"/>
      <w:marLeft w:val="0"/>
      <w:marRight w:val="0"/>
      <w:marTop w:val="0"/>
      <w:marBottom w:val="0"/>
      <w:divBdr>
        <w:top w:val="none" w:sz="0" w:space="0" w:color="auto"/>
        <w:left w:val="none" w:sz="0" w:space="0" w:color="auto"/>
        <w:bottom w:val="none" w:sz="0" w:space="0" w:color="auto"/>
        <w:right w:val="none" w:sz="0" w:space="0" w:color="auto"/>
      </w:divBdr>
    </w:div>
    <w:div w:id="832989189">
      <w:bodyDiv w:val="1"/>
      <w:marLeft w:val="0"/>
      <w:marRight w:val="0"/>
      <w:marTop w:val="0"/>
      <w:marBottom w:val="0"/>
      <w:divBdr>
        <w:top w:val="none" w:sz="0" w:space="0" w:color="auto"/>
        <w:left w:val="none" w:sz="0" w:space="0" w:color="auto"/>
        <w:bottom w:val="none" w:sz="0" w:space="0" w:color="auto"/>
        <w:right w:val="none" w:sz="0" w:space="0" w:color="auto"/>
      </w:divBdr>
      <w:divsChild>
        <w:div w:id="971981950">
          <w:marLeft w:val="540"/>
          <w:marRight w:val="0"/>
          <w:marTop w:val="30"/>
          <w:marBottom w:val="0"/>
          <w:divBdr>
            <w:top w:val="none" w:sz="0" w:space="0" w:color="auto"/>
            <w:left w:val="none" w:sz="0" w:space="0" w:color="auto"/>
            <w:bottom w:val="none" w:sz="0" w:space="0" w:color="auto"/>
            <w:right w:val="none" w:sz="0" w:space="0" w:color="auto"/>
          </w:divBdr>
        </w:div>
      </w:divsChild>
    </w:div>
    <w:div w:id="904921655">
      <w:bodyDiv w:val="1"/>
      <w:marLeft w:val="0"/>
      <w:marRight w:val="0"/>
      <w:marTop w:val="0"/>
      <w:marBottom w:val="0"/>
      <w:divBdr>
        <w:top w:val="none" w:sz="0" w:space="0" w:color="auto"/>
        <w:left w:val="none" w:sz="0" w:space="0" w:color="auto"/>
        <w:bottom w:val="none" w:sz="0" w:space="0" w:color="auto"/>
        <w:right w:val="none" w:sz="0" w:space="0" w:color="auto"/>
      </w:divBdr>
      <w:divsChild>
        <w:div w:id="2070809701">
          <w:marLeft w:val="0"/>
          <w:marRight w:val="0"/>
          <w:marTop w:val="0"/>
          <w:marBottom w:val="0"/>
          <w:divBdr>
            <w:top w:val="none" w:sz="0" w:space="0" w:color="auto"/>
            <w:left w:val="none" w:sz="0" w:space="0" w:color="auto"/>
            <w:bottom w:val="none" w:sz="0" w:space="0" w:color="auto"/>
            <w:right w:val="none" w:sz="0" w:space="0" w:color="auto"/>
          </w:divBdr>
          <w:divsChild>
            <w:div w:id="540946742">
              <w:marLeft w:val="105"/>
              <w:marRight w:val="0"/>
              <w:marTop w:val="90"/>
              <w:marBottom w:val="90"/>
              <w:divBdr>
                <w:top w:val="none" w:sz="0" w:space="0" w:color="auto"/>
                <w:left w:val="none" w:sz="0" w:space="0" w:color="auto"/>
                <w:bottom w:val="none" w:sz="0" w:space="0" w:color="auto"/>
                <w:right w:val="none" w:sz="0" w:space="0" w:color="auto"/>
              </w:divBdr>
            </w:div>
          </w:divsChild>
        </w:div>
        <w:div w:id="2088191729">
          <w:marLeft w:val="540"/>
          <w:marRight w:val="0"/>
          <w:marTop w:val="30"/>
          <w:marBottom w:val="0"/>
          <w:divBdr>
            <w:top w:val="none" w:sz="0" w:space="0" w:color="auto"/>
            <w:left w:val="none" w:sz="0" w:space="0" w:color="auto"/>
            <w:bottom w:val="none" w:sz="0" w:space="0" w:color="auto"/>
            <w:right w:val="none" w:sz="0" w:space="0" w:color="auto"/>
          </w:divBdr>
        </w:div>
      </w:divsChild>
    </w:div>
    <w:div w:id="909535489">
      <w:bodyDiv w:val="1"/>
      <w:marLeft w:val="0"/>
      <w:marRight w:val="0"/>
      <w:marTop w:val="0"/>
      <w:marBottom w:val="0"/>
      <w:divBdr>
        <w:top w:val="none" w:sz="0" w:space="0" w:color="auto"/>
        <w:left w:val="none" w:sz="0" w:space="0" w:color="auto"/>
        <w:bottom w:val="none" w:sz="0" w:space="0" w:color="auto"/>
        <w:right w:val="none" w:sz="0" w:space="0" w:color="auto"/>
      </w:divBdr>
      <w:divsChild>
        <w:div w:id="433744271">
          <w:marLeft w:val="0"/>
          <w:marRight w:val="0"/>
          <w:marTop w:val="0"/>
          <w:marBottom w:val="0"/>
          <w:divBdr>
            <w:top w:val="none" w:sz="0" w:space="0" w:color="auto"/>
            <w:left w:val="none" w:sz="0" w:space="0" w:color="auto"/>
            <w:bottom w:val="none" w:sz="0" w:space="0" w:color="auto"/>
            <w:right w:val="none" w:sz="0" w:space="0" w:color="auto"/>
          </w:divBdr>
        </w:div>
        <w:div w:id="1609392916">
          <w:marLeft w:val="0"/>
          <w:marRight w:val="0"/>
          <w:marTop w:val="0"/>
          <w:marBottom w:val="0"/>
          <w:divBdr>
            <w:top w:val="none" w:sz="0" w:space="0" w:color="auto"/>
            <w:left w:val="none" w:sz="0" w:space="0" w:color="auto"/>
            <w:bottom w:val="none" w:sz="0" w:space="0" w:color="auto"/>
            <w:right w:val="none" w:sz="0" w:space="0" w:color="auto"/>
          </w:divBdr>
        </w:div>
      </w:divsChild>
    </w:div>
    <w:div w:id="1076783888">
      <w:bodyDiv w:val="1"/>
      <w:marLeft w:val="0"/>
      <w:marRight w:val="0"/>
      <w:marTop w:val="0"/>
      <w:marBottom w:val="0"/>
      <w:divBdr>
        <w:top w:val="none" w:sz="0" w:space="0" w:color="auto"/>
        <w:left w:val="none" w:sz="0" w:space="0" w:color="auto"/>
        <w:bottom w:val="none" w:sz="0" w:space="0" w:color="auto"/>
        <w:right w:val="none" w:sz="0" w:space="0" w:color="auto"/>
      </w:divBdr>
      <w:divsChild>
        <w:div w:id="2042509514">
          <w:marLeft w:val="0"/>
          <w:marRight w:val="0"/>
          <w:marTop w:val="0"/>
          <w:marBottom w:val="0"/>
          <w:divBdr>
            <w:top w:val="none" w:sz="0" w:space="0" w:color="auto"/>
            <w:left w:val="none" w:sz="0" w:space="0" w:color="auto"/>
            <w:bottom w:val="none" w:sz="0" w:space="0" w:color="auto"/>
            <w:right w:val="none" w:sz="0" w:space="0" w:color="auto"/>
          </w:divBdr>
        </w:div>
      </w:divsChild>
    </w:div>
    <w:div w:id="1305115426">
      <w:bodyDiv w:val="1"/>
      <w:marLeft w:val="0"/>
      <w:marRight w:val="0"/>
      <w:marTop w:val="0"/>
      <w:marBottom w:val="0"/>
      <w:divBdr>
        <w:top w:val="none" w:sz="0" w:space="0" w:color="auto"/>
        <w:left w:val="none" w:sz="0" w:space="0" w:color="auto"/>
        <w:bottom w:val="none" w:sz="0" w:space="0" w:color="auto"/>
        <w:right w:val="none" w:sz="0" w:space="0" w:color="auto"/>
      </w:divBdr>
    </w:div>
    <w:div w:id="1693217738">
      <w:bodyDiv w:val="1"/>
      <w:marLeft w:val="0"/>
      <w:marRight w:val="0"/>
      <w:marTop w:val="0"/>
      <w:marBottom w:val="0"/>
      <w:divBdr>
        <w:top w:val="none" w:sz="0" w:space="0" w:color="auto"/>
        <w:left w:val="none" w:sz="0" w:space="0" w:color="auto"/>
        <w:bottom w:val="none" w:sz="0" w:space="0" w:color="auto"/>
        <w:right w:val="none" w:sz="0" w:space="0" w:color="auto"/>
      </w:divBdr>
    </w:div>
    <w:div w:id="1729185488">
      <w:bodyDiv w:val="1"/>
      <w:marLeft w:val="0"/>
      <w:marRight w:val="0"/>
      <w:marTop w:val="0"/>
      <w:marBottom w:val="0"/>
      <w:divBdr>
        <w:top w:val="none" w:sz="0" w:space="0" w:color="auto"/>
        <w:left w:val="none" w:sz="0" w:space="0" w:color="auto"/>
        <w:bottom w:val="none" w:sz="0" w:space="0" w:color="auto"/>
        <w:right w:val="none" w:sz="0" w:space="0" w:color="auto"/>
      </w:divBdr>
    </w:div>
    <w:div w:id="1756512108">
      <w:bodyDiv w:val="1"/>
      <w:marLeft w:val="0"/>
      <w:marRight w:val="0"/>
      <w:marTop w:val="0"/>
      <w:marBottom w:val="0"/>
      <w:divBdr>
        <w:top w:val="none" w:sz="0" w:space="0" w:color="auto"/>
        <w:left w:val="none" w:sz="0" w:space="0" w:color="auto"/>
        <w:bottom w:val="none" w:sz="0" w:space="0" w:color="auto"/>
        <w:right w:val="none" w:sz="0" w:space="0" w:color="auto"/>
      </w:divBdr>
    </w:div>
    <w:div w:id="1831167528">
      <w:bodyDiv w:val="1"/>
      <w:marLeft w:val="0"/>
      <w:marRight w:val="0"/>
      <w:marTop w:val="0"/>
      <w:marBottom w:val="0"/>
      <w:divBdr>
        <w:top w:val="none" w:sz="0" w:space="0" w:color="auto"/>
        <w:left w:val="none" w:sz="0" w:space="0" w:color="auto"/>
        <w:bottom w:val="none" w:sz="0" w:space="0" w:color="auto"/>
        <w:right w:val="none" w:sz="0" w:space="0" w:color="auto"/>
      </w:divBdr>
    </w:div>
    <w:div w:id="1871063326">
      <w:bodyDiv w:val="1"/>
      <w:marLeft w:val="0"/>
      <w:marRight w:val="0"/>
      <w:marTop w:val="0"/>
      <w:marBottom w:val="0"/>
      <w:divBdr>
        <w:top w:val="none" w:sz="0" w:space="0" w:color="auto"/>
        <w:left w:val="none" w:sz="0" w:space="0" w:color="auto"/>
        <w:bottom w:val="none" w:sz="0" w:space="0" w:color="auto"/>
        <w:right w:val="none" w:sz="0" w:space="0" w:color="auto"/>
      </w:divBdr>
    </w:div>
    <w:div w:id="2054763725">
      <w:bodyDiv w:val="1"/>
      <w:marLeft w:val="0"/>
      <w:marRight w:val="0"/>
      <w:marTop w:val="0"/>
      <w:marBottom w:val="0"/>
      <w:divBdr>
        <w:top w:val="none" w:sz="0" w:space="0" w:color="auto"/>
        <w:left w:val="none" w:sz="0" w:space="0" w:color="auto"/>
        <w:bottom w:val="none" w:sz="0" w:space="0" w:color="auto"/>
        <w:right w:val="none" w:sz="0" w:space="0" w:color="auto"/>
      </w:divBdr>
      <w:divsChild>
        <w:div w:id="230165401">
          <w:marLeft w:val="0"/>
          <w:marRight w:val="0"/>
          <w:marTop w:val="0"/>
          <w:marBottom w:val="0"/>
          <w:divBdr>
            <w:top w:val="none" w:sz="0" w:space="0" w:color="auto"/>
            <w:left w:val="none" w:sz="0" w:space="0" w:color="auto"/>
            <w:bottom w:val="none" w:sz="0" w:space="0" w:color="auto"/>
            <w:right w:val="none" w:sz="0" w:space="0" w:color="auto"/>
          </w:divBdr>
          <w:divsChild>
            <w:div w:id="29001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177/21582440187942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2022-10-09T00:00:00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4681</Words>
  <Characters>26686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Knowledge Management ‘NHS Hospital Sector Wales’</vt:lpstr>
    </vt:vector>
  </TitlesOfParts>
  <Company/>
  <LinksUpToDate>false</LinksUpToDate>
  <CharactersWithSpaces>31305</CharactersWithSpaces>
  <SharedDoc>false</SharedDoc>
  <HLinks>
    <vt:vector size="60" baseType="variant">
      <vt:variant>
        <vt:i4>1441853</vt:i4>
      </vt:variant>
      <vt:variant>
        <vt:i4>56</vt:i4>
      </vt:variant>
      <vt:variant>
        <vt:i4>0</vt:i4>
      </vt:variant>
      <vt:variant>
        <vt:i4>5</vt:i4>
      </vt:variant>
      <vt:variant>
        <vt:lpwstr/>
      </vt:variant>
      <vt:variant>
        <vt:lpwstr>_Toc118122638</vt:lpwstr>
      </vt:variant>
      <vt:variant>
        <vt:i4>1441853</vt:i4>
      </vt:variant>
      <vt:variant>
        <vt:i4>50</vt:i4>
      </vt:variant>
      <vt:variant>
        <vt:i4>0</vt:i4>
      </vt:variant>
      <vt:variant>
        <vt:i4>5</vt:i4>
      </vt:variant>
      <vt:variant>
        <vt:lpwstr/>
      </vt:variant>
      <vt:variant>
        <vt:lpwstr>_Toc118122637</vt:lpwstr>
      </vt:variant>
      <vt:variant>
        <vt:i4>1441853</vt:i4>
      </vt:variant>
      <vt:variant>
        <vt:i4>44</vt:i4>
      </vt:variant>
      <vt:variant>
        <vt:i4>0</vt:i4>
      </vt:variant>
      <vt:variant>
        <vt:i4>5</vt:i4>
      </vt:variant>
      <vt:variant>
        <vt:lpwstr/>
      </vt:variant>
      <vt:variant>
        <vt:lpwstr>_Toc118122636</vt:lpwstr>
      </vt:variant>
      <vt:variant>
        <vt:i4>1441853</vt:i4>
      </vt:variant>
      <vt:variant>
        <vt:i4>38</vt:i4>
      </vt:variant>
      <vt:variant>
        <vt:i4>0</vt:i4>
      </vt:variant>
      <vt:variant>
        <vt:i4>5</vt:i4>
      </vt:variant>
      <vt:variant>
        <vt:lpwstr/>
      </vt:variant>
      <vt:variant>
        <vt:lpwstr>_Toc118122635</vt:lpwstr>
      </vt:variant>
      <vt:variant>
        <vt:i4>1441853</vt:i4>
      </vt:variant>
      <vt:variant>
        <vt:i4>32</vt:i4>
      </vt:variant>
      <vt:variant>
        <vt:i4>0</vt:i4>
      </vt:variant>
      <vt:variant>
        <vt:i4>5</vt:i4>
      </vt:variant>
      <vt:variant>
        <vt:lpwstr/>
      </vt:variant>
      <vt:variant>
        <vt:lpwstr>_Toc118122634</vt:lpwstr>
      </vt:variant>
      <vt:variant>
        <vt:i4>1441853</vt:i4>
      </vt:variant>
      <vt:variant>
        <vt:i4>26</vt:i4>
      </vt:variant>
      <vt:variant>
        <vt:i4>0</vt:i4>
      </vt:variant>
      <vt:variant>
        <vt:i4>5</vt:i4>
      </vt:variant>
      <vt:variant>
        <vt:lpwstr/>
      </vt:variant>
      <vt:variant>
        <vt:lpwstr>_Toc118122633</vt:lpwstr>
      </vt:variant>
      <vt:variant>
        <vt:i4>1441853</vt:i4>
      </vt:variant>
      <vt:variant>
        <vt:i4>20</vt:i4>
      </vt:variant>
      <vt:variant>
        <vt:i4>0</vt:i4>
      </vt:variant>
      <vt:variant>
        <vt:i4>5</vt:i4>
      </vt:variant>
      <vt:variant>
        <vt:lpwstr/>
      </vt:variant>
      <vt:variant>
        <vt:lpwstr>_Toc118122632</vt:lpwstr>
      </vt:variant>
      <vt:variant>
        <vt:i4>1441853</vt:i4>
      </vt:variant>
      <vt:variant>
        <vt:i4>14</vt:i4>
      </vt:variant>
      <vt:variant>
        <vt:i4>0</vt:i4>
      </vt:variant>
      <vt:variant>
        <vt:i4>5</vt:i4>
      </vt:variant>
      <vt:variant>
        <vt:lpwstr/>
      </vt:variant>
      <vt:variant>
        <vt:lpwstr>_Toc118122631</vt:lpwstr>
      </vt:variant>
      <vt:variant>
        <vt:i4>1441853</vt:i4>
      </vt:variant>
      <vt:variant>
        <vt:i4>8</vt:i4>
      </vt:variant>
      <vt:variant>
        <vt:i4>0</vt:i4>
      </vt:variant>
      <vt:variant>
        <vt:i4>5</vt:i4>
      </vt:variant>
      <vt:variant>
        <vt:lpwstr/>
      </vt:variant>
      <vt:variant>
        <vt:lpwstr>_Toc118122630</vt:lpwstr>
      </vt:variant>
      <vt:variant>
        <vt:i4>1507389</vt:i4>
      </vt:variant>
      <vt:variant>
        <vt:i4>2</vt:i4>
      </vt:variant>
      <vt:variant>
        <vt:i4>0</vt:i4>
      </vt:variant>
      <vt:variant>
        <vt:i4>5</vt:i4>
      </vt:variant>
      <vt:variant>
        <vt:lpwstr/>
      </vt:variant>
      <vt:variant>
        <vt:lpwstr>_Toc118122629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Management ‘NHS Hospital Sector Wales’</dc:title>
  <dc:subject>Lecturer: Marie Pitson</dc:subject>
  <dc:creator>Leighton Fernandes (1915091)</dc:creator>
  <cp:keywords/>
  <dc:description/>
  <cp:lastModifiedBy>Leighton Fernandes (1915091)</cp:lastModifiedBy>
  <cp:revision>2</cp:revision>
  <dcterms:created xsi:type="dcterms:W3CDTF">2022-11-04T14:34:00Z</dcterms:created>
  <dcterms:modified xsi:type="dcterms:W3CDTF">2022-11-04T14:34:00Z</dcterms:modified>
</cp:coreProperties>
</file>