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DD961" w14:textId="77777777" w:rsidR="00CC1C07" w:rsidRDefault="00CC1C07" w:rsidP="00CC1C07">
      <w:pPr>
        <w:spacing w:line="360" w:lineRule="auto"/>
        <w:rPr>
          <w:rFonts w:ascii="Times New Roman" w:eastAsia="Times New Roman" w:hAnsi="Times New Roman" w:cs="Times New Roman"/>
          <w:b/>
          <w:sz w:val="32"/>
          <w:szCs w:val="32"/>
        </w:rPr>
      </w:pPr>
    </w:p>
    <w:p w14:paraId="23707FF9" w14:textId="77777777" w:rsidR="00CC1C07" w:rsidRDefault="00CC1C07" w:rsidP="00CC1C07">
      <w:pPr>
        <w:spacing w:line="360" w:lineRule="auto"/>
        <w:rPr>
          <w:rFonts w:ascii="Times New Roman" w:eastAsia="Times New Roman" w:hAnsi="Times New Roman" w:cs="Times New Roman"/>
          <w:b/>
          <w:sz w:val="32"/>
          <w:szCs w:val="32"/>
        </w:rPr>
      </w:pPr>
    </w:p>
    <w:p w14:paraId="6F8CDFBC" w14:textId="77777777" w:rsidR="00CC1C07" w:rsidRDefault="00CC1C07" w:rsidP="00CC1C07">
      <w:pPr>
        <w:spacing w:line="360" w:lineRule="auto"/>
        <w:rPr>
          <w:rFonts w:ascii="Times New Roman" w:eastAsia="Times New Roman" w:hAnsi="Times New Roman" w:cs="Times New Roman"/>
          <w:b/>
          <w:sz w:val="32"/>
          <w:szCs w:val="32"/>
        </w:rPr>
      </w:pPr>
    </w:p>
    <w:p w14:paraId="0BCCDF68" w14:textId="77777777" w:rsidR="00CC1C07" w:rsidRDefault="00CC1C07" w:rsidP="00CC1C07">
      <w:pPr>
        <w:spacing w:line="360" w:lineRule="auto"/>
        <w:rPr>
          <w:rFonts w:ascii="Times New Roman" w:eastAsia="Times New Roman" w:hAnsi="Times New Roman" w:cs="Times New Roman"/>
          <w:b/>
          <w:sz w:val="32"/>
          <w:szCs w:val="32"/>
        </w:rPr>
      </w:pPr>
    </w:p>
    <w:p w14:paraId="0E3B1FEF" w14:textId="77777777" w:rsidR="00CC1C07" w:rsidRDefault="00CC1C07" w:rsidP="00CC1C07">
      <w:pPr>
        <w:spacing w:line="360" w:lineRule="auto"/>
        <w:rPr>
          <w:rFonts w:ascii="Times New Roman" w:eastAsia="Times New Roman" w:hAnsi="Times New Roman" w:cs="Times New Roman"/>
          <w:b/>
          <w:sz w:val="32"/>
          <w:szCs w:val="32"/>
        </w:rPr>
      </w:pPr>
    </w:p>
    <w:p w14:paraId="242E34AC" w14:textId="77777777" w:rsidR="00CC1C07" w:rsidRDefault="00CC1C07" w:rsidP="00CC1C07">
      <w:pPr>
        <w:spacing w:line="360" w:lineRule="auto"/>
        <w:rPr>
          <w:rFonts w:ascii="Times New Roman" w:eastAsia="Times New Roman" w:hAnsi="Times New Roman" w:cs="Times New Roman"/>
          <w:b/>
          <w:sz w:val="32"/>
          <w:szCs w:val="32"/>
        </w:rPr>
      </w:pPr>
    </w:p>
    <w:p w14:paraId="7F1FD449" w14:textId="77777777" w:rsidR="00CC1C07" w:rsidRDefault="00CC1C07" w:rsidP="00CC1C07">
      <w:pPr>
        <w:spacing w:line="360" w:lineRule="auto"/>
        <w:rPr>
          <w:rFonts w:ascii="Times New Roman" w:eastAsia="Times New Roman" w:hAnsi="Times New Roman" w:cs="Times New Roman"/>
          <w:b/>
          <w:sz w:val="32"/>
          <w:szCs w:val="32"/>
        </w:rPr>
      </w:pPr>
    </w:p>
    <w:p w14:paraId="7B41576E" w14:textId="77777777" w:rsidR="00CC1C07" w:rsidRDefault="00CC1C07" w:rsidP="00CC1C07">
      <w:pPr>
        <w:spacing w:line="360" w:lineRule="auto"/>
        <w:rPr>
          <w:rFonts w:ascii="Times New Roman" w:eastAsia="Times New Roman" w:hAnsi="Times New Roman" w:cs="Times New Roman"/>
          <w:b/>
          <w:sz w:val="32"/>
          <w:szCs w:val="32"/>
        </w:rPr>
      </w:pPr>
    </w:p>
    <w:p w14:paraId="57C72567" w14:textId="031FEFDB" w:rsidR="00CC1C07" w:rsidRDefault="00CC1C07" w:rsidP="00CC1C0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Dissertation Proposal</w:t>
      </w:r>
    </w:p>
    <w:p w14:paraId="0DF2CF8A" w14:textId="77777777" w:rsidR="00CC1C07" w:rsidRDefault="00CC1C07" w:rsidP="00CC1C07">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LCMB7035</w:t>
      </w:r>
    </w:p>
    <w:p w14:paraId="3710A2EC" w14:textId="77777777" w:rsidR="00CC1C07" w:rsidRPr="00C95D2E" w:rsidRDefault="00CC1C07" w:rsidP="00CC1C07">
      <w:pPr>
        <w:spacing w:line="360" w:lineRule="auto"/>
        <w:rPr>
          <w:rFonts w:ascii="Times New Roman" w:eastAsia="Times New Roman" w:hAnsi="Times New Roman" w:cs="Times New Roman"/>
          <w:b/>
          <w:sz w:val="36"/>
          <w:szCs w:val="36"/>
        </w:rPr>
      </w:pPr>
      <w:r w:rsidRPr="00C95D2E">
        <w:rPr>
          <w:rFonts w:ascii="Times New Roman" w:eastAsia="Times New Roman" w:hAnsi="Times New Roman" w:cs="Times New Roman"/>
          <w:b/>
          <w:sz w:val="36"/>
          <w:szCs w:val="36"/>
        </w:rPr>
        <w:t xml:space="preserve">Student </w:t>
      </w:r>
      <w:proofErr w:type="gramStart"/>
      <w:r w:rsidRPr="00C95D2E">
        <w:rPr>
          <w:rFonts w:ascii="Times New Roman" w:eastAsia="Times New Roman" w:hAnsi="Times New Roman" w:cs="Times New Roman"/>
          <w:b/>
          <w:sz w:val="36"/>
          <w:szCs w:val="36"/>
        </w:rPr>
        <w:t>name :</w:t>
      </w:r>
      <w:proofErr w:type="gramEnd"/>
      <w:r w:rsidRPr="00C95D2E">
        <w:rPr>
          <w:rFonts w:ascii="Times New Roman" w:eastAsia="Times New Roman" w:hAnsi="Times New Roman" w:cs="Times New Roman"/>
          <w:b/>
          <w:sz w:val="36"/>
          <w:szCs w:val="36"/>
        </w:rPr>
        <w:t xml:space="preserve"> Patel Mayankkumar Bharatkumar</w:t>
      </w:r>
    </w:p>
    <w:p w14:paraId="1446FDA5" w14:textId="77777777" w:rsidR="00CC1C07" w:rsidRPr="00C95D2E" w:rsidRDefault="00CC1C07" w:rsidP="00CC1C07">
      <w:pPr>
        <w:spacing w:line="360" w:lineRule="auto"/>
        <w:rPr>
          <w:rFonts w:ascii="Times New Roman" w:eastAsia="Times New Roman" w:hAnsi="Times New Roman" w:cs="Times New Roman"/>
          <w:b/>
          <w:sz w:val="36"/>
          <w:szCs w:val="36"/>
        </w:rPr>
      </w:pPr>
      <w:r w:rsidRPr="00C95D2E">
        <w:rPr>
          <w:rFonts w:ascii="Times New Roman" w:eastAsia="Times New Roman" w:hAnsi="Times New Roman" w:cs="Times New Roman"/>
          <w:b/>
          <w:sz w:val="36"/>
          <w:szCs w:val="36"/>
        </w:rPr>
        <w:t>Student ID:</w:t>
      </w:r>
      <w:r>
        <w:rPr>
          <w:rFonts w:ascii="Times New Roman" w:eastAsia="Times New Roman" w:hAnsi="Times New Roman" w:cs="Times New Roman"/>
          <w:b/>
          <w:sz w:val="36"/>
          <w:szCs w:val="36"/>
        </w:rPr>
        <w:t xml:space="preserve"> 2418666</w:t>
      </w:r>
    </w:p>
    <w:p w14:paraId="00000001" w14:textId="77777777" w:rsidR="004012A6" w:rsidRDefault="004012A6" w:rsidP="00CC1C07">
      <w:pPr>
        <w:spacing w:line="360" w:lineRule="auto"/>
        <w:rPr>
          <w:rFonts w:ascii="Times New Roman" w:eastAsia="Times New Roman" w:hAnsi="Times New Roman" w:cs="Times New Roman"/>
          <w:b/>
          <w:sz w:val="32"/>
          <w:szCs w:val="32"/>
        </w:rPr>
      </w:pPr>
    </w:p>
    <w:p w14:paraId="00000002" w14:textId="77777777" w:rsidR="004012A6" w:rsidRDefault="004012A6">
      <w:pPr>
        <w:spacing w:line="360" w:lineRule="auto"/>
        <w:jc w:val="center"/>
        <w:rPr>
          <w:rFonts w:ascii="Times New Roman" w:eastAsia="Times New Roman" w:hAnsi="Times New Roman" w:cs="Times New Roman"/>
          <w:b/>
          <w:sz w:val="32"/>
          <w:szCs w:val="32"/>
        </w:rPr>
      </w:pPr>
    </w:p>
    <w:p w14:paraId="00000003" w14:textId="77777777" w:rsidR="004012A6" w:rsidRDefault="004012A6">
      <w:pPr>
        <w:spacing w:line="360" w:lineRule="auto"/>
        <w:jc w:val="center"/>
        <w:rPr>
          <w:rFonts w:ascii="Times New Roman" w:eastAsia="Times New Roman" w:hAnsi="Times New Roman" w:cs="Times New Roman"/>
          <w:b/>
          <w:sz w:val="32"/>
          <w:szCs w:val="32"/>
        </w:rPr>
      </w:pPr>
    </w:p>
    <w:p w14:paraId="00000004" w14:textId="77777777" w:rsidR="004012A6" w:rsidRDefault="004012A6">
      <w:pPr>
        <w:spacing w:line="360" w:lineRule="auto"/>
        <w:jc w:val="center"/>
        <w:rPr>
          <w:rFonts w:ascii="Times New Roman" w:eastAsia="Times New Roman" w:hAnsi="Times New Roman" w:cs="Times New Roman"/>
          <w:b/>
          <w:sz w:val="32"/>
          <w:szCs w:val="32"/>
        </w:rPr>
      </w:pPr>
    </w:p>
    <w:p w14:paraId="00000005" w14:textId="77777777" w:rsidR="004012A6" w:rsidRDefault="004012A6">
      <w:pPr>
        <w:spacing w:line="360" w:lineRule="auto"/>
        <w:jc w:val="center"/>
        <w:rPr>
          <w:rFonts w:ascii="Times New Roman" w:eastAsia="Times New Roman" w:hAnsi="Times New Roman" w:cs="Times New Roman"/>
          <w:b/>
          <w:sz w:val="32"/>
          <w:szCs w:val="32"/>
        </w:rPr>
      </w:pPr>
    </w:p>
    <w:p w14:paraId="00000009" w14:textId="1869923F" w:rsidR="004012A6" w:rsidRDefault="004012A6" w:rsidP="00BF6773">
      <w:pPr>
        <w:spacing w:line="360" w:lineRule="auto"/>
        <w:jc w:val="center"/>
        <w:rPr>
          <w:rFonts w:ascii="Times New Roman" w:eastAsia="Times New Roman" w:hAnsi="Times New Roman" w:cs="Times New Roman"/>
          <w:b/>
          <w:sz w:val="32"/>
          <w:szCs w:val="32"/>
        </w:rPr>
      </w:pPr>
    </w:p>
    <w:p w14:paraId="0211F746" w14:textId="77777777" w:rsidR="00CC1C07" w:rsidRDefault="00CC1C07" w:rsidP="00BF6773">
      <w:pPr>
        <w:spacing w:line="360" w:lineRule="auto"/>
        <w:jc w:val="center"/>
        <w:rPr>
          <w:rFonts w:ascii="Times New Roman" w:eastAsia="Times New Roman" w:hAnsi="Times New Roman" w:cs="Times New Roman"/>
          <w:b/>
          <w:sz w:val="32"/>
          <w:szCs w:val="32"/>
        </w:rPr>
      </w:pPr>
    </w:p>
    <w:p w14:paraId="12BE779A" w14:textId="77777777" w:rsidR="00CC1C07" w:rsidRDefault="00CC1C07" w:rsidP="00BF6773">
      <w:pPr>
        <w:spacing w:line="360" w:lineRule="auto"/>
        <w:jc w:val="center"/>
        <w:rPr>
          <w:rFonts w:ascii="Times New Roman" w:eastAsia="Times New Roman" w:hAnsi="Times New Roman" w:cs="Times New Roman"/>
          <w:b/>
          <w:sz w:val="32"/>
          <w:szCs w:val="32"/>
        </w:rPr>
      </w:pPr>
    </w:p>
    <w:p w14:paraId="6637517B" w14:textId="77777777" w:rsidR="00CC1C07" w:rsidRDefault="00CC1C07" w:rsidP="00BF6773">
      <w:pPr>
        <w:spacing w:line="360" w:lineRule="auto"/>
        <w:jc w:val="center"/>
        <w:rPr>
          <w:rFonts w:ascii="Times New Roman" w:eastAsia="Times New Roman" w:hAnsi="Times New Roman" w:cs="Times New Roman"/>
          <w:b/>
          <w:sz w:val="32"/>
          <w:szCs w:val="32"/>
        </w:rPr>
      </w:pPr>
    </w:p>
    <w:p w14:paraId="7DD8CA89" w14:textId="77777777" w:rsidR="00CC1C07" w:rsidRDefault="00CC1C07" w:rsidP="00C95D2E">
      <w:pPr>
        <w:spacing w:line="360" w:lineRule="auto"/>
        <w:rPr>
          <w:rFonts w:ascii="Times New Roman" w:eastAsia="Times New Roman" w:hAnsi="Times New Roman" w:cs="Times New Roman"/>
          <w:b/>
          <w:sz w:val="32"/>
          <w:szCs w:val="32"/>
        </w:rPr>
      </w:pPr>
    </w:p>
    <w:p w14:paraId="0095204C" w14:textId="77777777" w:rsidR="00CC1C07" w:rsidRDefault="00CC1C07" w:rsidP="00C95D2E">
      <w:pPr>
        <w:spacing w:line="360" w:lineRule="auto"/>
        <w:rPr>
          <w:rFonts w:ascii="Times New Roman" w:eastAsia="Times New Roman" w:hAnsi="Times New Roman" w:cs="Times New Roman"/>
          <w:b/>
          <w:sz w:val="32"/>
          <w:szCs w:val="32"/>
        </w:rPr>
      </w:pPr>
    </w:p>
    <w:p w14:paraId="73FF0384" w14:textId="77777777" w:rsidR="00CC1C07" w:rsidRDefault="00CC1C07" w:rsidP="00C95D2E">
      <w:pPr>
        <w:spacing w:line="360" w:lineRule="auto"/>
        <w:rPr>
          <w:rFonts w:ascii="Times New Roman" w:eastAsia="Times New Roman" w:hAnsi="Times New Roman" w:cs="Times New Roman"/>
          <w:b/>
          <w:sz w:val="32"/>
          <w:szCs w:val="32"/>
        </w:rPr>
      </w:pPr>
    </w:p>
    <w:p w14:paraId="0BC83873" w14:textId="3CEB7C2B" w:rsidR="00C95D2E" w:rsidRPr="00C95D2E" w:rsidRDefault="00C95D2E" w:rsidP="00CC1C07">
      <w:pPr>
        <w:spacing w:line="360" w:lineRule="auto"/>
        <w:rPr>
          <w:rFonts w:ascii="Times New Roman" w:eastAsia="Times New Roman" w:hAnsi="Times New Roman" w:cs="Times New Roman"/>
          <w:b/>
          <w:sz w:val="36"/>
          <w:szCs w:val="36"/>
        </w:rPr>
      </w:pPr>
    </w:p>
    <w:p w14:paraId="56DFD260" w14:textId="77777777" w:rsidR="00BF6773" w:rsidRDefault="00BF6773" w:rsidP="00BF6773">
      <w:pPr>
        <w:spacing w:line="360" w:lineRule="auto"/>
        <w:jc w:val="center"/>
        <w:rPr>
          <w:rFonts w:ascii="Times New Roman" w:eastAsia="Times New Roman" w:hAnsi="Times New Roman" w:cs="Times New Roman"/>
          <w:b/>
          <w:sz w:val="32"/>
          <w:szCs w:val="32"/>
        </w:rPr>
      </w:pPr>
    </w:p>
    <w:p w14:paraId="4AE2FCC2" w14:textId="77777777" w:rsidR="00CC1C07" w:rsidRDefault="00CC1C07">
      <w:pPr>
        <w:spacing w:line="360" w:lineRule="auto"/>
        <w:jc w:val="center"/>
        <w:rPr>
          <w:rFonts w:ascii="Times New Roman" w:eastAsia="Times New Roman" w:hAnsi="Times New Roman" w:cs="Times New Roman"/>
          <w:b/>
          <w:sz w:val="32"/>
          <w:szCs w:val="32"/>
        </w:rPr>
      </w:pPr>
    </w:p>
    <w:p w14:paraId="16912DBF" w14:textId="77777777" w:rsidR="00CC1C07" w:rsidRDefault="00CC1C07">
      <w:pPr>
        <w:spacing w:line="360" w:lineRule="auto"/>
        <w:jc w:val="center"/>
        <w:rPr>
          <w:rFonts w:ascii="Times New Roman" w:eastAsia="Times New Roman" w:hAnsi="Times New Roman" w:cs="Times New Roman"/>
          <w:b/>
          <w:sz w:val="32"/>
          <w:szCs w:val="32"/>
        </w:rPr>
      </w:pPr>
    </w:p>
    <w:p w14:paraId="179757AC" w14:textId="77777777" w:rsidR="00CC1C07" w:rsidRDefault="00CC1C07">
      <w:pPr>
        <w:spacing w:line="360" w:lineRule="auto"/>
        <w:jc w:val="center"/>
        <w:rPr>
          <w:rFonts w:ascii="Times New Roman" w:eastAsia="Times New Roman" w:hAnsi="Times New Roman" w:cs="Times New Roman"/>
          <w:b/>
          <w:sz w:val="32"/>
          <w:szCs w:val="32"/>
        </w:rPr>
      </w:pPr>
    </w:p>
    <w:p w14:paraId="5AEA739D" w14:textId="77777777" w:rsidR="00CC1C07" w:rsidRDefault="00CC1C07">
      <w:pPr>
        <w:spacing w:line="360" w:lineRule="auto"/>
        <w:jc w:val="center"/>
        <w:rPr>
          <w:rFonts w:ascii="Times New Roman" w:eastAsia="Times New Roman" w:hAnsi="Times New Roman" w:cs="Times New Roman"/>
          <w:b/>
          <w:sz w:val="32"/>
          <w:szCs w:val="32"/>
        </w:rPr>
      </w:pPr>
    </w:p>
    <w:p w14:paraId="22F6F5AE" w14:textId="77777777" w:rsidR="00CC1C07" w:rsidRDefault="00CC1C07">
      <w:pPr>
        <w:spacing w:line="360" w:lineRule="auto"/>
        <w:jc w:val="center"/>
        <w:rPr>
          <w:rFonts w:ascii="Times New Roman" w:eastAsia="Times New Roman" w:hAnsi="Times New Roman" w:cs="Times New Roman"/>
          <w:b/>
          <w:sz w:val="32"/>
          <w:szCs w:val="32"/>
        </w:rPr>
      </w:pPr>
    </w:p>
    <w:p w14:paraId="4D4B66E2" w14:textId="77777777" w:rsidR="00CC1C07" w:rsidRDefault="00CC1C07">
      <w:pPr>
        <w:spacing w:line="360" w:lineRule="auto"/>
        <w:jc w:val="center"/>
        <w:rPr>
          <w:rFonts w:ascii="Times New Roman" w:eastAsia="Times New Roman" w:hAnsi="Times New Roman" w:cs="Times New Roman"/>
          <w:b/>
          <w:sz w:val="32"/>
          <w:szCs w:val="32"/>
        </w:rPr>
      </w:pPr>
    </w:p>
    <w:p w14:paraId="5E8403D8" w14:textId="77777777" w:rsidR="00CC1C07" w:rsidRDefault="00CC1C07">
      <w:pPr>
        <w:spacing w:line="360" w:lineRule="auto"/>
        <w:jc w:val="center"/>
        <w:rPr>
          <w:rFonts w:ascii="Times New Roman" w:eastAsia="Times New Roman" w:hAnsi="Times New Roman" w:cs="Times New Roman"/>
          <w:b/>
          <w:sz w:val="32"/>
          <w:szCs w:val="32"/>
        </w:rPr>
      </w:pPr>
    </w:p>
    <w:p w14:paraId="19AD9BA2" w14:textId="77777777" w:rsidR="00CC1C07" w:rsidRDefault="00CC1C07">
      <w:pPr>
        <w:spacing w:line="360" w:lineRule="auto"/>
        <w:jc w:val="center"/>
        <w:rPr>
          <w:rFonts w:ascii="Times New Roman" w:eastAsia="Times New Roman" w:hAnsi="Times New Roman" w:cs="Times New Roman"/>
          <w:b/>
          <w:sz w:val="32"/>
          <w:szCs w:val="32"/>
        </w:rPr>
      </w:pPr>
    </w:p>
    <w:p w14:paraId="0000000A" w14:textId="09944F29" w:rsidR="004012A6" w:rsidRDefault="00CC1C0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AI-INFLUENCED DIGITAL MARKETING STRATEGIES AND THEIR IMPACT </w:t>
      </w:r>
      <w:proofErr w:type="gramStart"/>
      <w:r>
        <w:rPr>
          <w:rFonts w:ascii="Times New Roman" w:eastAsia="Times New Roman" w:hAnsi="Times New Roman" w:cs="Times New Roman"/>
          <w:b/>
          <w:sz w:val="32"/>
          <w:szCs w:val="32"/>
        </w:rPr>
        <w:t>ON  CONSUMER</w:t>
      </w:r>
      <w:proofErr w:type="gramEnd"/>
      <w:r>
        <w:rPr>
          <w:rFonts w:ascii="Times New Roman" w:eastAsia="Times New Roman" w:hAnsi="Times New Roman" w:cs="Times New Roman"/>
          <w:b/>
          <w:sz w:val="32"/>
          <w:szCs w:val="32"/>
        </w:rPr>
        <w:t xml:space="preserve"> BEHAVIOUR IN THE UK FASHION RETAIL INDUSTRY</w:t>
      </w:r>
      <w:r>
        <w:t xml:space="preserve"> </w:t>
      </w:r>
      <w:r w:rsidR="002F47AC">
        <w:br w:type="page"/>
      </w:r>
    </w:p>
    <w:p w14:paraId="0000000B" w14:textId="77777777" w:rsidR="004012A6" w:rsidRDefault="002F47AC">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w:t>
      </w:r>
    </w:p>
    <w:sdt>
      <w:sdtPr>
        <w:id w:val="-1276204563"/>
        <w:docPartObj>
          <w:docPartGallery w:val="Table of Contents"/>
          <w:docPartUnique/>
        </w:docPartObj>
      </w:sdtPr>
      <w:sdtEndPr/>
      <w:sdtContent>
        <w:p w14:paraId="700E4FB2" w14:textId="1F071B4B" w:rsidR="000B1583" w:rsidRPr="000B1583" w:rsidRDefault="002F47AC" w:rsidP="000B1583">
          <w:pPr>
            <w:pStyle w:val="TOC1"/>
            <w:tabs>
              <w:tab w:val="right" w:leader="dot" w:pos="9350"/>
            </w:tabs>
            <w:spacing w:line="360" w:lineRule="auto"/>
            <w:jc w:val="both"/>
            <w:rPr>
              <w:rFonts w:ascii="Times New Roman" w:eastAsiaTheme="minorEastAsia" w:hAnsi="Times New Roman" w:cs="Times New Roman"/>
              <w:noProof/>
              <w:sz w:val="24"/>
              <w:szCs w:val="24"/>
            </w:rPr>
          </w:pPr>
          <w:r w:rsidRPr="000B1583">
            <w:rPr>
              <w:rFonts w:ascii="Times New Roman" w:hAnsi="Times New Roman" w:cs="Times New Roman"/>
              <w:sz w:val="24"/>
              <w:szCs w:val="24"/>
            </w:rPr>
            <w:fldChar w:fldCharType="begin"/>
          </w:r>
          <w:r w:rsidRPr="000B1583">
            <w:rPr>
              <w:rFonts w:ascii="Times New Roman" w:hAnsi="Times New Roman" w:cs="Times New Roman"/>
              <w:sz w:val="24"/>
              <w:szCs w:val="24"/>
            </w:rPr>
            <w:instrText xml:space="preserve"> TOC \h \u \z \t "Heading 1,1,Heading 2,2,Heading 3,3,Heading 4,4,Heading 5,5,Heading 6,6,"</w:instrText>
          </w:r>
          <w:r w:rsidRPr="000B1583">
            <w:rPr>
              <w:rFonts w:ascii="Times New Roman" w:hAnsi="Times New Roman" w:cs="Times New Roman"/>
              <w:sz w:val="24"/>
              <w:szCs w:val="24"/>
            </w:rPr>
            <w:fldChar w:fldCharType="separate"/>
          </w:r>
          <w:hyperlink w:anchor="_Toc213183074" w:history="1">
            <w:r w:rsidR="000B1583" w:rsidRPr="000B1583">
              <w:rPr>
                <w:rStyle w:val="Hyperlink"/>
                <w:rFonts w:ascii="Times New Roman" w:hAnsi="Times New Roman" w:cs="Times New Roman"/>
                <w:noProof/>
                <w:sz w:val="24"/>
                <w:szCs w:val="24"/>
              </w:rPr>
              <w:t>Chapter 1: Introduction</w:t>
            </w:r>
            <w:r w:rsidR="000B1583" w:rsidRPr="000B1583">
              <w:rPr>
                <w:rFonts w:ascii="Times New Roman" w:hAnsi="Times New Roman" w:cs="Times New Roman"/>
                <w:noProof/>
                <w:webHidden/>
                <w:sz w:val="24"/>
                <w:szCs w:val="24"/>
              </w:rPr>
              <w:tab/>
            </w:r>
            <w:r w:rsidR="000B1583" w:rsidRPr="000B1583">
              <w:rPr>
                <w:rFonts w:ascii="Times New Roman" w:hAnsi="Times New Roman" w:cs="Times New Roman"/>
                <w:noProof/>
                <w:webHidden/>
                <w:sz w:val="24"/>
                <w:szCs w:val="24"/>
              </w:rPr>
              <w:fldChar w:fldCharType="begin"/>
            </w:r>
            <w:r w:rsidR="000B1583" w:rsidRPr="000B1583">
              <w:rPr>
                <w:rFonts w:ascii="Times New Roman" w:hAnsi="Times New Roman" w:cs="Times New Roman"/>
                <w:noProof/>
                <w:webHidden/>
                <w:sz w:val="24"/>
                <w:szCs w:val="24"/>
              </w:rPr>
              <w:instrText xml:space="preserve"> PAGEREF _Toc213183074 \h </w:instrText>
            </w:r>
            <w:r w:rsidR="000B1583" w:rsidRPr="000B1583">
              <w:rPr>
                <w:rFonts w:ascii="Times New Roman" w:hAnsi="Times New Roman" w:cs="Times New Roman"/>
                <w:noProof/>
                <w:webHidden/>
                <w:sz w:val="24"/>
                <w:szCs w:val="24"/>
              </w:rPr>
            </w:r>
            <w:r w:rsidR="000B1583" w:rsidRPr="000B1583">
              <w:rPr>
                <w:rFonts w:ascii="Times New Roman" w:hAnsi="Times New Roman" w:cs="Times New Roman"/>
                <w:noProof/>
                <w:webHidden/>
                <w:sz w:val="24"/>
                <w:szCs w:val="24"/>
              </w:rPr>
              <w:fldChar w:fldCharType="separate"/>
            </w:r>
            <w:r w:rsidR="000B1583">
              <w:rPr>
                <w:rFonts w:ascii="Times New Roman" w:hAnsi="Times New Roman" w:cs="Times New Roman"/>
                <w:noProof/>
                <w:webHidden/>
                <w:sz w:val="24"/>
                <w:szCs w:val="24"/>
              </w:rPr>
              <w:t>4</w:t>
            </w:r>
            <w:r w:rsidR="000B1583" w:rsidRPr="000B1583">
              <w:rPr>
                <w:rFonts w:ascii="Times New Roman" w:hAnsi="Times New Roman" w:cs="Times New Roman"/>
                <w:noProof/>
                <w:webHidden/>
                <w:sz w:val="24"/>
                <w:szCs w:val="24"/>
              </w:rPr>
              <w:fldChar w:fldCharType="end"/>
            </w:r>
          </w:hyperlink>
        </w:p>
        <w:p w14:paraId="7014420B" w14:textId="44CC620A"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75" w:history="1">
            <w:r w:rsidRPr="000B1583">
              <w:rPr>
                <w:rStyle w:val="Hyperlink"/>
                <w:rFonts w:ascii="Times New Roman" w:hAnsi="Times New Roman" w:cs="Times New Roman"/>
                <w:noProof/>
                <w:sz w:val="24"/>
                <w:szCs w:val="24"/>
              </w:rPr>
              <w:t>1.1 Research background</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_Toc213183075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B1583">
              <w:rPr>
                <w:rFonts w:ascii="Times New Roman" w:hAnsi="Times New Roman" w:cs="Times New Roman"/>
                <w:noProof/>
                <w:webHidden/>
                <w:sz w:val="24"/>
                <w:szCs w:val="24"/>
              </w:rPr>
              <w:fldChar w:fldCharType="end"/>
            </w:r>
          </w:hyperlink>
        </w:p>
        <w:p w14:paraId="54368CDE" w14:textId="14EB96D3"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76" w:history="1">
            <w:r w:rsidRPr="000B1583">
              <w:rPr>
                <w:rStyle w:val="Hyperlink"/>
                <w:rFonts w:ascii="Times New Roman" w:hAnsi="Times New Roman" w:cs="Times New Roman"/>
                <w:noProof/>
                <w:sz w:val="24"/>
                <w:szCs w:val="24"/>
              </w:rPr>
              <w:t>1.2 Research gap</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_Toc213183076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B1583">
              <w:rPr>
                <w:rFonts w:ascii="Times New Roman" w:hAnsi="Times New Roman" w:cs="Times New Roman"/>
                <w:noProof/>
                <w:webHidden/>
                <w:sz w:val="24"/>
                <w:szCs w:val="24"/>
              </w:rPr>
              <w:fldChar w:fldCharType="end"/>
            </w:r>
          </w:hyperlink>
        </w:p>
        <w:p w14:paraId="4BC6F7A4" w14:textId="556438C2"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77" w:history="1">
            <w:r w:rsidRPr="000B1583">
              <w:rPr>
                <w:rStyle w:val="Hyperlink"/>
                <w:rFonts w:ascii="Times New Roman" w:hAnsi="Times New Roman" w:cs="Times New Roman"/>
                <w:noProof/>
                <w:sz w:val="24"/>
                <w:szCs w:val="24"/>
              </w:rPr>
              <w:t>1.3 Problem statement</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_Toc213183077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B1583">
              <w:rPr>
                <w:rFonts w:ascii="Times New Roman" w:hAnsi="Times New Roman" w:cs="Times New Roman"/>
                <w:noProof/>
                <w:webHidden/>
                <w:sz w:val="24"/>
                <w:szCs w:val="24"/>
              </w:rPr>
              <w:fldChar w:fldCharType="end"/>
            </w:r>
          </w:hyperlink>
        </w:p>
        <w:p w14:paraId="2B1723FF" w14:textId="07183E6D"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78" w:history="1">
            <w:r w:rsidRPr="000B1583">
              <w:rPr>
                <w:rStyle w:val="Hyperlink"/>
                <w:rFonts w:ascii="Times New Roman" w:hAnsi="Times New Roman" w:cs="Times New Roman"/>
                <w:noProof/>
                <w:sz w:val="24"/>
                <w:szCs w:val="24"/>
              </w:rPr>
              <w:t>1.4 Research rationale</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_Toc213183078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B1583">
              <w:rPr>
                <w:rFonts w:ascii="Times New Roman" w:hAnsi="Times New Roman" w:cs="Times New Roman"/>
                <w:noProof/>
                <w:webHidden/>
                <w:sz w:val="24"/>
                <w:szCs w:val="24"/>
              </w:rPr>
              <w:fldChar w:fldCharType="end"/>
            </w:r>
          </w:hyperlink>
        </w:p>
        <w:p w14:paraId="31CCCA2D" w14:textId="7B1A4798"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79" w:history="1">
            <w:r w:rsidRPr="000B1583">
              <w:rPr>
                <w:rStyle w:val="Hyperlink"/>
                <w:rFonts w:ascii="Times New Roman" w:hAnsi="Times New Roman" w:cs="Times New Roman"/>
                <w:noProof/>
                <w:sz w:val="24"/>
                <w:szCs w:val="24"/>
              </w:rPr>
              <w:t>1.5 Research aim and objectives</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_Toc213183079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B1583">
              <w:rPr>
                <w:rFonts w:ascii="Times New Roman" w:hAnsi="Times New Roman" w:cs="Times New Roman"/>
                <w:noProof/>
                <w:webHidden/>
                <w:sz w:val="24"/>
                <w:szCs w:val="24"/>
              </w:rPr>
              <w:fldChar w:fldCharType="end"/>
            </w:r>
          </w:hyperlink>
        </w:p>
        <w:p w14:paraId="1874E057" w14:textId="4C17FD66"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0" w:history="1">
            <w:r w:rsidRPr="000B1583">
              <w:rPr>
                <w:rStyle w:val="Hyperlink"/>
                <w:rFonts w:ascii="Times New Roman" w:hAnsi="Times New Roman" w:cs="Times New Roman"/>
                <w:noProof/>
                <w:sz w:val="24"/>
                <w:szCs w:val="24"/>
              </w:rPr>
              <w:t>1.6 Research questions</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_Toc213183080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B1583">
              <w:rPr>
                <w:rFonts w:ascii="Times New Roman" w:hAnsi="Times New Roman" w:cs="Times New Roman"/>
                <w:noProof/>
                <w:webHidden/>
                <w:sz w:val="24"/>
                <w:szCs w:val="24"/>
              </w:rPr>
              <w:fldChar w:fldCharType="end"/>
            </w:r>
          </w:hyperlink>
        </w:p>
        <w:p w14:paraId="56CF21BA" w14:textId="5B14AAB6"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1" w:history="1">
            <w:r w:rsidRPr="000B1583">
              <w:rPr>
                <w:rStyle w:val="Hyperlink"/>
                <w:rFonts w:ascii="Times New Roman" w:hAnsi="Times New Roman" w:cs="Times New Roman"/>
                <w:noProof/>
                <w:sz w:val="24"/>
                <w:szCs w:val="24"/>
              </w:rPr>
              <w:t>1.7 Research methodology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_Toc213183081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B1583">
              <w:rPr>
                <w:rFonts w:ascii="Times New Roman" w:hAnsi="Times New Roman" w:cs="Times New Roman"/>
                <w:noProof/>
                <w:webHidden/>
                <w:sz w:val="24"/>
                <w:szCs w:val="24"/>
              </w:rPr>
              <w:fldChar w:fldCharType="end"/>
            </w:r>
          </w:hyperlink>
        </w:p>
        <w:p w14:paraId="634DB848" w14:textId="0C78735F"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2" w:history="1">
            <w:r w:rsidRPr="000B1583">
              <w:rPr>
                <w:rStyle w:val="Hyperlink"/>
                <w:rFonts w:ascii="Times New Roman" w:hAnsi="Times New Roman" w:cs="Times New Roman"/>
                <w:noProof/>
                <w:sz w:val="24"/>
                <w:szCs w:val="24"/>
              </w:rPr>
              <w:t>1.8 Research outline</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_Toc213183082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B1583">
              <w:rPr>
                <w:rFonts w:ascii="Times New Roman" w:hAnsi="Times New Roman" w:cs="Times New Roman"/>
                <w:noProof/>
                <w:webHidden/>
                <w:sz w:val="24"/>
                <w:szCs w:val="24"/>
              </w:rPr>
              <w:fldChar w:fldCharType="end"/>
            </w:r>
          </w:hyperlink>
        </w:p>
        <w:p w14:paraId="37A38896" w14:textId="7916EC42" w:rsidR="000B1583" w:rsidRPr="000B1583" w:rsidRDefault="000B1583" w:rsidP="000B158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3183083" w:history="1">
            <w:r w:rsidRPr="000B1583">
              <w:rPr>
                <w:rStyle w:val="Hyperlink"/>
                <w:rFonts w:ascii="Times New Roman" w:hAnsi="Times New Roman" w:cs="Times New Roman"/>
                <w:noProof/>
                <w:sz w:val="24"/>
                <w:szCs w:val="24"/>
              </w:rPr>
              <w:t>Chapter 2: Literature review</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_Toc213183083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B1583">
              <w:rPr>
                <w:rFonts w:ascii="Times New Roman" w:hAnsi="Times New Roman" w:cs="Times New Roman"/>
                <w:noProof/>
                <w:webHidden/>
                <w:sz w:val="24"/>
                <w:szCs w:val="24"/>
              </w:rPr>
              <w:fldChar w:fldCharType="end"/>
            </w:r>
          </w:hyperlink>
        </w:p>
        <w:p w14:paraId="17BBA196" w14:textId="6B07BB6D"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4" w:history="1">
            <w:r w:rsidRPr="000B1583">
              <w:rPr>
                <w:rStyle w:val="Hyperlink"/>
                <w:rFonts w:ascii="Times New Roman" w:hAnsi="Times New Roman" w:cs="Times New Roman"/>
                <w:noProof/>
                <w:sz w:val="24"/>
                <w:szCs w:val="24"/>
              </w:rPr>
              <w:t>2.1 Introduction</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_Toc213183084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B1583">
              <w:rPr>
                <w:rFonts w:ascii="Times New Roman" w:hAnsi="Times New Roman" w:cs="Times New Roman"/>
                <w:noProof/>
                <w:webHidden/>
                <w:sz w:val="24"/>
                <w:szCs w:val="24"/>
              </w:rPr>
              <w:fldChar w:fldCharType="end"/>
            </w:r>
          </w:hyperlink>
        </w:p>
        <w:p w14:paraId="1432A8B9" w14:textId="0DDAF48A"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5" w:history="1">
            <w:r w:rsidRPr="000B1583">
              <w:rPr>
                <w:rStyle w:val="Hyperlink"/>
                <w:rFonts w:ascii="Times New Roman" w:hAnsi="Times New Roman" w:cs="Times New Roman"/>
                <w:noProof/>
                <w:sz w:val="24"/>
                <w:szCs w:val="24"/>
              </w:rPr>
              <w:t>2.2 Evolution and applications of artificial intelligence in digital marketing</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_Toc213183085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B1583">
              <w:rPr>
                <w:rFonts w:ascii="Times New Roman" w:hAnsi="Times New Roman" w:cs="Times New Roman"/>
                <w:noProof/>
                <w:webHidden/>
                <w:sz w:val="24"/>
                <w:szCs w:val="24"/>
              </w:rPr>
              <w:fldChar w:fldCharType="end"/>
            </w:r>
          </w:hyperlink>
        </w:p>
        <w:p w14:paraId="767F81A4" w14:textId="7F5E9054"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6" w:history="1">
            <w:r w:rsidRPr="000B1583">
              <w:rPr>
                <w:rStyle w:val="Hyperlink"/>
                <w:rFonts w:ascii="Times New Roman" w:hAnsi="Times New Roman" w:cs="Times New Roman"/>
                <w:noProof/>
                <w:sz w:val="24"/>
                <w:szCs w:val="24"/>
              </w:rPr>
              <w:t>2.3 Impact of AI-driven personalisation on consumer trust, purchase intention, and brand loyalty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_Toc213183086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0B1583">
              <w:rPr>
                <w:rFonts w:ascii="Times New Roman" w:hAnsi="Times New Roman" w:cs="Times New Roman"/>
                <w:noProof/>
                <w:webHidden/>
                <w:sz w:val="24"/>
                <w:szCs w:val="24"/>
              </w:rPr>
              <w:fldChar w:fldCharType="end"/>
            </w:r>
          </w:hyperlink>
        </w:p>
        <w:p w14:paraId="149D78E0" w14:textId="02694575"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7" w:history="1">
            <w:r w:rsidRPr="000B1583">
              <w:rPr>
                <w:rStyle w:val="Hyperlink"/>
                <w:rFonts w:ascii="Times New Roman" w:hAnsi="Times New Roman" w:cs="Times New Roman"/>
                <w:noProof/>
                <w:sz w:val="24"/>
                <w:szCs w:val="24"/>
              </w:rPr>
              <w:t>2.4 Consumer engagement and ethical considerations in AI-enabled fashion marketing</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_Toc213183087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B1583">
              <w:rPr>
                <w:rFonts w:ascii="Times New Roman" w:hAnsi="Times New Roman" w:cs="Times New Roman"/>
                <w:noProof/>
                <w:webHidden/>
                <w:sz w:val="24"/>
                <w:szCs w:val="24"/>
              </w:rPr>
              <w:fldChar w:fldCharType="end"/>
            </w:r>
          </w:hyperlink>
        </w:p>
        <w:p w14:paraId="54A54DF7" w14:textId="6F096D09"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89" w:history="1">
            <w:r w:rsidRPr="000B1583">
              <w:rPr>
                <w:rStyle w:val="Hyperlink"/>
                <w:rFonts w:ascii="Times New Roman" w:hAnsi="Times New Roman" w:cs="Times New Roman"/>
                <w:noProof/>
                <w:sz w:val="24"/>
                <w:szCs w:val="24"/>
              </w:rPr>
              <w:t>2.</w:t>
            </w:r>
            <w:r w:rsidR="006579B6">
              <w:rPr>
                <w:rStyle w:val="Hyperlink"/>
                <w:rFonts w:ascii="Times New Roman" w:hAnsi="Times New Roman" w:cs="Times New Roman"/>
                <w:noProof/>
                <w:sz w:val="24"/>
                <w:szCs w:val="24"/>
              </w:rPr>
              <w:t>5</w:t>
            </w:r>
            <w:r w:rsidRPr="000B1583">
              <w:rPr>
                <w:rStyle w:val="Hyperlink"/>
                <w:rFonts w:ascii="Times New Roman" w:hAnsi="Times New Roman" w:cs="Times New Roman"/>
                <w:noProof/>
                <w:sz w:val="24"/>
                <w:szCs w:val="24"/>
              </w:rPr>
              <w:t xml:space="preserve"> Theoretical framework</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_Toc213183089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B1583">
              <w:rPr>
                <w:rFonts w:ascii="Times New Roman" w:hAnsi="Times New Roman" w:cs="Times New Roman"/>
                <w:noProof/>
                <w:webHidden/>
                <w:sz w:val="24"/>
                <w:szCs w:val="24"/>
              </w:rPr>
              <w:fldChar w:fldCharType="end"/>
            </w:r>
          </w:hyperlink>
        </w:p>
        <w:p w14:paraId="64ACEF72" w14:textId="06F22324"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0" w:history="1">
            <w:r w:rsidRPr="000B1583">
              <w:rPr>
                <w:rStyle w:val="Hyperlink"/>
                <w:rFonts w:ascii="Times New Roman" w:hAnsi="Times New Roman" w:cs="Times New Roman"/>
                <w:noProof/>
                <w:sz w:val="24"/>
                <w:szCs w:val="24"/>
              </w:rPr>
              <w:t>2.</w:t>
            </w:r>
            <w:r w:rsidR="006579B6">
              <w:rPr>
                <w:rStyle w:val="Hyperlink"/>
                <w:rFonts w:ascii="Times New Roman" w:hAnsi="Times New Roman" w:cs="Times New Roman"/>
                <w:noProof/>
                <w:sz w:val="24"/>
                <w:szCs w:val="24"/>
              </w:rPr>
              <w:t>6</w:t>
            </w:r>
            <w:r w:rsidRPr="000B1583">
              <w:rPr>
                <w:rStyle w:val="Hyperlink"/>
                <w:rFonts w:ascii="Times New Roman" w:hAnsi="Times New Roman" w:cs="Times New Roman"/>
                <w:noProof/>
                <w:sz w:val="24"/>
                <w:szCs w:val="24"/>
              </w:rPr>
              <w:t xml:space="preserve"> Summary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_Toc213183090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B1583">
              <w:rPr>
                <w:rFonts w:ascii="Times New Roman" w:hAnsi="Times New Roman" w:cs="Times New Roman"/>
                <w:noProof/>
                <w:webHidden/>
                <w:sz w:val="24"/>
                <w:szCs w:val="24"/>
              </w:rPr>
              <w:fldChar w:fldCharType="end"/>
            </w:r>
          </w:hyperlink>
        </w:p>
        <w:p w14:paraId="596AC5C6" w14:textId="0FD524D1" w:rsidR="000B1583" w:rsidRPr="000B1583" w:rsidRDefault="000B1583" w:rsidP="000B158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3183091" w:history="1">
            <w:r w:rsidRPr="000B1583">
              <w:rPr>
                <w:rStyle w:val="Hyperlink"/>
                <w:rFonts w:ascii="Times New Roman" w:hAnsi="Times New Roman" w:cs="Times New Roman"/>
                <w:noProof/>
                <w:sz w:val="24"/>
                <w:szCs w:val="24"/>
              </w:rPr>
              <w:t>Chapter 3: Research methodology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_Toc213183091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B1583">
              <w:rPr>
                <w:rFonts w:ascii="Times New Roman" w:hAnsi="Times New Roman" w:cs="Times New Roman"/>
                <w:noProof/>
                <w:webHidden/>
                <w:sz w:val="24"/>
                <w:szCs w:val="24"/>
              </w:rPr>
              <w:fldChar w:fldCharType="end"/>
            </w:r>
          </w:hyperlink>
        </w:p>
        <w:p w14:paraId="70322334" w14:textId="29F60862"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2" w:history="1">
            <w:r w:rsidRPr="000B1583">
              <w:rPr>
                <w:rStyle w:val="Hyperlink"/>
                <w:rFonts w:ascii="Times New Roman" w:hAnsi="Times New Roman" w:cs="Times New Roman"/>
                <w:noProof/>
                <w:sz w:val="24"/>
                <w:szCs w:val="24"/>
              </w:rPr>
              <w:t>3.1 Introduction</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_Toc213183092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B1583">
              <w:rPr>
                <w:rFonts w:ascii="Times New Roman" w:hAnsi="Times New Roman" w:cs="Times New Roman"/>
                <w:noProof/>
                <w:webHidden/>
                <w:sz w:val="24"/>
                <w:szCs w:val="24"/>
              </w:rPr>
              <w:fldChar w:fldCharType="end"/>
            </w:r>
          </w:hyperlink>
        </w:p>
        <w:p w14:paraId="4E7D7FC5" w14:textId="163E681C"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3" w:history="1">
            <w:r w:rsidRPr="000B1583">
              <w:rPr>
                <w:rStyle w:val="Hyperlink"/>
                <w:rFonts w:ascii="Times New Roman" w:hAnsi="Times New Roman" w:cs="Times New Roman"/>
                <w:noProof/>
                <w:sz w:val="24"/>
                <w:szCs w:val="24"/>
              </w:rPr>
              <w:t>3.2 Research philosophy and approach</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_Toc213183093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B1583">
              <w:rPr>
                <w:rFonts w:ascii="Times New Roman" w:hAnsi="Times New Roman" w:cs="Times New Roman"/>
                <w:noProof/>
                <w:webHidden/>
                <w:sz w:val="24"/>
                <w:szCs w:val="24"/>
              </w:rPr>
              <w:fldChar w:fldCharType="end"/>
            </w:r>
          </w:hyperlink>
        </w:p>
        <w:p w14:paraId="3F9B8866" w14:textId="137ED172"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4" w:history="1">
            <w:r w:rsidRPr="000B1583">
              <w:rPr>
                <w:rStyle w:val="Hyperlink"/>
                <w:rFonts w:ascii="Times New Roman" w:hAnsi="Times New Roman" w:cs="Times New Roman"/>
                <w:noProof/>
                <w:sz w:val="24"/>
                <w:szCs w:val="24"/>
              </w:rPr>
              <w:t>3.3 Research choice and strategy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_Toc213183094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B1583">
              <w:rPr>
                <w:rFonts w:ascii="Times New Roman" w:hAnsi="Times New Roman" w:cs="Times New Roman"/>
                <w:noProof/>
                <w:webHidden/>
                <w:sz w:val="24"/>
                <w:szCs w:val="24"/>
              </w:rPr>
              <w:fldChar w:fldCharType="end"/>
            </w:r>
          </w:hyperlink>
        </w:p>
        <w:p w14:paraId="4CCC971B" w14:textId="40A0A5B4"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5" w:history="1">
            <w:r w:rsidRPr="000B1583">
              <w:rPr>
                <w:rStyle w:val="Hyperlink"/>
                <w:rFonts w:ascii="Times New Roman" w:hAnsi="Times New Roman" w:cs="Times New Roman"/>
                <w:noProof/>
                <w:sz w:val="24"/>
                <w:szCs w:val="24"/>
              </w:rPr>
              <w:t>3.4 Data collection and analysis plan</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_Toc213183095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0B1583">
              <w:rPr>
                <w:rFonts w:ascii="Times New Roman" w:hAnsi="Times New Roman" w:cs="Times New Roman"/>
                <w:noProof/>
                <w:webHidden/>
                <w:sz w:val="24"/>
                <w:szCs w:val="24"/>
              </w:rPr>
              <w:fldChar w:fldCharType="end"/>
            </w:r>
          </w:hyperlink>
        </w:p>
        <w:p w14:paraId="5FCDCFC8" w14:textId="5619A55D"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6" w:history="1">
            <w:r w:rsidRPr="000B1583">
              <w:rPr>
                <w:rStyle w:val="Hyperlink"/>
                <w:rFonts w:ascii="Times New Roman" w:hAnsi="Times New Roman" w:cs="Times New Roman"/>
                <w:noProof/>
                <w:sz w:val="24"/>
                <w:szCs w:val="24"/>
              </w:rPr>
              <w:t>3.5 Ethical consideration</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_Toc213183096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0B1583">
              <w:rPr>
                <w:rFonts w:ascii="Times New Roman" w:hAnsi="Times New Roman" w:cs="Times New Roman"/>
                <w:noProof/>
                <w:webHidden/>
                <w:sz w:val="24"/>
                <w:szCs w:val="24"/>
              </w:rPr>
              <w:fldChar w:fldCharType="end"/>
            </w:r>
          </w:hyperlink>
        </w:p>
        <w:p w14:paraId="75A917DA" w14:textId="1494BC2D" w:rsidR="000B1583" w:rsidRPr="000B1583" w:rsidRDefault="000B1583" w:rsidP="000B1583">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13183097" w:history="1">
            <w:r w:rsidRPr="000B1583">
              <w:rPr>
                <w:rStyle w:val="Hyperlink"/>
                <w:rFonts w:ascii="Times New Roman" w:hAnsi="Times New Roman" w:cs="Times New Roman"/>
                <w:noProof/>
                <w:sz w:val="24"/>
                <w:szCs w:val="24"/>
              </w:rPr>
              <w:t>3.6 Summary</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_Toc213183097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0B1583">
              <w:rPr>
                <w:rFonts w:ascii="Times New Roman" w:hAnsi="Times New Roman" w:cs="Times New Roman"/>
                <w:noProof/>
                <w:webHidden/>
                <w:sz w:val="24"/>
                <w:szCs w:val="24"/>
              </w:rPr>
              <w:fldChar w:fldCharType="end"/>
            </w:r>
          </w:hyperlink>
        </w:p>
        <w:p w14:paraId="7304EB1F" w14:textId="0FEC5573" w:rsidR="000B1583" w:rsidRPr="000B1583" w:rsidRDefault="000B1583" w:rsidP="000B158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3183098" w:history="1">
            <w:r w:rsidRPr="000B1583">
              <w:rPr>
                <w:rStyle w:val="Hyperlink"/>
                <w:rFonts w:ascii="Times New Roman" w:hAnsi="Times New Roman" w:cs="Times New Roman"/>
                <w:noProof/>
                <w:sz w:val="24"/>
                <w:szCs w:val="24"/>
              </w:rPr>
              <w:t>References</w:t>
            </w:r>
            <w:r w:rsidRPr="000B1583">
              <w:rPr>
                <w:rFonts w:ascii="Times New Roman" w:hAnsi="Times New Roman" w:cs="Times New Roman"/>
                <w:noProof/>
                <w:webHidden/>
                <w:sz w:val="24"/>
                <w:szCs w:val="24"/>
              </w:rPr>
              <w:tab/>
            </w:r>
            <w:r w:rsidRPr="000B1583">
              <w:rPr>
                <w:rFonts w:ascii="Times New Roman" w:hAnsi="Times New Roman" w:cs="Times New Roman"/>
                <w:noProof/>
                <w:webHidden/>
                <w:sz w:val="24"/>
                <w:szCs w:val="24"/>
              </w:rPr>
              <w:fldChar w:fldCharType="begin"/>
            </w:r>
            <w:r w:rsidRPr="000B1583">
              <w:rPr>
                <w:rFonts w:ascii="Times New Roman" w:hAnsi="Times New Roman" w:cs="Times New Roman"/>
                <w:noProof/>
                <w:webHidden/>
                <w:sz w:val="24"/>
                <w:szCs w:val="24"/>
              </w:rPr>
              <w:instrText xml:space="preserve"> PAGEREF _Toc213183098 \h </w:instrText>
            </w:r>
            <w:r w:rsidRPr="000B1583">
              <w:rPr>
                <w:rFonts w:ascii="Times New Roman" w:hAnsi="Times New Roman" w:cs="Times New Roman"/>
                <w:noProof/>
                <w:webHidden/>
                <w:sz w:val="24"/>
                <w:szCs w:val="24"/>
              </w:rPr>
            </w:r>
            <w:r w:rsidRPr="000B158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0B1583">
              <w:rPr>
                <w:rFonts w:ascii="Times New Roman" w:hAnsi="Times New Roman" w:cs="Times New Roman"/>
                <w:noProof/>
                <w:webHidden/>
                <w:sz w:val="24"/>
                <w:szCs w:val="24"/>
              </w:rPr>
              <w:fldChar w:fldCharType="end"/>
            </w:r>
          </w:hyperlink>
        </w:p>
        <w:p w14:paraId="00000015" w14:textId="1EBCF7E1" w:rsidR="004012A6" w:rsidRDefault="002F47AC" w:rsidP="000B1583">
          <w:pPr>
            <w:widowControl w:val="0"/>
            <w:tabs>
              <w:tab w:val="right" w:leader="dot" w:pos="9360"/>
            </w:tabs>
            <w:spacing w:before="60" w:line="360" w:lineRule="auto"/>
            <w:jc w:val="both"/>
            <w:rPr>
              <w:rFonts w:ascii="Times New Roman" w:eastAsia="Times New Roman" w:hAnsi="Times New Roman" w:cs="Times New Roman"/>
              <w:b/>
              <w:color w:val="000000"/>
              <w:sz w:val="24"/>
              <w:szCs w:val="24"/>
            </w:rPr>
          </w:pPr>
          <w:r w:rsidRPr="000B1583">
            <w:rPr>
              <w:rFonts w:ascii="Times New Roman" w:hAnsi="Times New Roman" w:cs="Times New Roman"/>
              <w:sz w:val="24"/>
              <w:szCs w:val="24"/>
            </w:rPr>
            <w:fldChar w:fldCharType="end"/>
          </w:r>
        </w:p>
      </w:sdtContent>
    </w:sdt>
    <w:p w14:paraId="00000016" w14:textId="77777777" w:rsidR="004012A6" w:rsidRDefault="004012A6">
      <w:pPr>
        <w:spacing w:line="360" w:lineRule="auto"/>
        <w:rPr>
          <w:rFonts w:ascii="Times New Roman" w:eastAsia="Times New Roman" w:hAnsi="Times New Roman" w:cs="Times New Roman"/>
          <w:b/>
          <w:sz w:val="28"/>
          <w:szCs w:val="28"/>
        </w:rPr>
      </w:pPr>
    </w:p>
    <w:p w14:paraId="00000017" w14:textId="77777777" w:rsidR="004012A6" w:rsidRDefault="002F47AC">
      <w:pPr>
        <w:spacing w:line="360" w:lineRule="auto"/>
        <w:jc w:val="both"/>
        <w:rPr>
          <w:rFonts w:ascii="Times New Roman" w:eastAsia="Times New Roman" w:hAnsi="Times New Roman" w:cs="Times New Roman"/>
          <w:sz w:val="24"/>
          <w:szCs w:val="24"/>
        </w:rPr>
      </w:pPr>
      <w:r>
        <w:br w:type="page"/>
      </w:r>
    </w:p>
    <w:p w14:paraId="00000018" w14:textId="77777777" w:rsidR="004012A6" w:rsidRDefault="002F47AC">
      <w:pPr>
        <w:pStyle w:val="Heading1"/>
      </w:pPr>
      <w:bookmarkStart w:id="0" w:name="_Toc213183074"/>
      <w:r>
        <w:lastRenderedPageBreak/>
        <w:t>Chapter 1: Introduction</w:t>
      </w:r>
      <w:bookmarkEnd w:id="0"/>
    </w:p>
    <w:p w14:paraId="00000019" w14:textId="77777777" w:rsidR="004012A6" w:rsidRDefault="002F47AC">
      <w:pPr>
        <w:pStyle w:val="Heading2"/>
      </w:pPr>
      <w:bookmarkStart w:id="1" w:name="_Toc213183075"/>
      <w:r>
        <w:t>1.1 Research background</w:t>
      </w:r>
      <w:bookmarkEnd w:id="1"/>
    </w:p>
    <w:p w14:paraId="0000001A" w14:textId="77777777"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fast adoption of artificial intelligence (AI) has changed digital marketing in the fashion retail industry of the UK (Ganesh, 2024; </w:t>
      </w:r>
      <w:proofErr w:type="spellStart"/>
      <w:r>
        <w:rPr>
          <w:rFonts w:ascii="Times New Roman" w:eastAsia="Times New Roman" w:hAnsi="Times New Roman" w:cs="Times New Roman"/>
          <w:sz w:val="24"/>
          <w:szCs w:val="24"/>
        </w:rPr>
        <w:t>Yashashwini</w:t>
      </w:r>
      <w:proofErr w:type="spellEnd"/>
      <w:r>
        <w:rPr>
          <w:rFonts w:ascii="Times New Roman" w:eastAsia="Times New Roman" w:hAnsi="Times New Roman" w:cs="Times New Roman"/>
          <w:sz w:val="24"/>
          <w:szCs w:val="24"/>
        </w:rPr>
        <w:t>, 2024). The most popular brands are starting to rely on AI-based recommendation systems, predictive analytics, and personalised advertising to monitor and affect consumer behaviour. This change is transforming the customer interaction, decision-making process of purchasing goods and developing brand loyalty to online platforms (Sharma et al., 2023). As competition rises among fashion retailers, AI helps firms to provide hyper-personalised customer experiences, optimise marketing campaigns and increase customer engagement (</w:t>
      </w:r>
      <w:proofErr w:type="spellStart"/>
      <w:r>
        <w:rPr>
          <w:rFonts w:ascii="Times New Roman" w:eastAsia="Times New Roman" w:hAnsi="Times New Roman" w:cs="Times New Roman"/>
          <w:sz w:val="24"/>
          <w:szCs w:val="24"/>
        </w:rPr>
        <w:t>Bieńkowska</w:t>
      </w:r>
      <w:proofErr w:type="spellEnd"/>
      <w:r>
        <w:rPr>
          <w:rFonts w:ascii="Times New Roman" w:eastAsia="Times New Roman" w:hAnsi="Times New Roman" w:cs="Times New Roman"/>
          <w:sz w:val="24"/>
          <w:szCs w:val="24"/>
        </w:rPr>
        <w:t>, 2024). Besides, the changing consumer demand and the dynamism of the fashion industry are some factors that justify the use of AI to acquire real time information and stay ahead of competitors in the retailing sector of the UK economy.</w:t>
      </w:r>
    </w:p>
    <w:p w14:paraId="0000001B" w14:textId="77777777" w:rsidR="004012A6" w:rsidRDefault="002F47AC">
      <w:pPr>
        <w:pStyle w:val="Heading2"/>
      </w:pPr>
      <w:bookmarkStart w:id="2" w:name="_Toc213183076"/>
      <w:r>
        <w:t>1.2 Research gap</w:t>
      </w:r>
      <w:bookmarkEnd w:id="2"/>
    </w:p>
    <w:p w14:paraId="0000001C" w14:textId="77777777"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AI has revolutionised the digital marketing campaign within the fashion retail industry in the UK, the current research in the field centres more on how technology has advanced and least on its immediate influence on consumer behaviour (Zaman et al., 2025; </w:t>
      </w:r>
      <w:proofErr w:type="spellStart"/>
      <w:r>
        <w:rPr>
          <w:rFonts w:ascii="Times New Roman" w:eastAsia="Times New Roman" w:hAnsi="Times New Roman" w:cs="Times New Roman"/>
          <w:sz w:val="24"/>
          <w:szCs w:val="24"/>
        </w:rPr>
        <w:t>Bolesnikov</w:t>
      </w:r>
      <w:proofErr w:type="spellEnd"/>
      <w:r>
        <w:rPr>
          <w:rFonts w:ascii="Times New Roman" w:eastAsia="Times New Roman" w:hAnsi="Times New Roman" w:cs="Times New Roman"/>
          <w:sz w:val="24"/>
          <w:szCs w:val="24"/>
        </w:rPr>
        <w:t xml:space="preserve"> et al., 2022). In the fashion industry, there is a lack of studies that explore the impact of AI-based personalisation on purchase intentions, trust, and loyalty (</w:t>
      </w:r>
      <w:proofErr w:type="spellStart"/>
      <w:r>
        <w:rPr>
          <w:rFonts w:ascii="Times New Roman" w:eastAsia="Times New Roman" w:hAnsi="Times New Roman" w:cs="Times New Roman"/>
          <w:sz w:val="24"/>
          <w:szCs w:val="24"/>
        </w:rPr>
        <w:t>Goti</w:t>
      </w:r>
      <w:proofErr w:type="spellEnd"/>
      <w:r>
        <w:rPr>
          <w:rFonts w:ascii="Times New Roman" w:eastAsia="Times New Roman" w:hAnsi="Times New Roman" w:cs="Times New Roman"/>
          <w:sz w:val="24"/>
          <w:szCs w:val="24"/>
        </w:rPr>
        <w:t xml:space="preserve"> et al., 2023; Shi et al., 2021; Islam et al., 2024). This gap also underscores the necessity of targeted research on the behaviour of consumers towards AI marketing techniques.</w:t>
      </w:r>
    </w:p>
    <w:p w14:paraId="0000001D" w14:textId="77777777" w:rsidR="004012A6" w:rsidRDefault="002F47AC">
      <w:pPr>
        <w:pStyle w:val="Heading2"/>
      </w:pPr>
      <w:bookmarkStart w:id="3" w:name="_Toc213183077"/>
      <w:r>
        <w:t>1.3 Problem statement</w:t>
      </w:r>
      <w:bookmarkEnd w:id="3"/>
    </w:p>
    <w:p w14:paraId="0000001E" w14:textId="77777777"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AI is increasingly applied to digital marketing, a number of fashion retailers within the UK cannot grasp the effects of the same on consumer behaviour. There is a strategic gap owing to the absence of concrete understandings of the personalisation impact of AI on customer trust, engagement, and purchase decisions (Olan et al., 2021; Myin and </w:t>
      </w:r>
      <w:proofErr w:type="spellStart"/>
      <w:r>
        <w:rPr>
          <w:rFonts w:ascii="Times New Roman" w:eastAsia="Times New Roman" w:hAnsi="Times New Roman" w:cs="Times New Roman"/>
          <w:sz w:val="24"/>
          <w:szCs w:val="24"/>
        </w:rPr>
        <w:t>Watchravesringkan</w:t>
      </w:r>
      <w:proofErr w:type="spellEnd"/>
      <w:r>
        <w:rPr>
          <w:rFonts w:ascii="Times New Roman" w:eastAsia="Times New Roman" w:hAnsi="Times New Roman" w:cs="Times New Roman"/>
          <w:sz w:val="24"/>
          <w:szCs w:val="24"/>
        </w:rPr>
        <w:t>, 2024). This issue restricts the capacity of retailers to streamline the marketing practices and establish long-term customer loyalty.</w:t>
      </w:r>
    </w:p>
    <w:p w14:paraId="0000001F" w14:textId="77777777" w:rsidR="004012A6" w:rsidRDefault="002F47AC">
      <w:pPr>
        <w:pStyle w:val="Heading2"/>
      </w:pPr>
      <w:bookmarkStart w:id="4" w:name="_Toc213183078"/>
      <w:r>
        <w:t>1.4 Research rationale</w:t>
      </w:r>
      <w:bookmarkEnd w:id="4"/>
    </w:p>
    <w:p w14:paraId="00000020" w14:textId="77777777"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the research can be explained by the increasing importance of artificial intelligence in changing the marketing strategies in the fashion retail industry of the United Kingdom. With the spurt of brands leveraging AI-powered solutions to customise experience for </w:t>
      </w:r>
      <w:r>
        <w:rPr>
          <w:rFonts w:ascii="Times New Roman" w:eastAsia="Times New Roman" w:hAnsi="Times New Roman" w:cs="Times New Roman"/>
          <w:sz w:val="24"/>
          <w:szCs w:val="24"/>
        </w:rPr>
        <w:lastRenderedPageBreak/>
        <w:t>consumers, it has become more important for one to know the effects of these strategies on customer behaviour. This research will be a great source in understanding the impact of AI in the purchase intentions, trust, and loyalty and enable retailers to develop more successful marketing campaigns. It will also fill the gap in the literature in characterising the relation between AI personalisation and behaviour. Moreover, the results can help the businesses to make decision based on the evidence and improves their interaction with their customers and keeps them competitive in retail's constantly developed world.</w:t>
      </w:r>
    </w:p>
    <w:p w14:paraId="00000021" w14:textId="77777777" w:rsidR="004012A6" w:rsidRDefault="002F47AC">
      <w:pPr>
        <w:pStyle w:val="Heading2"/>
      </w:pPr>
      <w:bookmarkStart w:id="5" w:name="_Toc213183079"/>
      <w:r>
        <w:t>1.5 Research aim and objectives</w:t>
      </w:r>
      <w:bookmarkEnd w:id="5"/>
    </w:p>
    <w:p w14:paraId="00000022" w14:textId="77777777" w:rsidR="004012A6" w:rsidRDefault="002F47A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Research aim:</w:t>
      </w:r>
    </w:p>
    <w:p w14:paraId="00000023" w14:textId="77777777"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research is to critically investigate the impact of AI-influenced digital marketing strategies on consumer behaviour in the UK fashion retail industry, focusing on purchase intention, trust, and loyalty.</w:t>
      </w:r>
    </w:p>
    <w:p w14:paraId="00000024" w14:textId="77777777" w:rsidR="004012A6" w:rsidRDefault="002F47A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Research objectives:</w:t>
      </w:r>
    </w:p>
    <w:p w14:paraId="00000025" w14:textId="77777777" w:rsidR="004012A6" w:rsidRDefault="002F47A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how AI-driven digital marketing strategies shape consumer purchase intentions in the UK fashion retail sector.</w:t>
      </w:r>
    </w:p>
    <w:p w14:paraId="00000026" w14:textId="77777777" w:rsidR="004012A6" w:rsidRDefault="002F47A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influence of AI personalisation on customer trust and brand loyalty.</w:t>
      </w:r>
    </w:p>
    <w:p w14:paraId="00000027" w14:textId="77777777" w:rsidR="004012A6" w:rsidRDefault="002F47A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key factors driving consumer engagement with AI-based marketing campaigns.</w:t>
      </w:r>
    </w:p>
    <w:p w14:paraId="00000028" w14:textId="354277AF" w:rsidR="004012A6" w:rsidRDefault="002F47A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recommend effective AI marketing strategies that enhance consumer </w:t>
      </w:r>
      <w:r w:rsidR="00BF6773">
        <w:rPr>
          <w:rFonts w:ascii="Times New Roman" w:eastAsia="Times New Roman" w:hAnsi="Times New Roman" w:cs="Times New Roman"/>
          <w:sz w:val="24"/>
          <w:szCs w:val="24"/>
        </w:rPr>
        <w:t>intention</w:t>
      </w:r>
      <w:r>
        <w:rPr>
          <w:rFonts w:ascii="Times New Roman" w:eastAsia="Times New Roman" w:hAnsi="Times New Roman" w:cs="Times New Roman"/>
          <w:sz w:val="24"/>
          <w:szCs w:val="24"/>
        </w:rPr>
        <w:t xml:space="preserve"> and loyalty.</w:t>
      </w:r>
    </w:p>
    <w:p w14:paraId="00000029" w14:textId="77777777" w:rsidR="004012A6" w:rsidRDefault="002F47AC">
      <w:pPr>
        <w:pStyle w:val="Heading2"/>
      </w:pPr>
      <w:bookmarkStart w:id="6" w:name="_Toc213183080"/>
      <w:r>
        <w:t>1.6 Research questions</w:t>
      </w:r>
      <w:bookmarkEnd w:id="6"/>
    </w:p>
    <w:p w14:paraId="0000002A" w14:textId="77777777" w:rsidR="004012A6" w:rsidRDefault="002F47A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AI-driven digital marketing strategies influence consumer purchase intentions in the UK fashion retail sector?</w:t>
      </w:r>
    </w:p>
    <w:p w14:paraId="0000002B" w14:textId="77777777" w:rsidR="004012A6" w:rsidRDefault="002F47A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AI personalisation affect customer trust and brand loyalty?</w:t>
      </w:r>
    </w:p>
    <w:p w14:paraId="0000002C" w14:textId="77777777" w:rsidR="004012A6" w:rsidRDefault="002F47A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key factors influencing consumer engagement with AI-based marketing campaigns?</w:t>
      </w:r>
    </w:p>
    <w:p w14:paraId="0000002D" w14:textId="77777777" w:rsidR="004012A6" w:rsidRDefault="002F47A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AI marketing strategies can enhance consumer experience and foster long-term loyalty?</w:t>
      </w:r>
    </w:p>
    <w:p w14:paraId="0000002E" w14:textId="77777777" w:rsidR="004012A6" w:rsidRDefault="002F47AC">
      <w:pPr>
        <w:pStyle w:val="Heading2"/>
      </w:pPr>
      <w:bookmarkStart w:id="7" w:name="_Toc213183081"/>
      <w:r>
        <w:t>1.7 Research methodology</w:t>
      </w:r>
      <w:bookmarkEnd w:id="7"/>
    </w:p>
    <w:p w14:paraId="0000002F" w14:textId="47F57B75" w:rsidR="004012A6" w:rsidRDefault="002F47A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be </w:t>
      </w:r>
      <w:r w:rsidR="00777799">
        <w:rPr>
          <w:rFonts w:ascii="Times New Roman" w:eastAsia="Times New Roman" w:hAnsi="Times New Roman" w:cs="Times New Roman"/>
          <w:sz w:val="24"/>
          <w:szCs w:val="24"/>
        </w:rPr>
        <w:t>quantitative research</w:t>
      </w:r>
      <w:r>
        <w:rPr>
          <w:rFonts w:ascii="Times New Roman" w:eastAsia="Times New Roman" w:hAnsi="Times New Roman" w:cs="Times New Roman"/>
          <w:sz w:val="24"/>
          <w:szCs w:val="24"/>
        </w:rPr>
        <w:t xml:space="preserve"> employing a survey questionnaire as the method of primary data collection. The potential sample will include 150- 200 consumers aged 18-45 years who do their shopping within the major fashion retail brands in the UK e.g. Zara and H&amp;M. </w:t>
      </w:r>
      <w:r>
        <w:rPr>
          <w:rFonts w:ascii="Times New Roman" w:eastAsia="Times New Roman" w:hAnsi="Times New Roman" w:cs="Times New Roman"/>
          <w:sz w:val="24"/>
          <w:szCs w:val="24"/>
        </w:rPr>
        <w:lastRenderedPageBreak/>
        <w:t>Purposive sampling method will be non-probability and will focus on participants who are aware of the marketing strategies that are driven by AI (Stratton, 2023). The information will be gathered using online surveys that shall be administered via social media and e-mail. Data gathered will be analysed with the help of SPSS, where descriptive statistics, frequency analysis, and correlation tests will be used to determine patterns and correlations between AI marketing strategy and consumer behaviour variables such as trust, engagement and purchase intention (George and Mallery, 2024).</w:t>
      </w:r>
    </w:p>
    <w:p w14:paraId="00000030" w14:textId="77777777" w:rsidR="004012A6" w:rsidRDefault="002F47AC">
      <w:pPr>
        <w:pStyle w:val="Heading2"/>
      </w:pPr>
      <w:bookmarkStart w:id="8" w:name="_Toc213183082"/>
      <w:r>
        <w:t>1.8 Research outline</w:t>
      </w:r>
      <w:bookmarkEnd w:id="8"/>
    </w:p>
    <w:p w14:paraId="3591E795" w14:textId="4B76569E" w:rsidR="00777799" w:rsidRDefault="002F47AC" w:rsidP="00EF17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there will be five chapters. Chapter 1: Introduction will entail the background, problem statement, research gap, aim, objectives and rationale. Chapter 2: Literature Review will critically review the current research on the topic of AI in digital marketing and consumer behaviour. Chapter 3: Methodology The research design, sampling, methods of data collection and data analysis will be described in this chapter. </w:t>
      </w:r>
    </w:p>
    <w:p w14:paraId="5130A336" w14:textId="4276FDCD" w:rsidR="00777799" w:rsidRDefault="00777799" w:rsidP="00777799">
      <w:pPr>
        <w:pStyle w:val="Heading1"/>
      </w:pPr>
      <w:bookmarkStart w:id="9" w:name="_Toc213183083"/>
      <w:r>
        <w:t>Chapter 2: Literature review</w:t>
      </w:r>
      <w:bookmarkEnd w:id="9"/>
    </w:p>
    <w:p w14:paraId="69F38427" w14:textId="42A7E86A" w:rsidR="00777799" w:rsidRDefault="00777799" w:rsidP="00777799">
      <w:pPr>
        <w:pStyle w:val="Heading2"/>
      </w:pPr>
      <w:bookmarkStart w:id="10" w:name="_Toc213183084"/>
      <w:r>
        <w:t>2.1 Introduction</w:t>
      </w:r>
      <w:bookmarkEnd w:id="10"/>
    </w:p>
    <w:p w14:paraId="3E8BF25D" w14:textId="0D5708D1" w:rsidR="00777799" w:rsidRDefault="00AF2763">
      <w:pPr>
        <w:spacing w:line="360" w:lineRule="auto"/>
        <w:jc w:val="both"/>
        <w:rPr>
          <w:rFonts w:ascii="Times New Roman" w:eastAsia="Times New Roman" w:hAnsi="Times New Roman" w:cs="Times New Roman"/>
          <w:sz w:val="24"/>
          <w:szCs w:val="24"/>
        </w:rPr>
      </w:pPr>
      <w:r w:rsidRPr="00AF2763">
        <w:rPr>
          <w:rFonts w:ascii="Times New Roman" w:eastAsia="Times New Roman" w:hAnsi="Times New Roman" w:cs="Times New Roman"/>
          <w:sz w:val="24"/>
          <w:szCs w:val="24"/>
        </w:rPr>
        <w:t>This chapter critically discusses the extant literature on the impact of Artificial Intelligence on digital marketing in the fashion retail sector in the UK. It examines the progression of AI usage, effects on customer trust, buying intentions and brand loyalty, as well as ethical concerns in enhancing consumer engagement.</w:t>
      </w:r>
    </w:p>
    <w:p w14:paraId="6A5D65FE" w14:textId="2D3B1D19" w:rsidR="00777799" w:rsidRDefault="00777799" w:rsidP="00777799">
      <w:pPr>
        <w:pStyle w:val="Heading2"/>
      </w:pPr>
      <w:bookmarkStart w:id="11" w:name="_Toc213183085"/>
      <w:r>
        <w:t xml:space="preserve">2.2 </w:t>
      </w:r>
      <w:r w:rsidRPr="00777799">
        <w:t>Evolution and applications of artificial intelligence in digital marketing</w:t>
      </w:r>
      <w:bookmarkEnd w:id="11"/>
    </w:p>
    <w:p w14:paraId="3F91E22A" w14:textId="110D9E6C" w:rsidR="00777799" w:rsidRDefault="000C600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0C6007">
        <w:rPr>
          <w:rFonts w:ascii="Times New Roman" w:eastAsia="Times New Roman" w:hAnsi="Times New Roman" w:cs="Times New Roman"/>
          <w:sz w:val="24"/>
          <w:szCs w:val="24"/>
        </w:rPr>
        <w:t>Nalbant and Aydin (2025)</w:t>
      </w:r>
      <w:r>
        <w:rPr>
          <w:rFonts w:ascii="Times New Roman" w:eastAsia="Times New Roman" w:hAnsi="Times New Roman" w:cs="Times New Roman"/>
          <w:sz w:val="24"/>
          <w:szCs w:val="24"/>
        </w:rPr>
        <w:t>, t</w:t>
      </w:r>
      <w:r w:rsidR="00777799" w:rsidRPr="00777799">
        <w:rPr>
          <w:rFonts w:ascii="Times New Roman" w:eastAsia="Times New Roman" w:hAnsi="Times New Roman" w:cs="Times New Roman"/>
          <w:sz w:val="24"/>
          <w:szCs w:val="24"/>
        </w:rPr>
        <w:t>he evolution of Artificial Intelligence (AI) in the world of digital marketing has completely changed the way in which brands engage with consumers, especially in the area of the UK fashion retail sector. Initially implemented for automation and analytics, AI is now behind some advanced marketing function i.e. personalised recommendations, predictive modelling and dynamic content creation</w:t>
      </w:r>
      <w:r>
        <w:rPr>
          <w:rFonts w:ascii="Times New Roman" w:eastAsia="Times New Roman" w:hAnsi="Times New Roman" w:cs="Times New Roman"/>
          <w:sz w:val="24"/>
          <w:szCs w:val="24"/>
        </w:rPr>
        <w:t xml:space="preserve"> </w:t>
      </w:r>
      <w:r w:rsidRPr="000C6007">
        <w:rPr>
          <w:rFonts w:ascii="Times New Roman" w:eastAsia="Times New Roman" w:hAnsi="Times New Roman" w:cs="Times New Roman"/>
          <w:sz w:val="24"/>
          <w:szCs w:val="24"/>
        </w:rPr>
        <w:t>(</w:t>
      </w:r>
      <w:proofErr w:type="spellStart"/>
      <w:r w:rsidRPr="000C6007">
        <w:rPr>
          <w:rFonts w:ascii="Times New Roman" w:eastAsia="Times New Roman" w:hAnsi="Times New Roman" w:cs="Times New Roman"/>
          <w:sz w:val="24"/>
          <w:szCs w:val="24"/>
        </w:rPr>
        <w:t>Ziakis</w:t>
      </w:r>
      <w:proofErr w:type="spellEnd"/>
      <w:r w:rsidRPr="000C6007">
        <w:rPr>
          <w:rFonts w:ascii="Times New Roman" w:eastAsia="Times New Roman" w:hAnsi="Times New Roman" w:cs="Times New Roman"/>
          <w:sz w:val="24"/>
          <w:szCs w:val="24"/>
        </w:rPr>
        <w:t xml:space="preserve"> and Vlachopoulou, 2023)</w:t>
      </w:r>
      <w:r w:rsidR="00777799" w:rsidRPr="00777799">
        <w:rPr>
          <w:rFonts w:ascii="Times New Roman" w:eastAsia="Times New Roman" w:hAnsi="Times New Roman" w:cs="Times New Roman"/>
          <w:sz w:val="24"/>
          <w:szCs w:val="24"/>
        </w:rPr>
        <w:t xml:space="preserve">. Technology such as image recognition, chatbots and natural language processing have changed the rules of the game for consumer engagement by providing formats like customized experiences and real-time responses. </w:t>
      </w:r>
      <w:r>
        <w:rPr>
          <w:rFonts w:ascii="Times New Roman" w:eastAsia="Times New Roman" w:hAnsi="Times New Roman" w:cs="Times New Roman"/>
          <w:sz w:val="24"/>
          <w:szCs w:val="24"/>
        </w:rPr>
        <w:t xml:space="preserve">In contradiction </w:t>
      </w:r>
      <w:proofErr w:type="spellStart"/>
      <w:r w:rsidRPr="000C6007">
        <w:rPr>
          <w:rFonts w:ascii="Times New Roman" w:eastAsia="Times New Roman" w:hAnsi="Times New Roman" w:cs="Times New Roman"/>
          <w:sz w:val="24"/>
          <w:szCs w:val="24"/>
        </w:rPr>
        <w:t>Gülter</w:t>
      </w:r>
      <w:proofErr w:type="spellEnd"/>
      <w:r w:rsidRPr="000C6007">
        <w:rPr>
          <w:rFonts w:ascii="Times New Roman" w:eastAsia="Times New Roman" w:hAnsi="Times New Roman" w:cs="Times New Roman"/>
          <w:sz w:val="24"/>
          <w:szCs w:val="24"/>
        </w:rPr>
        <w:t xml:space="preserve"> and Cevher (2025)</w:t>
      </w:r>
      <w:r>
        <w:rPr>
          <w:rFonts w:ascii="Times New Roman" w:eastAsia="Times New Roman" w:hAnsi="Times New Roman" w:cs="Times New Roman"/>
          <w:sz w:val="24"/>
          <w:szCs w:val="24"/>
        </w:rPr>
        <w:t xml:space="preserve"> stated that</w:t>
      </w:r>
      <w:r w:rsidR="00777799" w:rsidRPr="00777799">
        <w:rPr>
          <w:rFonts w:ascii="Times New Roman" w:eastAsia="Times New Roman" w:hAnsi="Times New Roman" w:cs="Times New Roman"/>
          <w:sz w:val="24"/>
          <w:szCs w:val="24"/>
        </w:rPr>
        <w:t>, AI distrusts allow marketers to anticipate consumer requirements and optimise campaign with unprecedented Lyric precision. Consequently, the use of AI is both a strategic and operational enabler linking technology with human-centred marketing innovation.</w:t>
      </w:r>
    </w:p>
    <w:p w14:paraId="00949A0A" w14:textId="7C9D4049" w:rsidR="00777799" w:rsidRDefault="00777799" w:rsidP="00777799">
      <w:pPr>
        <w:pStyle w:val="Heading2"/>
      </w:pPr>
      <w:bookmarkStart w:id="12" w:name="_Toc213183086"/>
      <w:r>
        <w:lastRenderedPageBreak/>
        <w:t xml:space="preserve">2.3 </w:t>
      </w:r>
      <w:r w:rsidRPr="00777799">
        <w:t>Impact of AI-driven personalisation on consumer trust, purchase intention, and brand loyalty</w:t>
      </w:r>
      <w:bookmarkEnd w:id="12"/>
    </w:p>
    <w:p w14:paraId="649F9D3D" w14:textId="25ED4CBF" w:rsidR="00777799" w:rsidRDefault="000C600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0C6007">
        <w:rPr>
          <w:rFonts w:ascii="Times New Roman" w:eastAsia="Times New Roman" w:hAnsi="Times New Roman" w:cs="Times New Roman"/>
          <w:sz w:val="24"/>
          <w:szCs w:val="24"/>
        </w:rPr>
        <w:t>Sipos (2025)</w:t>
      </w:r>
      <w:r>
        <w:rPr>
          <w:rFonts w:ascii="Times New Roman" w:eastAsia="Times New Roman" w:hAnsi="Times New Roman" w:cs="Times New Roman"/>
          <w:sz w:val="24"/>
          <w:szCs w:val="24"/>
        </w:rPr>
        <w:t xml:space="preserve">, </w:t>
      </w:r>
      <w:r w:rsidR="00777799" w:rsidRPr="00777799">
        <w:rPr>
          <w:rFonts w:ascii="Times New Roman" w:eastAsia="Times New Roman" w:hAnsi="Times New Roman" w:cs="Times New Roman"/>
          <w:sz w:val="24"/>
          <w:szCs w:val="24"/>
        </w:rPr>
        <w:t>AI-based personalisation is an important factor affecting consumer trust, purchase intention, and brand following in the digital marketing world. By analysing consumer data and behavioural patterns, AI allows brands to provide personalised product recommendations, targeted advertising and relevant content that can help brands boost perceived value and satisfaction. Personalized experiences build emotional touchpoints and trust since consumers feel appreciated and understood</w:t>
      </w:r>
      <w:r>
        <w:rPr>
          <w:rFonts w:ascii="Times New Roman" w:eastAsia="Times New Roman" w:hAnsi="Times New Roman" w:cs="Times New Roman"/>
          <w:sz w:val="24"/>
          <w:szCs w:val="24"/>
        </w:rPr>
        <w:t xml:space="preserve"> </w:t>
      </w:r>
      <w:r w:rsidRPr="000C6007">
        <w:rPr>
          <w:rFonts w:ascii="Times New Roman" w:eastAsia="Times New Roman" w:hAnsi="Times New Roman" w:cs="Times New Roman"/>
          <w:sz w:val="24"/>
          <w:szCs w:val="24"/>
        </w:rPr>
        <w:t>(Ofosu-Ampong et al., 2025)</w:t>
      </w:r>
      <w:r w:rsidR="00777799" w:rsidRPr="007777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contrast </w:t>
      </w:r>
      <w:r w:rsidRPr="000C6007">
        <w:rPr>
          <w:rFonts w:ascii="Times New Roman" w:eastAsia="Times New Roman" w:hAnsi="Times New Roman" w:cs="Times New Roman"/>
          <w:sz w:val="24"/>
          <w:szCs w:val="24"/>
        </w:rPr>
        <w:t>Carolina and Imamović (2024)</w:t>
      </w:r>
      <w:r w:rsidR="00777799" w:rsidRPr="00777799">
        <w:rPr>
          <w:rFonts w:ascii="Times New Roman" w:eastAsia="Times New Roman" w:hAnsi="Times New Roman" w:cs="Times New Roman"/>
          <w:sz w:val="24"/>
          <w:szCs w:val="24"/>
        </w:rPr>
        <w:t>, depending too much on data may raise privacy issues, which could have a negative impact on credibility. When implemented ethically and transparently, AI personalisation builds the trust of consumers with brands and makes them more inclined to purchase because of relevance and convenience, also building up long-term loyalty through consistent and meaningful engagement across digital platforms</w:t>
      </w:r>
      <w:r>
        <w:rPr>
          <w:rFonts w:ascii="Times New Roman" w:eastAsia="Times New Roman" w:hAnsi="Times New Roman" w:cs="Times New Roman"/>
          <w:sz w:val="24"/>
          <w:szCs w:val="24"/>
        </w:rPr>
        <w:t xml:space="preserve"> </w:t>
      </w:r>
      <w:r w:rsidRPr="000C6007">
        <w:rPr>
          <w:rFonts w:ascii="Times New Roman" w:eastAsia="Times New Roman" w:hAnsi="Times New Roman" w:cs="Times New Roman"/>
          <w:sz w:val="24"/>
          <w:szCs w:val="24"/>
        </w:rPr>
        <w:t>(</w:t>
      </w:r>
      <w:proofErr w:type="spellStart"/>
      <w:r w:rsidRPr="000C6007">
        <w:rPr>
          <w:rFonts w:ascii="Times New Roman" w:eastAsia="Times New Roman" w:hAnsi="Times New Roman" w:cs="Times New Roman"/>
          <w:sz w:val="24"/>
          <w:szCs w:val="24"/>
        </w:rPr>
        <w:t>Rawool</w:t>
      </w:r>
      <w:proofErr w:type="spellEnd"/>
      <w:r w:rsidRPr="000C6007">
        <w:rPr>
          <w:rFonts w:ascii="Times New Roman" w:eastAsia="Times New Roman" w:hAnsi="Times New Roman" w:cs="Times New Roman"/>
          <w:sz w:val="24"/>
          <w:szCs w:val="24"/>
        </w:rPr>
        <w:t xml:space="preserve">, </w:t>
      </w:r>
      <w:proofErr w:type="spellStart"/>
      <w:r w:rsidRPr="000C6007">
        <w:rPr>
          <w:rFonts w:ascii="Times New Roman" w:eastAsia="Times New Roman" w:hAnsi="Times New Roman" w:cs="Times New Roman"/>
          <w:sz w:val="24"/>
          <w:szCs w:val="24"/>
        </w:rPr>
        <w:t>Foroudi</w:t>
      </w:r>
      <w:proofErr w:type="spellEnd"/>
      <w:r w:rsidRPr="000C6007">
        <w:rPr>
          <w:rFonts w:ascii="Times New Roman" w:eastAsia="Times New Roman" w:hAnsi="Times New Roman" w:cs="Times New Roman"/>
          <w:sz w:val="24"/>
          <w:szCs w:val="24"/>
        </w:rPr>
        <w:t xml:space="preserve"> and Palazzo, 2024)</w:t>
      </w:r>
      <w:r w:rsidR="00777799" w:rsidRPr="00777799">
        <w:rPr>
          <w:rFonts w:ascii="Times New Roman" w:eastAsia="Times New Roman" w:hAnsi="Times New Roman" w:cs="Times New Roman"/>
          <w:sz w:val="24"/>
          <w:szCs w:val="24"/>
        </w:rPr>
        <w:t>.</w:t>
      </w:r>
    </w:p>
    <w:p w14:paraId="323B4E30" w14:textId="0E1F1546" w:rsidR="00777799" w:rsidRDefault="00777799" w:rsidP="00777799">
      <w:pPr>
        <w:pStyle w:val="Heading2"/>
      </w:pPr>
      <w:bookmarkStart w:id="13" w:name="_Toc213183087"/>
      <w:r>
        <w:t xml:space="preserve">2.4 </w:t>
      </w:r>
      <w:r w:rsidRPr="00777799">
        <w:t>Consumer engagement and ethical considerations in AI-enabled fashion marketing</w:t>
      </w:r>
      <w:bookmarkEnd w:id="13"/>
    </w:p>
    <w:p w14:paraId="00F7C88D" w14:textId="1ED8A3C7" w:rsidR="00777799" w:rsidRDefault="000C600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sidRPr="000C6007">
        <w:rPr>
          <w:rFonts w:ascii="Times New Roman" w:eastAsia="Times New Roman" w:hAnsi="Times New Roman" w:cs="Times New Roman"/>
          <w:sz w:val="24"/>
          <w:szCs w:val="24"/>
        </w:rPr>
        <w:t>Bashynska</w:t>
      </w:r>
      <w:proofErr w:type="spellEnd"/>
      <w:r w:rsidRPr="000C6007">
        <w:rPr>
          <w:rFonts w:ascii="Times New Roman" w:eastAsia="Times New Roman" w:hAnsi="Times New Roman" w:cs="Times New Roman"/>
          <w:sz w:val="24"/>
          <w:szCs w:val="24"/>
        </w:rPr>
        <w:t xml:space="preserve"> (2023)</w:t>
      </w:r>
      <w:r>
        <w:rPr>
          <w:rFonts w:ascii="Times New Roman" w:eastAsia="Times New Roman" w:hAnsi="Times New Roman" w:cs="Times New Roman"/>
          <w:sz w:val="24"/>
          <w:szCs w:val="24"/>
        </w:rPr>
        <w:t>, c</w:t>
      </w:r>
      <w:r w:rsidR="00777799" w:rsidRPr="00777799">
        <w:rPr>
          <w:rFonts w:ascii="Times New Roman" w:eastAsia="Times New Roman" w:hAnsi="Times New Roman" w:cs="Times New Roman"/>
          <w:sz w:val="24"/>
          <w:szCs w:val="24"/>
        </w:rPr>
        <w:t>onsumer engagement in the marketing of AI-enabled fashion has changed with personalised consumer interactions, predictive analytics and immersion technologies that add to the shopping experience. AI helps in real-time recommendations, virtual try-ons, and targeted promotions to enable stronger brand-consumer relationships</w:t>
      </w:r>
      <w:r w:rsidR="0029399D">
        <w:rPr>
          <w:rFonts w:ascii="Times New Roman" w:eastAsia="Times New Roman" w:hAnsi="Times New Roman" w:cs="Times New Roman"/>
          <w:sz w:val="24"/>
          <w:szCs w:val="24"/>
        </w:rPr>
        <w:t xml:space="preserve"> </w:t>
      </w:r>
      <w:r w:rsidR="0029399D" w:rsidRPr="0029399D">
        <w:rPr>
          <w:rFonts w:ascii="Times New Roman" w:eastAsia="Times New Roman" w:hAnsi="Times New Roman" w:cs="Times New Roman"/>
          <w:sz w:val="24"/>
          <w:szCs w:val="24"/>
        </w:rPr>
        <w:t>(Giovanola et al., 2023)</w:t>
      </w:r>
      <w:r w:rsidR="00777799" w:rsidRPr="00777799">
        <w:rPr>
          <w:rFonts w:ascii="Times New Roman" w:eastAsia="Times New Roman" w:hAnsi="Times New Roman" w:cs="Times New Roman"/>
          <w:sz w:val="24"/>
          <w:szCs w:val="24"/>
        </w:rPr>
        <w:t xml:space="preserve">. </w:t>
      </w:r>
      <w:r w:rsidR="0029399D">
        <w:rPr>
          <w:rFonts w:ascii="Times New Roman" w:eastAsia="Times New Roman" w:hAnsi="Times New Roman" w:cs="Times New Roman"/>
          <w:sz w:val="24"/>
          <w:szCs w:val="24"/>
        </w:rPr>
        <w:t xml:space="preserve">By contradicting </w:t>
      </w:r>
      <w:r w:rsidR="0029399D" w:rsidRPr="0029399D">
        <w:rPr>
          <w:rFonts w:ascii="Times New Roman" w:eastAsia="Times New Roman" w:hAnsi="Times New Roman" w:cs="Times New Roman"/>
          <w:sz w:val="24"/>
          <w:szCs w:val="24"/>
        </w:rPr>
        <w:t>Charles, Rana and Jain (2025)</w:t>
      </w:r>
      <w:r w:rsidR="0029399D">
        <w:rPr>
          <w:rFonts w:ascii="Times New Roman" w:eastAsia="Times New Roman" w:hAnsi="Times New Roman" w:cs="Times New Roman"/>
          <w:sz w:val="24"/>
          <w:szCs w:val="24"/>
        </w:rPr>
        <w:t xml:space="preserve"> stated that</w:t>
      </w:r>
      <w:r w:rsidR="00777799" w:rsidRPr="00777799">
        <w:rPr>
          <w:rFonts w:ascii="Times New Roman" w:eastAsia="Times New Roman" w:hAnsi="Times New Roman" w:cs="Times New Roman"/>
          <w:sz w:val="24"/>
          <w:szCs w:val="24"/>
        </w:rPr>
        <w:t>, the ethical aspects of data privacy, algorithmic transparency and consent are also important. Inefficient data management or transparent decision-making could decrease trust and tarnish brand name</w:t>
      </w:r>
      <w:r w:rsidR="0029399D">
        <w:rPr>
          <w:rFonts w:ascii="Times New Roman" w:eastAsia="Times New Roman" w:hAnsi="Times New Roman" w:cs="Times New Roman"/>
          <w:sz w:val="24"/>
          <w:szCs w:val="24"/>
        </w:rPr>
        <w:t xml:space="preserve"> </w:t>
      </w:r>
      <w:r w:rsidR="0029399D" w:rsidRPr="0029399D">
        <w:rPr>
          <w:rFonts w:ascii="Times New Roman" w:eastAsia="Times New Roman" w:hAnsi="Times New Roman" w:cs="Times New Roman"/>
          <w:sz w:val="24"/>
          <w:szCs w:val="24"/>
        </w:rPr>
        <w:t>(Arumugam et al., 2024)</w:t>
      </w:r>
      <w:r w:rsidR="00777799" w:rsidRPr="00777799">
        <w:rPr>
          <w:rFonts w:ascii="Times New Roman" w:eastAsia="Times New Roman" w:hAnsi="Times New Roman" w:cs="Times New Roman"/>
          <w:sz w:val="24"/>
          <w:szCs w:val="24"/>
        </w:rPr>
        <w:t xml:space="preserve">. Therefore, the deployment of ethical AI needs to focus on fairness, accountability, and consumer autonomy. Innovation coupled with </w:t>
      </w:r>
      <w:r w:rsidRPr="00777799">
        <w:rPr>
          <w:rFonts w:ascii="Times New Roman" w:eastAsia="Times New Roman" w:hAnsi="Times New Roman" w:cs="Times New Roman"/>
          <w:sz w:val="24"/>
          <w:szCs w:val="24"/>
        </w:rPr>
        <w:t>an</w:t>
      </w:r>
      <w:r w:rsidR="00777799" w:rsidRPr="00777799">
        <w:rPr>
          <w:rFonts w:ascii="Times New Roman" w:eastAsia="Times New Roman" w:hAnsi="Times New Roman" w:cs="Times New Roman"/>
          <w:sz w:val="24"/>
          <w:szCs w:val="24"/>
        </w:rPr>
        <w:t xml:space="preserve"> ethical messaging ensures continued interest as consumers expect to see transparency and integrity within the virtual world of smart showcasing of clothing through technology.</w:t>
      </w:r>
    </w:p>
    <w:p w14:paraId="69647174" w14:textId="012EA9B5" w:rsidR="00777799" w:rsidRDefault="00777799" w:rsidP="00777799">
      <w:pPr>
        <w:pStyle w:val="Heading2"/>
      </w:pPr>
      <w:bookmarkStart w:id="14" w:name="_Toc213183089"/>
      <w:r>
        <w:t>2.</w:t>
      </w:r>
      <w:r w:rsidR="006579B6">
        <w:t>5</w:t>
      </w:r>
      <w:r>
        <w:t xml:space="preserve"> Theoretical framework</w:t>
      </w:r>
      <w:bookmarkEnd w:id="14"/>
    </w:p>
    <w:p w14:paraId="5FB53E57" w14:textId="31D9AA4B" w:rsidR="00777799" w:rsidRDefault="00777799">
      <w:pPr>
        <w:spacing w:line="360" w:lineRule="auto"/>
        <w:jc w:val="both"/>
        <w:rPr>
          <w:rFonts w:ascii="Times New Roman" w:eastAsia="Times New Roman" w:hAnsi="Times New Roman" w:cs="Times New Roman"/>
          <w:sz w:val="24"/>
          <w:szCs w:val="24"/>
        </w:rPr>
      </w:pPr>
      <w:r w:rsidRPr="00777799">
        <w:rPr>
          <w:rFonts w:ascii="Times New Roman" w:eastAsia="Times New Roman" w:hAnsi="Times New Roman" w:cs="Times New Roman"/>
          <w:sz w:val="24"/>
          <w:szCs w:val="24"/>
        </w:rPr>
        <w:t xml:space="preserve">The theoretical framework of this study incorporates the Technology Acceptance Model (TAM) and the Attention, Interest, Desire, and Action (AIDA) model to provide an understanding of the relationship between AI powered digital marketing and the consumer behaviour in the context of a fashion retail industry in the UK. TAM (Theoretical Model of Planned </w:t>
      </w:r>
      <w:r w:rsidR="000C6007" w:rsidRPr="00777799">
        <w:rPr>
          <w:rFonts w:ascii="Times New Roman" w:eastAsia="Times New Roman" w:hAnsi="Times New Roman" w:cs="Times New Roman"/>
          <w:sz w:val="24"/>
          <w:szCs w:val="24"/>
        </w:rPr>
        <w:t>Behaviour</w:t>
      </w:r>
      <w:r w:rsidRPr="00777799">
        <w:rPr>
          <w:rFonts w:ascii="Times New Roman" w:eastAsia="Times New Roman" w:hAnsi="Times New Roman" w:cs="Times New Roman"/>
          <w:sz w:val="24"/>
          <w:szCs w:val="24"/>
        </w:rPr>
        <w:t xml:space="preserve">) suggests that </w:t>
      </w:r>
      <w:r w:rsidRPr="00777799">
        <w:rPr>
          <w:rFonts w:ascii="Times New Roman" w:eastAsia="Times New Roman" w:hAnsi="Times New Roman" w:cs="Times New Roman"/>
          <w:sz w:val="24"/>
          <w:szCs w:val="24"/>
        </w:rPr>
        <w:lastRenderedPageBreak/>
        <w:t>perceived usefulness and perceived ease of use are the mediators of consumer attitudes and intentions for adopting technology-based solutions</w:t>
      </w:r>
      <w:r w:rsidR="0095466F">
        <w:rPr>
          <w:rFonts w:ascii="Times New Roman" w:eastAsia="Times New Roman" w:hAnsi="Times New Roman" w:cs="Times New Roman"/>
          <w:sz w:val="24"/>
          <w:szCs w:val="24"/>
        </w:rPr>
        <w:t xml:space="preserve"> </w:t>
      </w:r>
      <w:r w:rsidR="0095466F" w:rsidRPr="0095466F">
        <w:rPr>
          <w:rFonts w:ascii="Times New Roman" w:eastAsia="Times New Roman" w:hAnsi="Times New Roman" w:cs="Times New Roman"/>
          <w:sz w:val="24"/>
          <w:szCs w:val="24"/>
        </w:rPr>
        <w:t>(</w:t>
      </w:r>
      <w:proofErr w:type="spellStart"/>
      <w:r w:rsidR="0095466F" w:rsidRPr="0095466F">
        <w:rPr>
          <w:rFonts w:ascii="Times New Roman" w:eastAsia="Times New Roman" w:hAnsi="Times New Roman" w:cs="Times New Roman"/>
          <w:sz w:val="24"/>
          <w:szCs w:val="24"/>
        </w:rPr>
        <w:t>Mogaji</w:t>
      </w:r>
      <w:proofErr w:type="spellEnd"/>
      <w:r w:rsidR="0095466F" w:rsidRPr="0095466F">
        <w:rPr>
          <w:rFonts w:ascii="Times New Roman" w:eastAsia="Times New Roman" w:hAnsi="Times New Roman" w:cs="Times New Roman"/>
          <w:sz w:val="24"/>
          <w:szCs w:val="24"/>
        </w:rPr>
        <w:t xml:space="preserve"> et al., 2024)</w:t>
      </w:r>
      <w:r w:rsidRPr="00777799">
        <w:rPr>
          <w:rFonts w:ascii="Times New Roman" w:eastAsia="Times New Roman" w:hAnsi="Times New Roman" w:cs="Times New Roman"/>
          <w:sz w:val="24"/>
          <w:szCs w:val="24"/>
        </w:rPr>
        <w:t>. In AI marketing, this framework provides an understanding of how consumers' trust and propensity to engage in AI are determined by their perceptions of relevance and ease of use</w:t>
      </w:r>
      <w:r w:rsidR="0095466F">
        <w:rPr>
          <w:rFonts w:ascii="Times New Roman" w:eastAsia="Times New Roman" w:hAnsi="Times New Roman" w:cs="Times New Roman"/>
          <w:sz w:val="24"/>
          <w:szCs w:val="24"/>
        </w:rPr>
        <w:t xml:space="preserve"> </w:t>
      </w:r>
      <w:r w:rsidR="0095466F" w:rsidRPr="0095466F">
        <w:rPr>
          <w:rFonts w:ascii="Times New Roman" w:eastAsia="Times New Roman" w:hAnsi="Times New Roman" w:cs="Times New Roman"/>
          <w:sz w:val="24"/>
          <w:szCs w:val="24"/>
        </w:rPr>
        <w:t>(Vorm and Combs, 2022)</w:t>
      </w:r>
      <w:r w:rsidRPr="00777799">
        <w:rPr>
          <w:rFonts w:ascii="Times New Roman" w:eastAsia="Times New Roman" w:hAnsi="Times New Roman" w:cs="Times New Roman"/>
          <w:sz w:val="24"/>
          <w:szCs w:val="24"/>
        </w:rPr>
        <w:t xml:space="preserve">. On the </w:t>
      </w:r>
      <w:r w:rsidR="0095466F">
        <w:rPr>
          <w:rFonts w:ascii="Times New Roman" w:eastAsia="Times New Roman" w:hAnsi="Times New Roman" w:cs="Times New Roman"/>
          <w:sz w:val="24"/>
          <w:szCs w:val="24"/>
        </w:rPr>
        <w:t>other hand</w:t>
      </w:r>
      <w:r w:rsidRPr="00777799">
        <w:rPr>
          <w:rFonts w:ascii="Times New Roman" w:eastAsia="Times New Roman" w:hAnsi="Times New Roman" w:cs="Times New Roman"/>
          <w:sz w:val="24"/>
          <w:szCs w:val="24"/>
        </w:rPr>
        <w:t xml:space="preserve">, the AIDA model offers a </w:t>
      </w:r>
      <w:r w:rsidR="000C6007" w:rsidRPr="00777799">
        <w:rPr>
          <w:rFonts w:ascii="Times New Roman" w:eastAsia="Times New Roman" w:hAnsi="Times New Roman" w:cs="Times New Roman"/>
          <w:sz w:val="24"/>
          <w:szCs w:val="24"/>
        </w:rPr>
        <w:t>behavioural</w:t>
      </w:r>
      <w:r w:rsidRPr="00777799">
        <w:rPr>
          <w:rFonts w:ascii="Times New Roman" w:eastAsia="Times New Roman" w:hAnsi="Times New Roman" w:cs="Times New Roman"/>
          <w:sz w:val="24"/>
          <w:szCs w:val="24"/>
        </w:rPr>
        <w:t xml:space="preserve"> perspective to realize how AI personalization attracts consumers' attention, provokes curiosity through personalized recommendations, induces desire for specific products, and encourages purchase </w:t>
      </w:r>
      <w:r w:rsidR="000C6007" w:rsidRPr="00777799">
        <w:rPr>
          <w:rFonts w:ascii="Times New Roman" w:eastAsia="Times New Roman" w:hAnsi="Times New Roman" w:cs="Times New Roman"/>
          <w:sz w:val="24"/>
          <w:szCs w:val="24"/>
        </w:rPr>
        <w:t>behaviour</w:t>
      </w:r>
      <w:r w:rsidR="0095466F">
        <w:rPr>
          <w:rFonts w:ascii="Times New Roman" w:eastAsia="Times New Roman" w:hAnsi="Times New Roman" w:cs="Times New Roman"/>
          <w:sz w:val="24"/>
          <w:szCs w:val="24"/>
        </w:rPr>
        <w:t xml:space="preserve"> </w:t>
      </w:r>
      <w:r w:rsidR="0095466F" w:rsidRPr="0095466F">
        <w:rPr>
          <w:rFonts w:ascii="Times New Roman" w:eastAsia="Times New Roman" w:hAnsi="Times New Roman" w:cs="Times New Roman"/>
          <w:sz w:val="24"/>
          <w:szCs w:val="24"/>
        </w:rPr>
        <w:t>(Jiang, Chiu and Chan, 2023</w:t>
      </w:r>
      <w:r w:rsidR="0095466F">
        <w:rPr>
          <w:rFonts w:ascii="Times New Roman" w:eastAsia="Times New Roman" w:hAnsi="Times New Roman" w:cs="Times New Roman"/>
          <w:sz w:val="24"/>
          <w:szCs w:val="24"/>
        </w:rPr>
        <w:t xml:space="preserve">; </w:t>
      </w:r>
      <w:r w:rsidR="0095466F" w:rsidRPr="0095466F">
        <w:rPr>
          <w:rFonts w:ascii="Times New Roman" w:eastAsia="Times New Roman" w:hAnsi="Times New Roman" w:cs="Times New Roman"/>
          <w:sz w:val="24"/>
          <w:szCs w:val="24"/>
        </w:rPr>
        <w:t>Baber, 2022)</w:t>
      </w:r>
      <w:r w:rsidRPr="00777799">
        <w:rPr>
          <w:rFonts w:ascii="Times New Roman" w:eastAsia="Times New Roman" w:hAnsi="Times New Roman" w:cs="Times New Roman"/>
          <w:sz w:val="24"/>
          <w:szCs w:val="24"/>
        </w:rPr>
        <w:t xml:space="preserve">. Together, these models offer a theoretical basis for understanding the relationship between technology acceptance, psychological reactions and </w:t>
      </w:r>
      <w:r w:rsidR="000C6007" w:rsidRPr="00777799">
        <w:rPr>
          <w:rFonts w:ascii="Times New Roman" w:eastAsia="Times New Roman" w:hAnsi="Times New Roman" w:cs="Times New Roman"/>
          <w:sz w:val="24"/>
          <w:szCs w:val="24"/>
        </w:rPr>
        <w:t>behavioural</w:t>
      </w:r>
      <w:r w:rsidRPr="00777799">
        <w:rPr>
          <w:rFonts w:ascii="Times New Roman" w:eastAsia="Times New Roman" w:hAnsi="Times New Roman" w:cs="Times New Roman"/>
          <w:sz w:val="24"/>
          <w:szCs w:val="24"/>
        </w:rPr>
        <w:t xml:space="preserve"> responses, showing how AI-driven digital marketing can successfully spark consumer engagement, shape purchase intentions, and lead to long-term brand loyalty in the competitive fashion retail setting.</w:t>
      </w:r>
    </w:p>
    <w:p w14:paraId="029E3CD4" w14:textId="56DA1D0A" w:rsidR="00777799" w:rsidRDefault="00777799" w:rsidP="00777799">
      <w:pPr>
        <w:pStyle w:val="Heading2"/>
      </w:pPr>
      <w:bookmarkStart w:id="15" w:name="_Toc213183090"/>
      <w:r>
        <w:t>2.</w:t>
      </w:r>
      <w:r w:rsidR="006579B6">
        <w:t>6</w:t>
      </w:r>
      <w:r>
        <w:t xml:space="preserve"> Summary</w:t>
      </w:r>
      <w:bookmarkEnd w:id="15"/>
    </w:p>
    <w:p w14:paraId="0A63AC34" w14:textId="619861EE" w:rsidR="00777799" w:rsidRDefault="00777799">
      <w:pPr>
        <w:spacing w:line="360" w:lineRule="auto"/>
        <w:jc w:val="both"/>
        <w:rPr>
          <w:rFonts w:ascii="Times New Roman" w:eastAsia="Times New Roman" w:hAnsi="Times New Roman" w:cs="Times New Roman"/>
          <w:sz w:val="24"/>
          <w:szCs w:val="24"/>
        </w:rPr>
      </w:pPr>
      <w:r w:rsidRPr="00777799">
        <w:rPr>
          <w:rFonts w:ascii="Times New Roman" w:eastAsia="Times New Roman" w:hAnsi="Times New Roman" w:cs="Times New Roman"/>
          <w:sz w:val="24"/>
          <w:szCs w:val="24"/>
        </w:rPr>
        <w:t>The literature discloses the fact that AI-led marketing dramatically changes the way of interacting with consumers using personalisation and predictive analytics. However, gaps remain on matters of trust, transparency on ethics and behaviour response. Synthesizing theories of TAM and AIDA vividly shows how AI-driven fashion marketing has developed various aspects to meet consumer wear and persuade them, fostering their buying behaviour and loyalty toward the model.</w:t>
      </w:r>
    </w:p>
    <w:p w14:paraId="2DF1D887" w14:textId="320C908E" w:rsidR="00E23CEC" w:rsidRDefault="00E23CE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7126570" w14:textId="60BF8E3A" w:rsidR="00E23CEC" w:rsidRDefault="00E23CEC" w:rsidP="00E23CEC">
      <w:pPr>
        <w:pStyle w:val="Heading1"/>
      </w:pPr>
      <w:bookmarkStart w:id="16" w:name="_Toc213183091"/>
      <w:r>
        <w:lastRenderedPageBreak/>
        <w:t>Chapter 3: Research methodology</w:t>
      </w:r>
      <w:bookmarkEnd w:id="16"/>
    </w:p>
    <w:p w14:paraId="2FC02807" w14:textId="79417DD6" w:rsidR="00E23CEC" w:rsidRDefault="00E23CEC" w:rsidP="00E23CEC">
      <w:pPr>
        <w:pStyle w:val="Heading2"/>
      </w:pPr>
      <w:bookmarkStart w:id="17" w:name="_Toc213183092"/>
      <w:r>
        <w:t>3.1 Introduction</w:t>
      </w:r>
      <w:bookmarkEnd w:id="17"/>
    </w:p>
    <w:p w14:paraId="60858655" w14:textId="06D234BB" w:rsidR="00E23CEC" w:rsidRDefault="00E23CEC">
      <w:pPr>
        <w:spacing w:line="360" w:lineRule="auto"/>
        <w:jc w:val="both"/>
        <w:rPr>
          <w:rFonts w:ascii="Times New Roman" w:eastAsia="Times New Roman" w:hAnsi="Times New Roman" w:cs="Times New Roman"/>
          <w:sz w:val="24"/>
          <w:szCs w:val="24"/>
        </w:rPr>
      </w:pPr>
      <w:r w:rsidRPr="00E23CEC">
        <w:rPr>
          <w:rFonts w:ascii="Times New Roman" w:eastAsia="Times New Roman" w:hAnsi="Times New Roman" w:cs="Times New Roman"/>
          <w:sz w:val="24"/>
          <w:szCs w:val="24"/>
        </w:rPr>
        <w:t>Th</w:t>
      </w:r>
      <w:r>
        <w:rPr>
          <w:rFonts w:ascii="Times New Roman" w:eastAsia="Times New Roman" w:hAnsi="Times New Roman" w:cs="Times New Roman"/>
          <w:sz w:val="24"/>
          <w:szCs w:val="24"/>
        </w:rPr>
        <w:t xml:space="preserve">is chapter </w:t>
      </w:r>
      <w:r w:rsidRPr="00E23CEC">
        <w:rPr>
          <w:rFonts w:ascii="Times New Roman" w:eastAsia="Times New Roman" w:hAnsi="Times New Roman" w:cs="Times New Roman"/>
          <w:sz w:val="24"/>
          <w:szCs w:val="24"/>
        </w:rPr>
        <w:t>provides an overview of the research design that will be used to look at the impact of AI-enabled digital marketing on consumer behaviour within the UK fashion retail industry. It describes the philosophical position, research methods, methodology, strategy and data gathering procedure, analysis tools and ethical principles used to uphold the notion of validity, reliability, as well as academic honesty</w:t>
      </w:r>
      <w:r w:rsidR="002B07B6">
        <w:rPr>
          <w:rFonts w:ascii="Times New Roman" w:eastAsia="Times New Roman" w:hAnsi="Times New Roman" w:cs="Times New Roman"/>
          <w:sz w:val="24"/>
          <w:szCs w:val="24"/>
        </w:rPr>
        <w:t xml:space="preserve"> with the systematic guidance of Saunders et. al</w:t>
      </w:r>
      <w:r w:rsidRPr="00E23CEC">
        <w:rPr>
          <w:rFonts w:ascii="Times New Roman" w:eastAsia="Times New Roman" w:hAnsi="Times New Roman" w:cs="Times New Roman"/>
          <w:sz w:val="24"/>
          <w:szCs w:val="24"/>
        </w:rPr>
        <w:t>.</w:t>
      </w:r>
      <w:r w:rsidR="002B07B6">
        <w:rPr>
          <w:rFonts w:ascii="Times New Roman" w:eastAsia="Times New Roman" w:hAnsi="Times New Roman" w:cs="Times New Roman"/>
          <w:sz w:val="24"/>
          <w:szCs w:val="24"/>
        </w:rPr>
        <w:t>, (2019) research onion.</w:t>
      </w:r>
    </w:p>
    <w:p w14:paraId="493DA0C8" w14:textId="1D28B716" w:rsidR="002B07B6" w:rsidRDefault="002B07B6">
      <w:pPr>
        <w:spacing w:line="360" w:lineRule="auto"/>
        <w:jc w:val="both"/>
        <w:rPr>
          <w:rFonts w:ascii="Times New Roman" w:eastAsia="Times New Roman" w:hAnsi="Times New Roman" w:cs="Times New Roman"/>
          <w:sz w:val="24"/>
          <w:szCs w:val="24"/>
        </w:rPr>
      </w:pPr>
      <w:r>
        <w:rPr>
          <w:noProof/>
        </w:rPr>
        <w:drawing>
          <wp:inline distT="0" distB="0" distL="0" distR="0" wp14:anchorId="07935A37" wp14:editId="6A4DE6D6">
            <wp:extent cx="5943600" cy="3810635"/>
            <wp:effectExtent l="19050" t="19050" r="19050" b="18415"/>
            <wp:docPr id="1" name="Picture 1"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Research onion (Saunders et al., 2019, p. 1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635"/>
                    </a:xfrm>
                    <a:prstGeom prst="rect">
                      <a:avLst/>
                    </a:prstGeom>
                    <a:noFill/>
                    <a:ln>
                      <a:solidFill>
                        <a:schemeClr val="tx1"/>
                      </a:solidFill>
                    </a:ln>
                  </pic:spPr>
                </pic:pic>
              </a:graphicData>
            </a:graphic>
          </wp:inline>
        </w:drawing>
      </w:r>
    </w:p>
    <w:p w14:paraId="79B5F179" w14:textId="73DB1C84" w:rsidR="002B07B6" w:rsidRPr="002B07B6" w:rsidRDefault="002B07B6" w:rsidP="002B07B6">
      <w:pPr>
        <w:spacing w:line="360" w:lineRule="auto"/>
        <w:jc w:val="center"/>
        <w:rPr>
          <w:rFonts w:ascii="Times New Roman" w:eastAsia="Times New Roman" w:hAnsi="Times New Roman" w:cs="Times New Roman"/>
          <w:b/>
          <w:bCs/>
          <w:i/>
          <w:iCs/>
          <w:sz w:val="24"/>
          <w:szCs w:val="24"/>
        </w:rPr>
      </w:pPr>
      <w:r w:rsidRPr="002B07B6">
        <w:rPr>
          <w:rFonts w:ascii="Times New Roman" w:eastAsia="Times New Roman" w:hAnsi="Times New Roman" w:cs="Times New Roman"/>
          <w:b/>
          <w:bCs/>
          <w:i/>
          <w:iCs/>
          <w:sz w:val="24"/>
          <w:szCs w:val="24"/>
        </w:rPr>
        <w:t>Figure 1: Research onion</w:t>
      </w:r>
    </w:p>
    <w:p w14:paraId="37E1F68E" w14:textId="3A070D6A" w:rsidR="002B07B6" w:rsidRDefault="002B07B6" w:rsidP="002B07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Saunders et. al., 2019)</w:t>
      </w:r>
    </w:p>
    <w:p w14:paraId="18C67E23" w14:textId="11330DB7" w:rsidR="00E23CEC" w:rsidRDefault="00E23CEC" w:rsidP="00E23CEC">
      <w:pPr>
        <w:pStyle w:val="Heading2"/>
      </w:pPr>
      <w:bookmarkStart w:id="18" w:name="_Toc213183093"/>
      <w:r>
        <w:t>3.2 Research philosophy and approach</w:t>
      </w:r>
      <w:bookmarkEnd w:id="18"/>
    </w:p>
    <w:p w14:paraId="6EA1E817" w14:textId="75FDE292" w:rsidR="00E23CEC" w:rsidRDefault="00E23CEC">
      <w:pPr>
        <w:spacing w:line="360" w:lineRule="auto"/>
        <w:jc w:val="both"/>
        <w:rPr>
          <w:rFonts w:ascii="Times New Roman" w:eastAsia="Times New Roman" w:hAnsi="Times New Roman" w:cs="Times New Roman"/>
          <w:sz w:val="24"/>
          <w:szCs w:val="24"/>
        </w:rPr>
      </w:pPr>
      <w:r w:rsidRPr="00E23CEC">
        <w:rPr>
          <w:rFonts w:ascii="Times New Roman" w:eastAsia="Times New Roman" w:hAnsi="Times New Roman" w:cs="Times New Roman"/>
          <w:sz w:val="24"/>
          <w:szCs w:val="24"/>
        </w:rPr>
        <w:t xml:space="preserve">This research will be </w:t>
      </w:r>
      <w:proofErr w:type="gramStart"/>
      <w:r>
        <w:rPr>
          <w:rFonts w:ascii="Times New Roman" w:eastAsia="Times New Roman" w:hAnsi="Times New Roman" w:cs="Times New Roman"/>
          <w:sz w:val="24"/>
          <w:szCs w:val="24"/>
        </w:rPr>
        <w:t>employ</w:t>
      </w:r>
      <w:proofErr w:type="gramEnd"/>
      <w:r w:rsidRPr="00E23CEC">
        <w:rPr>
          <w:rFonts w:ascii="Times New Roman" w:eastAsia="Times New Roman" w:hAnsi="Times New Roman" w:cs="Times New Roman"/>
          <w:sz w:val="24"/>
          <w:szCs w:val="24"/>
        </w:rPr>
        <w:t xml:space="preserve"> the positivism philosophy, which implies objective and quantifiable information to investigate the impact of AI-driven digital marketing on consumer behaviour in the fashion retail business in the UK. The positivism will permit the employment of empirical verification of the application of structured surveys and statistical analysis</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(Ali, 2024)</w:t>
      </w:r>
      <w:r w:rsidRPr="00E23CEC">
        <w:rPr>
          <w:rFonts w:ascii="Times New Roman" w:eastAsia="Times New Roman" w:hAnsi="Times New Roman" w:cs="Times New Roman"/>
          <w:sz w:val="24"/>
          <w:szCs w:val="24"/>
        </w:rPr>
        <w:t xml:space="preserve">. The deductive method will be utilised, and the already accepted theories including the Technology Acceptance Model (TAM) and the AIDA model will be used. These theories will inform the </w:t>
      </w:r>
      <w:r w:rsidRPr="00E23CEC">
        <w:rPr>
          <w:rFonts w:ascii="Times New Roman" w:eastAsia="Times New Roman" w:hAnsi="Times New Roman" w:cs="Times New Roman"/>
          <w:sz w:val="24"/>
          <w:szCs w:val="24"/>
        </w:rPr>
        <w:lastRenderedPageBreak/>
        <w:t>development of a hypothesis and the analysis of data in order to confirm or refute current assumptions concerning the effect of AI on trust, loyalty, and purchase intention</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(Laari, 2025)</w:t>
      </w:r>
      <w:r w:rsidRPr="00E23CEC">
        <w:rPr>
          <w:rFonts w:ascii="Times New Roman" w:eastAsia="Times New Roman" w:hAnsi="Times New Roman" w:cs="Times New Roman"/>
          <w:sz w:val="24"/>
          <w:szCs w:val="24"/>
        </w:rPr>
        <w:t>. Such a philosophical and methodological fit makes it precise and replicable, as well as theory-directed.</w:t>
      </w:r>
    </w:p>
    <w:p w14:paraId="5B6F5426" w14:textId="6AEA2CD1" w:rsidR="00E23CEC" w:rsidRDefault="00E23CEC" w:rsidP="00E23CEC">
      <w:pPr>
        <w:pStyle w:val="Heading2"/>
      </w:pPr>
      <w:bookmarkStart w:id="19" w:name="_Toc213183094"/>
      <w:r>
        <w:t>3.3 Research choice and strategy</w:t>
      </w:r>
      <w:bookmarkEnd w:id="19"/>
    </w:p>
    <w:p w14:paraId="34C64789" w14:textId="59F1DF19" w:rsidR="00E23CEC" w:rsidRDefault="00E23CEC">
      <w:pPr>
        <w:spacing w:line="360" w:lineRule="auto"/>
        <w:jc w:val="both"/>
        <w:rPr>
          <w:rFonts w:ascii="Times New Roman" w:eastAsia="Times New Roman" w:hAnsi="Times New Roman" w:cs="Times New Roman"/>
          <w:sz w:val="24"/>
          <w:szCs w:val="24"/>
        </w:rPr>
      </w:pPr>
      <w:r w:rsidRPr="00E23CEC">
        <w:rPr>
          <w:rFonts w:ascii="Times New Roman" w:eastAsia="Times New Roman" w:hAnsi="Times New Roman" w:cs="Times New Roman"/>
          <w:sz w:val="24"/>
          <w:szCs w:val="24"/>
        </w:rPr>
        <w:t>The research will implement a mono-method quantitative research choice that relies entirely on numerical data gathered with the assistance of the structured surveys due to the objectivity and the statistical reliability of the research</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(Saunders and Darabi, 2024)</w:t>
      </w:r>
      <w:r w:rsidRPr="00E23CEC">
        <w:rPr>
          <w:rFonts w:ascii="Times New Roman" w:eastAsia="Times New Roman" w:hAnsi="Times New Roman" w:cs="Times New Roman"/>
          <w:sz w:val="24"/>
          <w:szCs w:val="24"/>
        </w:rPr>
        <w:t>. Various variables that can be measured using quantitative approaches will include trust, loyalty, and purchase intention due to AI-driven marketing. The research approach will be the survey strategy, which is appropriate in the collection of the primary data on a substantial sample of UK fashion consumers. Such an approach will enable the recognition of the patterns, relations, and correlations among AI marketing and consumer behaviour</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 xml:space="preserve">(Johannesson and </w:t>
      </w:r>
      <w:proofErr w:type="spellStart"/>
      <w:r w:rsidR="00FF2E0F" w:rsidRPr="00FF2E0F">
        <w:rPr>
          <w:rFonts w:ascii="Times New Roman" w:eastAsia="Times New Roman" w:hAnsi="Times New Roman" w:cs="Times New Roman"/>
          <w:sz w:val="24"/>
          <w:szCs w:val="24"/>
        </w:rPr>
        <w:t>Perjons</w:t>
      </w:r>
      <w:proofErr w:type="spellEnd"/>
      <w:r w:rsidR="00FF2E0F" w:rsidRPr="00FF2E0F">
        <w:rPr>
          <w:rFonts w:ascii="Times New Roman" w:eastAsia="Times New Roman" w:hAnsi="Times New Roman" w:cs="Times New Roman"/>
          <w:sz w:val="24"/>
          <w:szCs w:val="24"/>
        </w:rPr>
        <w:t>, 2021)</w:t>
      </w:r>
      <w:r w:rsidRPr="00E23CEC">
        <w:rPr>
          <w:rFonts w:ascii="Times New Roman" w:eastAsia="Times New Roman" w:hAnsi="Times New Roman" w:cs="Times New Roman"/>
          <w:sz w:val="24"/>
          <w:szCs w:val="24"/>
        </w:rPr>
        <w:t>. The standardised questionnaires will be used to improve the consistency, validity, and generalisability of results among the chosen sample of participants.</w:t>
      </w:r>
    </w:p>
    <w:p w14:paraId="34A3BB47" w14:textId="11194EED" w:rsidR="00E23CEC" w:rsidRDefault="00E23CEC" w:rsidP="00E23CEC">
      <w:pPr>
        <w:pStyle w:val="Heading2"/>
      </w:pPr>
      <w:bookmarkStart w:id="20" w:name="_Toc213183095"/>
      <w:r>
        <w:t>3.4 Data collection and analysis plan</w:t>
      </w:r>
      <w:bookmarkEnd w:id="20"/>
    </w:p>
    <w:p w14:paraId="12F5A4E1" w14:textId="278FD0AE" w:rsidR="00E23CEC" w:rsidRDefault="00E23CEC">
      <w:pPr>
        <w:spacing w:line="360" w:lineRule="auto"/>
        <w:jc w:val="both"/>
        <w:rPr>
          <w:rFonts w:ascii="Times New Roman" w:eastAsia="Times New Roman" w:hAnsi="Times New Roman" w:cs="Times New Roman"/>
          <w:sz w:val="24"/>
          <w:szCs w:val="24"/>
        </w:rPr>
      </w:pPr>
      <w:r w:rsidRPr="00E23CEC">
        <w:rPr>
          <w:rFonts w:ascii="Times New Roman" w:eastAsia="Times New Roman" w:hAnsi="Times New Roman" w:cs="Times New Roman"/>
          <w:sz w:val="24"/>
          <w:szCs w:val="24"/>
        </w:rPr>
        <w:t>The research will involve 150 to 200 UK customers aged between 18-45 as primary quantitative research data bearing in mind that they are the frequent customers of big fashion stores like Zara and H&amp;M. 150-200 participants will be recruited by the study through particular purposive sampling methods including online surveys links and email requests distributed through the social media networks and email invitations</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(Ahmad and Wilkins, 2024)</w:t>
      </w:r>
      <w:r w:rsidRPr="00E23CEC">
        <w:rPr>
          <w:rFonts w:ascii="Times New Roman" w:eastAsia="Times New Roman" w:hAnsi="Times New Roman" w:cs="Times New Roman"/>
          <w:sz w:val="24"/>
          <w:szCs w:val="24"/>
        </w:rPr>
        <w:t>. The questionnaire will contain structured close-ended questions in order to obtain measurable answers concerning AI-driven marketing and the consumer behaviour. The SPSS will be used to perform the data analysis in which descriptive and frequency analysis will be used to determine the trends and data relationship, relative to each variable of trust, loyalty, and purchase intention, therefore validity, accuracy, and statistical reliability of data.</w:t>
      </w:r>
    </w:p>
    <w:p w14:paraId="795DE049" w14:textId="42BB43A7" w:rsidR="00E23CEC" w:rsidRDefault="00E23CEC" w:rsidP="00E23CEC">
      <w:pPr>
        <w:pStyle w:val="Heading2"/>
      </w:pPr>
      <w:bookmarkStart w:id="21" w:name="_Toc213183096"/>
      <w:r>
        <w:t>3.5 Ethical consideration</w:t>
      </w:r>
      <w:bookmarkEnd w:id="21"/>
    </w:p>
    <w:p w14:paraId="251F38A2" w14:textId="3816B3F2" w:rsidR="00E23CEC" w:rsidRDefault="00E23CEC">
      <w:pPr>
        <w:spacing w:line="360" w:lineRule="auto"/>
        <w:jc w:val="both"/>
        <w:rPr>
          <w:rFonts w:ascii="Times New Roman" w:eastAsia="Times New Roman" w:hAnsi="Times New Roman" w:cs="Times New Roman"/>
          <w:sz w:val="24"/>
          <w:szCs w:val="24"/>
        </w:rPr>
      </w:pPr>
      <w:r w:rsidRPr="00E23CEC">
        <w:rPr>
          <w:rFonts w:ascii="Times New Roman" w:eastAsia="Times New Roman" w:hAnsi="Times New Roman" w:cs="Times New Roman"/>
          <w:sz w:val="24"/>
          <w:szCs w:val="24"/>
        </w:rPr>
        <w:t xml:space="preserve">This will be conducted in accordance with ethical research practises so that the safety and integrity of the data among the participants are ensured. An informed consent form will be given to the participants with the purpose of the study, voluntary character and right to withdraw at any point without any consequences. Personal data will also be anonymous and confidential, and it will be </w:t>
      </w:r>
      <w:r w:rsidRPr="00E23CEC">
        <w:rPr>
          <w:rFonts w:ascii="Times New Roman" w:eastAsia="Times New Roman" w:hAnsi="Times New Roman" w:cs="Times New Roman"/>
          <w:sz w:val="24"/>
          <w:szCs w:val="24"/>
        </w:rPr>
        <w:lastRenderedPageBreak/>
        <w:t>in accordance with the UK Data Protection Act (2018)</w:t>
      </w:r>
      <w:r w:rsidR="00FF2E0F">
        <w:rPr>
          <w:rFonts w:ascii="Times New Roman" w:eastAsia="Times New Roman" w:hAnsi="Times New Roman" w:cs="Times New Roman"/>
          <w:sz w:val="24"/>
          <w:szCs w:val="24"/>
        </w:rPr>
        <w:t xml:space="preserve"> </w:t>
      </w:r>
      <w:r w:rsidR="00FF2E0F" w:rsidRPr="00FF2E0F">
        <w:rPr>
          <w:rFonts w:ascii="Times New Roman" w:eastAsia="Times New Roman" w:hAnsi="Times New Roman" w:cs="Times New Roman"/>
          <w:sz w:val="24"/>
          <w:szCs w:val="24"/>
        </w:rPr>
        <w:t>(Gov.uk, 2018)</w:t>
      </w:r>
      <w:r w:rsidRPr="00E23CEC">
        <w:rPr>
          <w:rFonts w:ascii="Times New Roman" w:eastAsia="Times New Roman" w:hAnsi="Times New Roman" w:cs="Times New Roman"/>
          <w:sz w:val="24"/>
          <w:szCs w:val="24"/>
        </w:rPr>
        <w:t xml:space="preserve">. No personal or identifiable data will be </w:t>
      </w:r>
      <w:proofErr w:type="gramStart"/>
      <w:r w:rsidRPr="00E23CEC">
        <w:rPr>
          <w:rFonts w:ascii="Times New Roman" w:eastAsia="Times New Roman" w:hAnsi="Times New Roman" w:cs="Times New Roman"/>
          <w:sz w:val="24"/>
          <w:szCs w:val="24"/>
        </w:rPr>
        <w:t>reveal</w:t>
      </w:r>
      <w:proofErr w:type="gramEnd"/>
      <w:r w:rsidRPr="00E23CEC">
        <w:rPr>
          <w:rFonts w:ascii="Times New Roman" w:eastAsia="Times New Roman" w:hAnsi="Times New Roman" w:cs="Times New Roman"/>
          <w:sz w:val="24"/>
          <w:szCs w:val="24"/>
        </w:rPr>
        <w:t xml:space="preserve"> or distribute outside of academic use. The information will be safely stored in its encrypted digital files under passwords only accessible by the researcher. The questionnaire will be respectful, transparent, and not discriminative since the questions will not be invasive.</w:t>
      </w:r>
    </w:p>
    <w:p w14:paraId="7170504D" w14:textId="633F6EF6" w:rsidR="00E23CEC" w:rsidRDefault="00E23CEC" w:rsidP="00E23CEC">
      <w:pPr>
        <w:pStyle w:val="Heading2"/>
      </w:pPr>
      <w:bookmarkStart w:id="22" w:name="_Toc213183097"/>
      <w:r>
        <w:t>3.6 Summary</w:t>
      </w:r>
      <w:bookmarkEnd w:id="22"/>
    </w:p>
    <w:p w14:paraId="1390B0A8" w14:textId="4218EEFE" w:rsidR="00E23CEC" w:rsidRDefault="00E23C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w:t>
      </w:r>
      <w:r w:rsidRPr="00E23CEC">
        <w:rPr>
          <w:rFonts w:ascii="Times New Roman" w:eastAsia="Times New Roman" w:hAnsi="Times New Roman" w:cs="Times New Roman"/>
          <w:sz w:val="24"/>
          <w:szCs w:val="24"/>
        </w:rPr>
        <w:t>, the chapter outlined the methodological approach that was used in the study and included the positivist philosophy, deductive reasoning, quantitative design, and survey strategy. The focus was put on ethical compliance and data accuracy..</w:t>
      </w:r>
    </w:p>
    <w:p w14:paraId="00000032" w14:textId="196C4F99" w:rsidR="004012A6" w:rsidRDefault="002F47AC">
      <w:pPr>
        <w:spacing w:line="360" w:lineRule="auto"/>
        <w:jc w:val="both"/>
        <w:rPr>
          <w:rFonts w:ascii="Times New Roman" w:eastAsia="Times New Roman" w:hAnsi="Times New Roman" w:cs="Times New Roman"/>
          <w:sz w:val="24"/>
          <w:szCs w:val="24"/>
        </w:rPr>
      </w:pPr>
      <w:r>
        <w:br w:type="page"/>
      </w:r>
    </w:p>
    <w:p w14:paraId="00000033" w14:textId="77777777" w:rsidR="004012A6" w:rsidRDefault="002F47AC">
      <w:pPr>
        <w:pStyle w:val="Heading1"/>
      </w:pPr>
      <w:bookmarkStart w:id="23" w:name="_Toc213183098"/>
      <w:r>
        <w:lastRenderedPageBreak/>
        <w:t>References</w:t>
      </w:r>
      <w:bookmarkEnd w:id="23"/>
    </w:p>
    <w:p w14:paraId="0D4FB586"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Ahmad, M. and Wilkins, S. (2024). Purposive sampling in qualitative research: a framework for the entire journey. </w:t>
      </w:r>
      <w:r w:rsidRPr="004B558F">
        <w:rPr>
          <w:rFonts w:ascii="Times New Roman" w:eastAsia="Times New Roman" w:hAnsi="Times New Roman" w:cs="Times New Roman"/>
          <w:i/>
          <w:iCs/>
          <w:sz w:val="24"/>
          <w:szCs w:val="24"/>
        </w:rPr>
        <w:t>Quality &amp; Quantity</w:t>
      </w:r>
      <w:r w:rsidRPr="004B558F">
        <w:rPr>
          <w:rFonts w:ascii="Times New Roman" w:eastAsia="Times New Roman" w:hAnsi="Times New Roman" w:cs="Times New Roman"/>
          <w:sz w:val="24"/>
          <w:szCs w:val="24"/>
        </w:rPr>
        <w:t xml:space="preserve">, [online] 59(2). </w:t>
      </w:r>
      <w:proofErr w:type="spellStart"/>
      <w:proofErr w:type="gramStart"/>
      <w:r w:rsidRPr="004B558F">
        <w:rPr>
          <w:rFonts w:ascii="Times New Roman" w:eastAsia="Times New Roman" w:hAnsi="Times New Roman" w:cs="Times New Roman"/>
          <w:sz w:val="24"/>
          <w:szCs w:val="24"/>
        </w:rPr>
        <w:t>doi:https</w:t>
      </w:r>
      <w:proofErr w:type="spellEnd"/>
      <w:r w:rsidRPr="004B558F">
        <w:rPr>
          <w:rFonts w:ascii="Times New Roman" w:eastAsia="Times New Roman" w:hAnsi="Times New Roman" w:cs="Times New Roman"/>
          <w:sz w:val="24"/>
          <w:szCs w:val="24"/>
        </w:rPr>
        <w:t>://doi.org/10.1007/s11135-024-02022-5</w:t>
      </w:r>
      <w:proofErr w:type="gramEnd"/>
      <w:r w:rsidRPr="004B558F">
        <w:rPr>
          <w:rFonts w:ascii="Times New Roman" w:eastAsia="Times New Roman" w:hAnsi="Times New Roman" w:cs="Times New Roman"/>
          <w:sz w:val="24"/>
          <w:szCs w:val="24"/>
        </w:rPr>
        <w:t>.</w:t>
      </w:r>
    </w:p>
    <w:p w14:paraId="45F3943F"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Ali, I.M. (2024). A Guide for Positivist Research Paradigm: from Philosophy to Methodology. </w:t>
      </w:r>
      <w:proofErr w:type="spellStart"/>
      <w:r w:rsidRPr="004B558F">
        <w:rPr>
          <w:rFonts w:ascii="Times New Roman" w:eastAsia="Times New Roman" w:hAnsi="Times New Roman" w:cs="Times New Roman"/>
          <w:i/>
          <w:iCs/>
          <w:sz w:val="24"/>
          <w:szCs w:val="24"/>
        </w:rPr>
        <w:t>Idealogy</w:t>
      </w:r>
      <w:proofErr w:type="spellEnd"/>
      <w:r w:rsidRPr="004B558F">
        <w:rPr>
          <w:rFonts w:ascii="Times New Roman" w:eastAsia="Times New Roman" w:hAnsi="Times New Roman" w:cs="Times New Roman"/>
          <w:i/>
          <w:iCs/>
          <w:sz w:val="24"/>
          <w:szCs w:val="24"/>
        </w:rPr>
        <w:t xml:space="preserve"> Journal</w:t>
      </w:r>
      <w:r w:rsidRPr="004B558F">
        <w:rPr>
          <w:rFonts w:ascii="Times New Roman" w:eastAsia="Times New Roman" w:hAnsi="Times New Roman" w:cs="Times New Roman"/>
          <w:sz w:val="24"/>
          <w:szCs w:val="24"/>
        </w:rPr>
        <w:t xml:space="preserve">, 9(2), pp.187–196. </w:t>
      </w:r>
      <w:proofErr w:type="spellStart"/>
      <w:proofErr w:type="gramStart"/>
      <w:r w:rsidRPr="004B558F">
        <w:rPr>
          <w:rFonts w:ascii="Times New Roman" w:eastAsia="Times New Roman" w:hAnsi="Times New Roman" w:cs="Times New Roman"/>
          <w:sz w:val="24"/>
          <w:szCs w:val="24"/>
        </w:rPr>
        <w:t>doi:https</w:t>
      </w:r>
      <w:proofErr w:type="spellEnd"/>
      <w:r w:rsidRPr="004B558F">
        <w:rPr>
          <w:rFonts w:ascii="Times New Roman" w:eastAsia="Times New Roman" w:hAnsi="Times New Roman" w:cs="Times New Roman"/>
          <w:sz w:val="24"/>
          <w:szCs w:val="24"/>
        </w:rPr>
        <w:t>://doi.org/10.24191/idealogy.v9i2.596</w:t>
      </w:r>
      <w:proofErr w:type="gramEnd"/>
      <w:r w:rsidRPr="004B558F">
        <w:rPr>
          <w:rFonts w:ascii="Times New Roman" w:eastAsia="Times New Roman" w:hAnsi="Times New Roman" w:cs="Times New Roman"/>
          <w:sz w:val="24"/>
          <w:szCs w:val="24"/>
        </w:rPr>
        <w:t>.</w:t>
      </w:r>
    </w:p>
    <w:p w14:paraId="2C8B0210" w14:textId="77777777" w:rsidR="003F5A1F" w:rsidRDefault="003F5A1F" w:rsidP="004B558F">
      <w:pPr>
        <w:pStyle w:val="NormalWeb"/>
        <w:spacing w:before="0" w:beforeAutospacing="0" w:after="240" w:afterAutospacing="0" w:line="360" w:lineRule="auto"/>
        <w:jc w:val="both"/>
      </w:pPr>
      <w:r>
        <w:t xml:space="preserve">Arumugam, T., Hameed, S.S., </w:t>
      </w:r>
      <w:proofErr w:type="spellStart"/>
      <w:r>
        <w:t>Sadath</w:t>
      </w:r>
      <w:proofErr w:type="spellEnd"/>
      <w:r>
        <w:t xml:space="preserve">, M., Priyanshu, D. and Subbulakshmi, S. (2024). Agile Marketing </w:t>
      </w:r>
      <w:proofErr w:type="gramStart"/>
      <w:r>
        <w:t>With</w:t>
      </w:r>
      <w:proofErr w:type="gramEnd"/>
      <w:r>
        <w:t xml:space="preserve"> Ethical Tech, AI, and IoT for Sustainable Customer Engagement. </w:t>
      </w:r>
      <w:r>
        <w:rPr>
          <w:i/>
          <w:iCs/>
        </w:rPr>
        <w:t>Advances in logistics, operations, and management science book series</w:t>
      </w:r>
      <w:r>
        <w:t xml:space="preserve">, pp.87–102. </w:t>
      </w:r>
      <w:proofErr w:type="spellStart"/>
      <w:proofErr w:type="gramStart"/>
      <w:r>
        <w:t>doi:https</w:t>
      </w:r>
      <w:proofErr w:type="spellEnd"/>
      <w:r>
        <w:t>://doi.org/10.4018/979-8-3693-6274-7.ch006</w:t>
      </w:r>
      <w:proofErr w:type="gramEnd"/>
      <w:r>
        <w:t>.</w:t>
      </w:r>
    </w:p>
    <w:p w14:paraId="6BDAFD19" w14:textId="77777777" w:rsidR="003F5A1F" w:rsidRDefault="003F5A1F" w:rsidP="004B558F">
      <w:pPr>
        <w:pStyle w:val="NormalWeb"/>
        <w:spacing w:before="0" w:beforeAutospacing="0" w:after="240" w:afterAutospacing="0" w:line="360" w:lineRule="auto"/>
        <w:jc w:val="both"/>
      </w:pPr>
      <w:r>
        <w:t xml:space="preserve">Baber, H. (2022). Application of the AIDA Model of Advertising in Crowdfunding. </w:t>
      </w:r>
      <w:r>
        <w:rPr>
          <w:i/>
          <w:iCs/>
        </w:rPr>
        <w:t xml:space="preserve">International Journal of </w:t>
      </w:r>
      <w:proofErr w:type="spellStart"/>
      <w:r>
        <w:rPr>
          <w:i/>
          <w:iCs/>
        </w:rPr>
        <w:t>Technoentrepreneurship</w:t>
      </w:r>
      <w:proofErr w:type="spellEnd"/>
      <w:r>
        <w:t xml:space="preserve">, [online] 4(3), p.167. </w:t>
      </w:r>
      <w:proofErr w:type="spellStart"/>
      <w:proofErr w:type="gramStart"/>
      <w:r>
        <w:t>doi:https</w:t>
      </w:r>
      <w:proofErr w:type="spellEnd"/>
      <w:r>
        <w:t>://doi.org/10.1504/ijte.2022.127141</w:t>
      </w:r>
      <w:proofErr w:type="gramEnd"/>
      <w:r>
        <w:t>.</w:t>
      </w:r>
    </w:p>
    <w:p w14:paraId="4B2C8764" w14:textId="77777777" w:rsidR="003F5A1F" w:rsidRDefault="003F5A1F" w:rsidP="004B558F">
      <w:pPr>
        <w:pStyle w:val="NormalWeb"/>
        <w:spacing w:before="0" w:beforeAutospacing="0" w:after="240" w:afterAutospacing="0" w:line="360" w:lineRule="auto"/>
        <w:jc w:val="both"/>
      </w:pPr>
      <w:proofErr w:type="spellStart"/>
      <w:r>
        <w:t>Bashynska</w:t>
      </w:r>
      <w:proofErr w:type="spellEnd"/>
      <w:r>
        <w:t xml:space="preserve">, I. (2023). AI-Driven Personalization in Advertising: Transforming Consumer Engagement through Sustainability and Circular Economy. </w:t>
      </w:r>
      <w:r>
        <w:rPr>
          <w:i/>
          <w:iCs/>
        </w:rPr>
        <w:t>Scientific Journal of Bielsko-Biala School of Finance and Law</w:t>
      </w:r>
      <w:r>
        <w:t xml:space="preserve">, [online] 27(4), pp.105–111. </w:t>
      </w:r>
      <w:proofErr w:type="spellStart"/>
      <w:proofErr w:type="gramStart"/>
      <w:r>
        <w:t>doi:https</w:t>
      </w:r>
      <w:proofErr w:type="spellEnd"/>
      <w:r>
        <w:t>://doi.org/10.19192/wsfip.sj4.2023.15</w:t>
      </w:r>
      <w:proofErr w:type="gramEnd"/>
      <w:r>
        <w:t>.</w:t>
      </w:r>
    </w:p>
    <w:p w14:paraId="0652E2F8" w14:textId="77777777" w:rsidR="003F5A1F" w:rsidRDefault="003F5A1F" w:rsidP="004B558F">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Bieńkowska</w:t>
      </w:r>
      <w:proofErr w:type="spellEnd"/>
      <w:r>
        <w:rPr>
          <w:rFonts w:ascii="Times New Roman" w:eastAsia="Times New Roman" w:hAnsi="Times New Roman" w:cs="Times New Roman"/>
          <w:sz w:val="24"/>
          <w:szCs w:val="24"/>
        </w:rPr>
        <w:t xml:space="preserve">, J. (2024). The Effects of Artificial Intelligence on the Fashion Industry—Opportunities and Challenges for Sustainable Transformation. </w:t>
      </w:r>
      <w:r>
        <w:rPr>
          <w:rFonts w:ascii="Times New Roman" w:eastAsia="Times New Roman" w:hAnsi="Times New Roman" w:cs="Times New Roman"/>
          <w:i/>
          <w:sz w:val="24"/>
          <w:szCs w:val="24"/>
        </w:rPr>
        <w:t>Sustainable Development</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://doi.org/10.1002/sd.3312</w:t>
      </w:r>
      <w:proofErr w:type="gramEnd"/>
      <w:r>
        <w:rPr>
          <w:rFonts w:ascii="Times New Roman" w:eastAsia="Times New Roman" w:hAnsi="Times New Roman" w:cs="Times New Roman"/>
          <w:sz w:val="24"/>
          <w:szCs w:val="24"/>
        </w:rPr>
        <w:t>.</w:t>
      </w:r>
    </w:p>
    <w:p w14:paraId="34D9FD31"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Bolesnikov, M., Popović Stijačić, M., Keswani, A.B. and </w:t>
      </w:r>
      <w:proofErr w:type="spellStart"/>
      <w:r>
        <w:rPr>
          <w:rFonts w:ascii="Times New Roman" w:eastAsia="Times New Roman" w:hAnsi="Times New Roman" w:cs="Times New Roman"/>
          <w:sz w:val="24"/>
          <w:szCs w:val="24"/>
        </w:rPr>
        <w:t>Brkljač</w:t>
      </w:r>
      <w:proofErr w:type="spellEnd"/>
      <w:r>
        <w:rPr>
          <w:rFonts w:ascii="Times New Roman" w:eastAsia="Times New Roman" w:hAnsi="Times New Roman" w:cs="Times New Roman"/>
          <w:sz w:val="24"/>
          <w:szCs w:val="24"/>
        </w:rPr>
        <w:t xml:space="preserve">, N. (2022). Perception of Innovative Usage of AI in Optimizing Customer Purchasing Experience within the Sustainable Fashion Industry.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[online] 14(16), p.10082.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://doi.org/10.3390/su141610082</w:t>
      </w:r>
      <w:proofErr w:type="gramEnd"/>
      <w:r>
        <w:rPr>
          <w:rFonts w:ascii="Times New Roman" w:eastAsia="Times New Roman" w:hAnsi="Times New Roman" w:cs="Times New Roman"/>
          <w:sz w:val="24"/>
          <w:szCs w:val="24"/>
        </w:rPr>
        <w:t>.</w:t>
      </w:r>
    </w:p>
    <w:p w14:paraId="29D30403" w14:textId="77777777" w:rsidR="003F5A1F" w:rsidRDefault="003F5A1F" w:rsidP="004B558F">
      <w:pPr>
        <w:pStyle w:val="NormalWeb"/>
        <w:spacing w:before="0" w:beforeAutospacing="0" w:after="240" w:afterAutospacing="0" w:line="360" w:lineRule="auto"/>
        <w:jc w:val="both"/>
      </w:pPr>
      <w:r>
        <w:t xml:space="preserve">Caliskan, A. and Ergun, A.G. (2025). </w:t>
      </w:r>
      <w:proofErr w:type="gramStart"/>
      <w:r>
        <w:t>Consumers’</w:t>
      </w:r>
      <w:proofErr w:type="gramEnd"/>
      <w:r>
        <w:t xml:space="preserve"> perceived benefits, barriers and opportunities on technology driven fashion marketing. </w:t>
      </w:r>
      <w:r>
        <w:rPr>
          <w:i/>
          <w:iCs/>
        </w:rPr>
        <w:t>Qualitative Market Research: An International Journal</w:t>
      </w:r>
      <w:r>
        <w:t xml:space="preserve">. </w:t>
      </w:r>
      <w:proofErr w:type="spellStart"/>
      <w:proofErr w:type="gramStart"/>
      <w:r>
        <w:t>doi:https</w:t>
      </w:r>
      <w:proofErr w:type="spellEnd"/>
      <w:r>
        <w:t>://doi.org/10.1108/qmr-07-2024-0146</w:t>
      </w:r>
      <w:proofErr w:type="gramEnd"/>
      <w:r>
        <w:t>.</w:t>
      </w:r>
    </w:p>
    <w:p w14:paraId="1F4DBE4F" w14:textId="77777777" w:rsidR="003F5A1F" w:rsidRDefault="003F5A1F" w:rsidP="004B558F">
      <w:pPr>
        <w:pStyle w:val="NormalWeb"/>
        <w:spacing w:before="0" w:beforeAutospacing="0" w:after="240" w:afterAutospacing="0" w:line="360" w:lineRule="auto"/>
        <w:jc w:val="both"/>
      </w:pPr>
      <w:r>
        <w:lastRenderedPageBreak/>
        <w:t xml:space="preserve">Carolina, M. and Imamović, I. (2024). AI-Driven Personalization in Beauty Retail. </w:t>
      </w:r>
      <w:r>
        <w:rPr>
          <w:i/>
          <w:iCs/>
        </w:rPr>
        <w:t>Advances in marketing, customer relationship management, and e-services book series</w:t>
      </w:r>
      <w:r>
        <w:t xml:space="preserve">, [online] pp.131–162. </w:t>
      </w:r>
      <w:proofErr w:type="spellStart"/>
      <w:proofErr w:type="gramStart"/>
      <w:r>
        <w:t>doi:https</w:t>
      </w:r>
      <w:proofErr w:type="spellEnd"/>
      <w:r>
        <w:t>://doi.org/10.4018/979-8-3693-5340-0.ch005</w:t>
      </w:r>
      <w:proofErr w:type="gramEnd"/>
      <w:r>
        <w:t>.</w:t>
      </w:r>
    </w:p>
    <w:p w14:paraId="048AA0AA" w14:textId="77777777" w:rsidR="003F5A1F" w:rsidRDefault="003F5A1F" w:rsidP="004B558F">
      <w:pPr>
        <w:pStyle w:val="NormalWeb"/>
        <w:spacing w:before="0" w:beforeAutospacing="0" w:after="240" w:afterAutospacing="0" w:line="360" w:lineRule="auto"/>
        <w:jc w:val="both"/>
      </w:pPr>
      <w:r>
        <w:t xml:space="preserve">Charles, V., Rana, N.P. and Jain, V. (2025). Marketing with anthropomorphised AI: insights from consumers. </w:t>
      </w:r>
      <w:r>
        <w:rPr>
          <w:i/>
          <w:iCs/>
        </w:rPr>
        <w:t>Journal of Consumer Marketing</w:t>
      </w:r>
      <w:r>
        <w:t xml:space="preserve">, 42(4), pp.410–415. </w:t>
      </w:r>
      <w:proofErr w:type="spellStart"/>
      <w:proofErr w:type="gramStart"/>
      <w:r>
        <w:t>doi:https</w:t>
      </w:r>
      <w:proofErr w:type="spellEnd"/>
      <w:r>
        <w:t>://doi.org/10.1108/jcm-03-2025-7704</w:t>
      </w:r>
      <w:proofErr w:type="gramEnd"/>
      <w:r>
        <w:t>.</w:t>
      </w:r>
    </w:p>
    <w:p w14:paraId="55424391" w14:textId="77777777" w:rsidR="003F5A1F" w:rsidRDefault="003F5A1F" w:rsidP="004B558F">
      <w:pPr>
        <w:pStyle w:val="NormalWeb"/>
        <w:spacing w:before="0" w:beforeAutospacing="0" w:after="240" w:afterAutospacing="0" w:line="360" w:lineRule="auto"/>
        <w:jc w:val="both"/>
      </w:pPr>
      <w:proofErr w:type="spellStart"/>
      <w:r>
        <w:t>Dhiwar</w:t>
      </w:r>
      <w:proofErr w:type="spellEnd"/>
      <w:r>
        <w:t xml:space="preserve">, K. (2024). Artificial Intelligence and Machine Learning in Fashion: Reshaping Design, Production, Consumer Experience and Sustainability. </w:t>
      </w:r>
      <w:proofErr w:type="spellStart"/>
      <w:proofErr w:type="gramStart"/>
      <w:r>
        <w:t>doi:https</w:t>
      </w:r>
      <w:proofErr w:type="spellEnd"/>
      <w:r>
        <w:t>://doi.org/10.1109/icetsis61505.2024.10459436</w:t>
      </w:r>
      <w:proofErr w:type="gramEnd"/>
      <w:r>
        <w:t>.</w:t>
      </w:r>
    </w:p>
    <w:p w14:paraId="6A26F926"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Ganesh, A. (2024). The Impact of Social Media on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An AI-Enhanced Approach to Marketing Strategies. [online]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://doi.org/10.2139/ssrn.4985407</w:t>
      </w:r>
      <w:proofErr w:type="gramEnd"/>
      <w:r>
        <w:rPr>
          <w:rFonts w:ascii="Times New Roman" w:eastAsia="Times New Roman" w:hAnsi="Times New Roman" w:cs="Times New Roman"/>
          <w:sz w:val="24"/>
          <w:szCs w:val="24"/>
        </w:rPr>
        <w:t>.</w:t>
      </w:r>
    </w:p>
    <w:p w14:paraId="74312116"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George, D. and Mallery, P. (2024). </w:t>
      </w:r>
      <w:r>
        <w:rPr>
          <w:rFonts w:ascii="Times New Roman" w:eastAsia="Times New Roman" w:hAnsi="Times New Roman" w:cs="Times New Roman"/>
          <w:i/>
          <w:sz w:val="24"/>
          <w:szCs w:val="24"/>
        </w:rPr>
        <w:t>IBM SPSS Statistics 29 Step by Step</w:t>
      </w:r>
      <w:r>
        <w:rPr>
          <w:rFonts w:ascii="Times New Roman" w:eastAsia="Times New Roman" w:hAnsi="Times New Roman" w:cs="Times New Roman"/>
          <w:sz w:val="24"/>
          <w:szCs w:val="24"/>
        </w:rPr>
        <w:t xml:space="preserve">. Routledge.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://doi.org/10.4324/9781032622156</w:t>
      </w:r>
      <w:proofErr w:type="gramEnd"/>
      <w:r>
        <w:rPr>
          <w:rFonts w:ascii="Times New Roman" w:eastAsia="Times New Roman" w:hAnsi="Times New Roman" w:cs="Times New Roman"/>
          <w:sz w:val="24"/>
          <w:szCs w:val="24"/>
        </w:rPr>
        <w:t>.</w:t>
      </w:r>
    </w:p>
    <w:p w14:paraId="1BCF339E" w14:textId="77777777" w:rsidR="003F5A1F" w:rsidRDefault="003F5A1F" w:rsidP="004B558F">
      <w:pPr>
        <w:pStyle w:val="NormalWeb"/>
        <w:spacing w:before="0" w:beforeAutospacing="0" w:after="240" w:afterAutospacing="0" w:line="360" w:lineRule="auto"/>
        <w:jc w:val="both"/>
      </w:pPr>
      <w:r>
        <w:t xml:space="preserve">Giovanola, B., </w:t>
      </w:r>
      <w:proofErr w:type="spellStart"/>
      <w:r>
        <w:t>Tiribelli</w:t>
      </w:r>
      <w:proofErr w:type="spellEnd"/>
      <w:r>
        <w:t xml:space="preserve">, S., </w:t>
      </w:r>
      <w:proofErr w:type="spellStart"/>
      <w:r>
        <w:t>Frontoni</w:t>
      </w:r>
      <w:proofErr w:type="spellEnd"/>
      <w:r>
        <w:t xml:space="preserve">, E. and </w:t>
      </w:r>
      <w:proofErr w:type="spellStart"/>
      <w:r>
        <w:t>Paolanti</w:t>
      </w:r>
      <w:proofErr w:type="spellEnd"/>
      <w:r>
        <w:t xml:space="preserve">, M. (2023). Ethical implication of Artificial Intelligence in the Fashion Industry: A comprehensive analysis. </w:t>
      </w:r>
      <w:r>
        <w:rPr>
          <w:i/>
          <w:iCs/>
        </w:rPr>
        <w:t>Fashion Highlight</w:t>
      </w:r>
      <w:r>
        <w:t xml:space="preserve">, [online] 1(2), pp.22–28. </w:t>
      </w:r>
      <w:proofErr w:type="spellStart"/>
      <w:proofErr w:type="gramStart"/>
      <w:r>
        <w:t>doi:https</w:t>
      </w:r>
      <w:proofErr w:type="spellEnd"/>
      <w:r>
        <w:t>://doi.org/10.36253/fh-2497</w:t>
      </w:r>
      <w:proofErr w:type="gramEnd"/>
      <w:r>
        <w:t>.</w:t>
      </w:r>
    </w:p>
    <w:p w14:paraId="76FBFA27" w14:textId="77777777" w:rsidR="003F5A1F" w:rsidRDefault="003F5A1F" w:rsidP="004B558F">
      <w:pPr>
        <w:pStyle w:val="NormalWeb"/>
        <w:spacing w:before="0" w:beforeAutospacing="0" w:after="240" w:afterAutospacing="0" w:line="360" w:lineRule="auto"/>
        <w:jc w:val="both"/>
      </w:pPr>
      <w:r>
        <w:t xml:space="preserve">Goel, R. and Singla, J. (2025). Reimagining Marketing in the Transformative Power of AI in Consumer Engagement. </w:t>
      </w:r>
      <w:r>
        <w:rPr>
          <w:i/>
          <w:iCs/>
        </w:rPr>
        <w:t>Advances in computational intelligence and robotics book series</w:t>
      </w:r>
      <w:r>
        <w:t xml:space="preserve">, [online] pp.81–106. </w:t>
      </w:r>
      <w:proofErr w:type="spellStart"/>
      <w:proofErr w:type="gramStart"/>
      <w:r>
        <w:t>doi:https</w:t>
      </w:r>
      <w:proofErr w:type="spellEnd"/>
      <w:r>
        <w:t>://doi.org/10.4018/979-8-3373-3476-9.ch005</w:t>
      </w:r>
      <w:proofErr w:type="gramEnd"/>
      <w:r>
        <w:t>.</w:t>
      </w:r>
    </w:p>
    <w:p w14:paraId="3BB8AE7E" w14:textId="77777777" w:rsidR="003F5A1F" w:rsidRDefault="003F5A1F" w:rsidP="004B558F">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Goti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Querejeta</w:t>
      </w:r>
      <w:proofErr w:type="spellEnd"/>
      <w:r>
        <w:rPr>
          <w:rFonts w:ascii="Times New Roman" w:eastAsia="Times New Roman" w:hAnsi="Times New Roman" w:cs="Times New Roman"/>
          <w:sz w:val="24"/>
          <w:szCs w:val="24"/>
        </w:rPr>
        <w:t xml:space="preserve">-Lomas, L., Almeida, A., de la Puerta, J.G. and López-de-Ipiña, D. (2023). Artificial Intelligence in Business-to-Customer Fashion Retail: A Literature Review. </w:t>
      </w:r>
      <w:r>
        <w:rPr>
          <w:rFonts w:ascii="Times New Roman" w:eastAsia="Times New Roman" w:hAnsi="Times New Roman" w:cs="Times New Roman"/>
          <w:i/>
          <w:sz w:val="24"/>
          <w:szCs w:val="24"/>
        </w:rPr>
        <w:t>Mathematics</w:t>
      </w:r>
      <w:r>
        <w:rPr>
          <w:rFonts w:ascii="Times New Roman" w:eastAsia="Times New Roman" w:hAnsi="Times New Roman" w:cs="Times New Roman"/>
          <w:sz w:val="24"/>
          <w:szCs w:val="24"/>
        </w:rPr>
        <w:t xml:space="preserve">, 11(13), p.2943.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://doi.org/10.3390/math11132943</w:t>
      </w:r>
      <w:proofErr w:type="gramEnd"/>
      <w:r>
        <w:rPr>
          <w:rFonts w:ascii="Times New Roman" w:eastAsia="Times New Roman" w:hAnsi="Times New Roman" w:cs="Times New Roman"/>
          <w:sz w:val="24"/>
          <w:szCs w:val="24"/>
        </w:rPr>
        <w:t>.</w:t>
      </w:r>
    </w:p>
    <w:p w14:paraId="370AE939"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Gov.uk (2018). </w:t>
      </w:r>
      <w:r w:rsidRPr="004B558F">
        <w:rPr>
          <w:rFonts w:ascii="Times New Roman" w:eastAsia="Times New Roman" w:hAnsi="Times New Roman" w:cs="Times New Roman"/>
          <w:i/>
          <w:iCs/>
          <w:sz w:val="24"/>
          <w:szCs w:val="24"/>
        </w:rPr>
        <w:t>Data Protection Act 2018</w:t>
      </w:r>
      <w:r w:rsidRPr="004B558F">
        <w:rPr>
          <w:rFonts w:ascii="Times New Roman" w:eastAsia="Times New Roman" w:hAnsi="Times New Roman" w:cs="Times New Roman"/>
          <w:sz w:val="24"/>
          <w:szCs w:val="24"/>
        </w:rPr>
        <w:t>. [online] legislation.gov.uk. Available at: https://www.legislation.gov.uk/ukpga/2018/12/contents [Accessed 4 Nov. 2025].</w:t>
      </w:r>
    </w:p>
    <w:p w14:paraId="38A1F431" w14:textId="77777777" w:rsidR="003F5A1F" w:rsidRDefault="003F5A1F" w:rsidP="004B558F">
      <w:pPr>
        <w:pStyle w:val="NormalWeb"/>
        <w:spacing w:before="0" w:beforeAutospacing="0" w:after="240" w:afterAutospacing="0" w:line="360" w:lineRule="auto"/>
        <w:jc w:val="both"/>
      </w:pPr>
      <w:proofErr w:type="spellStart"/>
      <w:r>
        <w:t>Gülter</w:t>
      </w:r>
      <w:proofErr w:type="spellEnd"/>
      <w:r>
        <w:t xml:space="preserve">, E. and Cevher, M.F. (2025). Evolution of digital marketing campaigns with artificial intelligence and machine learning: Analysing success prediction capabilities. </w:t>
      </w:r>
      <w:r>
        <w:rPr>
          <w:i/>
          <w:iCs/>
        </w:rPr>
        <w:t xml:space="preserve">Business And </w:t>
      </w:r>
      <w:r>
        <w:rPr>
          <w:i/>
          <w:iCs/>
        </w:rPr>
        <w:lastRenderedPageBreak/>
        <w:t>Management Studies An International Journal</w:t>
      </w:r>
      <w:r>
        <w:t xml:space="preserve">, 13(2), pp.478–493. </w:t>
      </w:r>
      <w:proofErr w:type="spellStart"/>
      <w:proofErr w:type="gramStart"/>
      <w:r>
        <w:t>doi:https</w:t>
      </w:r>
      <w:proofErr w:type="spellEnd"/>
      <w:r>
        <w:t>://doi.org/10.15295/bmij.v13i2.2498</w:t>
      </w:r>
      <w:proofErr w:type="gramEnd"/>
      <w:r>
        <w:t>.</w:t>
      </w:r>
    </w:p>
    <w:p w14:paraId="3821D664"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Islam, T., Miron, A., Nandy, M., </w:t>
      </w:r>
      <w:proofErr w:type="spellStart"/>
      <w:r>
        <w:rPr>
          <w:rFonts w:ascii="Times New Roman" w:eastAsia="Times New Roman" w:hAnsi="Times New Roman" w:cs="Times New Roman"/>
          <w:sz w:val="24"/>
          <w:szCs w:val="24"/>
        </w:rPr>
        <w:t>Choudrie</w:t>
      </w:r>
      <w:proofErr w:type="spellEnd"/>
      <w:r>
        <w:rPr>
          <w:rFonts w:ascii="Times New Roman" w:eastAsia="Times New Roman" w:hAnsi="Times New Roman" w:cs="Times New Roman"/>
          <w:sz w:val="24"/>
          <w:szCs w:val="24"/>
        </w:rPr>
        <w:t xml:space="preserve">, J., Liu, X. and Li, Y. (2024). Transforming Digital Marketing with Generative AI. </w:t>
      </w:r>
      <w:r>
        <w:rPr>
          <w:rFonts w:ascii="Times New Roman" w:eastAsia="Times New Roman" w:hAnsi="Times New Roman" w:cs="Times New Roman"/>
          <w:i/>
          <w:sz w:val="24"/>
          <w:szCs w:val="24"/>
        </w:rPr>
        <w:t>Computers</w:t>
      </w:r>
      <w:r>
        <w:rPr>
          <w:rFonts w:ascii="Times New Roman" w:eastAsia="Times New Roman" w:hAnsi="Times New Roman" w:cs="Times New Roman"/>
          <w:sz w:val="24"/>
          <w:szCs w:val="24"/>
        </w:rPr>
        <w:t xml:space="preserve">, 13(7), pp.168–168.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://doi.org/10.3390/computers13070168</w:t>
      </w:r>
      <w:proofErr w:type="gramEnd"/>
      <w:r>
        <w:rPr>
          <w:rFonts w:ascii="Times New Roman" w:eastAsia="Times New Roman" w:hAnsi="Times New Roman" w:cs="Times New Roman"/>
          <w:sz w:val="24"/>
          <w:szCs w:val="24"/>
        </w:rPr>
        <w:t>.</w:t>
      </w:r>
    </w:p>
    <w:p w14:paraId="052A84F6" w14:textId="77777777" w:rsidR="003F5A1F" w:rsidRDefault="003F5A1F" w:rsidP="004B558F">
      <w:pPr>
        <w:pStyle w:val="NormalWeb"/>
        <w:spacing w:before="0" w:beforeAutospacing="0" w:after="240" w:afterAutospacing="0" w:line="360" w:lineRule="auto"/>
        <w:jc w:val="both"/>
      </w:pPr>
      <w:r>
        <w:t xml:space="preserve">Jiang, X., Chiu, D.K.W. and Chan, C.T. (2023). Application of the AIDA Model in Social Media Promotion and Community Engagement for Small Cultural Organizations. </w:t>
      </w:r>
      <w:r>
        <w:rPr>
          <w:i/>
          <w:iCs/>
        </w:rPr>
        <w:t>Advances in Social Networking and Online Communities</w:t>
      </w:r>
      <w:r>
        <w:t xml:space="preserve">, pp.48–70. </w:t>
      </w:r>
      <w:proofErr w:type="spellStart"/>
      <w:proofErr w:type="gramStart"/>
      <w:r>
        <w:t>doi:https</w:t>
      </w:r>
      <w:proofErr w:type="spellEnd"/>
      <w:r>
        <w:t>://doi.org/10.4018/978-1-6684-5190-8.ch004</w:t>
      </w:r>
      <w:proofErr w:type="gramEnd"/>
      <w:r>
        <w:t>.</w:t>
      </w:r>
    </w:p>
    <w:p w14:paraId="4B3B818C"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Johannesson, P. and </w:t>
      </w:r>
      <w:proofErr w:type="spellStart"/>
      <w:r w:rsidRPr="004B558F">
        <w:rPr>
          <w:rFonts w:ascii="Times New Roman" w:eastAsia="Times New Roman" w:hAnsi="Times New Roman" w:cs="Times New Roman"/>
          <w:sz w:val="24"/>
          <w:szCs w:val="24"/>
        </w:rPr>
        <w:t>Perjons</w:t>
      </w:r>
      <w:proofErr w:type="spellEnd"/>
      <w:r w:rsidRPr="004B558F">
        <w:rPr>
          <w:rFonts w:ascii="Times New Roman" w:eastAsia="Times New Roman" w:hAnsi="Times New Roman" w:cs="Times New Roman"/>
          <w:sz w:val="24"/>
          <w:szCs w:val="24"/>
        </w:rPr>
        <w:t xml:space="preserve">, E. (2021). Research Strategies and Methods. </w:t>
      </w:r>
      <w:r w:rsidRPr="004B558F">
        <w:rPr>
          <w:rFonts w:ascii="Times New Roman" w:eastAsia="Times New Roman" w:hAnsi="Times New Roman" w:cs="Times New Roman"/>
          <w:i/>
          <w:iCs/>
          <w:sz w:val="24"/>
          <w:szCs w:val="24"/>
        </w:rPr>
        <w:t>An Introduction to Design Science</w:t>
      </w:r>
      <w:r w:rsidRPr="004B558F">
        <w:rPr>
          <w:rFonts w:ascii="Times New Roman" w:eastAsia="Times New Roman" w:hAnsi="Times New Roman" w:cs="Times New Roman"/>
          <w:sz w:val="24"/>
          <w:szCs w:val="24"/>
        </w:rPr>
        <w:t xml:space="preserve">, 1(1), pp.41–75. </w:t>
      </w:r>
      <w:proofErr w:type="spellStart"/>
      <w:proofErr w:type="gramStart"/>
      <w:r w:rsidRPr="004B558F">
        <w:rPr>
          <w:rFonts w:ascii="Times New Roman" w:eastAsia="Times New Roman" w:hAnsi="Times New Roman" w:cs="Times New Roman"/>
          <w:sz w:val="24"/>
          <w:szCs w:val="24"/>
        </w:rPr>
        <w:t>doi:https</w:t>
      </w:r>
      <w:proofErr w:type="spellEnd"/>
      <w:r w:rsidRPr="004B558F">
        <w:rPr>
          <w:rFonts w:ascii="Times New Roman" w:eastAsia="Times New Roman" w:hAnsi="Times New Roman" w:cs="Times New Roman"/>
          <w:sz w:val="24"/>
          <w:szCs w:val="24"/>
        </w:rPr>
        <w:t>://doi.org/10.1007/978-3-030-78132-3_3</w:t>
      </w:r>
      <w:proofErr w:type="gramEnd"/>
      <w:r w:rsidRPr="004B558F">
        <w:rPr>
          <w:rFonts w:ascii="Times New Roman" w:eastAsia="Times New Roman" w:hAnsi="Times New Roman" w:cs="Times New Roman"/>
          <w:sz w:val="24"/>
          <w:szCs w:val="24"/>
        </w:rPr>
        <w:t>.</w:t>
      </w:r>
    </w:p>
    <w:p w14:paraId="44E5A9D5" w14:textId="77777777" w:rsidR="003F5A1F" w:rsidRDefault="003F5A1F" w:rsidP="004B558F">
      <w:pPr>
        <w:pStyle w:val="NormalWeb"/>
        <w:spacing w:before="0" w:beforeAutospacing="0" w:after="240" w:afterAutospacing="0" w:line="360" w:lineRule="auto"/>
        <w:jc w:val="both"/>
      </w:pPr>
      <w:proofErr w:type="spellStart"/>
      <w:r>
        <w:t>Khamoushi</w:t>
      </w:r>
      <w:proofErr w:type="spellEnd"/>
      <w:r>
        <w:t xml:space="preserve"> Sahne, S.S. and Kalantari Daronkola, H. (2025). Enhancing loyalty in luxury fashion with AI: the mediation role of customer relationships. </w:t>
      </w:r>
      <w:r>
        <w:rPr>
          <w:i/>
          <w:iCs/>
        </w:rPr>
        <w:t>Asia-Pacific Journal of Business Administration</w:t>
      </w:r>
      <w:r>
        <w:t xml:space="preserve">, 1(1). </w:t>
      </w:r>
      <w:proofErr w:type="spellStart"/>
      <w:proofErr w:type="gramStart"/>
      <w:r>
        <w:t>doi:https</w:t>
      </w:r>
      <w:proofErr w:type="spellEnd"/>
      <w:r>
        <w:t>://doi.org/10.1108/apjba-08-2024-0456</w:t>
      </w:r>
      <w:proofErr w:type="gramEnd"/>
      <w:r>
        <w:t>.</w:t>
      </w:r>
    </w:p>
    <w:p w14:paraId="39B11F47"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Laari, L. (2025). Inductive-Deductive Qualitative Data Analysis Logic in Health Sciences Research: A Framework for Analysing Qualitative Data. </w:t>
      </w:r>
      <w:r w:rsidRPr="004B558F">
        <w:rPr>
          <w:rFonts w:ascii="Times New Roman" w:eastAsia="Times New Roman" w:hAnsi="Times New Roman" w:cs="Times New Roman"/>
          <w:i/>
          <w:iCs/>
          <w:sz w:val="24"/>
          <w:szCs w:val="24"/>
        </w:rPr>
        <w:t>International Journal of Qualitative Methods</w:t>
      </w:r>
      <w:r w:rsidRPr="004B558F">
        <w:rPr>
          <w:rFonts w:ascii="Times New Roman" w:eastAsia="Times New Roman" w:hAnsi="Times New Roman" w:cs="Times New Roman"/>
          <w:sz w:val="24"/>
          <w:szCs w:val="24"/>
        </w:rPr>
        <w:t xml:space="preserve">, 24. </w:t>
      </w:r>
      <w:proofErr w:type="spellStart"/>
      <w:proofErr w:type="gramStart"/>
      <w:r w:rsidRPr="004B558F">
        <w:rPr>
          <w:rFonts w:ascii="Times New Roman" w:eastAsia="Times New Roman" w:hAnsi="Times New Roman" w:cs="Times New Roman"/>
          <w:sz w:val="24"/>
          <w:szCs w:val="24"/>
        </w:rPr>
        <w:t>doi:https</w:t>
      </w:r>
      <w:proofErr w:type="spellEnd"/>
      <w:r w:rsidRPr="004B558F">
        <w:rPr>
          <w:rFonts w:ascii="Times New Roman" w:eastAsia="Times New Roman" w:hAnsi="Times New Roman" w:cs="Times New Roman"/>
          <w:sz w:val="24"/>
          <w:szCs w:val="24"/>
        </w:rPr>
        <w:t>://doi.org/10.1177/16094069251381706</w:t>
      </w:r>
      <w:proofErr w:type="gramEnd"/>
      <w:r w:rsidRPr="004B558F">
        <w:rPr>
          <w:rFonts w:ascii="Times New Roman" w:eastAsia="Times New Roman" w:hAnsi="Times New Roman" w:cs="Times New Roman"/>
          <w:sz w:val="24"/>
          <w:szCs w:val="24"/>
        </w:rPr>
        <w:t>.</w:t>
      </w:r>
    </w:p>
    <w:p w14:paraId="5B09CAE5" w14:textId="77777777" w:rsidR="003F5A1F" w:rsidRDefault="003F5A1F" w:rsidP="004B558F">
      <w:pPr>
        <w:pStyle w:val="NormalWeb"/>
        <w:spacing w:before="0" w:beforeAutospacing="0" w:after="240" w:afterAutospacing="0" w:line="360" w:lineRule="auto"/>
        <w:jc w:val="both"/>
      </w:pPr>
      <w:proofErr w:type="spellStart"/>
      <w:r>
        <w:t>Mogaji</w:t>
      </w:r>
      <w:proofErr w:type="spellEnd"/>
      <w:r>
        <w:t xml:space="preserve">, E., </w:t>
      </w:r>
      <w:proofErr w:type="spellStart"/>
      <w:r>
        <w:t>Viglia</w:t>
      </w:r>
      <w:proofErr w:type="spellEnd"/>
      <w:r>
        <w:t xml:space="preserve">, G., Srivastava, P. and Dwivedi, Y.K. (2024). Is it the end of the technology acceptance model in the era of generative artificial intelligence? </w:t>
      </w:r>
      <w:r>
        <w:rPr>
          <w:i/>
          <w:iCs/>
        </w:rPr>
        <w:t>International Journal of Contemporary Hospitality Management</w:t>
      </w:r>
      <w:r>
        <w:t xml:space="preserve">, 36(10). </w:t>
      </w:r>
      <w:proofErr w:type="spellStart"/>
      <w:proofErr w:type="gramStart"/>
      <w:r>
        <w:t>doi:https</w:t>
      </w:r>
      <w:proofErr w:type="spellEnd"/>
      <w:r>
        <w:t>://doi.org/10.1108/ijchm-08-2023-1271</w:t>
      </w:r>
      <w:proofErr w:type="gramEnd"/>
      <w:r>
        <w:t>.</w:t>
      </w:r>
    </w:p>
    <w:p w14:paraId="21B9A6CF"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Myin, M.T. and </w:t>
      </w:r>
      <w:proofErr w:type="spellStart"/>
      <w:r>
        <w:rPr>
          <w:rFonts w:ascii="Times New Roman" w:eastAsia="Times New Roman" w:hAnsi="Times New Roman" w:cs="Times New Roman"/>
          <w:sz w:val="24"/>
          <w:szCs w:val="24"/>
        </w:rPr>
        <w:t>Watchravesringkan</w:t>
      </w:r>
      <w:proofErr w:type="spellEnd"/>
      <w:r>
        <w:rPr>
          <w:rFonts w:ascii="Times New Roman" w:eastAsia="Times New Roman" w:hAnsi="Times New Roman" w:cs="Times New Roman"/>
          <w:sz w:val="24"/>
          <w:szCs w:val="24"/>
        </w:rPr>
        <w:t xml:space="preserve">, K. (2024). Investigating consumers’ adoption of AI chatbots for apparel shopping. </w:t>
      </w:r>
      <w:r>
        <w:rPr>
          <w:rFonts w:ascii="Times New Roman" w:eastAsia="Times New Roman" w:hAnsi="Times New Roman" w:cs="Times New Roman"/>
          <w:i/>
          <w:sz w:val="24"/>
          <w:szCs w:val="24"/>
        </w:rPr>
        <w:t>The Journal of consumer marketing</w:t>
      </w:r>
      <w:r>
        <w:rPr>
          <w:rFonts w:ascii="Times New Roman" w:eastAsia="Times New Roman" w:hAnsi="Times New Roman" w:cs="Times New Roman"/>
          <w:sz w:val="24"/>
          <w:szCs w:val="24"/>
        </w:rPr>
        <w:t xml:space="preserve">, 41(3).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://doi.org/10.1108/jcm-03-2022-5234</w:t>
      </w:r>
      <w:proofErr w:type="gramEnd"/>
      <w:r>
        <w:rPr>
          <w:rFonts w:ascii="Times New Roman" w:eastAsia="Times New Roman" w:hAnsi="Times New Roman" w:cs="Times New Roman"/>
          <w:sz w:val="24"/>
          <w:szCs w:val="24"/>
        </w:rPr>
        <w:t>.</w:t>
      </w:r>
    </w:p>
    <w:p w14:paraId="6A411116" w14:textId="77777777" w:rsidR="003F5A1F" w:rsidRDefault="003F5A1F" w:rsidP="004B558F">
      <w:pPr>
        <w:pStyle w:val="NormalWeb"/>
        <w:spacing w:before="0" w:beforeAutospacing="0" w:after="240" w:afterAutospacing="0" w:line="360" w:lineRule="auto"/>
        <w:jc w:val="both"/>
      </w:pPr>
      <w:r>
        <w:t xml:space="preserve">Nalbant, K.G. and Aydin, S. (2025). A bibliometric approach to the evolution of artificial intelligence in digital marketing. </w:t>
      </w:r>
      <w:r>
        <w:rPr>
          <w:i/>
          <w:iCs/>
        </w:rPr>
        <w:t>International Marketing Review</w:t>
      </w:r>
      <w:r>
        <w:t xml:space="preserve">, 42(2-3). </w:t>
      </w:r>
      <w:proofErr w:type="spellStart"/>
      <w:proofErr w:type="gramStart"/>
      <w:r>
        <w:t>doi:https</w:t>
      </w:r>
      <w:proofErr w:type="spellEnd"/>
      <w:r>
        <w:t>://doi.org/10.1108/imr-04-2024-0132</w:t>
      </w:r>
      <w:proofErr w:type="gramEnd"/>
      <w:r>
        <w:t>.</w:t>
      </w:r>
    </w:p>
    <w:p w14:paraId="5D397A8B" w14:textId="77777777" w:rsidR="003F5A1F" w:rsidRDefault="003F5A1F" w:rsidP="004B558F">
      <w:pPr>
        <w:pStyle w:val="NormalWeb"/>
        <w:spacing w:before="0" w:beforeAutospacing="0" w:after="240" w:afterAutospacing="0" w:line="360" w:lineRule="auto"/>
        <w:jc w:val="both"/>
      </w:pPr>
      <w:r>
        <w:lastRenderedPageBreak/>
        <w:t xml:space="preserve">Ofosu-Ampong, K., Boateng, M., Ampong, M.D., Adu-Ntim, J.K. and Ampong-Ansah, F.B. (2025). The Impact of AI-driven Marketing Personalisation on Consumer Purchase Decisions: </w:t>
      </w:r>
      <w:proofErr w:type="gramStart"/>
      <w:r>
        <w:t>a</w:t>
      </w:r>
      <w:proofErr w:type="gramEnd"/>
      <w:r>
        <w:t xml:space="preserve"> Mixed-Methods </w:t>
      </w:r>
      <w:proofErr w:type="gramStart"/>
      <w:r>
        <w:t>Analysis .</w:t>
      </w:r>
      <w:proofErr w:type="gramEnd"/>
      <w:r>
        <w:t xml:space="preserve"> </w:t>
      </w:r>
      <w:r>
        <w:rPr>
          <w:i/>
          <w:iCs/>
        </w:rPr>
        <w:t>SSRN Electronic Journal</w:t>
      </w:r>
      <w:r>
        <w:t xml:space="preserve">. </w:t>
      </w:r>
      <w:proofErr w:type="spellStart"/>
      <w:proofErr w:type="gramStart"/>
      <w:r>
        <w:t>doi:https</w:t>
      </w:r>
      <w:proofErr w:type="spellEnd"/>
      <w:r>
        <w:t>://doi.org/10.2139/ssrn.5314499</w:t>
      </w:r>
      <w:proofErr w:type="gramEnd"/>
      <w:r>
        <w:t>.</w:t>
      </w:r>
    </w:p>
    <w:p w14:paraId="011F0283"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Olan, F., </w:t>
      </w:r>
      <w:proofErr w:type="spellStart"/>
      <w:r>
        <w:rPr>
          <w:rFonts w:ascii="Times New Roman" w:eastAsia="Times New Roman" w:hAnsi="Times New Roman" w:cs="Times New Roman"/>
          <w:sz w:val="24"/>
          <w:szCs w:val="24"/>
        </w:rPr>
        <w:t>Suklan</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Arakpogun</w:t>
      </w:r>
      <w:proofErr w:type="spellEnd"/>
      <w:r>
        <w:rPr>
          <w:rFonts w:ascii="Times New Roman" w:eastAsia="Times New Roman" w:hAnsi="Times New Roman" w:cs="Times New Roman"/>
          <w:sz w:val="24"/>
          <w:szCs w:val="24"/>
        </w:rPr>
        <w:t xml:space="preserve">, E.O. and Robson, A. (2021). Advancing Consumer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The Role of Artificial Intelligence Technologies and Knowledge Sharing. </w:t>
      </w:r>
      <w:r>
        <w:rPr>
          <w:rFonts w:ascii="Times New Roman" w:eastAsia="Times New Roman" w:hAnsi="Times New Roman" w:cs="Times New Roman"/>
          <w:i/>
          <w:sz w:val="24"/>
          <w:szCs w:val="24"/>
        </w:rPr>
        <w:t>IEEE Transactions on Engineering Management</w:t>
      </w:r>
      <w:r>
        <w:rPr>
          <w:rFonts w:ascii="Times New Roman" w:eastAsia="Times New Roman" w:hAnsi="Times New Roman" w:cs="Times New Roman"/>
          <w:sz w:val="24"/>
          <w:szCs w:val="24"/>
        </w:rPr>
        <w:t xml:space="preserve">, pp.1–13.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://doi.org/10.1109/tem.2021.3083536</w:t>
      </w:r>
      <w:proofErr w:type="gramEnd"/>
      <w:r>
        <w:rPr>
          <w:rFonts w:ascii="Times New Roman" w:eastAsia="Times New Roman" w:hAnsi="Times New Roman" w:cs="Times New Roman"/>
          <w:sz w:val="24"/>
          <w:szCs w:val="24"/>
        </w:rPr>
        <w:t>.</w:t>
      </w:r>
    </w:p>
    <w:p w14:paraId="1DB0112A" w14:textId="77777777" w:rsidR="003F5A1F" w:rsidRDefault="003F5A1F" w:rsidP="004B558F">
      <w:pPr>
        <w:pStyle w:val="NormalWeb"/>
        <w:spacing w:before="0" w:beforeAutospacing="0" w:after="240" w:afterAutospacing="0" w:line="360" w:lineRule="auto"/>
        <w:jc w:val="both"/>
      </w:pPr>
      <w:proofErr w:type="spellStart"/>
      <w:r>
        <w:t>Rawool</w:t>
      </w:r>
      <w:proofErr w:type="spellEnd"/>
      <w:r>
        <w:t xml:space="preserve">, V., </w:t>
      </w:r>
      <w:proofErr w:type="spellStart"/>
      <w:r>
        <w:t>Foroudi</w:t>
      </w:r>
      <w:proofErr w:type="spellEnd"/>
      <w:r>
        <w:t xml:space="preserve">, P. and Palazzo, M. (2024). AI-powered voice assistants: Developing a framework for building consumer trust and fostering brand loyalty. </w:t>
      </w:r>
      <w:r>
        <w:rPr>
          <w:i/>
          <w:iCs/>
        </w:rPr>
        <w:t>Electronic Commerce Research</w:t>
      </w:r>
      <w:r>
        <w:t xml:space="preserve">. </w:t>
      </w:r>
      <w:proofErr w:type="spellStart"/>
      <w:proofErr w:type="gramStart"/>
      <w:r>
        <w:t>doi:https</w:t>
      </w:r>
      <w:proofErr w:type="spellEnd"/>
      <w:r>
        <w:t>://doi.org/10.1007/s10660-024-09850-5</w:t>
      </w:r>
      <w:proofErr w:type="gramEnd"/>
      <w:r>
        <w:t>.</w:t>
      </w:r>
    </w:p>
    <w:p w14:paraId="068F4D3B" w14:textId="3B9A611E" w:rsidR="003F5A1F" w:rsidRDefault="003F5A1F" w:rsidP="004B558F">
      <w:pPr>
        <w:pStyle w:val="NormalWeb"/>
        <w:spacing w:before="0" w:beforeAutospacing="0" w:after="240" w:afterAutospacing="0" w:line="360" w:lineRule="auto"/>
        <w:jc w:val="both"/>
      </w:pPr>
      <w:r>
        <w:t xml:space="preserve">Sahoo, S.K., Fabus, J., </w:t>
      </w:r>
      <w:proofErr w:type="spellStart"/>
      <w:r>
        <w:t>Garbarova</w:t>
      </w:r>
      <w:proofErr w:type="spellEnd"/>
      <w:r>
        <w:t xml:space="preserve">, M., </w:t>
      </w:r>
      <w:proofErr w:type="spellStart"/>
      <w:r>
        <w:t>Kvasnicova-Galovicova</w:t>
      </w:r>
      <w:proofErr w:type="spellEnd"/>
      <w:r>
        <w:t xml:space="preserve">, T., </w:t>
      </w:r>
      <w:proofErr w:type="spellStart"/>
      <w:r>
        <w:t>Pattnaik</w:t>
      </w:r>
      <w:proofErr w:type="spellEnd"/>
      <w:r>
        <w:t xml:space="preserve">, L. and Sahoo, S. (2025). Devising AI-Based Customer Engagement to Foster Positive Attitude Towards Green Purchase Intentions. </w:t>
      </w:r>
      <w:r>
        <w:rPr>
          <w:i/>
          <w:iCs/>
        </w:rPr>
        <w:t>Sustainability</w:t>
      </w:r>
      <w:r>
        <w:t xml:space="preserve">, 17(20), pp.9282–9282. </w:t>
      </w:r>
      <w:proofErr w:type="spellStart"/>
      <w:proofErr w:type="gramStart"/>
      <w:r>
        <w:t>doi:https</w:t>
      </w:r>
      <w:proofErr w:type="spellEnd"/>
      <w:r>
        <w:t>://doi.org/10.3390/su17209282</w:t>
      </w:r>
      <w:proofErr w:type="gramEnd"/>
      <w:r>
        <w:t>.</w:t>
      </w:r>
    </w:p>
    <w:p w14:paraId="2C8C8BEC" w14:textId="1E2B2BDB" w:rsidR="002B07B6" w:rsidRDefault="002B07B6" w:rsidP="004B558F">
      <w:pPr>
        <w:pStyle w:val="NormalWeb"/>
        <w:spacing w:before="0" w:beforeAutospacing="0" w:after="240" w:afterAutospacing="0" w:line="360" w:lineRule="auto"/>
        <w:jc w:val="both"/>
      </w:pPr>
      <w:r>
        <w:t xml:space="preserve">Saunders, N. K., Lewis, P., and Thornhill, A. (2019). Research Methods for Business Students, 8th </w:t>
      </w:r>
      <w:proofErr w:type="spellStart"/>
      <w:r>
        <w:t>Edn</w:t>
      </w:r>
      <w:proofErr w:type="spellEnd"/>
      <w:r>
        <w:t>. London: Pearson Education.</w:t>
      </w:r>
    </w:p>
    <w:p w14:paraId="42928EA9" w14:textId="77777777" w:rsidR="003F5A1F" w:rsidRPr="004B558F" w:rsidRDefault="003F5A1F" w:rsidP="004B558F">
      <w:pPr>
        <w:spacing w:after="240" w:line="360" w:lineRule="auto"/>
        <w:jc w:val="both"/>
        <w:rPr>
          <w:rFonts w:ascii="Times New Roman" w:eastAsia="Times New Roman" w:hAnsi="Times New Roman" w:cs="Times New Roman"/>
          <w:sz w:val="24"/>
          <w:szCs w:val="24"/>
        </w:rPr>
      </w:pPr>
      <w:r w:rsidRPr="004B558F">
        <w:rPr>
          <w:rFonts w:ascii="Times New Roman" w:eastAsia="Times New Roman" w:hAnsi="Times New Roman" w:cs="Times New Roman"/>
          <w:sz w:val="24"/>
          <w:szCs w:val="24"/>
        </w:rPr>
        <w:t xml:space="preserve">Saunders, M.N.K. and Darabi, F. (2024). Using multi- and mixed methods research designs. </w:t>
      </w:r>
      <w:r w:rsidRPr="004B558F">
        <w:rPr>
          <w:rFonts w:ascii="Times New Roman" w:eastAsia="Times New Roman" w:hAnsi="Times New Roman" w:cs="Times New Roman"/>
          <w:i/>
          <w:iCs/>
          <w:sz w:val="24"/>
          <w:szCs w:val="24"/>
        </w:rPr>
        <w:t>Edward Elgar Publishing eBooks</w:t>
      </w:r>
      <w:r w:rsidRPr="004B558F">
        <w:rPr>
          <w:rFonts w:ascii="Times New Roman" w:eastAsia="Times New Roman" w:hAnsi="Times New Roman" w:cs="Times New Roman"/>
          <w:sz w:val="24"/>
          <w:szCs w:val="24"/>
        </w:rPr>
        <w:t xml:space="preserve">, pp.71–87. </w:t>
      </w:r>
      <w:proofErr w:type="spellStart"/>
      <w:proofErr w:type="gramStart"/>
      <w:r w:rsidRPr="004B558F">
        <w:rPr>
          <w:rFonts w:ascii="Times New Roman" w:eastAsia="Times New Roman" w:hAnsi="Times New Roman" w:cs="Times New Roman"/>
          <w:sz w:val="24"/>
          <w:szCs w:val="24"/>
        </w:rPr>
        <w:t>doi:https</w:t>
      </w:r>
      <w:proofErr w:type="spellEnd"/>
      <w:r w:rsidRPr="004B558F">
        <w:rPr>
          <w:rFonts w:ascii="Times New Roman" w:eastAsia="Times New Roman" w:hAnsi="Times New Roman" w:cs="Times New Roman"/>
          <w:sz w:val="24"/>
          <w:szCs w:val="24"/>
        </w:rPr>
        <w:t>://doi.org/10.4337/9781035313891.00018</w:t>
      </w:r>
      <w:proofErr w:type="gramEnd"/>
      <w:r w:rsidRPr="004B558F">
        <w:rPr>
          <w:rFonts w:ascii="Times New Roman" w:eastAsia="Times New Roman" w:hAnsi="Times New Roman" w:cs="Times New Roman"/>
          <w:sz w:val="24"/>
          <w:szCs w:val="24"/>
        </w:rPr>
        <w:t>.</w:t>
      </w:r>
    </w:p>
    <w:p w14:paraId="0B77D0C3"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M., Shail, H., </w:t>
      </w:r>
      <w:proofErr w:type="spellStart"/>
      <w:r>
        <w:rPr>
          <w:rFonts w:ascii="Times New Roman" w:eastAsia="Times New Roman" w:hAnsi="Times New Roman" w:cs="Times New Roman"/>
          <w:sz w:val="24"/>
          <w:szCs w:val="24"/>
        </w:rPr>
        <w:t>Painuly</w:t>
      </w:r>
      <w:proofErr w:type="spellEnd"/>
      <w:r>
        <w:rPr>
          <w:rFonts w:ascii="Times New Roman" w:eastAsia="Times New Roman" w:hAnsi="Times New Roman" w:cs="Times New Roman"/>
          <w:sz w:val="24"/>
          <w:szCs w:val="24"/>
        </w:rPr>
        <w:t xml:space="preserve">, P.K. and Kumar, S. (2023). AI-Powered Technologies Used in Online Fashion Retail for Sustainable Business. </w:t>
      </w:r>
      <w:r>
        <w:rPr>
          <w:rFonts w:ascii="Times New Roman" w:eastAsia="Times New Roman" w:hAnsi="Times New Roman" w:cs="Times New Roman"/>
          <w:i/>
          <w:sz w:val="24"/>
          <w:szCs w:val="24"/>
        </w:rPr>
        <w:t>Advances in marketing, customer relationship management, and e-services book series</w:t>
      </w:r>
      <w:r>
        <w:rPr>
          <w:rFonts w:ascii="Times New Roman" w:eastAsia="Times New Roman" w:hAnsi="Times New Roman" w:cs="Times New Roman"/>
          <w:sz w:val="24"/>
          <w:szCs w:val="24"/>
        </w:rPr>
        <w:t xml:space="preserve">, pp.538–561.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://doi.org/10.4018/979-8-3693-0019-0.ch028</w:t>
      </w:r>
      <w:proofErr w:type="gramEnd"/>
      <w:r>
        <w:rPr>
          <w:rFonts w:ascii="Times New Roman" w:eastAsia="Times New Roman" w:hAnsi="Times New Roman" w:cs="Times New Roman"/>
          <w:sz w:val="24"/>
          <w:szCs w:val="24"/>
        </w:rPr>
        <w:t>.</w:t>
      </w:r>
    </w:p>
    <w:p w14:paraId="0E907F17"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 M., </w:t>
      </w:r>
      <w:proofErr w:type="spellStart"/>
      <w:r>
        <w:rPr>
          <w:rFonts w:ascii="Times New Roman" w:eastAsia="Times New Roman" w:hAnsi="Times New Roman" w:cs="Times New Roman"/>
          <w:sz w:val="24"/>
          <w:szCs w:val="24"/>
        </w:rPr>
        <w:t>Chussid</w:t>
      </w:r>
      <w:proofErr w:type="spellEnd"/>
      <w:r>
        <w:rPr>
          <w:rFonts w:ascii="Times New Roman" w:eastAsia="Times New Roman" w:hAnsi="Times New Roman" w:cs="Times New Roman"/>
          <w:sz w:val="24"/>
          <w:szCs w:val="24"/>
        </w:rPr>
        <w:t xml:space="preserve">, C., Yang, P., Jia, M., Dyk Lewis, V. and Cao, W. (2021). The exploration of artificial intelligence application in fashion trend forecasting. </w:t>
      </w:r>
      <w:r>
        <w:rPr>
          <w:rFonts w:ascii="Times New Roman" w:eastAsia="Times New Roman" w:hAnsi="Times New Roman" w:cs="Times New Roman"/>
          <w:i/>
          <w:sz w:val="24"/>
          <w:szCs w:val="24"/>
        </w:rPr>
        <w:t>Textile Research Journal</w:t>
      </w:r>
      <w:r>
        <w:rPr>
          <w:rFonts w:ascii="Times New Roman" w:eastAsia="Times New Roman" w:hAnsi="Times New Roman" w:cs="Times New Roman"/>
          <w:sz w:val="24"/>
          <w:szCs w:val="24"/>
        </w:rPr>
        <w:t xml:space="preserve">, 91(19-20), p.004051752110062.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://doi.org/10.1177/00405175211006212</w:t>
      </w:r>
      <w:proofErr w:type="gramEnd"/>
      <w:r>
        <w:rPr>
          <w:rFonts w:ascii="Times New Roman" w:eastAsia="Times New Roman" w:hAnsi="Times New Roman" w:cs="Times New Roman"/>
          <w:sz w:val="24"/>
          <w:szCs w:val="24"/>
        </w:rPr>
        <w:t>.</w:t>
      </w:r>
    </w:p>
    <w:p w14:paraId="58685C50" w14:textId="77777777" w:rsidR="003F5A1F" w:rsidRDefault="003F5A1F" w:rsidP="004B558F">
      <w:pPr>
        <w:pStyle w:val="NormalWeb"/>
        <w:spacing w:before="0" w:beforeAutospacing="0" w:after="240" w:afterAutospacing="0" w:line="360" w:lineRule="auto"/>
        <w:jc w:val="both"/>
      </w:pPr>
      <w:r>
        <w:t xml:space="preserve">Sipos, D. (2025). The Effects of AI-Powered Personalization on Consumer Trust, Satisfaction, and Purchase Intent. </w:t>
      </w:r>
      <w:r>
        <w:rPr>
          <w:i/>
          <w:iCs/>
        </w:rPr>
        <w:t>European Journal of Applied Science, Engineering and Technology</w:t>
      </w:r>
      <w:r>
        <w:t xml:space="preserve">, 3(2), pp.14–24. </w:t>
      </w:r>
      <w:proofErr w:type="spellStart"/>
      <w:proofErr w:type="gramStart"/>
      <w:r>
        <w:t>doi:https</w:t>
      </w:r>
      <w:proofErr w:type="spellEnd"/>
      <w:r>
        <w:t>://doi.org/10.59324/ejaset.2025.3(2).02</w:t>
      </w:r>
      <w:proofErr w:type="gramEnd"/>
      <w:r>
        <w:t>.</w:t>
      </w:r>
    </w:p>
    <w:p w14:paraId="36AA436D"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Stratton, S.J. (2023). Population Sampling: Probability and Non-Probability Techniques. </w:t>
      </w:r>
      <w:r>
        <w:rPr>
          <w:rFonts w:ascii="Times New Roman" w:eastAsia="Times New Roman" w:hAnsi="Times New Roman" w:cs="Times New Roman"/>
          <w:i/>
          <w:sz w:val="24"/>
          <w:szCs w:val="24"/>
        </w:rPr>
        <w:t>Prehospital and Disaster Medicine</w:t>
      </w:r>
      <w:r>
        <w:rPr>
          <w:rFonts w:ascii="Times New Roman" w:eastAsia="Times New Roman" w:hAnsi="Times New Roman" w:cs="Times New Roman"/>
          <w:sz w:val="24"/>
          <w:szCs w:val="24"/>
        </w:rPr>
        <w:t xml:space="preserve">, [online] 38(2), pp.147–148.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://doi.org/10.1017/s1049023x23000304</w:t>
      </w:r>
      <w:proofErr w:type="gramEnd"/>
      <w:r>
        <w:rPr>
          <w:rFonts w:ascii="Times New Roman" w:eastAsia="Times New Roman" w:hAnsi="Times New Roman" w:cs="Times New Roman"/>
          <w:sz w:val="24"/>
          <w:szCs w:val="24"/>
        </w:rPr>
        <w:t>.</w:t>
      </w:r>
    </w:p>
    <w:p w14:paraId="3CE988AF" w14:textId="77777777" w:rsidR="003F5A1F" w:rsidRDefault="003F5A1F" w:rsidP="004B558F">
      <w:pPr>
        <w:pStyle w:val="NormalWeb"/>
        <w:spacing w:before="0" w:beforeAutospacing="0" w:after="240" w:afterAutospacing="0" w:line="360" w:lineRule="auto"/>
        <w:jc w:val="both"/>
      </w:pPr>
      <w:r>
        <w:t xml:space="preserve">Vorm, E.S. and Combs, D.J.Y. (2022). Integrating Transparency, Trust, and Acceptance: The Intelligent Systems Technology Acceptance Model (ISTAM). </w:t>
      </w:r>
      <w:r>
        <w:rPr>
          <w:i/>
          <w:iCs/>
        </w:rPr>
        <w:t>International Journal of Human–Computer Interaction</w:t>
      </w:r>
      <w:r>
        <w:t xml:space="preserve">, 38(18-20), pp.1–18. </w:t>
      </w:r>
      <w:proofErr w:type="spellStart"/>
      <w:proofErr w:type="gramStart"/>
      <w:r>
        <w:t>doi:https</w:t>
      </w:r>
      <w:proofErr w:type="spellEnd"/>
      <w:r>
        <w:t>://doi.org/10.1080/10447318.2022.2070107</w:t>
      </w:r>
      <w:proofErr w:type="gramEnd"/>
      <w:r>
        <w:t>.</w:t>
      </w:r>
    </w:p>
    <w:p w14:paraId="662D847A"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Yashashwini, A. (2024). Unveiling the Role of Artificial Intelligence and its Impact on Consumer Buying Behaviour in Online Fashion Retail: A Comprehensive Study. </w:t>
      </w:r>
      <w:r>
        <w:rPr>
          <w:rFonts w:ascii="Times New Roman" w:eastAsia="Times New Roman" w:hAnsi="Times New Roman" w:cs="Times New Roman"/>
          <w:i/>
          <w:sz w:val="24"/>
          <w:szCs w:val="24"/>
        </w:rPr>
        <w:t>RVIM Journal of Management Research</w:t>
      </w:r>
      <w:r>
        <w:rPr>
          <w:rFonts w:ascii="Times New Roman" w:eastAsia="Times New Roman" w:hAnsi="Times New Roman" w:cs="Times New Roman"/>
          <w:sz w:val="24"/>
          <w:szCs w:val="24"/>
        </w:rPr>
        <w:t xml:space="preserve">, [online] 16(1), pp.69–76.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://doi.org/10.70599/</w:t>
      </w:r>
      <w:proofErr w:type="spellStart"/>
      <w:r>
        <w:rPr>
          <w:rFonts w:ascii="Times New Roman" w:eastAsia="Times New Roman" w:hAnsi="Times New Roman" w:cs="Times New Roman"/>
          <w:sz w:val="24"/>
          <w:szCs w:val="24"/>
        </w:rPr>
        <w:t>rvim</w:t>
      </w:r>
      <w:proofErr w:type="spellEnd"/>
      <w:r>
        <w:rPr>
          <w:rFonts w:ascii="Times New Roman" w:eastAsia="Times New Roman" w:hAnsi="Times New Roman" w:cs="Times New Roman"/>
          <w:sz w:val="24"/>
          <w:szCs w:val="24"/>
        </w:rPr>
        <w:t>/2024/331</w:t>
      </w:r>
      <w:proofErr w:type="gramEnd"/>
      <w:r>
        <w:rPr>
          <w:rFonts w:ascii="Times New Roman" w:eastAsia="Times New Roman" w:hAnsi="Times New Roman" w:cs="Times New Roman"/>
          <w:sz w:val="24"/>
          <w:szCs w:val="24"/>
        </w:rPr>
        <w:t>.</w:t>
      </w:r>
    </w:p>
    <w:p w14:paraId="7B403387" w14:textId="77777777" w:rsidR="003F5A1F" w:rsidRDefault="003F5A1F" w:rsidP="004B55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Zaman, M., Jasim, K.M., Hasan, R., Akter, S. and </w:t>
      </w:r>
      <w:proofErr w:type="spellStart"/>
      <w:r>
        <w:rPr>
          <w:rFonts w:ascii="Times New Roman" w:eastAsia="Times New Roman" w:hAnsi="Times New Roman" w:cs="Times New Roman"/>
          <w:sz w:val="24"/>
          <w:szCs w:val="24"/>
        </w:rPr>
        <w:t>Vrontis</w:t>
      </w:r>
      <w:proofErr w:type="spellEnd"/>
      <w:r>
        <w:rPr>
          <w:rFonts w:ascii="Times New Roman" w:eastAsia="Times New Roman" w:hAnsi="Times New Roman" w:cs="Times New Roman"/>
          <w:sz w:val="24"/>
          <w:szCs w:val="24"/>
        </w:rPr>
        <w:t xml:space="preserve">, D. (2025). Understanding customers’ intentions to use AI-enabled services in online fashion stores – a longitudinal study. </w:t>
      </w:r>
      <w:r>
        <w:rPr>
          <w:rFonts w:ascii="Times New Roman" w:eastAsia="Times New Roman" w:hAnsi="Times New Roman" w:cs="Times New Roman"/>
          <w:i/>
          <w:sz w:val="24"/>
          <w:szCs w:val="24"/>
        </w:rPr>
        <w:t>International Marketing Review</w:t>
      </w:r>
      <w:r>
        <w:rPr>
          <w:rFonts w:ascii="Times New Roman" w:eastAsia="Times New Roman" w:hAnsi="Times New Roman" w:cs="Times New Roman"/>
          <w:sz w:val="24"/>
          <w:szCs w:val="24"/>
        </w:rPr>
        <w:t xml:space="preserve">, 42(4).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://doi.org/10.1108/imr-04-2024-0118</w:t>
      </w:r>
      <w:proofErr w:type="gramEnd"/>
      <w:r>
        <w:rPr>
          <w:rFonts w:ascii="Times New Roman" w:eastAsia="Times New Roman" w:hAnsi="Times New Roman" w:cs="Times New Roman"/>
          <w:sz w:val="24"/>
          <w:szCs w:val="24"/>
        </w:rPr>
        <w:t>.</w:t>
      </w:r>
    </w:p>
    <w:p w14:paraId="6905C1DE" w14:textId="77777777" w:rsidR="003F5A1F" w:rsidRDefault="003F5A1F" w:rsidP="004B558F">
      <w:pPr>
        <w:pStyle w:val="NormalWeb"/>
        <w:spacing w:before="0" w:beforeAutospacing="0" w:after="240" w:afterAutospacing="0" w:line="360" w:lineRule="auto"/>
        <w:jc w:val="both"/>
      </w:pPr>
      <w:r>
        <w:t xml:space="preserve">Ziakis, C. and </w:t>
      </w:r>
      <w:proofErr w:type="spellStart"/>
      <w:r>
        <w:t>Vlachopoulou</w:t>
      </w:r>
      <w:proofErr w:type="spellEnd"/>
      <w:r>
        <w:t xml:space="preserve">, M. (2023). Artificial Intelligence in Digital Marketing: Insights from a Comprehensive Review. </w:t>
      </w:r>
      <w:r>
        <w:rPr>
          <w:i/>
          <w:iCs/>
        </w:rPr>
        <w:t>Information</w:t>
      </w:r>
      <w:r>
        <w:t xml:space="preserve">, [online] 14(12), p.664. </w:t>
      </w:r>
      <w:proofErr w:type="spellStart"/>
      <w:proofErr w:type="gramStart"/>
      <w:r>
        <w:t>doi:https</w:t>
      </w:r>
      <w:proofErr w:type="spellEnd"/>
      <w:r>
        <w:t>://doi.org/10.3390/info14120664</w:t>
      </w:r>
      <w:proofErr w:type="gramEnd"/>
      <w:r>
        <w:t>.</w:t>
      </w:r>
    </w:p>
    <w:p w14:paraId="16030037" w14:textId="77777777" w:rsidR="004B558F" w:rsidRDefault="004B558F" w:rsidP="000261C5">
      <w:pPr>
        <w:pStyle w:val="NormalWeb"/>
        <w:spacing w:before="0" w:beforeAutospacing="0" w:after="240" w:afterAutospacing="0" w:line="360" w:lineRule="auto"/>
        <w:jc w:val="both"/>
      </w:pPr>
    </w:p>
    <w:sectPr w:rsidR="004B558F" w:rsidSect="000E5FEA">
      <w:footerReference w:type="default" r:id="rId8"/>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99A7E" w14:textId="77777777" w:rsidR="00C1695D" w:rsidRDefault="00C1695D">
      <w:pPr>
        <w:spacing w:line="240" w:lineRule="auto"/>
      </w:pPr>
      <w:r>
        <w:separator/>
      </w:r>
    </w:p>
  </w:endnote>
  <w:endnote w:type="continuationSeparator" w:id="0">
    <w:p w14:paraId="03F9A7F0" w14:textId="77777777" w:rsidR="00C1695D" w:rsidRDefault="00C16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4" w14:textId="51961A9E" w:rsidR="004012A6" w:rsidRDefault="002F47AC">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0E5FEA">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10769" w14:textId="77777777" w:rsidR="00C1695D" w:rsidRDefault="00C1695D">
      <w:pPr>
        <w:spacing w:line="240" w:lineRule="auto"/>
      </w:pPr>
      <w:r>
        <w:separator/>
      </w:r>
    </w:p>
  </w:footnote>
  <w:footnote w:type="continuationSeparator" w:id="0">
    <w:p w14:paraId="3B3F3A73" w14:textId="77777777" w:rsidR="00C1695D" w:rsidRDefault="00C169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58B"/>
    <w:multiLevelType w:val="multilevel"/>
    <w:tmpl w:val="C14C1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DF3243"/>
    <w:multiLevelType w:val="multilevel"/>
    <w:tmpl w:val="FDBCC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0970617">
    <w:abstractNumId w:val="0"/>
  </w:num>
  <w:num w:numId="2" w16cid:durableId="585699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2A6"/>
    <w:rsid w:val="000261C5"/>
    <w:rsid w:val="00070B8C"/>
    <w:rsid w:val="000B1583"/>
    <w:rsid w:val="000C6007"/>
    <w:rsid w:val="000E5FEA"/>
    <w:rsid w:val="001318DE"/>
    <w:rsid w:val="00291234"/>
    <w:rsid w:val="0029399D"/>
    <w:rsid w:val="002B07B6"/>
    <w:rsid w:val="002F47AC"/>
    <w:rsid w:val="00315A04"/>
    <w:rsid w:val="003F5A1F"/>
    <w:rsid w:val="004012A6"/>
    <w:rsid w:val="004B558F"/>
    <w:rsid w:val="00537B24"/>
    <w:rsid w:val="0060007A"/>
    <w:rsid w:val="00631E5D"/>
    <w:rsid w:val="006579B6"/>
    <w:rsid w:val="006A6355"/>
    <w:rsid w:val="006B2A46"/>
    <w:rsid w:val="00777799"/>
    <w:rsid w:val="0081189B"/>
    <w:rsid w:val="008D1671"/>
    <w:rsid w:val="008D4468"/>
    <w:rsid w:val="0095466F"/>
    <w:rsid w:val="009B36E1"/>
    <w:rsid w:val="00AF2763"/>
    <w:rsid w:val="00B66D1C"/>
    <w:rsid w:val="00BF6773"/>
    <w:rsid w:val="00C1695D"/>
    <w:rsid w:val="00C2340F"/>
    <w:rsid w:val="00C95D2E"/>
    <w:rsid w:val="00CC1C07"/>
    <w:rsid w:val="00DA22A7"/>
    <w:rsid w:val="00DA650B"/>
    <w:rsid w:val="00E23CEC"/>
    <w:rsid w:val="00EF1754"/>
    <w:rsid w:val="00F24809"/>
    <w:rsid w:val="00F64D6F"/>
    <w:rsid w:val="00FF2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E1D42"/>
  <w15:docId w15:val="{C0C983FB-03D7-4238-BA97-381796824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F64D6F"/>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9B36E1"/>
    <w:pPr>
      <w:spacing w:after="100"/>
    </w:pPr>
  </w:style>
  <w:style w:type="paragraph" w:styleId="TOC2">
    <w:name w:val="toc 2"/>
    <w:basedOn w:val="Normal"/>
    <w:next w:val="Normal"/>
    <w:autoRedefine/>
    <w:uiPriority w:val="39"/>
    <w:unhideWhenUsed/>
    <w:rsid w:val="009B36E1"/>
    <w:pPr>
      <w:spacing w:after="100"/>
      <w:ind w:left="220"/>
    </w:pPr>
  </w:style>
  <w:style w:type="character" w:styleId="Hyperlink">
    <w:name w:val="Hyperlink"/>
    <w:basedOn w:val="DefaultParagraphFont"/>
    <w:uiPriority w:val="99"/>
    <w:unhideWhenUsed/>
    <w:rsid w:val="009B36E1"/>
    <w:rPr>
      <w:color w:val="0000FF" w:themeColor="hyperlink"/>
      <w:u w:val="single"/>
    </w:rPr>
  </w:style>
  <w:style w:type="paragraph" w:styleId="Header">
    <w:name w:val="header"/>
    <w:basedOn w:val="Normal"/>
    <w:link w:val="HeaderChar"/>
    <w:uiPriority w:val="99"/>
    <w:unhideWhenUsed/>
    <w:rsid w:val="00CC1C07"/>
    <w:pPr>
      <w:tabs>
        <w:tab w:val="center" w:pos="4513"/>
        <w:tab w:val="right" w:pos="9026"/>
      </w:tabs>
      <w:spacing w:line="240" w:lineRule="auto"/>
    </w:pPr>
  </w:style>
  <w:style w:type="character" w:customStyle="1" w:styleId="HeaderChar">
    <w:name w:val="Header Char"/>
    <w:basedOn w:val="DefaultParagraphFont"/>
    <w:link w:val="Header"/>
    <w:uiPriority w:val="99"/>
    <w:rsid w:val="00CC1C07"/>
  </w:style>
  <w:style w:type="paragraph" w:styleId="Footer">
    <w:name w:val="footer"/>
    <w:basedOn w:val="Normal"/>
    <w:link w:val="FooterChar"/>
    <w:uiPriority w:val="99"/>
    <w:unhideWhenUsed/>
    <w:rsid w:val="00CC1C07"/>
    <w:pPr>
      <w:tabs>
        <w:tab w:val="center" w:pos="4513"/>
        <w:tab w:val="right" w:pos="9026"/>
      </w:tabs>
      <w:spacing w:line="240" w:lineRule="auto"/>
    </w:pPr>
  </w:style>
  <w:style w:type="character" w:customStyle="1" w:styleId="FooterChar">
    <w:name w:val="Footer Char"/>
    <w:basedOn w:val="DefaultParagraphFont"/>
    <w:link w:val="Footer"/>
    <w:uiPriority w:val="99"/>
    <w:rsid w:val="00CC1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781">
      <w:bodyDiv w:val="1"/>
      <w:marLeft w:val="0"/>
      <w:marRight w:val="0"/>
      <w:marTop w:val="0"/>
      <w:marBottom w:val="0"/>
      <w:divBdr>
        <w:top w:val="none" w:sz="0" w:space="0" w:color="auto"/>
        <w:left w:val="none" w:sz="0" w:space="0" w:color="auto"/>
        <w:bottom w:val="none" w:sz="0" w:space="0" w:color="auto"/>
        <w:right w:val="none" w:sz="0" w:space="0" w:color="auto"/>
      </w:divBdr>
    </w:div>
    <w:div w:id="146477428">
      <w:bodyDiv w:val="1"/>
      <w:marLeft w:val="0"/>
      <w:marRight w:val="0"/>
      <w:marTop w:val="0"/>
      <w:marBottom w:val="0"/>
      <w:divBdr>
        <w:top w:val="none" w:sz="0" w:space="0" w:color="auto"/>
        <w:left w:val="none" w:sz="0" w:space="0" w:color="auto"/>
        <w:bottom w:val="none" w:sz="0" w:space="0" w:color="auto"/>
        <w:right w:val="none" w:sz="0" w:space="0" w:color="auto"/>
      </w:divBdr>
    </w:div>
    <w:div w:id="283922299">
      <w:bodyDiv w:val="1"/>
      <w:marLeft w:val="0"/>
      <w:marRight w:val="0"/>
      <w:marTop w:val="0"/>
      <w:marBottom w:val="0"/>
      <w:divBdr>
        <w:top w:val="none" w:sz="0" w:space="0" w:color="auto"/>
        <w:left w:val="none" w:sz="0" w:space="0" w:color="auto"/>
        <w:bottom w:val="none" w:sz="0" w:space="0" w:color="auto"/>
        <w:right w:val="none" w:sz="0" w:space="0" w:color="auto"/>
      </w:divBdr>
    </w:div>
    <w:div w:id="312224265">
      <w:bodyDiv w:val="1"/>
      <w:marLeft w:val="0"/>
      <w:marRight w:val="0"/>
      <w:marTop w:val="0"/>
      <w:marBottom w:val="0"/>
      <w:divBdr>
        <w:top w:val="none" w:sz="0" w:space="0" w:color="auto"/>
        <w:left w:val="none" w:sz="0" w:space="0" w:color="auto"/>
        <w:bottom w:val="none" w:sz="0" w:space="0" w:color="auto"/>
        <w:right w:val="none" w:sz="0" w:space="0" w:color="auto"/>
      </w:divBdr>
    </w:div>
    <w:div w:id="427897409">
      <w:bodyDiv w:val="1"/>
      <w:marLeft w:val="0"/>
      <w:marRight w:val="0"/>
      <w:marTop w:val="0"/>
      <w:marBottom w:val="0"/>
      <w:divBdr>
        <w:top w:val="none" w:sz="0" w:space="0" w:color="auto"/>
        <w:left w:val="none" w:sz="0" w:space="0" w:color="auto"/>
        <w:bottom w:val="none" w:sz="0" w:space="0" w:color="auto"/>
        <w:right w:val="none" w:sz="0" w:space="0" w:color="auto"/>
      </w:divBdr>
    </w:div>
    <w:div w:id="433132587">
      <w:bodyDiv w:val="1"/>
      <w:marLeft w:val="0"/>
      <w:marRight w:val="0"/>
      <w:marTop w:val="0"/>
      <w:marBottom w:val="0"/>
      <w:divBdr>
        <w:top w:val="none" w:sz="0" w:space="0" w:color="auto"/>
        <w:left w:val="none" w:sz="0" w:space="0" w:color="auto"/>
        <w:bottom w:val="none" w:sz="0" w:space="0" w:color="auto"/>
        <w:right w:val="none" w:sz="0" w:space="0" w:color="auto"/>
      </w:divBdr>
    </w:div>
    <w:div w:id="456995834">
      <w:bodyDiv w:val="1"/>
      <w:marLeft w:val="0"/>
      <w:marRight w:val="0"/>
      <w:marTop w:val="0"/>
      <w:marBottom w:val="0"/>
      <w:divBdr>
        <w:top w:val="none" w:sz="0" w:space="0" w:color="auto"/>
        <w:left w:val="none" w:sz="0" w:space="0" w:color="auto"/>
        <w:bottom w:val="none" w:sz="0" w:space="0" w:color="auto"/>
        <w:right w:val="none" w:sz="0" w:space="0" w:color="auto"/>
      </w:divBdr>
    </w:div>
    <w:div w:id="471875539">
      <w:bodyDiv w:val="1"/>
      <w:marLeft w:val="0"/>
      <w:marRight w:val="0"/>
      <w:marTop w:val="0"/>
      <w:marBottom w:val="0"/>
      <w:divBdr>
        <w:top w:val="none" w:sz="0" w:space="0" w:color="auto"/>
        <w:left w:val="none" w:sz="0" w:space="0" w:color="auto"/>
        <w:bottom w:val="none" w:sz="0" w:space="0" w:color="auto"/>
        <w:right w:val="none" w:sz="0" w:space="0" w:color="auto"/>
      </w:divBdr>
    </w:div>
    <w:div w:id="490679064">
      <w:bodyDiv w:val="1"/>
      <w:marLeft w:val="0"/>
      <w:marRight w:val="0"/>
      <w:marTop w:val="0"/>
      <w:marBottom w:val="0"/>
      <w:divBdr>
        <w:top w:val="none" w:sz="0" w:space="0" w:color="auto"/>
        <w:left w:val="none" w:sz="0" w:space="0" w:color="auto"/>
        <w:bottom w:val="none" w:sz="0" w:space="0" w:color="auto"/>
        <w:right w:val="none" w:sz="0" w:space="0" w:color="auto"/>
      </w:divBdr>
    </w:div>
    <w:div w:id="496114125">
      <w:bodyDiv w:val="1"/>
      <w:marLeft w:val="0"/>
      <w:marRight w:val="0"/>
      <w:marTop w:val="0"/>
      <w:marBottom w:val="0"/>
      <w:divBdr>
        <w:top w:val="none" w:sz="0" w:space="0" w:color="auto"/>
        <w:left w:val="none" w:sz="0" w:space="0" w:color="auto"/>
        <w:bottom w:val="none" w:sz="0" w:space="0" w:color="auto"/>
        <w:right w:val="none" w:sz="0" w:space="0" w:color="auto"/>
      </w:divBdr>
    </w:div>
    <w:div w:id="597715147">
      <w:bodyDiv w:val="1"/>
      <w:marLeft w:val="0"/>
      <w:marRight w:val="0"/>
      <w:marTop w:val="0"/>
      <w:marBottom w:val="0"/>
      <w:divBdr>
        <w:top w:val="none" w:sz="0" w:space="0" w:color="auto"/>
        <w:left w:val="none" w:sz="0" w:space="0" w:color="auto"/>
        <w:bottom w:val="none" w:sz="0" w:space="0" w:color="auto"/>
        <w:right w:val="none" w:sz="0" w:space="0" w:color="auto"/>
      </w:divBdr>
    </w:div>
    <w:div w:id="833374056">
      <w:bodyDiv w:val="1"/>
      <w:marLeft w:val="0"/>
      <w:marRight w:val="0"/>
      <w:marTop w:val="0"/>
      <w:marBottom w:val="0"/>
      <w:divBdr>
        <w:top w:val="none" w:sz="0" w:space="0" w:color="auto"/>
        <w:left w:val="none" w:sz="0" w:space="0" w:color="auto"/>
        <w:bottom w:val="none" w:sz="0" w:space="0" w:color="auto"/>
        <w:right w:val="none" w:sz="0" w:space="0" w:color="auto"/>
      </w:divBdr>
    </w:div>
    <w:div w:id="873734711">
      <w:bodyDiv w:val="1"/>
      <w:marLeft w:val="0"/>
      <w:marRight w:val="0"/>
      <w:marTop w:val="0"/>
      <w:marBottom w:val="0"/>
      <w:divBdr>
        <w:top w:val="none" w:sz="0" w:space="0" w:color="auto"/>
        <w:left w:val="none" w:sz="0" w:space="0" w:color="auto"/>
        <w:bottom w:val="none" w:sz="0" w:space="0" w:color="auto"/>
        <w:right w:val="none" w:sz="0" w:space="0" w:color="auto"/>
      </w:divBdr>
      <w:divsChild>
        <w:div w:id="1114057322">
          <w:marLeft w:val="0"/>
          <w:marRight w:val="0"/>
          <w:marTop w:val="0"/>
          <w:marBottom w:val="0"/>
          <w:divBdr>
            <w:top w:val="none" w:sz="0" w:space="0" w:color="auto"/>
            <w:left w:val="none" w:sz="0" w:space="0" w:color="auto"/>
            <w:bottom w:val="none" w:sz="0" w:space="0" w:color="auto"/>
            <w:right w:val="none" w:sz="0" w:space="0" w:color="auto"/>
          </w:divBdr>
        </w:div>
      </w:divsChild>
    </w:div>
    <w:div w:id="972637409">
      <w:bodyDiv w:val="1"/>
      <w:marLeft w:val="0"/>
      <w:marRight w:val="0"/>
      <w:marTop w:val="0"/>
      <w:marBottom w:val="0"/>
      <w:divBdr>
        <w:top w:val="none" w:sz="0" w:space="0" w:color="auto"/>
        <w:left w:val="none" w:sz="0" w:space="0" w:color="auto"/>
        <w:bottom w:val="none" w:sz="0" w:space="0" w:color="auto"/>
        <w:right w:val="none" w:sz="0" w:space="0" w:color="auto"/>
      </w:divBdr>
    </w:div>
    <w:div w:id="982656534">
      <w:bodyDiv w:val="1"/>
      <w:marLeft w:val="0"/>
      <w:marRight w:val="0"/>
      <w:marTop w:val="0"/>
      <w:marBottom w:val="0"/>
      <w:divBdr>
        <w:top w:val="none" w:sz="0" w:space="0" w:color="auto"/>
        <w:left w:val="none" w:sz="0" w:space="0" w:color="auto"/>
        <w:bottom w:val="none" w:sz="0" w:space="0" w:color="auto"/>
        <w:right w:val="none" w:sz="0" w:space="0" w:color="auto"/>
      </w:divBdr>
      <w:divsChild>
        <w:div w:id="351153844">
          <w:marLeft w:val="0"/>
          <w:marRight w:val="0"/>
          <w:marTop w:val="0"/>
          <w:marBottom w:val="0"/>
          <w:divBdr>
            <w:top w:val="none" w:sz="0" w:space="0" w:color="auto"/>
            <w:left w:val="none" w:sz="0" w:space="0" w:color="auto"/>
            <w:bottom w:val="none" w:sz="0" w:space="0" w:color="auto"/>
            <w:right w:val="none" w:sz="0" w:space="0" w:color="auto"/>
          </w:divBdr>
        </w:div>
      </w:divsChild>
    </w:div>
    <w:div w:id="1122770015">
      <w:bodyDiv w:val="1"/>
      <w:marLeft w:val="0"/>
      <w:marRight w:val="0"/>
      <w:marTop w:val="0"/>
      <w:marBottom w:val="0"/>
      <w:divBdr>
        <w:top w:val="none" w:sz="0" w:space="0" w:color="auto"/>
        <w:left w:val="none" w:sz="0" w:space="0" w:color="auto"/>
        <w:bottom w:val="none" w:sz="0" w:space="0" w:color="auto"/>
        <w:right w:val="none" w:sz="0" w:space="0" w:color="auto"/>
      </w:divBdr>
    </w:div>
    <w:div w:id="1160851331">
      <w:bodyDiv w:val="1"/>
      <w:marLeft w:val="0"/>
      <w:marRight w:val="0"/>
      <w:marTop w:val="0"/>
      <w:marBottom w:val="0"/>
      <w:divBdr>
        <w:top w:val="none" w:sz="0" w:space="0" w:color="auto"/>
        <w:left w:val="none" w:sz="0" w:space="0" w:color="auto"/>
        <w:bottom w:val="none" w:sz="0" w:space="0" w:color="auto"/>
        <w:right w:val="none" w:sz="0" w:space="0" w:color="auto"/>
      </w:divBdr>
    </w:div>
    <w:div w:id="1209486450">
      <w:bodyDiv w:val="1"/>
      <w:marLeft w:val="0"/>
      <w:marRight w:val="0"/>
      <w:marTop w:val="0"/>
      <w:marBottom w:val="0"/>
      <w:divBdr>
        <w:top w:val="none" w:sz="0" w:space="0" w:color="auto"/>
        <w:left w:val="none" w:sz="0" w:space="0" w:color="auto"/>
        <w:bottom w:val="none" w:sz="0" w:space="0" w:color="auto"/>
        <w:right w:val="none" w:sz="0" w:space="0" w:color="auto"/>
      </w:divBdr>
    </w:div>
    <w:div w:id="1481575735">
      <w:bodyDiv w:val="1"/>
      <w:marLeft w:val="0"/>
      <w:marRight w:val="0"/>
      <w:marTop w:val="0"/>
      <w:marBottom w:val="0"/>
      <w:divBdr>
        <w:top w:val="none" w:sz="0" w:space="0" w:color="auto"/>
        <w:left w:val="none" w:sz="0" w:space="0" w:color="auto"/>
        <w:bottom w:val="none" w:sz="0" w:space="0" w:color="auto"/>
        <w:right w:val="none" w:sz="0" w:space="0" w:color="auto"/>
      </w:divBdr>
    </w:div>
    <w:div w:id="1512641065">
      <w:bodyDiv w:val="1"/>
      <w:marLeft w:val="0"/>
      <w:marRight w:val="0"/>
      <w:marTop w:val="0"/>
      <w:marBottom w:val="0"/>
      <w:divBdr>
        <w:top w:val="none" w:sz="0" w:space="0" w:color="auto"/>
        <w:left w:val="none" w:sz="0" w:space="0" w:color="auto"/>
        <w:bottom w:val="none" w:sz="0" w:space="0" w:color="auto"/>
        <w:right w:val="none" w:sz="0" w:space="0" w:color="auto"/>
      </w:divBdr>
    </w:div>
    <w:div w:id="1727683998">
      <w:bodyDiv w:val="1"/>
      <w:marLeft w:val="0"/>
      <w:marRight w:val="0"/>
      <w:marTop w:val="0"/>
      <w:marBottom w:val="0"/>
      <w:divBdr>
        <w:top w:val="none" w:sz="0" w:space="0" w:color="auto"/>
        <w:left w:val="none" w:sz="0" w:space="0" w:color="auto"/>
        <w:bottom w:val="none" w:sz="0" w:space="0" w:color="auto"/>
        <w:right w:val="none" w:sz="0" w:space="0" w:color="auto"/>
      </w:divBdr>
    </w:div>
    <w:div w:id="1829134519">
      <w:bodyDiv w:val="1"/>
      <w:marLeft w:val="0"/>
      <w:marRight w:val="0"/>
      <w:marTop w:val="0"/>
      <w:marBottom w:val="0"/>
      <w:divBdr>
        <w:top w:val="none" w:sz="0" w:space="0" w:color="auto"/>
        <w:left w:val="none" w:sz="0" w:space="0" w:color="auto"/>
        <w:bottom w:val="none" w:sz="0" w:space="0" w:color="auto"/>
        <w:right w:val="none" w:sz="0" w:space="0" w:color="auto"/>
      </w:divBdr>
    </w:div>
    <w:div w:id="1845123870">
      <w:bodyDiv w:val="1"/>
      <w:marLeft w:val="0"/>
      <w:marRight w:val="0"/>
      <w:marTop w:val="0"/>
      <w:marBottom w:val="0"/>
      <w:divBdr>
        <w:top w:val="none" w:sz="0" w:space="0" w:color="auto"/>
        <w:left w:val="none" w:sz="0" w:space="0" w:color="auto"/>
        <w:bottom w:val="none" w:sz="0" w:space="0" w:color="auto"/>
        <w:right w:val="none" w:sz="0" w:space="0" w:color="auto"/>
      </w:divBdr>
    </w:div>
    <w:div w:id="1896888156">
      <w:bodyDiv w:val="1"/>
      <w:marLeft w:val="0"/>
      <w:marRight w:val="0"/>
      <w:marTop w:val="0"/>
      <w:marBottom w:val="0"/>
      <w:divBdr>
        <w:top w:val="none" w:sz="0" w:space="0" w:color="auto"/>
        <w:left w:val="none" w:sz="0" w:space="0" w:color="auto"/>
        <w:bottom w:val="none" w:sz="0" w:space="0" w:color="auto"/>
        <w:right w:val="none" w:sz="0" w:space="0" w:color="auto"/>
      </w:divBdr>
    </w:div>
    <w:div w:id="1912695106">
      <w:bodyDiv w:val="1"/>
      <w:marLeft w:val="0"/>
      <w:marRight w:val="0"/>
      <w:marTop w:val="0"/>
      <w:marBottom w:val="0"/>
      <w:divBdr>
        <w:top w:val="none" w:sz="0" w:space="0" w:color="auto"/>
        <w:left w:val="none" w:sz="0" w:space="0" w:color="auto"/>
        <w:bottom w:val="none" w:sz="0" w:space="0" w:color="auto"/>
        <w:right w:val="none" w:sz="0" w:space="0" w:color="auto"/>
      </w:divBdr>
    </w:div>
    <w:div w:id="1980920117">
      <w:bodyDiv w:val="1"/>
      <w:marLeft w:val="0"/>
      <w:marRight w:val="0"/>
      <w:marTop w:val="0"/>
      <w:marBottom w:val="0"/>
      <w:divBdr>
        <w:top w:val="none" w:sz="0" w:space="0" w:color="auto"/>
        <w:left w:val="none" w:sz="0" w:space="0" w:color="auto"/>
        <w:bottom w:val="none" w:sz="0" w:space="0" w:color="auto"/>
        <w:right w:val="none" w:sz="0" w:space="0" w:color="auto"/>
      </w:divBdr>
    </w:div>
    <w:div w:id="2092700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3622</Words>
  <Characters>23728</Characters>
  <Application>Microsoft Office Word</Application>
  <DocSecurity>0</DocSecurity>
  <Lines>388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MAYANK PATEL</dc:creator>
  <cp:lastModifiedBy>MAYANK PATEL</cp:lastModifiedBy>
  <cp:revision>2</cp:revision>
  <dcterms:created xsi:type="dcterms:W3CDTF">2025-11-06T18:11:00Z</dcterms:created>
  <dcterms:modified xsi:type="dcterms:W3CDTF">2025-11-06T18:11:00Z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782354c4-d11c-4c34-a724-b2bcad0f8116</vt:lpwstr>
  </property>
</Properties>
</file>