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47"/>
        <w:gridCol w:w="7648"/>
      </w:tblGrid>
      <w:tr w:rsidR="00DD5A9D" w14:paraId="0E127254" w14:textId="77777777" w:rsidTr="001F304F">
        <w:tc>
          <w:tcPr>
            <w:tcW w:w="2547" w:type="dxa"/>
          </w:tcPr>
          <w:p w14:paraId="1AF8DB32" w14:textId="77777777" w:rsidR="00DD5A9D" w:rsidRDefault="00DD5A9D" w:rsidP="001F304F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>
              <w:rPr>
                <w:noProof/>
              </w:rPr>
              <w:drawing>
                <wp:inline distT="0" distB="0" distL="0" distR="0" wp14:anchorId="0BB124C0" wp14:editId="25DB9F83">
                  <wp:extent cx="1455420" cy="5715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55420" cy="571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648" w:type="dxa"/>
          </w:tcPr>
          <w:p w14:paraId="57FDD997" w14:textId="56C4CEFD" w:rsidR="00DD5A9D" w:rsidRDefault="00DD5A9D" w:rsidP="001F304F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 w:rsidRPr="004D05D3">
              <w:rPr>
                <w:rFonts w:asciiTheme="minorHAnsi" w:hAnsiTheme="minorHAnsi" w:cs="Arial"/>
                <w:b/>
                <w:sz w:val="28"/>
              </w:rPr>
              <w:t>BMSW400</w:t>
            </w:r>
            <w:r w:rsidR="00173AEF">
              <w:rPr>
                <w:rFonts w:asciiTheme="minorHAnsi" w:hAnsiTheme="minorHAnsi" w:cs="Arial"/>
                <w:b/>
                <w:sz w:val="28"/>
              </w:rPr>
              <w:t>2</w:t>
            </w:r>
            <w:r>
              <w:rPr>
                <w:rFonts w:asciiTheme="minorHAnsi" w:hAnsiTheme="minorHAnsi" w:cs="Arial"/>
                <w:b/>
                <w:sz w:val="28"/>
              </w:rPr>
              <w:t xml:space="preserve"> </w:t>
            </w:r>
            <w:r w:rsidR="00173AEF">
              <w:rPr>
                <w:rFonts w:asciiTheme="minorHAnsi" w:hAnsiTheme="minorHAnsi" w:cs="Arial"/>
                <w:b/>
                <w:sz w:val="28"/>
              </w:rPr>
              <w:t>Effective Teamworking and Communication</w:t>
            </w:r>
          </w:p>
          <w:p w14:paraId="40915A2F" w14:textId="5CA16671" w:rsidR="00DD5A9D" w:rsidRPr="00B3037D" w:rsidRDefault="00964599" w:rsidP="001F304F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>
              <w:rPr>
                <w:rFonts w:asciiTheme="minorHAnsi" w:hAnsiTheme="minorHAnsi" w:cs="Arial"/>
                <w:b/>
                <w:sz w:val="28"/>
              </w:rPr>
              <w:t>HEALTH and SOCIAL CARE</w:t>
            </w:r>
          </w:p>
          <w:p w14:paraId="233D9F3B" w14:textId="0EFA4E5C" w:rsidR="00DD5A9D" w:rsidRDefault="00DD5A9D" w:rsidP="001F304F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>
              <w:rPr>
                <w:rFonts w:asciiTheme="minorHAnsi" w:hAnsiTheme="minorHAnsi" w:cs="Arial"/>
                <w:b/>
                <w:sz w:val="28"/>
              </w:rPr>
              <w:t xml:space="preserve">       </w:t>
            </w:r>
            <w:r w:rsidRPr="00B3037D">
              <w:rPr>
                <w:rFonts w:asciiTheme="minorHAnsi" w:hAnsiTheme="minorHAnsi" w:cs="Arial"/>
                <w:b/>
                <w:sz w:val="28"/>
              </w:rPr>
              <w:t xml:space="preserve">Weekly </w:t>
            </w:r>
            <w:r w:rsidR="002E57D3">
              <w:rPr>
                <w:rFonts w:asciiTheme="minorHAnsi" w:hAnsiTheme="minorHAnsi" w:cs="Arial"/>
                <w:b/>
                <w:sz w:val="28"/>
              </w:rPr>
              <w:t>Calendar</w:t>
            </w:r>
            <w:r w:rsidR="00173AEF">
              <w:rPr>
                <w:rFonts w:asciiTheme="minorHAnsi" w:hAnsiTheme="minorHAnsi" w:cs="Arial"/>
                <w:b/>
                <w:sz w:val="28"/>
              </w:rPr>
              <w:t xml:space="preserve"> </w:t>
            </w:r>
            <w:r>
              <w:rPr>
                <w:rFonts w:asciiTheme="minorHAnsi" w:hAnsiTheme="minorHAnsi" w:cs="Arial"/>
                <w:b/>
                <w:sz w:val="28"/>
              </w:rPr>
              <w:t xml:space="preserve">– </w:t>
            </w:r>
            <w:r w:rsidR="00111245">
              <w:rPr>
                <w:rFonts w:asciiTheme="minorHAnsi" w:hAnsiTheme="minorHAnsi" w:cs="Arial"/>
                <w:b/>
                <w:sz w:val="28"/>
              </w:rPr>
              <w:t xml:space="preserve">JUNE </w:t>
            </w:r>
            <w:r w:rsidR="008126FA">
              <w:rPr>
                <w:rFonts w:asciiTheme="minorHAnsi" w:hAnsiTheme="minorHAnsi" w:cs="Arial"/>
                <w:b/>
                <w:sz w:val="28"/>
              </w:rPr>
              <w:t>2022</w:t>
            </w:r>
          </w:p>
        </w:tc>
      </w:tr>
    </w:tbl>
    <w:p w14:paraId="74B8B676" w14:textId="77777777" w:rsidR="00DD5A9D" w:rsidRDefault="00DD5A9D" w:rsidP="00DD5A9D">
      <w:pPr>
        <w:ind w:right="-957"/>
        <w:rPr>
          <w:rFonts w:asciiTheme="minorHAnsi" w:hAnsiTheme="minorHAnsi" w:cs="Arial"/>
          <w:b/>
          <w:sz w:val="28"/>
        </w:rPr>
      </w:pPr>
    </w:p>
    <w:tbl>
      <w:tblPr>
        <w:tblStyle w:val="TableGrid"/>
        <w:tblW w:w="0" w:type="auto"/>
        <w:tblInd w:w="-572" w:type="dxa"/>
        <w:tblLook w:val="04A0" w:firstRow="1" w:lastRow="0" w:firstColumn="1" w:lastColumn="0" w:noHBand="0" w:noVBand="1"/>
      </w:tblPr>
      <w:tblGrid>
        <w:gridCol w:w="1276"/>
        <w:gridCol w:w="3402"/>
        <w:gridCol w:w="3593"/>
        <w:gridCol w:w="2496"/>
      </w:tblGrid>
      <w:tr w:rsidR="00DD5A9D" w:rsidRPr="00BB6B96" w14:paraId="2BEE7929" w14:textId="77777777" w:rsidTr="001F304F">
        <w:tc>
          <w:tcPr>
            <w:tcW w:w="1276" w:type="dxa"/>
          </w:tcPr>
          <w:p w14:paraId="6D3CC4AD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No.</w:t>
            </w:r>
          </w:p>
        </w:tc>
        <w:tc>
          <w:tcPr>
            <w:tcW w:w="3402" w:type="dxa"/>
          </w:tcPr>
          <w:p w14:paraId="4F520BC5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 xml:space="preserve">Session 1 topic </w:t>
            </w:r>
          </w:p>
        </w:tc>
        <w:tc>
          <w:tcPr>
            <w:tcW w:w="3593" w:type="dxa"/>
          </w:tcPr>
          <w:p w14:paraId="199A6633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 xml:space="preserve">Session 2 topic </w:t>
            </w:r>
          </w:p>
        </w:tc>
        <w:tc>
          <w:tcPr>
            <w:tcW w:w="2496" w:type="dxa"/>
          </w:tcPr>
          <w:p w14:paraId="534F8001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 xml:space="preserve">Notes </w:t>
            </w:r>
          </w:p>
        </w:tc>
      </w:tr>
      <w:tr w:rsidR="00DD5A9D" w:rsidRPr="00BB6B96" w14:paraId="5182ED19" w14:textId="77777777" w:rsidTr="002D74E4">
        <w:trPr>
          <w:trHeight w:val="1593"/>
        </w:trPr>
        <w:tc>
          <w:tcPr>
            <w:tcW w:w="1276" w:type="dxa"/>
          </w:tcPr>
          <w:p w14:paraId="76AAE8B7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1</w:t>
            </w:r>
          </w:p>
        </w:tc>
        <w:tc>
          <w:tcPr>
            <w:tcW w:w="3402" w:type="dxa"/>
          </w:tcPr>
          <w:p w14:paraId="797A7D61" w14:textId="09D162D4" w:rsidR="00E53423" w:rsidRDefault="00E53423" w:rsidP="00E53423">
            <w:pPr>
              <w:rPr>
                <w:color w:val="FF0000"/>
                <w:sz w:val="22"/>
                <w:szCs w:val="22"/>
              </w:rPr>
            </w:pPr>
            <w:r w:rsidRPr="00A62EF4">
              <w:rPr>
                <w:sz w:val="22"/>
                <w:szCs w:val="22"/>
              </w:rPr>
              <w:t xml:space="preserve">Introduction and Overview of the module with specific reference to the </w:t>
            </w:r>
            <w:r w:rsidRPr="00A62EF4">
              <w:rPr>
                <w:color w:val="FF0000"/>
                <w:sz w:val="22"/>
                <w:szCs w:val="22"/>
              </w:rPr>
              <w:t>Assignments</w:t>
            </w:r>
            <w:r w:rsidR="005B2D18" w:rsidRPr="00A62EF4">
              <w:rPr>
                <w:color w:val="FF0000"/>
                <w:sz w:val="22"/>
                <w:szCs w:val="22"/>
              </w:rPr>
              <w:t xml:space="preserve"> 1 </w:t>
            </w:r>
          </w:p>
          <w:p w14:paraId="14B2E7B9" w14:textId="23346144" w:rsidR="009E574B" w:rsidRPr="004164B9" w:rsidRDefault="004164B9" w:rsidP="00E53423">
            <w:pPr>
              <w:rPr>
                <w:b/>
                <w:bCs/>
                <w:sz w:val="22"/>
                <w:szCs w:val="22"/>
              </w:rPr>
            </w:pPr>
            <w:r w:rsidRPr="004164B9">
              <w:rPr>
                <w:b/>
                <w:bCs/>
                <w:sz w:val="22"/>
                <w:szCs w:val="22"/>
              </w:rPr>
              <w:t>REVISION: REFERENCING</w:t>
            </w:r>
          </w:p>
          <w:p w14:paraId="2B843EB4" w14:textId="77777777" w:rsidR="004164B9" w:rsidRPr="004164B9" w:rsidRDefault="004164B9" w:rsidP="00E53423">
            <w:pPr>
              <w:rPr>
                <w:b/>
                <w:bCs/>
                <w:sz w:val="22"/>
                <w:szCs w:val="22"/>
              </w:rPr>
            </w:pPr>
          </w:p>
          <w:p w14:paraId="010275FB" w14:textId="77777777" w:rsidR="009E574B" w:rsidRDefault="005E2C7D" w:rsidP="00A62EF4">
            <w:pPr>
              <w:rPr>
                <w:sz w:val="22"/>
                <w:szCs w:val="22"/>
              </w:rPr>
            </w:pPr>
            <w:r w:rsidRPr="00A62EF4">
              <w:rPr>
                <w:sz w:val="22"/>
                <w:szCs w:val="22"/>
              </w:rPr>
              <w:t xml:space="preserve">Introduction to Communication – </w:t>
            </w:r>
          </w:p>
          <w:p w14:paraId="58C4A747" w14:textId="1DD0C69C" w:rsidR="009E574B" w:rsidRDefault="009E574B" w:rsidP="00A62EF4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 History of Communication (</w:t>
            </w:r>
            <w:proofErr w:type="spellStart"/>
            <w:r>
              <w:rPr>
                <w:sz w:val="22"/>
                <w:szCs w:val="22"/>
              </w:rPr>
              <w:t>PPt.</w:t>
            </w:r>
            <w:proofErr w:type="spellEnd"/>
            <w:r>
              <w:rPr>
                <w:sz w:val="22"/>
                <w:szCs w:val="22"/>
              </w:rPr>
              <w:t>)</w:t>
            </w:r>
          </w:p>
          <w:p w14:paraId="75C70126" w14:textId="63E161CA" w:rsidR="00DD5A9D" w:rsidRPr="00DA1667" w:rsidRDefault="00DD5A9D" w:rsidP="00A62EF4">
            <w:pPr>
              <w:rPr>
                <w:rFonts w:asciiTheme="minorHAnsi" w:hAnsiTheme="minorHAnsi" w:cs="Arial"/>
                <w:b/>
                <w:sz w:val="8"/>
                <w:szCs w:val="8"/>
              </w:rPr>
            </w:pPr>
          </w:p>
        </w:tc>
        <w:tc>
          <w:tcPr>
            <w:tcW w:w="3593" w:type="dxa"/>
          </w:tcPr>
          <w:p w14:paraId="1A419AD2" w14:textId="58715B79" w:rsidR="009E574B" w:rsidRDefault="009E574B" w:rsidP="00836855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A62EF4">
              <w:rPr>
                <w:sz w:val="22"/>
                <w:szCs w:val="22"/>
              </w:rPr>
              <w:t>The Models</w:t>
            </w:r>
            <w:r>
              <w:rPr>
                <w:sz w:val="22"/>
                <w:szCs w:val="22"/>
              </w:rPr>
              <w:t>:</w:t>
            </w:r>
            <w:r w:rsidRPr="00A62EF4">
              <w:rPr>
                <w:sz w:val="22"/>
                <w:szCs w:val="22"/>
              </w:rPr>
              <w:t>(Shannon-Weaver, Schramm and Berlo).</w:t>
            </w:r>
          </w:p>
          <w:p w14:paraId="7C131F54" w14:textId="6D60163A" w:rsidR="00836855" w:rsidRPr="00A62EF4" w:rsidRDefault="00836855" w:rsidP="00836855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A62EF4">
              <w:rPr>
                <w:rFonts w:eastAsiaTheme="minorHAnsi"/>
                <w:sz w:val="22"/>
                <w:szCs w:val="22"/>
                <w:lang w:eastAsia="en-US"/>
              </w:rPr>
              <w:t>What is a CASE STUDY?</w:t>
            </w:r>
            <w:r w:rsidR="002D74E4">
              <w:rPr>
                <w:rFonts w:eastAsiaTheme="minorHAnsi"/>
                <w:sz w:val="22"/>
                <w:szCs w:val="22"/>
                <w:lang w:eastAsia="en-US"/>
              </w:rPr>
              <w:t xml:space="preserve"> (video)</w:t>
            </w:r>
          </w:p>
          <w:p w14:paraId="04A5D646" w14:textId="1BBB4BD7" w:rsidR="00836855" w:rsidRPr="00FC056F" w:rsidRDefault="00A62EF4" w:rsidP="00836855">
            <w:pPr>
              <w:spacing w:after="160" w:line="259" w:lineRule="auto"/>
              <w:rPr>
                <w:rFonts w:eastAsiaTheme="minorHAnsi"/>
                <w:color w:val="FF0000"/>
                <w:sz w:val="22"/>
                <w:szCs w:val="22"/>
                <w:lang w:eastAsia="en-US"/>
              </w:rPr>
            </w:pPr>
            <w:r w:rsidRPr="00FC056F">
              <w:rPr>
                <w:rFonts w:eastAsiaTheme="minorHAnsi"/>
                <w:sz w:val="22"/>
                <w:szCs w:val="22"/>
                <w:lang w:eastAsia="en-US"/>
              </w:rPr>
              <w:t xml:space="preserve">Written </w:t>
            </w:r>
            <w:r w:rsidR="00836855" w:rsidRPr="00FC056F">
              <w:rPr>
                <w:rFonts w:eastAsiaTheme="minorHAnsi"/>
                <w:sz w:val="22"/>
                <w:szCs w:val="22"/>
                <w:lang w:eastAsia="en-US"/>
              </w:rPr>
              <w:t xml:space="preserve">Practice: </w:t>
            </w:r>
            <w:r w:rsidR="00836855" w:rsidRPr="00FC056F">
              <w:rPr>
                <w:rFonts w:eastAsiaTheme="minorHAnsi"/>
                <w:i/>
                <w:iCs/>
                <w:color w:val="000000" w:themeColor="text1"/>
                <w:sz w:val="22"/>
                <w:szCs w:val="22"/>
                <w:lang w:eastAsia="en-US"/>
              </w:rPr>
              <w:t>Maria and Pedro</w:t>
            </w:r>
          </w:p>
          <w:p w14:paraId="45132007" w14:textId="7B594255" w:rsidR="00DD5A9D" w:rsidRPr="00BB6B96" w:rsidRDefault="00836855" w:rsidP="00836855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FC056F">
              <w:rPr>
                <w:rFonts w:eastAsiaTheme="minorHAnsi"/>
                <w:color w:val="000000" w:themeColor="text1"/>
                <w:sz w:val="22"/>
                <w:szCs w:val="22"/>
                <w:lang w:eastAsia="en-US"/>
              </w:rPr>
              <w:t xml:space="preserve">Practice: </w:t>
            </w:r>
            <w:r w:rsidRPr="00FC056F">
              <w:rPr>
                <w:rFonts w:eastAsiaTheme="minorHAnsi"/>
                <w:i/>
                <w:iCs/>
                <w:color w:val="000000" w:themeColor="text1"/>
                <w:sz w:val="22"/>
                <w:szCs w:val="22"/>
                <w:lang w:eastAsia="en-US"/>
              </w:rPr>
              <w:t>The Professor and the Village People</w:t>
            </w:r>
            <w:r w:rsidR="00A62EF4" w:rsidRPr="00FC056F">
              <w:rPr>
                <w:rFonts w:eastAsiaTheme="minorHAnsi"/>
                <w:i/>
                <w:iCs/>
                <w:color w:val="000000" w:themeColor="text1"/>
                <w:sz w:val="22"/>
                <w:szCs w:val="22"/>
                <w:lang w:eastAsia="en-US"/>
              </w:rPr>
              <w:t>.</w:t>
            </w:r>
            <w:r w:rsidR="00A62EF4" w:rsidRPr="00FC056F">
              <w:rPr>
                <w:rFonts w:eastAsiaTheme="minorHAnsi"/>
                <w:b/>
                <w:bCs/>
                <w:color w:val="000000" w:themeColor="text1"/>
                <w:sz w:val="22"/>
                <w:szCs w:val="22"/>
                <w:lang w:eastAsia="en-US"/>
              </w:rPr>
              <w:t xml:space="preserve"> </w:t>
            </w:r>
          </w:p>
        </w:tc>
        <w:tc>
          <w:tcPr>
            <w:tcW w:w="2496" w:type="dxa"/>
          </w:tcPr>
          <w:p w14:paraId="3EA31C47" w14:textId="11718863" w:rsidR="00DD5A9D" w:rsidRDefault="005B2D18" w:rsidP="00A62EF4">
            <w:pPr>
              <w:spacing w:after="160" w:line="259" w:lineRule="auto"/>
              <w:rPr>
                <w:rFonts w:asciiTheme="minorHAnsi" w:eastAsiaTheme="minorHAnsi" w:hAnsiTheme="minorHAnsi" w:cstheme="minorBidi"/>
                <w:lang w:eastAsia="en-US"/>
              </w:rPr>
            </w:pPr>
            <w:r w:rsidRPr="005B2D18">
              <w:rPr>
                <w:rFonts w:asciiTheme="minorHAnsi" w:eastAsiaTheme="minorHAnsi" w:hAnsiTheme="minorHAnsi" w:cstheme="minorBidi"/>
                <w:sz w:val="22"/>
                <w:szCs w:val="22"/>
                <w:lang w:eastAsia="en-US"/>
              </w:rPr>
              <w:t>10-week map</w:t>
            </w:r>
            <w:r>
              <w:rPr>
                <w:rFonts w:asciiTheme="minorHAnsi" w:eastAsiaTheme="minorHAnsi" w:hAnsiTheme="minorHAnsi" w:cstheme="minorBidi"/>
                <w:sz w:val="22"/>
                <w:szCs w:val="22"/>
                <w:lang w:eastAsia="en-US"/>
              </w:rPr>
              <w:t>:</w:t>
            </w:r>
            <w:r w:rsidRPr="005B2D18">
              <w:rPr>
                <w:rFonts w:asciiTheme="minorHAnsi" w:eastAsiaTheme="minorHAnsi" w:hAnsiTheme="minorHAnsi" w:cstheme="minorBidi"/>
                <w:sz w:val="22"/>
                <w:szCs w:val="22"/>
                <w:lang w:eastAsia="en-US"/>
              </w:rPr>
              <w:t xml:space="preserve">  </w:t>
            </w:r>
            <w:r>
              <w:rPr>
                <w:rFonts w:asciiTheme="minorHAnsi" w:eastAsiaTheme="minorHAnsi" w:hAnsiTheme="minorHAnsi" w:cstheme="minorBidi"/>
                <w:sz w:val="22"/>
                <w:szCs w:val="22"/>
                <w:lang w:eastAsia="en-US"/>
              </w:rPr>
              <w:t>First</w:t>
            </w:r>
            <w:r w:rsidRPr="005B2D18">
              <w:rPr>
                <w:rFonts w:asciiTheme="minorHAnsi" w:eastAsiaTheme="minorHAnsi" w:hAnsiTheme="minorHAnsi" w:cstheme="minorBidi"/>
                <w:sz w:val="22"/>
                <w:szCs w:val="22"/>
                <w:lang w:eastAsia="en-US"/>
              </w:rPr>
              <w:t xml:space="preserve"> 5 weeks </w:t>
            </w:r>
            <w:r>
              <w:rPr>
                <w:rFonts w:asciiTheme="minorHAnsi" w:eastAsiaTheme="minorHAnsi" w:hAnsiTheme="minorHAnsi" w:cstheme="minorBidi"/>
                <w:sz w:val="22"/>
                <w:szCs w:val="22"/>
                <w:lang w:eastAsia="en-US"/>
              </w:rPr>
              <w:t xml:space="preserve">- </w:t>
            </w:r>
            <w:r w:rsidRPr="005B2D18">
              <w:rPr>
                <w:rFonts w:asciiTheme="minorHAnsi" w:eastAsiaTheme="minorHAnsi" w:hAnsiTheme="minorHAnsi" w:cstheme="minorBidi"/>
                <w:sz w:val="22"/>
                <w:szCs w:val="22"/>
                <w:lang w:eastAsia="en-US"/>
              </w:rPr>
              <w:t xml:space="preserve">Assignment 1. </w:t>
            </w:r>
            <w:r w:rsidRPr="005B2D18">
              <w:rPr>
                <w:rFonts w:asciiTheme="minorHAnsi" w:eastAsiaTheme="minorHAnsi" w:hAnsiTheme="minorHAnsi" w:cstheme="minorBidi"/>
                <w:lang w:eastAsia="en-US"/>
              </w:rPr>
              <w:t>Second 5 –</w:t>
            </w:r>
            <w:r>
              <w:rPr>
                <w:rFonts w:asciiTheme="minorHAnsi" w:eastAsiaTheme="minorHAnsi" w:hAnsiTheme="minorHAnsi" w:cstheme="minorBidi"/>
                <w:lang w:eastAsia="en-US"/>
              </w:rPr>
              <w:t>Assi</w:t>
            </w:r>
            <w:r w:rsidRPr="005B2D18">
              <w:rPr>
                <w:rFonts w:asciiTheme="minorHAnsi" w:eastAsiaTheme="minorHAnsi" w:hAnsiTheme="minorHAnsi" w:cstheme="minorBidi"/>
                <w:lang w:eastAsia="en-US"/>
              </w:rPr>
              <w:t>gnment2</w:t>
            </w:r>
            <w:r>
              <w:rPr>
                <w:rFonts w:asciiTheme="minorHAnsi" w:eastAsiaTheme="minorHAnsi" w:hAnsiTheme="minorHAnsi" w:cstheme="minorBidi"/>
                <w:lang w:eastAsia="en-US"/>
              </w:rPr>
              <w:t xml:space="preserve"> </w:t>
            </w:r>
          </w:p>
          <w:p w14:paraId="4B35296C" w14:textId="600552D1" w:rsidR="00A62EF4" w:rsidRPr="002D74E4" w:rsidRDefault="00667E64" w:rsidP="00A62EF4">
            <w:pPr>
              <w:spacing w:after="160" w:line="259" w:lineRule="auto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See Reading List</w:t>
            </w:r>
          </w:p>
        </w:tc>
      </w:tr>
      <w:tr w:rsidR="00DD5A9D" w:rsidRPr="00BB6B96" w14:paraId="63E7D045" w14:textId="77777777" w:rsidTr="001F304F">
        <w:tc>
          <w:tcPr>
            <w:tcW w:w="1276" w:type="dxa"/>
          </w:tcPr>
          <w:p w14:paraId="26CEC242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2</w:t>
            </w:r>
          </w:p>
        </w:tc>
        <w:tc>
          <w:tcPr>
            <w:tcW w:w="3402" w:type="dxa"/>
          </w:tcPr>
          <w:p w14:paraId="6E4D7E02" w14:textId="5AF9D077" w:rsidR="00F62401" w:rsidRPr="002D74E4" w:rsidRDefault="008379F5" w:rsidP="00F62401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Methods</w:t>
            </w:r>
            <w:r w:rsidR="00F62401" w:rsidRPr="002D74E4">
              <w:rPr>
                <w:sz w:val="22"/>
                <w:szCs w:val="22"/>
              </w:rPr>
              <w:t xml:space="preserve"> of Communication: </w:t>
            </w:r>
            <w:r w:rsidR="00F62401" w:rsidRPr="002D74E4">
              <w:rPr>
                <w:b/>
                <w:bCs/>
                <w:sz w:val="22"/>
                <w:szCs w:val="22"/>
              </w:rPr>
              <w:t xml:space="preserve">Verbal </w:t>
            </w:r>
            <w:r w:rsidR="00F62401" w:rsidRPr="002D74E4">
              <w:rPr>
                <w:sz w:val="22"/>
                <w:szCs w:val="22"/>
              </w:rPr>
              <w:t xml:space="preserve">(spoken and written), </w:t>
            </w:r>
            <w:r w:rsidR="00F62401" w:rsidRPr="002D74E4">
              <w:rPr>
                <w:b/>
                <w:bCs/>
                <w:sz w:val="22"/>
                <w:szCs w:val="22"/>
              </w:rPr>
              <w:t>Non-verbal</w:t>
            </w:r>
            <w:r w:rsidR="00F62401" w:rsidRPr="002D74E4">
              <w:rPr>
                <w:sz w:val="22"/>
                <w:szCs w:val="22"/>
              </w:rPr>
              <w:t xml:space="preserve"> Eye/facial/body/signs/signals)</w:t>
            </w:r>
          </w:p>
          <w:p w14:paraId="7120EACF" w14:textId="182203AD" w:rsidR="00DD5A9D" w:rsidRPr="002D74E4" w:rsidRDefault="00E85954" w:rsidP="00E85954">
            <w:pPr>
              <w:spacing w:line="40" w:lineRule="atLeast"/>
              <w:rPr>
                <w:b/>
                <w:sz w:val="10"/>
                <w:szCs w:val="10"/>
              </w:rPr>
            </w:pPr>
            <w:r>
              <w:rPr>
                <w:sz w:val="22"/>
                <w:szCs w:val="22"/>
              </w:rPr>
              <w:t>ASSIGNMENT WORKSHOP1</w:t>
            </w:r>
          </w:p>
        </w:tc>
        <w:tc>
          <w:tcPr>
            <w:tcW w:w="3593" w:type="dxa"/>
          </w:tcPr>
          <w:p w14:paraId="1C0BAD47" w14:textId="64A44E6C" w:rsidR="003C0ABA" w:rsidRPr="00FC056F" w:rsidRDefault="003C0ABA" w:rsidP="003C0ABA">
            <w:pPr>
              <w:rPr>
                <w:color w:val="000000" w:themeColor="text1"/>
                <w:sz w:val="22"/>
                <w:szCs w:val="22"/>
              </w:rPr>
            </w:pPr>
            <w:r w:rsidRPr="002D74E4">
              <w:rPr>
                <w:sz w:val="22"/>
                <w:szCs w:val="22"/>
              </w:rPr>
              <w:t>Practice:</w:t>
            </w:r>
            <w:r w:rsidR="005B2D18" w:rsidRPr="002D74E4">
              <w:rPr>
                <w:sz w:val="22"/>
                <w:szCs w:val="22"/>
              </w:rPr>
              <w:t xml:space="preserve"> </w:t>
            </w:r>
            <w:r w:rsidRPr="00FC056F">
              <w:rPr>
                <w:color w:val="000000" w:themeColor="text1"/>
                <w:sz w:val="22"/>
                <w:szCs w:val="22"/>
              </w:rPr>
              <w:t>A Day with the Chief</w:t>
            </w:r>
          </w:p>
          <w:p w14:paraId="07033B23" w14:textId="77777777" w:rsidR="003C0ABA" w:rsidRPr="002D74E4" w:rsidRDefault="003C0ABA" w:rsidP="003C0ABA">
            <w:pPr>
              <w:rPr>
                <w:sz w:val="22"/>
                <w:szCs w:val="22"/>
              </w:rPr>
            </w:pPr>
            <w:r w:rsidRPr="002D74E4">
              <w:rPr>
                <w:b/>
                <w:bCs/>
                <w:sz w:val="22"/>
                <w:szCs w:val="22"/>
              </w:rPr>
              <w:t>Listening (</w:t>
            </w:r>
            <w:r w:rsidRPr="002D74E4">
              <w:rPr>
                <w:sz w:val="22"/>
                <w:szCs w:val="22"/>
              </w:rPr>
              <w:t xml:space="preserve">active and empathetic). </w:t>
            </w:r>
          </w:p>
          <w:p w14:paraId="6A4F79C5" w14:textId="23CBE1C9" w:rsidR="00DD5A9D" w:rsidRPr="002D74E4" w:rsidRDefault="003C0ABA" w:rsidP="003C0ABA">
            <w:pPr>
              <w:rPr>
                <w:b/>
                <w:sz w:val="8"/>
                <w:szCs w:val="8"/>
              </w:rPr>
            </w:pPr>
            <w:r w:rsidRPr="002D74E4">
              <w:rPr>
                <w:sz w:val="22"/>
                <w:szCs w:val="22"/>
              </w:rPr>
              <w:t xml:space="preserve">Practice: Case Study: </w:t>
            </w:r>
            <w:r w:rsidRPr="00FC056F">
              <w:rPr>
                <w:color w:val="000000" w:themeColor="text1"/>
                <w:sz w:val="22"/>
                <w:szCs w:val="22"/>
              </w:rPr>
              <w:t xml:space="preserve">Multi-tasking Max </w:t>
            </w:r>
          </w:p>
        </w:tc>
        <w:tc>
          <w:tcPr>
            <w:tcW w:w="2496" w:type="dxa"/>
          </w:tcPr>
          <w:p w14:paraId="16C5EEE2" w14:textId="77777777" w:rsidR="00446140" w:rsidRPr="00446140" w:rsidRDefault="00446140" w:rsidP="00446140">
            <w:pPr>
              <w:spacing w:after="160" w:line="259" w:lineRule="auto"/>
              <w:rPr>
                <w:rFonts w:asciiTheme="minorHAnsi" w:eastAsiaTheme="minorHAnsi" w:hAnsiTheme="minorHAnsi" w:cstheme="minorBidi"/>
                <w:lang w:eastAsia="en-US"/>
              </w:rPr>
            </w:pPr>
            <w:r w:rsidRPr="00446140">
              <w:rPr>
                <w:rFonts w:asciiTheme="minorHAnsi" w:eastAsiaTheme="minorHAnsi" w:hAnsiTheme="minorHAnsi" w:cstheme="minorBidi"/>
                <w:b/>
                <w:bCs/>
                <w:lang w:eastAsia="en-US"/>
              </w:rPr>
              <w:t xml:space="preserve">Essential </w:t>
            </w:r>
            <w:r w:rsidRPr="00446140">
              <w:rPr>
                <w:rFonts w:asciiTheme="minorHAnsi" w:eastAsiaTheme="minorHAnsi" w:hAnsiTheme="minorHAnsi" w:cstheme="minorBidi"/>
                <w:lang w:eastAsia="en-US"/>
              </w:rPr>
              <w:t>reading:</w:t>
            </w:r>
          </w:p>
          <w:p w14:paraId="7C49610D" w14:textId="02268E90" w:rsidR="00446140" w:rsidRPr="00446140" w:rsidRDefault="00667E64" w:rsidP="00446140">
            <w:pPr>
              <w:spacing w:after="160" w:line="259" w:lineRule="auto"/>
              <w:rPr>
                <w:rFonts w:asciiTheme="minorHAnsi" w:eastAsiaTheme="minorHAnsi" w:hAnsiTheme="minorHAnsi" w:cstheme="minorBidi"/>
                <w:lang w:eastAsia="en-US"/>
              </w:rPr>
            </w:pPr>
            <w:r>
              <w:rPr>
                <w:rFonts w:asciiTheme="minorHAnsi" w:eastAsiaTheme="minorHAnsi" w:hAnsiTheme="minorHAnsi" w:cstheme="minorBidi"/>
                <w:lang w:eastAsia="en-US"/>
              </w:rPr>
              <w:t>Griffiths and Dunham</w:t>
            </w:r>
            <w:r w:rsidR="00446140" w:rsidRPr="00446140">
              <w:rPr>
                <w:rFonts w:asciiTheme="minorHAnsi" w:eastAsiaTheme="minorHAnsi" w:hAnsiTheme="minorHAnsi" w:cstheme="minorBidi"/>
                <w:lang w:eastAsia="en-US"/>
              </w:rPr>
              <w:t xml:space="preserve"> Ch.</w:t>
            </w:r>
            <w:r w:rsidR="00446140">
              <w:rPr>
                <w:rFonts w:asciiTheme="minorHAnsi" w:eastAsiaTheme="minorHAnsi" w:hAnsiTheme="minorHAnsi" w:cstheme="minorBidi"/>
                <w:lang w:eastAsia="en-US"/>
              </w:rPr>
              <w:t>3 and</w:t>
            </w:r>
            <w:r w:rsidR="00446140" w:rsidRPr="00446140">
              <w:rPr>
                <w:rFonts w:asciiTheme="minorHAnsi" w:eastAsiaTheme="minorHAnsi" w:hAnsiTheme="minorHAnsi" w:cstheme="minorBidi"/>
                <w:lang w:eastAsia="en-US"/>
              </w:rPr>
              <w:t xml:space="preserve"> 4</w:t>
            </w:r>
          </w:p>
          <w:p w14:paraId="6A01D8D2" w14:textId="16D93FFE" w:rsidR="00DD5A9D" w:rsidRPr="00DA1667" w:rsidRDefault="00667E64" w:rsidP="00446140">
            <w:pPr>
              <w:spacing w:line="40" w:lineRule="atLeast"/>
              <w:rPr>
                <w:rFonts w:asciiTheme="minorHAnsi" w:hAnsiTheme="minorHAnsi" w:cs="Arial"/>
                <w:b/>
                <w:sz w:val="8"/>
                <w:szCs w:val="8"/>
              </w:rPr>
            </w:pPr>
            <w:r>
              <w:rPr>
                <w:rFonts w:asciiTheme="minorHAnsi" w:eastAsiaTheme="minorHAnsi" w:hAnsiTheme="minorHAnsi" w:cstheme="minorBidi"/>
                <w:lang w:eastAsia="en-US"/>
              </w:rPr>
              <w:t xml:space="preserve">Quintanilla and Wahl </w:t>
            </w:r>
            <w:r w:rsidR="00446140">
              <w:rPr>
                <w:rFonts w:asciiTheme="minorHAnsi" w:eastAsiaTheme="minorHAnsi" w:hAnsiTheme="minorHAnsi" w:cstheme="minorBidi"/>
                <w:lang w:eastAsia="en-US"/>
              </w:rPr>
              <w:t xml:space="preserve">Listening: </w:t>
            </w:r>
            <w:r w:rsidR="00446140" w:rsidRPr="00446140">
              <w:rPr>
                <w:rFonts w:asciiTheme="minorHAnsi" w:eastAsiaTheme="minorHAnsi" w:hAnsiTheme="minorHAnsi" w:cstheme="minorBidi"/>
                <w:lang w:eastAsia="en-US"/>
              </w:rPr>
              <w:t>Ch. 5.</w:t>
            </w:r>
          </w:p>
        </w:tc>
      </w:tr>
      <w:tr w:rsidR="00DD5A9D" w:rsidRPr="00BB6B96" w14:paraId="3647878D" w14:textId="77777777" w:rsidTr="00E85954">
        <w:trPr>
          <w:trHeight w:val="1447"/>
        </w:trPr>
        <w:tc>
          <w:tcPr>
            <w:tcW w:w="1276" w:type="dxa"/>
          </w:tcPr>
          <w:p w14:paraId="4F2DDB0E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3</w:t>
            </w:r>
          </w:p>
        </w:tc>
        <w:tc>
          <w:tcPr>
            <w:tcW w:w="3402" w:type="dxa"/>
          </w:tcPr>
          <w:p w14:paraId="25FB5874" w14:textId="74E2EA19" w:rsidR="002809BC" w:rsidRPr="002D74E4" w:rsidRDefault="002809BC" w:rsidP="002809BC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2D74E4">
              <w:rPr>
                <w:rFonts w:eastAsiaTheme="minorHAnsi"/>
                <w:sz w:val="22"/>
                <w:szCs w:val="22"/>
                <w:lang w:eastAsia="en-US"/>
              </w:rPr>
              <w:t>Written Communication: -Formal and informal English</w:t>
            </w:r>
          </w:p>
          <w:p w14:paraId="367D291E" w14:textId="77777777" w:rsidR="002809BC" w:rsidRPr="002D74E4" w:rsidRDefault="002809BC" w:rsidP="002809BC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2D74E4">
              <w:rPr>
                <w:rFonts w:eastAsiaTheme="minorHAnsi"/>
                <w:sz w:val="22"/>
                <w:szCs w:val="22"/>
                <w:lang w:eastAsia="en-US"/>
              </w:rPr>
              <w:t>-Letter writing conventions</w:t>
            </w:r>
          </w:p>
          <w:p w14:paraId="54AEB848" w14:textId="77777777" w:rsidR="00DD5A9D" w:rsidRDefault="002809BC" w:rsidP="00361F05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2D74E4">
              <w:rPr>
                <w:rFonts w:eastAsiaTheme="minorHAnsi"/>
                <w:sz w:val="22"/>
                <w:szCs w:val="22"/>
                <w:lang w:eastAsia="en-US"/>
              </w:rPr>
              <w:t>-Writing a Business e-mai</w:t>
            </w:r>
            <w:r w:rsidR="002D74E4">
              <w:rPr>
                <w:rFonts w:eastAsiaTheme="minorHAnsi"/>
                <w:sz w:val="22"/>
                <w:szCs w:val="22"/>
                <w:lang w:eastAsia="en-US"/>
              </w:rPr>
              <w:t>l</w:t>
            </w:r>
          </w:p>
          <w:p w14:paraId="7D7B2221" w14:textId="168E1D08" w:rsidR="00E85954" w:rsidRPr="00223984" w:rsidRDefault="00223984" w:rsidP="00361F05">
            <w:pPr>
              <w:spacing w:after="160" w:line="259" w:lineRule="auto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223984">
              <w:rPr>
                <w:rFonts w:asciiTheme="minorHAnsi" w:hAnsiTheme="minorHAnsi" w:cs="Arial"/>
                <w:b/>
                <w:sz w:val="22"/>
                <w:szCs w:val="22"/>
              </w:rPr>
              <w:t xml:space="preserve">The importance of Communication </w:t>
            </w:r>
            <w:r w:rsidR="00363827">
              <w:rPr>
                <w:rFonts w:asciiTheme="minorHAnsi" w:hAnsiTheme="minorHAnsi" w:cs="Arial"/>
                <w:b/>
                <w:sz w:val="22"/>
                <w:szCs w:val="22"/>
              </w:rPr>
              <w:t xml:space="preserve">Skills </w:t>
            </w:r>
            <w:r w:rsidR="00964599">
              <w:rPr>
                <w:rFonts w:asciiTheme="minorHAnsi" w:hAnsiTheme="minorHAnsi" w:cs="Arial"/>
                <w:b/>
                <w:sz w:val="22"/>
                <w:szCs w:val="22"/>
              </w:rPr>
              <w:t>in building relationships</w:t>
            </w:r>
            <w:r w:rsidR="00363827">
              <w:rPr>
                <w:rFonts w:asciiTheme="minorHAnsi" w:hAnsiTheme="minorHAnsi" w:cs="Arial"/>
                <w:b/>
                <w:sz w:val="22"/>
                <w:szCs w:val="22"/>
              </w:rPr>
              <w:t xml:space="preserve"> i</w:t>
            </w:r>
            <w:r w:rsidRPr="00223984">
              <w:rPr>
                <w:rFonts w:asciiTheme="minorHAnsi" w:hAnsiTheme="minorHAnsi" w:cs="Arial"/>
                <w:b/>
                <w:sz w:val="22"/>
                <w:szCs w:val="22"/>
              </w:rPr>
              <w:t>n Health and Social Care</w:t>
            </w:r>
          </w:p>
        </w:tc>
        <w:tc>
          <w:tcPr>
            <w:tcW w:w="3593" w:type="dxa"/>
          </w:tcPr>
          <w:p w14:paraId="6078177C" w14:textId="77777777" w:rsidR="002A3E06" w:rsidRPr="002D74E4" w:rsidRDefault="002A3E06" w:rsidP="003263E3">
            <w:pPr>
              <w:rPr>
                <w:rFonts w:eastAsiaTheme="minorHAnsi"/>
                <w:sz w:val="22"/>
                <w:szCs w:val="22"/>
                <w:lang w:eastAsia="en-US"/>
              </w:rPr>
            </w:pPr>
          </w:p>
          <w:p w14:paraId="3BF51E65" w14:textId="179DA6C7" w:rsidR="002A3E06" w:rsidRPr="00361F05" w:rsidRDefault="002A3E06" w:rsidP="003263E3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2D74E4">
              <w:rPr>
                <w:rFonts w:eastAsiaTheme="minorHAnsi"/>
                <w:sz w:val="22"/>
                <w:szCs w:val="22"/>
                <w:lang w:eastAsia="en-US"/>
              </w:rPr>
              <w:t xml:space="preserve">Practice: </w:t>
            </w:r>
            <w:r w:rsidR="00FC056F" w:rsidRPr="00FC056F">
              <w:rPr>
                <w:rFonts w:eastAsiaTheme="minorHAnsi"/>
                <w:color w:val="000000" w:themeColor="text1"/>
                <w:sz w:val="22"/>
                <w:szCs w:val="22"/>
                <w:lang w:eastAsia="en-US"/>
              </w:rPr>
              <w:t>Writing a Business e-mail</w:t>
            </w:r>
          </w:p>
          <w:p w14:paraId="317148AD" w14:textId="77777777" w:rsidR="002A3E06" w:rsidRDefault="00E85954" w:rsidP="003263E3">
            <w:pPr>
              <w:rPr>
                <w:rFonts w:asciiTheme="minorHAnsi" w:hAnsiTheme="minorHAnsi" w:cs="Arial"/>
                <w:bCs/>
                <w:color w:val="000000" w:themeColor="text1"/>
                <w:sz w:val="22"/>
                <w:szCs w:val="22"/>
              </w:rPr>
            </w:pPr>
            <w:r w:rsidRPr="00FC056F">
              <w:rPr>
                <w:rFonts w:asciiTheme="minorHAnsi" w:hAnsiTheme="minorHAnsi" w:cs="Arial"/>
                <w:bCs/>
                <w:color w:val="000000" w:themeColor="text1"/>
                <w:sz w:val="22"/>
                <w:szCs w:val="22"/>
              </w:rPr>
              <w:t>Time for Assessment writing</w:t>
            </w:r>
          </w:p>
          <w:p w14:paraId="23409D3B" w14:textId="77777777" w:rsidR="001E0D13" w:rsidRDefault="001E0D13" w:rsidP="003263E3">
            <w:pPr>
              <w:rPr>
                <w:rFonts w:asciiTheme="minorHAnsi" w:hAnsiTheme="minorHAnsi" w:cs="Arial"/>
                <w:b/>
                <w:color w:val="000000" w:themeColor="text1"/>
                <w:sz w:val="22"/>
                <w:szCs w:val="22"/>
              </w:rPr>
            </w:pPr>
            <w:r w:rsidRPr="001E0D13">
              <w:rPr>
                <w:rFonts w:asciiTheme="minorHAnsi" w:hAnsiTheme="minorHAnsi" w:cs="Arial"/>
                <w:b/>
                <w:color w:val="000000" w:themeColor="text1"/>
                <w:sz w:val="22"/>
                <w:szCs w:val="22"/>
              </w:rPr>
              <w:t>Discussion of Assignments 1 and 2</w:t>
            </w:r>
          </w:p>
          <w:p w14:paraId="2E16CA49" w14:textId="77777777" w:rsidR="002E57D3" w:rsidRDefault="002E57D3" w:rsidP="003263E3">
            <w:pPr>
              <w:rPr>
                <w:rFonts w:asciiTheme="minorHAnsi" w:hAnsiTheme="minorHAnsi" w:cs="Arial"/>
                <w:b/>
                <w:color w:val="000000" w:themeColor="text1"/>
                <w:sz w:val="22"/>
                <w:szCs w:val="22"/>
              </w:rPr>
            </w:pPr>
          </w:p>
          <w:p w14:paraId="2714BFE8" w14:textId="77777777" w:rsidR="00766274" w:rsidRDefault="00766274" w:rsidP="003263E3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  <w:p w14:paraId="33E7DD97" w14:textId="4823F903" w:rsidR="002E57D3" w:rsidRPr="001E0D13" w:rsidRDefault="00502A09" w:rsidP="003263E3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Barriers to Communication in Health and social Care</w:t>
            </w:r>
          </w:p>
        </w:tc>
        <w:tc>
          <w:tcPr>
            <w:tcW w:w="2496" w:type="dxa"/>
          </w:tcPr>
          <w:p w14:paraId="4174AFBD" w14:textId="77777777" w:rsidR="00361F05" w:rsidRPr="00361F05" w:rsidRDefault="00361F05" w:rsidP="00361F05">
            <w:pPr>
              <w:spacing w:after="160" w:line="259" w:lineRule="auto"/>
              <w:rPr>
                <w:rFonts w:asciiTheme="minorHAnsi" w:eastAsiaTheme="minorHAnsi" w:hAnsiTheme="minorHAnsi" w:cstheme="minorBidi"/>
                <w:lang w:eastAsia="en-US"/>
              </w:rPr>
            </w:pPr>
            <w:r w:rsidRPr="00361F05">
              <w:rPr>
                <w:rFonts w:asciiTheme="minorHAnsi" w:eastAsiaTheme="minorHAnsi" w:hAnsiTheme="minorHAnsi" w:cstheme="minorBidi"/>
                <w:lang w:eastAsia="en-US"/>
              </w:rPr>
              <w:t>Forming of Groups for T2</w:t>
            </w:r>
          </w:p>
          <w:p w14:paraId="0DAE65AE" w14:textId="77777777" w:rsidR="002D74E4" w:rsidRPr="002D74E4" w:rsidRDefault="002D74E4" w:rsidP="002D74E4">
            <w:pPr>
              <w:rPr>
                <w:rFonts w:eastAsiaTheme="minorHAnsi"/>
                <w:sz w:val="22"/>
                <w:szCs w:val="22"/>
                <w:lang w:eastAsia="en-US"/>
              </w:rPr>
            </w:pPr>
            <w:r w:rsidRPr="002D74E4">
              <w:rPr>
                <w:rFonts w:eastAsiaTheme="minorHAnsi"/>
                <w:sz w:val="22"/>
                <w:szCs w:val="22"/>
                <w:lang w:eastAsia="en-US"/>
              </w:rPr>
              <w:t>Videos</w:t>
            </w:r>
          </w:p>
          <w:p w14:paraId="30453BFD" w14:textId="0CD03B23" w:rsidR="00361F05" w:rsidRPr="00361F05" w:rsidRDefault="00361F05" w:rsidP="00361F05">
            <w:pPr>
              <w:spacing w:after="160" w:line="259" w:lineRule="auto"/>
              <w:rPr>
                <w:rFonts w:asciiTheme="minorHAnsi" w:eastAsiaTheme="minorHAnsi" w:hAnsiTheme="minorHAnsi" w:cstheme="minorBidi"/>
                <w:lang w:eastAsia="en-US"/>
              </w:rPr>
            </w:pPr>
            <w:r w:rsidRPr="00361F05">
              <w:rPr>
                <w:rFonts w:asciiTheme="minorHAnsi" w:eastAsiaTheme="minorHAnsi" w:hAnsiTheme="minorHAnsi" w:cstheme="minorBidi"/>
                <w:lang w:eastAsia="en-US"/>
              </w:rPr>
              <w:t>Students produce</w:t>
            </w:r>
            <w:r>
              <w:rPr>
                <w:rFonts w:asciiTheme="minorHAnsi" w:eastAsiaTheme="minorHAnsi" w:hAnsiTheme="minorHAnsi" w:cstheme="minorBidi"/>
                <w:lang w:eastAsia="en-US"/>
              </w:rPr>
              <w:t xml:space="preserve"> written work</w:t>
            </w:r>
            <w:r w:rsidR="005A73BB">
              <w:rPr>
                <w:rFonts w:asciiTheme="minorHAnsi" w:eastAsiaTheme="minorHAnsi" w:hAnsiTheme="minorHAnsi" w:cstheme="minorBidi"/>
                <w:lang w:eastAsia="en-US"/>
              </w:rPr>
              <w:t>.</w:t>
            </w:r>
          </w:p>
          <w:p w14:paraId="6B1B1633" w14:textId="7C1F3285" w:rsidR="00361F05" w:rsidRPr="00361F05" w:rsidRDefault="00502A09" w:rsidP="00361F05">
            <w:pPr>
              <w:spacing w:after="160" w:line="259" w:lineRule="auto"/>
              <w:rPr>
                <w:rFonts w:asciiTheme="minorHAnsi" w:eastAsiaTheme="minorHAnsi" w:hAnsiTheme="minorHAnsi" w:cstheme="minorBidi"/>
                <w:lang w:eastAsia="en-US"/>
              </w:rPr>
            </w:pPr>
            <w:proofErr w:type="spellStart"/>
            <w:r>
              <w:rPr>
                <w:rFonts w:asciiTheme="minorHAnsi" w:eastAsiaTheme="minorHAnsi" w:hAnsiTheme="minorHAnsi" w:cstheme="minorBidi"/>
                <w:lang w:eastAsia="en-US"/>
              </w:rPr>
              <w:t>PPt</w:t>
            </w:r>
            <w:proofErr w:type="spellEnd"/>
            <w:r>
              <w:rPr>
                <w:rFonts w:asciiTheme="minorHAnsi" w:eastAsiaTheme="minorHAnsi" w:hAnsiTheme="minorHAnsi" w:cstheme="minorBidi"/>
                <w:lang w:eastAsia="en-US"/>
              </w:rPr>
              <w:t xml:space="preserve"> Presentations.</w:t>
            </w:r>
          </w:p>
          <w:p w14:paraId="0C230370" w14:textId="0B78658F" w:rsidR="00DD5A9D" w:rsidRPr="00BB6B96" w:rsidRDefault="00DD5A9D" w:rsidP="00361F05">
            <w:pPr>
              <w:spacing w:line="40" w:lineRule="atLeast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  <w:tr w:rsidR="00DD5A9D" w:rsidRPr="00BB6B96" w14:paraId="51A7FAF5" w14:textId="77777777" w:rsidTr="00FF4302">
        <w:trPr>
          <w:trHeight w:val="1789"/>
        </w:trPr>
        <w:tc>
          <w:tcPr>
            <w:tcW w:w="1276" w:type="dxa"/>
          </w:tcPr>
          <w:p w14:paraId="7127F7F9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4</w:t>
            </w:r>
          </w:p>
        </w:tc>
        <w:tc>
          <w:tcPr>
            <w:tcW w:w="3402" w:type="dxa"/>
          </w:tcPr>
          <w:p w14:paraId="059773A6" w14:textId="77777777" w:rsidR="00BD5EBB" w:rsidRPr="002D74E4" w:rsidRDefault="00BD5EBB" w:rsidP="00BD5EBB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2D74E4">
              <w:rPr>
                <w:rFonts w:eastAsiaTheme="minorHAnsi"/>
                <w:sz w:val="22"/>
                <w:szCs w:val="22"/>
                <w:lang w:eastAsia="en-US"/>
              </w:rPr>
              <w:t>Communication in the workplace</w:t>
            </w:r>
          </w:p>
          <w:p w14:paraId="1E3C60DA" w14:textId="77777777" w:rsidR="00BD5EBB" w:rsidRPr="00FC056F" w:rsidRDefault="00BD5EBB" w:rsidP="00BD5EBB">
            <w:pPr>
              <w:spacing w:after="160" w:line="259" w:lineRule="auto"/>
              <w:rPr>
                <w:rFonts w:eastAsiaTheme="minorHAnsi"/>
                <w:i/>
                <w:iCs/>
                <w:color w:val="000000" w:themeColor="text1"/>
                <w:sz w:val="22"/>
                <w:szCs w:val="22"/>
                <w:lang w:eastAsia="en-US"/>
              </w:rPr>
            </w:pPr>
            <w:r w:rsidRPr="002D74E4">
              <w:rPr>
                <w:rFonts w:eastAsiaTheme="minorHAnsi"/>
                <w:sz w:val="22"/>
                <w:szCs w:val="22"/>
                <w:lang w:eastAsia="en-US"/>
              </w:rPr>
              <w:t xml:space="preserve">Case Study: </w:t>
            </w:r>
            <w:r w:rsidRPr="00FC056F">
              <w:rPr>
                <w:rFonts w:eastAsiaTheme="minorHAnsi"/>
                <w:i/>
                <w:iCs/>
                <w:color w:val="000000" w:themeColor="text1"/>
                <w:sz w:val="22"/>
                <w:szCs w:val="22"/>
                <w:lang w:eastAsia="en-US"/>
              </w:rPr>
              <w:t>Barry and Barriers to Communication</w:t>
            </w:r>
          </w:p>
          <w:p w14:paraId="23DCB389" w14:textId="185162E7" w:rsidR="00827C9D" w:rsidRPr="00827C9D" w:rsidRDefault="00827C9D" w:rsidP="00827C9D">
            <w:pPr>
              <w:jc w:val="right"/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.</w:t>
            </w:r>
          </w:p>
        </w:tc>
        <w:tc>
          <w:tcPr>
            <w:tcW w:w="3593" w:type="dxa"/>
          </w:tcPr>
          <w:p w14:paraId="721C5B4A" w14:textId="77777777" w:rsidR="00BD5EBB" w:rsidRPr="002D74E4" w:rsidRDefault="00BD5EBB" w:rsidP="00BD5EBB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2D74E4">
              <w:rPr>
                <w:rFonts w:eastAsiaTheme="minorHAnsi"/>
                <w:b/>
                <w:bCs/>
                <w:sz w:val="22"/>
                <w:szCs w:val="22"/>
                <w:lang w:eastAsia="en-US"/>
              </w:rPr>
              <w:t>Workplace Experiences:</w:t>
            </w:r>
            <w:r w:rsidRPr="002D74E4">
              <w:rPr>
                <w:rFonts w:eastAsiaTheme="minorHAnsi"/>
                <w:sz w:val="22"/>
                <w:szCs w:val="22"/>
                <w:lang w:eastAsia="en-US"/>
              </w:rPr>
              <w:t xml:space="preserve"> Students asked to give examples of their own experiences and how this could be improved.</w:t>
            </w:r>
          </w:p>
          <w:p w14:paraId="4DFD3182" w14:textId="35C3BC3B" w:rsidR="00DD5A9D" w:rsidRPr="00FC056F" w:rsidRDefault="00BD5EBB" w:rsidP="00361F05">
            <w:pPr>
              <w:rPr>
                <w:rFonts w:asciiTheme="minorHAnsi" w:hAnsiTheme="minorHAnsi" w:cs="Arial"/>
                <w:b/>
                <w:bCs/>
                <w:sz w:val="10"/>
                <w:szCs w:val="10"/>
              </w:rPr>
            </w:pPr>
            <w:r w:rsidRPr="00FC056F">
              <w:rPr>
                <w:rFonts w:eastAsiaTheme="minorHAnsi"/>
                <w:b/>
                <w:bCs/>
                <w:color w:val="FF0000"/>
                <w:sz w:val="22"/>
                <w:szCs w:val="22"/>
                <w:lang w:eastAsia="en-US"/>
              </w:rPr>
              <w:t>Review of Assignment 1: Tutorial support</w:t>
            </w:r>
            <w:r w:rsidR="0013405D" w:rsidRPr="00FC056F">
              <w:rPr>
                <w:rFonts w:eastAsiaTheme="minorHAnsi"/>
                <w:b/>
                <w:bCs/>
                <w:color w:val="FF0000"/>
                <w:sz w:val="22"/>
                <w:szCs w:val="22"/>
                <w:lang w:eastAsia="en-US"/>
              </w:rPr>
              <w:t>.</w:t>
            </w:r>
          </w:p>
        </w:tc>
        <w:tc>
          <w:tcPr>
            <w:tcW w:w="2496" w:type="dxa"/>
          </w:tcPr>
          <w:p w14:paraId="16FF0524" w14:textId="77777777" w:rsidR="00512F98" w:rsidRPr="00FF4302" w:rsidRDefault="00512F98" w:rsidP="00512F98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FF4302">
              <w:rPr>
                <w:rFonts w:eastAsiaTheme="minorHAnsi"/>
                <w:sz w:val="22"/>
                <w:szCs w:val="22"/>
                <w:lang w:eastAsia="en-US"/>
              </w:rPr>
              <w:t>Class discusses the Case Study</w:t>
            </w:r>
          </w:p>
          <w:p w14:paraId="5074ECB3" w14:textId="77777777" w:rsidR="00512F98" w:rsidRPr="00FF4302" w:rsidRDefault="00512F98" w:rsidP="00512F98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FF4302">
              <w:rPr>
                <w:rFonts w:eastAsiaTheme="minorHAnsi"/>
                <w:sz w:val="22"/>
                <w:szCs w:val="22"/>
                <w:lang w:eastAsia="en-US"/>
              </w:rPr>
              <w:t>Students practice speaking.</w:t>
            </w:r>
          </w:p>
          <w:p w14:paraId="30A978D4" w14:textId="77777777" w:rsidR="00512F98" w:rsidRPr="00512F98" w:rsidRDefault="00512F98" w:rsidP="00512F98">
            <w:pPr>
              <w:spacing w:after="160" w:line="259" w:lineRule="auto"/>
              <w:rPr>
                <w:rFonts w:asciiTheme="minorHAnsi" w:eastAsiaTheme="minorHAnsi" w:hAnsiTheme="minorHAnsi" w:cstheme="minorBidi"/>
                <w:lang w:eastAsia="en-US"/>
              </w:rPr>
            </w:pPr>
          </w:p>
          <w:p w14:paraId="7AD4D2CD" w14:textId="5DEB0E66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  <w:tr w:rsidR="00DD5A9D" w:rsidRPr="00BB6B96" w14:paraId="56CFEFF7" w14:textId="77777777" w:rsidTr="00E85954">
        <w:trPr>
          <w:trHeight w:val="1819"/>
        </w:trPr>
        <w:tc>
          <w:tcPr>
            <w:tcW w:w="1276" w:type="dxa"/>
          </w:tcPr>
          <w:p w14:paraId="345365D7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5</w:t>
            </w:r>
          </w:p>
        </w:tc>
        <w:tc>
          <w:tcPr>
            <w:tcW w:w="3402" w:type="dxa"/>
          </w:tcPr>
          <w:p w14:paraId="58940C40" w14:textId="141C7CC6" w:rsidR="00E85954" w:rsidRPr="00FC056F" w:rsidRDefault="00E85954" w:rsidP="00E20D0B">
            <w:pPr>
              <w:spacing w:after="160" w:line="259" w:lineRule="auto"/>
              <w:rPr>
                <w:rFonts w:eastAsiaTheme="minorHAnsi"/>
                <w:color w:val="FF0000"/>
                <w:sz w:val="22"/>
                <w:szCs w:val="22"/>
                <w:lang w:eastAsia="en-US"/>
              </w:rPr>
            </w:pPr>
            <w:r w:rsidRPr="00FC056F">
              <w:rPr>
                <w:rFonts w:eastAsiaTheme="minorHAnsi"/>
                <w:color w:val="FF0000"/>
                <w:sz w:val="22"/>
                <w:szCs w:val="22"/>
                <w:lang w:eastAsia="en-US"/>
              </w:rPr>
              <w:t>ASSIGNMENT WORKSHOP 2:</w:t>
            </w:r>
          </w:p>
          <w:p w14:paraId="168040A2" w14:textId="31605B1C" w:rsidR="00FF4302" w:rsidRDefault="00E20D0B" w:rsidP="00E20D0B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FF4302">
              <w:rPr>
                <w:rFonts w:eastAsiaTheme="minorHAnsi"/>
                <w:sz w:val="22"/>
                <w:szCs w:val="22"/>
                <w:lang w:eastAsia="en-US"/>
              </w:rPr>
              <w:t>Introduction to Teams and Teamworking.</w:t>
            </w:r>
          </w:p>
          <w:p w14:paraId="33C1E564" w14:textId="573139B9" w:rsidR="00E20D0B" w:rsidRPr="00FF4302" w:rsidRDefault="00E20D0B" w:rsidP="00E20D0B">
            <w:pPr>
              <w:spacing w:after="160" w:line="259" w:lineRule="auto"/>
              <w:rPr>
                <w:rFonts w:eastAsiaTheme="minorHAnsi"/>
                <w:b/>
                <w:bCs/>
                <w:sz w:val="22"/>
                <w:szCs w:val="22"/>
                <w:lang w:eastAsia="en-US"/>
              </w:rPr>
            </w:pPr>
            <w:r w:rsidRPr="00FF4302">
              <w:rPr>
                <w:rFonts w:eastAsiaTheme="minorHAnsi"/>
                <w:b/>
                <w:bCs/>
                <w:sz w:val="22"/>
                <w:szCs w:val="22"/>
                <w:lang w:eastAsia="en-US"/>
              </w:rPr>
              <w:t xml:space="preserve">1.BENEFITS of TEAMWORKING                               </w:t>
            </w:r>
          </w:p>
          <w:p w14:paraId="410985CC" w14:textId="71E26313" w:rsidR="00DD5A9D" w:rsidRPr="00DA1667" w:rsidRDefault="00DD5A9D" w:rsidP="0013405D">
            <w:pPr>
              <w:spacing w:after="160" w:line="259" w:lineRule="auto"/>
              <w:rPr>
                <w:rFonts w:asciiTheme="minorHAnsi" w:hAnsiTheme="minorHAnsi" w:cs="Arial"/>
                <w:b/>
                <w:sz w:val="10"/>
                <w:szCs w:val="10"/>
              </w:rPr>
            </w:pPr>
          </w:p>
        </w:tc>
        <w:tc>
          <w:tcPr>
            <w:tcW w:w="3593" w:type="dxa"/>
          </w:tcPr>
          <w:p w14:paraId="65127FD0" w14:textId="77777777" w:rsidR="00E85954" w:rsidRDefault="00E85954" w:rsidP="00512F98">
            <w:pPr>
              <w:rPr>
                <w:rFonts w:eastAsiaTheme="minorHAnsi"/>
                <w:sz w:val="22"/>
                <w:szCs w:val="22"/>
                <w:lang w:eastAsia="en-US"/>
              </w:rPr>
            </w:pPr>
            <w:r w:rsidRPr="00FF4302">
              <w:rPr>
                <w:rFonts w:eastAsiaTheme="minorHAnsi"/>
                <w:sz w:val="22"/>
                <w:szCs w:val="22"/>
                <w:lang w:eastAsia="en-US"/>
              </w:rPr>
              <w:t>Overview of the theories and models: Tuckman, Belbin, Hersey &amp; Blanchard, and Thomas and Kilmann</w:t>
            </w:r>
          </w:p>
          <w:p w14:paraId="48A1F7C3" w14:textId="77777777" w:rsidR="00E85954" w:rsidRDefault="00E85954" w:rsidP="00512F98">
            <w:pPr>
              <w:rPr>
                <w:rFonts w:eastAsiaTheme="minorHAnsi"/>
                <w:sz w:val="22"/>
                <w:szCs w:val="22"/>
                <w:lang w:eastAsia="en-US"/>
              </w:rPr>
            </w:pPr>
          </w:p>
          <w:p w14:paraId="1A761E11" w14:textId="11BE3272" w:rsidR="00E20D0B" w:rsidRPr="00FF4302" w:rsidRDefault="00E85954" w:rsidP="00512F98">
            <w:pPr>
              <w:rPr>
                <w:rFonts w:eastAsiaTheme="minorHAnsi"/>
                <w:sz w:val="22"/>
                <w:szCs w:val="22"/>
                <w:lang w:eastAsia="en-US"/>
              </w:rPr>
            </w:pPr>
            <w:proofErr w:type="gramStart"/>
            <w:r w:rsidRPr="00FF4302">
              <w:rPr>
                <w:rFonts w:eastAsiaTheme="minorHAnsi"/>
                <w:sz w:val="22"/>
                <w:szCs w:val="22"/>
                <w:lang w:eastAsia="en-US"/>
              </w:rPr>
              <w:t>.</w:t>
            </w:r>
            <w:r w:rsidR="00E20D0B" w:rsidRPr="00FF4302">
              <w:rPr>
                <w:rFonts w:eastAsiaTheme="minorHAnsi"/>
                <w:sz w:val="22"/>
                <w:szCs w:val="22"/>
                <w:lang w:eastAsia="en-US"/>
              </w:rPr>
              <w:t>How</w:t>
            </w:r>
            <w:proofErr w:type="gramEnd"/>
            <w:r w:rsidR="00E20D0B" w:rsidRPr="00FF4302">
              <w:rPr>
                <w:rFonts w:eastAsiaTheme="minorHAnsi"/>
                <w:sz w:val="22"/>
                <w:szCs w:val="22"/>
                <w:lang w:eastAsia="en-US"/>
              </w:rPr>
              <w:t xml:space="preserve"> teams develop: </w:t>
            </w:r>
          </w:p>
          <w:p w14:paraId="1168B846" w14:textId="77777777" w:rsidR="00E20D0B" w:rsidRPr="00FF4302" w:rsidRDefault="00E20D0B" w:rsidP="00512F98">
            <w:pPr>
              <w:rPr>
                <w:rFonts w:eastAsiaTheme="minorHAnsi"/>
                <w:sz w:val="22"/>
                <w:szCs w:val="22"/>
                <w:lang w:eastAsia="en-US"/>
              </w:rPr>
            </w:pPr>
          </w:p>
          <w:p w14:paraId="64A39930" w14:textId="086CC856" w:rsidR="006D4B27" w:rsidRPr="00FF4302" w:rsidRDefault="00E20D0B" w:rsidP="00512F98">
            <w:pPr>
              <w:rPr>
                <w:b/>
                <w:sz w:val="22"/>
                <w:szCs w:val="22"/>
              </w:rPr>
            </w:pPr>
            <w:r w:rsidRPr="00FF4302">
              <w:rPr>
                <w:rFonts w:eastAsiaTheme="minorHAnsi"/>
                <w:b/>
                <w:bCs/>
                <w:sz w:val="22"/>
                <w:szCs w:val="22"/>
                <w:lang w:eastAsia="en-US"/>
              </w:rPr>
              <w:t xml:space="preserve">2.TUCKMAN </w:t>
            </w:r>
            <w:r w:rsidRPr="00FF4302">
              <w:rPr>
                <w:rFonts w:eastAsiaTheme="minorHAnsi"/>
                <w:sz w:val="22"/>
                <w:szCs w:val="22"/>
                <w:lang w:eastAsia="en-US"/>
              </w:rPr>
              <w:t>/ Limitations</w:t>
            </w:r>
          </w:p>
          <w:p w14:paraId="374281F7" w14:textId="728EE8CA" w:rsidR="006D4B27" w:rsidRPr="00BB6B96" w:rsidRDefault="006D4B27" w:rsidP="00512F98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  <w:tc>
          <w:tcPr>
            <w:tcW w:w="2496" w:type="dxa"/>
          </w:tcPr>
          <w:p w14:paraId="080AE753" w14:textId="77777777" w:rsidR="0013405D" w:rsidRPr="00FF4302" w:rsidRDefault="0013405D" w:rsidP="0013405D">
            <w:pPr>
              <w:spacing w:after="160" w:line="259" w:lineRule="auto"/>
              <w:rPr>
                <w:rFonts w:eastAsiaTheme="minorHAnsi"/>
                <w:sz w:val="22"/>
                <w:szCs w:val="22"/>
                <w:lang w:eastAsia="en-US"/>
              </w:rPr>
            </w:pPr>
            <w:r w:rsidRPr="00FF4302">
              <w:rPr>
                <w:rFonts w:eastAsiaTheme="minorHAnsi"/>
                <w:sz w:val="22"/>
                <w:szCs w:val="22"/>
                <w:lang w:eastAsia="en-US"/>
              </w:rPr>
              <w:t xml:space="preserve">Essential Reading: Benefits and disadvantages (Moodle). </w:t>
            </w:r>
          </w:p>
          <w:p w14:paraId="17B00581" w14:textId="2419ACE7" w:rsidR="00DD5A9D" w:rsidRPr="0013405D" w:rsidRDefault="0013405D" w:rsidP="0013405D">
            <w:pPr>
              <w:spacing w:after="160" w:line="259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FF4302">
              <w:rPr>
                <w:rFonts w:eastAsiaTheme="minorHAnsi"/>
                <w:sz w:val="22"/>
                <w:szCs w:val="22"/>
                <w:lang w:eastAsia="en-US"/>
              </w:rPr>
              <w:t>Essential Reading (Moodle)</w:t>
            </w:r>
          </w:p>
        </w:tc>
      </w:tr>
      <w:tr w:rsidR="00DD5A9D" w:rsidRPr="00BB6B96" w14:paraId="0E5AFFB3" w14:textId="77777777" w:rsidTr="006D4B27">
        <w:trPr>
          <w:trHeight w:val="925"/>
        </w:trPr>
        <w:tc>
          <w:tcPr>
            <w:tcW w:w="1276" w:type="dxa"/>
          </w:tcPr>
          <w:p w14:paraId="0235C93A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6</w:t>
            </w:r>
          </w:p>
        </w:tc>
        <w:tc>
          <w:tcPr>
            <w:tcW w:w="3402" w:type="dxa"/>
          </w:tcPr>
          <w:p w14:paraId="0DD783AA" w14:textId="4413FE36" w:rsidR="000E266C" w:rsidRPr="008A1BB6" w:rsidRDefault="00DD5A9D" w:rsidP="005048C6">
            <w:pPr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  <w:lang w:eastAsia="en-US"/>
              </w:rPr>
            </w:pPr>
            <w:r w:rsidRPr="008A1BB6">
              <w:rPr>
                <w:rFonts w:asciiTheme="minorHAnsi" w:hAnsiTheme="minorHAnsi" w:cs="Arial"/>
                <w:i/>
                <w:iCs/>
                <w:sz w:val="22"/>
                <w:szCs w:val="22"/>
              </w:rPr>
              <w:t xml:space="preserve"> </w:t>
            </w:r>
            <w:r w:rsidR="008A1BB6">
              <w:rPr>
                <w:rFonts w:asciiTheme="minorHAnsi" w:hAnsiTheme="minorHAnsi" w:cs="Arial"/>
                <w:i/>
                <w:iCs/>
                <w:sz w:val="22"/>
                <w:szCs w:val="22"/>
              </w:rPr>
              <w:t>3</w:t>
            </w:r>
            <w:r w:rsidR="005048C6" w:rsidRPr="008A1BB6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  <w:lang w:eastAsia="en-US"/>
              </w:rPr>
              <w:t>.BELBIN Team Roles: How do they work</w:t>
            </w:r>
            <w:r w:rsidR="00FA0444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  <w:lang w:eastAsia="en-US"/>
              </w:rPr>
              <w:t>.</w:t>
            </w:r>
          </w:p>
          <w:p w14:paraId="1B9B7498" w14:textId="30240709" w:rsidR="00DD5A9D" w:rsidRPr="00BB6B96" w:rsidRDefault="00DD5A9D" w:rsidP="006D4B27">
            <w:pPr>
              <w:spacing w:after="160" w:line="259" w:lineRule="auto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  <w:tc>
          <w:tcPr>
            <w:tcW w:w="3593" w:type="dxa"/>
          </w:tcPr>
          <w:p w14:paraId="7C253AAB" w14:textId="77777777" w:rsidR="00FC056F" w:rsidRDefault="000E5819" w:rsidP="000E5819">
            <w:pPr>
              <w:spacing w:after="160" w:line="259" w:lineRule="auto"/>
              <w:rPr>
                <w:rFonts w:asciiTheme="minorHAnsi" w:eastAsiaTheme="minorHAnsi" w:hAnsiTheme="minorHAnsi" w:cstheme="minorBidi"/>
                <w:color w:val="7030A0"/>
                <w:lang w:eastAsia="en-US"/>
              </w:rPr>
            </w:pPr>
            <w:r w:rsidRPr="008A1BB6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  <w:lang w:eastAsia="en-US"/>
              </w:rPr>
              <w:t>3.2 HERSEY and BLANCHARD Situational Leadership</w:t>
            </w:r>
            <w:r w:rsidRPr="005048C6">
              <w:rPr>
                <w:rFonts w:asciiTheme="minorHAnsi" w:eastAsiaTheme="minorHAnsi" w:hAnsiTheme="minorHAnsi" w:cstheme="minorBidi"/>
                <w:color w:val="7030A0"/>
                <w:lang w:eastAsia="en-US"/>
              </w:rPr>
              <w:t xml:space="preserve"> </w:t>
            </w:r>
          </w:p>
          <w:p w14:paraId="6F0F23EB" w14:textId="62F2153A" w:rsidR="00DD5A9D" w:rsidRPr="00DA1667" w:rsidRDefault="006D4B27" w:rsidP="000E5819">
            <w:pPr>
              <w:spacing w:after="160" w:line="259" w:lineRule="auto"/>
              <w:rPr>
                <w:rFonts w:asciiTheme="minorHAnsi" w:hAnsiTheme="minorHAnsi" w:cs="Arial"/>
                <w:b/>
                <w:sz w:val="12"/>
                <w:szCs w:val="12"/>
              </w:rPr>
            </w:pPr>
            <w:r w:rsidRPr="00FC056F">
              <w:rPr>
                <w:rFonts w:asciiTheme="minorHAnsi" w:eastAsiaTheme="minorHAnsi" w:hAnsiTheme="minorHAnsi" w:cstheme="minorBidi"/>
                <w:color w:val="000000" w:themeColor="text1"/>
                <w:lang w:eastAsia="en-US"/>
              </w:rPr>
              <w:t>GROUP TIME</w:t>
            </w:r>
          </w:p>
        </w:tc>
        <w:tc>
          <w:tcPr>
            <w:tcW w:w="2496" w:type="dxa"/>
          </w:tcPr>
          <w:p w14:paraId="7BA1EBC6" w14:textId="77777777" w:rsidR="006D4B27" w:rsidRDefault="006D4B27" w:rsidP="001F304F">
            <w:pPr>
              <w:ind w:right="-957"/>
              <w:rPr>
                <w:rFonts w:ascii="Arial" w:hAnsi="Arial" w:cs="Arial"/>
                <w:sz w:val="22"/>
                <w:szCs w:val="22"/>
              </w:rPr>
            </w:pPr>
            <w:r w:rsidRPr="006D4B27">
              <w:rPr>
                <w:rFonts w:ascii="Arial" w:hAnsi="Arial" w:cs="Arial"/>
                <w:sz w:val="22"/>
                <w:szCs w:val="22"/>
              </w:rPr>
              <w:t>Investopedia -essential</w:t>
            </w:r>
          </w:p>
          <w:p w14:paraId="51B4562E" w14:textId="0A806B52" w:rsidR="00DD5A9D" w:rsidRPr="006D4B27" w:rsidRDefault="006D4B27" w:rsidP="001F304F">
            <w:pPr>
              <w:ind w:right="-957"/>
              <w:rPr>
                <w:rFonts w:ascii="Arial" w:hAnsi="Arial" w:cs="Arial"/>
                <w:b/>
                <w:sz w:val="22"/>
                <w:szCs w:val="22"/>
              </w:rPr>
            </w:pPr>
            <w:r w:rsidRPr="006D4B27">
              <w:rPr>
                <w:rFonts w:ascii="Arial" w:hAnsi="Arial" w:cs="Arial"/>
                <w:sz w:val="22"/>
                <w:szCs w:val="22"/>
              </w:rPr>
              <w:t xml:space="preserve"> reading (Moodle)</w:t>
            </w:r>
          </w:p>
        </w:tc>
      </w:tr>
      <w:tr w:rsidR="00DD5A9D" w:rsidRPr="00BB6B96" w14:paraId="7A9D0E54" w14:textId="77777777" w:rsidTr="00FF4302">
        <w:trPr>
          <w:trHeight w:val="955"/>
        </w:trPr>
        <w:tc>
          <w:tcPr>
            <w:tcW w:w="1276" w:type="dxa"/>
          </w:tcPr>
          <w:p w14:paraId="54103976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7</w:t>
            </w:r>
          </w:p>
        </w:tc>
        <w:tc>
          <w:tcPr>
            <w:tcW w:w="3402" w:type="dxa"/>
          </w:tcPr>
          <w:p w14:paraId="0923FED1" w14:textId="116C70F8" w:rsidR="00180637" w:rsidRPr="00FF4302" w:rsidRDefault="00180637" w:rsidP="00180637">
            <w:pPr>
              <w:spacing w:after="160" w:line="259" w:lineRule="auto"/>
              <w:rPr>
                <w:rFonts w:eastAsiaTheme="minorHAnsi"/>
                <w:b/>
                <w:bCs/>
                <w:lang w:eastAsia="en-US"/>
              </w:rPr>
            </w:pPr>
            <w:r w:rsidRPr="00FF4302">
              <w:rPr>
                <w:rFonts w:eastAsiaTheme="minorHAnsi"/>
                <w:b/>
                <w:bCs/>
                <w:lang w:eastAsia="en-US"/>
              </w:rPr>
              <w:t>4.MANAGING CONFLICT: Thomas and Kilmann</w:t>
            </w:r>
          </w:p>
          <w:p w14:paraId="1ABC8E50" w14:textId="4040624D" w:rsidR="00DD5A9D" w:rsidRPr="00BB6B96" w:rsidRDefault="00766274" w:rsidP="008A1BB6">
            <w:pPr>
              <w:spacing w:after="160" w:line="259" w:lineRule="auto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The importance of TEAMWORKING in Health and Social care.</w:t>
            </w:r>
          </w:p>
        </w:tc>
        <w:tc>
          <w:tcPr>
            <w:tcW w:w="3593" w:type="dxa"/>
          </w:tcPr>
          <w:p w14:paraId="4DBE9B8F" w14:textId="799072C4" w:rsidR="00180637" w:rsidRPr="00FF4302" w:rsidRDefault="00180637" w:rsidP="006D4B27">
            <w:pPr>
              <w:rPr>
                <w:rFonts w:eastAsiaTheme="minorHAnsi"/>
                <w:color w:val="7030A0"/>
                <w:lang w:eastAsia="en-US"/>
              </w:rPr>
            </w:pPr>
            <w:r w:rsidRPr="00FF4302">
              <w:rPr>
                <w:rFonts w:eastAsiaTheme="minorHAnsi"/>
                <w:b/>
                <w:bCs/>
                <w:lang w:eastAsia="en-US"/>
              </w:rPr>
              <w:t xml:space="preserve">5.SUCCESSFUL TEAM DEVELOPMENT: How to lead and develop a team to success.                           </w:t>
            </w:r>
          </w:p>
          <w:p w14:paraId="4ADB3F0A" w14:textId="799A6B55" w:rsidR="00DD5A9D" w:rsidRPr="00BB6B96" w:rsidRDefault="00375B9B" w:rsidP="006D4B27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FC056F">
              <w:rPr>
                <w:rFonts w:eastAsiaTheme="minorHAnsi"/>
                <w:color w:val="000000" w:themeColor="text1"/>
                <w:lang w:eastAsia="en-US"/>
              </w:rPr>
              <w:t>GROUP TIME</w:t>
            </w:r>
          </w:p>
        </w:tc>
        <w:tc>
          <w:tcPr>
            <w:tcW w:w="2496" w:type="dxa"/>
          </w:tcPr>
          <w:p w14:paraId="038A3BA9" w14:textId="475F0D93" w:rsidR="00C2076C" w:rsidRDefault="008A1BB6" w:rsidP="008A1BB6">
            <w:pPr>
              <w:rPr>
                <w:sz w:val="22"/>
                <w:szCs w:val="22"/>
              </w:rPr>
            </w:pPr>
            <w:proofErr w:type="gramStart"/>
            <w:r w:rsidRPr="008A1BB6">
              <w:rPr>
                <w:sz w:val="22"/>
                <w:szCs w:val="22"/>
              </w:rPr>
              <w:t>.Essential</w:t>
            </w:r>
            <w:proofErr w:type="gramEnd"/>
            <w:r w:rsidRPr="008A1BB6">
              <w:rPr>
                <w:sz w:val="22"/>
                <w:szCs w:val="22"/>
              </w:rPr>
              <w:t xml:space="preserve"> reading:</w:t>
            </w:r>
          </w:p>
          <w:p w14:paraId="0DC34EAD" w14:textId="3C78DB84" w:rsidR="008A1BB6" w:rsidRPr="008A1BB6" w:rsidRDefault="008A1BB6" w:rsidP="008A1BB6">
            <w:pPr>
              <w:rPr>
                <w:sz w:val="22"/>
                <w:szCs w:val="22"/>
              </w:rPr>
            </w:pPr>
            <w:r w:rsidRPr="008A1BB6">
              <w:rPr>
                <w:sz w:val="22"/>
                <w:szCs w:val="22"/>
              </w:rPr>
              <w:t>CIPD- Managing Conflict</w:t>
            </w:r>
          </w:p>
          <w:p w14:paraId="3DB59835" w14:textId="6DEB5E9A" w:rsidR="00DD5A9D" w:rsidRPr="008A1BB6" w:rsidRDefault="008A1BB6" w:rsidP="008A1BB6">
            <w:pPr>
              <w:rPr>
                <w:b/>
                <w:sz w:val="22"/>
                <w:szCs w:val="22"/>
              </w:rPr>
            </w:pPr>
            <w:r w:rsidRPr="008A1BB6">
              <w:rPr>
                <w:sz w:val="22"/>
                <w:szCs w:val="22"/>
              </w:rPr>
              <w:t>Forbes/Berkeley Articles</w:t>
            </w:r>
          </w:p>
        </w:tc>
      </w:tr>
      <w:tr w:rsidR="00DD5A9D" w:rsidRPr="00BB6B96" w14:paraId="5434FC27" w14:textId="77777777" w:rsidTr="001F304F">
        <w:tc>
          <w:tcPr>
            <w:tcW w:w="1276" w:type="dxa"/>
          </w:tcPr>
          <w:p w14:paraId="763BADFD" w14:textId="77777777" w:rsidR="00DD5A9D" w:rsidRPr="00BB6B96" w:rsidRDefault="00DD5A9D" w:rsidP="001F304F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8</w:t>
            </w:r>
          </w:p>
        </w:tc>
        <w:tc>
          <w:tcPr>
            <w:tcW w:w="3402" w:type="dxa"/>
          </w:tcPr>
          <w:p w14:paraId="78038E82" w14:textId="255355FD" w:rsidR="00DD5A9D" w:rsidRPr="00863DB9" w:rsidRDefault="00667E64" w:rsidP="00863DB9">
            <w:pPr>
              <w:rPr>
                <w:rFonts w:asciiTheme="minorHAnsi" w:hAnsiTheme="minorHAnsi" w:cs="Arial"/>
                <w:b/>
                <w:sz w:val="10"/>
                <w:szCs w:val="10"/>
              </w:rPr>
            </w:pPr>
            <w:r>
              <w:t xml:space="preserve">Review of </w:t>
            </w:r>
            <w:r w:rsidR="00863DB9" w:rsidRPr="00AA3155">
              <w:t xml:space="preserve">Presentation Skills: How to create good slides; how to give a good </w:t>
            </w:r>
            <w:r w:rsidR="00863DB9" w:rsidRPr="00AA3155">
              <w:lastRenderedPageBreak/>
              <w:t xml:space="preserve">presentation; how </w:t>
            </w:r>
            <w:r w:rsidR="00863DB9" w:rsidRPr="00863DB9">
              <w:rPr>
                <w:b/>
                <w:bCs/>
              </w:rPr>
              <w:t>not</w:t>
            </w:r>
            <w:r w:rsidR="00863DB9" w:rsidRPr="00AA3155">
              <w:t xml:space="preserve"> to give a good presentation.  </w:t>
            </w:r>
          </w:p>
        </w:tc>
        <w:tc>
          <w:tcPr>
            <w:tcW w:w="3593" w:type="dxa"/>
          </w:tcPr>
          <w:p w14:paraId="31446206" w14:textId="0693C3E3" w:rsidR="00863DB9" w:rsidRDefault="00BC29A3" w:rsidP="001F304F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lastRenderedPageBreak/>
              <w:t>Tutorials</w:t>
            </w:r>
            <w:r w:rsidR="005A4BBB">
              <w:rPr>
                <w:rFonts w:asciiTheme="minorHAnsi" w:hAnsiTheme="minorHAnsi" w:cs="Arial"/>
                <w:b/>
                <w:sz w:val="22"/>
                <w:szCs w:val="22"/>
              </w:rPr>
              <w:t xml:space="preserve"> &amp;</w:t>
            </w:r>
          </w:p>
          <w:p w14:paraId="3B7F1015" w14:textId="413BF9EA" w:rsidR="00863DB9" w:rsidRPr="00BB6B96" w:rsidRDefault="00863DB9" w:rsidP="001F304F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FC056F">
              <w:rPr>
                <w:color w:val="000000" w:themeColor="text1"/>
              </w:rPr>
              <w:t xml:space="preserve">GROUP </w:t>
            </w:r>
            <w:r w:rsidR="005A4BBB" w:rsidRPr="00FC056F">
              <w:rPr>
                <w:color w:val="000000" w:themeColor="text1"/>
              </w:rPr>
              <w:t>Practice</w:t>
            </w:r>
          </w:p>
        </w:tc>
        <w:tc>
          <w:tcPr>
            <w:tcW w:w="2496" w:type="dxa"/>
          </w:tcPr>
          <w:p w14:paraId="44538C2A" w14:textId="295195E7" w:rsidR="00DD5A9D" w:rsidRPr="00BB6B96" w:rsidRDefault="00DD5A9D" w:rsidP="001F304F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  <w:tr w:rsidR="00BC29A3" w:rsidRPr="00BB6B96" w14:paraId="4A4CFD3A" w14:textId="77777777" w:rsidTr="001F304F">
        <w:trPr>
          <w:trHeight w:val="416"/>
        </w:trPr>
        <w:tc>
          <w:tcPr>
            <w:tcW w:w="1276" w:type="dxa"/>
          </w:tcPr>
          <w:p w14:paraId="0FBA364B" w14:textId="77777777" w:rsidR="00BC29A3" w:rsidRPr="00BB6B96" w:rsidRDefault="00BC29A3" w:rsidP="00BC29A3">
            <w:pPr>
              <w:ind w:right="-957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9</w:t>
            </w:r>
          </w:p>
        </w:tc>
        <w:tc>
          <w:tcPr>
            <w:tcW w:w="3402" w:type="dxa"/>
          </w:tcPr>
          <w:p w14:paraId="4DA5E7FE" w14:textId="77777777" w:rsidR="005A4BBB" w:rsidRDefault="005A4BBB" w:rsidP="00BC29A3">
            <w:pPr>
              <w:rPr>
                <w:b/>
                <w:bCs/>
              </w:rPr>
            </w:pPr>
          </w:p>
          <w:p w14:paraId="0533BCE8" w14:textId="75976FB8" w:rsidR="00BC29A3" w:rsidRPr="005A4BBB" w:rsidRDefault="005A4BBB" w:rsidP="00BC29A3">
            <w:pPr>
              <w:rPr>
                <w:rFonts w:asciiTheme="minorHAnsi" w:hAnsiTheme="minorHAnsi" w:cs="Arial"/>
                <w:b/>
                <w:bCs/>
                <w:sz w:val="22"/>
                <w:szCs w:val="22"/>
              </w:rPr>
            </w:pPr>
            <w:r w:rsidRPr="005A4BBB">
              <w:rPr>
                <w:b/>
                <w:bCs/>
                <w:sz w:val="22"/>
                <w:szCs w:val="22"/>
              </w:rPr>
              <w:t>Presentation Practice</w:t>
            </w:r>
          </w:p>
        </w:tc>
        <w:tc>
          <w:tcPr>
            <w:tcW w:w="3593" w:type="dxa"/>
          </w:tcPr>
          <w:p w14:paraId="3599CAD9" w14:textId="77777777" w:rsidR="005A4BBB" w:rsidRDefault="005A4BBB" w:rsidP="00BC29A3">
            <w:pPr>
              <w:rPr>
                <w:b/>
                <w:sz w:val="22"/>
                <w:szCs w:val="22"/>
              </w:rPr>
            </w:pPr>
          </w:p>
          <w:p w14:paraId="1514BD47" w14:textId="56EBF819" w:rsidR="00BC29A3" w:rsidRPr="005A4BBB" w:rsidRDefault="005A4BBB" w:rsidP="00BC29A3">
            <w:pPr>
              <w:rPr>
                <w:b/>
                <w:sz w:val="22"/>
                <w:szCs w:val="22"/>
              </w:rPr>
            </w:pPr>
            <w:r w:rsidRPr="005A4BBB">
              <w:rPr>
                <w:b/>
                <w:sz w:val="22"/>
                <w:szCs w:val="22"/>
              </w:rPr>
              <w:t>Presentation Practice</w:t>
            </w:r>
          </w:p>
        </w:tc>
        <w:tc>
          <w:tcPr>
            <w:tcW w:w="2496" w:type="dxa"/>
          </w:tcPr>
          <w:p w14:paraId="57AE06F0" w14:textId="77777777" w:rsidR="00BC29A3" w:rsidRPr="00BB6B96" w:rsidRDefault="00BC29A3" w:rsidP="00BC29A3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  <w:tr w:rsidR="00BC29A3" w:rsidRPr="00BB6B96" w14:paraId="1A14D7B0" w14:textId="77777777" w:rsidTr="001F304F">
        <w:tc>
          <w:tcPr>
            <w:tcW w:w="1276" w:type="dxa"/>
          </w:tcPr>
          <w:p w14:paraId="069B8453" w14:textId="77777777" w:rsidR="00BC29A3" w:rsidRPr="00BB6B96" w:rsidRDefault="00BC29A3" w:rsidP="00BC29A3">
            <w:pPr>
              <w:spacing w:line="40" w:lineRule="atLeas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="Arial"/>
                <w:b/>
                <w:sz w:val="22"/>
                <w:szCs w:val="22"/>
              </w:rPr>
              <w:t>Week 10</w:t>
            </w:r>
          </w:p>
        </w:tc>
        <w:tc>
          <w:tcPr>
            <w:tcW w:w="3402" w:type="dxa"/>
          </w:tcPr>
          <w:p w14:paraId="6F0ABE87" w14:textId="77777777" w:rsidR="00BC29A3" w:rsidRDefault="00BC29A3" w:rsidP="00BC29A3">
            <w:pPr>
              <w:spacing w:line="40" w:lineRule="atLeast"/>
              <w:rPr>
                <w:rFonts w:asciiTheme="minorHAnsi" w:hAnsiTheme="minorHAnsi" w:cs="Arial"/>
                <w:b/>
                <w:sz w:val="12"/>
                <w:szCs w:val="12"/>
              </w:rPr>
            </w:pPr>
          </w:p>
          <w:p w14:paraId="0618ECBC" w14:textId="458B6C69" w:rsidR="00BC29A3" w:rsidRPr="00C2076C" w:rsidRDefault="00BC29A3" w:rsidP="00BC29A3">
            <w:pPr>
              <w:spacing w:line="40" w:lineRule="atLeast"/>
              <w:rPr>
                <w:rFonts w:asciiTheme="minorHAnsi" w:hAnsiTheme="minorHAnsi" w:cs="Arial"/>
                <w:b/>
                <w:bCs/>
                <w:sz w:val="12"/>
                <w:szCs w:val="12"/>
              </w:rPr>
            </w:pPr>
            <w:r w:rsidRPr="00C2076C">
              <w:rPr>
                <w:b/>
                <w:bCs/>
              </w:rPr>
              <w:t>PRESENTATIONS</w:t>
            </w:r>
          </w:p>
        </w:tc>
        <w:tc>
          <w:tcPr>
            <w:tcW w:w="3593" w:type="dxa"/>
          </w:tcPr>
          <w:p w14:paraId="154BA4C7" w14:textId="77777777" w:rsidR="00BC29A3" w:rsidRDefault="00BC29A3" w:rsidP="00BC29A3">
            <w:pPr>
              <w:spacing w:line="40" w:lineRule="atLeast"/>
              <w:rPr>
                <w:rFonts w:asciiTheme="minorHAnsi" w:hAnsiTheme="minorHAnsi" w:cs="Arial"/>
                <w:b/>
                <w:sz w:val="12"/>
                <w:szCs w:val="12"/>
              </w:rPr>
            </w:pPr>
          </w:p>
          <w:p w14:paraId="053E9C3A" w14:textId="11FD30C6" w:rsidR="00BC29A3" w:rsidRPr="00BB6B96" w:rsidRDefault="00BC29A3" w:rsidP="00BC29A3">
            <w:pPr>
              <w:spacing w:line="40" w:lineRule="atLeas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C2076C">
              <w:rPr>
                <w:b/>
                <w:bCs/>
              </w:rPr>
              <w:t>PRESENTATIONS</w:t>
            </w:r>
          </w:p>
        </w:tc>
        <w:tc>
          <w:tcPr>
            <w:tcW w:w="2496" w:type="dxa"/>
          </w:tcPr>
          <w:p w14:paraId="595E84AD" w14:textId="235C15F7" w:rsidR="00BC29A3" w:rsidRPr="00BB6B96" w:rsidRDefault="00BC29A3" w:rsidP="00BC29A3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BB6B9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</w:tr>
    </w:tbl>
    <w:p w14:paraId="2CA33190" w14:textId="77777777" w:rsidR="00DD5A9D" w:rsidRPr="00BB6B96" w:rsidRDefault="00DD5A9D" w:rsidP="00DD5A9D">
      <w:pPr>
        <w:rPr>
          <w:rFonts w:asciiTheme="minorHAnsi" w:hAnsiTheme="minorHAnsi" w:cs="Arial"/>
          <w:sz w:val="22"/>
          <w:szCs w:val="22"/>
        </w:rPr>
      </w:pPr>
    </w:p>
    <w:p w14:paraId="72B898E1" w14:textId="77777777" w:rsidR="00C05F53" w:rsidRDefault="00C05F53"/>
    <w:sectPr w:rsidR="00C05F53" w:rsidSect="00591823">
      <w:pgSz w:w="11906" w:h="16838"/>
      <w:pgMar w:top="567" w:right="567" w:bottom="567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F6A18F" w14:textId="77777777" w:rsidR="00E62F78" w:rsidRDefault="00E62F78" w:rsidP="00C2076C">
      <w:r>
        <w:separator/>
      </w:r>
    </w:p>
  </w:endnote>
  <w:endnote w:type="continuationSeparator" w:id="0">
    <w:p w14:paraId="0DE7AD67" w14:textId="77777777" w:rsidR="00E62F78" w:rsidRDefault="00E62F78" w:rsidP="00C207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E5A9C0" w14:textId="77777777" w:rsidR="00E62F78" w:rsidRDefault="00E62F78" w:rsidP="00C2076C">
      <w:r>
        <w:separator/>
      </w:r>
    </w:p>
  </w:footnote>
  <w:footnote w:type="continuationSeparator" w:id="0">
    <w:p w14:paraId="7391566E" w14:textId="77777777" w:rsidR="00E62F78" w:rsidRDefault="00E62F78" w:rsidP="00C2076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DA4E3D"/>
    <w:multiLevelType w:val="hybridMultilevel"/>
    <w:tmpl w:val="7DEA1408"/>
    <w:lvl w:ilvl="0" w:tplc="1C10F0EE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DA5375"/>
    <w:multiLevelType w:val="hybridMultilevel"/>
    <w:tmpl w:val="825EC098"/>
    <w:lvl w:ilvl="0" w:tplc="70EEB314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745C07"/>
    <w:multiLevelType w:val="hybridMultilevel"/>
    <w:tmpl w:val="00DEC6BC"/>
    <w:lvl w:ilvl="0" w:tplc="F19232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4008813">
    <w:abstractNumId w:val="1"/>
  </w:num>
  <w:num w:numId="2" w16cid:durableId="549807902">
    <w:abstractNumId w:val="2"/>
  </w:num>
  <w:num w:numId="3" w16cid:durableId="13465209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A9D"/>
    <w:rsid w:val="00080E77"/>
    <w:rsid w:val="000E266C"/>
    <w:rsid w:val="000E5819"/>
    <w:rsid w:val="00111245"/>
    <w:rsid w:val="00123A58"/>
    <w:rsid w:val="0013405D"/>
    <w:rsid w:val="00173AEF"/>
    <w:rsid w:val="00180637"/>
    <w:rsid w:val="001D0489"/>
    <w:rsid w:val="001E0D13"/>
    <w:rsid w:val="002038D6"/>
    <w:rsid w:val="00223984"/>
    <w:rsid w:val="002809BC"/>
    <w:rsid w:val="002A3E06"/>
    <w:rsid w:val="002C620D"/>
    <w:rsid w:val="002C772F"/>
    <w:rsid w:val="002D74E4"/>
    <w:rsid w:val="002E57D3"/>
    <w:rsid w:val="003263E3"/>
    <w:rsid w:val="00361F05"/>
    <w:rsid w:val="00363827"/>
    <w:rsid w:val="00375B9B"/>
    <w:rsid w:val="003B47F3"/>
    <w:rsid w:val="003C0ABA"/>
    <w:rsid w:val="003E28A2"/>
    <w:rsid w:val="004164B9"/>
    <w:rsid w:val="00446140"/>
    <w:rsid w:val="004865A9"/>
    <w:rsid w:val="00502A09"/>
    <w:rsid w:val="005048C6"/>
    <w:rsid w:val="00505980"/>
    <w:rsid w:val="00512F98"/>
    <w:rsid w:val="00535494"/>
    <w:rsid w:val="005A4BBB"/>
    <w:rsid w:val="005A73BB"/>
    <w:rsid w:val="005B2D18"/>
    <w:rsid w:val="005C5153"/>
    <w:rsid w:val="005E2C7D"/>
    <w:rsid w:val="00667E64"/>
    <w:rsid w:val="006D4B27"/>
    <w:rsid w:val="006E1289"/>
    <w:rsid w:val="00745546"/>
    <w:rsid w:val="00766274"/>
    <w:rsid w:val="008126FA"/>
    <w:rsid w:val="00827C9D"/>
    <w:rsid w:val="00836855"/>
    <w:rsid w:val="008379F5"/>
    <w:rsid w:val="008576DA"/>
    <w:rsid w:val="00863DB9"/>
    <w:rsid w:val="008A1BB6"/>
    <w:rsid w:val="008A76FA"/>
    <w:rsid w:val="00903E3B"/>
    <w:rsid w:val="0090613E"/>
    <w:rsid w:val="00937956"/>
    <w:rsid w:val="00943655"/>
    <w:rsid w:val="00964599"/>
    <w:rsid w:val="009C097A"/>
    <w:rsid w:val="009E574B"/>
    <w:rsid w:val="00A06963"/>
    <w:rsid w:val="00A62EF4"/>
    <w:rsid w:val="00B376DB"/>
    <w:rsid w:val="00B97FF5"/>
    <w:rsid w:val="00BC29A3"/>
    <w:rsid w:val="00BD5EBB"/>
    <w:rsid w:val="00C05F53"/>
    <w:rsid w:val="00C2076C"/>
    <w:rsid w:val="00C21A66"/>
    <w:rsid w:val="00D5666A"/>
    <w:rsid w:val="00DD5A9D"/>
    <w:rsid w:val="00E20D0B"/>
    <w:rsid w:val="00E53423"/>
    <w:rsid w:val="00E62F78"/>
    <w:rsid w:val="00E66184"/>
    <w:rsid w:val="00E85954"/>
    <w:rsid w:val="00ED1712"/>
    <w:rsid w:val="00F62401"/>
    <w:rsid w:val="00F8562B"/>
    <w:rsid w:val="00FA0444"/>
    <w:rsid w:val="00FC056F"/>
    <w:rsid w:val="00FF43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DE8B6"/>
  <w15:chartTrackingRefBased/>
  <w15:docId w15:val="{32BA1337-7E71-42F4-AE1A-48EA28DBF2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5A9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D5A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D5A9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076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076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2076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076C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310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7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1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9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6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405</Words>
  <Characters>2315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14</cp:revision>
  <dcterms:created xsi:type="dcterms:W3CDTF">2022-05-12T15:00:00Z</dcterms:created>
  <dcterms:modified xsi:type="dcterms:W3CDTF">2022-06-08T09:36:00Z</dcterms:modified>
</cp:coreProperties>
</file>