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8F6F879" w14:textId="77777777" w:rsidR="00DB5590" w:rsidRDefault="00DB5590" w:rsidP="00DB5590">
      <w:pPr>
        <w:rPr>
          <w:rFonts w:ascii="Arial" w:hAnsi="Arial" w:cs="Arial"/>
          <w:b/>
          <w:sz w:val="32"/>
          <w:szCs w:val="32"/>
        </w:rPr>
      </w:pPr>
      <w:r w:rsidRPr="00A406E5">
        <w:rPr>
          <w:rFonts w:ascii="Arial" w:hAnsi="Arial" w:cs="Arial"/>
          <w:noProof/>
          <w:lang w:eastAsia="en-GB"/>
        </w:rPr>
        <w:drawing>
          <wp:anchor distT="0" distB="0" distL="114300" distR="114300" simplePos="0" relativeHeight="251659264" behindDoc="0" locked="0" layoutInCell="1" allowOverlap="1" wp14:anchorId="300F78A7" wp14:editId="5C945AC2">
            <wp:simplePos x="0" y="0"/>
            <wp:positionH relativeFrom="column">
              <wp:posOffset>0</wp:posOffset>
            </wp:positionH>
            <wp:positionV relativeFrom="paragraph">
              <wp:posOffset>352425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55A6FE4A" w14:textId="77777777" w:rsidR="00DB5590" w:rsidRDefault="00DB5590" w:rsidP="00DB5590">
      <w:pPr>
        <w:jc w:val="center"/>
        <w:rPr>
          <w:rFonts w:ascii="Arial" w:hAnsi="Arial" w:cs="Arial"/>
          <w:b/>
          <w:sz w:val="32"/>
          <w:szCs w:val="32"/>
        </w:rPr>
      </w:pPr>
    </w:p>
    <w:p w14:paraId="02764FE7" w14:textId="77777777" w:rsidR="00DB5590" w:rsidRDefault="00DB5590" w:rsidP="00DB5590">
      <w:pPr>
        <w:jc w:val="center"/>
        <w:rPr>
          <w:rFonts w:ascii="Arial" w:hAnsi="Arial" w:cs="Arial"/>
          <w:b/>
          <w:sz w:val="32"/>
          <w:szCs w:val="32"/>
        </w:rPr>
      </w:pPr>
    </w:p>
    <w:p w14:paraId="0FE3FD6E" w14:textId="77777777" w:rsidR="00DB5590" w:rsidRDefault="00DB5590" w:rsidP="00DB5590">
      <w:pPr>
        <w:jc w:val="center"/>
        <w:rPr>
          <w:rFonts w:ascii="Arial" w:hAnsi="Arial" w:cs="Arial"/>
          <w:b/>
          <w:sz w:val="32"/>
          <w:szCs w:val="32"/>
        </w:rPr>
      </w:pPr>
    </w:p>
    <w:p w14:paraId="387E1465" w14:textId="77777777" w:rsidR="00DB5590" w:rsidRDefault="00DB5590" w:rsidP="00DB5590">
      <w:pPr>
        <w:jc w:val="center"/>
        <w:rPr>
          <w:rFonts w:ascii="Arial" w:hAnsi="Arial" w:cs="Arial"/>
          <w:b/>
          <w:sz w:val="32"/>
          <w:szCs w:val="32"/>
        </w:rPr>
      </w:pPr>
    </w:p>
    <w:p w14:paraId="57E13058" w14:textId="77777777" w:rsidR="00DB5590" w:rsidRDefault="00DB5590" w:rsidP="00DB5590">
      <w:pPr>
        <w:jc w:val="center"/>
        <w:rPr>
          <w:rFonts w:ascii="Arial" w:hAnsi="Arial" w:cs="Arial"/>
          <w:b/>
          <w:sz w:val="32"/>
          <w:szCs w:val="32"/>
        </w:rPr>
      </w:pPr>
    </w:p>
    <w:p w14:paraId="75088F02" w14:textId="4B8D083E" w:rsidR="00DB5590" w:rsidRDefault="00511731" w:rsidP="00511731">
      <w:pPr>
        <w:jc w:val="center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>Database Design –</w:t>
      </w:r>
      <w:r w:rsidR="000B3D3E">
        <w:rPr>
          <w:rFonts w:ascii="Arial" w:hAnsi="Arial" w:cs="Arial"/>
          <w:b/>
          <w:sz w:val="32"/>
          <w:szCs w:val="32"/>
        </w:rPr>
        <w:t xml:space="preserve"> Dylan’s Book</w:t>
      </w:r>
      <w:r>
        <w:rPr>
          <w:rFonts w:ascii="Arial" w:hAnsi="Arial" w:cs="Arial"/>
          <w:b/>
          <w:sz w:val="32"/>
          <w:szCs w:val="32"/>
        </w:rPr>
        <w:t xml:space="preserve"> Store</w:t>
      </w:r>
    </w:p>
    <w:p w14:paraId="64634745" w14:textId="77777777" w:rsidR="00DB5590" w:rsidRDefault="00DB5590" w:rsidP="00DB5590">
      <w:pPr>
        <w:jc w:val="center"/>
        <w:rPr>
          <w:rFonts w:ascii="Arial" w:hAnsi="Arial" w:cs="Arial"/>
          <w:b/>
          <w:sz w:val="32"/>
          <w:szCs w:val="32"/>
        </w:rPr>
      </w:pPr>
    </w:p>
    <w:p w14:paraId="4FB21288" w14:textId="77777777" w:rsidR="00DB5590" w:rsidRDefault="003C773C" w:rsidP="00DB5590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Suzanne Davies – 1809913</w:t>
      </w:r>
    </w:p>
    <w:p w14:paraId="7D7DDDE5" w14:textId="77777777" w:rsidR="003C773C" w:rsidRDefault="00511731" w:rsidP="00DB5590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Information Engineering</w:t>
      </w:r>
    </w:p>
    <w:p w14:paraId="60B68902" w14:textId="77777777" w:rsidR="003C773C" w:rsidRDefault="003C773C" w:rsidP="00DB5590">
      <w:pPr>
        <w:jc w:val="center"/>
        <w:rPr>
          <w:rFonts w:ascii="Arial" w:hAnsi="Arial" w:cs="Arial"/>
          <w:sz w:val="24"/>
          <w:szCs w:val="24"/>
        </w:rPr>
      </w:pPr>
    </w:p>
    <w:p w14:paraId="55B30471" w14:textId="77777777" w:rsidR="003C773C" w:rsidRPr="004F1E01" w:rsidRDefault="004F1E01" w:rsidP="00DB5590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School of Applied Computing</w:t>
      </w:r>
    </w:p>
    <w:p w14:paraId="4FBE4069" w14:textId="0A2B1C4A" w:rsidR="003C773C" w:rsidRPr="00735FB0" w:rsidRDefault="009474AA" w:rsidP="00DB5590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6th</w:t>
      </w:r>
      <w:r w:rsidR="00511731">
        <w:rPr>
          <w:rFonts w:ascii="Arial" w:hAnsi="Arial" w:cs="Arial"/>
          <w:sz w:val="24"/>
          <w:szCs w:val="24"/>
        </w:rPr>
        <w:t xml:space="preserve"> May</w:t>
      </w:r>
      <w:r w:rsidR="00735FB0">
        <w:rPr>
          <w:rFonts w:ascii="Arial" w:hAnsi="Arial" w:cs="Arial"/>
          <w:sz w:val="24"/>
          <w:szCs w:val="24"/>
        </w:rPr>
        <w:t xml:space="preserve"> 2019</w:t>
      </w:r>
    </w:p>
    <w:p w14:paraId="50B9E26C" w14:textId="77777777" w:rsidR="00221C5C" w:rsidRDefault="00221C5C" w:rsidP="00DB5590">
      <w:pPr>
        <w:jc w:val="center"/>
        <w:rPr>
          <w:rFonts w:ascii="Arial" w:hAnsi="Arial" w:cs="Arial"/>
          <w:color w:val="FF0000"/>
          <w:sz w:val="24"/>
          <w:szCs w:val="24"/>
        </w:rPr>
      </w:pPr>
    </w:p>
    <w:p w14:paraId="063020C1" w14:textId="77777777" w:rsidR="00221C5C" w:rsidRDefault="00221C5C" w:rsidP="00DB5590">
      <w:pPr>
        <w:jc w:val="center"/>
        <w:rPr>
          <w:rFonts w:ascii="Arial" w:hAnsi="Arial" w:cs="Arial"/>
          <w:color w:val="FF0000"/>
          <w:sz w:val="24"/>
          <w:szCs w:val="24"/>
        </w:rPr>
      </w:pPr>
    </w:p>
    <w:p w14:paraId="7F654594" w14:textId="77777777" w:rsidR="00221C5C" w:rsidRDefault="00221C5C" w:rsidP="00DB5590">
      <w:pPr>
        <w:jc w:val="center"/>
        <w:rPr>
          <w:rFonts w:ascii="Arial" w:hAnsi="Arial" w:cs="Arial"/>
          <w:color w:val="FF0000"/>
          <w:sz w:val="24"/>
          <w:szCs w:val="24"/>
        </w:rPr>
      </w:pPr>
    </w:p>
    <w:p w14:paraId="6B2B4B2E" w14:textId="77777777" w:rsidR="00221C5C" w:rsidRDefault="00221C5C" w:rsidP="00DB5590">
      <w:pPr>
        <w:jc w:val="center"/>
        <w:rPr>
          <w:rFonts w:ascii="Arial" w:hAnsi="Arial" w:cs="Arial"/>
          <w:color w:val="FF0000"/>
          <w:sz w:val="24"/>
          <w:szCs w:val="24"/>
        </w:rPr>
      </w:pPr>
    </w:p>
    <w:p w14:paraId="76F00CD5" w14:textId="77777777" w:rsidR="00221C5C" w:rsidRDefault="00221C5C" w:rsidP="00DB5590">
      <w:pPr>
        <w:jc w:val="center"/>
        <w:rPr>
          <w:rFonts w:ascii="Arial" w:hAnsi="Arial" w:cs="Arial"/>
          <w:color w:val="FF0000"/>
          <w:sz w:val="24"/>
          <w:szCs w:val="24"/>
        </w:rPr>
      </w:pPr>
    </w:p>
    <w:p w14:paraId="72294196" w14:textId="77777777" w:rsidR="00221C5C" w:rsidRDefault="00221C5C" w:rsidP="00DB5590">
      <w:pPr>
        <w:jc w:val="center"/>
        <w:rPr>
          <w:rFonts w:ascii="Arial" w:hAnsi="Arial" w:cs="Arial"/>
          <w:color w:val="FF0000"/>
          <w:sz w:val="24"/>
          <w:szCs w:val="24"/>
        </w:rPr>
      </w:pPr>
    </w:p>
    <w:p w14:paraId="33C5FB39" w14:textId="77777777" w:rsidR="00221C5C" w:rsidRDefault="00221C5C" w:rsidP="00DB5590">
      <w:pPr>
        <w:jc w:val="center"/>
        <w:rPr>
          <w:rFonts w:ascii="Arial" w:hAnsi="Arial" w:cs="Arial"/>
          <w:color w:val="FF0000"/>
          <w:sz w:val="24"/>
          <w:szCs w:val="24"/>
        </w:rPr>
      </w:pPr>
    </w:p>
    <w:p w14:paraId="4D438A8E" w14:textId="77777777" w:rsidR="00221C5C" w:rsidRDefault="00221C5C" w:rsidP="00DB5590">
      <w:pPr>
        <w:jc w:val="center"/>
        <w:rPr>
          <w:rFonts w:ascii="Arial" w:hAnsi="Arial" w:cs="Arial"/>
          <w:color w:val="FF0000"/>
          <w:sz w:val="24"/>
          <w:szCs w:val="24"/>
        </w:rPr>
      </w:pPr>
    </w:p>
    <w:p w14:paraId="3327430D" w14:textId="77777777" w:rsidR="00221C5C" w:rsidRDefault="00221C5C" w:rsidP="00DB5590">
      <w:pPr>
        <w:jc w:val="center"/>
        <w:rPr>
          <w:rFonts w:ascii="Arial" w:hAnsi="Arial" w:cs="Arial"/>
          <w:color w:val="FF0000"/>
          <w:sz w:val="24"/>
          <w:szCs w:val="24"/>
        </w:rPr>
      </w:pPr>
    </w:p>
    <w:p w14:paraId="04441EEC" w14:textId="77777777" w:rsidR="00221C5C" w:rsidRDefault="00221C5C" w:rsidP="00DB5590">
      <w:pPr>
        <w:jc w:val="center"/>
        <w:rPr>
          <w:rFonts w:ascii="Arial" w:hAnsi="Arial" w:cs="Arial"/>
          <w:color w:val="FF0000"/>
          <w:sz w:val="24"/>
          <w:szCs w:val="24"/>
        </w:rPr>
      </w:pPr>
    </w:p>
    <w:p w14:paraId="4462E501" w14:textId="77777777" w:rsidR="00221C5C" w:rsidRDefault="00221C5C" w:rsidP="00DB5590">
      <w:pPr>
        <w:jc w:val="center"/>
        <w:rPr>
          <w:rFonts w:ascii="Arial" w:hAnsi="Arial" w:cs="Arial"/>
          <w:color w:val="FF0000"/>
          <w:sz w:val="24"/>
          <w:szCs w:val="24"/>
        </w:rPr>
      </w:pPr>
    </w:p>
    <w:p w14:paraId="20F823B8" w14:textId="77777777" w:rsidR="00221C5C" w:rsidRDefault="00221C5C" w:rsidP="00DB5590">
      <w:pPr>
        <w:jc w:val="center"/>
        <w:rPr>
          <w:rFonts w:ascii="Arial" w:hAnsi="Arial" w:cs="Arial"/>
          <w:color w:val="FF0000"/>
          <w:sz w:val="24"/>
          <w:szCs w:val="24"/>
        </w:rPr>
      </w:pPr>
    </w:p>
    <w:p w14:paraId="6A7F00D7" w14:textId="77777777" w:rsidR="00221C5C" w:rsidRDefault="00221C5C" w:rsidP="00DB5590">
      <w:pPr>
        <w:jc w:val="center"/>
        <w:rPr>
          <w:rFonts w:ascii="Arial" w:hAnsi="Arial" w:cs="Arial"/>
          <w:color w:val="FF0000"/>
          <w:sz w:val="24"/>
          <w:szCs w:val="24"/>
        </w:rPr>
      </w:pPr>
    </w:p>
    <w:p w14:paraId="25501E62" w14:textId="77777777" w:rsidR="00221C5C" w:rsidRDefault="00221C5C" w:rsidP="00DB5590">
      <w:pPr>
        <w:jc w:val="center"/>
        <w:rPr>
          <w:rFonts w:ascii="Arial" w:hAnsi="Arial" w:cs="Arial"/>
          <w:color w:val="FF0000"/>
          <w:sz w:val="24"/>
          <w:szCs w:val="24"/>
        </w:rPr>
      </w:pPr>
    </w:p>
    <w:p w14:paraId="0DAA6D1F" w14:textId="77777777" w:rsidR="007A381F" w:rsidRPr="005F2065" w:rsidRDefault="007A381F" w:rsidP="007A381F">
      <w:pPr>
        <w:rPr>
          <w:rFonts w:ascii="Arial" w:hAnsi="Arial" w:cs="Arial"/>
          <w:b/>
          <w:sz w:val="32"/>
          <w:szCs w:val="32"/>
        </w:rPr>
      </w:pPr>
    </w:p>
    <w:p w14:paraId="5E28F7BB" w14:textId="77777777" w:rsidR="007A381F" w:rsidRDefault="007A381F" w:rsidP="007A381F">
      <w:pPr>
        <w:rPr>
          <w:rFonts w:ascii="Arial" w:hAnsi="Arial" w:cs="Arial"/>
          <w:color w:val="FF0000"/>
          <w:sz w:val="24"/>
          <w:szCs w:val="24"/>
        </w:rPr>
      </w:pPr>
      <w:bookmarkStart w:id="0" w:name="_GoBack"/>
      <w:bookmarkEnd w:id="0"/>
    </w:p>
    <w:sdt>
      <w:sdtPr>
        <w:rPr>
          <w:rFonts w:asciiTheme="minorHAnsi" w:eastAsiaTheme="minorEastAsia" w:hAnsiTheme="minorHAnsi" w:cstheme="minorBidi"/>
          <w:color w:val="auto"/>
          <w:sz w:val="22"/>
          <w:szCs w:val="22"/>
        </w:rPr>
        <w:id w:val="166242250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4B4A6FC" w14:textId="77777777" w:rsidR="00706546" w:rsidRDefault="00706546">
          <w:pPr>
            <w:pStyle w:val="TOCHeading"/>
          </w:pPr>
          <w:r>
            <w:t>Contents</w:t>
          </w:r>
        </w:p>
        <w:p w14:paraId="44E3E27D" w14:textId="701C2127" w:rsidR="004003DB" w:rsidRDefault="00706546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r>
            <w:rPr>
              <w:b/>
              <w:bCs/>
              <w:noProof/>
            </w:rPr>
            <w:fldChar w:fldCharType="begin"/>
          </w:r>
          <w:r>
            <w:rPr>
              <w:b/>
              <w:bCs/>
              <w:noProof/>
            </w:rPr>
            <w:instrText xml:space="preserve"> TOC \o "1-3" \h \z \u </w:instrText>
          </w:r>
          <w:r>
            <w:rPr>
              <w:b/>
              <w:bCs/>
              <w:noProof/>
            </w:rPr>
            <w:fldChar w:fldCharType="separate"/>
          </w:r>
          <w:hyperlink w:anchor="_Toc7976979" w:history="1">
            <w:r w:rsidR="004003DB" w:rsidRPr="007D6DA4">
              <w:rPr>
                <w:rStyle w:val="Hyperlink"/>
                <w:noProof/>
              </w:rPr>
              <w:t>1. Introduction</w:t>
            </w:r>
            <w:r w:rsidR="004003DB">
              <w:rPr>
                <w:noProof/>
                <w:webHidden/>
              </w:rPr>
              <w:tab/>
            </w:r>
            <w:r w:rsidR="004003DB">
              <w:rPr>
                <w:noProof/>
                <w:webHidden/>
              </w:rPr>
              <w:fldChar w:fldCharType="begin"/>
            </w:r>
            <w:r w:rsidR="004003DB">
              <w:rPr>
                <w:noProof/>
                <w:webHidden/>
              </w:rPr>
              <w:instrText xml:space="preserve"> PAGEREF _Toc7976979 \h </w:instrText>
            </w:r>
            <w:r w:rsidR="004003DB">
              <w:rPr>
                <w:noProof/>
                <w:webHidden/>
              </w:rPr>
            </w:r>
            <w:r w:rsidR="004003DB">
              <w:rPr>
                <w:noProof/>
                <w:webHidden/>
              </w:rPr>
              <w:fldChar w:fldCharType="separate"/>
            </w:r>
            <w:r w:rsidR="004003DB">
              <w:rPr>
                <w:noProof/>
                <w:webHidden/>
              </w:rPr>
              <w:t>3</w:t>
            </w:r>
            <w:r w:rsidR="004003DB">
              <w:rPr>
                <w:noProof/>
                <w:webHidden/>
              </w:rPr>
              <w:fldChar w:fldCharType="end"/>
            </w:r>
          </w:hyperlink>
        </w:p>
        <w:p w14:paraId="7574B53E" w14:textId="54E57347" w:rsidR="004003DB" w:rsidRDefault="004003DB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7976980" w:history="1">
            <w:r w:rsidRPr="007D6DA4">
              <w:rPr>
                <w:rStyle w:val="Hyperlink"/>
                <w:noProof/>
              </w:rPr>
              <w:t>2. Relationship Diagrams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_Toc7976980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59F194" w14:textId="4038A2AE" w:rsidR="004003DB" w:rsidRDefault="004003DB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7976981" w:history="1">
            <w:r w:rsidRPr="007D6DA4">
              <w:rPr>
                <w:rStyle w:val="Hyperlink"/>
                <w:noProof/>
              </w:rPr>
              <w:t>2.1 Entity Relational Diagram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_Toc7976981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957D87" w14:textId="0DB0986A" w:rsidR="004003DB" w:rsidRDefault="004003DB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7976982" w:history="1">
            <w:r w:rsidRPr="007D6DA4">
              <w:rPr>
                <w:rStyle w:val="Hyperlink"/>
                <w:noProof/>
              </w:rPr>
              <w:t>2.2 Database Relationships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_Toc7976982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FD77D0" w14:textId="00C50196" w:rsidR="004003DB" w:rsidRDefault="004003DB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7976983" w:history="1">
            <w:r w:rsidRPr="007D6DA4">
              <w:rPr>
                <w:rStyle w:val="Hyperlink"/>
                <w:noProof/>
              </w:rPr>
              <w:t>3. Reporting 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_Toc7976983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EA433F" w14:textId="71CEEAD8" w:rsidR="004003DB" w:rsidRDefault="004003DB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7976984" w:history="1">
            <w:r w:rsidRPr="007D6DA4">
              <w:rPr>
                <w:rStyle w:val="Hyperlink"/>
                <w:noProof/>
              </w:rPr>
              <w:t>3.1 Customers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_Toc7976984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22BC2D" w14:textId="725F3D07" w:rsidR="004003DB" w:rsidRDefault="004003DB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7976985" w:history="1">
            <w:r w:rsidRPr="007D6DA4">
              <w:rPr>
                <w:rStyle w:val="Hyperlink"/>
                <w:noProof/>
              </w:rPr>
              <w:t>3.2 Orders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_Toc7976985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99E098" w14:textId="4F1833B3" w:rsidR="004003DB" w:rsidRDefault="004003DB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7976986" w:history="1">
            <w:r w:rsidRPr="007D6DA4">
              <w:rPr>
                <w:rStyle w:val="Hyperlink"/>
                <w:noProof/>
              </w:rPr>
              <w:t>3.3 Stock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_Toc7976986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49DD51" w14:textId="2F3EB00F" w:rsidR="004003DB" w:rsidRDefault="004003DB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7976987" w:history="1">
            <w:r w:rsidRPr="007D6DA4">
              <w:rPr>
                <w:rStyle w:val="Hyperlink"/>
                <w:noProof/>
              </w:rPr>
              <w:t>4. Forms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_Toc7976987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BC4BD1" w14:textId="708C174B" w:rsidR="004003DB" w:rsidRDefault="004003DB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7976988" w:history="1">
            <w:r w:rsidRPr="007D6DA4">
              <w:rPr>
                <w:rStyle w:val="Hyperlink"/>
                <w:noProof/>
              </w:rPr>
              <w:t>4.1 Author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_Toc7976988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B53DCF" w14:textId="5F595571" w:rsidR="004003DB" w:rsidRDefault="004003DB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7976989" w:history="1">
            <w:r w:rsidRPr="007D6DA4">
              <w:rPr>
                <w:rStyle w:val="Hyperlink"/>
                <w:noProof/>
              </w:rPr>
              <w:t>4.2 Book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_Toc7976989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11007A" w14:textId="032D6585" w:rsidR="004003DB" w:rsidRDefault="004003DB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7976990" w:history="1">
            <w:r w:rsidRPr="007D6DA4">
              <w:rPr>
                <w:rStyle w:val="Hyperlink"/>
                <w:noProof/>
              </w:rPr>
              <w:t>4.3 Customer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_Toc7976990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4BF1D5" w14:textId="2F447BEB" w:rsidR="004003DB" w:rsidRDefault="004003DB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7976991" w:history="1">
            <w:r w:rsidRPr="007D6DA4">
              <w:rPr>
                <w:rStyle w:val="Hyperlink"/>
                <w:noProof/>
              </w:rPr>
              <w:t>4.4 Delivery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_Toc7976991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8943FC" w14:textId="019261BA" w:rsidR="004003DB" w:rsidRDefault="004003DB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7976992" w:history="1">
            <w:r w:rsidRPr="007D6DA4">
              <w:rPr>
                <w:rStyle w:val="Hyperlink"/>
                <w:noProof/>
              </w:rPr>
              <w:t>4.5 Main Menu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_Toc7976992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01D897" w14:textId="428D622F" w:rsidR="004003DB" w:rsidRDefault="004003DB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7976993" w:history="1">
            <w:r w:rsidRPr="007D6DA4">
              <w:rPr>
                <w:rStyle w:val="Hyperlink"/>
                <w:noProof/>
              </w:rPr>
              <w:t>4.6 Newsletter Subscription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_Toc7976993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DEDB9E" w14:textId="5F39CC84" w:rsidR="004003DB" w:rsidRDefault="004003DB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7976994" w:history="1">
            <w:r w:rsidRPr="007D6DA4">
              <w:rPr>
                <w:rStyle w:val="Hyperlink"/>
                <w:noProof/>
              </w:rPr>
              <w:t>4.7 Order Details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_Toc7976994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9C102B" w14:textId="1A845170" w:rsidR="004003DB" w:rsidRDefault="004003DB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7976995" w:history="1">
            <w:r w:rsidRPr="007D6DA4">
              <w:rPr>
                <w:rStyle w:val="Hyperlink"/>
                <w:noProof/>
              </w:rPr>
              <w:t>4.8 Order Items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_Toc7976995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251E4F" w14:textId="376FCD35" w:rsidR="004003DB" w:rsidRDefault="004003DB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7976996" w:history="1">
            <w:r w:rsidRPr="007D6DA4">
              <w:rPr>
                <w:rStyle w:val="Hyperlink"/>
                <w:noProof/>
              </w:rPr>
              <w:t>4.9 Payment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_Toc7976996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088AA0" w14:textId="12419A43" w:rsidR="004003DB" w:rsidRDefault="004003DB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7976997" w:history="1">
            <w:r w:rsidRPr="007D6DA4">
              <w:rPr>
                <w:rStyle w:val="Hyperlink"/>
                <w:noProof/>
              </w:rPr>
              <w:t>4.10 Publisher Details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_Toc7976997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BAF25E" w14:textId="3C682D2B" w:rsidR="004003DB" w:rsidRDefault="004003DB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7976998" w:history="1">
            <w:r w:rsidRPr="007D6DA4">
              <w:rPr>
                <w:rStyle w:val="Hyperlink"/>
                <w:noProof/>
              </w:rPr>
              <w:t>4.11 Staff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_Toc7976998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F0DC9D" w14:textId="5970DBD5" w:rsidR="004003DB" w:rsidRDefault="004003DB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7976999" w:history="1">
            <w:r w:rsidRPr="007D6DA4">
              <w:rPr>
                <w:rStyle w:val="Hyperlink"/>
                <w:noProof/>
              </w:rPr>
              <w:t>4.12 Suppliers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_Toc7976999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4C2C0F" w14:textId="675E68CB" w:rsidR="004003DB" w:rsidRDefault="004003DB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7977000" w:history="1">
            <w:r w:rsidRPr="007D6DA4">
              <w:rPr>
                <w:rStyle w:val="Hyperlink"/>
                <w:noProof/>
              </w:rPr>
              <w:t>5. SQL Queries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_Toc7977000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42F7B2" w14:textId="7D80225C" w:rsidR="004003DB" w:rsidRDefault="004003DB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7977001" w:history="1">
            <w:r w:rsidRPr="007D6DA4">
              <w:rPr>
                <w:rStyle w:val="Hyperlink"/>
                <w:noProof/>
              </w:rPr>
              <w:t>5.1 Author vs Genre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_Toc7977001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251CA3" w14:textId="595DC161" w:rsidR="004003DB" w:rsidRDefault="004003DB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7977002" w:history="1">
            <w:r w:rsidRPr="007D6DA4">
              <w:rPr>
                <w:rStyle w:val="Hyperlink"/>
                <w:noProof/>
              </w:rPr>
              <w:t>5.2 Customer Newsletter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_Toc7977002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C8832B" w14:textId="046F04D9" w:rsidR="004003DB" w:rsidRDefault="004003DB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7977003" w:history="1">
            <w:r w:rsidRPr="007D6DA4">
              <w:rPr>
                <w:rStyle w:val="Hyperlink"/>
                <w:noProof/>
              </w:rPr>
              <w:t>5.3 Non-Glasgow Customers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_Toc7977003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5CB5F4" w14:textId="3372FC4A" w:rsidR="004003DB" w:rsidRDefault="004003DB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7977004" w:history="1">
            <w:r w:rsidRPr="007D6DA4">
              <w:rPr>
                <w:rStyle w:val="Hyperlink"/>
                <w:noProof/>
              </w:rPr>
              <w:t>5.4 Swansea Customers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_Toc7977004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BD275B" w14:textId="2D503ABE" w:rsidR="004003DB" w:rsidRDefault="004003DB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7977005" w:history="1">
            <w:r w:rsidRPr="007D6DA4">
              <w:rPr>
                <w:rStyle w:val="Hyperlink"/>
                <w:noProof/>
              </w:rPr>
              <w:t>6. Macros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_Toc7977005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9BC678" w14:textId="78D54D07" w:rsidR="004003DB" w:rsidRDefault="004003DB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7977006" w:history="1">
            <w:r w:rsidRPr="007D6DA4">
              <w:rPr>
                <w:rStyle w:val="Hyperlink"/>
                <w:noProof/>
              </w:rPr>
              <w:t>7. User Guide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_Toc7977006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19BF8A" w14:textId="4BE1B62E" w:rsidR="004003DB" w:rsidRDefault="004003DB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7977007" w:history="1">
            <w:r w:rsidRPr="007D6DA4">
              <w:rPr>
                <w:rStyle w:val="Hyperlink"/>
                <w:noProof/>
              </w:rPr>
              <w:t>7.1 Forms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_Toc7977007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D5D1B9" w14:textId="559E863E" w:rsidR="004003DB" w:rsidRDefault="004003DB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7977008" w:history="1">
            <w:r w:rsidRPr="007D6DA4">
              <w:rPr>
                <w:rStyle w:val="Hyperlink"/>
                <w:noProof/>
              </w:rPr>
              <w:t>7.2 Main Menu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_Toc7977008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DB6FB5" w14:textId="78393B4A" w:rsidR="004003DB" w:rsidRDefault="004003DB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7977009" w:history="1">
            <w:r w:rsidRPr="007D6DA4">
              <w:rPr>
                <w:rStyle w:val="Hyperlink"/>
                <w:noProof/>
              </w:rPr>
              <w:t>7.3 Queries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_Toc7977009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597A39" w14:textId="158D429F" w:rsidR="004003DB" w:rsidRDefault="004003DB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7977010" w:history="1">
            <w:r w:rsidRPr="007D6DA4">
              <w:rPr>
                <w:rStyle w:val="Hyperlink"/>
                <w:noProof/>
              </w:rPr>
              <w:t>7.4 Reports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_Toc7977010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B2C622" w14:textId="0C56CE2C" w:rsidR="004003DB" w:rsidRDefault="004003DB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7977011" w:history="1">
            <w:r w:rsidRPr="007D6DA4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_Toc7977011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3BABEC" w14:textId="37480D5D" w:rsidR="001B7187" w:rsidRDefault="00706546" w:rsidP="001B7187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lastRenderedPageBreak/>
            <w:fldChar w:fldCharType="end"/>
          </w:r>
        </w:p>
        <w:p w14:paraId="74BCE29F" w14:textId="36FAB0A3" w:rsidR="006410EA" w:rsidRPr="004003DB" w:rsidRDefault="00572330" w:rsidP="004003DB">
          <w:pPr>
            <w:rPr>
              <w:rStyle w:val="Heading1Char"/>
            </w:rPr>
          </w:pPr>
          <w:r w:rsidR="007A5DD9" w:rsidRPr="004003DB">
            <w:rPr>
              <w:rStyle w:val="Heading1Char"/>
            </w:rPr>
            <w:t>1. Introduction</w:t>
          </w:r>
          <w:bookmarkStart w:id="1" w:name="_Toc7976979" w:displacedByCustomXml="prev"/>
        </w:p>
      </w:sdtContent>
    </w:sdt>
    <w:bookmarkEnd w:id="1" w:displacedByCustomXml="prev"/>
    <w:bookmarkStart w:id="2" w:name="_Toc7976979" w:displacedByCustomXml="prev"/>
    <w:bookmarkEnd w:id="2" w:displacedByCustomXml="prev"/>
    <w:p w14:paraId="4E5FA7F0" w14:textId="768A9470" w:rsidR="00702C98" w:rsidRDefault="00702C98" w:rsidP="006A7D1C"/>
    <w:p w14:paraId="3D6D90DD" w14:textId="074EEC96" w:rsidR="009E5463" w:rsidRPr="00ED2270" w:rsidRDefault="00ED2270" w:rsidP="006A7D1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Dylan’s Book Store </w:t>
      </w:r>
      <w:r w:rsidR="00414B79">
        <w:rPr>
          <w:rFonts w:ascii="Arial" w:hAnsi="Arial" w:cs="Arial"/>
          <w:sz w:val="24"/>
          <w:szCs w:val="24"/>
        </w:rPr>
        <w:t>is</w:t>
      </w:r>
      <w:r w:rsidR="009F3C04">
        <w:rPr>
          <w:rFonts w:ascii="Arial" w:hAnsi="Arial" w:cs="Arial"/>
          <w:sz w:val="24"/>
          <w:szCs w:val="24"/>
        </w:rPr>
        <w:t xml:space="preserve"> a family run business that</w:t>
      </w:r>
      <w:r w:rsidR="00C94E33">
        <w:rPr>
          <w:rFonts w:ascii="Arial" w:hAnsi="Arial" w:cs="Arial"/>
          <w:sz w:val="24"/>
          <w:szCs w:val="24"/>
        </w:rPr>
        <w:t xml:space="preserve"> is yet to adapt to the modern way of </w:t>
      </w:r>
      <w:r w:rsidR="005D5378">
        <w:rPr>
          <w:rFonts w:ascii="Arial" w:hAnsi="Arial" w:cs="Arial"/>
          <w:sz w:val="24"/>
          <w:szCs w:val="24"/>
        </w:rPr>
        <w:t xml:space="preserve">running a business in terms of </w:t>
      </w:r>
      <w:r w:rsidR="0073240E">
        <w:rPr>
          <w:rFonts w:ascii="Arial" w:hAnsi="Arial" w:cs="Arial"/>
          <w:sz w:val="24"/>
          <w:szCs w:val="24"/>
        </w:rPr>
        <w:t xml:space="preserve">data management and has come to the realisation that </w:t>
      </w:r>
      <w:r w:rsidR="00CC7B58">
        <w:rPr>
          <w:rFonts w:ascii="Arial" w:hAnsi="Arial" w:cs="Arial"/>
          <w:sz w:val="24"/>
          <w:szCs w:val="24"/>
        </w:rPr>
        <w:t>there’s a requirement for change</w:t>
      </w:r>
      <w:r w:rsidR="008C57AD">
        <w:rPr>
          <w:rFonts w:ascii="Arial" w:hAnsi="Arial" w:cs="Arial"/>
          <w:sz w:val="24"/>
          <w:szCs w:val="24"/>
        </w:rPr>
        <w:t xml:space="preserve">, if the </w:t>
      </w:r>
      <w:r w:rsidR="00872330">
        <w:rPr>
          <w:rFonts w:ascii="Arial" w:hAnsi="Arial" w:cs="Arial"/>
          <w:sz w:val="24"/>
          <w:szCs w:val="24"/>
        </w:rPr>
        <w:t xml:space="preserve">company </w:t>
      </w:r>
      <w:r w:rsidR="008C57AD">
        <w:rPr>
          <w:rFonts w:ascii="Arial" w:hAnsi="Arial" w:cs="Arial"/>
          <w:sz w:val="24"/>
          <w:szCs w:val="24"/>
        </w:rPr>
        <w:t xml:space="preserve">is to </w:t>
      </w:r>
      <w:r w:rsidR="00E86B02">
        <w:rPr>
          <w:rFonts w:ascii="Arial" w:hAnsi="Arial" w:cs="Arial"/>
          <w:sz w:val="24"/>
          <w:szCs w:val="24"/>
        </w:rPr>
        <w:t xml:space="preserve">expand </w:t>
      </w:r>
      <w:proofErr w:type="spellStart"/>
      <w:r w:rsidR="00E86B02">
        <w:rPr>
          <w:rFonts w:ascii="Arial" w:hAnsi="Arial" w:cs="Arial"/>
          <w:sz w:val="24"/>
          <w:szCs w:val="24"/>
        </w:rPr>
        <w:t>natio</w:t>
      </w:r>
      <w:r w:rsidR="002D16C4">
        <w:rPr>
          <w:rFonts w:ascii="Arial" w:hAnsi="Arial" w:cs="Arial"/>
          <w:sz w:val="24"/>
          <w:szCs w:val="24"/>
        </w:rPr>
        <w:t>n wide</w:t>
      </w:r>
      <w:proofErr w:type="spellEnd"/>
      <w:r w:rsidR="00E86B02">
        <w:rPr>
          <w:rFonts w:ascii="Arial" w:hAnsi="Arial" w:cs="Arial"/>
          <w:sz w:val="24"/>
          <w:szCs w:val="24"/>
        </w:rPr>
        <w:t>.</w:t>
      </w:r>
    </w:p>
    <w:p w14:paraId="151F2543" w14:textId="058872EB" w:rsidR="006410EA" w:rsidRPr="00210ECE" w:rsidRDefault="00F0159E" w:rsidP="006A7D1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implementation of </w:t>
      </w:r>
      <w:r w:rsidR="00D96804">
        <w:rPr>
          <w:rFonts w:ascii="Arial" w:hAnsi="Arial" w:cs="Arial"/>
          <w:sz w:val="24"/>
          <w:szCs w:val="24"/>
        </w:rPr>
        <w:t xml:space="preserve">a Database Management System (DBMS) will enable the </w:t>
      </w:r>
      <w:r>
        <w:rPr>
          <w:rFonts w:ascii="Arial" w:hAnsi="Arial" w:cs="Arial"/>
          <w:sz w:val="24"/>
          <w:szCs w:val="24"/>
        </w:rPr>
        <w:t xml:space="preserve">organisation to </w:t>
      </w:r>
      <w:r w:rsidR="00A64156">
        <w:rPr>
          <w:rFonts w:ascii="Arial" w:hAnsi="Arial" w:cs="Arial"/>
          <w:sz w:val="24"/>
          <w:szCs w:val="24"/>
        </w:rPr>
        <w:t xml:space="preserve">access and manipulate </w:t>
      </w:r>
      <w:r w:rsidR="00A73918">
        <w:rPr>
          <w:rFonts w:ascii="Arial" w:hAnsi="Arial" w:cs="Arial"/>
          <w:sz w:val="24"/>
          <w:szCs w:val="24"/>
        </w:rPr>
        <w:t>the database</w:t>
      </w:r>
      <w:r w:rsidR="00A64156">
        <w:rPr>
          <w:rFonts w:ascii="Arial" w:hAnsi="Arial" w:cs="Arial"/>
          <w:sz w:val="24"/>
          <w:szCs w:val="24"/>
        </w:rPr>
        <w:t xml:space="preserve"> whilst ensuring </w:t>
      </w:r>
      <w:r w:rsidR="00235232">
        <w:rPr>
          <w:rFonts w:ascii="Arial" w:hAnsi="Arial" w:cs="Arial"/>
          <w:sz w:val="24"/>
          <w:szCs w:val="24"/>
        </w:rPr>
        <w:t xml:space="preserve">that </w:t>
      </w:r>
      <w:r w:rsidR="00DF6619">
        <w:rPr>
          <w:rFonts w:ascii="Arial" w:hAnsi="Arial" w:cs="Arial"/>
          <w:sz w:val="24"/>
          <w:szCs w:val="24"/>
        </w:rPr>
        <w:t xml:space="preserve">the data security and integrity is maintained at all times </w:t>
      </w:r>
      <w:sdt>
        <w:sdtPr>
          <w:rPr>
            <w:rFonts w:ascii="Arial" w:hAnsi="Arial" w:cs="Arial"/>
            <w:sz w:val="24"/>
            <w:szCs w:val="24"/>
          </w:rPr>
          <w:id w:val="743998777"/>
          <w:citation/>
        </w:sdtPr>
        <w:sdtContent>
          <w:r w:rsidR="00DF6619">
            <w:rPr>
              <w:rFonts w:ascii="Arial" w:hAnsi="Arial" w:cs="Arial"/>
              <w:sz w:val="24"/>
              <w:szCs w:val="24"/>
            </w:rPr>
            <w:fldChar w:fldCharType="begin"/>
          </w:r>
          <w:r w:rsidR="00DF6619">
            <w:rPr>
              <w:rFonts w:ascii="Arial" w:hAnsi="Arial" w:cs="Arial"/>
              <w:sz w:val="24"/>
              <w:szCs w:val="24"/>
            </w:rPr>
            <w:instrText xml:space="preserve"> CITATION Dat19 \l 2057 </w:instrText>
          </w:r>
          <w:r w:rsidR="00DF6619">
            <w:rPr>
              <w:rFonts w:ascii="Arial" w:hAnsi="Arial" w:cs="Arial"/>
              <w:sz w:val="24"/>
              <w:szCs w:val="24"/>
            </w:rPr>
            <w:fldChar w:fldCharType="separate"/>
          </w:r>
          <w:r w:rsidR="00EC1087" w:rsidRPr="00EC1087">
            <w:rPr>
              <w:rFonts w:ascii="Arial" w:hAnsi="Arial" w:cs="Arial"/>
              <w:noProof/>
              <w:sz w:val="24"/>
              <w:szCs w:val="24"/>
            </w:rPr>
            <w:t>[1]</w:t>
          </w:r>
          <w:r w:rsidR="00DF6619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DF6619">
        <w:rPr>
          <w:rFonts w:ascii="Arial" w:hAnsi="Arial" w:cs="Arial"/>
          <w:sz w:val="24"/>
          <w:szCs w:val="24"/>
        </w:rPr>
        <w:t>.</w:t>
      </w:r>
    </w:p>
    <w:p w14:paraId="00E8BD9C" w14:textId="6E626F63" w:rsidR="006410EA" w:rsidRDefault="00763E69" w:rsidP="006A7D1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Dylan’s Book Store Database System, will</w:t>
      </w:r>
      <w:r w:rsidR="0000769A">
        <w:rPr>
          <w:rFonts w:ascii="Arial" w:hAnsi="Arial" w:cs="Arial"/>
          <w:sz w:val="24"/>
          <w:szCs w:val="24"/>
        </w:rPr>
        <w:t xml:space="preserve"> </w:t>
      </w:r>
      <w:r w:rsidR="00C00F0E">
        <w:rPr>
          <w:rFonts w:ascii="Arial" w:hAnsi="Arial" w:cs="Arial"/>
          <w:sz w:val="24"/>
          <w:szCs w:val="24"/>
        </w:rPr>
        <w:t>provide the ability for data to be stored, edited and organised</w:t>
      </w:r>
      <w:r w:rsidR="00391951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755277163"/>
          <w:citation/>
        </w:sdtPr>
        <w:sdtContent>
          <w:r w:rsidR="00391951">
            <w:rPr>
              <w:rFonts w:ascii="Arial" w:hAnsi="Arial" w:cs="Arial"/>
              <w:sz w:val="24"/>
              <w:szCs w:val="24"/>
            </w:rPr>
            <w:fldChar w:fldCharType="begin"/>
          </w:r>
          <w:r w:rsidR="00391951">
            <w:rPr>
              <w:rFonts w:ascii="Arial" w:hAnsi="Arial" w:cs="Arial"/>
              <w:sz w:val="24"/>
              <w:szCs w:val="24"/>
            </w:rPr>
            <w:instrText xml:space="preserve"> CITATION Dat19 \l 2057 </w:instrText>
          </w:r>
          <w:r w:rsidR="00391951">
            <w:rPr>
              <w:rFonts w:ascii="Arial" w:hAnsi="Arial" w:cs="Arial"/>
              <w:sz w:val="24"/>
              <w:szCs w:val="24"/>
            </w:rPr>
            <w:fldChar w:fldCharType="separate"/>
          </w:r>
          <w:r w:rsidR="00EC1087" w:rsidRPr="00EC1087">
            <w:rPr>
              <w:rFonts w:ascii="Arial" w:hAnsi="Arial" w:cs="Arial"/>
              <w:noProof/>
              <w:sz w:val="24"/>
              <w:szCs w:val="24"/>
            </w:rPr>
            <w:t>[1]</w:t>
          </w:r>
          <w:r w:rsidR="00391951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59247D">
        <w:rPr>
          <w:rFonts w:ascii="Arial" w:hAnsi="Arial" w:cs="Arial"/>
          <w:sz w:val="24"/>
          <w:szCs w:val="24"/>
        </w:rPr>
        <w:t xml:space="preserve"> by:</w:t>
      </w:r>
    </w:p>
    <w:p w14:paraId="38C0345F" w14:textId="3F353A61" w:rsidR="0059247D" w:rsidRDefault="003819B4" w:rsidP="0059247D">
      <w:pPr>
        <w:pStyle w:val="ListParagraph"/>
        <w:numPr>
          <w:ilvl w:val="0"/>
          <w:numId w:val="3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Central</w:t>
      </w:r>
      <w:r w:rsidR="00775766">
        <w:rPr>
          <w:rFonts w:ascii="Arial" w:hAnsi="Arial" w:cs="Arial"/>
          <w:sz w:val="24"/>
          <w:szCs w:val="24"/>
        </w:rPr>
        <w:t>ising</w:t>
      </w:r>
      <w:r>
        <w:rPr>
          <w:rFonts w:ascii="Arial" w:hAnsi="Arial" w:cs="Arial"/>
          <w:sz w:val="24"/>
          <w:szCs w:val="24"/>
        </w:rPr>
        <w:t xml:space="preserve"> data stores in one location</w:t>
      </w:r>
    </w:p>
    <w:p w14:paraId="07A853D9" w14:textId="36A0FCA1" w:rsidR="003819B4" w:rsidRDefault="003819B4" w:rsidP="0059247D">
      <w:pPr>
        <w:pStyle w:val="ListParagraph"/>
        <w:numPr>
          <w:ilvl w:val="0"/>
          <w:numId w:val="3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Sharing of data amongst users</w:t>
      </w:r>
    </w:p>
    <w:p w14:paraId="590872B2" w14:textId="1B46BA22" w:rsidR="003819B4" w:rsidRDefault="00775766" w:rsidP="0059247D">
      <w:pPr>
        <w:pStyle w:val="ListParagraph"/>
        <w:numPr>
          <w:ilvl w:val="0"/>
          <w:numId w:val="3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Linking of interfaces </w:t>
      </w:r>
      <w:r w:rsidR="004868DB">
        <w:rPr>
          <w:rFonts w:ascii="Arial" w:hAnsi="Arial" w:cs="Arial"/>
          <w:sz w:val="24"/>
          <w:szCs w:val="24"/>
        </w:rPr>
        <w:t>within the data</w:t>
      </w:r>
    </w:p>
    <w:p w14:paraId="035F75CF" w14:textId="5196349A" w:rsidR="004868DB" w:rsidRDefault="004868DB" w:rsidP="0059247D">
      <w:pPr>
        <w:pStyle w:val="ListParagraph"/>
        <w:numPr>
          <w:ilvl w:val="0"/>
          <w:numId w:val="3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Backup strategies</w:t>
      </w:r>
    </w:p>
    <w:p w14:paraId="0A6CE20C" w14:textId="2FF07B70" w:rsidR="004868DB" w:rsidRDefault="00DB3600" w:rsidP="0059247D">
      <w:pPr>
        <w:pStyle w:val="ListParagraph"/>
        <w:numPr>
          <w:ilvl w:val="0"/>
          <w:numId w:val="3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Control around user access and data edits</w:t>
      </w:r>
    </w:p>
    <w:p w14:paraId="37BC54AD" w14:textId="71864DEC" w:rsidR="00DB3600" w:rsidRDefault="00391951" w:rsidP="00DB360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above </w:t>
      </w:r>
      <w:r w:rsidR="006C533D">
        <w:rPr>
          <w:rFonts w:ascii="Arial" w:hAnsi="Arial" w:cs="Arial"/>
          <w:sz w:val="24"/>
          <w:szCs w:val="24"/>
        </w:rPr>
        <w:t>requirements will enable</w:t>
      </w:r>
      <w:r w:rsidR="00367AE1">
        <w:rPr>
          <w:rFonts w:ascii="Arial" w:hAnsi="Arial" w:cs="Arial"/>
          <w:sz w:val="24"/>
          <w:szCs w:val="24"/>
        </w:rPr>
        <w:t>:</w:t>
      </w:r>
    </w:p>
    <w:p w14:paraId="48683E49" w14:textId="1F7BD13A" w:rsidR="00367AE1" w:rsidRDefault="001F6726" w:rsidP="00367AE1">
      <w:pPr>
        <w:pStyle w:val="ListParagraph"/>
        <w:numPr>
          <w:ilvl w:val="0"/>
          <w:numId w:val="3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Staff to place orders with suppliers</w:t>
      </w:r>
    </w:p>
    <w:p w14:paraId="6C16633A" w14:textId="10D4D500" w:rsidR="001F6726" w:rsidRDefault="001F6726" w:rsidP="00367AE1">
      <w:pPr>
        <w:pStyle w:val="ListParagraph"/>
        <w:numPr>
          <w:ilvl w:val="0"/>
          <w:numId w:val="3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Customers place orders for books</w:t>
      </w:r>
    </w:p>
    <w:p w14:paraId="4FFC13CD" w14:textId="01EF89E3" w:rsidR="001F6726" w:rsidRDefault="00D073EE" w:rsidP="00367AE1">
      <w:pPr>
        <w:pStyle w:val="ListParagraph"/>
        <w:numPr>
          <w:ilvl w:val="0"/>
          <w:numId w:val="3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Mail order service</w:t>
      </w:r>
    </w:p>
    <w:p w14:paraId="5D897A77" w14:textId="17D9A165" w:rsidR="00796409" w:rsidRDefault="00796409" w:rsidP="00367AE1">
      <w:pPr>
        <w:pStyle w:val="ListParagraph"/>
        <w:numPr>
          <w:ilvl w:val="0"/>
          <w:numId w:val="3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Distribution of </w:t>
      </w:r>
      <w:r w:rsidR="006A7FFB">
        <w:rPr>
          <w:rFonts w:ascii="Arial" w:hAnsi="Arial" w:cs="Arial"/>
          <w:sz w:val="24"/>
          <w:szCs w:val="24"/>
        </w:rPr>
        <w:t>newsletters</w:t>
      </w:r>
    </w:p>
    <w:p w14:paraId="03526B06" w14:textId="400FD8AD" w:rsidR="001F7BB7" w:rsidRDefault="00C700E7" w:rsidP="00C700E7">
      <w:pPr>
        <w:pStyle w:val="ListParagraph"/>
        <w:numPr>
          <w:ilvl w:val="0"/>
          <w:numId w:val="3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Maintaining st</w:t>
      </w:r>
      <w:r w:rsidR="00E26E8F">
        <w:rPr>
          <w:rFonts w:ascii="Arial" w:hAnsi="Arial" w:cs="Arial"/>
          <w:sz w:val="24"/>
          <w:szCs w:val="24"/>
        </w:rPr>
        <w:t>o</w:t>
      </w:r>
      <w:r>
        <w:rPr>
          <w:rFonts w:ascii="Arial" w:hAnsi="Arial" w:cs="Arial"/>
          <w:sz w:val="24"/>
          <w:szCs w:val="24"/>
        </w:rPr>
        <w:t>ck levels</w:t>
      </w:r>
    </w:p>
    <w:p w14:paraId="5B9C2653" w14:textId="1338FBAE" w:rsidR="00C700E7" w:rsidRPr="00A4457E" w:rsidRDefault="00EE6481" w:rsidP="00A4457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</w:t>
      </w:r>
      <w:r w:rsidR="00E26E8F">
        <w:rPr>
          <w:rFonts w:ascii="Arial" w:hAnsi="Arial" w:cs="Arial"/>
          <w:sz w:val="24"/>
          <w:szCs w:val="24"/>
        </w:rPr>
        <w:t>J</w:t>
      </w:r>
      <w:r w:rsidR="00B712F4">
        <w:rPr>
          <w:rFonts w:ascii="Arial" w:hAnsi="Arial" w:cs="Arial"/>
          <w:sz w:val="24"/>
          <w:szCs w:val="24"/>
        </w:rPr>
        <w:t xml:space="preserve"> E K Kendall </w:t>
      </w:r>
      <w:sdt>
        <w:sdtPr>
          <w:rPr>
            <w:rFonts w:ascii="Arial" w:hAnsi="Arial" w:cs="Arial"/>
            <w:sz w:val="24"/>
            <w:szCs w:val="24"/>
          </w:rPr>
          <w:id w:val="-1112897109"/>
          <w:citation/>
        </w:sdtPr>
        <w:sdtContent>
          <w:r>
            <w:rPr>
              <w:rFonts w:ascii="Arial" w:hAnsi="Arial" w:cs="Arial"/>
              <w:sz w:val="24"/>
              <w:szCs w:val="24"/>
            </w:rPr>
            <w:fldChar w:fldCharType="begin"/>
          </w:r>
          <w:r>
            <w:rPr>
              <w:rFonts w:ascii="Arial" w:hAnsi="Arial" w:cs="Arial"/>
              <w:sz w:val="24"/>
              <w:szCs w:val="24"/>
            </w:rPr>
            <w:instrText xml:space="preserve"> CITATION Ken14 \l 2057 </w:instrText>
          </w:r>
          <w:r>
            <w:rPr>
              <w:rFonts w:ascii="Arial" w:hAnsi="Arial" w:cs="Arial"/>
              <w:sz w:val="24"/>
              <w:szCs w:val="24"/>
            </w:rPr>
            <w:fldChar w:fldCharType="separate"/>
          </w:r>
          <w:r w:rsidR="00EC1087" w:rsidRPr="00EC1087">
            <w:rPr>
              <w:rFonts w:ascii="Arial" w:hAnsi="Arial" w:cs="Arial"/>
              <w:noProof/>
              <w:sz w:val="24"/>
              <w:szCs w:val="24"/>
            </w:rPr>
            <w:t>[2]</w:t>
          </w:r>
          <w:r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3E7B3F">
        <w:rPr>
          <w:rFonts w:ascii="Arial" w:hAnsi="Arial" w:cs="Arial"/>
          <w:sz w:val="24"/>
          <w:szCs w:val="24"/>
        </w:rPr>
        <w:t xml:space="preserve"> proper planning is essential </w:t>
      </w:r>
      <w:r w:rsidR="00817AAE">
        <w:rPr>
          <w:rFonts w:ascii="Arial" w:hAnsi="Arial" w:cs="Arial"/>
          <w:sz w:val="24"/>
          <w:szCs w:val="24"/>
        </w:rPr>
        <w:t>w</w:t>
      </w:r>
      <w:r w:rsidR="00FD2249">
        <w:rPr>
          <w:rFonts w:ascii="Arial" w:hAnsi="Arial" w:cs="Arial"/>
          <w:sz w:val="24"/>
          <w:szCs w:val="24"/>
        </w:rPr>
        <w:t xml:space="preserve">hen installing any system.  Failure to do so will inevitably lead to user dissatisfaction as well as continual system </w:t>
      </w:r>
      <w:r w:rsidR="000527D3">
        <w:rPr>
          <w:rFonts w:ascii="Arial" w:hAnsi="Arial" w:cs="Arial"/>
          <w:sz w:val="24"/>
          <w:szCs w:val="24"/>
        </w:rPr>
        <w:t>failure both of which can be quite costly.</w:t>
      </w:r>
    </w:p>
    <w:p w14:paraId="613FB765" w14:textId="646B9580" w:rsidR="006410EA" w:rsidRDefault="006410EA" w:rsidP="006A7D1C"/>
    <w:p w14:paraId="0E533A5A" w14:textId="29F242EC" w:rsidR="006410EA" w:rsidRDefault="006410EA" w:rsidP="006A7D1C"/>
    <w:p w14:paraId="4DFE225D" w14:textId="29792054" w:rsidR="006410EA" w:rsidRDefault="006410EA" w:rsidP="006A7D1C"/>
    <w:p w14:paraId="26DA087D" w14:textId="15847250" w:rsidR="006410EA" w:rsidRDefault="006410EA" w:rsidP="006A7D1C"/>
    <w:p w14:paraId="152224CE" w14:textId="59EAC016" w:rsidR="006410EA" w:rsidRDefault="006410EA" w:rsidP="006A7D1C"/>
    <w:p w14:paraId="1DD7F040" w14:textId="00287C14" w:rsidR="006410EA" w:rsidRDefault="006410EA" w:rsidP="006A7D1C"/>
    <w:p w14:paraId="2C2CC0EA" w14:textId="4BF1ACF2" w:rsidR="006410EA" w:rsidRDefault="006410EA" w:rsidP="006A7D1C"/>
    <w:p w14:paraId="1184A346" w14:textId="2878625D" w:rsidR="006410EA" w:rsidRDefault="006410EA" w:rsidP="006A7D1C"/>
    <w:p w14:paraId="2D624A86" w14:textId="2ED1CE1F" w:rsidR="006410EA" w:rsidRDefault="006410EA" w:rsidP="006A7D1C"/>
    <w:p w14:paraId="41DD5420" w14:textId="62F139CC" w:rsidR="006410EA" w:rsidRDefault="006410EA" w:rsidP="006A7D1C"/>
    <w:p w14:paraId="0DCCFE94" w14:textId="77777777" w:rsidR="006A7D1C" w:rsidRDefault="006A7D1C" w:rsidP="006A7D1C"/>
    <w:p w14:paraId="0C4F2B4A" w14:textId="43F9744E" w:rsidR="006A7D1C" w:rsidRDefault="007A5DD9" w:rsidP="00540F02">
      <w:pPr>
        <w:pStyle w:val="Heading1"/>
      </w:pPr>
      <w:bookmarkStart w:id="3" w:name="_Toc7976980"/>
      <w:r>
        <w:t xml:space="preserve">2. </w:t>
      </w:r>
      <w:r w:rsidR="00E22839">
        <w:t>Relationship Diagram</w:t>
      </w:r>
      <w:r w:rsidR="00CA4084">
        <w:t>s</w:t>
      </w:r>
      <w:bookmarkEnd w:id="3"/>
    </w:p>
    <w:p w14:paraId="53EFAA5A" w14:textId="61237F26" w:rsidR="00C25071" w:rsidRDefault="000716FF" w:rsidP="00C2507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part of the planning stage </w:t>
      </w:r>
      <w:r w:rsidR="00854AF5">
        <w:rPr>
          <w:rFonts w:ascii="Arial" w:hAnsi="Arial" w:cs="Arial"/>
          <w:sz w:val="24"/>
          <w:szCs w:val="24"/>
        </w:rPr>
        <w:t>a structed analysis</w:t>
      </w:r>
      <w:r w:rsidR="00B712F4">
        <w:rPr>
          <w:rFonts w:ascii="Arial" w:hAnsi="Arial" w:cs="Arial"/>
          <w:sz w:val="24"/>
          <w:szCs w:val="24"/>
        </w:rPr>
        <w:t xml:space="preserve"> approach</w:t>
      </w:r>
      <w:r w:rsidR="00854AF5">
        <w:rPr>
          <w:rFonts w:ascii="Arial" w:hAnsi="Arial" w:cs="Arial"/>
          <w:sz w:val="24"/>
          <w:szCs w:val="24"/>
        </w:rPr>
        <w:t xml:space="preserve"> must take place in the form of a Data Flow, capturing all input</w:t>
      </w:r>
      <w:r w:rsidR="00B96883">
        <w:rPr>
          <w:rFonts w:ascii="Arial" w:hAnsi="Arial" w:cs="Arial"/>
          <w:sz w:val="24"/>
          <w:szCs w:val="24"/>
        </w:rPr>
        <w:t>s, processes and outputs of data movement within the organisation</w:t>
      </w:r>
      <w:r w:rsidR="00E0304A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511141629"/>
          <w:citation/>
        </w:sdtPr>
        <w:sdtContent>
          <w:r w:rsidR="00E0304A">
            <w:rPr>
              <w:rFonts w:ascii="Arial" w:hAnsi="Arial" w:cs="Arial"/>
              <w:sz w:val="24"/>
              <w:szCs w:val="24"/>
            </w:rPr>
            <w:fldChar w:fldCharType="begin"/>
          </w:r>
          <w:r w:rsidR="00E0304A">
            <w:rPr>
              <w:rFonts w:ascii="Arial" w:hAnsi="Arial" w:cs="Arial"/>
              <w:sz w:val="24"/>
              <w:szCs w:val="24"/>
            </w:rPr>
            <w:instrText xml:space="preserve"> CITATION Ken14 \l 2057 </w:instrText>
          </w:r>
          <w:r w:rsidR="00E0304A">
            <w:rPr>
              <w:rFonts w:ascii="Arial" w:hAnsi="Arial" w:cs="Arial"/>
              <w:sz w:val="24"/>
              <w:szCs w:val="24"/>
            </w:rPr>
            <w:fldChar w:fldCharType="separate"/>
          </w:r>
          <w:r w:rsidR="00EC1087" w:rsidRPr="00EC1087">
            <w:rPr>
              <w:rFonts w:ascii="Arial" w:hAnsi="Arial" w:cs="Arial"/>
              <w:noProof/>
              <w:sz w:val="24"/>
              <w:szCs w:val="24"/>
            </w:rPr>
            <w:t>[2]</w:t>
          </w:r>
          <w:r w:rsidR="00E0304A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E0304A">
        <w:rPr>
          <w:rFonts w:ascii="Arial" w:hAnsi="Arial" w:cs="Arial"/>
          <w:sz w:val="24"/>
          <w:szCs w:val="24"/>
        </w:rPr>
        <w:t>.</w:t>
      </w:r>
    </w:p>
    <w:p w14:paraId="0EDE0896" w14:textId="3D4A3C37" w:rsidR="0017172E" w:rsidRDefault="0017172E" w:rsidP="00C2507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relation</w:t>
      </w:r>
      <w:r w:rsidR="00691001">
        <w:rPr>
          <w:rFonts w:ascii="Arial" w:hAnsi="Arial" w:cs="Arial"/>
          <w:sz w:val="24"/>
          <w:szCs w:val="24"/>
        </w:rPr>
        <w:t xml:space="preserve">ships for the purpose of Dylan’s Book Store database, is demonstrated in figure </w:t>
      </w:r>
      <w:r w:rsidR="00A62690">
        <w:rPr>
          <w:rFonts w:ascii="Arial" w:hAnsi="Arial" w:cs="Arial"/>
          <w:sz w:val="24"/>
          <w:szCs w:val="24"/>
        </w:rPr>
        <w:t>1 – Entity Relational Diagram (ERD) and the Database Relationship Dia</w:t>
      </w:r>
      <w:r w:rsidR="00E06280">
        <w:rPr>
          <w:rFonts w:ascii="Arial" w:hAnsi="Arial" w:cs="Arial"/>
          <w:sz w:val="24"/>
          <w:szCs w:val="24"/>
        </w:rPr>
        <w:t>gram.</w:t>
      </w:r>
    </w:p>
    <w:p w14:paraId="63F4CF10" w14:textId="6BB8BD62" w:rsidR="00E06280" w:rsidRDefault="00E06280" w:rsidP="00C2507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entities contain:</w:t>
      </w:r>
    </w:p>
    <w:p w14:paraId="73905566" w14:textId="625B48F8" w:rsidR="00E06280" w:rsidRDefault="00687536" w:rsidP="00E06280">
      <w:pPr>
        <w:pStyle w:val="ListParagraph"/>
        <w:numPr>
          <w:ilvl w:val="0"/>
          <w:numId w:val="3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Customers</w:t>
      </w:r>
    </w:p>
    <w:p w14:paraId="630B3ED0" w14:textId="3FA0F2FE" w:rsidR="00687536" w:rsidRDefault="00687536" w:rsidP="00E06280">
      <w:pPr>
        <w:pStyle w:val="ListParagraph"/>
        <w:numPr>
          <w:ilvl w:val="0"/>
          <w:numId w:val="3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Order Details</w:t>
      </w:r>
    </w:p>
    <w:p w14:paraId="1C96DC6F" w14:textId="23E071CE" w:rsidR="00687536" w:rsidRDefault="00687536" w:rsidP="00E06280">
      <w:pPr>
        <w:pStyle w:val="ListParagraph"/>
        <w:numPr>
          <w:ilvl w:val="0"/>
          <w:numId w:val="3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Book Details</w:t>
      </w:r>
    </w:p>
    <w:p w14:paraId="747AB962" w14:textId="6A23CBB3" w:rsidR="00687536" w:rsidRDefault="00F124C5" w:rsidP="00E06280">
      <w:pPr>
        <w:pStyle w:val="ListParagraph"/>
        <w:numPr>
          <w:ilvl w:val="0"/>
          <w:numId w:val="3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Author Details</w:t>
      </w:r>
    </w:p>
    <w:p w14:paraId="7A4A8CAF" w14:textId="68332CD3" w:rsidR="00F124C5" w:rsidRDefault="00F124C5" w:rsidP="00E06280">
      <w:pPr>
        <w:pStyle w:val="ListParagraph"/>
        <w:numPr>
          <w:ilvl w:val="0"/>
          <w:numId w:val="3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Publisher Details</w:t>
      </w:r>
    </w:p>
    <w:p w14:paraId="0E4B7CAA" w14:textId="29A4704A" w:rsidR="00F124C5" w:rsidRDefault="00F124C5" w:rsidP="00E06280">
      <w:pPr>
        <w:pStyle w:val="ListParagraph"/>
        <w:numPr>
          <w:ilvl w:val="0"/>
          <w:numId w:val="3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Suppliers</w:t>
      </w:r>
    </w:p>
    <w:p w14:paraId="24749C3A" w14:textId="45994EDD" w:rsidR="00F124C5" w:rsidRDefault="00C451E2" w:rsidP="00E06280">
      <w:pPr>
        <w:pStyle w:val="ListParagraph"/>
        <w:numPr>
          <w:ilvl w:val="0"/>
          <w:numId w:val="3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Order Items</w:t>
      </w:r>
    </w:p>
    <w:p w14:paraId="25734D3A" w14:textId="6705D98F" w:rsidR="00C451E2" w:rsidRDefault="00C451E2" w:rsidP="00E06280">
      <w:pPr>
        <w:pStyle w:val="ListParagraph"/>
        <w:numPr>
          <w:ilvl w:val="0"/>
          <w:numId w:val="3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Payment Details</w:t>
      </w:r>
    </w:p>
    <w:p w14:paraId="66783151" w14:textId="4AA67613" w:rsidR="00C451E2" w:rsidRDefault="00C451E2" w:rsidP="00E06280">
      <w:pPr>
        <w:pStyle w:val="ListParagraph"/>
        <w:numPr>
          <w:ilvl w:val="0"/>
          <w:numId w:val="3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Staff</w:t>
      </w:r>
    </w:p>
    <w:p w14:paraId="6F0C954F" w14:textId="484B375F" w:rsidR="00C451E2" w:rsidRDefault="00C451E2" w:rsidP="00E06280">
      <w:pPr>
        <w:pStyle w:val="ListParagraph"/>
        <w:numPr>
          <w:ilvl w:val="0"/>
          <w:numId w:val="3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Delivery</w:t>
      </w:r>
    </w:p>
    <w:p w14:paraId="08981DF1" w14:textId="6E1246E3" w:rsidR="00C451E2" w:rsidRDefault="0009021A" w:rsidP="00E06280">
      <w:pPr>
        <w:pStyle w:val="ListParagraph"/>
        <w:numPr>
          <w:ilvl w:val="0"/>
          <w:numId w:val="3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Newsletter</w:t>
      </w:r>
    </w:p>
    <w:p w14:paraId="4E3654C5" w14:textId="781CCAAA" w:rsidR="0009021A" w:rsidRDefault="00933F20" w:rsidP="0009021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Each entity</w:t>
      </w:r>
      <w:r w:rsidR="00630DA5">
        <w:rPr>
          <w:rFonts w:ascii="Arial" w:hAnsi="Arial" w:cs="Arial"/>
          <w:sz w:val="24"/>
          <w:szCs w:val="24"/>
        </w:rPr>
        <w:t xml:space="preserve"> is linked </w:t>
      </w:r>
      <w:r w:rsidR="00731EC9">
        <w:rPr>
          <w:rFonts w:ascii="Arial" w:hAnsi="Arial" w:cs="Arial"/>
          <w:sz w:val="24"/>
          <w:szCs w:val="24"/>
        </w:rPr>
        <w:t>identifying the process within each through put and t</w:t>
      </w:r>
      <w:r w:rsidR="00345A4F">
        <w:rPr>
          <w:rFonts w:ascii="Arial" w:hAnsi="Arial" w:cs="Arial"/>
          <w:sz w:val="24"/>
          <w:szCs w:val="24"/>
        </w:rPr>
        <w:t xml:space="preserve">he type of relationship they have with one another </w:t>
      </w:r>
      <w:proofErr w:type="spellStart"/>
      <w:r w:rsidR="00345A4F">
        <w:rPr>
          <w:rFonts w:ascii="Arial" w:hAnsi="Arial" w:cs="Arial"/>
          <w:sz w:val="24"/>
          <w:szCs w:val="24"/>
        </w:rPr>
        <w:t>eg.</w:t>
      </w:r>
      <w:proofErr w:type="spellEnd"/>
      <w:r w:rsidR="00345A4F">
        <w:rPr>
          <w:rFonts w:ascii="Arial" w:hAnsi="Arial" w:cs="Arial"/>
          <w:sz w:val="24"/>
          <w:szCs w:val="24"/>
        </w:rPr>
        <w:t xml:space="preserve"> There can be 1 or many customers who can place </w:t>
      </w:r>
      <w:r w:rsidR="006E38D9">
        <w:rPr>
          <w:rFonts w:ascii="Arial" w:hAnsi="Arial" w:cs="Arial"/>
          <w:sz w:val="24"/>
          <w:szCs w:val="24"/>
        </w:rPr>
        <w:t>0 or many orders.</w:t>
      </w:r>
    </w:p>
    <w:p w14:paraId="0397C5DC" w14:textId="343D0E69" w:rsidR="00482D03" w:rsidRDefault="009A481C" w:rsidP="0009021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Relational databases</w:t>
      </w:r>
      <w:r w:rsidR="00336B48">
        <w:rPr>
          <w:rFonts w:ascii="Arial" w:hAnsi="Arial" w:cs="Arial"/>
          <w:sz w:val="24"/>
          <w:szCs w:val="24"/>
        </w:rPr>
        <w:t xml:space="preserve"> increase its efficiency by</w:t>
      </w:r>
      <w:r>
        <w:rPr>
          <w:rFonts w:ascii="Arial" w:hAnsi="Arial" w:cs="Arial"/>
          <w:sz w:val="24"/>
          <w:szCs w:val="24"/>
        </w:rPr>
        <w:t xml:space="preserve"> </w:t>
      </w:r>
      <w:r w:rsidR="00336B48">
        <w:rPr>
          <w:rFonts w:ascii="Arial" w:hAnsi="Arial" w:cs="Arial"/>
          <w:sz w:val="24"/>
          <w:szCs w:val="24"/>
        </w:rPr>
        <w:t>connecting</w:t>
      </w:r>
      <w:r>
        <w:rPr>
          <w:rFonts w:ascii="Arial" w:hAnsi="Arial" w:cs="Arial"/>
          <w:sz w:val="24"/>
          <w:szCs w:val="24"/>
        </w:rPr>
        <w:t xml:space="preserve"> </w:t>
      </w:r>
      <w:r w:rsidR="00231E14">
        <w:rPr>
          <w:rFonts w:ascii="Arial" w:hAnsi="Arial" w:cs="Arial"/>
          <w:sz w:val="24"/>
          <w:szCs w:val="24"/>
        </w:rPr>
        <w:t xml:space="preserve">several </w:t>
      </w:r>
      <w:r>
        <w:rPr>
          <w:rFonts w:ascii="Arial" w:hAnsi="Arial" w:cs="Arial"/>
          <w:sz w:val="24"/>
          <w:szCs w:val="24"/>
        </w:rPr>
        <w:t>tables contained within the database</w:t>
      </w:r>
      <w:r w:rsidR="00984C94">
        <w:rPr>
          <w:rFonts w:ascii="Arial" w:hAnsi="Arial" w:cs="Arial"/>
          <w:sz w:val="24"/>
          <w:szCs w:val="24"/>
        </w:rPr>
        <w:t xml:space="preserve"> by adding primary and foreign keys</w:t>
      </w:r>
      <w:r w:rsidR="004F646B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429163095"/>
          <w:citation/>
        </w:sdtPr>
        <w:sdtContent>
          <w:r w:rsidR="00DF0A5E">
            <w:rPr>
              <w:rFonts w:ascii="Arial" w:hAnsi="Arial" w:cs="Arial"/>
              <w:sz w:val="24"/>
              <w:szCs w:val="24"/>
            </w:rPr>
            <w:fldChar w:fldCharType="begin"/>
          </w:r>
          <w:r w:rsidR="00DF0A5E">
            <w:rPr>
              <w:rFonts w:ascii="Arial" w:hAnsi="Arial" w:cs="Arial"/>
              <w:sz w:val="24"/>
              <w:szCs w:val="24"/>
            </w:rPr>
            <w:instrText xml:space="preserve"> CITATION Rel19 \l 2057 </w:instrText>
          </w:r>
          <w:r w:rsidR="00DF0A5E">
            <w:rPr>
              <w:rFonts w:ascii="Arial" w:hAnsi="Arial" w:cs="Arial"/>
              <w:sz w:val="24"/>
              <w:szCs w:val="24"/>
            </w:rPr>
            <w:fldChar w:fldCharType="separate"/>
          </w:r>
          <w:r w:rsidR="00EC1087" w:rsidRPr="00EC1087">
            <w:rPr>
              <w:rFonts w:ascii="Arial" w:hAnsi="Arial" w:cs="Arial"/>
              <w:noProof/>
              <w:sz w:val="24"/>
              <w:szCs w:val="24"/>
            </w:rPr>
            <w:t>[3]</w:t>
          </w:r>
          <w:r w:rsidR="00DF0A5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DF0A5E">
        <w:rPr>
          <w:rFonts w:ascii="Arial" w:hAnsi="Arial" w:cs="Arial"/>
          <w:sz w:val="24"/>
          <w:szCs w:val="24"/>
        </w:rPr>
        <w:t>:</w:t>
      </w:r>
    </w:p>
    <w:p w14:paraId="0183B516" w14:textId="7063A6E9" w:rsidR="006E38D9" w:rsidRPr="003525B0" w:rsidRDefault="00DF0A5E" w:rsidP="001A746B">
      <w:pPr>
        <w:pStyle w:val="ListParagraph"/>
        <w:numPr>
          <w:ilvl w:val="0"/>
          <w:numId w:val="37"/>
        </w:numPr>
        <w:rPr>
          <w:rFonts w:ascii="Arial" w:hAnsi="Arial" w:cs="Arial"/>
          <w:sz w:val="24"/>
          <w:szCs w:val="24"/>
        </w:rPr>
      </w:pPr>
      <w:r w:rsidRPr="003525B0">
        <w:rPr>
          <w:rFonts w:ascii="Arial" w:hAnsi="Arial" w:cs="Arial"/>
          <w:sz w:val="24"/>
          <w:szCs w:val="24"/>
        </w:rPr>
        <w:t xml:space="preserve">Primary Key </w:t>
      </w:r>
      <w:r w:rsidR="003525B0" w:rsidRPr="003525B0">
        <w:rPr>
          <w:rFonts w:ascii="Arial" w:hAnsi="Arial" w:cs="Arial"/>
          <w:sz w:val="24"/>
          <w:szCs w:val="24"/>
        </w:rPr>
        <w:t>–</w:t>
      </w:r>
      <w:r w:rsidRPr="003525B0">
        <w:rPr>
          <w:rFonts w:ascii="Arial" w:hAnsi="Arial" w:cs="Arial"/>
          <w:sz w:val="24"/>
          <w:szCs w:val="24"/>
        </w:rPr>
        <w:t xml:space="preserve"> </w:t>
      </w:r>
      <w:r w:rsidR="00916D55">
        <w:rPr>
          <w:rFonts w:ascii="Arial" w:hAnsi="Arial" w:cs="Arial"/>
          <w:sz w:val="24"/>
          <w:szCs w:val="24"/>
        </w:rPr>
        <w:t>tables must have a primary key as it’s a u</w:t>
      </w:r>
      <w:r w:rsidR="003525B0" w:rsidRPr="003525B0">
        <w:rPr>
          <w:rFonts w:ascii="Arial" w:hAnsi="Arial" w:cs="Arial"/>
          <w:sz w:val="24"/>
          <w:szCs w:val="24"/>
        </w:rPr>
        <w:t xml:space="preserve">nique way of highlighting </w:t>
      </w:r>
      <w:r w:rsidR="00916D55">
        <w:rPr>
          <w:rFonts w:ascii="Arial" w:hAnsi="Arial" w:cs="Arial"/>
          <w:sz w:val="24"/>
          <w:szCs w:val="24"/>
        </w:rPr>
        <w:t xml:space="preserve">a </w:t>
      </w:r>
      <w:r w:rsidR="003525B0" w:rsidRPr="003525B0">
        <w:rPr>
          <w:rFonts w:ascii="Arial" w:hAnsi="Arial" w:cs="Arial"/>
          <w:sz w:val="24"/>
          <w:szCs w:val="24"/>
        </w:rPr>
        <w:t xml:space="preserve">records value </w:t>
      </w:r>
    </w:p>
    <w:p w14:paraId="3434F551" w14:textId="697676F8" w:rsidR="003525B0" w:rsidRPr="003525B0" w:rsidRDefault="003525B0" w:rsidP="001A746B">
      <w:pPr>
        <w:pStyle w:val="ListParagraph"/>
        <w:numPr>
          <w:ilvl w:val="0"/>
          <w:numId w:val="37"/>
        </w:numPr>
        <w:rPr>
          <w:rFonts w:ascii="Arial" w:hAnsi="Arial" w:cs="Arial"/>
          <w:sz w:val="24"/>
          <w:szCs w:val="24"/>
        </w:rPr>
      </w:pPr>
      <w:r w:rsidRPr="003525B0">
        <w:rPr>
          <w:rFonts w:ascii="Arial" w:hAnsi="Arial" w:cs="Arial"/>
          <w:color w:val="000000"/>
          <w:sz w:val="24"/>
          <w:szCs w:val="24"/>
        </w:rPr>
        <w:t xml:space="preserve">Foreign Key </w:t>
      </w:r>
      <w:r w:rsidR="005940C6">
        <w:rPr>
          <w:rFonts w:ascii="Arial" w:hAnsi="Arial" w:cs="Arial"/>
          <w:color w:val="000000"/>
          <w:sz w:val="24"/>
          <w:szCs w:val="24"/>
        </w:rPr>
        <w:t>–</w:t>
      </w:r>
      <w:r w:rsidRPr="003525B0">
        <w:rPr>
          <w:rFonts w:ascii="Arial" w:hAnsi="Arial" w:cs="Arial"/>
          <w:color w:val="000000"/>
          <w:sz w:val="24"/>
          <w:szCs w:val="24"/>
        </w:rPr>
        <w:t xml:space="preserve"> </w:t>
      </w:r>
      <w:r w:rsidR="005940C6">
        <w:rPr>
          <w:rFonts w:ascii="Arial" w:hAnsi="Arial" w:cs="Arial"/>
          <w:color w:val="000000"/>
          <w:sz w:val="24"/>
          <w:szCs w:val="24"/>
        </w:rPr>
        <w:t>is the link to the primary key within a table</w:t>
      </w:r>
    </w:p>
    <w:p w14:paraId="4995E69E" w14:textId="3F1902CF" w:rsidR="006E38D9" w:rsidRDefault="006E38D9" w:rsidP="0009021A">
      <w:pPr>
        <w:rPr>
          <w:rFonts w:ascii="Arial" w:hAnsi="Arial" w:cs="Arial"/>
          <w:sz w:val="24"/>
          <w:szCs w:val="24"/>
        </w:rPr>
      </w:pPr>
    </w:p>
    <w:p w14:paraId="3D8D9C56" w14:textId="55DCD1CB" w:rsidR="006E38D9" w:rsidRDefault="006E38D9" w:rsidP="0009021A">
      <w:pPr>
        <w:rPr>
          <w:rFonts w:ascii="Arial" w:hAnsi="Arial" w:cs="Arial"/>
          <w:sz w:val="24"/>
          <w:szCs w:val="24"/>
        </w:rPr>
      </w:pPr>
    </w:p>
    <w:p w14:paraId="136929F9" w14:textId="251A6137" w:rsidR="006E38D9" w:rsidRDefault="006E38D9" w:rsidP="0009021A">
      <w:pPr>
        <w:rPr>
          <w:rFonts w:ascii="Arial" w:hAnsi="Arial" w:cs="Arial"/>
          <w:sz w:val="24"/>
          <w:szCs w:val="24"/>
        </w:rPr>
      </w:pPr>
    </w:p>
    <w:p w14:paraId="001035BA" w14:textId="0122FD37" w:rsidR="006E38D9" w:rsidRDefault="006E38D9" w:rsidP="0009021A">
      <w:pPr>
        <w:rPr>
          <w:rFonts w:ascii="Arial" w:hAnsi="Arial" w:cs="Arial"/>
          <w:sz w:val="24"/>
          <w:szCs w:val="24"/>
        </w:rPr>
      </w:pPr>
    </w:p>
    <w:p w14:paraId="3658CA71" w14:textId="3BC5E4A9" w:rsidR="006E38D9" w:rsidRDefault="006E38D9" w:rsidP="0009021A">
      <w:pPr>
        <w:rPr>
          <w:rFonts w:ascii="Arial" w:hAnsi="Arial" w:cs="Arial"/>
          <w:sz w:val="24"/>
          <w:szCs w:val="24"/>
        </w:rPr>
      </w:pPr>
    </w:p>
    <w:p w14:paraId="31E200C9" w14:textId="2138408F" w:rsidR="006E38D9" w:rsidRDefault="006E38D9" w:rsidP="0009021A">
      <w:pPr>
        <w:rPr>
          <w:rFonts w:ascii="Arial" w:hAnsi="Arial" w:cs="Arial"/>
          <w:sz w:val="24"/>
          <w:szCs w:val="24"/>
        </w:rPr>
      </w:pPr>
    </w:p>
    <w:p w14:paraId="06116879" w14:textId="277DBDCA" w:rsidR="006E38D9" w:rsidRDefault="006E38D9" w:rsidP="0009021A">
      <w:pPr>
        <w:rPr>
          <w:rFonts w:ascii="Arial" w:hAnsi="Arial" w:cs="Arial"/>
          <w:sz w:val="24"/>
          <w:szCs w:val="24"/>
        </w:rPr>
      </w:pPr>
    </w:p>
    <w:p w14:paraId="1DE6C860" w14:textId="71AF4D1E" w:rsidR="006E38D9" w:rsidRDefault="006E38D9" w:rsidP="0009021A">
      <w:pPr>
        <w:rPr>
          <w:rFonts w:ascii="Arial" w:hAnsi="Arial" w:cs="Arial"/>
          <w:sz w:val="24"/>
          <w:szCs w:val="24"/>
        </w:rPr>
      </w:pPr>
    </w:p>
    <w:p w14:paraId="18F7B531" w14:textId="4CDA4ED1" w:rsidR="006E38D9" w:rsidRDefault="006E38D9" w:rsidP="0009021A">
      <w:pPr>
        <w:rPr>
          <w:rFonts w:ascii="Arial" w:hAnsi="Arial" w:cs="Arial"/>
          <w:sz w:val="24"/>
          <w:szCs w:val="24"/>
        </w:rPr>
      </w:pPr>
    </w:p>
    <w:p w14:paraId="6E0E819D" w14:textId="77777777" w:rsidR="006E38D9" w:rsidRPr="0009021A" w:rsidRDefault="006E38D9" w:rsidP="0009021A">
      <w:pPr>
        <w:rPr>
          <w:rFonts w:ascii="Arial" w:hAnsi="Arial" w:cs="Arial"/>
          <w:sz w:val="24"/>
          <w:szCs w:val="24"/>
        </w:rPr>
      </w:pPr>
    </w:p>
    <w:p w14:paraId="7DF9EF1B" w14:textId="59D12545" w:rsidR="00CA4084" w:rsidRPr="00CA4084" w:rsidRDefault="00CA4084" w:rsidP="00CA4084">
      <w:pPr>
        <w:pStyle w:val="Heading2"/>
      </w:pPr>
      <w:bookmarkStart w:id="4" w:name="_Toc7976981"/>
      <w:r>
        <w:t xml:space="preserve">2.1 </w:t>
      </w:r>
      <w:r w:rsidR="00B54301">
        <w:t>Entity Relational Diagram</w:t>
      </w:r>
      <w:bookmarkEnd w:id="4"/>
    </w:p>
    <w:p w14:paraId="2494ADB8" w14:textId="76D94023" w:rsidR="00E22839" w:rsidRDefault="00E22839" w:rsidP="00E22839"/>
    <w:p w14:paraId="077E65D2" w14:textId="13B5ACBA" w:rsidR="00E22839" w:rsidRPr="00E22839" w:rsidRDefault="00694CAF" w:rsidP="00E22839">
      <w:r>
        <w:rPr>
          <w:noProof/>
        </w:rPr>
        <w:drawing>
          <wp:inline distT="0" distB="0" distL="0" distR="0" wp14:anchorId="3BB00ADA" wp14:editId="45722EB4">
            <wp:extent cx="5731510" cy="290385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Dylans Book Store ERD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03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8E4E2F" w14:textId="77777777" w:rsidR="00DE6E4E" w:rsidRDefault="00DE6E4E" w:rsidP="006A7D1C">
      <w:pPr>
        <w:rPr>
          <w:rStyle w:val="SubtleEmphasis"/>
          <w:sz w:val="18"/>
          <w:szCs w:val="18"/>
        </w:rPr>
      </w:pPr>
    </w:p>
    <w:p w14:paraId="543C8036" w14:textId="4411F26E" w:rsidR="006A7D1C" w:rsidRPr="009A3D34" w:rsidRDefault="00B437D8" w:rsidP="006A7D1C">
      <w:pPr>
        <w:rPr>
          <w:rStyle w:val="SubtleEmphasis"/>
          <w:sz w:val="18"/>
          <w:szCs w:val="18"/>
        </w:rPr>
      </w:pPr>
      <w:r w:rsidRPr="009A3D34">
        <w:rPr>
          <w:rStyle w:val="SubtleEmphasis"/>
          <w:sz w:val="18"/>
          <w:szCs w:val="18"/>
        </w:rPr>
        <w:t>Figure 1 – ERD Diagram</w:t>
      </w:r>
    </w:p>
    <w:p w14:paraId="19FB2D8C" w14:textId="3D675DA3" w:rsidR="00874B66" w:rsidRDefault="00874B66" w:rsidP="006A7D1C"/>
    <w:p w14:paraId="41800C02" w14:textId="77777777" w:rsidR="00B20A85" w:rsidRDefault="00B20A85" w:rsidP="006A7D1C"/>
    <w:p w14:paraId="75F23393" w14:textId="0CB60195" w:rsidR="006410EA" w:rsidRDefault="00B54301" w:rsidP="00B54301">
      <w:pPr>
        <w:pStyle w:val="Heading2"/>
      </w:pPr>
      <w:bookmarkStart w:id="5" w:name="_Toc7976982"/>
      <w:r>
        <w:t xml:space="preserve">2.2 Database </w:t>
      </w:r>
      <w:r w:rsidR="00B20A85">
        <w:t>Relationships</w:t>
      </w:r>
      <w:bookmarkEnd w:id="5"/>
    </w:p>
    <w:p w14:paraId="0EADDFC2" w14:textId="3F6DC8F4" w:rsidR="00B20A85" w:rsidRDefault="00B20A85" w:rsidP="00B20A85"/>
    <w:p w14:paraId="71C30A4F" w14:textId="0CA069BB" w:rsidR="00B20A85" w:rsidRPr="00B20A85" w:rsidRDefault="00B20A85" w:rsidP="00B20A85">
      <w:r>
        <w:rPr>
          <w:noProof/>
        </w:rPr>
        <w:drawing>
          <wp:inline distT="0" distB="0" distL="0" distR="0" wp14:anchorId="0104F0B2" wp14:editId="3AF22536">
            <wp:extent cx="5731510" cy="2300605"/>
            <wp:effectExtent l="0" t="0" r="2540" b="444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00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7A3EEC" w14:textId="2E1756B5" w:rsidR="007A5DD9" w:rsidRDefault="007A5DD9" w:rsidP="007A5DD9">
      <w:pPr>
        <w:rPr>
          <w:rStyle w:val="SubtleEmphasis"/>
        </w:rPr>
      </w:pPr>
    </w:p>
    <w:p w14:paraId="50663425" w14:textId="6EF83B90" w:rsidR="00B20A85" w:rsidRPr="00B20A85" w:rsidRDefault="00B20A85" w:rsidP="007A5DD9">
      <w:pPr>
        <w:rPr>
          <w:rStyle w:val="SubtleEmphasis"/>
          <w:sz w:val="18"/>
          <w:szCs w:val="18"/>
        </w:rPr>
      </w:pPr>
      <w:r>
        <w:rPr>
          <w:rStyle w:val="SubtleEmphasis"/>
          <w:sz w:val="18"/>
          <w:szCs w:val="18"/>
        </w:rPr>
        <w:t xml:space="preserve">Figure 2 </w:t>
      </w:r>
      <w:r w:rsidR="00DE6E4E">
        <w:rPr>
          <w:rStyle w:val="SubtleEmphasis"/>
          <w:sz w:val="18"/>
          <w:szCs w:val="18"/>
        </w:rPr>
        <w:t>–</w:t>
      </w:r>
      <w:r>
        <w:rPr>
          <w:rStyle w:val="SubtleEmphasis"/>
          <w:sz w:val="18"/>
          <w:szCs w:val="18"/>
        </w:rPr>
        <w:t xml:space="preserve"> </w:t>
      </w:r>
      <w:r w:rsidR="00DE6E4E">
        <w:rPr>
          <w:rStyle w:val="SubtleEmphasis"/>
          <w:sz w:val="18"/>
          <w:szCs w:val="18"/>
        </w:rPr>
        <w:t>Relationships Diagram</w:t>
      </w:r>
    </w:p>
    <w:p w14:paraId="4677CEC0" w14:textId="7D436301" w:rsidR="007A5DD9" w:rsidRDefault="007A5DD9" w:rsidP="007A5DD9"/>
    <w:p w14:paraId="1D3A139A" w14:textId="0D3828F4" w:rsidR="007A5DD9" w:rsidRDefault="00851E35" w:rsidP="00851E35">
      <w:pPr>
        <w:pStyle w:val="Heading1"/>
      </w:pPr>
      <w:bookmarkStart w:id="6" w:name="_Toc7976983"/>
      <w:r>
        <w:t>3. Report</w:t>
      </w:r>
      <w:r w:rsidR="000F7B1D">
        <w:t>ing</w:t>
      </w:r>
      <w:r w:rsidR="005D09FC">
        <w:t xml:space="preserve"> View</w:t>
      </w:r>
      <w:bookmarkEnd w:id="6"/>
    </w:p>
    <w:p w14:paraId="3E87CAB1" w14:textId="49BFAB33" w:rsidR="00C71F18" w:rsidRDefault="00C041F3" w:rsidP="00C71F1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Data can be exported </w:t>
      </w:r>
      <w:r w:rsidR="00861EAD">
        <w:rPr>
          <w:rFonts w:ascii="Arial" w:hAnsi="Arial" w:cs="Arial"/>
          <w:sz w:val="24"/>
          <w:szCs w:val="24"/>
        </w:rPr>
        <w:t xml:space="preserve">into a report </w:t>
      </w:r>
      <w:r w:rsidR="00A67458">
        <w:rPr>
          <w:rFonts w:ascii="Arial" w:hAnsi="Arial" w:cs="Arial"/>
          <w:sz w:val="24"/>
          <w:szCs w:val="24"/>
        </w:rPr>
        <w:t xml:space="preserve">and designed to </w:t>
      </w:r>
      <w:r w:rsidR="00861EAD">
        <w:rPr>
          <w:rFonts w:ascii="Arial" w:hAnsi="Arial" w:cs="Arial"/>
          <w:sz w:val="24"/>
          <w:szCs w:val="24"/>
        </w:rPr>
        <w:t>make it easy for the user to read and understand.</w:t>
      </w:r>
    </w:p>
    <w:p w14:paraId="59179F8A" w14:textId="359C59AB" w:rsidR="00115A55" w:rsidRDefault="00115A55" w:rsidP="00C71F1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Whilst the table contains all the information </w:t>
      </w:r>
      <w:r w:rsidR="000B376C">
        <w:rPr>
          <w:rFonts w:ascii="Arial" w:hAnsi="Arial" w:cs="Arial"/>
          <w:sz w:val="24"/>
          <w:szCs w:val="24"/>
        </w:rPr>
        <w:t>such as name, address, email address</w:t>
      </w:r>
      <w:r w:rsidR="003F174B">
        <w:rPr>
          <w:rFonts w:ascii="Arial" w:hAnsi="Arial" w:cs="Arial"/>
          <w:sz w:val="24"/>
          <w:szCs w:val="24"/>
        </w:rPr>
        <w:t xml:space="preserve"> and </w:t>
      </w:r>
      <w:r w:rsidR="000B376C">
        <w:rPr>
          <w:rFonts w:ascii="Arial" w:hAnsi="Arial" w:cs="Arial"/>
          <w:sz w:val="24"/>
          <w:szCs w:val="24"/>
        </w:rPr>
        <w:t>telephone num</w:t>
      </w:r>
      <w:r w:rsidR="00AA6C17">
        <w:rPr>
          <w:rFonts w:ascii="Arial" w:hAnsi="Arial" w:cs="Arial"/>
          <w:sz w:val="24"/>
          <w:szCs w:val="24"/>
        </w:rPr>
        <w:t>ber</w:t>
      </w:r>
      <w:r w:rsidR="009F5BE2">
        <w:rPr>
          <w:rFonts w:ascii="Arial" w:hAnsi="Arial" w:cs="Arial"/>
          <w:sz w:val="24"/>
          <w:szCs w:val="24"/>
        </w:rPr>
        <w:t>,</w:t>
      </w:r>
      <w:r w:rsidR="00AA6C17">
        <w:rPr>
          <w:rFonts w:ascii="Arial" w:hAnsi="Arial" w:cs="Arial"/>
          <w:sz w:val="24"/>
          <w:szCs w:val="24"/>
        </w:rPr>
        <w:t xml:space="preserve"> a report can be adjusted </w:t>
      </w:r>
      <w:r w:rsidR="00730281">
        <w:rPr>
          <w:rFonts w:ascii="Arial" w:hAnsi="Arial" w:cs="Arial"/>
          <w:sz w:val="24"/>
          <w:szCs w:val="24"/>
        </w:rPr>
        <w:t xml:space="preserve">so that its only showing certain fields </w:t>
      </w:r>
      <w:proofErr w:type="spellStart"/>
      <w:r w:rsidR="00730281">
        <w:rPr>
          <w:rFonts w:ascii="Arial" w:hAnsi="Arial" w:cs="Arial"/>
          <w:sz w:val="24"/>
          <w:szCs w:val="24"/>
        </w:rPr>
        <w:t>eg</w:t>
      </w:r>
      <w:proofErr w:type="spellEnd"/>
      <w:r w:rsidR="00730281">
        <w:rPr>
          <w:rFonts w:ascii="Arial" w:hAnsi="Arial" w:cs="Arial"/>
          <w:sz w:val="24"/>
          <w:szCs w:val="24"/>
        </w:rPr>
        <w:t xml:space="preserve"> names</w:t>
      </w:r>
      <w:r w:rsidR="009F5BE2">
        <w:rPr>
          <w:rFonts w:ascii="Arial" w:hAnsi="Arial" w:cs="Arial"/>
          <w:sz w:val="24"/>
          <w:szCs w:val="24"/>
        </w:rPr>
        <w:t xml:space="preserve"> and </w:t>
      </w:r>
      <w:r w:rsidR="00730281">
        <w:rPr>
          <w:rFonts w:ascii="Arial" w:hAnsi="Arial" w:cs="Arial"/>
          <w:sz w:val="24"/>
          <w:szCs w:val="24"/>
        </w:rPr>
        <w:t>address</w:t>
      </w:r>
      <w:r w:rsidR="00142D32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405448295"/>
          <w:citation/>
        </w:sdtPr>
        <w:sdtContent>
          <w:r w:rsidR="00142D32">
            <w:rPr>
              <w:rFonts w:ascii="Arial" w:hAnsi="Arial" w:cs="Arial"/>
              <w:sz w:val="24"/>
              <w:szCs w:val="24"/>
            </w:rPr>
            <w:fldChar w:fldCharType="begin"/>
          </w:r>
          <w:r w:rsidR="00142D32">
            <w:rPr>
              <w:rFonts w:ascii="Arial" w:hAnsi="Arial" w:cs="Arial"/>
              <w:sz w:val="24"/>
              <w:szCs w:val="24"/>
            </w:rPr>
            <w:instrText xml:space="preserve"> CITATION Rel19 \l 2057 </w:instrText>
          </w:r>
          <w:r w:rsidR="00142D32">
            <w:rPr>
              <w:rFonts w:ascii="Arial" w:hAnsi="Arial" w:cs="Arial"/>
              <w:sz w:val="24"/>
              <w:szCs w:val="24"/>
            </w:rPr>
            <w:fldChar w:fldCharType="separate"/>
          </w:r>
          <w:r w:rsidR="00EC1087" w:rsidRPr="00EC1087">
            <w:rPr>
              <w:rFonts w:ascii="Arial" w:hAnsi="Arial" w:cs="Arial"/>
              <w:noProof/>
              <w:sz w:val="24"/>
              <w:szCs w:val="24"/>
            </w:rPr>
            <w:t>[3]</w:t>
          </w:r>
          <w:r w:rsidR="00142D32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142D32">
        <w:rPr>
          <w:rFonts w:ascii="Arial" w:hAnsi="Arial" w:cs="Arial"/>
          <w:sz w:val="24"/>
          <w:szCs w:val="24"/>
        </w:rPr>
        <w:t>.</w:t>
      </w:r>
    </w:p>
    <w:p w14:paraId="73CB333B" w14:textId="77777777" w:rsidR="0037034B" w:rsidRPr="00C71F18" w:rsidRDefault="0037034B" w:rsidP="00C71F18">
      <w:pPr>
        <w:rPr>
          <w:rFonts w:ascii="Arial" w:hAnsi="Arial" w:cs="Arial"/>
          <w:sz w:val="24"/>
          <w:szCs w:val="24"/>
        </w:rPr>
      </w:pPr>
    </w:p>
    <w:p w14:paraId="2AAD28AA" w14:textId="718FFD04" w:rsidR="005D09FC" w:rsidRDefault="005D09FC" w:rsidP="005D09FC">
      <w:pPr>
        <w:pStyle w:val="Heading2"/>
      </w:pPr>
      <w:bookmarkStart w:id="7" w:name="_Toc7976984"/>
      <w:r>
        <w:t xml:space="preserve">3.1 </w:t>
      </w:r>
      <w:r w:rsidR="0017470C">
        <w:t>Customer</w:t>
      </w:r>
      <w:r w:rsidR="00A20AD0">
        <w:t>s</w:t>
      </w:r>
      <w:bookmarkEnd w:id="7"/>
    </w:p>
    <w:p w14:paraId="6B3D0408" w14:textId="1ED086D1" w:rsidR="0017470C" w:rsidRDefault="0017470C" w:rsidP="0017470C"/>
    <w:p w14:paraId="40D0C695" w14:textId="538BB546" w:rsidR="0017470C" w:rsidRPr="0017470C" w:rsidRDefault="0017470C" w:rsidP="0017470C">
      <w:r>
        <w:rPr>
          <w:noProof/>
        </w:rPr>
        <w:drawing>
          <wp:inline distT="0" distB="0" distL="0" distR="0" wp14:anchorId="31B62A7A" wp14:editId="55282647">
            <wp:extent cx="5731510" cy="2694305"/>
            <wp:effectExtent l="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943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7B6288" w14:textId="0A1E0950" w:rsidR="00851E35" w:rsidRPr="00981BEB" w:rsidRDefault="00981BEB" w:rsidP="00851E35">
      <w:pPr>
        <w:rPr>
          <w:rStyle w:val="SubtleEmphasis"/>
          <w:sz w:val="18"/>
          <w:szCs w:val="18"/>
        </w:rPr>
      </w:pPr>
      <w:r>
        <w:rPr>
          <w:rStyle w:val="SubtleEmphasis"/>
          <w:sz w:val="18"/>
          <w:szCs w:val="18"/>
        </w:rPr>
        <w:t>Figure 3 – Customer Report</w:t>
      </w:r>
    </w:p>
    <w:p w14:paraId="76236871" w14:textId="77777777" w:rsidR="0037034B" w:rsidRDefault="0037034B" w:rsidP="00D27053">
      <w:pPr>
        <w:pStyle w:val="Heading2"/>
      </w:pPr>
    </w:p>
    <w:p w14:paraId="49E98D01" w14:textId="20E7C2A8" w:rsidR="007A5DD9" w:rsidRDefault="00D27053" w:rsidP="00D27053">
      <w:pPr>
        <w:pStyle w:val="Heading2"/>
      </w:pPr>
      <w:bookmarkStart w:id="8" w:name="_Toc7976985"/>
      <w:r>
        <w:t>3.2 Orders</w:t>
      </w:r>
      <w:bookmarkEnd w:id="8"/>
    </w:p>
    <w:p w14:paraId="2CF6EC20" w14:textId="17CD48D1" w:rsidR="00A20AD0" w:rsidRDefault="00A20AD0" w:rsidP="00A20AD0"/>
    <w:p w14:paraId="7495A83B" w14:textId="7CCF05DE" w:rsidR="00981BEB" w:rsidRDefault="00A20AD0" w:rsidP="00A20AD0">
      <w:r>
        <w:rPr>
          <w:noProof/>
        </w:rPr>
        <w:drawing>
          <wp:inline distT="0" distB="0" distL="0" distR="0" wp14:anchorId="7470FA3E" wp14:editId="18896A5A">
            <wp:extent cx="5564777" cy="2187575"/>
            <wp:effectExtent l="0" t="0" r="0" b="317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652256" cy="22219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548569" w14:textId="5A2BD5DA" w:rsidR="007A5DD9" w:rsidRPr="0037034B" w:rsidRDefault="00981BEB" w:rsidP="007A5DD9">
      <w:pPr>
        <w:rPr>
          <w:i/>
          <w:iCs/>
          <w:color w:val="595959" w:themeColor="text1" w:themeTint="A6"/>
          <w:sz w:val="18"/>
          <w:szCs w:val="18"/>
        </w:rPr>
      </w:pPr>
      <w:r>
        <w:rPr>
          <w:rStyle w:val="SubtleEmphasis"/>
          <w:sz w:val="18"/>
          <w:szCs w:val="18"/>
        </w:rPr>
        <w:lastRenderedPageBreak/>
        <w:t xml:space="preserve">Figure 4 </w:t>
      </w:r>
      <w:r w:rsidR="006226B4">
        <w:rPr>
          <w:rStyle w:val="SubtleEmphasis"/>
          <w:sz w:val="18"/>
          <w:szCs w:val="18"/>
        </w:rPr>
        <w:t>–</w:t>
      </w:r>
      <w:r>
        <w:rPr>
          <w:rStyle w:val="SubtleEmphasis"/>
          <w:sz w:val="18"/>
          <w:szCs w:val="18"/>
        </w:rPr>
        <w:t xml:space="preserve"> </w:t>
      </w:r>
      <w:r w:rsidR="006226B4">
        <w:rPr>
          <w:rStyle w:val="SubtleEmphasis"/>
          <w:sz w:val="18"/>
          <w:szCs w:val="18"/>
        </w:rPr>
        <w:t>Orders Report</w:t>
      </w:r>
    </w:p>
    <w:p w14:paraId="45DF6CAD" w14:textId="26E1AB99" w:rsidR="007A5DD9" w:rsidRDefault="00A20AD0" w:rsidP="00A20AD0">
      <w:pPr>
        <w:pStyle w:val="Heading2"/>
      </w:pPr>
      <w:bookmarkStart w:id="9" w:name="_Toc7976986"/>
      <w:r>
        <w:t xml:space="preserve">3.3 </w:t>
      </w:r>
      <w:r w:rsidR="0027654F">
        <w:t>Stock</w:t>
      </w:r>
      <w:bookmarkEnd w:id="9"/>
    </w:p>
    <w:p w14:paraId="3A80E66C" w14:textId="7E148EE7" w:rsidR="0027654F" w:rsidRDefault="0027654F" w:rsidP="0027654F"/>
    <w:p w14:paraId="75BB33AB" w14:textId="5AF35B08" w:rsidR="0027654F" w:rsidRPr="0027654F" w:rsidRDefault="00F10715" w:rsidP="0027654F">
      <w:r>
        <w:rPr>
          <w:noProof/>
        </w:rPr>
        <w:drawing>
          <wp:inline distT="0" distB="0" distL="0" distR="0" wp14:anchorId="44F8355F" wp14:editId="72A1EBFE">
            <wp:extent cx="5731510" cy="2200275"/>
            <wp:effectExtent l="0" t="0" r="2540" b="952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00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D46B18" w14:textId="1C1D40A0" w:rsidR="007A5DD9" w:rsidRDefault="007A5DD9" w:rsidP="007A5DD9"/>
    <w:p w14:paraId="294509DA" w14:textId="6436A205" w:rsidR="007A5DD9" w:rsidRPr="006226B4" w:rsidRDefault="006226B4" w:rsidP="007A5DD9">
      <w:pPr>
        <w:rPr>
          <w:rStyle w:val="SubtleEmphasis"/>
          <w:sz w:val="18"/>
          <w:szCs w:val="18"/>
        </w:rPr>
      </w:pPr>
      <w:r>
        <w:rPr>
          <w:rStyle w:val="SubtleEmphasis"/>
          <w:sz w:val="18"/>
          <w:szCs w:val="18"/>
        </w:rPr>
        <w:t>Figure 5 – Stock Report</w:t>
      </w:r>
    </w:p>
    <w:p w14:paraId="40506989" w14:textId="67ED8C4D" w:rsidR="007A5DD9" w:rsidRDefault="007A5DD9" w:rsidP="007A5DD9"/>
    <w:p w14:paraId="2C368C0F" w14:textId="6EF30C8C" w:rsidR="007A5DD9" w:rsidRDefault="007A5DD9" w:rsidP="007A5DD9"/>
    <w:p w14:paraId="7D3551AA" w14:textId="018ADBE0" w:rsidR="00BB3BFB" w:rsidRDefault="00BB3BFB" w:rsidP="007A5DD9"/>
    <w:p w14:paraId="4721D041" w14:textId="773F2A13" w:rsidR="00BB3BFB" w:rsidRDefault="00BB3BFB" w:rsidP="007A5DD9"/>
    <w:p w14:paraId="4D3E05C0" w14:textId="5F6F717D" w:rsidR="00BB3BFB" w:rsidRDefault="00BB3BFB" w:rsidP="007A5DD9"/>
    <w:p w14:paraId="5161A0FA" w14:textId="2969651F" w:rsidR="00BB3BFB" w:rsidRDefault="00BB3BFB" w:rsidP="007A5DD9"/>
    <w:p w14:paraId="4B5928FB" w14:textId="36861367" w:rsidR="00BB3BFB" w:rsidRDefault="00BB3BFB" w:rsidP="007A5DD9"/>
    <w:p w14:paraId="50A337AD" w14:textId="209BB8D9" w:rsidR="00BB3BFB" w:rsidRDefault="00BB3BFB" w:rsidP="007A5DD9"/>
    <w:p w14:paraId="110F1DDF" w14:textId="0BF9C0F7" w:rsidR="00BB3BFB" w:rsidRDefault="00BB3BFB" w:rsidP="007A5DD9"/>
    <w:p w14:paraId="076C8C1D" w14:textId="6A47F9D7" w:rsidR="00BB3BFB" w:rsidRDefault="00BB3BFB" w:rsidP="007A5DD9"/>
    <w:p w14:paraId="6648ADFB" w14:textId="0D476036" w:rsidR="00BB3BFB" w:rsidRDefault="00BB3BFB" w:rsidP="007A5DD9"/>
    <w:p w14:paraId="0642ABEC" w14:textId="46CA27F8" w:rsidR="00BB3BFB" w:rsidRDefault="00BB3BFB" w:rsidP="007A5DD9"/>
    <w:p w14:paraId="546C2784" w14:textId="5434C54C" w:rsidR="00BB3BFB" w:rsidRDefault="00BB3BFB" w:rsidP="007A5DD9"/>
    <w:p w14:paraId="0781E65B" w14:textId="1D6EDA32" w:rsidR="00BB3BFB" w:rsidRDefault="00BB3BFB" w:rsidP="007A5DD9"/>
    <w:p w14:paraId="40B57F4A" w14:textId="0DE10C88" w:rsidR="00BB3BFB" w:rsidRDefault="00BB3BFB" w:rsidP="007A5DD9"/>
    <w:p w14:paraId="0DAA7E4C" w14:textId="60BBE89F" w:rsidR="00BB3BFB" w:rsidRDefault="00BB3BFB" w:rsidP="007A5DD9"/>
    <w:p w14:paraId="7717BE26" w14:textId="782B33C9" w:rsidR="00BB3BFB" w:rsidRDefault="00BB3BFB" w:rsidP="007A5DD9"/>
    <w:p w14:paraId="2C6E9BE2" w14:textId="1EF27E13" w:rsidR="00BB3BFB" w:rsidRDefault="00BB3BFB" w:rsidP="00BB3BFB">
      <w:pPr>
        <w:pStyle w:val="Heading1"/>
      </w:pPr>
      <w:bookmarkStart w:id="10" w:name="_Toc7976987"/>
      <w:r>
        <w:lastRenderedPageBreak/>
        <w:t>4. Forms</w:t>
      </w:r>
      <w:bookmarkEnd w:id="10"/>
    </w:p>
    <w:p w14:paraId="57DB6ABB" w14:textId="0A6695AC" w:rsidR="006226B4" w:rsidRDefault="00CB0E01" w:rsidP="006226B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database form </w:t>
      </w:r>
      <w:r w:rsidR="00F20509">
        <w:rPr>
          <w:rFonts w:ascii="Arial" w:hAnsi="Arial" w:cs="Arial"/>
          <w:sz w:val="24"/>
          <w:szCs w:val="24"/>
        </w:rPr>
        <w:t xml:space="preserve">appears </w:t>
      </w:r>
      <w:r>
        <w:rPr>
          <w:rFonts w:ascii="Arial" w:hAnsi="Arial" w:cs="Arial"/>
          <w:sz w:val="24"/>
          <w:szCs w:val="24"/>
        </w:rPr>
        <w:t xml:space="preserve">upon </w:t>
      </w:r>
      <w:r w:rsidR="00F20509">
        <w:rPr>
          <w:rFonts w:ascii="Arial" w:hAnsi="Arial" w:cs="Arial"/>
          <w:sz w:val="24"/>
          <w:szCs w:val="24"/>
        </w:rPr>
        <w:t>execution</w:t>
      </w:r>
      <w:r>
        <w:rPr>
          <w:rFonts w:ascii="Arial" w:hAnsi="Arial" w:cs="Arial"/>
          <w:sz w:val="24"/>
          <w:szCs w:val="24"/>
        </w:rPr>
        <w:t xml:space="preserve"> of a database</w:t>
      </w:r>
      <w:r w:rsidR="00F20509">
        <w:rPr>
          <w:rFonts w:ascii="Arial" w:hAnsi="Arial" w:cs="Arial"/>
          <w:sz w:val="24"/>
          <w:szCs w:val="24"/>
        </w:rPr>
        <w:t xml:space="preserve"> </w:t>
      </w:r>
      <w:r w:rsidR="00A51A9E">
        <w:rPr>
          <w:rFonts w:ascii="Arial" w:hAnsi="Arial" w:cs="Arial"/>
          <w:sz w:val="24"/>
          <w:szCs w:val="24"/>
        </w:rPr>
        <w:t>which</w:t>
      </w:r>
      <w:r w:rsidR="00FC0C76">
        <w:rPr>
          <w:rFonts w:ascii="Arial" w:hAnsi="Arial" w:cs="Arial"/>
          <w:sz w:val="24"/>
          <w:szCs w:val="24"/>
        </w:rPr>
        <w:t xml:space="preserve"> is the place where the user translates </w:t>
      </w:r>
      <w:r w:rsidR="00FF023B">
        <w:rPr>
          <w:rFonts w:ascii="Arial" w:hAnsi="Arial" w:cs="Arial"/>
          <w:sz w:val="24"/>
          <w:szCs w:val="24"/>
        </w:rPr>
        <w:t xml:space="preserve">the data to be warehoused.  </w:t>
      </w:r>
      <w:r w:rsidR="00826FDB">
        <w:rPr>
          <w:rFonts w:ascii="Arial" w:hAnsi="Arial" w:cs="Arial"/>
          <w:sz w:val="24"/>
          <w:szCs w:val="24"/>
        </w:rPr>
        <w:t xml:space="preserve">Additionally, the form </w:t>
      </w:r>
      <w:r w:rsidR="004560F0">
        <w:rPr>
          <w:rFonts w:ascii="Arial" w:hAnsi="Arial" w:cs="Arial"/>
          <w:sz w:val="24"/>
          <w:szCs w:val="24"/>
        </w:rPr>
        <w:t>is where user edits take place</w:t>
      </w:r>
      <w:r w:rsidR="007C5756">
        <w:rPr>
          <w:rFonts w:ascii="Arial" w:hAnsi="Arial" w:cs="Arial"/>
          <w:sz w:val="24"/>
          <w:szCs w:val="24"/>
        </w:rPr>
        <w:t xml:space="preserve"> such</w:t>
      </w:r>
      <w:r w:rsidR="009F5BE2">
        <w:rPr>
          <w:rFonts w:ascii="Arial" w:hAnsi="Arial" w:cs="Arial"/>
          <w:sz w:val="24"/>
          <w:szCs w:val="24"/>
        </w:rPr>
        <w:t xml:space="preserve"> as</w:t>
      </w:r>
      <w:r w:rsidR="007C5756">
        <w:rPr>
          <w:rFonts w:ascii="Arial" w:hAnsi="Arial" w:cs="Arial"/>
          <w:sz w:val="24"/>
          <w:szCs w:val="24"/>
        </w:rPr>
        <w:t xml:space="preserve"> </w:t>
      </w:r>
      <w:r w:rsidR="00A51A9E">
        <w:rPr>
          <w:rFonts w:ascii="Arial" w:hAnsi="Arial" w:cs="Arial"/>
          <w:sz w:val="24"/>
          <w:szCs w:val="24"/>
        </w:rPr>
        <w:t xml:space="preserve">the </w:t>
      </w:r>
      <w:r w:rsidR="007C5756">
        <w:rPr>
          <w:rFonts w:ascii="Arial" w:hAnsi="Arial" w:cs="Arial"/>
          <w:sz w:val="24"/>
          <w:szCs w:val="24"/>
        </w:rPr>
        <w:t xml:space="preserve">adding or removing </w:t>
      </w:r>
      <w:r w:rsidR="002028D1">
        <w:rPr>
          <w:rFonts w:ascii="Arial" w:hAnsi="Arial" w:cs="Arial"/>
          <w:sz w:val="24"/>
          <w:szCs w:val="24"/>
        </w:rPr>
        <w:t xml:space="preserve">of </w:t>
      </w:r>
      <w:r w:rsidR="007C5756">
        <w:rPr>
          <w:rFonts w:ascii="Arial" w:hAnsi="Arial" w:cs="Arial"/>
          <w:sz w:val="24"/>
          <w:szCs w:val="24"/>
        </w:rPr>
        <w:t xml:space="preserve">specific information </w:t>
      </w:r>
      <w:sdt>
        <w:sdtPr>
          <w:rPr>
            <w:rFonts w:ascii="Arial" w:hAnsi="Arial" w:cs="Arial"/>
            <w:sz w:val="24"/>
            <w:szCs w:val="24"/>
          </w:rPr>
          <w:id w:val="329341912"/>
          <w:citation/>
        </w:sdtPr>
        <w:sdtContent>
          <w:r w:rsidR="007C5756">
            <w:rPr>
              <w:rFonts w:ascii="Arial" w:hAnsi="Arial" w:cs="Arial"/>
              <w:sz w:val="24"/>
              <w:szCs w:val="24"/>
            </w:rPr>
            <w:fldChar w:fldCharType="begin"/>
          </w:r>
          <w:r w:rsidR="007C5756">
            <w:rPr>
              <w:rFonts w:ascii="Arial" w:hAnsi="Arial" w:cs="Arial"/>
              <w:sz w:val="24"/>
              <w:szCs w:val="24"/>
            </w:rPr>
            <w:instrText xml:space="preserve"> CITATION Rei12 \l 2057 </w:instrText>
          </w:r>
          <w:r w:rsidR="007C5756">
            <w:rPr>
              <w:rFonts w:ascii="Arial" w:hAnsi="Arial" w:cs="Arial"/>
              <w:sz w:val="24"/>
              <w:szCs w:val="24"/>
            </w:rPr>
            <w:fldChar w:fldCharType="separate"/>
          </w:r>
          <w:r w:rsidR="00EC1087" w:rsidRPr="00EC1087">
            <w:rPr>
              <w:rFonts w:ascii="Arial" w:hAnsi="Arial" w:cs="Arial"/>
              <w:noProof/>
              <w:sz w:val="24"/>
              <w:szCs w:val="24"/>
            </w:rPr>
            <w:t>[4]</w:t>
          </w:r>
          <w:r w:rsidR="007C5756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A51A9E">
        <w:rPr>
          <w:rFonts w:ascii="Arial" w:hAnsi="Arial" w:cs="Arial"/>
          <w:sz w:val="24"/>
          <w:szCs w:val="24"/>
        </w:rPr>
        <w:t>.</w:t>
      </w:r>
    </w:p>
    <w:p w14:paraId="039FD698" w14:textId="6607F852" w:rsidR="00DE70F4" w:rsidRDefault="00DE70F4" w:rsidP="006226B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purpose of a form is to </w:t>
      </w:r>
      <w:r w:rsidR="00BA1DB5">
        <w:rPr>
          <w:rFonts w:ascii="Arial" w:hAnsi="Arial" w:cs="Arial"/>
          <w:sz w:val="24"/>
          <w:szCs w:val="24"/>
        </w:rPr>
        <w:t>insert information into the database</w:t>
      </w:r>
      <w:r w:rsidR="009903DE">
        <w:rPr>
          <w:rFonts w:ascii="Arial" w:hAnsi="Arial" w:cs="Arial"/>
          <w:sz w:val="24"/>
          <w:szCs w:val="24"/>
        </w:rPr>
        <w:t xml:space="preserve"> and is only required </w:t>
      </w:r>
      <w:r w:rsidR="00CD7483">
        <w:rPr>
          <w:rFonts w:ascii="Arial" w:hAnsi="Arial" w:cs="Arial"/>
          <w:sz w:val="24"/>
          <w:szCs w:val="24"/>
        </w:rPr>
        <w:t xml:space="preserve">should it be an essential requirement </w:t>
      </w:r>
      <w:r w:rsidR="005360F3">
        <w:rPr>
          <w:rFonts w:ascii="Arial" w:hAnsi="Arial" w:cs="Arial"/>
          <w:sz w:val="24"/>
          <w:szCs w:val="24"/>
        </w:rPr>
        <w:t xml:space="preserve">for the user to complete </w:t>
      </w:r>
      <w:sdt>
        <w:sdtPr>
          <w:rPr>
            <w:rFonts w:ascii="Arial" w:hAnsi="Arial" w:cs="Arial"/>
            <w:sz w:val="24"/>
            <w:szCs w:val="24"/>
          </w:rPr>
          <w:id w:val="1400400523"/>
          <w:citation/>
        </w:sdtPr>
        <w:sdtContent>
          <w:r w:rsidR="00D55FA8">
            <w:rPr>
              <w:rFonts w:ascii="Arial" w:hAnsi="Arial" w:cs="Arial"/>
              <w:sz w:val="24"/>
              <w:szCs w:val="24"/>
            </w:rPr>
            <w:fldChar w:fldCharType="begin"/>
          </w:r>
          <w:r w:rsidR="00D55FA8">
            <w:rPr>
              <w:rFonts w:ascii="Arial" w:hAnsi="Arial" w:cs="Arial"/>
              <w:sz w:val="24"/>
              <w:szCs w:val="24"/>
            </w:rPr>
            <w:instrText xml:space="preserve"> CITATION Rel19 \l 2057 </w:instrText>
          </w:r>
          <w:r w:rsidR="00D55FA8">
            <w:rPr>
              <w:rFonts w:ascii="Arial" w:hAnsi="Arial" w:cs="Arial"/>
              <w:sz w:val="24"/>
              <w:szCs w:val="24"/>
            </w:rPr>
            <w:fldChar w:fldCharType="separate"/>
          </w:r>
          <w:r w:rsidR="00EC1087" w:rsidRPr="00EC1087">
            <w:rPr>
              <w:rFonts w:ascii="Arial" w:hAnsi="Arial" w:cs="Arial"/>
              <w:noProof/>
              <w:sz w:val="24"/>
              <w:szCs w:val="24"/>
            </w:rPr>
            <w:t>[3]</w:t>
          </w:r>
          <w:r w:rsidR="00D55FA8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D55FA8">
        <w:rPr>
          <w:rFonts w:ascii="Arial" w:hAnsi="Arial" w:cs="Arial"/>
          <w:sz w:val="24"/>
          <w:szCs w:val="24"/>
        </w:rPr>
        <w:t>.</w:t>
      </w:r>
    </w:p>
    <w:p w14:paraId="1996CE29" w14:textId="743B5976" w:rsidR="00D55FA8" w:rsidRDefault="00D55FA8" w:rsidP="006226B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Some databases are already pre-populated </w:t>
      </w:r>
      <w:r w:rsidR="00E95718">
        <w:rPr>
          <w:rFonts w:ascii="Arial" w:hAnsi="Arial" w:cs="Arial"/>
          <w:sz w:val="24"/>
          <w:szCs w:val="24"/>
        </w:rPr>
        <w:t>with data and so there isn’t a</w:t>
      </w:r>
      <w:r w:rsidR="007F32E6">
        <w:rPr>
          <w:rFonts w:ascii="Arial" w:hAnsi="Arial" w:cs="Arial"/>
          <w:sz w:val="24"/>
          <w:szCs w:val="24"/>
        </w:rPr>
        <w:t>n</w:t>
      </w:r>
      <w:r w:rsidR="00E95718">
        <w:rPr>
          <w:rFonts w:ascii="Arial" w:hAnsi="Arial" w:cs="Arial"/>
          <w:sz w:val="24"/>
          <w:szCs w:val="24"/>
        </w:rPr>
        <w:t xml:space="preserve"> </w:t>
      </w:r>
      <w:r w:rsidR="007F32E6">
        <w:rPr>
          <w:rFonts w:ascii="Arial" w:hAnsi="Arial" w:cs="Arial"/>
          <w:sz w:val="24"/>
          <w:szCs w:val="24"/>
        </w:rPr>
        <w:t>obligation</w:t>
      </w:r>
      <w:r w:rsidR="00E95718">
        <w:rPr>
          <w:rFonts w:ascii="Arial" w:hAnsi="Arial" w:cs="Arial"/>
          <w:sz w:val="24"/>
          <w:szCs w:val="24"/>
        </w:rPr>
        <w:t xml:space="preserve"> for the user to directly input the information.</w:t>
      </w:r>
    </w:p>
    <w:p w14:paraId="37D5C258" w14:textId="77777777" w:rsidR="00A73F44" w:rsidRPr="00A61758" w:rsidRDefault="00A73F44" w:rsidP="006226B4">
      <w:pPr>
        <w:rPr>
          <w:rFonts w:ascii="Arial" w:hAnsi="Arial" w:cs="Arial"/>
          <w:sz w:val="24"/>
          <w:szCs w:val="24"/>
        </w:rPr>
      </w:pPr>
    </w:p>
    <w:p w14:paraId="291665FB" w14:textId="3FE9B5CA" w:rsidR="00BB3BFB" w:rsidRDefault="00F60A91" w:rsidP="00BB3BFB">
      <w:pPr>
        <w:pStyle w:val="Heading2"/>
      </w:pPr>
      <w:bookmarkStart w:id="11" w:name="_Toc7976988"/>
      <w:r>
        <w:t>4.1 Author</w:t>
      </w:r>
      <w:bookmarkEnd w:id="11"/>
    </w:p>
    <w:p w14:paraId="03EFE878" w14:textId="77739572" w:rsidR="00F60A91" w:rsidRDefault="00F60A91" w:rsidP="00F60A91"/>
    <w:p w14:paraId="28392BFA" w14:textId="4745F778" w:rsidR="000D0DFB" w:rsidRDefault="000D0DFB" w:rsidP="00F60A91">
      <w:r>
        <w:rPr>
          <w:noProof/>
        </w:rPr>
        <w:drawing>
          <wp:inline distT="0" distB="0" distL="0" distR="0" wp14:anchorId="2347A9F3" wp14:editId="2B523368">
            <wp:extent cx="5731510" cy="2468880"/>
            <wp:effectExtent l="0" t="0" r="2540" b="762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43396" cy="2474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33A0C4" w14:textId="2F835FFE" w:rsidR="000D0DFB" w:rsidRPr="00FB6F86" w:rsidRDefault="00FB6F86" w:rsidP="00F60A91">
      <w:pPr>
        <w:rPr>
          <w:rStyle w:val="SubtleEmphasis"/>
          <w:sz w:val="18"/>
          <w:szCs w:val="18"/>
        </w:rPr>
      </w:pPr>
      <w:r>
        <w:rPr>
          <w:rStyle w:val="SubtleEmphasis"/>
          <w:sz w:val="18"/>
          <w:szCs w:val="18"/>
        </w:rPr>
        <w:t>Figure 6 – Author Form</w:t>
      </w:r>
    </w:p>
    <w:p w14:paraId="5D4A3139" w14:textId="77777777" w:rsidR="00A73F44" w:rsidRDefault="00A73F44" w:rsidP="000D0DFB">
      <w:pPr>
        <w:pStyle w:val="Heading2"/>
      </w:pPr>
    </w:p>
    <w:p w14:paraId="14F79344" w14:textId="067BFA9E" w:rsidR="000D0DFB" w:rsidRDefault="000D0DFB" w:rsidP="000D0DFB">
      <w:pPr>
        <w:pStyle w:val="Heading2"/>
      </w:pPr>
      <w:bookmarkStart w:id="12" w:name="_Toc7976989"/>
      <w:r>
        <w:t xml:space="preserve">4.2 </w:t>
      </w:r>
      <w:r w:rsidR="0065158D">
        <w:t>Book</w:t>
      </w:r>
      <w:bookmarkEnd w:id="12"/>
    </w:p>
    <w:p w14:paraId="605CEE77" w14:textId="77777777" w:rsidR="003D6A41" w:rsidRDefault="003D6A41" w:rsidP="0065158D">
      <w:r>
        <w:rPr>
          <w:noProof/>
        </w:rPr>
        <w:drawing>
          <wp:inline distT="0" distB="0" distL="0" distR="0" wp14:anchorId="638CD619" wp14:editId="2CFE7186">
            <wp:extent cx="4440555" cy="2063931"/>
            <wp:effectExtent l="0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470300" cy="20777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CA9EDB" w14:textId="1DABBC21" w:rsidR="00FB6F86" w:rsidRPr="003D6A41" w:rsidRDefault="00FB6F86" w:rsidP="0065158D">
      <w:pPr>
        <w:rPr>
          <w:rStyle w:val="SubtleEmphasis"/>
          <w:i w:val="0"/>
          <w:iCs w:val="0"/>
          <w:color w:val="auto"/>
        </w:rPr>
      </w:pPr>
      <w:r>
        <w:rPr>
          <w:rStyle w:val="SubtleEmphasis"/>
          <w:sz w:val="18"/>
          <w:szCs w:val="18"/>
        </w:rPr>
        <w:t>Figure 7 – Book Form</w:t>
      </w:r>
    </w:p>
    <w:p w14:paraId="6BD94698" w14:textId="6AD8CCE0" w:rsidR="0065158D" w:rsidRDefault="0065158D" w:rsidP="0065158D">
      <w:pPr>
        <w:pStyle w:val="Heading2"/>
      </w:pPr>
      <w:bookmarkStart w:id="13" w:name="_Toc7976990"/>
      <w:r>
        <w:lastRenderedPageBreak/>
        <w:t xml:space="preserve">4.3 </w:t>
      </w:r>
      <w:r w:rsidR="00A37AC1">
        <w:t>Customer</w:t>
      </w:r>
      <w:bookmarkEnd w:id="13"/>
    </w:p>
    <w:p w14:paraId="1A389EE5" w14:textId="093471DD" w:rsidR="00A37AC1" w:rsidRDefault="00A37AC1" w:rsidP="00A37AC1"/>
    <w:p w14:paraId="3C00E761" w14:textId="5CD5CB77" w:rsidR="00A37AC1" w:rsidRDefault="00A37AC1" w:rsidP="00A37AC1">
      <w:r>
        <w:rPr>
          <w:noProof/>
        </w:rPr>
        <w:drawing>
          <wp:inline distT="0" distB="0" distL="0" distR="0" wp14:anchorId="1B37E519" wp14:editId="4487919C">
            <wp:extent cx="5731510" cy="3344092"/>
            <wp:effectExtent l="0" t="0" r="2540" b="889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9715" cy="33488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EB8E11" w14:textId="6F6D9B76" w:rsidR="00A37AC1" w:rsidRPr="0036236C" w:rsidRDefault="0036236C" w:rsidP="00A37AC1">
      <w:pPr>
        <w:rPr>
          <w:rStyle w:val="SubtleEmphasis"/>
          <w:sz w:val="18"/>
          <w:szCs w:val="18"/>
        </w:rPr>
      </w:pPr>
      <w:r w:rsidRPr="0036236C">
        <w:rPr>
          <w:rStyle w:val="SubtleEmphasis"/>
          <w:sz w:val="18"/>
          <w:szCs w:val="18"/>
        </w:rPr>
        <w:t>Figure 8 – Customer Form</w:t>
      </w:r>
    </w:p>
    <w:p w14:paraId="1F8541C2" w14:textId="77777777" w:rsidR="003D6A41" w:rsidRDefault="003D6A41" w:rsidP="00A37AC1">
      <w:pPr>
        <w:pStyle w:val="Heading2"/>
      </w:pPr>
    </w:p>
    <w:p w14:paraId="10F3ACB9" w14:textId="11DB696D" w:rsidR="00A37AC1" w:rsidRDefault="00A37AC1" w:rsidP="00A37AC1">
      <w:pPr>
        <w:pStyle w:val="Heading2"/>
      </w:pPr>
      <w:bookmarkStart w:id="14" w:name="_Toc7976991"/>
      <w:r>
        <w:t xml:space="preserve">4.4 </w:t>
      </w:r>
      <w:r w:rsidR="00E419BA">
        <w:t>Delivery</w:t>
      </w:r>
      <w:bookmarkEnd w:id="14"/>
    </w:p>
    <w:p w14:paraId="7AF36CE8" w14:textId="67A60367" w:rsidR="00E419BA" w:rsidRDefault="00E419BA" w:rsidP="00E419BA"/>
    <w:p w14:paraId="66DD81D3" w14:textId="26FA3142" w:rsidR="00E419BA" w:rsidRPr="00E419BA" w:rsidRDefault="00E419BA" w:rsidP="00E419BA">
      <w:r>
        <w:rPr>
          <w:noProof/>
        </w:rPr>
        <w:drawing>
          <wp:inline distT="0" distB="0" distL="0" distR="0" wp14:anchorId="67407191" wp14:editId="11327F95">
            <wp:extent cx="4931229" cy="3371986"/>
            <wp:effectExtent l="0" t="0" r="3175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946215" cy="33822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801752" w14:textId="3E043659" w:rsidR="007A5DD9" w:rsidRPr="0036236C" w:rsidRDefault="0036236C" w:rsidP="007A5DD9">
      <w:pPr>
        <w:rPr>
          <w:rStyle w:val="SubtleEmphasis"/>
          <w:sz w:val="18"/>
          <w:szCs w:val="18"/>
        </w:rPr>
      </w:pPr>
      <w:r w:rsidRPr="0036236C">
        <w:rPr>
          <w:rStyle w:val="SubtleEmphasis"/>
          <w:sz w:val="18"/>
          <w:szCs w:val="18"/>
        </w:rPr>
        <w:t>Figure 9 – Delivery Form</w:t>
      </w:r>
    </w:p>
    <w:p w14:paraId="7E0EAECA" w14:textId="3B738190" w:rsidR="007A5DD9" w:rsidRDefault="00E419BA" w:rsidP="00E419BA">
      <w:pPr>
        <w:pStyle w:val="Heading2"/>
      </w:pPr>
      <w:bookmarkStart w:id="15" w:name="_Toc7976992"/>
      <w:r>
        <w:lastRenderedPageBreak/>
        <w:t xml:space="preserve">4.5 </w:t>
      </w:r>
      <w:r w:rsidR="001B15FF">
        <w:t>Main Menu</w:t>
      </w:r>
      <w:bookmarkEnd w:id="15"/>
    </w:p>
    <w:p w14:paraId="593E3A71" w14:textId="4354E5AE" w:rsidR="001B15FF" w:rsidRDefault="001B15FF" w:rsidP="001B15FF"/>
    <w:p w14:paraId="2AFC1BE1" w14:textId="478A633A" w:rsidR="001B15FF" w:rsidRDefault="001B15FF" w:rsidP="001B15FF">
      <w:r>
        <w:rPr>
          <w:noProof/>
        </w:rPr>
        <w:drawing>
          <wp:inline distT="0" distB="0" distL="0" distR="0" wp14:anchorId="0078E012" wp14:editId="6F034766">
            <wp:extent cx="5731510" cy="2755265"/>
            <wp:effectExtent l="0" t="0" r="2540" b="6985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552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0D7BC5" w14:textId="6AB40569" w:rsidR="0036236C" w:rsidRPr="0036236C" w:rsidRDefault="0036236C" w:rsidP="001B15FF">
      <w:pPr>
        <w:rPr>
          <w:rStyle w:val="SubtleEmphasis"/>
          <w:sz w:val="18"/>
          <w:szCs w:val="18"/>
        </w:rPr>
      </w:pPr>
      <w:r>
        <w:rPr>
          <w:rStyle w:val="SubtleEmphasis"/>
          <w:sz w:val="18"/>
          <w:szCs w:val="18"/>
        </w:rPr>
        <w:t>Figure 10 – Main Menu Form</w:t>
      </w:r>
    </w:p>
    <w:p w14:paraId="34BB1F1A" w14:textId="256375E3" w:rsidR="001B15FF" w:rsidRDefault="001B15FF" w:rsidP="001B15FF"/>
    <w:p w14:paraId="73AE398A" w14:textId="0F4CB58A" w:rsidR="001B15FF" w:rsidRDefault="001B15FF" w:rsidP="001B15FF">
      <w:pPr>
        <w:pStyle w:val="Heading2"/>
      </w:pPr>
      <w:bookmarkStart w:id="16" w:name="_Toc7976993"/>
      <w:r>
        <w:t xml:space="preserve">4.6 </w:t>
      </w:r>
      <w:r w:rsidR="00E23A72">
        <w:t>Newsletter Subscription</w:t>
      </w:r>
      <w:bookmarkEnd w:id="16"/>
    </w:p>
    <w:p w14:paraId="0CDD2FF3" w14:textId="1C853554" w:rsidR="00E23A72" w:rsidRDefault="00E23A72" w:rsidP="00E23A72"/>
    <w:p w14:paraId="3D5B85E6" w14:textId="71A47D66" w:rsidR="00E23A72" w:rsidRDefault="00E23A72" w:rsidP="00E23A72">
      <w:r>
        <w:rPr>
          <w:noProof/>
        </w:rPr>
        <w:drawing>
          <wp:inline distT="0" distB="0" distL="0" distR="0" wp14:anchorId="616F2FAD" wp14:editId="23D30646">
            <wp:extent cx="5731510" cy="3905250"/>
            <wp:effectExtent l="0" t="0" r="254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05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232323" w14:textId="73978008" w:rsidR="00E23A72" w:rsidRPr="00A73F44" w:rsidRDefault="0036236C" w:rsidP="00E23A72">
      <w:pPr>
        <w:rPr>
          <w:i/>
          <w:iCs/>
          <w:color w:val="595959" w:themeColor="text1" w:themeTint="A6"/>
          <w:sz w:val="18"/>
          <w:szCs w:val="18"/>
        </w:rPr>
      </w:pPr>
      <w:r>
        <w:rPr>
          <w:rStyle w:val="SubtleEmphasis"/>
          <w:sz w:val="18"/>
          <w:szCs w:val="18"/>
        </w:rPr>
        <w:t>Figure 11 – Newsletter Form</w:t>
      </w:r>
    </w:p>
    <w:p w14:paraId="63EC4C33" w14:textId="01C42443" w:rsidR="00E23A72" w:rsidRDefault="0060191E" w:rsidP="00E23A72">
      <w:pPr>
        <w:pStyle w:val="Heading2"/>
      </w:pPr>
      <w:bookmarkStart w:id="17" w:name="_Toc7976994"/>
      <w:r>
        <w:lastRenderedPageBreak/>
        <w:t>4.7 Order Details</w:t>
      </w:r>
      <w:bookmarkEnd w:id="17"/>
    </w:p>
    <w:p w14:paraId="5CAFDC4E" w14:textId="61A37E7E" w:rsidR="0060191E" w:rsidRDefault="0060191E" w:rsidP="0060191E"/>
    <w:p w14:paraId="583896AB" w14:textId="590FF860" w:rsidR="0060191E" w:rsidRDefault="0060191E" w:rsidP="0060191E">
      <w:r>
        <w:rPr>
          <w:noProof/>
        </w:rPr>
        <w:drawing>
          <wp:inline distT="0" distB="0" distL="0" distR="0" wp14:anchorId="6D05CE5C" wp14:editId="68F34E4E">
            <wp:extent cx="5731510" cy="3910965"/>
            <wp:effectExtent l="0" t="0" r="254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109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B8663F" w14:textId="54452792" w:rsidR="0060191E" w:rsidRPr="0036236C" w:rsidRDefault="0036236C" w:rsidP="0060191E">
      <w:pPr>
        <w:rPr>
          <w:rStyle w:val="SubtleEmphasis"/>
          <w:sz w:val="18"/>
          <w:szCs w:val="18"/>
        </w:rPr>
      </w:pPr>
      <w:r>
        <w:rPr>
          <w:rStyle w:val="SubtleEmphasis"/>
          <w:sz w:val="18"/>
          <w:szCs w:val="18"/>
        </w:rPr>
        <w:t xml:space="preserve">Figure 12 </w:t>
      </w:r>
      <w:r w:rsidR="00783431">
        <w:rPr>
          <w:rStyle w:val="SubtleEmphasis"/>
          <w:sz w:val="18"/>
          <w:szCs w:val="18"/>
        </w:rPr>
        <w:t>–</w:t>
      </w:r>
      <w:r>
        <w:rPr>
          <w:rStyle w:val="SubtleEmphasis"/>
          <w:sz w:val="18"/>
          <w:szCs w:val="18"/>
        </w:rPr>
        <w:t xml:space="preserve"> </w:t>
      </w:r>
      <w:r w:rsidR="00783431">
        <w:rPr>
          <w:rStyle w:val="SubtleEmphasis"/>
          <w:sz w:val="18"/>
          <w:szCs w:val="18"/>
        </w:rPr>
        <w:t>Order Details Form</w:t>
      </w:r>
    </w:p>
    <w:p w14:paraId="23CC671D" w14:textId="77777777" w:rsidR="00A73F44" w:rsidRDefault="00A73F44" w:rsidP="0060191E">
      <w:pPr>
        <w:pStyle w:val="Heading2"/>
      </w:pPr>
    </w:p>
    <w:p w14:paraId="6313EE87" w14:textId="1617A2C7" w:rsidR="0060191E" w:rsidRDefault="0060191E" w:rsidP="0060191E">
      <w:pPr>
        <w:pStyle w:val="Heading2"/>
      </w:pPr>
      <w:bookmarkStart w:id="18" w:name="_Toc7976995"/>
      <w:r>
        <w:t xml:space="preserve">4.8 </w:t>
      </w:r>
      <w:r w:rsidR="0053795A">
        <w:t>Order Items</w:t>
      </w:r>
      <w:bookmarkEnd w:id="18"/>
    </w:p>
    <w:p w14:paraId="43848811" w14:textId="4E64C76C" w:rsidR="0053795A" w:rsidRDefault="0053795A" w:rsidP="0053795A"/>
    <w:p w14:paraId="0B434C82" w14:textId="7F53BE20" w:rsidR="0053795A" w:rsidRDefault="0031311F" w:rsidP="0053795A">
      <w:r>
        <w:rPr>
          <w:noProof/>
        </w:rPr>
        <w:drawing>
          <wp:inline distT="0" distB="0" distL="0" distR="0" wp14:anchorId="191CBEDD" wp14:editId="1FAC4C3B">
            <wp:extent cx="5218430" cy="2579914"/>
            <wp:effectExtent l="0" t="0" r="127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241065" cy="25911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ADF317" w14:textId="2292B665" w:rsidR="00783431" w:rsidRPr="00A73F44" w:rsidRDefault="00783431" w:rsidP="00A73F44">
      <w:pPr>
        <w:rPr>
          <w:i/>
          <w:iCs/>
          <w:color w:val="595959" w:themeColor="text1" w:themeTint="A6"/>
          <w:sz w:val="18"/>
          <w:szCs w:val="18"/>
        </w:rPr>
      </w:pPr>
      <w:r>
        <w:rPr>
          <w:rStyle w:val="SubtleEmphasis"/>
          <w:sz w:val="18"/>
          <w:szCs w:val="18"/>
        </w:rPr>
        <w:t xml:space="preserve">Figure 13 </w:t>
      </w:r>
      <w:r w:rsidR="00D96AD3">
        <w:rPr>
          <w:rStyle w:val="SubtleEmphasis"/>
          <w:sz w:val="18"/>
          <w:szCs w:val="18"/>
        </w:rPr>
        <w:t>–</w:t>
      </w:r>
      <w:r>
        <w:rPr>
          <w:rStyle w:val="SubtleEmphasis"/>
          <w:sz w:val="18"/>
          <w:szCs w:val="18"/>
        </w:rPr>
        <w:t xml:space="preserve"> </w:t>
      </w:r>
      <w:r w:rsidR="00D96AD3">
        <w:rPr>
          <w:rStyle w:val="SubtleEmphasis"/>
          <w:sz w:val="18"/>
          <w:szCs w:val="18"/>
        </w:rPr>
        <w:t>Order Items Form</w:t>
      </w:r>
    </w:p>
    <w:p w14:paraId="06DCA96A" w14:textId="2FF546E8" w:rsidR="007A5DD9" w:rsidRDefault="0031311F" w:rsidP="0031311F">
      <w:pPr>
        <w:pStyle w:val="Heading2"/>
      </w:pPr>
      <w:bookmarkStart w:id="19" w:name="_Toc7976996"/>
      <w:r>
        <w:lastRenderedPageBreak/>
        <w:t xml:space="preserve">4.9 </w:t>
      </w:r>
      <w:r w:rsidR="009173C6">
        <w:t>Payment</w:t>
      </w:r>
      <w:bookmarkEnd w:id="19"/>
    </w:p>
    <w:p w14:paraId="0864AFC5" w14:textId="19B7C4DA" w:rsidR="009173C6" w:rsidRDefault="009173C6" w:rsidP="009173C6"/>
    <w:p w14:paraId="3A07A015" w14:textId="77815E4C" w:rsidR="009173C6" w:rsidRDefault="00EE4A24" w:rsidP="009173C6">
      <w:r>
        <w:rPr>
          <w:noProof/>
        </w:rPr>
        <w:drawing>
          <wp:inline distT="0" distB="0" distL="0" distR="0" wp14:anchorId="0B504650" wp14:editId="4F5A3F4E">
            <wp:extent cx="5731510" cy="3696789"/>
            <wp:effectExtent l="0" t="0" r="254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8722" cy="37014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0B8ADD" w14:textId="1CBCA8B8" w:rsidR="00EE4A24" w:rsidRPr="00D96AD3" w:rsidRDefault="00D96AD3" w:rsidP="009173C6">
      <w:pPr>
        <w:rPr>
          <w:rStyle w:val="SubtleEmphasis"/>
          <w:sz w:val="18"/>
          <w:szCs w:val="18"/>
        </w:rPr>
      </w:pPr>
      <w:r>
        <w:rPr>
          <w:rStyle w:val="SubtleEmphasis"/>
          <w:sz w:val="18"/>
          <w:szCs w:val="18"/>
        </w:rPr>
        <w:t>Figure 14 – Payment Details Form</w:t>
      </w:r>
    </w:p>
    <w:p w14:paraId="5A37511B" w14:textId="77777777" w:rsidR="00A73F44" w:rsidRDefault="00A73F44" w:rsidP="00EE4A24">
      <w:pPr>
        <w:pStyle w:val="Heading2"/>
      </w:pPr>
    </w:p>
    <w:p w14:paraId="0EAEFB88" w14:textId="716C138F" w:rsidR="00EE4A24" w:rsidRDefault="00EE4A24" w:rsidP="00EE4A24">
      <w:pPr>
        <w:pStyle w:val="Heading2"/>
      </w:pPr>
      <w:bookmarkStart w:id="20" w:name="_Toc7976997"/>
      <w:r>
        <w:t xml:space="preserve">4.10 </w:t>
      </w:r>
      <w:r w:rsidR="00761BA1">
        <w:t>Publisher Details</w:t>
      </w:r>
      <w:bookmarkEnd w:id="20"/>
    </w:p>
    <w:p w14:paraId="2C84DB21" w14:textId="7FD7520F" w:rsidR="00761BA1" w:rsidRDefault="00761BA1" w:rsidP="00761BA1"/>
    <w:p w14:paraId="0273F7D3" w14:textId="0CA14914" w:rsidR="00761BA1" w:rsidRDefault="00761BA1" w:rsidP="00761BA1">
      <w:r>
        <w:rPr>
          <w:noProof/>
        </w:rPr>
        <w:drawing>
          <wp:inline distT="0" distB="0" distL="0" distR="0" wp14:anchorId="557831BD" wp14:editId="3B441C7C">
            <wp:extent cx="4891569" cy="3076303"/>
            <wp:effectExtent l="0" t="0" r="4445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931008" cy="31011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7D3A84" w14:textId="5E1ABCD5" w:rsidR="00D96AD3" w:rsidRPr="00D96AD3" w:rsidRDefault="00D96AD3" w:rsidP="00761BA1">
      <w:pPr>
        <w:rPr>
          <w:rStyle w:val="SubtleEmphasis"/>
        </w:rPr>
      </w:pPr>
      <w:r>
        <w:rPr>
          <w:rStyle w:val="SubtleEmphasis"/>
        </w:rPr>
        <w:t>Figure 15 – Publisher Details Form</w:t>
      </w:r>
    </w:p>
    <w:p w14:paraId="54E70F5C" w14:textId="380A202C" w:rsidR="0031311F" w:rsidRDefault="00761BA1" w:rsidP="00761BA1">
      <w:pPr>
        <w:pStyle w:val="Heading2"/>
      </w:pPr>
      <w:bookmarkStart w:id="21" w:name="_Toc7976998"/>
      <w:r>
        <w:lastRenderedPageBreak/>
        <w:t xml:space="preserve">4.11 </w:t>
      </w:r>
      <w:r w:rsidR="00E54351">
        <w:t>Staff</w:t>
      </w:r>
      <w:bookmarkEnd w:id="21"/>
    </w:p>
    <w:p w14:paraId="77810F0C" w14:textId="2D2B421C" w:rsidR="00E54351" w:rsidRDefault="00E54351" w:rsidP="00E54351"/>
    <w:p w14:paraId="6F9404A9" w14:textId="5859D999" w:rsidR="00E54351" w:rsidRDefault="00E54351" w:rsidP="00E54351">
      <w:r>
        <w:rPr>
          <w:noProof/>
        </w:rPr>
        <w:drawing>
          <wp:inline distT="0" distB="0" distL="0" distR="0" wp14:anchorId="173A58F6" wp14:editId="21446816">
            <wp:extent cx="5731510" cy="1737995"/>
            <wp:effectExtent l="0" t="0" r="2540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379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FDB8F9" w14:textId="7405FA4E" w:rsidR="00E54351" w:rsidRDefault="00D96AD3" w:rsidP="00E54351">
      <w:pPr>
        <w:rPr>
          <w:rStyle w:val="SubtleEmphasis"/>
          <w:sz w:val="18"/>
          <w:szCs w:val="18"/>
        </w:rPr>
      </w:pPr>
      <w:r>
        <w:rPr>
          <w:rStyle w:val="SubtleEmphasis"/>
          <w:sz w:val="18"/>
          <w:szCs w:val="18"/>
        </w:rPr>
        <w:t>Figure 16 – Staff Form</w:t>
      </w:r>
    </w:p>
    <w:p w14:paraId="24606698" w14:textId="77777777" w:rsidR="00D96AD3" w:rsidRPr="00D96AD3" w:rsidRDefault="00D96AD3" w:rsidP="00E54351">
      <w:pPr>
        <w:rPr>
          <w:rStyle w:val="SubtleEmphasis"/>
          <w:sz w:val="18"/>
          <w:szCs w:val="18"/>
        </w:rPr>
      </w:pPr>
    </w:p>
    <w:p w14:paraId="599EA857" w14:textId="49B80600" w:rsidR="00E54351" w:rsidRDefault="00E54351" w:rsidP="00E54351">
      <w:pPr>
        <w:pStyle w:val="Heading2"/>
      </w:pPr>
      <w:bookmarkStart w:id="22" w:name="_Toc7976999"/>
      <w:r>
        <w:t xml:space="preserve">4.12 </w:t>
      </w:r>
      <w:r w:rsidR="00464904">
        <w:t>Suppliers</w:t>
      </w:r>
      <w:bookmarkEnd w:id="22"/>
    </w:p>
    <w:p w14:paraId="33CAFB07" w14:textId="0D0D0AE5" w:rsidR="00464904" w:rsidRDefault="00464904" w:rsidP="00464904"/>
    <w:p w14:paraId="4867B461" w14:textId="78DDF8B2" w:rsidR="00464904" w:rsidRDefault="00464904" w:rsidP="00464904">
      <w:r>
        <w:rPr>
          <w:noProof/>
        </w:rPr>
        <w:drawing>
          <wp:inline distT="0" distB="0" distL="0" distR="0" wp14:anchorId="41FCBE51" wp14:editId="7F40ED56">
            <wp:extent cx="5731510" cy="3942080"/>
            <wp:effectExtent l="0" t="0" r="2540" b="127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42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9AB9A0" w14:textId="3DBC8C3B" w:rsidR="00464904" w:rsidRPr="00D96AD3" w:rsidRDefault="00D96AD3" w:rsidP="00464904">
      <w:pPr>
        <w:rPr>
          <w:rStyle w:val="SubtleEmphasis"/>
          <w:sz w:val="18"/>
          <w:szCs w:val="18"/>
        </w:rPr>
      </w:pPr>
      <w:r>
        <w:rPr>
          <w:rStyle w:val="SubtleEmphasis"/>
          <w:sz w:val="18"/>
          <w:szCs w:val="18"/>
        </w:rPr>
        <w:t>Figure 17 – Suppliers Form</w:t>
      </w:r>
    </w:p>
    <w:p w14:paraId="1E1D3223" w14:textId="0D7EFB97" w:rsidR="00464904" w:rsidRDefault="00464904" w:rsidP="00464904"/>
    <w:p w14:paraId="5B868F78" w14:textId="543AD099" w:rsidR="005F5DA0" w:rsidRDefault="005F5DA0" w:rsidP="00464904"/>
    <w:p w14:paraId="6F616DE6" w14:textId="07C1F51D" w:rsidR="005F5DA0" w:rsidRDefault="005F5DA0" w:rsidP="00464904"/>
    <w:p w14:paraId="680B2EDE" w14:textId="0DAF2889" w:rsidR="005F5DA0" w:rsidRDefault="005F5DA0" w:rsidP="005F5DA0">
      <w:pPr>
        <w:pStyle w:val="Heading1"/>
      </w:pPr>
      <w:bookmarkStart w:id="23" w:name="_Toc7977000"/>
      <w:r>
        <w:lastRenderedPageBreak/>
        <w:t>5. SQL Que</w:t>
      </w:r>
      <w:r w:rsidR="00D81608">
        <w:t>ries</w:t>
      </w:r>
      <w:bookmarkEnd w:id="23"/>
    </w:p>
    <w:p w14:paraId="13B2C39F" w14:textId="3AEB26DA" w:rsidR="00A73F44" w:rsidRDefault="000E1165" w:rsidP="00A73F4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When designing a database </w:t>
      </w:r>
      <w:r w:rsidR="009D488E">
        <w:rPr>
          <w:rFonts w:ascii="Arial" w:hAnsi="Arial" w:cs="Arial"/>
          <w:sz w:val="24"/>
          <w:szCs w:val="24"/>
        </w:rPr>
        <w:t xml:space="preserve">its important </w:t>
      </w:r>
      <w:r w:rsidR="00220904">
        <w:rPr>
          <w:rFonts w:ascii="Arial" w:hAnsi="Arial" w:cs="Arial"/>
          <w:sz w:val="24"/>
          <w:szCs w:val="24"/>
        </w:rPr>
        <w:t>it</w:t>
      </w:r>
      <w:r w:rsidR="00765A4E">
        <w:rPr>
          <w:rFonts w:ascii="Arial" w:hAnsi="Arial" w:cs="Arial"/>
          <w:sz w:val="24"/>
          <w:szCs w:val="24"/>
        </w:rPr>
        <w:t xml:space="preserve"> </w:t>
      </w:r>
      <w:proofErr w:type="gramStart"/>
      <w:r w:rsidR="00765A4E">
        <w:rPr>
          <w:rFonts w:ascii="Arial" w:hAnsi="Arial" w:cs="Arial"/>
          <w:sz w:val="24"/>
          <w:szCs w:val="24"/>
        </w:rPr>
        <w:t>has the ability</w:t>
      </w:r>
      <w:r w:rsidR="00220904">
        <w:rPr>
          <w:rFonts w:ascii="Arial" w:hAnsi="Arial" w:cs="Arial"/>
          <w:sz w:val="24"/>
          <w:szCs w:val="24"/>
        </w:rPr>
        <w:t xml:space="preserve"> to</w:t>
      </w:r>
      <w:proofErr w:type="gramEnd"/>
      <w:r w:rsidR="00220904">
        <w:rPr>
          <w:rFonts w:ascii="Arial" w:hAnsi="Arial" w:cs="Arial"/>
          <w:sz w:val="24"/>
          <w:szCs w:val="24"/>
        </w:rPr>
        <w:t xml:space="preserve"> perform a</w:t>
      </w:r>
      <w:r w:rsidR="00765A4E">
        <w:rPr>
          <w:rFonts w:ascii="Arial" w:hAnsi="Arial" w:cs="Arial"/>
          <w:sz w:val="24"/>
          <w:szCs w:val="24"/>
        </w:rPr>
        <w:t>n SQL Query (Standard Query Language</w:t>
      </w:r>
      <w:r w:rsidR="00101BAE">
        <w:rPr>
          <w:rFonts w:ascii="Arial" w:hAnsi="Arial" w:cs="Arial"/>
          <w:sz w:val="24"/>
          <w:szCs w:val="24"/>
        </w:rPr>
        <w:t xml:space="preserve">) so that it only pulls through certain </w:t>
      </w:r>
      <w:r w:rsidR="00C93E7A">
        <w:rPr>
          <w:rFonts w:ascii="Arial" w:hAnsi="Arial" w:cs="Arial"/>
          <w:sz w:val="24"/>
          <w:szCs w:val="24"/>
        </w:rPr>
        <w:t>criteria</w:t>
      </w:r>
      <w:r w:rsidR="00101BAE">
        <w:rPr>
          <w:rFonts w:ascii="Arial" w:hAnsi="Arial" w:cs="Arial"/>
          <w:sz w:val="24"/>
          <w:szCs w:val="24"/>
        </w:rPr>
        <w:t xml:space="preserve"> </w:t>
      </w:r>
      <w:r w:rsidR="00C93E7A">
        <w:rPr>
          <w:rFonts w:ascii="Arial" w:hAnsi="Arial" w:cs="Arial"/>
          <w:sz w:val="24"/>
          <w:szCs w:val="24"/>
        </w:rPr>
        <w:t>that the user has questioned.</w:t>
      </w:r>
    </w:p>
    <w:p w14:paraId="05542574" w14:textId="48EE40FF" w:rsidR="00ED3ED6" w:rsidRPr="000E1165" w:rsidRDefault="00F44AF5" w:rsidP="00A73F4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Queries can retrieve data from a simple or several tables.</w:t>
      </w:r>
    </w:p>
    <w:p w14:paraId="4EFED906" w14:textId="2871C81F" w:rsidR="00D81608" w:rsidRDefault="00D81608" w:rsidP="00D81608">
      <w:pPr>
        <w:pStyle w:val="Heading2"/>
      </w:pPr>
      <w:bookmarkStart w:id="24" w:name="_Toc7977001"/>
      <w:r>
        <w:t xml:space="preserve">5.1 </w:t>
      </w:r>
      <w:r w:rsidR="00BD0CF4">
        <w:t>Author vs Genre</w:t>
      </w:r>
      <w:bookmarkEnd w:id="24"/>
    </w:p>
    <w:p w14:paraId="30172381" w14:textId="02B9E854" w:rsidR="00BD0CF4" w:rsidRDefault="00BD0CF4" w:rsidP="00BD0CF4"/>
    <w:p w14:paraId="3112978A" w14:textId="47F2401C" w:rsidR="00BD0CF4" w:rsidRDefault="007405FD" w:rsidP="00BD0CF4">
      <w:r>
        <w:rPr>
          <w:noProof/>
        </w:rPr>
        <w:drawing>
          <wp:inline distT="0" distB="0" distL="0" distR="0" wp14:anchorId="07B0FB58" wp14:editId="779FC916">
            <wp:extent cx="5731510" cy="600710"/>
            <wp:effectExtent l="0" t="0" r="2540" b="889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00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EF2F6F" w14:textId="3A2087FC" w:rsidR="001F594D" w:rsidRDefault="001F594D" w:rsidP="00BD0CF4">
      <w:pPr>
        <w:rPr>
          <w:rStyle w:val="SubtleEmphasis"/>
          <w:sz w:val="18"/>
          <w:szCs w:val="18"/>
        </w:rPr>
      </w:pPr>
      <w:r>
        <w:rPr>
          <w:noProof/>
        </w:rPr>
        <w:drawing>
          <wp:inline distT="0" distB="0" distL="0" distR="0" wp14:anchorId="0D0DA6AA" wp14:editId="5B8AA65C">
            <wp:extent cx="5731510" cy="1163320"/>
            <wp:effectExtent l="0" t="0" r="2540" b="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63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688A2E" w14:textId="77777777" w:rsidR="001F594D" w:rsidRDefault="001F594D" w:rsidP="00BD0CF4">
      <w:pPr>
        <w:rPr>
          <w:rStyle w:val="SubtleEmphasis"/>
          <w:sz w:val="18"/>
          <w:szCs w:val="18"/>
        </w:rPr>
      </w:pPr>
    </w:p>
    <w:p w14:paraId="33925A66" w14:textId="11FB7FF5" w:rsidR="007405FD" w:rsidRDefault="00C93E7A" w:rsidP="00BD0CF4">
      <w:pPr>
        <w:rPr>
          <w:rStyle w:val="SubtleEmphasis"/>
          <w:sz w:val="18"/>
          <w:szCs w:val="18"/>
        </w:rPr>
      </w:pPr>
      <w:r>
        <w:rPr>
          <w:rStyle w:val="SubtleEmphasis"/>
          <w:sz w:val="18"/>
          <w:szCs w:val="18"/>
        </w:rPr>
        <w:t>Figure 18 – Author Vs Genre SQL</w:t>
      </w:r>
    </w:p>
    <w:p w14:paraId="791FD499" w14:textId="552BEF16" w:rsidR="00257538" w:rsidRDefault="00257538" w:rsidP="00BD0CF4">
      <w:pPr>
        <w:rPr>
          <w:rStyle w:val="SubtleEmphasis"/>
          <w:sz w:val="18"/>
          <w:szCs w:val="18"/>
        </w:rPr>
      </w:pPr>
    </w:p>
    <w:p w14:paraId="61CA99CA" w14:textId="4BAFF084" w:rsidR="00257538" w:rsidRDefault="00257538" w:rsidP="0025753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Figure 18 illustrates a query asking the database to identify books that has a ‘Thriller’ genre.  Upon execution, it excludes all other book</w:t>
      </w:r>
      <w:r w:rsidR="00EF3762">
        <w:rPr>
          <w:rFonts w:ascii="Arial" w:hAnsi="Arial" w:cs="Arial"/>
          <w:sz w:val="24"/>
          <w:szCs w:val="24"/>
        </w:rPr>
        <w:t xml:space="preserve"> types</w:t>
      </w:r>
      <w:r>
        <w:rPr>
          <w:rFonts w:ascii="Arial" w:hAnsi="Arial" w:cs="Arial"/>
          <w:sz w:val="24"/>
          <w:szCs w:val="24"/>
        </w:rPr>
        <w:t xml:space="preserve"> and only pulls through those books identified within the thriller category.</w:t>
      </w:r>
    </w:p>
    <w:p w14:paraId="1180026D" w14:textId="77777777" w:rsidR="00257538" w:rsidRPr="00C93E7A" w:rsidRDefault="00257538" w:rsidP="00BD0CF4">
      <w:pPr>
        <w:rPr>
          <w:rStyle w:val="SubtleEmphasis"/>
          <w:sz w:val="18"/>
          <w:szCs w:val="18"/>
        </w:rPr>
      </w:pPr>
    </w:p>
    <w:p w14:paraId="59DB18FE" w14:textId="2B5760EA" w:rsidR="007405FD" w:rsidRDefault="001E1F17" w:rsidP="001E1F17">
      <w:pPr>
        <w:pStyle w:val="Heading2"/>
      </w:pPr>
      <w:bookmarkStart w:id="25" w:name="_Toc7977002"/>
      <w:r>
        <w:t>5.2 Customer Newsletter</w:t>
      </w:r>
      <w:bookmarkEnd w:id="25"/>
    </w:p>
    <w:p w14:paraId="522DB75D" w14:textId="3EE05A21" w:rsidR="001E1F17" w:rsidRDefault="001E1F17" w:rsidP="001E1F17"/>
    <w:p w14:paraId="3FEE7AAE" w14:textId="1954193A" w:rsidR="001E1F17" w:rsidRPr="001E1F17" w:rsidRDefault="001E1F17" w:rsidP="001E1F17">
      <w:r>
        <w:rPr>
          <w:noProof/>
        </w:rPr>
        <w:drawing>
          <wp:inline distT="0" distB="0" distL="0" distR="0" wp14:anchorId="4A588888" wp14:editId="2F2AC5CF">
            <wp:extent cx="5731510" cy="379095"/>
            <wp:effectExtent l="0" t="0" r="2540" b="1905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9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C78D57" w14:textId="3E341ADB" w:rsidR="001F594D" w:rsidRDefault="00350621" w:rsidP="00BD0CF4">
      <w:pPr>
        <w:rPr>
          <w:rStyle w:val="SubtleEmphasis"/>
          <w:sz w:val="18"/>
          <w:szCs w:val="18"/>
        </w:rPr>
      </w:pPr>
      <w:r>
        <w:rPr>
          <w:noProof/>
        </w:rPr>
        <w:drawing>
          <wp:inline distT="0" distB="0" distL="0" distR="0" wp14:anchorId="6FF7202B" wp14:editId="44C2B47E">
            <wp:extent cx="5731510" cy="948690"/>
            <wp:effectExtent l="0" t="0" r="2540" b="381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48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3E554D" w14:textId="77777777" w:rsidR="001F594D" w:rsidRDefault="001F594D" w:rsidP="00BD0CF4">
      <w:pPr>
        <w:rPr>
          <w:rStyle w:val="SubtleEmphasis"/>
          <w:sz w:val="18"/>
          <w:szCs w:val="18"/>
        </w:rPr>
      </w:pPr>
    </w:p>
    <w:p w14:paraId="250C9EB7" w14:textId="0285F616" w:rsidR="00BD0CF4" w:rsidRDefault="00C93E7A" w:rsidP="00BD0CF4">
      <w:pPr>
        <w:rPr>
          <w:rStyle w:val="SubtleEmphasis"/>
          <w:sz w:val="18"/>
          <w:szCs w:val="18"/>
        </w:rPr>
      </w:pPr>
      <w:r>
        <w:rPr>
          <w:rStyle w:val="SubtleEmphasis"/>
          <w:sz w:val="18"/>
          <w:szCs w:val="18"/>
        </w:rPr>
        <w:t xml:space="preserve">Figure 19 </w:t>
      </w:r>
      <w:r w:rsidR="00D11667">
        <w:rPr>
          <w:rStyle w:val="SubtleEmphasis"/>
          <w:sz w:val="18"/>
          <w:szCs w:val="18"/>
        </w:rPr>
        <w:t xml:space="preserve">– SQL of </w:t>
      </w:r>
      <w:r w:rsidR="00286C6B">
        <w:rPr>
          <w:rStyle w:val="SubtleEmphasis"/>
          <w:sz w:val="18"/>
          <w:szCs w:val="18"/>
        </w:rPr>
        <w:t>Newsletters sent to customers</w:t>
      </w:r>
    </w:p>
    <w:p w14:paraId="62BFA793" w14:textId="25FC1296" w:rsidR="00257538" w:rsidRDefault="00257538" w:rsidP="00BD0CF4">
      <w:pPr>
        <w:rPr>
          <w:rStyle w:val="SubtleEmphasis"/>
          <w:sz w:val="18"/>
          <w:szCs w:val="18"/>
        </w:rPr>
      </w:pPr>
    </w:p>
    <w:p w14:paraId="220E1746" w14:textId="129CF7D4" w:rsidR="00F302CA" w:rsidRDefault="00F83DCD" w:rsidP="00BD0CF4">
      <w:pPr>
        <w:rPr>
          <w:rStyle w:val="SubtleEmphasis"/>
          <w:rFonts w:ascii="Arial" w:hAnsi="Arial" w:cs="Arial"/>
          <w:i w:val="0"/>
          <w:color w:val="auto"/>
          <w:sz w:val="24"/>
          <w:szCs w:val="24"/>
        </w:rPr>
      </w:pPr>
      <w:r>
        <w:rPr>
          <w:rStyle w:val="SubtleEmphasis"/>
          <w:rFonts w:ascii="Arial" w:hAnsi="Arial" w:cs="Arial"/>
          <w:i w:val="0"/>
          <w:color w:val="auto"/>
          <w:sz w:val="24"/>
          <w:szCs w:val="24"/>
        </w:rPr>
        <w:t>Figure 19 demonstrates a</w:t>
      </w:r>
      <w:r w:rsidR="00A23A2B">
        <w:rPr>
          <w:rStyle w:val="SubtleEmphasis"/>
          <w:rFonts w:ascii="Arial" w:hAnsi="Arial" w:cs="Arial"/>
          <w:i w:val="0"/>
          <w:color w:val="auto"/>
          <w:sz w:val="24"/>
          <w:szCs w:val="24"/>
        </w:rPr>
        <w:t xml:space="preserve"> query </w:t>
      </w:r>
      <w:r w:rsidR="002F60B1">
        <w:rPr>
          <w:rStyle w:val="SubtleEmphasis"/>
          <w:rFonts w:ascii="Arial" w:hAnsi="Arial" w:cs="Arial"/>
          <w:i w:val="0"/>
          <w:color w:val="auto"/>
          <w:sz w:val="24"/>
          <w:szCs w:val="24"/>
        </w:rPr>
        <w:t xml:space="preserve">that </w:t>
      </w:r>
      <w:r w:rsidR="00A23A2B">
        <w:rPr>
          <w:rStyle w:val="SubtleEmphasis"/>
          <w:rFonts w:ascii="Arial" w:hAnsi="Arial" w:cs="Arial"/>
          <w:i w:val="0"/>
          <w:color w:val="auto"/>
          <w:sz w:val="24"/>
          <w:szCs w:val="24"/>
        </w:rPr>
        <w:t>has been asked as part of the newsletter table</w:t>
      </w:r>
      <w:r>
        <w:rPr>
          <w:rStyle w:val="SubtleEmphasis"/>
          <w:rFonts w:ascii="Arial" w:hAnsi="Arial" w:cs="Arial"/>
          <w:i w:val="0"/>
          <w:color w:val="auto"/>
          <w:sz w:val="24"/>
          <w:szCs w:val="24"/>
        </w:rPr>
        <w:t xml:space="preserve">, questioning all customers </w:t>
      </w:r>
      <w:r w:rsidR="002F60B1">
        <w:rPr>
          <w:rStyle w:val="SubtleEmphasis"/>
          <w:rFonts w:ascii="Arial" w:hAnsi="Arial" w:cs="Arial"/>
          <w:i w:val="0"/>
          <w:color w:val="auto"/>
          <w:sz w:val="24"/>
          <w:szCs w:val="24"/>
        </w:rPr>
        <w:t xml:space="preserve">that have been sent </w:t>
      </w:r>
      <w:r w:rsidR="000E61FB">
        <w:rPr>
          <w:rStyle w:val="SubtleEmphasis"/>
          <w:rFonts w:ascii="Arial" w:hAnsi="Arial" w:cs="Arial"/>
          <w:i w:val="0"/>
          <w:color w:val="auto"/>
          <w:sz w:val="24"/>
          <w:szCs w:val="24"/>
        </w:rPr>
        <w:t xml:space="preserve">a newsletter with the ID “162738”.  </w:t>
      </w:r>
      <w:r w:rsidR="000E61FB">
        <w:rPr>
          <w:rStyle w:val="SubtleEmphasis"/>
          <w:rFonts w:ascii="Arial" w:hAnsi="Arial" w:cs="Arial"/>
          <w:i w:val="0"/>
          <w:color w:val="auto"/>
          <w:sz w:val="24"/>
          <w:szCs w:val="24"/>
        </w:rPr>
        <w:lastRenderedPageBreak/>
        <w:t xml:space="preserve">This enables the user to manipulate the report so that </w:t>
      </w:r>
      <w:r w:rsidR="00F302CA">
        <w:rPr>
          <w:rStyle w:val="SubtleEmphasis"/>
          <w:rFonts w:ascii="Arial" w:hAnsi="Arial" w:cs="Arial"/>
          <w:i w:val="0"/>
          <w:color w:val="auto"/>
          <w:sz w:val="24"/>
          <w:szCs w:val="24"/>
        </w:rPr>
        <w:t xml:space="preserve">only customers that have been sent this </w:t>
      </w:r>
      <w:proofErr w:type="gramStart"/>
      <w:r w:rsidR="00F302CA">
        <w:rPr>
          <w:rStyle w:val="SubtleEmphasis"/>
          <w:rFonts w:ascii="Arial" w:hAnsi="Arial" w:cs="Arial"/>
          <w:i w:val="0"/>
          <w:color w:val="auto"/>
          <w:sz w:val="24"/>
          <w:szCs w:val="24"/>
        </w:rPr>
        <w:t>particular newsletter</w:t>
      </w:r>
      <w:proofErr w:type="gramEnd"/>
      <w:r w:rsidR="00F302CA">
        <w:rPr>
          <w:rStyle w:val="SubtleEmphasis"/>
          <w:rFonts w:ascii="Arial" w:hAnsi="Arial" w:cs="Arial"/>
          <w:i w:val="0"/>
          <w:color w:val="auto"/>
          <w:sz w:val="24"/>
          <w:szCs w:val="24"/>
        </w:rPr>
        <w:t xml:space="preserve"> are recognised.</w:t>
      </w:r>
      <w:r w:rsidR="00EF3762">
        <w:rPr>
          <w:rStyle w:val="SubtleEmphasis"/>
          <w:rFonts w:ascii="Arial" w:hAnsi="Arial" w:cs="Arial"/>
          <w:i w:val="0"/>
          <w:color w:val="auto"/>
          <w:sz w:val="24"/>
          <w:szCs w:val="24"/>
        </w:rPr>
        <w:t xml:space="preserve">  If required, the user can </w:t>
      </w:r>
      <w:r w:rsidR="00021FB9">
        <w:rPr>
          <w:rStyle w:val="SubtleEmphasis"/>
          <w:rFonts w:ascii="Arial" w:hAnsi="Arial" w:cs="Arial"/>
          <w:i w:val="0"/>
          <w:color w:val="auto"/>
          <w:sz w:val="24"/>
          <w:szCs w:val="24"/>
        </w:rPr>
        <w:t xml:space="preserve">select customers that haven’t </w:t>
      </w:r>
      <w:r w:rsidR="000A2D93">
        <w:rPr>
          <w:rStyle w:val="SubtleEmphasis"/>
          <w:rFonts w:ascii="Arial" w:hAnsi="Arial" w:cs="Arial"/>
          <w:i w:val="0"/>
          <w:color w:val="auto"/>
          <w:sz w:val="24"/>
          <w:szCs w:val="24"/>
        </w:rPr>
        <w:t>received this newsletter in order to send them a copy.</w:t>
      </w:r>
    </w:p>
    <w:p w14:paraId="4561F4DA" w14:textId="77777777" w:rsidR="00350621" w:rsidRPr="00A23A2B" w:rsidRDefault="00350621" w:rsidP="00BD0CF4">
      <w:pPr>
        <w:rPr>
          <w:rStyle w:val="SubtleEmphasis"/>
          <w:rFonts w:ascii="Arial" w:hAnsi="Arial" w:cs="Arial"/>
          <w:i w:val="0"/>
          <w:color w:val="auto"/>
          <w:sz w:val="24"/>
          <w:szCs w:val="24"/>
        </w:rPr>
      </w:pPr>
    </w:p>
    <w:p w14:paraId="147CDD0A" w14:textId="4BC07006" w:rsidR="001E1F17" w:rsidRDefault="001E1F17" w:rsidP="001E1F17">
      <w:pPr>
        <w:pStyle w:val="Heading2"/>
      </w:pPr>
      <w:bookmarkStart w:id="26" w:name="_Toc7977003"/>
      <w:r>
        <w:t xml:space="preserve">5.3 </w:t>
      </w:r>
      <w:r w:rsidR="00D31B8B">
        <w:t>Non-Glasgow Customers</w:t>
      </w:r>
      <w:bookmarkEnd w:id="26"/>
    </w:p>
    <w:p w14:paraId="30966442" w14:textId="1490F5CC" w:rsidR="00D31B8B" w:rsidRDefault="00D31B8B" w:rsidP="00D31B8B"/>
    <w:p w14:paraId="183240F8" w14:textId="3620F443" w:rsidR="00D31B8B" w:rsidRPr="00D31B8B" w:rsidRDefault="00D31B8B" w:rsidP="00D31B8B">
      <w:r>
        <w:rPr>
          <w:noProof/>
        </w:rPr>
        <w:drawing>
          <wp:inline distT="0" distB="0" distL="0" distR="0" wp14:anchorId="29478CE7" wp14:editId="0475FE79">
            <wp:extent cx="5731510" cy="406400"/>
            <wp:effectExtent l="0" t="0" r="2540" b="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6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3F65FC" w14:textId="22B6A01C" w:rsidR="00350621" w:rsidRDefault="004A2EC9" w:rsidP="00BD0CF4">
      <w:pPr>
        <w:rPr>
          <w:rStyle w:val="SubtleEmphasis"/>
          <w:sz w:val="18"/>
          <w:szCs w:val="18"/>
        </w:rPr>
      </w:pPr>
      <w:r>
        <w:rPr>
          <w:noProof/>
        </w:rPr>
        <w:drawing>
          <wp:inline distT="0" distB="0" distL="0" distR="0" wp14:anchorId="53291AED" wp14:editId="64FAF199">
            <wp:extent cx="5731510" cy="1875790"/>
            <wp:effectExtent l="0" t="0" r="2540" b="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75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833064" w14:textId="77777777" w:rsidR="00350621" w:rsidRDefault="00350621" w:rsidP="00BD0CF4">
      <w:pPr>
        <w:rPr>
          <w:rStyle w:val="SubtleEmphasis"/>
          <w:sz w:val="18"/>
          <w:szCs w:val="18"/>
        </w:rPr>
      </w:pPr>
    </w:p>
    <w:p w14:paraId="37F0EEE4" w14:textId="5F384385" w:rsidR="00BD0CF4" w:rsidRDefault="00D11667" w:rsidP="00BD0CF4">
      <w:pPr>
        <w:rPr>
          <w:rStyle w:val="SubtleEmphasis"/>
          <w:sz w:val="18"/>
          <w:szCs w:val="18"/>
        </w:rPr>
      </w:pPr>
      <w:r>
        <w:rPr>
          <w:rStyle w:val="SubtleEmphasis"/>
          <w:sz w:val="18"/>
          <w:szCs w:val="18"/>
        </w:rPr>
        <w:t xml:space="preserve">Figure 20 – </w:t>
      </w:r>
      <w:r w:rsidR="00286C6B">
        <w:rPr>
          <w:rStyle w:val="SubtleEmphasis"/>
          <w:sz w:val="18"/>
          <w:szCs w:val="18"/>
        </w:rPr>
        <w:t>SQL excluding Glasgow based customers</w:t>
      </w:r>
    </w:p>
    <w:p w14:paraId="5DDFAD97" w14:textId="77777777" w:rsidR="00F302CA" w:rsidRPr="00F302CA" w:rsidRDefault="00F302CA" w:rsidP="00BD0CF4">
      <w:pPr>
        <w:rPr>
          <w:rStyle w:val="SubtleEmphasis"/>
          <w:rFonts w:ascii="Arial" w:hAnsi="Arial" w:cs="Arial"/>
          <w:i w:val="0"/>
          <w:sz w:val="24"/>
          <w:szCs w:val="24"/>
        </w:rPr>
      </w:pPr>
    </w:p>
    <w:p w14:paraId="27C8C69E" w14:textId="055B3FC4" w:rsidR="00D31B8B" w:rsidRDefault="00D31B8B" w:rsidP="00D31B8B">
      <w:pPr>
        <w:pStyle w:val="Heading2"/>
      </w:pPr>
      <w:bookmarkStart w:id="27" w:name="_Toc7977004"/>
      <w:r>
        <w:t xml:space="preserve">5.4 </w:t>
      </w:r>
      <w:r w:rsidR="00561D12">
        <w:t>Swansea Customers</w:t>
      </w:r>
      <w:bookmarkEnd w:id="27"/>
    </w:p>
    <w:p w14:paraId="18AA07F7" w14:textId="4E0054B3" w:rsidR="00561D12" w:rsidRDefault="00561D12" w:rsidP="00561D12"/>
    <w:p w14:paraId="7DBE3300" w14:textId="1B6650EF" w:rsidR="00561D12" w:rsidRPr="00561D12" w:rsidRDefault="00561D12" w:rsidP="00561D12">
      <w:r>
        <w:rPr>
          <w:noProof/>
        </w:rPr>
        <w:drawing>
          <wp:inline distT="0" distB="0" distL="0" distR="0" wp14:anchorId="3F3BB173" wp14:editId="364A6FFF">
            <wp:extent cx="5731510" cy="651510"/>
            <wp:effectExtent l="0" t="0" r="2540" b="0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5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0CFD35" w14:textId="6D4C58EA" w:rsidR="004A2EC9" w:rsidRDefault="00D66282" w:rsidP="005F5DA0">
      <w:pPr>
        <w:rPr>
          <w:rStyle w:val="SubtleEmphasis"/>
          <w:sz w:val="18"/>
          <w:szCs w:val="18"/>
        </w:rPr>
      </w:pPr>
      <w:r>
        <w:rPr>
          <w:noProof/>
        </w:rPr>
        <w:drawing>
          <wp:inline distT="0" distB="0" distL="0" distR="0" wp14:anchorId="24FBFD99" wp14:editId="620216FB">
            <wp:extent cx="5731510" cy="1144905"/>
            <wp:effectExtent l="0" t="0" r="2540" b="0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449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0A6FF6" w14:textId="77777777" w:rsidR="004A2EC9" w:rsidRDefault="004A2EC9" w:rsidP="005F5DA0">
      <w:pPr>
        <w:rPr>
          <w:rStyle w:val="SubtleEmphasis"/>
          <w:sz w:val="18"/>
          <w:szCs w:val="18"/>
        </w:rPr>
      </w:pPr>
    </w:p>
    <w:p w14:paraId="69495907" w14:textId="5B5A8E1A" w:rsidR="005F5DA0" w:rsidRPr="00286C6B" w:rsidRDefault="00286C6B" w:rsidP="005F5DA0">
      <w:pPr>
        <w:rPr>
          <w:rStyle w:val="SubtleEmphasis"/>
          <w:sz w:val="18"/>
          <w:szCs w:val="18"/>
        </w:rPr>
      </w:pPr>
      <w:r>
        <w:rPr>
          <w:rStyle w:val="SubtleEmphasis"/>
          <w:sz w:val="18"/>
          <w:szCs w:val="18"/>
        </w:rPr>
        <w:t xml:space="preserve">Figure 21 </w:t>
      </w:r>
      <w:r w:rsidR="003E44F4">
        <w:rPr>
          <w:rStyle w:val="SubtleEmphasis"/>
          <w:sz w:val="18"/>
          <w:szCs w:val="18"/>
        </w:rPr>
        <w:t>–</w:t>
      </w:r>
      <w:r>
        <w:rPr>
          <w:rStyle w:val="SubtleEmphasis"/>
          <w:sz w:val="18"/>
          <w:szCs w:val="18"/>
        </w:rPr>
        <w:t xml:space="preserve"> </w:t>
      </w:r>
      <w:r w:rsidR="003E44F4">
        <w:rPr>
          <w:rStyle w:val="SubtleEmphasis"/>
          <w:sz w:val="18"/>
          <w:szCs w:val="18"/>
        </w:rPr>
        <w:t>SQL of Swansea based customers</w:t>
      </w:r>
    </w:p>
    <w:p w14:paraId="3CF5F275" w14:textId="2CD5F2DA" w:rsidR="005F5DA0" w:rsidRDefault="005F5DA0" w:rsidP="005F5DA0"/>
    <w:p w14:paraId="26D255C9" w14:textId="16F3CC5A" w:rsidR="001A462D" w:rsidRDefault="001A462D" w:rsidP="005F5DA0">
      <w:pPr>
        <w:rPr>
          <w:rStyle w:val="SubtleEmphasis"/>
          <w:rFonts w:ascii="Arial" w:hAnsi="Arial" w:cs="Arial"/>
          <w:i w:val="0"/>
          <w:color w:val="auto"/>
          <w:sz w:val="24"/>
          <w:szCs w:val="24"/>
        </w:rPr>
      </w:pPr>
      <w:r>
        <w:rPr>
          <w:rStyle w:val="SubtleEmphasis"/>
          <w:rFonts w:ascii="Arial" w:hAnsi="Arial" w:cs="Arial"/>
          <w:i w:val="0"/>
          <w:color w:val="auto"/>
          <w:sz w:val="24"/>
          <w:szCs w:val="24"/>
        </w:rPr>
        <w:t>The SQL shown in figures 20</w:t>
      </w:r>
      <w:r>
        <w:rPr>
          <w:rStyle w:val="SubtleEmphasis"/>
          <w:rFonts w:ascii="Arial" w:hAnsi="Arial" w:cs="Arial"/>
          <w:i w:val="0"/>
          <w:color w:val="auto"/>
          <w:sz w:val="24"/>
          <w:szCs w:val="24"/>
        </w:rPr>
        <w:t xml:space="preserve"> and 21</w:t>
      </w:r>
      <w:r>
        <w:rPr>
          <w:rStyle w:val="SubtleEmphasis"/>
          <w:rFonts w:ascii="Arial" w:hAnsi="Arial" w:cs="Arial"/>
          <w:i w:val="0"/>
          <w:color w:val="auto"/>
          <w:sz w:val="24"/>
          <w:szCs w:val="24"/>
        </w:rPr>
        <w:t xml:space="preserve">, is the result following </w:t>
      </w:r>
      <w:r>
        <w:rPr>
          <w:rStyle w:val="SubtleEmphasis"/>
          <w:rFonts w:ascii="Arial" w:hAnsi="Arial" w:cs="Arial"/>
          <w:i w:val="0"/>
          <w:color w:val="auto"/>
          <w:sz w:val="24"/>
          <w:szCs w:val="24"/>
        </w:rPr>
        <w:t xml:space="preserve">a query </w:t>
      </w:r>
      <w:r w:rsidR="005D54F3">
        <w:rPr>
          <w:rStyle w:val="SubtleEmphasis"/>
          <w:rFonts w:ascii="Arial" w:hAnsi="Arial" w:cs="Arial"/>
          <w:i w:val="0"/>
          <w:color w:val="auto"/>
          <w:sz w:val="24"/>
          <w:szCs w:val="24"/>
        </w:rPr>
        <w:t xml:space="preserve">based on the customers location </w:t>
      </w:r>
      <w:proofErr w:type="spellStart"/>
      <w:r w:rsidR="005D54F3">
        <w:rPr>
          <w:rStyle w:val="SubtleEmphasis"/>
          <w:rFonts w:ascii="Arial" w:hAnsi="Arial" w:cs="Arial"/>
          <w:i w:val="0"/>
          <w:color w:val="auto"/>
          <w:sz w:val="24"/>
          <w:szCs w:val="24"/>
        </w:rPr>
        <w:t>eg</w:t>
      </w:r>
      <w:proofErr w:type="spellEnd"/>
      <w:r w:rsidR="005D54F3">
        <w:rPr>
          <w:rStyle w:val="SubtleEmphasis"/>
          <w:rFonts w:ascii="Arial" w:hAnsi="Arial" w:cs="Arial"/>
          <w:i w:val="0"/>
          <w:color w:val="auto"/>
          <w:sz w:val="24"/>
          <w:szCs w:val="24"/>
        </w:rPr>
        <w:t xml:space="preserve"> not in Glasgow and Swansea based customers.</w:t>
      </w:r>
    </w:p>
    <w:p w14:paraId="21F35F34" w14:textId="109824D0" w:rsidR="009F1A1A" w:rsidRDefault="009F1A1A" w:rsidP="005F5DA0">
      <w:pPr>
        <w:rPr>
          <w:rStyle w:val="SubtleEmphasis"/>
          <w:rFonts w:ascii="Arial" w:hAnsi="Arial" w:cs="Arial"/>
          <w:i w:val="0"/>
          <w:color w:val="auto"/>
          <w:sz w:val="24"/>
          <w:szCs w:val="24"/>
        </w:rPr>
      </w:pPr>
    </w:p>
    <w:p w14:paraId="37C8E7A6" w14:textId="5886AD7A" w:rsidR="009F1A1A" w:rsidRDefault="009F1A1A" w:rsidP="009F1A1A">
      <w:pPr>
        <w:pStyle w:val="Heading1"/>
      </w:pPr>
      <w:bookmarkStart w:id="28" w:name="_Toc7977005"/>
      <w:r>
        <w:lastRenderedPageBreak/>
        <w:t>6. Macros</w:t>
      </w:r>
      <w:bookmarkEnd w:id="28"/>
    </w:p>
    <w:p w14:paraId="41B9F9A9" w14:textId="0933ACC8" w:rsidR="00E82441" w:rsidRDefault="00B00A28" w:rsidP="00E8244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Macros </w:t>
      </w:r>
      <w:r w:rsidR="005E3B5D">
        <w:rPr>
          <w:rFonts w:ascii="Arial" w:hAnsi="Arial" w:cs="Arial"/>
          <w:sz w:val="24"/>
          <w:szCs w:val="24"/>
        </w:rPr>
        <w:t xml:space="preserve">is a tool in access that allows the </w:t>
      </w:r>
      <w:r w:rsidR="005563F0">
        <w:rPr>
          <w:rFonts w:ascii="Arial" w:hAnsi="Arial" w:cs="Arial"/>
          <w:sz w:val="24"/>
          <w:szCs w:val="24"/>
        </w:rPr>
        <w:t>user</w:t>
      </w:r>
      <w:r w:rsidR="005E3B5D">
        <w:rPr>
          <w:rFonts w:ascii="Arial" w:hAnsi="Arial" w:cs="Arial"/>
          <w:sz w:val="24"/>
          <w:szCs w:val="24"/>
        </w:rPr>
        <w:t xml:space="preserve"> to incorporate a functionality </w:t>
      </w:r>
      <w:r w:rsidR="002357C2">
        <w:rPr>
          <w:rFonts w:ascii="Arial" w:hAnsi="Arial" w:cs="Arial"/>
          <w:sz w:val="24"/>
          <w:szCs w:val="24"/>
        </w:rPr>
        <w:t>to any forms, reports or controls that have been generated as part of the database design</w:t>
      </w:r>
      <w:r w:rsidR="009F774A">
        <w:rPr>
          <w:rFonts w:ascii="Arial" w:hAnsi="Arial" w:cs="Arial"/>
          <w:sz w:val="24"/>
          <w:szCs w:val="24"/>
        </w:rPr>
        <w:t xml:space="preserve"> without the need to write it in code</w:t>
      </w:r>
      <w:r w:rsidR="00DA561B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966385623"/>
          <w:citation/>
        </w:sdtPr>
        <w:sdtContent>
          <w:r w:rsidR="00DA561B">
            <w:rPr>
              <w:rFonts w:ascii="Arial" w:hAnsi="Arial" w:cs="Arial"/>
              <w:sz w:val="24"/>
              <w:szCs w:val="24"/>
            </w:rPr>
            <w:fldChar w:fldCharType="begin"/>
          </w:r>
          <w:r w:rsidR="00DA561B">
            <w:rPr>
              <w:rFonts w:ascii="Arial" w:hAnsi="Arial" w:cs="Arial"/>
              <w:sz w:val="24"/>
              <w:szCs w:val="24"/>
            </w:rPr>
            <w:instrText xml:space="preserve"> CITATION Int19 \l 2057 </w:instrText>
          </w:r>
          <w:r w:rsidR="00DA561B">
            <w:rPr>
              <w:rFonts w:ascii="Arial" w:hAnsi="Arial" w:cs="Arial"/>
              <w:sz w:val="24"/>
              <w:szCs w:val="24"/>
            </w:rPr>
            <w:fldChar w:fldCharType="separate"/>
          </w:r>
          <w:r w:rsidR="00EC1087" w:rsidRPr="00EC1087">
            <w:rPr>
              <w:rFonts w:ascii="Arial" w:hAnsi="Arial" w:cs="Arial"/>
              <w:noProof/>
              <w:sz w:val="24"/>
              <w:szCs w:val="24"/>
            </w:rPr>
            <w:t>[5]</w:t>
          </w:r>
          <w:r w:rsidR="00DA561B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DA561B">
        <w:rPr>
          <w:rFonts w:ascii="Arial" w:hAnsi="Arial" w:cs="Arial"/>
          <w:sz w:val="24"/>
          <w:szCs w:val="24"/>
        </w:rPr>
        <w:t>.</w:t>
      </w:r>
    </w:p>
    <w:p w14:paraId="4143D451" w14:textId="5F033FAC" w:rsidR="007D3ADF" w:rsidRPr="00B00A28" w:rsidRDefault="00DE5C4E" w:rsidP="00E8244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It’s a simplified </w:t>
      </w:r>
      <w:r w:rsidR="0052233B">
        <w:rPr>
          <w:rFonts w:ascii="Arial" w:hAnsi="Arial" w:cs="Arial"/>
          <w:sz w:val="24"/>
          <w:szCs w:val="24"/>
        </w:rPr>
        <w:t xml:space="preserve">form of programming language that provides the user with the ability to create </w:t>
      </w:r>
      <w:r w:rsidR="00226182">
        <w:rPr>
          <w:rFonts w:ascii="Arial" w:hAnsi="Arial" w:cs="Arial"/>
          <w:sz w:val="24"/>
          <w:szCs w:val="24"/>
        </w:rPr>
        <w:t>a set of actions for the database to perform</w:t>
      </w:r>
      <w:r w:rsidR="00545577">
        <w:rPr>
          <w:rFonts w:ascii="Arial" w:hAnsi="Arial" w:cs="Arial"/>
          <w:sz w:val="24"/>
          <w:szCs w:val="24"/>
        </w:rPr>
        <w:t xml:space="preserve">, using a </w:t>
      </w:r>
      <w:r w:rsidR="000A2D93">
        <w:rPr>
          <w:rFonts w:ascii="Arial" w:hAnsi="Arial" w:cs="Arial"/>
          <w:sz w:val="24"/>
          <w:szCs w:val="24"/>
        </w:rPr>
        <w:t>drop-down</w:t>
      </w:r>
      <w:r w:rsidR="00545577">
        <w:rPr>
          <w:rFonts w:ascii="Arial" w:hAnsi="Arial" w:cs="Arial"/>
          <w:sz w:val="24"/>
          <w:szCs w:val="24"/>
        </w:rPr>
        <w:t xml:space="preserve"> menu to populate the </w:t>
      </w:r>
      <w:r w:rsidR="006C4074">
        <w:rPr>
          <w:rFonts w:ascii="Arial" w:hAnsi="Arial" w:cs="Arial"/>
          <w:sz w:val="24"/>
          <w:szCs w:val="24"/>
        </w:rPr>
        <w:t>criteria required for each action</w:t>
      </w:r>
      <w:r w:rsidR="00505CCF">
        <w:rPr>
          <w:rFonts w:ascii="Arial" w:hAnsi="Arial" w:cs="Arial"/>
          <w:sz w:val="24"/>
          <w:szCs w:val="24"/>
        </w:rPr>
        <w:t xml:space="preserve"> and directly inputting information </w:t>
      </w:r>
      <w:r w:rsidR="00F44264">
        <w:rPr>
          <w:rFonts w:ascii="Arial" w:hAnsi="Arial" w:cs="Arial"/>
          <w:sz w:val="24"/>
          <w:szCs w:val="24"/>
        </w:rPr>
        <w:t>to generate a report.</w:t>
      </w:r>
    </w:p>
    <w:p w14:paraId="0D5C8EA0" w14:textId="32D85B6E" w:rsidR="009F1A1A" w:rsidRDefault="009F1A1A" w:rsidP="009F1A1A"/>
    <w:p w14:paraId="3138537E" w14:textId="6ABDA2D2" w:rsidR="009F1A1A" w:rsidRPr="009F1A1A" w:rsidRDefault="009F1A1A" w:rsidP="009F1A1A">
      <w:r>
        <w:rPr>
          <w:noProof/>
        </w:rPr>
        <w:drawing>
          <wp:inline distT="0" distB="0" distL="0" distR="0" wp14:anchorId="081C5365" wp14:editId="469728C8">
            <wp:extent cx="4638268" cy="4127862"/>
            <wp:effectExtent l="0" t="0" r="0" b="635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4656119" cy="41437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A4A37F" w14:textId="1F8EF2C8" w:rsidR="00AF3A2B" w:rsidRPr="000A2D93" w:rsidRDefault="000A2D93" w:rsidP="00561D12">
      <w:pPr>
        <w:pStyle w:val="Heading1"/>
        <w:rPr>
          <w:rStyle w:val="SubtleEmphasis"/>
          <w:sz w:val="18"/>
          <w:szCs w:val="18"/>
        </w:rPr>
      </w:pPr>
      <w:r>
        <w:rPr>
          <w:rStyle w:val="SubtleEmphasis"/>
          <w:sz w:val="18"/>
          <w:szCs w:val="18"/>
        </w:rPr>
        <w:t xml:space="preserve">Figure 21 </w:t>
      </w:r>
      <w:r w:rsidR="00F622EC">
        <w:rPr>
          <w:rStyle w:val="SubtleEmphasis"/>
          <w:sz w:val="18"/>
          <w:szCs w:val="18"/>
        </w:rPr>
        <w:t>–</w:t>
      </w:r>
      <w:r>
        <w:rPr>
          <w:rStyle w:val="SubtleEmphasis"/>
          <w:sz w:val="18"/>
          <w:szCs w:val="18"/>
        </w:rPr>
        <w:t xml:space="preserve"> </w:t>
      </w:r>
      <w:r w:rsidR="00F622EC">
        <w:rPr>
          <w:rStyle w:val="SubtleEmphasis"/>
          <w:sz w:val="18"/>
          <w:szCs w:val="18"/>
        </w:rPr>
        <w:t>Customer Form Macro</w:t>
      </w:r>
    </w:p>
    <w:p w14:paraId="6C823E1F" w14:textId="4735A526" w:rsidR="00AF3A2B" w:rsidRDefault="00AF3A2B" w:rsidP="00561D12">
      <w:pPr>
        <w:pStyle w:val="Heading1"/>
      </w:pPr>
    </w:p>
    <w:p w14:paraId="700D88B4" w14:textId="524262CA" w:rsidR="00AF3A2B" w:rsidRDefault="00AF3A2B" w:rsidP="00AF3A2B"/>
    <w:p w14:paraId="57D4D3E5" w14:textId="1AD1E357" w:rsidR="00AF3A2B" w:rsidRDefault="00AF3A2B" w:rsidP="00AF3A2B"/>
    <w:p w14:paraId="010B50B5" w14:textId="2A23E9E6" w:rsidR="00AF3A2B" w:rsidRDefault="00AF3A2B" w:rsidP="00AF3A2B"/>
    <w:p w14:paraId="3ED0F499" w14:textId="300461B1" w:rsidR="00AF3A2B" w:rsidRDefault="00AF3A2B" w:rsidP="00AF3A2B"/>
    <w:p w14:paraId="33247F65" w14:textId="1A381318" w:rsidR="00AF3A2B" w:rsidRDefault="00AF3A2B" w:rsidP="00AF3A2B"/>
    <w:p w14:paraId="4CE00D7B" w14:textId="77777777" w:rsidR="00AF3A2B" w:rsidRPr="00AF3A2B" w:rsidRDefault="00AF3A2B" w:rsidP="00AF3A2B"/>
    <w:p w14:paraId="0498214E" w14:textId="64214C8A" w:rsidR="00561D12" w:rsidRDefault="00AF3A2B" w:rsidP="00561D12">
      <w:pPr>
        <w:pStyle w:val="Heading1"/>
      </w:pPr>
      <w:bookmarkStart w:id="29" w:name="_Toc7977006"/>
      <w:r>
        <w:lastRenderedPageBreak/>
        <w:t>7</w:t>
      </w:r>
      <w:r w:rsidR="00561D12">
        <w:t>. User Guide</w:t>
      </w:r>
      <w:bookmarkEnd w:id="29"/>
    </w:p>
    <w:p w14:paraId="4BAB62D6" w14:textId="0EBE9BDF" w:rsidR="00FF767D" w:rsidRPr="00FF767D" w:rsidRDefault="00AF3A2B" w:rsidP="00FF767D">
      <w:pPr>
        <w:pStyle w:val="Heading2"/>
      </w:pPr>
      <w:bookmarkStart w:id="30" w:name="_Toc7977007"/>
      <w:r>
        <w:t>7</w:t>
      </w:r>
      <w:r w:rsidR="00FF767D">
        <w:t>.1 Forms</w:t>
      </w:r>
      <w:bookmarkEnd w:id="30"/>
    </w:p>
    <w:p w14:paraId="30A865F9" w14:textId="5560AA7D" w:rsidR="005A72B8" w:rsidRDefault="005A72B8" w:rsidP="005A72B8"/>
    <w:p w14:paraId="7879719F" w14:textId="327748DD" w:rsidR="00DA6D6E" w:rsidRPr="00055B05" w:rsidRDefault="00DA6D6E" w:rsidP="00DA6D6E">
      <w:pPr>
        <w:pStyle w:val="ListParagraph"/>
        <w:numPr>
          <w:ilvl w:val="0"/>
          <w:numId w:val="38"/>
        </w:numPr>
      </w:pPr>
      <w:r>
        <w:rPr>
          <w:rFonts w:ascii="Arial" w:hAnsi="Arial" w:cs="Arial"/>
          <w:sz w:val="24"/>
          <w:szCs w:val="24"/>
        </w:rPr>
        <w:t xml:space="preserve">Select </w:t>
      </w:r>
      <w:r w:rsidR="0053547E">
        <w:rPr>
          <w:rFonts w:ascii="Arial" w:hAnsi="Arial" w:cs="Arial"/>
          <w:sz w:val="24"/>
          <w:szCs w:val="24"/>
        </w:rPr>
        <w:t>the form required</w:t>
      </w:r>
      <w:r w:rsidR="006253D6">
        <w:rPr>
          <w:rFonts w:ascii="Arial" w:hAnsi="Arial" w:cs="Arial"/>
          <w:sz w:val="24"/>
          <w:szCs w:val="24"/>
        </w:rPr>
        <w:t xml:space="preserve"> listed under forms on the </w:t>
      </w:r>
      <w:r w:rsidR="0048713A">
        <w:rPr>
          <w:rFonts w:ascii="Arial" w:hAnsi="Arial" w:cs="Arial"/>
          <w:sz w:val="24"/>
          <w:szCs w:val="24"/>
        </w:rPr>
        <w:t>left-hand</w:t>
      </w:r>
      <w:r w:rsidR="006253D6">
        <w:rPr>
          <w:rFonts w:ascii="Arial" w:hAnsi="Arial" w:cs="Arial"/>
          <w:sz w:val="24"/>
          <w:szCs w:val="24"/>
        </w:rPr>
        <w:t xml:space="preserve"> side</w:t>
      </w:r>
    </w:p>
    <w:p w14:paraId="79044BB4" w14:textId="739DA90F" w:rsidR="00055B05" w:rsidRPr="00B868BF" w:rsidRDefault="00C32917" w:rsidP="00DA6D6E">
      <w:pPr>
        <w:pStyle w:val="ListParagraph"/>
        <w:numPr>
          <w:ilvl w:val="0"/>
          <w:numId w:val="38"/>
        </w:numPr>
      </w:pPr>
      <w:r>
        <w:rPr>
          <w:rFonts w:ascii="Arial" w:hAnsi="Arial" w:cs="Arial"/>
          <w:sz w:val="24"/>
          <w:szCs w:val="24"/>
        </w:rPr>
        <w:t xml:space="preserve">Using </w:t>
      </w:r>
      <w:r w:rsidR="000D632E">
        <w:rPr>
          <w:rFonts w:ascii="Arial" w:hAnsi="Arial" w:cs="Arial"/>
          <w:sz w:val="24"/>
          <w:szCs w:val="24"/>
        </w:rPr>
        <w:t xml:space="preserve">the </w:t>
      </w:r>
      <w:r>
        <w:rPr>
          <w:rFonts w:ascii="Arial" w:hAnsi="Arial" w:cs="Arial"/>
          <w:sz w:val="24"/>
          <w:szCs w:val="24"/>
        </w:rPr>
        <w:t xml:space="preserve">blue arrows, navigate to the </w:t>
      </w:r>
      <w:r w:rsidR="00986EAB">
        <w:rPr>
          <w:rFonts w:ascii="Arial" w:hAnsi="Arial" w:cs="Arial"/>
          <w:sz w:val="24"/>
          <w:szCs w:val="24"/>
        </w:rPr>
        <w:t>information required</w:t>
      </w:r>
    </w:p>
    <w:p w14:paraId="5885DA97" w14:textId="09184498" w:rsidR="00B868BF" w:rsidRPr="00B868BF" w:rsidRDefault="004F3FC3" w:rsidP="00DA6D6E">
      <w:pPr>
        <w:pStyle w:val="ListParagraph"/>
        <w:numPr>
          <w:ilvl w:val="0"/>
          <w:numId w:val="38"/>
        </w:numPr>
      </w:pPr>
      <w:r>
        <w:rPr>
          <w:rFonts w:ascii="Arial" w:hAnsi="Arial" w:cs="Arial"/>
          <w:sz w:val="24"/>
          <w:szCs w:val="24"/>
        </w:rPr>
        <w:t xml:space="preserve">To add a record – </w:t>
      </w:r>
      <w:r w:rsidR="00C53DEF">
        <w:rPr>
          <w:rFonts w:ascii="Arial" w:hAnsi="Arial" w:cs="Arial"/>
          <w:sz w:val="24"/>
          <w:szCs w:val="24"/>
        </w:rPr>
        <w:t>Select “Add Record”</w:t>
      </w:r>
      <w:r w:rsidR="00B600FA">
        <w:rPr>
          <w:rFonts w:ascii="Arial" w:hAnsi="Arial" w:cs="Arial"/>
          <w:sz w:val="24"/>
          <w:szCs w:val="24"/>
        </w:rPr>
        <w:t xml:space="preserve"> and populate the fields </w:t>
      </w:r>
      <w:r w:rsidR="00682400">
        <w:rPr>
          <w:rFonts w:ascii="Arial" w:hAnsi="Arial" w:cs="Arial"/>
          <w:sz w:val="24"/>
          <w:szCs w:val="24"/>
        </w:rPr>
        <w:t>as appropriate</w:t>
      </w:r>
    </w:p>
    <w:p w14:paraId="0D988BDE" w14:textId="31130DC3" w:rsidR="005A7A61" w:rsidRPr="005A7A61" w:rsidRDefault="00C53DEF" w:rsidP="005A7A61">
      <w:pPr>
        <w:pStyle w:val="ListParagraph"/>
        <w:numPr>
          <w:ilvl w:val="0"/>
          <w:numId w:val="38"/>
        </w:numPr>
      </w:pPr>
      <w:r>
        <w:rPr>
          <w:rFonts w:ascii="Arial" w:hAnsi="Arial" w:cs="Arial"/>
          <w:sz w:val="24"/>
          <w:szCs w:val="24"/>
        </w:rPr>
        <w:t>Select “Save Record”</w:t>
      </w:r>
    </w:p>
    <w:p w14:paraId="01B570F7" w14:textId="06B2FD4C" w:rsidR="005A7A61" w:rsidRDefault="005A7A61" w:rsidP="005A7A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If the user makes a mistake</w:t>
      </w:r>
      <w:r w:rsidR="00FD12F0">
        <w:rPr>
          <w:rFonts w:ascii="Arial" w:hAnsi="Arial" w:cs="Arial"/>
          <w:sz w:val="24"/>
          <w:szCs w:val="24"/>
        </w:rPr>
        <w:t xml:space="preserve">, this can be rectified by navigating to the </w:t>
      </w:r>
      <w:r w:rsidR="00FC47EA">
        <w:rPr>
          <w:rFonts w:ascii="Arial" w:hAnsi="Arial" w:cs="Arial"/>
          <w:sz w:val="24"/>
          <w:szCs w:val="24"/>
        </w:rPr>
        <w:t xml:space="preserve">record created in error </w:t>
      </w:r>
      <w:r w:rsidR="00FC484D">
        <w:rPr>
          <w:rFonts w:ascii="Arial" w:hAnsi="Arial" w:cs="Arial"/>
          <w:sz w:val="24"/>
          <w:szCs w:val="24"/>
        </w:rPr>
        <w:t>and selecting the “Delete Record” button.</w:t>
      </w:r>
    </w:p>
    <w:p w14:paraId="1BAC0149" w14:textId="30BA1B99" w:rsidR="00236308" w:rsidRDefault="00236308" w:rsidP="005A7A61">
      <w:pPr>
        <w:rPr>
          <w:rFonts w:ascii="Arial" w:hAnsi="Arial" w:cs="Arial"/>
          <w:sz w:val="24"/>
          <w:szCs w:val="24"/>
        </w:rPr>
      </w:pPr>
    </w:p>
    <w:p w14:paraId="6EC17A65" w14:textId="5EE6520E" w:rsidR="00236308" w:rsidRDefault="00AF3A2B" w:rsidP="00236308">
      <w:pPr>
        <w:pStyle w:val="Heading2"/>
      </w:pPr>
      <w:bookmarkStart w:id="31" w:name="_Toc7977008"/>
      <w:r>
        <w:t>7</w:t>
      </w:r>
      <w:r w:rsidR="00236308">
        <w:t>.2 Main Menu</w:t>
      </w:r>
      <w:bookmarkEnd w:id="31"/>
    </w:p>
    <w:p w14:paraId="756EE463" w14:textId="1E573A69" w:rsidR="00382A17" w:rsidRDefault="00382A17" w:rsidP="00382A17"/>
    <w:p w14:paraId="136886B8" w14:textId="474B6F50" w:rsidR="00382A17" w:rsidRPr="00BC1F88" w:rsidRDefault="00093CD6" w:rsidP="00382A17">
      <w:pPr>
        <w:pStyle w:val="ListParagraph"/>
        <w:numPr>
          <w:ilvl w:val="0"/>
          <w:numId w:val="39"/>
        </w:numPr>
      </w:pPr>
      <w:r>
        <w:rPr>
          <w:rFonts w:ascii="Arial" w:hAnsi="Arial" w:cs="Arial"/>
          <w:sz w:val="24"/>
          <w:szCs w:val="24"/>
        </w:rPr>
        <w:t xml:space="preserve">Select Main Menu </w:t>
      </w:r>
      <w:r w:rsidR="00BC1F88">
        <w:rPr>
          <w:rFonts w:ascii="Arial" w:hAnsi="Arial" w:cs="Arial"/>
          <w:sz w:val="24"/>
          <w:szCs w:val="24"/>
        </w:rPr>
        <w:t>on the left-hand side of the database under the forms section</w:t>
      </w:r>
    </w:p>
    <w:p w14:paraId="33FA1825" w14:textId="570F8B5F" w:rsidR="00BC1F88" w:rsidRPr="0040527D" w:rsidRDefault="00F301F4" w:rsidP="00382A17">
      <w:pPr>
        <w:pStyle w:val="ListParagraph"/>
        <w:numPr>
          <w:ilvl w:val="0"/>
          <w:numId w:val="39"/>
        </w:numPr>
      </w:pPr>
      <w:r>
        <w:rPr>
          <w:rFonts w:ascii="Arial" w:hAnsi="Arial" w:cs="Arial"/>
          <w:sz w:val="24"/>
          <w:szCs w:val="24"/>
        </w:rPr>
        <w:t xml:space="preserve">The main screen has a list of options including: Update Customer Records, Add New Customer, </w:t>
      </w:r>
      <w:r w:rsidR="0040527D">
        <w:rPr>
          <w:rFonts w:ascii="Arial" w:hAnsi="Arial" w:cs="Arial"/>
          <w:sz w:val="24"/>
          <w:szCs w:val="24"/>
        </w:rPr>
        <w:t>Stock Levels, Orders, Return Home</w:t>
      </w:r>
    </w:p>
    <w:p w14:paraId="0A629DBF" w14:textId="1B5BF3F4" w:rsidR="0040527D" w:rsidRPr="00D9485E" w:rsidRDefault="0040527D" w:rsidP="00382A17">
      <w:pPr>
        <w:pStyle w:val="ListParagraph"/>
        <w:numPr>
          <w:ilvl w:val="0"/>
          <w:numId w:val="39"/>
        </w:numPr>
      </w:pPr>
      <w:r>
        <w:rPr>
          <w:rFonts w:ascii="Arial" w:hAnsi="Arial" w:cs="Arial"/>
          <w:sz w:val="24"/>
          <w:szCs w:val="24"/>
        </w:rPr>
        <w:t xml:space="preserve">Update Customer Records </w:t>
      </w:r>
      <w:r w:rsidR="0085100A">
        <w:rPr>
          <w:rFonts w:ascii="Arial" w:hAnsi="Arial" w:cs="Arial"/>
          <w:sz w:val="24"/>
          <w:szCs w:val="24"/>
        </w:rPr>
        <w:t>–</w:t>
      </w:r>
      <w:r>
        <w:rPr>
          <w:rFonts w:ascii="Arial" w:hAnsi="Arial" w:cs="Arial"/>
          <w:sz w:val="24"/>
          <w:szCs w:val="24"/>
        </w:rPr>
        <w:t xml:space="preserve"> </w:t>
      </w:r>
      <w:r w:rsidR="0085100A">
        <w:rPr>
          <w:rFonts w:ascii="Arial" w:hAnsi="Arial" w:cs="Arial"/>
          <w:sz w:val="24"/>
          <w:szCs w:val="24"/>
        </w:rPr>
        <w:t xml:space="preserve">Navigate to </w:t>
      </w:r>
      <w:r w:rsidR="00D9485E">
        <w:rPr>
          <w:rFonts w:ascii="Arial" w:hAnsi="Arial" w:cs="Arial"/>
          <w:sz w:val="24"/>
          <w:szCs w:val="24"/>
        </w:rPr>
        <w:t xml:space="preserve">relevant customer using the blue arrows </w:t>
      </w:r>
    </w:p>
    <w:p w14:paraId="31AA8E44" w14:textId="746B7E76" w:rsidR="00D9485E" w:rsidRPr="008661B2" w:rsidRDefault="00FC46DB" w:rsidP="00382A17">
      <w:pPr>
        <w:pStyle w:val="ListParagraph"/>
        <w:numPr>
          <w:ilvl w:val="0"/>
          <w:numId w:val="39"/>
        </w:numPr>
      </w:pPr>
      <w:r>
        <w:rPr>
          <w:rFonts w:ascii="Arial" w:hAnsi="Arial" w:cs="Arial"/>
          <w:sz w:val="24"/>
          <w:szCs w:val="24"/>
        </w:rPr>
        <w:t xml:space="preserve">Update </w:t>
      </w:r>
      <w:r w:rsidR="008661B2">
        <w:rPr>
          <w:rFonts w:ascii="Arial" w:hAnsi="Arial" w:cs="Arial"/>
          <w:sz w:val="24"/>
          <w:szCs w:val="24"/>
        </w:rPr>
        <w:t>appropriate field</w:t>
      </w:r>
    </w:p>
    <w:p w14:paraId="5ADF7AC3" w14:textId="63FFDE34" w:rsidR="008661B2" w:rsidRPr="00C05C97" w:rsidRDefault="008661B2" w:rsidP="00382A17">
      <w:pPr>
        <w:pStyle w:val="ListParagraph"/>
        <w:numPr>
          <w:ilvl w:val="0"/>
          <w:numId w:val="39"/>
        </w:numPr>
      </w:pPr>
      <w:r>
        <w:rPr>
          <w:rFonts w:ascii="Arial" w:hAnsi="Arial" w:cs="Arial"/>
          <w:sz w:val="24"/>
          <w:szCs w:val="24"/>
        </w:rPr>
        <w:t>Select “Save Record”</w:t>
      </w:r>
    </w:p>
    <w:p w14:paraId="69FC60FB" w14:textId="7C1CD539" w:rsidR="00C05C97" w:rsidRPr="008661B2" w:rsidRDefault="00C84A19" w:rsidP="00382A17">
      <w:pPr>
        <w:pStyle w:val="ListParagraph"/>
        <w:numPr>
          <w:ilvl w:val="0"/>
          <w:numId w:val="39"/>
        </w:numPr>
      </w:pPr>
      <w:r>
        <w:rPr>
          <w:rFonts w:ascii="Arial" w:hAnsi="Arial" w:cs="Arial"/>
          <w:sz w:val="24"/>
          <w:szCs w:val="24"/>
        </w:rPr>
        <w:t xml:space="preserve">Repeat the above process </w:t>
      </w:r>
      <w:r w:rsidR="00F40040">
        <w:rPr>
          <w:rFonts w:ascii="Arial" w:hAnsi="Arial" w:cs="Arial"/>
          <w:sz w:val="24"/>
          <w:szCs w:val="24"/>
        </w:rPr>
        <w:t xml:space="preserve">to – Add </w:t>
      </w:r>
      <w:r w:rsidR="00240912">
        <w:rPr>
          <w:rFonts w:ascii="Arial" w:hAnsi="Arial" w:cs="Arial"/>
          <w:sz w:val="24"/>
          <w:szCs w:val="24"/>
        </w:rPr>
        <w:t xml:space="preserve">New Customer, Check Stock Levels, View </w:t>
      </w:r>
      <w:r w:rsidR="00EC1087">
        <w:rPr>
          <w:rFonts w:ascii="Arial" w:hAnsi="Arial" w:cs="Arial"/>
          <w:sz w:val="24"/>
          <w:szCs w:val="24"/>
        </w:rPr>
        <w:t>Orders</w:t>
      </w:r>
    </w:p>
    <w:p w14:paraId="0ABD5F7D" w14:textId="4EB1E339" w:rsidR="005B1151" w:rsidRPr="005B1151" w:rsidRDefault="005B1151" w:rsidP="005B1151">
      <w:pPr>
        <w:rPr>
          <w:rFonts w:ascii="Arial" w:hAnsi="Arial" w:cs="Arial"/>
          <w:sz w:val="24"/>
          <w:szCs w:val="24"/>
        </w:rPr>
      </w:pPr>
      <w:r w:rsidRPr="005B1151">
        <w:rPr>
          <w:rFonts w:ascii="Arial" w:hAnsi="Arial" w:cs="Arial"/>
          <w:sz w:val="24"/>
          <w:szCs w:val="24"/>
        </w:rPr>
        <w:t xml:space="preserve">If the user makes a mistake, this can be </w:t>
      </w:r>
      <w:r w:rsidR="00EC1087">
        <w:rPr>
          <w:rFonts w:ascii="Arial" w:hAnsi="Arial" w:cs="Arial"/>
          <w:sz w:val="24"/>
          <w:szCs w:val="24"/>
        </w:rPr>
        <w:t xml:space="preserve">easily </w:t>
      </w:r>
      <w:r w:rsidRPr="005B1151">
        <w:rPr>
          <w:rFonts w:ascii="Arial" w:hAnsi="Arial" w:cs="Arial"/>
          <w:sz w:val="24"/>
          <w:szCs w:val="24"/>
        </w:rPr>
        <w:t>rectified by navigating to the record created in error and selecting the “Delete Record” button.</w:t>
      </w:r>
    </w:p>
    <w:p w14:paraId="1A3FE412" w14:textId="47E19098" w:rsidR="008661B2" w:rsidRDefault="008661B2" w:rsidP="008661B2"/>
    <w:p w14:paraId="3374F4A8" w14:textId="65602572" w:rsidR="00354CB0" w:rsidRDefault="00AF3A2B" w:rsidP="00354CB0">
      <w:pPr>
        <w:pStyle w:val="Heading2"/>
      </w:pPr>
      <w:bookmarkStart w:id="32" w:name="_Toc7977009"/>
      <w:r>
        <w:t>7</w:t>
      </w:r>
      <w:r w:rsidR="00354CB0">
        <w:t>.3 Queries</w:t>
      </w:r>
      <w:bookmarkEnd w:id="32"/>
    </w:p>
    <w:p w14:paraId="60023B1D" w14:textId="0D67B3F7" w:rsidR="00354CB0" w:rsidRDefault="00354CB0" w:rsidP="00BB7C3F"/>
    <w:p w14:paraId="5E6FB969" w14:textId="2319C958" w:rsidR="00BB7C3F" w:rsidRPr="00F751ED" w:rsidRDefault="00F751ED" w:rsidP="00BB7C3F">
      <w:pPr>
        <w:pStyle w:val="ListParagraph"/>
        <w:numPr>
          <w:ilvl w:val="0"/>
          <w:numId w:val="41"/>
        </w:numPr>
      </w:pPr>
      <w:r>
        <w:rPr>
          <w:rFonts w:ascii="Arial" w:hAnsi="Arial" w:cs="Arial"/>
          <w:sz w:val="24"/>
          <w:szCs w:val="24"/>
        </w:rPr>
        <w:t xml:space="preserve">Create tab </w:t>
      </w:r>
    </w:p>
    <w:p w14:paraId="2F4E0957" w14:textId="774059C4" w:rsidR="00F751ED" w:rsidRPr="00F44AF5" w:rsidRDefault="00F751ED" w:rsidP="00BB7C3F">
      <w:pPr>
        <w:pStyle w:val="ListParagraph"/>
        <w:numPr>
          <w:ilvl w:val="0"/>
          <w:numId w:val="41"/>
        </w:numPr>
      </w:pPr>
      <w:r>
        <w:rPr>
          <w:rFonts w:ascii="Arial" w:hAnsi="Arial" w:cs="Arial"/>
          <w:sz w:val="24"/>
          <w:szCs w:val="24"/>
        </w:rPr>
        <w:t>Query Design</w:t>
      </w:r>
    </w:p>
    <w:p w14:paraId="7AC099F4" w14:textId="3781EEE0" w:rsidR="00F44AF5" w:rsidRPr="00F255DF" w:rsidRDefault="00D013BD" w:rsidP="00BB7C3F">
      <w:pPr>
        <w:pStyle w:val="ListParagraph"/>
        <w:numPr>
          <w:ilvl w:val="0"/>
          <w:numId w:val="41"/>
        </w:numPr>
      </w:pPr>
      <w:r>
        <w:rPr>
          <w:rFonts w:ascii="Arial" w:hAnsi="Arial" w:cs="Arial"/>
          <w:sz w:val="24"/>
          <w:szCs w:val="24"/>
        </w:rPr>
        <w:t>Select table or tables to retrieve</w:t>
      </w:r>
      <w:r w:rsidR="00F255DF">
        <w:rPr>
          <w:rFonts w:ascii="Arial" w:hAnsi="Arial" w:cs="Arial"/>
          <w:sz w:val="24"/>
          <w:szCs w:val="24"/>
        </w:rPr>
        <w:t xml:space="preserve"> data from</w:t>
      </w:r>
    </w:p>
    <w:p w14:paraId="0EB5E9E9" w14:textId="3BB2C446" w:rsidR="00F255DF" w:rsidRPr="00F255DF" w:rsidRDefault="00F255DF" w:rsidP="00BB7C3F">
      <w:pPr>
        <w:pStyle w:val="ListParagraph"/>
        <w:numPr>
          <w:ilvl w:val="0"/>
          <w:numId w:val="41"/>
        </w:numPr>
      </w:pPr>
      <w:r>
        <w:rPr>
          <w:rFonts w:ascii="Arial" w:hAnsi="Arial" w:cs="Arial"/>
          <w:sz w:val="24"/>
          <w:szCs w:val="24"/>
        </w:rPr>
        <w:t>Add</w:t>
      </w:r>
    </w:p>
    <w:p w14:paraId="542093F6" w14:textId="0FA59200" w:rsidR="00F255DF" w:rsidRPr="00F255DF" w:rsidRDefault="00F255DF" w:rsidP="00BB7C3F">
      <w:pPr>
        <w:pStyle w:val="ListParagraph"/>
        <w:numPr>
          <w:ilvl w:val="0"/>
          <w:numId w:val="41"/>
        </w:numPr>
      </w:pPr>
      <w:r>
        <w:rPr>
          <w:rFonts w:ascii="Arial" w:hAnsi="Arial" w:cs="Arial"/>
          <w:sz w:val="24"/>
          <w:szCs w:val="24"/>
        </w:rPr>
        <w:t>Close</w:t>
      </w:r>
    </w:p>
    <w:p w14:paraId="5DDED5FA" w14:textId="722FDE99" w:rsidR="00F255DF" w:rsidRPr="0035519E" w:rsidRDefault="004E2509" w:rsidP="00BB7C3F">
      <w:pPr>
        <w:pStyle w:val="ListParagraph"/>
        <w:numPr>
          <w:ilvl w:val="0"/>
          <w:numId w:val="41"/>
        </w:numPr>
      </w:pPr>
      <w:r>
        <w:rPr>
          <w:rFonts w:ascii="Arial" w:hAnsi="Arial" w:cs="Arial"/>
          <w:sz w:val="24"/>
          <w:szCs w:val="24"/>
        </w:rPr>
        <w:t xml:space="preserve">Resize table </w:t>
      </w:r>
      <w:r w:rsidR="0035519E">
        <w:rPr>
          <w:rFonts w:ascii="Arial" w:hAnsi="Arial" w:cs="Arial"/>
          <w:sz w:val="24"/>
          <w:szCs w:val="24"/>
        </w:rPr>
        <w:t>to see all fields</w:t>
      </w:r>
    </w:p>
    <w:p w14:paraId="317B9848" w14:textId="4D5D5053" w:rsidR="0035519E" w:rsidRPr="00356DCB" w:rsidRDefault="0035519E" w:rsidP="00BB7C3F">
      <w:pPr>
        <w:pStyle w:val="ListParagraph"/>
        <w:numPr>
          <w:ilvl w:val="0"/>
          <w:numId w:val="41"/>
        </w:numPr>
      </w:pPr>
      <w:r>
        <w:rPr>
          <w:rFonts w:ascii="Arial" w:hAnsi="Arial" w:cs="Arial"/>
          <w:sz w:val="24"/>
          <w:szCs w:val="24"/>
        </w:rPr>
        <w:t xml:space="preserve">Double click </w:t>
      </w:r>
      <w:r w:rsidR="00747505">
        <w:rPr>
          <w:rFonts w:ascii="Arial" w:hAnsi="Arial" w:cs="Arial"/>
          <w:sz w:val="24"/>
          <w:szCs w:val="24"/>
        </w:rPr>
        <w:t>each field required to perform the query</w:t>
      </w:r>
      <w:r w:rsidR="00356DCB">
        <w:rPr>
          <w:rFonts w:ascii="Arial" w:hAnsi="Arial" w:cs="Arial"/>
          <w:sz w:val="24"/>
          <w:szCs w:val="24"/>
        </w:rPr>
        <w:t xml:space="preserve"> – once each field has been selected, this is shown underneath in the design grid</w:t>
      </w:r>
    </w:p>
    <w:p w14:paraId="0FDF60AA" w14:textId="67269C62" w:rsidR="00356DCB" w:rsidRPr="0036228E" w:rsidRDefault="00E03091" w:rsidP="00BB7C3F">
      <w:pPr>
        <w:pStyle w:val="ListParagraph"/>
        <w:numPr>
          <w:ilvl w:val="0"/>
          <w:numId w:val="41"/>
        </w:numPr>
      </w:pPr>
      <w:r>
        <w:rPr>
          <w:rFonts w:ascii="Arial" w:hAnsi="Arial" w:cs="Arial"/>
          <w:sz w:val="24"/>
          <w:szCs w:val="24"/>
        </w:rPr>
        <w:t>Use cri</w:t>
      </w:r>
      <w:r w:rsidR="00DD0B04">
        <w:rPr>
          <w:rFonts w:ascii="Arial" w:hAnsi="Arial" w:cs="Arial"/>
          <w:sz w:val="24"/>
          <w:szCs w:val="24"/>
        </w:rPr>
        <w:t xml:space="preserve">teria fields to filter records </w:t>
      </w:r>
      <w:r w:rsidR="009274BC">
        <w:rPr>
          <w:rFonts w:ascii="Arial" w:hAnsi="Arial" w:cs="Arial"/>
          <w:sz w:val="24"/>
          <w:szCs w:val="24"/>
        </w:rPr>
        <w:t xml:space="preserve">so </w:t>
      </w:r>
      <w:r w:rsidR="00396F9D">
        <w:rPr>
          <w:rFonts w:ascii="Arial" w:hAnsi="Arial" w:cs="Arial"/>
          <w:sz w:val="24"/>
          <w:szCs w:val="24"/>
        </w:rPr>
        <w:t>it’s</w:t>
      </w:r>
      <w:r w:rsidR="009274BC">
        <w:rPr>
          <w:rFonts w:ascii="Arial" w:hAnsi="Arial" w:cs="Arial"/>
          <w:sz w:val="24"/>
          <w:szCs w:val="24"/>
        </w:rPr>
        <w:t xml:space="preserve"> only showing requested information </w:t>
      </w:r>
      <w:proofErr w:type="spellStart"/>
      <w:r w:rsidR="009274BC">
        <w:rPr>
          <w:rFonts w:ascii="Arial" w:hAnsi="Arial" w:cs="Arial"/>
          <w:sz w:val="24"/>
          <w:szCs w:val="24"/>
        </w:rPr>
        <w:t>eg</w:t>
      </w:r>
      <w:proofErr w:type="spellEnd"/>
      <w:r w:rsidR="009274BC">
        <w:rPr>
          <w:rFonts w:ascii="Arial" w:hAnsi="Arial" w:cs="Arial"/>
          <w:sz w:val="24"/>
          <w:szCs w:val="24"/>
        </w:rPr>
        <w:t xml:space="preserve"> </w:t>
      </w:r>
      <w:r w:rsidR="00DB2E8C">
        <w:rPr>
          <w:rFonts w:ascii="Arial" w:hAnsi="Arial" w:cs="Arial"/>
          <w:sz w:val="24"/>
          <w:szCs w:val="24"/>
        </w:rPr>
        <w:t>“Swansea”</w:t>
      </w:r>
    </w:p>
    <w:p w14:paraId="4F4A4D31" w14:textId="253A79B0" w:rsidR="0036228E" w:rsidRPr="0036228E" w:rsidRDefault="0036228E" w:rsidP="00BB7C3F">
      <w:pPr>
        <w:pStyle w:val="ListParagraph"/>
        <w:numPr>
          <w:ilvl w:val="0"/>
          <w:numId w:val="41"/>
        </w:numPr>
      </w:pPr>
      <w:r>
        <w:rPr>
          <w:rFonts w:ascii="Arial" w:hAnsi="Arial" w:cs="Arial"/>
          <w:sz w:val="24"/>
          <w:szCs w:val="24"/>
        </w:rPr>
        <w:t>Run command in design tab</w:t>
      </w:r>
    </w:p>
    <w:p w14:paraId="4F5B0E8F" w14:textId="60085C63" w:rsidR="0036228E" w:rsidRPr="00171132" w:rsidRDefault="0036228E" w:rsidP="00BB7C3F">
      <w:pPr>
        <w:pStyle w:val="ListParagraph"/>
        <w:numPr>
          <w:ilvl w:val="0"/>
          <w:numId w:val="41"/>
        </w:numPr>
      </w:pPr>
      <w:r>
        <w:rPr>
          <w:rFonts w:ascii="Arial" w:hAnsi="Arial" w:cs="Arial"/>
          <w:sz w:val="24"/>
          <w:szCs w:val="24"/>
        </w:rPr>
        <w:t>Results generated in datasheet view in the form of a table</w:t>
      </w:r>
    </w:p>
    <w:p w14:paraId="4D5EE66C" w14:textId="1966EEBB" w:rsidR="005A72B8" w:rsidRDefault="00171132" w:rsidP="008114F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If the user needs to make any changes to the query</w:t>
      </w:r>
      <w:r w:rsidR="008B7B4A">
        <w:rPr>
          <w:rFonts w:ascii="Arial" w:hAnsi="Arial" w:cs="Arial"/>
          <w:sz w:val="24"/>
          <w:szCs w:val="24"/>
        </w:rPr>
        <w:t>, select view drop down arro</w:t>
      </w:r>
      <w:r w:rsidR="002E00EF">
        <w:rPr>
          <w:rFonts w:ascii="Arial" w:hAnsi="Arial" w:cs="Arial"/>
          <w:sz w:val="24"/>
          <w:szCs w:val="24"/>
        </w:rPr>
        <w:t>w and go back to design view</w:t>
      </w:r>
      <w:r w:rsidR="005D7295">
        <w:rPr>
          <w:rFonts w:ascii="Arial" w:hAnsi="Arial" w:cs="Arial"/>
          <w:sz w:val="24"/>
          <w:szCs w:val="24"/>
        </w:rPr>
        <w:t>.</w:t>
      </w:r>
    </w:p>
    <w:p w14:paraId="1CE13A6D" w14:textId="77777777" w:rsidR="00EC1087" w:rsidRDefault="00EC1087" w:rsidP="008114FF">
      <w:pPr>
        <w:rPr>
          <w:rFonts w:ascii="Arial" w:hAnsi="Arial" w:cs="Arial"/>
          <w:sz w:val="24"/>
          <w:szCs w:val="24"/>
        </w:rPr>
      </w:pPr>
    </w:p>
    <w:p w14:paraId="500698A1" w14:textId="55471E07" w:rsidR="005D7295" w:rsidRDefault="005D7295" w:rsidP="005D7295">
      <w:pPr>
        <w:pStyle w:val="Heading2"/>
      </w:pPr>
      <w:bookmarkStart w:id="33" w:name="_Toc7977010"/>
      <w:r>
        <w:t>7.4 Reports</w:t>
      </w:r>
      <w:bookmarkEnd w:id="33"/>
    </w:p>
    <w:p w14:paraId="2457C7F7" w14:textId="569F04E7" w:rsidR="005D7295" w:rsidRDefault="005D7295" w:rsidP="005D7295"/>
    <w:p w14:paraId="2D8BF845" w14:textId="5F8FFA4C" w:rsidR="005D7295" w:rsidRPr="007F3C45" w:rsidRDefault="002E02D6" w:rsidP="005D7295">
      <w:pPr>
        <w:pStyle w:val="ListParagraph"/>
        <w:numPr>
          <w:ilvl w:val="0"/>
          <w:numId w:val="42"/>
        </w:numPr>
      </w:pPr>
      <w:r>
        <w:rPr>
          <w:rFonts w:ascii="Arial" w:hAnsi="Arial" w:cs="Arial"/>
          <w:sz w:val="24"/>
          <w:szCs w:val="24"/>
        </w:rPr>
        <w:t xml:space="preserve">Select </w:t>
      </w:r>
      <w:r w:rsidR="007F3C45">
        <w:rPr>
          <w:rFonts w:ascii="Arial" w:hAnsi="Arial" w:cs="Arial"/>
          <w:sz w:val="24"/>
          <w:szCs w:val="24"/>
        </w:rPr>
        <w:t>relevant query on the left-hand side under “Queries”</w:t>
      </w:r>
    </w:p>
    <w:p w14:paraId="1B8211B8" w14:textId="450DEFBB" w:rsidR="006F52B7" w:rsidRPr="00B8422E" w:rsidRDefault="006F52B7" w:rsidP="00B8422E">
      <w:pPr>
        <w:pStyle w:val="ListParagraph"/>
        <w:numPr>
          <w:ilvl w:val="0"/>
          <w:numId w:val="42"/>
        </w:numPr>
      </w:pPr>
      <w:r>
        <w:rPr>
          <w:rFonts w:ascii="Arial" w:hAnsi="Arial" w:cs="Arial"/>
          <w:sz w:val="24"/>
          <w:szCs w:val="24"/>
        </w:rPr>
        <w:t>Report command</w:t>
      </w:r>
      <w:r w:rsidR="00B8422E">
        <w:rPr>
          <w:rFonts w:ascii="Arial" w:hAnsi="Arial" w:cs="Arial"/>
          <w:sz w:val="24"/>
          <w:szCs w:val="24"/>
        </w:rPr>
        <w:t xml:space="preserve"> – Report will appear</w:t>
      </w:r>
    </w:p>
    <w:p w14:paraId="42B2C308" w14:textId="511D5299" w:rsidR="00B8422E" w:rsidRPr="00454781" w:rsidRDefault="00AB2957" w:rsidP="00B8422E">
      <w:pPr>
        <w:pStyle w:val="ListParagraph"/>
        <w:numPr>
          <w:ilvl w:val="0"/>
          <w:numId w:val="42"/>
        </w:numPr>
      </w:pPr>
      <w:r>
        <w:rPr>
          <w:rFonts w:ascii="Arial" w:hAnsi="Arial" w:cs="Arial"/>
          <w:sz w:val="24"/>
          <w:szCs w:val="24"/>
        </w:rPr>
        <w:t>Adjust layout using layout view</w:t>
      </w:r>
      <w:r w:rsidR="00454781">
        <w:rPr>
          <w:rFonts w:ascii="Arial" w:hAnsi="Arial" w:cs="Arial"/>
          <w:sz w:val="24"/>
          <w:szCs w:val="24"/>
        </w:rPr>
        <w:t xml:space="preserve"> – drag each column to reduce or extend </w:t>
      </w:r>
    </w:p>
    <w:p w14:paraId="6CF69790" w14:textId="776C4523" w:rsidR="00454781" w:rsidRPr="00270B5C" w:rsidRDefault="00454781" w:rsidP="00B8422E">
      <w:pPr>
        <w:pStyle w:val="ListParagraph"/>
        <w:numPr>
          <w:ilvl w:val="0"/>
          <w:numId w:val="42"/>
        </w:numPr>
      </w:pPr>
      <w:r>
        <w:rPr>
          <w:rFonts w:ascii="Arial" w:hAnsi="Arial" w:cs="Arial"/>
          <w:sz w:val="24"/>
          <w:szCs w:val="24"/>
        </w:rPr>
        <w:t>Delete fields not required</w:t>
      </w:r>
    </w:p>
    <w:p w14:paraId="0FF19797" w14:textId="60A3A995" w:rsidR="00D5235C" w:rsidRPr="00D5235C" w:rsidRDefault="00270B5C" w:rsidP="00D5235C">
      <w:pPr>
        <w:pStyle w:val="ListParagraph"/>
        <w:numPr>
          <w:ilvl w:val="0"/>
          <w:numId w:val="42"/>
        </w:numPr>
      </w:pPr>
      <w:r>
        <w:rPr>
          <w:rFonts w:ascii="Arial" w:hAnsi="Arial" w:cs="Arial"/>
          <w:sz w:val="24"/>
          <w:szCs w:val="24"/>
        </w:rPr>
        <w:t xml:space="preserve">Right click in relevant field to </w:t>
      </w:r>
      <w:r w:rsidR="00BB502D">
        <w:rPr>
          <w:rFonts w:ascii="Arial" w:hAnsi="Arial" w:cs="Arial"/>
          <w:sz w:val="24"/>
          <w:szCs w:val="24"/>
        </w:rPr>
        <w:t>sort</w:t>
      </w:r>
    </w:p>
    <w:p w14:paraId="01AD97D8" w14:textId="3B932B3A" w:rsidR="00D5235C" w:rsidRPr="001B7545" w:rsidRDefault="00D5235C" w:rsidP="00D5235C">
      <w:pPr>
        <w:pStyle w:val="ListParagraph"/>
        <w:numPr>
          <w:ilvl w:val="0"/>
          <w:numId w:val="42"/>
        </w:numPr>
      </w:pPr>
      <w:r>
        <w:rPr>
          <w:rFonts w:ascii="Arial" w:hAnsi="Arial" w:cs="Arial"/>
          <w:sz w:val="24"/>
          <w:szCs w:val="24"/>
        </w:rPr>
        <w:t>Save</w:t>
      </w:r>
    </w:p>
    <w:p w14:paraId="17EE15AE" w14:textId="02D99A15" w:rsidR="001B7545" w:rsidRDefault="001B7545" w:rsidP="001B7545"/>
    <w:p w14:paraId="70F8C3AF" w14:textId="77777777" w:rsidR="001B7545" w:rsidRPr="005D7295" w:rsidRDefault="001B7545" w:rsidP="001B7545">
      <w:pPr>
        <w:pStyle w:val="Heading2"/>
      </w:pPr>
    </w:p>
    <w:p w14:paraId="2F422E8E" w14:textId="1900D255" w:rsidR="005A72B8" w:rsidRDefault="005A72B8" w:rsidP="005A72B8"/>
    <w:p w14:paraId="4F91CB10" w14:textId="272809E5" w:rsidR="005A72B8" w:rsidRDefault="005A72B8" w:rsidP="005A72B8"/>
    <w:p w14:paraId="46104AF1" w14:textId="7A17D497" w:rsidR="005A72B8" w:rsidRDefault="005A72B8" w:rsidP="005A72B8"/>
    <w:p w14:paraId="7F43AB46" w14:textId="620E9789" w:rsidR="005A72B8" w:rsidRDefault="005A72B8" w:rsidP="005A72B8"/>
    <w:p w14:paraId="64D84D64" w14:textId="591DE160" w:rsidR="005A72B8" w:rsidRDefault="005A72B8" w:rsidP="005A72B8"/>
    <w:p w14:paraId="6A5BF6DD" w14:textId="651A7811" w:rsidR="005A72B8" w:rsidRDefault="005A72B8" w:rsidP="005A72B8"/>
    <w:p w14:paraId="437D00B6" w14:textId="2D912C78" w:rsidR="005A72B8" w:rsidRDefault="005A72B8" w:rsidP="005A72B8"/>
    <w:p w14:paraId="3563D614" w14:textId="521898FA" w:rsidR="005A72B8" w:rsidRDefault="005A72B8" w:rsidP="005A72B8"/>
    <w:p w14:paraId="14B19540" w14:textId="7BB77756" w:rsidR="005A72B8" w:rsidRDefault="005A72B8" w:rsidP="005A72B8"/>
    <w:p w14:paraId="486A1C32" w14:textId="29C8910B" w:rsidR="005A72B8" w:rsidRDefault="005A72B8" w:rsidP="005A72B8"/>
    <w:p w14:paraId="0E711589" w14:textId="2353E7A3" w:rsidR="005A72B8" w:rsidRDefault="005A72B8" w:rsidP="005A72B8"/>
    <w:p w14:paraId="64EA1AE6" w14:textId="0416DCB9" w:rsidR="005A72B8" w:rsidRDefault="005A72B8" w:rsidP="005A72B8"/>
    <w:p w14:paraId="7C1E5FA6" w14:textId="34485738" w:rsidR="005A72B8" w:rsidRDefault="005A72B8" w:rsidP="005A72B8"/>
    <w:p w14:paraId="5646D92F" w14:textId="7706B1BE" w:rsidR="005A72B8" w:rsidRDefault="005A72B8" w:rsidP="005A72B8"/>
    <w:p w14:paraId="56DDC5C6" w14:textId="14F93199" w:rsidR="005A72B8" w:rsidRDefault="005A72B8" w:rsidP="005A72B8"/>
    <w:p w14:paraId="36F066F1" w14:textId="3FA9F368" w:rsidR="005A72B8" w:rsidRDefault="005A72B8" w:rsidP="005A72B8"/>
    <w:p w14:paraId="75EBBE09" w14:textId="6FE656A1" w:rsidR="005A72B8" w:rsidRDefault="005A72B8" w:rsidP="005A72B8"/>
    <w:p w14:paraId="729645F6" w14:textId="0A06E8BB" w:rsidR="005A72B8" w:rsidRDefault="005A72B8" w:rsidP="005A72B8"/>
    <w:p w14:paraId="461AF2E0" w14:textId="12E443E9" w:rsidR="005A72B8" w:rsidRDefault="005A72B8" w:rsidP="005A72B8"/>
    <w:p w14:paraId="5F74FFA9" w14:textId="2680D1CF" w:rsidR="005A72B8" w:rsidRDefault="005A72B8" w:rsidP="005A72B8"/>
    <w:bookmarkStart w:id="34" w:name="_Toc7977011" w:displacedByCustomXml="next"/>
    <w:sdt>
      <w:sdtPr>
        <w:id w:val="485756684"/>
        <w:docPartObj>
          <w:docPartGallery w:val="Bibliographies"/>
          <w:docPartUnique/>
        </w:docPartObj>
      </w:sdtPr>
      <w:sdtEndPr>
        <w:rPr>
          <w:rFonts w:asciiTheme="minorHAnsi" w:eastAsiaTheme="minorEastAsia" w:hAnsiTheme="minorHAnsi" w:cstheme="minorBidi"/>
          <w:color w:val="auto"/>
          <w:sz w:val="22"/>
          <w:szCs w:val="22"/>
        </w:rPr>
      </w:sdtEndPr>
      <w:sdtContent>
        <w:p w14:paraId="38C4011E" w14:textId="540993DD" w:rsidR="00C25071" w:rsidRDefault="00C25071">
          <w:pPr>
            <w:pStyle w:val="Heading1"/>
          </w:pPr>
          <w:r>
            <w:t>Bibliography</w:t>
          </w:r>
          <w:bookmarkEnd w:id="34"/>
        </w:p>
        <w:sdt>
          <w:sdtPr>
            <w:id w:val="111145805"/>
            <w:bibliography/>
          </w:sdtPr>
          <w:sdtContent>
            <w:p w14:paraId="45429C53" w14:textId="77777777" w:rsidR="00EC1087" w:rsidRDefault="00C25071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8704"/>
              </w:tblGrid>
              <w:tr w:rsidR="00EC1087" w14:paraId="7A41284C" w14:textId="77777777">
                <w:trPr>
                  <w:divId w:val="103399277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414607D" w14:textId="2B17A5DB" w:rsidR="00EC1087" w:rsidRDefault="00EC1087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CC69B50" w14:textId="77777777" w:rsidR="00EC1087" w:rsidRDefault="00EC108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“Database Management Systems - Revision 1 - GCSE Computer Science - BBC Bitesize,” 2019. [Online]. Available: https://www.bbc.com/bitesize/guides/zb2hgk7/revision/1. [Accessed 31st March 2019].</w:t>
                    </w:r>
                  </w:p>
                </w:tc>
              </w:tr>
              <w:tr w:rsidR="00EC1087" w14:paraId="1A043758" w14:textId="77777777">
                <w:trPr>
                  <w:divId w:val="103399277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0B3DC74" w14:textId="77777777" w:rsidR="00EC1087" w:rsidRDefault="00EC108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F1D16E4" w14:textId="77777777" w:rsidR="00EC1087" w:rsidRDefault="00EC108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E. K. Kenneth E Kendall, Systems Analysis and Design, Global ed., Boston: Pearson, 2014. </w:t>
                    </w:r>
                  </w:p>
                </w:tc>
              </w:tr>
              <w:tr w:rsidR="00EC1087" w14:paraId="1C64F345" w14:textId="77777777">
                <w:trPr>
                  <w:divId w:val="103399277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ECBF107" w14:textId="77777777" w:rsidR="00EC1087" w:rsidRDefault="00EC108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0EA6D03" w14:textId="77777777" w:rsidR="00EC1087" w:rsidRDefault="00EC108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“Relational databases - Revision 2 - GCSE Computer Science - BBC Bitesize,” 2019. [Online]. Available: https://www.bbc.com/bitesize/guides/zvq634j/revision/2. [Accessed 3rd April 2019].</w:t>
                    </w:r>
                  </w:p>
                </w:tc>
              </w:tr>
              <w:tr w:rsidR="00EC1087" w14:paraId="2E016D58" w14:textId="77777777">
                <w:trPr>
                  <w:divId w:val="103399277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7D5561C" w14:textId="77777777" w:rsidR="00EC1087" w:rsidRDefault="00EC108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E556B47" w14:textId="77777777" w:rsidR="00EC1087" w:rsidRDefault="00EC108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Reis, “What are Database Forms?,” 23 April 2012. </w:t>
                    </w:r>
                  </w:p>
                </w:tc>
              </w:tr>
              <w:tr w:rsidR="00EC1087" w14:paraId="7A1F4BC2" w14:textId="77777777">
                <w:trPr>
                  <w:divId w:val="103399277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7CC87D6" w14:textId="77777777" w:rsidR="00EC1087" w:rsidRDefault="00EC108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C83DF6E" w14:textId="77777777" w:rsidR="00EC1087" w:rsidRDefault="00EC108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“Introduction to Macros - Access,” 2019. [Online]. Available: https://support.office.com/en-gb/article/Introduction-to-macros-a39c2a26-e745-4957-8d06-89e0b435aac3. [Accessed 21 April 2019].</w:t>
                    </w:r>
                  </w:p>
                </w:tc>
              </w:tr>
            </w:tbl>
            <w:p w14:paraId="1DAA58A6" w14:textId="77777777" w:rsidR="00EC1087" w:rsidRDefault="00EC1087">
              <w:pPr>
                <w:divId w:val="1033992770"/>
                <w:rPr>
                  <w:rFonts w:eastAsia="Times New Roman"/>
                  <w:noProof/>
                </w:rPr>
              </w:pPr>
            </w:p>
            <w:p w14:paraId="526BAAF2" w14:textId="36E2E26A" w:rsidR="00C25071" w:rsidRDefault="00C25071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6FDBCC1" w14:textId="77777777" w:rsidR="005A72B8" w:rsidRPr="005A72B8" w:rsidRDefault="005A72B8" w:rsidP="005A72B8"/>
    <w:p w14:paraId="5C05F0E2" w14:textId="77777777" w:rsidR="0031311F" w:rsidRPr="0031311F" w:rsidRDefault="0031311F" w:rsidP="0031311F"/>
    <w:p w14:paraId="35EB7B88" w14:textId="21EF31E3" w:rsidR="00444C82" w:rsidRDefault="00444C82" w:rsidP="00444C82"/>
    <w:p w14:paraId="5AAC12DF" w14:textId="77777777" w:rsidR="009A3D34" w:rsidRDefault="009A3D34" w:rsidP="00444C82">
      <w:pPr>
        <w:rPr>
          <w:rStyle w:val="SubtleEmphasis"/>
          <w:sz w:val="18"/>
          <w:szCs w:val="18"/>
        </w:rPr>
      </w:pPr>
    </w:p>
    <w:p w14:paraId="3823D6A7" w14:textId="53E3298D" w:rsidR="00305211" w:rsidRDefault="00305211" w:rsidP="00444C82">
      <w:pPr>
        <w:rPr>
          <w:rStyle w:val="SubtleEmphasis"/>
          <w:sz w:val="18"/>
          <w:szCs w:val="18"/>
        </w:rPr>
      </w:pPr>
    </w:p>
    <w:p w14:paraId="4CBDF797" w14:textId="2ED02EE1" w:rsidR="00561D12" w:rsidRDefault="00561D12" w:rsidP="00444C82">
      <w:pPr>
        <w:rPr>
          <w:rStyle w:val="SubtleEmphasis"/>
          <w:sz w:val="18"/>
          <w:szCs w:val="18"/>
        </w:rPr>
      </w:pPr>
    </w:p>
    <w:p w14:paraId="03A32B1C" w14:textId="25B97B95" w:rsidR="00561D12" w:rsidRDefault="00561D12" w:rsidP="00444C82">
      <w:pPr>
        <w:rPr>
          <w:rStyle w:val="SubtleEmphasis"/>
          <w:sz w:val="18"/>
          <w:szCs w:val="18"/>
        </w:rPr>
      </w:pPr>
    </w:p>
    <w:p w14:paraId="57C6D5A0" w14:textId="01FE3472" w:rsidR="00561D12" w:rsidRDefault="00561D12" w:rsidP="00444C82">
      <w:pPr>
        <w:rPr>
          <w:rStyle w:val="SubtleEmphasis"/>
          <w:sz w:val="18"/>
          <w:szCs w:val="18"/>
        </w:rPr>
      </w:pPr>
    </w:p>
    <w:p w14:paraId="102E9A50" w14:textId="66E29893" w:rsidR="00561D12" w:rsidRDefault="00561D12" w:rsidP="00444C82">
      <w:pPr>
        <w:rPr>
          <w:rStyle w:val="SubtleEmphasis"/>
          <w:sz w:val="18"/>
          <w:szCs w:val="18"/>
        </w:rPr>
      </w:pPr>
    </w:p>
    <w:p w14:paraId="1E042203" w14:textId="50817B34" w:rsidR="00561D12" w:rsidRDefault="00561D12" w:rsidP="00444C82">
      <w:pPr>
        <w:rPr>
          <w:rStyle w:val="SubtleEmphasis"/>
          <w:sz w:val="18"/>
          <w:szCs w:val="18"/>
        </w:rPr>
      </w:pPr>
    </w:p>
    <w:p w14:paraId="126053F5" w14:textId="14819E38" w:rsidR="005A72B8" w:rsidRDefault="005A72B8" w:rsidP="00444C82">
      <w:pPr>
        <w:rPr>
          <w:rStyle w:val="SubtleEmphasis"/>
          <w:sz w:val="18"/>
          <w:szCs w:val="18"/>
        </w:rPr>
      </w:pPr>
    </w:p>
    <w:p w14:paraId="4B9F975F" w14:textId="447EE6DC" w:rsidR="005A72B8" w:rsidRDefault="005A72B8" w:rsidP="00444C82">
      <w:pPr>
        <w:rPr>
          <w:rStyle w:val="SubtleEmphasis"/>
          <w:sz w:val="18"/>
          <w:szCs w:val="18"/>
        </w:rPr>
      </w:pPr>
    </w:p>
    <w:p w14:paraId="536B6D79" w14:textId="77777777" w:rsidR="005A72B8" w:rsidRDefault="005A72B8" w:rsidP="00444C82">
      <w:pPr>
        <w:rPr>
          <w:rStyle w:val="SubtleEmphasis"/>
          <w:sz w:val="18"/>
          <w:szCs w:val="18"/>
        </w:rPr>
      </w:pPr>
    </w:p>
    <w:p w14:paraId="5F1F89C2" w14:textId="57F4D189" w:rsidR="00561D12" w:rsidRDefault="00561D12" w:rsidP="00444C82">
      <w:pPr>
        <w:rPr>
          <w:rStyle w:val="SubtleEmphasis"/>
          <w:sz w:val="18"/>
          <w:szCs w:val="18"/>
        </w:rPr>
      </w:pPr>
    </w:p>
    <w:p w14:paraId="66174A7C" w14:textId="77777777" w:rsidR="00561D12" w:rsidRPr="00561D12" w:rsidRDefault="00561D12" w:rsidP="00561D12">
      <w:pPr>
        <w:pStyle w:val="Heading1"/>
        <w:rPr>
          <w:rStyle w:val="SubtleEmphasis"/>
          <w:b/>
          <w:sz w:val="18"/>
          <w:szCs w:val="18"/>
        </w:rPr>
      </w:pPr>
    </w:p>
    <w:sectPr w:rsidR="00561D12" w:rsidRPr="00561D12">
      <w:footerReference w:type="default" r:id="rId3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F153BA6" w14:textId="77777777" w:rsidR="0030684E" w:rsidRDefault="0030684E" w:rsidP="00DB5590">
      <w:pPr>
        <w:spacing w:after="0" w:line="240" w:lineRule="auto"/>
      </w:pPr>
      <w:r>
        <w:separator/>
      </w:r>
    </w:p>
  </w:endnote>
  <w:endnote w:type="continuationSeparator" w:id="0">
    <w:p w14:paraId="4B8BD761" w14:textId="77777777" w:rsidR="0030684E" w:rsidRDefault="0030684E" w:rsidP="00DB559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CA5F226" w14:textId="77777777" w:rsidR="0030684E" w:rsidRDefault="0030684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26AB83E" w14:textId="77777777" w:rsidR="0030684E" w:rsidRDefault="0030684E" w:rsidP="00DB5590">
      <w:pPr>
        <w:spacing w:after="0" w:line="240" w:lineRule="auto"/>
      </w:pPr>
      <w:r>
        <w:separator/>
      </w:r>
    </w:p>
  </w:footnote>
  <w:footnote w:type="continuationSeparator" w:id="0">
    <w:p w14:paraId="7106C5A3" w14:textId="77777777" w:rsidR="0030684E" w:rsidRDefault="0030684E" w:rsidP="00DB559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2723E9"/>
    <w:multiLevelType w:val="hybridMultilevel"/>
    <w:tmpl w:val="CAA827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571EEF"/>
    <w:multiLevelType w:val="hybridMultilevel"/>
    <w:tmpl w:val="26562DB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57A44A9"/>
    <w:multiLevelType w:val="hybridMultilevel"/>
    <w:tmpl w:val="A3DA5DC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B49283F"/>
    <w:multiLevelType w:val="hybridMultilevel"/>
    <w:tmpl w:val="ABD0FC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0FE02B9"/>
    <w:multiLevelType w:val="hybridMultilevel"/>
    <w:tmpl w:val="339C52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482049D"/>
    <w:multiLevelType w:val="hybridMultilevel"/>
    <w:tmpl w:val="4C5A6F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8675A6A"/>
    <w:multiLevelType w:val="hybridMultilevel"/>
    <w:tmpl w:val="E01C43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98405A4"/>
    <w:multiLevelType w:val="multilevel"/>
    <w:tmpl w:val="1ADA69BA"/>
    <w:lvl w:ilvl="0">
      <w:start w:val="1"/>
      <w:numFmt w:val="decimal"/>
      <w:lvlText w:val="%1"/>
      <w:lvlJc w:val="left"/>
      <w:pPr>
        <w:ind w:left="420" w:hanging="420"/>
      </w:pPr>
      <w:rPr>
        <w:rFonts w:hint="default"/>
      </w:rPr>
    </w:lvl>
    <w:lvl w:ilvl="1">
      <w:start w:val="1"/>
      <w:numFmt w:val="decimal"/>
      <w:lvlText w:val="%1-%2"/>
      <w:lvlJc w:val="left"/>
      <w:pPr>
        <w:ind w:left="420" w:hanging="420"/>
      </w:pPr>
      <w:rPr>
        <w:rFonts w:hint="default"/>
      </w:rPr>
    </w:lvl>
    <w:lvl w:ilvl="2">
      <w:start w:val="1"/>
      <w:numFmt w:val="decimal"/>
      <w:lvlText w:val="%1-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-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-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-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-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-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-%2.%3.%4.%5.%6.%7.%8.%9"/>
      <w:lvlJc w:val="left"/>
      <w:pPr>
        <w:ind w:left="1800" w:hanging="1800"/>
      </w:pPr>
      <w:rPr>
        <w:rFonts w:hint="default"/>
      </w:rPr>
    </w:lvl>
  </w:abstractNum>
  <w:abstractNum w:abstractNumId="8" w15:restartNumberingAfterBreak="0">
    <w:nsid w:val="226538A9"/>
    <w:multiLevelType w:val="hybridMultilevel"/>
    <w:tmpl w:val="B476B3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369252F"/>
    <w:multiLevelType w:val="hybridMultilevel"/>
    <w:tmpl w:val="6AC2FB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7180A44"/>
    <w:multiLevelType w:val="hybridMultilevel"/>
    <w:tmpl w:val="1C6003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B3D0F1B"/>
    <w:multiLevelType w:val="hybridMultilevel"/>
    <w:tmpl w:val="3D1A87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C0455E9"/>
    <w:multiLevelType w:val="hybridMultilevel"/>
    <w:tmpl w:val="0D9C65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EB10A16"/>
    <w:multiLevelType w:val="hybridMultilevel"/>
    <w:tmpl w:val="29C60B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2B80476"/>
    <w:multiLevelType w:val="hybridMultilevel"/>
    <w:tmpl w:val="C7049A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6D54E5E"/>
    <w:multiLevelType w:val="hybridMultilevel"/>
    <w:tmpl w:val="56F097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7C95FE9"/>
    <w:multiLevelType w:val="hybridMultilevel"/>
    <w:tmpl w:val="85243A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9361417"/>
    <w:multiLevelType w:val="hybridMultilevel"/>
    <w:tmpl w:val="F5369AB4"/>
    <w:lvl w:ilvl="0" w:tplc="08090001">
      <w:start w:val="1"/>
      <w:numFmt w:val="bullet"/>
      <w:lvlText w:val=""/>
      <w:lvlJc w:val="left"/>
      <w:pPr>
        <w:ind w:left="75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7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9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1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3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5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7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9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10" w:hanging="360"/>
      </w:pPr>
      <w:rPr>
        <w:rFonts w:ascii="Wingdings" w:hAnsi="Wingdings" w:hint="default"/>
      </w:rPr>
    </w:lvl>
  </w:abstractNum>
  <w:abstractNum w:abstractNumId="18" w15:restartNumberingAfterBreak="0">
    <w:nsid w:val="3BC000C6"/>
    <w:multiLevelType w:val="hybridMultilevel"/>
    <w:tmpl w:val="B5A890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C1A03FE"/>
    <w:multiLevelType w:val="hybridMultilevel"/>
    <w:tmpl w:val="AFCA7B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D900391"/>
    <w:multiLevelType w:val="hybridMultilevel"/>
    <w:tmpl w:val="E5D0F8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0A53B4D"/>
    <w:multiLevelType w:val="hybridMultilevel"/>
    <w:tmpl w:val="854E7E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6224A5C"/>
    <w:multiLevelType w:val="hybridMultilevel"/>
    <w:tmpl w:val="BAFA79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8F93762"/>
    <w:multiLevelType w:val="multilevel"/>
    <w:tmpl w:val="90020E7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125" w:hanging="40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68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040" w:hanging="1800"/>
      </w:pPr>
      <w:rPr>
        <w:rFonts w:hint="default"/>
      </w:rPr>
    </w:lvl>
  </w:abstractNum>
  <w:abstractNum w:abstractNumId="24" w15:restartNumberingAfterBreak="0">
    <w:nsid w:val="497840AD"/>
    <w:multiLevelType w:val="hybridMultilevel"/>
    <w:tmpl w:val="BBF2CD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A421D9B"/>
    <w:multiLevelType w:val="hybridMultilevel"/>
    <w:tmpl w:val="FEC43F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0AB6864"/>
    <w:multiLevelType w:val="hybridMultilevel"/>
    <w:tmpl w:val="02D87F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2070BC3"/>
    <w:multiLevelType w:val="hybridMultilevel"/>
    <w:tmpl w:val="BCE66E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6682DCE"/>
    <w:multiLevelType w:val="hybridMultilevel"/>
    <w:tmpl w:val="E7D2F7D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7813642"/>
    <w:multiLevelType w:val="hybridMultilevel"/>
    <w:tmpl w:val="8A6CF3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A012C38"/>
    <w:multiLevelType w:val="hybridMultilevel"/>
    <w:tmpl w:val="442827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5ABF0F52"/>
    <w:multiLevelType w:val="hybridMultilevel"/>
    <w:tmpl w:val="EA4031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62290C87"/>
    <w:multiLevelType w:val="hybridMultilevel"/>
    <w:tmpl w:val="96D620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660935FB"/>
    <w:multiLevelType w:val="hybridMultilevel"/>
    <w:tmpl w:val="2696C3D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689904C6"/>
    <w:multiLevelType w:val="hybridMultilevel"/>
    <w:tmpl w:val="7BC00C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68C239A1"/>
    <w:multiLevelType w:val="hybridMultilevel"/>
    <w:tmpl w:val="258CF1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DBF056B"/>
    <w:multiLevelType w:val="hybridMultilevel"/>
    <w:tmpl w:val="338CEF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6F694F33"/>
    <w:multiLevelType w:val="hybridMultilevel"/>
    <w:tmpl w:val="44FC02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6F932424"/>
    <w:multiLevelType w:val="hybridMultilevel"/>
    <w:tmpl w:val="5F360C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FD93901"/>
    <w:multiLevelType w:val="hybridMultilevel"/>
    <w:tmpl w:val="1A86C5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7D0C19D3"/>
    <w:multiLevelType w:val="hybridMultilevel"/>
    <w:tmpl w:val="E57A19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7F275BED"/>
    <w:multiLevelType w:val="hybridMultilevel"/>
    <w:tmpl w:val="D31EC0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9"/>
  </w:num>
  <w:num w:numId="2">
    <w:abstractNumId w:val="23"/>
  </w:num>
  <w:num w:numId="3">
    <w:abstractNumId w:val="14"/>
  </w:num>
  <w:num w:numId="4">
    <w:abstractNumId w:val="20"/>
  </w:num>
  <w:num w:numId="5">
    <w:abstractNumId w:val="25"/>
  </w:num>
  <w:num w:numId="6">
    <w:abstractNumId w:val="35"/>
  </w:num>
  <w:num w:numId="7">
    <w:abstractNumId w:val="30"/>
  </w:num>
  <w:num w:numId="8">
    <w:abstractNumId w:val="16"/>
  </w:num>
  <w:num w:numId="9">
    <w:abstractNumId w:val="7"/>
  </w:num>
  <w:num w:numId="10">
    <w:abstractNumId w:val="22"/>
  </w:num>
  <w:num w:numId="11">
    <w:abstractNumId w:val="9"/>
  </w:num>
  <w:num w:numId="12">
    <w:abstractNumId w:val="2"/>
  </w:num>
  <w:num w:numId="13">
    <w:abstractNumId w:val="13"/>
  </w:num>
  <w:num w:numId="14">
    <w:abstractNumId w:val="18"/>
  </w:num>
  <w:num w:numId="15">
    <w:abstractNumId w:val="39"/>
  </w:num>
  <w:num w:numId="16">
    <w:abstractNumId w:val="31"/>
  </w:num>
  <w:num w:numId="17">
    <w:abstractNumId w:val="29"/>
  </w:num>
  <w:num w:numId="18">
    <w:abstractNumId w:val="24"/>
  </w:num>
  <w:num w:numId="19">
    <w:abstractNumId w:val="8"/>
  </w:num>
  <w:num w:numId="20">
    <w:abstractNumId w:val="1"/>
  </w:num>
  <w:num w:numId="21">
    <w:abstractNumId w:val="38"/>
  </w:num>
  <w:num w:numId="22">
    <w:abstractNumId w:val="4"/>
  </w:num>
  <w:num w:numId="23">
    <w:abstractNumId w:val="34"/>
  </w:num>
  <w:num w:numId="24">
    <w:abstractNumId w:val="27"/>
  </w:num>
  <w:num w:numId="25">
    <w:abstractNumId w:val="10"/>
  </w:num>
  <w:num w:numId="26">
    <w:abstractNumId w:val="11"/>
  </w:num>
  <w:num w:numId="27">
    <w:abstractNumId w:val="6"/>
  </w:num>
  <w:num w:numId="28">
    <w:abstractNumId w:val="17"/>
  </w:num>
  <w:num w:numId="29">
    <w:abstractNumId w:val="0"/>
  </w:num>
  <w:num w:numId="30">
    <w:abstractNumId w:val="33"/>
  </w:num>
  <w:num w:numId="31">
    <w:abstractNumId w:val="28"/>
  </w:num>
  <w:num w:numId="32">
    <w:abstractNumId w:val="3"/>
  </w:num>
  <w:num w:numId="33">
    <w:abstractNumId w:val="40"/>
  </w:num>
  <w:num w:numId="34">
    <w:abstractNumId w:val="21"/>
  </w:num>
  <w:num w:numId="35">
    <w:abstractNumId w:val="32"/>
  </w:num>
  <w:num w:numId="36">
    <w:abstractNumId w:val="15"/>
  </w:num>
  <w:num w:numId="37">
    <w:abstractNumId w:val="5"/>
  </w:num>
  <w:num w:numId="38">
    <w:abstractNumId w:val="37"/>
  </w:num>
  <w:num w:numId="39">
    <w:abstractNumId w:val="12"/>
  </w:num>
  <w:num w:numId="40">
    <w:abstractNumId w:val="26"/>
  </w:num>
  <w:num w:numId="41">
    <w:abstractNumId w:val="41"/>
  </w:num>
  <w:num w:numId="42">
    <w:abstractNumId w:val="3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F4FCA"/>
    <w:rsid w:val="0000769A"/>
    <w:rsid w:val="00021FB9"/>
    <w:rsid w:val="0004399E"/>
    <w:rsid w:val="000527D3"/>
    <w:rsid w:val="00055B05"/>
    <w:rsid w:val="00055CD1"/>
    <w:rsid w:val="000716FF"/>
    <w:rsid w:val="00074024"/>
    <w:rsid w:val="0009021A"/>
    <w:rsid w:val="00091BDE"/>
    <w:rsid w:val="00093CD6"/>
    <w:rsid w:val="000A11D6"/>
    <w:rsid w:val="000A2D93"/>
    <w:rsid w:val="000B376C"/>
    <w:rsid w:val="000B3D3E"/>
    <w:rsid w:val="000B4A81"/>
    <w:rsid w:val="000D0DFB"/>
    <w:rsid w:val="000D1DB0"/>
    <w:rsid w:val="000D4D3C"/>
    <w:rsid w:val="000D632E"/>
    <w:rsid w:val="000E1165"/>
    <w:rsid w:val="000E5E55"/>
    <w:rsid w:val="000E61FB"/>
    <w:rsid w:val="000F2E64"/>
    <w:rsid w:val="000F6B34"/>
    <w:rsid w:val="000F7B1D"/>
    <w:rsid w:val="00101BAE"/>
    <w:rsid w:val="00102BA1"/>
    <w:rsid w:val="00104FA0"/>
    <w:rsid w:val="00115A55"/>
    <w:rsid w:val="00117309"/>
    <w:rsid w:val="00125AFA"/>
    <w:rsid w:val="00136D6B"/>
    <w:rsid w:val="00142D32"/>
    <w:rsid w:val="001504F6"/>
    <w:rsid w:val="00166B08"/>
    <w:rsid w:val="00170B34"/>
    <w:rsid w:val="00171132"/>
    <w:rsid w:val="0017172E"/>
    <w:rsid w:val="0017470C"/>
    <w:rsid w:val="001A2235"/>
    <w:rsid w:val="001A462D"/>
    <w:rsid w:val="001B15FF"/>
    <w:rsid w:val="001B7187"/>
    <w:rsid w:val="001B7545"/>
    <w:rsid w:val="001C76DC"/>
    <w:rsid w:val="001C794A"/>
    <w:rsid w:val="001D4566"/>
    <w:rsid w:val="001E1F17"/>
    <w:rsid w:val="001F454A"/>
    <w:rsid w:val="001F594D"/>
    <w:rsid w:val="001F5CA6"/>
    <w:rsid w:val="001F6726"/>
    <w:rsid w:val="001F7BB7"/>
    <w:rsid w:val="00202607"/>
    <w:rsid w:val="002028D1"/>
    <w:rsid w:val="00207CF9"/>
    <w:rsid w:val="00210ECE"/>
    <w:rsid w:val="0021770D"/>
    <w:rsid w:val="00220904"/>
    <w:rsid w:val="00221C5C"/>
    <w:rsid w:val="00226182"/>
    <w:rsid w:val="00227704"/>
    <w:rsid w:val="00231E14"/>
    <w:rsid w:val="00231FF1"/>
    <w:rsid w:val="00235232"/>
    <w:rsid w:val="002357C2"/>
    <w:rsid w:val="00236308"/>
    <w:rsid w:val="00240912"/>
    <w:rsid w:val="002434AE"/>
    <w:rsid w:val="00254667"/>
    <w:rsid w:val="00257538"/>
    <w:rsid w:val="00270B5C"/>
    <w:rsid w:val="0027654F"/>
    <w:rsid w:val="002865A9"/>
    <w:rsid w:val="00286C6B"/>
    <w:rsid w:val="00292D18"/>
    <w:rsid w:val="002A36A8"/>
    <w:rsid w:val="002D16C4"/>
    <w:rsid w:val="002E00EF"/>
    <w:rsid w:val="002E02D6"/>
    <w:rsid w:val="002F60B1"/>
    <w:rsid w:val="00305211"/>
    <w:rsid w:val="0030684E"/>
    <w:rsid w:val="0031311F"/>
    <w:rsid w:val="00336B48"/>
    <w:rsid w:val="00337864"/>
    <w:rsid w:val="00345A4F"/>
    <w:rsid w:val="00350621"/>
    <w:rsid w:val="003525B0"/>
    <w:rsid w:val="00354CB0"/>
    <w:rsid w:val="0035519E"/>
    <w:rsid w:val="00356DCB"/>
    <w:rsid w:val="00361A43"/>
    <w:rsid w:val="0036228E"/>
    <w:rsid w:val="0036236C"/>
    <w:rsid w:val="0036239E"/>
    <w:rsid w:val="003655AE"/>
    <w:rsid w:val="00367AE1"/>
    <w:rsid w:val="0037034B"/>
    <w:rsid w:val="00374924"/>
    <w:rsid w:val="003819B4"/>
    <w:rsid w:val="00382A17"/>
    <w:rsid w:val="00391951"/>
    <w:rsid w:val="00396E5B"/>
    <w:rsid w:val="00396F9D"/>
    <w:rsid w:val="003A0DD0"/>
    <w:rsid w:val="003B5B73"/>
    <w:rsid w:val="003C1E75"/>
    <w:rsid w:val="003C2791"/>
    <w:rsid w:val="003C773C"/>
    <w:rsid w:val="003C7B6C"/>
    <w:rsid w:val="003D6A41"/>
    <w:rsid w:val="003E327D"/>
    <w:rsid w:val="003E38CF"/>
    <w:rsid w:val="003E44F4"/>
    <w:rsid w:val="003E7B3F"/>
    <w:rsid w:val="003F174B"/>
    <w:rsid w:val="003F54CC"/>
    <w:rsid w:val="004003DB"/>
    <w:rsid w:val="0040527D"/>
    <w:rsid w:val="00406101"/>
    <w:rsid w:val="00410636"/>
    <w:rsid w:val="00414B79"/>
    <w:rsid w:val="00426E0A"/>
    <w:rsid w:val="00430C24"/>
    <w:rsid w:val="00436EED"/>
    <w:rsid w:val="00444C82"/>
    <w:rsid w:val="00454781"/>
    <w:rsid w:val="004560F0"/>
    <w:rsid w:val="00464904"/>
    <w:rsid w:val="00482D03"/>
    <w:rsid w:val="004868DB"/>
    <w:rsid w:val="0048713A"/>
    <w:rsid w:val="00487617"/>
    <w:rsid w:val="004A2EC9"/>
    <w:rsid w:val="004B48C6"/>
    <w:rsid w:val="004C6DE1"/>
    <w:rsid w:val="004E2509"/>
    <w:rsid w:val="004E5EE7"/>
    <w:rsid w:val="004F1E01"/>
    <w:rsid w:val="004F3FC3"/>
    <w:rsid w:val="004F646B"/>
    <w:rsid w:val="00505CCF"/>
    <w:rsid w:val="00511731"/>
    <w:rsid w:val="00515B67"/>
    <w:rsid w:val="0052233B"/>
    <w:rsid w:val="0053547E"/>
    <w:rsid w:val="005360F3"/>
    <w:rsid w:val="0053795A"/>
    <w:rsid w:val="0054039E"/>
    <w:rsid w:val="00540F02"/>
    <w:rsid w:val="00545577"/>
    <w:rsid w:val="005563F0"/>
    <w:rsid w:val="00561B2E"/>
    <w:rsid w:val="00561D12"/>
    <w:rsid w:val="00562125"/>
    <w:rsid w:val="00572330"/>
    <w:rsid w:val="005725B8"/>
    <w:rsid w:val="00575D32"/>
    <w:rsid w:val="0059247D"/>
    <w:rsid w:val="005940C6"/>
    <w:rsid w:val="005A72B8"/>
    <w:rsid w:val="005A7A61"/>
    <w:rsid w:val="005B1151"/>
    <w:rsid w:val="005D09FC"/>
    <w:rsid w:val="005D5378"/>
    <w:rsid w:val="005D54F3"/>
    <w:rsid w:val="005D7295"/>
    <w:rsid w:val="005E3B5D"/>
    <w:rsid w:val="005F2065"/>
    <w:rsid w:val="005F5DA0"/>
    <w:rsid w:val="0060191E"/>
    <w:rsid w:val="006111D2"/>
    <w:rsid w:val="006135B6"/>
    <w:rsid w:val="006226B4"/>
    <w:rsid w:val="006253D6"/>
    <w:rsid w:val="00630DA5"/>
    <w:rsid w:val="006410EA"/>
    <w:rsid w:val="006411B9"/>
    <w:rsid w:val="00645478"/>
    <w:rsid w:val="0065158D"/>
    <w:rsid w:val="00670B97"/>
    <w:rsid w:val="00676470"/>
    <w:rsid w:val="00680451"/>
    <w:rsid w:val="00682400"/>
    <w:rsid w:val="0068499F"/>
    <w:rsid w:val="00684F5D"/>
    <w:rsid w:val="00687536"/>
    <w:rsid w:val="00691001"/>
    <w:rsid w:val="00694CAF"/>
    <w:rsid w:val="0069517E"/>
    <w:rsid w:val="006A4F1E"/>
    <w:rsid w:val="006A7D1C"/>
    <w:rsid w:val="006A7FFB"/>
    <w:rsid w:val="006C4074"/>
    <w:rsid w:val="006C533D"/>
    <w:rsid w:val="006E38D9"/>
    <w:rsid w:val="006F36B7"/>
    <w:rsid w:val="006F52B7"/>
    <w:rsid w:val="00702C98"/>
    <w:rsid w:val="00706546"/>
    <w:rsid w:val="007121C7"/>
    <w:rsid w:val="00730281"/>
    <w:rsid w:val="007317C6"/>
    <w:rsid w:val="00731EC9"/>
    <w:rsid w:val="0073240E"/>
    <w:rsid w:val="00735FB0"/>
    <w:rsid w:val="007405FD"/>
    <w:rsid w:val="00747505"/>
    <w:rsid w:val="00761BA1"/>
    <w:rsid w:val="00763E69"/>
    <w:rsid w:val="00765A4E"/>
    <w:rsid w:val="00775766"/>
    <w:rsid w:val="00783431"/>
    <w:rsid w:val="007939E4"/>
    <w:rsid w:val="00795C90"/>
    <w:rsid w:val="00796409"/>
    <w:rsid w:val="00797A75"/>
    <w:rsid w:val="007A381F"/>
    <w:rsid w:val="007A5DD9"/>
    <w:rsid w:val="007C5756"/>
    <w:rsid w:val="007D3ADF"/>
    <w:rsid w:val="007D66F7"/>
    <w:rsid w:val="007E2D9B"/>
    <w:rsid w:val="007F32E6"/>
    <w:rsid w:val="007F3C45"/>
    <w:rsid w:val="008114FF"/>
    <w:rsid w:val="00816D6A"/>
    <w:rsid w:val="00817AAE"/>
    <w:rsid w:val="008211F0"/>
    <w:rsid w:val="00826FDB"/>
    <w:rsid w:val="00840F5F"/>
    <w:rsid w:val="00841287"/>
    <w:rsid w:val="0085100A"/>
    <w:rsid w:val="00851E35"/>
    <w:rsid w:val="00854AF5"/>
    <w:rsid w:val="00861EAD"/>
    <w:rsid w:val="008661B2"/>
    <w:rsid w:val="00872330"/>
    <w:rsid w:val="00874B66"/>
    <w:rsid w:val="00894F75"/>
    <w:rsid w:val="008B16A6"/>
    <w:rsid w:val="008B7B4A"/>
    <w:rsid w:val="008C57AD"/>
    <w:rsid w:val="008E6E4F"/>
    <w:rsid w:val="009013DF"/>
    <w:rsid w:val="00912EBC"/>
    <w:rsid w:val="00916AF5"/>
    <w:rsid w:val="00916D55"/>
    <w:rsid w:val="009173C6"/>
    <w:rsid w:val="009274BC"/>
    <w:rsid w:val="009326F5"/>
    <w:rsid w:val="009337FB"/>
    <w:rsid w:val="00933F20"/>
    <w:rsid w:val="009474AA"/>
    <w:rsid w:val="00977B2B"/>
    <w:rsid w:val="00980D2E"/>
    <w:rsid w:val="00981BEB"/>
    <w:rsid w:val="00984C94"/>
    <w:rsid w:val="00986EAB"/>
    <w:rsid w:val="0098736E"/>
    <w:rsid w:val="009903DE"/>
    <w:rsid w:val="00993C8E"/>
    <w:rsid w:val="009A3D34"/>
    <w:rsid w:val="009A481C"/>
    <w:rsid w:val="009B3971"/>
    <w:rsid w:val="009B568A"/>
    <w:rsid w:val="009C405C"/>
    <w:rsid w:val="009D488E"/>
    <w:rsid w:val="009D5ACD"/>
    <w:rsid w:val="009E5463"/>
    <w:rsid w:val="009F1A1A"/>
    <w:rsid w:val="009F3C04"/>
    <w:rsid w:val="009F4FCA"/>
    <w:rsid w:val="009F5BE2"/>
    <w:rsid w:val="009F774A"/>
    <w:rsid w:val="00A06C0A"/>
    <w:rsid w:val="00A150E8"/>
    <w:rsid w:val="00A17390"/>
    <w:rsid w:val="00A20AD0"/>
    <w:rsid w:val="00A23A2B"/>
    <w:rsid w:val="00A37AC1"/>
    <w:rsid w:val="00A4457E"/>
    <w:rsid w:val="00A51A9E"/>
    <w:rsid w:val="00A61758"/>
    <w:rsid w:val="00A62690"/>
    <w:rsid w:val="00A64156"/>
    <w:rsid w:val="00A67458"/>
    <w:rsid w:val="00A67499"/>
    <w:rsid w:val="00A73918"/>
    <w:rsid w:val="00A73F44"/>
    <w:rsid w:val="00A820B3"/>
    <w:rsid w:val="00A831D7"/>
    <w:rsid w:val="00AA0148"/>
    <w:rsid w:val="00AA1CB9"/>
    <w:rsid w:val="00AA6C17"/>
    <w:rsid w:val="00AB2957"/>
    <w:rsid w:val="00AF3A2B"/>
    <w:rsid w:val="00B00A28"/>
    <w:rsid w:val="00B0367F"/>
    <w:rsid w:val="00B04049"/>
    <w:rsid w:val="00B041EA"/>
    <w:rsid w:val="00B06CF6"/>
    <w:rsid w:val="00B103A5"/>
    <w:rsid w:val="00B20A85"/>
    <w:rsid w:val="00B311B9"/>
    <w:rsid w:val="00B31D82"/>
    <w:rsid w:val="00B437D8"/>
    <w:rsid w:val="00B54301"/>
    <w:rsid w:val="00B543D0"/>
    <w:rsid w:val="00B600FA"/>
    <w:rsid w:val="00B66117"/>
    <w:rsid w:val="00B712F4"/>
    <w:rsid w:val="00B72BC3"/>
    <w:rsid w:val="00B73BA0"/>
    <w:rsid w:val="00B75AFB"/>
    <w:rsid w:val="00B8422E"/>
    <w:rsid w:val="00B868BF"/>
    <w:rsid w:val="00B9065A"/>
    <w:rsid w:val="00B96883"/>
    <w:rsid w:val="00BA1DB5"/>
    <w:rsid w:val="00BA3978"/>
    <w:rsid w:val="00BB3BFB"/>
    <w:rsid w:val="00BB502D"/>
    <w:rsid w:val="00BB7C3F"/>
    <w:rsid w:val="00BC1F88"/>
    <w:rsid w:val="00BC3DBC"/>
    <w:rsid w:val="00BC4A49"/>
    <w:rsid w:val="00BD0CF4"/>
    <w:rsid w:val="00BE2B92"/>
    <w:rsid w:val="00BE3CFA"/>
    <w:rsid w:val="00BE7EF1"/>
    <w:rsid w:val="00BF1A12"/>
    <w:rsid w:val="00BF3437"/>
    <w:rsid w:val="00BF6372"/>
    <w:rsid w:val="00C00F0E"/>
    <w:rsid w:val="00C041F3"/>
    <w:rsid w:val="00C05C97"/>
    <w:rsid w:val="00C061AE"/>
    <w:rsid w:val="00C25071"/>
    <w:rsid w:val="00C327C5"/>
    <w:rsid w:val="00C32917"/>
    <w:rsid w:val="00C41359"/>
    <w:rsid w:val="00C451E2"/>
    <w:rsid w:val="00C53DEF"/>
    <w:rsid w:val="00C5703F"/>
    <w:rsid w:val="00C57CA4"/>
    <w:rsid w:val="00C66DB6"/>
    <w:rsid w:val="00C700E7"/>
    <w:rsid w:val="00C71F18"/>
    <w:rsid w:val="00C84A19"/>
    <w:rsid w:val="00C93E7A"/>
    <w:rsid w:val="00C94E33"/>
    <w:rsid w:val="00CA4084"/>
    <w:rsid w:val="00CA4124"/>
    <w:rsid w:val="00CB0E01"/>
    <w:rsid w:val="00CC7B58"/>
    <w:rsid w:val="00CD0CEA"/>
    <w:rsid w:val="00CD5EA5"/>
    <w:rsid w:val="00CD7483"/>
    <w:rsid w:val="00CF735D"/>
    <w:rsid w:val="00D013BD"/>
    <w:rsid w:val="00D0190D"/>
    <w:rsid w:val="00D04DBA"/>
    <w:rsid w:val="00D073EE"/>
    <w:rsid w:val="00D07713"/>
    <w:rsid w:val="00D11667"/>
    <w:rsid w:val="00D23961"/>
    <w:rsid w:val="00D27053"/>
    <w:rsid w:val="00D31B8B"/>
    <w:rsid w:val="00D329CB"/>
    <w:rsid w:val="00D450B0"/>
    <w:rsid w:val="00D5235C"/>
    <w:rsid w:val="00D526CF"/>
    <w:rsid w:val="00D55FA8"/>
    <w:rsid w:val="00D64A7B"/>
    <w:rsid w:val="00D66282"/>
    <w:rsid w:val="00D67160"/>
    <w:rsid w:val="00D81608"/>
    <w:rsid w:val="00D9485E"/>
    <w:rsid w:val="00D957CE"/>
    <w:rsid w:val="00D96804"/>
    <w:rsid w:val="00D96AD3"/>
    <w:rsid w:val="00DA561B"/>
    <w:rsid w:val="00DA6D6E"/>
    <w:rsid w:val="00DB2E8C"/>
    <w:rsid w:val="00DB3600"/>
    <w:rsid w:val="00DB5590"/>
    <w:rsid w:val="00DD0B04"/>
    <w:rsid w:val="00DE5C4E"/>
    <w:rsid w:val="00DE6E4E"/>
    <w:rsid w:val="00DE70F4"/>
    <w:rsid w:val="00DF0A5E"/>
    <w:rsid w:val="00DF536E"/>
    <w:rsid w:val="00DF6619"/>
    <w:rsid w:val="00E0304A"/>
    <w:rsid w:val="00E03091"/>
    <w:rsid w:val="00E06280"/>
    <w:rsid w:val="00E1764A"/>
    <w:rsid w:val="00E22839"/>
    <w:rsid w:val="00E23A72"/>
    <w:rsid w:val="00E26E8F"/>
    <w:rsid w:val="00E3237C"/>
    <w:rsid w:val="00E33C49"/>
    <w:rsid w:val="00E400B7"/>
    <w:rsid w:val="00E419BA"/>
    <w:rsid w:val="00E50ABD"/>
    <w:rsid w:val="00E54351"/>
    <w:rsid w:val="00E660A0"/>
    <w:rsid w:val="00E70BA9"/>
    <w:rsid w:val="00E82441"/>
    <w:rsid w:val="00E86987"/>
    <w:rsid w:val="00E86B02"/>
    <w:rsid w:val="00E95718"/>
    <w:rsid w:val="00EA6827"/>
    <w:rsid w:val="00EC1087"/>
    <w:rsid w:val="00ED0241"/>
    <w:rsid w:val="00ED2270"/>
    <w:rsid w:val="00ED3ED6"/>
    <w:rsid w:val="00EE1E3F"/>
    <w:rsid w:val="00EE4A24"/>
    <w:rsid w:val="00EE6481"/>
    <w:rsid w:val="00EF3762"/>
    <w:rsid w:val="00F0159E"/>
    <w:rsid w:val="00F10715"/>
    <w:rsid w:val="00F10AA9"/>
    <w:rsid w:val="00F124C5"/>
    <w:rsid w:val="00F14B3C"/>
    <w:rsid w:val="00F20509"/>
    <w:rsid w:val="00F22D41"/>
    <w:rsid w:val="00F255DF"/>
    <w:rsid w:val="00F301F4"/>
    <w:rsid w:val="00F302CA"/>
    <w:rsid w:val="00F376B4"/>
    <w:rsid w:val="00F40040"/>
    <w:rsid w:val="00F438C4"/>
    <w:rsid w:val="00F44264"/>
    <w:rsid w:val="00F44AF5"/>
    <w:rsid w:val="00F46FD2"/>
    <w:rsid w:val="00F60A91"/>
    <w:rsid w:val="00F622EC"/>
    <w:rsid w:val="00F717ED"/>
    <w:rsid w:val="00F71A71"/>
    <w:rsid w:val="00F751ED"/>
    <w:rsid w:val="00F75E2B"/>
    <w:rsid w:val="00F77A5E"/>
    <w:rsid w:val="00F83DCD"/>
    <w:rsid w:val="00F876DE"/>
    <w:rsid w:val="00FB2CAE"/>
    <w:rsid w:val="00FB6F86"/>
    <w:rsid w:val="00FC0C76"/>
    <w:rsid w:val="00FC46DB"/>
    <w:rsid w:val="00FC47EA"/>
    <w:rsid w:val="00FC484D"/>
    <w:rsid w:val="00FC60B8"/>
    <w:rsid w:val="00FD12F0"/>
    <w:rsid w:val="00FD2249"/>
    <w:rsid w:val="00FF023B"/>
    <w:rsid w:val="00FF76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BDDCD8"/>
  <w15:chartTrackingRefBased/>
  <w15:docId w15:val="{B77DD246-F666-47A2-93C1-1746014699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02607"/>
  </w:style>
  <w:style w:type="paragraph" w:styleId="Heading1">
    <w:name w:val="heading 1"/>
    <w:basedOn w:val="Normal"/>
    <w:next w:val="Normal"/>
    <w:link w:val="Heading1Char"/>
    <w:uiPriority w:val="9"/>
    <w:qFormat/>
    <w:rsid w:val="00DB5590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B5590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B5590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B5590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B5590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B5590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B5590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B5590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B5590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B559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B5590"/>
  </w:style>
  <w:style w:type="paragraph" w:styleId="Footer">
    <w:name w:val="footer"/>
    <w:basedOn w:val="Normal"/>
    <w:link w:val="FooterChar"/>
    <w:uiPriority w:val="99"/>
    <w:unhideWhenUsed/>
    <w:rsid w:val="00DB559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B5590"/>
  </w:style>
  <w:style w:type="character" w:customStyle="1" w:styleId="Heading1Char">
    <w:name w:val="Heading 1 Char"/>
    <w:basedOn w:val="DefaultParagraphFont"/>
    <w:link w:val="Heading1"/>
    <w:uiPriority w:val="9"/>
    <w:rsid w:val="00DB5590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rsid w:val="00DB5590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B5590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B5590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B5590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B5590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B5590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B5590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B5590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DB5590"/>
    <w:pPr>
      <w:spacing w:line="240" w:lineRule="auto"/>
    </w:pPr>
    <w:rPr>
      <w:b/>
      <w:bCs/>
      <w:smallCaps/>
      <w:color w:val="44546A" w:themeColor="text2"/>
    </w:rPr>
  </w:style>
  <w:style w:type="paragraph" w:styleId="Title">
    <w:name w:val="Title"/>
    <w:basedOn w:val="Normal"/>
    <w:next w:val="Normal"/>
    <w:link w:val="TitleChar"/>
    <w:uiPriority w:val="10"/>
    <w:qFormat/>
    <w:rsid w:val="00DB5590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DB5590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DB5590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B5590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styleId="Strong">
    <w:name w:val="Strong"/>
    <w:basedOn w:val="DefaultParagraphFont"/>
    <w:uiPriority w:val="22"/>
    <w:qFormat/>
    <w:rsid w:val="00DB5590"/>
    <w:rPr>
      <w:b/>
      <w:bCs/>
    </w:rPr>
  </w:style>
  <w:style w:type="character" w:styleId="Emphasis">
    <w:name w:val="Emphasis"/>
    <w:basedOn w:val="DefaultParagraphFont"/>
    <w:uiPriority w:val="20"/>
    <w:qFormat/>
    <w:rsid w:val="00DB5590"/>
    <w:rPr>
      <w:i/>
      <w:iCs/>
    </w:rPr>
  </w:style>
  <w:style w:type="paragraph" w:styleId="NoSpacing">
    <w:name w:val="No Spacing"/>
    <w:uiPriority w:val="1"/>
    <w:qFormat/>
    <w:rsid w:val="00DB5590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DB5590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DB5590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B5590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B5590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DB5590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DB5590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DB5590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DB5590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DB5590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unhideWhenUsed/>
    <w:qFormat/>
    <w:rsid w:val="00DB5590"/>
    <w:pPr>
      <w:outlineLvl w:val="9"/>
    </w:pPr>
  </w:style>
  <w:style w:type="paragraph" w:styleId="ListParagraph">
    <w:name w:val="List Paragraph"/>
    <w:basedOn w:val="Normal"/>
    <w:uiPriority w:val="34"/>
    <w:qFormat/>
    <w:rsid w:val="00221C5C"/>
    <w:pPr>
      <w:ind w:left="720"/>
      <w:contextualSpacing/>
    </w:pPr>
  </w:style>
  <w:style w:type="table" w:styleId="TableGrid">
    <w:name w:val="Table Grid"/>
    <w:basedOn w:val="TableNormal"/>
    <w:uiPriority w:val="59"/>
    <w:rsid w:val="00C57CA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0F2E64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406101"/>
    <w:rPr>
      <w:color w:val="954F72" w:themeColor="followed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F75E2B"/>
  </w:style>
  <w:style w:type="paragraph" w:styleId="NormalWeb">
    <w:name w:val="Normal (Web)"/>
    <w:basedOn w:val="Normal"/>
    <w:uiPriority w:val="99"/>
    <w:unhideWhenUsed/>
    <w:rsid w:val="00BE2B92"/>
    <w:pPr>
      <w:spacing w:before="75" w:after="75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70654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06546"/>
    <w:pPr>
      <w:spacing w:after="100"/>
      <w:ind w:left="22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E2283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22839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481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7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07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20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64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02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05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59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12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58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666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970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182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224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57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244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483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281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593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837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155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455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260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446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770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97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229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008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120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163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603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49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085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818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859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82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333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887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997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071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751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562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103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139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179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151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131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443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982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316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445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106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130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054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230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633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194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481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416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07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251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388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080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136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165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358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763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700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992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256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184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687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1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556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032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107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774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969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037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093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800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202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398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260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700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318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86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074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780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864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05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047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635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250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341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991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729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034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879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469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137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290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313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41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003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090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563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700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575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695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834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988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557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450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607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452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808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3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790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094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64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303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647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010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478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140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338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863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651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686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273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303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621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749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806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721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086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528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05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938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742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538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787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848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237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155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710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306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168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671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500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938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46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739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048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970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144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image" Target="media/image18.png"/><Relationship Id="rId21" Type="http://schemas.openxmlformats.org/officeDocument/2006/relationships/image" Target="media/image13.png"/><Relationship Id="rId34" Type="http://schemas.openxmlformats.org/officeDocument/2006/relationships/image" Target="media/image26.png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33" Type="http://schemas.openxmlformats.org/officeDocument/2006/relationships/image" Target="media/image25.png"/><Relationship Id="rId38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29" Type="http://schemas.openxmlformats.org/officeDocument/2006/relationships/image" Target="media/image21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24" Type="http://schemas.openxmlformats.org/officeDocument/2006/relationships/image" Target="media/image16.png"/><Relationship Id="rId32" Type="http://schemas.openxmlformats.org/officeDocument/2006/relationships/image" Target="media/image24.png"/><Relationship Id="rId37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image" Target="media/image20.png"/><Relationship Id="rId36" Type="http://schemas.openxmlformats.org/officeDocument/2006/relationships/footer" Target="footer1.xml"/><Relationship Id="rId10" Type="http://schemas.openxmlformats.org/officeDocument/2006/relationships/image" Target="media/image2.jpeg"/><Relationship Id="rId19" Type="http://schemas.openxmlformats.org/officeDocument/2006/relationships/image" Target="media/image11.png"/><Relationship Id="rId31" Type="http://schemas.openxmlformats.org/officeDocument/2006/relationships/image" Target="media/image23.png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image" Target="media/image19.png"/><Relationship Id="rId30" Type="http://schemas.openxmlformats.org/officeDocument/2006/relationships/image" Target="media/image22.png"/><Relationship Id="rId35" Type="http://schemas.openxmlformats.org/officeDocument/2006/relationships/image" Target="media/image27.png"/><Relationship Id="rId8" Type="http://schemas.openxmlformats.org/officeDocument/2006/relationships/image" Target="media/image1.png"/><Relationship Id="rId3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Dat19</b:Tag>
    <b:SourceType>InternetSite</b:SourceType>
    <b:Guid>{DAAEDA69-EF17-46DD-B846-5946366D5DE1}</b:Guid>
    <b:Title>Database Management Systems - Revision 1 - GCSE Computer Science - BBC Bitesize</b:Title>
    <b:Year>2019</b:Year>
    <b:YearAccessed>2019</b:YearAccessed>
    <b:MonthAccessed>March</b:MonthAccessed>
    <b:DayAccessed>31st</b:DayAccessed>
    <b:URL>https://www.bbc.com/bitesize/guides/zb2hgk7/revision/1</b:URL>
    <b:InternetSiteTitle>BBC Bitesize</b:InternetSiteTitle>
    <b:ShortTitle>Database Management Systems</b:ShortTitle>
    <b:RefOrder>1</b:RefOrder>
  </b:Source>
  <b:Source>
    <b:Tag>Ken14</b:Tag>
    <b:SourceType>Book</b:SourceType>
    <b:Guid>{F80F398A-E944-4CA3-9AE1-223CC8AB8830}</b:Guid>
    <b:Title>Systems Analysis and Design</b:Title>
    <b:Year>2014</b:Year>
    <b:YearAccessed>2019</b:YearAccessed>
    <b:MonthAccessed>April</b:MonthAccessed>
    <b:DayAccessed>21st</b:DayAccessed>
    <b:Author>
      <b:Author>
        <b:NameList>
          <b:Person>
            <b:Last>Kenneth E Kendall</b:Last>
            <b:First>Julie</b:First>
            <b:Middle>E Kendall</b:Middle>
          </b:Person>
        </b:NameList>
      </b:Author>
    </b:Author>
    <b:Publisher>Boston: Pearson</b:Publisher>
    <b:Edition>Global</b:Edition>
    <b:RefOrder>2</b:RefOrder>
  </b:Source>
  <b:Source>
    <b:Tag>Rel19</b:Tag>
    <b:SourceType>InternetSite</b:SourceType>
    <b:Guid>{879E55F7-1E92-4502-B012-50582C8A0B62}</b:Guid>
    <b:Title>Relational databases - Revision 2 - GCSE Computer Science - BBC Bitesize</b:Title>
    <b:Year>2019</b:Year>
    <b:YearAccessed>2019</b:YearAccessed>
    <b:MonthAccessed>April</b:MonthAccessed>
    <b:DayAccessed>3rd</b:DayAccessed>
    <b:URL>https://www.bbc.com/bitesize/guides/zvq634j/revision/2</b:URL>
    <b:InternetSiteTitle>BBC Bitesize</b:InternetSiteTitle>
    <b:RefOrder>3</b:RefOrder>
  </b:Source>
  <b:Source>
    <b:Tag>Rei12</b:Tag>
    <b:SourceType>JournalArticle</b:SourceType>
    <b:Guid>{36ACE5F9-E635-4A3B-B0E6-DA2994FC2F25}</b:Guid>
    <b:Title>What are Database Forms?</b:Title>
    <b:Year>2012</b:Year>
    <b:Month>April</b:Month>
    <b:Day>23</b:Day>
    <b:YearAccessed>2019</b:YearAccessed>
    <b:MonthAccessed>March</b:MonthAccessed>
    <b:DayAccessed>31</b:DayAccessed>
    <b:URL>http://www.databaseguides.com/what-are-database-forms</b:URL>
    <b:Author>
      <b:Author>
        <b:NameList>
          <b:Person>
            <b:Last>Reis</b:Last>
            <b:First>Jorge</b:First>
          </b:Person>
        </b:NameList>
      </b:Author>
    </b:Author>
    <b:RefOrder>4</b:RefOrder>
  </b:Source>
  <b:Source>
    <b:Tag>Int19</b:Tag>
    <b:SourceType>InternetSite</b:SourceType>
    <b:Guid>{4880720E-4A37-4D87-8949-C5633F47EFD3}</b:Guid>
    <b:Title>Introduction to Macros - Access</b:Title>
    <b:Year>2019</b:Year>
    <b:YearAccessed>2019</b:YearAccessed>
    <b:MonthAccessed>April</b:MonthAccessed>
    <b:DayAccessed>21</b:DayAccessed>
    <b:URL>https://support.office.com/en-gb/article/Introduction-to-macros-a39c2a26-e745-4957-8d06-89e0b435aac3</b:URL>
    <b:InternetSiteTitle>Microsoft Office</b:InternetSiteTitle>
    <b:RefOrder>5</b:RefOrder>
  </b:Source>
</b:Sources>
</file>

<file path=customXml/itemProps1.xml><?xml version="1.0" encoding="utf-8"?>
<ds:datastoreItem xmlns:ds="http://schemas.openxmlformats.org/officeDocument/2006/customXml" ds:itemID="{36CCA1E4-35AF-45C7-8D1E-BBEBC491C5D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19</Pages>
  <Words>1699</Words>
  <Characters>9687</Characters>
  <Application>Microsoft Office Word</Application>
  <DocSecurity>0</DocSecurity>
  <Lines>80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Suzanne Davies</vt:lpstr>
    </vt:vector>
  </TitlesOfParts>
  <Company>Aneurin Bevan University Health Board</Company>
  <LinksUpToDate>false</LinksUpToDate>
  <CharactersWithSpaces>11364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Suzanne Davies</dc:title>
  <dc:subject/>
  <dc:creator>Suzanne Davies (Aneurin Bevan UHB - Booking Centre)</dc:creator>
  <cp:keywords/>
  <dc:description/>
  <cp:lastModifiedBy>Suzanne Davies</cp:lastModifiedBy>
  <cp:revision>2</cp:revision>
  <dcterms:created xsi:type="dcterms:W3CDTF">2019-05-05T18:47:00Z</dcterms:created>
  <dcterms:modified xsi:type="dcterms:W3CDTF">2019-05-05T18:47:00Z</dcterms:modified>
</cp:coreProperties>
</file>