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8304924"/>
        <w:docPartObj>
          <w:docPartGallery w:val="Cover Pages"/>
          <w:docPartUnique/>
        </w:docPartObj>
      </w:sdtPr>
      <w:sdtContent>
        <w:p w14:paraId="57799B85" w14:textId="77777777" w:rsidR="0094583B" w:rsidRDefault="0094583B">
          <w:r>
            <w:rPr>
              <w:noProof/>
              <w:lang w:eastAsia="en-GB"/>
            </w:rPr>
            <mc:AlternateContent>
              <mc:Choice Requires="wpg">
                <w:drawing>
                  <wp:anchor distT="0" distB="0" distL="114300" distR="114300" simplePos="0" relativeHeight="251658240" behindDoc="1" locked="0" layoutInCell="1" allowOverlap="1" wp14:anchorId="3EDFB990" wp14:editId="090D7DD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2357FE" w14:textId="5A16B87D" w:rsidR="0094583B" w:rsidRDefault="00A8512C">
                                      <w:pPr>
                                        <w:pStyle w:val="NoSpacing"/>
                                        <w:spacing w:before="120"/>
                                        <w:jc w:val="center"/>
                                        <w:rPr>
                                          <w:color w:val="FFFFFF" w:themeColor="background1"/>
                                        </w:rPr>
                                      </w:pPr>
                                      <w:r>
                                        <w:rPr>
                                          <w:color w:val="FFFFFF" w:themeColor="background1"/>
                                        </w:rPr>
                                        <w:t xml:space="preserve">Ryan </w:t>
                                      </w:r>
                                      <w:r w:rsidR="00755FAE">
                                        <w:rPr>
                                          <w:color w:val="FFFFFF" w:themeColor="background1"/>
                                        </w:rPr>
                                        <w:t>Williams 1908507</w:t>
                                      </w:r>
                                    </w:p>
                                  </w:sdtContent>
                                </w:sdt>
                                <w:p w14:paraId="63F36710" w14:textId="53D63D7A" w:rsidR="0094583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A8512C">
                                        <w:rPr>
                                          <w:caps/>
                                          <w:color w:val="FFFFFF" w:themeColor="background1"/>
                                        </w:rPr>
                                        <w:t>MECHANICAL AND MANUFACTING PART TIME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A59B7D" w14:textId="08147275" w:rsidR="0094583B" w:rsidRDefault="00755FA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Factory control </w:t>
                                      </w:r>
                                      <w:r w:rsidR="00983A6E">
                                        <w:rPr>
                                          <w:rFonts w:asciiTheme="majorHAnsi" w:eastAsiaTheme="majorEastAsia" w:hAnsiTheme="majorHAnsi" w:cstheme="majorBidi"/>
                                          <w:caps/>
                                          <w:color w:val="5B9BD5" w:themeColor="accent1"/>
                                          <w:sz w:val="72"/>
                                          <w:szCs w:val="72"/>
                                        </w:rPr>
                                        <w:t>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DFB990"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2357FE" w14:textId="5A16B87D" w:rsidR="0094583B" w:rsidRDefault="00A8512C">
                                <w:pPr>
                                  <w:pStyle w:val="NoSpacing"/>
                                  <w:spacing w:before="120"/>
                                  <w:jc w:val="center"/>
                                  <w:rPr>
                                    <w:color w:val="FFFFFF" w:themeColor="background1"/>
                                  </w:rPr>
                                </w:pPr>
                                <w:r>
                                  <w:rPr>
                                    <w:color w:val="FFFFFF" w:themeColor="background1"/>
                                  </w:rPr>
                                  <w:t xml:space="preserve">Ryan </w:t>
                                </w:r>
                                <w:r w:rsidR="00755FAE">
                                  <w:rPr>
                                    <w:color w:val="FFFFFF" w:themeColor="background1"/>
                                  </w:rPr>
                                  <w:t>Williams 1908507</w:t>
                                </w:r>
                              </w:p>
                            </w:sdtContent>
                          </w:sdt>
                          <w:p w14:paraId="63F36710" w14:textId="53D63D7A" w:rsidR="0094583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A8512C">
                                  <w:rPr>
                                    <w:caps/>
                                    <w:color w:val="FFFFFF" w:themeColor="background1"/>
                                  </w:rPr>
                                  <w:t>MECHANICAL AND MANUFACTING PART TIME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A59B7D" w14:textId="08147275" w:rsidR="0094583B" w:rsidRDefault="00755FA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Factory control </w:t>
                                </w:r>
                                <w:r w:rsidR="00983A6E">
                                  <w:rPr>
                                    <w:rFonts w:asciiTheme="majorHAnsi" w:eastAsiaTheme="majorEastAsia" w:hAnsiTheme="majorHAnsi" w:cstheme="majorBidi"/>
                                    <w:caps/>
                                    <w:color w:val="5B9BD5" w:themeColor="accent1"/>
                                    <w:sz w:val="72"/>
                                    <w:szCs w:val="72"/>
                                  </w:rPr>
                                  <w:t>2</w:t>
                                </w:r>
                              </w:p>
                            </w:sdtContent>
                          </w:sdt>
                        </w:txbxContent>
                      </v:textbox>
                    </v:shape>
                    <w10:wrap anchorx="page" anchory="page"/>
                  </v:group>
                </w:pict>
              </mc:Fallback>
            </mc:AlternateContent>
          </w:r>
        </w:p>
        <w:p w14:paraId="6F501D26" w14:textId="77777777" w:rsidR="0094583B" w:rsidRDefault="0094583B">
          <w:r>
            <w:br w:type="page"/>
          </w:r>
        </w:p>
      </w:sdtContent>
    </w:sdt>
    <w:sdt>
      <w:sdtPr>
        <w:rPr>
          <w:rFonts w:asciiTheme="minorHAnsi" w:eastAsiaTheme="minorHAnsi" w:hAnsiTheme="minorHAnsi" w:cstheme="minorBidi"/>
          <w:color w:val="auto"/>
          <w:sz w:val="22"/>
          <w:szCs w:val="22"/>
          <w:lang w:val="en-GB"/>
        </w:rPr>
        <w:id w:val="-750506277"/>
        <w:docPartObj>
          <w:docPartGallery w:val="Table of Contents"/>
          <w:docPartUnique/>
        </w:docPartObj>
      </w:sdtPr>
      <w:sdtEndPr>
        <w:rPr>
          <w:b/>
          <w:bCs/>
          <w:noProof/>
        </w:rPr>
      </w:sdtEndPr>
      <w:sdtContent>
        <w:p w14:paraId="6F7B20DB" w14:textId="77777777" w:rsidR="0094583B" w:rsidRDefault="0094583B">
          <w:pPr>
            <w:pStyle w:val="TOCHeading"/>
          </w:pPr>
          <w:r>
            <w:t>Contents</w:t>
          </w:r>
        </w:p>
        <w:p w14:paraId="39BB6491" w14:textId="09C98035" w:rsidR="00E76160" w:rsidRDefault="0094583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15377515" w:history="1">
            <w:r w:rsidR="00E76160" w:rsidRPr="00BE2FBF">
              <w:rPr>
                <w:rStyle w:val="Hyperlink"/>
                <w:noProof/>
              </w:rPr>
              <w:t>1 – Introduction</w:t>
            </w:r>
            <w:r w:rsidR="00E76160">
              <w:rPr>
                <w:noProof/>
                <w:webHidden/>
              </w:rPr>
              <w:tab/>
            </w:r>
            <w:r w:rsidR="00E76160">
              <w:rPr>
                <w:noProof/>
                <w:webHidden/>
              </w:rPr>
              <w:fldChar w:fldCharType="begin"/>
            </w:r>
            <w:r w:rsidR="00E76160">
              <w:rPr>
                <w:noProof/>
                <w:webHidden/>
              </w:rPr>
              <w:instrText xml:space="preserve"> PAGEREF _Toc115377515 \h </w:instrText>
            </w:r>
            <w:r w:rsidR="00E76160">
              <w:rPr>
                <w:noProof/>
                <w:webHidden/>
              </w:rPr>
            </w:r>
            <w:r w:rsidR="00E76160">
              <w:rPr>
                <w:noProof/>
                <w:webHidden/>
              </w:rPr>
              <w:fldChar w:fldCharType="separate"/>
            </w:r>
            <w:r w:rsidR="00E76160">
              <w:rPr>
                <w:noProof/>
                <w:webHidden/>
              </w:rPr>
              <w:t>2</w:t>
            </w:r>
            <w:r w:rsidR="00E76160">
              <w:rPr>
                <w:noProof/>
                <w:webHidden/>
              </w:rPr>
              <w:fldChar w:fldCharType="end"/>
            </w:r>
          </w:hyperlink>
        </w:p>
        <w:p w14:paraId="650DEE82" w14:textId="1029A654" w:rsidR="00E76160" w:rsidRDefault="00E76160">
          <w:pPr>
            <w:pStyle w:val="TOC1"/>
            <w:tabs>
              <w:tab w:val="right" w:leader="dot" w:pos="9016"/>
            </w:tabs>
            <w:rPr>
              <w:rFonts w:eastAsiaTheme="minorEastAsia"/>
              <w:noProof/>
              <w:sz w:val="24"/>
              <w:szCs w:val="24"/>
              <w:lang w:eastAsia="en-GB"/>
            </w:rPr>
          </w:pPr>
          <w:hyperlink w:anchor="_Toc115377516" w:history="1">
            <w:r w:rsidRPr="00BE2FBF">
              <w:rPr>
                <w:rStyle w:val="Hyperlink"/>
                <w:noProof/>
              </w:rPr>
              <w:t>2 – Factory overview and flow chart</w:t>
            </w:r>
            <w:r>
              <w:rPr>
                <w:noProof/>
                <w:webHidden/>
              </w:rPr>
              <w:tab/>
            </w:r>
            <w:r>
              <w:rPr>
                <w:noProof/>
                <w:webHidden/>
              </w:rPr>
              <w:fldChar w:fldCharType="begin"/>
            </w:r>
            <w:r>
              <w:rPr>
                <w:noProof/>
                <w:webHidden/>
              </w:rPr>
              <w:instrText xml:space="preserve"> PAGEREF _Toc115377516 \h </w:instrText>
            </w:r>
            <w:r>
              <w:rPr>
                <w:noProof/>
                <w:webHidden/>
              </w:rPr>
            </w:r>
            <w:r>
              <w:rPr>
                <w:noProof/>
                <w:webHidden/>
              </w:rPr>
              <w:fldChar w:fldCharType="separate"/>
            </w:r>
            <w:r>
              <w:rPr>
                <w:noProof/>
                <w:webHidden/>
              </w:rPr>
              <w:t>3</w:t>
            </w:r>
            <w:r>
              <w:rPr>
                <w:noProof/>
                <w:webHidden/>
              </w:rPr>
              <w:fldChar w:fldCharType="end"/>
            </w:r>
          </w:hyperlink>
        </w:p>
        <w:p w14:paraId="6283D747" w14:textId="3351D3EB" w:rsidR="00E76160" w:rsidRDefault="00E76160">
          <w:pPr>
            <w:pStyle w:val="TOC2"/>
            <w:tabs>
              <w:tab w:val="right" w:leader="dot" w:pos="9016"/>
            </w:tabs>
            <w:rPr>
              <w:rFonts w:eastAsiaTheme="minorEastAsia"/>
              <w:noProof/>
              <w:sz w:val="24"/>
              <w:szCs w:val="24"/>
              <w:lang w:eastAsia="en-GB"/>
            </w:rPr>
          </w:pPr>
          <w:hyperlink w:anchor="_Toc115377517" w:history="1">
            <w:r w:rsidRPr="00BE2FBF">
              <w:rPr>
                <w:rStyle w:val="Hyperlink"/>
                <w:noProof/>
              </w:rPr>
              <w:t>2.1 – System start and pop-up sorter.</w:t>
            </w:r>
            <w:r>
              <w:rPr>
                <w:noProof/>
                <w:webHidden/>
              </w:rPr>
              <w:tab/>
            </w:r>
            <w:r>
              <w:rPr>
                <w:noProof/>
                <w:webHidden/>
              </w:rPr>
              <w:fldChar w:fldCharType="begin"/>
            </w:r>
            <w:r>
              <w:rPr>
                <w:noProof/>
                <w:webHidden/>
              </w:rPr>
              <w:instrText xml:space="preserve"> PAGEREF _Toc115377517 \h </w:instrText>
            </w:r>
            <w:r>
              <w:rPr>
                <w:noProof/>
                <w:webHidden/>
              </w:rPr>
            </w:r>
            <w:r>
              <w:rPr>
                <w:noProof/>
                <w:webHidden/>
              </w:rPr>
              <w:fldChar w:fldCharType="separate"/>
            </w:r>
            <w:r>
              <w:rPr>
                <w:noProof/>
                <w:webHidden/>
              </w:rPr>
              <w:t>6</w:t>
            </w:r>
            <w:r>
              <w:rPr>
                <w:noProof/>
                <w:webHidden/>
              </w:rPr>
              <w:fldChar w:fldCharType="end"/>
            </w:r>
          </w:hyperlink>
        </w:p>
        <w:p w14:paraId="76E6A7C4" w14:textId="45CCA9DB" w:rsidR="00E76160" w:rsidRDefault="00E76160">
          <w:pPr>
            <w:pStyle w:val="TOC2"/>
            <w:tabs>
              <w:tab w:val="right" w:leader="dot" w:pos="9016"/>
            </w:tabs>
            <w:rPr>
              <w:rFonts w:eastAsiaTheme="minorEastAsia"/>
              <w:noProof/>
              <w:sz w:val="24"/>
              <w:szCs w:val="24"/>
              <w:lang w:eastAsia="en-GB"/>
            </w:rPr>
          </w:pPr>
          <w:hyperlink w:anchor="_Toc115377518" w:history="1">
            <w:r w:rsidRPr="00BE2FBF">
              <w:rPr>
                <w:rStyle w:val="Hyperlink"/>
                <w:noProof/>
              </w:rPr>
              <w:t>2.2 – Machining Center’s</w:t>
            </w:r>
            <w:r>
              <w:rPr>
                <w:noProof/>
                <w:webHidden/>
              </w:rPr>
              <w:tab/>
            </w:r>
            <w:r>
              <w:rPr>
                <w:noProof/>
                <w:webHidden/>
              </w:rPr>
              <w:fldChar w:fldCharType="begin"/>
            </w:r>
            <w:r>
              <w:rPr>
                <w:noProof/>
                <w:webHidden/>
              </w:rPr>
              <w:instrText xml:space="preserve"> PAGEREF _Toc115377518 \h </w:instrText>
            </w:r>
            <w:r>
              <w:rPr>
                <w:noProof/>
                <w:webHidden/>
              </w:rPr>
            </w:r>
            <w:r>
              <w:rPr>
                <w:noProof/>
                <w:webHidden/>
              </w:rPr>
              <w:fldChar w:fldCharType="separate"/>
            </w:r>
            <w:r>
              <w:rPr>
                <w:noProof/>
                <w:webHidden/>
              </w:rPr>
              <w:t>8</w:t>
            </w:r>
            <w:r>
              <w:rPr>
                <w:noProof/>
                <w:webHidden/>
              </w:rPr>
              <w:fldChar w:fldCharType="end"/>
            </w:r>
          </w:hyperlink>
        </w:p>
        <w:p w14:paraId="09BEF667" w14:textId="5E3B4D4E" w:rsidR="00E76160" w:rsidRDefault="00E76160">
          <w:pPr>
            <w:pStyle w:val="TOC2"/>
            <w:tabs>
              <w:tab w:val="right" w:leader="dot" w:pos="9016"/>
            </w:tabs>
            <w:rPr>
              <w:rFonts w:eastAsiaTheme="minorEastAsia"/>
              <w:noProof/>
              <w:sz w:val="24"/>
              <w:szCs w:val="24"/>
              <w:lang w:eastAsia="en-GB"/>
            </w:rPr>
          </w:pPr>
          <w:hyperlink w:anchor="_Toc115377519" w:history="1">
            <w:r w:rsidRPr="00BE2FBF">
              <w:rPr>
                <w:rStyle w:val="Hyperlink"/>
                <w:noProof/>
              </w:rPr>
              <w:t>2.3 – Part clamps and pick and place gantry.</w:t>
            </w:r>
            <w:r>
              <w:rPr>
                <w:noProof/>
                <w:webHidden/>
              </w:rPr>
              <w:tab/>
            </w:r>
            <w:r>
              <w:rPr>
                <w:noProof/>
                <w:webHidden/>
              </w:rPr>
              <w:fldChar w:fldCharType="begin"/>
            </w:r>
            <w:r>
              <w:rPr>
                <w:noProof/>
                <w:webHidden/>
              </w:rPr>
              <w:instrText xml:space="preserve"> PAGEREF _Toc115377519 \h </w:instrText>
            </w:r>
            <w:r>
              <w:rPr>
                <w:noProof/>
                <w:webHidden/>
              </w:rPr>
            </w:r>
            <w:r>
              <w:rPr>
                <w:noProof/>
                <w:webHidden/>
              </w:rPr>
              <w:fldChar w:fldCharType="separate"/>
            </w:r>
            <w:r>
              <w:rPr>
                <w:noProof/>
                <w:webHidden/>
              </w:rPr>
              <w:t>11</w:t>
            </w:r>
            <w:r>
              <w:rPr>
                <w:noProof/>
                <w:webHidden/>
              </w:rPr>
              <w:fldChar w:fldCharType="end"/>
            </w:r>
          </w:hyperlink>
        </w:p>
        <w:p w14:paraId="7DFF8BFB" w14:textId="64CACEF4" w:rsidR="00E76160" w:rsidRDefault="00E76160">
          <w:pPr>
            <w:pStyle w:val="TOC2"/>
            <w:tabs>
              <w:tab w:val="right" w:leader="dot" w:pos="9016"/>
            </w:tabs>
            <w:rPr>
              <w:rFonts w:eastAsiaTheme="minorEastAsia"/>
              <w:noProof/>
              <w:sz w:val="24"/>
              <w:szCs w:val="24"/>
              <w:lang w:eastAsia="en-GB"/>
            </w:rPr>
          </w:pPr>
          <w:hyperlink w:anchor="_Toc115377520" w:history="1">
            <w:r w:rsidRPr="00BE2FBF">
              <w:rPr>
                <w:rStyle w:val="Hyperlink"/>
                <w:noProof/>
              </w:rPr>
              <w:t>2.4 – Completed assemblies and stackable boxes</w:t>
            </w:r>
            <w:r>
              <w:rPr>
                <w:noProof/>
                <w:webHidden/>
              </w:rPr>
              <w:tab/>
            </w:r>
            <w:r>
              <w:rPr>
                <w:noProof/>
                <w:webHidden/>
              </w:rPr>
              <w:fldChar w:fldCharType="begin"/>
            </w:r>
            <w:r>
              <w:rPr>
                <w:noProof/>
                <w:webHidden/>
              </w:rPr>
              <w:instrText xml:space="preserve"> PAGEREF _Toc115377520 \h </w:instrText>
            </w:r>
            <w:r>
              <w:rPr>
                <w:noProof/>
                <w:webHidden/>
              </w:rPr>
            </w:r>
            <w:r>
              <w:rPr>
                <w:noProof/>
                <w:webHidden/>
              </w:rPr>
              <w:fldChar w:fldCharType="separate"/>
            </w:r>
            <w:r>
              <w:rPr>
                <w:noProof/>
                <w:webHidden/>
              </w:rPr>
              <w:t>13</w:t>
            </w:r>
            <w:r>
              <w:rPr>
                <w:noProof/>
                <w:webHidden/>
              </w:rPr>
              <w:fldChar w:fldCharType="end"/>
            </w:r>
          </w:hyperlink>
        </w:p>
        <w:p w14:paraId="4FAA0FB9" w14:textId="758DD70C" w:rsidR="00E76160" w:rsidRDefault="00E76160">
          <w:pPr>
            <w:pStyle w:val="TOC1"/>
            <w:tabs>
              <w:tab w:val="right" w:leader="dot" w:pos="9016"/>
            </w:tabs>
            <w:rPr>
              <w:rFonts w:eastAsiaTheme="minorEastAsia"/>
              <w:noProof/>
              <w:sz w:val="24"/>
              <w:szCs w:val="24"/>
              <w:lang w:eastAsia="en-GB"/>
            </w:rPr>
          </w:pPr>
          <w:hyperlink w:anchor="_Toc115377521" w:history="1">
            <w:r w:rsidRPr="00BE2FBF">
              <w:rPr>
                <w:rStyle w:val="Hyperlink"/>
                <w:noProof/>
              </w:rPr>
              <w:t>Works Cited</w:t>
            </w:r>
            <w:r>
              <w:rPr>
                <w:noProof/>
                <w:webHidden/>
              </w:rPr>
              <w:tab/>
            </w:r>
            <w:r>
              <w:rPr>
                <w:noProof/>
                <w:webHidden/>
              </w:rPr>
              <w:fldChar w:fldCharType="begin"/>
            </w:r>
            <w:r>
              <w:rPr>
                <w:noProof/>
                <w:webHidden/>
              </w:rPr>
              <w:instrText xml:space="preserve"> PAGEREF _Toc115377521 \h </w:instrText>
            </w:r>
            <w:r>
              <w:rPr>
                <w:noProof/>
                <w:webHidden/>
              </w:rPr>
            </w:r>
            <w:r>
              <w:rPr>
                <w:noProof/>
                <w:webHidden/>
              </w:rPr>
              <w:fldChar w:fldCharType="separate"/>
            </w:r>
            <w:r>
              <w:rPr>
                <w:noProof/>
                <w:webHidden/>
              </w:rPr>
              <w:t>16</w:t>
            </w:r>
            <w:r>
              <w:rPr>
                <w:noProof/>
                <w:webHidden/>
              </w:rPr>
              <w:fldChar w:fldCharType="end"/>
            </w:r>
          </w:hyperlink>
        </w:p>
        <w:p w14:paraId="2095633E" w14:textId="4A2A09A4" w:rsidR="0094583B" w:rsidRDefault="0094583B">
          <w:r>
            <w:rPr>
              <w:b/>
              <w:bCs/>
              <w:noProof/>
            </w:rPr>
            <w:fldChar w:fldCharType="end"/>
          </w:r>
        </w:p>
      </w:sdtContent>
    </w:sdt>
    <w:p w14:paraId="1E0D0B41" w14:textId="77777777" w:rsidR="00A060BB" w:rsidRDefault="00000000"/>
    <w:p w14:paraId="608B0343" w14:textId="158F96B0" w:rsidR="00E76160" w:rsidRDefault="00E76160">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15377522" w:history="1">
        <w:r w:rsidRPr="006D0CB8">
          <w:rPr>
            <w:rStyle w:val="Hyperlink"/>
            <w:noProof/>
          </w:rPr>
          <w:t>Figure 1 Simple flow diagram of system logic</w:t>
        </w:r>
        <w:r>
          <w:rPr>
            <w:noProof/>
            <w:webHidden/>
          </w:rPr>
          <w:tab/>
        </w:r>
        <w:r>
          <w:rPr>
            <w:noProof/>
            <w:webHidden/>
          </w:rPr>
          <w:fldChar w:fldCharType="begin"/>
        </w:r>
        <w:r>
          <w:rPr>
            <w:noProof/>
            <w:webHidden/>
          </w:rPr>
          <w:instrText xml:space="preserve"> PAGEREF _Toc115377522 \h </w:instrText>
        </w:r>
        <w:r>
          <w:rPr>
            <w:noProof/>
            <w:webHidden/>
          </w:rPr>
        </w:r>
        <w:r>
          <w:rPr>
            <w:noProof/>
            <w:webHidden/>
          </w:rPr>
          <w:fldChar w:fldCharType="separate"/>
        </w:r>
        <w:r>
          <w:rPr>
            <w:noProof/>
            <w:webHidden/>
          </w:rPr>
          <w:t>4</w:t>
        </w:r>
        <w:r>
          <w:rPr>
            <w:noProof/>
            <w:webHidden/>
          </w:rPr>
          <w:fldChar w:fldCharType="end"/>
        </w:r>
      </w:hyperlink>
    </w:p>
    <w:p w14:paraId="50090020" w14:textId="55364D89" w:rsidR="00E76160" w:rsidRDefault="00E76160">
      <w:pPr>
        <w:pStyle w:val="TableofFigures"/>
        <w:tabs>
          <w:tab w:val="right" w:leader="dot" w:pos="9016"/>
        </w:tabs>
        <w:rPr>
          <w:rFonts w:eastAsiaTheme="minorEastAsia"/>
          <w:noProof/>
          <w:sz w:val="24"/>
          <w:szCs w:val="24"/>
          <w:lang w:eastAsia="en-GB"/>
        </w:rPr>
      </w:pPr>
      <w:hyperlink w:anchor="_Toc115377523" w:history="1">
        <w:r w:rsidRPr="006D0CB8">
          <w:rPr>
            <w:rStyle w:val="Hyperlink"/>
            <w:noProof/>
          </w:rPr>
          <w:t>Figure 2 Complete Factory IO overview</w:t>
        </w:r>
        <w:r>
          <w:rPr>
            <w:noProof/>
            <w:webHidden/>
          </w:rPr>
          <w:tab/>
        </w:r>
        <w:r>
          <w:rPr>
            <w:noProof/>
            <w:webHidden/>
          </w:rPr>
          <w:fldChar w:fldCharType="begin"/>
        </w:r>
        <w:r>
          <w:rPr>
            <w:noProof/>
            <w:webHidden/>
          </w:rPr>
          <w:instrText xml:space="preserve"> PAGEREF _Toc115377523 \h </w:instrText>
        </w:r>
        <w:r>
          <w:rPr>
            <w:noProof/>
            <w:webHidden/>
          </w:rPr>
        </w:r>
        <w:r>
          <w:rPr>
            <w:noProof/>
            <w:webHidden/>
          </w:rPr>
          <w:fldChar w:fldCharType="separate"/>
        </w:r>
        <w:r>
          <w:rPr>
            <w:noProof/>
            <w:webHidden/>
          </w:rPr>
          <w:t>5</w:t>
        </w:r>
        <w:r>
          <w:rPr>
            <w:noProof/>
            <w:webHidden/>
          </w:rPr>
          <w:fldChar w:fldCharType="end"/>
        </w:r>
      </w:hyperlink>
    </w:p>
    <w:p w14:paraId="04569CDA" w14:textId="584D72FE" w:rsidR="00E76160" w:rsidRDefault="00E76160">
      <w:pPr>
        <w:pStyle w:val="TableofFigures"/>
        <w:tabs>
          <w:tab w:val="right" w:leader="dot" w:pos="9016"/>
        </w:tabs>
        <w:rPr>
          <w:rFonts w:eastAsiaTheme="minorEastAsia"/>
          <w:noProof/>
          <w:sz w:val="24"/>
          <w:szCs w:val="24"/>
          <w:lang w:eastAsia="en-GB"/>
        </w:rPr>
      </w:pPr>
      <w:hyperlink r:id="rId8" w:anchor="_Toc115377524" w:history="1">
        <w:r w:rsidRPr="006D0CB8">
          <w:rPr>
            <w:rStyle w:val="Hyperlink"/>
            <w:noProof/>
          </w:rPr>
          <w:t>Figure 3 List of factory IO's used</w:t>
        </w:r>
        <w:r>
          <w:rPr>
            <w:noProof/>
            <w:webHidden/>
          </w:rPr>
          <w:tab/>
        </w:r>
        <w:r>
          <w:rPr>
            <w:noProof/>
            <w:webHidden/>
          </w:rPr>
          <w:fldChar w:fldCharType="begin"/>
        </w:r>
        <w:r>
          <w:rPr>
            <w:noProof/>
            <w:webHidden/>
          </w:rPr>
          <w:instrText xml:space="preserve"> PAGEREF _Toc115377524 \h </w:instrText>
        </w:r>
        <w:r>
          <w:rPr>
            <w:noProof/>
            <w:webHidden/>
          </w:rPr>
        </w:r>
        <w:r>
          <w:rPr>
            <w:noProof/>
            <w:webHidden/>
          </w:rPr>
          <w:fldChar w:fldCharType="separate"/>
        </w:r>
        <w:r>
          <w:rPr>
            <w:noProof/>
            <w:webHidden/>
          </w:rPr>
          <w:t>5</w:t>
        </w:r>
        <w:r>
          <w:rPr>
            <w:noProof/>
            <w:webHidden/>
          </w:rPr>
          <w:fldChar w:fldCharType="end"/>
        </w:r>
      </w:hyperlink>
    </w:p>
    <w:p w14:paraId="09CC06C7" w14:textId="47CAF664" w:rsidR="00E76160" w:rsidRDefault="00E76160">
      <w:pPr>
        <w:pStyle w:val="TableofFigures"/>
        <w:tabs>
          <w:tab w:val="right" w:leader="dot" w:pos="9016"/>
        </w:tabs>
        <w:rPr>
          <w:rFonts w:eastAsiaTheme="minorEastAsia"/>
          <w:noProof/>
          <w:sz w:val="24"/>
          <w:szCs w:val="24"/>
          <w:lang w:eastAsia="en-GB"/>
        </w:rPr>
      </w:pPr>
      <w:hyperlink w:anchor="_Toc115377525" w:history="1">
        <w:r w:rsidRPr="006D0CB8">
          <w:rPr>
            <w:rStyle w:val="Hyperlink"/>
            <w:noProof/>
          </w:rPr>
          <w:t>Figure 4 Program blocks within TIA</w:t>
        </w:r>
        <w:r>
          <w:rPr>
            <w:noProof/>
            <w:webHidden/>
          </w:rPr>
          <w:tab/>
        </w:r>
        <w:r>
          <w:rPr>
            <w:noProof/>
            <w:webHidden/>
          </w:rPr>
          <w:fldChar w:fldCharType="begin"/>
        </w:r>
        <w:r>
          <w:rPr>
            <w:noProof/>
            <w:webHidden/>
          </w:rPr>
          <w:instrText xml:space="preserve"> PAGEREF _Toc115377525 \h </w:instrText>
        </w:r>
        <w:r>
          <w:rPr>
            <w:noProof/>
            <w:webHidden/>
          </w:rPr>
        </w:r>
        <w:r>
          <w:rPr>
            <w:noProof/>
            <w:webHidden/>
          </w:rPr>
          <w:fldChar w:fldCharType="separate"/>
        </w:r>
        <w:r>
          <w:rPr>
            <w:noProof/>
            <w:webHidden/>
          </w:rPr>
          <w:t>6</w:t>
        </w:r>
        <w:r>
          <w:rPr>
            <w:noProof/>
            <w:webHidden/>
          </w:rPr>
          <w:fldChar w:fldCharType="end"/>
        </w:r>
      </w:hyperlink>
    </w:p>
    <w:p w14:paraId="732CC0E1" w14:textId="1B25B416" w:rsidR="00E76160" w:rsidRDefault="00E76160">
      <w:pPr>
        <w:pStyle w:val="TableofFigures"/>
        <w:tabs>
          <w:tab w:val="right" w:leader="dot" w:pos="9016"/>
        </w:tabs>
        <w:rPr>
          <w:rFonts w:eastAsiaTheme="minorEastAsia"/>
          <w:noProof/>
          <w:sz w:val="24"/>
          <w:szCs w:val="24"/>
          <w:lang w:eastAsia="en-GB"/>
        </w:rPr>
      </w:pPr>
      <w:hyperlink r:id="rId9" w:anchor="_Toc115377526" w:history="1">
        <w:r w:rsidRPr="006D0CB8">
          <w:rPr>
            <w:rStyle w:val="Hyperlink"/>
            <w:noProof/>
          </w:rPr>
          <w:t>Figure 5 HMI screen featuring input field for pick and place positions</w:t>
        </w:r>
        <w:r>
          <w:rPr>
            <w:noProof/>
            <w:webHidden/>
          </w:rPr>
          <w:tab/>
        </w:r>
        <w:r>
          <w:rPr>
            <w:noProof/>
            <w:webHidden/>
          </w:rPr>
          <w:fldChar w:fldCharType="begin"/>
        </w:r>
        <w:r>
          <w:rPr>
            <w:noProof/>
            <w:webHidden/>
          </w:rPr>
          <w:instrText xml:space="preserve"> PAGEREF _Toc115377526 \h </w:instrText>
        </w:r>
        <w:r>
          <w:rPr>
            <w:noProof/>
            <w:webHidden/>
          </w:rPr>
        </w:r>
        <w:r>
          <w:rPr>
            <w:noProof/>
            <w:webHidden/>
          </w:rPr>
          <w:fldChar w:fldCharType="separate"/>
        </w:r>
        <w:r>
          <w:rPr>
            <w:noProof/>
            <w:webHidden/>
          </w:rPr>
          <w:t>6</w:t>
        </w:r>
        <w:r>
          <w:rPr>
            <w:noProof/>
            <w:webHidden/>
          </w:rPr>
          <w:fldChar w:fldCharType="end"/>
        </w:r>
      </w:hyperlink>
    </w:p>
    <w:p w14:paraId="16F0679C" w14:textId="5C0C2624" w:rsidR="00E76160" w:rsidRDefault="00E76160">
      <w:pPr>
        <w:pStyle w:val="TableofFigures"/>
        <w:tabs>
          <w:tab w:val="right" w:leader="dot" w:pos="9016"/>
        </w:tabs>
        <w:rPr>
          <w:rFonts w:eastAsiaTheme="minorEastAsia"/>
          <w:noProof/>
          <w:sz w:val="24"/>
          <w:szCs w:val="24"/>
          <w:lang w:eastAsia="en-GB"/>
        </w:rPr>
      </w:pPr>
      <w:hyperlink r:id="rId10" w:anchor="_Toc115377527" w:history="1">
        <w:r w:rsidRPr="006D0CB8">
          <w:rPr>
            <w:rStyle w:val="Hyperlink"/>
            <w:noProof/>
          </w:rPr>
          <w:t>Figure 6 Start/stop program</w:t>
        </w:r>
        <w:r>
          <w:rPr>
            <w:noProof/>
            <w:webHidden/>
          </w:rPr>
          <w:tab/>
        </w:r>
        <w:r>
          <w:rPr>
            <w:noProof/>
            <w:webHidden/>
          </w:rPr>
          <w:fldChar w:fldCharType="begin"/>
        </w:r>
        <w:r>
          <w:rPr>
            <w:noProof/>
            <w:webHidden/>
          </w:rPr>
          <w:instrText xml:space="preserve"> PAGEREF _Toc115377527 \h </w:instrText>
        </w:r>
        <w:r>
          <w:rPr>
            <w:noProof/>
            <w:webHidden/>
          </w:rPr>
        </w:r>
        <w:r>
          <w:rPr>
            <w:noProof/>
            <w:webHidden/>
          </w:rPr>
          <w:fldChar w:fldCharType="separate"/>
        </w:r>
        <w:r>
          <w:rPr>
            <w:noProof/>
            <w:webHidden/>
          </w:rPr>
          <w:t>7</w:t>
        </w:r>
        <w:r>
          <w:rPr>
            <w:noProof/>
            <w:webHidden/>
          </w:rPr>
          <w:fldChar w:fldCharType="end"/>
        </w:r>
      </w:hyperlink>
    </w:p>
    <w:p w14:paraId="1FC3867E" w14:textId="0F767BC0" w:rsidR="00E76160" w:rsidRDefault="00E76160">
      <w:pPr>
        <w:pStyle w:val="TableofFigures"/>
        <w:tabs>
          <w:tab w:val="right" w:leader="dot" w:pos="9016"/>
        </w:tabs>
        <w:rPr>
          <w:rFonts w:eastAsiaTheme="minorEastAsia"/>
          <w:noProof/>
          <w:sz w:val="24"/>
          <w:szCs w:val="24"/>
          <w:lang w:eastAsia="en-GB"/>
        </w:rPr>
      </w:pPr>
      <w:hyperlink w:anchor="_Toc115377528" w:history="1">
        <w:r w:rsidRPr="006D0CB8">
          <w:rPr>
            <w:rStyle w:val="Hyperlink"/>
            <w:noProof/>
          </w:rPr>
          <w:t>Figure 7 Conveyor program</w:t>
        </w:r>
        <w:r>
          <w:rPr>
            <w:noProof/>
            <w:webHidden/>
          </w:rPr>
          <w:tab/>
        </w:r>
        <w:r>
          <w:rPr>
            <w:noProof/>
            <w:webHidden/>
          </w:rPr>
          <w:fldChar w:fldCharType="begin"/>
        </w:r>
        <w:r>
          <w:rPr>
            <w:noProof/>
            <w:webHidden/>
          </w:rPr>
          <w:instrText xml:space="preserve"> PAGEREF _Toc115377528 \h </w:instrText>
        </w:r>
        <w:r>
          <w:rPr>
            <w:noProof/>
            <w:webHidden/>
          </w:rPr>
        </w:r>
        <w:r>
          <w:rPr>
            <w:noProof/>
            <w:webHidden/>
          </w:rPr>
          <w:fldChar w:fldCharType="separate"/>
        </w:r>
        <w:r>
          <w:rPr>
            <w:noProof/>
            <w:webHidden/>
          </w:rPr>
          <w:t>7</w:t>
        </w:r>
        <w:r>
          <w:rPr>
            <w:noProof/>
            <w:webHidden/>
          </w:rPr>
          <w:fldChar w:fldCharType="end"/>
        </w:r>
      </w:hyperlink>
    </w:p>
    <w:p w14:paraId="2B0B59CE" w14:textId="504FB336" w:rsidR="00E76160" w:rsidRDefault="00E76160">
      <w:pPr>
        <w:pStyle w:val="TableofFigures"/>
        <w:tabs>
          <w:tab w:val="right" w:leader="dot" w:pos="9016"/>
        </w:tabs>
        <w:rPr>
          <w:rFonts w:eastAsiaTheme="minorEastAsia"/>
          <w:noProof/>
          <w:sz w:val="24"/>
          <w:szCs w:val="24"/>
          <w:lang w:eastAsia="en-GB"/>
        </w:rPr>
      </w:pPr>
      <w:hyperlink r:id="rId11" w:anchor="_Toc115377529" w:history="1">
        <w:r w:rsidRPr="006D0CB8">
          <w:rPr>
            <w:rStyle w:val="Hyperlink"/>
            <w:noProof/>
          </w:rPr>
          <w:t>Figure 8 Overview of emitter, vision sensor and pop up sorter</w:t>
        </w:r>
        <w:r>
          <w:rPr>
            <w:noProof/>
            <w:webHidden/>
          </w:rPr>
          <w:tab/>
        </w:r>
        <w:r>
          <w:rPr>
            <w:noProof/>
            <w:webHidden/>
          </w:rPr>
          <w:fldChar w:fldCharType="begin"/>
        </w:r>
        <w:r>
          <w:rPr>
            <w:noProof/>
            <w:webHidden/>
          </w:rPr>
          <w:instrText xml:space="preserve"> PAGEREF _Toc115377529 \h </w:instrText>
        </w:r>
        <w:r>
          <w:rPr>
            <w:noProof/>
            <w:webHidden/>
          </w:rPr>
        </w:r>
        <w:r>
          <w:rPr>
            <w:noProof/>
            <w:webHidden/>
          </w:rPr>
          <w:fldChar w:fldCharType="separate"/>
        </w:r>
        <w:r>
          <w:rPr>
            <w:noProof/>
            <w:webHidden/>
          </w:rPr>
          <w:t>8</w:t>
        </w:r>
        <w:r>
          <w:rPr>
            <w:noProof/>
            <w:webHidden/>
          </w:rPr>
          <w:fldChar w:fldCharType="end"/>
        </w:r>
      </w:hyperlink>
    </w:p>
    <w:p w14:paraId="6D80F8FE" w14:textId="548971D4" w:rsidR="00E76160" w:rsidRDefault="00E76160">
      <w:pPr>
        <w:pStyle w:val="TableofFigures"/>
        <w:tabs>
          <w:tab w:val="right" w:leader="dot" w:pos="9016"/>
        </w:tabs>
        <w:rPr>
          <w:rFonts w:eastAsiaTheme="minorEastAsia"/>
          <w:noProof/>
          <w:sz w:val="24"/>
          <w:szCs w:val="24"/>
          <w:lang w:eastAsia="en-GB"/>
        </w:rPr>
      </w:pPr>
      <w:hyperlink w:anchor="_Toc115377530" w:history="1">
        <w:r w:rsidRPr="006D0CB8">
          <w:rPr>
            <w:rStyle w:val="Hyperlink"/>
            <w:noProof/>
          </w:rPr>
          <w:t>Figure 9 Vision sensor program</w:t>
        </w:r>
        <w:r>
          <w:rPr>
            <w:noProof/>
            <w:webHidden/>
          </w:rPr>
          <w:tab/>
        </w:r>
        <w:r>
          <w:rPr>
            <w:noProof/>
            <w:webHidden/>
          </w:rPr>
          <w:fldChar w:fldCharType="begin"/>
        </w:r>
        <w:r>
          <w:rPr>
            <w:noProof/>
            <w:webHidden/>
          </w:rPr>
          <w:instrText xml:space="preserve"> PAGEREF _Toc115377530 \h </w:instrText>
        </w:r>
        <w:r>
          <w:rPr>
            <w:noProof/>
            <w:webHidden/>
          </w:rPr>
        </w:r>
        <w:r>
          <w:rPr>
            <w:noProof/>
            <w:webHidden/>
          </w:rPr>
          <w:fldChar w:fldCharType="separate"/>
        </w:r>
        <w:r>
          <w:rPr>
            <w:noProof/>
            <w:webHidden/>
          </w:rPr>
          <w:t>8</w:t>
        </w:r>
        <w:r>
          <w:rPr>
            <w:noProof/>
            <w:webHidden/>
          </w:rPr>
          <w:fldChar w:fldCharType="end"/>
        </w:r>
      </w:hyperlink>
    </w:p>
    <w:p w14:paraId="07DD1B38" w14:textId="7A20A3AA" w:rsidR="00E76160" w:rsidRDefault="00E76160">
      <w:pPr>
        <w:pStyle w:val="TableofFigures"/>
        <w:tabs>
          <w:tab w:val="right" w:leader="dot" w:pos="9016"/>
        </w:tabs>
        <w:rPr>
          <w:rFonts w:eastAsiaTheme="minorEastAsia"/>
          <w:noProof/>
          <w:sz w:val="24"/>
          <w:szCs w:val="24"/>
          <w:lang w:eastAsia="en-GB"/>
        </w:rPr>
      </w:pPr>
      <w:hyperlink w:anchor="_Toc115377531" w:history="1">
        <w:r w:rsidRPr="006D0CB8">
          <w:rPr>
            <w:rStyle w:val="Hyperlink"/>
            <w:noProof/>
          </w:rPr>
          <w:t>Figure 10 HMI screen featuring mc 1 timer and lids toggle switch</w:t>
        </w:r>
        <w:r>
          <w:rPr>
            <w:noProof/>
            <w:webHidden/>
          </w:rPr>
          <w:tab/>
        </w:r>
        <w:r>
          <w:rPr>
            <w:noProof/>
            <w:webHidden/>
          </w:rPr>
          <w:fldChar w:fldCharType="begin"/>
        </w:r>
        <w:r>
          <w:rPr>
            <w:noProof/>
            <w:webHidden/>
          </w:rPr>
          <w:instrText xml:space="preserve"> PAGEREF _Toc115377531 \h </w:instrText>
        </w:r>
        <w:r>
          <w:rPr>
            <w:noProof/>
            <w:webHidden/>
          </w:rPr>
        </w:r>
        <w:r>
          <w:rPr>
            <w:noProof/>
            <w:webHidden/>
          </w:rPr>
          <w:fldChar w:fldCharType="separate"/>
        </w:r>
        <w:r>
          <w:rPr>
            <w:noProof/>
            <w:webHidden/>
          </w:rPr>
          <w:t>9</w:t>
        </w:r>
        <w:r>
          <w:rPr>
            <w:noProof/>
            <w:webHidden/>
          </w:rPr>
          <w:fldChar w:fldCharType="end"/>
        </w:r>
      </w:hyperlink>
    </w:p>
    <w:p w14:paraId="4869D908" w14:textId="4E4DA63F" w:rsidR="00E76160" w:rsidRDefault="00E76160">
      <w:pPr>
        <w:pStyle w:val="TableofFigures"/>
        <w:tabs>
          <w:tab w:val="right" w:leader="dot" w:pos="9016"/>
        </w:tabs>
        <w:rPr>
          <w:rFonts w:eastAsiaTheme="minorEastAsia"/>
          <w:noProof/>
          <w:sz w:val="24"/>
          <w:szCs w:val="24"/>
          <w:lang w:eastAsia="en-GB"/>
        </w:rPr>
      </w:pPr>
      <w:hyperlink w:anchor="_Toc115377532" w:history="1">
        <w:r w:rsidRPr="006D0CB8">
          <w:rPr>
            <w:rStyle w:val="Hyperlink"/>
            <w:noProof/>
          </w:rPr>
          <w:t>Figure 11 overview of machining center's</w:t>
        </w:r>
        <w:r>
          <w:rPr>
            <w:noProof/>
            <w:webHidden/>
          </w:rPr>
          <w:tab/>
        </w:r>
        <w:r>
          <w:rPr>
            <w:noProof/>
            <w:webHidden/>
          </w:rPr>
          <w:fldChar w:fldCharType="begin"/>
        </w:r>
        <w:r>
          <w:rPr>
            <w:noProof/>
            <w:webHidden/>
          </w:rPr>
          <w:instrText xml:space="preserve"> PAGEREF _Toc115377532 \h </w:instrText>
        </w:r>
        <w:r>
          <w:rPr>
            <w:noProof/>
            <w:webHidden/>
          </w:rPr>
        </w:r>
        <w:r>
          <w:rPr>
            <w:noProof/>
            <w:webHidden/>
          </w:rPr>
          <w:fldChar w:fldCharType="separate"/>
        </w:r>
        <w:r>
          <w:rPr>
            <w:noProof/>
            <w:webHidden/>
          </w:rPr>
          <w:t>9</w:t>
        </w:r>
        <w:r>
          <w:rPr>
            <w:noProof/>
            <w:webHidden/>
          </w:rPr>
          <w:fldChar w:fldCharType="end"/>
        </w:r>
      </w:hyperlink>
    </w:p>
    <w:p w14:paraId="1FB7EFC2" w14:textId="37181E9B" w:rsidR="00E76160" w:rsidRDefault="00E76160">
      <w:pPr>
        <w:pStyle w:val="TableofFigures"/>
        <w:tabs>
          <w:tab w:val="right" w:leader="dot" w:pos="9016"/>
        </w:tabs>
        <w:rPr>
          <w:rFonts w:eastAsiaTheme="minorEastAsia"/>
          <w:noProof/>
          <w:sz w:val="24"/>
          <w:szCs w:val="24"/>
          <w:lang w:eastAsia="en-GB"/>
        </w:rPr>
      </w:pPr>
      <w:hyperlink w:anchor="_Toc115377533" w:history="1">
        <w:r w:rsidRPr="006D0CB8">
          <w:rPr>
            <w:rStyle w:val="Hyperlink"/>
            <w:noProof/>
          </w:rPr>
          <w:t>Figure 12 Machine 1 program</w:t>
        </w:r>
        <w:r>
          <w:rPr>
            <w:noProof/>
            <w:webHidden/>
          </w:rPr>
          <w:tab/>
        </w:r>
        <w:r>
          <w:rPr>
            <w:noProof/>
            <w:webHidden/>
          </w:rPr>
          <w:fldChar w:fldCharType="begin"/>
        </w:r>
        <w:r>
          <w:rPr>
            <w:noProof/>
            <w:webHidden/>
          </w:rPr>
          <w:instrText xml:space="preserve"> PAGEREF _Toc115377533 \h </w:instrText>
        </w:r>
        <w:r>
          <w:rPr>
            <w:noProof/>
            <w:webHidden/>
          </w:rPr>
        </w:r>
        <w:r>
          <w:rPr>
            <w:noProof/>
            <w:webHidden/>
          </w:rPr>
          <w:fldChar w:fldCharType="separate"/>
        </w:r>
        <w:r>
          <w:rPr>
            <w:noProof/>
            <w:webHidden/>
          </w:rPr>
          <w:t>10</w:t>
        </w:r>
        <w:r>
          <w:rPr>
            <w:noProof/>
            <w:webHidden/>
          </w:rPr>
          <w:fldChar w:fldCharType="end"/>
        </w:r>
      </w:hyperlink>
    </w:p>
    <w:p w14:paraId="6E75B5DF" w14:textId="3A21B84F" w:rsidR="00E76160" w:rsidRDefault="00E76160">
      <w:pPr>
        <w:pStyle w:val="TableofFigures"/>
        <w:tabs>
          <w:tab w:val="right" w:leader="dot" w:pos="9016"/>
        </w:tabs>
        <w:rPr>
          <w:rFonts w:eastAsiaTheme="minorEastAsia"/>
          <w:noProof/>
          <w:sz w:val="24"/>
          <w:szCs w:val="24"/>
          <w:lang w:eastAsia="en-GB"/>
        </w:rPr>
      </w:pPr>
      <w:hyperlink w:anchor="_Toc115377534" w:history="1">
        <w:r w:rsidRPr="006D0CB8">
          <w:rPr>
            <w:rStyle w:val="Hyperlink"/>
            <w:noProof/>
          </w:rPr>
          <w:t>Figure 13 Machine 2 program</w:t>
        </w:r>
        <w:r>
          <w:rPr>
            <w:noProof/>
            <w:webHidden/>
          </w:rPr>
          <w:tab/>
        </w:r>
        <w:r>
          <w:rPr>
            <w:noProof/>
            <w:webHidden/>
          </w:rPr>
          <w:fldChar w:fldCharType="begin"/>
        </w:r>
        <w:r>
          <w:rPr>
            <w:noProof/>
            <w:webHidden/>
          </w:rPr>
          <w:instrText xml:space="preserve"> PAGEREF _Toc115377534 \h </w:instrText>
        </w:r>
        <w:r>
          <w:rPr>
            <w:noProof/>
            <w:webHidden/>
          </w:rPr>
        </w:r>
        <w:r>
          <w:rPr>
            <w:noProof/>
            <w:webHidden/>
          </w:rPr>
          <w:fldChar w:fldCharType="separate"/>
        </w:r>
        <w:r>
          <w:rPr>
            <w:noProof/>
            <w:webHidden/>
          </w:rPr>
          <w:t>10</w:t>
        </w:r>
        <w:r>
          <w:rPr>
            <w:noProof/>
            <w:webHidden/>
          </w:rPr>
          <w:fldChar w:fldCharType="end"/>
        </w:r>
      </w:hyperlink>
    </w:p>
    <w:p w14:paraId="34CF2865" w14:textId="242BE2F7" w:rsidR="00E76160" w:rsidRDefault="00E76160">
      <w:pPr>
        <w:pStyle w:val="TableofFigures"/>
        <w:tabs>
          <w:tab w:val="right" w:leader="dot" w:pos="9016"/>
        </w:tabs>
        <w:rPr>
          <w:rFonts w:eastAsiaTheme="minorEastAsia"/>
          <w:noProof/>
          <w:sz w:val="24"/>
          <w:szCs w:val="24"/>
          <w:lang w:eastAsia="en-GB"/>
        </w:rPr>
      </w:pPr>
      <w:hyperlink w:anchor="_Toc115377535" w:history="1">
        <w:r w:rsidRPr="006D0CB8">
          <w:rPr>
            <w:rStyle w:val="Hyperlink"/>
            <w:noProof/>
          </w:rPr>
          <w:t>Figure 14 Emitter pause network</w:t>
        </w:r>
        <w:r>
          <w:rPr>
            <w:noProof/>
            <w:webHidden/>
          </w:rPr>
          <w:tab/>
        </w:r>
        <w:r>
          <w:rPr>
            <w:noProof/>
            <w:webHidden/>
          </w:rPr>
          <w:fldChar w:fldCharType="begin"/>
        </w:r>
        <w:r>
          <w:rPr>
            <w:noProof/>
            <w:webHidden/>
          </w:rPr>
          <w:instrText xml:space="preserve"> PAGEREF _Toc115377535 \h </w:instrText>
        </w:r>
        <w:r>
          <w:rPr>
            <w:noProof/>
            <w:webHidden/>
          </w:rPr>
        </w:r>
        <w:r>
          <w:rPr>
            <w:noProof/>
            <w:webHidden/>
          </w:rPr>
          <w:fldChar w:fldCharType="separate"/>
        </w:r>
        <w:r>
          <w:rPr>
            <w:noProof/>
            <w:webHidden/>
          </w:rPr>
          <w:t>10</w:t>
        </w:r>
        <w:r>
          <w:rPr>
            <w:noProof/>
            <w:webHidden/>
          </w:rPr>
          <w:fldChar w:fldCharType="end"/>
        </w:r>
      </w:hyperlink>
    </w:p>
    <w:p w14:paraId="0A4D7240" w14:textId="06B7A74C" w:rsidR="00E76160" w:rsidRDefault="00E76160">
      <w:pPr>
        <w:pStyle w:val="TableofFigures"/>
        <w:tabs>
          <w:tab w:val="right" w:leader="dot" w:pos="9016"/>
        </w:tabs>
        <w:rPr>
          <w:rFonts w:eastAsiaTheme="minorEastAsia"/>
          <w:noProof/>
          <w:sz w:val="24"/>
          <w:szCs w:val="24"/>
          <w:lang w:eastAsia="en-GB"/>
        </w:rPr>
      </w:pPr>
      <w:hyperlink w:anchor="_Toc115377536" w:history="1">
        <w:r w:rsidRPr="006D0CB8">
          <w:rPr>
            <w:rStyle w:val="Hyperlink"/>
            <w:noProof/>
          </w:rPr>
          <w:t>Figure 15 Machine counter networks</w:t>
        </w:r>
        <w:r>
          <w:rPr>
            <w:noProof/>
            <w:webHidden/>
          </w:rPr>
          <w:tab/>
        </w:r>
        <w:r>
          <w:rPr>
            <w:noProof/>
            <w:webHidden/>
          </w:rPr>
          <w:fldChar w:fldCharType="begin"/>
        </w:r>
        <w:r>
          <w:rPr>
            <w:noProof/>
            <w:webHidden/>
          </w:rPr>
          <w:instrText xml:space="preserve"> PAGEREF _Toc115377536 \h </w:instrText>
        </w:r>
        <w:r>
          <w:rPr>
            <w:noProof/>
            <w:webHidden/>
          </w:rPr>
        </w:r>
        <w:r>
          <w:rPr>
            <w:noProof/>
            <w:webHidden/>
          </w:rPr>
          <w:fldChar w:fldCharType="separate"/>
        </w:r>
        <w:r>
          <w:rPr>
            <w:noProof/>
            <w:webHidden/>
          </w:rPr>
          <w:t>11</w:t>
        </w:r>
        <w:r>
          <w:rPr>
            <w:noProof/>
            <w:webHidden/>
          </w:rPr>
          <w:fldChar w:fldCharType="end"/>
        </w:r>
      </w:hyperlink>
    </w:p>
    <w:p w14:paraId="5824C6A2" w14:textId="6BE268CC" w:rsidR="00E76160" w:rsidRDefault="00E76160">
      <w:pPr>
        <w:pStyle w:val="TableofFigures"/>
        <w:tabs>
          <w:tab w:val="right" w:leader="dot" w:pos="9016"/>
        </w:tabs>
        <w:rPr>
          <w:rFonts w:eastAsiaTheme="minorEastAsia"/>
          <w:noProof/>
          <w:sz w:val="24"/>
          <w:szCs w:val="24"/>
          <w:lang w:eastAsia="en-GB"/>
        </w:rPr>
      </w:pPr>
      <w:hyperlink r:id="rId12" w:anchor="_Toc115377537" w:history="1">
        <w:r w:rsidRPr="006D0CB8">
          <w:rPr>
            <w:rStyle w:val="Hyperlink"/>
            <w:noProof/>
          </w:rPr>
          <w:t>Figure 16 HMI screen featuring counter fiqures</w:t>
        </w:r>
        <w:r>
          <w:rPr>
            <w:noProof/>
            <w:webHidden/>
          </w:rPr>
          <w:tab/>
        </w:r>
        <w:r>
          <w:rPr>
            <w:noProof/>
            <w:webHidden/>
          </w:rPr>
          <w:fldChar w:fldCharType="begin"/>
        </w:r>
        <w:r>
          <w:rPr>
            <w:noProof/>
            <w:webHidden/>
          </w:rPr>
          <w:instrText xml:space="preserve"> PAGEREF _Toc115377537 \h </w:instrText>
        </w:r>
        <w:r>
          <w:rPr>
            <w:noProof/>
            <w:webHidden/>
          </w:rPr>
        </w:r>
        <w:r>
          <w:rPr>
            <w:noProof/>
            <w:webHidden/>
          </w:rPr>
          <w:fldChar w:fldCharType="separate"/>
        </w:r>
        <w:r>
          <w:rPr>
            <w:noProof/>
            <w:webHidden/>
          </w:rPr>
          <w:t>11</w:t>
        </w:r>
        <w:r>
          <w:rPr>
            <w:noProof/>
            <w:webHidden/>
          </w:rPr>
          <w:fldChar w:fldCharType="end"/>
        </w:r>
      </w:hyperlink>
    </w:p>
    <w:p w14:paraId="15E51656" w14:textId="443FC30C" w:rsidR="00E76160" w:rsidRDefault="00E76160">
      <w:pPr>
        <w:pStyle w:val="TableofFigures"/>
        <w:tabs>
          <w:tab w:val="right" w:leader="dot" w:pos="9016"/>
        </w:tabs>
        <w:rPr>
          <w:rFonts w:eastAsiaTheme="minorEastAsia"/>
          <w:noProof/>
          <w:sz w:val="24"/>
          <w:szCs w:val="24"/>
          <w:lang w:eastAsia="en-GB"/>
        </w:rPr>
      </w:pPr>
      <w:hyperlink w:anchor="_Toc115377538" w:history="1">
        <w:r w:rsidRPr="006D0CB8">
          <w:rPr>
            <w:rStyle w:val="Hyperlink"/>
            <w:noProof/>
          </w:rPr>
          <w:t>Figure 17 Machine 1 cycle time network</w:t>
        </w:r>
        <w:r>
          <w:rPr>
            <w:noProof/>
            <w:webHidden/>
          </w:rPr>
          <w:tab/>
        </w:r>
        <w:r>
          <w:rPr>
            <w:noProof/>
            <w:webHidden/>
          </w:rPr>
          <w:fldChar w:fldCharType="begin"/>
        </w:r>
        <w:r>
          <w:rPr>
            <w:noProof/>
            <w:webHidden/>
          </w:rPr>
          <w:instrText xml:space="preserve"> PAGEREF _Toc115377538 \h </w:instrText>
        </w:r>
        <w:r>
          <w:rPr>
            <w:noProof/>
            <w:webHidden/>
          </w:rPr>
        </w:r>
        <w:r>
          <w:rPr>
            <w:noProof/>
            <w:webHidden/>
          </w:rPr>
          <w:fldChar w:fldCharType="separate"/>
        </w:r>
        <w:r>
          <w:rPr>
            <w:noProof/>
            <w:webHidden/>
          </w:rPr>
          <w:t>12</w:t>
        </w:r>
        <w:r>
          <w:rPr>
            <w:noProof/>
            <w:webHidden/>
          </w:rPr>
          <w:fldChar w:fldCharType="end"/>
        </w:r>
      </w:hyperlink>
    </w:p>
    <w:p w14:paraId="1096A0C9" w14:textId="31A0A4E2" w:rsidR="00E76160" w:rsidRDefault="00E76160">
      <w:pPr>
        <w:pStyle w:val="TableofFigures"/>
        <w:tabs>
          <w:tab w:val="right" w:leader="dot" w:pos="9016"/>
        </w:tabs>
        <w:rPr>
          <w:rFonts w:eastAsiaTheme="minorEastAsia"/>
          <w:noProof/>
          <w:sz w:val="24"/>
          <w:szCs w:val="24"/>
          <w:lang w:eastAsia="en-GB"/>
        </w:rPr>
      </w:pPr>
      <w:hyperlink r:id="rId13" w:anchor="_Toc115377539" w:history="1">
        <w:r w:rsidRPr="006D0CB8">
          <w:rPr>
            <w:rStyle w:val="Hyperlink"/>
            <w:noProof/>
          </w:rPr>
          <w:t>Figure 18 Pick and place and part clamp overview</w:t>
        </w:r>
        <w:r>
          <w:rPr>
            <w:noProof/>
            <w:webHidden/>
          </w:rPr>
          <w:tab/>
        </w:r>
        <w:r>
          <w:rPr>
            <w:noProof/>
            <w:webHidden/>
          </w:rPr>
          <w:fldChar w:fldCharType="begin"/>
        </w:r>
        <w:r>
          <w:rPr>
            <w:noProof/>
            <w:webHidden/>
          </w:rPr>
          <w:instrText xml:space="preserve"> PAGEREF _Toc115377539 \h </w:instrText>
        </w:r>
        <w:r>
          <w:rPr>
            <w:noProof/>
            <w:webHidden/>
          </w:rPr>
        </w:r>
        <w:r>
          <w:rPr>
            <w:noProof/>
            <w:webHidden/>
          </w:rPr>
          <w:fldChar w:fldCharType="separate"/>
        </w:r>
        <w:r>
          <w:rPr>
            <w:noProof/>
            <w:webHidden/>
          </w:rPr>
          <w:t>12</w:t>
        </w:r>
        <w:r>
          <w:rPr>
            <w:noProof/>
            <w:webHidden/>
          </w:rPr>
          <w:fldChar w:fldCharType="end"/>
        </w:r>
      </w:hyperlink>
    </w:p>
    <w:p w14:paraId="7DA2F3B1" w14:textId="3A1C50A2" w:rsidR="00E76160" w:rsidRDefault="00E76160">
      <w:pPr>
        <w:pStyle w:val="TableofFigures"/>
        <w:tabs>
          <w:tab w:val="right" w:leader="dot" w:pos="9016"/>
        </w:tabs>
        <w:rPr>
          <w:rFonts w:eastAsiaTheme="minorEastAsia"/>
          <w:noProof/>
          <w:sz w:val="24"/>
          <w:szCs w:val="24"/>
          <w:lang w:eastAsia="en-GB"/>
        </w:rPr>
      </w:pPr>
      <w:hyperlink w:anchor="_Toc115377540" w:history="1">
        <w:r w:rsidRPr="006D0CB8">
          <w:rPr>
            <w:rStyle w:val="Hyperlink"/>
            <w:noProof/>
          </w:rPr>
          <w:t>Figure 19 Part clamp program</w:t>
        </w:r>
        <w:r>
          <w:rPr>
            <w:noProof/>
            <w:webHidden/>
          </w:rPr>
          <w:tab/>
        </w:r>
        <w:r>
          <w:rPr>
            <w:noProof/>
            <w:webHidden/>
          </w:rPr>
          <w:fldChar w:fldCharType="begin"/>
        </w:r>
        <w:r>
          <w:rPr>
            <w:noProof/>
            <w:webHidden/>
          </w:rPr>
          <w:instrText xml:space="preserve"> PAGEREF _Toc115377540 \h </w:instrText>
        </w:r>
        <w:r>
          <w:rPr>
            <w:noProof/>
            <w:webHidden/>
          </w:rPr>
        </w:r>
        <w:r>
          <w:rPr>
            <w:noProof/>
            <w:webHidden/>
          </w:rPr>
          <w:fldChar w:fldCharType="separate"/>
        </w:r>
        <w:r>
          <w:rPr>
            <w:noProof/>
            <w:webHidden/>
          </w:rPr>
          <w:t>13</w:t>
        </w:r>
        <w:r>
          <w:rPr>
            <w:noProof/>
            <w:webHidden/>
          </w:rPr>
          <w:fldChar w:fldCharType="end"/>
        </w:r>
      </w:hyperlink>
    </w:p>
    <w:p w14:paraId="6F6BC1BD" w14:textId="7741CC82" w:rsidR="00E76160" w:rsidRDefault="00E76160">
      <w:pPr>
        <w:pStyle w:val="TableofFigures"/>
        <w:tabs>
          <w:tab w:val="right" w:leader="dot" w:pos="9016"/>
        </w:tabs>
        <w:rPr>
          <w:rFonts w:eastAsiaTheme="minorEastAsia"/>
          <w:noProof/>
          <w:sz w:val="24"/>
          <w:szCs w:val="24"/>
          <w:lang w:eastAsia="en-GB"/>
        </w:rPr>
      </w:pPr>
      <w:hyperlink w:anchor="_Toc115377541" w:history="1">
        <w:r w:rsidRPr="006D0CB8">
          <w:rPr>
            <w:rStyle w:val="Hyperlink"/>
            <w:noProof/>
          </w:rPr>
          <w:t>Figure 20 Pick and place program</w:t>
        </w:r>
        <w:r>
          <w:rPr>
            <w:noProof/>
            <w:webHidden/>
          </w:rPr>
          <w:tab/>
        </w:r>
        <w:r>
          <w:rPr>
            <w:noProof/>
            <w:webHidden/>
          </w:rPr>
          <w:fldChar w:fldCharType="begin"/>
        </w:r>
        <w:r>
          <w:rPr>
            <w:noProof/>
            <w:webHidden/>
          </w:rPr>
          <w:instrText xml:space="preserve"> PAGEREF _Toc115377541 \h </w:instrText>
        </w:r>
        <w:r>
          <w:rPr>
            <w:noProof/>
            <w:webHidden/>
          </w:rPr>
        </w:r>
        <w:r>
          <w:rPr>
            <w:noProof/>
            <w:webHidden/>
          </w:rPr>
          <w:fldChar w:fldCharType="separate"/>
        </w:r>
        <w:r>
          <w:rPr>
            <w:noProof/>
            <w:webHidden/>
          </w:rPr>
          <w:t>14</w:t>
        </w:r>
        <w:r>
          <w:rPr>
            <w:noProof/>
            <w:webHidden/>
          </w:rPr>
          <w:fldChar w:fldCharType="end"/>
        </w:r>
      </w:hyperlink>
    </w:p>
    <w:p w14:paraId="13F453FE" w14:textId="559D48B2" w:rsidR="00E76160" w:rsidRDefault="00E76160">
      <w:pPr>
        <w:pStyle w:val="TableofFigures"/>
        <w:tabs>
          <w:tab w:val="right" w:leader="dot" w:pos="9016"/>
        </w:tabs>
        <w:rPr>
          <w:rFonts w:eastAsiaTheme="minorEastAsia"/>
          <w:noProof/>
          <w:sz w:val="24"/>
          <w:szCs w:val="24"/>
          <w:lang w:eastAsia="en-GB"/>
        </w:rPr>
      </w:pPr>
      <w:hyperlink w:anchor="_Toc115377542" w:history="1">
        <w:r w:rsidRPr="006D0CB8">
          <w:rPr>
            <w:rStyle w:val="Hyperlink"/>
            <w:noProof/>
          </w:rPr>
          <w:t>Figure 21 Pick and place home position network</w:t>
        </w:r>
        <w:r>
          <w:rPr>
            <w:noProof/>
            <w:webHidden/>
          </w:rPr>
          <w:tab/>
        </w:r>
        <w:r>
          <w:rPr>
            <w:noProof/>
            <w:webHidden/>
          </w:rPr>
          <w:fldChar w:fldCharType="begin"/>
        </w:r>
        <w:r>
          <w:rPr>
            <w:noProof/>
            <w:webHidden/>
          </w:rPr>
          <w:instrText xml:space="preserve"> PAGEREF _Toc115377542 \h </w:instrText>
        </w:r>
        <w:r>
          <w:rPr>
            <w:noProof/>
            <w:webHidden/>
          </w:rPr>
        </w:r>
        <w:r>
          <w:rPr>
            <w:noProof/>
            <w:webHidden/>
          </w:rPr>
          <w:fldChar w:fldCharType="separate"/>
        </w:r>
        <w:r>
          <w:rPr>
            <w:noProof/>
            <w:webHidden/>
          </w:rPr>
          <w:t>14</w:t>
        </w:r>
        <w:r>
          <w:rPr>
            <w:noProof/>
            <w:webHidden/>
          </w:rPr>
          <w:fldChar w:fldCharType="end"/>
        </w:r>
      </w:hyperlink>
    </w:p>
    <w:p w14:paraId="1F46F325" w14:textId="21F79157" w:rsidR="00E76160" w:rsidRDefault="00E76160">
      <w:pPr>
        <w:pStyle w:val="TableofFigures"/>
        <w:tabs>
          <w:tab w:val="right" w:leader="dot" w:pos="9016"/>
        </w:tabs>
        <w:rPr>
          <w:rFonts w:eastAsiaTheme="minorEastAsia"/>
          <w:noProof/>
          <w:sz w:val="24"/>
          <w:szCs w:val="24"/>
          <w:lang w:eastAsia="en-GB"/>
        </w:rPr>
      </w:pPr>
      <w:hyperlink w:anchor="_Toc115377543" w:history="1">
        <w:r w:rsidRPr="006D0CB8">
          <w:rPr>
            <w:rStyle w:val="Hyperlink"/>
            <w:noProof/>
          </w:rPr>
          <w:t>Figure 22 Roller stop and stackable box program</w:t>
        </w:r>
        <w:r>
          <w:rPr>
            <w:noProof/>
            <w:webHidden/>
          </w:rPr>
          <w:tab/>
        </w:r>
        <w:r>
          <w:rPr>
            <w:noProof/>
            <w:webHidden/>
          </w:rPr>
          <w:fldChar w:fldCharType="begin"/>
        </w:r>
        <w:r>
          <w:rPr>
            <w:noProof/>
            <w:webHidden/>
          </w:rPr>
          <w:instrText xml:space="preserve"> PAGEREF _Toc115377543 \h </w:instrText>
        </w:r>
        <w:r>
          <w:rPr>
            <w:noProof/>
            <w:webHidden/>
          </w:rPr>
        </w:r>
        <w:r>
          <w:rPr>
            <w:noProof/>
            <w:webHidden/>
          </w:rPr>
          <w:fldChar w:fldCharType="separate"/>
        </w:r>
        <w:r>
          <w:rPr>
            <w:noProof/>
            <w:webHidden/>
          </w:rPr>
          <w:t>15</w:t>
        </w:r>
        <w:r>
          <w:rPr>
            <w:noProof/>
            <w:webHidden/>
          </w:rPr>
          <w:fldChar w:fldCharType="end"/>
        </w:r>
      </w:hyperlink>
    </w:p>
    <w:p w14:paraId="7FEA8AEF" w14:textId="66B5AED8" w:rsidR="00E76160" w:rsidRDefault="00E76160">
      <w:pPr>
        <w:pStyle w:val="TableofFigures"/>
        <w:tabs>
          <w:tab w:val="right" w:leader="dot" w:pos="9016"/>
        </w:tabs>
        <w:rPr>
          <w:rFonts w:eastAsiaTheme="minorEastAsia"/>
          <w:noProof/>
          <w:sz w:val="24"/>
          <w:szCs w:val="24"/>
          <w:lang w:eastAsia="en-GB"/>
        </w:rPr>
      </w:pPr>
      <w:hyperlink w:anchor="_Toc115377544" w:history="1">
        <w:r w:rsidRPr="006D0CB8">
          <w:rPr>
            <w:rStyle w:val="Hyperlink"/>
            <w:noProof/>
          </w:rPr>
          <w:t>Figure 23 Stacked box counter</w:t>
        </w:r>
        <w:r>
          <w:rPr>
            <w:noProof/>
            <w:webHidden/>
          </w:rPr>
          <w:tab/>
        </w:r>
        <w:r>
          <w:rPr>
            <w:noProof/>
            <w:webHidden/>
          </w:rPr>
          <w:fldChar w:fldCharType="begin"/>
        </w:r>
        <w:r>
          <w:rPr>
            <w:noProof/>
            <w:webHidden/>
          </w:rPr>
          <w:instrText xml:space="preserve"> PAGEREF _Toc115377544 \h </w:instrText>
        </w:r>
        <w:r>
          <w:rPr>
            <w:noProof/>
            <w:webHidden/>
          </w:rPr>
        </w:r>
        <w:r>
          <w:rPr>
            <w:noProof/>
            <w:webHidden/>
          </w:rPr>
          <w:fldChar w:fldCharType="separate"/>
        </w:r>
        <w:r>
          <w:rPr>
            <w:noProof/>
            <w:webHidden/>
          </w:rPr>
          <w:t>15</w:t>
        </w:r>
        <w:r>
          <w:rPr>
            <w:noProof/>
            <w:webHidden/>
          </w:rPr>
          <w:fldChar w:fldCharType="end"/>
        </w:r>
      </w:hyperlink>
    </w:p>
    <w:p w14:paraId="63E0F160" w14:textId="0556F5D6" w:rsidR="00E76160" w:rsidRDefault="00E76160">
      <w:pPr>
        <w:pStyle w:val="TableofFigures"/>
        <w:tabs>
          <w:tab w:val="right" w:leader="dot" w:pos="9016"/>
        </w:tabs>
        <w:rPr>
          <w:rFonts w:eastAsiaTheme="minorEastAsia"/>
          <w:noProof/>
          <w:sz w:val="24"/>
          <w:szCs w:val="24"/>
          <w:lang w:eastAsia="en-GB"/>
        </w:rPr>
      </w:pPr>
      <w:hyperlink w:anchor="_Toc115377545" w:history="1">
        <w:r w:rsidRPr="006D0CB8">
          <w:rPr>
            <w:rStyle w:val="Hyperlink"/>
            <w:noProof/>
          </w:rPr>
          <w:t>Figure 24 HMI screen featuring filled box counter.</w:t>
        </w:r>
        <w:r>
          <w:rPr>
            <w:noProof/>
            <w:webHidden/>
          </w:rPr>
          <w:tab/>
        </w:r>
        <w:r>
          <w:rPr>
            <w:noProof/>
            <w:webHidden/>
          </w:rPr>
          <w:fldChar w:fldCharType="begin"/>
        </w:r>
        <w:r>
          <w:rPr>
            <w:noProof/>
            <w:webHidden/>
          </w:rPr>
          <w:instrText xml:space="preserve"> PAGEREF _Toc115377545 \h </w:instrText>
        </w:r>
        <w:r>
          <w:rPr>
            <w:noProof/>
            <w:webHidden/>
          </w:rPr>
        </w:r>
        <w:r>
          <w:rPr>
            <w:noProof/>
            <w:webHidden/>
          </w:rPr>
          <w:fldChar w:fldCharType="separate"/>
        </w:r>
        <w:r>
          <w:rPr>
            <w:noProof/>
            <w:webHidden/>
          </w:rPr>
          <w:t>16</w:t>
        </w:r>
        <w:r>
          <w:rPr>
            <w:noProof/>
            <w:webHidden/>
          </w:rPr>
          <w:fldChar w:fldCharType="end"/>
        </w:r>
      </w:hyperlink>
    </w:p>
    <w:p w14:paraId="75758C42" w14:textId="4798E823" w:rsidR="0094583B" w:rsidRDefault="00E76160">
      <w:r>
        <w:fldChar w:fldCharType="end"/>
      </w:r>
    </w:p>
    <w:p w14:paraId="4E5F10F9" w14:textId="3D2FC016" w:rsidR="0094583B" w:rsidRDefault="0094583B"/>
    <w:p w14:paraId="6BE8E8D3" w14:textId="77777777" w:rsidR="00983A6E" w:rsidRDefault="00983A6E"/>
    <w:p w14:paraId="301AF008" w14:textId="77777777" w:rsidR="0094583B" w:rsidRDefault="0094583B"/>
    <w:p w14:paraId="14773900" w14:textId="77777777" w:rsidR="0094583B" w:rsidRDefault="0094583B"/>
    <w:p w14:paraId="3CD28386" w14:textId="77777777" w:rsidR="0094583B" w:rsidRDefault="0094583B"/>
    <w:p w14:paraId="730C934D" w14:textId="77777777" w:rsidR="0094583B" w:rsidRDefault="0094583B"/>
    <w:p w14:paraId="228D72F5" w14:textId="77777777" w:rsidR="0094583B" w:rsidRDefault="0094583B"/>
    <w:p w14:paraId="277FF453" w14:textId="6138E8E0" w:rsidR="0094583B" w:rsidRDefault="0094583B"/>
    <w:p w14:paraId="5F4ACDE3" w14:textId="53C9689D" w:rsidR="00983A6E" w:rsidRDefault="00983A6E"/>
    <w:p w14:paraId="70BF1F21" w14:textId="65B74DB0" w:rsidR="00983A6E" w:rsidRDefault="00983A6E"/>
    <w:p w14:paraId="442C4F79" w14:textId="4FE6AF25" w:rsidR="00983A6E" w:rsidRDefault="00983A6E"/>
    <w:p w14:paraId="5FDA0A7D" w14:textId="242F7648" w:rsidR="00983A6E" w:rsidRDefault="00983A6E"/>
    <w:p w14:paraId="4BD96825" w14:textId="6650E7A0" w:rsidR="00983A6E" w:rsidRDefault="00983A6E"/>
    <w:p w14:paraId="48D2CA94" w14:textId="60457DDA" w:rsidR="00983A6E" w:rsidRDefault="00983A6E"/>
    <w:p w14:paraId="64F9FD8B" w14:textId="5925C3BF" w:rsidR="00983A6E" w:rsidRDefault="00983A6E"/>
    <w:p w14:paraId="18D3686E" w14:textId="6A124E3A" w:rsidR="00983A6E" w:rsidRDefault="00983A6E"/>
    <w:p w14:paraId="5B4FEBD9" w14:textId="340365C2" w:rsidR="00983A6E" w:rsidRDefault="00983A6E"/>
    <w:p w14:paraId="01637FCC" w14:textId="125631C2" w:rsidR="00983A6E" w:rsidRDefault="00983A6E"/>
    <w:p w14:paraId="0FBFA9A9" w14:textId="4628A7CE" w:rsidR="00983A6E" w:rsidRDefault="00983A6E"/>
    <w:p w14:paraId="20BA5CB5" w14:textId="288E3320" w:rsidR="00983A6E" w:rsidRDefault="00983A6E"/>
    <w:p w14:paraId="724C0C9E" w14:textId="278DB396" w:rsidR="00D437B9" w:rsidRDefault="00D437B9">
      <w:r>
        <w:br w:type="page"/>
      </w:r>
    </w:p>
    <w:p w14:paraId="022F46CE" w14:textId="77777777" w:rsidR="00983A6E" w:rsidRDefault="00983A6E"/>
    <w:p w14:paraId="27284FBE" w14:textId="796CB0ED" w:rsidR="0094583B" w:rsidRDefault="00755FAE" w:rsidP="001E0F76">
      <w:pPr>
        <w:pStyle w:val="Heading1"/>
      </w:pPr>
      <w:bookmarkStart w:id="0" w:name="_Toc115377515"/>
      <w:r>
        <w:t xml:space="preserve">1 – </w:t>
      </w:r>
      <w:r w:rsidR="0094583B">
        <w:t>Introduction</w:t>
      </w:r>
      <w:bookmarkEnd w:id="0"/>
    </w:p>
    <w:p w14:paraId="3352F3C9" w14:textId="62C91808" w:rsidR="00755FAE" w:rsidRDefault="00755FAE" w:rsidP="00755FAE"/>
    <w:p w14:paraId="57ABD933" w14:textId="76B861C0" w:rsidR="00755FAE" w:rsidRDefault="00755FAE" w:rsidP="00755FAE"/>
    <w:p w14:paraId="1A8AF5FE" w14:textId="3663D810" w:rsidR="00755FAE" w:rsidRDefault="005478C1" w:rsidP="00755FAE">
      <w:r>
        <w:t xml:space="preserve">This report outlines the control used with Factory I/O and Siemens PLC software to </w:t>
      </w:r>
      <w:r w:rsidR="00983A6E">
        <w:t>produce a system that produces two components, a lid</w:t>
      </w:r>
      <w:r w:rsidR="00D437B9">
        <w:t xml:space="preserve">, </w:t>
      </w:r>
      <w:r w:rsidR="00983A6E">
        <w:t xml:space="preserve">a base and </w:t>
      </w:r>
      <w:r w:rsidR="00D437B9">
        <w:t>assembles them</w:t>
      </w:r>
      <w:r>
        <w:t xml:space="preserve">. The System features </w:t>
      </w:r>
      <w:r w:rsidR="00F22225">
        <w:t xml:space="preserve">several factory components, ladder logic program and a human machine interface to allow </w:t>
      </w:r>
      <w:r w:rsidR="00F70A1B">
        <w:t xml:space="preserve">complete control and feedback of the system. </w:t>
      </w:r>
    </w:p>
    <w:p w14:paraId="40A4331C" w14:textId="76498B11" w:rsidR="00755FAE" w:rsidRDefault="00755FAE" w:rsidP="00755FAE"/>
    <w:p w14:paraId="7E68F977" w14:textId="1C3758D2" w:rsidR="00755FAE" w:rsidRDefault="00755FAE" w:rsidP="00755FAE"/>
    <w:p w14:paraId="12573D3E" w14:textId="37D53BE8" w:rsidR="00755FAE" w:rsidRDefault="00755FAE" w:rsidP="00755FAE"/>
    <w:p w14:paraId="0A67F898" w14:textId="51B8935E" w:rsidR="00755FAE" w:rsidRDefault="00755FAE" w:rsidP="00755FAE"/>
    <w:p w14:paraId="30FA672C" w14:textId="1154DDA7" w:rsidR="00755FAE" w:rsidRDefault="00755FAE" w:rsidP="00755FAE"/>
    <w:p w14:paraId="7FC7FAE6" w14:textId="35F14257" w:rsidR="00755FAE" w:rsidRDefault="00755FAE" w:rsidP="00755FAE"/>
    <w:p w14:paraId="038AD5F5" w14:textId="003EBD06" w:rsidR="00755FAE" w:rsidRDefault="00755FAE" w:rsidP="00755FAE"/>
    <w:p w14:paraId="01E63852" w14:textId="780B4A8C" w:rsidR="00755FAE" w:rsidRDefault="00755FAE" w:rsidP="00755FAE"/>
    <w:p w14:paraId="6437E43E" w14:textId="4F3C0134" w:rsidR="00755FAE" w:rsidRDefault="00755FAE" w:rsidP="00755FAE"/>
    <w:p w14:paraId="4C070A32" w14:textId="451F05FE" w:rsidR="00755FAE" w:rsidRDefault="00755FAE" w:rsidP="00755FAE"/>
    <w:p w14:paraId="771A4EF2" w14:textId="29744CEA" w:rsidR="00D437B9" w:rsidRDefault="00D437B9">
      <w:r>
        <w:br w:type="page"/>
      </w:r>
    </w:p>
    <w:p w14:paraId="47DAD8ED" w14:textId="64AC9B4C" w:rsidR="000D3DBF" w:rsidRDefault="00D437B9" w:rsidP="00D437B9">
      <w:pPr>
        <w:pStyle w:val="Heading1"/>
      </w:pPr>
      <w:bookmarkStart w:id="1" w:name="_Toc115377516"/>
      <w:r>
        <w:lastRenderedPageBreak/>
        <w:t>2 – Factory overview and flow chart</w:t>
      </w:r>
      <w:bookmarkEnd w:id="1"/>
    </w:p>
    <w:p w14:paraId="5C08EAD7" w14:textId="5D2610F2" w:rsidR="000D3DBF" w:rsidRDefault="000D3DBF" w:rsidP="000D3DBF"/>
    <w:p w14:paraId="186501C3" w14:textId="55ED1307" w:rsidR="000D3DBF" w:rsidRDefault="000D3DBF" w:rsidP="000D3DBF">
      <w:r>
        <w:t>The following flow chart is used to design the factory and shows a basic logic behind the system.</w:t>
      </w:r>
    </w:p>
    <w:p w14:paraId="02FFD8A0" w14:textId="77777777" w:rsidR="0041045F" w:rsidRPr="000D3DBF" w:rsidRDefault="0041045F" w:rsidP="000D3DBF"/>
    <w:p w14:paraId="7532D07F" w14:textId="77777777" w:rsidR="002149D0" w:rsidRDefault="000D3DBF" w:rsidP="002149D0">
      <w:pPr>
        <w:keepNext/>
        <w:jc w:val="center"/>
      </w:pPr>
      <w:r>
        <w:rPr>
          <w:noProof/>
        </w:rPr>
        <w:drawing>
          <wp:inline distT="0" distB="0" distL="0" distR="0" wp14:anchorId="15547AF3" wp14:editId="4D084C20">
            <wp:extent cx="3735230" cy="7010400"/>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88219" cy="7109852"/>
                    </a:xfrm>
                    <a:prstGeom prst="rect">
                      <a:avLst/>
                    </a:prstGeom>
                  </pic:spPr>
                </pic:pic>
              </a:graphicData>
            </a:graphic>
          </wp:inline>
        </w:drawing>
      </w:r>
    </w:p>
    <w:p w14:paraId="6F290748" w14:textId="42215F8E" w:rsidR="00F70A1B" w:rsidRDefault="002149D0" w:rsidP="002149D0">
      <w:pPr>
        <w:pStyle w:val="Caption"/>
        <w:jc w:val="center"/>
      </w:pPr>
      <w:bookmarkStart w:id="2" w:name="_Toc115377522"/>
      <w:r>
        <w:t xml:space="preserve">Figure </w:t>
      </w:r>
      <w:fldSimple w:instr=" SEQ Figure \* ARABIC ">
        <w:r w:rsidR="006A32A3">
          <w:rPr>
            <w:noProof/>
          </w:rPr>
          <w:t>1</w:t>
        </w:r>
      </w:fldSimple>
      <w:r>
        <w:t xml:space="preserve"> Simple flow diagram of system logic</w:t>
      </w:r>
      <w:bookmarkEnd w:id="2"/>
    </w:p>
    <w:p w14:paraId="74DB64DF" w14:textId="77777777" w:rsidR="002149D0" w:rsidRDefault="002149D0" w:rsidP="00326312"/>
    <w:p w14:paraId="3E9A3BBF" w14:textId="5942EFCC" w:rsidR="002149D0" w:rsidRDefault="00326312" w:rsidP="002149D0">
      <w:pPr>
        <w:keepNext/>
      </w:pPr>
      <w:r>
        <w:lastRenderedPageBreak/>
        <w:t xml:space="preserve">The </w:t>
      </w:r>
      <w:r w:rsidR="00645E24">
        <w:t xml:space="preserve">following picture is the layout of the entire system which features Control for several feeding conveyers, two machining centres that produce the lids and bases from raw material, </w:t>
      </w:r>
      <w:r w:rsidR="00E76160">
        <w:t>two-part</w:t>
      </w:r>
      <w:r w:rsidR="00645E24">
        <w:t xml:space="preserve"> aligners/clamps and a two axis pick and place gantry.</w:t>
      </w:r>
      <w:r w:rsidR="00E6628C" w:rsidRPr="00E6628C">
        <w:rPr>
          <w:noProof/>
        </w:rPr>
        <w:t xml:space="preserve"> </w:t>
      </w:r>
      <w:r w:rsidR="00E6628C">
        <w:t>All the equipment that will be controlled by the PLC is assigned an input or output address within the factory io so</w:t>
      </w:r>
      <w:r w:rsidR="00117938">
        <w:t>ftware.</w:t>
      </w:r>
      <w:r w:rsidR="00117938">
        <w:rPr>
          <w:noProof/>
        </w:rPr>
        <w:drawing>
          <wp:inline distT="0" distB="0" distL="0" distR="0" wp14:anchorId="2316D5EE" wp14:editId="7C37607A">
            <wp:extent cx="5731510" cy="3061970"/>
            <wp:effectExtent l="0" t="0" r="0" b="0"/>
            <wp:docPr id="224" name="Picture 224"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A picture containing floor, indoo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061970"/>
                    </a:xfrm>
                    <a:prstGeom prst="rect">
                      <a:avLst/>
                    </a:prstGeom>
                  </pic:spPr>
                </pic:pic>
              </a:graphicData>
            </a:graphic>
          </wp:inline>
        </w:drawing>
      </w:r>
    </w:p>
    <w:p w14:paraId="6E252FED" w14:textId="6A51098B" w:rsidR="00E6628C" w:rsidRDefault="002149D0" w:rsidP="002149D0">
      <w:pPr>
        <w:pStyle w:val="Caption"/>
      </w:pPr>
      <w:bookmarkStart w:id="3" w:name="_Toc115377523"/>
      <w:r>
        <w:t xml:space="preserve">Figure </w:t>
      </w:r>
      <w:fldSimple w:instr=" SEQ Figure \* ARABIC ">
        <w:r w:rsidR="006A32A3">
          <w:rPr>
            <w:noProof/>
          </w:rPr>
          <w:t>2</w:t>
        </w:r>
      </w:fldSimple>
      <w:r>
        <w:t xml:space="preserve"> Complete Factory IO overview</w:t>
      </w:r>
      <w:bookmarkEnd w:id="3"/>
    </w:p>
    <w:p w14:paraId="313FC97A" w14:textId="45D8398D" w:rsidR="00326312" w:rsidRDefault="002149D0" w:rsidP="00326312">
      <w:r>
        <w:rPr>
          <w:noProof/>
        </w:rPr>
        <w:drawing>
          <wp:anchor distT="0" distB="0" distL="114300" distR="114300" simplePos="0" relativeHeight="251659264" behindDoc="0" locked="0" layoutInCell="1" allowOverlap="1" wp14:anchorId="3A0CC41E" wp14:editId="713650F6">
            <wp:simplePos x="0" y="0"/>
            <wp:positionH relativeFrom="margin">
              <wp:posOffset>1193800</wp:posOffset>
            </wp:positionH>
            <wp:positionV relativeFrom="margin">
              <wp:posOffset>4419600</wp:posOffset>
            </wp:positionV>
            <wp:extent cx="3085465" cy="4102100"/>
            <wp:effectExtent l="0" t="0" r="635" b="0"/>
            <wp:wrapSquare wrapText="bothSides"/>
            <wp:docPr id="232" name="Picture 23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85465" cy="4102100"/>
                    </a:xfrm>
                    <a:prstGeom prst="rect">
                      <a:avLst/>
                    </a:prstGeom>
                  </pic:spPr>
                </pic:pic>
              </a:graphicData>
            </a:graphic>
            <wp14:sizeRelH relativeFrom="margin">
              <wp14:pctWidth>0</wp14:pctWidth>
            </wp14:sizeRelH>
            <wp14:sizeRelV relativeFrom="margin">
              <wp14:pctHeight>0</wp14:pctHeight>
            </wp14:sizeRelV>
          </wp:anchor>
        </w:drawing>
      </w:r>
    </w:p>
    <w:p w14:paraId="27AADD90" w14:textId="3667C408" w:rsidR="00326312" w:rsidRDefault="00326312" w:rsidP="00326312"/>
    <w:p w14:paraId="31558E9D" w14:textId="20389B7A" w:rsidR="00E6628C" w:rsidRDefault="00E6628C" w:rsidP="00326312"/>
    <w:p w14:paraId="00762AFB" w14:textId="661545C5" w:rsidR="00E6628C" w:rsidRDefault="00E6628C" w:rsidP="00326312"/>
    <w:p w14:paraId="648EE9A2" w14:textId="42B8B868" w:rsidR="00E6628C" w:rsidRDefault="00E6628C" w:rsidP="00326312"/>
    <w:p w14:paraId="4C1315A1" w14:textId="69B696C6" w:rsidR="00E6628C" w:rsidRDefault="00E6628C" w:rsidP="00326312"/>
    <w:p w14:paraId="7317C08D" w14:textId="6C9C6D29" w:rsidR="00E6628C" w:rsidRDefault="00E6628C" w:rsidP="00326312"/>
    <w:p w14:paraId="2EE5B7BA" w14:textId="5992D899" w:rsidR="00E6628C" w:rsidRDefault="00E6628C" w:rsidP="00326312"/>
    <w:p w14:paraId="18516C43" w14:textId="60652FA3" w:rsidR="000C0EA9" w:rsidRDefault="000C0EA9" w:rsidP="00326312"/>
    <w:p w14:paraId="358B8039" w14:textId="0BCA1A7B" w:rsidR="000C0EA9" w:rsidRDefault="000C0EA9" w:rsidP="00326312"/>
    <w:p w14:paraId="755D0E44" w14:textId="1F392E60" w:rsidR="00E6628C" w:rsidRDefault="00E6628C" w:rsidP="00326312"/>
    <w:p w14:paraId="13E3A3A2" w14:textId="4D811FA3" w:rsidR="00E6628C" w:rsidRDefault="00E6628C" w:rsidP="00326312"/>
    <w:p w14:paraId="09FDB67A" w14:textId="3E67F911" w:rsidR="00F060EC" w:rsidRDefault="002149D0" w:rsidP="00326312">
      <w:r>
        <w:rPr>
          <w:noProof/>
        </w:rPr>
        <mc:AlternateContent>
          <mc:Choice Requires="wps">
            <w:drawing>
              <wp:anchor distT="0" distB="0" distL="114300" distR="114300" simplePos="0" relativeHeight="251667456" behindDoc="0" locked="0" layoutInCell="1" allowOverlap="1" wp14:anchorId="075197C2" wp14:editId="5A8385F8">
                <wp:simplePos x="0" y="0"/>
                <wp:positionH relativeFrom="column">
                  <wp:posOffset>1193800</wp:posOffset>
                </wp:positionH>
                <wp:positionV relativeFrom="paragraph">
                  <wp:posOffset>974090</wp:posOffset>
                </wp:positionV>
                <wp:extent cx="3085465" cy="635"/>
                <wp:effectExtent l="0" t="0" r="635" b="12065"/>
                <wp:wrapSquare wrapText="bothSides"/>
                <wp:docPr id="1" name="Text Box 1"/>
                <wp:cNvGraphicFramePr/>
                <a:graphic xmlns:a="http://schemas.openxmlformats.org/drawingml/2006/main">
                  <a:graphicData uri="http://schemas.microsoft.com/office/word/2010/wordprocessingShape">
                    <wps:wsp>
                      <wps:cNvSpPr txBox="1"/>
                      <wps:spPr>
                        <a:xfrm>
                          <a:off x="0" y="0"/>
                          <a:ext cx="3085465" cy="635"/>
                        </a:xfrm>
                        <a:prstGeom prst="rect">
                          <a:avLst/>
                        </a:prstGeom>
                        <a:solidFill>
                          <a:prstClr val="white"/>
                        </a:solidFill>
                        <a:ln>
                          <a:noFill/>
                        </a:ln>
                      </wps:spPr>
                      <wps:txbx>
                        <w:txbxContent>
                          <w:p w14:paraId="417A5C67" w14:textId="4BC06104" w:rsidR="002149D0" w:rsidRPr="005539D4" w:rsidRDefault="002149D0" w:rsidP="002149D0">
                            <w:pPr>
                              <w:pStyle w:val="Caption"/>
                              <w:rPr>
                                <w:noProof/>
                                <w:sz w:val="22"/>
                                <w:szCs w:val="22"/>
                              </w:rPr>
                            </w:pPr>
                            <w:bookmarkStart w:id="4" w:name="_Toc115377524"/>
                            <w:r>
                              <w:t xml:space="preserve">Figure </w:t>
                            </w:r>
                            <w:fldSimple w:instr=" SEQ Figure \* ARABIC ">
                              <w:r w:rsidR="006A32A3">
                                <w:rPr>
                                  <w:noProof/>
                                </w:rPr>
                                <w:t>3</w:t>
                              </w:r>
                            </w:fldSimple>
                            <w:r>
                              <w:t xml:space="preserve"> List of factory IO's used</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197C2" id="Text Box 1" o:spid="_x0000_s1030" type="#_x0000_t202" style="position:absolute;margin-left:94pt;margin-top:76.7pt;width:242.9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" stroked="f">
                <v:textbox style="mso-fit-shape-to-text:t" inset="0,0,0,0">
                  <w:txbxContent>
                    <w:p w14:paraId="417A5C67" w14:textId="4BC06104" w:rsidR="002149D0" w:rsidRPr="005539D4" w:rsidRDefault="002149D0" w:rsidP="002149D0">
                      <w:pPr>
                        <w:pStyle w:val="Caption"/>
                        <w:rPr>
                          <w:noProof/>
                          <w:sz w:val="22"/>
                          <w:szCs w:val="22"/>
                        </w:rPr>
                      </w:pPr>
                      <w:bookmarkStart w:id="5" w:name="_Toc115377524"/>
                      <w:r>
                        <w:t xml:space="preserve">Figure </w:t>
                      </w:r>
                      <w:fldSimple w:instr=" SEQ Figure \* ARABIC ">
                        <w:r w:rsidR="006A32A3">
                          <w:rPr>
                            <w:noProof/>
                          </w:rPr>
                          <w:t>3</w:t>
                        </w:r>
                      </w:fldSimple>
                      <w:r>
                        <w:t xml:space="preserve"> List of factory IO's used</w:t>
                      </w:r>
                      <w:bookmarkEnd w:id="5"/>
                    </w:p>
                  </w:txbxContent>
                </v:textbox>
                <w10:wrap type="square"/>
              </v:shape>
            </w:pict>
          </mc:Fallback>
        </mc:AlternateContent>
      </w:r>
    </w:p>
    <w:p w14:paraId="3B9BF918" w14:textId="337D3C94" w:rsidR="000C0EA9" w:rsidRDefault="000C0EA9" w:rsidP="00326312">
      <w:r>
        <w:rPr>
          <w:noProof/>
        </w:rPr>
        <w:lastRenderedPageBreak/>
        <w:drawing>
          <wp:anchor distT="0" distB="0" distL="114300" distR="114300" simplePos="0" relativeHeight="251660288" behindDoc="0" locked="0" layoutInCell="1" allowOverlap="1" wp14:anchorId="5C3EF4B4" wp14:editId="066F8A64">
            <wp:simplePos x="0" y="0"/>
            <wp:positionH relativeFrom="margin">
              <wp:posOffset>2226310</wp:posOffset>
            </wp:positionH>
            <wp:positionV relativeFrom="margin">
              <wp:posOffset>456565</wp:posOffset>
            </wp:positionV>
            <wp:extent cx="4178300" cy="3962400"/>
            <wp:effectExtent l="0" t="0" r="0" b="0"/>
            <wp:wrapSquare wrapText="bothSides"/>
            <wp:docPr id="234" name="Picture 2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178300" cy="3962400"/>
                    </a:xfrm>
                    <a:prstGeom prst="rect">
                      <a:avLst/>
                    </a:prstGeom>
                  </pic:spPr>
                </pic:pic>
              </a:graphicData>
            </a:graphic>
          </wp:anchor>
        </w:drawing>
      </w:r>
      <w:r w:rsidR="00F060EC">
        <w:t>The PLC program features function block</w:t>
      </w:r>
      <w:r w:rsidR="004B07BD">
        <w:t xml:space="preserve">s </w:t>
      </w:r>
      <w:r w:rsidR="00F060EC">
        <w:t xml:space="preserve">and </w:t>
      </w:r>
      <w:r>
        <w:t>functions</w:t>
      </w:r>
      <w:r w:rsidR="00F060EC">
        <w:t xml:space="preserve"> within the main OB program</w:t>
      </w:r>
      <w:r>
        <w:t>. These can be thought of as sub routines and used to organise and simplify the programming</w:t>
      </w:r>
      <w:r w:rsidR="004B07BD">
        <w:t>.</w:t>
      </w:r>
    </w:p>
    <w:p w14:paraId="6C35ED7F" w14:textId="77777777" w:rsidR="002149D0" w:rsidRDefault="000C0EA9" w:rsidP="002149D0">
      <w:pPr>
        <w:keepNext/>
      </w:pPr>
      <w:r>
        <w:rPr>
          <w:noProof/>
        </w:rPr>
        <w:drawing>
          <wp:inline distT="0" distB="0" distL="0" distR="0" wp14:anchorId="0EAA20BB" wp14:editId="6AA2E19A">
            <wp:extent cx="2032000" cy="2032000"/>
            <wp:effectExtent l="0" t="0" r="0" b="0"/>
            <wp:docPr id="233" name="Picture 23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application,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032000" cy="2032000"/>
                    </a:xfrm>
                    <a:prstGeom prst="rect">
                      <a:avLst/>
                    </a:prstGeom>
                  </pic:spPr>
                </pic:pic>
              </a:graphicData>
            </a:graphic>
          </wp:inline>
        </w:drawing>
      </w:r>
    </w:p>
    <w:p w14:paraId="7E2169C8" w14:textId="2CD0AA65" w:rsidR="000C0EA9" w:rsidRDefault="002149D0" w:rsidP="007B252E">
      <w:pPr>
        <w:pStyle w:val="Caption"/>
      </w:pPr>
      <w:bookmarkStart w:id="6" w:name="_Toc115377525"/>
      <w:r>
        <w:t xml:space="preserve">Figure </w:t>
      </w:r>
      <w:fldSimple w:instr=" SEQ Figure \* ARABIC ">
        <w:r w:rsidR="006A32A3">
          <w:rPr>
            <w:noProof/>
          </w:rPr>
          <w:t>4</w:t>
        </w:r>
      </w:fldSimple>
      <w:r>
        <w:t xml:space="preserve"> Program blocks within TIA</w:t>
      </w:r>
      <w:bookmarkEnd w:id="6"/>
    </w:p>
    <w:p w14:paraId="06AF1A3E" w14:textId="37CDC7CA" w:rsidR="00A22B4F" w:rsidRDefault="000C0EA9" w:rsidP="00326312">
      <w:r>
        <w:t xml:space="preserve">Function blocks and functions divide and organise the program into logical tasks </w:t>
      </w:r>
      <w:r w:rsidR="00CC181C">
        <w:t xml:space="preserve">and make each task more manageable. They can have input and output parameters and therefore can be used many times with different set of variables. </w:t>
      </w:r>
      <w:sdt>
        <w:sdtPr>
          <w:id w:val="-1209491501"/>
          <w:citation/>
        </w:sdtPr>
        <w:sdtContent>
          <w:r w:rsidR="00CC181C">
            <w:fldChar w:fldCharType="begin"/>
          </w:r>
          <w:r w:rsidR="00CC181C">
            <w:instrText xml:space="preserve"> CITATION Jon19 \l 2057 </w:instrText>
          </w:r>
          <w:r w:rsidR="00CC181C">
            <w:fldChar w:fldCharType="separate"/>
          </w:r>
          <w:r w:rsidR="00CC181C">
            <w:rPr>
              <w:noProof/>
            </w:rPr>
            <w:t>(Jon Stenerson, 2019)</w:t>
          </w:r>
          <w:r w:rsidR="00CC181C">
            <w:fldChar w:fldCharType="end"/>
          </w:r>
        </w:sdtContent>
      </w:sdt>
    </w:p>
    <w:p w14:paraId="11F5B5B8" w14:textId="2122E3D0" w:rsidR="007B252E" w:rsidRPr="004B07BD" w:rsidRDefault="007B252E" w:rsidP="004B07BD">
      <w:r>
        <w:rPr>
          <w:noProof/>
        </w:rPr>
        <w:drawing>
          <wp:anchor distT="0" distB="0" distL="114300" distR="114300" simplePos="0" relativeHeight="251661312" behindDoc="0" locked="0" layoutInCell="1" allowOverlap="1" wp14:anchorId="1A11D205" wp14:editId="64A76A1E">
            <wp:simplePos x="0" y="0"/>
            <wp:positionH relativeFrom="margin">
              <wp:posOffset>812165</wp:posOffset>
            </wp:positionH>
            <wp:positionV relativeFrom="margin">
              <wp:posOffset>5312410</wp:posOffset>
            </wp:positionV>
            <wp:extent cx="4187190" cy="3275330"/>
            <wp:effectExtent l="0" t="0" r="3810" b="1270"/>
            <wp:wrapSquare wrapText="bothSides"/>
            <wp:docPr id="235" name="Picture 2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87190" cy="3275330"/>
                    </a:xfrm>
                    <a:prstGeom prst="rect">
                      <a:avLst/>
                    </a:prstGeom>
                  </pic:spPr>
                </pic:pic>
              </a:graphicData>
            </a:graphic>
            <wp14:sizeRelH relativeFrom="margin">
              <wp14:pctWidth>0</wp14:pctWidth>
            </wp14:sizeRelH>
            <wp14:sizeRelV relativeFrom="margin">
              <wp14:pctHeight>0</wp14:pctHeight>
            </wp14:sizeRelV>
          </wp:anchor>
        </w:drawing>
      </w:r>
      <w:r w:rsidR="00F54C9C">
        <w:t xml:space="preserve">It’s important to note that due to </w:t>
      </w:r>
      <w:r w:rsidR="009B17CE">
        <w:t>way</w:t>
      </w:r>
      <w:r w:rsidR="00F54C9C">
        <w:t xml:space="preserve"> the PLC operates before the factory can function correctly some variables need to be input</w:t>
      </w:r>
      <w:r w:rsidR="009B17CE">
        <w:t xml:space="preserve"> </w:t>
      </w:r>
      <w:r w:rsidR="00F54C9C">
        <w:t xml:space="preserve">into the following HMI screen. </w:t>
      </w:r>
      <w:r w:rsidR="009B17CE">
        <w:t>The pick and place positions need to set as follows: X forward = 10, X back = 0, Z up = 10 and z down = 0.</w:t>
      </w:r>
    </w:p>
    <w:p w14:paraId="737BE5C3" w14:textId="2FC7DAD5" w:rsidR="004B07BD" w:rsidRPr="004B07BD" w:rsidRDefault="004B07BD" w:rsidP="004B07BD"/>
    <w:p w14:paraId="3D107B4C" w14:textId="46FDDA52" w:rsidR="004B07BD" w:rsidRPr="004B07BD" w:rsidRDefault="004B07BD" w:rsidP="004B07BD"/>
    <w:p w14:paraId="6AA06D24" w14:textId="2ED5C46B" w:rsidR="004B07BD" w:rsidRPr="004B07BD" w:rsidRDefault="004B07BD" w:rsidP="004B07BD"/>
    <w:p w14:paraId="251C39E2" w14:textId="6A03E211" w:rsidR="004B07BD" w:rsidRPr="004B07BD" w:rsidRDefault="004B07BD" w:rsidP="004B07BD"/>
    <w:p w14:paraId="6A632D4A" w14:textId="25361AC2" w:rsidR="004B07BD" w:rsidRPr="004B07BD" w:rsidRDefault="004B07BD" w:rsidP="004B07BD"/>
    <w:p w14:paraId="57A2A110" w14:textId="2B6C4FF6" w:rsidR="004B07BD" w:rsidRPr="004B07BD" w:rsidRDefault="004B07BD" w:rsidP="004B07BD"/>
    <w:p w14:paraId="322C9D9E" w14:textId="11CEDA05" w:rsidR="004B07BD" w:rsidRPr="004B07BD" w:rsidRDefault="004B07BD" w:rsidP="004B07BD"/>
    <w:p w14:paraId="57E5AD68" w14:textId="561BC7A5" w:rsidR="004B07BD" w:rsidRPr="004B07BD" w:rsidRDefault="004B07BD" w:rsidP="004B07BD"/>
    <w:p w14:paraId="5331D6BF" w14:textId="1D4D3E66" w:rsidR="004B07BD" w:rsidRPr="004B07BD" w:rsidRDefault="004B07BD" w:rsidP="004B07BD"/>
    <w:p w14:paraId="66A3501B" w14:textId="6F39D898" w:rsidR="004B07BD" w:rsidRDefault="004B07BD" w:rsidP="004B07BD"/>
    <w:p w14:paraId="4BF522F1" w14:textId="7830B6CE" w:rsidR="004B07BD" w:rsidRDefault="004B07BD" w:rsidP="004B07BD"/>
    <w:p w14:paraId="3A3890FC" w14:textId="13CF81C4" w:rsidR="004B07BD" w:rsidRDefault="004B07BD" w:rsidP="004B07BD"/>
    <w:p w14:paraId="2F176980" w14:textId="1AB1F9DF" w:rsidR="004B07BD" w:rsidRDefault="007B252E" w:rsidP="004B07BD">
      <w:r>
        <w:rPr>
          <w:noProof/>
        </w:rPr>
        <mc:AlternateContent>
          <mc:Choice Requires="wps">
            <w:drawing>
              <wp:anchor distT="0" distB="0" distL="114300" distR="114300" simplePos="0" relativeHeight="251669504" behindDoc="0" locked="0" layoutInCell="1" allowOverlap="1" wp14:anchorId="3540F87B" wp14:editId="679716A6">
                <wp:simplePos x="0" y="0"/>
                <wp:positionH relativeFrom="column">
                  <wp:posOffset>812165</wp:posOffset>
                </wp:positionH>
                <wp:positionV relativeFrom="paragraph">
                  <wp:posOffset>24765</wp:posOffset>
                </wp:positionV>
                <wp:extent cx="4187190" cy="635"/>
                <wp:effectExtent l="0" t="0" r="3810" b="12065"/>
                <wp:wrapSquare wrapText="bothSides"/>
                <wp:docPr id="257" name="Text Box 257"/>
                <wp:cNvGraphicFramePr/>
                <a:graphic xmlns:a="http://schemas.openxmlformats.org/drawingml/2006/main">
                  <a:graphicData uri="http://schemas.microsoft.com/office/word/2010/wordprocessingShape">
                    <wps:wsp>
                      <wps:cNvSpPr txBox="1"/>
                      <wps:spPr>
                        <a:xfrm>
                          <a:off x="0" y="0"/>
                          <a:ext cx="4187190" cy="635"/>
                        </a:xfrm>
                        <a:prstGeom prst="rect">
                          <a:avLst/>
                        </a:prstGeom>
                        <a:solidFill>
                          <a:prstClr val="white"/>
                        </a:solidFill>
                        <a:ln>
                          <a:noFill/>
                        </a:ln>
                      </wps:spPr>
                      <wps:txbx>
                        <w:txbxContent>
                          <w:p w14:paraId="27776AE5" w14:textId="39778F45" w:rsidR="007B252E" w:rsidRPr="006F5081" w:rsidRDefault="007B252E" w:rsidP="007B252E">
                            <w:pPr>
                              <w:pStyle w:val="Caption"/>
                              <w:rPr>
                                <w:noProof/>
                                <w:sz w:val="22"/>
                                <w:szCs w:val="22"/>
                              </w:rPr>
                            </w:pPr>
                            <w:bookmarkStart w:id="7" w:name="_Toc115377526"/>
                            <w:r>
                              <w:t xml:space="preserve">Figure </w:t>
                            </w:r>
                            <w:fldSimple w:instr=" SEQ Figure \* ARABIC ">
                              <w:r w:rsidR="006A32A3">
                                <w:rPr>
                                  <w:noProof/>
                                </w:rPr>
                                <w:t>5</w:t>
                              </w:r>
                            </w:fldSimple>
                            <w:r>
                              <w:t xml:space="preserve"> HMI screen </w:t>
                            </w:r>
                            <w:r w:rsidR="00E76160">
                              <w:t>featuring</w:t>
                            </w:r>
                            <w:r>
                              <w:t xml:space="preserve"> input field for pick and place positions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0F87B" id="Text Box 257" o:spid="_x0000_s1031" type="#_x0000_t202" style="position:absolute;margin-left:63.95pt;margin-top:1.95pt;width:329.7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" stroked="f">
                <v:textbox style="mso-fit-shape-to-text:t" inset="0,0,0,0">
                  <w:txbxContent>
                    <w:p w14:paraId="27776AE5" w14:textId="39778F45" w:rsidR="007B252E" w:rsidRPr="006F5081" w:rsidRDefault="007B252E" w:rsidP="007B252E">
                      <w:pPr>
                        <w:pStyle w:val="Caption"/>
                        <w:rPr>
                          <w:noProof/>
                          <w:sz w:val="22"/>
                          <w:szCs w:val="22"/>
                        </w:rPr>
                      </w:pPr>
                      <w:bookmarkStart w:id="8" w:name="_Toc115377526"/>
                      <w:r>
                        <w:t xml:space="preserve">Figure </w:t>
                      </w:r>
                      <w:fldSimple w:instr=" SEQ Figure \* ARABIC ">
                        <w:r w:rsidR="006A32A3">
                          <w:rPr>
                            <w:noProof/>
                          </w:rPr>
                          <w:t>5</w:t>
                        </w:r>
                      </w:fldSimple>
                      <w:r>
                        <w:t xml:space="preserve"> HMI screen </w:t>
                      </w:r>
                      <w:r w:rsidR="00E76160">
                        <w:t>featuring</w:t>
                      </w:r>
                      <w:r>
                        <w:t xml:space="preserve"> input field for pick and place positions</w:t>
                      </w:r>
                      <w:bookmarkEnd w:id="8"/>
                    </w:p>
                  </w:txbxContent>
                </v:textbox>
                <w10:wrap type="square"/>
              </v:shape>
            </w:pict>
          </mc:Fallback>
        </mc:AlternateContent>
      </w:r>
    </w:p>
    <w:p w14:paraId="54639F4D" w14:textId="32D96C64" w:rsidR="00E66B3A" w:rsidRDefault="00E66B3A" w:rsidP="005E125A">
      <w:pPr>
        <w:pStyle w:val="Heading2"/>
      </w:pPr>
      <w:bookmarkStart w:id="9" w:name="_Toc115377517"/>
      <w:r>
        <w:lastRenderedPageBreak/>
        <w:t xml:space="preserve">2.1 </w:t>
      </w:r>
      <w:r w:rsidR="005E125A">
        <w:t>–</w:t>
      </w:r>
      <w:r>
        <w:t xml:space="preserve"> </w:t>
      </w:r>
      <w:r w:rsidR="005E125A">
        <w:t xml:space="preserve">System start and </w:t>
      </w:r>
      <w:r w:rsidR="00A22B4F">
        <w:t>pop-up</w:t>
      </w:r>
      <w:r w:rsidR="005E125A">
        <w:t xml:space="preserve"> sorter.</w:t>
      </w:r>
      <w:bookmarkEnd w:id="9"/>
    </w:p>
    <w:p w14:paraId="69C7F1CF" w14:textId="09CD554A" w:rsidR="00156B7A" w:rsidRDefault="004B07BD" w:rsidP="004B07BD">
      <w:r>
        <w:t xml:space="preserve">The first stage of the </w:t>
      </w:r>
      <w:r w:rsidR="007474ED">
        <w:t xml:space="preserve">system starts with the control </w:t>
      </w:r>
      <w:r w:rsidR="00AE6B7E">
        <w:t xml:space="preserve">panel, siren, and </w:t>
      </w:r>
      <w:r w:rsidR="005719BC">
        <w:t>warning light</w:t>
      </w:r>
      <w:r w:rsidR="00AE6B7E">
        <w:t xml:space="preserve">. </w:t>
      </w:r>
      <w:r w:rsidR="00156B7A">
        <w:t xml:space="preserve">The factory is started with the </w:t>
      </w:r>
      <w:r w:rsidR="00221B83">
        <w:t xml:space="preserve">“start button” </w:t>
      </w:r>
      <w:r w:rsidR="00156B7A">
        <w:t xml:space="preserve">(i16.0). The </w:t>
      </w:r>
      <w:r w:rsidR="00221B83">
        <w:t>“</w:t>
      </w:r>
      <w:r w:rsidR="00156B7A">
        <w:t>stop button</w:t>
      </w:r>
      <w:r w:rsidR="00221B83">
        <w:t>”</w:t>
      </w:r>
      <w:r w:rsidR="00156B7A">
        <w:t xml:space="preserve"> (i16.1) is a normally closed contact within factory io and </w:t>
      </w:r>
      <w:r w:rsidR="00221B83">
        <w:t>“</w:t>
      </w:r>
      <w:r w:rsidR="00156B7A">
        <w:t>Alarm_7</w:t>
      </w:r>
      <w:r w:rsidR="00221B83">
        <w:t xml:space="preserve">” </w:t>
      </w:r>
      <w:r w:rsidR="00156B7A">
        <w:t xml:space="preserve">(m0.7) is normally closed contact within the plc program therefore operating the start button turns on the output </w:t>
      </w:r>
      <w:r w:rsidR="00221B83">
        <w:t>“</w:t>
      </w:r>
      <w:r w:rsidR="00156B7A">
        <w:t>operate</w:t>
      </w:r>
      <w:r w:rsidR="00221B83">
        <w:t>”</w:t>
      </w:r>
      <w:r w:rsidR="00156B7A">
        <w:t xml:space="preserve"> (m100.0)</w:t>
      </w:r>
      <w:r w:rsidR="00F05FD8">
        <w:t xml:space="preserve"> this output coil is then used as a latch which keeps the output on while the start button is released. </w:t>
      </w:r>
      <w:r w:rsidR="009000D1">
        <w:t xml:space="preserve"> Its only the normally closed contacts within the rung which can turn of</w:t>
      </w:r>
      <w:r w:rsidR="00221B83">
        <w:t xml:space="preserve">f </w:t>
      </w:r>
      <w:r w:rsidR="009000D1">
        <w:t xml:space="preserve">the </w:t>
      </w:r>
      <w:r w:rsidR="00221B83">
        <w:t>“</w:t>
      </w:r>
      <w:r w:rsidR="009000D1">
        <w:t>operate</w:t>
      </w:r>
      <w:r w:rsidR="00221B83">
        <w:t>”</w:t>
      </w:r>
      <w:r w:rsidR="009000D1">
        <w:t xml:space="preserve"> output. </w:t>
      </w:r>
      <w:r w:rsidR="00F05FD8">
        <w:t xml:space="preserve"> </w:t>
      </w:r>
    </w:p>
    <w:p w14:paraId="2AF997E2" w14:textId="443AE902" w:rsidR="009000D1" w:rsidRDefault="00C520DE" w:rsidP="004B07BD">
      <w:r>
        <w:rPr>
          <w:noProof/>
        </w:rPr>
        <mc:AlternateContent>
          <mc:Choice Requires="wps">
            <w:drawing>
              <wp:anchor distT="0" distB="0" distL="114300" distR="114300" simplePos="0" relativeHeight="251671552" behindDoc="0" locked="0" layoutInCell="1" allowOverlap="1" wp14:anchorId="2309C487" wp14:editId="0D0E0CA6">
                <wp:simplePos x="0" y="0"/>
                <wp:positionH relativeFrom="column">
                  <wp:posOffset>1193800</wp:posOffset>
                </wp:positionH>
                <wp:positionV relativeFrom="paragraph">
                  <wp:posOffset>2274570</wp:posOffset>
                </wp:positionV>
                <wp:extent cx="2743200" cy="635"/>
                <wp:effectExtent l="0" t="0" r="0" b="12065"/>
                <wp:wrapSquare wrapText="bothSides"/>
                <wp:docPr id="258" name="Text Box 258"/>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016CC129" w14:textId="084A2300" w:rsidR="00C520DE" w:rsidRPr="00F160DB" w:rsidRDefault="00C520DE" w:rsidP="00C520DE">
                            <w:pPr>
                              <w:pStyle w:val="Caption"/>
                              <w:rPr>
                                <w:noProof/>
                                <w:sz w:val="22"/>
                                <w:szCs w:val="22"/>
                              </w:rPr>
                            </w:pPr>
                            <w:bookmarkStart w:id="10" w:name="_Toc115377527"/>
                            <w:r>
                              <w:t xml:space="preserve">Figure </w:t>
                            </w:r>
                            <w:fldSimple w:instr=" SEQ Figure \* ARABIC ">
                              <w:r w:rsidR="006A32A3">
                                <w:rPr>
                                  <w:noProof/>
                                </w:rPr>
                                <w:t>6</w:t>
                              </w:r>
                            </w:fldSimple>
                            <w:r>
                              <w:t xml:space="preserve"> Start/stop program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9C487" id="Text Box 258" o:spid="_x0000_s1032" type="#_x0000_t202" style="position:absolute;margin-left:94pt;margin-top:179.1pt;width:3in;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" stroked="f">
                <v:textbox style="mso-fit-shape-to-text:t" inset="0,0,0,0">
                  <w:txbxContent>
                    <w:p w14:paraId="016CC129" w14:textId="084A2300" w:rsidR="00C520DE" w:rsidRPr="00F160DB" w:rsidRDefault="00C520DE" w:rsidP="00C520DE">
                      <w:pPr>
                        <w:pStyle w:val="Caption"/>
                        <w:rPr>
                          <w:noProof/>
                          <w:sz w:val="22"/>
                          <w:szCs w:val="22"/>
                        </w:rPr>
                      </w:pPr>
                      <w:bookmarkStart w:id="11" w:name="_Toc115377527"/>
                      <w:r>
                        <w:t xml:space="preserve">Figure </w:t>
                      </w:r>
                      <w:fldSimple w:instr=" SEQ Figure \* ARABIC ">
                        <w:r w:rsidR="006A32A3">
                          <w:rPr>
                            <w:noProof/>
                          </w:rPr>
                          <w:t>6</w:t>
                        </w:r>
                      </w:fldSimple>
                      <w:r>
                        <w:t xml:space="preserve"> Start/stop program</w:t>
                      </w:r>
                      <w:bookmarkEnd w:id="11"/>
                    </w:p>
                  </w:txbxContent>
                </v:textbox>
                <w10:wrap type="square"/>
              </v:shape>
            </w:pict>
          </mc:Fallback>
        </mc:AlternateContent>
      </w:r>
      <w:r w:rsidR="005719BC">
        <w:rPr>
          <w:noProof/>
        </w:rPr>
        <w:drawing>
          <wp:anchor distT="0" distB="0" distL="114300" distR="114300" simplePos="0" relativeHeight="251663360" behindDoc="0" locked="0" layoutInCell="1" allowOverlap="1" wp14:anchorId="2F49B7D7" wp14:editId="365E7377">
            <wp:simplePos x="0" y="0"/>
            <wp:positionH relativeFrom="column">
              <wp:posOffset>1193800</wp:posOffset>
            </wp:positionH>
            <wp:positionV relativeFrom="paragraph">
              <wp:posOffset>635</wp:posOffset>
            </wp:positionV>
            <wp:extent cx="2743200" cy="2216785"/>
            <wp:effectExtent l="0" t="0" r="0" b="5715"/>
            <wp:wrapSquare wrapText="bothSides"/>
            <wp:docPr id="237" name="Picture 23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Diagram&#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2743200" cy="2216785"/>
                    </a:xfrm>
                    <a:prstGeom prst="rect">
                      <a:avLst/>
                    </a:prstGeom>
                  </pic:spPr>
                </pic:pic>
              </a:graphicData>
            </a:graphic>
            <wp14:sizeRelH relativeFrom="margin">
              <wp14:pctWidth>0</wp14:pctWidth>
            </wp14:sizeRelH>
            <wp14:sizeRelV relativeFrom="margin">
              <wp14:pctHeight>0</wp14:pctHeight>
            </wp14:sizeRelV>
          </wp:anchor>
        </w:drawing>
      </w:r>
    </w:p>
    <w:p w14:paraId="157B3C97" w14:textId="0A30D6B3" w:rsidR="009000D1" w:rsidRPr="009000D1" w:rsidRDefault="009000D1" w:rsidP="009000D1"/>
    <w:p w14:paraId="51333D09" w14:textId="77777777" w:rsidR="009000D1" w:rsidRPr="009000D1" w:rsidRDefault="009000D1" w:rsidP="009000D1"/>
    <w:p w14:paraId="232C2E8D" w14:textId="23DDCB0E" w:rsidR="009000D1" w:rsidRPr="009000D1" w:rsidRDefault="009000D1" w:rsidP="009000D1"/>
    <w:p w14:paraId="0ED10A2E" w14:textId="77777777" w:rsidR="009000D1" w:rsidRPr="009000D1" w:rsidRDefault="009000D1" w:rsidP="009000D1"/>
    <w:p w14:paraId="44A727BB" w14:textId="4D95206B" w:rsidR="009000D1" w:rsidRPr="009000D1" w:rsidRDefault="009000D1" w:rsidP="009000D1"/>
    <w:p w14:paraId="74C6C156" w14:textId="0BB95B42" w:rsidR="009000D1" w:rsidRPr="009000D1" w:rsidRDefault="009000D1" w:rsidP="009000D1"/>
    <w:p w14:paraId="1EB7F64C" w14:textId="79732C50" w:rsidR="00C82371" w:rsidRDefault="009000D1" w:rsidP="00E45847">
      <w:r>
        <w:br w:type="textWrapping" w:clear="all"/>
        <w:t xml:space="preserve">When the </w:t>
      </w:r>
      <w:r w:rsidR="00221B83">
        <w:t>“</w:t>
      </w:r>
      <w:r>
        <w:t>operate</w:t>
      </w:r>
      <w:r w:rsidR="00221B83">
        <w:t>”</w:t>
      </w:r>
      <w:r>
        <w:t xml:space="preserve"> output is high a pulse </w:t>
      </w:r>
      <w:r w:rsidR="00D80319">
        <w:t>timer in</w:t>
      </w:r>
      <w:r w:rsidR="00E45847">
        <w:t xml:space="preserve"> network two </w:t>
      </w:r>
      <w:r>
        <w:t xml:space="preserve">is activated which brings on both outputs </w:t>
      </w:r>
      <w:r w:rsidR="00221B83">
        <w:t>“</w:t>
      </w:r>
      <w:r>
        <w:t>alarm siren</w:t>
      </w:r>
      <w:r w:rsidR="00221B83">
        <w:t>”</w:t>
      </w:r>
      <w:r>
        <w:t xml:space="preserve"> (q16.1) and </w:t>
      </w:r>
      <w:r w:rsidR="00221B83">
        <w:t>“</w:t>
      </w:r>
      <w:r>
        <w:t>warning light</w:t>
      </w:r>
      <w:r w:rsidR="00221B83">
        <w:t>”</w:t>
      </w:r>
      <w:r>
        <w:t xml:space="preserve"> (q16.0) for two seconds. </w:t>
      </w:r>
      <w:r w:rsidR="00221B83">
        <w:t>“</w:t>
      </w:r>
      <w:r w:rsidR="00E45847">
        <w:t>Operate</w:t>
      </w:r>
      <w:r w:rsidR="00221B83">
        <w:t>”</w:t>
      </w:r>
      <w:r w:rsidR="00E45847">
        <w:t xml:space="preserve"> is also used in the conveyors function block to output to all the conveyers within the system and the </w:t>
      </w:r>
      <w:r w:rsidR="00221B83">
        <w:t>“</w:t>
      </w:r>
      <w:r w:rsidR="00E45847">
        <w:t>emitter</w:t>
      </w:r>
      <w:r w:rsidR="00221B83">
        <w:t>”</w:t>
      </w:r>
      <w:r w:rsidR="00E45847">
        <w:t xml:space="preserve"> (q16.3</w:t>
      </w:r>
      <w:r w:rsidR="00C82371">
        <w:t xml:space="preserve">) all the outputs within this function are operated different times using timer on functions set </w:t>
      </w:r>
      <w:r w:rsidR="005E125A">
        <w:t xml:space="preserve">at various times. </w:t>
      </w:r>
    </w:p>
    <w:p w14:paraId="1D12DA4B" w14:textId="77777777" w:rsidR="00C520DE" w:rsidRDefault="005E125A" w:rsidP="00C520DE">
      <w:pPr>
        <w:keepNext/>
        <w:ind w:firstLine="720"/>
        <w:jc w:val="center"/>
      </w:pPr>
      <w:r>
        <w:rPr>
          <w:noProof/>
        </w:rPr>
        <w:drawing>
          <wp:inline distT="0" distB="0" distL="0" distR="0" wp14:anchorId="21218BF7" wp14:editId="6AB4D8F8">
            <wp:extent cx="2884024" cy="3505200"/>
            <wp:effectExtent l="0" t="0" r="0" b="0"/>
            <wp:docPr id="238" name="Picture 2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27962" cy="3558602"/>
                    </a:xfrm>
                    <a:prstGeom prst="rect">
                      <a:avLst/>
                    </a:prstGeom>
                  </pic:spPr>
                </pic:pic>
              </a:graphicData>
            </a:graphic>
          </wp:inline>
        </w:drawing>
      </w:r>
    </w:p>
    <w:p w14:paraId="74F6EB40" w14:textId="5D1D3ECD" w:rsidR="00D80319" w:rsidRDefault="00C520DE" w:rsidP="00C520DE">
      <w:pPr>
        <w:pStyle w:val="Caption"/>
        <w:jc w:val="center"/>
      </w:pPr>
      <w:bookmarkStart w:id="12" w:name="_Toc115377528"/>
      <w:r>
        <w:t xml:space="preserve">Figure </w:t>
      </w:r>
      <w:fldSimple w:instr=" SEQ Figure \* ARABIC ">
        <w:r w:rsidR="006A32A3">
          <w:rPr>
            <w:noProof/>
          </w:rPr>
          <w:t>7</w:t>
        </w:r>
      </w:fldSimple>
      <w:r>
        <w:t xml:space="preserve"> Conveyor program</w:t>
      </w:r>
      <w:bookmarkEnd w:id="12"/>
    </w:p>
    <w:p w14:paraId="586D9E6D" w14:textId="77777777" w:rsidR="00A22B4F" w:rsidRDefault="00A22B4F" w:rsidP="004B07BD"/>
    <w:p w14:paraId="256A8654" w14:textId="12C9ADF6" w:rsidR="005719BC" w:rsidRDefault="00C520DE" w:rsidP="004B07BD">
      <w:r>
        <w:rPr>
          <w:noProof/>
        </w:rPr>
        <mc:AlternateContent>
          <mc:Choice Requires="wps">
            <w:drawing>
              <wp:anchor distT="0" distB="0" distL="114300" distR="114300" simplePos="0" relativeHeight="251673600" behindDoc="0" locked="0" layoutInCell="1" allowOverlap="1" wp14:anchorId="5E23632D" wp14:editId="16049596">
                <wp:simplePos x="0" y="0"/>
                <wp:positionH relativeFrom="column">
                  <wp:posOffset>2743200</wp:posOffset>
                </wp:positionH>
                <wp:positionV relativeFrom="paragraph">
                  <wp:posOffset>2647950</wp:posOffset>
                </wp:positionV>
                <wp:extent cx="3578225" cy="635"/>
                <wp:effectExtent l="0" t="0" r="3175" b="12065"/>
                <wp:wrapSquare wrapText="bothSides"/>
                <wp:docPr id="259" name="Text Box 259"/>
                <wp:cNvGraphicFramePr/>
                <a:graphic xmlns:a="http://schemas.openxmlformats.org/drawingml/2006/main">
                  <a:graphicData uri="http://schemas.microsoft.com/office/word/2010/wordprocessingShape">
                    <wps:wsp>
                      <wps:cNvSpPr txBox="1"/>
                      <wps:spPr>
                        <a:xfrm>
                          <a:off x="0" y="0"/>
                          <a:ext cx="3578225" cy="635"/>
                        </a:xfrm>
                        <a:prstGeom prst="rect">
                          <a:avLst/>
                        </a:prstGeom>
                        <a:solidFill>
                          <a:prstClr val="white"/>
                        </a:solidFill>
                        <a:ln>
                          <a:noFill/>
                        </a:ln>
                      </wps:spPr>
                      <wps:txbx>
                        <w:txbxContent>
                          <w:p w14:paraId="0279B963" w14:textId="44D43BBA" w:rsidR="00C520DE" w:rsidRPr="003947BD" w:rsidRDefault="00C520DE" w:rsidP="00C520DE">
                            <w:pPr>
                              <w:pStyle w:val="Caption"/>
                              <w:rPr>
                                <w:noProof/>
                                <w:sz w:val="22"/>
                                <w:szCs w:val="22"/>
                              </w:rPr>
                            </w:pPr>
                            <w:bookmarkStart w:id="13" w:name="_Toc115377529"/>
                            <w:r>
                              <w:t xml:space="preserve">Figure </w:t>
                            </w:r>
                            <w:fldSimple w:instr=" SEQ Figure \* ARABIC ">
                              <w:r w:rsidR="006A32A3">
                                <w:rPr>
                                  <w:noProof/>
                                </w:rPr>
                                <w:t>8</w:t>
                              </w:r>
                            </w:fldSimple>
                            <w:r>
                              <w:t xml:space="preserve"> Overview of emitter, vision sensor and </w:t>
                            </w:r>
                            <w:proofErr w:type="gramStart"/>
                            <w:r>
                              <w:t>pop up</w:t>
                            </w:r>
                            <w:proofErr w:type="gramEnd"/>
                            <w:r>
                              <w:t xml:space="preserve"> sorter</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23632D" id="Text Box 259" o:spid="_x0000_s1033" type="#_x0000_t202" style="position:absolute;margin-left:3in;margin-top:208.5pt;width:281.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" stroked="f">
                <v:textbox style="mso-fit-shape-to-text:t" inset="0,0,0,0">
                  <w:txbxContent>
                    <w:p w14:paraId="0279B963" w14:textId="44D43BBA" w:rsidR="00C520DE" w:rsidRPr="003947BD" w:rsidRDefault="00C520DE" w:rsidP="00C520DE">
                      <w:pPr>
                        <w:pStyle w:val="Caption"/>
                        <w:rPr>
                          <w:noProof/>
                          <w:sz w:val="22"/>
                          <w:szCs w:val="22"/>
                        </w:rPr>
                      </w:pPr>
                      <w:bookmarkStart w:id="14" w:name="_Toc115377529"/>
                      <w:r>
                        <w:t xml:space="preserve">Figure </w:t>
                      </w:r>
                      <w:fldSimple w:instr=" SEQ Figure \* ARABIC ">
                        <w:r w:rsidR="006A32A3">
                          <w:rPr>
                            <w:noProof/>
                          </w:rPr>
                          <w:t>8</w:t>
                        </w:r>
                      </w:fldSimple>
                      <w:r>
                        <w:t xml:space="preserve"> Overview of emitter, vision sensor and </w:t>
                      </w:r>
                      <w:proofErr w:type="gramStart"/>
                      <w:r>
                        <w:t>pop up</w:t>
                      </w:r>
                      <w:proofErr w:type="gramEnd"/>
                      <w:r>
                        <w:t xml:space="preserve"> sorter</w:t>
                      </w:r>
                      <w:bookmarkEnd w:id="14"/>
                    </w:p>
                  </w:txbxContent>
                </v:textbox>
                <w10:wrap type="square"/>
              </v:shape>
            </w:pict>
          </mc:Fallback>
        </mc:AlternateContent>
      </w:r>
      <w:r w:rsidR="00A22B4F">
        <w:rPr>
          <w:noProof/>
        </w:rPr>
        <w:drawing>
          <wp:anchor distT="0" distB="0" distL="114300" distR="114300" simplePos="0" relativeHeight="251662336" behindDoc="0" locked="0" layoutInCell="1" allowOverlap="1" wp14:anchorId="25840B5D" wp14:editId="28955458">
            <wp:simplePos x="0" y="0"/>
            <wp:positionH relativeFrom="margin">
              <wp:posOffset>2743200</wp:posOffset>
            </wp:positionH>
            <wp:positionV relativeFrom="margin">
              <wp:posOffset>165100</wp:posOffset>
            </wp:positionV>
            <wp:extent cx="3578225" cy="2711450"/>
            <wp:effectExtent l="0" t="0" r="3175" b="6350"/>
            <wp:wrapSquare wrapText="bothSides"/>
            <wp:docPr id="236" name="Picture 236" descr="A picture containing floor, groun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A picture containing floor, ground, 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78225" cy="2711450"/>
                    </a:xfrm>
                    <a:prstGeom prst="rect">
                      <a:avLst/>
                    </a:prstGeom>
                  </pic:spPr>
                </pic:pic>
              </a:graphicData>
            </a:graphic>
            <wp14:sizeRelH relativeFrom="page">
              <wp14:pctWidth>0</wp14:pctWidth>
            </wp14:sizeRelH>
            <wp14:sizeRelV relativeFrom="page">
              <wp14:pctHeight>0</wp14:pctHeight>
            </wp14:sizeRelV>
          </wp:anchor>
        </w:drawing>
      </w:r>
      <w:r w:rsidR="005719BC">
        <w:t>The emitter is set to emit raw material in two colours green and blue.</w:t>
      </w:r>
      <w:r w:rsidR="00D80319">
        <w:t xml:space="preserve"> These raw materials travel down the first conveyor on to a pop-up sorter conveyor and a vision sensor. The pop-up sorter then diverts the components left or right dependant on the result of the vision sensor. </w:t>
      </w:r>
      <w:r w:rsidR="00D630DB">
        <w:t>T</w:t>
      </w:r>
      <w:r w:rsidR="00B6391E">
        <w:t xml:space="preserve">he vision sensor can be configured to detect more than one type of part by selecting the proper configuration. The sensor in this system is configured to output a numerical output value dependant on the part detected. </w:t>
      </w:r>
      <w:r w:rsidR="00CE094A">
        <w:t xml:space="preserve">For blue raw material that value is 1 and for green raw material that value is 4. </w:t>
      </w:r>
      <w:r w:rsidR="00221B83">
        <w:t xml:space="preserve">This value is assigned to </w:t>
      </w:r>
      <w:r w:rsidR="00157A8D">
        <w:t xml:space="preserve">“vision sensor” ID 30 and using a move function is moved to “blue or green value” MW1 which can be seen in network 4. </w:t>
      </w:r>
    </w:p>
    <w:p w14:paraId="71B981D6" w14:textId="0E528769" w:rsidR="00157A8D" w:rsidRDefault="005F62D7" w:rsidP="004B07BD">
      <w:r>
        <w:t xml:space="preserve">The </w:t>
      </w:r>
      <w:r w:rsidR="00E76160">
        <w:t>pop-up</w:t>
      </w:r>
      <w:r>
        <w:t xml:space="preserve"> conveyor is then controlled </w:t>
      </w:r>
      <w:r w:rsidR="00237E8C">
        <w:t xml:space="preserve">in </w:t>
      </w:r>
      <w:r>
        <w:t xml:space="preserve">network 5 with </w:t>
      </w:r>
      <w:r w:rsidR="00237E8C">
        <w:t xml:space="preserve">two separate equal comparators. If MW 1 is equal to 1 the “pop right” (q16.7) output is high and the </w:t>
      </w:r>
      <w:r w:rsidR="00E76160">
        <w:t>pop-up</w:t>
      </w:r>
      <w:r w:rsidR="00237E8C">
        <w:t xml:space="preserve"> conveyor is directing parts towards the right however if MW is equal to 4 “pop left” (q17.0) is high and the parts are directed to the left. </w:t>
      </w:r>
    </w:p>
    <w:p w14:paraId="65301561" w14:textId="77777777" w:rsidR="00C520DE" w:rsidRDefault="00221B83" w:rsidP="00C520DE">
      <w:pPr>
        <w:keepNext/>
        <w:tabs>
          <w:tab w:val="left" w:pos="3060"/>
        </w:tabs>
        <w:jc w:val="center"/>
      </w:pPr>
      <w:r>
        <w:rPr>
          <w:noProof/>
        </w:rPr>
        <w:drawing>
          <wp:inline distT="0" distB="0" distL="0" distR="0" wp14:anchorId="35402D02" wp14:editId="7AAB3695">
            <wp:extent cx="3758490" cy="4114800"/>
            <wp:effectExtent l="0" t="0" r="1270" b="0"/>
            <wp:docPr id="239" name="Picture 23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A picture containing 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781444" cy="4139931"/>
                    </a:xfrm>
                    <a:prstGeom prst="rect">
                      <a:avLst/>
                    </a:prstGeom>
                  </pic:spPr>
                </pic:pic>
              </a:graphicData>
            </a:graphic>
          </wp:inline>
        </w:drawing>
      </w:r>
    </w:p>
    <w:p w14:paraId="063A3AC4" w14:textId="51ACED35" w:rsidR="00221B83" w:rsidRDefault="00C520DE" w:rsidP="00C520DE">
      <w:pPr>
        <w:pStyle w:val="Caption"/>
        <w:jc w:val="center"/>
      </w:pPr>
      <w:bookmarkStart w:id="15" w:name="_Toc115377530"/>
      <w:r>
        <w:t xml:space="preserve">Figure </w:t>
      </w:r>
      <w:fldSimple w:instr=" SEQ Figure \* ARABIC ">
        <w:r w:rsidR="006A32A3">
          <w:rPr>
            <w:noProof/>
          </w:rPr>
          <w:t>9</w:t>
        </w:r>
      </w:fldSimple>
      <w:r>
        <w:t xml:space="preserve"> Vision sensor program</w:t>
      </w:r>
      <w:bookmarkEnd w:id="15"/>
    </w:p>
    <w:p w14:paraId="64B6643F" w14:textId="4430A851" w:rsidR="00237E8C" w:rsidRDefault="00237E8C" w:rsidP="00C520DE">
      <w:pPr>
        <w:tabs>
          <w:tab w:val="left" w:pos="3060"/>
        </w:tabs>
      </w:pPr>
    </w:p>
    <w:p w14:paraId="19B606B1" w14:textId="13353E78" w:rsidR="00237E8C" w:rsidRDefault="0086293B" w:rsidP="005A7E0A">
      <w:pPr>
        <w:pStyle w:val="Heading2"/>
      </w:pPr>
      <w:bookmarkStart w:id="16" w:name="_Toc115377518"/>
      <w:r>
        <w:t>2.</w:t>
      </w:r>
      <w:r w:rsidR="00D24B1C">
        <w:t>2</w:t>
      </w:r>
      <w:r>
        <w:t xml:space="preserve"> – Machining Center’s</w:t>
      </w:r>
      <w:bookmarkEnd w:id="16"/>
    </w:p>
    <w:p w14:paraId="1BC49189" w14:textId="706012FB" w:rsidR="0086293B" w:rsidRDefault="0086293B" w:rsidP="0086293B">
      <w:pPr>
        <w:tabs>
          <w:tab w:val="left" w:pos="3060"/>
        </w:tabs>
      </w:pPr>
      <w:r>
        <w:t xml:space="preserve">Both machining </w:t>
      </w:r>
      <w:proofErr w:type="gramStart"/>
      <w:r w:rsidR="00E76160">
        <w:t>center’s</w:t>
      </w:r>
      <w:proofErr w:type="gramEnd"/>
      <w:r>
        <w:t xml:space="preserve"> can produce lids and bases therefore before the raw materials get </w:t>
      </w:r>
      <w:r w:rsidR="0041045F">
        <w:t xml:space="preserve">to </w:t>
      </w:r>
      <w:r>
        <w:t xml:space="preserve">the machining center’s machine </w:t>
      </w:r>
      <w:r w:rsidR="005A7E0A">
        <w:t xml:space="preserve">one </w:t>
      </w:r>
      <w:r>
        <w:t xml:space="preserve">must be set to produce lids. This is achieved by setting M/C 1 toggle switch to </w:t>
      </w:r>
      <w:r w:rsidR="005A7E0A">
        <w:t>“</w:t>
      </w:r>
      <w:r>
        <w:t>on</w:t>
      </w:r>
      <w:r w:rsidR="005A7E0A">
        <w:t xml:space="preserve">” within the attached HMI screen. </w:t>
      </w:r>
    </w:p>
    <w:p w14:paraId="385542B0" w14:textId="77777777" w:rsidR="00C520DE" w:rsidRDefault="0086293B" w:rsidP="00C520DE">
      <w:pPr>
        <w:keepNext/>
        <w:tabs>
          <w:tab w:val="left" w:pos="3060"/>
        </w:tabs>
        <w:jc w:val="center"/>
      </w:pPr>
      <w:r>
        <w:rPr>
          <w:noProof/>
        </w:rPr>
        <w:drawing>
          <wp:inline distT="0" distB="0" distL="0" distR="0" wp14:anchorId="4CBF7068" wp14:editId="3A5B4DB1">
            <wp:extent cx="4330700" cy="3421474"/>
            <wp:effectExtent l="0" t="0" r="0" b="0"/>
            <wp:docPr id="240" name="Picture 2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349851" cy="3436604"/>
                    </a:xfrm>
                    <a:prstGeom prst="rect">
                      <a:avLst/>
                    </a:prstGeom>
                  </pic:spPr>
                </pic:pic>
              </a:graphicData>
            </a:graphic>
          </wp:inline>
        </w:drawing>
      </w:r>
    </w:p>
    <w:p w14:paraId="5897BF30" w14:textId="1F799111" w:rsidR="00237E8C" w:rsidRDefault="00C520DE" w:rsidP="00C520DE">
      <w:pPr>
        <w:pStyle w:val="Caption"/>
        <w:jc w:val="center"/>
      </w:pPr>
      <w:bookmarkStart w:id="17" w:name="_Toc115377531"/>
      <w:r>
        <w:t xml:space="preserve">Figure </w:t>
      </w:r>
      <w:fldSimple w:instr=" SEQ Figure \* ARABIC ">
        <w:r w:rsidR="006A32A3">
          <w:rPr>
            <w:noProof/>
          </w:rPr>
          <w:t>10</w:t>
        </w:r>
      </w:fldSimple>
      <w:r>
        <w:t xml:space="preserve"> HMI screen featuring mc 1 timer and lids toggle switch</w:t>
      </w:r>
      <w:bookmarkEnd w:id="17"/>
    </w:p>
    <w:p w14:paraId="0D095D41" w14:textId="554865E6" w:rsidR="00532194" w:rsidRDefault="00532194" w:rsidP="00532194">
      <w:pPr>
        <w:tabs>
          <w:tab w:val="left" w:pos="3060"/>
        </w:tabs>
      </w:pPr>
      <w:r>
        <w:t>Machine one is now producing green lids and machine two is now producing blue bases. There are diffuse sensors at the entrance and exit of both machines that are used for production counters and over production</w:t>
      </w:r>
      <w:r w:rsidR="001A4871">
        <w:t xml:space="preserve">. </w:t>
      </w:r>
    </w:p>
    <w:p w14:paraId="7DAB3FE7" w14:textId="77777777" w:rsidR="00281F91" w:rsidRDefault="0041045F" w:rsidP="00281F91">
      <w:pPr>
        <w:keepNext/>
        <w:tabs>
          <w:tab w:val="left" w:pos="3060"/>
        </w:tabs>
        <w:jc w:val="center"/>
      </w:pPr>
      <w:r>
        <w:rPr>
          <w:noProof/>
        </w:rPr>
        <w:drawing>
          <wp:inline distT="0" distB="0" distL="0" distR="0" wp14:anchorId="40A5803A" wp14:editId="1833013E">
            <wp:extent cx="4224973" cy="2895600"/>
            <wp:effectExtent l="0" t="0" r="4445" b="0"/>
            <wp:docPr id="241" name="Picture 241"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A picture containing floor, indoo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45855" cy="2909911"/>
                    </a:xfrm>
                    <a:prstGeom prst="rect">
                      <a:avLst/>
                    </a:prstGeom>
                  </pic:spPr>
                </pic:pic>
              </a:graphicData>
            </a:graphic>
          </wp:inline>
        </w:drawing>
      </w:r>
    </w:p>
    <w:p w14:paraId="1E210F10" w14:textId="32E19894" w:rsidR="00532194" w:rsidRDefault="00281F91" w:rsidP="00597A7B">
      <w:pPr>
        <w:pStyle w:val="Caption"/>
        <w:jc w:val="center"/>
      </w:pPr>
      <w:bookmarkStart w:id="18" w:name="_Toc115377532"/>
      <w:r>
        <w:t xml:space="preserve">Figure </w:t>
      </w:r>
      <w:fldSimple w:instr=" SEQ Figure \* ARABIC ">
        <w:r w:rsidR="006A32A3">
          <w:rPr>
            <w:noProof/>
          </w:rPr>
          <w:t>11</w:t>
        </w:r>
      </w:fldSimple>
      <w:r>
        <w:t xml:space="preserve"> overview of machining center's</w:t>
      </w:r>
      <w:bookmarkEnd w:id="18"/>
    </w:p>
    <w:p w14:paraId="70745E34" w14:textId="3B4EEE19" w:rsidR="001F2F20" w:rsidRDefault="001A4871" w:rsidP="001F2F20">
      <w:pPr>
        <w:tabs>
          <w:tab w:val="left" w:pos="5820"/>
        </w:tabs>
      </w:pPr>
      <w:r>
        <w:lastRenderedPageBreak/>
        <w:t>Within machine one function block “operate” (m100.0) Is used to activate the output “start mc 1” (q17.3)</w:t>
      </w:r>
      <w:r w:rsidR="001F2F20">
        <w:t xml:space="preserve"> and “mc 1 lid selector” is used to activate output “produce lids mc1” q17.2.</w:t>
      </w:r>
      <w:r>
        <w:tab/>
      </w:r>
    </w:p>
    <w:p w14:paraId="13C43984" w14:textId="77777777" w:rsidR="00597A7B" w:rsidRDefault="001A4871" w:rsidP="00597A7B">
      <w:pPr>
        <w:keepNext/>
        <w:tabs>
          <w:tab w:val="left" w:pos="5820"/>
        </w:tabs>
        <w:jc w:val="center"/>
      </w:pPr>
      <w:r>
        <w:rPr>
          <w:noProof/>
        </w:rPr>
        <w:drawing>
          <wp:inline distT="0" distB="0" distL="0" distR="0" wp14:anchorId="0FE607E4" wp14:editId="749F9EE4">
            <wp:extent cx="4216400" cy="2444073"/>
            <wp:effectExtent l="0" t="0" r="0" b="0"/>
            <wp:docPr id="243" name="Picture 2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241871" cy="2458838"/>
                    </a:xfrm>
                    <a:prstGeom prst="rect">
                      <a:avLst/>
                    </a:prstGeom>
                  </pic:spPr>
                </pic:pic>
              </a:graphicData>
            </a:graphic>
          </wp:inline>
        </w:drawing>
      </w:r>
    </w:p>
    <w:p w14:paraId="71AA5E03" w14:textId="2984C3CE" w:rsidR="00532194" w:rsidRDefault="00597A7B" w:rsidP="00597A7B">
      <w:pPr>
        <w:pStyle w:val="Caption"/>
        <w:jc w:val="center"/>
      </w:pPr>
      <w:bookmarkStart w:id="19" w:name="_Toc115377533"/>
      <w:r>
        <w:t xml:space="preserve">Figure </w:t>
      </w:r>
      <w:fldSimple w:instr=" SEQ Figure \* ARABIC ">
        <w:r w:rsidR="006A32A3">
          <w:rPr>
            <w:noProof/>
          </w:rPr>
          <w:t>12</w:t>
        </w:r>
      </w:fldSimple>
      <w:r>
        <w:t xml:space="preserve"> Machine 1 program</w:t>
      </w:r>
      <w:bookmarkEnd w:id="19"/>
    </w:p>
    <w:p w14:paraId="633D46DF" w14:textId="4C42BEA3" w:rsidR="001F2F20" w:rsidRDefault="001F2F20" w:rsidP="001F2F20">
      <w:pPr>
        <w:tabs>
          <w:tab w:val="left" w:pos="5820"/>
        </w:tabs>
      </w:pPr>
      <w:r>
        <w:t>Machine two function block again starts with “operate” (m100.0) however the input “mc 2 open” (i16.6)</w:t>
      </w:r>
      <w:r w:rsidR="00AD6895">
        <w:t xml:space="preserve"> is also used. This is the input of the machine guard within factory io. </w:t>
      </w:r>
    </w:p>
    <w:p w14:paraId="53F8B94C" w14:textId="77777777" w:rsidR="00597A7B" w:rsidRDefault="001F2F20" w:rsidP="00597A7B">
      <w:pPr>
        <w:keepNext/>
        <w:tabs>
          <w:tab w:val="left" w:pos="3060"/>
        </w:tabs>
        <w:jc w:val="center"/>
      </w:pPr>
      <w:r>
        <w:rPr>
          <w:noProof/>
        </w:rPr>
        <w:drawing>
          <wp:inline distT="0" distB="0" distL="0" distR="0" wp14:anchorId="6C3492D9" wp14:editId="65542488">
            <wp:extent cx="4082473" cy="2133600"/>
            <wp:effectExtent l="0" t="0" r="0" b="0"/>
            <wp:docPr id="244" name="Picture 244"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descr="Application&#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4091810" cy="2138480"/>
                    </a:xfrm>
                    <a:prstGeom prst="rect">
                      <a:avLst/>
                    </a:prstGeom>
                  </pic:spPr>
                </pic:pic>
              </a:graphicData>
            </a:graphic>
          </wp:inline>
        </w:drawing>
      </w:r>
    </w:p>
    <w:p w14:paraId="1614258C" w14:textId="6FF2917F" w:rsidR="00532194" w:rsidRDefault="00597A7B" w:rsidP="00597A7B">
      <w:pPr>
        <w:pStyle w:val="Caption"/>
        <w:jc w:val="center"/>
      </w:pPr>
      <w:bookmarkStart w:id="20" w:name="_Toc115377534"/>
      <w:r>
        <w:t xml:space="preserve">Figure </w:t>
      </w:r>
      <w:fldSimple w:instr=" SEQ Figure \* ARABIC ">
        <w:r w:rsidR="006A32A3">
          <w:rPr>
            <w:noProof/>
          </w:rPr>
          <w:t>13</w:t>
        </w:r>
      </w:fldSimple>
      <w:r>
        <w:t xml:space="preserve"> Machine 2 program</w:t>
      </w:r>
      <w:bookmarkEnd w:id="20"/>
    </w:p>
    <w:p w14:paraId="6B26C8DB" w14:textId="66355027" w:rsidR="00AD6895" w:rsidRDefault="00AD6895" w:rsidP="00AD6895">
      <w:pPr>
        <w:tabs>
          <w:tab w:val="left" w:pos="3060"/>
        </w:tabs>
      </w:pPr>
      <w:r>
        <w:t xml:space="preserve">In the case that the machines stop producing or can’t keep up with the frequency of the emitter the two diffuse sensors “mc 2 full” (i17.1) and “mc </w:t>
      </w:r>
      <w:r w:rsidR="001423C2">
        <w:t xml:space="preserve">1 </w:t>
      </w:r>
      <w:r>
        <w:t>full” (</w:t>
      </w:r>
      <w:r w:rsidR="001423C2">
        <w:t xml:space="preserve">i17.2) </w:t>
      </w:r>
      <w:r>
        <w:t xml:space="preserve">at the input conveyors are used to reset the </w:t>
      </w:r>
      <w:r w:rsidR="001423C2">
        <w:t xml:space="preserve">output “emmiter” (q16.3) with network 8 in main OB. </w:t>
      </w:r>
    </w:p>
    <w:p w14:paraId="768A49D0" w14:textId="77777777" w:rsidR="00597A7B" w:rsidRDefault="00AD6895" w:rsidP="00597A7B">
      <w:pPr>
        <w:keepNext/>
        <w:tabs>
          <w:tab w:val="left" w:pos="3060"/>
        </w:tabs>
        <w:jc w:val="center"/>
      </w:pPr>
      <w:r>
        <w:rPr>
          <w:noProof/>
        </w:rPr>
        <w:drawing>
          <wp:inline distT="0" distB="0" distL="0" distR="0" wp14:anchorId="0CBC5EF2" wp14:editId="22572DDB">
            <wp:extent cx="4406900" cy="1371600"/>
            <wp:effectExtent l="0" t="0" r="0" b="0"/>
            <wp:docPr id="245" name="Picture 245"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A picture containing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06900" cy="1371600"/>
                    </a:xfrm>
                    <a:prstGeom prst="rect">
                      <a:avLst/>
                    </a:prstGeom>
                  </pic:spPr>
                </pic:pic>
              </a:graphicData>
            </a:graphic>
          </wp:inline>
        </w:drawing>
      </w:r>
    </w:p>
    <w:p w14:paraId="40E4D720" w14:textId="3AD7F5F1" w:rsidR="00AD6895" w:rsidRDefault="00597A7B" w:rsidP="00597A7B">
      <w:pPr>
        <w:pStyle w:val="Caption"/>
        <w:jc w:val="center"/>
      </w:pPr>
      <w:bookmarkStart w:id="21" w:name="_Toc115377535"/>
      <w:r>
        <w:t xml:space="preserve">Figure </w:t>
      </w:r>
      <w:fldSimple w:instr=" SEQ Figure \* ARABIC ">
        <w:r w:rsidR="006A32A3">
          <w:rPr>
            <w:noProof/>
          </w:rPr>
          <w:t>14</w:t>
        </w:r>
      </w:fldSimple>
      <w:r>
        <w:t xml:space="preserve"> Emitter pause network</w:t>
      </w:r>
      <w:bookmarkEnd w:id="21"/>
    </w:p>
    <w:p w14:paraId="74644A64" w14:textId="4ACE82BA" w:rsidR="00161E3B" w:rsidRDefault="001423C2" w:rsidP="001423C2">
      <w:pPr>
        <w:tabs>
          <w:tab w:val="left" w:pos="3060"/>
        </w:tabs>
      </w:pPr>
      <w:r>
        <w:lastRenderedPageBreak/>
        <w:t xml:space="preserve">The same two inputs are also used with </w:t>
      </w:r>
      <w:r w:rsidR="00EF1F50">
        <w:t>count</w:t>
      </w:r>
      <w:r>
        <w:t xml:space="preserve"> </w:t>
      </w:r>
      <w:r w:rsidR="00EF1F50">
        <w:t>up/</w:t>
      </w:r>
      <w:r>
        <w:t>down functions</w:t>
      </w:r>
      <w:r w:rsidR="00161E3B">
        <w:t xml:space="preserve"> on network 14 and 15 of the main OB program these counters are used to </w:t>
      </w:r>
      <w:r>
        <w:t>keep</w:t>
      </w:r>
      <w:r w:rsidR="00161E3B">
        <w:t xml:space="preserve"> </w:t>
      </w:r>
      <w:r>
        <w:t xml:space="preserve">track of the raw </w:t>
      </w:r>
      <w:r w:rsidR="00161E3B">
        <w:t>materials</w:t>
      </w:r>
      <w:r>
        <w:t xml:space="preserve"> </w:t>
      </w:r>
      <w:r w:rsidR="00161E3B">
        <w:t>into</w:t>
      </w:r>
      <w:r>
        <w:t xml:space="preserve"> the machine and the lids and bases produced. </w:t>
      </w:r>
    </w:p>
    <w:p w14:paraId="3F393766" w14:textId="16CF8F5A" w:rsidR="00161E3B" w:rsidRDefault="00EF1F50" w:rsidP="001423C2">
      <w:pPr>
        <w:tabs>
          <w:tab w:val="left" w:pos="3060"/>
        </w:tabs>
      </w:pPr>
      <w:r>
        <w:t xml:space="preserve">Machine 1 counter functions as per the following: </w:t>
      </w:r>
      <w:r w:rsidR="00190124">
        <w:t xml:space="preserve">“mc 1 full” (17.2) </w:t>
      </w:r>
      <w:r>
        <w:t xml:space="preserve">is used to </w:t>
      </w:r>
      <w:r w:rsidR="00E76160">
        <w:t>count</w:t>
      </w:r>
      <w:r>
        <w:t xml:space="preserve"> “diffuse 6” (i18.1) is used to count down, “parts counter reset” (i20.3) is used to reset current value “lids error count” (IW24) and the pre-set value is set with </w:t>
      </w:r>
      <w:r w:rsidR="00452853">
        <w:t xml:space="preserve">“lids counter error pre-set” (IW20). If the CV value is equal to the PV </w:t>
      </w:r>
      <w:r w:rsidR="00EB740A">
        <w:t>value,</w:t>
      </w:r>
      <w:r w:rsidR="00452853">
        <w:t xml:space="preserve"> the output “warning 0” (M1.0) is high. </w:t>
      </w:r>
    </w:p>
    <w:p w14:paraId="2505AC99" w14:textId="77777777" w:rsidR="00597A7B" w:rsidRDefault="00161E3B" w:rsidP="00597A7B">
      <w:pPr>
        <w:keepNext/>
        <w:tabs>
          <w:tab w:val="left" w:pos="3060"/>
        </w:tabs>
        <w:jc w:val="center"/>
      </w:pPr>
      <w:r>
        <w:rPr>
          <w:noProof/>
        </w:rPr>
        <w:drawing>
          <wp:inline distT="0" distB="0" distL="0" distR="0" wp14:anchorId="6EDC2F73" wp14:editId="33BA7EFD">
            <wp:extent cx="3251200" cy="4344524"/>
            <wp:effectExtent l="0" t="0" r="0" b="0"/>
            <wp:docPr id="247" name="Picture 24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A picture containing 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273906" cy="4374865"/>
                    </a:xfrm>
                    <a:prstGeom prst="rect">
                      <a:avLst/>
                    </a:prstGeom>
                  </pic:spPr>
                </pic:pic>
              </a:graphicData>
            </a:graphic>
          </wp:inline>
        </w:drawing>
      </w:r>
    </w:p>
    <w:p w14:paraId="797A36BC" w14:textId="231ADB9F" w:rsidR="00161E3B" w:rsidRDefault="00597A7B" w:rsidP="00597A7B">
      <w:pPr>
        <w:pStyle w:val="Caption"/>
        <w:jc w:val="center"/>
      </w:pPr>
      <w:bookmarkStart w:id="22" w:name="_Toc115377536"/>
      <w:r>
        <w:t xml:space="preserve">Figure </w:t>
      </w:r>
      <w:fldSimple w:instr=" SEQ Figure \* ARABIC ">
        <w:r w:rsidR="006A32A3">
          <w:rPr>
            <w:noProof/>
          </w:rPr>
          <w:t>15</w:t>
        </w:r>
      </w:fldSimple>
      <w:r>
        <w:t xml:space="preserve"> Machine counter networks</w:t>
      </w:r>
      <w:bookmarkEnd w:id="22"/>
    </w:p>
    <w:p w14:paraId="4EAB2C21" w14:textId="2F6BE7B3" w:rsidR="00452853" w:rsidRDefault="00A95605" w:rsidP="00452853">
      <w:pPr>
        <w:tabs>
          <w:tab w:val="left" w:pos="3060"/>
        </w:tabs>
      </w:pPr>
      <w:r>
        <w:rPr>
          <w:noProof/>
        </w:rPr>
        <w:drawing>
          <wp:anchor distT="0" distB="0" distL="114300" distR="114300" simplePos="0" relativeHeight="251664384" behindDoc="0" locked="0" layoutInCell="1" allowOverlap="1" wp14:anchorId="65D1008B" wp14:editId="353E4E77">
            <wp:simplePos x="0" y="0"/>
            <wp:positionH relativeFrom="margin">
              <wp:posOffset>2683510</wp:posOffset>
            </wp:positionH>
            <wp:positionV relativeFrom="margin">
              <wp:posOffset>6301740</wp:posOffset>
            </wp:positionV>
            <wp:extent cx="3429000" cy="2685531"/>
            <wp:effectExtent l="0" t="0" r="0" b="0"/>
            <wp:wrapSquare wrapText="bothSides"/>
            <wp:docPr id="248" name="Picture 2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29000" cy="2685531"/>
                    </a:xfrm>
                    <a:prstGeom prst="rect">
                      <a:avLst/>
                    </a:prstGeom>
                  </pic:spPr>
                </pic:pic>
              </a:graphicData>
            </a:graphic>
          </wp:anchor>
        </w:drawing>
      </w:r>
      <w:r w:rsidR="00452853">
        <w:t xml:space="preserve">Machine </w:t>
      </w:r>
      <w:r w:rsidR="00452853">
        <w:t xml:space="preserve">2 </w:t>
      </w:r>
      <w:r w:rsidR="00452853">
        <w:t xml:space="preserve">counter </w:t>
      </w:r>
      <w:r w:rsidR="00452853">
        <w:t xml:space="preserve">function the same as the previous counter but with different inputs and outputs: </w:t>
      </w:r>
      <w:r w:rsidR="00452853">
        <w:t xml:space="preserve">“mc </w:t>
      </w:r>
      <w:r w:rsidR="00452853">
        <w:t xml:space="preserve">2 </w:t>
      </w:r>
      <w:r w:rsidR="00452853">
        <w:t>full” (17.</w:t>
      </w:r>
      <w:r w:rsidR="00452853">
        <w:t>1</w:t>
      </w:r>
      <w:r w:rsidR="00452853">
        <w:t xml:space="preserve">) is used to </w:t>
      </w:r>
      <w:r w:rsidR="00E76160">
        <w:t>count</w:t>
      </w:r>
      <w:r w:rsidR="00452853">
        <w:t xml:space="preserve"> “diffuse </w:t>
      </w:r>
      <w:r w:rsidR="00452853">
        <w:t>7</w:t>
      </w:r>
      <w:r w:rsidR="00452853">
        <w:t>” (i18.</w:t>
      </w:r>
      <w:r w:rsidR="00452853">
        <w:t>2</w:t>
      </w:r>
      <w:r w:rsidR="00452853">
        <w:t>) is used to count down, “parts counter reset” (i20.3) is used to reset current value “</w:t>
      </w:r>
      <w:r w:rsidR="00452853">
        <w:t>base</w:t>
      </w:r>
      <w:r w:rsidR="00452853">
        <w:t xml:space="preserve"> error count” (IW2</w:t>
      </w:r>
      <w:r w:rsidR="004D2544">
        <w:t>6</w:t>
      </w:r>
      <w:r w:rsidR="00452853">
        <w:t>) and the pre-set value is set with “</w:t>
      </w:r>
      <w:r w:rsidR="004D2544">
        <w:t xml:space="preserve">base </w:t>
      </w:r>
      <w:r w:rsidR="00452853">
        <w:t>counter error pre-set” (IW2</w:t>
      </w:r>
      <w:r w:rsidR="004D2544">
        <w:t>2</w:t>
      </w:r>
      <w:r w:rsidR="00452853">
        <w:t xml:space="preserve">). If the CV value is equal to the PV </w:t>
      </w:r>
      <w:r w:rsidR="004D2544">
        <w:t>value,</w:t>
      </w:r>
      <w:r w:rsidR="00452853">
        <w:t xml:space="preserve"> the output “warning </w:t>
      </w:r>
      <w:r w:rsidR="004D2544">
        <w:t>1</w:t>
      </w:r>
      <w:r w:rsidR="00452853">
        <w:t>” (M1.</w:t>
      </w:r>
      <w:r w:rsidR="004D2544">
        <w:t>1</w:t>
      </w:r>
      <w:r w:rsidR="00452853">
        <w:t xml:space="preserve">) is high. </w:t>
      </w:r>
    </w:p>
    <w:p w14:paraId="31FBC4DB" w14:textId="0B04DE54" w:rsidR="00BC07FE" w:rsidRDefault="00597A7B" w:rsidP="001423C2">
      <w:pPr>
        <w:tabs>
          <w:tab w:val="left" w:pos="3060"/>
        </w:tabs>
      </w:pPr>
      <w:r>
        <w:rPr>
          <w:noProof/>
        </w:rPr>
        <mc:AlternateContent>
          <mc:Choice Requires="wps">
            <w:drawing>
              <wp:anchor distT="0" distB="0" distL="114300" distR="114300" simplePos="0" relativeHeight="251675648" behindDoc="0" locked="0" layoutInCell="1" allowOverlap="1" wp14:anchorId="3F955CF4" wp14:editId="3057B019">
                <wp:simplePos x="0" y="0"/>
                <wp:positionH relativeFrom="column">
                  <wp:posOffset>2683510</wp:posOffset>
                </wp:positionH>
                <wp:positionV relativeFrom="paragraph">
                  <wp:posOffset>422275</wp:posOffset>
                </wp:positionV>
                <wp:extent cx="3429000" cy="635"/>
                <wp:effectExtent l="0" t="0" r="0" b="12065"/>
                <wp:wrapSquare wrapText="bothSides"/>
                <wp:docPr id="260" name="Text Box 260"/>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4726CD9A" w14:textId="6ED55060" w:rsidR="00597A7B" w:rsidRPr="008B0369" w:rsidRDefault="00597A7B" w:rsidP="00597A7B">
                            <w:pPr>
                              <w:pStyle w:val="Caption"/>
                              <w:rPr>
                                <w:noProof/>
                                <w:sz w:val="22"/>
                                <w:szCs w:val="22"/>
                              </w:rPr>
                            </w:pPr>
                            <w:bookmarkStart w:id="23" w:name="_Toc115377537"/>
                            <w:r>
                              <w:t xml:space="preserve">Figure </w:t>
                            </w:r>
                            <w:fldSimple w:instr=" SEQ Figure \* ARABIC ">
                              <w:r w:rsidR="006A32A3">
                                <w:rPr>
                                  <w:noProof/>
                                </w:rPr>
                                <w:t>16</w:t>
                              </w:r>
                            </w:fldSimple>
                            <w:r>
                              <w:t xml:space="preserve"> HMI screen featuring counter </w:t>
                            </w:r>
                            <w:proofErr w:type="spellStart"/>
                            <w:r>
                              <w:t>fiqures</w:t>
                            </w:r>
                            <w:bookmarkEnd w:id="23"/>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55CF4" id="Text Box 260" o:spid="_x0000_s1034" type="#_x0000_t202" style="position:absolute;margin-left:211.3pt;margin-top:33.25pt;width:270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" stroked="f">
                <v:textbox style="mso-fit-shape-to-text:t" inset="0,0,0,0">
                  <w:txbxContent>
                    <w:p w14:paraId="4726CD9A" w14:textId="6ED55060" w:rsidR="00597A7B" w:rsidRPr="008B0369" w:rsidRDefault="00597A7B" w:rsidP="00597A7B">
                      <w:pPr>
                        <w:pStyle w:val="Caption"/>
                        <w:rPr>
                          <w:noProof/>
                          <w:sz w:val="22"/>
                          <w:szCs w:val="22"/>
                        </w:rPr>
                      </w:pPr>
                      <w:bookmarkStart w:id="24" w:name="_Toc115377537"/>
                      <w:r>
                        <w:t xml:space="preserve">Figure </w:t>
                      </w:r>
                      <w:fldSimple w:instr=" SEQ Figure \* ARABIC ">
                        <w:r w:rsidR="006A32A3">
                          <w:rPr>
                            <w:noProof/>
                          </w:rPr>
                          <w:t>16</w:t>
                        </w:r>
                      </w:fldSimple>
                      <w:r>
                        <w:t xml:space="preserve"> HMI screen featuring counter </w:t>
                      </w:r>
                      <w:proofErr w:type="spellStart"/>
                      <w:r>
                        <w:t>fiqures</w:t>
                      </w:r>
                      <w:bookmarkEnd w:id="24"/>
                      <w:proofErr w:type="spellEnd"/>
                    </w:p>
                  </w:txbxContent>
                </v:textbox>
                <w10:wrap type="square"/>
              </v:shape>
            </w:pict>
          </mc:Fallback>
        </mc:AlternateContent>
      </w:r>
      <w:r w:rsidR="00BC07FE">
        <w:t>Networks</w:t>
      </w:r>
      <w:r w:rsidR="00654210">
        <w:t xml:space="preserve"> 14 and 15 are used on the pictured HMI screen. </w:t>
      </w:r>
      <w:r w:rsidR="00A95605">
        <w:t xml:space="preserve">For both counters CV is displayed in the </w:t>
      </w:r>
      <w:r w:rsidR="00654210">
        <w:t xml:space="preserve">error value io field, PV </w:t>
      </w:r>
      <w:r w:rsidR="00654210">
        <w:lastRenderedPageBreak/>
        <w:t xml:space="preserve">values are set with pre-set value io field, both counters are reset with one button and the outputs are </w:t>
      </w:r>
      <w:r w:rsidR="00A82112">
        <w:t xml:space="preserve">used with the two pilot lights. </w:t>
      </w:r>
    </w:p>
    <w:p w14:paraId="3D8271DD" w14:textId="409D47D0" w:rsidR="00BC07FE" w:rsidRDefault="00BC07FE" w:rsidP="001423C2">
      <w:pPr>
        <w:tabs>
          <w:tab w:val="left" w:pos="3060"/>
        </w:tabs>
      </w:pPr>
      <w:r>
        <w:t xml:space="preserve">Network 9 of the main OB uses a retentive timer on function (TONR timer) </w:t>
      </w:r>
      <w:r w:rsidR="00392587">
        <w:t xml:space="preserve">with machine </w:t>
      </w:r>
      <w:r w:rsidR="00EB740A">
        <w:t>1, this</w:t>
      </w:r>
      <w:r>
        <w:t xml:space="preserve"> timer is an </w:t>
      </w:r>
      <w:r w:rsidR="00392587">
        <w:t>accumulating</w:t>
      </w:r>
      <w:r>
        <w:t xml:space="preserve"> timer and retains the elapsed time </w:t>
      </w:r>
      <w:r w:rsidR="00392587">
        <w:t>when the input is lost. Re</w:t>
      </w:r>
      <w:r w:rsidR="00F24643">
        <w:t>te</w:t>
      </w:r>
      <w:r w:rsidR="00392587">
        <w:t>ntive timers do not lose the elapsed time when rung condition are false.  Time is accumulated when “mc 1 busy” (i16.4) is high and the elapsed time is stored in “mc 1 total time” (MD1) and displayed on the HMI screen</w:t>
      </w:r>
      <w:r w:rsidR="00F24643">
        <w:t xml:space="preserve"> but is reset with “mc 1 total time reset” (m2.0).</w:t>
      </w:r>
    </w:p>
    <w:p w14:paraId="42DC3786" w14:textId="77777777" w:rsidR="00597A7B" w:rsidRDefault="00BC07FE" w:rsidP="00597A7B">
      <w:pPr>
        <w:keepNext/>
        <w:tabs>
          <w:tab w:val="left" w:pos="3060"/>
        </w:tabs>
        <w:jc w:val="center"/>
      </w:pPr>
      <w:r>
        <w:rPr>
          <w:noProof/>
        </w:rPr>
        <w:drawing>
          <wp:inline distT="0" distB="0" distL="0" distR="0" wp14:anchorId="21D6E031" wp14:editId="0C9C3692">
            <wp:extent cx="3924300" cy="2628900"/>
            <wp:effectExtent l="0" t="0" r="0" b="0"/>
            <wp:docPr id="249" name="Picture 24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A picture containing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924300" cy="2628900"/>
                    </a:xfrm>
                    <a:prstGeom prst="rect">
                      <a:avLst/>
                    </a:prstGeom>
                  </pic:spPr>
                </pic:pic>
              </a:graphicData>
            </a:graphic>
          </wp:inline>
        </w:drawing>
      </w:r>
    </w:p>
    <w:p w14:paraId="3660C34E" w14:textId="1E7DE90B" w:rsidR="00BC07FE" w:rsidRDefault="00597A7B" w:rsidP="00597A7B">
      <w:pPr>
        <w:pStyle w:val="Caption"/>
        <w:jc w:val="center"/>
      </w:pPr>
      <w:bookmarkStart w:id="25" w:name="_Toc115377538"/>
      <w:r>
        <w:t xml:space="preserve">Figure </w:t>
      </w:r>
      <w:fldSimple w:instr=" SEQ Figure \* ARABIC ">
        <w:r w:rsidR="006A32A3">
          <w:rPr>
            <w:noProof/>
          </w:rPr>
          <w:t>17</w:t>
        </w:r>
      </w:fldSimple>
      <w:r>
        <w:t xml:space="preserve"> Machine 1 cycle time network</w:t>
      </w:r>
      <w:bookmarkEnd w:id="25"/>
    </w:p>
    <w:p w14:paraId="1F39D811" w14:textId="4926557E" w:rsidR="00F24643" w:rsidRDefault="00F24643" w:rsidP="00F24643">
      <w:pPr>
        <w:tabs>
          <w:tab w:val="left" w:pos="3060"/>
        </w:tabs>
        <w:jc w:val="center"/>
      </w:pPr>
    </w:p>
    <w:p w14:paraId="5EAAAA06" w14:textId="77777777" w:rsidR="00C86197" w:rsidRDefault="00C86197" w:rsidP="00F24643">
      <w:pPr>
        <w:tabs>
          <w:tab w:val="left" w:pos="3060"/>
        </w:tabs>
        <w:jc w:val="center"/>
      </w:pPr>
    </w:p>
    <w:p w14:paraId="1422F0E3" w14:textId="5627CFEC" w:rsidR="00F24643" w:rsidRDefault="00F24643" w:rsidP="00F24643">
      <w:pPr>
        <w:pStyle w:val="Heading2"/>
      </w:pPr>
      <w:bookmarkStart w:id="26" w:name="_Toc115377519"/>
      <w:r>
        <w:t>2.</w:t>
      </w:r>
      <w:r w:rsidR="00D24B1C">
        <w:t xml:space="preserve">3 </w:t>
      </w:r>
      <w:r>
        <w:t>– Part clamps and pick and place gantry.</w:t>
      </w:r>
      <w:bookmarkEnd w:id="26"/>
    </w:p>
    <w:p w14:paraId="5FDCED4E" w14:textId="2F768D34" w:rsidR="008B7BC6" w:rsidRDefault="00597A7B" w:rsidP="00033A5A">
      <w:r>
        <w:rPr>
          <w:noProof/>
        </w:rPr>
        <mc:AlternateContent>
          <mc:Choice Requires="wps">
            <w:drawing>
              <wp:anchor distT="0" distB="0" distL="114300" distR="114300" simplePos="0" relativeHeight="251677696" behindDoc="0" locked="0" layoutInCell="1" allowOverlap="1" wp14:anchorId="7213CB98" wp14:editId="3E4AB9CF">
                <wp:simplePos x="0" y="0"/>
                <wp:positionH relativeFrom="column">
                  <wp:posOffset>3225165</wp:posOffset>
                </wp:positionH>
                <wp:positionV relativeFrom="paragraph">
                  <wp:posOffset>3290570</wp:posOffset>
                </wp:positionV>
                <wp:extent cx="2885440" cy="635"/>
                <wp:effectExtent l="0" t="0" r="0" b="12065"/>
                <wp:wrapSquare wrapText="bothSides"/>
                <wp:docPr id="261" name="Text Box 261"/>
                <wp:cNvGraphicFramePr/>
                <a:graphic xmlns:a="http://schemas.openxmlformats.org/drawingml/2006/main">
                  <a:graphicData uri="http://schemas.microsoft.com/office/word/2010/wordprocessingShape">
                    <wps:wsp>
                      <wps:cNvSpPr txBox="1"/>
                      <wps:spPr>
                        <a:xfrm>
                          <a:off x="0" y="0"/>
                          <a:ext cx="2885440" cy="635"/>
                        </a:xfrm>
                        <a:prstGeom prst="rect">
                          <a:avLst/>
                        </a:prstGeom>
                        <a:solidFill>
                          <a:prstClr val="white"/>
                        </a:solidFill>
                        <a:ln>
                          <a:noFill/>
                        </a:ln>
                      </wps:spPr>
                      <wps:txbx>
                        <w:txbxContent>
                          <w:p w14:paraId="4FF2C4D9" w14:textId="075949BD" w:rsidR="00597A7B" w:rsidRPr="0071657E" w:rsidRDefault="00597A7B" w:rsidP="00597A7B">
                            <w:pPr>
                              <w:pStyle w:val="Caption"/>
                              <w:rPr>
                                <w:noProof/>
                                <w:sz w:val="22"/>
                                <w:szCs w:val="22"/>
                              </w:rPr>
                            </w:pPr>
                            <w:bookmarkStart w:id="27" w:name="_Toc115377539"/>
                            <w:r>
                              <w:t xml:space="preserve">Figure </w:t>
                            </w:r>
                            <w:fldSimple w:instr=" SEQ Figure \* ARABIC ">
                              <w:r w:rsidR="006A32A3">
                                <w:rPr>
                                  <w:noProof/>
                                </w:rPr>
                                <w:t>18</w:t>
                              </w:r>
                            </w:fldSimple>
                            <w:r>
                              <w:t xml:space="preserve"> Pick and place and part clamp overview</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3CB98" id="Text Box 261" o:spid="_x0000_s1035" type="#_x0000_t202" style="position:absolute;margin-left:253.95pt;margin-top:259.1pt;width:227.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" stroked="f">
                <v:textbox style="mso-fit-shape-to-text:t" inset="0,0,0,0">
                  <w:txbxContent>
                    <w:p w14:paraId="4FF2C4D9" w14:textId="075949BD" w:rsidR="00597A7B" w:rsidRPr="0071657E" w:rsidRDefault="00597A7B" w:rsidP="00597A7B">
                      <w:pPr>
                        <w:pStyle w:val="Caption"/>
                        <w:rPr>
                          <w:noProof/>
                          <w:sz w:val="22"/>
                          <w:szCs w:val="22"/>
                        </w:rPr>
                      </w:pPr>
                      <w:bookmarkStart w:id="28" w:name="_Toc115377539"/>
                      <w:r>
                        <w:t xml:space="preserve">Figure </w:t>
                      </w:r>
                      <w:fldSimple w:instr=" SEQ Figure \* ARABIC ">
                        <w:r w:rsidR="006A32A3">
                          <w:rPr>
                            <w:noProof/>
                          </w:rPr>
                          <w:t>18</w:t>
                        </w:r>
                      </w:fldSimple>
                      <w:r>
                        <w:t xml:space="preserve"> Pick and place and part clamp overview</w:t>
                      </w:r>
                      <w:bookmarkEnd w:id="28"/>
                    </w:p>
                  </w:txbxContent>
                </v:textbox>
                <w10:wrap type="square"/>
              </v:shape>
            </w:pict>
          </mc:Fallback>
        </mc:AlternateContent>
      </w:r>
      <w:r w:rsidR="00E365CD">
        <w:rPr>
          <w:noProof/>
        </w:rPr>
        <w:drawing>
          <wp:anchor distT="0" distB="0" distL="114300" distR="114300" simplePos="0" relativeHeight="251665408" behindDoc="0" locked="0" layoutInCell="1" allowOverlap="1" wp14:anchorId="3A45FDC2" wp14:editId="5B0BEACB">
            <wp:simplePos x="0" y="0"/>
            <wp:positionH relativeFrom="margin">
              <wp:posOffset>3225165</wp:posOffset>
            </wp:positionH>
            <wp:positionV relativeFrom="margin">
              <wp:posOffset>4559300</wp:posOffset>
            </wp:positionV>
            <wp:extent cx="2885440" cy="4102100"/>
            <wp:effectExtent l="0" t="0" r="0" b="0"/>
            <wp:wrapSquare wrapText="bothSides"/>
            <wp:docPr id="250" name="Picture 250" descr="A picture containing fl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A picture containing floor, ground&#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885440" cy="4102100"/>
                    </a:xfrm>
                    <a:prstGeom prst="rect">
                      <a:avLst/>
                    </a:prstGeom>
                  </pic:spPr>
                </pic:pic>
              </a:graphicData>
            </a:graphic>
            <wp14:sizeRelH relativeFrom="margin">
              <wp14:pctWidth>0</wp14:pctWidth>
            </wp14:sizeRelH>
            <wp14:sizeRelV relativeFrom="margin">
              <wp14:pctHeight>0</wp14:pctHeight>
            </wp14:sizeRelV>
          </wp:anchor>
        </w:drawing>
      </w:r>
    </w:p>
    <w:p w14:paraId="37BFCC83" w14:textId="479A7AF6" w:rsidR="00033A5A" w:rsidRPr="00033A5A" w:rsidRDefault="00033A5A" w:rsidP="00033A5A"/>
    <w:p w14:paraId="21443E82" w14:textId="57CFC6F5" w:rsidR="00F24643" w:rsidRDefault="00033A5A" w:rsidP="00033A5A">
      <w:r>
        <w:t xml:space="preserve">After the lids and bases have been produced by the </w:t>
      </w:r>
      <w:r w:rsidR="00565A21">
        <w:t>machines,</w:t>
      </w:r>
      <w:r>
        <w:t xml:space="preserve"> </w:t>
      </w:r>
      <w:r w:rsidR="00565A21">
        <w:t>they travel down separate conveyors towards a set of part clamps and a two axis pick and place gantry robot. The part clamps clamp the lids and bases for the two-axis gantry to pick and assemble.  When the lid and base is assembled one of the part clamps raises to allow the assembly to travel on towards the roller conveyor and a waiting stacking box. When two assembl</w:t>
      </w:r>
      <w:r w:rsidR="00B70CED">
        <w:t>ies</w:t>
      </w:r>
      <w:r w:rsidR="00565A21">
        <w:t xml:space="preserve"> enter the stacking box it is released by a roller stop</w:t>
      </w:r>
      <w:r w:rsidR="008B7BC6">
        <w:t xml:space="preserve">. </w:t>
      </w:r>
    </w:p>
    <w:p w14:paraId="5910886F" w14:textId="6A4EE596" w:rsidR="00B70CED" w:rsidRDefault="00B70CED" w:rsidP="00033A5A"/>
    <w:p w14:paraId="6FCA8E78" w14:textId="48C88FC6" w:rsidR="00B70CED" w:rsidRDefault="00B70CED" w:rsidP="00033A5A"/>
    <w:p w14:paraId="51407446" w14:textId="30B97700" w:rsidR="00B70CED" w:rsidRDefault="00B70CED" w:rsidP="00033A5A"/>
    <w:p w14:paraId="5616FF1C" w14:textId="4B45B348" w:rsidR="00B70CED" w:rsidRDefault="00B70CED" w:rsidP="00033A5A"/>
    <w:p w14:paraId="0F341474" w14:textId="102C638F" w:rsidR="00B70CED" w:rsidRDefault="00B70CED" w:rsidP="00033A5A"/>
    <w:p w14:paraId="11F423D1" w14:textId="41E505DA" w:rsidR="00B70CED" w:rsidRDefault="00B70CED" w:rsidP="00B70CED">
      <w:r>
        <w:t>The part clamps are activated by diffuse sensors “diffuse 0” (i17</w:t>
      </w:r>
      <w:r w:rsidR="00A563A5">
        <w:t xml:space="preserve">.3) </w:t>
      </w:r>
      <w:r w:rsidR="009C79C7">
        <w:t>and “diffuse 1” (</w:t>
      </w:r>
      <w:r w:rsidR="00F3450A">
        <w:t xml:space="preserve">i17.4) </w:t>
      </w:r>
      <w:r>
        <w:t>located Infront of the clamps</w:t>
      </w:r>
      <w:r w:rsidR="00F3450A">
        <w:t xml:space="preserve"> these inputs activate timer on functions for 2 seconds this allows the parts to completely enter the clamps before the </w:t>
      </w:r>
      <w:r w:rsidR="00B12547">
        <w:t xml:space="preserve">outputs “left 2 clamp” (q18.5) and “left 0 clamp” are activated and clamp the parts. </w:t>
      </w:r>
      <w:r w:rsidR="00F3450A">
        <w:t xml:space="preserve"> </w:t>
      </w:r>
    </w:p>
    <w:p w14:paraId="31A5A9D0" w14:textId="77777777" w:rsidR="00597A7B" w:rsidRDefault="00B70CED" w:rsidP="00597A7B">
      <w:pPr>
        <w:keepNext/>
        <w:jc w:val="center"/>
      </w:pPr>
      <w:r>
        <w:rPr>
          <w:noProof/>
        </w:rPr>
        <w:drawing>
          <wp:inline distT="0" distB="0" distL="0" distR="0" wp14:anchorId="0B7A660E" wp14:editId="38FA2EAE">
            <wp:extent cx="2638102" cy="2971800"/>
            <wp:effectExtent l="0" t="0" r="3810" b="0"/>
            <wp:docPr id="251" name="Picture 2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Dia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71929" cy="3009906"/>
                    </a:xfrm>
                    <a:prstGeom prst="rect">
                      <a:avLst/>
                    </a:prstGeom>
                  </pic:spPr>
                </pic:pic>
              </a:graphicData>
            </a:graphic>
          </wp:inline>
        </w:drawing>
      </w:r>
    </w:p>
    <w:p w14:paraId="471F9CBA" w14:textId="4E54F62D" w:rsidR="00B12547" w:rsidRDefault="00597A7B" w:rsidP="00597A7B">
      <w:pPr>
        <w:pStyle w:val="Caption"/>
        <w:jc w:val="center"/>
      </w:pPr>
      <w:bookmarkStart w:id="29" w:name="_Toc115377540"/>
      <w:r>
        <w:t xml:space="preserve">Figure </w:t>
      </w:r>
      <w:fldSimple w:instr=" SEQ Figure \* ARABIC ">
        <w:r w:rsidR="006A32A3">
          <w:rPr>
            <w:noProof/>
          </w:rPr>
          <w:t>19</w:t>
        </w:r>
      </w:fldSimple>
      <w:r>
        <w:t xml:space="preserve"> Part clamp program</w:t>
      </w:r>
      <w:bookmarkEnd w:id="29"/>
    </w:p>
    <w:p w14:paraId="01DBFA5D" w14:textId="77777777" w:rsidR="00E365CD" w:rsidRDefault="00E365CD" w:rsidP="00D24B1C">
      <w:pPr>
        <w:jc w:val="center"/>
      </w:pPr>
    </w:p>
    <w:p w14:paraId="0698ADC7" w14:textId="420517D6" w:rsidR="001A058E" w:rsidRDefault="00B12547" w:rsidP="00B12547">
      <w:pPr>
        <w:tabs>
          <w:tab w:val="left" w:pos="1640"/>
        </w:tabs>
      </w:pPr>
      <w:r>
        <w:t xml:space="preserve">The inputs on the clamps “left 2 clamped” (i17.5) and “left 0 clamped” (i17.6) are used to set the output coil “both clamped” (q20.1) </w:t>
      </w:r>
      <w:r w:rsidR="00C52070">
        <w:t xml:space="preserve">which is also used as a latching circuit for </w:t>
      </w:r>
      <w:r w:rsidR="00E76160">
        <w:t>“left</w:t>
      </w:r>
      <w:r w:rsidR="00C52070">
        <w:t xml:space="preserve"> 0 clamped” </w:t>
      </w:r>
      <w:r w:rsidR="00C52070">
        <w:t xml:space="preserve">(i17.6) </w:t>
      </w:r>
      <w:r w:rsidR="00C52070">
        <w:t>as the signal on that clamp is lost when the pick and place removes the lid from its clamp. This was necessary because “both clamped”</w:t>
      </w:r>
      <w:r>
        <w:t xml:space="preserve"> </w:t>
      </w:r>
      <w:r w:rsidR="00C52070">
        <w:t>(</w:t>
      </w:r>
      <w:r w:rsidR="00C52070">
        <w:t xml:space="preserve">q20.1) </w:t>
      </w:r>
      <w:r w:rsidR="00C52070">
        <w:t>i</w:t>
      </w:r>
      <w:r>
        <w:t>s used to start the pick and place part of the program</w:t>
      </w:r>
      <w:r w:rsidR="00C52070">
        <w:t xml:space="preserve">. </w:t>
      </w:r>
    </w:p>
    <w:p w14:paraId="4FCD5328" w14:textId="1CFD38CC" w:rsidR="00E20D13" w:rsidRDefault="00E54265" w:rsidP="00B12547">
      <w:pPr>
        <w:tabs>
          <w:tab w:val="left" w:pos="1640"/>
        </w:tabs>
      </w:pPr>
      <w:r>
        <w:t>The two axis pick and place robot</w:t>
      </w:r>
      <w:r w:rsidR="00695361">
        <w:t xml:space="preserve"> in this system</w:t>
      </w:r>
      <w:r>
        <w:t xml:space="preserve"> is configured for analog inputs therefore the position</w:t>
      </w:r>
      <w:r w:rsidR="00DF0A1A">
        <w:t>s</w:t>
      </w:r>
      <w:r>
        <w:t xml:space="preserve"> on both axis’s are set with a voltage </w:t>
      </w:r>
      <w:r w:rsidR="00536059">
        <w:t xml:space="preserve">or figure </w:t>
      </w:r>
      <w:r>
        <w:t>of between 0-10</w:t>
      </w:r>
      <w:r w:rsidR="00695361">
        <w:t xml:space="preserve">, this was achieved with </w:t>
      </w:r>
      <w:r w:rsidR="003D4B2A">
        <w:t xml:space="preserve">four </w:t>
      </w:r>
      <w:r w:rsidR="00695361">
        <w:t>values within the plc program</w:t>
      </w:r>
      <w:r w:rsidR="00DF0A1A">
        <w:t xml:space="preserve"> “z down” (MD50)</w:t>
      </w:r>
      <w:r w:rsidR="003D4B2A">
        <w:t xml:space="preserve">, “z up” (MD50), “x forward” (MD42) </w:t>
      </w:r>
      <w:r w:rsidR="00695361">
        <w:t>and</w:t>
      </w:r>
      <w:r w:rsidR="003D4B2A">
        <w:t xml:space="preserve"> “x back” (MD46) and </w:t>
      </w:r>
      <w:r w:rsidR="00695361">
        <w:t xml:space="preserve">move functions </w:t>
      </w:r>
      <w:r w:rsidR="003D4B2A">
        <w:t xml:space="preserve">to </w:t>
      </w:r>
      <w:r w:rsidR="001A058E">
        <w:t xml:space="preserve">move these values in sequence to outputs “z position” (QD38) and “x position” (QD34) that move the axis’s to a determined position. </w:t>
      </w:r>
    </w:p>
    <w:p w14:paraId="2A3CF10D" w14:textId="4D9771DC" w:rsidR="00536059" w:rsidRDefault="00536059" w:rsidP="00B12547">
      <w:pPr>
        <w:tabs>
          <w:tab w:val="left" w:pos="1640"/>
        </w:tabs>
      </w:pPr>
      <w:r>
        <w:t xml:space="preserve">Timer on functions were used to allow the axis to achieve the desired position and the output “grip” (q18.7) was used to grip the lid and release it when the z </w:t>
      </w:r>
      <w:r w:rsidR="00E365CD">
        <w:t>axis</w:t>
      </w:r>
      <w:r>
        <w:t xml:space="preserve"> was in the lowered position. </w:t>
      </w:r>
      <w:r w:rsidR="00E365CD">
        <w:t xml:space="preserve"> The outputs q20.1 to q20.6 were created so they could be used as start inputs </w:t>
      </w:r>
      <w:r w:rsidR="002F7DF5">
        <w:t>on the following rungs.</w:t>
      </w:r>
    </w:p>
    <w:p w14:paraId="4C60B61B" w14:textId="77777777" w:rsidR="00597A7B" w:rsidRDefault="00E20D13" w:rsidP="00597A7B">
      <w:pPr>
        <w:keepNext/>
        <w:tabs>
          <w:tab w:val="left" w:pos="1640"/>
        </w:tabs>
        <w:jc w:val="center"/>
      </w:pPr>
      <w:r>
        <w:rPr>
          <w:noProof/>
        </w:rPr>
        <w:lastRenderedPageBreak/>
        <w:drawing>
          <wp:inline distT="0" distB="0" distL="0" distR="0" wp14:anchorId="67AA07FF" wp14:editId="30861DB8">
            <wp:extent cx="5207000" cy="4887401"/>
            <wp:effectExtent l="0" t="0" r="0" b="2540"/>
            <wp:docPr id="252" name="Picture 2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375933" cy="5045965"/>
                    </a:xfrm>
                    <a:prstGeom prst="rect">
                      <a:avLst/>
                    </a:prstGeom>
                  </pic:spPr>
                </pic:pic>
              </a:graphicData>
            </a:graphic>
          </wp:inline>
        </w:drawing>
      </w:r>
    </w:p>
    <w:p w14:paraId="6794FBC9" w14:textId="1A89178E" w:rsidR="00E20D13" w:rsidRDefault="00597A7B" w:rsidP="00597A7B">
      <w:pPr>
        <w:pStyle w:val="Caption"/>
        <w:jc w:val="center"/>
      </w:pPr>
      <w:bookmarkStart w:id="30" w:name="_Toc115377541"/>
      <w:r>
        <w:t xml:space="preserve">Figure </w:t>
      </w:r>
      <w:fldSimple w:instr=" SEQ Figure \* ARABIC ">
        <w:r w:rsidR="006A32A3">
          <w:rPr>
            <w:noProof/>
          </w:rPr>
          <w:t>20</w:t>
        </w:r>
      </w:fldSimple>
      <w:r>
        <w:t xml:space="preserve"> Pick and place program</w:t>
      </w:r>
      <w:bookmarkEnd w:id="30"/>
    </w:p>
    <w:p w14:paraId="52D1C312" w14:textId="662E155A" w:rsidR="00695361" w:rsidRDefault="00F518BE" w:rsidP="00695361">
      <w:pPr>
        <w:tabs>
          <w:tab w:val="left" w:pos="1640"/>
        </w:tabs>
      </w:pPr>
      <w:r>
        <w:t xml:space="preserve">To make sure the pick and place was only used when both parts were clamped the following rung was created.  This ensures that </w:t>
      </w:r>
      <w:r w:rsidR="00E76160">
        <w:t>if “</w:t>
      </w:r>
      <w:r>
        <w:t xml:space="preserve">operate” (m100.0) was true and “both clamped” (q20.1) was false both axis on the pick and place unit are at the 0 position. </w:t>
      </w:r>
      <w:r w:rsidR="00C86197">
        <w:t xml:space="preserve">A robot home position.  </w:t>
      </w:r>
    </w:p>
    <w:p w14:paraId="15074241" w14:textId="77777777" w:rsidR="006A32A3" w:rsidRDefault="00F518BE" w:rsidP="006A32A3">
      <w:pPr>
        <w:keepNext/>
        <w:tabs>
          <w:tab w:val="left" w:pos="1640"/>
        </w:tabs>
      </w:pPr>
      <w:r>
        <w:rPr>
          <w:noProof/>
        </w:rPr>
        <w:drawing>
          <wp:inline distT="0" distB="0" distL="0" distR="0" wp14:anchorId="412956E4" wp14:editId="3C80D3FB">
            <wp:extent cx="5731510" cy="1330960"/>
            <wp:effectExtent l="0" t="0" r="0" b="2540"/>
            <wp:docPr id="253" name="Picture 2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descr="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330960"/>
                    </a:xfrm>
                    <a:prstGeom prst="rect">
                      <a:avLst/>
                    </a:prstGeom>
                  </pic:spPr>
                </pic:pic>
              </a:graphicData>
            </a:graphic>
          </wp:inline>
        </w:drawing>
      </w:r>
    </w:p>
    <w:p w14:paraId="115BA63B" w14:textId="77192445" w:rsidR="00F518BE" w:rsidRDefault="006A32A3" w:rsidP="006A32A3">
      <w:pPr>
        <w:pStyle w:val="Caption"/>
      </w:pPr>
      <w:bookmarkStart w:id="31" w:name="_Toc115377542"/>
      <w:r>
        <w:t xml:space="preserve">Figure </w:t>
      </w:r>
      <w:fldSimple w:instr=" SEQ Figure \* ARABIC ">
        <w:r>
          <w:rPr>
            <w:noProof/>
          </w:rPr>
          <w:t>21</w:t>
        </w:r>
      </w:fldSimple>
      <w:r>
        <w:t xml:space="preserve"> Pick and place home position network</w:t>
      </w:r>
      <w:bookmarkEnd w:id="31"/>
    </w:p>
    <w:p w14:paraId="6DE8176D" w14:textId="489D47FA" w:rsidR="00C86197" w:rsidRDefault="00EB740A" w:rsidP="00EB740A">
      <w:pPr>
        <w:pStyle w:val="Heading2"/>
      </w:pPr>
      <w:bookmarkStart w:id="32" w:name="_Toc115377520"/>
      <w:r>
        <w:t>2.4 – Completed assemblies and stackable boxes</w:t>
      </w:r>
      <w:bookmarkEnd w:id="32"/>
    </w:p>
    <w:p w14:paraId="54DF1A62" w14:textId="0E041645" w:rsidR="00EB740A" w:rsidRDefault="00EB740A" w:rsidP="00EB740A"/>
    <w:p w14:paraId="1CA71DBE" w14:textId="213757D3" w:rsidR="00EB740A" w:rsidRDefault="004D40E4" w:rsidP="00EB740A">
      <w:r>
        <w:t xml:space="preserve">The stackable boxes are emitted on the roller conveyor and are stopped with “roller stop” (q19.2) as this output is </w:t>
      </w:r>
      <w:r w:rsidR="00884A82">
        <w:t xml:space="preserve">connected directly to the positive power rail of the plc program it is always high and </w:t>
      </w:r>
      <w:r w:rsidR="00884A82">
        <w:lastRenderedPageBreak/>
        <w:t xml:space="preserve">therefore the stopper is always in the advanced position it isn’t until network 12 is </w:t>
      </w:r>
      <w:r w:rsidR="00B06BA4">
        <w:t xml:space="preserve">activated that the roller stop is lowered. </w:t>
      </w:r>
    </w:p>
    <w:p w14:paraId="69D8D1C6" w14:textId="77777777" w:rsidR="006A32A3" w:rsidRDefault="00EB740A" w:rsidP="006A32A3">
      <w:pPr>
        <w:keepNext/>
      </w:pPr>
      <w:r>
        <w:rPr>
          <w:noProof/>
        </w:rPr>
        <w:drawing>
          <wp:inline distT="0" distB="0" distL="0" distR="0" wp14:anchorId="0FF8762B" wp14:editId="13233462">
            <wp:extent cx="5731510" cy="2767330"/>
            <wp:effectExtent l="0" t="0" r="0" b="1270"/>
            <wp:docPr id="254" name="Picture 25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10;&#10;Description automatically generated with low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31510" cy="2767330"/>
                    </a:xfrm>
                    <a:prstGeom prst="rect">
                      <a:avLst/>
                    </a:prstGeom>
                  </pic:spPr>
                </pic:pic>
              </a:graphicData>
            </a:graphic>
          </wp:inline>
        </w:drawing>
      </w:r>
    </w:p>
    <w:p w14:paraId="18332190" w14:textId="15A80705" w:rsidR="00EB740A" w:rsidRPr="00EB740A" w:rsidRDefault="006A32A3" w:rsidP="006A32A3">
      <w:pPr>
        <w:pStyle w:val="Caption"/>
      </w:pPr>
      <w:bookmarkStart w:id="33" w:name="_Toc115377543"/>
      <w:r>
        <w:t xml:space="preserve">Figure </w:t>
      </w:r>
      <w:fldSimple w:instr=" SEQ Figure \* ARABIC ">
        <w:r>
          <w:rPr>
            <w:noProof/>
          </w:rPr>
          <w:t>22</w:t>
        </w:r>
      </w:fldSimple>
      <w:r>
        <w:t xml:space="preserve"> Roller stop and stackable box program</w:t>
      </w:r>
      <w:bookmarkEnd w:id="33"/>
    </w:p>
    <w:p w14:paraId="3C634EB3" w14:textId="48BE4214" w:rsidR="00EB740A" w:rsidRDefault="00B06BA4" w:rsidP="00695361">
      <w:pPr>
        <w:tabs>
          <w:tab w:val="left" w:pos="1640"/>
        </w:tabs>
      </w:pPr>
      <w:r>
        <w:t xml:space="preserve">Network 13 starts with the input “diffuse 2” (i17.7) this is the sensor </w:t>
      </w:r>
      <w:r w:rsidR="009C1378">
        <w:t xml:space="preserve">that is made with the completed assemblies that move on to the stackable box and </w:t>
      </w:r>
      <w:r>
        <w:t xml:space="preserve">actives </w:t>
      </w:r>
      <w:r w:rsidR="00E76160">
        <w:t>count</w:t>
      </w:r>
      <w:r w:rsidR="009C1378">
        <w:t xml:space="preserve"> (CU) connection</w:t>
      </w:r>
      <w:r>
        <w:t xml:space="preserve"> </w:t>
      </w:r>
      <w:r w:rsidR="009C1378">
        <w:t xml:space="preserve">in the </w:t>
      </w:r>
      <w:proofErr w:type="gramStart"/>
      <w:r>
        <w:t>count up</w:t>
      </w:r>
      <w:proofErr w:type="gramEnd"/>
      <w:r>
        <w:t xml:space="preserve"> function</w:t>
      </w:r>
      <w:r w:rsidR="009C1378">
        <w:t xml:space="preserve">.  The pre-set is set to 2 </w:t>
      </w:r>
      <w:r w:rsidR="00241F09">
        <w:t>therefore</w:t>
      </w:r>
      <w:r w:rsidR="009C1378">
        <w:t xml:space="preserve"> is set to output after two completed assemblies have moved into the box. The output connection (q) is connected to a timer on function to allow time for the assemblies to fall into the box </w:t>
      </w:r>
      <w:r w:rsidR="00241F09">
        <w:t xml:space="preserve">then a pulse timer is used to reset the roller stop for enough time for the stackable box to move along to the remover. </w:t>
      </w:r>
    </w:p>
    <w:p w14:paraId="21EF38C6" w14:textId="77777777" w:rsidR="006A32A3" w:rsidRDefault="004364C5" w:rsidP="006A32A3">
      <w:pPr>
        <w:keepNext/>
        <w:tabs>
          <w:tab w:val="left" w:pos="1640"/>
        </w:tabs>
        <w:jc w:val="center"/>
      </w:pPr>
      <w:r>
        <w:rPr>
          <w:noProof/>
        </w:rPr>
        <w:drawing>
          <wp:inline distT="0" distB="0" distL="0" distR="0" wp14:anchorId="47859977" wp14:editId="261286A0">
            <wp:extent cx="4191000" cy="2463800"/>
            <wp:effectExtent l="0" t="0" r="0" b="0"/>
            <wp:docPr id="255" name="Picture 25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Graphical user interface&#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4191000" cy="2463800"/>
                    </a:xfrm>
                    <a:prstGeom prst="rect">
                      <a:avLst/>
                    </a:prstGeom>
                  </pic:spPr>
                </pic:pic>
              </a:graphicData>
            </a:graphic>
          </wp:inline>
        </w:drawing>
      </w:r>
    </w:p>
    <w:p w14:paraId="28459693" w14:textId="048AA91E" w:rsidR="004364C5" w:rsidRDefault="006A32A3" w:rsidP="006A32A3">
      <w:pPr>
        <w:pStyle w:val="Caption"/>
        <w:jc w:val="center"/>
      </w:pPr>
      <w:bookmarkStart w:id="34" w:name="_Toc115377544"/>
      <w:r>
        <w:t xml:space="preserve">Figure </w:t>
      </w:r>
      <w:fldSimple w:instr=" SEQ Figure \* ARABIC ">
        <w:r>
          <w:rPr>
            <w:noProof/>
          </w:rPr>
          <w:t>23</w:t>
        </w:r>
      </w:fldSimple>
      <w:r>
        <w:t xml:space="preserve"> Stacked box counter</w:t>
      </w:r>
      <w:bookmarkEnd w:id="34"/>
    </w:p>
    <w:p w14:paraId="4749E6ED" w14:textId="77777777" w:rsidR="00B5009E" w:rsidRDefault="00B5009E" w:rsidP="00695361">
      <w:pPr>
        <w:tabs>
          <w:tab w:val="left" w:pos="1640"/>
        </w:tabs>
      </w:pPr>
    </w:p>
    <w:p w14:paraId="7A43D390" w14:textId="63B1D78D" w:rsidR="004364C5" w:rsidRDefault="004364C5" w:rsidP="00695361">
      <w:pPr>
        <w:tabs>
          <w:tab w:val="left" w:pos="1640"/>
        </w:tabs>
      </w:pPr>
      <w:r>
        <w:t xml:space="preserve">Network 16 uses a </w:t>
      </w:r>
      <w:r w:rsidR="00E76160">
        <w:t>count</w:t>
      </w:r>
      <w:r>
        <w:t xml:space="preserve"> function to count the number of filled stackable boxes. Input “diffuse 3” (i18.0) is used to </w:t>
      </w:r>
      <w:r w:rsidR="00E76160">
        <w:t>count</w:t>
      </w:r>
      <w:r>
        <w:t xml:space="preserve"> (CU) “reset box counter” (i20.4) </w:t>
      </w:r>
      <w:r w:rsidR="00532A21">
        <w:t xml:space="preserve">is used to rest the current value (CV) which is stored in “filled box count” (iw28) which is displayed on the HMI screen. </w:t>
      </w:r>
    </w:p>
    <w:p w14:paraId="69333C2C" w14:textId="77777777" w:rsidR="006A32A3" w:rsidRDefault="00532A21" w:rsidP="006A32A3">
      <w:pPr>
        <w:keepNext/>
        <w:tabs>
          <w:tab w:val="left" w:pos="1640"/>
        </w:tabs>
        <w:jc w:val="center"/>
      </w:pPr>
      <w:r>
        <w:rPr>
          <w:noProof/>
        </w:rPr>
        <w:lastRenderedPageBreak/>
        <w:drawing>
          <wp:inline distT="0" distB="0" distL="0" distR="0" wp14:anchorId="353069FD" wp14:editId="0862A729">
            <wp:extent cx="4826000" cy="3775359"/>
            <wp:effectExtent l="0" t="0" r="0" b="0"/>
            <wp:docPr id="256" name="Picture 2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32625" cy="3780541"/>
                    </a:xfrm>
                    <a:prstGeom prst="rect">
                      <a:avLst/>
                    </a:prstGeom>
                  </pic:spPr>
                </pic:pic>
              </a:graphicData>
            </a:graphic>
          </wp:inline>
        </w:drawing>
      </w:r>
    </w:p>
    <w:p w14:paraId="139DB200" w14:textId="3AAA6F74" w:rsidR="00532A21" w:rsidRDefault="006A32A3" w:rsidP="006A32A3">
      <w:pPr>
        <w:pStyle w:val="Caption"/>
        <w:jc w:val="center"/>
      </w:pPr>
      <w:bookmarkStart w:id="35" w:name="_Toc115377545"/>
      <w:r>
        <w:t xml:space="preserve">Figure </w:t>
      </w:r>
      <w:fldSimple w:instr=" SEQ Figure \* ARABIC ">
        <w:r>
          <w:rPr>
            <w:noProof/>
          </w:rPr>
          <w:t>24</w:t>
        </w:r>
      </w:fldSimple>
      <w:r>
        <w:t xml:space="preserve"> HMI screen featuring filled box counter.</w:t>
      </w:r>
      <w:bookmarkEnd w:id="35"/>
    </w:p>
    <w:p w14:paraId="37829AF8" w14:textId="287FF02A" w:rsidR="007E2507" w:rsidRDefault="007E2507" w:rsidP="007E2507"/>
    <w:p w14:paraId="4F2D4D74" w14:textId="18013EF3" w:rsidR="007E2507" w:rsidRDefault="007E2507" w:rsidP="007E2507"/>
    <w:p w14:paraId="02D8A1A9" w14:textId="4BBE7868" w:rsidR="007E2507" w:rsidRDefault="007E2507">
      <w:r>
        <w:br w:type="page"/>
      </w:r>
    </w:p>
    <w:bookmarkStart w:id="36" w:name="_Toc115377521" w:displacedByCustomXml="next"/>
    <w:sdt>
      <w:sdtPr>
        <w:id w:val="198535635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08A5D3AC" w14:textId="6CF2D6E9" w:rsidR="00B5009E" w:rsidRDefault="00B5009E">
          <w:pPr>
            <w:pStyle w:val="Heading1"/>
          </w:pPr>
          <w:r>
            <w:t>Works Cited</w:t>
          </w:r>
          <w:bookmarkEnd w:id="36"/>
        </w:p>
        <w:p w14:paraId="1846F522" w14:textId="77777777" w:rsidR="00B5009E" w:rsidRDefault="00B5009E" w:rsidP="00B5009E">
          <w:pPr>
            <w:pStyle w:val="Bibliography"/>
            <w:ind w:left="720" w:hanging="720"/>
            <w:rPr>
              <w:noProof/>
              <w:sz w:val="24"/>
              <w:szCs w:val="24"/>
            </w:rPr>
          </w:pPr>
          <w:r>
            <w:fldChar w:fldCharType="begin"/>
          </w:r>
          <w:r>
            <w:instrText xml:space="preserve"> BIBLIOGRAPHY </w:instrText>
          </w:r>
          <w:r>
            <w:fldChar w:fldCharType="separate"/>
          </w:r>
          <w:r>
            <w:rPr>
              <w:noProof/>
            </w:rPr>
            <w:t xml:space="preserve">Jon Stenerson, D. D. (2019). </w:t>
          </w:r>
          <w:r>
            <w:rPr>
              <w:i/>
              <w:iCs/>
              <w:noProof/>
            </w:rPr>
            <w:t>Quick start to Programming In Siemens Step 7 (TIA Portal).</w:t>
          </w:r>
          <w:r>
            <w:rPr>
              <w:noProof/>
            </w:rPr>
            <w:t xml:space="preserve"> Milton Keynes: Lighting Source UK.</w:t>
          </w:r>
        </w:p>
        <w:p w14:paraId="5CB61618" w14:textId="021B50AE" w:rsidR="00B5009E" w:rsidRDefault="00B5009E" w:rsidP="00B5009E">
          <w:r>
            <w:rPr>
              <w:b/>
              <w:bCs/>
            </w:rPr>
            <w:fldChar w:fldCharType="end"/>
          </w:r>
        </w:p>
      </w:sdtContent>
    </w:sdt>
    <w:p w14:paraId="651E0779" w14:textId="77777777" w:rsidR="007E2507" w:rsidRPr="007E2507" w:rsidRDefault="007E2507" w:rsidP="007E2507"/>
    <w:sectPr w:rsidR="007E2507" w:rsidRPr="007E2507" w:rsidSect="0094583B">
      <w:footerReference w:type="even"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A1945" w14:textId="77777777" w:rsidR="003C0D41" w:rsidRDefault="003C0D41" w:rsidP="00755FAE">
      <w:pPr>
        <w:spacing w:after="0" w:line="240" w:lineRule="auto"/>
      </w:pPr>
      <w:r>
        <w:separator/>
      </w:r>
    </w:p>
  </w:endnote>
  <w:endnote w:type="continuationSeparator" w:id="0">
    <w:p w14:paraId="70674CB7" w14:textId="77777777" w:rsidR="003C0D41" w:rsidRDefault="003C0D41" w:rsidP="00755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010879"/>
      <w:docPartObj>
        <w:docPartGallery w:val="Page Numbers (Bottom of Page)"/>
        <w:docPartUnique/>
      </w:docPartObj>
    </w:sdtPr>
    <w:sdtContent>
      <w:p w14:paraId="0428F14A" w14:textId="1A6AEA31" w:rsidR="00755FAE" w:rsidRDefault="00755FAE" w:rsidP="005110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4B07BD">
          <w:rPr>
            <w:rStyle w:val="PageNumber"/>
          </w:rPr>
          <w:fldChar w:fldCharType="separate"/>
        </w:r>
        <w:r w:rsidR="004B07BD">
          <w:rPr>
            <w:rStyle w:val="PageNumber"/>
            <w:noProof/>
          </w:rPr>
          <w:t>3</w:t>
        </w:r>
        <w:r>
          <w:rPr>
            <w:rStyle w:val="PageNumber"/>
          </w:rPr>
          <w:fldChar w:fldCharType="end"/>
        </w:r>
      </w:p>
    </w:sdtContent>
  </w:sdt>
  <w:p w14:paraId="17827E03" w14:textId="77777777" w:rsidR="00755FAE" w:rsidRDefault="00755FAE" w:rsidP="00755F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3748953"/>
      <w:docPartObj>
        <w:docPartGallery w:val="Page Numbers (Bottom of Page)"/>
        <w:docPartUnique/>
      </w:docPartObj>
    </w:sdtPr>
    <w:sdtContent>
      <w:p w14:paraId="2934B63D" w14:textId="32268163" w:rsidR="00755FAE" w:rsidRDefault="00755FAE" w:rsidP="005110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59417D" w14:textId="77777777" w:rsidR="004B07BD" w:rsidRDefault="004B07BD" w:rsidP="00755F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2C329" w14:textId="77777777" w:rsidR="003C0D41" w:rsidRDefault="003C0D41" w:rsidP="00755FAE">
      <w:pPr>
        <w:spacing w:after="0" w:line="240" w:lineRule="auto"/>
      </w:pPr>
      <w:r>
        <w:separator/>
      </w:r>
    </w:p>
  </w:footnote>
  <w:footnote w:type="continuationSeparator" w:id="0">
    <w:p w14:paraId="2F80A88A" w14:textId="77777777" w:rsidR="003C0D41" w:rsidRDefault="003C0D41" w:rsidP="00755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96441"/>
    <w:multiLevelType w:val="hybridMultilevel"/>
    <w:tmpl w:val="D4CAC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0D2144"/>
    <w:multiLevelType w:val="hybridMultilevel"/>
    <w:tmpl w:val="B6904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9361C8"/>
    <w:multiLevelType w:val="hybridMultilevel"/>
    <w:tmpl w:val="E2D23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892447">
    <w:abstractNumId w:val="2"/>
  </w:num>
  <w:num w:numId="2" w16cid:durableId="730931154">
    <w:abstractNumId w:val="1"/>
  </w:num>
  <w:num w:numId="3" w16cid:durableId="521359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83B"/>
    <w:rsid w:val="00010997"/>
    <w:rsid w:val="00024AC0"/>
    <w:rsid w:val="00033A5A"/>
    <w:rsid w:val="000355EA"/>
    <w:rsid w:val="00057A19"/>
    <w:rsid w:val="00082AD6"/>
    <w:rsid w:val="00095312"/>
    <w:rsid w:val="000B42A8"/>
    <w:rsid w:val="000C0EA9"/>
    <w:rsid w:val="000D3DBF"/>
    <w:rsid w:val="000E4195"/>
    <w:rsid w:val="00117938"/>
    <w:rsid w:val="001423C2"/>
    <w:rsid w:val="00156B7A"/>
    <w:rsid w:val="00157A8D"/>
    <w:rsid w:val="00160C9F"/>
    <w:rsid w:val="00161E3B"/>
    <w:rsid w:val="00171627"/>
    <w:rsid w:val="00172ABC"/>
    <w:rsid w:val="00190124"/>
    <w:rsid w:val="00197FAB"/>
    <w:rsid w:val="001A058E"/>
    <w:rsid w:val="001A4871"/>
    <w:rsid w:val="001A7BC3"/>
    <w:rsid w:val="001B7FCD"/>
    <w:rsid w:val="001C4130"/>
    <w:rsid w:val="001D1B30"/>
    <w:rsid w:val="001E0F76"/>
    <w:rsid w:val="001E53A0"/>
    <w:rsid w:val="001F2F20"/>
    <w:rsid w:val="002141CB"/>
    <w:rsid w:val="002149D0"/>
    <w:rsid w:val="00217CEA"/>
    <w:rsid w:val="00221B83"/>
    <w:rsid w:val="002311B4"/>
    <w:rsid w:val="00237E8C"/>
    <w:rsid w:val="00241F09"/>
    <w:rsid w:val="0026275F"/>
    <w:rsid w:val="00277101"/>
    <w:rsid w:val="00281F91"/>
    <w:rsid w:val="00294BC3"/>
    <w:rsid w:val="0029620F"/>
    <w:rsid w:val="002B0177"/>
    <w:rsid w:val="002D068B"/>
    <w:rsid w:val="002E550A"/>
    <w:rsid w:val="002E79EB"/>
    <w:rsid w:val="002F7DF5"/>
    <w:rsid w:val="00311876"/>
    <w:rsid w:val="00326312"/>
    <w:rsid w:val="0033049D"/>
    <w:rsid w:val="00375EAF"/>
    <w:rsid w:val="00392587"/>
    <w:rsid w:val="00396457"/>
    <w:rsid w:val="003B1CBF"/>
    <w:rsid w:val="003C0D41"/>
    <w:rsid w:val="003D4B2A"/>
    <w:rsid w:val="003E13F1"/>
    <w:rsid w:val="004000FD"/>
    <w:rsid w:val="0040488A"/>
    <w:rsid w:val="0041045F"/>
    <w:rsid w:val="00416742"/>
    <w:rsid w:val="004328E2"/>
    <w:rsid w:val="00433833"/>
    <w:rsid w:val="004364C5"/>
    <w:rsid w:val="00451131"/>
    <w:rsid w:val="00452853"/>
    <w:rsid w:val="00464904"/>
    <w:rsid w:val="00464D06"/>
    <w:rsid w:val="00471AAB"/>
    <w:rsid w:val="00480437"/>
    <w:rsid w:val="00481067"/>
    <w:rsid w:val="004B07BD"/>
    <w:rsid w:val="004C18A2"/>
    <w:rsid w:val="004D2544"/>
    <w:rsid w:val="004D40E4"/>
    <w:rsid w:val="00515737"/>
    <w:rsid w:val="00532194"/>
    <w:rsid w:val="00532A21"/>
    <w:rsid w:val="00536059"/>
    <w:rsid w:val="005478C1"/>
    <w:rsid w:val="00565A21"/>
    <w:rsid w:val="005719BC"/>
    <w:rsid w:val="00590149"/>
    <w:rsid w:val="005916BC"/>
    <w:rsid w:val="00597A7B"/>
    <w:rsid w:val="005A7E0A"/>
    <w:rsid w:val="005B7C4E"/>
    <w:rsid w:val="005D59E2"/>
    <w:rsid w:val="005E125A"/>
    <w:rsid w:val="005F62D7"/>
    <w:rsid w:val="005F6E74"/>
    <w:rsid w:val="00606F37"/>
    <w:rsid w:val="0062348D"/>
    <w:rsid w:val="00627067"/>
    <w:rsid w:val="006358B9"/>
    <w:rsid w:val="00645E24"/>
    <w:rsid w:val="006540BE"/>
    <w:rsid w:val="00654210"/>
    <w:rsid w:val="006549C9"/>
    <w:rsid w:val="00665E14"/>
    <w:rsid w:val="00672FF9"/>
    <w:rsid w:val="00694AC1"/>
    <w:rsid w:val="00695361"/>
    <w:rsid w:val="006A32A3"/>
    <w:rsid w:val="006F1B5B"/>
    <w:rsid w:val="006F6034"/>
    <w:rsid w:val="007056EC"/>
    <w:rsid w:val="0072475E"/>
    <w:rsid w:val="00730A2C"/>
    <w:rsid w:val="007474ED"/>
    <w:rsid w:val="00755FAE"/>
    <w:rsid w:val="00785F59"/>
    <w:rsid w:val="007B252E"/>
    <w:rsid w:val="007D0D7F"/>
    <w:rsid w:val="007E2507"/>
    <w:rsid w:val="00834FE5"/>
    <w:rsid w:val="0086293B"/>
    <w:rsid w:val="008764FE"/>
    <w:rsid w:val="00884A82"/>
    <w:rsid w:val="008A19C8"/>
    <w:rsid w:val="008B7BC6"/>
    <w:rsid w:val="009000D1"/>
    <w:rsid w:val="0090479A"/>
    <w:rsid w:val="0092185C"/>
    <w:rsid w:val="0094583B"/>
    <w:rsid w:val="00957CF5"/>
    <w:rsid w:val="009613DE"/>
    <w:rsid w:val="00983A6E"/>
    <w:rsid w:val="009B17CE"/>
    <w:rsid w:val="009C1378"/>
    <w:rsid w:val="009C7065"/>
    <w:rsid w:val="009C79C7"/>
    <w:rsid w:val="009F1728"/>
    <w:rsid w:val="00A007BD"/>
    <w:rsid w:val="00A22B4F"/>
    <w:rsid w:val="00A27624"/>
    <w:rsid w:val="00A507A9"/>
    <w:rsid w:val="00A52F37"/>
    <w:rsid w:val="00A55EE8"/>
    <w:rsid w:val="00A563A5"/>
    <w:rsid w:val="00A67165"/>
    <w:rsid w:val="00A82112"/>
    <w:rsid w:val="00A8512C"/>
    <w:rsid w:val="00A95605"/>
    <w:rsid w:val="00AB41E7"/>
    <w:rsid w:val="00AC5117"/>
    <w:rsid w:val="00AD6895"/>
    <w:rsid w:val="00AE5B88"/>
    <w:rsid w:val="00AE6B7E"/>
    <w:rsid w:val="00AF6D26"/>
    <w:rsid w:val="00B06BA4"/>
    <w:rsid w:val="00B12547"/>
    <w:rsid w:val="00B32A4E"/>
    <w:rsid w:val="00B33E99"/>
    <w:rsid w:val="00B37C38"/>
    <w:rsid w:val="00B45A4C"/>
    <w:rsid w:val="00B45EAF"/>
    <w:rsid w:val="00B5009E"/>
    <w:rsid w:val="00B6391E"/>
    <w:rsid w:val="00B6458A"/>
    <w:rsid w:val="00B7088C"/>
    <w:rsid w:val="00B70CED"/>
    <w:rsid w:val="00B84A98"/>
    <w:rsid w:val="00BA6434"/>
    <w:rsid w:val="00BA72D6"/>
    <w:rsid w:val="00BC07FE"/>
    <w:rsid w:val="00C0706A"/>
    <w:rsid w:val="00C52070"/>
    <w:rsid w:val="00C520DE"/>
    <w:rsid w:val="00C82371"/>
    <w:rsid w:val="00C86197"/>
    <w:rsid w:val="00CA1168"/>
    <w:rsid w:val="00CC181C"/>
    <w:rsid w:val="00CD533A"/>
    <w:rsid w:val="00CE094A"/>
    <w:rsid w:val="00CE58BF"/>
    <w:rsid w:val="00D122C2"/>
    <w:rsid w:val="00D24B1C"/>
    <w:rsid w:val="00D437B9"/>
    <w:rsid w:val="00D630DB"/>
    <w:rsid w:val="00D63208"/>
    <w:rsid w:val="00D72E3E"/>
    <w:rsid w:val="00D80319"/>
    <w:rsid w:val="00D812A8"/>
    <w:rsid w:val="00D84424"/>
    <w:rsid w:val="00DC2445"/>
    <w:rsid w:val="00DF0A1A"/>
    <w:rsid w:val="00E11B44"/>
    <w:rsid w:val="00E20D13"/>
    <w:rsid w:val="00E365CD"/>
    <w:rsid w:val="00E45847"/>
    <w:rsid w:val="00E54265"/>
    <w:rsid w:val="00E64D5B"/>
    <w:rsid w:val="00E6628C"/>
    <w:rsid w:val="00E66B3A"/>
    <w:rsid w:val="00E76160"/>
    <w:rsid w:val="00E85BB3"/>
    <w:rsid w:val="00E867FB"/>
    <w:rsid w:val="00EA204D"/>
    <w:rsid w:val="00EB740A"/>
    <w:rsid w:val="00EC1861"/>
    <w:rsid w:val="00ED5DF9"/>
    <w:rsid w:val="00EF1F50"/>
    <w:rsid w:val="00F05FD8"/>
    <w:rsid w:val="00F060EC"/>
    <w:rsid w:val="00F0687B"/>
    <w:rsid w:val="00F22225"/>
    <w:rsid w:val="00F24643"/>
    <w:rsid w:val="00F3450A"/>
    <w:rsid w:val="00F355D2"/>
    <w:rsid w:val="00F518BE"/>
    <w:rsid w:val="00F54C9C"/>
    <w:rsid w:val="00F70A1B"/>
    <w:rsid w:val="00FB0CD2"/>
    <w:rsid w:val="00FE3094"/>
    <w:rsid w:val="00FE7DD5"/>
    <w:rsid w:val="00FF7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59E2"/>
  <w15:chartTrackingRefBased/>
  <w15:docId w15:val="{7165F674-1CCA-46DB-998B-E579BE24A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8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58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8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583B"/>
    <w:rPr>
      <w:rFonts w:eastAsiaTheme="minorEastAsia"/>
      <w:lang w:val="en-US"/>
    </w:rPr>
  </w:style>
  <w:style w:type="character" w:customStyle="1" w:styleId="Heading1Char">
    <w:name w:val="Heading 1 Char"/>
    <w:basedOn w:val="DefaultParagraphFont"/>
    <w:link w:val="Heading1"/>
    <w:uiPriority w:val="9"/>
    <w:rsid w:val="009458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4583B"/>
    <w:pPr>
      <w:outlineLvl w:val="9"/>
    </w:pPr>
    <w:rPr>
      <w:lang w:val="en-US"/>
    </w:rPr>
  </w:style>
  <w:style w:type="paragraph" w:styleId="TOC1">
    <w:name w:val="toc 1"/>
    <w:basedOn w:val="Normal"/>
    <w:next w:val="Normal"/>
    <w:autoRedefine/>
    <w:uiPriority w:val="39"/>
    <w:unhideWhenUsed/>
    <w:rsid w:val="0094583B"/>
    <w:pPr>
      <w:spacing w:after="100"/>
    </w:pPr>
  </w:style>
  <w:style w:type="character" w:styleId="Hyperlink">
    <w:name w:val="Hyperlink"/>
    <w:basedOn w:val="DefaultParagraphFont"/>
    <w:uiPriority w:val="99"/>
    <w:unhideWhenUsed/>
    <w:rsid w:val="0094583B"/>
    <w:rPr>
      <w:color w:val="0563C1" w:themeColor="hyperlink"/>
      <w:u w:val="single"/>
    </w:rPr>
  </w:style>
  <w:style w:type="paragraph" w:styleId="Bibliography">
    <w:name w:val="Bibliography"/>
    <w:basedOn w:val="Normal"/>
    <w:next w:val="Normal"/>
    <w:uiPriority w:val="37"/>
    <w:unhideWhenUsed/>
    <w:rsid w:val="0094583B"/>
  </w:style>
  <w:style w:type="character" w:customStyle="1" w:styleId="Heading2Char">
    <w:name w:val="Heading 2 Char"/>
    <w:basedOn w:val="DefaultParagraphFont"/>
    <w:link w:val="Heading2"/>
    <w:uiPriority w:val="9"/>
    <w:rsid w:val="0094583B"/>
    <w:rPr>
      <w:rFonts w:asciiTheme="majorHAnsi" w:eastAsiaTheme="majorEastAsia" w:hAnsiTheme="majorHAnsi" w:cstheme="majorBidi"/>
      <w:color w:val="2E74B5" w:themeColor="accent1" w:themeShade="BF"/>
      <w:sz w:val="26"/>
      <w:szCs w:val="26"/>
    </w:rPr>
  </w:style>
  <w:style w:type="paragraph" w:styleId="Footer">
    <w:name w:val="footer"/>
    <w:basedOn w:val="Normal"/>
    <w:link w:val="FooterChar"/>
    <w:uiPriority w:val="99"/>
    <w:unhideWhenUsed/>
    <w:rsid w:val="00755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AE"/>
  </w:style>
  <w:style w:type="character" w:styleId="PageNumber">
    <w:name w:val="page number"/>
    <w:basedOn w:val="DefaultParagraphFont"/>
    <w:uiPriority w:val="99"/>
    <w:semiHidden/>
    <w:unhideWhenUsed/>
    <w:rsid w:val="00755FAE"/>
  </w:style>
  <w:style w:type="table" w:styleId="TableGrid">
    <w:name w:val="Table Grid"/>
    <w:basedOn w:val="TableNormal"/>
    <w:uiPriority w:val="39"/>
    <w:rsid w:val="004000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27067"/>
    <w:pPr>
      <w:spacing w:after="100"/>
      <w:ind w:left="220"/>
    </w:pPr>
  </w:style>
  <w:style w:type="character" w:styleId="CommentReference">
    <w:name w:val="annotation reference"/>
    <w:basedOn w:val="DefaultParagraphFont"/>
    <w:uiPriority w:val="99"/>
    <w:semiHidden/>
    <w:unhideWhenUsed/>
    <w:rsid w:val="006549C9"/>
    <w:rPr>
      <w:sz w:val="16"/>
      <w:szCs w:val="16"/>
    </w:rPr>
  </w:style>
  <w:style w:type="paragraph" w:styleId="CommentText">
    <w:name w:val="annotation text"/>
    <w:basedOn w:val="Normal"/>
    <w:link w:val="CommentTextChar"/>
    <w:uiPriority w:val="99"/>
    <w:semiHidden/>
    <w:unhideWhenUsed/>
    <w:rsid w:val="006549C9"/>
    <w:pPr>
      <w:spacing w:line="240" w:lineRule="auto"/>
    </w:pPr>
    <w:rPr>
      <w:sz w:val="20"/>
      <w:szCs w:val="20"/>
    </w:rPr>
  </w:style>
  <w:style w:type="character" w:customStyle="1" w:styleId="CommentTextChar">
    <w:name w:val="Comment Text Char"/>
    <w:basedOn w:val="DefaultParagraphFont"/>
    <w:link w:val="CommentText"/>
    <w:uiPriority w:val="99"/>
    <w:semiHidden/>
    <w:rsid w:val="006549C9"/>
    <w:rPr>
      <w:sz w:val="20"/>
      <w:szCs w:val="20"/>
    </w:rPr>
  </w:style>
  <w:style w:type="paragraph" w:styleId="CommentSubject">
    <w:name w:val="annotation subject"/>
    <w:basedOn w:val="CommentText"/>
    <w:next w:val="CommentText"/>
    <w:link w:val="CommentSubjectChar"/>
    <w:uiPriority w:val="99"/>
    <w:semiHidden/>
    <w:unhideWhenUsed/>
    <w:rsid w:val="006549C9"/>
    <w:rPr>
      <w:b/>
      <w:bCs/>
    </w:rPr>
  </w:style>
  <w:style w:type="character" w:customStyle="1" w:styleId="CommentSubjectChar">
    <w:name w:val="Comment Subject Char"/>
    <w:basedOn w:val="CommentTextChar"/>
    <w:link w:val="CommentSubject"/>
    <w:uiPriority w:val="99"/>
    <w:semiHidden/>
    <w:rsid w:val="006549C9"/>
    <w:rPr>
      <w:b/>
      <w:bCs/>
      <w:sz w:val="20"/>
      <w:szCs w:val="20"/>
    </w:rPr>
  </w:style>
  <w:style w:type="paragraph" w:styleId="ListParagraph">
    <w:name w:val="List Paragraph"/>
    <w:basedOn w:val="Normal"/>
    <w:uiPriority w:val="34"/>
    <w:qFormat/>
    <w:rsid w:val="000E4195"/>
    <w:pPr>
      <w:ind w:left="720"/>
      <w:contextualSpacing/>
    </w:pPr>
  </w:style>
  <w:style w:type="paragraph" w:styleId="Header">
    <w:name w:val="header"/>
    <w:basedOn w:val="Normal"/>
    <w:link w:val="HeaderChar"/>
    <w:uiPriority w:val="99"/>
    <w:unhideWhenUsed/>
    <w:rsid w:val="00C07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06A"/>
  </w:style>
  <w:style w:type="paragraph" w:styleId="Revision">
    <w:name w:val="Revision"/>
    <w:hidden/>
    <w:uiPriority w:val="99"/>
    <w:semiHidden/>
    <w:rsid w:val="00375EAF"/>
    <w:pPr>
      <w:spacing w:after="0" w:line="240" w:lineRule="auto"/>
    </w:pPr>
  </w:style>
  <w:style w:type="paragraph" w:styleId="Caption">
    <w:name w:val="caption"/>
    <w:basedOn w:val="Normal"/>
    <w:next w:val="Normal"/>
    <w:uiPriority w:val="35"/>
    <w:unhideWhenUsed/>
    <w:qFormat/>
    <w:rsid w:val="000953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E0F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05156">
      <w:bodyDiv w:val="1"/>
      <w:marLeft w:val="0"/>
      <w:marRight w:val="0"/>
      <w:marTop w:val="0"/>
      <w:marBottom w:val="0"/>
      <w:divBdr>
        <w:top w:val="none" w:sz="0" w:space="0" w:color="auto"/>
        <w:left w:val="none" w:sz="0" w:space="0" w:color="auto"/>
        <w:bottom w:val="none" w:sz="0" w:space="0" w:color="auto"/>
        <w:right w:val="none" w:sz="0" w:space="0" w:color="auto"/>
      </w:divBdr>
    </w:div>
    <w:div w:id="142704498">
      <w:bodyDiv w:val="1"/>
      <w:marLeft w:val="0"/>
      <w:marRight w:val="0"/>
      <w:marTop w:val="0"/>
      <w:marBottom w:val="0"/>
      <w:divBdr>
        <w:top w:val="none" w:sz="0" w:space="0" w:color="auto"/>
        <w:left w:val="none" w:sz="0" w:space="0" w:color="auto"/>
        <w:bottom w:val="none" w:sz="0" w:space="0" w:color="auto"/>
        <w:right w:val="none" w:sz="0" w:space="0" w:color="auto"/>
      </w:divBdr>
    </w:div>
    <w:div w:id="545220030">
      <w:bodyDiv w:val="1"/>
      <w:marLeft w:val="0"/>
      <w:marRight w:val="0"/>
      <w:marTop w:val="0"/>
      <w:marBottom w:val="0"/>
      <w:divBdr>
        <w:top w:val="none" w:sz="0" w:space="0" w:color="auto"/>
        <w:left w:val="none" w:sz="0" w:space="0" w:color="auto"/>
        <w:bottom w:val="none" w:sz="0" w:space="0" w:color="auto"/>
        <w:right w:val="none" w:sz="0" w:space="0" w:color="auto"/>
      </w:divBdr>
    </w:div>
    <w:div w:id="660501631">
      <w:bodyDiv w:val="1"/>
      <w:marLeft w:val="0"/>
      <w:marRight w:val="0"/>
      <w:marTop w:val="0"/>
      <w:marBottom w:val="0"/>
      <w:divBdr>
        <w:top w:val="none" w:sz="0" w:space="0" w:color="auto"/>
        <w:left w:val="none" w:sz="0" w:space="0" w:color="auto"/>
        <w:bottom w:val="none" w:sz="0" w:space="0" w:color="auto"/>
        <w:right w:val="none" w:sz="0" w:space="0" w:color="auto"/>
      </w:divBdr>
    </w:div>
    <w:div w:id="759259626">
      <w:bodyDiv w:val="1"/>
      <w:marLeft w:val="0"/>
      <w:marRight w:val="0"/>
      <w:marTop w:val="0"/>
      <w:marBottom w:val="0"/>
      <w:divBdr>
        <w:top w:val="none" w:sz="0" w:space="0" w:color="auto"/>
        <w:left w:val="none" w:sz="0" w:space="0" w:color="auto"/>
        <w:bottom w:val="none" w:sz="0" w:space="0" w:color="auto"/>
        <w:right w:val="none" w:sz="0" w:space="0" w:color="auto"/>
      </w:divBdr>
    </w:div>
    <w:div w:id="910390392">
      <w:bodyDiv w:val="1"/>
      <w:marLeft w:val="0"/>
      <w:marRight w:val="0"/>
      <w:marTop w:val="0"/>
      <w:marBottom w:val="0"/>
      <w:divBdr>
        <w:top w:val="none" w:sz="0" w:space="0" w:color="auto"/>
        <w:left w:val="none" w:sz="0" w:space="0" w:color="auto"/>
        <w:bottom w:val="none" w:sz="0" w:space="0" w:color="auto"/>
        <w:right w:val="none" w:sz="0" w:space="0" w:color="auto"/>
      </w:divBdr>
    </w:div>
    <w:div w:id="1224025152">
      <w:bodyDiv w:val="1"/>
      <w:marLeft w:val="0"/>
      <w:marRight w:val="0"/>
      <w:marTop w:val="0"/>
      <w:marBottom w:val="0"/>
      <w:divBdr>
        <w:top w:val="none" w:sz="0" w:space="0" w:color="auto"/>
        <w:left w:val="none" w:sz="0" w:space="0" w:color="auto"/>
        <w:bottom w:val="none" w:sz="0" w:space="0" w:color="auto"/>
        <w:right w:val="none" w:sz="0" w:space="0" w:color="auto"/>
      </w:divBdr>
    </w:div>
    <w:div w:id="1269392388">
      <w:bodyDiv w:val="1"/>
      <w:marLeft w:val="0"/>
      <w:marRight w:val="0"/>
      <w:marTop w:val="0"/>
      <w:marBottom w:val="0"/>
      <w:divBdr>
        <w:top w:val="none" w:sz="0" w:space="0" w:color="auto"/>
        <w:left w:val="none" w:sz="0" w:space="0" w:color="auto"/>
        <w:bottom w:val="none" w:sz="0" w:space="0" w:color="auto"/>
        <w:right w:val="none" w:sz="0" w:space="0" w:color="auto"/>
      </w:divBdr>
    </w:div>
    <w:div w:id="1401563475">
      <w:bodyDiv w:val="1"/>
      <w:marLeft w:val="0"/>
      <w:marRight w:val="0"/>
      <w:marTop w:val="0"/>
      <w:marBottom w:val="0"/>
      <w:divBdr>
        <w:top w:val="none" w:sz="0" w:space="0" w:color="auto"/>
        <w:left w:val="none" w:sz="0" w:space="0" w:color="auto"/>
        <w:bottom w:val="none" w:sz="0" w:space="0" w:color="auto"/>
        <w:right w:val="none" w:sz="0" w:space="0" w:color="auto"/>
      </w:divBdr>
    </w:div>
    <w:div w:id="1416322861">
      <w:bodyDiv w:val="1"/>
      <w:marLeft w:val="0"/>
      <w:marRight w:val="0"/>
      <w:marTop w:val="0"/>
      <w:marBottom w:val="0"/>
      <w:divBdr>
        <w:top w:val="none" w:sz="0" w:space="0" w:color="auto"/>
        <w:left w:val="none" w:sz="0" w:space="0" w:color="auto"/>
        <w:bottom w:val="none" w:sz="0" w:space="0" w:color="auto"/>
        <w:right w:val="none" w:sz="0" w:space="0" w:color="auto"/>
      </w:divBdr>
    </w:div>
    <w:div w:id="1502508599">
      <w:bodyDiv w:val="1"/>
      <w:marLeft w:val="0"/>
      <w:marRight w:val="0"/>
      <w:marTop w:val="0"/>
      <w:marBottom w:val="0"/>
      <w:divBdr>
        <w:top w:val="none" w:sz="0" w:space="0" w:color="auto"/>
        <w:left w:val="none" w:sz="0" w:space="0" w:color="auto"/>
        <w:bottom w:val="none" w:sz="0" w:space="0" w:color="auto"/>
        <w:right w:val="none" w:sz="0" w:space="0" w:color="auto"/>
      </w:divBdr>
    </w:div>
    <w:div w:id="1538007818">
      <w:bodyDiv w:val="1"/>
      <w:marLeft w:val="0"/>
      <w:marRight w:val="0"/>
      <w:marTop w:val="0"/>
      <w:marBottom w:val="0"/>
      <w:divBdr>
        <w:top w:val="none" w:sz="0" w:space="0" w:color="auto"/>
        <w:left w:val="none" w:sz="0" w:space="0" w:color="auto"/>
        <w:bottom w:val="none" w:sz="0" w:space="0" w:color="auto"/>
        <w:right w:val="none" w:sz="0" w:space="0" w:color="auto"/>
      </w:divBdr>
    </w:div>
    <w:div w:id="1597593452">
      <w:bodyDiv w:val="1"/>
      <w:marLeft w:val="0"/>
      <w:marRight w:val="0"/>
      <w:marTop w:val="0"/>
      <w:marBottom w:val="0"/>
      <w:divBdr>
        <w:top w:val="none" w:sz="0" w:space="0" w:color="auto"/>
        <w:left w:val="none" w:sz="0" w:space="0" w:color="auto"/>
        <w:bottom w:val="none" w:sz="0" w:space="0" w:color="auto"/>
        <w:right w:val="none" w:sz="0" w:space="0" w:color="auto"/>
      </w:divBdr>
    </w:div>
    <w:div w:id="1721322840">
      <w:bodyDiv w:val="1"/>
      <w:marLeft w:val="0"/>
      <w:marRight w:val="0"/>
      <w:marTop w:val="0"/>
      <w:marBottom w:val="0"/>
      <w:divBdr>
        <w:top w:val="none" w:sz="0" w:space="0" w:color="auto"/>
        <w:left w:val="none" w:sz="0" w:space="0" w:color="auto"/>
        <w:bottom w:val="none" w:sz="0" w:space="0" w:color="auto"/>
        <w:right w:val="none" w:sz="0" w:space="0" w:color="auto"/>
      </w:divBdr>
    </w:div>
    <w:div w:id="1785660073">
      <w:bodyDiv w:val="1"/>
      <w:marLeft w:val="0"/>
      <w:marRight w:val="0"/>
      <w:marTop w:val="0"/>
      <w:marBottom w:val="0"/>
      <w:divBdr>
        <w:top w:val="none" w:sz="0" w:space="0" w:color="auto"/>
        <w:left w:val="none" w:sz="0" w:space="0" w:color="auto"/>
        <w:bottom w:val="none" w:sz="0" w:space="0" w:color="auto"/>
        <w:right w:val="none" w:sz="0" w:space="0" w:color="auto"/>
      </w:divBdr>
    </w:div>
    <w:div w:id="1871187527">
      <w:bodyDiv w:val="1"/>
      <w:marLeft w:val="0"/>
      <w:marRight w:val="0"/>
      <w:marTop w:val="0"/>
      <w:marBottom w:val="0"/>
      <w:divBdr>
        <w:top w:val="none" w:sz="0" w:space="0" w:color="auto"/>
        <w:left w:val="none" w:sz="0" w:space="0" w:color="auto"/>
        <w:bottom w:val="none" w:sz="0" w:space="0" w:color="auto"/>
        <w:right w:val="none" w:sz="0" w:space="0" w:color="auto"/>
      </w:divBdr>
    </w:div>
    <w:div w:id="1899898330">
      <w:bodyDiv w:val="1"/>
      <w:marLeft w:val="0"/>
      <w:marRight w:val="0"/>
      <w:marTop w:val="0"/>
      <w:marBottom w:val="0"/>
      <w:divBdr>
        <w:top w:val="none" w:sz="0" w:space="0" w:color="auto"/>
        <w:left w:val="none" w:sz="0" w:space="0" w:color="auto"/>
        <w:bottom w:val="none" w:sz="0" w:space="0" w:color="auto"/>
        <w:right w:val="none" w:sz="0" w:space="0" w:color="auto"/>
      </w:divBdr>
    </w:div>
    <w:div w:id="208675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ryz/Desktop/university%20&amp;%20college/level%206%20/control%20/Control%20assignment%202.docx"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ryz/Desktop/university%20&amp;%20college/level%206%20/control%20/Control%20assignment%202.docx"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hyperlink" Target="file:////Users/ryz/Desktop/university%20&amp;%20college/level%206%20/control%20/Control%20assignment%202.docx"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file:////Users/ryz/Desktop/university%20&amp;%20college/level%206%20/control%20/Control%20assignment%202.docx"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hyperlink" Target="file:////Users/ryz/Desktop/university%20&amp;%20college/level%206%20/control%20/Control%20assignment%202.docx" TargetMode="External"/><Relationship Id="rId3" Type="http://schemas.openxmlformats.org/officeDocument/2006/relationships/styles" Target="styles.xml"/><Relationship Id="rId12" Type="http://schemas.openxmlformats.org/officeDocument/2006/relationships/hyperlink" Target="file:////Users/ryz/Desktop/university%20&amp;%20college/level%206%20/control%20/Control%20assignment%202.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Jon19</b:Tag>
    <b:SourceType>Book</b:SourceType>
    <b:Guid>{B21444C2-9FA7-BB4E-9B1F-9F43997E04C1}</b:Guid>
    <b:Author>
      <b:Author>
        <b:NameList>
          <b:Person>
            <b:Last>Jon Stenerson</b:Last>
            <b:First>David</b:First>
            <b:Middle>Deeg</b:Middle>
          </b:Person>
        </b:NameList>
      </b:Author>
    </b:Author>
    <b:Title>Quick start to Programming In Siemens Step 7 (TIA Portal)</b:Title>
    <b:City>Milton Keynes</b:City>
    <b:Publisher>Lighting Source UK</b:Publisher>
    <b:Year>2019</b:Year>
    <b:RefOrder>1</b:RefOrder>
  </b:Source>
</b:Sources>
</file>

<file path=customXml/itemProps1.xml><?xml version="1.0" encoding="utf-8"?>
<ds:datastoreItem xmlns:ds="http://schemas.openxmlformats.org/officeDocument/2006/customXml" ds:itemID="{F0B0F834-2B53-6C48-A78D-58D493499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1097</TotalTime>
  <Pages>18</Pages>
  <Words>2126</Words>
  <Characters>9839</Characters>
  <Application>Microsoft Office Word</Application>
  <DocSecurity>0</DocSecurity>
  <Lines>282</Lines>
  <Paragraphs>87</Paragraphs>
  <ScaleCrop>false</ScaleCrop>
  <HeadingPairs>
    <vt:vector size="2" baseType="variant">
      <vt:variant>
        <vt:lpstr>Title</vt:lpstr>
      </vt:variant>
      <vt:variant>
        <vt:i4>1</vt:i4>
      </vt:variant>
    </vt:vector>
  </HeadingPairs>
  <TitlesOfParts>
    <vt:vector size="1" baseType="lpstr">
      <vt:lpstr>Factory control 2</vt:lpstr>
    </vt:vector>
  </TitlesOfParts>
  <Company>MECHANICAL AND MANUFACTING PART TIME</Company>
  <LinksUpToDate>false</LinksUpToDate>
  <CharactersWithSpaces>11922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Factory control 2</dc:title>
  <dc:subject/>
  <dc:creator>Ryan Williams 1908507</dc:creator>
  <cp:keywords/>
  <dc:description/>
  <cp:lastModifiedBy>Ryan Williams</cp:lastModifiedBy>
  <cp:revision>84</cp:revision>
  <dcterms:created xsi:type="dcterms:W3CDTF">2020-02-06T16:56:00Z</dcterms:created>
  <dcterms:modified xsi:type="dcterms:W3CDTF">2022-09-29T19:58:00Z</dcterms:modified>
</cp:coreProperties>
</file>