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60FEE" w:rsidRDefault="00A60FEE" w:rsidP="00A60FEE">
      <w:pPr>
        <w:pStyle w:val="Normal1"/>
        <w:spacing w:line="360" w:lineRule="auto"/>
        <w:rPr>
          <w:b/>
          <w:sz w:val="32"/>
          <w:szCs w:val="32"/>
          <w:lang w:val="en-GB"/>
        </w:rPr>
      </w:pPr>
      <w:r>
        <w:rPr>
          <w:b/>
          <w:sz w:val="32"/>
          <w:szCs w:val="32"/>
          <w:lang w:val="en-GB"/>
        </w:rPr>
        <w:t xml:space="preserve">             </w:t>
      </w:r>
    </w:p>
    <w:p w:rsidR="001A35D2" w:rsidRPr="00A60FEE" w:rsidRDefault="00A60FEE" w:rsidP="00A60FEE">
      <w:pPr>
        <w:pStyle w:val="Normal1"/>
        <w:spacing w:line="360" w:lineRule="auto"/>
        <w:rPr>
          <w:b/>
          <w:sz w:val="32"/>
          <w:szCs w:val="32"/>
          <w:u w:val="single"/>
          <w:lang w:val="en-GB"/>
        </w:rPr>
      </w:pPr>
      <w:r>
        <w:rPr>
          <w:b/>
          <w:sz w:val="32"/>
          <w:szCs w:val="32"/>
          <w:lang w:val="en-GB"/>
        </w:rPr>
        <w:t xml:space="preserve">          </w:t>
      </w:r>
      <w:r w:rsidR="00A133FE" w:rsidRPr="00A60FEE">
        <w:rPr>
          <w:b/>
          <w:sz w:val="32"/>
          <w:szCs w:val="32"/>
          <w:u w:val="single"/>
          <w:lang w:val="en-GB"/>
        </w:rPr>
        <w:t>DIGITAL SKILL AND RESEARCH METHODS</w:t>
      </w:r>
    </w:p>
    <w:p w:rsidR="00A60FEE" w:rsidRDefault="00A60FEE" w:rsidP="00A60FEE">
      <w:pPr>
        <w:pStyle w:val="Normal1"/>
        <w:tabs>
          <w:tab w:val="left" w:pos="3780"/>
        </w:tabs>
        <w:spacing w:line="360" w:lineRule="auto"/>
        <w:rPr>
          <w:b/>
          <w:sz w:val="32"/>
          <w:szCs w:val="32"/>
          <w:lang w:val="en-GB"/>
        </w:rPr>
      </w:pPr>
      <w:r>
        <w:rPr>
          <w:b/>
          <w:sz w:val="32"/>
          <w:szCs w:val="32"/>
          <w:lang w:val="en-GB"/>
        </w:rPr>
        <w:t xml:space="preserve">     </w:t>
      </w:r>
    </w:p>
    <w:p w:rsidR="001A35D2" w:rsidRPr="00A60FEE" w:rsidRDefault="00A60FEE" w:rsidP="00A60FEE">
      <w:pPr>
        <w:pStyle w:val="Normal1"/>
        <w:tabs>
          <w:tab w:val="left" w:pos="3780"/>
        </w:tabs>
        <w:spacing w:line="360" w:lineRule="auto"/>
        <w:rPr>
          <w:b/>
          <w:sz w:val="28"/>
          <w:szCs w:val="32"/>
          <w:u w:val="single"/>
          <w:lang w:val="en-GB"/>
        </w:rPr>
      </w:pPr>
      <w:r>
        <w:rPr>
          <w:b/>
          <w:sz w:val="28"/>
          <w:szCs w:val="32"/>
          <w:lang w:val="en-GB"/>
        </w:rPr>
        <w:t xml:space="preserve">   </w:t>
      </w:r>
      <w:r w:rsidR="00AC73B7" w:rsidRPr="00A60FEE">
        <w:rPr>
          <w:b/>
          <w:sz w:val="28"/>
          <w:szCs w:val="32"/>
          <w:u w:val="single"/>
          <w:lang w:val="en-GB"/>
        </w:rPr>
        <w:t>IMPACT OF REMUNERATION ON EMPLOYEE MOTIVATION</w:t>
      </w:r>
    </w:p>
    <w:p w:rsidR="00A60FEE" w:rsidRDefault="00A60FEE" w:rsidP="00A60FEE">
      <w:pPr>
        <w:pStyle w:val="Normal1"/>
        <w:tabs>
          <w:tab w:val="left" w:pos="3780"/>
        </w:tabs>
        <w:spacing w:line="360" w:lineRule="auto"/>
        <w:rPr>
          <w:b/>
          <w:sz w:val="32"/>
          <w:szCs w:val="32"/>
          <w:lang w:val="en-GB"/>
        </w:rPr>
      </w:pPr>
    </w:p>
    <w:tbl>
      <w:tblPr>
        <w:tblStyle w:val="TableGrid"/>
        <w:tblpPr w:leftFromText="180" w:rightFromText="180" w:vertAnchor="page" w:horzAnchor="margin" w:tblpY="4105"/>
        <w:tblW w:w="0" w:type="auto"/>
        <w:tblInd w:w="0" w:type="dxa"/>
        <w:tblLook w:val="04A0" w:firstRow="1" w:lastRow="0" w:firstColumn="1" w:lastColumn="0" w:noHBand="0" w:noVBand="1"/>
      </w:tblPr>
      <w:tblGrid>
        <w:gridCol w:w="4788"/>
        <w:gridCol w:w="4788"/>
      </w:tblGrid>
      <w:tr w:rsidR="00A60FEE" w:rsidTr="00A60FEE">
        <w:tc>
          <w:tcPr>
            <w:tcW w:w="4788" w:type="dxa"/>
            <w:tcBorders>
              <w:top w:val="single" w:sz="4" w:space="0" w:color="auto"/>
              <w:left w:val="single" w:sz="4" w:space="0" w:color="auto"/>
              <w:bottom w:val="single" w:sz="4" w:space="0" w:color="auto"/>
              <w:right w:val="single" w:sz="4" w:space="0" w:color="auto"/>
            </w:tcBorders>
            <w:hideMark/>
          </w:tcPr>
          <w:p w:rsidR="00A60FEE" w:rsidRDefault="00A60FEE">
            <w:pPr>
              <w:pStyle w:val="Normal1"/>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 xml:space="preserve">Students Name </w:t>
            </w:r>
          </w:p>
        </w:tc>
        <w:tc>
          <w:tcPr>
            <w:tcW w:w="4788" w:type="dxa"/>
            <w:tcBorders>
              <w:top w:val="single" w:sz="4" w:space="0" w:color="auto"/>
              <w:left w:val="single" w:sz="4" w:space="0" w:color="auto"/>
              <w:bottom w:val="single" w:sz="4" w:space="0" w:color="auto"/>
              <w:right w:val="single" w:sz="4" w:space="0" w:color="auto"/>
            </w:tcBorders>
            <w:hideMark/>
          </w:tcPr>
          <w:p w:rsidR="00A60FEE" w:rsidRDefault="00A60FEE">
            <w:pPr>
              <w:pStyle w:val="Normal1"/>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 xml:space="preserve">Rukshana Lasker </w:t>
            </w:r>
          </w:p>
        </w:tc>
      </w:tr>
      <w:tr w:rsidR="00A60FEE" w:rsidTr="00A60FEE">
        <w:tc>
          <w:tcPr>
            <w:tcW w:w="4788" w:type="dxa"/>
            <w:tcBorders>
              <w:top w:val="single" w:sz="4" w:space="0" w:color="auto"/>
              <w:left w:val="single" w:sz="4" w:space="0" w:color="auto"/>
              <w:bottom w:val="single" w:sz="4" w:space="0" w:color="auto"/>
              <w:right w:val="single" w:sz="4" w:space="0" w:color="auto"/>
            </w:tcBorders>
            <w:hideMark/>
          </w:tcPr>
          <w:p w:rsidR="00A60FEE" w:rsidRDefault="00A60FEE">
            <w:pPr>
              <w:pStyle w:val="Normal1"/>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 xml:space="preserve">Students Number </w:t>
            </w:r>
          </w:p>
        </w:tc>
        <w:tc>
          <w:tcPr>
            <w:tcW w:w="4788" w:type="dxa"/>
            <w:tcBorders>
              <w:top w:val="single" w:sz="4" w:space="0" w:color="auto"/>
              <w:left w:val="single" w:sz="4" w:space="0" w:color="auto"/>
              <w:bottom w:val="single" w:sz="4" w:space="0" w:color="auto"/>
              <w:right w:val="single" w:sz="4" w:space="0" w:color="auto"/>
            </w:tcBorders>
            <w:hideMark/>
          </w:tcPr>
          <w:p w:rsidR="00A60FEE" w:rsidRDefault="00A60FEE">
            <w:pPr>
              <w:pStyle w:val="Normal1"/>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1706739</w:t>
            </w:r>
          </w:p>
        </w:tc>
      </w:tr>
      <w:tr w:rsidR="00A60FEE" w:rsidTr="00A60FEE">
        <w:tc>
          <w:tcPr>
            <w:tcW w:w="4788" w:type="dxa"/>
            <w:tcBorders>
              <w:top w:val="single" w:sz="4" w:space="0" w:color="auto"/>
              <w:left w:val="single" w:sz="4" w:space="0" w:color="auto"/>
              <w:bottom w:val="single" w:sz="4" w:space="0" w:color="auto"/>
              <w:right w:val="single" w:sz="4" w:space="0" w:color="auto"/>
            </w:tcBorders>
            <w:hideMark/>
          </w:tcPr>
          <w:p w:rsidR="00A60FEE" w:rsidRDefault="00A60FEE">
            <w:pPr>
              <w:pStyle w:val="Normal1"/>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 xml:space="preserve">Module Number </w:t>
            </w:r>
          </w:p>
        </w:tc>
        <w:tc>
          <w:tcPr>
            <w:tcW w:w="4788" w:type="dxa"/>
            <w:tcBorders>
              <w:top w:val="single" w:sz="4" w:space="0" w:color="auto"/>
              <w:left w:val="single" w:sz="4" w:space="0" w:color="auto"/>
              <w:bottom w:val="single" w:sz="4" w:space="0" w:color="auto"/>
              <w:right w:val="single" w:sz="4" w:space="0" w:color="auto"/>
            </w:tcBorders>
            <w:hideMark/>
          </w:tcPr>
          <w:p w:rsidR="00A60FEE" w:rsidRDefault="00A60FEE">
            <w:pPr>
              <w:pStyle w:val="Normal1"/>
              <w:rPr>
                <w:rFonts w:ascii="Times New Roman" w:eastAsia="Times New Roman" w:hAnsi="Times New Roman" w:cs="Times New Roman"/>
                <w:b/>
                <w:sz w:val="32"/>
                <w:szCs w:val="32"/>
                <w:highlight w:val="white"/>
              </w:rPr>
            </w:pPr>
            <w:r>
              <w:rPr>
                <w:rFonts w:ascii="Times New Roman" w:hAnsi="Times New Roman" w:cs="Times New Roman"/>
                <w:b/>
                <w:sz w:val="32"/>
                <w:szCs w:val="32"/>
              </w:rPr>
              <w:t>BMSK400</w:t>
            </w:r>
            <w:r>
              <w:rPr>
                <w:rFonts w:ascii="Times New Roman" w:hAnsi="Times New Roman" w:cs="Times New Roman"/>
                <w:b/>
                <w:sz w:val="32"/>
                <w:szCs w:val="32"/>
              </w:rPr>
              <w:t>3</w:t>
            </w:r>
          </w:p>
        </w:tc>
      </w:tr>
      <w:tr w:rsidR="00A60FEE" w:rsidTr="00A60FEE">
        <w:tc>
          <w:tcPr>
            <w:tcW w:w="4788" w:type="dxa"/>
            <w:tcBorders>
              <w:top w:val="single" w:sz="4" w:space="0" w:color="auto"/>
              <w:left w:val="single" w:sz="4" w:space="0" w:color="auto"/>
              <w:bottom w:val="single" w:sz="4" w:space="0" w:color="auto"/>
              <w:right w:val="single" w:sz="4" w:space="0" w:color="auto"/>
            </w:tcBorders>
            <w:hideMark/>
          </w:tcPr>
          <w:p w:rsidR="00A60FEE" w:rsidRDefault="00A60FEE">
            <w:pPr>
              <w:pStyle w:val="Normal1"/>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Lecture</w:t>
            </w:r>
          </w:p>
        </w:tc>
        <w:tc>
          <w:tcPr>
            <w:tcW w:w="4788" w:type="dxa"/>
            <w:tcBorders>
              <w:top w:val="single" w:sz="4" w:space="0" w:color="auto"/>
              <w:left w:val="single" w:sz="4" w:space="0" w:color="auto"/>
              <w:bottom w:val="single" w:sz="4" w:space="0" w:color="auto"/>
              <w:right w:val="single" w:sz="4" w:space="0" w:color="auto"/>
            </w:tcBorders>
            <w:hideMark/>
          </w:tcPr>
          <w:p w:rsidR="00A60FEE" w:rsidRDefault="00A60FEE">
            <w:pPr>
              <w:pStyle w:val="Normal1"/>
              <w:rPr>
                <w:rFonts w:ascii="Times New Roman" w:eastAsia="Times New Roman" w:hAnsi="Times New Roman" w:cs="Times New Roman"/>
                <w:b/>
                <w:sz w:val="32"/>
                <w:szCs w:val="32"/>
                <w:highlight w:val="white"/>
              </w:rPr>
            </w:pPr>
            <w:proofErr w:type="spellStart"/>
            <w:r>
              <w:rPr>
                <w:rFonts w:ascii="Times New Roman" w:eastAsia="Times New Roman" w:hAnsi="Times New Roman" w:cs="Times New Roman"/>
                <w:b/>
                <w:sz w:val="32"/>
                <w:szCs w:val="32"/>
                <w:highlight w:val="white"/>
              </w:rPr>
              <w:t>Renuga</w:t>
            </w:r>
            <w:proofErr w:type="spellEnd"/>
            <w:r>
              <w:rPr>
                <w:rFonts w:ascii="Times New Roman" w:eastAsia="Times New Roman" w:hAnsi="Times New Roman" w:cs="Times New Roman"/>
                <w:b/>
                <w:sz w:val="32"/>
                <w:szCs w:val="32"/>
                <w:highlight w:val="white"/>
              </w:rPr>
              <w:t xml:space="preserve"> Jayakumar</w:t>
            </w:r>
          </w:p>
        </w:tc>
      </w:tr>
    </w:tbl>
    <w:p w:rsidR="00A60FEE" w:rsidRPr="00A60FEE" w:rsidRDefault="00A60FEE" w:rsidP="00A60FEE">
      <w:pPr>
        <w:pStyle w:val="Normal1"/>
        <w:tabs>
          <w:tab w:val="left" w:pos="3780"/>
        </w:tabs>
        <w:spacing w:line="360" w:lineRule="auto"/>
        <w:rPr>
          <w:b/>
          <w:sz w:val="32"/>
          <w:szCs w:val="32"/>
          <w:lang w:val="en-GB"/>
        </w:rPr>
      </w:pPr>
    </w:p>
    <w:p w:rsidR="001A35D2" w:rsidRPr="00AA1A49" w:rsidRDefault="004D6EA5" w:rsidP="005A60F4">
      <w:pPr>
        <w:pStyle w:val="Normal1"/>
        <w:spacing w:line="360" w:lineRule="auto"/>
        <w:rPr>
          <w:lang w:val="en-GB"/>
        </w:rPr>
      </w:pPr>
      <w:r w:rsidRPr="00AA1A49">
        <w:rPr>
          <w:lang w:val="en-GB"/>
        </w:rPr>
        <w:br w:type="page"/>
      </w:r>
    </w:p>
    <w:p w:rsidR="001A35D2" w:rsidRDefault="004D6EA5" w:rsidP="005A60F4">
      <w:pPr>
        <w:pStyle w:val="Normal1"/>
        <w:spacing w:line="360" w:lineRule="auto"/>
        <w:jc w:val="center"/>
        <w:rPr>
          <w:b/>
          <w:lang w:val="en-GB"/>
        </w:rPr>
      </w:pPr>
      <w:r w:rsidRPr="00AA1A49">
        <w:rPr>
          <w:b/>
          <w:lang w:val="en-GB"/>
        </w:rPr>
        <w:lastRenderedPageBreak/>
        <w:t>Table of Contents</w:t>
      </w:r>
    </w:p>
    <w:sdt>
      <w:sdtPr>
        <w:rPr>
          <w:rFonts w:ascii="Times New Roman" w:eastAsia="Times New Roman" w:hAnsi="Times New Roman" w:cs="Times New Roman"/>
          <w:b w:val="0"/>
          <w:bCs w:val="0"/>
          <w:color w:val="auto"/>
          <w:sz w:val="24"/>
          <w:szCs w:val="24"/>
          <w:lang w:eastAsia="en-IN"/>
        </w:rPr>
        <w:id w:val="439013316"/>
        <w:docPartObj>
          <w:docPartGallery w:val="Table of Contents"/>
          <w:docPartUnique/>
        </w:docPartObj>
      </w:sdtPr>
      <w:sdtEndPr/>
      <w:sdtContent>
        <w:p w:rsidR="00AC73B7" w:rsidRDefault="00AC73B7" w:rsidP="005A60F4">
          <w:pPr>
            <w:pStyle w:val="TOCHeading"/>
            <w:spacing w:line="360" w:lineRule="auto"/>
          </w:pPr>
        </w:p>
        <w:p w:rsidR="00AC73B7" w:rsidRDefault="00AC73B7" w:rsidP="005A60F4">
          <w:pPr>
            <w:pStyle w:val="TOC1"/>
            <w:tabs>
              <w:tab w:val="right" w:leader="dot" w:pos="9350"/>
            </w:tabs>
            <w:spacing w:line="360" w:lineRule="auto"/>
            <w:rPr>
              <w:noProof/>
            </w:rPr>
          </w:pPr>
          <w:r>
            <w:fldChar w:fldCharType="begin"/>
          </w:r>
          <w:r>
            <w:instrText xml:space="preserve"> TOC \o "1-3" \h \z \u </w:instrText>
          </w:r>
          <w:r>
            <w:fldChar w:fldCharType="separate"/>
          </w:r>
          <w:hyperlink w:anchor="_Toc511905614" w:history="1">
            <w:r w:rsidRPr="00280F0F">
              <w:rPr>
                <w:rStyle w:val="Hyperlink"/>
                <w:noProof/>
                <w:lang w:val="en-GB"/>
              </w:rPr>
              <w:t>Introduction</w:t>
            </w:r>
            <w:r>
              <w:rPr>
                <w:noProof/>
                <w:webHidden/>
              </w:rPr>
              <w:tab/>
            </w:r>
            <w:r>
              <w:rPr>
                <w:noProof/>
                <w:webHidden/>
              </w:rPr>
              <w:fldChar w:fldCharType="begin"/>
            </w:r>
            <w:r>
              <w:rPr>
                <w:noProof/>
                <w:webHidden/>
              </w:rPr>
              <w:instrText xml:space="preserve"> PAGEREF _Toc511905614 \h </w:instrText>
            </w:r>
            <w:r>
              <w:rPr>
                <w:noProof/>
                <w:webHidden/>
              </w:rPr>
            </w:r>
            <w:r>
              <w:rPr>
                <w:noProof/>
                <w:webHidden/>
              </w:rPr>
              <w:fldChar w:fldCharType="separate"/>
            </w:r>
            <w:r>
              <w:rPr>
                <w:noProof/>
                <w:webHidden/>
              </w:rPr>
              <w:t>3</w:t>
            </w:r>
            <w:r>
              <w:rPr>
                <w:noProof/>
                <w:webHidden/>
              </w:rPr>
              <w:fldChar w:fldCharType="end"/>
            </w:r>
          </w:hyperlink>
        </w:p>
        <w:p w:rsidR="00AC73B7" w:rsidRDefault="00C21C84" w:rsidP="005A60F4">
          <w:pPr>
            <w:pStyle w:val="TOC2"/>
            <w:tabs>
              <w:tab w:val="right" w:leader="dot" w:pos="9350"/>
            </w:tabs>
            <w:spacing w:line="360" w:lineRule="auto"/>
            <w:rPr>
              <w:noProof/>
            </w:rPr>
          </w:pPr>
          <w:hyperlink w:anchor="_Toc511905615" w:history="1">
            <w:r w:rsidR="00AC73B7" w:rsidRPr="00280F0F">
              <w:rPr>
                <w:rStyle w:val="Hyperlink"/>
                <w:noProof/>
                <w:lang w:val="en-GB"/>
              </w:rPr>
              <w:t>Aim of the research</w:t>
            </w:r>
            <w:r w:rsidR="00AC73B7">
              <w:rPr>
                <w:noProof/>
                <w:webHidden/>
              </w:rPr>
              <w:tab/>
            </w:r>
            <w:r w:rsidR="00AC73B7">
              <w:rPr>
                <w:noProof/>
                <w:webHidden/>
              </w:rPr>
              <w:fldChar w:fldCharType="begin"/>
            </w:r>
            <w:r w:rsidR="00AC73B7">
              <w:rPr>
                <w:noProof/>
                <w:webHidden/>
              </w:rPr>
              <w:instrText xml:space="preserve"> PAGEREF _Toc511905615 \h </w:instrText>
            </w:r>
            <w:r w:rsidR="00AC73B7">
              <w:rPr>
                <w:noProof/>
                <w:webHidden/>
              </w:rPr>
            </w:r>
            <w:r w:rsidR="00AC73B7">
              <w:rPr>
                <w:noProof/>
                <w:webHidden/>
              </w:rPr>
              <w:fldChar w:fldCharType="separate"/>
            </w:r>
            <w:r w:rsidR="00AC73B7">
              <w:rPr>
                <w:noProof/>
                <w:webHidden/>
              </w:rPr>
              <w:t>3</w:t>
            </w:r>
            <w:r w:rsidR="00AC73B7">
              <w:rPr>
                <w:noProof/>
                <w:webHidden/>
              </w:rPr>
              <w:fldChar w:fldCharType="end"/>
            </w:r>
          </w:hyperlink>
        </w:p>
        <w:p w:rsidR="00AC73B7" w:rsidRDefault="00C21C84" w:rsidP="005A60F4">
          <w:pPr>
            <w:pStyle w:val="TOC2"/>
            <w:tabs>
              <w:tab w:val="right" w:leader="dot" w:pos="9350"/>
            </w:tabs>
            <w:spacing w:line="360" w:lineRule="auto"/>
            <w:rPr>
              <w:noProof/>
            </w:rPr>
          </w:pPr>
          <w:hyperlink w:anchor="_Toc511905616" w:history="1">
            <w:r w:rsidR="00AC73B7" w:rsidRPr="00280F0F">
              <w:rPr>
                <w:rStyle w:val="Hyperlink"/>
                <w:noProof/>
                <w:lang w:val="en-GB"/>
              </w:rPr>
              <w:t>Research objective</w:t>
            </w:r>
            <w:r w:rsidR="00AC73B7">
              <w:rPr>
                <w:noProof/>
                <w:webHidden/>
              </w:rPr>
              <w:tab/>
            </w:r>
            <w:r w:rsidR="00AC73B7">
              <w:rPr>
                <w:noProof/>
                <w:webHidden/>
              </w:rPr>
              <w:fldChar w:fldCharType="begin"/>
            </w:r>
            <w:r w:rsidR="00AC73B7">
              <w:rPr>
                <w:noProof/>
                <w:webHidden/>
              </w:rPr>
              <w:instrText xml:space="preserve"> PAGEREF _Toc511905616 \h </w:instrText>
            </w:r>
            <w:r w:rsidR="00AC73B7">
              <w:rPr>
                <w:noProof/>
                <w:webHidden/>
              </w:rPr>
            </w:r>
            <w:r w:rsidR="00AC73B7">
              <w:rPr>
                <w:noProof/>
                <w:webHidden/>
              </w:rPr>
              <w:fldChar w:fldCharType="separate"/>
            </w:r>
            <w:r w:rsidR="00AC73B7">
              <w:rPr>
                <w:noProof/>
                <w:webHidden/>
              </w:rPr>
              <w:t>3</w:t>
            </w:r>
            <w:r w:rsidR="00AC73B7">
              <w:rPr>
                <w:noProof/>
                <w:webHidden/>
              </w:rPr>
              <w:fldChar w:fldCharType="end"/>
            </w:r>
          </w:hyperlink>
        </w:p>
        <w:p w:rsidR="00AC73B7" w:rsidRDefault="00C21C84" w:rsidP="005A60F4">
          <w:pPr>
            <w:pStyle w:val="TOC2"/>
            <w:tabs>
              <w:tab w:val="right" w:leader="dot" w:pos="9350"/>
            </w:tabs>
            <w:spacing w:line="360" w:lineRule="auto"/>
            <w:rPr>
              <w:noProof/>
            </w:rPr>
          </w:pPr>
          <w:hyperlink w:anchor="_Toc511905617" w:history="1">
            <w:r w:rsidR="00AC73B7" w:rsidRPr="00280F0F">
              <w:rPr>
                <w:rStyle w:val="Hyperlink"/>
                <w:noProof/>
                <w:lang w:val="en-GB"/>
              </w:rPr>
              <w:t>Research Questions</w:t>
            </w:r>
            <w:r w:rsidR="00AC73B7">
              <w:rPr>
                <w:noProof/>
                <w:webHidden/>
              </w:rPr>
              <w:tab/>
            </w:r>
            <w:r w:rsidR="00AC73B7">
              <w:rPr>
                <w:noProof/>
                <w:webHidden/>
              </w:rPr>
              <w:fldChar w:fldCharType="begin"/>
            </w:r>
            <w:r w:rsidR="00AC73B7">
              <w:rPr>
                <w:noProof/>
                <w:webHidden/>
              </w:rPr>
              <w:instrText xml:space="preserve"> PAGEREF _Toc511905617 \h </w:instrText>
            </w:r>
            <w:r w:rsidR="00AC73B7">
              <w:rPr>
                <w:noProof/>
                <w:webHidden/>
              </w:rPr>
            </w:r>
            <w:r w:rsidR="00AC73B7">
              <w:rPr>
                <w:noProof/>
                <w:webHidden/>
              </w:rPr>
              <w:fldChar w:fldCharType="separate"/>
            </w:r>
            <w:r w:rsidR="00AC73B7">
              <w:rPr>
                <w:noProof/>
                <w:webHidden/>
              </w:rPr>
              <w:t>3</w:t>
            </w:r>
            <w:r w:rsidR="00AC73B7">
              <w:rPr>
                <w:noProof/>
                <w:webHidden/>
              </w:rPr>
              <w:fldChar w:fldCharType="end"/>
            </w:r>
          </w:hyperlink>
        </w:p>
        <w:p w:rsidR="00AC73B7" w:rsidRDefault="00C21C84" w:rsidP="005A60F4">
          <w:pPr>
            <w:pStyle w:val="TOC1"/>
            <w:tabs>
              <w:tab w:val="right" w:leader="dot" w:pos="9350"/>
            </w:tabs>
            <w:spacing w:line="360" w:lineRule="auto"/>
            <w:rPr>
              <w:noProof/>
            </w:rPr>
          </w:pPr>
          <w:hyperlink w:anchor="_Toc511905618" w:history="1">
            <w:r w:rsidR="00AC73B7" w:rsidRPr="00280F0F">
              <w:rPr>
                <w:rStyle w:val="Hyperlink"/>
                <w:noProof/>
                <w:lang w:val="en-GB"/>
              </w:rPr>
              <w:t>Literature review</w:t>
            </w:r>
            <w:r w:rsidR="00AC73B7">
              <w:rPr>
                <w:noProof/>
                <w:webHidden/>
              </w:rPr>
              <w:tab/>
            </w:r>
            <w:r w:rsidR="00AC73B7">
              <w:rPr>
                <w:noProof/>
                <w:webHidden/>
              </w:rPr>
              <w:fldChar w:fldCharType="begin"/>
            </w:r>
            <w:r w:rsidR="00AC73B7">
              <w:rPr>
                <w:noProof/>
                <w:webHidden/>
              </w:rPr>
              <w:instrText xml:space="preserve"> PAGEREF _Toc511905618 \h </w:instrText>
            </w:r>
            <w:r w:rsidR="00AC73B7">
              <w:rPr>
                <w:noProof/>
                <w:webHidden/>
              </w:rPr>
            </w:r>
            <w:r w:rsidR="00AC73B7">
              <w:rPr>
                <w:noProof/>
                <w:webHidden/>
              </w:rPr>
              <w:fldChar w:fldCharType="separate"/>
            </w:r>
            <w:r w:rsidR="00AC73B7">
              <w:rPr>
                <w:noProof/>
                <w:webHidden/>
              </w:rPr>
              <w:t>3</w:t>
            </w:r>
            <w:r w:rsidR="00AC73B7">
              <w:rPr>
                <w:noProof/>
                <w:webHidden/>
              </w:rPr>
              <w:fldChar w:fldCharType="end"/>
            </w:r>
          </w:hyperlink>
        </w:p>
        <w:p w:rsidR="00AC73B7" w:rsidRDefault="00C21C84" w:rsidP="005A60F4">
          <w:pPr>
            <w:pStyle w:val="TOC1"/>
            <w:tabs>
              <w:tab w:val="right" w:leader="dot" w:pos="9350"/>
            </w:tabs>
            <w:spacing w:line="360" w:lineRule="auto"/>
            <w:rPr>
              <w:noProof/>
            </w:rPr>
          </w:pPr>
          <w:hyperlink w:anchor="_Toc511905619" w:history="1">
            <w:r w:rsidR="00AC73B7" w:rsidRPr="00280F0F">
              <w:rPr>
                <w:rStyle w:val="Hyperlink"/>
                <w:noProof/>
                <w:lang w:val="en-GB"/>
              </w:rPr>
              <w:t>Methodology</w:t>
            </w:r>
            <w:r w:rsidR="00AC73B7">
              <w:rPr>
                <w:noProof/>
                <w:webHidden/>
              </w:rPr>
              <w:tab/>
            </w:r>
            <w:r w:rsidR="00AC73B7">
              <w:rPr>
                <w:noProof/>
                <w:webHidden/>
              </w:rPr>
              <w:fldChar w:fldCharType="begin"/>
            </w:r>
            <w:r w:rsidR="00AC73B7">
              <w:rPr>
                <w:noProof/>
                <w:webHidden/>
              </w:rPr>
              <w:instrText xml:space="preserve"> PAGEREF _Toc511905619 \h </w:instrText>
            </w:r>
            <w:r w:rsidR="00AC73B7">
              <w:rPr>
                <w:noProof/>
                <w:webHidden/>
              </w:rPr>
            </w:r>
            <w:r w:rsidR="00AC73B7">
              <w:rPr>
                <w:noProof/>
                <w:webHidden/>
              </w:rPr>
              <w:fldChar w:fldCharType="separate"/>
            </w:r>
            <w:r w:rsidR="00AC73B7">
              <w:rPr>
                <w:noProof/>
                <w:webHidden/>
              </w:rPr>
              <w:t>4</w:t>
            </w:r>
            <w:r w:rsidR="00AC73B7">
              <w:rPr>
                <w:noProof/>
                <w:webHidden/>
              </w:rPr>
              <w:fldChar w:fldCharType="end"/>
            </w:r>
          </w:hyperlink>
        </w:p>
        <w:p w:rsidR="00AC73B7" w:rsidRDefault="00C21C84" w:rsidP="005A60F4">
          <w:pPr>
            <w:pStyle w:val="TOC1"/>
            <w:tabs>
              <w:tab w:val="right" w:leader="dot" w:pos="9350"/>
            </w:tabs>
            <w:spacing w:line="360" w:lineRule="auto"/>
            <w:rPr>
              <w:noProof/>
            </w:rPr>
          </w:pPr>
          <w:hyperlink w:anchor="_Toc511905620" w:history="1">
            <w:r w:rsidR="00AC73B7" w:rsidRPr="00280F0F">
              <w:rPr>
                <w:rStyle w:val="Hyperlink"/>
                <w:noProof/>
                <w:lang w:val="en-GB"/>
              </w:rPr>
              <w:t>Data collection</w:t>
            </w:r>
            <w:r w:rsidR="00AC73B7">
              <w:rPr>
                <w:noProof/>
                <w:webHidden/>
              </w:rPr>
              <w:tab/>
            </w:r>
            <w:r w:rsidR="00AC73B7">
              <w:rPr>
                <w:noProof/>
                <w:webHidden/>
              </w:rPr>
              <w:fldChar w:fldCharType="begin"/>
            </w:r>
            <w:r w:rsidR="00AC73B7">
              <w:rPr>
                <w:noProof/>
                <w:webHidden/>
              </w:rPr>
              <w:instrText xml:space="preserve"> PAGEREF _Toc511905620 \h </w:instrText>
            </w:r>
            <w:r w:rsidR="00AC73B7">
              <w:rPr>
                <w:noProof/>
                <w:webHidden/>
              </w:rPr>
            </w:r>
            <w:r w:rsidR="00AC73B7">
              <w:rPr>
                <w:noProof/>
                <w:webHidden/>
              </w:rPr>
              <w:fldChar w:fldCharType="separate"/>
            </w:r>
            <w:r w:rsidR="00AC73B7">
              <w:rPr>
                <w:noProof/>
                <w:webHidden/>
              </w:rPr>
              <w:t>5</w:t>
            </w:r>
            <w:r w:rsidR="00AC73B7">
              <w:rPr>
                <w:noProof/>
                <w:webHidden/>
              </w:rPr>
              <w:fldChar w:fldCharType="end"/>
            </w:r>
          </w:hyperlink>
        </w:p>
        <w:p w:rsidR="00AC73B7" w:rsidRDefault="00C21C84" w:rsidP="005A60F4">
          <w:pPr>
            <w:pStyle w:val="TOC2"/>
            <w:tabs>
              <w:tab w:val="right" w:leader="dot" w:pos="9350"/>
            </w:tabs>
            <w:spacing w:line="360" w:lineRule="auto"/>
            <w:rPr>
              <w:noProof/>
            </w:rPr>
          </w:pPr>
          <w:hyperlink w:anchor="_Toc511905621" w:history="1">
            <w:r w:rsidR="00AC73B7" w:rsidRPr="00280F0F">
              <w:rPr>
                <w:rStyle w:val="Hyperlink"/>
                <w:noProof/>
                <w:lang w:val="en-GB"/>
              </w:rPr>
              <w:t>Quantitative research</w:t>
            </w:r>
            <w:r w:rsidR="00AC73B7">
              <w:rPr>
                <w:noProof/>
                <w:webHidden/>
              </w:rPr>
              <w:tab/>
            </w:r>
            <w:r w:rsidR="00AC73B7">
              <w:rPr>
                <w:noProof/>
                <w:webHidden/>
              </w:rPr>
              <w:fldChar w:fldCharType="begin"/>
            </w:r>
            <w:r w:rsidR="00AC73B7">
              <w:rPr>
                <w:noProof/>
                <w:webHidden/>
              </w:rPr>
              <w:instrText xml:space="preserve"> PAGEREF _Toc511905621 \h </w:instrText>
            </w:r>
            <w:r w:rsidR="00AC73B7">
              <w:rPr>
                <w:noProof/>
                <w:webHidden/>
              </w:rPr>
            </w:r>
            <w:r w:rsidR="00AC73B7">
              <w:rPr>
                <w:noProof/>
                <w:webHidden/>
              </w:rPr>
              <w:fldChar w:fldCharType="separate"/>
            </w:r>
            <w:r w:rsidR="00AC73B7">
              <w:rPr>
                <w:noProof/>
                <w:webHidden/>
              </w:rPr>
              <w:t>5</w:t>
            </w:r>
            <w:r w:rsidR="00AC73B7">
              <w:rPr>
                <w:noProof/>
                <w:webHidden/>
              </w:rPr>
              <w:fldChar w:fldCharType="end"/>
            </w:r>
          </w:hyperlink>
        </w:p>
        <w:p w:rsidR="00AC73B7" w:rsidRDefault="00C21C84" w:rsidP="005A60F4">
          <w:pPr>
            <w:pStyle w:val="TOC1"/>
            <w:tabs>
              <w:tab w:val="right" w:leader="dot" w:pos="9350"/>
            </w:tabs>
            <w:spacing w:line="360" w:lineRule="auto"/>
            <w:rPr>
              <w:noProof/>
            </w:rPr>
          </w:pPr>
          <w:hyperlink w:anchor="_Toc511905622" w:history="1">
            <w:r w:rsidR="00AC73B7" w:rsidRPr="00280F0F">
              <w:rPr>
                <w:rStyle w:val="Hyperlink"/>
                <w:noProof/>
                <w:lang w:val="en-GB"/>
              </w:rPr>
              <w:t>Data Interpretation</w:t>
            </w:r>
            <w:r w:rsidR="00AC73B7">
              <w:rPr>
                <w:noProof/>
                <w:webHidden/>
              </w:rPr>
              <w:tab/>
            </w:r>
            <w:r w:rsidR="00AC73B7">
              <w:rPr>
                <w:noProof/>
                <w:webHidden/>
              </w:rPr>
              <w:fldChar w:fldCharType="begin"/>
            </w:r>
            <w:r w:rsidR="00AC73B7">
              <w:rPr>
                <w:noProof/>
                <w:webHidden/>
              </w:rPr>
              <w:instrText xml:space="preserve"> PAGEREF _Toc511905622 \h </w:instrText>
            </w:r>
            <w:r w:rsidR="00AC73B7">
              <w:rPr>
                <w:noProof/>
                <w:webHidden/>
              </w:rPr>
            </w:r>
            <w:r w:rsidR="00AC73B7">
              <w:rPr>
                <w:noProof/>
                <w:webHidden/>
              </w:rPr>
              <w:fldChar w:fldCharType="separate"/>
            </w:r>
            <w:r w:rsidR="00AC73B7">
              <w:rPr>
                <w:noProof/>
                <w:webHidden/>
              </w:rPr>
              <w:t>7</w:t>
            </w:r>
            <w:r w:rsidR="00AC73B7">
              <w:rPr>
                <w:noProof/>
                <w:webHidden/>
              </w:rPr>
              <w:fldChar w:fldCharType="end"/>
            </w:r>
          </w:hyperlink>
        </w:p>
        <w:p w:rsidR="00AC73B7" w:rsidRDefault="00C21C84" w:rsidP="005A60F4">
          <w:pPr>
            <w:pStyle w:val="TOC1"/>
            <w:tabs>
              <w:tab w:val="right" w:leader="dot" w:pos="9350"/>
            </w:tabs>
            <w:spacing w:line="360" w:lineRule="auto"/>
            <w:rPr>
              <w:noProof/>
            </w:rPr>
          </w:pPr>
          <w:hyperlink w:anchor="_Toc511905623" w:history="1">
            <w:r w:rsidR="00AC73B7" w:rsidRPr="00280F0F">
              <w:rPr>
                <w:rStyle w:val="Hyperlink"/>
                <w:noProof/>
                <w:lang w:val="en-GB"/>
              </w:rPr>
              <w:t>Conclusion</w:t>
            </w:r>
            <w:r w:rsidR="00AC73B7">
              <w:rPr>
                <w:noProof/>
                <w:webHidden/>
              </w:rPr>
              <w:tab/>
            </w:r>
            <w:r w:rsidR="00AC73B7">
              <w:rPr>
                <w:noProof/>
                <w:webHidden/>
              </w:rPr>
              <w:fldChar w:fldCharType="begin"/>
            </w:r>
            <w:r w:rsidR="00AC73B7">
              <w:rPr>
                <w:noProof/>
                <w:webHidden/>
              </w:rPr>
              <w:instrText xml:space="preserve"> PAGEREF _Toc511905623 \h </w:instrText>
            </w:r>
            <w:r w:rsidR="00AC73B7">
              <w:rPr>
                <w:noProof/>
                <w:webHidden/>
              </w:rPr>
            </w:r>
            <w:r w:rsidR="00AC73B7">
              <w:rPr>
                <w:noProof/>
                <w:webHidden/>
              </w:rPr>
              <w:fldChar w:fldCharType="separate"/>
            </w:r>
            <w:r w:rsidR="00AC73B7">
              <w:rPr>
                <w:noProof/>
                <w:webHidden/>
              </w:rPr>
              <w:t>9</w:t>
            </w:r>
            <w:r w:rsidR="00AC73B7">
              <w:rPr>
                <w:noProof/>
                <w:webHidden/>
              </w:rPr>
              <w:fldChar w:fldCharType="end"/>
            </w:r>
          </w:hyperlink>
        </w:p>
        <w:p w:rsidR="00AC73B7" w:rsidRDefault="00C21C84" w:rsidP="005A60F4">
          <w:pPr>
            <w:pStyle w:val="TOC1"/>
            <w:tabs>
              <w:tab w:val="right" w:leader="dot" w:pos="9350"/>
            </w:tabs>
            <w:spacing w:line="360" w:lineRule="auto"/>
            <w:rPr>
              <w:noProof/>
            </w:rPr>
          </w:pPr>
          <w:hyperlink w:anchor="_Toc511905624" w:history="1">
            <w:r w:rsidR="00AC73B7" w:rsidRPr="00280F0F">
              <w:rPr>
                <w:rStyle w:val="Hyperlink"/>
                <w:noProof/>
                <w:lang w:val="en-GB"/>
              </w:rPr>
              <w:t>References</w:t>
            </w:r>
            <w:r w:rsidR="00AC73B7">
              <w:rPr>
                <w:noProof/>
                <w:webHidden/>
              </w:rPr>
              <w:tab/>
            </w:r>
            <w:r w:rsidR="00AC73B7">
              <w:rPr>
                <w:noProof/>
                <w:webHidden/>
              </w:rPr>
              <w:fldChar w:fldCharType="begin"/>
            </w:r>
            <w:r w:rsidR="00AC73B7">
              <w:rPr>
                <w:noProof/>
                <w:webHidden/>
              </w:rPr>
              <w:instrText xml:space="preserve"> PAGEREF _Toc511905624 \h </w:instrText>
            </w:r>
            <w:r w:rsidR="00AC73B7">
              <w:rPr>
                <w:noProof/>
                <w:webHidden/>
              </w:rPr>
            </w:r>
            <w:r w:rsidR="00AC73B7">
              <w:rPr>
                <w:noProof/>
                <w:webHidden/>
              </w:rPr>
              <w:fldChar w:fldCharType="separate"/>
            </w:r>
            <w:r w:rsidR="00AC73B7">
              <w:rPr>
                <w:noProof/>
                <w:webHidden/>
              </w:rPr>
              <w:t>10</w:t>
            </w:r>
            <w:r w:rsidR="00AC73B7">
              <w:rPr>
                <w:noProof/>
                <w:webHidden/>
              </w:rPr>
              <w:fldChar w:fldCharType="end"/>
            </w:r>
          </w:hyperlink>
        </w:p>
        <w:p w:rsidR="00AC73B7" w:rsidRDefault="00AC73B7" w:rsidP="005A60F4">
          <w:pPr>
            <w:spacing w:line="360" w:lineRule="auto"/>
          </w:pPr>
          <w:r>
            <w:fldChar w:fldCharType="end"/>
          </w:r>
        </w:p>
      </w:sdtContent>
    </w:sdt>
    <w:p w:rsidR="00AC73B7" w:rsidRPr="00AA1A49" w:rsidRDefault="00AC73B7" w:rsidP="005A60F4">
      <w:pPr>
        <w:pStyle w:val="Normal1"/>
        <w:spacing w:line="360" w:lineRule="auto"/>
        <w:jc w:val="center"/>
        <w:rPr>
          <w:b/>
          <w:lang w:val="en-GB"/>
        </w:rPr>
      </w:pPr>
    </w:p>
    <w:p w:rsidR="001A35D2" w:rsidRPr="00AA1A49" w:rsidRDefault="004D6EA5" w:rsidP="005A60F4">
      <w:pPr>
        <w:pStyle w:val="Heading1"/>
        <w:spacing w:line="360" w:lineRule="auto"/>
        <w:rPr>
          <w:lang w:val="en-GB"/>
        </w:rPr>
      </w:pPr>
      <w:bookmarkStart w:id="0" w:name="_jcr89oi7va5n" w:colFirst="0" w:colLast="0"/>
      <w:bookmarkEnd w:id="0"/>
      <w:r w:rsidRPr="00AA1A49">
        <w:rPr>
          <w:lang w:val="en-GB"/>
        </w:rPr>
        <w:br w:type="page"/>
      </w:r>
    </w:p>
    <w:p w:rsidR="001A35D2" w:rsidRPr="00AA1A49" w:rsidRDefault="004D6EA5" w:rsidP="005A60F4">
      <w:pPr>
        <w:pStyle w:val="Heading1"/>
        <w:spacing w:line="360" w:lineRule="auto"/>
        <w:rPr>
          <w:lang w:val="en-GB"/>
        </w:rPr>
      </w:pPr>
      <w:bookmarkStart w:id="1" w:name="_fie4u4psoa8h" w:colFirst="0" w:colLast="0"/>
      <w:bookmarkStart w:id="2" w:name="_Toc511905614"/>
      <w:bookmarkEnd w:id="1"/>
      <w:r w:rsidRPr="00AA1A49">
        <w:rPr>
          <w:lang w:val="en-GB"/>
        </w:rPr>
        <w:lastRenderedPageBreak/>
        <w:t>Introduction</w:t>
      </w:r>
      <w:bookmarkEnd w:id="2"/>
    </w:p>
    <w:p w:rsidR="001A35D2" w:rsidRPr="00AA1A49" w:rsidRDefault="004D6EA5" w:rsidP="005A60F4">
      <w:pPr>
        <w:pStyle w:val="Normal1"/>
        <w:spacing w:line="360" w:lineRule="auto"/>
        <w:jc w:val="both"/>
        <w:rPr>
          <w:lang w:val="en-GB"/>
        </w:rPr>
      </w:pPr>
      <w:r w:rsidRPr="00AA1A49">
        <w:rPr>
          <w:lang w:val="en-GB"/>
        </w:rPr>
        <w:t xml:space="preserve">Importance of remuneration has been critically </w:t>
      </w:r>
      <w:r w:rsidR="00AC73B7" w:rsidRPr="00AA1A49">
        <w:rPr>
          <w:lang w:val="en-GB"/>
        </w:rPr>
        <w:t>appraised</w:t>
      </w:r>
      <w:r w:rsidRPr="00AA1A49">
        <w:rPr>
          <w:lang w:val="en-GB"/>
        </w:rPr>
        <w:t xml:space="preserve"> since long back. Remuneration</w:t>
      </w:r>
      <w:r w:rsidR="00AC73B7">
        <w:rPr>
          <w:lang w:val="en-GB"/>
        </w:rPr>
        <w:t xml:space="preserve"> health and organisational workers</w:t>
      </w:r>
      <w:r w:rsidRPr="00AA1A49">
        <w:rPr>
          <w:lang w:val="en-GB"/>
        </w:rPr>
        <w:t xml:space="preserve"> to understand the work better as because it satisfies the general need which increases the motivation level.</w:t>
      </w:r>
      <w:r w:rsidR="005311E0">
        <w:rPr>
          <w:lang w:val="en-GB"/>
        </w:rPr>
        <w:t xml:space="preserve"> The </w:t>
      </w:r>
      <w:r w:rsidR="00AC73B7" w:rsidRPr="00AA1A49">
        <w:rPr>
          <w:lang w:val="en-GB"/>
        </w:rPr>
        <w:t xml:space="preserve">organisational worker </w:t>
      </w:r>
      <w:r w:rsidR="005311E0" w:rsidRPr="00AA1A49">
        <w:rPr>
          <w:lang w:val="en-GB"/>
        </w:rPr>
        <w:t>is</w:t>
      </w:r>
      <w:r w:rsidRPr="00AA1A49">
        <w:rPr>
          <w:lang w:val="en-GB"/>
        </w:rPr>
        <w:t xml:space="preserve"> supportive in nature to increase the productivity. </w:t>
      </w:r>
      <w:r w:rsidR="00BF39B9" w:rsidRPr="00AA1A49">
        <w:rPr>
          <w:lang w:val="en-GB"/>
        </w:rPr>
        <w:t>This profile</w:t>
      </w:r>
      <w:r w:rsidRPr="00AA1A49">
        <w:rPr>
          <w:lang w:val="en-GB"/>
        </w:rPr>
        <w:t xml:space="preserve"> the necessity of remuneration to the employees in Tesco. The following research will be presented on the factor to understand the impact </w:t>
      </w:r>
      <w:r w:rsidR="00AC73B7" w:rsidRPr="00AA1A49">
        <w:rPr>
          <w:lang w:val="en-GB"/>
        </w:rPr>
        <w:t>of remuneration</w:t>
      </w:r>
      <w:r w:rsidRPr="00AA1A49">
        <w:rPr>
          <w:lang w:val="en-GB"/>
        </w:rPr>
        <w:t xml:space="preserve"> on employee motivation. Objectivity of the research work related to remuneration will be to understand the employee motivation factors relation with </w:t>
      </w:r>
      <w:r w:rsidR="00BF39B9">
        <w:rPr>
          <w:lang w:val="en-GB"/>
        </w:rPr>
        <w:t xml:space="preserve">the </w:t>
      </w:r>
      <w:r w:rsidRPr="00AA1A49">
        <w:rPr>
          <w:lang w:val="en-GB"/>
        </w:rPr>
        <w:t xml:space="preserve">remuneration to them. Opportunity for Organisational Management is based upon the efficiency of the workers. The following research will justify the views </w:t>
      </w:r>
      <w:r w:rsidR="00637963">
        <w:rPr>
          <w:lang w:val="en-GB"/>
        </w:rPr>
        <w:t xml:space="preserve">and </w:t>
      </w:r>
      <w:r w:rsidRPr="00AA1A49">
        <w:rPr>
          <w:lang w:val="en-GB"/>
        </w:rPr>
        <w:t>idea of the employees in the organisation regarding the factors that they are being remunerated periodically for managing their motivation and productivity.</w:t>
      </w:r>
    </w:p>
    <w:p w:rsidR="001A35D2" w:rsidRPr="00AA1A49" w:rsidRDefault="004D6EA5" w:rsidP="005A60F4">
      <w:pPr>
        <w:pStyle w:val="Heading2"/>
        <w:spacing w:line="360" w:lineRule="auto"/>
        <w:rPr>
          <w:lang w:val="en-GB"/>
        </w:rPr>
      </w:pPr>
      <w:bookmarkStart w:id="3" w:name="_vjzlj1lg4m5q" w:colFirst="0" w:colLast="0"/>
      <w:bookmarkStart w:id="4" w:name="_Toc511905615"/>
      <w:bookmarkEnd w:id="3"/>
      <w:r w:rsidRPr="00AA1A49">
        <w:rPr>
          <w:lang w:val="en-GB"/>
        </w:rPr>
        <w:t>Aim of the research</w:t>
      </w:r>
      <w:bookmarkEnd w:id="4"/>
    </w:p>
    <w:p w:rsidR="001A35D2" w:rsidRPr="00AA1A49" w:rsidRDefault="004D6EA5" w:rsidP="005A60F4">
      <w:pPr>
        <w:pStyle w:val="Normal1"/>
        <w:spacing w:line="360" w:lineRule="auto"/>
        <w:rPr>
          <w:lang w:val="en-GB"/>
        </w:rPr>
      </w:pPr>
      <w:r w:rsidRPr="00AA1A49">
        <w:rPr>
          <w:lang w:val="en-GB"/>
        </w:rPr>
        <w:t xml:space="preserve">Research will </w:t>
      </w:r>
      <w:bookmarkStart w:id="5" w:name="_GoBack"/>
      <w:bookmarkEnd w:id="5"/>
      <w:r w:rsidRPr="00AA1A49">
        <w:rPr>
          <w:lang w:val="en-GB"/>
        </w:rPr>
        <w:t xml:space="preserve"> justify the importance of remuneration in context of employee motivation and increasing of productivity</w:t>
      </w:r>
    </w:p>
    <w:p w:rsidR="001A35D2" w:rsidRPr="00AA1A49" w:rsidRDefault="004D6EA5" w:rsidP="005A60F4">
      <w:pPr>
        <w:pStyle w:val="Heading2"/>
        <w:spacing w:line="360" w:lineRule="auto"/>
        <w:rPr>
          <w:lang w:val="en-GB"/>
        </w:rPr>
      </w:pPr>
      <w:bookmarkStart w:id="6" w:name="_e7qegdc4f94b" w:colFirst="0" w:colLast="0"/>
      <w:bookmarkStart w:id="7" w:name="_Toc511905616"/>
      <w:bookmarkEnd w:id="6"/>
      <w:r w:rsidRPr="00AA1A49">
        <w:rPr>
          <w:lang w:val="en-GB"/>
        </w:rPr>
        <w:t>Research objective</w:t>
      </w:r>
      <w:bookmarkEnd w:id="7"/>
    </w:p>
    <w:p w:rsidR="001A35D2" w:rsidRPr="00AA1A49" w:rsidRDefault="004D6EA5" w:rsidP="005A60F4">
      <w:pPr>
        <w:pStyle w:val="Normal1"/>
        <w:numPr>
          <w:ilvl w:val="0"/>
          <w:numId w:val="1"/>
        </w:numPr>
        <w:spacing w:line="360" w:lineRule="auto"/>
        <w:contextualSpacing/>
        <w:rPr>
          <w:lang w:val="en-GB"/>
        </w:rPr>
      </w:pPr>
      <w:r w:rsidRPr="00AA1A49">
        <w:rPr>
          <w:lang w:val="en-GB"/>
        </w:rPr>
        <w:t>To identify type</w:t>
      </w:r>
      <w:r w:rsidR="00637963">
        <w:rPr>
          <w:lang w:val="en-GB"/>
        </w:rPr>
        <w:t>s</w:t>
      </w:r>
      <w:r w:rsidRPr="00AA1A49">
        <w:rPr>
          <w:lang w:val="en-GB"/>
        </w:rPr>
        <w:t xml:space="preserve"> of remuneration being provided</w:t>
      </w:r>
    </w:p>
    <w:p w:rsidR="001A35D2" w:rsidRPr="00AA1A49" w:rsidRDefault="004D6EA5" w:rsidP="005A60F4">
      <w:pPr>
        <w:pStyle w:val="Normal1"/>
        <w:numPr>
          <w:ilvl w:val="0"/>
          <w:numId w:val="1"/>
        </w:numPr>
        <w:spacing w:line="360" w:lineRule="auto"/>
        <w:contextualSpacing/>
        <w:rPr>
          <w:lang w:val="en-GB"/>
        </w:rPr>
      </w:pPr>
      <w:r w:rsidRPr="00AA1A49">
        <w:rPr>
          <w:lang w:val="en-GB"/>
        </w:rPr>
        <w:t>To evaluate the impact of remuneration up on the employees</w:t>
      </w:r>
    </w:p>
    <w:p w:rsidR="001A35D2" w:rsidRPr="00AA1A49" w:rsidRDefault="004D6EA5" w:rsidP="005A60F4">
      <w:pPr>
        <w:pStyle w:val="Normal1"/>
        <w:numPr>
          <w:ilvl w:val="0"/>
          <w:numId w:val="1"/>
        </w:numPr>
        <w:spacing w:line="360" w:lineRule="auto"/>
        <w:contextualSpacing/>
        <w:rPr>
          <w:lang w:val="en-GB"/>
        </w:rPr>
      </w:pPr>
      <w:r w:rsidRPr="00AA1A49">
        <w:rPr>
          <w:lang w:val="en-GB"/>
        </w:rPr>
        <w:t>To understand the views regarding remuneration from employees</w:t>
      </w:r>
    </w:p>
    <w:p w:rsidR="001A35D2" w:rsidRPr="00AA1A49" w:rsidRDefault="004D6EA5" w:rsidP="005A60F4">
      <w:pPr>
        <w:pStyle w:val="Normal1"/>
        <w:numPr>
          <w:ilvl w:val="0"/>
          <w:numId w:val="1"/>
        </w:numPr>
        <w:spacing w:line="360" w:lineRule="auto"/>
        <w:contextualSpacing/>
        <w:rPr>
          <w:lang w:val="en-GB"/>
        </w:rPr>
      </w:pPr>
      <w:r w:rsidRPr="00AA1A49">
        <w:rPr>
          <w:lang w:val="en-GB"/>
        </w:rPr>
        <w:t>To understand future goal of remuneration from employees</w:t>
      </w:r>
    </w:p>
    <w:p w:rsidR="001A35D2" w:rsidRPr="00AA1A49" w:rsidRDefault="004D6EA5" w:rsidP="005A60F4">
      <w:pPr>
        <w:pStyle w:val="Heading2"/>
        <w:spacing w:line="360" w:lineRule="auto"/>
        <w:rPr>
          <w:lang w:val="en-GB"/>
        </w:rPr>
      </w:pPr>
      <w:bookmarkStart w:id="8" w:name="_pvljbywdqk05" w:colFirst="0" w:colLast="0"/>
      <w:bookmarkStart w:id="9" w:name="_Toc511905617"/>
      <w:bookmarkEnd w:id="8"/>
      <w:r w:rsidRPr="00AA1A49">
        <w:rPr>
          <w:lang w:val="en-GB"/>
        </w:rPr>
        <w:t>Research Questions</w:t>
      </w:r>
      <w:bookmarkEnd w:id="9"/>
    </w:p>
    <w:p w:rsidR="001A35D2" w:rsidRPr="00AA1A49" w:rsidRDefault="004D6EA5" w:rsidP="005A60F4">
      <w:pPr>
        <w:pStyle w:val="Normal1"/>
        <w:numPr>
          <w:ilvl w:val="0"/>
          <w:numId w:val="2"/>
        </w:numPr>
        <w:spacing w:line="360" w:lineRule="auto"/>
        <w:contextualSpacing/>
        <w:rPr>
          <w:lang w:val="en-GB"/>
        </w:rPr>
      </w:pPr>
      <w:r w:rsidRPr="00AA1A49">
        <w:rPr>
          <w:lang w:val="en-GB"/>
        </w:rPr>
        <w:t>What type of remuneration is being provided?</w:t>
      </w:r>
    </w:p>
    <w:p w:rsidR="001A35D2" w:rsidRPr="00AA1A49" w:rsidRDefault="004D6EA5" w:rsidP="005A60F4">
      <w:pPr>
        <w:pStyle w:val="Normal1"/>
        <w:numPr>
          <w:ilvl w:val="0"/>
          <w:numId w:val="2"/>
        </w:numPr>
        <w:spacing w:line="360" w:lineRule="auto"/>
        <w:contextualSpacing/>
        <w:rPr>
          <w:lang w:val="en-GB"/>
        </w:rPr>
      </w:pPr>
      <w:r w:rsidRPr="00AA1A49">
        <w:rPr>
          <w:lang w:val="en-GB"/>
        </w:rPr>
        <w:t>What is the impact of remuneration upon the employees?</w:t>
      </w:r>
    </w:p>
    <w:p w:rsidR="001A35D2" w:rsidRPr="00AA1A49" w:rsidRDefault="004D6EA5" w:rsidP="005A60F4">
      <w:pPr>
        <w:pStyle w:val="Normal1"/>
        <w:numPr>
          <w:ilvl w:val="0"/>
          <w:numId w:val="2"/>
        </w:numPr>
        <w:spacing w:line="360" w:lineRule="auto"/>
        <w:contextualSpacing/>
        <w:rPr>
          <w:lang w:val="en-GB"/>
        </w:rPr>
      </w:pPr>
      <w:r w:rsidRPr="00AA1A49">
        <w:rPr>
          <w:lang w:val="en-GB"/>
        </w:rPr>
        <w:t>What is the view of employees regarding remuneration?</w:t>
      </w:r>
    </w:p>
    <w:p w:rsidR="001A35D2" w:rsidRPr="00AA1A49" w:rsidRDefault="004D6EA5" w:rsidP="005A60F4">
      <w:pPr>
        <w:pStyle w:val="Normal1"/>
        <w:numPr>
          <w:ilvl w:val="0"/>
          <w:numId w:val="2"/>
        </w:numPr>
        <w:spacing w:line="360" w:lineRule="auto"/>
        <w:contextualSpacing/>
        <w:rPr>
          <w:lang w:val="en-GB"/>
        </w:rPr>
      </w:pPr>
      <w:r w:rsidRPr="00AA1A49">
        <w:rPr>
          <w:lang w:val="en-GB"/>
        </w:rPr>
        <w:t>What is the future goal of remuneration from employees?</w:t>
      </w:r>
    </w:p>
    <w:p w:rsidR="001A35D2" w:rsidRPr="00AA1A49" w:rsidRDefault="004D6EA5" w:rsidP="005A60F4">
      <w:pPr>
        <w:pStyle w:val="Heading1"/>
        <w:spacing w:line="360" w:lineRule="auto"/>
        <w:rPr>
          <w:lang w:val="en-GB"/>
        </w:rPr>
      </w:pPr>
      <w:bookmarkStart w:id="10" w:name="_4mil5gnpz4zo" w:colFirst="0" w:colLast="0"/>
      <w:bookmarkStart w:id="11" w:name="_Toc511905618"/>
      <w:bookmarkEnd w:id="10"/>
      <w:r w:rsidRPr="00AA1A49">
        <w:rPr>
          <w:lang w:val="en-GB"/>
        </w:rPr>
        <w:t>Literature review</w:t>
      </w:r>
      <w:bookmarkEnd w:id="11"/>
    </w:p>
    <w:p w:rsidR="001A35D2" w:rsidRPr="00AA1A49" w:rsidRDefault="00AC73B7" w:rsidP="005A60F4">
      <w:pPr>
        <w:pStyle w:val="Normal1"/>
        <w:spacing w:line="360" w:lineRule="auto"/>
        <w:jc w:val="both"/>
        <w:rPr>
          <w:lang w:val="en-GB"/>
        </w:rPr>
      </w:pPr>
      <w:r w:rsidRPr="00AA1A49">
        <w:rPr>
          <w:lang w:val="en-GB"/>
        </w:rPr>
        <w:t>Organisational workers</w:t>
      </w:r>
      <w:r w:rsidR="004D6EA5" w:rsidRPr="00AA1A49">
        <w:rPr>
          <w:lang w:val="en-GB"/>
        </w:rPr>
        <w:t xml:space="preserve"> are paid for their work within stipulated period of time as the work or amount segmented by the organisation. The amount paid to the organisational worker on behalf of the work they done is called remuneration (</w:t>
      </w:r>
      <w:proofErr w:type="spellStart"/>
      <w:r w:rsidR="004D6EA5" w:rsidRPr="00AA1A49">
        <w:rPr>
          <w:lang w:val="en-GB"/>
        </w:rPr>
        <w:t>Zameer</w:t>
      </w:r>
      <w:proofErr w:type="spellEnd"/>
      <w:r w:rsidR="004D6EA5" w:rsidRPr="00AA1A49">
        <w:rPr>
          <w:lang w:val="en-GB"/>
        </w:rPr>
        <w:t xml:space="preserve"> </w:t>
      </w:r>
      <w:r w:rsidR="004D6EA5" w:rsidRPr="00AA1A49">
        <w:rPr>
          <w:i/>
          <w:lang w:val="en-GB"/>
        </w:rPr>
        <w:t>et al.</w:t>
      </w:r>
      <w:r w:rsidR="004D6EA5" w:rsidRPr="00AA1A49">
        <w:rPr>
          <w:lang w:val="en-GB"/>
        </w:rPr>
        <w:t xml:space="preserve"> 2014). Remuneration can be informed </w:t>
      </w:r>
      <w:r w:rsidR="00637963">
        <w:rPr>
          <w:lang w:val="en-GB"/>
        </w:rPr>
        <w:t xml:space="preserve">to </w:t>
      </w:r>
      <w:r w:rsidR="004D6EA5" w:rsidRPr="00AA1A49">
        <w:rPr>
          <w:lang w:val="en-GB"/>
        </w:rPr>
        <w:t xml:space="preserve">pension scheme, basic salary, Health Scheme, transport allowances, overtime allowances, wages and responsibility allowances. </w:t>
      </w:r>
      <w:r w:rsidR="00637963">
        <w:rPr>
          <w:lang w:val="en-GB"/>
        </w:rPr>
        <w:t xml:space="preserve"> </w:t>
      </w:r>
    </w:p>
    <w:p w:rsidR="001A35D2" w:rsidRPr="00AA1A49" w:rsidRDefault="00AC73B7" w:rsidP="005A60F4">
      <w:pPr>
        <w:pStyle w:val="Normal1"/>
        <w:spacing w:line="360" w:lineRule="auto"/>
        <w:jc w:val="both"/>
        <w:rPr>
          <w:lang w:val="en-GB"/>
        </w:rPr>
      </w:pPr>
      <w:r w:rsidRPr="00AA1A49">
        <w:rPr>
          <w:lang w:val="en-GB"/>
        </w:rPr>
        <w:lastRenderedPageBreak/>
        <w:t>Prime factors that come</w:t>
      </w:r>
      <w:r w:rsidR="004D6EA5" w:rsidRPr="00AA1A49">
        <w:rPr>
          <w:lang w:val="en-GB"/>
        </w:rPr>
        <w:t xml:space="preserve"> into mind while discussing about remuneration in an organisation is salaries and wages. </w:t>
      </w:r>
      <w:r w:rsidR="00637963">
        <w:rPr>
          <w:lang w:val="en-GB"/>
        </w:rPr>
        <w:t xml:space="preserve">Talking about </w:t>
      </w:r>
      <w:r w:rsidR="004D6EA5" w:rsidRPr="00AA1A49">
        <w:rPr>
          <w:lang w:val="en-GB"/>
        </w:rPr>
        <w:t xml:space="preserve">salary and wages we come to a situation where both term seems synonyms. However there is a slight difference between salary and wages. </w:t>
      </w:r>
      <w:r w:rsidR="00A465CE">
        <w:rPr>
          <w:lang w:val="en-GB"/>
        </w:rPr>
        <w:t>S</w:t>
      </w:r>
      <w:r w:rsidR="004D6EA5" w:rsidRPr="00AA1A49">
        <w:rPr>
          <w:lang w:val="en-GB"/>
        </w:rPr>
        <w:t xml:space="preserve">alary is a fixed amount provided to the employees in the organisation under our stipulated work period and time. On the other </w:t>
      </w:r>
      <w:r w:rsidR="00A465CE" w:rsidRPr="00AA1A49">
        <w:rPr>
          <w:lang w:val="en-GB"/>
        </w:rPr>
        <w:t>hand,</w:t>
      </w:r>
      <w:r w:rsidR="004D6EA5" w:rsidRPr="00AA1A49">
        <w:rPr>
          <w:lang w:val="en-GB"/>
        </w:rPr>
        <w:t xml:space="preserve"> wages are not fake</w:t>
      </w:r>
      <w:r w:rsidR="00A465CE">
        <w:rPr>
          <w:lang w:val="en-GB"/>
        </w:rPr>
        <w:t xml:space="preserve">, </w:t>
      </w:r>
      <w:r w:rsidR="004D6EA5" w:rsidRPr="00AA1A49">
        <w:rPr>
          <w:lang w:val="en-GB"/>
        </w:rPr>
        <w:t>are based on hourly payment given to labour for the time they have worked</w:t>
      </w:r>
      <w:r w:rsidR="00A465CE">
        <w:rPr>
          <w:lang w:val="en-GB"/>
        </w:rPr>
        <w:t xml:space="preserve">. </w:t>
      </w:r>
      <w:r w:rsidR="004D6EA5" w:rsidRPr="00AA1A49">
        <w:rPr>
          <w:lang w:val="en-GB"/>
        </w:rPr>
        <w:t xml:space="preserve">(Hameed </w:t>
      </w:r>
      <w:r w:rsidR="004D6EA5" w:rsidRPr="00AA1A49">
        <w:rPr>
          <w:i/>
          <w:lang w:val="en-GB"/>
        </w:rPr>
        <w:t>et al.</w:t>
      </w:r>
      <w:r w:rsidR="004D6EA5" w:rsidRPr="00AA1A49">
        <w:rPr>
          <w:lang w:val="en-GB"/>
        </w:rPr>
        <w:t xml:space="preserve"> 2014). </w:t>
      </w:r>
      <w:r w:rsidR="00A465CE" w:rsidRPr="00AA1A49">
        <w:rPr>
          <w:lang w:val="en-GB"/>
        </w:rPr>
        <w:t>Organisatio</w:t>
      </w:r>
      <w:r w:rsidR="00A465CE">
        <w:rPr>
          <w:lang w:val="en-GB"/>
        </w:rPr>
        <w:t>ns</w:t>
      </w:r>
      <w:r w:rsidR="004D6EA5" w:rsidRPr="00AA1A49">
        <w:rPr>
          <w:lang w:val="en-GB"/>
        </w:rPr>
        <w:t xml:space="preserve"> who are paying salaries to the organisational worker are termed as White Collar of his job </w:t>
      </w:r>
    </w:p>
    <w:p w:rsidR="001A35D2" w:rsidRPr="00AA1A49" w:rsidRDefault="004D6EA5" w:rsidP="005A60F4">
      <w:pPr>
        <w:pStyle w:val="Normal1"/>
        <w:spacing w:line="360" w:lineRule="auto"/>
        <w:jc w:val="both"/>
        <w:rPr>
          <w:lang w:val="en-GB"/>
        </w:rPr>
      </w:pPr>
      <w:r w:rsidRPr="00AA1A49">
        <w:rPr>
          <w:lang w:val="en-GB"/>
        </w:rPr>
        <w:t xml:space="preserve">Nothing about remuneration </w:t>
      </w:r>
      <w:r w:rsidR="00A45EDE">
        <w:rPr>
          <w:lang w:val="en-GB"/>
        </w:rPr>
        <w:t xml:space="preserve">must be </w:t>
      </w:r>
      <w:r w:rsidRPr="00AA1A49">
        <w:rPr>
          <w:lang w:val="en-GB"/>
        </w:rPr>
        <w:t>touch about bonuses and incentives. Bonus and incentives are the additional amount provided to employees as compensation to his</w:t>
      </w:r>
      <w:r w:rsidR="00A45EDE">
        <w:rPr>
          <w:lang w:val="en-GB"/>
        </w:rPr>
        <w:t>/</w:t>
      </w:r>
      <w:r w:rsidRPr="00AA1A49">
        <w:rPr>
          <w:lang w:val="en-GB"/>
        </w:rPr>
        <w:t>her which is that seems to be legal ways to provide the motivation. For achieving sp</w:t>
      </w:r>
      <w:r w:rsidR="00AC73B7">
        <w:rPr>
          <w:lang w:val="en-GB"/>
        </w:rPr>
        <w:t>ecific goal organisation prepare in</w:t>
      </w:r>
      <w:r w:rsidRPr="00AA1A49">
        <w:rPr>
          <w:lang w:val="en-GB"/>
        </w:rPr>
        <w:t xml:space="preserve"> providing bonuses as remuneration</w:t>
      </w:r>
      <w:r w:rsidR="00AC73B7">
        <w:rPr>
          <w:lang w:val="en-GB"/>
        </w:rPr>
        <w:t xml:space="preserve"> to employees</w:t>
      </w:r>
      <w:r w:rsidRPr="00AA1A49">
        <w:rPr>
          <w:lang w:val="en-GB"/>
        </w:rPr>
        <w:t xml:space="preserve">. Providing incentive on the basic salary is generally decided by </w:t>
      </w:r>
      <w:r w:rsidR="00AC73B7" w:rsidRPr="00AA1A49">
        <w:rPr>
          <w:lang w:val="en-GB"/>
        </w:rPr>
        <w:t>the Governance</w:t>
      </w:r>
      <w:r w:rsidRPr="00AA1A49">
        <w:rPr>
          <w:lang w:val="en-GB"/>
        </w:rPr>
        <w:t xml:space="preserve"> of the organisation and it is clearly justified on the basis of terms and conditions being presented by the organisational head (McGinnis Johnson and Ng, 2016). Objectivity of bonuses and incentives are clarified in aspect of providing employees extra amount of </w:t>
      </w:r>
      <w:r w:rsidR="00A45EDE">
        <w:rPr>
          <w:lang w:val="en-GB"/>
        </w:rPr>
        <w:t xml:space="preserve">money </w:t>
      </w:r>
      <w:r w:rsidRPr="00AA1A49">
        <w:rPr>
          <w:lang w:val="en-GB"/>
        </w:rPr>
        <w:t xml:space="preserve">which </w:t>
      </w:r>
      <w:r w:rsidR="00A45EDE">
        <w:rPr>
          <w:lang w:val="en-GB"/>
        </w:rPr>
        <w:t>helps</w:t>
      </w:r>
      <w:r w:rsidRPr="00AA1A49">
        <w:rPr>
          <w:lang w:val="en-GB"/>
        </w:rPr>
        <w:t xml:space="preserve"> gathering enough motivation to increase the productivity and also increased the rate of</w:t>
      </w:r>
      <w:r w:rsidR="00AC73B7">
        <w:rPr>
          <w:lang w:val="en-GB"/>
        </w:rPr>
        <w:t xml:space="preserve"> </w:t>
      </w:r>
      <w:r w:rsidRPr="00AA1A49">
        <w:rPr>
          <w:lang w:val="en-GB"/>
        </w:rPr>
        <w:t xml:space="preserve">employee loyalty. The objectivity of providing bonuses and incentives are in terms of making sure that the </w:t>
      </w:r>
      <w:r w:rsidR="00AC73B7" w:rsidRPr="00AA1A49">
        <w:rPr>
          <w:lang w:val="en-GB"/>
        </w:rPr>
        <w:t xml:space="preserve">performance of the organisational </w:t>
      </w:r>
      <w:r w:rsidR="00A45EDE">
        <w:rPr>
          <w:lang w:val="en-GB"/>
        </w:rPr>
        <w:t>worker</w:t>
      </w:r>
      <w:r w:rsidR="00AC73B7" w:rsidRPr="00AA1A49">
        <w:rPr>
          <w:lang w:val="en-GB"/>
        </w:rPr>
        <w:t xml:space="preserve"> is</w:t>
      </w:r>
      <w:r w:rsidRPr="00AA1A49">
        <w:rPr>
          <w:lang w:val="en-GB"/>
        </w:rPr>
        <w:t xml:space="preserve"> maintained properly to a steady development. However, there must be proper assessment of the bonus incentive schemes because without proper assessment of Bonus incentive schemes there </w:t>
      </w:r>
      <w:r w:rsidR="00A45EDE">
        <w:rPr>
          <w:lang w:val="en-GB"/>
        </w:rPr>
        <w:t xml:space="preserve">will be </w:t>
      </w:r>
      <w:r w:rsidRPr="00AA1A49">
        <w:rPr>
          <w:lang w:val="en-GB"/>
        </w:rPr>
        <w:t>clear understanding</w:t>
      </w:r>
      <w:r w:rsidR="00A45EDE">
        <w:rPr>
          <w:lang w:val="en-GB"/>
        </w:rPr>
        <w:t xml:space="preserve">s </w:t>
      </w:r>
      <w:r w:rsidRPr="00AA1A49">
        <w:rPr>
          <w:lang w:val="en-GB"/>
        </w:rPr>
        <w:t>of how and what is to be properly evaluated by the employees</w:t>
      </w:r>
      <w:r w:rsidR="00A45EDE">
        <w:rPr>
          <w:lang w:val="en-GB"/>
        </w:rPr>
        <w:t xml:space="preserve">. </w:t>
      </w:r>
      <w:r w:rsidRPr="00AA1A49">
        <w:rPr>
          <w:lang w:val="en-GB"/>
        </w:rPr>
        <w:t xml:space="preserve">Certain standard of work-related target must be provided. This factor is to be maintained in order to ensure best out of the bonus and the incentive scheme provided to the Employees (Gupta and Shaw, 2014). </w:t>
      </w:r>
    </w:p>
    <w:p w:rsidR="001A35D2" w:rsidRPr="00AA1A49" w:rsidRDefault="004D6EA5" w:rsidP="005A60F4">
      <w:pPr>
        <w:pStyle w:val="Heading1"/>
        <w:spacing w:line="360" w:lineRule="auto"/>
        <w:rPr>
          <w:lang w:val="en-GB"/>
        </w:rPr>
      </w:pPr>
      <w:bookmarkStart w:id="12" w:name="_3ywh61455bv7" w:colFirst="0" w:colLast="0"/>
      <w:bookmarkStart w:id="13" w:name="_Toc511905619"/>
      <w:bookmarkEnd w:id="12"/>
      <w:r w:rsidRPr="00AA1A49">
        <w:rPr>
          <w:lang w:val="en-GB"/>
        </w:rPr>
        <w:t>Methodology</w:t>
      </w:r>
      <w:bookmarkEnd w:id="13"/>
    </w:p>
    <w:p w:rsidR="001A35D2" w:rsidRPr="00AA1A49" w:rsidRDefault="004D6EA5" w:rsidP="005A60F4">
      <w:pPr>
        <w:pStyle w:val="Normal1"/>
        <w:spacing w:line="360" w:lineRule="auto"/>
        <w:jc w:val="both"/>
        <w:rPr>
          <w:lang w:val="en-GB"/>
        </w:rPr>
      </w:pPr>
      <w:r w:rsidRPr="00AA1A49">
        <w:rPr>
          <w:lang w:val="en-GB"/>
        </w:rPr>
        <w:t xml:space="preserve">Completion of the research work the researcher has implemented steps and procedure which </w:t>
      </w:r>
      <w:r w:rsidR="00BF39B9">
        <w:rPr>
          <w:lang w:val="en-GB"/>
        </w:rPr>
        <w:t xml:space="preserve">is proved </w:t>
      </w:r>
      <w:r w:rsidRPr="00AA1A49">
        <w:rPr>
          <w:lang w:val="en-GB"/>
        </w:rPr>
        <w:t>beneficial in completion of research work in order to understand the impact of remuneration of employees in the organisation like Tesco. The researcher has positiv</w:t>
      </w:r>
      <w:r w:rsidR="00A45EDE">
        <w:rPr>
          <w:lang w:val="en-GB"/>
        </w:rPr>
        <w:t>e</w:t>
      </w:r>
      <w:r w:rsidRPr="00AA1A49">
        <w:rPr>
          <w:lang w:val="en-GB"/>
        </w:rPr>
        <w:t xml:space="preserve"> approach in the research work which clearly justify that he has maintained a deep analysis of every value that has been gathered while conducting of the research work (</w:t>
      </w:r>
      <w:proofErr w:type="spellStart"/>
      <w:r w:rsidRPr="00AA1A49">
        <w:rPr>
          <w:lang w:val="en-GB"/>
        </w:rPr>
        <w:t>Demerouti</w:t>
      </w:r>
      <w:proofErr w:type="spellEnd"/>
      <w:r w:rsidRPr="00AA1A49">
        <w:rPr>
          <w:lang w:val="en-GB"/>
        </w:rPr>
        <w:t xml:space="preserve"> </w:t>
      </w:r>
      <w:r w:rsidRPr="00AA1A49">
        <w:rPr>
          <w:i/>
          <w:lang w:val="en-GB"/>
        </w:rPr>
        <w:t>et al.</w:t>
      </w:r>
      <w:r w:rsidRPr="00AA1A49">
        <w:rPr>
          <w:lang w:val="en-GB"/>
        </w:rPr>
        <w:t xml:space="preserve"> 2014). Literature has implemented primary approach for the conducting of research work as because the objectivity of the research work was to understand the impact of remuneration upon employees and primary format of research work for directly provide access with the views and ideas of the </w:t>
      </w:r>
      <w:r w:rsidRPr="00AA1A49">
        <w:rPr>
          <w:lang w:val="en-GB"/>
        </w:rPr>
        <w:lastRenderedPageBreak/>
        <w:t>employees. Primary quantitative research work has been undertaken by the researcher. There has been a sample size of 35 number</w:t>
      </w:r>
      <w:r w:rsidR="00AC73B7">
        <w:rPr>
          <w:lang w:val="en-GB"/>
        </w:rPr>
        <w:t>s</w:t>
      </w:r>
      <w:r w:rsidRPr="00AA1A49">
        <w:rPr>
          <w:lang w:val="en-GB"/>
        </w:rPr>
        <w:t xml:space="preserve"> of employees in the organisation that is core value at the questionnaire regarding impact of remuneration upon them. For the clear evaluation of the questionnaire that have been provided to the employees in the organisation the researchers converted the values into percentage to evaluate exact answer on the impact of remuneration of employees of Tesco (</w:t>
      </w:r>
      <w:proofErr w:type="spellStart"/>
      <w:r w:rsidRPr="00AA1A49">
        <w:rPr>
          <w:lang w:val="en-GB"/>
        </w:rPr>
        <w:t>Bonenberger</w:t>
      </w:r>
      <w:proofErr w:type="spellEnd"/>
      <w:r w:rsidRPr="00AA1A49">
        <w:rPr>
          <w:lang w:val="en-GB"/>
        </w:rPr>
        <w:t xml:space="preserve"> </w:t>
      </w:r>
      <w:r w:rsidRPr="00AA1A49">
        <w:rPr>
          <w:i/>
          <w:lang w:val="en-GB"/>
        </w:rPr>
        <w:t>et al.</w:t>
      </w:r>
      <w:r w:rsidRPr="00AA1A49">
        <w:rPr>
          <w:lang w:val="en-GB"/>
        </w:rPr>
        <w:t xml:space="preserve"> 2014).</w:t>
      </w:r>
    </w:p>
    <w:p w:rsidR="001A35D2" w:rsidRPr="00AA1A49" w:rsidRDefault="004D6EA5" w:rsidP="005A60F4">
      <w:pPr>
        <w:pStyle w:val="Heading1"/>
        <w:spacing w:line="360" w:lineRule="auto"/>
        <w:rPr>
          <w:lang w:val="en-GB"/>
        </w:rPr>
      </w:pPr>
      <w:bookmarkStart w:id="14" w:name="_p03h0yd87zwk" w:colFirst="0" w:colLast="0"/>
      <w:bookmarkStart w:id="15" w:name="_Toc511905620"/>
      <w:bookmarkEnd w:id="14"/>
      <w:r w:rsidRPr="00AA1A49">
        <w:rPr>
          <w:lang w:val="en-GB"/>
        </w:rPr>
        <w:t>Data collection</w:t>
      </w:r>
      <w:bookmarkEnd w:id="15"/>
    </w:p>
    <w:p w:rsidR="001A35D2" w:rsidRPr="00AA1A49" w:rsidRDefault="004D6EA5" w:rsidP="005A60F4">
      <w:pPr>
        <w:pStyle w:val="Heading2"/>
        <w:spacing w:line="360" w:lineRule="auto"/>
        <w:rPr>
          <w:lang w:val="en-GB"/>
        </w:rPr>
      </w:pPr>
      <w:bookmarkStart w:id="16" w:name="_p4zutdsic6ho" w:colFirst="0" w:colLast="0"/>
      <w:bookmarkStart w:id="17" w:name="_Toc511905621"/>
      <w:bookmarkEnd w:id="16"/>
      <w:r w:rsidRPr="00AA1A49">
        <w:rPr>
          <w:lang w:val="en-GB"/>
        </w:rPr>
        <w:t>Quantitative research</w:t>
      </w:r>
      <w:bookmarkEnd w:id="17"/>
    </w:p>
    <w:p w:rsidR="001A35D2" w:rsidRPr="00AA1A49" w:rsidRDefault="004D6EA5" w:rsidP="005A60F4">
      <w:pPr>
        <w:pStyle w:val="Normal1"/>
        <w:spacing w:line="360" w:lineRule="auto"/>
        <w:rPr>
          <w:lang w:val="en-GB"/>
        </w:rPr>
      </w:pPr>
      <w:r w:rsidRPr="00AA1A49">
        <w:rPr>
          <w:lang w:val="en-GB"/>
        </w:rPr>
        <w:t>Q1. Please select your gender from the following</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1A35D2" w:rsidRPr="00AA1A49">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pBdr>
                <w:top w:val="nil"/>
                <w:left w:val="nil"/>
                <w:bottom w:val="nil"/>
                <w:right w:val="nil"/>
                <w:between w:val="nil"/>
              </w:pBdr>
              <w:spacing w:line="360" w:lineRule="auto"/>
              <w:jc w:val="center"/>
              <w:rPr>
                <w:b/>
                <w:lang w:val="en-GB"/>
              </w:rPr>
            </w:pPr>
            <w:r w:rsidRPr="00AA1A49">
              <w:rPr>
                <w:b/>
                <w:lang w:val="en-GB"/>
              </w:rPr>
              <w:t>Options</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pBdr>
                <w:top w:val="nil"/>
                <w:left w:val="nil"/>
                <w:bottom w:val="nil"/>
                <w:right w:val="nil"/>
                <w:between w:val="nil"/>
              </w:pBdr>
              <w:spacing w:line="360" w:lineRule="auto"/>
              <w:jc w:val="center"/>
              <w:rPr>
                <w:b/>
                <w:lang w:val="en-GB"/>
              </w:rPr>
            </w:pPr>
            <w:r w:rsidRPr="00AA1A49">
              <w:rPr>
                <w:b/>
                <w:lang w:val="en-GB"/>
              </w:rPr>
              <w:t>Responses percentage</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pBdr>
                <w:top w:val="nil"/>
                <w:left w:val="nil"/>
                <w:bottom w:val="nil"/>
                <w:right w:val="nil"/>
                <w:between w:val="nil"/>
              </w:pBdr>
              <w:spacing w:line="360" w:lineRule="auto"/>
              <w:jc w:val="center"/>
              <w:rPr>
                <w:b/>
                <w:lang w:val="en-GB"/>
              </w:rPr>
            </w:pPr>
            <w:r w:rsidRPr="00AA1A49">
              <w:rPr>
                <w:b/>
                <w:lang w:val="en-GB"/>
              </w:rPr>
              <w:t>Responses</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pBdr>
                <w:top w:val="nil"/>
                <w:left w:val="nil"/>
                <w:bottom w:val="nil"/>
                <w:right w:val="nil"/>
                <w:between w:val="nil"/>
              </w:pBdr>
              <w:spacing w:line="360" w:lineRule="auto"/>
              <w:jc w:val="center"/>
              <w:rPr>
                <w:b/>
                <w:lang w:val="en-GB"/>
              </w:rPr>
            </w:pPr>
            <w:r w:rsidRPr="00AA1A49">
              <w:rPr>
                <w:b/>
                <w:lang w:val="en-GB"/>
              </w:rPr>
              <w:t>Total number of respondents</w:t>
            </w:r>
          </w:p>
        </w:tc>
      </w:tr>
      <w:tr w:rsidR="001A35D2" w:rsidRPr="00AA1A49">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pBdr>
                <w:top w:val="nil"/>
                <w:left w:val="nil"/>
                <w:bottom w:val="nil"/>
                <w:right w:val="nil"/>
                <w:between w:val="nil"/>
              </w:pBdr>
              <w:spacing w:line="360" w:lineRule="auto"/>
              <w:rPr>
                <w:lang w:val="en-GB"/>
              </w:rPr>
            </w:pPr>
            <w:r w:rsidRPr="00AA1A49">
              <w:rPr>
                <w:lang w:val="en-GB"/>
              </w:rPr>
              <w:t>Male</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pBdr>
                <w:top w:val="nil"/>
                <w:left w:val="nil"/>
                <w:bottom w:val="nil"/>
                <w:right w:val="nil"/>
                <w:between w:val="nil"/>
              </w:pBdr>
              <w:spacing w:line="360" w:lineRule="auto"/>
              <w:rPr>
                <w:lang w:val="en-GB"/>
              </w:rPr>
            </w:pPr>
            <w:r w:rsidRPr="00AA1A49">
              <w:rPr>
                <w:lang w:val="en-GB"/>
              </w:rPr>
              <w:t>57.14</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pBdr>
                <w:top w:val="nil"/>
                <w:left w:val="nil"/>
                <w:bottom w:val="nil"/>
                <w:right w:val="nil"/>
                <w:between w:val="nil"/>
              </w:pBdr>
              <w:spacing w:line="360" w:lineRule="auto"/>
              <w:rPr>
                <w:lang w:val="en-GB"/>
              </w:rPr>
            </w:pPr>
            <w:r w:rsidRPr="00AA1A49">
              <w:rPr>
                <w:lang w:val="en-GB"/>
              </w:rPr>
              <w:t>20</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pBdr>
                <w:top w:val="nil"/>
                <w:left w:val="nil"/>
                <w:bottom w:val="nil"/>
                <w:right w:val="nil"/>
                <w:between w:val="nil"/>
              </w:pBdr>
              <w:spacing w:line="360" w:lineRule="auto"/>
              <w:rPr>
                <w:lang w:val="en-GB"/>
              </w:rPr>
            </w:pPr>
            <w:r w:rsidRPr="00AA1A49">
              <w:rPr>
                <w:lang w:val="en-GB"/>
              </w:rPr>
              <w:t>35</w:t>
            </w:r>
          </w:p>
        </w:tc>
      </w:tr>
      <w:tr w:rsidR="001A35D2" w:rsidRPr="00AA1A49">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pBdr>
                <w:top w:val="nil"/>
                <w:left w:val="nil"/>
                <w:bottom w:val="nil"/>
                <w:right w:val="nil"/>
                <w:between w:val="nil"/>
              </w:pBdr>
              <w:spacing w:line="360" w:lineRule="auto"/>
              <w:rPr>
                <w:lang w:val="en-GB"/>
              </w:rPr>
            </w:pPr>
            <w:r w:rsidRPr="00AA1A49">
              <w:rPr>
                <w:lang w:val="en-GB"/>
              </w:rPr>
              <w:t>Female</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pBdr>
                <w:top w:val="nil"/>
                <w:left w:val="nil"/>
                <w:bottom w:val="nil"/>
                <w:right w:val="nil"/>
                <w:between w:val="nil"/>
              </w:pBdr>
              <w:spacing w:line="360" w:lineRule="auto"/>
              <w:rPr>
                <w:lang w:val="en-GB"/>
              </w:rPr>
            </w:pPr>
            <w:r w:rsidRPr="00AA1A49">
              <w:rPr>
                <w:lang w:val="en-GB"/>
              </w:rPr>
              <w:t>28.57</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pBdr>
                <w:top w:val="nil"/>
                <w:left w:val="nil"/>
                <w:bottom w:val="nil"/>
                <w:right w:val="nil"/>
                <w:between w:val="nil"/>
              </w:pBdr>
              <w:spacing w:line="360" w:lineRule="auto"/>
              <w:rPr>
                <w:lang w:val="en-GB"/>
              </w:rPr>
            </w:pPr>
            <w:r w:rsidRPr="00AA1A49">
              <w:rPr>
                <w:lang w:val="en-GB"/>
              </w:rPr>
              <w:t>10</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35</w:t>
            </w:r>
          </w:p>
        </w:tc>
      </w:tr>
      <w:tr w:rsidR="001A35D2" w:rsidRPr="00AA1A49">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pBdr>
                <w:top w:val="nil"/>
                <w:left w:val="nil"/>
                <w:bottom w:val="nil"/>
                <w:right w:val="nil"/>
                <w:between w:val="nil"/>
              </w:pBdr>
              <w:spacing w:line="360" w:lineRule="auto"/>
              <w:rPr>
                <w:lang w:val="en-GB"/>
              </w:rPr>
            </w:pPr>
            <w:r w:rsidRPr="00AA1A49">
              <w:rPr>
                <w:lang w:val="en-GB"/>
              </w:rPr>
              <w:t>Do not want to share</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pBdr>
                <w:top w:val="nil"/>
                <w:left w:val="nil"/>
                <w:bottom w:val="nil"/>
                <w:right w:val="nil"/>
                <w:between w:val="nil"/>
              </w:pBdr>
              <w:spacing w:line="360" w:lineRule="auto"/>
              <w:rPr>
                <w:lang w:val="en-GB"/>
              </w:rPr>
            </w:pPr>
            <w:r w:rsidRPr="00AA1A49">
              <w:rPr>
                <w:lang w:val="en-GB"/>
              </w:rPr>
              <w:t>14.28</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pBdr>
                <w:top w:val="nil"/>
                <w:left w:val="nil"/>
                <w:bottom w:val="nil"/>
                <w:right w:val="nil"/>
                <w:between w:val="nil"/>
              </w:pBdr>
              <w:spacing w:line="360" w:lineRule="auto"/>
              <w:rPr>
                <w:lang w:val="en-GB"/>
              </w:rPr>
            </w:pPr>
            <w:r w:rsidRPr="00AA1A49">
              <w:rPr>
                <w:lang w:val="en-GB"/>
              </w:rPr>
              <w:t>5</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35</w:t>
            </w:r>
          </w:p>
        </w:tc>
      </w:tr>
    </w:tbl>
    <w:p w:rsidR="001A35D2" w:rsidRPr="00AA1A49" w:rsidRDefault="001A35D2" w:rsidP="005A60F4">
      <w:pPr>
        <w:pStyle w:val="Normal1"/>
        <w:spacing w:line="360" w:lineRule="auto"/>
        <w:rPr>
          <w:lang w:val="en-GB"/>
        </w:rPr>
      </w:pPr>
    </w:p>
    <w:p w:rsidR="001A35D2" w:rsidRPr="00AA1A49" w:rsidRDefault="004D6EA5" w:rsidP="005A60F4">
      <w:pPr>
        <w:pStyle w:val="Normal1"/>
        <w:spacing w:line="360" w:lineRule="auto"/>
        <w:rPr>
          <w:lang w:val="en-GB"/>
        </w:rPr>
      </w:pPr>
      <w:r w:rsidRPr="00AA1A49">
        <w:rPr>
          <w:lang w:val="en-GB"/>
        </w:rPr>
        <w:t>Q2. In what age group to you fall in?</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1A35D2" w:rsidRPr="00AA1A49">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jc w:val="center"/>
              <w:rPr>
                <w:b/>
                <w:lang w:val="en-GB"/>
              </w:rPr>
            </w:pPr>
            <w:r w:rsidRPr="00AA1A49">
              <w:rPr>
                <w:b/>
                <w:lang w:val="en-GB"/>
              </w:rPr>
              <w:t>Years</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jc w:val="center"/>
              <w:rPr>
                <w:b/>
                <w:lang w:val="en-GB"/>
              </w:rPr>
            </w:pPr>
            <w:r w:rsidRPr="00AA1A49">
              <w:rPr>
                <w:b/>
                <w:lang w:val="en-GB"/>
              </w:rPr>
              <w:t>Responses percentage</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jc w:val="center"/>
              <w:rPr>
                <w:b/>
                <w:lang w:val="en-GB"/>
              </w:rPr>
            </w:pPr>
            <w:r w:rsidRPr="00AA1A49">
              <w:rPr>
                <w:b/>
                <w:lang w:val="en-GB"/>
              </w:rPr>
              <w:t>Responses</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jc w:val="center"/>
              <w:rPr>
                <w:b/>
                <w:lang w:val="en-GB"/>
              </w:rPr>
            </w:pPr>
            <w:r w:rsidRPr="00AA1A49">
              <w:rPr>
                <w:b/>
                <w:lang w:val="en-GB"/>
              </w:rPr>
              <w:t>Total number of respondents</w:t>
            </w:r>
          </w:p>
        </w:tc>
      </w:tr>
      <w:tr w:rsidR="001A35D2" w:rsidRPr="00AA1A49">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18 - 23</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14.28</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5</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35</w:t>
            </w:r>
          </w:p>
        </w:tc>
      </w:tr>
      <w:tr w:rsidR="001A35D2" w:rsidRPr="00AA1A49">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24 - 29</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51.42</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18</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35</w:t>
            </w:r>
          </w:p>
        </w:tc>
      </w:tr>
      <w:tr w:rsidR="001A35D2" w:rsidRPr="00AA1A49">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30 - 35</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20.00</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7</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35</w:t>
            </w:r>
          </w:p>
        </w:tc>
      </w:tr>
      <w:tr w:rsidR="001A35D2" w:rsidRPr="00AA1A49">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36- 41</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8.57</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3</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35</w:t>
            </w:r>
          </w:p>
        </w:tc>
      </w:tr>
      <w:tr w:rsidR="001A35D2" w:rsidRPr="00AA1A49">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42 and above</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5.71</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2</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35</w:t>
            </w:r>
          </w:p>
        </w:tc>
      </w:tr>
    </w:tbl>
    <w:p w:rsidR="001A35D2" w:rsidRPr="00AA1A49" w:rsidRDefault="001A35D2" w:rsidP="005A60F4">
      <w:pPr>
        <w:pStyle w:val="Normal1"/>
        <w:spacing w:line="360" w:lineRule="auto"/>
        <w:rPr>
          <w:lang w:val="en-GB"/>
        </w:rPr>
      </w:pPr>
    </w:p>
    <w:p w:rsidR="001A35D2" w:rsidRPr="00AA1A49" w:rsidRDefault="004D6EA5" w:rsidP="005A60F4">
      <w:pPr>
        <w:pStyle w:val="Normal1"/>
        <w:spacing w:line="360" w:lineRule="auto"/>
        <w:rPr>
          <w:lang w:val="en-GB"/>
        </w:rPr>
      </w:pPr>
      <w:r w:rsidRPr="00AA1A49">
        <w:rPr>
          <w:lang w:val="en-GB"/>
        </w:rPr>
        <w:t>Q3. How long have you been working with your organisation?</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1A35D2" w:rsidRPr="00AA1A49">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jc w:val="center"/>
              <w:rPr>
                <w:b/>
                <w:lang w:val="en-GB"/>
              </w:rPr>
            </w:pPr>
            <w:r w:rsidRPr="00AA1A49">
              <w:rPr>
                <w:b/>
                <w:lang w:val="en-GB"/>
              </w:rPr>
              <w:lastRenderedPageBreak/>
              <w:t>Options</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jc w:val="center"/>
              <w:rPr>
                <w:b/>
                <w:lang w:val="en-GB"/>
              </w:rPr>
            </w:pPr>
            <w:r w:rsidRPr="00AA1A49">
              <w:rPr>
                <w:b/>
                <w:lang w:val="en-GB"/>
              </w:rPr>
              <w:t>Responses percentage</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jc w:val="center"/>
              <w:rPr>
                <w:b/>
                <w:lang w:val="en-GB"/>
              </w:rPr>
            </w:pPr>
            <w:r w:rsidRPr="00AA1A49">
              <w:rPr>
                <w:b/>
                <w:lang w:val="en-GB"/>
              </w:rPr>
              <w:t>Responses</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jc w:val="center"/>
              <w:rPr>
                <w:b/>
                <w:lang w:val="en-GB"/>
              </w:rPr>
            </w:pPr>
            <w:r w:rsidRPr="00AA1A49">
              <w:rPr>
                <w:b/>
                <w:lang w:val="en-GB"/>
              </w:rPr>
              <w:t>Total number of respondents</w:t>
            </w:r>
          </w:p>
        </w:tc>
      </w:tr>
      <w:tr w:rsidR="001A35D2" w:rsidRPr="00AA1A49">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0- 5 years</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14.28</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5</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35</w:t>
            </w:r>
          </w:p>
        </w:tc>
      </w:tr>
      <w:tr w:rsidR="001A35D2" w:rsidRPr="00AA1A49">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6 - 11 years</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22.85</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8</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35</w:t>
            </w:r>
          </w:p>
        </w:tc>
      </w:tr>
      <w:tr w:rsidR="001A35D2" w:rsidRPr="00AA1A49">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12 - 17 years</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34.28</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12</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35</w:t>
            </w:r>
          </w:p>
        </w:tc>
      </w:tr>
      <w:tr w:rsidR="001A35D2" w:rsidRPr="00AA1A49">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18 years and above</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28.57</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10</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35</w:t>
            </w:r>
          </w:p>
        </w:tc>
      </w:tr>
    </w:tbl>
    <w:p w:rsidR="001A35D2" w:rsidRPr="00AA1A49" w:rsidRDefault="001A35D2" w:rsidP="005A60F4">
      <w:pPr>
        <w:pStyle w:val="Normal1"/>
        <w:spacing w:line="360" w:lineRule="auto"/>
        <w:rPr>
          <w:lang w:val="en-GB"/>
        </w:rPr>
      </w:pPr>
    </w:p>
    <w:p w:rsidR="001A35D2" w:rsidRPr="00AA1A49" w:rsidRDefault="004D6EA5" w:rsidP="005A60F4">
      <w:pPr>
        <w:pStyle w:val="Normal1"/>
        <w:spacing w:line="360" w:lineRule="auto"/>
        <w:rPr>
          <w:lang w:val="en-GB"/>
        </w:rPr>
      </w:pPr>
      <w:r w:rsidRPr="00AA1A49">
        <w:rPr>
          <w:lang w:val="en-GB"/>
        </w:rPr>
        <w:t>Q4. What kind of remuneration is preferable to you all?</w:t>
      </w:r>
    </w:p>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1A35D2" w:rsidRPr="00AA1A49">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jc w:val="center"/>
              <w:rPr>
                <w:b/>
                <w:lang w:val="en-GB"/>
              </w:rPr>
            </w:pPr>
            <w:r w:rsidRPr="00AA1A49">
              <w:rPr>
                <w:b/>
                <w:lang w:val="en-GB"/>
              </w:rPr>
              <w:t>Options</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jc w:val="center"/>
              <w:rPr>
                <w:b/>
                <w:lang w:val="en-GB"/>
              </w:rPr>
            </w:pPr>
            <w:r w:rsidRPr="00AA1A49">
              <w:rPr>
                <w:b/>
                <w:lang w:val="en-GB"/>
              </w:rPr>
              <w:t>Responses percentage</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jc w:val="center"/>
              <w:rPr>
                <w:b/>
                <w:lang w:val="en-GB"/>
              </w:rPr>
            </w:pPr>
            <w:r w:rsidRPr="00AA1A49">
              <w:rPr>
                <w:b/>
                <w:lang w:val="en-GB"/>
              </w:rPr>
              <w:t>Responses</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jc w:val="center"/>
              <w:rPr>
                <w:b/>
                <w:lang w:val="en-GB"/>
              </w:rPr>
            </w:pPr>
            <w:r w:rsidRPr="00AA1A49">
              <w:rPr>
                <w:b/>
                <w:lang w:val="en-GB"/>
              </w:rPr>
              <w:t>Total number of respondents</w:t>
            </w:r>
          </w:p>
        </w:tc>
      </w:tr>
      <w:tr w:rsidR="001A35D2" w:rsidRPr="00AA1A49">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Salary</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57.14</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20</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35</w:t>
            </w:r>
          </w:p>
        </w:tc>
      </w:tr>
      <w:tr w:rsidR="001A35D2" w:rsidRPr="00AA1A49">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Bonuses and incentives</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28.57</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10</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35</w:t>
            </w:r>
          </w:p>
        </w:tc>
      </w:tr>
      <w:tr w:rsidR="001A35D2" w:rsidRPr="00AA1A49">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Remuneration and taxes exempt</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14.28</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5</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35</w:t>
            </w:r>
          </w:p>
        </w:tc>
      </w:tr>
    </w:tbl>
    <w:p w:rsidR="001A35D2" w:rsidRPr="00AA1A49" w:rsidRDefault="001A35D2" w:rsidP="005A60F4">
      <w:pPr>
        <w:pStyle w:val="Normal1"/>
        <w:spacing w:line="360" w:lineRule="auto"/>
        <w:rPr>
          <w:lang w:val="en-GB"/>
        </w:rPr>
      </w:pPr>
    </w:p>
    <w:p w:rsidR="001A35D2" w:rsidRPr="00AA1A49" w:rsidRDefault="004D6EA5" w:rsidP="005A60F4">
      <w:pPr>
        <w:pStyle w:val="Normal1"/>
        <w:spacing w:line="360" w:lineRule="auto"/>
        <w:rPr>
          <w:lang w:val="en-GB"/>
        </w:rPr>
      </w:pPr>
      <w:r w:rsidRPr="00AA1A49">
        <w:rPr>
          <w:lang w:val="en-GB"/>
        </w:rPr>
        <w:t>Q5. How satisfied are you with the determination being provided?</w:t>
      </w:r>
    </w:p>
    <w:tbl>
      <w:tblPr>
        <w:tblStyle w:val="a3"/>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1A35D2" w:rsidRPr="00AA1A49">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jc w:val="center"/>
              <w:rPr>
                <w:b/>
                <w:lang w:val="en-GB"/>
              </w:rPr>
            </w:pPr>
            <w:r w:rsidRPr="00AA1A49">
              <w:rPr>
                <w:b/>
                <w:lang w:val="en-GB"/>
              </w:rPr>
              <w:t>Options</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jc w:val="center"/>
              <w:rPr>
                <w:b/>
                <w:lang w:val="en-GB"/>
              </w:rPr>
            </w:pPr>
            <w:r w:rsidRPr="00AA1A49">
              <w:rPr>
                <w:b/>
                <w:lang w:val="en-GB"/>
              </w:rPr>
              <w:t>Responses percentage</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jc w:val="center"/>
              <w:rPr>
                <w:b/>
                <w:lang w:val="en-GB"/>
              </w:rPr>
            </w:pPr>
            <w:r w:rsidRPr="00AA1A49">
              <w:rPr>
                <w:b/>
                <w:lang w:val="en-GB"/>
              </w:rPr>
              <w:t>Responses</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jc w:val="center"/>
              <w:rPr>
                <w:b/>
                <w:lang w:val="en-GB"/>
              </w:rPr>
            </w:pPr>
            <w:r w:rsidRPr="00AA1A49">
              <w:rPr>
                <w:b/>
                <w:lang w:val="en-GB"/>
              </w:rPr>
              <w:t>Total number of respondents</w:t>
            </w:r>
          </w:p>
        </w:tc>
      </w:tr>
      <w:tr w:rsidR="001A35D2" w:rsidRPr="00AA1A49">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Very satisfied</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42.85</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15</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35</w:t>
            </w:r>
          </w:p>
        </w:tc>
      </w:tr>
      <w:tr w:rsidR="001A35D2" w:rsidRPr="00AA1A49">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Satisfied</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20.00</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7</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35</w:t>
            </w:r>
          </w:p>
        </w:tc>
      </w:tr>
      <w:tr w:rsidR="001A35D2" w:rsidRPr="00AA1A49">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Neutral</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5.71</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2</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35</w:t>
            </w:r>
          </w:p>
        </w:tc>
      </w:tr>
      <w:tr w:rsidR="001A35D2" w:rsidRPr="00AA1A49">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Dissatisfied</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17.14</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6</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35</w:t>
            </w:r>
          </w:p>
        </w:tc>
      </w:tr>
      <w:tr w:rsidR="001A35D2" w:rsidRPr="00AA1A49">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lastRenderedPageBreak/>
              <w:t>Extremely dissatisfied</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14.28</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5</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35</w:t>
            </w:r>
          </w:p>
        </w:tc>
      </w:tr>
    </w:tbl>
    <w:p w:rsidR="001A35D2" w:rsidRPr="00AA1A49" w:rsidRDefault="001A35D2" w:rsidP="005A60F4">
      <w:pPr>
        <w:pStyle w:val="Normal1"/>
        <w:spacing w:line="360" w:lineRule="auto"/>
        <w:rPr>
          <w:lang w:val="en-GB"/>
        </w:rPr>
      </w:pPr>
    </w:p>
    <w:p w:rsidR="001A35D2" w:rsidRPr="00AA1A49" w:rsidRDefault="004D6EA5" w:rsidP="005A60F4">
      <w:pPr>
        <w:pStyle w:val="Normal1"/>
        <w:spacing w:line="360" w:lineRule="auto"/>
        <w:rPr>
          <w:lang w:val="en-GB"/>
        </w:rPr>
      </w:pPr>
      <w:r w:rsidRPr="00AA1A49">
        <w:rPr>
          <w:lang w:val="en-GB"/>
        </w:rPr>
        <w:t xml:space="preserve">Q6. How do you think can remuneration be improved more for increasing the motivation among you? </w:t>
      </w:r>
    </w:p>
    <w:tbl>
      <w:tblPr>
        <w:tblStyle w:val="a4"/>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1A35D2" w:rsidRPr="00AA1A49">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jc w:val="center"/>
              <w:rPr>
                <w:b/>
                <w:lang w:val="en-GB"/>
              </w:rPr>
            </w:pPr>
            <w:r w:rsidRPr="00AA1A49">
              <w:rPr>
                <w:b/>
                <w:lang w:val="en-GB"/>
              </w:rPr>
              <w:t>Options</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jc w:val="center"/>
              <w:rPr>
                <w:b/>
                <w:lang w:val="en-GB"/>
              </w:rPr>
            </w:pPr>
            <w:r w:rsidRPr="00AA1A49">
              <w:rPr>
                <w:b/>
                <w:lang w:val="en-GB"/>
              </w:rPr>
              <w:t>Responses percentage</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jc w:val="center"/>
              <w:rPr>
                <w:b/>
                <w:lang w:val="en-GB"/>
              </w:rPr>
            </w:pPr>
            <w:r w:rsidRPr="00AA1A49">
              <w:rPr>
                <w:b/>
                <w:lang w:val="en-GB"/>
              </w:rPr>
              <w:t>Responses</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jc w:val="center"/>
              <w:rPr>
                <w:b/>
                <w:lang w:val="en-GB"/>
              </w:rPr>
            </w:pPr>
            <w:r w:rsidRPr="00AA1A49">
              <w:rPr>
                <w:b/>
                <w:lang w:val="en-GB"/>
              </w:rPr>
              <w:t>Total number of respondents</w:t>
            </w:r>
          </w:p>
        </w:tc>
      </w:tr>
      <w:tr w:rsidR="001A35D2" w:rsidRPr="00AA1A49">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Increase in basic salary</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40.00</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14</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35</w:t>
            </w:r>
          </w:p>
        </w:tc>
      </w:tr>
      <w:tr w:rsidR="001A35D2" w:rsidRPr="00AA1A49">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Providing of entertainment allowances</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14.28</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5</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35</w:t>
            </w:r>
          </w:p>
        </w:tc>
      </w:tr>
      <w:tr w:rsidR="001A35D2" w:rsidRPr="00AA1A49">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Increase in child education allowances</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25.71</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9</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35</w:t>
            </w:r>
          </w:p>
        </w:tc>
      </w:tr>
      <w:tr w:rsidR="001A35D2" w:rsidRPr="00AA1A49">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 xml:space="preserve">Increase in bonus </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20.00</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7</w:t>
            </w:r>
          </w:p>
        </w:tc>
        <w:tc>
          <w:tcPr>
            <w:tcW w:w="2340" w:type="dxa"/>
            <w:shd w:val="clear" w:color="auto" w:fill="auto"/>
            <w:tcMar>
              <w:top w:w="100" w:type="dxa"/>
              <w:left w:w="100" w:type="dxa"/>
              <w:bottom w:w="100" w:type="dxa"/>
              <w:right w:w="100" w:type="dxa"/>
            </w:tcMar>
          </w:tcPr>
          <w:p w:rsidR="001A35D2" w:rsidRPr="00AA1A49" w:rsidRDefault="004D6EA5" w:rsidP="005A60F4">
            <w:pPr>
              <w:pStyle w:val="Normal1"/>
              <w:widowControl w:val="0"/>
              <w:spacing w:line="360" w:lineRule="auto"/>
              <w:rPr>
                <w:lang w:val="en-GB"/>
              </w:rPr>
            </w:pPr>
            <w:r w:rsidRPr="00AA1A49">
              <w:rPr>
                <w:lang w:val="en-GB"/>
              </w:rPr>
              <w:t>35</w:t>
            </w:r>
          </w:p>
        </w:tc>
      </w:tr>
    </w:tbl>
    <w:p w:rsidR="001A35D2" w:rsidRPr="00AA1A49" w:rsidRDefault="001A35D2" w:rsidP="005A60F4">
      <w:pPr>
        <w:pStyle w:val="Normal1"/>
        <w:spacing w:line="360" w:lineRule="auto"/>
        <w:rPr>
          <w:lang w:val="en-GB"/>
        </w:rPr>
      </w:pPr>
    </w:p>
    <w:p w:rsidR="001A35D2" w:rsidRPr="00AA1A49" w:rsidRDefault="004D6EA5" w:rsidP="005A60F4">
      <w:pPr>
        <w:pStyle w:val="Heading1"/>
        <w:spacing w:line="360" w:lineRule="auto"/>
        <w:rPr>
          <w:lang w:val="en-GB"/>
        </w:rPr>
      </w:pPr>
      <w:bookmarkStart w:id="18" w:name="_hbyo2irbfo2k" w:colFirst="0" w:colLast="0"/>
      <w:bookmarkStart w:id="19" w:name="_Toc511905622"/>
      <w:bookmarkEnd w:id="18"/>
      <w:r w:rsidRPr="00AA1A49">
        <w:rPr>
          <w:lang w:val="en-GB"/>
        </w:rPr>
        <w:t>Data Interpretation</w:t>
      </w:r>
      <w:bookmarkEnd w:id="19"/>
    </w:p>
    <w:p w:rsidR="001A35D2" w:rsidRPr="00AA1A49" w:rsidRDefault="004D6EA5" w:rsidP="005A60F4">
      <w:pPr>
        <w:pStyle w:val="Normal1"/>
        <w:spacing w:line="360" w:lineRule="auto"/>
        <w:jc w:val="both"/>
        <w:rPr>
          <w:lang w:val="en-GB"/>
        </w:rPr>
      </w:pPr>
      <w:r w:rsidRPr="00AA1A49">
        <w:rPr>
          <w:lang w:val="en-GB"/>
        </w:rPr>
        <w:t>From the above table which can be seen that most of the organisational</w:t>
      </w:r>
      <w:r w:rsidR="00AC73B7">
        <w:rPr>
          <w:lang w:val="en-GB"/>
        </w:rPr>
        <w:t xml:space="preserve"> </w:t>
      </w:r>
      <w:r w:rsidRPr="00AA1A49">
        <w:rPr>
          <w:lang w:val="en-GB"/>
        </w:rPr>
        <w:t xml:space="preserve">workers who work for Tesco mail with 57.14 % out of the total 35 people who were taken for survey. Around 28.57 percentage out of 35 who were taken for survey said that they were the month however it must be noted that 14.28 percentage did not want to share their gender due to personal issues. This very fact suggest that most of the people are male and Organisation releases 2 NGO a male dominated what force area where kids are preferred on basis of gender. Second question says that that most of the people who are working for the organisation are from 24 to 29 years of age. Around 51.42 % out of 35 people who were taken for survey of said they are between 24 to 29 years of age. This evaluation can be said to be fruitful because we feel that the organisation have properly combined youth and experience together to maintain a satisfactory business work in the organisation. </w:t>
      </w:r>
    </w:p>
    <w:p w:rsidR="001A35D2" w:rsidRPr="00AA1A49" w:rsidRDefault="004D6EA5" w:rsidP="005A60F4">
      <w:pPr>
        <w:pStyle w:val="Normal1"/>
        <w:spacing w:line="360" w:lineRule="auto"/>
        <w:jc w:val="both"/>
        <w:rPr>
          <w:lang w:val="en-GB"/>
        </w:rPr>
      </w:pPr>
      <w:r w:rsidRPr="00AA1A49">
        <w:rPr>
          <w:lang w:val="en-GB"/>
        </w:rPr>
        <w:lastRenderedPageBreak/>
        <w:t xml:space="preserve">From question number 4 table we see that most of the people who were taken for survey preferred salary as their basic format of remuneration. It is observed that around 57.14 % out of 35 people who were taken for surface considered salary to be preferable source of remuneration. However, bonuses and incentive along with tax exemption were supported by 28.57 and 14.28 percentage, out of the 35 people for the survey. The objectivity that was prepared from question number 4 table can be supported by the table discussed in question number 3 where we see that 34.28 percentage out of 35 people who are taken for survey are working for 12 to 17 years long. Working for such a long hear clearly suggest that they are well aware of the remuneration system and their preferences are well justified. </w:t>
      </w:r>
    </w:p>
    <w:p w:rsidR="001A35D2" w:rsidRPr="00AA1A49" w:rsidRDefault="004D6EA5" w:rsidP="005A60F4">
      <w:pPr>
        <w:pStyle w:val="Normal1"/>
        <w:spacing w:line="360" w:lineRule="auto"/>
        <w:jc w:val="both"/>
        <w:rPr>
          <w:lang w:val="en-GB"/>
        </w:rPr>
      </w:pPr>
      <w:r w:rsidRPr="00AA1A49">
        <w:rPr>
          <w:lang w:val="en-GB"/>
        </w:rPr>
        <w:t xml:space="preserve">Question regarding the satisfaction level upon the remuneration being provided by the organisation that is core we see that 42.85 </w:t>
      </w:r>
      <w:r w:rsidR="00AC73B7" w:rsidRPr="00AA1A49">
        <w:rPr>
          <w:lang w:val="en-GB"/>
        </w:rPr>
        <w:t>percentages</w:t>
      </w:r>
      <w:r w:rsidRPr="00AA1A49">
        <w:rPr>
          <w:lang w:val="en-GB"/>
        </w:rPr>
        <w:t xml:space="preserve"> of the people say that they are very much satisfied with the remuneration being provided. Around 20% of the people say that there's just satisfied with the remuneration being provided to them. However, there are factors which must be properly evaluated Before any step is being taken regarding the remuneration ideas provided to them because we see that dissatisfied and extremely dissatisfied people are around 17.14 % and 14.28% respectively out of the </w:t>
      </w:r>
      <w:proofErr w:type="gramStart"/>
      <w:r w:rsidRPr="00AA1A49">
        <w:rPr>
          <w:lang w:val="en-GB"/>
        </w:rPr>
        <w:t>35 people</w:t>
      </w:r>
      <w:proofErr w:type="gramEnd"/>
      <w:r w:rsidRPr="00AA1A49">
        <w:rPr>
          <w:lang w:val="en-GB"/>
        </w:rPr>
        <w:t xml:space="preserve"> taken for survey. From this fragment of answers it must be properly discussed by the management of Tesco regarding implementation of new policies over presentation of remuneration to the organisational workouts to minimise the percentage of dissatisfaction and extremely dissatisfaction among the workers.</w:t>
      </w:r>
    </w:p>
    <w:p w:rsidR="001A35D2" w:rsidRPr="00AA1A49" w:rsidRDefault="004D6EA5" w:rsidP="005A60F4">
      <w:pPr>
        <w:pStyle w:val="Normal1"/>
        <w:spacing w:line="360" w:lineRule="auto"/>
        <w:jc w:val="both"/>
        <w:rPr>
          <w:lang w:val="en-GB"/>
        </w:rPr>
      </w:pPr>
      <w:r w:rsidRPr="00AA1A49">
        <w:rPr>
          <w:lang w:val="en-GB"/>
        </w:rPr>
        <w:t xml:space="preserve">Most important questions where the aspect that work to be increased according to the views of the organisational workers where it was seen that 40% of the people did say that their basic salaries are to be increased for the extra motivation. Around 25.71 percentage out of 35 people who were considered for survey said that they are to increase the child education allowance which clearly suggest that the society is well aware of the fact that child education is very much important. </w:t>
      </w:r>
    </w:p>
    <w:p w:rsidR="001A35D2" w:rsidRPr="00AA1A49" w:rsidRDefault="004D6EA5" w:rsidP="005A60F4">
      <w:pPr>
        <w:pStyle w:val="Heading1"/>
        <w:spacing w:line="360" w:lineRule="auto"/>
        <w:rPr>
          <w:lang w:val="en-GB"/>
        </w:rPr>
      </w:pPr>
      <w:bookmarkStart w:id="20" w:name="_3x79mw7cy6by" w:colFirst="0" w:colLast="0"/>
      <w:bookmarkStart w:id="21" w:name="_Toc511905623"/>
      <w:bookmarkEnd w:id="20"/>
      <w:r w:rsidRPr="00AA1A49">
        <w:rPr>
          <w:lang w:val="en-GB"/>
        </w:rPr>
        <w:t>Conclusion</w:t>
      </w:r>
      <w:bookmarkEnd w:id="21"/>
    </w:p>
    <w:p w:rsidR="001A35D2" w:rsidRPr="00AA1A49" w:rsidRDefault="004D6EA5" w:rsidP="005A60F4">
      <w:pPr>
        <w:pStyle w:val="Normal1"/>
        <w:spacing w:line="360" w:lineRule="auto"/>
        <w:jc w:val="both"/>
        <w:rPr>
          <w:lang w:val="en-GB"/>
        </w:rPr>
      </w:pPr>
      <w:r w:rsidRPr="00AA1A49">
        <w:rPr>
          <w:lang w:val="en-GB"/>
        </w:rPr>
        <w:t xml:space="preserve">From the above consideration of the </w:t>
      </w:r>
      <w:r w:rsidR="00BF39B9">
        <w:rPr>
          <w:lang w:val="en-GB"/>
        </w:rPr>
        <w:t xml:space="preserve">work </w:t>
      </w:r>
      <w:r w:rsidRPr="00AA1A49">
        <w:rPr>
          <w:lang w:val="en-GB"/>
        </w:rPr>
        <w:t>we see that remuneration does have a positive impact of the employees in the organisation like the Tesco.</w:t>
      </w:r>
      <w:r w:rsidR="00AC73B7">
        <w:rPr>
          <w:lang w:val="en-GB"/>
        </w:rPr>
        <w:t xml:space="preserve"> </w:t>
      </w:r>
      <w:r w:rsidRPr="00AA1A49">
        <w:rPr>
          <w:lang w:val="en-GB"/>
        </w:rPr>
        <w:t xml:space="preserve">It is seen that the motivation level is used which has resulted in increased of the productivity of the organisation to a great extent. The motivation and the participation of the organisational workers can be justified from the above table presented where we see that they are capable enough to justify their best option out of the </w:t>
      </w:r>
      <w:r w:rsidR="00852BA7" w:rsidRPr="00AA1A49">
        <w:rPr>
          <w:lang w:val="en-GB"/>
        </w:rPr>
        <w:lastRenderedPageBreak/>
        <w:t>other</w:t>
      </w:r>
      <w:r w:rsidRPr="00AA1A49">
        <w:rPr>
          <w:lang w:val="en-GB"/>
        </w:rPr>
        <w:t xml:space="preserve"> factors. Justification of the best option out of the Other remuneration factors clearly suggest that they are well aware of the system that is going on in the organisation making them all </w:t>
      </w:r>
      <w:r w:rsidR="00BF39B9" w:rsidRPr="00AA1A49">
        <w:rPr>
          <w:lang w:val="en-GB"/>
        </w:rPr>
        <w:t>well-educated</w:t>
      </w:r>
      <w:r w:rsidRPr="00AA1A49">
        <w:rPr>
          <w:lang w:val="en-GB"/>
        </w:rPr>
        <w:t xml:space="preserve"> and </w:t>
      </w:r>
      <w:proofErr w:type="gramStart"/>
      <w:r w:rsidRPr="00AA1A49">
        <w:rPr>
          <w:lang w:val="en-GB"/>
        </w:rPr>
        <w:t>well informed</w:t>
      </w:r>
      <w:proofErr w:type="gramEnd"/>
      <w:r w:rsidRPr="00AA1A49">
        <w:rPr>
          <w:lang w:val="en-GB"/>
        </w:rPr>
        <w:t xml:space="preserve"> workers in the organisation. The above research work has objectivity of total motivation among the organisational worker along with making sure that the organisation is always in the cause of developmental every implementation of new ideas.</w:t>
      </w:r>
      <w:r w:rsidRPr="00AA1A49">
        <w:rPr>
          <w:lang w:val="en-GB"/>
        </w:rPr>
        <w:br w:type="page"/>
      </w:r>
    </w:p>
    <w:p w:rsidR="001A35D2" w:rsidRPr="00AA1A49" w:rsidRDefault="004D6EA5" w:rsidP="005A60F4">
      <w:pPr>
        <w:pStyle w:val="Heading1"/>
        <w:spacing w:line="360" w:lineRule="auto"/>
        <w:rPr>
          <w:lang w:val="en-GB"/>
        </w:rPr>
      </w:pPr>
      <w:bookmarkStart w:id="22" w:name="_9iqvvvq6e2tf" w:colFirst="0" w:colLast="0"/>
      <w:bookmarkStart w:id="23" w:name="_Toc511905624"/>
      <w:bookmarkEnd w:id="22"/>
      <w:r w:rsidRPr="00AA1A49">
        <w:rPr>
          <w:lang w:val="en-GB"/>
        </w:rPr>
        <w:lastRenderedPageBreak/>
        <w:t>References</w:t>
      </w:r>
      <w:bookmarkEnd w:id="23"/>
    </w:p>
    <w:p w:rsidR="001A35D2" w:rsidRPr="00AA1A49" w:rsidRDefault="004D6EA5" w:rsidP="005A60F4">
      <w:pPr>
        <w:pStyle w:val="Normal1"/>
        <w:spacing w:line="360" w:lineRule="auto"/>
        <w:jc w:val="both"/>
        <w:rPr>
          <w:lang w:val="en-GB"/>
        </w:rPr>
      </w:pPr>
      <w:proofErr w:type="spellStart"/>
      <w:r w:rsidRPr="00AA1A49">
        <w:rPr>
          <w:lang w:val="en-GB"/>
        </w:rPr>
        <w:t>Bonenberger</w:t>
      </w:r>
      <w:proofErr w:type="spellEnd"/>
      <w:r w:rsidRPr="00AA1A49">
        <w:rPr>
          <w:lang w:val="en-GB"/>
        </w:rPr>
        <w:t xml:space="preserve">, M., </w:t>
      </w:r>
      <w:proofErr w:type="spellStart"/>
      <w:r w:rsidRPr="00AA1A49">
        <w:rPr>
          <w:lang w:val="en-GB"/>
        </w:rPr>
        <w:t>Aikins</w:t>
      </w:r>
      <w:proofErr w:type="spellEnd"/>
      <w:r w:rsidRPr="00AA1A49">
        <w:rPr>
          <w:lang w:val="en-GB"/>
        </w:rPr>
        <w:t xml:space="preserve">, M., </w:t>
      </w:r>
      <w:proofErr w:type="spellStart"/>
      <w:r w:rsidRPr="00AA1A49">
        <w:rPr>
          <w:lang w:val="en-GB"/>
        </w:rPr>
        <w:t>Akweongo</w:t>
      </w:r>
      <w:proofErr w:type="spellEnd"/>
      <w:r w:rsidRPr="00AA1A49">
        <w:rPr>
          <w:lang w:val="en-GB"/>
        </w:rPr>
        <w:t xml:space="preserve">, P. and Wyss, K., 2014. The effects of health worker motivation and job satisfaction on turnover intention in Ghana: a cross-sectional study. </w:t>
      </w:r>
      <w:r w:rsidRPr="00AA1A49">
        <w:rPr>
          <w:i/>
          <w:lang w:val="en-GB"/>
        </w:rPr>
        <w:t>Human resources for health</w:t>
      </w:r>
      <w:r w:rsidRPr="00AA1A49">
        <w:rPr>
          <w:lang w:val="en-GB"/>
        </w:rPr>
        <w:t xml:space="preserve">, </w:t>
      </w:r>
      <w:r w:rsidRPr="00AA1A49">
        <w:rPr>
          <w:i/>
          <w:lang w:val="en-GB"/>
        </w:rPr>
        <w:t>12</w:t>
      </w:r>
      <w:r w:rsidRPr="00AA1A49">
        <w:rPr>
          <w:lang w:val="en-GB"/>
        </w:rPr>
        <w:t>(1), p.43</w:t>
      </w:r>
    </w:p>
    <w:p w:rsidR="001A35D2" w:rsidRPr="00AA1A49" w:rsidRDefault="004D6EA5" w:rsidP="005A60F4">
      <w:pPr>
        <w:pStyle w:val="Normal1"/>
        <w:spacing w:line="360" w:lineRule="auto"/>
        <w:jc w:val="both"/>
        <w:rPr>
          <w:lang w:val="en-GB"/>
        </w:rPr>
      </w:pPr>
      <w:proofErr w:type="spellStart"/>
      <w:r w:rsidRPr="00AA1A49">
        <w:rPr>
          <w:lang w:val="en-GB"/>
        </w:rPr>
        <w:t>Demerouti</w:t>
      </w:r>
      <w:proofErr w:type="spellEnd"/>
      <w:r w:rsidRPr="00AA1A49">
        <w:rPr>
          <w:lang w:val="en-GB"/>
        </w:rPr>
        <w:t xml:space="preserve">, E., Bakker, A.B. and Leiter, M., 2014. Burnout and job performance: The moderating role of selection, optimization, and compensation strategies. </w:t>
      </w:r>
      <w:r w:rsidRPr="00AA1A49">
        <w:rPr>
          <w:i/>
          <w:lang w:val="en-GB"/>
        </w:rPr>
        <w:t>Journal of occupational health psychology</w:t>
      </w:r>
      <w:r w:rsidRPr="00AA1A49">
        <w:rPr>
          <w:lang w:val="en-GB"/>
        </w:rPr>
        <w:t xml:space="preserve">, </w:t>
      </w:r>
      <w:r w:rsidRPr="00AA1A49">
        <w:rPr>
          <w:i/>
          <w:lang w:val="en-GB"/>
        </w:rPr>
        <w:t>19</w:t>
      </w:r>
      <w:r w:rsidRPr="00AA1A49">
        <w:rPr>
          <w:lang w:val="en-GB"/>
        </w:rPr>
        <w:t>(1), p.96</w:t>
      </w:r>
    </w:p>
    <w:p w:rsidR="001A35D2" w:rsidRPr="00AA1A49" w:rsidRDefault="004D6EA5" w:rsidP="005A60F4">
      <w:pPr>
        <w:pStyle w:val="Normal1"/>
        <w:spacing w:line="360" w:lineRule="auto"/>
        <w:jc w:val="both"/>
        <w:rPr>
          <w:lang w:val="en-GB"/>
        </w:rPr>
      </w:pPr>
      <w:r w:rsidRPr="00AA1A49">
        <w:rPr>
          <w:lang w:val="en-GB"/>
        </w:rPr>
        <w:t xml:space="preserve">Gupta, N. and Shaw, J.D., 2014. Employee compensation: The neglected area of HRM research. </w:t>
      </w:r>
      <w:r w:rsidRPr="00AA1A49">
        <w:rPr>
          <w:i/>
          <w:lang w:val="en-GB"/>
        </w:rPr>
        <w:t>Human Resource Management Review</w:t>
      </w:r>
      <w:r w:rsidRPr="00AA1A49">
        <w:rPr>
          <w:lang w:val="en-GB"/>
        </w:rPr>
        <w:t xml:space="preserve">, </w:t>
      </w:r>
      <w:r w:rsidRPr="00AA1A49">
        <w:rPr>
          <w:i/>
          <w:lang w:val="en-GB"/>
        </w:rPr>
        <w:t>24</w:t>
      </w:r>
      <w:r w:rsidRPr="00AA1A49">
        <w:rPr>
          <w:lang w:val="en-GB"/>
        </w:rPr>
        <w:t>(1), pp.1-4</w:t>
      </w:r>
    </w:p>
    <w:p w:rsidR="001A35D2" w:rsidRPr="00AA1A49" w:rsidRDefault="004D6EA5" w:rsidP="005A60F4">
      <w:pPr>
        <w:pStyle w:val="Normal1"/>
        <w:spacing w:line="360" w:lineRule="auto"/>
        <w:jc w:val="both"/>
        <w:rPr>
          <w:lang w:val="en-GB"/>
        </w:rPr>
      </w:pPr>
      <w:r w:rsidRPr="00AA1A49">
        <w:rPr>
          <w:lang w:val="en-GB"/>
        </w:rPr>
        <w:t xml:space="preserve">Hameed, A., Ramzan, M. and Zubair, H.M.K., 2014. Impact of compensation on employee performance (empirical evidence from banking sector of Pakistan). </w:t>
      </w:r>
      <w:r w:rsidRPr="00AA1A49">
        <w:rPr>
          <w:i/>
          <w:lang w:val="en-GB"/>
        </w:rPr>
        <w:t>International Journal of Business and Social Science</w:t>
      </w:r>
      <w:r w:rsidRPr="00AA1A49">
        <w:rPr>
          <w:lang w:val="en-GB"/>
        </w:rPr>
        <w:t xml:space="preserve">, </w:t>
      </w:r>
      <w:r w:rsidRPr="00AA1A49">
        <w:rPr>
          <w:i/>
          <w:lang w:val="en-GB"/>
        </w:rPr>
        <w:t>5</w:t>
      </w:r>
      <w:r w:rsidRPr="00AA1A49">
        <w:rPr>
          <w:lang w:val="en-GB"/>
        </w:rPr>
        <w:t>(2)</w:t>
      </w:r>
    </w:p>
    <w:p w:rsidR="001A35D2" w:rsidRPr="00AA1A49" w:rsidRDefault="004D6EA5" w:rsidP="005A60F4">
      <w:pPr>
        <w:pStyle w:val="Normal1"/>
        <w:spacing w:line="360" w:lineRule="auto"/>
        <w:jc w:val="both"/>
        <w:rPr>
          <w:lang w:val="en-GB"/>
        </w:rPr>
      </w:pPr>
      <w:r w:rsidRPr="00AA1A49">
        <w:rPr>
          <w:lang w:val="en-GB"/>
        </w:rPr>
        <w:t xml:space="preserve">McGinnis Johnson, J. and Ng, E.S., 2016. Money talks or millennials walk: The effect of compensation on </w:t>
      </w:r>
      <w:proofErr w:type="spellStart"/>
      <w:r w:rsidRPr="00AA1A49">
        <w:rPr>
          <w:lang w:val="en-GB"/>
        </w:rPr>
        <w:t>nonprofit</w:t>
      </w:r>
      <w:proofErr w:type="spellEnd"/>
      <w:r w:rsidRPr="00AA1A49">
        <w:rPr>
          <w:lang w:val="en-GB"/>
        </w:rPr>
        <w:t xml:space="preserve"> millennial workers sector-switching intentions. </w:t>
      </w:r>
      <w:r w:rsidRPr="00AA1A49">
        <w:rPr>
          <w:i/>
          <w:lang w:val="en-GB"/>
        </w:rPr>
        <w:t>Review of Public Personnel Administration</w:t>
      </w:r>
      <w:r w:rsidRPr="00AA1A49">
        <w:rPr>
          <w:lang w:val="en-GB"/>
        </w:rPr>
        <w:t xml:space="preserve">, </w:t>
      </w:r>
      <w:r w:rsidRPr="00AA1A49">
        <w:rPr>
          <w:i/>
          <w:lang w:val="en-GB"/>
        </w:rPr>
        <w:t>36</w:t>
      </w:r>
      <w:r w:rsidRPr="00AA1A49">
        <w:rPr>
          <w:lang w:val="en-GB"/>
        </w:rPr>
        <w:t>(3), pp.283-305</w:t>
      </w:r>
    </w:p>
    <w:p w:rsidR="001A35D2" w:rsidRPr="00AA1A49" w:rsidRDefault="004D6EA5" w:rsidP="005A60F4">
      <w:pPr>
        <w:pStyle w:val="Normal1"/>
        <w:spacing w:line="360" w:lineRule="auto"/>
        <w:jc w:val="both"/>
        <w:rPr>
          <w:lang w:val="en-GB"/>
        </w:rPr>
      </w:pPr>
      <w:proofErr w:type="spellStart"/>
      <w:r w:rsidRPr="00AA1A49">
        <w:rPr>
          <w:lang w:val="en-GB"/>
        </w:rPr>
        <w:t>Zameer</w:t>
      </w:r>
      <w:proofErr w:type="spellEnd"/>
      <w:r w:rsidRPr="00AA1A49">
        <w:rPr>
          <w:lang w:val="en-GB"/>
        </w:rPr>
        <w:t xml:space="preserve">, H., Ali, S., Nisar, W. and Amir, M., 2014. The impact of the motivation on the employee’s performance in beverage industry of Pakistan. </w:t>
      </w:r>
      <w:r w:rsidRPr="00AA1A49">
        <w:rPr>
          <w:i/>
          <w:lang w:val="en-GB"/>
        </w:rPr>
        <w:t>International Journal of Academic Research in Accounting, Finance and Management Sciences</w:t>
      </w:r>
      <w:r w:rsidRPr="00AA1A49">
        <w:rPr>
          <w:lang w:val="en-GB"/>
        </w:rPr>
        <w:t xml:space="preserve">, </w:t>
      </w:r>
      <w:r w:rsidRPr="00AA1A49">
        <w:rPr>
          <w:i/>
          <w:lang w:val="en-GB"/>
        </w:rPr>
        <w:t>4</w:t>
      </w:r>
      <w:r w:rsidRPr="00AA1A49">
        <w:rPr>
          <w:lang w:val="en-GB"/>
        </w:rPr>
        <w:t>(1), pp.293-298</w:t>
      </w:r>
    </w:p>
    <w:p w:rsidR="001A35D2" w:rsidRPr="00AA1A49" w:rsidRDefault="001A35D2" w:rsidP="005A60F4">
      <w:pPr>
        <w:pStyle w:val="Normal1"/>
        <w:spacing w:line="360" w:lineRule="auto"/>
        <w:rPr>
          <w:lang w:val="en-GB"/>
        </w:rPr>
      </w:pPr>
    </w:p>
    <w:sectPr w:rsidR="001A35D2" w:rsidRPr="00AA1A49" w:rsidSect="001A35D2">
      <w:footerReference w:type="default" r:id="rId8"/>
      <w:pgSz w:w="12240" w:h="15840"/>
      <w:pgMar w:top="1440" w:right="1440" w:bottom="1440" w:left="1440" w:header="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21C84" w:rsidRDefault="00C21C84" w:rsidP="00852BA7">
      <w:pPr>
        <w:spacing w:line="240" w:lineRule="auto"/>
      </w:pPr>
      <w:r>
        <w:separator/>
      </w:r>
    </w:p>
  </w:endnote>
  <w:endnote w:type="continuationSeparator" w:id="0">
    <w:p w:rsidR="00C21C84" w:rsidRDefault="00C21C84" w:rsidP="00852BA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39013318"/>
      <w:docPartObj>
        <w:docPartGallery w:val="Page Numbers (Bottom of Page)"/>
        <w:docPartUnique/>
      </w:docPartObj>
    </w:sdtPr>
    <w:sdtEndPr/>
    <w:sdtContent>
      <w:p w:rsidR="00852BA7" w:rsidRDefault="00FD1B8F">
        <w:pPr>
          <w:pStyle w:val="Footer"/>
          <w:jc w:val="right"/>
        </w:pPr>
        <w:r>
          <w:fldChar w:fldCharType="begin"/>
        </w:r>
        <w:r>
          <w:instrText xml:space="preserve"> PAGE   \* MERGEFORMAT </w:instrText>
        </w:r>
        <w:r>
          <w:fldChar w:fldCharType="separate"/>
        </w:r>
        <w:r w:rsidR="00A133FE">
          <w:rPr>
            <w:noProof/>
          </w:rPr>
          <w:t>2</w:t>
        </w:r>
        <w:r>
          <w:rPr>
            <w:noProof/>
          </w:rPr>
          <w:fldChar w:fldCharType="end"/>
        </w:r>
      </w:p>
    </w:sdtContent>
  </w:sdt>
  <w:p w:rsidR="00852BA7" w:rsidRDefault="00852B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21C84" w:rsidRDefault="00C21C84" w:rsidP="00852BA7">
      <w:pPr>
        <w:spacing w:line="240" w:lineRule="auto"/>
      </w:pPr>
      <w:r>
        <w:separator/>
      </w:r>
    </w:p>
  </w:footnote>
  <w:footnote w:type="continuationSeparator" w:id="0">
    <w:p w:rsidR="00C21C84" w:rsidRDefault="00C21C84" w:rsidP="00852BA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333C7C"/>
    <w:multiLevelType w:val="multilevel"/>
    <w:tmpl w:val="4F0845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9AA531F"/>
    <w:multiLevelType w:val="multilevel"/>
    <w:tmpl w:val="4B7C66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35D2"/>
    <w:rsid w:val="001A35D2"/>
    <w:rsid w:val="004D6EA5"/>
    <w:rsid w:val="005311E0"/>
    <w:rsid w:val="005A60F4"/>
    <w:rsid w:val="00637963"/>
    <w:rsid w:val="00852BA7"/>
    <w:rsid w:val="00A133FE"/>
    <w:rsid w:val="00A45EDE"/>
    <w:rsid w:val="00A465CE"/>
    <w:rsid w:val="00A60FEE"/>
    <w:rsid w:val="00AA1A49"/>
    <w:rsid w:val="00AC73B7"/>
    <w:rsid w:val="00BF39B9"/>
    <w:rsid w:val="00C21C84"/>
    <w:rsid w:val="00FD1B8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AB023C"/>
  <w15:docId w15:val="{0E59DC2F-700C-447B-B76B-5C2631D318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US" w:eastAsia="en-IN"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1"/>
    <w:next w:val="Normal1"/>
    <w:rsid w:val="001A35D2"/>
    <w:pPr>
      <w:keepNext/>
      <w:keepLines/>
      <w:outlineLvl w:val="0"/>
    </w:pPr>
    <w:rPr>
      <w:b/>
      <w:sz w:val="28"/>
      <w:szCs w:val="28"/>
    </w:rPr>
  </w:style>
  <w:style w:type="paragraph" w:styleId="Heading2">
    <w:name w:val="heading 2"/>
    <w:basedOn w:val="Normal1"/>
    <w:next w:val="Normal1"/>
    <w:rsid w:val="001A35D2"/>
    <w:pPr>
      <w:keepNext/>
      <w:keepLines/>
      <w:jc w:val="both"/>
      <w:outlineLvl w:val="1"/>
    </w:pPr>
    <w:rPr>
      <w:b/>
    </w:rPr>
  </w:style>
  <w:style w:type="paragraph" w:styleId="Heading3">
    <w:name w:val="heading 3"/>
    <w:basedOn w:val="Normal1"/>
    <w:next w:val="Normal1"/>
    <w:rsid w:val="001A35D2"/>
    <w:pPr>
      <w:keepNext/>
      <w:keepLines/>
      <w:spacing w:before="320" w:after="80"/>
      <w:outlineLvl w:val="2"/>
    </w:pPr>
    <w:rPr>
      <w:color w:val="434343"/>
      <w:sz w:val="28"/>
      <w:szCs w:val="28"/>
    </w:rPr>
  </w:style>
  <w:style w:type="paragraph" w:styleId="Heading4">
    <w:name w:val="heading 4"/>
    <w:basedOn w:val="Normal1"/>
    <w:next w:val="Normal1"/>
    <w:rsid w:val="001A35D2"/>
    <w:pPr>
      <w:keepNext/>
      <w:keepLines/>
      <w:spacing w:before="280" w:after="80"/>
      <w:outlineLvl w:val="3"/>
    </w:pPr>
    <w:rPr>
      <w:color w:val="666666"/>
    </w:rPr>
  </w:style>
  <w:style w:type="paragraph" w:styleId="Heading5">
    <w:name w:val="heading 5"/>
    <w:basedOn w:val="Normal1"/>
    <w:next w:val="Normal1"/>
    <w:rsid w:val="001A35D2"/>
    <w:pPr>
      <w:keepNext/>
      <w:keepLines/>
      <w:spacing w:before="240" w:after="80"/>
      <w:outlineLvl w:val="4"/>
    </w:pPr>
    <w:rPr>
      <w:color w:val="666666"/>
      <w:sz w:val="22"/>
      <w:szCs w:val="22"/>
    </w:rPr>
  </w:style>
  <w:style w:type="paragraph" w:styleId="Heading6">
    <w:name w:val="heading 6"/>
    <w:basedOn w:val="Normal1"/>
    <w:next w:val="Normal1"/>
    <w:rsid w:val="001A35D2"/>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A35D2"/>
  </w:style>
  <w:style w:type="paragraph" w:styleId="Title">
    <w:name w:val="Title"/>
    <w:basedOn w:val="Normal1"/>
    <w:next w:val="Normal1"/>
    <w:rsid w:val="001A35D2"/>
    <w:pPr>
      <w:keepNext/>
      <w:keepLines/>
      <w:spacing w:after="60"/>
    </w:pPr>
    <w:rPr>
      <w:sz w:val="52"/>
      <w:szCs w:val="52"/>
    </w:rPr>
  </w:style>
  <w:style w:type="paragraph" w:styleId="Subtitle">
    <w:name w:val="Subtitle"/>
    <w:basedOn w:val="Normal1"/>
    <w:next w:val="Normal1"/>
    <w:rsid w:val="001A35D2"/>
    <w:pPr>
      <w:keepNext/>
      <w:keepLines/>
      <w:spacing w:after="320"/>
    </w:pPr>
    <w:rPr>
      <w:rFonts w:ascii="Arial" w:eastAsia="Arial" w:hAnsi="Arial" w:cs="Arial"/>
      <w:color w:val="666666"/>
      <w:sz w:val="30"/>
      <w:szCs w:val="30"/>
    </w:rPr>
  </w:style>
  <w:style w:type="table" w:customStyle="1" w:styleId="a">
    <w:basedOn w:val="TableNormal"/>
    <w:rsid w:val="001A35D2"/>
    <w:tblPr>
      <w:tblStyleRowBandSize w:val="1"/>
      <w:tblStyleColBandSize w:val="1"/>
      <w:tblCellMar>
        <w:top w:w="100" w:type="dxa"/>
        <w:left w:w="100" w:type="dxa"/>
        <w:bottom w:w="100" w:type="dxa"/>
        <w:right w:w="100" w:type="dxa"/>
      </w:tblCellMar>
    </w:tblPr>
  </w:style>
  <w:style w:type="table" w:customStyle="1" w:styleId="a0">
    <w:basedOn w:val="TableNormal"/>
    <w:rsid w:val="001A35D2"/>
    <w:tblPr>
      <w:tblStyleRowBandSize w:val="1"/>
      <w:tblStyleColBandSize w:val="1"/>
      <w:tblCellMar>
        <w:top w:w="100" w:type="dxa"/>
        <w:left w:w="100" w:type="dxa"/>
        <w:bottom w:w="100" w:type="dxa"/>
        <w:right w:w="100" w:type="dxa"/>
      </w:tblCellMar>
    </w:tblPr>
  </w:style>
  <w:style w:type="table" w:customStyle="1" w:styleId="a1">
    <w:basedOn w:val="TableNormal"/>
    <w:rsid w:val="001A35D2"/>
    <w:tblPr>
      <w:tblStyleRowBandSize w:val="1"/>
      <w:tblStyleColBandSize w:val="1"/>
      <w:tblCellMar>
        <w:top w:w="100" w:type="dxa"/>
        <w:left w:w="100" w:type="dxa"/>
        <w:bottom w:w="100" w:type="dxa"/>
        <w:right w:w="100" w:type="dxa"/>
      </w:tblCellMar>
    </w:tblPr>
  </w:style>
  <w:style w:type="table" w:customStyle="1" w:styleId="a2">
    <w:basedOn w:val="TableNormal"/>
    <w:rsid w:val="001A35D2"/>
    <w:tblPr>
      <w:tblStyleRowBandSize w:val="1"/>
      <w:tblStyleColBandSize w:val="1"/>
      <w:tblCellMar>
        <w:top w:w="100" w:type="dxa"/>
        <w:left w:w="100" w:type="dxa"/>
        <w:bottom w:w="100" w:type="dxa"/>
        <w:right w:w="100" w:type="dxa"/>
      </w:tblCellMar>
    </w:tblPr>
  </w:style>
  <w:style w:type="table" w:customStyle="1" w:styleId="a3">
    <w:basedOn w:val="TableNormal"/>
    <w:rsid w:val="001A35D2"/>
    <w:tblPr>
      <w:tblStyleRowBandSize w:val="1"/>
      <w:tblStyleColBandSize w:val="1"/>
      <w:tblCellMar>
        <w:top w:w="100" w:type="dxa"/>
        <w:left w:w="100" w:type="dxa"/>
        <w:bottom w:w="100" w:type="dxa"/>
        <w:right w:w="100" w:type="dxa"/>
      </w:tblCellMar>
    </w:tblPr>
  </w:style>
  <w:style w:type="table" w:customStyle="1" w:styleId="a4">
    <w:basedOn w:val="TableNormal"/>
    <w:rsid w:val="001A35D2"/>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AC73B7"/>
    <w:pPr>
      <w:spacing w:before="480"/>
      <w:outlineLvl w:val="9"/>
    </w:pPr>
    <w:rPr>
      <w:rFonts w:asciiTheme="majorHAnsi" w:eastAsiaTheme="majorEastAsia" w:hAnsiTheme="majorHAnsi" w:cstheme="majorBidi"/>
      <w:bCs/>
      <w:color w:val="365F91" w:themeColor="accent1" w:themeShade="BF"/>
      <w:lang w:eastAsia="en-US"/>
    </w:rPr>
  </w:style>
  <w:style w:type="paragraph" w:styleId="TOC1">
    <w:name w:val="toc 1"/>
    <w:basedOn w:val="Normal"/>
    <w:next w:val="Normal"/>
    <w:autoRedefine/>
    <w:uiPriority w:val="39"/>
    <w:unhideWhenUsed/>
    <w:rsid w:val="00AC73B7"/>
    <w:pPr>
      <w:spacing w:after="100"/>
    </w:pPr>
  </w:style>
  <w:style w:type="paragraph" w:styleId="TOC2">
    <w:name w:val="toc 2"/>
    <w:basedOn w:val="Normal"/>
    <w:next w:val="Normal"/>
    <w:autoRedefine/>
    <w:uiPriority w:val="39"/>
    <w:unhideWhenUsed/>
    <w:rsid w:val="00AC73B7"/>
    <w:pPr>
      <w:spacing w:after="100"/>
      <w:ind w:left="240"/>
    </w:pPr>
  </w:style>
  <w:style w:type="character" w:styleId="Hyperlink">
    <w:name w:val="Hyperlink"/>
    <w:basedOn w:val="DefaultParagraphFont"/>
    <w:uiPriority w:val="99"/>
    <w:unhideWhenUsed/>
    <w:rsid w:val="00AC73B7"/>
    <w:rPr>
      <w:color w:val="0000FF" w:themeColor="hyperlink"/>
      <w:u w:val="single"/>
    </w:rPr>
  </w:style>
  <w:style w:type="paragraph" w:styleId="BalloonText">
    <w:name w:val="Balloon Text"/>
    <w:basedOn w:val="Normal"/>
    <w:link w:val="BalloonTextChar"/>
    <w:uiPriority w:val="99"/>
    <w:semiHidden/>
    <w:unhideWhenUsed/>
    <w:rsid w:val="00AC73B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73B7"/>
    <w:rPr>
      <w:rFonts w:ascii="Tahoma" w:hAnsi="Tahoma" w:cs="Tahoma"/>
      <w:sz w:val="16"/>
      <w:szCs w:val="16"/>
    </w:rPr>
  </w:style>
  <w:style w:type="paragraph" w:styleId="Header">
    <w:name w:val="header"/>
    <w:basedOn w:val="Normal"/>
    <w:link w:val="HeaderChar"/>
    <w:uiPriority w:val="99"/>
    <w:semiHidden/>
    <w:unhideWhenUsed/>
    <w:rsid w:val="00852BA7"/>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852BA7"/>
  </w:style>
  <w:style w:type="paragraph" w:styleId="Footer">
    <w:name w:val="footer"/>
    <w:basedOn w:val="Normal"/>
    <w:link w:val="FooterChar"/>
    <w:uiPriority w:val="99"/>
    <w:unhideWhenUsed/>
    <w:rsid w:val="00852BA7"/>
    <w:pPr>
      <w:tabs>
        <w:tab w:val="center" w:pos="4513"/>
        <w:tab w:val="right" w:pos="9026"/>
      </w:tabs>
      <w:spacing w:line="240" w:lineRule="auto"/>
    </w:pPr>
  </w:style>
  <w:style w:type="character" w:customStyle="1" w:styleId="FooterChar">
    <w:name w:val="Footer Char"/>
    <w:basedOn w:val="DefaultParagraphFont"/>
    <w:link w:val="Footer"/>
    <w:uiPriority w:val="99"/>
    <w:rsid w:val="00852BA7"/>
  </w:style>
  <w:style w:type="table" w:styleId="TableGrid">
    <w:name w:val="Table Grid"/>
    <w:basedOn w:val="TableNormal"/>
    <w:uiPriority w:val="59"/>
    <w:rsid w:val="00A60FEE"/>
    <w:pPr>
      <w:spacing w:line="240" w:lineRule="auto"/>
    </w:pPr>
    <w:rPr>
      <w:rFonts w:ascii="Arial" w:eastAsia="Arial" w:hAnsi="Arial" w:cs="Arial"/>
      <w:color w:val="000000"/>
      <w:sz w:val="22"/>
      <w:szCs w:val="22"/>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2306941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B43D831-A205-49CB-9140-8953FAFA81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1993</Words>
  <Characters>11363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13330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sujon</dc:creator>
  <cp:lastModifiedBy>sujon</cp:lastModifiedBy>
  <cp:revision>2</cp:revision>
  <dcterms:created xsi:type="dcterms:W3CDTF">2018-04-24T20:15:00Z</dcterms:created>
  <dcterms:modified xsi:type="dcterms:W3CDTF">2018-04-24T20:15:00Z</dcterms:modified>
</cp:coreProperties>
</file>