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986697056"/>
        <w:docPartObj>
          <w:docPartGallery w:val="Cover Pages"/>
          <w:docPartUnique/>
        </w:docPartObj>
      </w:sdtPr>
      <w:sdtEndPr>
        <w:rPr>
          <w:rFonts w:asciiTheme="minorHAnsi" w:eastAsia="Times New Roman" w:hAnsiTheme="minorHAnsi" w:cstheme="minorHAnsi"/>
          <w:caps w:val="0"/>
          <w:sz w:val="24"/>
          <w:szCs w:val="24"/>
          <w:lang w:eastAsia="en-US"/>
        </w:rPr>
      </w:sdtEndPr>
      <w:sdtContent>
        <w:tbl>
          <w:tblPr>
            <w:tblW w:w="5000" w:type="pct"/>
            <w:jc w:val="center"/>
            <w:tblLook w:val="04A0" w:firstRow="1" w:lastRow="0" w:firstColumn="1" w:lastColumn="0" w:noHBand="0" w:noVBand="1"/>
          </w:tblPr>
          <w:tblGrid>
            <w:gridCol w:w="9242"/>
          </w:tblGrid>
          <w:tr w:rsidR="00B23694">
            <w:trPr>
              <w:trHeight w:val="2880"/>
              <w:jc w:val="center"/>
            </w:trPr>
            <w:tc>
              <w:tcPr>
                <w:tcW w:w="5000" w:type="pct"/>
              </w:tcPr>
              <w:p w:rsidR="00B23694" w:rsidRDefault="00B23694" w:rsidP="00553387">
                <w:pPr>
                  <w:pStyle w:val="NoSpacing"/>
                  <w:jc w:val="center"/>
                  <w:rPr>
                    <w:rFonts w:asciiTheme="majorHAnsi" w:eastAsiaTheme="majorEastAsia" w:hAnsiTheme="majorHAnsi" w:cstheme="majorBidi"/>
                    <w:caps/>
                  </w:rPr>
                </w:pPr>
              </w:p>
            </w:tc>
          </w:tr>
          <w:tr w:rsidR="00B23694">
            <w:trPr>
              <w:trHeight w:val="1440"/>
              <w:jc w:val="center"/>
            </w:trPr>
            <w:sdt>
              <w:sdtPr>
                <w:rPr>
                  <w:rFonts w:cstheme="minorHAnsi"/>
                  <w:sz w:val="72"/>
                  <w:szCs w:val="72"/>
                  <w:lang w:val="en-GB"/>
                </w:rPr>
                <w:alias w:val="Title"/>
                <w:id w:val="15524250"/>
                <w:placeholder>
                  <w:docPart w:val="BE7C5B4F76A249B99D82FFB8782A7DB0"/>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B23694" w:rsidRDefault="005F3ECE">
                    <w:pPr>
                      <w:pStyle w:val="NoSpacing"/>
                      <w:jc w:val="center"/>
                      <w:rPr>
                        <w:rFonts w:asciiTheme="majorHAnsi" w:eastAsiaTheme="majorEastAsia" w:hAnsiTheme="majorHAnsi" w:cstheme="majorBidi"/>
                        <w:sz w:val="80"/>
                        <w:szCs w:val="80"/>
                      </w:rPr>
                    </w:pPr>
                    <w:r w:rsidRPr="005F3ECE">
                      <w:rPr>
                        <w:rFonts w:cstheme="minorHAnsi"/>
                        <w:sz w:val="72"/>
                        <w:szCs w:val="72"/>
                        <w:lang w:val="en-GB"/>
                      </w:rPr>
                      <w:t>The</w:t>
                    </w:r>
                    <w:r w:rsidRPr="005F3ECE">
                      <w:rPr>
                        <w:rFonts w:cstheme="minorHAnsi"/>
                        <w:sz w:val="72"/>
                        <w:szCs w:val="72"/>
                        <w:lang w:val="en-GB"/>
                      </w:rPr>
                      <w:t xml:space="preserve"> importance of the internet in higher education.</w:t>
                    </w:r>
                  </w:p>
                </w:tc>
              </w:sdtContent>
            </w:sdt>
          </w:tr>
          <w:tr w:rsidR="00B23694">
            <w:trPr>
              <w:trHeight w:val="720"/>
              <w:jc w:val="center"/>
            </w:trPr>
            <w:sdt>
              <w:sdtPr>
                <w:rPr>
                  <w:rFonts w:cstheme="minorHAnsi"/>
                  <w:sz w:val="52"/>
                  <w:szCs w:val="52"/>
                  <w:lang w:val="en-GB"/>
                </w:rPr>
                <w:alias w:val="Subtitle"/>
                <w:id w:val="15524255"/>
                <w:placeholder>
                  <w:docPart w:val="54C84FEBD36B440A9A9E3772C309100A"/>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23694" w:rsidRDefault="00553387" w:rsidP="005F3ECE">
                    <w:pPr>
                      <w:pStyle w:val="NoSpacing"/>
                      <w:jc w:val="center"/>
                      <w:rPr>
                        <w:rFonts w:asciiTheme="majorHAnsi" w:eastAsiaTheme="majorEastAsia" w:hAnsiTheme="majorHAnsi" w:cstheme="majorBidi"/>
                        <w:sz w:val="44"/>
                        <w:szCs w:val="44"/>
                      </w:rPr>
                    </w:pPr>
                    <w:r w:rsidRPr="00553387">
                      <w:rPr>
                        <w:rFonts w:cstheme="minorHAnsi"/>
                        <w:sz w:val="52"/>
                        <w:szCs w:val="52"/>
                        <w:lang w:val="en-GB"/>
                      </w:rPr>
                      <w:t>BMSW 4001  Writing Module: Academic and Employability Skills</w:t>
                    </w:r>
                  </w:p>
                </w:tc>
              </w:sdtContent>
            </w:sdt>
          </w:tr>
          <w:tr w:rsidR="00B23694">
            <w:trPr>
              <w:trHeight w:val="360"/>
              <w:jc w:val="center"/>
            </w:trPr>
            <w:tc>
              <w:tcPr>
                <w:tcW w:w="5000" w:type="pct"/>
                <w:vAlign w:val="center"/>
              </w:tcPr>
              <w:p w:rsidR="00B23694" w:rsidRDefault="00B23694">
                <w:pPr>
                  <w:pStyle w:val="NoSpacing"/>
                  <w:jc w:val="center"/>
                </w:pPr>
              </w:p>
            </w:tc>
          </w:tr>
          <w:tr w:rsidR="00B23694">
            <w:trPr>
              <w:trHeight w:val="360"/>
              <w:jc w:val="center"/>
            </w:trPr>
            <w:sdt>
              <w:sdtPr>
                <w:rPr>
                  <w:b/>
                  <w:bCs/>
                  <w:sz w:val="56"/>
                  <w:szCs w:val="56"/>
                </w:rPr>
                <w:alias w:val="Author"/>
                <w:id w:val="15524260"/>
                <w:placeholder>
                  <w:docPart w:val="1003E8F53F1E4102BC470CC584CDB461"/>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B23694" w:rsidRPr="00553387" w:rsidRDefault="005F3ECE" w:rsidP="005F3ECE">
                    <w:pPr>
                      <w:pStyle w:val="NoSpacing"/>
                      <w:jc w:val="center"/>
                      <w:rPr>
                        <w:b/>
                        <w:bCs/>
                        <w:sz w:val="56"/>
                        <w:szCs w:val="56"/>
                      </w:rPr>
                    </w:pPr>
                    <w:proofErr w:type="spellStart"/>
                    <w:r w:rsidRPr="00553387">
                      <w:rPr>
                        <w:b/>
                        <w:bCs/>
                        <w:sz w:val="56"/>
                        <w:szCs w:val="56"/>
                      </w:rPr>
                      <w:t>Ambreen</w:t>
                    </w:r>
                    <w:proofErr w:type="spellEnd"/>
                    <w:r w:rsidRPr="00553387">
                      <w:rPr>
                        <w:b/>
                        <w:bCs/>
                        <w:sz w:val="56"/>
                        <w:szCs w:val="56"/>
                      </w:rPr>
                      <w:t xml:space="preserve"> </w:t>
                    </w:r>
                    <w:proofErr w:type="spellStart"/>
                    <w:r w:rsidRPr="00553387">
                      <w:rPr>
                        <w:b/>
                        <w:bCs/>
                        <w:sz w:val="56"/>
                        <w:szCs w:val="56"/>
                      </w:rPr>
                      <w:t>Kanwal</w:t>
                    </w:r>
                    <w:proofErr w:type="spellEnd"/>
                    <w:r w:rsidRPr="00553387">
                      <w:rPr>
                        <w:b/>
                        <w:bCs/>
                        <w:sz w:val="56"/>
                        <w:szCs w:val="56"/>
                      </w:rPr>
                      <w:t xml:space="preserve"> </w:t>
                    </w:r>
                    <w:r w:rsidR="00553387">
                      <w:rPr>
                        <w:b/>
                        <w:bCs/>
                        <w:sz w:val="56"/>
                        <w:szCs w:val="56"/>
                      </w:rPr>
                      <w:t>2018998</w:t>
                    </w:r>
                  </w:p>
                </w:tc>
              </w:sdtContent>
            </w:sdt>
          </w:tr>
          <w:tr w:rsidR="00B23694">
            <w:trPr>
              <w:trHeight w:val="360"/>
              <w:jc w:val="center"/>
            </w:trPr>
            <w:sdt>
              <w:sdtPr>
                <w:rPr>
                  <w:b/>
                  <w:bCs/>
                </w:rPr>
                <w:alias w:val="Date"/>
                <w:id w:val="516659546"/>
                <w:placeholder>
                  <w:docPart w:val="9C060D48394E42E1A8A6A6F0DE7EE393"/>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5000" w:type="pct"/>
                    <w:vAlign w:val="center"/>
                  </w:tcPr>
                  <w:p w:rsidR="00B23694" w:rsidRDefault="00553387" w:rsidP="00553387">
                    <w:pPr>
                      <w:pStyle w:val="NoSpacing"/>
                      <w:jc w:val="center"/>
                      <w:rPr>
                        <w:b/>
                        <w:bCs/>
                      </w:rPr>
                    </w:pPr>
                    <w:r>
                      <w:rPr>
                        <w:b/>
                        <w:bCs/>
                      </w:rPr>
                      <w:t>9th December 2021</w:t>
                    </w:r>
                  </w:p>
                </w:tc>
              </w:sdtContent>
            </w:sdt>
          </w:tr>
        </w:tbl>
        <w:p w:rsidR="00B23694" w:rsidRDefault="00B23694"/>
        <w:p w:rsidR="00B23694" w:rsidRDefault="00B23694"/>
        <w:tbl>
          <w:tblPr>
            <w:tblpPr w:leftFromText="187" w:rightFromText="187" w:horzAnchor="margin" w:tblpXSpec="center" w:tblpYSpec="bottom"/>
            <w:tblW w:w="5000" w:type="pct"/>
            <w:tblLook w:val="04A0" w:firstRow="1" w:lastRow="0" w:firstColumn="1" w:lastColumn="0" w:noHBand="0" w:noVBand="1"/>
          </w:tblPr>
          <w:tblGrid>
            <w:gridCol w:w="9242"/>
          </w:tblGrid>
          <w:tr w:rsidR="00B23694">
            <w:sdt>
              <w:sdtPr>
                <w:rPr>
                  <w:rFonts w:cstheme="minorHAnsi"/>
                  <w:sz w:val="24"/>
                  <w:szCs w:val="24"/>
                </w:rPr>
                <w:alias w:val="Abstract"/>
                <w:id w:val="8276291"/>
                <w:placeholder>
                  <w:docPart w:val="A9F442CA4C0B427BBAAADE32FEA4CD51"/>
                </w:placeholder>
                <w:dataBinding w:prefixMappings="xmlns:ns0='http://schemas.microsoft.com/office/2006/coverPageProps'" w:xpath="/ns0:CoverPageProperties[1]/ns0:Abstract[1]" w:storeItemID="{55AF091B-3C7A-41E3-B477-F2FDAA23CFDA}"/>
                <w:text/>
              </w:sdtPr>
              <w:sdtContent>
                <w:tc>
                  <w:tcPr>
                    <w:tcW w:w="5000" w:type="pct"/>
                  </w:tcPr>
                  <w:p w:rsidR="00B23694" w:rsidRDefault="00553387">
                    <w:pPr>
                      <w:pStyle w:val="NoSpacing"/>
                    </w:pPr>
                    <w:r w:rsidRPr="00553387">
                      <w:rPr>
                        <w:rFonts w:cstheme="minorHAnsi"/>
                        <w:sz w:val="24"/>
                        <w:szCs w:val="24"/>
                      </w:rPr>
                      <w:t>Respected vice chancellor there are some most benefits of e-learning which I want to bring into your notice that are very important for the higher education students. Hereby are the advantages discussed followed by on the basis of real life experience about internet making lives easier for the university students</w:t>
                    </w:r>
                  </w:p>
                </w:tc>
              </w:sdtContent>
            </w:sdt>
          </w:tr>
        </w:tbl>
        <w:p w:rsidR="00B23694" w:rsidRDefault="00B23694"/>
        <w:p w:rsidR="00B23694" w:rsidRDefault="00B23694">
          <w:pPr>
            <w:bidi w:val="0"/>
            <w:rPr>
              <w:rFonts w:eastAsia="Times New Roman" w:cstheme="minorHAnsi"/>
              <w:sz w:val="24"/>
              <w:szCs w:val="24"/>
              <w:lang w:bidi="ar-SA"/>
            </w:rPr>
          </w:pPr>
          <w:r>
            <w:rPr>
              <w:rFonts w:eastAsia="Times New Roman" w:cstheme="minorHAnsi"/>
              <w:sz w:val="24"/>
              <w:szCs w:val="24"/>
              <w:lang w:bidi="ar-SA"/>
            </w:rPr>
            <w:br w:type="page"/>
          </w:r>
        </w:p>
      </w:sdtContent>
    </w:sdt>
    <w:p w:rsidR="00BD30CA" w:rsidRPr="00783F13" w:rsidRDefault="00380406" w:rsidP="00BD30CA">
      <w:pPr>
        <w:pStyle w:val="NormalWeb"/>
        <w:spacing w:before="240" w:beforeAutospacing="0" w:after="240" w:afterAutospacing="0"/>
        <w:jc w:val="center"/>
        <w:rPr>
          <w:rFonts w:asciiTheme="minorHAnsi" w:hAnsiTheme="minorHAnsi" w:cstheme="minorHAnsi"/>
          <w:b/>
          <w:bCs/>
        </w:rPr>
      </w:pPr>
      <w:r w:rsidRPr="00783F13">
        <w:rPr>
          <w:rFonts w:asciiTheme="minorHAnsi" w:hAnsiTheme="minorHAnsi" w:cstheme="minorHAnsi"/>
          <w:b/>
          <w:bCs/>
        </w:rPr>
        <w:lastRenderedPageBreak/>
        <w:t>TABLE OF CONTENT</w:t>
      </w:r>
    </w:p>
    <w:tbl>
      <w:tblPr>
        <w:tblW w:w="9300" w:type="dxa"/>
        <w:tblCellMar>
          <w:top w:w="15" w:type="dxa"/>
          <w:left w:w="15" w:type="dxa"/>
          <w:bottom w:w="15" w:type="dxa"/>
          <w:right w:w="15" w:type="dxa"/>
        </w:tblCellMar>
        <w:tblLook w:val="04A0" w:firstRow="1" w:lastRow="0" w:firstColumn="1" w:lastColumn="0" w:noHBand="0" w:noVBand="1"/>
      </w:tblPr>
      <w:tblGrid>
        <w:gridCol w:w="8978"/>
        <w:gridCol w:w="322"/>
      </w:tblGrid>
      <w:tr w:rsidR="00BD30CA" w:rsidRPr="00783F13" w:rsidTr="00380406">
        <w:trPr>
          <w:trHeight w:val="11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beforeAutospacing="0" w:after="0" w:afterAutospacing="0"/>
              <w:rPr>
                <w:rFonts w:asciiTheme="minorHAnsi" w:hAnsiTheme="minorHAnsi" w:cstheme="minorHAnsi"/>
              </w:rPr>
            </w:pPr>
            <w:r w:rsidRPr="00783F13">
              <w:rPr>
                <w:rFonts w:asciiTheme="minorHAnsi" w:hAnsiTheme="minorHAnsi" w:cstheme="minorHAnsi"/>
              </w:rPr>
              <w:t>INTRODUCTION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beforeAutospacing="0" w:after="0" w:afterAutospacing="0"/>
              <w:rPr>
                <w:rFonts w:asciiTheme="minorHAnsi" w:hAnsiTheme="minorHAnsi" w:cstheme="minorHAnsi"/>
              </w:rPr>
            </w:pPr>
            <w:r>
              <w:rPr>
                <w:rFonts w:asciiTheme="minorHAnsi" w:hAnsiTheme="minorHAnsi" w:cstheme="minorHAnsi"/>
              </w:rPr>
              <w:t>2</w:t>
            </w:r>
          </w:p>
        </w:tc>
      </w:tr>
      <w:tr w:rsidR="00BD30CA" w:rsidRPr="00783F13" w:rsidTr="00380406">
        <w:trPr>
          <w:trHeight w:val="12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beforeAutospacing="0" w:after="0" w:afterAutospacing="0"/>
              <w:rPr>
                <w:rFonts w:asciiTheme="minorHAnsi" w:hAnsiTheme="minorHAnsi" w:cstheme="minorHAnsi"/>
              </w:rPr>
            </w:pPr>
            <w:r w:rsidRPr="00783F13">
              <w:rPr>
                <w:rFonts w:asciiTheme="minorHAnsi" w:hAnsiTheme="minorHAnsi" w:cstheme="minorHAnsi"/>
              </w:rPr>
              <w:t>UNDERSTANDING ELEARNING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beforeAutospacing="0" w:after="0" w:afterAutospacing="0"/>
              <w:rPr>
                <w:rFonts w:asciiTheme="minorHAnsi" w:hAnsiTheme="minorHAnsi" w:cstheme="minorHAnsi"/>
              </w:rPr>
            </w:pPr>
            <w:r w:rsidRPr="00783F13">
              <w:rPr>
                <w:rFonts w:asciiTheme="minorHAnsi" w:hAnsiTheme="minorHAnsi" w:cstheme="minorHAnsi"/>
              </w:rPr>
              <w:t>2</w:t>
            </w:r>
          </w:p>
        </w:tc>
      </w:tr>
      <w:tr w:rsidR="00BD30CA" w:rsidRPr="00783F13" w:rsidTr="00380406">
        <w:trPr>
          <w:trHeight w:val="12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beforeAutospacing="0" w:after="0" w:afterAutospacing="0"/>
              <w:rPr>
                <w:rFonts w:asciiTheme="minorHAnsi" w:hAnsiTheme="minorHAnsi" w:cstheme="minorHAnsi"/>
              </w:rPr>
            </w:pPr>
            <w:r w:rsidRPr="00B82A45">
              <w:rPr>
                <w:rFonts w:asciiTheme="minorHAnsi" w:hAnsiTheme="minorHAnsi" w:cstheme="minorHAnsi"/>
              </w:rPr>
              <w:t>TYPES OF ELEARNING TRAINING: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beforeAutospacing="0" w:after="0" w:afterAutospacing="0"/>
              <w:rPr>
                <w:rFonts w:asciiTheme="minorHAnsi" w:hAnsiTheme="minorHAnsi" w:cstheme="minorHAnsi"/>
              </w:rPr>
            </w:pPr>
            <w:r w:rsidRPr="00783F13">
              <w:rPr>
                <w:rFonts w:asciiTheme="minorHAnsi" w:hAnsiTheme="minorHAnsi" w:cstheme="minorHAnsi"/>
              </w:rPr>
              <w:t>4</w:t>
            </w:r>
          </w:p>
        </w:tc>
      </w:tr>
      <w:tr w:rsidR="00BD30CA" w:rsidRPr="00783F13" w:rsidTr="00380406">
        <w:trPr>
          <w:trHeight w:val="11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beforeAutospacing="0" w:after="0" w:afterAutospacing="0"/>
              <w:rPr>
                <w:rFonts w:asciiTheme="minorHAnsi" w:hAnsiTheme="minorHAnsi" w:cstheme="minorHAnsi"/>
              </w:rPr>
            </w:pPr>
            <w:r w:rsidRPr="00B23694">
              <w:rPr>
                <w:rFonts w:asciiTheme="minorHAnsi" w:hAnsiTheme="minorHAnsi" w:cstheme="minorHAnsi"/>
              </w:rPr>
              <w:t>HOW INTERNET IS PLAYING ITS PART FOR THE BETTERMENT OF HIGHER EDUCATION STUDENTS?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beforeAutospacing="0" w:after="0" w:afterAutospacing="0"/>
              <w:rPr>
                <w:rFonts w:asciiTheme="minorHAnsi" w:hAnsiTheme="minorHAnsi" w:cstheme="minorHAnsi"/>
              </w:rPr>
            </w:pPr>
            <w:r>
              <w:rPr>
                <w:rFonts w:asciiTheme="minorHAnsi" w:hAnsiTheme="minorHAnsi" w:cstheme="minorHAnsi"/>
              </w:rPr>
              <w:t>5</w:t>
            </w:r>
          </w:p>
        </w:tc>
      </w:tr>
      <w:tr w:rsidR="00BD30CA" w:rsidRPr="00783F13" w:rsidTr="00380406">
        <w:trPr>
          <w:trHeight w:val="15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beforeAutospacing="0" w:after="0" w:afterAutospacing="0"/>
              <w:rPr>
                <w:rFonts w:asciiTheme="minorHAnsi" w:hAnsiTheme="minorHAnsi" w:cstheme="minorHAnsi"/>
              </w:rPr>
            </w:pPr>
            <w:r w:rsidRPr="00380406">
              <w:rPr>
                <w:rFonts w:asciiTheme="minorHAnsi" w:hAnsiTheme="minorHAnsi" w:cstheme="minorHAnsi"/>
              </w:rPr>
              <w:t>MY PERSONAL EXPERIENCE ABOUT E-LEARNING: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beforeAutospacing="0" w:after="0" w:afterAutospacing="0"/>
              <w:rPr>
                <w:rFonts w:asciiTheme="minorHAnsi" w:hAnsiTheme="minorHAnsi" w:cstheme="minorHAnsi"/>
              </w:rPr>
            </w:pPr>
            <w:r>
              <w:rPr>
                <w:rFonts w:asciiTheme="minorHAnsi" w:hAnsiTheme="minorHAnsi" w:cstheme="minorHAnsi"/>
              </w:rPr>
              <w:t>7</w:t>
            </w:r>
          </w:p>
        </w:tc>
      </w:tr>
      <w:tr w:rsidR="00BD30CA" w:rsidRPr="00783F13" w:rsidTr="00380406">
        <w:trPr>
          <w:trHeight w:val="1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beforeAutospacing="0" w:after="0" w:afterAutospacing="0"/>
              <w:rPr>
                <w:rFonts w:asciiTheme="minorHAnsi" w:hAnsiTheme="minorHAnsi" w:cstheme="minorHAnsi"/>
              </w:rPr>
            </w:pPr>
            <w:r w:rsidRPr="00783F13">
              <w:rPr>
                <w:rFonts w:asciiTheme="minorHAnsi" w:hAnsiTheme="minorHAnsi" w:cstheme="minorHAnsi"/>
              </w:rPr>
              <w:t>RECOMMENDATION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beforeAutospacing="0" w:after="0" w:afterAutospacing="0"/>
              <w:rPr>
                <w:rFonts w:asciiTheme="minorHAnsi" w:hAnsiTheme="minorHAnsi" w:cstheme="minorHAnsi"/>
              </w:rPr>
            </w:pPr>
            <w:r>
              <w:rPr>
                <w:rFonts w:asciiTheme="minorHAnsi" w:hAnsiTheme="minorHAnsi" w:cstheme="minorHAnsi"/>
              </w:rPr>
              <w:t>7</w:t>
            </w:r>
          </w:p>
        </w:tc>
      </w:tr>
      <w:tr w:rsidR="00BD30CA" w:rsidRPr="00783F13" w:rsidTr="00380406">
        <w:trPr>
          <w:trHeight w:val="913"/>
        </w:trPr>
        <w:tc>
          <w:tcPr>
            <w:tcW w:w="0" w:type="auto"/>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beforeAutospacing="0" w:after="0" w:afterAutospacing="0"/>
              <w:rPr>
                <w:rFonts w:asciiTheme="minorHAnsi" w:hAnsiTheme="minorHAnsi" w:cstheme="minorHAnsi"/>
              </w:rPr>
            </w:pPr>
            <w:r w:rsidRPr="00783F13">
              <w:rPr>
                <w:rFonts w:asciiTheme="minorHAnsi" w:hAnsiTheme="minorHAnsi" w:cstheme="minorHAnsi"/>
              </w:rPr>
              <w:t>CONCLUSION</w:t>
            </w:r>
          </w:p>
          <w:p w:rsidR="00BD30CA" w:rsidRPr="00783F13" w:rsidRDefault="00380406" w:rsidP="00EE38B2">
            <w:pPr>
              <w:pStyle w:val="NormalWeb"/>
              <w:spacing w:before="240"/>
              <w:rPr>
                <w:rFonts w:asciiTheme="minorHAnsi" w:hAnsiTheme="minorHAnsi" w:cstheme="minorHAnsi"/>
              </w:rPr>
            </w:pPr>
            <w:r w:rsidRPr="00783F13">
              <w:rPr>
                <w:rFonts w:asciiTheme="minorHAnsi" w:hAnsiTheme="minorHAnsi" w:cstheme="minorHAnsi"/>
              </w:rPr>
              <w:t> </w:t>
            </w:r>
          </w:p>
        </w:tc>
        <w:tc>
          <w:tcPr>
            <w:tcW w:w="0" w:type="auto"/>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rPr>
                <w:rFonts w:asciiTheme="minorHAnsi" w:hAnsiTheme="minorHAnsi" w:cstheme="minorHAnsi"/>
              </w:rPr>
            </w:pPr>
            <w:r>
              <w:rPr>
                <w:rFonts w:asciiTheme="minorHAnsi" w:hAnsiTheme="minorHAnsi" w:cstheme="minorHAnsi"/>
              </w:rPr>
              <w:t>8</w:t>
            </w:r>
          </w:p>
        </w:tc>
      </w:tr>
      <w:tr w:rsidR="00BD30CA" w:rsidRPr="00783F13" w:rsidTr="00380406">
        <w:trPr>
          <w:trHeight w:val="1227"/>
        </w:trPr>
        <w:tc>
          <w:tcPr>
            <w:tcW w:w="0" w:type="auto"/>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beforeAutospacing="0" w:after="0" w:afterAutospacing="0"/>
              <w:rPr>
                <w:rFonts w:asciiTheme="minorHAnsi" w:hAnsiTheme="minorHAnsi" w:cstheme="minorHAnsi"/>
              </w:rPr>
            </w:pPr>
            <w:r w:rsidRPr="00783F13">
              <w:rPr>
                <w:rFonts w:asciiTheme="minorHAnsi" w:hAnsiTheme="minorHAnsi" w:cstheme="minorHAnsi"/>
              </w:rPr>
              <w:t> REFERENCES</w:t>
            </w:r>
          </w:p>
        </w:tc>
        <w:tc>
          <w:tcPr>
            <w:tcW w:w="0" w:type="auto"/>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hideMark/>
          </w:tcPr>
          <w:p w:rsidR="00BD30CA" w:rsidRPr="00783F13" w:rsidRDefault="00380406" w:rsidP="00EE38B2">
            <w:pPr>
              <w:pStyle w:val="NormalWeb"/>
              <w:spacing w:before="240"/>
              <w:rPr>
                <w:rFonts w:asciiTheme="minorHAnsi" w:hAnsiTheme="minorHAnsi" w:cstheme="minorHAnsi"/>
              </w:rPr>
            </w:pPr>
            <w:r>
              <w:rPr>
                <w:rFonts w:asciiTheme="minorHAnsi" w:hAnsiTheme="minorHAnsi" w:cstheme="minorHAnsi"/>
              </w:rPr>
              <w:t>9</w:t>
            </w:r>
          </w:p>
        </w:tc>
      </w:tr>
    </w:tbl>
    <w:p w:rsidR="00BD30CA" w:rsidRPr="00783F13" w:rsidRDefault="00BD30CA" w:rsidP="00BD30CA">
      <w:pPr>
        <w:pStyle w:val="NormalWeb"/>
        <w:spacing w:before="240" w:beforeAutospacing="0" w:after="240" w:afterAutospacing="0"/>
        <w:rPr>
          <w:rFonts w:asciiTheme="minorHAnsi" w:hAnsiTheme="minorHAnsi" w:cstheme="minorHAnsi"/>
        </w:rPr>
      </w:pPr>
      <w:r w:rsidRPr="00783F13">
        <w:rPr>
          <w:rFonts w:asciiTheme="minorHAnsi" w:hAnsiTheme="minorHAnsi" w:cstheme="minorHAnsi"/>
        </w:rPr>
        <w:t> </w:t>
      </w:r>
    </w:p>
    <w:p w:rsidR="009C3279" w:rsidRPr="00783F13" w:rsidRDefault="009C3279" w:rsidP="009C3279">
      <w:pPr>
        <w:tabs>
          <w:tab w:val="left" w:pos="1453"/>
        </w:tabs>
        <w:bidi w:val="0"/>
        <w:rPr>
          <w:rFonts w:cstheme="minorHAnsi"/>
          <w:sz w:val="24"/>
          <w:szCs w:val="24"/>
        </w:rPr>
      </w:pPr>
    </w:p>
    <w:p w:rsidR="009C3279" w:rsidRPr="00B23694" w:rsidRDefault="009C3279" w:rsidP="00B23694">
      <w:pPr>
        <w:tabs>
          <w:tab w:val="left" w:pos="1453"/>
        </w:tabs>
        <w:bidi w:val="0"/>
        <w:spacing w:line="360" w:lineRule="auto"/>
        <w:jc w:val="center"/>
        <w:rPr>
          <w:rFonts w:cstheme="minorHAnsi"/>
          <w:b/>
          <w:bCs/>
          <w:sz w:val="32"/>
          <w:szCs w:val="32"/>
          <w:u w:val="single"/>
        </w:rPr>
      </w:pPr>
      <w:r w:rsidRPr="00B23694">
        <w:rPr>
          <w:rFonts w:cstheme="minorHAnsi"/>
          <w:b/>
          <w:bCs/>
          <w:sz w:val="32"/>
          <w:szCs w:val="32"/>
          <w:u w:val="single"/>
        </w:rPr>
        <w:lastRenderedPageBreak/>
        <w:t>Introduction</w:t>
      </w:r>
    </w:p>
    <w:p w:rsidR="00D50955" w:rsidRPr="00783F13" w:rsidRDefault="00D50955" w:rsidP="00F1012D">
      <w:pPr>
        <w:bidi w:val="0"/>
        <w:spacing w:line="360" w:lineRule="auto"/>
        <w:jc w:val="highKashida"/>
        <w:rPr>
          <w:rFonts w:cstheme="minorHAnsi"/>
          <w:sz w:val="24"/>
          <w:szCs w:val="24"/>
        </w:rPr>
      </w:pPr>
      <w:r w:rsidRPr="00783F13">
        <w:rPr>
          <w:rFonts w:cstheme="minorHAnsi"/>
          <w:sz w:val="24"/>
          <w:szCs w:val="24"/>
        </w:rPr>
        <w:t>This report has elements which describes the importance of internet and how it is beneficial for the higher student. In other words the benefits of e-learning are to be explained in detail with the wise chancellor if the University of Wales Trinity saint David. It is wise to walk side by side with the new advancement of the world. Internet is a structure that has system architecture that has transfigured transportations and the approaches of business as it permits numerous workstation grids everywhere in the world to interrelate. (J Abbate – 2000) The structure of this report will have the pros of e-learning defined and shared with the vice chancellor of the university.</w:t>
      </w:r>
    </w:p>
    <w:p w:rsidR="00D50955" w:rsidRPr="00783F13" w:rsidRDefault="00D50955" w:rsidP="00F1012D">
      <w:pPr>
        <w:bidi w:val="0"/>
        <w:spacing w:line="360" w:lineRule="auto"/>
        <w:jc w:val="highKashida"/>
        <w:rPr>
          <w:rFonts w:cstheme="minorHAnsi"/>
          <w:sz w:val="24"/>
          <w:szCs w:val="24"/>
        </w:rPr>
      </w:pPr>
      <w:r w:rsidRPr="00783F13">
        <w:rPr>
          <w:rFonts w:cstheme="minorHAnsi"/>
          <w:sz w:val="24"/>
          <w:szCs w:val="24"/>
        </w:rPr>
        <w:t>Respected vice chancellor there are some most benefits of e-learning which I want to bring into your notice that are very important for the higher education students. Hereby are the advantages discussed followed by on the basis of real life experience about internet making lives easi</w:t>
      </w:r>
      <w:r w:rsidR="00553387">
        <w:rPr>
          <w:rFonts w:cstheme="minorHAnsi"/>
          <w:sz w:val="24"/>
          <w:szCs w:val="24"/>
        </w:rPr>
        <w:t xml:space="preserve">er for the university </w:t>
      </w:r>
      <w:proofErr w:type="gramStart"/>
      <w:r w:rsidR="00553387">
        <w:rPr>
          <w:rFonts w:cstheme="minorHAnsi"/>
          <w:sz w:val="24"/>
          <w:szCs w:val="24"/>
        </w:rPr>
        <w:t>students.</w:t>
      </w:r>
      <w:proofErr w:type="gramEnd"/>
      <w:r w:rsidR="00553387">
        <w:rPr>
          <w:rFonts w:cstheme="minorHAnsi"/>
          <w:sz w:val="24"/>
          <w:szCs w:val="24"/>
        </w:rPr>
        <w:t xml:space="preserve"> </w:t>
      </w:r>
    </w:p>
    <w:p w:rsidR="00CB4945" w:rsidRPr="00B82A45" w:rsidRDefault="00CB4945" w:rsidP="00B82A45">
      <w:pPr>
        <w:tabs>
          <w:tab w:val="left" w:pos="1453"/>
        </w:tabs>
        <w:bidi w:val="0"/>
        <w:spacing w:line="360" w:lineRule="auto"/>
        <w:jc w:val="center"/>
        <w:rPr>
          <w:rFonts w:cstheme="minorHAnsi"/>
          <w:b/>
          <w:bCs/>
          <w:sz w:val="32"/>
          <w:szCs w:val="32"/>
          <w:u w:val="single"/>
        </w:rPr>
      </w:pPr>
      <w:r w:rsidRPr="00B82A45">
        <w:rPr>
          <w:rFonts w:cstheme="minorHAnsi"/>
          <w:b/>
          <w:bCs/>
          <w:sz w:val="32"/>
          <w:szCs w:val="32"/>
          <w:u w:val="single"/>
        </w:rPr>
        <w:t>UNDERSTANDING E-LEARNING</w:t>
      </w:r>
      <w:r w:rsidRPr="00B82A45">
        <w:rPr>
          <w:rFonts w:cstheme="minorHAnsi"/>
          <w:b/>
          <w:bCs/>
          <w:sz w:val="32"/>
          <w:szCs w:val="32"/>
          <w:u w:val="single"/>
          <w:rtl/>
        </w:rPr>
        <w:t>:</w:t>
      </w:r>
    </w:p>
    <w:p w:rsidR="00CB4945" w:rsidRPr="00783F13" w:rsidRDefault="00CB4945" w:rsidP="00F1012D">
      <w:pPr>
        <w:tabs>
          <w:tab w:val="left" w:pos="1453"/>
        </w:tabs>
        <w:bidi w:val="0"/>
        <w:spacing w:line="360" w:lineRule="auto"/>
        <w:jc w:val="highKashida"/>
        <w:rPr>
          <w:rFonts w:cstheme="minorHAnsi"/>
          <w:sz w:val="24"/>
          <w:szCs w:val="24"/>
        </w:rPr>
      </w:pPr>
      <w:r w:rsidRPr="00783F13">
        <w:rPr>
          <w:rFonts w:cstheme="minorHAnsi"/>
          <w:sz w:val="24"/>
          <w:szCs w:val="24"/>
        </w:rPr>
        <w:t>As we know that today is the world of technology and by using technological techniques we developed a formalized form of teaching with the help of digital resources known as e-learning. The most important components of eLearning are the use of computers, tablets, and even smartphones that are connected to the internet.</w:t>
      </w:r>
    </w:p>
    <w:p w:rsidR="00CB4945" w:rsidRPr="00B82A45" w:rsidRDefault="00CB4945" w:rsidP="00B82A45">
      <w:pPr>
        <w:pStyle w:val="ListParagraph"/>
        <w:numPr>
          <w:ilvl w:val="0"/>
          <w:numId w:val="13"/>
        </w:numPr>
        <w:tabs>
          <w:tab w:val="left" w:pos="1453"/>
        </w:tabs>
        <w:bidi w:val="0"/>
        <w:spacing w:line="360" w:lineRule="auto"/>
        <w:jc w:val="highKashida"/>
        <w:rPr>
          <w:rFonts w:cstheme="minorHAnsi"/>
          <w:sz w:val="24"/>
          <w:szCs w:val="24"/>
          <w:u w:val="single"/>
        </w:rPr>
      </w:pPr>
      <w:r w:rsidRPr="00B82A45">
        <w:rPr>
          <w:rFonts w:cstheme="minorHAnsi"/>
          <w:sz w:val="24"/>
          <w:szCs w:val="24"/>
          <w:u w:val="single"/>
        </w:rPr>
        <w:t>How to deliver eLearning</w:t>
      </w:r>
      <w:r w:rsidRPr="00B82A45">
        <w:rPr>
          <w:rFonts w:cstheme="minorHAnsi"/>
          <w:sz w:val="24"/>
          <w:szCs w:val="24"/>
          <w:u w:val="single"/>
          <w:rtl/>
        </w:rPr>
        <w:t>:</w:t>
      </w:r>
    </w:p>
    <w:p w:rsidR="00CB4945" w:rsidRPr="00783F13" w:rsidRDefault="00CB4945" w:rsidP="00F1012D">
      <w:pPr>
        <w:tabs>
          <w:tab w:val="left" w:pos="1453"/>
        </w:tabs>
        <w:bidi w:val="0"/>
        <w:spacing w:line="360" w:lineRule="auto"/>
        <w:jc w:val="highKashida"/>
        <w:rPr>
          <w:rFonts w:cstheme="minorHAnsi"/>
          <w:sz w:val="24"/>
          <w:szCs w:val="24"/>
        </w:rPr>
      </w:pPr>
      <w:r w:rsidRPr="00783F13">
        <w:rPr>
          <w:rFonts w:cstheme="minorHAnsi"/>
          <w:sz w:val="24"/>
          <w:szCs w:val="24"/>
        </w:rPr>
        <w:t xml:space="preserve">Nowadays eLearning has become beneficial for every organization and it is easy to implement. It keeps track of up-to-date knowledge. There are various methods used to implement eLearning such as LMS, </w:t>
      </w:r>
      <w:proofErr w:type="spellStart"/>
      <w:r w:rsidRPr="00783F13">
        <w:rPr>
          <w:rFonts w:cstheme="minorHAnsi"/>
          <w:sz w:val="24"/>
          <w:szCs w:val="24"/>
        </w:rPr>
        <w:t>Scorm</w:t>
      </w:r>
      <w:proofErr w:type="spellEnd"/>
      <w:r w:rsidRPr="00783F13">
        <w:rPr>
          <w:rFonts w:cstheme="minorHAnsi"/>
          <w:sz w:val="24"/>
          <w:szCs w:val="24"/>
        </w:rPr>
        <w:t xml:space="preserve">, and </w:t>
      </w:r>
      <w:proofErr w:type="spellStart"/>
      <w:r w:rsidRPr="00783F13">
        <w:rPr>
          <w:rFonts w:cstheme="minorHAnsi"/>
          <w:sz w:val="24"/>
          <w:szCs w:val="24"/>
        </w:rPr>
        <w:t>Xapi</w:t>
      </w:r>
      <w:proofErr w:type="spellEnd"/>
      <w:r w:rsidRPr="00783F13">
        <w:rPr>
          <w:rFonts w:cstheme="minorHAnsi"/>
          <w:sz w:val="24"/>
          <w:szCs w:val="24"/>
          <w:rtl/>
        </w:rPr>
        <w:t>.</w:t>
      </w:r>
    </w:p>
    <w:p w:rsidR="00122A70" w:rsidRPr="00783F13" w:rsidRDefault="00122A70" w:rsidP="00122A70">
      <w:pPr>
        <w:tabs>
          <w:tab w:val="left" w:pos="1453"/>
        </w:tabs>
        <w:bidi w:val="0"/>
        <w:spacing w:line="360" w:lineRule="auto"/>
        <w:jc w:val="highKashida"/>
        <w:rPr>
          <w:rFonts w:cstheme="minorHAnsi"/>
          <w:sz w:val="24"/>
          <w:szCs w:val="24"/>
        </w:rPr>
      </w:pPr>
    </w:p>
    <w:p w:rsidR="00122A70" w:rsidRPr="00783F13" w:rsidRDefault="00122A70" w:rsidP="00122A70">
      <w:pPr>
        <w:tabs>
          <w:tab w:val="left" w:pos="1453"/>
        </w:tabs>
        <w:bidi w:val="0"/>
        <w:spacing w:line="360" w:lineRule="auto"/>
        <w:jc w:val="highKashida"/>
        <w:rPr>
          <w:rFonts w:cstheme="minorHAnsi"/>
          <w:sz w:val="24"/>
          <w:szCs w:val="24"/>
        </w:rPr>
      </w:pPr>
    </w:p>
    <w:p w:rsidR="00CB4945" w:rsidRPr="00B23694" w:rsidRDefault="00CB4945" w:rsidP="00B23694">
      <w:pPr>
        <w:tabs>
          <w:tab w:val="left" w:pos="1453"/>
        </w:tabs>
        <w:bidi w:val="0"/>
        <w:spacing w:line="360" w:lineRule="auto"/>
        <w:jc w:val="center"/>
        <w:rPr>
          <w:rFonts w:cstheme="minorHAnsi"/>
          <w:b/>
          <w:bCs/>
          <w:sz w:val="32"/>
          <w:szCs w:val="32"/>
          <w:u w:val="single"/>
        </w:rPr>
      </w:pPr>
      <w:r w:rsidRPr="00B23694">
        <w:rPr>
          <w:rFonts w:cstheme="minorHAnsi"/>
          <w:b/>
          <w:bCs/>
          <w:sz w:val="32"/>
          <w:szCs w:val="32"/>
          <w:u w:val="single"/>
        </w:rPr>
        <w:t>Types of eLearning Training</w:t>
      </w:r>
      <w:r w:rsidRPr="00B23694">
        <w:rPr>
          <w:rFonts w:cstheme="minorHAnsi"/>
          <w:b/>
          <w:bCs/>
          <w:sz w:val="32"/>
          <w:szCs w:val="32"/>
          <w:u w:val="single"/>
          <w:rtl/>
        </w:rPr>
        <w:t>:</w:t>
      </w:r>
    </w:p>
    <w:p w:rsidR="00CB4945" w:rsidRPr="00783F13" w:rsidRDefault="00CB4945" w:rsidP="00F1012D">
      <w:pPr>
        <w:tabs>
          <w:tab w:val="left" w:pos="1453"/>
        </w:tabs>
        <w:bidi w:val="0"/>
        <w:spacing w:line="360" w:lineRule="auto"/>
        <w:jc w:val="highKashida"/>
        <w:rPr>
          <w:rFonts w:cstheme="minorHAnsi"/>
          <w:sz w:val="24"/>
          <w:szCs w:val="24"/>
        </w:rPr>
      </w:pPr>
      <w:r w:rsidRPr="00783F13">
        <w:rPr>
          <w:rFonts w:cstheme="minorHAnsi"/>
          <w:sz w:val="24"/>
          <w:szCs w:val="24"/>
        </w:rPr>
        <w:t>People are using eLearning for various purposes e.g., developing new skills or learning remotely, conveniently, etc. Based on training, there are five types of eLearning methods:</w:t>
      </w:r>
    </w:p>
    <w:p w:rsidR="00CB4945" w:rsidRPr="00783F13" w:rsidRDefault="00CB4945" w:rsidP="00122A70">
      <w:pPr>
        <w:pStyle w:val="ListParagraph"/>
        <w:numPr>
          <w:ilvl w:val="0"/>
          <w:numId w:val="11"/>
        </w:numPr>
        <w:tabs>
          <w:tab w:val="left" w:pos="1453"/>
        </w:tabs>
        <w:bidi w:val="0"/>
        <w:spacing w:line="360" w:lineRule="auto"/>
        <w:jc w:val="highKashida"/>
        <w:rPr>
          <w:rFonts w:cstheme="minorHAnsi"/>
          <w:b/>
          <w:bCs/>
          <w:sz w:val="24"/>
          <w:szCs w:val="24"/>
          <w:u w:val="single"/>
        </w:rPr>
      </w:pPr>
      <w:r w:rsidRPr="00783F13">
        <w:rPr>
          <w:rFonts w:cstheme="minorHAnsi"/>
          <w:b/>
          <w:bCs/>
          <w:sz w:val="24"/>
          <w:szCs w:val="24"/>
          <w:u w:val="single"/>
        </w:rPr>
        <w:t>Educational Training</w:t>
      </w:r>
      <w:r w:rsidRPr="00783F13">
        <w:rPr>
          <w:rFonts w:cstheme="minorHAnsi"/>
          <w:b/>
          <w:bCs/>
          <w:sz w:val="24"/>
          <w:szCs w:val="24"/>
          <w:u w:val="single"/>
          <w:rtl/>
        </w:rPr>
        <w:t>:</w:t>
      </w:r>
    </w:p>
    <w:p w:rsidR="00CB4945" w:rsidRPr="00783F13" w:rsidRDefault="00CB4945" w:rsidP="00F1012D">
      <w:pPr>
        <w:tabs>
          <w:tab w:val="left" w:pos="1453"/>
        </w:tabs>
        <w:bidi w:val="0"/>
        <w:spacing w:line="360" w:lineRule="auto"/>
        <w:jc w:val="highKashida"/>
        <w:rPr>
          <w:rFonts w:cstheme="minorHAnsi"/>
          <w:sz w:val="24"/>
          <w:szCs w:val="24"/>
        </w:rPr>
      </w:pPr>
      <w:r w:rsidRPr="00783F13">
        <w:rPr>
          <w:rFonts w:cstheme="minorHAnsi"/>
          <w:sz w:val="24"/>
          <w:szCs w:val="24"/>
        </w:rPr>
        <w:t>During the last decade, there is an increase in interest in training teachers to give online instructions at universities. Improvements have been done with the developing technology for our education system. This concept is mainly based on two strategies i.e., synchronized and synchronized environments. The synchronized system is mainly based on a group of students along with instructors having an online conference meeting environment</w:t>
      </w:r>
      <w:r w:rsidRPr="00783F13">
        <w:rPr>
          <w:rFonts w:cstheme="minorHAnsi"/>
          <w:sz w:val="24"/>
          <w:szCs w:val="24"/>
          <w:rtl/>
        </w:rPr>
        <w:t xml:space="preserve">. </w:t>
      </w:r>
    </w:p>
    <w:p w:rsidR="00CB4945" w:rsidRPr="00783F13" w:rsidRDefault="00CB4945" w:rsidP="00F1012D">
      <w:pPr>
        <w:tabs>
          <w:tab w:val="left" w:pos="1453"/>
        </w:tabs>
        <w:bidi w:val="0"/>
        <w:spacing w:line="360" w:lineRule="auto"/>
        <w:jc w:val="highKashida"/>
        <w:rPr>
          <w:rFonts w:cstheme="minorHAnsi"/>
          <w:sz w:val="24"/>
          <w:szCs w:val="24"/>
        </w:rPr>
      </w:pPr>
      <w:r w:rsidRPr="00783F13">
        <w:rPr>
          <w:rFonts w:cstheme="minorHAnsi"/>
          <w:sz w:val="24"/>
          <w:szCs w:val="24"/>
        </w:rPr>
        <w:t xml:space="preserve">While </w:t>
      </w:r>
      <w:proofErr w:type="spellStart"/>
      <w:r w:rsidRPr="00783F13">
        <w:rPr>
          <w:rFonts w:cstheme="minorHAnsi"/>
          <w:sz w:val="24"/>
          <w:szCs w:val="24"/>
        </w:rPr>
        <w:t>asynchronized</w:t>
      </w:r>
      <w:proofErr w:type="spellEnd"/>
      <w:r w:rsidRPr="00783F13">
        <w:rPr>
          <w:rFonts w:cstheme="minorHAnsi"/>
          <w:sz w:val="24"/>
          <w:szCs w:val="24"/>
        </w:rPr>
        <w:t xml:space="preserve"> contains individuals with self-training themselves using the computer. In this type of training, students will always have access to course content and can communicate from anywhere with their teachers using tools like email and forums. To make this learning method more effective we must use both strategies together (A. </w:t>
      </w:r>
      <w:proofErr w:type="spellStart"/>
      <w:r w:rsidRPr="00783F13">
        <w:rPr>
          <w:rFonts w:cstheme="minorHAnsi"/>
          <w:sz w:val="24"/>
          <w:szCs w:val="24"/>
        </w:rPr>
        <w:t>Seda</w:t>
      </w:r>
      <w:proofErr w:type="spellEnd"/>
      <w:r w:rsidRPr="00783F13">
        <w:rPr>
          <w:rFonts w:cstheme="minorHAnsi"/>
          <w:sz w:val="24"/>
          <w:szCs w:val="24"/>
        </w:rPr>
        <w:t xml:space="preserve"> YUCEL, 2006</w:t>
      </w:r>
      <w:r w:rsidRPr="00783F13">
        <w:rPr>
          <w:rFonts w:cstheme="minorHAnsi"/>
          <w:sz w:val="24"/>
          <w:szCs w:val="24"/>
          <w:rtl/>
        </w:rPr>
        <w:t>).</w:t>
      </w:r>
    </w:p>
    <w:p w:rsidR="00CB4945" w:rsidRPr="00783F13" w:rsidRDefault="00CB4945" w:rsidP="00F1012D">
      <w:pPr>
        <w:tabs>
          <w:tab w:val="left" w:pos="1453"/>
        </w:tabs>
        <w:bidi w:val="0"/>
        <w:spacing w:line="360" w:lineRule="auto"/>
        <w:jc w:val="highKashida"/>
        <w:rPr>
          <w:rFonts w:cstheme="minorHAnsi"/>
          <w:b/>
          <w:bCs/>
          <w:sz w:val="24"/>
          <w:szCs w:val="24"/>
          <w:u w:val="single"/>
        </w:rPr>
      </w:pPr>
    </w:p>
    <w:p w:rsidR="002E58EA" w:rsidRPr="00783F13" w:rsidRDefault="002E58EA" w:rsidP="00122A70">
      <w:pPr>
        <w:pStyle w:val="ListParagraph"/>
        <w:numPr>
          <w:ilvl w:val="0"/>
          <w:numId w:val="11"/>
        </w:numPr>
        <w:bidi w:val="0"/>
        <w:spacing w:line="360" w:lineRule="auto"/>
        <w:jc w:val="highKashida"/>
        <w:rPr>
          <w:rFonts w:cstheme="minorHAnsi"/>
          <w:b/>
          <w:bCs/>
          <w:sz w:val="24"/>
          <w:szCs w:val="24"/>
          <w:u w:val="single"/>
        </w:rPr>
      </w:pPr>
      <w:r w:rsidRPr="00783F13">
        <w:rPr>
          <w:rFonts w:cstheme="minorHAnsi"/>
          <w:b/>
          <w:bCs/>
          <w:sz w:val="24"/>
          <w:szCs w:val="24"/>
          <w:u w:val="single"/>
        </w:rPr>
        <w:t>E-learning is an efficient way to deliver lesson</w:t>
      </w:r>
      <w:r w:rsidR="00592127" w:rsidRPr="00783F13">
        <w:rPr>
          <w:rFonts w:cstheme="minorHAnsi"/>
          <w:b/>
          <w:bCs/>
          <w:sz w:val="24"/>
          <w:szCs w:val="24"/>
          <w:u w:val="single"/>
        </w:rPr>
        <w:t xml:space="preserve">: </w:t>
      </w:r>
    </w:p>
    <w:p w:rsidR="002B568D" w:rsidRDefault="002B568D" w:rsidP="00F1012D">
      <w:pPr>
        <w:bidi w:val="0"/>
        <w:spacing w:line="360" w:lineRule="auto"/>
        <w:jc w:val="highKashida"/>
        <w:rPr>
          <w:rFonts w:cstheme="minorHAnsi"/>
          <w:sz w:val="24"/>
          <w:szCs w:val="24"/>
        </w:rPr>
      </w:pPr>
      <w:r w:rsidRPr="00783F13">
        <w:rPr>
          <w:rFonts w:cstheme="minorHAnsi"/>
          <w:sz w:val="24"/>
          <w:szCs w:val="24"/>
        </w:rPr>
        <w:t xml:space="preserve">E-learning </w:t>
      </w:r>
      <w:r w:rsidR="00F83C05" w:rsidRPr="00783F13">
        <w:rPr>
          <w:rFonts w:cstheme="minorHAnsi"/>
          <w:sz w:val="24"/>
          <w:szCs w:val="24"/>
        </w:rPr>
        <w:t>enables</w:t>
      </w:r>
      <w:r w:rsidRPr="00783F13">
        <w:rPr>
          <w:rFonts w:cstheme="minorHAnsi"/>
          <w:sz w:val="24"/>
          <w:szCs w:val="24"/>
        </w:rPr>
        <w:t xml:space="preserve"> teachers to deliver lesson in a more efficient way to students. This is because e-learning includes a number of tools like PDFs, videos which can be used by teachers as a part of their lesson plan. This makes instructor more efficient in planning his lesson by using online resources from e-learning. (MY Kiang 2001) </w:t>
      </w:r>
    </w:p>
    <w:p w:rsidR="00B23694" w:rsidRPr="00783F13" w:rsidRDefault="00B23694" w:rsidP="00B23694">
      <w:pPr>
        <w:bidi w:val="0"/>
        <w:spacing w:line="360" w:lineRule="auto"/>
        <w:jc w:val="highKashida"/>
        <w:rPr>
          <w:rFonts w:cstheme="minorHAnsi"/>
          <w:sz w:val="24"/>
          <w:szCs w:val="24"/>
        </w:rPr>
      </w:pPr>
    </w:p>
    <w:p w:rsidR="00526D20" w:rsidRPr="00783F13" w:rsidRDefault="00526D20" w:rsidP="00122A70">
      <w:pPr>
        <w:pStyle w:val="NormalWeb"/>
        <w:numPr>
          <w:ilvl w:val="0"/>
          <w:numId w:val="11"/>
        </w:numPr>
        <w:spacing w:before="480" w:beforeAutospacing="0" w:after="240" w:afterAutospacing="0"/>
        <w:jc w:val="highKashida"/>
        <w:textAlignment w:val="baseline"/>
        <w:rPr>
          <w:rFonts w:asciiTheme="minorHAnsi" w:hAnsiTheme="minorHAnsi" w:cstheme="minorHAnsi"/>
          <w:b/>
          <w:bCs/>
          <w:u w:val="single"/>
        </w:rPr>
      </w:pPr>
      <w:r w:rsidRPr="00783F13">
        <w:rPr>
          <w:rFonts w:asciiTheme="minorHAnsi" w:hAnsiTheme="minorHAnsi" w:cstheme="minorHAnsi"/>
          <w:b/>
          <w:bCs/>
          <w:u w:val="single"/>
        </w:rPr>
        <w:lastRenderedPageBreak/>
        <w:t>Training Employees:</w:t>
      </w:r>
    </w:p>
    <w:p w:rsidR="00526D20" w:rsidRPr="00783F13" w:rsidRDefault="00526D20" w:rsidP="00F1012D">
      <w:pPr>
        <w:pStyle w:val="NormalWeb"/>
        <w:spacing w:before="480" w:beforeAutospacing="0" w:after="240" w:afterAutospacing="0"/>
        <w:jc w:val="highKashida"/>
        <w:rPr>
          <w:rFonts w:asciiTheme="minorHAnsi" w:hAnsiTheme="minorHAnsi" w:cstheme="minorHAnsi"/>
        </w:rPr>
      </w:pPr>
      <w:r w:rsidRPr="00783F13">
        <w:rPr>
          <w:rFonts w:asciiTheme="minorHAnsi" w:hAnsiTheme="minorHAnsi" w:cstheme="minorHAnsi"/>
        </w:rPr>
        <w:t>E-Learning can be useful for both learners and organizations as well. It is an affordable and convenient way of training employees to enhance their skills and knowledge. This type of training use LMS to train new hires or improve employee performance.</w:t>
      </w:r>
      <w:r w:rsidRPr="00783F13">
        <w:rPr>
          <w:rFonts w:asciiTheme="minorHAnsi" w:hAnsiTheme="minorHAnsi" w:cstheme="minorHAnsi"/>
        </w:rPr>
        <w:br/>
      </w:r>
    </w:p>
    <w:p w:rsidR="00526D20" w:rsidRPr="00783F13" w:rsidRDefault="00526D20" w:rsidP="00122A70">
      <w:pPr>
        <w:pStyle w:val="NormalWeb"/>
        <w:numPr>
          <w:ilvl w:val="0"/>
          <w:numId w:val="11"/>
        </w:numPr>
        <w:spacing w:before="480" w:beforeAutospacing="0" w:after="240" w:afterAutospacing="0"/>
        <w:jc w:val="highKashida"/>
        <w:textAlignment w:val="baseline"/>
        <w:rPr>
          <w:rFonts w:asciiTheme="minorHAnsi" w:hAnsiTheme="minorHAnsi" w:cstheme="minorHAnsi"/>
          <w:b/>
          <w:bCs/>
          <w:u w:val="single"/>
        </w:rPr>
      </w:pPr>
      <w:r w:rsidRPr="00783F13">
        <w:rPr>
          <w:rFonts w:asciiTheme="minorHAnsi" w:hAnsiTheme="minorHAnsi" w:cstheme="minorHAnsi"/>
          <w:b/>
          <w:bCs/>
          <w:u w:val="single"/>
        </w:rPr>
        <w:t>Compliance training:</w:t>
      </w:r>
    </w:p>
    <w:p w:rsidR="00526D20" w:rsidRPr="00783F13" w:rsidRDefault="00526D20" w:rsidP="00981A2F">
      <w:pPr>
        <w:pStyle w:val="NormalWeb"/>
        <w:spacing w:before="480" w:beforeAutospacing="0" w:after="240" w:afterAutospacing="0"/>
        <w:jc w:val="highKashida"/>
        <w:rPr>
          <w:rFonts w:asciiTheme="minorHAnsi" w:hAnsiTheme="minorHAnsi" w:cstheme="minorHAnsi"/>
        </w:rPr>
      </w:pPr>
      <w:r w:rsidRPr="00783F13">
        <w:rPr>
          <w:rFonts w:asciiTheme="minorHAnsi" w:hAnsiTheme="minorHAnsi" w:cstheme="minorHAnsi"/>
        </w:rPr>
        <w:t xml:space="preserve">It is a necessary part of most organizations as it educates employees about the laws and regulations for their role. It handles topics like </w:t>
      </w:r>
      <w:r w:rsidR="0031339D">
        <w:rPr>
          <w:rFonts w:asciiTheme="minorHAnsi" w:hAnsiTheme="minorHAnsi" w:cstheme="minorHAnsi"/>
        </w:rPr>
        <w:t xml:space="preserve">physical </w:t>
      </w:r>
      <w:r w:rsidR="0031339D" w:rsidRPr="00783F13">
        <w:rPr>
          <w:rFonts w:asciiTheme="minorHAnsi" w:hAnsiTheme="minorHAnsi" w:cstheme="minorHAnsi"/>
        </w:rPr>
        <w:t>wellbeing</w:t>
      </w:r>
      <w:r w:rsidRPr="00783F13">
        <w:rPr>
          <w:rFonts w:asciiTheme="minorHAnsi" w:hAnsiTheme="minorHAnsi" w:cstheme="minorHAnsi"/>
        </w:rPr>
        <w:t xml:space="preserve">, </w:t>
      </w:r>
      <w:r w:rsidR="0031339D">
        <w:rPr>
          <w:rFonts w:asciiTheme="minorHAnsi" w:hAnsiTheme="minorHAnsi" w:cstheme="minorHAnsi"/>
        </w:rPr>
        <w:t>security</w:t>
      </w:r>
      <w:r w:rsidRPr="00783F13">
        <w:rPr>
          <w:rFonts w:asciiTheme="minorHAnsi" w:hAnsiTheme="minorHAnsi" w:cstheme="minorHAnsi"/>
        </w:rPr>
        <w:t xml:space="preserve">, </w:t>
      </w:r>
      <w:r w:rsidR="0031339D">
        <w:rPr>
          <w:rFonts w:asciiTheme="minorHAnsi" w:hAnsiTheme="minorHAnsi" w:cstheme="minorHAnsi"/>
        </w:rPr>
        <w:t>mental wellbeing around the workplaces</w:t>
      </w:r>
      <w:r w:rsidRPr="00783F13">
        <w:rPr>
          <w:rFonts w:asciiTheme="minorHAnsi" w:hAnsiTheme="minorHAnsi" w:cstheme="minorHAnsi"/>
        </w:rPr>
        <w:t xml:space="preserve">. </w:t>
      </w:r>
      <w:r w:rsidR="0031339D">
        <w:rPr>
          <w:rFonts w:asciiTheme="minorHAnsi" w:hAnsiTheme="minorHAnsi" w:cstheme="minorHAnsi"/>
        </w:rPr>
        <w:t>For instances</w:t>
      </w:r>
      <w:r w:rsidRPr="00783F13">
        <w:rPr>
          <w:rFonts w:asciiTheme="minorHAnsi" w:hAnsiTheme="minorHAnsi" w:cstheme="minorHAnsi"/>
        </w:rPr>
        <w:t xml:space="preserve"> </w:t>
      </w:r>
      <w:r w:rsidR="00981A2F">
        <w:rPr>
          <w:rFonts w:asciiTheme="minorHAnsi" w:hAnsiTheme="minorHAnsi" w:cstheme="minorHAnsi"/>
        </w:rPr>
        <w:t xml:space="preserve">these trainings include educating the masses about harassment clause, human resources law and much more. </w:t>
      </w:r>
      <w:r w:rsidRPr="00783F13">
        <w:rPr>
          <w:rFonts w:asciiTheme="minorHAnsi" w:hAnsiTheme="minorHAnsi" w:cstheme="minorHAnsi"/>
        </w:rPr>
        <w:t>Furthermore, this maintains the reputation of the company by giving their employees safety and making them more productive in the workplace. </w:t>
      </w:r>
      <w:r w:rsidRPr="00783F13">
        <w:rPr>
          <w:rFonts w:asciiTheme="minorHAnsi" w:hAnsiTheme="minorHAnsi" w:cstheme="minorHAnsi"/>
        </w:rPr>
        <w:br/>
      </w:r>
    </w:p>
    <w:p w:rsidR="00526D20" w:rsidRPr="00783F13" w:rsidRDefault="00526D20" w:rsidP="00122A70">
      <w:pPr>
        <w:pStyle w:val="NormalWeb"/>
        <w:numPr>
          <w:ilvl w:val="0"/>
          <w:numId w:val="11"/>
        </w:numPr>
        <w:spacing w:before="480" w:beforeAutospacing="0" w:after="240" w:afterAutospacing="0"/>
        <w:jc w:val="highKashida"/>
        <w:textAlignment w:val="baseline"/>
        <w:rPr>
          <w:rFonts w:asciiTheme="minorHAnsi" w:hAnsiTheme="minorHAnsi" w:cstheme="minorHAnsi"/>
          <w:b/>
          <w:bCs/>
          <w:u w:val="single"/>
        </w:rPr>
      </w:pPr>
      <w:r w:rsidRPr="00783F13">
        <w:rPr>
          <w:rFonts w:asciiTheme="minorHAnsi" w:hAnsiTheme="minorHAnsi" w:cstheme="minorHAnsi"/>
          <w:b/>
          <w:bCs/>
          <w:u w:val="single"/>
        </w:rPr>
        <w:t>Customer training:</w:t>
      </w:r>
    </w:p>
    <w:p w:rsidR="00526D20" w:rsidRPr="00783F13" w:rsidRDefault="00526D20" w:rsidP="00F1012D">
      <w:pPr>
        <w:pStyle w:val="NormalWeb"/>
        <w:spacing w:before="480" w:beforeAutospacing="0" w:after="240" w:afterAutospacing="0"/>
        <w:jc w:val="highKashida"/>
        <w:rPr>
          <w:rFonts w:asciiTheme="minorHAnsi" w:hAnsiTheme="minorHAnsi" w:cstheme="minorHAnsi"/>
        </w:rPr>
      </w:pPr>
      <w:r w:rsidRPr="00783F13">
        <w:rPr>
          <w:rFonts w:asciiTheme="minorHAnsi" w:hAnsiTheme="minorHAnsi" w:cstheme="minorHAnsi"/>
        </w:rPr>
        <w:t>It adds value to the organization that trains customers with the use of products or services. Usually, these types of training are most common in software providers it raises the customer experience related to that software. It also benefits the organization to enhance customer onboarding, increase engagement, and improve retention of customers with that product or service. </w:t>
      </w:r>
      <w:r w:rsidRPr="00783F13">
        <w:rPr>
          <w:rFonts w:asciiTheme="minorHAnsi" w:hAnsiTheme="minorHAnsi" w:cstheme="minorHAnsi"/>
        </w:rPr>
        <w:br/>
      </w:r>
    </w:p>
    <w:p w:rsidR="00526D20" w:rsidRPr="00783F13" w:rsidRDefault="00526D20" w:rsidP="00122A70">
      <w:pPr>
        <w:pStyle w:val="NormalWeb"/>
        <w:numPr>
          <w:ilvl w:val="0"/>
          <w:numId w:val="11"/>
        </w:numPr>
        <w:spacing w:before="480" w:beforeAutospacing="0" w:after="240" w:afterAutospacing="0"/>
        <w:jc w:val="highKashida"/>
        <w:textAlignment w:val="baseline"/>
        <w:rPr>
          <w:rFonts w:asciiTheme="minorHAnsi" w:hAnsiTheme="minorHAnsi" w:cstheme="minorHAnsi"/>
          <w:b/>
          <w:bCs/>
          <w:u w:val="single"/>
        </w:rPr>
      </w:pPr>
      <w:r w:rsidRPr="00783F13">
        <w:rPr>
          <w:rFonts w:asciiTheme="minorHAnsi" w:hAnsiTheme="minorHAnsi" w:cstheme="minorHAnsi"/>
          <w:b/>
          <w:bCs/>
          <w:u w:val="single"/>
        </w:rPr>
        <w:t>Partner training:</w:t>
      </w:r>
    </w:p>
    <w:p w:rsidR="00526D20" w:rsidRPr="00783F13" w:rsidRDefault="00526D20" w:rsidP="00F1012D">
      <w:pPr>
        <w:pStyle w:val="NormalWeb"/>
        <w:spacing w:before="480" w:beforeAutospacing="0" w:after="240" w:afterAutospacing="0"/>
        <w:jc w:val="highKashida"/>
        <w:rPr>
          <w:rFonts w:asciiTheme="minorHAnsi" w:hAnsiTheme="minorHAnsi" w:cstheme="minorHAnsi"/>
        </w:rPr>
      </w:pPr>
      <w:r w:rsidRPr="00783F13">
        <w:rPr>
          <w:rFonts w:asciiTheme="minorHAnsi" w:hAnsiTheme="minorHAnsi" w:cstheme="minorHAnsi"/>
        </w:rPr>
        <w:t>Another name for this type of training is reselling training which gives their partners the tools needed to be a successful members of their network. This type of training includes training about product, sales, support, marketing guidance, etc. It provides a certificate to become their partner. It has many benefits like engagement, cost reduction, growth, and protection of the brand.</w:t>
      </w:r>
    </w:p>
    <w:p w:rsidR="00553387" w:rsidRDefault="00553387" w:rsidP="00122A70">
      <w:pPr>
        <w:tabs>
          <w:tab w:val="left" w:pos="1453"/>
        </w:tabs>
        <w:bidi w:val="0"/>
        <w:spacing w:line="360" w:lineRule="auto"/>
        <w:jc w:val="center"/>
        <w:rPr>
          <w:rFonts w:cstheme="minorHAnsi"/>
          <w:b/>
          <w:bCs/>
          <w:sz w:val="32"/>
          <w:szCs w:val="32"/>
          <w:u w:val="single"/>
        </w:rPr>
      </w:pPr>
    </w:p>
    <w:p w:rsidR="00553387" w:rsidRDefault="00553387" w:rsidP="00553387">
      <w:pPr>
        <w:tabs>
          <w:tab w:val="left" w:pos="1453"/>
        </w:tabs>
        <w:bidi w:val="0"/>
        <w:spacing w:line="360" w:lineRule="auto"/>
        <w:jc w:val="center"/>
        <w:rPr>
          <w:rFonts w:cstheme="minorHAnsi"/>
          <w:b/>
          <w:bCs/>
          <w:sz w:val="32"/>
          <w:szCs w:val="32"/>
          <w:u w:val="single"/>
        </w:rPr>
      </w:pPr>
    </w:p>
    <w:p w:rsidR="00526D20" w:rsidRPr="00B23694" w:rsidRDefault="00526D20" w:rsidP="00553387">
      <w:pPr>
        <w:tabs>
          <w:tab w:val="left" w:pos="1453"/>
        </w:tabs>
        <w:bidi w:val="0"/>
        <w:spacing w:line="360" w:lineRule="auto"/>
        <w:jc w:val="center"/>
        <w:rPr>
          <w:rFonts w:cstheme="minorHAnsi"/>
          <w:b/>
          <w:bCs/>
          <w:sz w:val="32"/>
          <w:szCs w:val="32"/>
          <w:u w:val="single"/>
        </w:rPr>
      </w:pPr>
      <w:r w:rsidRPr="00B23694">
        <w:rPr>
          <w:rFonts w:cstheme="minorHAnsi"/>
          <w:b/>
          <w:bCs/>
          <w:sz w:val="32"/>
          <w:szCs w:val="32"/>
          <w:u w:val="single"/>
        </w:rPr>
        <w:lastRenderedPageBreak/>
        <w:t>How internet is playing its part for the betterment of higher education students?</w:t>
      </w:r>
    </w:p>
    <w:p w:rsidR="009D07F2" w:rsidRPr="00783F13" w:rsidRDefault="00526D20" w:rsidP="00F1012D">
      <w:pPr>
        <w:tabs>
          <w:tab w:val="left" w:pos="1453"/>
        </w:tabs>
        <w:bidi w:val="0"/>
        <w:spacing w:line="360" w:lineRule="auto"/>
        <w:jc w:val="highKashida"/>
        <w:rPr>
          <w:rFonts w:cstheme="minorHAnsi"/>
          <w:sz w:val="24"/>
          <w:szCs w:val="24"/>
        </w:rPr>
      </w:pPr>
      <w:r w:rsidRPr="00783F13">
        <w:rPr>
          <w:rFonts w:cstheme="minorHAnsi"/>
          <w:sz w:val="24"/>
          <w:szCs w:val="24"/>
        </w:rPr>
        <w:t>We are homo-sapiens of Internet era; children of today's generation open their eyes into this world with the luminous mobile phone screens around them. Hominid is just surrounded by technology. It is important to get along with the new advancement of the world.  E-Learning also termed as electronic learning or online learning is the acquisition of knowledge by using electronic media channels and technologies. Now, it is possible for students to access any kind of courses worldwide without leaving their home’s comfort.</w:t>
      </w:r>
    </w:p>
    <w:p w:rsidR="00526D20" w:rsidRPr="00783F13" w:rsidRDefault="00526D20" w:rsidP="00F1012D">
      <w:pPr>
        <w:tabs>
          <w:tab w:val="left" w:pos="1453"/>
        </w:tabs>
        <w:bidi w:val="0"/>
        <w:spacing w:line="360" w:lineRule="auto"/>
        <w:jc w:val="highKashida"/>
        <w:rPr>
          <w:rFonts w:cstheme="minorHAnsi"/>
          <w:sz w:val="24"/>
          <w:szCs w:val="24"/>
        </w:rPr>
      </w:pPr>
      <w:r w:rsidRPr="00783F13">
        <w:rPr>
          <w:rFonts w:cstheme="minorHAnsi"/>
          <w:sz w:val="24"/>
          <w:szCs w:val="24"/>
        </w:rPr>
        <w:t xml:space="preserve"> During COVID-19, e-learning plays a significant role in filling the bridge and imparting education to students of all classes. However, learning in a class is much more interactive but there are a lot of benefits associated with e-learning in terms of affordability and convenience. </w:t>
      </w:r>
    </w:p>
    <w:p w:rsidR="00526D20" w:rsidRPr="00783F13" w:rsidRDefault="00F54FEA" w:rsidP="00F1012D">
      <w:pPr>
        <w:bidi w:val="0"/>
        <w:spacing w:line="360" w:lineRule="auto"/>
        <w:jc w:val="highKashida"/>
        <w:rPr>
          <w:rFonts w:cstheme="minorHAnsi"/>
          <w:i/>
          <w:iCs/>
          <w:sz w:val="24"/>
          <w:szCs w:val="24"/>
          <w:u w:val="single"/>
        </w:rPr>
      </w:pPr>
      <w:r w:rsidRPr="00783F13">
        <w:rPr>
          <w:rFonts w:cstheme="minorHAnsi"/>
          <w:sz w:val="24"/>
          <w:szCs w:val="24"/>
        </w:rPr>
        <w:t>How e-learning is benefiting the students. Hereby are the advantages discussed followed on the basis of real life experience about the internet making lives easier for the university students? </w:t>
      </w:r>
    </w:p>
    <w:p w:rsidR="00F54FEA" w:rsidRPr="00783F13" w:rsidRDefault="00F54FEA" w:rsidP="00F1012D">
      <w:pPr>
        <w:pStyle w:val="ListParagraph"/>
        <w:numPr>
          <w:ilvl w:val="0"/>
          <w:numId w:val="3"/>
        </w:numPr>
        <w:bidi w:val="0"/>
        <w:spacing w:line="360" w:lineRule="auto"/>
        <w:jc w:val="highKashida"/>
        <w:rPr>
          <w:rFonts w:cstheme="minorHAnsi"/>
          <w:sz w:val="24"/>
          <w:szCs w:val="24"/>
        </w:rPr>
      </w:pPr>
      <w:r w:rsidRPr="00783F13">
        <w:rPr>
          <w:rFonts w:cstheme="minorHAnsi"/>
          <w:i/>
          <w:iCs/>
          <w:sz w:val="24"/>
          <w:szCs w:val="24"/>
          <w:u w:val="single"/>
        </w:rPr>
        <w:t>E-learning is an efficient way to deliver lesson</w:t>
      </w:r>
      <w:r w:rsidRPr="00783F13">
        <w:rPr>
          <w:rFonts w:cstheme="minorHAnsi"/>
          <w:sz w:val="24"/>
          <w:szCs w:val="24"/>
          <w:rtl/>
        </w:rPr>
        <w:t>:</w:t>
      </w:r>
    </w:p>
    <w:p w:rsidR="00E91AC5" w:rsidRPr="00783F13" w:rsidRDefault="00F54FEA" w:rsidP="00553387">
      <w:pPr>
        <w:bidi w:val="0"/>
        <w:spacing w:line="360" w:lineRule="auto"/>
        <w:jc w:val="highKashida"/>
        <w:rPr>
          <w:rFonts w:cstheme="minorHAnsi"/>
          <w:sz w:val="24"/>
          <w:szCs w:val="24"/>
        </w:rPr>
      </w:pPr>
      <w:r w:rsidRPr="00783F13">
        <w:rPr>
          <w:rFonts w:cstheme="minorHAnsi"/>
          <w:sz w:val="24"/>
          <w:szCs w:val="24"/>
        </w:rPr>
        <w:t>E-learning enables teachers to deliver lessons in a more efficient way to students. This is because e-learning includes several tools like PDFs, videos that can be used by teachers as a part of their lesson plan. This makes the instructor more efficient in planning his lesson by using online resources from e-learning. (MY Kiang 2001)</w:t>
      </w:r>
    </w:p>
    <w:p w:rsidR="002E58EA" w:rsidRPr="00783F13" w:rsidRDefault="002E58EA" w:rsidP="00F1012D">
      <w:pPr>
        <w:pStyle w:val="ListParagraph"/>
        <w:numPr>
          <w:ilvl w:val="0"/>
          <w:numId w:val="3"/>
        </w:numPr>
        <w:bidi w:val="0"/>
        <w:spacing w:line="360" w:lineRule="auto"/>
        <w:jc w:val="highKashida"/>
        <w:rPr>
          <w:rFonts w:cstheme="minorHAnsi"/>
          <w:sz w:val="24"/>
          <w:szCs w:val="24"/>
          <w:u w:val="single"/>
        </w:rPr>
      </w:pPr>
      <w:r w:rsidRPr="00783F13">
        <w:rPr>
          <w:rFonts w:cstheme="minorHAnsi"/>
          <w:sz w:val="24"/>
          <w:szCs w:val="24"/>
          <w:u w:val="single"/>
        </w:rPr>
        <w:t>E-learning saves time</w:t>
      </w:r>
      <w:r w:rsidRPr="00783F13">
        <w:rPr>
          <w:rFonts w:cstheme="minorHAnsi"/>
          <w:sz w:val="24"/>
          <w:szCs w:val="24"/>
          <w:u w:val="single"/>
          <w:rtl/>
        </w:rPr>
        <w:t>:</w:t>
      </w:r>
    </w:p>
    <w:p w:rsidR="00E91AC5" w:rsidRPr="00783F13" w:rsidRDefault="00E91AC5" w:rsidP="00553387">
      <w:pPr>
        <w:pStyle w:val="NormalWeb"/>
        <w:shd w:val="clear" w:color="auto" w:fill="FFFFFF"/>
        <w:spacing w:before="480" w:beforeAutospacing="0" w:after="240" w:afterAutospacing="0"/>
        <w:jc w:val="highKashida"/>
        <w:rPr>
          <w:rFonts w:asciiTheme="minorHAnsi" w:hAnsiTheme="minorHAnsi" w:cstheme="minorHAnsi"/>
          <w:u w:val="single"/>
        </w:rPr>
      </w:pPr>
      <w:r w:rsidRPr="00783F13">
        <w:rPr>
          <w:rFonts w:asciiTheme="minorHAnsi" w:hAnsiTheme="minorHAnsi" w:cstheme="minorHAnsi"/>
        </w:rPr>
        <w:t xml:space="preserve">E-learning allows students to attend lectures from any location they want. There is no boundary for them. In addition to that, there are no geographical boundaries for institutes to reach out to students. Students are not expected to wait for lectures because e-learning includes </w:t>
      </w:r>
      <w:r w:rsidRPr="00783F13">
        <w:rPr>
          <w:rFonts w:asciiTheme="minorHAnsi" w:hAnsiTheme="minorHAnsi" w:cstheme="minorHAnsi"/>
        </w:rPr>
        <w:lastRenderedPageBreak/>
        <w:t>archived, recorded online lectures for them. It is easy for students to manage their schedule as per their convenient time.</w:t>
      </w:r>
    </w:p>
    <w:p w:rsidR="008723CF" w:rsidRPr="00783F13" w:rsidRDefault="008304D6" w:rsidP="00F1012D">
      <w:pPr>
        <w:bidi w:val="0"/>
        <w:jc w:val="highKashida"/>
        <w:rPr>
          <w:rFonts w:cstheme="minorHAnsi"/>
          <w:sz w:val="24"/>
          <w:szCs w:val="24"/>
          <w:u w:val="single"/>
        </w:rPr>
      </w:pPr>
      <w:r w:rsidRPr="00783F13">
        <w:rPr>
          <w:rFonts w:cstheme="minorHAnsi"/>
          <w:sz w:val="24"/>
          <w:szCs w:val="24"/>
          <w:u w:val="single"/>
        </w:rPr>
        <w:t>3.</w:t>
      </w:r>
      <w:r w:rsidRPr="00783F13">
        <w:rPr>
          <w:rFonts w:cstheme="minorHAnsi"/>
          <w:sz w:val="24"/>
          <w:szCs w:val="24"/>
        </w:rPr>
        <w:t xml:space="preserve"> </w:t>
      </w:r>
      <w:r w:rsidR="008723CF" w:rsidRPr="00783F13">
        <w:rPr>
          <w:rFonts w:cstheme="minorHAnsi"/>
          <w:sz w:val="24"/>
          <w:szCs w:val="24"/>
          <w:u w:val="single"/>
          <w:rtl/>
        </w:rPr>
        <w:t xml:space="preserve"> </w:t>
      </w:r>
      <w:r w:rsidR="008723CF" w:rsidRPr="00783F13">
        <w:rPr>
          <w:rFonts w:cstheme="minorHAnsi"/>
          <w:sz w:val="24"/>
          <w:szCs w:val="24"/>
          <w:u w:val="single"/>
        </w:rPr>
        <w:t>Cost Effective</w:t>
      </w:r>
    </w:p>
    <w:p w:rsidR="008304D6" w:rsidRPr="00783F13" w:rsidRDefault="008723CF" w:rsidP="00553387">
      <w:pPr>
        <w:bidi w:val="0"/>
        <w:jc w:val="highKashida"/>
        <w:rPr>
          <w:rFonts w:cstheme="minorHAnsi"/>
          <w:sz w:val="24"/>
          <w:szCs w:val="24"/>
        </w:rPr>
      </w:pPr>
      <w:r w:rsidRPr="00783F13">
        <w:rPr>
          <w:rFonts w:cstheme="minorHAnsi"/>
          <w:sz w:val="24"/>
          <w:szCs w:val="24"/>
        </w:rPr>
        <w:t>E-Learning is cost effective for both students and institutes. Students do not need to pay for transportation in order to go from one location to another because they can take classes where ever they want. On the other hand, educational institutes do not need to pay building rent, or to use physical location which results in the reduction of cost</w:t>
      </w:r>
      <w:r w:rsidRPr="00783F13">
        <w:rPr>
          <w:rFonts w:cstheme="minorHAnsi"/>
          <w:sz w:val="24"/>
          <w:szCs w:val="24"/>
          <w:rtl/>
        </w:rPr>
        <w:t xml:space="preserve">. </w:t>
      </w:r>
    </w:p>
    <w:p w:rsidR="008723CF" w:rsidRPr="00783F13" w:rsidRDefault="008723CF" w:rsidP="00F1012D">
      <w:pPr>
        <w:bidi w:val="0"/>
        <w:jc w:val="highKashida"/>
        <w:rPr>
          <w:rFonts w:cstheme="minorHAnsi"/>
          <w:sz w:val="24"/>
          <w:szCs w:val="24"/>
        </w:rPr>
      </w:pPr>
      <w:r w:rsidRPr="00783F13">
        <w:rPr>
          <w:rFonts w:cstheme="minorHAnsi"/>
          <w:sz w:val="24"/>
          <w:szCs w:val="24"/>
          <w:u w:val="single"/>
        </w:rPr>
        <w:t xml:space="preserve">4. </w:t>
      </w:r>
      <w:r w:rsidRPr="00783F13">
        <w:rPr>
          <w:rFonts w:cstheme="minorHAnsi"/>
          <w:sz w:val="24"/>
          <w:szCs w:val="24"/>
          <w:u w:val="single"/>
          <w:rtl/>
        </w:rPr>
        <w:t xml:space="preserve"> </w:t>
      </w:r>
      <w:r w:rsidRPr="00783F13">
        <w:rPr>
          <w:rFonts w:cstheme="minorHAnsi"/>
          <w:sz w:val="24"/>
          <w:szCs w:val="24"/>
          <w:u w:val="single"/>
        </w:rPr>
        <w:t>Personalized learning</w:t>
      </w:r>
    </w:p>
    <w:p w:rsidR="008723CF" w:rsidRPr="00380406" w:rsidRDefault="008723CF" w:rsidP="00380406">
      <w:pPr>
        <w:bidi w:val="0"/>
        <w:jc w:val="highKashida"/>
        <w:rPr>
          <w:rFonts w:cstheme="minorHAnsi"/>
          <w:sz w:val="24"/>
          <w:szCs w:val="24"/>
        </w:rPr>
      </w:pPr>
      <w:r w:rsidRPr="00783F13">
        <w:rPr>
          <w:rFonts w:cstheme="minorHAnsi"/>
          <w:sz w:val="24"/>
          <w:szCs w:val="24"/>
        </w:rPr>
        <w:t>E-learning is personalized learning because students choose their leaning path as per their ease and comfort. In this way students feel more motivated and invested in a particular course</w:t>
      </w:r>
      <w:r w:rsidRPr="00783F13">
        <w:rPr>
          <w:rFonts w:cstheme="minorHAnsi"/>
          <w:sz w:val="24"/>
          <w:szCs w:val="24"/>
          <w:rtl/>
        </w:rPr>
        <w:t xml:space="preserve">. </w:t>
      </w:r>
      <w:r w:rsidRPr="00783F13">
        <w:rPr>
          <w:rFonts w:cstheme="minorHAnsi"/>
          <w:sz w:val="24"/>
          <w:szCs w:val="24"/>
        </w:rPr>
        <w:t xml:space="preserve">Friendly environment is another example of E-learning because E-learning </w:t>
      </w:r>
      <w:r w:rsidR="008304D6" w:rsidRPr="00783F13">
        <w:rPr>
          <w:rFonts w:cstheme="minorHAnsi"/>
          <w:sz w:val="24"/>
          <w:szCs w:val="24"/>
        </w:rPr>
        <w:t>protects</w:t>
      </w:r>
      <w:r w:rsidRPr="00783F13">
        <w:rPr>
          <w:rFonts w:cstheme="minorHAnsi"/>
          <w:sz w:val="24"/>
          <w:szCs w:val="24"/>
        </w:rPr>
        <w:t xml:space="preserve"> students from the pollution caused by paper production.</w:t>
      </w:r>
    </w:p>
    <w:p w:rsidR="00A73F00" w:rsidRPr="00783F13" w:rsidRDefault="00A73F00" w:rsidP="00F1012D">
      <w:pPr>
        <w:pStyle w:val="NormalWeb"/>
        <w:spacing w:before="480" w:beforeAutospacing="0" w:after="240" w:afterAutospacing="0"/>
        <w:jc w:val="highKashida"/>
        <w:rPr>
          <w:rFonts w:asciiTheme="minorHAnsi" w:hAnsiTheme="minorHAnsi" w:cstheme="minorHAnsi"/>
          <w:u w:val="single"/>
        </w:rPr>
      </w:pPr>
      <w:r w:rsidRPr="00783F13">
        <w:rPr>
          <w:rFonts w:asciiTheme="minorHAnsi" w:hAnsiTheme="minorHAnsi" w:cstheme="minorHAnsi"/>
          <w:u w:val="single"/>
          <w:shd w:val="clear" w:color="auto" w:fill="FFFFFF"/>
        </w:rPr>
        <w:t>6. International Networking</w:t>
      </w:r>
    </w:p>
    <w:p w:rsidR="00A73F00" w:rsidRPr="00783F13" w:rsidRDefault="00A73F00" w:rsidP="00F1012D">
      <w:pPr>
        <w:pStyle w:val="NormalWeb"/>
        <w:spacing w:before="480" w:beforeAutospacing="0" w:after="240" w:afterAutospacing="0"/>
        <w:jc w:val="highKashida"/>
        <w:rPr>
          <w:rFonts w:asciiTheme="minorHAnsi" w:hAnsiTheme="minorHAnsi" w:cstheme="minorHAnsi"/>
          <w:shd w:val="clear" w:color="auto" w:fill="FFFFFF"/>
        </w:rPr>
      </w:pPr>
      <w:r w:rsidRPr="00783F13">
        <w:rPr>
          <w:rFonts w:asciiTheme="minorHAnsi" w:hAnsiTheme="minorHAnsi" w:cstheme="minorHAnsi"/>
          <w:shd w:val="clear" w:color="auto" w:fill="FFFFFF"/>
        </w:rPr>
        <w:t>This type of learning allows students to connect with professionals from all over the world. It provides more in-depth knowledge for understanding the global industry for any field. It provides us with educational materials through searching, building connections, and sharing material globally.</w:t>
      </w:r>
    </w:p>
    <w:p w:rsidR="00A73F00" w:rsidRPr="00783F13" w:rsidRDefault="00A73F00" w:rsidP="00F1012D">
      <w:pPr>
        <w:pStyle w:val="NormalWeb"/>
        <w:spacing w:before="480" w:beforeAutospacing="0" w:after="240" w:afterAutospacing="0"/>
        <w:jc w:val="highKashida"/>
        <w:rPr>
          <w:rFonts w:asciiTheme="minorHAnsi" w:hAnsiTheme="minorHAnsi" w:cstheme="minorHAnsi"/>
        </w:rPr>
      </w:pPr>
      <w:r w:rsidRPr="00783F13">
        <w:rPr>
          <w:rFonts w:asciiTheme="minorHAnsi" w:hAnsiTheme="minorHAnsi" w:cstheme="minorHAnsi"/>
          <w:shd w:val="clear" w:color="auto" w:fill="FFFFFF"/>
        </w:rPr>
        <w:t>It increases the chances of making a future career. It provides a chance to connect across nations and different countries. This provides an opportunity to collaborate with different students all over the world for implementing any type of project. It is culturally sensitive which makes the individual adaptable to other environments easily by understanding their cultural differences. </w:t>
      </w:r>
    </w:p>
    <w:p w:rsidR="00A73F00" w:rsidRPr="00783F13" w:rsidRDefault="00A73F00" w:rsidP="00F1012D">
      <w:pPr>
        <w:pStyle w:val="NormalWeb"/>
        <w:spacing w:before="480" w:beforeAutospacing="0" w:after="240" w:afterAutospacing="0"/>
        <w:jc w:val="highKashida"/>
        <w:rPr>
          <w:rFonts w:asciiTheme="minorHAnsi" w:hAnsiTheme="minorHAnsi" w:cstheme="minorHAnsi"/>
          <w:u w:val="single"/>
        </w:rPr>
      </w:pPr>
      <w:r w:rsidRPr="00783F13">
        <w:rPr>
          <w:rFonts w:asciiTheme="minorHAnsi" w:hAnsiTheme="minorHAnsi" w:cstheme="minorHAnsi"/>
          <w:u w:val="single"/>
          <w:shd w:val="clear" w:color="auto" w:fill="FFFFFF"/>
        </w:rPr>
        <w:t>7. Online Courses </w:t>
      </w:r>
    </w:p>
    <w:p w:rsidR="00A73F00" w:rsidRPr="00783F13" w:rsidRDefault="00A73F00" w:rsidP="00F1012D">
      <w:pPr>
        <w:pStyle w:val="NormalWeb"/>
        <w:spacing w:before="480" w:beforeAutospacing="0" w:after="240" w:afterAutospacing="0"/>
        <w:jc w:val="highKashida"/>
        <w:rPr>
          <w:rFonts w:asciiTheme="minorHAnsi" w:hAnsiTheme="minorHAnsi" w:cstheme="minorHAnsi"/>
          <w:shd w:val="clear" w:color="auto" w:fill="FFFFFF"/>
        </w:rPr>
      </w:pPr>
      <w:r w:rsidRPr="00783F13">
        <w:rPr>
          <w:rFonts w:asciiTheme="minorHAnsi" w:hAnsiTheme="minorHAnsi" w:cstheme="minorHAnsi"/>
          <w:shd w:val="clear" w:color="auto" w:fill="FFFFFF"/>
        </w:rPr>
        <w:t xml:space="preserve">This allows students to do specialization degree courses that are not </w:t>
      </w:r>
      <w:r w:rsidR="00E77D60" w:rsidRPr="00783F13">
        <w:rPr>
          <w:rFonts w:asciiTheme="minorHAnsi" w:hAnsiTheme="minorHAnsi" w:cstheme="minorHAnsi"/>
          <w:shd w:val="clear" w:color="auto" w:fill="FFFFFF"/>
        </w:rPr>
        <w:t xml:space="preserve">usually </w:t>
      </w:r>
      <w:r w:rsidRPr="00783F13">
        <w:rPr>
          <w:rFonts w:asciiTheme="minorHAnsi" w:hAnsiTheme="minorHAnsi" w:cstheme="minorHAnsi"/>
          <w:shd w:val="clear" w:color="auto" w:fill="FFFFFF"/>
        </w:rPr>
        <w:t>available in local institutions. It also provides courses for universities students who are weak in any subject. New ways of teaching methods are being introduced for students to have a better understanding of the topic which suits their way of learning. In the future education becomes accessible to any area of the population around the world.</w:t>
      </w:r>
    </w:p>
    <w:p w:rsidR="00A73F00" w:rsidRPr="00380406" w:rsidRDefault="00A73F00" w:rsidP="00380406">
      <w:pPr>
        <w:pStyle w:val="Heading1"/>
        <w:spacing w:after="240"/>
        <w:jc w:val="center"/>
        <w:rPr>
          <w:rFonts w:asciiTheme="minorHAnsi" w:hAnsiTheme="minorHAnsi" w:cstheme="minorHAnsi"/>
          <w:color w:val="auto"/>
          <w:sz w:val="32"/>
          <w:szCs w:val="32"/>
          <w:u w:val="single"/>
        </w:rPr>
      </w:pPr>
      <w:r w:rsidRPr="00380406">
        <w:rPr>
          <w:rFonts w:asciiTheme="minorHAnsi" w:hAnsiTheme="minorHAnsi" w:cstheme="minorHAnsi"/>
          <w:color w:val="auto"/>
          <w:sz w:val="32"/>
          <w:szCs w:val="32"/>
          <w:u w:val="single"/>
        </w:rPr>
        <w:lastRenderedPageBreak/>
        <w:t>MY PERSONAL EXPERIENCE ABOUT E-LEARNING:</w:t>
      </w:r>
    </w:p>
    <w:p w:rsidR="00E77D60" w:rsidRPr="00783F13" w:rsidRDefault="00A73F00" w:rsidP="00E77D60">
      <w:pPr>
        <w:pStyle w:val="NormalWeb"/>
        <w:spacing w:before="480" w:beforeAutospacing="0" w:after="240" w:afterAutospacing="0"/>
        <w:jc w:val="highKashida"/>
        <w:rPr>
          <w:rFonts w:asciiTheme="minorHAnsi" w:hAnsiTheme="minorHAnsi" w:cstheme="minorHAnsi"/>
        </w:rPr>
      </w:pPr>
      <w:r w:rsidRPr="00783F13">
        <w:rPr>
          <w:rFonts w:asciiTheme="minorHAnsi" w:hAnsiTheme="minorHAnsi" w:cstheme="minorHAnsi"/>
        </w:rPr>
        <w:t>I found e-learning as an effective and convenient platform to study. I used to schedule my online classes as per my comfort. E-learning helps me with a variety of resources to enhance my understanding. I listen to recorded lectures again and again to gain a proper understanding of a particular subject or topic. Students do not require going anywhere to study. I just sit in my room and have a cup of tea or some snacks with me during the study. It becomes easy for me to study and cover my courses without being overloaded with burdens and with proper management of time and workload. E-learning helps me to maintain self-discipline as a distance learner.  </w:t>
      </w:r>
    </w:p>
    <w:p w:rsidR="00A73F00" w:rsidRPr="00783F13" w:rsidRDefault="00A73F00" w:rsidP="00E77D60">
      <w:pPr>
        <w:pStyle w:val="NormalWeb"/>
        <w:spacing w:before="480" w:beforeAutospacing="0" w:after="240" w:afterAutospacing="0"/>
        <w:jc w:val="highKashida"/>
        <w:rPr>
          <w:rFonts w:asciiTheme="minorHAnsi" w:hAnsiTheme="minorHAnsi" w:cstheme="minorHAnsi"/>
          <w:b/>
          <w:bCs/>
        </w:rPr>
      </w:pPr>
      <w:r w:rsidRPr="00783F13">
        <w:rPr>
          <w:rFonts w:asciiTheme="minorHAnsi" w:hAnsiTheme="minorHAnsi" w:cstheme="minorHAnsi"/>
          <w:b/>
          <w:bCs/>
        </w:rPr>
        <w:t>RECOMMENDATION:</w:t>
      </w:r>
    </w:p>
    <w:p w:rsidR="00A73F00" w:rsidRPr="00783F13" w:rsidRDefault="00A73F00" w:rsidP="003A5F74">
      <w:pPr>
        <w:pStyle w:val="NormalWeb"/>
        <w:numPr>
          <w:ilvl w:val="0"/>
          <w:numId w:val="12"/>
        </w:numPr>
        <w:spacing w:before="480" w:after="240" w:line="276" w:lineRule="auto"/>
        <w:jc w:val="highKashida"/>
        <w:rPr>
          <w:rFonts w:asciiTheme="minorHAnsi" w:hAnsiTheme="minorHAnsi" w:cstheme="minorHAnsi"/>
        </w:rPr>
      </w:pPr>
      <w:r w:rsidRPr="00783F13">
        <w:rPr>
          <w:rFonts w:asciiTheme="minorHAnsi" w:hAnsiTheme="minorHAnsi" w:cstheme="minorHAnsi"/>
        </w:rPr>
        <w:t xml:space="preserve">Many studies have shown that the factor for student success through e-learning is self-motivation. The </w:t>
      </w:r>
      <w:r w:rsidR="00BF605F">
        <w:rPr>
          <w:rFonts w:asciiTheme="minorHAnsi" w:hAnsiTheme="minorHAnsi" w:cstheme="minorHAnsi"/>
        </w:rPr>
        <w:t xml:space="preserve">most </w:t>
      </w:r>
      <w:r w:rsidR="00BF605F" w:rsidRPr="00783F13">
        <w:rPr>
          <w:rFonts w:asciiTheme="minorHAnsi" w:hAnsiTheme="minorHAnsi" w:cstheme="minorHAnsi"/>
        </w:rPr>
        <w:t>operational</w:t>
      </w:r>
      <w:r w:rsidRPr="00783F13">
        <w:rPr>
          <w:rFonts w:asciiTheme="minorHAnsi" w:hAnsiTheme="minorHAnsi" w:cstheme="minorHAnsi"/>
        </w:rPr>
        <w:t xml:space="preserve"> </w:t>
      </w:r>
      <w:r w:rsidR="00BF605F" w:rsidRPr="00783F13">
        <w:rPr>
          <w:rFonts w:asciiTheme="minorHAnsi" w:hAnsiTheme="minorHAnsi" w:cstheme="minorHAnsi"/>
        </w:rPr>
        <w:t>usage</w:t>
      </w:r>
      <w:r w:rsidRPr="00783F13">
        <w:rPr>
          <w:rFonts w:asciiTheme="minorHAnsi" w:hAnsiTheme="minorHAnsi" w:cstheme="minorHAnsi"/>
        </w:rPr>
        <w:t xml:space="preserve"> </w:t>
      </w:r>
      <w:r w:rsidR="00BF605F">
        <w:rPr>
          <w:rFonts w:asciiTheme="minorHAnsi" w:hAnsiTheme="minorHAnsi" w:cstheme="minorHAnsi"/>
        </w:rPr>
        <w:t>of electronic media or e-learning is that it</w:t>
      </w:r>
      <w:r w:rsidRPr="00783F13">
        <w:rPr>
          <w:rFonts w:asciiTheme="minorHAnsi" w:hAnsiTheme="minorHAnsi" w:cstheme="minorHAnsi"/>
        </w:rPr>
        <w:t xml:space="preserve"> helps to </w:t>
      </w:r>
      <w:r w:rsidR="00BF605F" w:rsidRPr="00783F13">
        <w:rPr>
          <w:rFonts w:asciiTheme="minorHAnsi" w:hAnsiTheme="minorHAnsi" w:cstheme="minorHAnsi"/>
        </w:rPr>
        <w:t>escalat</w:t>
      </w:r>
      <w:r w:rsidR="00BF605F">
        <w:rPr>
          <w:rFonts w:asciiTheme="minorHAnsi" w:hAnsiTheme="minorHAnsi" w:cstheme="minorHAnsi"/>
        </w:rPr>
        <w:t>e</w:t>
      </w:r>
      <w:r w:rsidRPr="00783F13">
        <w:rPr>
          <w:rFonts w:asciiTheme="minorHAnsi" w:hAnsiTheme="minorHAnsi" w:cstheme="minorHAnsi"/>
        </w:rPr>
        <w:t xml:space="preserve"> students’ </w:t>
      </w:r>
      <w:r w:rsidR="00BF605F" w:rsidRPr="00783F13">
        <w:rPr>
          <w:rFonts w:asciiTheme="minorHAnsi" w:hAnsiTheme="minorHAnsi" w:cstheme="minorHAnsi"/>
        </w:rPr>
        <w:t>commitment</w:t>
      </w:r>
      <w:r w:rsidR="00BF605F">
        <w:rPr>
          <w:rFonts w:asciiTheme="minorHAnsi" w:hAnsiTheme="minorHAnsi" w:cstheme="minorHAnsi"/>
        </w:rPr>
        <w:t xml:space="preserve">, </w:t>
      </w:r>
      <w:r w:rsidR="003A5F74">
        <w:rPr>
          <w:rFonts w:asciiTheme="minorHAnsi" w:hAnsiTheme="minorHAnsi" w:cstheme="minorHAnsi"/>
        </w:rPr>
        <w:t xml:space="preserve">moreover, </w:t>
      </w:r>
      <w:r w:rsidR="00BF605F" w:rsidRPr="00783F13">
        <w:rPr>
          <w:rFonts w:asciiTheme="minorHAnsi" w:hAnsiTheme="minorHAnsi" w:cstheme="minorHAnsi"/>
        </w:rPr>
        <w:t>presence</w:t>
      </w:r>
      <w:r w:rsidRPr="00783F13">
        <w:rPr>
          <w:rFonts w:asciiTheme="minorHAnsi" w:hAnsiTheme="minorHAnsi" w:cstheme="minorHAnsi"/>
        </w:rPr>
        <w:t xml:space="preserve">. </w:t>
      </w:r>
      <w:r w:rsidR="003A5F74">
        <w:rPr>
          <w:rFonts w:asciiTheme="minorHAnsi" w:hAnsiTheme="minorHAnsi" w:cstheme="minorHAnsi"/>
        </w:rPr>
        <w:t xml:space="preserve">Moreover, e </w:t>
      </w:r>
      <w:r w:rsidR="00147EBC">
        <w:rPr>
          <w:rFonts w:asciiTheme="minorHAnsi" w:hAnsiTheme="minorHAnsi" w:cstheme="minorHAnsi"/>
        </w:rPr>
        <w:t xml:space="preserve">learning </w:t>
      </w:r>
      <w:r w:rsidR="00147EBC" w:rsidRPr="00783F13">
        <w:rPr>
          <w:rFonts w:asciiTheme="minorHAnsi" w:hAnsiTheme="minorHAnsi" w:cstheme="minorHAnsi"/>
        </w:rPr>
        <w:t>increases</w:t>
      </w:r>
      <w:r w:rsidRPr="00783F13">
        <w:rPr>
          <w:rFonts w:asciiTheme="minorHAnsi" w:hAnsiTheme="minorHAnsi" w:cstheme="minorHAnsi"/>
        </w:rPr>
        <w:t xml:space="preserve"> individuals’ </w:t>
      </w:r>
      <w:r w:rsidR="003A5F74" w:rsidRPr="00783F13">
        <w:rPr>
          <w:rFonts w:asciiTheme="minorHAnsi" w:hAnsiTheme="minorHAnsi" w:cstheme="minorHAnsi"/>
        </w:rPr>
        <w:t>discussion</w:t>
      </w:r>
      <w:r w:rsidRPr="00783F13">
        <w:rPr>
          <w:rFonts w:asciiTheme="minorHAnsi" w:hAnsiTheme="minorHAnsi" w:cstheme="minorHAnsi"/>
        </w:rPr>
        <w:t xml:space="preserve"> </w:t>
      </w:r>
      <w:r w:rsidR="003A5F74" w:rsidRPr="00783F13">
        <w:rPr>
          <w:rFonts w:asciiTheme="minorHAnsi" w:hAnsiTheme="minorHAnsi" w:cstheme="minorHAnsi"/>
        </w:rPr>
        <w:t>contribution</w:t>
      </w:r>
      <w:r w:rsidRPr="00783F13">
        <w:rPr>
          <w:rFonts w:asciiTheme="minorHAnsi" w:hAnsiTheme="minorHAnsi" w:cstheme="minorHAnsi"/>
        </w:rPr>
        <w:t xml:space="preserve"> </w:t>
      </w:r>
      <w:r w:rsidR="003A5F74">
        <w:rPr>
          <w:rFonts w:asciiTheme="minorHAnsi" w:hAnsiTheme="minorHAnsi" w:cstheme="minorHAnsi"/>
        </w:rPr>
        <w:t xml:space="preserve">among students </w:t>
      </w:r>
      <w:r w:rsidRPr="00783F13">
        <w:rPr>
          <w:rFonts w:asciiTheme="minorHAnsi" w:hAnsiTheme="minorHAnsi" w:cstheme="minorHAnsi"/>
        </w:rPr>
        <w:t xml:space="preserve">and improvement in the </w:t>
      </w:r>
      <w:r w:rsidR="003A5F74" w:rsidRPr="00783F13">
        <w:rPr>
          <w:rFonts w:asciiTheme="minorHAnsi" w:hAnsiTheme="minorHAnsi" w:cstheme="minorHAnsi"/>
        </w:rPr>
        <w:t>performance</w:t>
      </w:r>
      <w:r w:rsidRPr="00783F13">
        <w:rPr>
          <w:rFonts w:asciiTheme="minorHAnsi" w:hAnsiTheme="minorHAnsi" w:cstheme="minorHAnsi"/>
        </w:rPr>
        <w:t xml:space="preserve"> and </w:t>
      </w:r>
      <w:r w:rsidR="00147EBC" w:rsidRPr="00783F13">
        <w:rPr>
          <w:rFonts w:asciiTheme="minorHAnsi" w:hAnsiTheme="minorHAnsi" w:cstheme="minorHAnsi"/>
        </w:rPr>
        <w:t>presentation</w:t>
      </w:r>
      <w:r w:rsidRPr="00783F13">
        <w:rPr>
          <w:rFonts w:asciiTheme="minorHAnsi" w:hAnsiTheme="minorHAnsi" w:cstheme="minorHAnsi"/>
        </w:rPr>
        <w:t xml:space="preserve"> of </w:t>
      </w:r>
      <w:r w:rsidR="00147EBC" w:rsidRPr="00783F13">
        <w:rPr>
          <w:rFonts w:asciiTheme="minorHAnsi" w:hAnsiTheme="minorHAnsi" w:cstheme="minorHAnsi"/>
        </w:rPr>
        <w:t>essential</w:t>
      </w:r>
      <w:r w:rsidRPr="00783F13">
        <w:rPr>
          <w:rFonts w:asciiTheme="minorHAnsi" w:hAnsiTheme="minorHAnsi" w:cstheme="minorHAnsi"/>
        </w:rPr>
        <w:t xml:space="preserve"> </w:t>
      </w:r>
      <w:bookmarkStart w:id="0" w:name="_GoBack"/>
      <w:bookmarkEnd w:id="0"/>
      <w:r w:rsidR="00147EBC" w:rsidRPr="00783F13">
        <w:rPr>
          <w:rFonts w:asciiTheme="minorHAnsi" w:hAnsiTheme="minorHAnsi" w:cstheme="minorHAnsi"/>
        </w:rPr>
        <w:t>topics</w:t>
      </w:r>
      <w:r w:rsidRPr="00783F13">
        <w:rPr>
          <w:rFonts w:asciiTheme="minorHAnsi" w:hAnsiTheme="minorHAnsi" w:cstheme="minorHAnsi"/>
        </w:rPr>
        <w:t>.</w:t>
      </w:r>
    </w:p>
    <w:p w:rsidR="00A73F00" w:rsidRPr="00783F13" w:rsidRDefault="00A73F00" w:rsidP="00E77D60">
      <w:pPr>
        <w:pStyle w:val="NormalWeb"/>
        <w:numPr>
          <w:ilvl w:val="0"/>
          <w:numId w:val="12"/>
        </w:numPr>
        <w:spacing w:before="480" w:after="240" w:line="276" w:lineRule="auto"/>
        <w:jc w:val="highKashida"/>
        <w:rPr>
          <w:rFonts w:asciiTheme="minorHAnsi" w:hAnsiTheme="minorHAnsi" w:cstheme="minorHAnsi"/>
        </w:rPr>
      </w:pPr>
      <w:r w:rsidRPr="00783F13">
        <w:rPr>
          <w:rFonts w:asciiTheme="minorHAnsi" w:hAnsiTheme="minorHAnsi" w:cstheme="minorHAnsi"/>
        </w:rPr>
        <w:t>Non-IT students need to increase their level of technological skills so they may get benefit from E-learning. The lack of understanding of technology might be an obstacle for students. In this process of e-learning, students might work independently and with confidence. The lack of face-to-face interactions with tutors might result in difficulty in understanding the subjects’ content. Students will not be able to work effectively in the e-learning process.</w:t>
      </w:r>
    </w:p>
    <w:p w:rsidR="00A73F00" w:rsidRPr="00783F13" w:rsidRDefault="00A73F00" w:rsidP="00E77D60">
      <w:pPr>
        <w:pStyle w:val="NormalWeb"/>
        <w:numPr>
          <w:ilvl w:val="0"/>
          <w:numId w:val="12"/>
        </w:numPr>
        <w:spacing w:before="480" w:beforeAutospacing="0" w:after="240" w:afterAutospacing="0" w:line="276" w:lineRule="auto"/>
        <w:jc w:val="highKashida"/>
        <w:rPr>
          <w:rFonts w:asciiTheme="minorHAnsi" w:hAnsiTheme="minorHAnsi" w:cstheme="minorHAnsi"/>
        </w:rPr>
      </w:pPr>
      <w:r w:rsidRPr="00783F13">
        <w:rPr>
          <w:rFonts w:asciiTheme="minorHAnsi" w:hAnsiTheme="minorHAnsi" w:cstheme="minorHAnsi"/>
        </w:rPr>
        <w:t>On the other hand, teachers need to reconstruct and develop their courses in a way that is suitable for online teaching. Such kinds of activities may require more time and it will also increase the workload on tutors. However, E-learning will increase the level of motivation in students which enables them to become self-independent learners.</w:t>
      </w:r>
    </w:p>
    <w:p w:rsidR="00A73F00" w:rsidRPr="00783F13" w:rsidRDefault="00A73F00" w:rsidP="00F1012D">
      <w:pPr>
        <w:pStyle w:val="NormalWeb"/>
        <w:spacing w:before="480" w:beforeAutospacing="0" w:after="240" w:afterAutospacing="0" w:line="276" w:lineRule="auto"/>
        <w:jc w:val="highKashida"/>
        <w:rPr>
          <w:rFonts w:asciiTheme="minorHAnsi" w:hAnsiTheme="minorHAnsi" w:cstheme="minorHAnsi"/>
        </w:rPr>
      </w:pPr>
    </w:p>
    <w:p w:rsidR="00A73F00" w:rsidRPr="00783F13" w:rsidRDefault="00A73F00" w:rsidP="00F1012D">
      <w:pPr>
        <w:pStyle w:val="Heading1"/>
        <w:spacing w:after="240" w:line="276" w:lineRule="auto"/>
        <w:jc w:val="highKashida"/>
        <w:rPr>
          <w:rFonts w:asciiTheme="minorHAnsi" w:hAnsiTheme="minorHAnsi" w:cstheme="minorHAnsi"/>
          <w:color w:val="auto"/>
          <w:sz w:val="24"/>
          <w:szCs w:val="24"/>
        </w:rPr>
      </w:pPr>
      <w:r w:rsidRPr="00783F13">
        <w:rPr>
          <w:rFonts w:asciiTheme="minorHAnsi" w:hAnsiTheme="minorHAnsi" w:cstheme="minorHAnsi"/>
          <w:color w:val="auto"/>
          <w:sz w:val="24"/>
          <w:szCs w:val="24"/>
        </w:rPr>
        <w:lastRenderedPageBreak/>
        <w:t>CONCLUSION:</w:t>
      </w:r>
    </w:p>
    <w:p w:rsidR="00A73F00" w:rsidRPr="00783F13" w:rsidRDefault="00A73F00" w:rsidP="00F1012D">
      <w:pPr>
        <w:pStyle w:val="NormalWeb"/>
        <w:spacing w:before="480" w:after="240" w:line="276" w:lineRule="auto"/>
        <w:jc w:val="highKashida"/>
        <w:rPr>
          <w:rFonts w:asciiTheme="minorHAnsi" w:hAnsiTheme="minorHAnsi" w:cstheme="minorHAnsi"/>
        </w:rPr>
      </w:pPr>
      <w:r w:rsidRPr="00783F13">
        <w:rPr>
          <w:rFonts w:asciiTheme="minorHAnsi" w:hAnsiTheme="minorHAnsi" w:cstheme="minorHAnsi"/>
        </w:rPr>
        <w:t>One important finding of online education is that it represents a range of online technology for educational purposes. Instructors need to know and understand the motivation of their students while teaching them online. However, it becomes difficult to assess students’ motivations due to the lack of face-to-face interactions between teachers and students. According to the research, a teacher must identify different strategies and tasks to engage students in order to motivate them through e-learning. An improvement in e-learning is likely to increase the use of multimedia in educational institutes. It is expected that internet technology influence the delivery of online education.</w:t>
      </w:r>
    </w:p>
    <w:p w:rsidR="00A73F00" w:rsidRPr="00783F13" w:rsidRDefault="00A73F00" w:rsidP="00A73F00">
      <w:pPr>
        <w:pStyle w:val="NormalWeb"/>
        <w:spacing w:before="480" w:beforeAutospacing="0" w:after="240" w:afterAutospacing="0" w:line="276" w:lineRule="auto"/>
        <w:rPr>
          <w:rFonts w:asciiTheme="minorHAnsi" w:hAnsiTheme="minorHAnsi" w:cstheme="minorHAnsi"/>
        </w:rPr>
      </w:pPr>
    </w:p>
    <w:p w:rsidR="00E84A25" w:rsidRPr="00630616" w:rsidRDefault="00E84A25" w:rsidP="00A73F00">
      <w:pPr>
        <w:pStyle w:val="NormalWeb"/>
        <w:spacing w:before="480" w:beforeAutospacing="0" w:after="240" w:afterAutospacing="0" w:line="276" w:lineRule="auto"/>
        <w:rPr>
          <w:rFonts w:ascii="Cambria" w:hAnsi="Cambria" w:cstheme="minorHAnsi"/>
        </w:rPr>
      </w:pPr>
    </w:p>
    <w:p w:rsidR="00E84A25" w:rsidRPr="00630616" w:rsidRDefault="00E84A25" w:rsidP="00A73F00">
      <w:pPr>
        <w:pStyle w:val="NormalWeb"/>
        <w:spacing w:before="480" w:beforeAutospacing="0" w:after="240" w:afterAutospacing="0" w:line="276" w:lineRule="auto"/>
        <w:rPr>
          <w:rFonts w:ascii="Cambria" w:hAnsi="Cambria" w:cstheme="minorHAnsi"/>
        </w:rPr>
      </w:pPr>
    </w:p>
    <w:p w:rsidR="00E84A25" w:rsidRPr="00630616" w:rsidRDefault="00E84A25" w:rsidP="00A73F00">
      <w:pPr>
        <w:pStyle w:val="NormalWeb"/>
        <w:spacing w:before="480" w:beforeAutospacing="0" w:after="240" w:afterAutospacing="0" w:line="276" w:lineRule="auto"/>
        <w:rPr>
          <w:rFonts w:ascii="Cambria" w:hAnsi="Cambria" w:cstheme="minorHAnsi"/>
        </w:rPr>
      </w:pPr>
    </w:p>
    <w:p w:rsidR="00E84A25" w:rsidRPr="00630616" w:rsidRDefault="00E84A25" w:rsidP="00A73F00">
      <w:pPr>
        <w:pStyle w:val="NormalWeb"/>
        <w:spacing w:before="480" w:beforeAutospacing="0" w:after="240" w:afterAutospacing="0" w:line="276" w:lineRule="auto"/>
        <w:rPr>
          <w:rFonts w:ascii="Cambria" w:hAnsi="Cambria" w:cstheme="minorHAnsi"/>
        </w:rPr>
      </w:pPr>
    </w:p>
    <w:p w:rsidR="00E84A25" w:rsidRPr="00630616" w:rsidRDefault="00E84A25" w:rsidP="00A73F00">
      <w:pPr>
        <w:pStyle w:val="NormalWeb"/>
        <w:spacing w:before="480" w:beforeAutospacing="0" w:after="240" w:afterAutospacing="0" w:line="276" w:lineRule="auto"/>
        <w:rPr>
          <w:rFonts w:ascii="Cambria" w:hAnsi="Cambria" w:cstheme="minorHAnsi"/>
        </w:rPr>
      </w:pPr>
    </w:p>
    <w:p w:rsidR="00E84A25" w:rsidRPr="00630616" w:rsidRDefault="00E84A25" w:rsidP="00A73F00">
      <w:pPr>
        <w:pStyle w:val="NormalWeb"/>
        <w:spacing w:before="480" w:beforeAutospacing="0" w:after="240" w:afterAutospacing="0" w:line="276" w:lineRule="auto"/>
        <w:rPr>
          <w:rFonts w:ascii="Cambria" w:hAnsi="Cambria" w:cstheme="minorHAnsi"/>
        </w:rPr>
      </w:pPr>
    </w:p>
    <w:p w:rsidR="00E84A25" w:rsidRPr="00630616" w:rsidRDefault="00E84A25" w:rsidP="00A73F00">
      <w:pPr>
        <w:pStyle w:val="NormalWeb"/>
        <w:spacing w:before="480" w:beforeAutospacing="0" w:after="240" w:afterAutospacing="0" w:line="276" w:lineRule="auto"/>
        <w:rPr>
          <w:rFonts w:ascii="Cambria" w:hAnsi="Cambria" w:cstheme="minorHAnsi"/>
        </w:rPr>
      </w:pPr>
    </w:p>
    <w:p w:rsidR="00E84A25" w:rsidRPr="00630616" w:rsidRDefault="00E84A25" w:rsidP="00A73F00">
      <w:pPr>
        <w:pStyle w:val="NormalWeb"/>
        <w:spacing w:before="480" w:beforeAutospacing="0" w:after="240" w:afterAutospacing="0" w:line="276" w:lineRule="auto"/>
        <w:rPr>
          <w:rFonts w:ascii="Cambria" w:hAnsi="Cambria" w:cstheme="minorHAnsi"/>
        </w:rPr>
      </w:pPr>
    </w:p>
    <w:p w:rsidR="00E77D60" w:rsidRPr="00630616" w:rsidRDefault="00E77D60" w:rsidP="00A73F00">
      <w:pPr>
        <w:pStyle w:val="NormalWeb"/>
        <w:spacing w:before="480" w:beforeAutospacing="0" w:after="240" w:afterAutospacing="0" w:line="276" w:lineRule="auto"/>
        <w:rPr>
          <w:rFonts w:ascii="Cambria" w:hAnsi="Cambria" w:cstheme="minorHAnsi"/>
        </w:rPr>
      </w:pPr>
    </w:p>
    <w:p w:rsidR="00E77D60" w:rsidRPr="00630616" w:rsidRDefault="00E77D60" w:rsidP="00A73F00">
      <w:pPr>
        <w:pStyle w:val="NormalWeb"/>
        <w:spacing w:before="480" w:beforeAutospacing="0" w:after="240" w:afterAutospacing="0" w:line="276" w:lineRule="auto"/>
        <w:rPr>
          <w:rFonts w:ascii="Cambria" w:hAnsi="Cambria" w:cstheme="minorHAnsi"/>
        </w:rPr>
      </w:pPr>
    </w:p>
    <w:p w:rsidR="00E77D60" w:rsidRPr="00630616" w:rsidRDefault="00E77D60" w:rsidP="00A73F00">
      <w:pPr>
        <w:pStyle w:val="NormalWeb"/>
        <w:spacing w:before="480" w:beforeAutospacing="0" w:after="240" w:afterAutospacing="0" w:line="276" w:lineRule="auto"/>
        <w:rPr>
          <w:rFonts w:ascii="Cambria" w:hAnsi="Cambria" w:cstheme="minorHAnsi"/>
        </w:rPr>
      </w:pPr>
    </w:p>
    <w:p w:rsidR="00A73F00" w:rsidRPr="000B1D89" w:rsidRDefault="00A73F00" w:rsidP="00A73F00">
      <w:pPr>
        <w:pStyle w:val="Heading1"/>
        <w:spacing w:after="240" w:line="276" w:lineRule="auto"/>
        <w:rPr>
          <w:rFonts w:asciiTheme="minorHAnsi" w:hAnsiTheme="minorHAnsi" w:cstheme="minorHAnsi"/>
          <w:color w:val="auto"/>
          <w:sz w:val="36"/>
          <w:szCs w:val="36"/>
        </w:rPr>
      </w:pPr>
      <w:r w:rsidRPr="000B1D89">
        <w:rPr>
          <w:rFonts w:asciiTheme="minorHAnsi" w:hAnsiTheme="minorHAnsi" w:cstheme="minorHAnsi"/>
          <w:color w:val="auto"/>
          <w:sz w:val="36"/>
          <w:szCs w:val="36"/>
        </w:rPr>
        <w:lastRenderedPageBreak/>
        <w:t>REFERENCES:</w:t>
      </w:r>
    </w:p>
    <w:p w:rsidR="00121978" w:rsidRPr="00783F13" w:rsidRDefault="008E4C5D" w:rsidP="00E84A25">
      <w:pPr>
        <w:pStyle w:val="ListParagraph"/>
        <w:numPr>
          <w:ilvl w:val="0"/>
          <w:numId w:val="8"/>
        </w:numPr>
        <w:bidi w:val="0"/>
        <w:spacing w:line="480" w:lineRule="auto"/>
        <w:rPr>
          <w:rFonts w:ascii="Cambria" w:hAnsi="Cambria" w:cstheme="minorHAnsi"/>
          <w:sz w:val="24"/>
          <w:szCs w:val="24"/>
          <w:vertAlign w:val="subscript"/>
        </w:rPr>
      </w:pPr>
      <w:proofErr w:type="spellStart"/>
      <w:r w:rsidRPr="00783F13">
        <w:rPr>
          <w:rFonts w:ascii="Cambria" w:hAnsi="Cambria" w:cs="Arial"/>
          <w:color w:val="222222"/>
          <w:sz w:val="24"/>
          <w:szCs w:val="24"/>
          <w:shd w:val="clear" w:color="auto" w:fill="FFFFFF"/>
        </w:rPr>
        <w:t>Gralla</w:t>
      </w:r>
      <w:proofErr w:type="spellEnd"/>
      <w:r w:rsidRPr="00783F13">
        <w:rPr>
          <w:rFonts w:ascii="Cambria" w:hAnsi="Cambria" w:cs="Arial"/>
          <w:color w:val="222222"/>
          <w:sz w:val="24"/>
          <w:szCs w:val="24"/>
          <w:shd w:val="clear" w:color="auto" w:fill="FFFFFF"/>
        </w:rPr>
        <w:t>, P., 1998. </w:t>
      </w:r>
      <w:r w:rsidRPr="00783F13">
        <w:rPr>
          <w:rFonts w:ascii="Cambria" w:hAnsi="Cambria" w:cs="Arial"/>
          <w:i/>
          <w:iCs/>
          <w:color w:val="222222"/>
          <w:sz w:val="24"/>
          <w:szCs w:val="24"/>
          <w:shd w:val="clear" w:color="auto" w:fill="FFFFFF"/>
        </w:rPr>
        <w:t>How the Internet works</w:t>
      </w:r>
      <w:r w:rsidRPr="00783F13">
        <w:rPr>
          <w:rFonts w:ascii="Cambria" w:hAnsi="Cambria" w:cs="Arial"/>
          <w:color w:val="222222"/>
          <w:sz w:val="24"/>
          <w:szCs w:val="24"/>
          <w:shd w:val="clear" w:color="auto" w:fill="FFFFFF"/>
        </w:rPr>
        <w:t>. Que Publishing.</w:t>
      </w:r>
    </w:p>
    <w:p w:rsidR="00E84A25" w:rsidRPr="00783F13" w:rsidRDefault="00E84A25" w:rsidP="00E84A25">
      <w:pPr>
        <w:pStyle w:val="ListParagraph"/>
        <w:numPr>
          <w:ilvl w:val="0"/>
          <w:numId w:val="8"/>
        </w:numPr>
        <w:bidi w:val="0"/>
        <w:spacing w:after="0" w:line="480" w:lineRule="auto"/>
        <w:rPr>
          <w:rFonts w:ascii="Cambria" w:hAnsi="Cambria"/>
          <w:sz w:val="24"/>
          <w:szCs w:val="24"/>
        </w:rPr>
      </w:pPr>
      <w:r w:rsidRPr="00783F13">
        <w:rPr>
          <w:rFonts w:ascii="Cambria" w:hAnsi="Cambria" w:cs="Arial"/>
          <w:color w:val="222222"/>
          <w:sz w:val="24"/>
          <w:szCs w:val="24"/>
          <w:shd w:val="clear" w:color="auto" w:fill="FFFFFF"/>
        </w:rPr>
        <w:t>Abbate, J., 2000. </w:t>
      </w:r>
      <w:r w:rsidRPr="00783F13">
        <w:rPr>
          <w:rFonts w:ascii="Cambria" w:hAnsi="Cambria" w:cs="Arial"/>
          <w:i/>
          <w:iCs/>
          <w:color w:val="222222"/>
          <w:sz w:val="24"/>
          <w:szCs w:val="24"/>
          <w:shd w:val="clear" w:color="auto" w:fill="FFFFFF"/>
        </w:rPr>
        <w:t>Inventing the internet</w:t>
      </w:r>
      <w:r w:rsidRPr="00783F13">
        <w:rPr>
          <w:rFonts w:ascii="Cambria" w:hAnsi="Cambria" w:cs="Arial"/>
          <w:color w:val="222222"/>
          <w:sz w:val="24"/>
          <w:szCs w:val="24"/>
          <w:shd w:val="clear" w:color="auto" w:fill="FFFFFF"/>
        </w:rPr>
        <w:t>. MIT press.</w:t>
      </w:r>
    </w:p>
    <w:p w:rsidR="00E84A25" w:rsidRPr="00783F13" w:rsidRDefault="00E84A25" w:rsidP="00E84A25">
      <w:pPr>
        <w:pStyle w:val="ListParagraph"/>
        <w:numPr>
          <w:ilvl w:val="0"/>
          <w:numId w:val="8"/>
        </w:numPr>
        <w:bidi w:val="0"/>
        <w:spacing w:after="0" w:line="480" w:lineRule="auto"/>
        <w:rPr>
          <w:rFonts w:ascii="Cambria" w:hAnsi="Cambria"/>
          <w:sz w:val="24"/>
          <w:szCs w:val="24"/>
        </w:rPr>
      </w:pPr>
      <w:proofErr w:type="spellStart"/>
      <w:r w:rsidRPr="00783F13">
        <w:rPr>
          <w:rFonts w:ascii="Cambria" w:hAnsi="Cambria" w:cs="Arial"/>
          <w:color w:val="222222"/>
          <w:sz w:val="24"/>
          <w:szCs w:val="24"/>
          <w:shd w:val="clear" w:color="auto" w:fill="FFFFFF"/>
        </w:rPr>
        <w:t>Yucel</w:t>
      </w:r>
      <w:proofErr w:type="spellEnd"/>
      <w:r w:rsidRPr="00783F13">
        <w:rPr>
          <w:rFonts w:ascii="Cambria" w:hAnsi="Cambria" w:cs="Arial"/>
          <w:color w:val="222222"/>
          <w:sz w:val="24"/>
          <w:szCs w:val="24"/>
          <w:shd w:val="clear" w:color="auto" w:fill="FFFFFF"/>
        </w:rPr>
        <w:t>, A.S., 2006. E-learning approach in teacher training. </w:t>
      </w:r>
      <w:r w:rsidRPr="00783F13">
        <w:rPr>
          <w:rFonts w:ascii="Cambria" w:hAnsi="Cambria" w:cs="Arial"/>
          <w:i/>
          <w:iCs/>
          <w:color w:val="222222"/>
          <w:sz w:val="24"/>
          <w:szCs w:val="24"/>
          <w:shd w:val="clear" w:color="auto" w:fill="FFFFFF"/>
        </w:rPr>
        <w:t>Turkish Online Journal of Distance Education</w:t>
      </w:r>
      <w:r w:rsidRPr="00783F13">
        <w:rPr>
          <w:rFonts w:ascii="Cambria" w:hAnsi="Cambria" w:cs="Arial"/>
          <w:color w:val="222222"/>
          <w:sz w:val="24"/>
          <w:szCs w:val="24"/>
          <w:shd w:val="clear" w:color="auto" w:fill="FFFFFF"/>
        </w:rPr>
        <w:t>, </w:t>
      </w:r>
      <w:r w:rsidRPr="00783F13">
        <w:rPr>
          <w:rFonts w:ascii="Cambria" w:hAnsi="Cambria" w:cs="Arial"/>
          <w:i/>
          <w:iCs/>
          <w:color w:val="222222"/>
          <w:sz w:val="24"/>
          <w:szCs w:val="24"/>
          <w:shd w:val="clear" w:color="auto" w:fill="FFFFFF"/>
        </w:rPr>
        <w:t>7</w:t>
      </w:r>
      <w:r w:rsidRPr="00783F13">
        <w:rPr>
          <w:rFonts w:ascii="Cambria" w:hAnsi="Cambria" w:cs="Arial"/>
          <w:color w:val="222222"/>
          <w:sz w:val="24"/>
          <w:szCs w:val="24"/>
          <w:shd w:val="clear" w:color="auto" w:fill="FFFFFF"/>
        </w:rPr>
        <w:t>(4), pp.123-131.</w:t>
      </w:r>
    </w:p>
    <w:p w:rsidR="00E84A25" w:rsidRPr="00783F13" w:rsidRDefault="00E84A25" w:rsidP="00E84A25">
      <w:pPr>
        <w:pStyle w:val="ListParagraph"/>
        <w:numPr>
          <w:ilvl w:val="0"/>
          <w:numId w:val="8"/>
        </w:numPr>
        <w:bidi w:val="0"/>
        <w:spacing w:after="0" w:line="480" w:lineRule="auto"/>
        <w:rPr>
          <w:rFonts w:ascii="Cambria" w:hAnsi="Cambria"/>
          <w:sz w:val="24"/>
          <w:szCs w:val="24"/>
        </w:rPr>
      </w:pPr>
      <w:proofErr w:type="spellStart"/>
      <w:r w:rsidRPr="00783F13">
        <w:rPr>
          <w:rFonts w:ascii="Cambria" w:hAnsi="Cambria" w:cs="Arial"/>
          <w:color w:val="222222"/>
          <w:sz w:val="24"/>
          <w:szCs w:val="24"/>
          <w:shd w:val="clear" w:color="auto" w:fill="FFFFFF"/>
        </w:rPr>
        <w:t>Morgil</w:t>
      </w:r>
      <w:proofErr w:type="spellEnd"/>
      <w:r w:rsidRPr="00783F13">
        <w:rPr>
          <w:rFonts w:ascii="Cambria" w:hAnsi="Cambria" w:cs="Arial"/>
          <w:color w:val="222222"/>
          <w:sz w:val="24"/>
          <w:szCs w:val="24"/>
          <w:shd w:val="clear" w:color="auto" w:fill="FFFFFF"/>
        </w:rPr>
        <w:t xml:space="preserve">, I., </w:t>
      </w:r>
      <w:proofErr w:type="spellStart"/>
      <w:r w:rsidRPr="00783F13">
        <w:rPr>
          <w:rFonts w:ascii="Cambria" w:hAnsi="Cambria" w:cs="Arial"/>
          <w:color w:val="222222"/>
          <w:sz w:val="24"/>
          <w:szCs w:val="24"/>
          <w:shd w:val="clear" w:color="auto" w:fill="FFFFFF"/>
        </w:rPr>
        <w:t>Secken</w:t>
      </w:r>
      <w:proofErr w:type="spellEnd"/>
      <w:r w:rsidRPr="00783F13">
        <w:rPr>
          <w:rFonts w:ascii="Cambria" w:hAnsi="Cambria" w:cs="Arial"/>
          <w:color w:val="222222"/>
          <w:sz w:val="24"/>
          <w:szCs w:val="24"/>
          <w:shd w:val="clear" w:color="auto" w:fill="FFFFFF"/>
        </w:rPr>
        <w:t xml:space="preserve">, N., </w:t>
      </w:r>
      <w:proofErr w:type="spellStart"/>
      <w:r w:rsidRPr="00783F13">
        <w:rPr>
          <w:rFonts w:ascii="Cambria" w:hAnsi="Cambria" w:cs="Arial"/>
          <w:color w:val="222222"/>
          <w:sz w:val="24"/>
          <w:szCs w:val="24"/>
          <w:shd w:val="clear" w:color="auto" w:fill="FFFFFF"/>
        </w:rPr>
        <w:t>Yucel</w:t>
      </w:r>
      <w:proofErr w:type="spellEnd"/>
      <w:r w:rsidRPr="00783F13">
        <w:rPr>
          <w:rFonts w:ascii="Cambria" w:hAnsi="Cambria" w:cs="Arial"/>
          <w:color w:val="222222"/>
          <w:sz w:val="24"/>
          <w:szCs w:val="24"/>
          <w:shd w:val="clear" w:color="auto" w:fill="FFFFFF"/>
        </w:rPr>
        <w:t xml:space="preserve">, A.S., </w:t>
      </w:r>
      <w:proofErr w:type="spellStart"/>
      <w:r w:rsidRPr="00783F13">
        <w:rPr>
          <w:rFonts w:ascii="Cambria" w:hAnsi="Cambria" w:cs="Arial"/>
          <w:color w:val="222222"/>
          <w:sz w:val="24"/>
          <w:szCs w:val="24"/>
          <w:shd w:val="clear" w:color="auto" w:fill="FFFFFF"/>
        </w:rPr>
        <w:t>Oskay</w:t>
      </w:r>
      <w:proofErr w:type="spellEnd"/>
      <w:r w:rsidRPr="00783F13">
        <w:rPr>
          <w:rFonts w:ascii="Cambria" w:hAnsi="Cambria" w:cs="Arial"/>
          <w:color w:val="222222"/>
          <w:sz w:val="24"/>
          <w:szCs w:val="24"/>
          <w:shd w:val="clear" w:color="auto" w:fill="FFFFFF"/>
        </w:rPr>
        <w:t xml:space="preserve">, O.O., </w:t>
      </w:r>
      <w:proofErr w:type="spellStart"/>
      <w:r w:rsidRPr="00783F13">
        <w:rPr>
          <w:rFonts w:ascii="Cambria" w:hAnsi="Cambria" w:cs="Arial"/>
          <w:color w:val="222222"/>
          <w:sz w:val="24"/>
          <w:szCs w:val="24"/>
          <w:shd w:val="clear" w:color="auto" w:fill="FFFFFF"/>
        </w:rPr>
        <w:t>Yavuz</w:t>
      </w:r>
      <w:proofErr w:type="spellEnd"/>
      <w:r w:rsidRPr="00783F13">
        <w:rPr>
          <w:rFonts w:ascii="Cambria" w:hAnsi="Cambria" w:cs="Arial"/>
          <w:color w:val="222222"/>
          <w:sz w:val="24"/>
          <w:szCs w:val="24"/>
          <w:shd w:val="clear" w:color="auto" w:fill="FFFFFF"/>
        </w:rPr>
        <w:t xml:space="preserve">, S. and </w:t>
      </w:r>
      <w:proofErr w:type="spellStart"/>
      <w:r w:rsidRPr="00783F13">
        <w:rPr>
          <w:rFonts w:ascii="Cambria" w:hAnsi="Cambria" w:cs="Arial"/>
          <w:color w:val="222222"/>
          <w:sz w:val="24"/>
          <w:szCs w:val="24"/>
          <w:shd w:val="clear" w:color="auto" w:fill="FFFFFF"/>
        </w:rPr>
        <w:t>Evrim</w:t>
      </w:r>
      <w:proofErr w:type="spellEnd"/>
      <w:r w:rsidRPr="00783F13">
        <w:rPr>
          <w:rFonts w:ascii="Cambria" w:hAnsi="Cambria" w:cs="Arial"/>
          <w:color w:val="222222"/>
          <w:sz w:val="24"/>
          <w:szCs w:val="24"/>
          <w:shd w:val="clear" w:color="auto" w:fill="FFFFFF"/>
        </w:rPr>
        <w:t>, U.R.A.L., 2006. Developing a renewable energy awareness scale for pre-service chemistry teachers. </w:t>
      </w:r>
      <w:r w:rsidRPr="00783F13">
        <w:rPr>
          <w:rFonts w:ascii="Cambria" w:hAnsi="Cambria" w:cs="Arial"/>
          <w:i/>
          <w:iCs/>
          <w:color w:val="222222"/>
          <w:sz w:val="24"/>
          <w:szCs w:val="24"/>
          <w:shd w:val="clear" w:color="auto" w:fill="FFFFFF"/>
        </w:rPr>
        <w:t>Turkish Online Journal of Distance Education</w:t>
      </w:r>
      <w:r w:rsidRPr="00783F13">
        <w:rPr>
          <w:rFonts w:ascii="Cambria" w:hAnsi="Cambria" w:cs="Arial"/>
          <w:color w:val="222222"/>
          <w:sz w:val="24"/>
          <w:szCs w:val="24"/>
          <w:shd w:val="clear" w:color="auto" w:fill="FFFFFF"/>
        </w:rPr>
        <w:t>, </w:t>
      </w:r>
      <w:r w:rsidRPr="00783F13">
        <w:rPr>
          <w:rFonts w:ascii="Cambria" w:hAnsi="Cambria" w:cs="Arial"/>
          <w:i/>
          <w:iCs/>
          <w:color w:val="222222"/>
          <w:sz w:val="24"/>
          <w:szCs w:val="24"/>
          <w:shd w:val="clear" w:color="auto" w:fill="FFFFFF"/>
        </w:rPr>
        <w:t>7</w:t>
      </w:r>
      <w:r w:rsidRPr="00783F13">
        <w:rPr>
          <w:rFonts w:ascii="Cambria" w:hAnsi="Cambria" w:cs="Arial"/>
          <w:color w:val="222222"/>
          <w:sz w:val="24"/>
          <w:szCs w:val="24"/>
          <w:shd w:val="clear" w:color="auto" w:fill="FFFFFF"/>
        </w:rPr>
        <w:t>(1), pp.63-74.</w:t>
      </w:r>
    </w:p>
    <w:p w:rsidR="00E84A25" w:rsidRPr="00783F13" w:rsidRDefault="00E84A25" w:rsidP="00E84A25">
      <w:pPr>
        <w:pStyle w:val="ListParagraph"/>
        <w:numPr>
          <w:ilvl w:val="0"/>
          <w:numId w:val="8"/>
        </w:numPr>
        <w:bidi w:val="0"/>
        <w:spacing w:after="0" w:line="480" w:lineRule="auto"/>
        <w:rPr>
          <w:rFonts w:ascii="Cambria" w:hAnsi="Cambria"/>
          <w:sz w:val="24"/>
          <w:szCs w:val="24"/>
        </w:rPr>
      </w:pPr>
      <w:r w:rsidRPr="00783F13">
        <w:rPr>
          <w:rFonts w:ascii="Cambria" w:hAnsi="Cambria" w:cs="Arial"/>
          <w:color w:val="222222"/>
          <w:sz w:val="24"/>
          <w:szCs w:val="24"/>
          <w:shd w:val="clear" w:color="auto" w:fill="FFFFFF"/>
        </w:rPr>
        <w:t>Kiang, M.Y. and Kumar, A., 2001. An evaluation of self-organizing map networks as a robust alternative to factor analysis in data mining applications. </w:t>
      </w:r>
      <w:r w:rsidRPr="00783F13">
        <w:rPr>
          <w:rFonts w:ascii="Cambria" w:hAnsi="Cambria" w:cs="Arial"/>
          <w:i/>
          <w:iCs/>
          <w:color w:val="222222"/>
          <w:sz w:val="24"/>
          <w:szCs w:val="24"/>
          <w:shd w:val="clear" w:color="auto" w:fill="FFFFFF"/>
        </w:rPr>
        <w:t>Information Systems Research</w:t>
      </w:r>
      <w:r w:rsidRPr="00783F13">
        <w:rPr>
          <w:rFonts w:ascii="Cambria" w:hAnsi="Cambria" w:cs="Arial"/>
          <w:color w:val="222222"/>
          <w:sz w:val="24"/>
          <w:szCs w:val="24"/>
          <w:shd w:val="clear" w:color="auto" w:fill="FFFFFF"/>
        </w:rPr>
        <w:t>, </w:t>
      </w:r>
      <w:r w:rsidRPr="00783F13">
        <w:rPr>
          <w:rFonts w:ascii="Cambria" w:hAnsi="Cambria" w:cs="Arial"/>
          <w:i/>
          <w:iCs/>
          <w:color w:val="222222"/>
          <w:sz w:val="24"/>
          <w:szCs w:val="24"/>
          <w:shd w:val="clear" w:color="auto" w:fill="FFFFFF"/>
        </w:rPr>
        <w:t>12</w:t>
      </w:r>
      <w:r w:rsidRPr="00783F13">
        <w:rPr>
          <w:rFonts w:ascii="Cambria" w:hAnsi="Cambria" w:cs="Arial"/>
          <w:color w:val="222222"/>
          <w:sz w:val="24"/>
          <w:szCs w:val="24"/>
          <w:shd w:val="clear" w:color="auto" w:fill="FFFFFF"/>
        </w:rPr>
        <w:t>(2), pp.177-194.</w:t>
      </w:r>
    </w:p>
    <w:p w:rsidR="00E84A25" w:rsidRPr="00783F13" w:rsidRDefault="00E84A25" w:rsidP="00E84A25">
      <w:pPr>
        <w:pStyle w:val="ListParagraph"/>
        <w:numPr>
          <w:ilvl w:val="0"/>
          <w:numId w:val="8"/>
        </w:numPr>
        <w:bidi w:val="0"/>
        <w:spacing w:after="0" w:line="480" w:lineRule="auto"/>
        <w:rPr>
          <w:rFonts w:ascii="Cambria" w:hAnsi="Cambria"/>
          <w:sz w:val="24"/>
          <w:szCs w:val="24"/>
        </w:rPr>
      </w:pPr>
      <w:r w:rsidRPr="00783F13">
        <w:rPr>
          <w:rFonts w:ascii="Cambria" w:hAnsi="Cambria" w:cs="Arial"/>
          <w:color w:val="222222"/>
          <w:sz w:val="24"/>
          <w:szCs w:val="24"/>
          <w:shd w:val="clear" w:color="auto" w:fill="FFFFFF"/>
        </w:rPr>
        <w:t>Kiang, M.Y., Hu, M.Y. and Fisher, D.M., 2007. The effect of sample size on the extended self-organizing map network—</w:t>
      </w:r>
      <w:proofErr w:type="gramStart"/>
      <w:r w:rsidRPr="00783F13">
        <w:rPr>
          <w:rFonts w:ascii="Cambria" w:hAnsi="Cambria" w:cs="Arial"/>
          <w:color w:val="222222"/>
          <w:sz w:val="24"/>
          <w:szCs w:val="24"/>
          <w:shd w:val="clear" w:color="auto" w:fill="FFFFFF"/>
        </w:rPr>
        <w:t>A</w:t>
      </w:r>
      <w:proofErr w:type="gramEnd"/>
      <w:r w:rsidRPr="00783F13">
        <w:rPr>
          <w:rFonts w:ascii="Cambria" w:hAnsi="Cambria" w:cs="Arial"/>
          <w:color w:val="222222"/>
          <w:sz w:val="24"/>
          <w:szCs w:val="24"/>
          <w:shd w:val="clear" w:color="auto" w:fill="FFFFFF"/>
        </w:rPr>
        <w:t xml:space="preserve"> market segmentation application. </w:t>
      </w:r>
      <w:r w:rsidRPr="00783F13">
        <w:rPr>
          <w:rFonts w:ascii="Cambria" w:hAnsi="Cambria" w:cs="Arial"/>
          <w:i/>
          <w:iCs/>
          <w:color w:val="222222"/>
          <w:sz w:val="24"/>
          <w:szCs w:val="24"/>
          <w:shd w:val="clear" w:color="auto" w:fill="FFFFFF"/>
        </w:rPr>
        <w:t>Computational statistics &amp; data analysis</w:t>
      </w:r>
      <w:r w:rsidRPr="00783F13">
        <w:rPr>
          <w:rFonts w:ascii="Cambria" w:hAnsi="Cambria" w:cs="Arial"/>
          <w:color w:val="222222"/>
          <w:sz w:val="24"/>
          <w:szCs w:val="24"/>
          <w:shd w:val="clear" w:color="auto" w:fill="FFFFFF"/>
        </w:rPr>
        <w:t>, </w:t>
      </w:r>
      <w:r w:rsidRPr="00783F13">
        <w:rPr>
          <w:rFonts w:ascii="Cambria" w:hAnsi="Cambria" w:cs="Arial"/>
          <w:i/>
          <w:iCs/>
          <w:color w:val="222222"/>
          <w:sz w:val="24"/>
          <w:szCs w:val="24"/>
          <w:shd w:val="clear" w:color="auto" w:fill="FFFFFF"/>
        </w:rPr>
        <w:t>51</w:t>
      </w:r>
      <w:r w:rsidRPr="00783F13">
        <w:rPr>
          <w:rFonts w:ascii="Cambria" w:hAnsi="Cambria" w:cs="Arial"/>
          <w:color w:val="222222"/>
          <w:sz w:val="24"/>
          <w:szCs w:val="24"/>
          <w:shd w:val="clear" w:color="auto" w:fill="FFFFFF"/>
        </w:rPr>
        <w:t>(12), pp.5940-5948.</w:t>
      </w:r>
    </w:p>
    <w:p w:rsidR="00E84A25" w:rsidRPr="00783F13" w:rsidRDefault="00E84A25" w:rsidP="00E84A25">
      <w:pPr>
        <w:pStyle w:val="ListParagraph"/>
        <w:numPr>
          <w:ilvl w:val="0"/>
          <w:numId w:val="8"/>
        </w:numPr>
        <w:bidi w:val="0"/>
        <w:spacing w:after="0" w:line="480" w:lineRule="auto"/>
        <w:rPr>
          <w:rFonts w:ascii="Cambria" w:hAnsi="Cambria"/>
          <w:sz w:val="24"/>
          <w:szCs w:val="24"/>
        </w:rPr>
      </w:pPr>
      <w:r w:rsidRPr="00783F13">
        <w:rPr>
          <w:rFonts w:ascii="Cambria" w:hAnsi="Cambria" w:cs="Arial"/>
          <w:color w:val="222222"/>
          <w:sz w:val="24"/>
          <w:szCs w:val="24"/>
          <w:shd w:val="clear" w:color="auto" w:fill="FFFFFF"/>
        </w:rPr>
        <w:t>Becker, S., Crandall, M.D., Fisher, K.E., Kinney, B., Landry, C. and Rocha, A., 2010. Opportunity for All: How the American Public Benefits from Internet Access at US Libraries. </w:t>
      </w:r>
      <w:r w:rsidRPr="00783F13">
        <w:rPr>
          <w:rFonts w:ascii="Cambria" w:hAnsi="Cambria" w:cs="Arial"/>
          <w:i/>
          <w:iCs/>
          <w:color w:val="222222"/>
          <w:sz w:val="24"/>
          <w:szCs w:val="24"/>
          <w:shd w:val="clear" w:color="auto" w:fill="FFFFFF"/>
        </w:rPr>
        <w:t>Institute of Museum and Library Services</w:t>
      </w:r>
      <w:r w:rsidRPr="00783F13">
        <w:rPr>
          <w:rFonts w:ascii="Cambria" w:hAnsi="Cambria" w:cs="Arial"/>
          <w:color w:val="222222"/>
          <w:sz w:val="24"/>
          <w:szCs w:val="24"/>
          <w:shd w:val="clear" w:color="auto" w:fill="FFFFFF"/>
        </w:rPr>
        <w:t>.</w:t>
      </w:r>
    </w:p>
    <w:p w:rsidR="00E84A25" w:rsidRPr="00783F13" w:rsidRDefault="00E84A25" w:rsidP="00E84A25">
      <w:pPr>
        <w:pStyle w:val="ListParagraph"/>
        <w:numPr>
          <w:ilvl w:val="0"/>
          <w:numId w:val="8"/>
        </w:numPr>
        <w:bidi w:val="0"/>
        <w:spacing w:after="0" w:line="480" w:lineRule="auto"/>
        <w:rPr>
          <w:rFonts w:ascii="Cambria" w:hAnsi="Cambria"/>
          <w:sz w:val="24"/>
          <w:szCs w:val="24"/>
        </w:rPr>
      </w:pPr>
      <w:r w:rsidRPr="00783F13">
        <w:rPr>
          <w:rFonts w:ascii="Cambria" w:hAnsi="Cambria" w:cs="Arial"/>
          <w:color w:val="222222"/>
          <w:sz w:val="24"/>
          <w:szCs w:val="24"/>
          <w:shd w:val="clear" w:color="auto" w:fill="FFFFFF"/>
        </w:rPr>
        <w:t xml:space="preserve">Khan, M.N.A.A., Ismail, N.A. and </w:t>
      </w:r>
      <w:proofErr w:type="spellStart"/>
      <w:r w:rsidRPr="00783F13">
        <w:rPr>
          <w:rFonts w:ascii="Cambria" w:hAnsi="Cambria" w:cs="Arial"/>
          <w:color w:val="222222"/>
          <w:sz w:val="24"/>
          <w:szCs w:val="24"/>
          <w:shd w:val="clear" w:color="auto" w:fill="FFFFFF"/>
        </w:rPr>
        <w:t>Zakuan</w:t>
      </w:r>
      <w:proofErr w:type="spellEnd"/>
      <w:r w:rsidRPr="00783F13">
        <w:rPr>
          <w:rFonts w:ascii="Cambria" w:hAnsi="Cambria" w:cs="Arial"/>
          <w:color w:val="222222"/>
          <w:sz w:val="24"/>
          <w:szCs w:val="24"/>
          <w:shd w:val="clear" w:color="auto" w:fill="FFFFFF"/>
        </w:rPr>
        <w:t xml:space="preserve">, N., 2013. Benefits of internet financial reporting </w:t>
      </w:r>
      <w:proofErr w:type="gramStart"/>
      <w:r w:rsidRPr="00783F13">
        <w:rPr>
          <w:rFonts w:ascii="Cambria" w:hAnsi="Cambria" w:cs="Arial"/>
          <w:color w:val="222222"/>
          <w:sz w:val="24"/>
          <w:szCs w:val="24"/>
          <w:shd w:val="clear" w:color="auto" w:fill="FFFFFF"/>
        </w:rPr>
        <w:t>in a developing countries</w:t>
      </w:r>
      <w:proofErr w:type="gramEnd"/>
      <w:r w:rsidRPr="00783F13">
        <w:rPr>
          <w:rFonts w:ascii="Cambria" w:hAnsi="Cambria" w:cs="Arial"/>
          <w:color w:val="222222"/>
          <w:sz w:val="24"/>
          <w:szCs w:val="24"/>
          <w:shd w:val="clear" w:color="auto" w:fill="FFFFFF"/>
        </w:rPr>
        <w:t>: Evidence from Malaysia. </w:t>
      </w:r>
      <w:r w:rsidRPr="00783F13">
        <w:rPr>
          <w:rFonts w:ascii="Cambria" w:hAnsi="Cambria" w:cs="Arial"/>
          <w:i/>
          <w:iCs/>
          <w:color w:val="222222"/>
          <w:sz w:val="24"/>
          <w:szCs w:val="24"/>
          <w:shd w:val="clear" w:color="auto" w:fill="FFFFFF"/>
        </w:rPr>
        <w:t>African Journal of Business Management</w:t>
      </w:r>
      <w:r w:rsidRPr="00783F13">
        <w:rPr>
          <w:rFonts w:ascii="Cambria" w:hAnsi="Cambria" w:cs="Arial"/>
          <w:color w:val="222222"/>
          <w:sz w:val="24"/>
          <w:szCs w:val="24"/>
          <w:shd w:val="clear" w:color="auto" w:fill="FFFFFF"/>
        </w:rPr>
        <w:t>, </w:t>
      </w:r>
      <w:r w:rsidRPr="00783F13">
        <w:rPr>
          <w:rFonts w:ascii="Cambria" w:hAnsi="Cambria" w:cs="Arial"/>
          <w:i/>
          <w:iCs/>
          <w:color w:val="222222"/>
          <w:sz w:val="24"/>
          <w:szCs w:val="24"/>
          <w:shd w:val="clear" w:color="auto" w:fill="FFFFFF"/>
        </w:rPr>
        <w:t>7</w:t>
      </w:r>
      <w:r w:rsidRPr="00783F13">
        <w:rPr>
          <w:rFonts w:ascii="Cambria" w:hAnsi="Cambria" w:cs="Arial"/>
          <w:color w:val="222222"/>
          <w:sz w:val="24"/>
          <w:szCs w:val="24"/>
          <w:shd w:val="clear" w:color="auto" w:fill="FFFFFF"/>
        </w:rPr>
        <w:t>(9), pp.719-726.</w:t>
      </w:r>
    </w:p>
    <w:p w:rsidR="00E84A25" w:rsidRPr="00783F13" w:rsidRDefault="00E84A25" w:rsidP="00E84A25">
      <w:pPr>
        <w:pStyle w:val="ListParagraph"/>
        <w:numPr>
          <w:ilvl w:val="0"/>
          <w:numId w:val="8"/>
        </w:numPr>
        <w:bidi w:val="0"/>
        <w:spacing w:after="0" w:line="480" w:lineRule="auto"/>
        <w:rPr>
          <w:rFonts w:ascii="Cambria" w:hAnsi="Cambria"/>
          <w:sz w:val="24"/>
          <w:szCs w:val="24"/>
        </w:rPr>
      </w:pPr>
      <w:proofErr w:type="spellStart"/>
      <w:r w:rsidRPr="00783F13">
        <w:rPr>
          <w:rFonts w:ascii="Cambria" w:hAnsi="Cambria" w:cs="Arial"/>
          <w:color w:val="222222"/>
          <w:sz w:val="24"/>
          <w:szCs w:val="24"/>
          <w:shd w:val="clear" w:color="auto" w:fill="FFFFFF"/>
        </w:rPr>
        <w:t>Gatto</w:t>
      </w:r>
      <w:proofErr w:type="spellEnd"/>
      <w:r w:rsidRPr="00783F13">
        <w:rPr>
          <w:rFonts w:ascii="Cambria" w:hAnsi="Cambria" w:cs="Arial"/>
          <w:color w:val="222222"/>
          <w:sz w:val="24"/>
          <w:szCs w:val="24"/>
          <w:shd w:val="clear" w:color="auto" w:fill="FFFFFF"/>
        </w:rPr>
        <w:t xml:space="preserve">, S.L. and </w:t>
      </w:r>
      <w:proofErr w:type="spellStart"/>
      <w:r w:rsidRPr="00783F13">
        <w:rPr>
          <w:rFonts w:ascii="Cambria" w:hAnsi="Cambria" w:cs="Arial"/>
          <w:color w:val="222222"/>
          <w:sz w:val="24"/>
          <w:szCs w:val="24"/>
          <w:shd w:val="clear" w:color="auto" w:fill="FFFFFF"/>
        </w:rPr>
        <w:t>Tak</w:t>
      </w:r>
      <w:proofErr w:type="spellEnd"/>
      <w:r w:rsidRPr="00783F13">
        <w:rPr>
          <w:rFonts w:ascii="Cambria" w:hAnsi="Cambria" w:cs="Arial"/>
          <w:color w:val="222222"/>
          <w:sz w:val="24"/>
          <w:szCs w:val="24"/>
          <w:shd w:val="clear" w:color="auto" w:fill="FFFFFF"/>
        </w:rPr>
        <w:t>, S.H., 2008. Computer, Internet, and e-mail use among older adults: Benefits and barriers. </w:t>
      </w:r>
      <w:r w:rsidRPr="00783F13">
        <w:rPr>
          <w:rFonts w:ascii="Cambria" w:hAnsi="Cambria" w:cs="Arial"/>
          <w:i/>
          <w:iCs/>
          <w:color w:val="222222"/>
          <w:sz w:val="24"/>
          <w:szCs w:val="24"/>
          <w:shd w:val="clear" w:color="auto" w:fill="FFFFFF"/>
        </w:rPr>
        <w:t>Educational Gerontology</w:t>
      </w:r>
      <w:r w:rsidRPr="00783F13">
        <w:rPr>
          <w:rFonts w:ascii="Cambria" w:hAnsi="Cambria" w:cs="Arial"/>
          <w:color w:val="222222"/>
          <w:sz w:val="24"/>
          <w:szCs w:val="24"/>
          <w:shd w:val="clear" w:color="auto" w:fill="FFFFFF"/>
        </w:rPr>
        <w:t>, </w:t>
      </w:r>
      <w:r w:rsidRPr="00783F13">
        <w:rPr>
          <w:rFonts w:ascii="Cambria" w:hAnsi="Cambria" w:cs="Arial"/>
          <w:i/>
          <w:iCs/>
          <w:color w:val="222222"/>
          <w:sz w:val="24"/>
          <w:szCs w:val="24"/>
          <w:shd w:val="clear" w:color="auto" w:fill="FFFFFF"/>
        </w:rPr>
        <w:t>34</w:t>
      </w:r>
      <w:r w:rsidRPr="00783F13">
        <w:rPr>
          <w:rFonts w:ascii="Cambria" w:hAnsi="Cambria" w:cs="Arial"/>
          <w:color w:val="222222"/>
          <w:sz w:val="24"/>
          <w:szCs w:val="24"/>
          <w:shd w:val="clear" w:color="auto" w:fill="FFFFFF"/>
        </w:rPr>
        <w:t>(9), pp.800-811.</w:t>
      </w:r>
    </w:p>
    <w:p w:rsidR="00E84A25" w:rsidRPr="00783F13" w:rsidRDefault="00E84A25" w:rsidP="00E84A25">
      <w:pPr>
        <w:pStyle w:val="ListParagraph"/>
        <w:numPr>
          <w:ilvl w:val="0"/>
          <w:numId w:val="8"/>
        </w:numPr>
        <w:bidi w:val="0"/>
        <w:spacing w:line="480" w:lineRule="auto"/>
        <w:rPr>
          <w:rFonts w:ascii="Cambria" w:hAnsi="Cambria" w:cstheme="minorHAnsi"/>
          <w:sz w:val="24"/>
          <w:szCs w:val="24"/>
          <w:vertAlign w:val="subscript"/>
        </w:rPr>
      </w:pPr>
    </w:p>
    <w:p w:rsidR="00592127" w:rsidRPr="00C97468" w:rsidRDefault="00592127" w:rsidP="00E84A25">
      <w:pPr>
        <w:bidi w:val="0"/>
        <w:spacing w:line="480" w:lineRule="auto"/>
        <w:rPr>
          <w:rFonts w:cstheme="minorHAnsi"/>
          <w:vertAlign w:val="subscript"/>
        </w:rPr>
      </w:pPr>
    </w:p>
    <w:sectPr w:rsidR="00592127" w:rsidRPr="00C97468" w:rsidSect="00B23694">
      <w:footerReference w:type="default" r:id="rId9"/>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5E0" w:rsidRDefault="00EF15E0" w:rsidP="0013271B">
      <w:pPr>
        <w:spacing w:after="0" w:line="240" w:lineRule="auto"/>
      </w:pPr>
      <w:r>
        <w:separator/>
      </w:r>
    </w:p>
  </w:endnote>
  <w:endnote w:type="continuationSeparator" w:id="0">
    <w:p w:rsidR="00EF15E0" w:rsidRDefault="00EF15E0" w:rsidP="00132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64811784"/>
      <w:docPartObj>
        <w:docPartGallery w:val="Page Numbers (Bottom of Page)"/>
        <w:docPartUnique/>
      </w:docPartObj>
    </w:sdtPr>
    <w:sdtEndPr/>
    <w:sdtContent>
      <w:p w:rsidR="0013271B" w:rsidRDefault="0013271B">
        <w:pPr>
          <w:pStyle w:val="Footer"/>
          <w:jc w:val="center"/>
        </w:pPr>
        <w:r>
          <w:fldChar w:fldCharType="begin"/>
        </w:r>
        <w:r>
          <w:instrText xml:space="preserve"> PAGE   \* MERGEFORMAT </w:instrText>
        </w:r>
        <w:r>
          <w:fldChar w:fldCharType="separate"/>
        </w:r>
        <w:r w:rsidR="00881AFD">
          <w:rPr>
            <w:noProof/>
            <w:rtl/>
          </w:rPr>
          <w:t>8</w:t>
        </w:r>
        <w:r>
          <w:rPr>
            <w:noProof/>
          </w:rPr>
          <w:fldChar w:fldCharType="end"/>
        </w:r>
      </w:p>
    </w:sdtContent>
  </w:sdt>
  <w:p w:rsidR="0013271B" w:rsidRDefault="001327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5E0" w:rsidRDefault="00EF15E0" w:rsidP="0013271B">
      <w:pPr>
        <w:spacing w:after="0" w:line="240" w:lineRule="auto"/>
      </w:pPr>
      <w:r>
        <w:separator/>
      </w:r>
    </w:p>
  </w:footnote>
  <w:footnote w:type="continuationSeparator" w:id="0">
    <w:p w:rsidR="00EF15E0" w:rsidRDefault="00EF15E0" w:rsidP="001327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F2923"/>
    <w:multiLevelType w:val="multilevel"/>
    <w:tmpl w:val="BC1AD4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86233A"/>
    <w:multiLevelType w:val="hybridMultilevel"/>
    <w:tmpl w:val="3312A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C7C34"/>
    <w:multiLevelType w:val="hybridMultilevel"/>
    <w:tmpl w:val="51BC23EE"/>
    <w:lvl w:ilvl="0" w:tplc="FC749558">
      <w:start w:val="1"/>
      <w:numFmt w:val="decimal"/>
      <w:lvlText w:val="%1."/>
      <w:lvlJc w:val="left"/>
      <w:pPr>
        <w:ind w:left="720" w:hanging="360"/>
      </w:pPr>
      <w:rPr>
        <w:rFonts w:hint="default"/>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D465C0"/>
    <w:multiLevelType w:val="hybridMultilevel"/>
    <w:tmpl w:val="709C981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4520AB"/>
    <w:multiLevelType w:val="multilevel"/>
    <w:tmpl w:val="DAE877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47E48F4"/>
    <w:multiLevelType w:val="hybridMultilevel"/>
    <w:tmpl w:val="1040A8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BFE221C"/>
    <w:multiLevelType w:val="hybridMultilevel"/>
    <w:tmpl w:val="B6648EE8"/>
    <w:lvl w:ilvl="0" w:tplc="FC749558">
      <w:start w:val="1"/>
      <w:numFmt w:val="decimal"/>
      <w:lvlText w:val="%1."/>
      <w:lvlJc w:val="left"/>
      <w:pPr>
        <w:ind w:left="720" w:hanging="360"/>
      </w:pPr>
      <w:rPr>
        <w:rFonts w:hint="default"/>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702F74"/>
    <w:multiLevelType w:val="multilevel"/>
    <w:tmpl w:val="4AD8CC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49C32F3"/>
    <w:multiLevelType w:val="multilevel"/>
    <w:tmpl w:val="B3CC2E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53062BD"/>
    <w:multiLevelType w:val="hybridMultilevel"/>
    <w:tmpl w:val="927628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A24AF0"/>
    <w:multiLevelType w:val="hybridMultilevel"/>
    <w:tmpl w:val="57B8B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384CB0"/>
    <w:multiLevelType w:val="hybridMultilevel"/>
    <w:tmpl w:val="9C285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D810BA"/>
    <w:multiLevelType w:val="hybridMultilevel"/>
    <w:tmpl w:val="B84CF2B8"/>
    <w:lvl w:ilvl="0" w:tplc="2BE41E84">
      <w:start w:val="1"/>
      <w:numFmt w:val="bullet"/>
      <w:lvlText w:val="•"/>
      <w:lvlJc w:val="left"/>
      <w:pPr>
        <w:tabs>
          <w:tab w:val="num" w:pos="720"/>
        </w:tabs>
        <w:ind w:left="720" w:hanging="360"/>
      </w:pPr>
      <w:rPr>
        <w:rFonts w:ascii="Arial" w:hAnsi="Arial" w:hint="default"/>
      </w:rPr>
    </w:lvl>
    <w:lvl w:ilvl="1" w:tplc="0F22CAD0" w:tentative="1">
      <w:start w:val="1"/>
      <w:numFmt w:val="bullet"/>
      <w:lvlText w:val="•"/>
      <w:lvlJc w:val="left"/>
      <w:pPr>
        <w:tabs>
          <w:tab w:val="num" w:pos="1440"/>
        </w:tabs>
        <w:ind w:left="1440" w:hanging="360"/>
      </w:pPr>
      <w:rPr>
        <w:rFonts w:ascii="Arial" w:hAnsi="Arial" w:hint="default"/>
      </w:rPr>
    </w:lvl>
    <w:lvl w:ilvl="2" w:tplc="41689272" w:tentative="1">
      <w:start w:val="1"/>
      <w:numFmt w:val="bullet"/>
      <w:lvlText w:val="•"/>
      <w:lvlJc w:val="left"/>
      <w:pPr>
        <w:tabs>
          <w:tab w:val="num" w:pos="2160"/>
        </w:tabs>
        <w:ind w:left="2160" w:hanging="360"/>
      </w:pPr>
      <w:rPr>
        <w:rFonts w:ascii="Arial" w:hAnsi="Arial" w:hint="default"/>
      </w:rPr>
    </w:lvl>
    <w:lvl w:ilvl="3" w:tplc="9B30034A" w:tentative="1">
      <w:start w:val="1"/>
      <w:numFmt w:val="bullet"/>
      <w:lvlText w:val="•"/>
      <w:lvlJc w:val="left"/>
      <w:pPr>
        <w:tabs>
          <w:tab w:val="num" w:pos="2880"/>
        </w:tabs>
        <w:ind w:left="2880" w:hanging="360"/>
      </w:pPr>
      <w:rPr>
        <w:rFonts w:ascii="Arial" w:hAnsi="Arial" w:hint="default"/>
      </w:rPr>
    </w:lvl>
    <w:lvl w:ilvl="4" w:tplc="7DB040C0" w:tentative="1">
      <w:start w:val="1"/>
      <w:numFmt w:val="bullet"/>
      <w:lvlText w:val="•"/>
      <w:lvlJc w:val="left"/>
      <w:pPr>
        <w:tabs>
          <w:tab w:val="num" w:pos="3600"/>
        </w:tabs>
        <w:ind w:left="3600" w:hanging="360"/>
      </w:pPr>
      <w:rPr>
        <w:rFonts w:ascii="Arial" w:hAnsi="Arial" w:hint="default"/>
      </w:rPr>
    </w:lvl>
    <w:lvl w:ilvl="5" w:tplc="9A9836A4" w:tentative="1">
      <w:start w:val="1"/>
      <w:numFmt w:val="bullet"/>
      <w:lvlText w:val="•"/>
      <w:lvlJc w:val="left"/>
      <w:pPr>
        <w:tabs>
          <w:tab w:val="num" w:pos="4320"/>
        </w:tabs>
        <w:ind w:left="4320" w:hanging="360"/>
      </w:pPr>
      <w:rPr>
        <w:rFonts w:ascii="Arial" w:hAnsi="Arial" w:hint="default"/>
      </w:rPr>
    </w:lvl>
    <w:lvl w:ilvl="6" w:tplc="BD1427AA" w:tentative="1">
      <w:start w:val="1"/>
      <w:numFmt w:val="bullet"/>
      <w:lvlText w:val="•"/>
      <w:lvlJc w:val="left"/>
      <w:pPr>
        <w:tabs>
          <w:tab w:val="num" w:pos="5040"/>
        </w:tabs>
        <w:ind w:left="5040" w:hanging="360"/>
      </w:pPr>
      <w:rPr>
        <w:rFonts w:ascii="Arial" w:hAnsi="Arial" w:hint="default"/>
      </w:rPr>
    </w:lvl>
    <w:lvl w:ilvl="7" w:tplc="2FF2DC76" w:tentative="1">
      <w:start w:val="1"/>
      <w:numFmt w:val="bullet"/>
      <w:lvlText w:val="•"/>
      <w:lvlJc w:val="left"/>
      <w:pPr>
        <w:tabs>
          <w:tab w:val="num" w:pos="5760"/>
        </w:tabs>
        <w:ind w:left="5760" w:hanging="360"/>
      </w:pPr>
      <w:rPr>
        <w:rFonts w:ascii="Arial" w:hAnsi="Arial" w:hint="default"/>
      </w:rPr>
    </w:lvl>
    <w:lvl w:ilvl="8" w:tplc="5808C4F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2"/>
  </w:num>
  <w:num w:numId="3">
    <w:abstractNumId w:val="5"/>
  </w:num>
  <w:num w:numId="4">
    <w:abstractNumId w:val="8"/>
    <w:lvlOverride w:ilvl="0">
      <w:lvl w:ilvl="0">
        <w:numFmt w:val="decimal"/>
        <w:lvlText w:val="%1."/>
        <w:lvlJc w:val="left"/>
      </w:lvl>
    </w:lvlOverride>
  </w:num>
  <w:num w:numId="5">
    <w:abstractNumId w:val="7"/>
    <w:lvlOverride w:ilvl="0">
      <w:lvl w:ilvl="0">
        <w:numFmt w:val="decimal"/>
        <w:lvlText w:val="%1."/>
        <w:lvlJc w:val="left"/>
      </w:lvl>
    </w:lvlOverride>
  </w:num>
  <w:num w:numId="6">
    <w:abstractNumId w:val="0"/>
    <w:lvlOverride w:ilvl="0">
      <w:lvl w:ilvl="0">
        <w:numFmt w:val="decimal"/>
        <w:lvlText w:val="%1."/>
        <w:lvlJc w:val="left"/>
      </w:lvl>
    </w:lvlOverride>
  </w:num>
  <w:num w:numId="7">
    <w:abstractNumId w:val="4"/>
    <w:lvlOverride w:ilvl="0">
      <w:lvl w:ilvl="0">
        <w:numFmt w:val="decimal"/>
        <w:lvlText w:val="%1."/>
        <w:lvlJc w:val="left"/>
      </w:lvl>
    </w:lvlOverride>
  </w:num>
  <w:num w:numId="8">
    <w:abstractNumId w:val="10"/>
  </w:num>
  <w:num w:numId="9">
    <w:abstractNumId w:val="11"/>
  </w:num>
  <w:num w:numId="10">
    <w:abstractNumId w:val="6"/>
  </w:num>
  <w:num w:numId="11">
    <w:abstractNumId w:val="2"/>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279"/>
    <w:rsid w:val="0000448A"/>
    <w:rsid w:val="000F5380"/>
    <w:rsid w:val="00121978"/>
    <w:rsid w:val="00122A70"/>
    <w:rsid w:val="001322AE"/>
    <w:rsid w:val="0013271B"/>
    <w:rsid w:val="00147EBC"/>
    <w:rsid w:val="001C1AE9"/>
    <w:rsid w:val="002B568D"/>
    <w:rsid w:val="002E58EA"/>
    <w:rsid w:val="0031339D"/>
    <w:rsid w:val="00380406"/>
    <w:rsid w:val="003A5F74"/>
    <w:rsid w:val="00526D20"/>
    <w:rsid w:val="00553387"/>
    <w:rsid w:val="00592127"/>
    <w:rsid w:val="005C69D7"/>
    <w:rsid w:val="005F3ECE"/>
    <w:rsid w:val="005F571D"/>
    <w:rsid w:val="00630616"/>
    <w:rsid w:val="00696DCB"/>
    <w:rsid w:val="006C656B"/>
    <w:rsid w:val="00783F13"/>
    <w:rsid w:val="008304D6"/>
    <w:rsid w:val="00860313"/>
    <w:rsid w:val="008723CF"/>
    <w:rsid w:val="00881AFD"/>
    <w:rsid w:val="008C17AE"/>
    <w:rsid w:val="008E4C5D"/>
    <w:rsid w:val="00944A26"/>
    <w:rsid w:val="00964A15"/>
    <w:rsid w:val="00981A2F"/>
    <w:rsid w:val="009C3279"/>
    <w:rsid w:val="009C3EAF"/>
    <w:rsid w:val="009D07F2"/>
    <w:rsid w:val="009E351E"/>
    <w:rsid w:val="00A73F00"/>
    <w:rsid w:val="00B23694"/>
    <w:rsid w:val="00B66442"/>
    <w:rsid w:val="00B82A45"/>
    <w:rsid w:val="00BD30CA"/>
    <w:rsid w:val="00BF605F"/>
    <w:rsid w:val="00C05E8F"/>
    <w:rsid w:val="00C97468"/>
    <w:rsid w:val="00CB4945"/>
    <w:rsid w:val="00CD2D1A"/>
    <w:rsid w:val="00D50955"/>
    <w:rsid w:val="00DB453C"/>
    <w:rsid w:val="00DB532C"/>
    <w:rsid w:val="00E342F6"/>
    <w:rsid w:val="00E77D60"/>
    <w:rsid w:val="00E84A25"/>
    <w:rsid w:val="00E91AC5"/>
    <w:rsid w:val="00EA7A5B"/>
    <w:rsid w:val="00EF15E0"/>
    <w:rsid w:val="00F1012D"/>
    <w:rsid w:val="00F33108"/>
    <w:rsid w:val="00F54FEA"/>
    <w:rsid w:val="00F83C05"/>
    <w:rsid w:val="00FE4830"/>
  </w:rsids>
  <m:mathPr>
    <m:mathFont m:val="Cambria Math"/>
    <m:brkBin m:val="before"/>
    <m:brkBinSub m:val="--"/>
    <m:smallFrac m:val="0"/>
    <m:dispDef/>
    <m:lMargin m:val="0"/>
    <m:rMargin m:val="0"/>
    <m:defJc m:val="centerGroup"/>
    <m:wrapIndent m:val="1440"/>
    <m:intLim m:val="subSup"/>
    <m:naryLim m:val="undOvr"/>
  </m:mathPr>
  <w:themeFontLang w:val="en-US" w:bidi="ur-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ur-PK"/>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279"/>
    <w:pPr>
      <w:bidi/>
    </w:pPr>
  </w:style>
  <w:style w:type="paragraph" w:styleId="Heading1">
    <w:name w:val="heading 1"/>
    <w:basedOn w:val="Normal"/>
    <w:next w:val="Normal"/>
    <w:link w:val="Heading1Char"/>
    <w:qFormat/>
    <w:rsid w:val="00A73F00"/>
    <w:pPr>
      <w:keepNext/>
      <w:keepLines/>
      <w:bidi w:val="0"/>
      <w:spacing w:before="480" w:after="0" w:line="240" w:lineRule="auto"/>
      <w:outlineLvl w:val="0"/>
    </w:pPr>
    <w:rPr>
      <w:rFonts w:asciiTheme="majorHAnsi" w:eastAsiaTheme="majorEastAsia" w:hAnsiTheme="majorHAnsi" w:cstheme="majorBidi"/>
      <w:b/>
      <w:bCs/>
      <w:color w:val="365F91" w:themeColor="accent1" w:themeShade="BF"/>
      <w:sz w:val="28"/>
      <w:szCs w:val="2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3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27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71B"/>
  </w:style>
  <w:style w:type="paragraph" w:styleId="Footer">
    <w:name w:val="footer"/>
    <w:basedOn w:val="Normal"/>
    <w:link w:val="FooterChar"/>
    <w:uiPriority w:val="99"/>
    <w:unhideWhenUsed/>
    <w:rsid w:val="001327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71B"/>
  </w:style>
  <w:style w:type="paragraph" w:styleId="ListParagraph">
    <w:name w:val="List Paragraph"/>
    <w:basedOn w:val="Normal"/>
    <w:uiPriority w:val="34"/>
    <w:qFormat/>
    <w:rsid w:val="005F571D"/>
    <w:pPr>
      <w:ind w:left="720"/>
      <w:contextualSpacing/>
    </w:pPr>
  </w:style>
  <w:style w:type="paragraph" w:styleId="NormalWeb">
    <w:name w:val="Normal (Web)"/>
    <w:basedOn w:val="Normal"/>
    <w:uiPriority w:val="99"/>
    <w:unhideWhenUsed/>
    <w:rsid w:val="00D50955"/>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Heading1Char">
    <w:name w:val="Heading 1 Char"/>
    <w:basedOn w:val="DefaultParagraphFont"/>
    <w:link w:val="Heading1"/>
    <w:rsid w:val="00A73F00"/>
    <w:rPr>
      <w:rFonts w:asciiTheme="majorHAnsi" w:eastAsiaTheme="majorEastAsia" w:hAnsiTheme="majorHAnsi" w:cstheme="majorBidi"/>
      <w:b/>
      <w:bCs/>
      <w:color w:val="365F91" w:themeColor="accent1" w:themeShade="BF"/>
      <w:sz w:val="28"/>
      <w:szCs w:val="28"/>
      <w:lang w:bidi="ar-SA"/>
    </w:rPr>
  </w:style>
  <w:style w:type="paragraph" w:styleId="NoSpacing">
    <w:name w:val="No Spacing"/>
    <w:link w:val="NoSpacingChar"/>
    <w:uiPriority w:val="1"/>
    <w:qFormat/>
    <w:rsid w:val="00B23694"/>
    <w:pPr>
      <w:spacing w:after="0" w:line="240" w:lineRule="auto"/>
    </w:pPr>
    <w:rPr>
      <w:rFonts w:eastAsiaTheme="minorEastAsia"/>
      <w:lang w:eastAsia="ja-JP" w:bidi="ar-SA"/>
    </w:rPr>
  </w:style>
  <w:style w:type="character" w:customStyle="1" w:styleId="NoSpacingChar">
    <w:name w:val="No Spacing Char"/>
    <w:basedOn w:val="DefaultParagraphFont"/>
    <w:link w:val="NoSpacing"/>
    <w:uiPriority w:val="1"/>
    <w:rsid w:val="00B23694"/>
    <w:rPr>
      <w:rFonts w:eastAsiaTheme="minorEastAsia"/>
      <w:lang w:eastAsia="ja-JP" w:bidi="ar-SA"/>
    </w:rPr>
  </w:style>
  <w:style w:type="paragraph" w:styleId="BalloonText">
    <w:name w:val="Balloon Text"/>
    <w:basedOn w:val="Normal"/>
    <w:link w:val="BalloonTextChar"/>
    <w:uiPriority w:val="99"/>
    <w:semiHidden/>
    <w:unhideWhenUsed/>
    <w:rsid w:val="00B236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6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ur-PK"/>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279"/>
    <w:pPr>
      <w:bidi/>
    </w:pPr>
  </w:style>
  <w:style w:type="paragraph" w:styleId="Heading1">
    <w:name w:val="heading 1"/>
    <w:basedOn w:val="Normal"/>
    <w:next w:val="Normal"/>
    <w:link w:val="Heading1Char"/>
    <w:qFormat/>
    <w:rsid w:val="00A73F00"/>
    <w:pPr>
      <w:keepNext/>
      <w:keepLines/>
      <w:bidi w:val="0"/>
      <w:spacing w:before="480" w:after="0" w:line="240" w:lineRule="auto"/>
      <w:outlineLvl w:val="0"/>
    </w:pPr>
    <w:rPr>
      <w:rFonts w:asciiTheme="majorHAnsi" w:eastAsiaTheme="majorEastAsia" w:hAnsiTheme="majorHAnsi" w:cstheme="majorBidi"/>
      <w:b/>
      <w:bCs/>
      <w:color w:val="365F91" w:themeColor="accent1" w:themeShade="BF"/>
      <w:sz w:val="28"/>
      <w:szCs w:val="2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3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27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71B"/>
  </w:style>
  <w:style w:type="paragraph" w:styleId="Footer">
    <w:name w:val="footer"/>
    <w:basedOn w:val="Normal"/>
    <w:link w:val="FooterChar"/>
    <w:uiPriority w:val="99"/>
    <w:unhideWhenUsed/>
    <w:rsid w:val="001327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71B"/>
  </w:style>
  <w:style w:type="paragraph" w:styleId="ListParagraph">
    <w:name w:val="List Paragraph"/>
    <w:basedOn w:val="Normal"/>
    <w:uiPriority w:val="34"/>
    <w:qFormat/>
    <w:rsid w:val="005F571D"/>
    <w:pPr>
      <w:ind w:left="720"/>
      <w:contextualSpacing/>
    </w:pPr>
  </w:style>
  <w:style w:type="paragraph" w:styleId="NormalWeb">
    <w:name w:val="Normal (Web)"/>
    <w:basedOn w:val="Normal"/>
    <w:uiPriority w:val="99"/>
    <w:unhideWhenUsed/>
    <w:rsid w:val="00D50955"/>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Heading1Char">
    <w:name w:val="Heading 1 Char"/>
    <w:basedOn w:val="DefaultParagraphFont"/>
    <w:link w:val="Heading1"/>
    <w:rsid w:val="00A73F00"/>
    <w:rPr>
      <w:rFonts w:asciiTheme="majorHAnsi" w:eastAsiaTheme="majorEastAsia" w:hAnsiTheme="majorHAnsi" w:cstheme="majorBidi"/>
      <w:b/>
      <w:bCs/>
      <w:color w:val="365F91" w:themeColor="accent1" w:themeShade="BF"/>
      <w:sz w:val="28"/>
      <w:szCs w:val="28"/>
      <w:lang w:bidi="ar-SA"/>
    </w:rPr>
  </w:style>
  <w:style w:type="paragraph" w:styleId="NoSpacing">
    <w:name w:val="No Spacing"/>
    <w:link w:val="NoSpacingChar"/>
    <w:uiPriority w:val="1"/>
    <w:qFormat/>
    <w:rsid w:val="00B23694"/>
    <w:pPr>
      <w:spacing w:after="0" w:line="240" w:lineRule="auto"/>
    </w:pPr>
    <w:rPr>
      <w:rFonts w:eastAsiaTheme="minorEastAsia"/>
      <w:lang w:eastAsia="ja-JP" w:bidi="ar-SA"/>
    </w:rPr>
  </w:style>
  <w:style w:type="character" w:customStyle="1" w:styleId="NoSpacingChar">
    <w:name w:val="No Spacing Char"/>
    <w:basedOn w:val="DefaultParagraphFont"/>
    <w:link w:val="NoSpacing"/>
    <w:uiPriority w:val="1"/>
    <w:rsid w:val="00B23694"/>
    <w:rPr>
      <w:rFonts w:eastAsiaTheme="minorEastAsia"/>
      <w:lang w:eastAsia="ja-JP" w:bidi="ar-SA"/>
    </w:rPr>
  </w:style>
  <w:style w:type="paragraph" w:styleId="BalloonText">
    <w:name w:val="Balloon Text"/>
    <w:basedOn w:val="Normal"/>
    <w:link w:val="BalloonTextChar"/>
    <w:uiPriority w:val="99"/>
    <w:semiHidden/>
    <w:unhideWhenUsed/>
    <w:rsid w:val="00B236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6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E7C5B4F76A249B99D82FFB8782A7DB0"/>
        <w:category>
          <w:name w:val="General"/>
          <w:gallery w:val="placeholder"/>
        </w:category>
        <w:types>
          <w:type w:val="bbPlcHdr"/>
        </w:types>
        <w:behaviors>
          <w:behavior w:val="content"/>
        </w:behaviors>
        <w:guid w:val="{F86BE6D8-67FF-4A1B-A061-C4194A8ABBF0}"/>
      </w:docPartPr>
      <w:docPartBody>
        <w:p w:rsidR="00000000" w:rsidRDefault="00740A6D" w:rsidP="00740A6D">
          <w:pPr>
            <w:pStyle w:val="BE7C5B4F76A249B99D82FFB8782A7DB0"/>
          </w:pPr>
          <w:r>
            <w:rPr>
              <w:rFonts w:asciiTheme="majorHAnsi" w:eastAsiaTheme="majorEastAsia" w:hAnsiTheme="majorHAnsi" w:cstheme="majorBidi"/>
              <w:sz w:val="80"/>
              <w:szCs w:val="80"/>
            </w:rPr>
            <w:t>[Type the document title]</w:t>
          </w:r>
        </w:p>
      </w:docPartBody>
    </w:docPart>
    <w:docPart>
      <w:docPartPr>
        <w:name w:val="54C84FEBD36B440A9A9E3772C309100A"/>
        <w:category>
          <w:name w:val="General"/>
          <w:gallery w:val="placeholder"/>
        </w:category>
        <w:types>
          <w:type w:val="bbPlcHdr"/>
        </w:types>
        <w:behaviors>
          <w:behavior w:val="content"/>
        </w:behaviors>
        <w:guid w:val="{9E2B3E75-BFA7-44BF-8D48-4E3DA1ABEC5D}"/>
      </w:docPartPr>
      <w:docPartBody>
        <w:p w:rsidR="00000000" w:rsidRDefault="00740A6D" w:rsidP="00740A6D">
          <w:pPr>
            <w:pStyle w:val="54C84FEBD36B440A9A9E3772C309100A"/>
          </w:pPr>
          <w:r>
            <w:rPr>
              <w:rFonts w:asciiTheme="majorHAnsi" w:eastAsiaTheme="majorEastAsia" w:hAnsiTheme="majorHAnsi" w:cstheme="majorBidi"/>
              <w:sz w:val="44"/>
              <w:szCs w:val="44"/>
            </w:rPr>
            <w:t>[Type the document subtitle]</w:t>
          </w:r>
        </w:p>
      </w:docPartBody>
    </w:docPart>
    <w:docPart>
      <w:docPartPr>
        <w:name w:val="1003E8F53F1E4102BC470CC584CDB461"/>
        <w:category>
          <w:name w:val="General"/>
          <w:gallery w:val="placeholder"/>
        </w:category>
        <w:types>
          <w:type w:val="bbPlcHdr"/>
        </w:types>
        <w:behaviors>
          <w:behavior w:val="content"/>
        </w:behaviors>
        <w:guid w:val="{F69C5F1C-F4C3-4ED3-817C-0ED5602F70D9}"/>
      </w:docPartPr>
      <w:docPartBody>
        <w:p w:rsidR="00000000" w:rsidRDefault="00740A6D" w:rsidP="00740A6D">
          <w:pPr>
            <w:pStyle w:val="1003E8F53F1E4102BC470CC584CDB461"/>
          </w:pPr>
          <w:r>
            <w:rPr>
              <w:b/>
              <w:bCs/>
            </w:rPr>
            <w:t>[Type the author name]</w:t>
          </w:r>
        </w:p>
      </w:docPartBody>
    </w:docPart>
    <w:docPart>
      <w:docPartPr>
        <w:name w:val="9C060D48394E42E1A8A6A6F0DE7EE393"/>
        <w:category>
          <w:name w:val="General"/>
          <w:gallery w:val="placeholder"/>
        </w:category>
        <w:types>
          <w:type w:val="bbPlcHdr"/>
        </w:types>
        <w:behaviors>
          <w:behavior w:val="content"/>
        </w:behaviors>
        <w:guid w:val="{011974A1-9148-4411-8112-33F70D5ADB5B}"/>
      </w:docPartPr>
      <w:docPartBody>
        <w:p w:rsidR="00000000" w:rsidRDefault="00740A6D" w:rsidP="00740A6D">
          <w:pPr>
            <w:pStyle w:val="9C060D48394E42E1A8A6A6F0DE7EE393"/>
          </w:pPr>
          <w:r>
            <w:rPr>
              <w:b/>
              <w:bCs/>
            </w:rPr>
            <w:t>[Pick the date]</w:t>
          </w:r>
        </w:p>
      </w:docPartBody>
    </w:docPart>
    <w:docPart>
      <w:docPartPr>
        <w:name w:val="A9F442CA4C0B427BBAAADE32FEA4CD51"/>
        <w:category>
          <w:name w:val="General"/>
          <w:gallery w:val="placeholder"/>
        </w:category>
        <w:types>
          <w:type w:val="bbPlcHdr"/>
        </w:types>
        <w:behaviors>
          <w:behavior w:val="content"/>
        </w:behaviors>
        <w:guid w:val="{2964FF57-51AF-44A2-819D-72C249FE979E}"/>
      </w:docPartPr>
      <w:docPartBody>
        <w:p w:rsidR="00000000" w:rsidRDefault="00740A6D" w:rsidP="00740A6D">
          <w:pPr>
            <w:pStyle w:val="A9F442CA4C0B427BBAAADE32FEA4CD51"/>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A6D"/>
    <w:rsid w:val="00740A6D"/>
    <w:rsid w:val="00B13A40"/>
  </w:rsids>
  <m:mathPr>
    <m:mathFont m:val="Cambria Math"/>
    <m:brkBin m:val="before"/>
    <m:brkBinSub m:val="--"/>
    <m:smallFrac m:val="0"/>
    <m:dispDef/>
    <m:lMargin m:val="0"/>
    <m:rMargin m:val="0"/>
    <m:defJc m:val="centerGroup"/>
    <m:wrapIndent m:val="1440"/>
    <m:intLim m:val="subSup"/>
    <m:naryLim m:val="undOvr"/>
  </m:mathPr>
  <w:themeFontLang w:val="en-US" w:bidi="ur-P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ur-PK"/>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C2284DC567415EBE70461EB9F40083">
    <w:name w:val="C6C2284DC567415EBE70461EB9F40083"/>
    <w:rsid w:val="00740A6D"/>
    <w:pPr>
      <w:bidi/>
    </w:pPr>
  </w:style>
  <w:style w:type="paragraph" w:customStyle="1" w:styleId="BE7C5B4F76A249B99D82FFB8782A7DB0">
    <w:name w:val="BE7C5B4F76A249B99D82FFB8782A7DB0"/>
    <w:rsid w:val="00740A6D"/>
    <w:pPr>
      <w:bidi/>
    </w:pPr>
  </w:style>
  <w:style w:type="paragraph" w:customStyle="1" w:styleId="54C84FEBD36B440A9A9E3772C309100A">
    <w:name w:val="54C84FEBD36B440A9A9E3772C309100A"/>
    <w:rsid w:val="00740A6D"/>
    <w:pPr>
      <w:bidi/>
    </w:pPr>
  </w:style>
  <w:style w:type="paragraph" w:customStyle="1" w:styleId="1003E8F53F1E4102BC470CC584CDB461">
    <w:name w:val="1003E8F53F1E4102BC470CC584CDB461"/>
    <w:rsid w:val="00740A6D"/>
    <w:pPr>
      <w:bidi/>
    </w:pPr>
  </w:style>
  <w:style w:type="paragraph" w:customStyle="1" w:styleId="9C060D48394E42E1A8A6A6F0DE7EE393">
    <w:name w:val="9C060D48394E42E1A8A6A6F0DE7EE393"/>
    <w:rsid w:val="00740A6D"/>
    <w:pPr>
      <w:bidi/>
    </w:pPr>
  </w:style>
  <w:style w:type="paragraph" w:customStyle="1" w:styleId="A9F442CA4C0B427BBAAADE32FEA4CD51">
    <w:name w:val="A9F442CA4C0B427BBAAADE32FEA4CD51"/>
    <w:rsid w:val="00740A6D"/>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ur-PK"/>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C2284DC567415EBE70461EB9F40083">
    <w:name w:val="C6C2284DC567415EBE70461EB9F40083"/>
    <w:rsid w:val="00740A6D"/>
    <w:pPr>
      <w:bidi/>
    </w:pPr>
  </w:style>
  <w:style w:type="paragraph" w:customStyle="1" w:styleId="BE7C5B4F76A249B99D82FFB8782A7DB0">
    <w:name w:val="BE7C5B4F76A249B99D82FFB8782A7DB0"/>
    <w:rsid w:val="00740A6D"/>
    <w:pPr>
      <w:bidi/>
    </w:pPr>
  </w:style>
  <w:style w:type="paragraph" w:customStyle="1" w:styleId="54C84FEBD36B440A9A9E3772C309100A">
    <w:name w:val="54C84FEBD36B440A9A9E3772C309100A"/>
    <w:rsid w:val="00740A6D"/>
    <w:pPr>
      <w:bidi/>
    </w:pPr>
  </w:style>
  <w:style w:type="paragraph" w:customStyle="1" w:styleId="1003E8F53F1E4102BC470CC584CDB461">
    <w:name w:val="1003E8F53F1E4102BC470CC584CDB461"/>
    <w:rsid w:val="00740A6D"/>
    <w:pPr>
      <w:bidi/>
    </w:pPr>
  </w:style>
  <w:style w:type="paragraph" w:customStyle="1" w:styleId="9C060D48394E42E1A8A6A6F0DE7EE393">
    <w:name w:val="9C060D48394E42E1A8A6A6F0DE7EE393"/>
    <w:rsid w:val="00740A6D"/>
    <w:pPr>
      <w:bidi/>
    </w:pPr>
  </w:style>
  <w:style w:type="paragraph" w:customStyle="1" w:styleId="A9F442CA4C0B427BBAAADE32FEA4CD51">
    <w:name w:val="A9F442CA4C0B427BBAAADE32FEA4CD51"/>
    <w:rsid w:val="00740A6D"/>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9th December 2021</PublishDate>
  <Abstract>Respected vice chancellor there are some most benefits of e-learning which I want to bring into your notice that are very important for the higher education students. Hereby are the advantages discussed followed by on the basis of real life experience about internet making lives easier for the university students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10</Pages>
  <Words>1974</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BMSW 4001  Writing Module: Academic and Employability Skills</Company>
  <LinksUpToDate>false</LinksUpToDate>
  <CharactersWithSpaces>13206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the internet in higher education.</dc:title>
  <dc:subject>BMSW 4001  Writing Module: Academic and Employability Skills</dc:subject>
  <dc:creator>Ambreen Kanwal 2018998</dc:creator>
  <cp:lastModifiedBy>mahrukh waheed</cp:lastModifiedBy>
  <cp:revision>3</cp:revision>
  <cp:lastPrinted>2021-04-02T20:54:00Z</cp:lastPrinted>
  <dcterms:created xsi:type="dcterms:W3CDTF">2021-12-06T23:28:00Z</dcterms:created>
  <dcterms:modified xsi:type="dcterms:W3CDTF">2021-12-09T19:58:00Z</dcterms:modified>
</cp:coreProperties>
</file>