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E8C" w:rsidRDefault="00111E8C" w:rsidP="00111E8C">
      <w:pPr>
        <w:pStyle w:val="NormalWeb"/>
        <w:spacing w:before="0" w:beforeAutospacing="0" w:after="0" w:afterAutospacing="0"/>
        <w:ind w:left="-180" w:right="-334"/>
      </w:pPr>
      <w:r>
        <w:rPr>
          <w:noProof/>
          <w:lang w:eastAsia="en-GB"/>
        </w:rPr>
        <w:drawing>
          <wp:inline distT="0" distB="0" distL="0" distR="0">
            <wp:extent cx="1905000" cy="635000"/>
            <wp:effectExtent l="19050" t="1905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rsidR="00111E8C" w:rsidRDefault="00111E8C" w:rsidP="00111E8C">
      <w:pPr>
        <w:pStyle w:val="NormalWeb"/>
        <w:spacing w:before="0" w:beforeAutospacing="0" w:after="0" w:afterAutospacing="0"/>
        <w:ind w:left="-180" w:right="-334"/>
      </w:pPr>
    </w:p>
    <w:p w:rsidR="00111E8C" w:rsidRDefault="00111E8C" w:rsidP="00111E8C">
      <w:pPr>
        <w:pStyle w:val="NormalWeb"/>
        <w:spacing w:before="0" w:beforeAutospacing="0" w:after="0" w:afterAutospacing="0"/>
        <w:ind w:left="-180" w:right="-334"/>
      </w:pPr>
    </w:p>
    <w:p w:rsidR="00111E8C" w:rsidRDefault="00111E8C" w:rsidP="00111E8C">
      <w:pPr>
        <w:pStyle w:val="NormalWeb"/>
        <w:spacing w:before="0" w:beforeAutospacing="0" w:after="0" w:afterAutospacing="0"/>
        <w:ind w:left="-180" w:right="-334"/>
        <w:jc w:val="center"/>
        <w:rPr>
          <w:rFonts w:ascii="Arial" w:hAnsi="Arial" w:cs="Arial"/>
          <w:b/>
          <w:sz w:val="28"/>
          <w:szCs w:val="28"/>
          <w:lang w:val="cy-GB"/>
        </w:rPr>
      </w:pPr>
      <w:proofErr w:type="spellStart"/>
      <w:r w:rsidRPr="00230F35">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rsidR="00111E8C" w:rsidRPr="00230F35" w:rsidRDefault="00111E8C" w:rsidP="00111E8C">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w:t>
      </w:r>
      <w:r w:rsidRPr="00230F35">
        <w:rPr>
          <w:rFonts w:ascii="Arial" w:hAnsi="Arial" w:cs="Arial"/>
          <w:b/>
          <w:sz w:val="28"/>
          <w:szCs w:val="28"/>
          <w:lang w:val="cy-GB"/>
        </w:rPr>
        <w:t>ssignment</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coversheet</w:t>
      </w:r>
      <w:proofErr w:type="spellEnd"/>
      <w:r w:rsidRPr="00230F35">
        <w:rPr>
          <w:rFonts w:ascii="Arial" w:hAnsi="Arial" w:cs="Arial"/>
          <w:b/>
          <w:sz w:val="28"/>
          <w:szCs w:val="28"/>
          <w:lang w:val="cy-GB"/>
        </w:rPr>
        <w:t xml:space="preserve"> &amp; </w:t>
      </w:r>
      <w:proofErr w:type="spellStart"/>
      <w:r w:rsidRPr="00230F35">
        <w:rPr>
          <w:rFonts w:ascii="Arial" w:hAnsi="Arial" w:cs="Arial"/>
          <w:b/>
          <w:sz w:val="28"/>
          <w:szCs w:val="28"/>
          <w:lang w:val="cy-GB"/>
        </w:rPr>
        <w:t>feedback</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form</w:t>
      </w:r>
      <w:proofErr w:type="spellEnd"/>
    </w:p>
    <w:p w:rsidR="00111E8C" w:rsidRPr="00230F35" w:rsidRDefault="00111E8C" w:rsidP="00111E8C">
      <w:pPr>
        <w:rPr>
          <w:rFonts w:ascii="Arial" w:hAnsi="Arial" w:cs="Arial"/>
          <w:sz w:val="28"/>
          <w:szCs w:val="28"/>
          <w:lang w:val="cy-GB"/>
        </w:rPr>
      </w:pPr>
    </w:p>
    <w:p w:rsidR="00111E8C" w:rsidRDefault="00111E8C" w:rsidP="00111E8C">
      <w:pPr>
        <w:pStyle w:val="Heading3"/>
        <w:jc w:val="center"/>
        <w:rPr>
          <w:lang w:val="cy-GB"/>
        </w:rPr>
      </w:pPr>
      <w:r>
        <w:rPr>
          <w:lang w:val="cy-GB"/>
        </w:rPr>
        <w:t>THIS SHEET MUST BE THE FIRST PAGE OF THE ASSIGNMENT YOU ARE SUBMITTING  (DO NOT SEND AS A SEPARATE FILE)</w:t>
      </w:r>
    </w:p>
    <w:p w:rsidR="00111E8C" w:rsidRDefault="00111E8C" w:rsidP="00111E8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11E8C" w:rsidRPr="00230F35" w:rsidTr="004011EA">
        <w:trPr>
          <w:trHeight w:val="614"/>
        </w:trPr>
        <w:tc>
          <w:tcPr>
            <w:tcW w:w="8856" w:type="dxa"/>
            <w:gridSpan w:val="5"/>
          </w:tcPr>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11E8C" w:rsidRPr="00230F35" w:rsidTr="004011EA">
        <w:trPr>
          <w:trHeight w:val="718"/>
        </w:trPr>
        <w:tc>
          <w:tcPr>
            <w:tcW w:w="8856" w:type="dxa"/>
            <w:gridSpan w:val="5"/>
          </w:tcPr>
          <w:p w:rsidR="00111E8C"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Christina Panera</w:t>
            </w:r>
          </w:p>
          <w:p w:rsidR="00111E8C" w:rsidRPr="00230F35" w:rsidRDefault="00111E8C" w:rsidP="004011EA">
            <w:pPr>
              <w:pStyle w:val="NormalWeb"/>
              <w:spacing w:before="0" w:beforeAutospacing="0" w:after="0" w:afterAutospacing="0"/>
              <w:ind w:right="34"/>
              <w:rPr>
                <w:rFonts w:ascii="Arial" w:hAnsi="Arial" w:cs="Arial"/>
                <w:sz w:val="22"/>
                <w:szCs w:val="22"/>
              </w:rPr>
            </w:pPr>
          </w:p>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1703560@student.uwtsd.ac.uk</w:t>
            </w:r>
          </w:p>
        </w:tc>
      </w:tr>
      <w:tr w:rsidR="00111E8C" w:rsidRPr="00230F35" w:rsidTr="004011EA">
        <w:trPr>
          <w:trHeight w:val="849"/>
        </w:trPr>
        <w:tc>
          <w:tcPr>
            <w:tcW w:w="4788" w:type="dxa"/>
          </w:tcPr>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CLCL7003</w:t>
            </w:r>
          </w:p>
          <w:p w:rsidR="00111E8C" w:rsidRPr="00230F35" w:rsidRDefault="00111E8C" w:rsidP="004011EA">
            <w:pPr>
              <w:pStyle w:val="NormalWeb"/>
              <w:spacing w:before="0" w:beforeAutospacing="0" w:after="0" w:afterAutospacing="0"/>
              <w:ind w:right="34"/>
              <w:rPr>
                <w:rFonts w:ascii="Arial" w:hAnsi="Arial" w:cs="Arial"/>
                <w:sz w:val="22"/>
                <w:szCs w:val="22"/>
              </w:rPr>
            </w:pPr>
          </w:p>
          <w:p w:rsidR="00111E8C"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&amp; Methodology for  the Study of Ancient Religions</w:t>
            </w:r>
          </w:p>
          <w:p w:rsidR="00111E8C" w:rsidRDefault="00111E8C" w:rsidP="004011EA">
            <w:pPr>
              <w:pStyle w:val="NormalWeb"/>
              <w:spacing w:before="0" w:beforeAutospacing="0" w:after="0" w:afterAutospacing="0"/>
              <w:ind w:right="34"/>
              <w:rPr>
                <w:rFonts w:ascii="Arial" w:hAnsi="Arial" w:cs="Arial"/>
                <w:sz w:val="22"/>
                <w:szCs w:val="22"/>
              </w:rPr>
            </w:pPr>
          </w:p>
          <w:p w:rsidR="00111E8C" w:rsidRPr="00230F35" w:rsidRDefault="00111E8C" w:rsidP="004011EA">
            <w:pPr>
              <w:pStyle w:val="NormalWeb"/>
              <w:spacing w:before="0" w:beforeAutospacing="0" w:after="0" w:afterAutospacing="0"/>
              <w:ind w:right="34"/>
              <w:rPr>
                <w:rFonts w:ascii="Arial" w:hAnsi="Arial" w:cs="Arial"/>
                <w:sz w:val="22"/>
                <w:szCs w:val="22"/>
              </w:rPr>
            </w:pPr>
          </w:p>
        </w:tc>
        <w:tc>
          <w:tcPr>
            <w:tcW w:w="2266" w:type="dxa"/>
            <w:gridSpan w:val="3"/>
          </w:tcPr>
          <w:p w:rsidR="00111E8C"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111E8C" w:rsidRPr="00230F35" w:rsidRDefault="00111E8C" w:rsidP="004011EA">
            <w:pPr>
              <w:pStyle w:val="NormalWeb"/>
              <w:spacing w:before="0" w:beforeAutospacing="0" w:after="0" w:afterAutospacing="0"/>
              <w:ind w:right="34"/>
              <w:rPr>
                <w:rFonts w:ascii="Arial" w:hAnsi="Arial" w:cs="Arial"/>
                <w:sz w:val="22"/>
                <w:szCs w:val="22"/>
              </w:rPr>
            </w:pPr>
            <w:r>
              <w:rPr>
                <w:rFonts w:ascii="Arial" w:hAnsi="Arial" w:cs="Arial"/>
                <w:sz w:val="22"/>
                <w:szCs w:val="22"/>
              </w:rPr>
              <w:t>1703560</w:t>
            </w:r>
          </w:p>
        </w:tc>
        <w:tc>
          <w:tcPr>
            <w:tcW w:w="1802" w:type="dxa"/>
          </w:tcPr>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11E8C" w:rsidRPr="00230F35" w:rsidTr="004011EA">
        <w:trPr>
          <w:trHeight w:val="1139"/>
        </w:trPr>
        <w:tc>
          <w:tcPr>
            <w:tcW w:w="8856" w:type="dxa"/>
            <w:gridSpan w:val="5"/>
          </w:tcPr>
          <w:p w:rsidR="00111E8C" w:rsidRPr="008568C3" w:rsidRDefault="00111E8C" w:rsidP="004011EA">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Assignment title:</w:t>
            </w:r>
            <w:r w:rsidRPr="008568C3">
              <w:rPr>
                <w:rFonts w:ascii="Arial" w:hAnsi="Arial" w:cs="Arial"/>
                <w:color w:val="auto"/>
                <w:sz w:val="22"/>
                <w:szCs w:val="22"/>
              </w:rPr>
              <w:t xml:space="preserve"> </w:t>
            </w:r>
            <w:r w:rsidRPr="008568C3">
              <w:rPr>
                <w:rFonts w:ascii="Arial" w:hAnsi="Arial" w:cs="Arial"/>
                <w:color w:val="auto"/>
                <w:sz w:val="22"/>
                <w:szCs w:val="22"/>
                <w:shd w:val="clear" w:color="auto" w:fill="FFFFFF"/>
              </w:rPr>
              <w:t>Ritual practice might be defined as “prescribed formal behaviour...having reference to beliefs in mystical beings or power” (Turner 1982, 79). How might we identify and interpret evidence for such behaviour in the archaeological record? Illustrate this with reference to specific examples drawn from the Bronze Age Aegean. </w:t>
            </w:r>
          </w:p>
          <w:p w:rsidR="00111E8C" w:rsidRDefault="00111E8C" w:rsidP="004011EA">
            <w:pPr>
              <w:pStyle w:val="NormalWeb"/>
              <w:spacing w:before="0" w:beforeAutospacing="0" w:after="0" w:afterAutospacing="0"/>
              <w:ind w:right="34"/>
              <w:rPr>
                <w:rFonts w:ascii="Arial" w:hAnsi="Arial" w:cs="Arial"/>
                <w:sz w:val="22"/>
                <w:szCs w:val="22"/>
              </w:rPr>
            </w:pPr>
          </w:p>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8568C3">
              <w:rPr>
                <w:rFonts w:ascii="Arial" w:hAnsi="Arial" w:cs="Arial"/>
                <w:sz w:val="22"/>
                <w:szCs w:val="22"/>
                <w:vertAlign w:val="superscript"/>
              </w:rPr>
              <w:t>th</w:t>
            </w:r>
            <w:r>
              <w:rPr>
                <w:rFonts w:ascii="Arial" w:hAnsi="Arial" w:cs="Arial"/>
                <w:sz w:val="22"/>
                <w:szCs w:val="22"/>
              </w:rPr>
              <w:t xml:space="preserve"> of May</w:t>
            </w:r>
          </w:p>
        </w:tc>
      </w:tr>
      <w:tr w:rsidR="00111E8C" w:rsidRPr="00230F35" w:rsidTr="004011EA">
        <w:trPr>
          <w:trHeight w:val="978"/>
        </w:trPr>
        <w:tc>
          <w:tcPr>
            <w:tcW w:w="8856" w:type="dxa"/>
            <w:gridSpan w:val="5"/>
            <w:tcBorders>
              <w:bottom w:val="single" w:sz="4" w:space="0" w:color="000000"/>
            </w:tcBorders>
          </w:tcPr>
          <w:p w:rsidR="00111E8C" w:rsidRPr="00230F35" w:rsidRDefault="00111E8C" w:rsidP="004011E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111E8C" w:rsidRPr="00230F35" w:rsidTr="004011EA">
        <w:trPr>
          <w:trHeight w:val="978"/>
        </w:trPr>
        <w:tc>
          <w:tcPr>
            <w:tcW w:w="8856" w:type="dxa"/>
            <w:gridSpan w:val="5"/>
            <w:shd w:val="clear" w:color="auto" w:fill="D9D9D9"/>
          </w:tcPr>
          <w:p w:rsidR="00111E8C" w:rsidRPr="00230F35" w:rsidRDefault="00111E8C" w:rsidP="004011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11E8C" w:rsidRDefault="00111E8C" w:rsidP="004011EA">
            <w:pPr>
              <w:pStyle w:val="NormalWeb"/>
              <w:spacing w:before="0" w:beforeAutospacing="0" w:after="0" w:afterAutospacing="0"/>
              <w:ind w:right="34"/>
              <w:rPr>
                <w:rFonts w:ascii="Arial" w:hAnsi="Arial" w:cs="Arial"/>
                <w:sz w:val="22"/>
                <w:szCs w:val="22"/>
              </w:rPr>
            </w:pPr>
            <w:r>
              <w:rPr>
                <w:rFonts w:ascii="Arial" w:hAnsi="Arial" w:cs="Arial"/>
                <w:sz w:val="22"/>
                <w:szCs w:val="22"/>
              </w:rPr>
              <w:t>Signed ……Christina Panera…</w:t>
            </w:r>
            <w:r w:rsidRPr="00230F35">
              <w:rPr>
                <w:rFonts w:ascii="Arial" w:hAnsi="Arial" w:cs="Arial"/>
                <w:sz w:val="22"/>
                <w:szCs w:val="22"/>
              </w:rPr>
              <w:t>……………………………………………</w:t>
            </w:r>
          </w:p>
          <w:p w:rsidR="00111E8C" w:rsidRDefault="00111E8C" w:rsidP="004011E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111E8C" w:rsidRPr="00230F35" w:rsidRDefault="00111E8C" w:rsidP="004011EA">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111E8C" w:rsidRPr="00230F35" w:rsidTr="004011EA">
        <w:trPr>
          <w:trHeight w:val="3972"/>
        </w:trPr>
        <w:tc>
          <w:tcPr>
            <w:tcW w:w="8856" w:type="dxa"/>
            <w:gridSpan w:val="5"/>
          </w:tcPr>
          <w:p w:rsidR="00111E8C" w:rsidRDefault="00111E8C" w:rsidP="004011EA">
            <w:pPr>
              <w:rPr>
                <w:rFonts w:ascii="Arial" w:hAnsi="Arial"/>
                <w:b/>
              </w:rPr>
            </w:pPr>
          </w:p>
          <w:p w:rsidR="00111E8C" w:rsidRPr="00116CE6" w:rsidRDefault="00111E8C" w:rsidP="004011E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11E8C" w:rsidRPr="00116CE6" w:rsidTr="004011EA">
              <w:tc>
                <w:tcPr>
                  <w:tcW w:w="6970" w:type="dxa"/>
                </w:tcPr>
                <w:p w:rsidR="00111E8C" w:rsidRPr="00116CE6" w:rsidRDefault="00111E8C" w:rsidP="004011EA">
                  <w:pPr>
                    <w:rPr>
                      <w:rFonts w:ascii="Arial" w:hAnsi="Arial"/>
                      <w:sz w:val="20"/>
                      <w:szCs w:val="20"/>
                    </w:rPr>
                  </w:pPr>
                </w:p>
                <w:p w:rsidR="00111E8C" w:rsidRPr="00116CE6" w:rsidRDefault="00111E8C" w:rsidP="004011E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11E8C" w:rsidRPr="00116CE6" w:rsidRDefault="00111E8C" w:rsidP="004011EA">
                  <w:pPr>
                    <w:rPr>
                      <w:rFonts w:ascii="Arial" w:hAnsi="Arial"/>
                      <w:sz w:val="20"/>
                      <w:szCs w:val="20"/>
                    </w:rPr>
                  </w:pPr>
                </w:p>
              </w:tc>
            </w:tr>
            <w:tr w:rsidR="00111E8C" w:rsidRPr="00116CE6" w:rsidTr="004011EA">
              <w:tc>
                <w:tcPr>
                  <w:tcW w:w="6970" w:type="dxa"/>
                </w:tcPr>
                <w:p w:rsidR="00111E8C" w:rsidRPr="00116CE6" w:rsidRDefault="00111E8C" w:rsidP="004011EA">
                  <w:pPr>
                    <w:rPr>
                      <w:rFonts w:ascii="Arial" w:hAnsi="Arial"/>
                      <w:sz w:val="20"/>
                      <w:szCs w:val="20"/>
                    </w:rPr>
                  </w:pPr>
                </w:p>
                <w:p w:rsidR="00111E8C" w:rsidRPr="00116CE6" w:rsidRDefault="00111E8C" w:rsidP="004011E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11E8C" w:rsidRPr="00116CE6" w:rsidRDefault="00111E8C" w:rsidP="004011EA">
                  <w:pPr>
                    <w:rPr>
                      <w:rFonts w:ascii="Arial" w:hAnsi="Arial"/>
                      <w:sz w:val="20"/>
                      <w:szCs w:val="20"/>
                    </w:rPr>
                  </w:pPr>
                </w:p>
              </w:tc>
            </w:tr>
            <w:tr w:rsidR="00111E8C" w:rsidRPr="00116CE6" w:rsidTr="004011EA">
              <w:tc>
                <w:tcPr>
                  <w:tcW w:w="6970" w:type="dxa"/>
                </w:tcPr>
                <w:p w:rsidR="00111E8C" w:rsidRPr="00116CE6" w:rsidRDefault="00111E8C" w:rsidP="004011EA">
                  <w:pPr>
                    <w:rPr>
                      <w:rFonts w:ascii="Arial" w:hAnsi="Arial"/>
                      <w:sz w:val="20"/>
                      <w:szCs w:val="20"/>
                    </w:rPr>
                  </w:pPr>
                </w:p>
                <w:p w:rsidR="00111E8C" w:rsidRPr="00116CE6" w:rsidRDefault="00111E8C" w:rsidP="004011E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11E8C" w:rsidRPr="00116CE6" w:rsidRDefault="00111E8C" w:rsidP="004011EA">
                  <w:pPr>
                    <w:rPr>
                      <w:rFonts w:ascii="Arial" w:hAnsi="Arial"/>
                      <w:sz w:val="20"/>
                      <w:szCs w:val="20"/>
                    </w:rPr>
                  </w:pPr>
                </w:p>
              </w:tc>
            </w:tr>
            <w:tr w:rsidR="00111E8C" w:rsidRPr="00116CE6" w:rsidTr="004011EA">
              <w:tc>
                <w:tcPr>
                  <w:tcW w:w="6970" w:type="dxa"/>
                </w:tcPr>
                <w:p w:rsidR="00111E8C" w:rsidRDefault="00111E8C" w:rsidP="004011EA">
                  <w:pPr>
                    <w:rPr>
                      <w:rFonts w:ascii="Arial" w:hAnsi="Arial"/>
                      <w:sz w:val="20"/>
                      <w:szCs w:val="20"/>
                    </w:rPr>
                  </w:pPr>
                </w:p>
                <w:p w:rsidR="00111E8C" w:rsidRPr="00022345" w:rsidRDefault="00111E8C" w:rsidP="004011EA">
                  <w:pPr>
                    <w:rPr>
                      <w:rFonts w:ascii="Arial" w:hAnsi="Arial"/>
                      <w:b/>
                      <w:sz w:val="20"/>
                      <w:szCs w:val="20"/>
                    </w:rPr>
                  </w:pPr>
                  <w:r w:rsidRPr="00022345">
                    <w:rPr>
                      <w:rFonts w:ascii="Arial" w:hAnsi="Arial"/>
                      <w:b/>
                      <w:sz w:val="20"/>
                      <w:szCs w:val="20"/>
                    </w:rPr>
                    <w:t>Final Mark</w:t>
                  </w:r>
                </w:p>
                <w:p w:rsidR="00111E8C" w:rsidRPr="00116CE6" w:rsidRDefault="00111E8C" w:rsidP="004011EA">
                  <w:pPr>
                    <w:rPr>
                      <w:rFonts w:ascii="Arial" w:hAnsi="Arial"/>
                      <w:sz w:val="20"/>
                      <w:szCs w:val="20"/>
                    </w:rPr>
                  </w:pPr>
                </w:p>
              </w:tc>
              <w:tc>
                <w:tcPr>
                  <w:tcW w:w="1660" w:type="dxa"/>
                </w:tcPr>
                <w:p w:rsidR="00111E8C" w:rsidRPr="00116CE6" w:rsidRDefault="00111E8C" w:rsidP="004011EA">
                  <w:pPr>
                    <w:rPr>
                      <w:rFonts w:ascii="Arial" w:hAnsi="Arial"/>
                      <w:sz w:val="20"/>
                      <w:szCs w:val="20"/>
                    </w:rPr>
                  </w:pPr>
                </w:p>
              </w:tc>
            </w:tr>
          </w:tbl>
          <w:p w:rsidR="00111E8C" w:rsidRDefault="00111E8C" w:rsidP="004011EA">
            <w:pPr>
              <w:pStyle w:val="NormalWeb"/>
              <w:spacing w:before="0" w:beforeAutospacing="0" w:after="0" w:afterAutospacing="0"/>
              <w:ind w:left="142" w:right="34"/>
              <w:rPr>
                <w:rFonts w:ascii="Arial" w:hAnsi="Arial" w:cs="Arial"/>
                <w:b/>
                <w:sz w:val="22"/>
                <w:szCs w:val="22"/>
              </w:rPr>
            </w:pPr>
          </w:p>
          <w:p w:rsidR="00111E8C" w:rsidRPr="00230F35" w:rsidRDefault="00111E8C" w:rsidP="004011E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11E8C" w:rsidRDefault="00111E8C" w:rsidP="004011EA">
            <w:pPr>
              <w:pStyle w:val="NormalWeb"/>
              <w:spacing w:before="0" w:beforeAutospacing="0" w:after="0" w:afterAutospacing="0"/>
              <w:rPr>
                <w:rFonts w:ascii="Arial" w:hAnsi="Arial" w:cs="Arial"/>
                <w:b/>
                <w:sz w:val="22"/>
                <w:szCs w:val="22"/>
              </w:rPr>
            </w:pPr>
          </w:p>
          <w:p w:rsidR="00111E8C" w:rsidRDefault="00111E8C" w:rsidP="004011EA">
            <w:pPr>
              <w:pStyle w:val="NormalWeb"/>
              <w:spacing w:before="0" w:beforeAutospacing="0" w:after="0" w:afterAutospacing="0"/>
              <w:rPr>
                <w:rFonts w:ascii="Arial" w:hAnsi="Arial" w:cs="Arial"/>
                <w:b/>
                <w:sz w:val="22"/>
                <w:szCs w:val="22"/>
              </w:rPr>
            </w:pPr>
          </w:p>
          <w:p w:rsidR="00111E8C" w:rsidRDefault="00111E8C" w:rsidP="004011EA">
            <w:pPr>
              <w:pStyle w:val="NormalWeb"/>
              <w:spacing w:before="0" w:beforeAutospacing="0" w:after="0" w:afterAutospacing="0"/>
              <w:rPr>
                <w:rFonts w:ascii="Arial" w:hAnsi="Arial" w:cs="Arial"/>
                <w:b/>
                <w:sz w:val="22"/>
                <w:szCs w:val="22"/>
              </w:rPr>
            </w:pPr>
          </w:p>
          <w:p w:rsidR="00111E8C" w:rsidRDefault="00111E8C" w:rsidP="004011EA">
            <w:pPr>
              <w:pStyle w:val="NormalWeb"/>
              <w:spacing w:before="0" w:beforeAutospacing="0" w:after="0" w:afterAutospacing="0"/>
              <w:rPr>
                <w:rFonts w:ascii="Arial" w:hAnsi="Arial" w:cs="Arial"/>
                <w:b/>
                <w:sz w:val="22"/>
                <w:szCs w:val="22"/>
              </w:rPr>
            </w:pPr>
          </w:p>
          <w:p w:rsidR="00111E8C" w:rsidRPr="00230F35" w:rsidRDefault="00111E8C" w:rsidP="004011E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111E8C" w:rsidRDefault="00111E8C" w:rsidP="004011E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11E8C" w:rsidRDefault="00111E8C" w:rsidP="004011EA">
            <w:pPr>
              <w:pStyle w:val="NormalWeb"/>
              <w:rPr>
                <w:rFonts w:ascii="Arial" w:hAnsi="Arial" w:cs="Arial"/>
                <w:sz w:val="22"/>
                <w:szCs w:val="22"/>
              </w:rPr>
            </w:pPr>
          </w:p>
          <w:p w:rsidR="00111E8C" w:rsidRPr="00001C3B" w:rsidRDefault="00111E8C" w:rsidP="004011EA">
            <w:pPr>
              <w:pStyle w:val="NormalWeb"/>
              <w:rPr>
                <w:rFonts w:ascii="Arial" w:hAnsi="Arial" w:cs="Arial"/>
                <w:sz w:val="22"/>
                <w:szCs w:val="22"/>
              </w:rPr>
            </w:pPr>
          </w:p>
        </w:tc>
      </w:tr>
      <w:tr w:rsidR="00111E8C" w:rsidRPr="00230F35" w:rsidTr="004011EA">
        <w:trPr>
          <w:trHeight w:val="492"/>
        </w:trPr>
        <w:tc>
          <w:tcPr>
            <w:tcW w:w="6768" w:type="dxa"/>
            <w:gridSpan w:val="3"/>
          </w:tcPr>
          <w:p w:rsidR="00111E8C" w:rsidRPr="00230F35" w:rsidRDefault="00111E8C" w:rsidP="004011E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111E8C" w:rsidRPr="00230F35" w:rsidRDefault="00111E8C" w:rsidP="004011EA">
            <w:pPr>
              <w:pStyle w:val="NormalWeb"/>
              <w:spacing w:after="0"/>
              <w:ind w:left="142" w:right="34"/>
              <w:rPr>
                <w:rFonts w:ascii="Arial" w:hAnsi="Arial" w:cs="Arial"/>
                <w:sz w:val="22"/>
                <w:szCs w:val="22"/>
              </w:rPr>
            </w:pPr>
            <w:r w:rsidRPr="00230F35">
              <w:rPr>
                <w:rFonts w:ascii="Arial" w:hAnsi="Arial" w:cs="Arial"/>
                <w:sz w:val="22"/>
                <w:szCs w:val="22"/>
              </w:rPr>
              <w:t>Date:</w:t>
            </w:r>
          </w:p>
        </w:tc>
      </w:tr>
      <w:tr w:rsidR="00111E8C" w:rsidRPr="002F467C" w:rsidTr="004011EA">
        <w:tc>
          <w:tcPr>
            <w:tcW w:w="8856" w:type="dxa"/>
            <w:gridSpan w:val="5"/>
          </w:tcPr>
          <w:p w:rsidR="00111E8C" w:rsidRPr="00230F35" w:rsidRDefault="00111E8C" w:rsidP="004011EA">
            <w:pPr>
              <w:pStyle w:val="NormalWeb"/>
              <w:spacing w:before="0" w:beforeAutospacing="0" w:after="0" w:afterAutospacing="0"/>
              <w:ind w:right="-334"/>
              <w:rPr>
                <w:rFonts w:ascii="Arial" w:hAnsi="Arial" w:cs="Arial"/>
                <w:bCs/>
                <w:i/>
                <w:sz w:val="22"/>
                <w:szCs w:val="22"/>
              </w:rPr>
            </w:pPr>
          </w:p>
          <w:p w:rsidR="00111E8C" w:rsidRPr="00230F35" w:rsidRDefault="00111E8C" w:rsidP="004011E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11E8C" w:rsidRPr="00230F35" w:rsidRDefault="00111E8C" w:rsidP="004011EA">
            <w:pPr>
              <w:pStyle w:val="NormalWeb"/>
              <w:spacing w:before="0" w:beforeAutospacing="0" w:after="0" w:afterAutospacing="0"/>
              <w:ind w:right="-334"/>
              <w:rPr>
                <w:rFonts w:ascii="Arial" w:hAnsi="Arial" w:cs="Arial"/>
                <w:b/>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tc>
      </w:tr>
      <w:tr w:rsidR="00111E8C" w:rsidRPr="002F467C" w:rsidTr="004011EA">
        <w:trPr>
          <w:trHeight w:val="720"/>
        </w:trPr>
        <w:tc>
          <w:tcPr>
            <w:tcW w:w="5211" w:type="dxa"/>
            <w:gridSpan w:val="2"/>
          </w:tcPr>
          <w:p w:rsidR="00111E8C" w:rsidRPr="00230F35" w:rsidRDefault="00111E8C" w:rsidP="004011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11E8C" w:rsidRPr="00230F35" w:rsidRDefault="00111E8C" w:rsidP="004011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11E8C" w:rsidRPr="002F467C" w:rsidTr="004011EA">
        <w:trPr>
          <w:trHeight w:val="720"/>
        </w:trPr>
        <w:tc>
          <w:tcPr>
            <w:tcW w:w="8856" w:type="dxa"/>
            <w:gridSpan w:val="5"/>
          </w:tcPr>
          <w:p w:rsidR="00111E8C" w:rsidRPr="00B34964" w:rsidRDefault="00111E8C" w:rsidP="004011EA">
            <w:pPr>
              <w:rPr>
                <w:rFonts w:ascii="Arial" w:hAnsi="Arial" w:cs="Arial"/>
                <w:b/>
              </w:rPr>
            </w:pPr>
            <w:r w:rsidRPr="00B34964">
              <w:rPr>
                <w:rFonts w:ascii="Arial" w:hAnsi="Arial" w:cs="Arial"/>
                <w:b/>
              </w:rPr>
              <w:t>External Examiner’s comments (if relevant)</w:t>
            </w: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p w:rsidR="00111E8C" w:rsidRPr="00230F35" w:rsidRDefault="00111E8C" w:rsidP="004011EA">
            <w:pPr>
              <w:pStyle w:val="NormalWeb"/>
              <w:spacing w:before="0" w:beforeAutospacing="0" w:after="0" w:afterAutospacing="0"/>
              <w:ind w:right="-334"/>
              <w:rPr>
                <w:rFonts w:ascii="Arial" w:hAnsi="Arial" w:cs="Arial"/>
                <w:bCs/>
                <w:sz w:val="22"/>
                <w:szCs w:val="22"/>
              </w:rPr>
            </w:pPr>
          </w:p>
        </w:tc>
      </w:tr>
      <w:tr w:rsidR="00111E8C" w:rsidRPr="002F467C" w:rsidTr="004011EA">
        <w:trPr>
          <w:trHeight w:val="720"/>
        </w:trPr>
        <w:tc>
          <w:tcPr>
            <w:tcW w:w="5211" w:type="dxa"/>
            <w:gridSpan w:val="2"/>
          </w:tcPr>
          <w:p w:rsidR="00111E8C" w:rsidRPr="00230F35" w:rsidRDefault="00111E8C" w:rsidP="004011EA">
            <w:pPr>
              <w:rPr>
                <w:rFonts w:ascii="Arial" w:hAnsi="Arial" w:cs="Arial"/>
              </w:rPr>
            </w:pPr>
            <w:r w:rsidRPr="00230F35">
              <w:rPr>
                <w:rFonts w:ascii="Arial" w:hAnsi="Arial" w:cs="Arial"/>
              </w:rPr>
              <w:t>External Examiner’s Signature:</w:t>
            </w:r>
          </w:p>
        </w:tc>
        <w:tc>
          <w:tcPr>
            <w:tcW w:w="3645" w:type="dxa"/>
            <w:gridSpan w:val="3"/>
          </w:tcPr>
          <w:p w:rsidR="00111E8C" w:rsidRPr="00230F35" w:rsidRDefault="00111E8C" w:rsidP="004011EA">
            <w:pPr>
              <w:rPr>
                <w:rFonts w:ascii="Arial" w:hAnsi="Arial" w:cs="Arial"/>
              </w:rPr>
            </w:pPr>
            <w:r w:rsidRPr="00230F35">
              <w:rPr>
                <w:rFonts w:ascii="Arial" w:hAnsi="Arial" w:cs="Arial"/>
              </w:rPr>
              <w:t>Date:</w:t>
            </w:r>
          </w:p>
        </w:tc>
      </w:tr>
    </w:tbl>
    <w:p w:rsidR="005F24C5" w:rsidRPr="005F24C5" w:rsidRDefault="005F24C5" w:rsidP="00372720">
      <w:pPr>
        <w:pStyle w:val="NormalWeb"/>
        <w:spacing w:before="0" w:beforeAutospacing="0" w:after="0" w:afterAutospacing="0" w:line="360" w:lineRule="auto"/>
        <w:ind w:right="-334"/>
        <w:jc w:val="both"/>
        <w:rPr>
          <w:rFonts w:ascii="Times New Roman" w:hAnsi="Times New Roman"/>
          <w:b/>
          <w:i/>
          <w:color w:val="auto"/>
          <w:sz w:val="24"/>
          <w:szCs w:val="24"/>
          <w:shd w:val="clear" w:color="auto" w:fill="FFFFFF"/>
        </w:rPr>
      </w:pPr>
      <w:r w:rsidRPr="005F24C5">
        <w:rPr>
          <w:rFonts w:ascii="Times New Roman" w:hAnsi="Times New Roman"/>
          <w:b/>
          <w:color w:val="auto"/>
          <w:sz w:val="24"/>
          <w:szCs w:val="24"/>
          <w:u w:val="single"/>
          <w:shd w:val="clear" w:color="auto" w:fill="FFFFFF"/>
        </w:rPr>
        <w:t>Short Essay</w:t>
      </w:r>
      <w:r w:rsidRPr="000A461E">
        <w:rPr>
          <w:rFonts w:ascii="Times New Roman" w:hAnsi="Times New Roman"/>
          <w:b/>
          <w:color w:val="auto"/>
          <w:sz w:val="24"/>
          <w:szCs w:val="24"/>
          <w:shd w:val="clear" w:color="auto" w:fill="FFFFFF"/>
        </w:rPr>
        <w:t xml:space="preserve">: </w:t>
      </w:r>
      <w:r w:rsidRPr="005F24C5">
        <w:rPr>
          <w:rFonts w:ascii="Times New Roman" w:hAnsi="Times New Roman"/>
          <w:b/>
          <w:i/>
          <w:color w:val="auto"/>
          <w:sz w:val="24"/>
          <w:szCs w:val="24"/>
          <w:shd w:val="clear" w:color="auto" w:fill="FFFFFF"/>
        </w:rPr>
        <w:t>Ritual practice might be defined as “prescribed formal behaviour...having reference to beliefs in mystical beings or power” (Turner 1982, 79). How might we identify and interpret evidence for such behaviour in the archaeological record? Illustrate this with reference to specific examples drawn from the Bronze Age Aegean. </w:t>
      </w:r>
    </w:p>
    <w:p w:rsidR="005F24C5" w:rsidRDefault="005F24C5" w:rsidP="00372720">
      <w:pPr>
        <w:spacing w:line="360" w:lineRule="auto"/>
        <w:jc w:val="both"/>
        <w:rPr>
          <w:rFonts w:ascii="Times New Roman" w:hAnsi="Times New Roman" w:cs="Times New Roman"/>
          <w:sz w:val="24"/>
          <w:szCs w:val="24"/>
        </w:rPr>
      </w:pPr>
    </w:p>
    <w:p w:rsidR="00757FC8" w:rsidRPr="00CD0660" w:rsidRDefault="009B1AA0" w:rsidP="00372720">
      <w:pPr>
        <w:spacing w:line="360" w:lineRule="auto"/>
        <w:jc w:val="both"/>
        <w:rPr>
          <w:rFonts w:ascii="Times New Roman" w:hAnsi="Times New Roman" w:cs="Times New Roman"/>
          <w:sz w:val="24"/>
          <w:szCs w:val="24"/>
        </w:rPr>
      </w:pPr>
      <w:r>
        <w:rPr>
          <w:rFonts w:ascii="Times New Roman" w:hAnsi="Times New Roman" w:cs="Times New Roman"/>
          <w:sz w:val="24"/>
          <w:szCs w:val="24"/>
        </w:rPr>
        <w:t>Turner (1982: 79) defines</w:t>
      </w:r>
      <w:r w:rsidR="00276B48" w:rsidRPr="00CD0660">
        <w:rPr>
          <w:rFonts w:ascii="Times New Roman" w:hAnsi="Times New Roman" w:cs="Times New Roman"/>
          <w:sz w:val="24"/>
          <w:szCs w:val="24"/>
        </w:rPr>
        <w:t xml:space="preserve"> ritual practice as ‘prescribed formal behaviour…having reference to belief in mystical beings or power’.</w:t>
      </w:r>
      <w:r w:rsidR="00372720">
        <w:rPr>
          <w:rFonts w:ascii="Times New Roman" w:hAnsi="Times New Roman" w:cs="Times New Roman"/>
          <w:sz w:val="24"/>
          <w:szCs w:val="24"/>
        </w:rPr>
        <w:t xml:space="preserve"> </w:t>
      </w:r>
      <w:r w:rsidR="00CF67D2" w:rsidRPr="00CD0660">
        <w:rPr>
          <w:rFonts w:ascii="Times New Roman" w:hAnsi="Times New Roman" w:cs="Times New Roman"/>
          <w:sz w:val="24"/>
          <w:szCs w:val="24"/>
          <w:shd w:val="clear" w:color="auto" w:fill="FFFFFF"/>
          <w:lang w:val="en-US"/>
        </w:rPr>
        <w:t xml:space="preserve">Though there have been many attempts to define ritual </w:t>
      </w:r>
      <w:r w:rsidR="00C452AF">
        <w:rPr>
          <w:rFonts w:ascii="Times New Roman" w:hAnsi="Times New Roman" w:cs="Times New Roman"/>
          <w:sz w:val="24"/>
          <w:szCs w:val="24"/>
          <w:shd w:val="clear" w:color="auto" w:fill="FFFFFF"/>
          <w:lang w:val="en-US"/>
        </w:rPr>
        <w:t xml:space="preserve">in general, </w:t>
      </w:r>
      <w:r w:rsidR="00CF67D2" w:rsidRPr="00CD0660">
        <w:rPr>
          <w:rFonts w:ascii="Times New Roman" w:hAnsi="Times New Roman" w:cs="Times New Roman"/>
          <w:sz w:val="24"/>
          <w:szCs w:val="24"/>
          <w:shd w:val="clear" w:color="auto" w:fill="FFFFFF"/>
          <w:lang w:val="en-US"/>
        </w:rPr>
        <w:t>the common ground was that it emphasizes the existence of action</w:t>
      </w:r>
      <w:r w:rsidR="00E4486A" w:rsidRPr="00CD0660">
        <w:rPr>
          <w:rFonts w:ascii="Times New Roman" w:hAnsi="Times New Roman" w:cs="Times New Roman"/>
          <w:sz w:val="24"/>
          <w:szCs w:val="24"/>
        </w:rPr>
        <w:t>. In Turner’s definition we</w:t>
      </w:r>
      <w:r>
        <w:rPr>
          <w:rFonts w:ascii="Times New Roman" w:hAnsi="Times New Roman" w:cs="Times New Roman"/>
          <w:sz w:val="24"/>
          <w:szCs w:val="24"/>
        </w:rPr>
        <w:t xml:space="preserve"> can see the inter</w:t>
      </w:r>
      <w:r w:rsidR="00276B48" w:rsidRPr="00CD0660">
        <w:rPr>
          <w:rFonts w:ascii="Times New Roman" w:hAnsi="Times New Roman" w:cs="Times New Roman"/>
          <w:sz w:val="24"/>
          <w:szCs w:val="24"/>
        </w:rPr>
        <w:t>relationship between an action and ‘religious’ belief</w:t>
      </w:r>
      <w:r w:rsidR="00E4486A" w:rsidRPr="00CD0660">
        <w:rPr>
          <w:rFonts w:ascii="Times New Roman" w:hAnsi="Times New Roman" w:cs="Times New Roman"/>
          <w:sz w:val="24"/>
          <w:szCs w:val="24"/>
        </w:rPr>
        <w:t>s</w:t>
      </w:r>
      <w:r w:rsidR="00620956">
        <w:rPr>
          <w:rFonts w:ascii="Times New Roman" w:hAnsi="Times New Roman" w:cs="Times New Roman"/>
          <w:sz w:val="24"/>
          <w:szCs w:val="24"/>
        </w:rPr>
        <w:t xml:space="preserve"> </w:t>
      </w:r>
      <w:r w:rsidR="00CF67D2" w:rsidRPr="00CD0660">
        <w:rPr>
          <w:rFonts w:ascii="Times New Roman" w:hAnsi="Times New Roman" w:cs="Times New Roman"/>
          <w:sz w:val="24"/>
          <w:szCs w:val="24"/>
        </w:rPr>
        <w:t>-</w:t>
      </w:r>
      <w:r>
        <w:rPr>
          <w:rFonts w:ascii="Times New Roman" w:hAnsi="Times New Roman" w:cs="Times New Roman"/>
          <w:sz w:val="24"/>
          <w:szCs w:val="24"/>
        </w:rPr>
        <w:t>if we can define them as such</w:t>
      </w:r>
      <w:r w:rsidR="00CF67D2" w:rsidRPr="00CD0660">
        <w:rPr>
          <w:rFonts w:ascii="Times New Roman" w:hAnsi="Times New Roman" w:cs="Times New Roman"/>
          <w:sz w:val="24"/>
          <w:szCs w:val="24"/>
        </w:rPr>
        <w:t>-</w:t>
      </w:r>
      <w:r>
        <w:rPr>
          <w:rFonts w:ascii="Times New Roman" w:hAnsi="Times New Roman" w:cs="Times New Roman"/>
          <w:sz w:val="24"/>
          <w:szCs w:val="24"/>
        </w:rPr>
        <w:t xml:space="preserve"> or possibly as</w:t>
      </w:r>
      <w:r w:rsidR="00276B48" w:rsidRPr="00CD0660">
        <w:rPr>
          <w:rFonts w:ascii="Times New Roman" w:hAnsi="Times New Roman" w:cs="Times New Roman"/>
          <w:sz w:val="24"/>
          <w:szCs w:val="24"/>
        </w:rPr>
        <w:t xml:space="preserve"> metaphysical beliefs. In this essay</w:t>
      </w:r>
      <w:r w:rsidR="00372720">
        <w:rPr>
          <w:rFonts w:ascii="Times New Roman" w:hAnsi="Times New Roman" w:cs="Times New Roman"/>
          <w:sz w:val="24"/>
          <w:szCs w:val="24"/>
        </w:rPr>
        <w:t>,</w:t>
      </w:r>
      <w:r w:rsidR="00276B48" w:rsidRPr="00CD0660">
        <w:rPr>
          <w:rFonts w:ascii="Times New Roman" w:hAnsi="Times New Roman" w:cs="Times New Roman"/>
          <w:sz w:val="24"/>
          <w:szCs w:val="24"/>
        </w:rPr>
        <w:t xml:space="preserve"> I will</w:t>
      </w:r>
      <w:r w:rsidR="00CF67D2" w:rsidRPr="00CD0660">
        <w:rPr>
          <w:rFonts w:ascii="Times New Roman" w:hAnsi="Times New Roman" w:cs="Times New Roman"/>
          <w:sz w:val="24"/>
          <w:szCs w:val="24"/>
        </w:rPr>
        <w:t xml:space="preserve"> try to</w:t>
      </w:r>
      <w:r w:rsidR="00276B48" w:rsidRPr="00CD0660">
        <w:rPr>
          <w:rFonts w:ascii="Times New Roman" w:hAnsi="Times New Roman" w:cs="Times New Roman"/>
          <w:sz w:val="24"/>
          <w:szCs w:val="24"/>
        </w:rPr>
        <w:t xml:space="preserve"> examine the archaeological record</w:t>
      </w:r>
      <w:r w:rsidR="00C452AF">
        <w:rPr>
          <w:rFonts w:ascii="Times New Roman" w:hAnsi="Times New Roman" w:cs="Times New Roman"/>
          <w:sz w:val="24"/>
          <w:szCs w:val="24"/>
        </w:rPr>
        <w:t xml:space="preserve"> as a validation of the existence of Minoan r</w:t>
      </w:r>
      <w:r w:rsidR="00C452AF" w:rsidRPr="00CD0660">
        <w:rPr>
          <w:rFonts w:ascii="Times New Roman" w:hAnsi="Times New Roman" w:cs="Times New Roman"/>
          <w:sz w:val="24"/>
          <w:szCs w:val="24"/>
        </w:rPr>
        <w:t>ituals</w:t>
      </w:r>
      <w:r w:rsidR="00276B48" w:rsidRPr="00CD0660">
        <w:rPr>
          <w:rFonts w:ascii="Times New Roman" w:hAnsi="Times New Roman" w:cs="Times New Roman"/>
          <w:sz w:val="24"/>
          <w:szCs w:val="24"/>
        </w:rPr>
        <w:t>, as</w:t>
      </w:r>
      <w:r w:rsidR="00C452AF">
        <w:rPr>
          <w:rFonts w:ascii="Times New Roman" w:hAnsi="Times New Roman" w:cs="Times New Roman"/>
          <w:sz w:val="24"/>
          <w:szCs w:val="24"/>
        </w:rPr>
        <w:t xml:space="preserve"> it is</w:t>
      </w:r>
      <w:r>
        <w:rPr>
          <w:rFonts w:ascii="Times New Roman" w:hAnsi="Times New Roman" w:cs="Times New Roman"/>
          <w:sz w:val="24"/>
          <w:szCs w:val="24"/>
        </w:rPr>
        <w:t xml:space="preserve"> the only surviving evidence of</w:t>
      </w:r>
      <w:r w:rsidR="00CF67D2" w:rsidRPr="00CD0660">
        <w:rPr>
          <w:rFonts w:ascii="Times New Roman" w:hAnsi="Times New Roman" w:cs="Times New Roman"/>
          <w:sz w:val="24"/>
          <w:szCs w:val="24"/>
        </w:rPr>
        <w:t xml:space="preserve"> this</w:t>
      </w:r>
      <w:r w:rsidR="00276B48" w:rsidRPr="00CD0660">
        <w:rPr>
          <w:rFonts w:ascii="Times New Roman" w:hAnsi="Times New Roman" w:cs="Times New Roman"/>
          <w:sz w:val="24"/>
          <w:szCs w:val="24"/>
        </w:rPr>
        <w:t xml:space="preserve"> prehistoric time, where texts</w:t>
      </w:r>
      <w:r w:rsidR="00CF67D2" w:rsidRPr="00CD0660">
        <w:rPr>
          <w:rFonts w:ascii="Times New Roman" w:hAnsi="Times New Roman" w:cs="Times New Roman"/>
          <w:sz w:val="24"/>
          <w:szCs w:val="24"/>
        </w:rPr>
        <w:t xml:space="preserve"> did not exist</w:t>
      </w:r>
      <w:r w:rsidR="00276B48" w:rsidRPr="00CD0660">
        <w:rPr>
          <w:rFonts w:ascii="Times New Roman" w:hAnsi="Times New Roman" w:cs="Times New Roman"/>
          <w:sz w:val="24"/>
          <w:szCs w:val="24"/>
        </w:rPr>
        <w:t xml:space="preserve"> and Linear A </w:t>
      </w:r>
      <w:r w:rsidR="00CF67D2" w:rsidRPr="00CD0660">
        <w:rPr>
          <w:rFonts w:ascii="Times New Roman" w:hAnsi="Times New Roman" w:cs="Times New Roman"/>
          <w:sz w:val="24"/>
          <w:szCs w:val="24"/>
        </w:rPr>
        <w:t xml:space="preserve">leave us with </w:t>
      </w:r>
      <w:r>
        <w:rPr>
          <w:rFonts w:ascii="Times New Roman" w:hAnsi="Times New Roman" w:cs="Times New Roman"/>
          <w:sz w:val="24"/>
          <w:szCs w:val="24"/>
        </w:rPr>
        <w:t xml:space="preserve">specific </w:t>
      </w:r>
      <w:r w:rsidR="00276B48" w:rsidRPr="00CD0660">
        <w:rPr>
          <w:rFonts w:ascii="Times New Roman" w:hAnsi="Times New Roman" w:cs="Times New Roman"/>
          <w:sz w:val="24"/>
          <w:szCs w:val="24"/>
        </w:rPr>
        <w:t>questions</w:t>
      </w:r>
      <w:r w:rsidR="009F0A56" w:rsidRPr="00CD0660">
        <w:rPr>
          <w:rFonts w:ascii="Times New Roman" w:hAnsi="Times New Roman" w:cs="Times New Roman"/>
          <w:sz w:val="24"/>
          <w:szCs w:val="24"/>
        </w:rPr>
        <w:t>.</w:t>
      </w:r>
    </w:p>
    <w:p w:rsidR="009F0A56" w:rsidRPr="00CD0660" w:rsidRDefault="009F0A56"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Due to space limitations I will discuss only the archaeological evidence</w:t>
      </w:r>
      <w:r w:rsidR="00372720" w:rsidRPr="00372720">
        <w:rPr>
          <w:rFonts w:ascii="Times New Roman" w:hAnsi="Times New Roman" w:cs="Times New Roman"/>
          <w:sz w:val="24"/>
          <w:szCs w:val="24"/>
        </w:rPr>
        <w:t xml:space="preserve"> </w:t>
      </w:r>
      <w:r w:rsidR="00372720" w:rsidRPr="00CD0660">
        <w:rPr>
          <w:rFonts w:ascii="Times New Roman" w:hAnsi="Times New Roman" w:cs="Times New Roman"/>
          <w:sz w:val="24"/>
          <w:szCs w:val="24"/>
        </w:rPr>
        <w:t>in general</w:t>
      </w:r>
      <w:r w:rsidRPr="00CD0660">
        <w:rPr>
          <w:rFonts w:ascii="Times New Roman" w:hAnsi="Times New Roman" w:cs="Times New Roman"/>
          <w:sz w:val="24"/>
          <w:szCs w:val="24"/>
        </w:rPr>
        <w:t xml:space="preserve"> </w:t>
      </w:r>
      <w:r w:rsidR="00C452AF">
        <w:rPr>
          <w:rFonts w:ascii="Times New Roman" w:hAnsi="Times New Roman" w:cs="Times New Roman"/>
          <w:sz w:val="24"/>
          <w:szCs w:val="24"/>
        </w:rPr>
        <w:t xml:space="preserve">as </w:t>
      </w:r>
      <w:r w:rsidR="009B1AA0">
        <w:rPr>
          <w:rFonts w:ascii="Times New Roman" w:hAnsi="Times New Roman" w:cs="Times New Roman"/>
          <w:sz w:val="24"/>
          <w:szCs w:val="24"/>
        </w:rPr>
        <w:t xml:space="preserve">an </w:t>
      </w:r>
      <w:r w:rsidR="00C452AF">
        <w:rPr>
          <w:rFonts w:ascii="Times New Roman" w:hAnsi="Times New Roman" w:cs="Times New Roman"/>
          <w:sz w:val="24"/>
          <w:szCs w:val="24"/>
        </w:rPr>
        <w:t>indication</w:t>
      </w:r>
      <w:r w:rsidR="00372720">
        <w:rPr>
          <w:rFonts w:ascii="Times New Roman" w:hAnsi="Times New Roman" w:cs="Times New Roman"/>
          <w:sz w:val="24"/>
          <w:szCs w:val="24"/>
        </w:rPr>
        <w:t xml:space="preserve"> of rituals and I </w:t>
      </w:r>
      <w:r w:rsidRPr="00CD0660">
        <w:rPr>
          <w:rFonts w:ascii="Times New Roman" w:hAnsi="Times New Roman" w:cs="Times New Roman"/>
          <w:sz w:val="24"/>
          <w:szCs w:val="24"/>
        </w:rPr>
        <w:t>will</w:t>
      </w:r>
      <w:r w:rsidR="00372720">
        <w:rPr>
          <w:rFonts w:ascii="Times New Roman" w:hAnsi="Times New Roman" w:cs="Times New Roman"/>
          <w:sz w:val="24"/>
          <w:szCs w:val="24"/>
        </w:rPr>
        <w:t xml:space="preserve"> continue to</w:t>
      </w:r>
      <w:r w:rsidRPr="00CD0660">
        <w:rPr>
          <w:rFonts w:ascii="Times New Roman" w:hAnsi="Times New Roman" w:cs="Times New Roman"/>
          <w:sz w:val="24"/>
          <w:szCs w:val="24"/>
        </w:rPr>
        <w:t xml:space="preserve"> analyse </w:t>
      </w:r>
      <w:r w:rsidR="00C452AF">
        <w:rPr>
          <w:rFonts w:ascii="Times New Roman" w:hAnsi="Times New Roman" w:cs="Times New Roman"/>
          <w:sz w:val="24"/>
          <w:szCs w:val="24"/>
        </w:rPr>
        <w:t xml:space="preserve">depictions in the archaeological record </w:t>
      </w:r>
      <w:r w:rsidR="003C5450">
        <w:rPr>
          <w:rFonts w:ascii="Times New Roman" w:hAnsi="Times New Roman" w:cs="Times New Roman"/>
          <w:sz w:val="24"/>
          <w:szCs w:val="24"/>
        </w:rPr>
        <w:t>such as frescoes, seal stones and female figurines</w:t>
      </w:r>
      <w:r w:rsidR="008D6650">
        <w:rPr>
          <w:rFonts w:ascii="Times New Roman" w:hAnsi="Times New Roman" w:cs="Times New Roman"/>
          <w:sz w:val="24"/>
          <w:szCs w:val="24"/>
        </w:rPr>
        <w:t>, which can be related to ritual dance activities</w:t>
      </w:r>
      <w:r w:rsidR="00372720">
        <w:rPr>
          <w:rFonts w:ascii="Times New Roman" w:hAnsi="Times New Roman" w:cs="Times New Roman"/>
          <w:sz w:val="24"/>
          <w:szCs w:val="24"/>
        </w:rPr>
        <w:t>. My</w:t>
      </w:r>
      <w:r w:rsidR="00C452AF">
        <w:rPr>
          <w:rFonts w:ascii="Times New Roman" w:hAnsi="Times New Roman" w:cs="Times New Roman"/>
          <w:sz w:val="24"/>
          <w:szCs w:val="24"/>
        </w:rPr>
        <w:t xml:space="preserve"> mai</w:t>
      </w:r>
      <w:r w:rsidR="00372720">
        <w:rPr>
          <w:rFonts w:ascii="Times New Roman" w:hAnsi="Times New Roman" w:cs="Times New Roman"/>
          <w:sz w:val="24"/>
          <w:szCs w:val="24"/>
        </w:rPr>
        <w:t>n</w:t>
      </w:r>
      <w:r w:rsidR="00C452AF">
        <w:rPr>
          <w:rFonts w:ascii="Times New Roman" w:hAnsi="Times New Roman" w:cs="Times New Roman"/>
          <w:sz w:val="24"/>
          <w:szCs w:val="24"/>
        </w:rPr>
        <w:t xml:space="preserve"> focus </w:t>
      </w:r>
      <w:r w:rsidR="009B1AA0">
        <w:rPr>
          <w:rFonts w:ascii="Times New Roman" w:hAnsi="Times New Roman" w:cs="Times New Roman"/>
          <w:sz w:val="24"/>
          <w:szCs w:val="24"/>
        </w:rPr>
        <w:t>is upon</w:t>
      </w:r>
      <w:r w:rsidR="00372720">
        <w:rPr>
          <w:rFonts w:ascii="Times New Roman" w:hAnsi="Times New Roman" w:cs="Times New Roman"/>
          <w:sz w:val="24"/>
          <w:szCs w:val="24"/>
        </w:rPr>
        <w:t xml:space="preserve"> female ‘dance’ representations</w:t>
      </w:r>
      <w:r w:rsidR="003C5450">
        <w:rPr>
          <w:rFonts w:ascii="Times New Roman" w:hAnsi="Times New Roman" w:cs="Times New Roman"/>
          <w:sz w:val="24"/>
          <w:szCs w:val="24"/>
        </w:rPr>
        <w:t xml:space="preserve">, </w:t>
      </w:r>
      <w:r w:rsidRPr="00CD0660">
        <w:rPr>
          <w:rFonts w:ascii="Times New Roman" w:hAnsi="Times New Roman" w:cs="Times New Roman"/>
          <w:sz w:val="24"/>
          <w:szCs w:val="24"/>
        </w:rPr>
        <w:t>not only because of the variety of them but as their ‘bodies’ can reveal a ritualistic behaviour in Minoan Crete.</w:t>
      </w:r>
      <w:r w:rsidR="00FF01D6" w:rsidRPr="00CD0660">
        <w:rPr>
          <w:rFonts w:ascii="Times New Roman" w:hAnsi="Times New Roman" w:cs="Times New Roman"/>
          <w:sz w:val="24"/>
          <w:szCs w:val="24"/>
        </w:rPr>
        <w:t xml:space="preserve"> </w:t>
      </w:r>
      <w:r w:rsidR="003C5450">
        <w:rPr>
          <w:rFonts w:ascii="Times New Roman" w:hAnsi="Times New Roman" w:cs="Times New Roman"/>
          <w:sz w:val="24"/>
          <w:szCs w:val="24"/>
        </w:rPr>
        <w:t xml:space="preserve">It is argued that they are not static representations but </w:t>
      </w:r>
      <w:r w:rsidR="00474235">
        <w:rPr>
          <w:rFonts w:ascii="Times New Roman" w:hAnsi="Times New Roman" w:cs="Times New Roman"/>
          <w:sz w:val="24"/>
          <w:szCs w:val="24"/>
        </w:rPr>
        <w:t xml:space="preserve">instead it seems that </w:t>
      </w:r>
      <w:r w:rsidR="003C5450">
        <w:rPr>
          <w:rFonts w:ascii="Times New Roman" w:hAnsi="Times New Roman" w:cs="Times New Roman"/>
          <w:sz w:val="24"/>
          <w:szCs w:val="24"/>
        </w:rPr>
        <w:t>they are showing ritualistic cult behaviour.</w:t>
      </w:r>
    </w:p>
    <w:p w:rsidR="000A3AA7" w:rsidRPr="00CD0660" w:rsidRDefault="00372720" w:rsidP="0037272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To begin with, a</w:t>
      </w:r>
      <w:r w:rsidR="004756A1" w:rsidRPr="00CD0660">
        <w:rPr>
          <w:rFonts w:ascii="Times New Roman" w:hAnsi="Times New Roman" w:cs="Times New Roman"/>
          <w:sz w:val="24"/>
          <w:szCs w:val="24"/>
        </w:rPr>
        <w:t xml:space="preserve">rchaeology is a science of </w:t>
      </w:r>
      <w:r w:rsidR="004756A1" w:rsidRPr="00CD0660">
        <w:rPr>
          <w:rFonts w:ascii="Times New Roman" w:hAnsi="Times New Roman" w:cs="Times New Roman"/>
          <w:i/>
          <w:sz w:val="24"/>
          <w:szCs w:val="24"/>
        </w:rPr>
        <w:t>things</w:t>
      </w:r>
      <w:r>
        <w:rPr>
          <w:rFonts w:ascii="Times New Roman" w:hAnsi="Times New Roman" w:cs="Times New Roman"/>
          <w:sz w:val="24"/>
          <w:szCs w:val="24"/>
        </w:rPr>
        <w:t xml:space="preserve"> and what</w:t>
      </w:r>
      <w:r w:rsidR="00485EF9" w:rsidRPr="00CD0660">
        <w:rPr>
          <w:rFonts w:ascii="Times New Roman" w:hAnsi="Times New Roman" w:cs="Times New Roman"/>
          <w:sz w:val="24"/>
          <w:szCs w:val="24"/>
        </w:rPr>
        <w:t xml:space="preserve"> we must search for </w:t>
      </w:r>
      <w:r>
        <w:rPr>
          <w:rFonts w:ascii="Times New Roman" w:hAnsi="Times New Roman" w:cs="Times New Roman"/>
          <w:sz w:val="24"/>
          <w:szCs w:val="24"/>
        </w:rPr>
        <w:t xml:space="preserve">is </w:t>
      </w:r>
      <w:r w:rsidR="00485EF9" w:rsidRPr="00CD0660">
        <w:rPr>
          <w:rFonts w:ascii="Times New Roman" w:hAnsi="Times New Roman" w:cs="Times New Roman"/>
          <w:sz w:val="24"/>
          <w:szCs w:val="24"/>
        </w:rPr>
        <w:t>these</w:t>
      </w:r>
      <w:r w:rsidR="004756A1" w:rsidRPr="00CD0660">
        <w:rPr>
          <w:rFonts w:ascii="Times New Roman" w:hAnsi="Times New Roman" w:cs="Times New Roman"/>
          <w:sz w:val="24"/>
          <w:szCs w:val="24"/>
        </w:rPr>
        <w:t xml:space="preserve"> specific </w:t>
      </w:r>
      <w:r w:rsidR="004756A1" w:rsidRPr="00CD0660">
        <w:rPr>
          <w:rFonts w:ascii="Times New Roman" w:hAnsi="Times New Roman" w:cs="Times New Roman"/>
          <w:i/>
          <w:sz w:val="24"/>
          <w:szCs w:val="24"/>
        </w:rPr>
        <w:t>things</w:t>
      </w:r>
      <w:r w:rsidR="004756A1" w:rsidRPr="00CD0660">
        <w:rPr>
          <w:rFonts w:ascii="Times New Roman" w:hAnsi="Times New Roman" w:cs="Times New Roman"/>
          <w:sz w:val="24"/>
          <w:szCs w:val="24"/>
        </w:rPr>
        <w:t xml:space="preserve"> in archaeological record</w:t>
      </w:r>
      <w:r w:rsidR="009B1AA0">
        <w:rPr>
          <w:rFonts w:ascii="Times New Roman" w:hAnsi="Times New Roman" w:cs="Times New Roman"/>
          <w:sz w:val="24"/>
          <w:szCs w:val="24"/>
        </w:rPr>
        <w:t>s</w:t>
      </w:r>
      <w:r w:rsidR="004756A1" w:rsidRPr="00CD0660">
        <w:rPr>
          <w:rFonts w:ascii="Times New Roman" w:hAnsi="Times New Roman" w:cs="Times New Roman"/>
          <w:sz w:val="24"/>
          <w:szCs w:val="24"/>
        </w:rPr>
        <w:t xml:space="preserve"> that can link us </w:t>
      </w:r>
      <w:r w:rsidR="00485EF9" w:rsidRPr="00CD0660">
        <w:rPr>
          <w:rFonts w:ascii="Times New Roman" w:hAnsi="Times New Roman" w:cs="Times New Roman"/>
          <w:sz w:val="24"/>
          <w:szCs w:val="24"/>
        </w:rPr>
        <w:t>to a certain belief, like</w:t>
      </w:r>
      <w:r w:rsidR="004756A1" w:rsidRPr="00CD0660">
        <w:rPr>
          <w:rFonts w:ascii="Times New Roman" w:hAnsi="Times New Roman" w:cs="Times New Roman"/>
          <w:sz w:val="24"/>
          <w:szCs w:val="24"/>
        </w:rPr>
        <w:t xml:space="preserve"> sacred location, sacred architecture and sacred objects. The existence of th</w:t>
      </w:r>
      <w:r>
        <w:rPr>
          <w:rFonts w:ascii="Times New Roman" w:hAnsi="Times New Roman" w:cs="Times New Roman"/>
          <w:sz w:val="24"/>
          <w:szCs w:val="24"/>
        </w:rPr>
        <w:t>e above</w:t>
      </w:r>
      <w:r w:rsidR="009B1AA0">
        <w:rPr>
          <w:rFonts w:ascii="Times New Roman" w:hAnsi="Times New Roman" w:cs="Times New Roman"/>
          <w:sz w:val="24"/>
          <w:szCs w:val="24"/>
        </w:rPr>
        <w:t>,</w:t>
      </w:r>
      <w:r w:rsidR="00485EF9" w:rsidRPr="00CD0660">
        <w:rPr>
          <w:rFonts w:ascii="Times New Roman" w:hAnsi="Times New Roman" w:cs="Times New Roman"/>
          <w:sz w:val="24"/>
          <w:szCs w:val="24"/>
        </w:rPr>
        <w:t xml:space="preserve"> in an archaeological context</w:t>
      </w:r>
      <w:r w:rsidR="009B1AA0">
        <w:rPr>
          <w:rFonts w:ascii="Times New Roman" w:hAnsi="Times New Roman" w:cs="Times New Roman"/>
          <w:sz w:val="24"/>
          <w:szCs w:val="24"/>
        </w:rPr>
        <w:t>,</w:t>
      </w:r>
      <w:r w:rsidR="004756A1" w:rsidRPr="00CD0660">
        <w:rPr>
          <w:rFonts w:ascii="Times New Roman" w:hAnsi="Times New Roman" w:cs="Times New Roman"/>
          <w:sz w:val="24"/>
          <w:szCs w:val="24"/>
        </w:rPr>
        <w:t xml:space="preserve"> indicates</w:t>
      </w:r>
      <w:r>
        <w:rPr>
          <w:rFonts w:ascii="Times New Roman" w:hAnsi="Times New Roman" w:cs="Times New Roman"/>
          <w:sz w:val="24"/>
          <w:szCs w:val="24"/>
        </w:rPr>
        <w:t xml:space="preserve"> that</w:t>
      </w:r>
      <w:r w:rsidR="004756A1" w:rsidRPr="00CD0660">
        <w:rPr>
          <w:rFonts w:ascii="Times New Roman" w:hAnsi="Times New Roman" w:cs="Times New Roman"/>
          <w:sz w:val="24"/>
          <w:szCs w:val="24"/>
        </w:rPr>
        <w:t xml:space="preserve"> action took place</w:t>
      </w:r>
      <w:r>
        <w:rPr>
          <w:rFonts w:ascii="Times New Roman" w:hAnsi="Times New Roman" w:cs="Times New Roman"/>
          <w:sz w:val="24"/>
          <w:szCs w:val="24"/>
        </w:rPr>
        <w:t xml:space="preserve"> and </w:t>
      </w:r>
      <w:r w:rsidR="009B1AA0">
        <w:rPr>
          <w:rFonts w:ascii="Times New Roman" w:hAnsi="Times New Roman" w:cs="Times New Roman"/>
          <w:sz w:val="24"/>
          <w:szCs w:val="24"/>
        </w:rPr>
        <w:t xml:space="preserve">therefore </w:t>
      </w:r>
      <w:r>
        <w:rPr>
          <w:rFonts w:ascii="Times New Roman" w:hAnsi="Times New Roman" w:cs="Times New Roman"/>
          <w:sz w:val="24"/>
          <w:szCs w:val="24"/>
        </w:rPr>
        <w:t>so does ritual activity</w:t>
      </w:r>
      <w:r w:rsidR="003C5450">
        <w:rPr>
          <w:rFonts w:ascii="Times New Roman" w:hAnsi="Times New Roman" w:cs="Times New Roman"/>
          <w:sz w:val="24"/>
          <w:szCs w:val="24"/>
        </w:rPr>
        <w:t xml:space="preserve"> (Renfrew and </w:t>
      </w:r>
      <w:proofErr w:type="spellStart"/>
      <w:r w:rsidR="003C5450">
        <w:rPr>
          <w:rFonts w:ascii="Times New Roman" w:hAnsi="Times New Roman" w:cs="Times New Roman"/>
          <w:sz w:val="24"/>
          <w:szCs w:val="24"/>
        </w:rPr>
        <w:t>Bahn</w:t>
      </w:r>
      <w:proofErr w:type="spellEnd"/>
      <w:r w:rsidR="003C5450">
        <w:rPr>
          <w:rFonts w:ascii="Times New Roman" w:hAnsi="Times New Roman" w:cs="Times New Roman"/>
          <w:sz w:val="24"/>
          <w:szCs w:val="24"/>
        </w:rPr>
        <w:t xml:space="preserve"> 2008)</w:t>
      </w:r>
      <w:r w:rsidR="004756A1" w:rsidRPr="00CD0660">
        <w:rPr>
          <w:rFonts w:ascii="Times New Roman" w:hAnsi="Times New Roman" w:cs="Times New Roman"/>
          <w:sz w:val="24"/>
          <w:szCs w:val="24"/>
        </w:rPr>
        <w:t xml:space="preserve">. </w:t>
      </w:r>
    </w:p>
    <w:p w:rsidR="00636EBF" w:rsidRDefault="009B1AA0" w:rsidP="0037272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clear evidence of </w:t>
      </w:r>
      <w:r w:rsidR="00636EBF" w:rsidRPr="00CD0660">
        <w:rPr>
          <w:rFonts w:ascii="Times New Roman" w:hAnsi="Times New Roman" w:cs="Times New Roman"/>
          <w:sz w:val="24"/>
          <w:szCs w:val="24"/>
        </w:rPr>
        <w:t xml:space="preserve">the </w:t>
      </w:r>
      <w:r w:rsidR="00372720">
        <w:rPr>
          <w:rFonts w:ascii="Times New Roman" w:hAnsi="Times New Roman" w:cs="Times New Roman"/>
          <w:sz w:val="24"/>
          <w:szCs w:val="24"/>
        </w:rPr>
        <w:t xml:space="preserve">rites which </w:t>
      </w:r>
      <w:r w:rsidR="00636EBF" w:rsidRPr="00CD0660">
        <w:rPr>
          <w:rFonts w:ascii="Times New Roman" w:hAnsi="Times New Roman" w:cs="Times New Roman"/>
          <w:sz w:val="24"/>
          <w:szCs w:val="24"/>
        </w:rPr>
        <w:t>we</w:t>
      </w:r>
      <w:r w:rsidR="004F018E" w:rsidRPr="00CD0660">
        <w:rPr>
          <w:rFonts w:ascii="Times New Roman" w:hAnsi="Times New Roman" w:cs="Times New Roman"/>
          <w:sz w:val="24"/>
          <w:szCs w:val="24"/>
        </w:rPr>
        <w:t>re</w:t>
      </w:r>
      <w:r>
        <w:rPr>
          <w:rFonts w:ascii="Times New Roman" w:hAnsi="Times New Roman" w:cs="Times New Roman"/>
          <w:sz w:val="24"/>
          <w:szCs w:val="24"/>
        </w:rPr>
        <w:t xml:space="preserve"> taking place</w:t>
      </w:r>
      <w:r w:rsidR="00636EBF" w:rsidRPr="00CD0660">
        <w:rPr>
          <w:rFonts w:ascii="Times New Roman" w:hAnsi="Times New Roman" w:cs="Times New Roman"/>
          <w:sz w:val="24"/>
          <w:szCs w:val="24"/>
        </w:rPr>
        <w:t xml:space="preserve"> in Mi</w:t>
      </w:r>
      <w:r w:rsidR="00C452AF">
        <w:rPr>
          <w:rFonts w:ascii="Times New Roman" w:hAnsi="Times New Roman" w:cs="Times New Roman"/>
          <w:sz w:val="24"/>
          <w:szCs w:val="24"/>
        </w:rPr>
        <w:t xml:space="preserve">noan Crete in Peak Sanctuaries </w:t>
      </w:r>
      <w:r w:rsidR="00636EBF" w:rsidRPr="00CD0660">
        <w:rPr>
          <w:rFonts w:ascii="Times New Roman" w:hAnsi="Times New Roman" w:cs="Times New Roman"/>
          <w:sz w:val="24"/>
          <w:szCs w:val="24"/>
        </w:rPr>
        <w:t>and in cemeteries.</w:t>
      </w:r>
      <w:r w:rsidR="00C452AF" w:rsidRPr="00C452AF">
        <w:rPr>
          <w:rFonts w:ascii="Times New Roman" w:hAnsi="Times New Roman" w:cs="Times New Roman"/>
          <w:sz w:val="24"/>
          <w:szCs w:val="24"/>
        </w:rPr>
        <w:t xml:space="preserve"> </w:t>
      </w:r>
      <w:r w:rsidR="00BF5881">
        <w:rPr>
          <w:rFonts w:ascii="Times New Roman" w:hAnsi="Times New Roman" w:cs="Times New Roman"/>
          <w:sz w:val="24"/>
          <w:szCs w:val="24"/>
        </w:rPr>
        <w:t xml:space="preserve">We may </w:t>
      </w:r>
      <w:r w:rsidR="00C452AF" w:rsidRPr="00CD0660">
        <w:rPr>
          <w:rFonts w:ascii="Times New Roman" w:hAnsi="Times New Roman" w:cs="Times New Roman"/>
          <w:sz w:val="24"/>
          <w:szCs w:val="24"/>
        </w:rPr>
        <w:t xml:space="preserve">not see people breaking pottery at the Peak Sanctuaries or </w:t>
      </w:r>
      <w:r w:rsidR="00BF5881">
        <w:rPr>
          <w:rFonts w:ascii="Times New Roman" w:hAnsi="Times New Roman" w:cs="Times New Roman"/>
          <w:sz w:val="24"/>
          <w:szCs w:val="24"/>
        </w:rPr>
        <w:t xml:space="preserve">at </w:t>
      </w:r>
      <w:r w:rsidR="00C452AF" w:rsidRPr="00CD0660">
        <w:rPr>
          <w:rFonts w:ascii="Times New Roman" w:hAnsi="Times New Roman" w:cs="Times New Roman"/>
          <w:sz w:val="24"/>
          <w:szCs w:val="24"/>
        </w:rPr>
        <w:t>tombs but we do find the smashed pottery.</w:t>
      </w:r>
      <w:r w:rsidR="00C452AF">
        <w:rPr>
          <w:rFonts w:ascii="Times New Roman" w:hAnsi="Times New Roman" w:cs="Times New Roman"/>
          <w:sz w:val="24"/>
          <w:szCs w:val="24"/>
        </w:rPr>
        <w:t xml:space="preserve"> </w:t>
      </w:r>
      <w:r w:rsidR="00BF5881">
        <w:rPr>
          <w:rFonts w:ascii="Times New Roman" w:hAnsi="Times New Roman" w:cs="Times New Roman"/>
          <w:sz w:val="24"/>
          <w:szCs w:val="24"/>
        </w:rPr>
        <w:t>Those a</w:t>
      </w:r>
      <w:r w:rsidR="00636EBF" w:rsidRPr="00CD0660">
        <w:rPr>
          <w:rFonts w:ascii="Times New Roman" w:hAnsi="Times New Roman" w:cs="Times New Roman"/>
          <w:sz w:val="24"/>
          <w:szCs w:val="24"/>
        </w:rPr>
        <w:t>ctivitie</w:t>
      </w:r>
      <w:r w:rsidR="00BF5881">
        <w:rPr>
          <w:rFonts w:ascii="Times New Roman" w:hAnsi="Times New Roman" w:cs="Times New Roman"/>
          <w:sz w:val="24"/>
          <w:szCs w:val="24"/>
        </w:rPr>
        <w:t xml:space="preserve">s </w:t>
      </w:r>
      <w:r w:rsidR="00636EBF" w:rsidRPr="00CD0660">
        <w:rPr>
          <w:rFonts w:ascii="Times New Roman" w:hAnsi="Times New Roman" w:cs="Times New Roman"/>
          <w:sz w:val="24"/>
          <w:szCs w:val="24"/>
        </w:rPr>
        <w:t>certain</w:t>
      </w:r>
      <w:r w:rsidR="004F018E" w:rsidRPr="00CD0660">
        <w:rPr>
          <w:rFonts w:ascii="Times New Roman" w:hAnsi="Times New Roman" w:cs="Times New Roman"/>
          <w:sz w:val="24"/>
          <w:szCs w:val="24"/>
        </w:rPr>
        <w:t>ly</w:t>
      </w:r>
      <w:r w:rsidR="00636EBF" w:rsidRPr="00CD0660">
        <w:rPr>
          <w:rFonts w:ascii="Times New Roman" w:hAnsi="Times New Roman" w:cs="Times New Roman"/>
          <w:sz w:val="24"/>
          <w:szCs w:val="24"/>
        </w:rPr>
        <w:t xml:space="preserve"> differ</w:t>
      </w:r>
      <w:r w:rsidR="004F018E" w:rsidRPr="00CD0660">
        <w:rPr>
          <w:rFonts w:ascii="Times New Roman" w:hAnsi="Times New Roman" w:cs="Times New Roman"/>
          <w:sz w:val="24"/>
          <w:szCs w:val="24"/>
        </w:rPr>
        <w:t>ed</w:t>
      </w:r>
      <w:r w:rsidR="00BF5881">
        <w:rPr>
          <w:rFonts w:ascii="Times New Roman" w:hAnsi="Times New Roman" w:cs="Times New Roman"/>
          <w:sz w:val="24"/>
          <w:szCs w:val="24"/>
        </w:rPr>
        <w:t xml:space="preserve"> from the </w:t>
      </w:r>
      <w:r w:rsidR="00636EBF" w:rsidRPr="00CD0660">
        <w:rPr>
          <w:rFonts w:ascii="Times New Roman" w:hAnsi="Times New Roman" w:cs="Times New Roman"/>
          <w:sz w:val="24"/>
          <w:szCs w:val="24"/>
        </w:rPr>
        <w:t>daily lives</w:t>
      </w:r>
      <w:r w:rsidR="00BF5881">
        <w:rPr>
          <w:rFonts w:ascii="Times New Roman" w:hAnsi="Times New Roman" w:cs="Times New Roman"/>
          <w:sz w:val="24"/>
          <w:szCs w:val="24"/>
        </w:rPr>
        <w:t xml:space="preserve"> of Minoans</w:t>
      </w:r>
      <w:r w:rsidR="004F018E" w:rsidRPr="00CD0660">
        <w:rPr>
          <w:rFonts w:ascii="Times New Roman" w:hAnsi="Times New Roman" w:cs="Times New Roman"/>
          <w:sz w:val="24"/>
          <w:szCs w:val="24"/>
        </w:rPr>
        <w:t>,</w:t>
      </w:r>
      <w:r>
        <w:rPr>
          <w:rFonts w:ascii="Times New Roman" w:hAnsi="Times New Roman" w:cs="Times New Roman"/>
          <w:sz w:val="24"/>
          <w:szCs w:val="24"/>
        </w:rPr>
        <w:t xml:space="preserve"> which highlight</w:t>
      </w:r>
      <w:r w:rsidR="00636EBF" w:rsidRPr="00CD0660">
        <w:rPr>
          <w:rFonts w:ascii="Times New Roman" w:hAnsi="Times New Roman" w:cs="Times New Roman"/>
          <w:sz w:val="24"/>
          <w:szCs w:val="24"/>
        </w:rPr>
        <w:t xml:space="preserve"> them as religious ceremonies.</w:t>
      </w:r>
      <w:r w:rsidR="00C452AF">
        <w:rPr>
          <w:rFonts w:ascii="Times New Roman" w:hAnsi="Times New Roman" w:cs="Times New Roman"/>
          <w:sz w:val="24"/>
          <w:szCs w:val="24"/>
        </w:rPr>
        <w:t xml:space="preserve"> There is also ritualistic evidence in cave sanctuaries</w:t>
      </w:r>
      <w:r>
        <w:rPr>
          <w:rFonts w:ascii="Times New Roman" w:hAnsi="Times New Roman" w:cs="Times New Roman"/>
          <w:sz w:val="24"/>
          <w:szCs w:val="24"/>
        </w:rPr>
        <w:t>,</w:t>
      </w:r>
      <w:r w:rsidR="00C452AF">
        <w:rPr>
          <w:rFonts w:ascii="Times New Roman" w:hAnsi="Times New Roman" w:cs="Times New Roman"/>
          <w:sz w:val="24"/>
          <w:szCs w:val="24"/>
        </w:rPr>
        <w:t xml:space="preserve"> as t</w:t>
      </w:r>
      <w:r w:rsidR="00FF01D6" w:rsidRPr="00CD0660">
        <w:rPr>
          <w:rFonts w:ascii="Times New Roman" w:hAnsi="Times New Roman" w:cs="Times New Roman"/>
          <w:sz w:val="24"/>
          <w:szCs w:val="24"/>
        </w:rPr>
        <w:t>he</w:t>
      </w:r>
      <w:r w:rsidR="00BF5881">
        <w:rPr>
          <w:rFonts w:ascii="Times New Roman" w:hAnsi="Times New Roman" w:cs="Times New Roman"/>
          <w:sz w:val="24"/>
          <w:szCs w:val="24"/>
        </w:rPr>
        <w:t>ir</w:t>
      </w:r>
      <w:r w:rsidR="00FF01D6" w:rsidRPr="00CD0660">
        <w:rPr>
          <w:rFonts w:ascii="Times New Roman" w:hAnsi="Times New Roman" w:cs="Times New Roman"/>
          <w:sz w:val="24"/>
          <w:szCs w:val="24"/>
        </w:rPr>
        <w:t xml:space="preserve"> natural shape created </w:t>
      </w:r>
      <w:r>
        <w:rPr>
          <w:rFonts w:ascii="Times New Roman" w:hAnsi="Times New Roman" w:cs="Times New Roman"/>
          <w:sz w:val="24"/>
          <w:szCs w:val="24"/>
        </w:rPr>
        <w:t xml:space="preserve">a mysterious atmosphere which </w:t>
      </w:r>
      <w:r w:rsidRPr="00CD0660">
        <w:rPr>
          <w:rFonts w:ascii="Times New Roman" w:hAnsi="Times New Roman" w:cs="Times New Roman"/>
          <w:sz w:val="24"/>
          <w:szCs w:val="24"/>
        </w:rPr>
        <w:t>strengthened</w:t>
      </w:r>
      <w:r>
        <w:rPr>
          <w:rFonts w:ascii="Times New Roman" w:hAnsi="Times New Roman" w:cs="Times New Roman"/>
          <w:sz w:val="24"/>
          <w:szCs w:val="24"/>
        </w:rPr>
        <w:t xml:space="preserve"> the sanctity</w:t>
      </w:r>
      <w:r w:rsidR="00FF01D6" w:rsidRPr="00CD0660">
        <w:rPr>
          <w:rFonts w:ascii="Times New Roman" w:hAnsi="Times New Roman" w:cs="Times New Roman"/>
          <w:sz w:val="24"/>
          <w:szCs w:val="24"/>
        </w:rPr>
        <w:t xml:space="preserve"> of </w:t>
      </w:r>
      <w:r w:rsidR="00620956">
        <w:rPr>
          <w:rFonts w:ascii="Times New Roman" w:hAnsi="Times New Roman" w:cs="Times New Roman"/>
          <w:sz w:val="24"/>
          <w:szCs w:val="24"/>
        </w:rPr>
        <w:t>this space (</w:t>
      </w:r>
      <w:proofErr w:type="spellStart"/>
      <w:r w:rsidR="00620956">
        <w:rPr>
          <w:rFonts w:ascii="Times New Roman" w:hAnsi="Times New Roman" w:cs="Times New Roman"/>
          <w:sz w:val="24"/>
          <w:szCs w:val="24"/>
        </w:rPr>
        <w:t>Mantzourani</w:t>
      </w:r>
      <w:proofErr w:type="spellEnd"/>
      <w:r w:rsidR="00620956">
        <w:rPr>
          <w:rFonts w:ascii="Times New Roman" w:hAnsi="Times New Roman" w:cs="Times New Roman"/>
          <w:sz w:val="24"/>
          <w:szCs w:val="24"/>
        </w:rPr>
        <w:t xml:space="preserve"> 2002: 10</w:t>
      </w:r>
      <w:r w:rsidR="00FF01D6" w:rsidRPr="00CD0660">
        <w:rPr>
          <w:rFonts w:ascii="Times New Roman" w:hAnsi="Times New Roman" w:cs="Times New Roman"/>
          <w:sz w:val="24"/>
          <w:szCs w:val="24"/>
        </w:rPr>
        <w:t>1).</w:t>
      </w:r>
    </w:p>
    <w:p w:rsidR="00C452AF" w:rsidRPr="00CD0660" w:rsidRDefault="009B1AA0" w:rsidP="0037272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Clearly</w:t>
      </w:r>
      <w:r w:rsidR="00C452AF" w:rsidRPr="00CD0660">
        <w:rPr>
          <w:rFonts w:ascii="Times New Roman" w:hAnsi="Times New Roman" w:cs="Times New Roman"/>
          <w:sz w:val="24"/>
          <w:szCs w:val="24"/>
        </w:rPr>
        <w:t>, music, singi</w:t>
      </w:r>
      <w:r w:rsidR="00BF5881">
        <w:rPr>
          <w:rFonts w:ascii="Times New Roman" w:hAnsi="Times New Roman" w:cs="Times New Roman"/>
          <w:sz w:val="24"/>
          <w:szCs w:val="24"/>
        </w:rPr>
        <w:t>ng, dancing and even flowers</w:t>
      </w:r>
      <w:r>
        <w:rPr>
          <w:rFonts w:ascii="Times New Roman" w:hAnsi="Times New Roman" w:cs="Times New Roman"/>
          <w:sz w:val="24"/>
          <w:szCs w:val="24"/>
        </w:rPr>
        <w:t xml:space="preserve"> have </w:t>
      </w:r>
      <w:r w:rsidR="00C452AF" w:rsidRPr="00CD0660">
        <w:rPr>
          <w:rFonts w:ascii="Times New Roman" w:hAnsi="Times New Roman" w:cs="Times New Roman"/>
          <w:sz w:val="24"/>
          <w:szCs w:val="24"/>
        </w:rPr>
        <w:t>not survive</w:t>
      </w:r>
      <w:r>
        <w:rPr>
          <w:rFonts w:ascii="Times New Roman" w:hAnsi="Times New Roman" w:cs="Times New Roman"/>
          <w:sz w:val="24"/>
          <w:szCs w:val="24"/>
        </w:rPr>
        <w:t xml:space="preserve">d until the present </w:t>
      </w:r>
      <w:r w:rsidR="00C452AF" w:rsidRPr="00CD0660">
        <w:rPr>
          <w:rFonts w:ascii="Times New Roman" w:hAnsi="Times New Roman" w:cs="Times New Roman"/>
          <w:sz w:val="24"/>
          <w:szCs w:val="24"/>
        </w:rPr>
        <w:t>day</w:t>
      </w:r>
      <w:r w:rsidR="00BF5881">
        <w:rPr>
          <w:rFonts w:ascii="Times New Roman" w:hAnsi="Times New Roman" w:cs="Times New Roman"/>
          <w:sz w:val="24"/>
          <w:szCs w:val="24"/>
        </w:rPr>
        <w:t>. Although,</w:t>
      </w:r>
      <w:r w:rsidR="00C452AF" w:rsidRPr="00CD0660">
        <w:rPr>
          <w:rFonts w:ascii="Times New Roman" w:hAnsi="Times New Roman" w:cs="Times New Roman"/>
          <w:sz w:val="24"/>
          <w:szCs w:val="24"/>
        </w:rPr>
        <w:t xml:space="preserve"> we can look carefully for parallel evidence in archaeological record</w:t>
      </w:r>
      <w:r>
        <w:rPr>
          <w:rFonts w:ascii="Times New Roman" w:hAnsi="Times New Roman" w:cs="Times New Roman"/>
          <w:sz w:val="24"/>
          <w:szCs w:val="24"/>
        </w:rPr>
        <w:t>s</w:t>
      </w:r>
      <w:r w:rsidR="00C452AF" w:rsidRPr="00CD0660">
        <w:rPr>
          <w:rFonts w:ascii="Times New Roman" w:hAnsi="Times New Roman" w:cs="Times New Roman"/>
          <w:sz w:val="24"/>
          <w:szCs w:val="24"/>
        </w:rPr>
        <w:t>. For example,</w:t>
      </w:r>
      <w:r w:rsidR="00C452AF">
        <w:rPr>
          <w:rFonts w:ascii="Times New Roman" w:hAnsi="Times New Roman" w:cs="Times New Roman"/>
          <w:sz w:val="24"/>
          <w:szCs w:val="24"/>
        </w:rPr>
        <w:t xml:space="preserve"> </w:t>
      </w:r>
      <w:r w:rsidR="00C452AF" w:rsidRPr="00CD0660">
        <w:rPr>
          <w:rFonts w:ascii="Times New Roman" w:hAnsi="Times New Roman" w:cs="Times New Roman"/>
          <w:sz w:val="24"/>
          <w:szCs w:val="24"/>
        </w:rPr>
        <w:t>the importance of saffron</w:t>
      </w:r>
      <w:r w:rsidR="00BF5881">
        <w:rPr>
          <w:rFonts w:ascii="Times New Roman" w:hAnsi="Times New Roman" w:cs="Times New Roman"/>
          <w:sz w:val="24"/>
          <w:szCs w:val="24"/>
        </w:rPr>
        <w:t xml:space="preserve"> flower</w:t>
      </w:r>
      <w:r>
        <w:rPr>
          <w:rFonts w:ascii="Times New Roman" w:hAnsi="Times New Roman" w:cs="Times New Roman"/>
          <w:sz w:val="24"/>
          <w:szCs w:val="24"/>
        </w:rPr>
        <w:t>s</w:t>
      </w:r>
      <w:r w:rsidR="00C452AF" w:rsidRPr="00CD0660">
        <w:rPr>
          <w:rFonts w:ascii="Times New Roman" w:hAnsi="Times New Roman" w:cs="Times New Roman"/>
          <w:sz w:val="24"/>
          <w:szCs w:val="24"/>
        </w:rPr>
        <w:t xml:space="preserve"> in paintings</w:t>
      </w:r>
      <w:r>
        <w:rPr>
          <w:rFonts w:ascii="Times New Roman" w:hAnsi="Times New Roman" w:cs="Times New Roman"/>
          <w:sz w:val="24"/>
          <w:szCs w:val="24"/>
        </w:rPr>
        <w:t xml:space="preserve"> of</w:t>
      </w:r>
      <w:r w:rsidR="00C452AF" w:rsidRPr="00CD0660">
        <w:rPr>
          <w:rFonts w:ascii="Times New Roman" w:hAnsi="Times New Roman" w:cs="Times New Roman"/>
          <w:sz w:val="24"/>
          <w:szCs w:val="24"/>
        </w:rPr>
        <w:t xml:space="preserve"> frescos</w:t>
      </w:r>
      <w:r>
        <w:rPr>
          <w:rFonts w:ascii="Times New Roman" w:hAnsi="Times New Roman" w:cs="Times New Roman"/>
          <w:sz w:val="24"/>
          <w:szCs w:val="24"/>
        </w:rPr>
        <w:t xml:space="preserve"> in the Palace</w:t>
      </w:r>
      <w:r w:rsidR="00C452AF" w:rsidRPr="00CD0660">
        <w:rPr>
          <w:rFonts w:ascii="Times New Roman" w:hAnsi="Times New Roman" w:cs="Times New Roman"/>
          <w:sz w:val="24"/>
          <w:szCs w:val="24"/>
        </w:rPr>
        <w:t xml:space="preserve"> of Knossos and on </w:t>
      </w:r>
      <w:r w:rsidR="00C452AF" w:rsidRPr="00CD0660">
        <w:rPr>
          <w:rFonts w:ascii="Times New Roman" w:hAnsi="Times New Roman" w:cs="Times New Roman"/>
          <w:sz w:val="24"/>
          <w:szCs w:val="24"/>
        </w:rPr>
        <w:lastRenderedPageBreak/>
        <w:t xml:space="preserve">pottery as an iconographical symbol indicates and its use on Minoan rituals, as it was </w:t>
      </w:r>
      <w:r w:rsidR="00C436DE">
        <w:rPr>
          <w:rFonts w:ascii="Times New Roman" w:hAnsi="Times New Roman" w:cs="Times New Roman"/>
          <w:sz w:val="24"/>
          <w:szCs w:val="24"/>
        </w:rPr>
        <w:t>an offering of high value to the Goddess(</w:t>
      </w:r>
      <w:proofErr w:type="spellStart"/>
      <w:r w:rsidR="00C436DE">
        <w:rPr>
          <w:rFonts w:ascii="Times New Roman" w:hAnsi="Times New Roman" w:cs="Times New Roman"/>
          <w:sz w:val="24"/>
          <w:szCs w:val="24"/>
        </w:rPr>
        <w:t>es</w:t>
      </w:r>
      <w:proofErr w:type="spellEnd"/>
      <w:r w:rsidR="00C436DE">
        <w:rPr>
          <w:rFonts w:ascii="Times New Roman" w:hAnsi="Times New Roman" w:cs="Times New Roman"/>
          <w:sz w:val="24"/>
          <w:szCs w:val="24"/>
        </w:rPr>
        <w:t xml:space="preserve">) </w:t>
      </w:r>
      <w:r w:rsidR="00C452AF" w:rsidRPr="00CD0660">
        <w:rPr>
          <w:rFonts w:ascii="Times New Roman" w:hAnsi="Times New Roman" w:cs="Times New Roman"/>
          <w:sz w:val="24"/>
          <w:szCs w:val="24"/>
        </w:rPr>
        <w:t>(</w:t>
      </w:r>
      <w:proofErr w:type="spellStart"/>
      <w:r w:rsidR="00C452AF" w:rsidRPr="00CD0660">
        <w:rPr>
          <w:rFonts w:ascii="Times New Roman" w:hAnsi="Times New Roman" w:cs="Times New Roman"/>
          <w:sz w:val="24"/>
          <w:szCs w:val="24"/>
        </w:rPr>
        <w:t>Marinatos</w:t>
      </w:r>
      <w:proofErr w:type="spellEnd"/>
      <w:r w:rsidR="00C452AF" w:rsidRPr="00CD0660">
        <w:rPr>
          <w:rFonts w:ascii="Times New Roman" w:hAnsi="Times New Roman" w:cs="Times New Roman"/>
          <w:sz w:val="24"/>
          <w:szCs w:val="24"/>
        </w:rPr>
        <w:t xml:space="preserve"> 1987). Flowers may be not part of archaeological context but they are </w:t>
      </w:r>
      <w:r w:rsidR="00C436DE">
        <w:rPr>
          <w:rFonts w:ascii="Times New Roman" w:hAnsi="Times New Roman" w:cs="Times New Roman"/>
          <w:sz w:val="24"/>
          <w:szCs w:val="24"/>
        </w:rPr>
        <w:t>present as representations on archaeological finds</w:t>
      </w:r>
      <w:r w:rsidR="00C452AF" w:rsidRPr="00CD0660">
        <w:rPr>
          <w:rFonts w:ascii="Times New Roman" w:hAnsi="Times New Roman" w:cs="Times New Roman"/>
          <w:sz w:val="24"/>
          <w:szCs w:val="24"/>
        </w:rPr>
        <w:t>.</w:t>
      </w:r>
    </w:p>
    <w:p w:rsidR="00DF7198" w:rsidRPr="00CD0660" w:rsidRDefault="00C436DE" w:rsidP="003727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point of focus should be </w:t>
      </w:r>
      <w:r w:rsidR="00DF7198" w:rsidRPr="00CD0660">
        <w:rPr>
          <w:rFonts w:ascii="Times New Roman" w:hAnsi="Times New Roman" w:cs="Times New Roman"/>
          <w:sz w:val="24"/>
          <w:szCs w:val="24"/>
        </w:rPr>
        <w:t>death in Minoan Crete</w:t>
      </w:r>
      <w:r>
        <w:rPr>
          <w:rFonts w:ascii="Times New Roman" w:hAnsi="Times New Roman" w:cs="Times New Roman"/>
          <w:sz w:val="24"/>
          <w:szCs w:val="24"/>
        </w:rPr>
        <w:t>, as the existence of belief in the afterlife</w:t>
      </w:r>
      <w:r w:rsidR="003C5450">
        <w:rPr>
          <w:rFonts w:ascii="Times New Roman" w:hAnsi="Times New Roman" w:cs="Times New Roman"/>
          <w:sz w:val="24"/>
          <w:szCs w:val="24"/>
        </w:rPr>
        <w:t xml:space="preserve">. The </w:t>
      </w:r>
      <w:r w:rsidR="00BF01F7">
        <w:rPr>
          <w:rFonts w:ascii="Times New Roman" w:hAnsi="Times New Roman" w:cs="Times New Roman"/>
          <w:sz w:val="24"/>
          <w:szCs w:val="24"/>
        </w:rPr>
        <w:t>grave goods</w:t>
      </w:r>
      <w:r w:rsidR="003C5450">
        <w:rPr>
          <w:rFonts w:ascii="Times New Roman" w:hAnsi="Times New Roman" w:cs="Times New Roman"/>
          <w:sz w:val="24"/>
          <w:szCs w:val="24"/>
        </w:rPr>
        <w:t xml:space="preserve"> found</w:t>
      </w:r>
      <w:r w:rsidR="00BF01F7">
        <w:rPr>
          <w:rFonts w:ascii="Times New Roman" w:hAnsi="Times New Roman" w:cs="Times New Roman"/>
          <w:sz w:val="24"/>
          <w:szCs w:val="24"/>
        </w:rPr>
        <w:t xml:space="preserve"> in burials indicate</w:t>
      </w:r>
      <w:r w:rsidR="00DF7198" w:rsidRPr="00CD0660">
        <w:rPr>
          <w:rFonts w:ascii="Times New Roman" w:hAnsi="Times New Roman" w:cs="Times New Roman"/>
          <w:sz w:val="24"/>
          <w:szCs w:val="24"/>
        </w:rPr>
        <w:t xml:space="preserve"> afterlife beliefs and they can </w:t>
      </w:r>
      <w:r w:rsidR="00BF01F7">
        <w:rPr>
          <w:rFonts w:ascii="Times New Roman" w:hAnsi="Times New Roman" w:cs="Times New Roman"/>
          <w:sz w:val="24"/>
          <w:szCs w:val="24"/>
        </w:rPr>
        <w:t xml:space="preserve">reveal to </w:t>
      </w:r>
      <w:r w:rsidR="00DF7198" w:rsidRPr="00CD0660">
        <w:rPr>
          <w:rFonts w:ascii="Times New Roman" w:hAnsi="Times New Roman" w:cs="Times New Roman"/>
          <w:sz w:val="24"/>
          <w:szCs w:val="24"/>
        </w:rPr>
        <w:t xml:space="preserve">us more about their religious perspective. As Turner (1982: 79) mentioned in his definition, behaviour in a ritual activity is ‘formal’. </w:t>
      </w:r>
      <w:r>
        <w:rPr>
          <w:rFonts w:ascii="Times New Roman" w:hAnsi="Times New Roman" w:cs="Times New Roman"/>
          <w:sz w:val="24"/>
          <w:szCs w:val="24"/>
        </w:rPr>
        <w:t>F</w:t>
      </w:r>
      <w:r w:rsidR="00DF7198" w:rsidRPr="00CD0660">
        <w:rPr>
          <w:rFonts w:ascii="Times New Roman" w:hAnsi="Times New Roman" w:cs="Times New Roman"/>
          <w:sz w:val="24"/>
          <w:szCs w:val="24"/>
        </w:rPr>
        <w:t>ormality is something that we can assume existe</w:t>
      </w:r>
      <w:r>
        <w:rPr>
          <w:rFonts w:ascii="Times New Roman" w:hAnsi="Times New Roman" w:cs="Times New Roman"/>
          <w:sz w:val="24"/>
          <w:szCs w:val="24"/>
        </w:rPr>
        <w:t xml:space="preserve">d </w:t>
      </w:r>
      <w:r w:rsidR="00DF7198" w:rsidRPr="00CD0660">
        <w:rPr>
          <w:rFonts w:ascii="Times New Roman" w:hAnsi="Times New Roman" w:cs="Times New Roman"/>
          <w:sz w:val="24"/>
          <w:szCs w:val="24"/>
        </w:rPr>
        <w:t xml:space="preserve">in Minoan funeral ceremonies. </w:t>
      </w:r>
      <w:r>
        <w:rPr>
          <w:rFonts w:ascii="Times New Roman" w:hAnsi="Times New Roman" w:cs="Times New Roman"/>
          <w:sz w:val="24"/>
          <w:szCs w:val="24"/>
        </w:rPr>
        <w:t xml:space="preserve">In consideration of the fact that </w:t>
      </w:r>
      <w:r w:rsidR="00DF7198" w:rsidRPr="00CD0660">
        <w:rPr>
          <w:rFonts w:ascii="Times New Roman" w:hAnsi="Times New Roman" w:cs="Times New Roman"/>
          <w:sz w:val="24"/>
          <w:szCs w:val="24"/>
        </w:rPr>
        <w:t>all of this can refer ‘to a belief in mystical being or power’</w:t>
      </w:r>
      <w:r w:rsidR="00C452AF">
        <w:rPr>
          <w:rFonts w:ascii="Times New Roman" w:hAnsi="Times New Roman" w:cs="Times New Roman"/>
          <w:sz w:val="24"/>
          <w:szCs w:val="24"/>
        </w:rPr>
        <w:t xml:space="preserve"> </w:t>
      </w:r>
      <w:r w:rsidR="00DF7198" w:rsidRPr="00CD0660">
        <w:rPr>
          <w:rFonts w:ascii="Times New Roman" w:hAnsi="Times New Roman" w:cs="Times New Roman"/>
          <w:sz w:val="24"/>
          <w:szCs w:val="24"/>
        </w:rPr>
        <w:t>we should think of it as a relation to the supernatural</w:t>
      </w:r>
      <w:r w:rsidR="003C1B64">
        <w:rPr>
          <w:rFonts w:ascii="Times New Roman" w:hAnsi="Times New Roman" w:cs="Times New Roman"/>
          <w:sz w:val="24"/>
          <w:szCs w:val="24"/>
        </w:rPr>
        <w:t>,</w:t>
      </w:r>
      <w:r w:rsidR="00DF7198" w:rsidRPr="00CD0660">
        <w:rPr>
          <w:rFonts w:ascii="Times New Roman" w:hAnsi="Times New Roman" w:cs="Times New Roman"/>
          <w:sz w:val="24"/>
          <w:szCs w:val="24"/>
        </w:rPr>
        <w:t xml:space="preserve"> as something beyond human control. Humans are not capable </w:t>
      </w:r>
      <w:r>
        <w:rPr>
          <w:rFonts w:ascii="Times New Roman" w:hAnsi="Times New Roman" w:cs="Times New Roman"/>
          <w:sz w:val="24"/>
          <w:szCs w:val="24"/>
        </w:rPr>
        <w:t xml:space="preserve">of </w:t>
      </w:r>
      <w:r w:rsidR="00DF7198" w:rsidRPr="00CD0660">
        <w:rPr>
          <w:rFonts w:ascii="Times New Roman" w:hAnsi="Times New Roman" w:cs="Times New Roman"/>
          <w:sz w:val="24"/>
          <w:szCs w:val="24"/>
        </w:rPr>
        <w:t>control</w:t>
      </w:r>
      <w:r>
        <w:rPr>
          <w:rFonts w:ascii="Times New Roman" w:hAnsi="Times New Roman" w:cs="Times New Roman"/>
          <w:sz w:val="24"/>
          <w:szCs w:val="24"/>
        </w:rPr>
        <w:t>ling</w:t>
      </w:r>
      <w:r w:rsidR="00DF7198" w:rsidRPr="00CD0660">
        <w:rPr>
          <w:rFonts w:ascii="Times New Roman" w:hAnsi="Times New Roman" w:cs="Times New Roman"/>
          <w:sz w:val="24"/>
          <w:szCs w:val="24"/>
        </w:rPr>
        <w:t xml:space="preserve"> the supernatural powers and therefore they try to find ways to approach </w:t>
      </w:r>
      <w:r>
        <w:rPr>
          <w:rFonts w:ascii="Times New Roman" w:hAnsi="Times New Roman" w:cs="Times New Roman"/>
          <w:sz w:val="24"/>
          <w:szCs w:val="24"/>
        </w:rPr>
        <w:t xml:space="preserve">them </w:t>
      </w:r>
      <w:r w:rsidR="00DF7198" w:rsidRPr="00CD0660">
        <w:rPr>
          <w:rFonts w:ascii="Times New Roman" w:hAnsi="Times New Roman" w:cs="Times New Roman"/>
          <w:sz w:val="24"/>
          <w:szCs w:val="24"/>
        </w:rPr>
        <w:t>with caut</w:t>
      </w:r>
      <w:r w:rsidR="00C452AF">
        <w:rPr>
          <w:rFonts w:ascii="Times New Roman" w:hAnsi="Times New Roman" w:cs="Times New Roman"/>
          <w:sz w:val="24"/>
          <w:szCs w:val="24"/>
        </w:rPr>
        <w:t>ion through certain activities</w:t>
      </w:r>
      <w:r w:rsidR="00BF01F7">
        <w:rPr>
          <w:rFonts w:ascii="Times New Roman" w:hAnsi="Times New Roman" w:cs="Times New Roman"/>
          <w:sz w:val="24"/>
          <w:szCs w:val="24"/>
        </w:rPr>
        <w:t>,</w:t>
      </w:r>
      <w:r w:rsidR="003D5215">
        <w:rPr>
          <w:rFonts w:ascii="Times New Roman" w:hAnsi="Times New Roman" w:cs="Times New Roman"/>
          <w:sz w:val="24"/>
          <w:szCs w:val="24"/>
        </w:rPr>
        <w:t xml:space="preserve"> such as</w:t>
      </w:r>
      <w:r w:rsidR="00C452AF">
        <w:rPr>
          <w:rFonts w:ascii="Times New Roman" w:hAnsi="Times New Roman" w:cs="Times New Roman"/>
          <w:sz w:val="24"/>
          <w:szCs w:val="24"/>
        </w:rPr>
        <w:t xml:space="preserve"> rituals</w:t>
      </w:r>
      <w:r w:rsidR="00DF7198" w:rsidRPr="00CD0660">
        <w:rPr>
          <w:rFonts w:ascii="Times New Roman" w:hAnsi="Times New Roman" w:cs="Times New Roman"/>
          <w:sz w:val="24"/>
          <w:szCs w:val="24"/>
        </w:rPr>
        <w:t>. In these rites</w:t>
      </w:r>
      <w:r w:rsidR="00BF01F7">
        <w:rPr>
          <w:rFonts w:ascii="Times New Roman" w:hAnsi="Times New Roman" w:cs="Times New Roman"/>
          <w:sz w:val="24"/>
          <w:szCs w:val="24"/>
        </w:rPr>
        <w:t>,</w:t>
      </w:r>
      <w:r w:rsidR="00DF7198" w:rsidRPr="00CD0660">
        <w:rPr>
          <w:rFonts w:ascii="Times New Roman" w:hAnsi="Times New Roman" w:cs="Times New Roman"/>
          <w:sz w:val="24"/>
          <w:szCs w:val="24"/>
        </w:rPr>
        <w:t xml:space="preserve"> they use certain </w:t>
      </w:r>
      <w:r w:rsidR="00DF7198" w:rsidRPr="00CD0660">
        <w:rPr>
          <w:rFonts w:ascii="Times New Roman" w:hAnsi="Times New Roman" w:cs="Times New Roman"/>
          <w:i/>
          <w:sz w:val="24"/>
          <w:szCs w:val="24"/>
        </w:rPr>
        <w:t>things - objects</w:t>
      </w:r>
      <w:r w:rsidR="00DF7198" w:rsidRPr="00CD0660">
        <w:rPr>
          <w:rFonts w:ascii="Times New Roman" w:hAnsi="Times New Roman" w:cs="Times New Roman"/>
          <w:sz w:val="24"/>
          <w:szCs w:val="24"/>
        </w:rPr>
        <w:t xml:space="preserve"> which </w:t>
      </w:r>
      <w:r w:rsidR="003D5215">
        <w:rPr>
          <w:rFonts w:ascii="Times New Roman" w:hAnsi="Times New Roman" w:cs="Times New Roman"/>
          <w:sz w:val="24"/>
          <w:szCs w:val="24"/>
        </w:rPr>
        <w:t xml:space="preserve">have </w:t>
      </w:r>
      <w:r w:rsidR="00DF7198" w:rsidRPr="00CD0660">
        <w:rPr>
          <w:rFonts w:ascii="Times New Roman" w:hAnsi="Times New Roman" w:cs="Times New Roman"/>
          <w:sz w:val="24"/>
          <w:szCs w:val="24"/>
        </w:rPr>
        <w:t xml:space="preserve">a role as </w:t>
      </w:r>
      <w:r w:rsidR="003D5215">
        <w:rPr>
          <w:rFonts w:ascii="Times New Roman" w:hAnsi="Times New Roman" w:cs="Times New Roman"/>
          <w:sz w:val="24"/>
          <w:szCs w:val="24"/>
        </w:rPr>
        <w:t>an intermediary</w:t>
      </w:r>
      <w:r w:rsidR="00DF7198" w:rsidRPr="00CD0660">
        <w:rPr>
          <w:rFonts w:ascii="Times New Roman" w:hAnsi="Times New Roman" w:cs="Times New Roman"/>
          <w:sz w:val="24"/>
          <w:szCs w:val="24"/>
        </w:rPr>
        <w:t xml:space="preserve"> between </w:t>
      </w:r>
      <w:r w:rsidR="003D5215">
        <w:rPr>
          <w:rFonts w:ascii="Times New Roman" w:hAnsi="Times New Roman" w:cs="Times New Roman"/>
          <w:sz w:val="24"/>
          <w:szCs w:val="24"/>
        </w:rPr>
        <w:t xml:space="preserve">the </w:t>
      </w:r>
      <w:r w:rsidR="00DF7198" w:rsidRPr="00CD0660">
        <w:rPr>
          <w:rFonts w:ascii="Times New Roman" w:hAnsi="Times New Roman" w:cs="Times New Roman"/>
          <w:sz w:val="24"/>
          <w:szCs w:val="24"/>
        </w:rPr>
        <w:t>human and</w:t>
      </w:r>
      <w:r w:rsidR="003D5215">
        <w:rPr>
          <w:rFonts w:ascii="Times New Roman" w:hAnsi="Times New Roman" w:cs="Times New Roman"/>
          <w:sz w:val="24"/>
          <w:szCs w:val="24"/>
        </w:rPr>
        <w:t xml:space="preserve"> the</w:t>
      </w:r>
      <w:r w:rsidR="00DF7198" w:rsidRPr="00CD0660">
        <w:rPr>
          <w:rFonts w:ascii="Times New Roman" w:hAnsi="Times New Roman" w:cs="Times New Roman"/>
          <w:sz w:val="24"/>
          <w:szCs w:val="24"/>
        </w:rPr>
        <w:t xml:space="preserve"> supernatural</w:t>
      </w:r>
      <w:r w:rsidR="00DF7198" w:rsidRPr="00CD0660">
        <w:rPr>
          <w:rFonts w:ascii="Times New Roman" w:hAnsi="Times New Roman" w:cs="Times New Roman"/>
          <w:i/>
          <w:sz w:val="24"/>
          <w:szCs w:val="24"/>
        </w:rPr>
        <w:t xml:space="preserve">. </w:t>
      </w:r>
      <w:r w:rsidR="003D5215">
        <w:rPr>
          <w:rFonts w:ascii="Times New Roman" w:hAnsi="Times New Roman" w:cs="Times New Roman"/>
          <w:sz w:val="24"/>
          <w:szCs w:val="24"/>
        </w:rPr>
        <w:t>Today, neithe</w:t>
      </w:r>
      <w:r w:rsidR="00DF7198" w:rsidRPr="00CD0660">
        <w:rPr>
          <w:rFonts w:ascii="Times New Roman" w:hAnsi="Times New Roman" w:cs="Times New Roman"/>
          <w:sz w:val="24"/>
          <w:szCs w:val="24"/>
        </w:rPr>
        <w:t xml:space="preserve">r </w:t>
      </w:r>
      <w:r w:rsidR="003D5215">
        <w:rPr>
          <w:rFonts w:ascii="Times New Roman" w:hAnsi="Times New Roman" w:cs="Times New Roman"/>
          <w:sz w:val="24"/>
          <w:szCs w:val="24"/>
        </w:rPr>
        <w:t xml:space="preserve">the Minoan, nor their </w:t>
      </w:r>
      <w:r w:rsidR="00DF7198" w:rsidRPr="00CD0660">
        <w:rPr>
          <w:rFonts w:ascii="Times New Roman" w:hAnsi="Times New Roman" w:cs="Times New Roman"/>
          <w:sz w:val="24"/>
          <w:szCs w:val="24"/>
        </w:rPr>
        <w:t>deities survive</w:t>
      </w:r>
      <w:r w:rsidR="003D5215">
        <w:rPr>
          <w:rFonts w:ascii="Times New Roman" w:hAnsi="Times New Roman" w:cs="Times New Roman"/>
          <w:sz w:val="24"/>
          <w:szCs w:val="24"/>
        </w:rPr>
        <w:t>. However, these ‘intermediary</w:t>
      </w:r>
      <w:r w:rsidR="00DF7198" w:rsidRPr="00CD0660">
        <w:rPr>
          <w:rFonts w:ascii="Times New Roman" w:hAnsi="Times New Roman" w:cs="Times New Roman"/>
          <w:sz w:val="24"/>
          <w:szCs w:val="24"/>
        </w:rPr>
        <w:t xml:space="preserve">’ </w:t>
      </w:r>
      <w:r w:rsidR="00DF7198" w:rsidRPr="003D5215">
        <w:rPr>
          <w:rFonts w:ascii="Times New Roman" w:hAnsi="Times New Roman" w:cs="Times New Roman"/>
          <w:i/>
          <w:sz w:val="24"/>
          <w:szCs w:val="24"/>
        </w:rPr>
        <w:t>things</w:t>
      </w:r>
      <w:r w:rsidR="00DF7198" w:rsidRPr="00CD0660">
        <w:rPr>
          <w:rFonts w:ascii="Times New Roman" w:hAnsi="Times New Roman" w:cs="Times New Roman"/>
          <w:sz w:val="24"/>
          <w:szCs w:val="24"/>
        </w:rPr>
        <w:t xml:space="preserve"> like architectural buildings, figurines, pottery etc. do survi</w:t>
      </w:r>
      <w:r w:rsidR="003D5215">
        <w:rPr>
          <w:rFonts w:ascii="Times New Roman" w:hAnsi="Times New Roman" w:cs="Times New Roman"/>
          <w:sz w:val="24"/>
          <w:szCs w:val="24"/>
        </w:rPr>
        <w:t xml:space="preserve">ve. As </w:t>
      </w:r>
      <w:proofErr w:type="spellStart"/>
      <w:r w:rsidR="003D5215">
        <w:rPr>
          <w:rFonts w:ascii="Times New Roman" w:hAnsi="Times New Roman" w:cs="Times New Roman"/>
          <w:sz w:val="24"/>
          <w:szCs w:val="24"/>
        </w:rPr>
        <w:t>Knappett</w:t>
      </w:r>
      <w:proofErr w:type="spellEnd"/>
      <w:r w:rsidR="003D5215">
        <w:rPr>
          <w:rFonts w:ascii="Times New Roman" w:hAnsi="Times New Roman" w:cs="Times New Roman"/>
          <w:sz w:val="24"/>
          <w:szCs w:val="24"/>
        </w:rPr>
        <w:t xml:space="preserve"> (2005: 170) suggests</w:t>
      </w:r>
      <w:r w:rsidR="00DF7198" w:rsidRPr="00CD0660">
        <w:rPr>
          <w:rFonts w:ascii="Times New Roman" w:hAnsi="Times New Roman" w:cs="Times New Roman"/>
          <w:sz w:val="24"/>
          <w:szCs w:val="24"/>
        </w:rPr>
        <w:t xml:space="preserve"> that “humans may be physically absent from the Minoan and indeed other archaeological contexts, but they are metaphysically and structurally’’</w:t>
      </w:r>
      <w:r w:rsidR="003D5215">
        <w:rPr>
          <w:rFonts w:ascii="Times New Roman" w:hAnsi="Times New Roman" w:cs="Times New Roman"/>
          <w:sz w:val="24"/>
          <w:szCs w:val="24"/>
        </w:rPr>
        <w:t xml:space="preserve"> not absent</w:t>
      </w:r>
      <w:r w:rsidR="00DF7198" w:rsidRPr="00CD0660">
        <w:rPr>
          <w:rFonts w:ascii="Times New Roman" w:hAnsi="Times New Roman" w:cs="Times New Roman"/>
          <w:sz w:val="24"/>
          <w:szCs w:val="24"/>
        </w:rPr>
        <w:t xml:space="preserve">. </w:t>
      </w:r>
      <w:proofErr w:type="spellStart"/>
      <w:r w:rsidR="00DF7198" w:rsidRPr="00CD0660">
        <w:rPr>
          <w:rFonts w:ascii="Times New Roman" w:hAnsi="Times New Roman" w:cs="Times New Roman"/>
          <w:sz w:val="24"/>
          <w:szCs w:val="24"/>
        </w:rPr>
        <w:t>Goodison</w:t>
      </w:r>
      <w:proofErr w:type="spellEnd"/>
      <w:r w:rsidR="00DF7198" w:rsidRPr="00CD0660">
        <w:rPr>
          <w:rFonts w:ascii="Times New Roman" w:hAnsi="Times New Roman" w:cs="Times New Roman"/>
          <w:sz w:val="24"/>
          <w:szCs w:val="24"/>
        </w:rPr>
        <w:t xml:space="preserve"> and Morris (1998: 19) argue that “it is hard to re-enter the physical experience of people living so long ago, but that is one starting point for understanding what might have been their spiritual concerns”.</w:t>
      </w:r>
    </w:p>
    <w:p w:rsidR="00DF7198" w:rsidRPr="00CD0660" w:rsidRDefault="003C1B64"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Turner (1982) saw the ritual as a social process with dramatic structure and therefore he links ritual wi</w:t>
      </w:r>
      <w:r w:rsidR="003D5215">
        <w:rPr>
          <w:rFonts w:ascii="Times New Roman" w:hAnsi="Times New Roman" w:cs="Times New Roman"/>
          <w:sz w:val="24"/>
          <w:szCs w:val="24"/>
        </w:rPr>
        <w:t xml:space="preserve">th the dramatic performance (and </w:t>
      </w:r>
      <w:r w:rsidRPr="00CD0660">
        <w:rPr>
          <w:rFonts w:ascii="Times New Roman" w:hAnsi="Times New Roman" w:cs="Times New Roman"/>
          <w:sz w:val="24"/>
          <w:szCs w:val="24"/>
        </w:rPr>
        <w:t>so does with theatre</w:t>
      </w:r>
      <w:r w:rsidR="003D5215">
        <w:rPr>
          <w:rFonts w:ascii="Times New Roman" w:hAnsi="Times New Roman" w:cs="Times New Roman"/>
          <w:sz w:val="24"/>
          <w:szCs w:val="24"/>
        </w:rPr>
        <w:t>)</w:t>
      </w:r>
      <w:r w:rsidRPr="00CD0660">
        <w:rPr>
          <w:rFonts w:ascii="Times New Roman" w:hAnsi="Times New Roman" w:cs="Times New Roman"/>
          <w:sz w:val="24"/>
          <w:szCs w:val="24"/>
        </w:rPr>
        <w:t xml:space="preserve">. Perhaps Minoan rituals were a performance with </w:t>
      </w:r>
      <w:r w:rsidR="003D5215">
        <w:rPr>
          <w:rFonts w:ascii="Times New Roman" w:hAnsi="Times New Roman" w:cs="Times New Roman"/>
          <w:sz w:val="24"/>
          <w:szCs w:val="24"/>
        </w:rPr>
        <w:t xml:space="preserve">an </w:t>
      </w:r>
      <w:r w:rsidRPr="00CD0660">
        <w:rPr>
          <w:rFonts w:ascii="Times New Roman" w:hAnsi="Times New Roman" w:cs="Times New Roman"/>
          <w:sz w:val="24"/>
          <w:szCs w:val="24"/>
        </w:rPr>
        <w:t>audience</w:t>
      </w:r>
      <w:r w:rsidR="003D5215">
        <w:rPr>
          <w:rFonts w:ascii="Times New Roman" w:hAnsi="Times New Roman" w:cs="Times New Roman"/>
          <w:sz w:val="24"/>
          <w:szCs w:val="24"/>
        </w:rPr>
        <w:t>, who were</w:t>
      </w:r>
      <w:r w:rsidRPr="00CD0660">
        <w:rPr>
          <w:rFonts w:ascii="Times New Roman" w:hAnsi="Times New Roman" w:cs="Times New Roman"/>
          <w:sz w:val="24"/>
          <w:szCs w:val="24"/>
        </w:rPr>
        <w:t xml:space="preserve"> not only the worshipers</w:t>
      </w:r>
      <w:r w:rsidR="003D5215">
        <w:rPr>
          <w:rFonts w:ascii="Times New Roman" w:hAnsi="Times New Roman" w:cs="Times New Roman"/>
          <w:sz w:val="24"/>
          <w:szCs w:val="24"/>
        </w:rPr>
        <w:t>,</w:t>
      </w:r>
      <w:r w:rsidRPr="00CD0660">
        <w:rPr>
          <w:rFonts w:ascii="Times New Roman" w:hAnsi="Times New Roman" w:cs="Times New Roman"/>
          <w:sz w:val="24"/>
          <w:szCs w:val="24"/>
        </w:rPr>
        <w:t xml:space="preserve"> but also the divine.</w:t>
      </w:r>
      <w:r>
        <w:rPr>
          <w:rFonts w:ascii="Times New Roman" w:hAnsi="Times New Roman" w:cs="Times New Roman"/>
          <w:sz w:val="24"/>
          <w:szCs w:val="24"/>
        </w:rPr>
        <w:t xml:space="preserve"> </w:t>
      </w:r>
      <w:r w:rsidR="003D5215">
        <w:rPr>
          <w:rFonts w:ascii="Times New Roman" w:hAnsi="Times New Roman" w:cs="Times New Roman"/>
          <w:sz w:val="24"/>
          <w:szCs w:val="24"/>
        </w:rPr>
        <w:t xml:space="preserve">The </w:t>
      </w:r>
      <w:proofErr w:type="spellStart"/>
      <w:r w:rsidR="00BF01F7">
        <w:rPr>
          <w:rFonts w:ascii="Times New Roman" w:hAnsi="Times New Roman" w:cs="Times New Roman"/>
          <w:sz w:val="24"/>
          <w:szCs w:val="24"/>
        </w:rPr>
        <w:t>Ayia-Triada</w:t>
      </w:r>
      <w:proofErr w:type="spellEnd"/>
      <w:r w:rsidR="00BF01F7">
        <w:rPr>
          <w:rFonts w:ascii="Times New Roman" w:hAnsi="Times New Roman" w:cs="Times New Roman"/>
          <w:sz w:val="24"/>
          <w:szCs w:val="24"/>
        </w:rPr>
        <w:t xml:space="preserve"> s</w:t>
      </w:r>
      <w:r w:rsidR="003D5215">
        <w:rPr>
          <w:rFonts w:ascii="Times New Roman" w:hAnsi="Times New Roman" w:cs="Times New Roman"/>
          <w:sz w:val="24"/>
          <w:szCs w:val="24"/>
        </w:rPr>
        <w:t>arcophagus depicts</w:t>
      </w:r>
      <w:r w:rsidR="00DF7198" w:rsidRPr="00CD0660">
        <w:rPr>
          <w:rFonts w:ascii="Times New Roman" w:hAnsi="Times New Roman" w:cs="Times New Roman"/>
          <w:sz w:val="24"/>
          <w:szCs w:val="24"/>
        </w:rPr>
        <w:t xml:space="preserve"> a celebration of funeral rites. The rites </w:t>
      </w:r>
      <w:r w:rsidR="003D5215">
        <w:rPr>
          <w:rFonts w:ascii="Times New Roman" w:hAnsi="Times New Roman" w:cs="Times New Roman"/>
          <w:sz w:val="24"/>
          <w:szCs w:val="24"/>
        </w:rPr>
        <w:t xml:space="preserve">occurred </w:t>
      </w:r>
      <w:r w:rsidR="00DF7198" w:rsidRPr="00CD0660">
        <w:rPr>
          <w:rFonts w:ascii="Times New Roman" w:hAnsi="Times New Roman" w:cs="Times New Roman"/>
          <w:sz w:val="24"/>
          <w:szCs w:val="24"/>
        </w:rPr>
        <w:t>in an open air space</w:t>
      </w:r>
      <w:r w:rsidR="003D5215">
        <w:rPr>
          <w:rFonts w:ascii="Times New Roman" w:hAnsi="Times New Roman" w:cs="Times New Roman"/>
          <w:sz w:val="24"/>
          <w:szCs w:val="24"/>
        </w:rPr>
        <w:t>, thus</w:t>
      </w:r>
      <w:r w:rsidR="00DF7198" w:rsidRPr="00CD0660">
        <w:rPr>
          <w:rFonts w:ascii="Times New Roman" w:hAnsi="Times New Roman" w:cs="Times New Roman"/>
          <w:sz w:val="24"/>
          <w:szCs w:val="24"/>
        </w:rPr>
        <w:t xml:space="preserve"> link</w:t>
      </w:r>
      <w:r w:rsidR="003D5215">
        <w:rPr>
          <w:rFonts w:ascii="Times New Roman" w:hAnsi="Times New Roman" w:cs="Times New Roman"/>
          <w:sz w:val="24"/>
          <w:szCs w:val="24"/>
        </w:rPr>
        <w:t>ing</w:t>
      </w:r>
      <w:r w:rsidR="00DF7198" w:rsidRPr="00CD0660">
        <w:rPr>
          <w:rFonts w:ascii="Times New Roman" w:hAnsi="Times New Roman" w:cs="Times New Roman"/>
          <w:sz w:val="24"/>
          <w:szCs w:val="24"/>
        </w:rPr>
        <w:t xml:space="preserve"> in a way the divi</w:t>
      </w:r>
      <w:r w:rsidR="00BF01F7">
        <w:rPr>
          <w:rFonts w:ascii="Times New Roman" w:hAnsi="Times New Roman" w:cs="Times New Roman"/>
          <w:sz w:val="24"/>
          <w:szCs w:val="24"/>
        </w:rPr>
        <w:t xml:space="preserve">ne with nature </w:t>
      </w:r>
      <w:r w:rsidR="00DF7198" w:rsidRPr="00CD0660">
        <w:rPr>
          <w:rFonts w:ascii="Times New Roman" w:hAnsi="Times New Roman" w:cs="Times New Roman"/>
          <w:sz w:val="24"/>
          <w:szCs w:val="24"/>
        </w:rPr>
        <w:t>(Hooker: 138). On the sarcophagus these rituals appeared to be funerary</w:t>
      </w:r>
      <w:r w:rsidR="003D5215">
        <w:rPr>
          <w:rFonts w:ascii="Times New Roman" w:hAnsi="Times New Roman" w:cs="Times New Roman"/>
          <w:sz w:val="24"/>
          <w:szCs w:val="24"/>
        </w:rPr>
        <w:t>,</w:t>
      </w:r>
      <w:r w:rsidR="00DF7198" w:rsidRPr="00CD0660">
        <w:rPr>
          <w:rFonts w:ascii="Times New Roman" w:hAnsi="Times New Roman" w:cs="Times New Roman"/>
          <w:sz w:val="24"/>
          <w:szCs w:val="24"/>
        </w:rPr>
        <w:t xml:space="preserve"> but acc</w:t>
      </w:r>
      <w:r>
        <w:rPr>
          <w:rFonts w:ascii="Times New Roman" w:hAnsi="Times New Roman" w:cs="Times New Roman"/>
          <w:sz w:val="24"/>
          <w:szCs w:val="24"/>
        </w:rPr>
        <w:t>ording to Renfrew (2011: 688) “</w:t>
      </w:r>
      <w:r w:rsidR="00DF7198" w:rsidRPr="00CD0660">
        <w:rPr>
          <w:rFonts w:ascii="Times New Roman" w:hAnsi="Times New Roman" w:cs="Times New Roman"/>
          <w:sz w:val="24"/>
          <w:szCs w:val="24"/>
        </w:rPr>
        <w:t xml:space="preserve">the association </w:t>
      </w:r>
      <w:r>
        <w:rPr>
          <w:rFonts w:ascii="Times New Roman" w:hAnsi="Times New Roman" w:cs="Times New Roman"/>
          <w:sz w:val="24"/>
          <w:szCs w:val="24"/>
        </w:rPr>
        <w:t>of objects makes a religious ass</w:t>
      </w:r>
      <w:r w:rsidRPr="00CD0660">
        <w:rPr>
          <w:rFonts w:ascii="Times New Roman" w:hAnsi="Times New Roman" w:cs="Times New Roman"/>
          <w:sz w:val="24"/>
          <w:szCs w:val="24"/>
        </w:rPr>
        <w:t>ociation</w:t>
      </w:r>
      <w:r w:rsidR="00DF7198" w:rsidRPr="00CD0660">
        <w:rPr>
          <w:rFonts w:ascii="Times New Roman" w:hAnsi="Times New Roman" w:cs="Times New Roman"/>
          <w:sz w:val="24"/>
          <w:szCs w:val="24"/>
        </w:rPr>
        <w:t xml:space="preserve"> likely”.</w:t>
      </w:r>
    </w:p>
    <w:p w:rsidR="00DF7198" w:rsidRDefault="00DF7198"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 xml:space="preserve">At </w:t>
      </w:r>
      <w:proofErr w:type="spellStart"/>
      <w:r w:rsidRPr="00CD0660">
        <w:rPr>
          <w:rFonts w:ascii="Times New Roman" w:hAnsi="Times New Roman" w:cs="Times New Roman"/>
          <w:sz w:val="24"/>
          <w:szCs w:val="24"/>
        </w:rPr>
        <w:t>Lebena</w:t>
      </w:r>
      <w:proofErr w:type="spellEnd"/>
      <w:r w:rsidRPr="00CD0660">
        <w:rPr>
          <w:rFonts w:ascii="Times New Roman" w:hAnsi="Times New Roman" w:cs="Times New Roman"/>
          <w:sz w:val="24"/>
          <w:szCs w:val="24"/>
        </w:rPr>
        <w:t xml:space="preserve"> and </w:t>
      </w:r>
      <w:proofErr w:type="spellStart"/>
      <w:r w:rsidRPr="00CD0660">
        <w:rPr>
          <w:rFonts w:ascii="Times New Roman" w:hAnsi="Times New Roman" w:cs="Times New Roman"/>
          <w:sz w:val="24"/>
          <w:szCs w:val="24"/>
        </w:rPr>
        <w:t>Ayia</w:t>
      </w:r>
      <w:r w:rsidR="003C1B64">
        <w:rPr>
          <w:rFonts w:ascii="Times New Roman" w:hAnsi="Times New Roman" w:cs="Times New Roman"/>
          <w:sz w:val="24"/>
          <w:szCs w:val="24"/>
        </w:rPr>
        <w:t>-</w:t>
      </w:r>
      <w:r w:rsidRPr="00CD0660">
        <w:rPr>
          <w:rFonts w:ascii="Times New Roman" w:hAnsi="Times New Roman" w:cs="Times New Roman"/>
          <w:sz w:val="24"/>
          <w:szCs w:val="24"/>
        </w:rPr>
        <w:t>Kyriaki</w:t>
      </w:r>
      <w:proofErr w:type="spellEnd"/>
      <w:r w:rsidRPr="00CD0660">
        <w:rPr>
          <w:rFonts w:ascii="Times New Roman" w:hAnsi="Times New Roman" w:cs="Times New Roman"/>
          <w:sz w:val="24"/>
          <w:szCs w:val="24"/>
        </w:rPr>
        <w:t xml:space="preserve"> </w:t>
      </w:r>
      <w:r w:rsidR="003D5215" w:rsidRPr="00CD0660">
        <w:rPr>
          <w:rFonts w:ascii="Times New Roman" w:hAnsi="Times New Roman" w:cs="Times New Roman"/>
          <w:sz w:val="24"/>
          <w:szCs w:val="24"/>
        </w:rPr>
        <w:t>cemetery</w:t>
      </w:r>
      <w:r w:rsidRPr="00CD0660">
        <w:rPr>
          <w:rFonts w:ascii="Times New Roman" w:hAnsi="Times New Roman" w:cs="Times New Roman"/>
          <w:sz w:val="24"/>
          <w:szCs w:val="24"/>
        </w:rPr>
        <w:t>, there h</w:t>
      </w:r>
      <w:r w:rsidR="003C5450">
        <w:rPr>
          <w:rFonts w:ascii="Times New Roman" w:hAnsi="Times New Roman" w:cs="Times New Roman"/>
          <w:sz w:val="24"/>
          <w:szCs w:val="24"/>
        </w:rPr>
        <w:t>ave been discovered chamb</w:t>
      </w:r>
      <w:r w:rsidRPr="00CD0660">
        <w:rPr>
          <w:rFonts w:ascii="Times New Roman" w:hAnsi="Times New Roman" w:cs="Times New Roman"/>
          <w:sz w:val="24"/>
          <w:szCs w:val="24"/>
        </w:rPr>
        <w:t xml:space="preserve">ers that were found clear of burials and that may indicate that ceremonies of toasting took place, where </w:t>
      </w:r>
      <w:r w:rsidR="003D5215">
        <w:rPr>
          <w:rFonts w:ascii="Times New Roman" w:hAnsi="Times New Roman" w:cs="Times New Roman"/>
          <w:sz w:val="24"/>
          <w:szCs w:val="24"/>
        </w:rPr>
        <w:t xml:space="preserve">a </w:t>
      </w:r>
      <w:r w:rsidRPr="00CD0660">
        <w:rPr>
          <w:rFonts w:ascii="Times New Roman" w:hAnsi="Times New Roman" w:cs="Times New Roman"/>
          <w:sz w:val="24"/>
          <w:szCs w:val="24"/>
        </w:rPr>
        <w:t>quantity of wine and liquid was drunk (</w:t>
      </w:r>
      <w:proofErr w:type="spellStart"/>
      <w:r w:rsidRPr="00CD0660">
        <w:rPr>
          <w:rFonts w:ascii="Times New Roman" w:hAnsi="Times New Roman" w:cs="Times New Roman"/>
          <w:sz w:val="24"/>
          <w:szCs w:val="24"/>
        </w:rPr>
        <w:t>Branigan</w:t>
      </w:r>
      <w:proofErr w:type="spellEnd"/>
      <w:r w:rsidRPr="00CD0660">
        <w:rPr>
          <w:rFonts w:ascii="Times New Roman" w:hAnsi="Times New Roman" w:cs="Times New Roman"/>
          <w:sz w:val="24"/>
          <w:szCs w:val="24"/>
        </w:rPr>
        <w:t xml:space="preserve"> 1993: 78). </w:t>
      </w:r>
      <w:proofErr w:type="spellStart"/>
      <w:r w:rsidRPr="00CD0660">
        <w:rPr>
          <w:rFonts w:ascii="Times New Roman" w:hAnsi="Times New Roman" w:cs="Times New Roman"/>
          <w:sz w:val="24"/>
          <w:szCs w:val="24"/>
        </w:rPr>
        <w:t>Branigan</w:t>
      </w:r>
      <w:proofErr w:type="spellEnd"/>
      <w:r w:rsidRPr="00CD0660">
        <w:rPr>
          <w:rFonts w:ascii="Times New Roman" w:hAnsi="Times New Roman" w:cs="Times New Roman"/>
          <w:sz w:val="24"/>
          <w:szCs w:val="24"/>
        </w:rPr>
        <w:t xml:space="preserve"> (1993: 29) mentions that </w:t>
      </w:r>
      <w:r w:rsidR="00592C8B">
        <w:rPr>
          <w:rFonts w:ascii="Times New Roman" w:hAnsi="Times New Roman" w:cs="Times New Roman"/>
          <w:sz w:val="24"/>
          <w:szCs w:val="24"/>
        </w:rPr>
        <w:t xml:space="preserve">the </w:t>
      </w:r>
      <w:r w:rsidRPr="00CD0660">
        <w:rPr>
          <w:rFonts w:ascii="Times New Roman" w:hAnsi="Times New Roman" w:cs="Times New Roman"/>
          <w:sz w:val="24"/>
          <w:szCs w:val="24"/>
        </w:rPr>
        <w:t xml:space="preserve">tiny caps and bowls </w:t>
      </w:r>
      <w:r w:rsidR="003C5450">
        <w:rPr>
          <w:rFonts w:ascii="Times New Roman" w:hAnsi="Times New Roman" w:cs="Times New Roman"/>
          <w:sz w:val="24"/>
          <w:szCs w:val="24"/>
        </w:rPr>
        <w:t xml:space="preserve">found </w:t>
      </w:r>
      <w:r w:rsidRPr="00CD0660">
        <w:rPr>
          <w:rFonts w:ascii="Times New Roman" w:hAnsi="Times New Roman" w:cs="Times New Roman"/>
          <w:sz w:val="24"/>
          <w:szCs w:val="24"/>
        </w:rPr>
        <w:t xml:space="preserve">were made mostly </w:t>
      </w:r>
      <w:r w:rsidR="00592C8B">
        <w:rPr>
          <w:rFonts w:ascii="Times New Roman" w:hAnsi="Times New Roman" w:cs="Times New Roman"/>
          <w:sz w:val="24"/>
          <w:szCs w:val="24"/>
        </w:rPr>
        <w:t>-</w:t>
      </w:r>
      <w:r w:rsidRPr="00CD0660">
        <w:rPr>
          <w:rFonts w:ascii="Times New Roman" w:hAnsi="Times New Roman" w:cs="Times New Roman"/>
          <w:sz w:val="24"/>
          <w:szCs w:val="24"/>
        </w:rPr>
        <w:t>if not entirely</w:t>
      </w:r>
      <w:r w:rsidR="00592C8B">
        <w:rPr>
          <w:rFonts w:ascii="Times New Roman" w:hAnsi="Times New Roman" w:cs="Times New Roman"/>
          <w:sz w:val="24"/>
          <w:szCs w:val="24"/>
        </w:rPr>
        <w:t>-</w:t>
      </w:r>
      <w:r w:rsidRPr="00CD0660">
        <w:rPr>
          <w:rFonts w:ascii="Times New Roman" w:hAnsi="Times New Roman" w:cs="Times New Roman"/>
          <w:sz w:val="24"/>
          <w:szCs w:val="24"/>
        </w:rPr>
        <w:t xml:space="preserve"> for funerary use. This should indicates a ritual use of pottery. What is common in all sacred places in Minoan Crete and in later Greek burials is</w:t>
      </w:r>
      <w:r w:rsidR="00592C8B">
        <w:rPr>
          <w:rFonts w:ascii="Times New Roman" w:hAnsi="Times New Roman" w:cs="Times New Roman"/>
          <w:sz w:val="24"/>
          <w:szCs w:val="24"/>
        </w:rPr>
        <w:t xml:space="preserve"> the</w:t>
      </w:r>
      <w:r w:rsidRPr="00CD0660">
        <w:rPr>
          <w:rFonts w:ascii="Times New Roman" w:hAnsi="Times New Roman" w:cs="Times New Roman"/>
          <w:sz w:val="24"/>
          <w:szCs w:val="24"/>
        </w:rPr>
        <w:t xml:space="preserve"> breaking </w:t>
      </w:r>
      <w:r w:rsidR="006009AF">
        <w:rPr>
          <w:rFonts w:ascii="Times New Roman" w:hAnsi="Times New Roman" w:cs="Times New Roman"/>
          <w:sz w:val="24"/>
          <w:szCs w:val="24"/>
        </w:rPr>
        <w:t xml:space="preserve">of </w:t>
      </w:r>
      <w:r w:rsidRPr="00CD0660">
        <w:rPr>
          <w:rFonts w:ascii="Times New Roman" w:hAnsi="Times New Roman" w:cs="Times New Roman"/>
          <w:sz w:val="24"/>
          <w:szCs w:val="24"/>
        </w:rPr>
        <w:t xml:space="preserve">pottery and in a few cases we can find </w:t>
      </w:r>
      <w:proofErr w:type="spellStart"/>
      <w:r w:rsidRPr="00CD0660">
        <w:rPr>
          <w:rFonts w:ascii="Times New Roman" w:hAnsi="Times New Roman" w:cs="Times New Roman"/>
          <w:sz w:val="24"/>
          <w:szCs w:val="24"/>
        </w:rPr>
        <w:t>fumigatory</w:t>
      </w:r>
      <w:proofErr w:type="spellEnd"/>
      <w:r w:rsidRPr="00CD0660">
        <w:rPr>
          <w:rFonts w:ascii="Times New Roman" w:hAnsi="Times New Roman" w:cs="Times New Roman"/>
          <w:sz w:val="24"/>
          <w:szCs w:val="24"/>
        </w:rPr>
        <w:t xml:space="preserve"> fires </w:t>
      </w:r>
      <w:r w:rsidR="003C5450">
        <w:rPr>
          <w:rFonts w:ascii="Times New Roman" w:hAnsi="Times New Roman" w:cs="Times New Roman"/>
          <w:sz w:val="24"/>
          <w:szCs w:val="24"/>
        </w:rPr>
        <w:lastRenderedPageBreak/>
        <w:t>lit in the burial chambers (</w:t>
      </w:r>
      <w:proofErr w:type="spellStart"/>
      <w:r w:rsidR="003C5450">
        <w:rPr>
          <w:rFonts w:ascii="Times New Roman" w:hAnsi="Times New Roman" w:cs="Times New Roman"/>
          <w:sz w:val="24"/>
          <w:szCs w:val="24"/>
        </w:rPr>
        <w:t>Branigan</w:t>
      </w:r>
      <w:proofErr w:type="spellEnd"/>
      <w:r w:rsidR="003C5450">
        <w:rPr>
          <w:rFonts w:ascii="Times New Roman" w:hAnsi="Times New Roman" w:cs="Times New Roman"/>
          <w:sz w:val="24"/>
          <w:szCs w:val="24"/>
        </w:rPr>
        <w:t xml:space="preserve"> 1993</w:t>
      </w:r>
      <w:r w:rsidRPr="00CD0660">
        <w:rPr>
          <w:rFonts w:ascii="Times New Roman" w:hAnsi="Times New Roman" w:cs="Times New Roman"/>
          <w:sz w:val="24"/>
          <w:szCs w:val="24"/>
        </w:rPr>
        <w:t>: 31). The ritualistic break</w:t>
      </w:r>
      <w:r w:rsidR="006009AF">
        <w:rPr>
          <w:rFonts w:ascii="Times New Roman" w:hAnsi="Times New Roman" w:cs="Times New Roman"/>
          <w:sz w:val="24"/>
          <w:szCs w:val="24"/>
        </w:rPr>
        <w:t>ing</w:t>
      </w:r>
      <w:r w:rsidRPr="00CD0660">
        <w:rPr>
          <w:rFonts w:ascii="Times New Roman" w:hAnsi="Times New Roman" w:cs="Times New Roman"/>
          <w:sz w:val="24"/>
          <w:szCs w:val="24"/>
        </w:rPr>
        <w:t xml:space="preserve"> of pottery and the light</w:t>
      </w:r>
      <w:r w:rsidR="006009AF">
        <w:rPr>
          <w:rFonts w:ascii="Times New Roman" w:hAnsi="Times New Roman" w:cs="Times New Roman"/>
          <w:sz w:val="24"/>
          <w:szCs w:val="24"/>
        </w:rPr>
        <w:t>ing</w:t>
      </w:r>
      <w:r w:rsidRPr="00CD0660">
        <w:rPr>
          <w:rFonts w:ascii="Times New Roman" w:hAnsi="Times New Roman" w:cs="Times New Roman"/>
          <w:sz w:val="24"/>
          <w:szCs w:val="24"/>
        </w:rPr>
        <w:t xml:space="preserve"> of fi</w:t>
      </w:r>
      <w:r w:rsidR="006009AF">
        <w:rPr>
          <w:rFonts w:ascii="Times New Roman" w:hAnsi="Times New Roman" w:cs="Times New Roman"/>
          <w:sz w:val="24"/>
          <w:szCs w:val="24"/>
        </w:rPr>
        <w:t>res could link us to a belief in</w:t>
      </w:r>
      <w:r w:rsidRPr="00CD0660">
        <w:rPr>
          <w:rFonts w:ascii="Times New Roman" w:hAnsi="Times New Roman" w:cs="Times New Roman"/>
          <w:sz w:val="24"/>
          <w:szCs w:val="24"/>
        </w:rPr>
        <w:t xml:space="preserve"> a supernatural cosmos which has </w:t>
      </w:r>
      <w:r w:rsidR="006009AF">
        <w:rPr>
          <w:rFonts w:ascii="Times New Roman" w:hAnsi="Times New Roman" w:cs="Times New Roman"/>
          <w:sz w:val="24"/>
          <w:szCs w:val="24"/>
        </w:rPr>
        <w:t>to sooth a mystical power? P</w:t>
      </w:r>
      <w:r w:rsidRPr="00CD0660">
        <w:rPr>
          <w:rFonts w:ascii="Times New Roman" w:hAnsi="Times New Roman" w:cs="Times New Roman"/>
          <w:sz w:val="24"/>
          <w:szCs w:val="24"/>
        </w:rPr>
        <w:t>erhaps</w:t>
      </w:r>
      <w:r w:rsidR="006009AF">
        <w:rPr>
          <w:rFonts w:ascii="Times New Roman" w:hAnsi="Times New Roman" w:cs="Times New Roman"/>
          <w:sz w:val="24"/>
          <w:szCs w:val="24"/>
        </w:rPr>
        <w:t>, breaking the pottery can en</w:t>
      </w:r>
      <w:r w:rsidRPr="00CD0660">
        <w:rPr>
          <w:rFonts w:ascii="Times New Roman" w:hAnsi="Times New Roman" w:cs="Times New Roman"/>
          <w:sz w:val="24"/>
          <w:szCs w:val="24"/>
        </w:rPr>
        <w:t xml:space="preserve">sure a protection of the lives of the living </w:t>
      </w:r>
      <w:r w:rsidR="006009AF">
        <w:rPr>
          <w:rFonts w:ascii="Times New Roman" w:hAnsi="Times New Roman" w:cs="Times New Roman"/>
          <w:sz w:val="24"/>
          <w:szCs w:val="24"/>
        </w:rPr>
        <w:t xml:space="preserve">that during </w:t>
      </w:r>
      <w:r w:rsidRPr="00CD0660">
        <w:rPr>
          <w:rFonts w:ascii="Times New Roman" w:hAnsi="Times New Roman" w:cs="Times New Roman"/>
          <w:sz w:val="24"/>
          <w:szCs w:val="24"/>
        </w:rPr>
        <w:t>a buria</w:t>
      </w:r>
      <w:r w:rsidR="006009AF">
        <w:rPr>
          <w:rFonts w:ascii="Times New Roman" w:hAnsi="Times New Roman" w:cs="Times New Roman"/>
          <w:sz w:val="24"/>
          <w:szCs w:val="24"/>
        </w:rPr>
        <w:t>l which can link everyone to</w:t>
      </w:r>
      <w:r w:rsidRPr="00CD0660">
        <w:rPr>
          <w:rFonts w:ascii="Times New Roman" w:hAnsi="Times New Roman" w:cs="Times New Roman"/>
          <w:sz w:val="24"/>
          <w:szCs w:val="24"/>
        </w:rPr>
        <w:t xml:space="preserve"> death. Obviously</w:t>
      </w:r>
      <w:r w:rsidR="006009AF">
        <w:rPr>
          <w:rFonts w:ascii="Times New Roman" w:hAnsi="Times New Roman" w:cs="Times New Roman"/>
          <w:sz w:val="24"/>
          <w:szCs w:val="24"/>
        </w:rPr>
        <w:t>,</w:t>
      </w:r>
      <w:r w:rsidRPr="00CD0660">
        <w:rPr>
          <w:rFonts w:ascii="Times New Roman" w:hAnsi="Times New Roman" w:cs="Times New Roman"/>
          <w:sz w:val="24"/>
          <w:szCs w:val="24"/>
        </w:rPr>
        <w:t xml:space="preserve"> this indicates the fear that</w:t>
      </w:r>
      <w:r w:rsidR="006009AF">
        <w:rPr>
          <w:rFonts w:ascii="Times New Roman" w:hAnsi="Times New Roman" w:cs="Times New Roman"/>
          <w:sz w:val="24"/>
          <w:szCs w:val="24"/>
        </w:rPr>
        <w:t xml:space="preserve"> the Minoans might have </w:t>
      </w:r>
      <w:r w:rsidRPr="00CD0660">
        <w:rPr>
          <w:rFonts w:ascii="Times New Roman" w:hAnsi="Times New Roman" w:cs="Times New Roman"/>
          <w:sz w:val="24"/>
          <w:szCs w:val="24"/>
        </w:rPr>
        <w:t>for the dead (</w:t>
      </w:r>
      <w:proofErr w:type="spellStart"/>
      <w:r w:rsidRPr="00CD0660">
        <w:rPr>
          <w:rFonts w:ascii="Times New Roman" w:hAnsi="Times New Roman" w:cs="Times New Roman"/>
          <w:sz w:val="24"/>
          <w:szCs w:val="24"/>
        </w:rPr>
        <w:t>Branigan</w:t>
      </w:r>
      <w:proofErr w:type="spellEnd"/>
      <w:r w:rsidRPr="00CD0660">
        <w:rPr>
          <w:rFonts w:ascii="Times New Roman" w:hAnsi="Times New Roman" w:cs="Times New Roman"/>
          <w:sz w:val="24"/>
          <w:szCs w:val="24"/>
        </w:rPr>
        <w:t xml:space="preserve"> 1993: 67). Therefore</w:t>
      </w:r>
      <w:r w:rsidR="00592C8B">
        <w:rPr>
          <w:rFonts w:ascii="Times New Roman" w:hAnsi="Times New Roman" w:cs="Times New Roman"/>
          <w:sz w:val="24"/>
          <w:szCs w:val="24"/>
        </w:rPr>
        <w:t>,</w:t>
      </w:r>
      <w:r w:rsidRPr="00CD0660">
        <w:rPr>
          <w:rFonts w:ascii="Times New Roman" w:hAnsi="Times New Roman" w:cs="Times New Roman"/>
          <w:sz w:val="24"/>
          <w:szCs w:val="24"/>
        </w:rPr>
        <w:t xml:space="preserve"> through archaeological record we cannot only find their religious belief</w:t>
      </w:r>
      <w:r w:rsidR="006009AF">
        <w:rPr>
          <w:rFonts w:ascii="Times New Roman" w:hAnsi="Times New Roman" w:cs="Times New Roman"/>
          <w:sz w:val="24"/>
          <w:szCs w:val="24"/>
        </w:rPr>
        <w:t>,</w:t>
      </w:r>
      <w:r w:rsidRPr="00CD0660">
        <w:rPr>
          <w:rFonts w:ascii="Times New Roman" w:hAnsi="Times New Roman" w:cs="Times New Roman"/>
          <w:sz w:val="24"/>
          <w:szCs w:val="24"/>
        </w:rPr>
        <w:t xml:space="preserve"> but their superstitions</w:t>
      </w:r>
      <w:r w:rsidR="006009AF">
        <w:rPr>
          <w:rFonts w:ascii="Times New Roman" w:hAnsi="Times New Roman" w:cs="Times New Roman"/>
          <w:sz w:val="24"/>
          <w:szCs w:val="24"/>
        </w:rPr>
        <w:t xml:space="preserve"> and reveal ritualistic behaviour</w:t>
      </w:r>
      <w:r w:rsidRPr="00CD0660">
        <w:rPr>
          <w:rFonts w:ascii="Times New Roman" w:hAnsi="Times New Roman" w:cs="Times New Roman"/>
          <w:sz w:val="24"/>
          <w:szCs w:val="24"/>
        </w:rPr>
        <w:t xml:space="preserve"> in reference to that.</w:t>
      </w:r>
      <w:r w:rsidR="006009AF">
        <w:rPr>
          <w:rFonts w:ascii="Times New Roman" w:hAnsi="Times New Roman" w:cs="Times New Roman"/>
          <w:sz w:val="24"/>
          <w:szCs w:val="24"/>
        </w:rPr>
        <w:t xml:space="preserve"> This indicates that it is</w:t>
      </w:r>
      <w:r w:rsidRPr="00CD0660">
        <w:rPr>
          <w:rFonts w:ascii="Times New Roman" w:hAnsi="Times New Roman" w:cs="Times New Roman"/>
          <w:sz w:val="24"/>
          <w:szCs w:val="24"/>
        </w:rPr>
        <w:t xml:space="preserve"> </w:t>
      </w:r>
      <w:r w:rsidR="008E4E9A">
        <w:rPr>
          <w:rFonts w:ascii="Times New Roman" w:hAnsi="Times New Roman" w:cs="Times New Roman"/>
          <w:sz w:val="24"/>
          <w:szCs w:val="24"/>
        </w:rPr>
        <w:t xml:space="preserve">not </w:t>
      </w:r>
      <w:r w:rsidRPr="00CD0660">
        <w:rPr>
          <w:rFonts w:ascii="Times New Roman" w:hAnsi="Times New Roman" w:cs="Times New Roman"/>
          <w:sz w:val="24"/>
          <w:szCs w:val="24"/>
        </w:rPr>
        <w:t>information about a divinity but about a mystical power and this is more relevant to the definition of Turner.</w:t>
      </w:r>
    </w:p>
    <w:p w:rsidR="007F60E7" w:rsidRDefault="007F60E7"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Dickinson (1994: 164) states that Minoan figurative art in Cret</w:t>
      </w:r>
      <w:r w:rsidR="002E3125">
        <w:rPr>
          <w:rFonts w:ascii="Times New Roman" w:hAnsi="Times New Roman" w:cs="Times New Roman"/>
          <w:sz w:val="24"/>
          <w:szCs w:val="24"/>
        </w:rPr>
        <w:t>e is a religious art and has a ‘</w:t>
      </w:r>
      <w:r w:rsidRPr="00CD0660">
        <w:rPr>
          <w:rFonts w:ascii="Times New Roman" w:hAnsi="Times New Roman" w:cs="Times New Roman"/>
          <w:sz w:val="24"/>
          <w:szCs w:val="24"/>
        </w:rPr>
        <w:t>ritual, ceremo</w:t>
      </w:r>
      <w:r w:rsidR="002E3125">
        <w:rPr>
          <w:rFonts w:ascii="Times New Roman" w:hAnsi="Times New Roman" w:cs="Times New Roman"/>
          <w:sz w:val="24"/>
          <w:szCs w:val="24"/>
        </w:rPr>
        <w:t>nial, or symbolic significance’</w:t>
      </w:r>
      <w:r w:rsidRPr="00CD0660">
        <w:rPr>
          <w:rFonts w:ascii="Times New Roman" w:hAnsi="Times New Roman" w:cs="Times New Roman"/>
          <w:sz w:val="24"/>
          <w:szCs w:val="24"/>
        </w:rPr>
        <w:t>.</w:t>
      </w:r>
      <w:r w:rsidR="002E3125">
        <w:rPr>
          <w:rFonts w:ascii="Times New Roman" w:hAnsi="Times New Roman" w:cs="Times New Roman"/>
          <w:sz w:val="24"/>
          <w:szCs w:val="24"/>
        </w:rPr>
        <w:t xml:space="preserve"> </w:t>
      </w:r>
      <w:r w:rsidRPr="00CD0660">
        <w:rPr>
          <w:rFonts w:ascii="Times New Roman" w:hAnsi="Times New Roman" w:cs="Times New Roman"/>
          <w:sz w:val="24"/>
          <w:szCs w:val="24"/>
        </w:rPr>
        <w:t>The many female figurines have been interpreted like idols that depict ‘a goddess or a worshiper… a snake priestess or snake goddess, but the figurines are clearly alike nature…’ (</w:t>
      </w:r>
      <w:proofErr w:type="spellStart"/>
      <w:r w:rsidRPr="00CD0660">
        <w:rPr>
          <w:rFonts w:ascii="Times New Roman" w:hAnsi="Times New Roman" w:cs="Times New Roman"/>
          <w:sz w:val="24"/>
          <w:szCs w:val="24"/>
        </w:rPr>
        <w:t>Wunderlich</w:t>
      </w:r>
      <w:proofErr w:type="spellEnd"/>
      <w:r w:rsidRPr="00CD0660">
        <w:rPr>
          <w:rFonts w:ascii="Times New Roman" w:hAnsi="Times New Roman" w:cs="Times New Roman"/>
          <w:sz w:val="24"/>
          <w:szCs w:val="24"/>
        </w:rPr>
        <w:t xml:space="preserve"> 1983: 58). </w:t>
      </w:r>
      <w:r w:rsidR="002E3125" w:rsidRPr="00CD0660">
        <w:rPr>
          <w:rFonts w:ascii="Times New Roman" w:hAnsi="Times New Roman" w:cs="Times New Roman"/>
          <w:sz w:val="24"/>
          <w:szCs w:val="24"/>
        </w:rPr>
        <w:t>Many terracotta female fi</w:t>
      </w:r>
      <w:r w:rsidR="002E3125">
        <w:rPr>
          <w:rFonts w:ascii="Times New Roman" w:hAnsi="Times New Roman" w:cs="Times New Roman"/>
          <w:sz w:val="24"/>
          <w:szCs w:val="24"/>
        </w:rPr>
        <w:t xml:space="preserve">gurines have </w:t>
      </w:r>
      <w:r w:rsidR="008E4E9A">
        <w:rPr>
          <w:rFonts w:ascii="Times New Roman" w:hAnsi="Times New Roman" w:cs="Times New Roman"/>
          <w:sz w:val="24"/>
          <w:szCs w:val="24"/>
        </w:rPr>
        <w:t xml:space="preserve">been </w:t>
      </w:r>
      <w:r w:rsidR="002E3125">
        <w:rPr>
          <w:rFonts w:ascii="Times New Roman" w:hAnsi="Times New Roman" w:cs="Times New Roman"/>
          <w:sz w:val="24"/>
          <w:szCs w:val="24"/>
        </w:rPr>
        <w:t xml:space="preserve">discovered at </w:t>
      </w:r>
      <w:proofErr w:type="spellStart"/>
      <w:r w:rsidR="002E3125">
        <w:rPr>
          <w:rFonts w:ascii="Times New Roman" w:hAnsi="Times New Roman" w:cs="Times New Roman"/>
          <w:sz w:val="24"/>
          <w:szCs w:val="24"/>
        </w:rPr>
        <w:t>Ayia-</w:t>
      </w:r>
      <w:r w:rsidR="002E3125" w:rsidRPr="00CD0660">
        <w:rPr>
          <w:rFonts w:ascii="Times New Roman" w:hAnsi="Times New Roman" w:cs="Times New Roman"/>
          <w:sz w:val="24"/>
          <w:szCs w:val="24"/>
        </w:rPr>
        <w:t>Irini</w:t>
      </w:r>
      <w:proofErr w:type="spellEnd"/>
      <w:r w:rsidR="002E3125" w:rsidRPr="00CD0660">
        <w:rPr>
          <w:rFonts w:ascii="Times New Roman" w:hAnsi="Times New Roman" w:cs="Times New Roman"/>
          <w:sz w:val="24"/>
          <w:szCs w:val="24"/>
        </w:rPr>
        <w:t xml:space="preserve"> Kea</w:t>
      </w:r>
      <w:r w:rsidR="008E4E9A">
        <w:rPr>
          <w:rFonts w:ascii="Times New Roman" w:hAnsi="Times New Roman" w:cs="Times New Roman"/>
          <w:sz w:val="24"/>
          <w:szCs w:val="24"/>
        </w:rPr>
        <w:t>, belonging to the</w:t>
      </w:r>
      <w:r w:rsidR="002E3125" w:rsidRPr="00CD0660">
        <w:rPr>
          <w:rFonts w:ascii="Times New Roman" w:hAnsi="Times New Roman" w:cs="Times New Roman"/>
          <w:sz w:val="24"/>
          <w:szCs w:val="24"/>
        </w:rPr>
        <w:t xml:space="preserve"> Late </w:t>
      </w:r>
      <w:proofErr w:type="spellStart"/>
      <w:r w:rsidR="002E3125" w:rsidRPr="00CD0660">
        <w:rPr>
          <w:rFonts w:ascii="Times New Roman" w:hAnsi="Times New Roman" w:cs="Times New Roman"/>
          <w:sz w:val="24"/>
          <w:szCs w:val="24"/>
        </w:rPr>
        <w:t>Neopalatian</w:t>
      </w:r>
      <w:proofErr w:type="spellEnd"/>
      <w:r w:rsidR="002E3125" w:rsidRPr="00CD0660">
        <w:rPr>
          <w:rFonts w:ascii="Times New Roman" w:hAnsi="Times New Roman" w:cs="Times New Roman"/>
          <w:sz w:val="24"/>
          <w:szCs w:val="24"/>
        </w:rPr>
        <w:t xml:space="preserve"> Period. </w:t>
      </w:r>
      <w:proofErr w:type="spellStart"/>
      <w:r w:rsidR="002E3125" w:rsidRPr="00CD0660">
        <w:rPr>
          <w:rFonts w:ascii="Times New Roman" w:hAnsi="Times New Roman" w:cs="Times New Roman"/>
          <w:sz w:val="24"/>
          <w:szCs w:val="24"/>
        </w:rPr>
        <w:t>Caskey</w:t>
      </w:r>
      <w:proofErr w:type="spellEnd"/>
      <w:r w:rsidR="002E3125" w:rsidRPr="00CD0660">
        <w:rPr>
          <w:rFonts w:ascii="Times New Roman" w:hAnsi="Times New Roman" w:cs="Times New Roman"/>
          <w:sz w:val="24"/>
          <w:szCs w:val="24"/>
        </w:rPr>
        <w:t xml:space="preserve"> (1964: 326) in</w:t>
      </w:r>
      <w:r w:rsidR="008E4E9A">
        <w:rPr>
          <w:rFonts w:ascii="Times New Roman" w:hAnsi="Times New Roman" w:cs="Times New Roman"/>
          <w:sz w:val="24"/>
          <w:szCs w:val="24"/>
        </w:rPr>
        <w:t>terprets these as dancers as their</w:t>
      </w:r>
      <w:r w:rsidR="002E3125" w:rsidRPr="00CD0660">
        <w:rPr>
          <w:rFonts w:ascii="Times New Roman" w:hAnsi="Times New Roman" w:cs="Times New Roman"/>
          <w:sz w:val="24"/>
          <w:szCs w:val="24"/>
        </w:rPr>
        <w:t xml:space="preserve"> body position indicates movement. However</w:t>
      </w:r>
      <w:r w:rsidR="002E3125">
        <w:rPr>
          <w:rFonts w:ascii="Times New Roman" w:hAnsi="Times New Roman" w:cs="Times New Roman"/>
          <w:sz w:val="24"/>
          <w:szCs w:val="24"/>
        </w:rPr>
        <w:t>,</w:t>
      </w:r>
      <w:r w:rsidR="002E3125" w:rsidRPr="00CD0660">
        <w:rPr>
          <w:rFonts w:ascii="Times New Roman" w:hAnsi="Times New Roman" w:cs="Times New Roman"/>
          <w:sz w:val="24"/>
          <w:szCs w:val="24"/>
        </w:rPr>
        <w:t xml:space="preserve"> he denies the possibility of them as divinities claiming their similarities as the statues should not represent a single divinity or many.</w:t>
      </w:r>
      <w:r w:rsidR="002E3125">
        <w:rPr>
          <w:rFonts w:ascii="Times New Roman" w:hAnsi="Times New Roman" w:cs="Times New Roman"/>
          <w:sz w:val="24"/>
          <w:szCs w:val="24"/>
        </w:rPr>
        <w:t xml:space="preserve"> </w:t>
      </w:r>
      <w:r w:rsidRPr="00CD0660">
        <w:rPr>
          <w:rFonts w:ascii="Times New Roman" w:hAnsi="Times New Roman" w:cs="Times New Roman"/>
          <w:sz w:val="24"/>
          <w:szCs w:val="24"/>
        </w:rPr>
        <w:t>A lot of other scholarly interpretations question this approach</w:t>
      </w:r>
      <w:r w:rsidR="008E4E9A">
        <w:rPr>
          <w:rFonts w:ascii="Times New Roman" w:hAnsi="Times New Roman" w:cs="Times New Roman"/>
          <w:sz w:val="24"/>
          <w:szCs w:val="24"/>
        </w:rPr>
        <w:t>,</w:t>
      </w:r>
      <w:r w:rsidRPr="00CD0660">
        <w:rPr>
          <w:rFonts w:ascii="Times New Roman" w:hAnsi="Times New Roman" w:cs="Times New Roman"/>
          <w:sz w:val="24"/>
          <w:szCs w:val="24"/>
        </w:rPr>
        <w:t xml:space="preserve"> because they assume there is </w:t>
      </w:r>
      <w:r w:rsidR="008E4E9A">
        <w:rPr>
          <w:rFonts w:ascii="Times New Roman" w:hAnsi="Times New Roman" w:cs="Times New Roman"/>
          <w:sz w:val="24"/>
          <w:szCs w:val="24"/>
        </w:rPr>
        <w:t xml:space="preserve">a </w:t>
      </w:r>
      <w:r w:rsidRPr="00CD0660">
        <w:rPr>
          <w:rFonts w:ascii="Times New Roman" w:hAnsi="Times New Roman" w:cs="Times New Roman"/>
          <w:sz w:val="24"/>
          <w:szCs w:val="24"/>
        </w:rPr>
        <w:t>non-anthropomorphic cult example in the archaeological record (</w:t>
      </w:r>
      <w:proofErr w:type="spellStart"/>
      <w:r w:rsidRPr="00CD0660">
        <w:rPr>
          <w:rFonts w:ascii="Times New Roman" w:hAnsi="Times New Roman" w:cs="Times New Roman"/>
          <w:sz w:val="24"/>
          <w:szCs w:val="24"/>
        </w:rPr>
        <w:t>Marinatos</w:t>
      </w:r>
      <w:proofErr w:type="spellEnd"/>
      <w:r w:rsidRPr="00CD0660">
        <w:rPr>
          <w:rFonts w:ascii="Times New Roman" w:hAnsi="Times New Roman" w:cs="Times New Roman"/>
          <w:sz w:val="24"/>
          <w:szCs w:val="24"/>
        </w:rPr>
        <w:t xml:space="preserve"> and </w:t>
      </w:r>
      <w:proofErr w:type="spellStart"/>
      <w:r w:rsidRPr="00CD0660">
        <w:rPr>
          <w:rFonts w:ascii="Times New Roman" w:hAnsi="Times New Roman" w:cs="Times New Roman"/>
          <w:sz w:val="24"/>
          <w:szCs w:val="24"/>
        </w:rPr>
        <w:t>Hagg</w:t>
      </w:r>
      <w:proofErr w:type="spellEnd"/>
      <w:r w:rsidRPr="00CD0660">
        <w:rPr>
          <w:rFonts w:ascii="Times New Roman" w:hAnsi="Times New Roman" w:cs="Times New Roman"/>
          <w:sz w:val="24"/>
          <w:szCs w:val="24"/>
        </w:rPr>
        <w:t xml:space="preserve"> 1983: 187).</w:t>
      </w:r>
      <w:r w:rsidR="002E3125">
        <w:rPr>
          <w:rFonts w:ascii="Times New Roman" w:hAnsi="Times New Roman" w:cs="Times New Roman"/>
          <w:sz w:val="24"/>
          <w:szCs w:val="24"/>
        </w:rPr>
        <w:t xml:space="preserve"> </w:t>
      </w:r>
      <w:r w:rsidRPr="00CD0660">
        <w:rPr>
          <w:rFonts w:ascii="Times New Roman" w:hAnsi="Times New Roman" w:cs="Times New Roman"/>
          <w:sz w:val="24"/>
          <w:szCs w:val="24"/>
        </w:rPr>
        <w:t>Perhaps by claiming that a real cult does not exist because we are expecting to find depictions according to our und</w:t>
      </w:r>
      <w:r w:rsidR="008E4E9A">
        <w:rPr>
          <w:rFonts w:ascii="Times New Roman" w:hAnsi="Times New Roman" w:cs="Times New Roman"/>
          <w:sz w:val="24"/>
          <w:szCs w:val="24"/>
        </w:rPr>
        <w:t>erstanding of a cult’s imagery</w:t>
      </w:r>
      <w:r w:rsidRPr="00CD0660">
        <w:rPr>
          <w:rFonts w:ascii="Times New Roman" w:hAnsi="Times New Roman" w:cs="Times New Roman"/>
          <w:sz w:val="24"/>
          <w:szCs w:val="24"/>
        </w:rPr>
        <w:t xml:space="preserve"> and that was obviously not the same way of thinking that the Minoans had in mind.</w:t>
      </w:r>
    </w:p>
    <w:p w:rsidR="007F60E7" w:rsidRPr="00CD0660" w:rsidRDefault="007F60E7"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A</w:t>
      </w:r>
      <w:r>
        <w:rPr>
          <w:rFonts w:ascii="Times New Roman" w:hAnsi="Times New Roman" w:cs="Times New Roman"/>
          <w:sz w:val="24"/>
          <w:szCs w:val="24"/>
        </w:rPr>
        <w:t xml:space="preserve"> </w:t>
      </w:r>
      <w:r w:rsidRPr="00CD0660">
        <w:rPr>
          <w:rFonts w:ascii="Times New Roman" w:hAnsi="Times New Roman" w:cs="Times New Roman"/>
          <w:sz w:val="24"/>
          <w:szCs w:val="24"/>
        </w:rPr>
        <w:t>traditional</w:t>
      </w:r>
      <w:r w:rsidR="008E4E9A">
        <w:rPr>
          <w:rFonts w:ascii="Times New Roman" w:hAnsi="Times New Roman" w:cs="Times New Roman"/>
          <w:sz w:val="24"/>
          <w:szCs w:val="24"/>
        </w:rPr>
        <w:t>,</w:t>
      </w:r>
      <w:r w:rsidRPr="00CD0660">
        <w:rPr>
          <w:rFonts w:ascii="Times New Roman" w:hAnsi="Times New Roman" w:cs="Times New Roman"/>
          <w:sz w:val="24"/>
          <w:szCs w:val="24"/>
        </w:rPr>
        <w:t xml:space="preserve"> but still a common view is that a central female goddess was worshiped as a symbol of fertility and vegetation in Minoan Crete. Evans was the first who spoke about her</w:t>
      </w:r>
      <w:r w:rsidR="008E4E9A">
        <w:rPr>
          <w:rFonts w:ascii="Times New Roman" w:hAnsi="Times New Roman" w:cs="Times New Roman"/>
          <w:sz w:val="24"/>
          <w:szCs w:val="24"/>
        </w:rPr>
        <w:t>,</w:t>
      </w:r>
      <w:r>
        <w:rPr>
          <w:rFonts w:ascii="Times New Roman" w:hAnsi="Times New Roman" w:cs="Times New Roman"/>
          <w:sz w:val="24"/>
          <w:szCs w:val="24"/>
        </w:rPr>
        <w:t xml:space="preserve"> </w:t>
      </w:r>
      <w:r w:rsidRPr="00CD0660">
        <w:rPr>
          <w:rFonts w:ascii="Times New Roman" w:hAnsi="Times New Roman" w:cs="Times New Roman"/>
          <w:sz w:val="24"/>
          <w:szCs w:val="24"/>
        </w:rPr>
        <w:t>but as he</w:t>
      </w:r>
      <w:r w:rsidR="008E4E9A">
        <w:rPr>
          <w:rFonts w:ascii="Times New Roman" w:hAnsi="Times New Roman" w:cs="Times New Roman"/>
          <w:sz w:val="24"/>
          <w:szCs w:val="24"/>
        </w:rPr>
        <w:t xml:space="preserve"> extended this theory to the</w:t>
      </w:r>
      <w:r w:rsidRPr="00CD0660">
        <w:rPr>
          <w:rFonts w:ascii="Times New Roman" w:hAnsi="Times New Roman" w:cs="Times New Roman"/>
          <w:sz w:val="24"/>
          <w:szCs w:val="24"/>
        </w:rPr>
        <w:t xml:space="preserve"> position</w:t>
      </w:r>
      <w:r w:rsidR="008E4E9A">
        <w:rPr>
          <w:rFonts w:ascii="Times New Roman" w:hAnsi="Times New Roman" w:cs="Times New Roman"/>
          <w:sz w:val="24"/>
          <w:szCs w:val="24"/>
        </w:rPr>
        <w:t xml:space="preserve"> of women </w:t>
      </w:r>
      <w:r w:rsidRPr="00CD0660">
        <w:rPr>
          <w:rFonts w:ascii="Times New Roman" w:hAnsi="Times New Roman" w:cs="Times New Roman"/>
          <w:sz w:val="24"/>
          <w:szCs w:val="24"/>
        </w:rPr>
        <w:t xml:space="preserve">in the Minoan society as </w:t>
      </w:r>
      <w:r w:rsidR="008E4E9A">
        <w:rPr>
          <w:rFonts w:ascii="Times New Roman" w:hAnsi="Times New Roman" w:cs="Times New Roman"/>
          <w:sz w:val="24"/>
          <w:szCs w:val="24"/>
        </w:rPr>
        <w:t xml:space="preserve">being </w:t>
      </w:r>
      <w:r w:rsidRPr="00CD0660">
        <w:rPr>
          <w:rFonts w:ascii="Times New Roman" w:hAnsi="Times New Roman" w:cs="Times New Roman"/>
          <w:sz w:val="24"/>
          <w:szCs w:val="24"/>
        </w:rPr>
        <w:t xml:space="preserve">superior to men </w:t>
      </w:r>
      <w:r w:rsidR="008E4E9A">
        <w:rPr>
          <w:rFonts w:ascii="Times New Roman" w:hAnsi="Times New Roman" w:cs="Times New Roman"/>
          <w:sz w:val="24"/>
          <w:szCs w:val="24"/>
        </w:rPr>
        <w:t xml:space="preserve">he </w:t>
      </w:r>
      <w:r w:rsidRPr="00CD0660">
        <w:rPr>
          <w:rFonts w:ascii="Times New Roman" w:hAnsi="Times New Roman" w:cs="Times New Roman"/>
          <w:sz w:val="24"/>
          <w:szCs w:val="24"/>
        </w:rPr>
        <w:t>had been questioned a lot. Indeed</w:t>
      </w:r>
      <w:r w:rsidR="008E4E9A">
        <w:rPr>
          <w:rFonts w:ascii="Times New Roman" w:hAnsi="Times New Roman" w:cs="Times New Roman"/>
          <w:sz w:val="24"/>
          <w:szCs w:val="24"/>
        </w:rPr>
        <w:t>,</w:t>
      </w:r>
      <w:r w:rsidRPr="00CD0660">
        <w:rPr>
          <w:rFonts w:ascii="Times New Roman" w:hAnsi="Times New Roman" w:cs="Times New Roman"/>
          <w:sz w:val="24"/>
          <w:szCs w:val="24"/>
        </w:rPr>
        <w:t xml:space="preserve"> Minoan frescoes </w:t>
      </w:r>
      <w:r w:rsidR="008E4E9A">
        <w:rPr>
          <w:rFonts w:ascii="Times New Roman" w:hAnsi="Times New Roman" w:cs="Times New Roman"/>
          <w:sz w:val="24"/>
          <w:szCs w:val="24"/>
        </w:rPr>
        <w:t xml:space="preserve">and figurines </w:t>
      </w:r>
      <w:r w:rsidRPr="00CD0660">
        <w:rPr>
          <w:rFonts w:ascii="Times New Roman" w:hAnsi="Times New Roman" w:cs="Times New Roman"/>
          <w:sz w:val="24"/>
          <w:szCs w:val="24"/>
        </w:rPr>
        <w:t>emphasize the role of women over men as a result of a dominant female divinity. (</w:t>
      </w:r>
      <w:proofErr w:type="spellStart"/>
      <w:r w:rsidRPr="00CD0660">
        <w:rPr>
          <w:rFonts w:ascii="Times New Roman" w:hAnsi="Times New Roman" w:cs="Times New Roman"/>
          <w:sz w:val="24"/>
          <w:szCs w:val="24"/>
        </w:rPr>
        <w:t>Immerw</w:t>
      </w:r>
      <w:r w:rsidR="008E4E9A">
        <w:rPr>
          <w:rFonts w:ascii="Times New Roman" w:hAnsi="Times New Roman" w:cs="Times New Roman"/>
          <w:sz w:val="24"/>
          <w:szCs w:val="24"/>
        </w:rPr>
        <w:t>ahr</w:t>
      </w:r>
      <w:proofErr w:type="spellEnd"/>
      <w:r w:rsidR="008E4E9A">
        <w:rPr>
          <w:rFonts w:ascii="Times New Roman" w:hAnsi="Times New Roman" w:cs="Times New Roman"/>
          <w:sz w:val="24"/>
          <w:szCs w:val="24"/>
        </w:rPr>
        <w:t xml:space="preserve"> 1983: 149). It is true that </w:t>
      </w:r>
      <w:r w:rsidRPr="00CD0660">
        <w:rPr>
          <w:rFonts w:ascii="Times New Roman" w:hAnsi="Times New Roman" w:cs="Times New Roman"/>
          <w:sz w:val="24"/>
          <w:szCs w:val="24"/>
        </w:rPr>
        <w:t>a lot of palatial archaeological evidence refer</w:t>
      </w:r>
      <w:r w:rsidR="008E4E9A">
        <w:rPr>
          <w:rFonts w:ascii="Times New Roman" w:hAnsi="Times New Roman" w:cs="Times New Roman"/>
          <w:sz w:val="24"/>
          <w:szCs w:val="24"/>
        </w:rPr>
        <w:t>s to a female deity embedded in</w:t>
      </w:r>
      <w:r w:rsidRPr="00CD0660">
        <w:rPr>
          <w:rFonts w:ascii="Times New Roman" w:hAnsi="Times New Roman" w:cs="Times New Roman"/>
          <w:sz w:val="24"/>
          <w:szCs w:val="24"/>
        </w:rPr>
        <w:t xml:space="preserve"> the natural world but not enough evidence to prove that she was alone (</w:t>
      </w:r>
      <w:proofErr w:type="spellStart"/>
      <w:r w:rsidRPr="00CD0660">
        <w:rPr>
          <w:rFonts w:ascii="Times New Roman" w:hAnsi="Times New Roman" w:cs="Times New Roman"/>
          <w:sz w:val="24"/>
          <w:szCs w:val="24"/>
        </w:rPr>
        <w:t>Goodison</w:t>
      </w:r>
      <w:proofErr w:type="spellEnd"/>
      <w:r w:rsidRPr="00CD0660">
        <w:rPr>
          <w:rFonts w:ascii="Times New Roman" w:hAnsi="Times New Roman" w:cs="Times New Roman"/>
          <w:sz w:val="24"/>
          <w:szCs w:val="24"/>
        </w:rPr>
        <w:t xml:space="preserve"> and Morris 1998: 132).</w:t>
      </w:r>
      <w:r w:rsidR="003C5450">
        <w:rPr>
          <w:rFonts w:ascii="Times New Roman" w:hAnsi="Times New Roman" w:cs="Times New Roman"/>
          <w:sz w:val="24"/>
          <w:szCs w:val="24"/>
        </w:rPr>
        <w:t xml:space="preserve"> </w:t>
      </w:r>
      <w:proofErr w:type="spellStart"/>
      <w:r w:rsidRPr="00CD0660">
        <w:rPr>
          <w:rFonts w:ascii="Times New Roman" w:hAnsi="Times New Roman" w:cs="Times New Roman"/>
          <w:sz w:val="24"/>
          <w:szCs w:val="24"/>
        </w:rPr>
        <w:t>Kyriakidis</w:t>
      </w:r>
      <w:proofErr w:type="spellEnd"/>
      <w:r w:rsidRPr="00CD0660">
        <w:rPr>
          <w:rFonts w:ascii="Times New Roman" w:hAnsi="Times New Roman" w:cs="Times New Roman"/>
          <w:sz w:val="24"/>
          <w:szCs w:val="24"/>
        </w:rPr>
        <w:t xml:space="preserve"> (2005) claims that ritual</w:t>
      </w:r>
      <w:r w:rsidR="008E4E9A">
        <w:rPr>
          <w:rFonts w:ascii="Times New Roman" w:hAnsi="Times New Roman" w:cs="Times New Roman"/>
          <w:sz w:val="24"/>
          <w:szCs w:val="24"/>
        </w:rPr>
        <w:t>s</w:t>
      </w:r>
      <w:r w:rsidRPr="00CD0660">
        <w:rPr>
          <w:rFonts w:ascii="Times New Roman" w:hAnsi="Times New Roman" w:cs="Times New Roman"/>
          <w:sz w:val="24"/>
          <w:szCs w:val="24"/>
        </w:rPr>
        <w:t xml:space="preserve"> have an institutional’ nature rather than focusing upon deities. How</w:t>
      </w:r>
      <w:r w:rsidR="008E4E9A">
        <w:rPr>
          <w:rFonts w:ascii="Times New Roman" w:hAnsi="Times New Roman" w:cs="Times New Roman"/>
          <w:sz w:val="24"/>
          <w:szCs w:val="24"/>
        </w:rPr>
        <w:t xml:space="preserve">ever, I will mainly focus on the </w:t>
      </w:r>
      <w:proofErr w:type="spellStart"/>
      <w:proofErr w:type="gramStart"/>
      <w:r w:rsidR="008E4E9A">
        <w:rPr>
          <w:rFonts w:ascii="Times New Roman" w:hAnsi="Times New Roman" w:cs="Times New Roman"/>
          <w:sz w:val="24"/>
          <w:szCs w:val="24"/>
        </w:rPr>
        <w:t>Godess</w:t>
      </w:r>
      <w:proofErr w:type="spellEnd"/>
      <w:r w:rsidR="008E4E9A">
        <w:rPr>
          <w:rFonts w:ascii="Times New Roman" w:hAnsi="Times New Roman" w:cs="Times New Roman"/>
          <w:sz w:val="24"/>
          <w:szCs w:val="24"/>
        </w:rPr>
        <w:t>(</w:t>
      </w:r>
      <w:proofErr w:type="spellStart"/>
      <w:proofErr w:type="gramEnd"/>
      <w:r w:rsidR="008E4E9A">
        <w:rPr>
          <w:rFonts w:ascii="Times New Roman" w:hAnsi="Times New Roman" w:cs="Times New Roman"/>
          <w:sz w:val="24"/>
          <w:szCs w:val="24"/>
        </w:rPr>
        <w:t>es</w:t>
      </w:r>
      <w:proofErr w:type="spellEnd"/>
      <w:r w:rsidR="008E4E9A">
        <w:rPr>
          <w:rFonts w:ascii="Times New Roman" w:hAnsi="Times New Roman" w:cs="Times New Roman"/>
          <w:sz w:val="24"/>
          <w:szCs w:val="24"/>
        </w:rPr>
        <w:t>)</w:t>
      </w:r>
      <w:r w:rsidRPr="00CD0660">
        <w:rPr>
          <w:rFonts w:ascii="Times New Roman" w:hAnsi="Times New Roman" w:cs="Times New Roman"/>
          <w:sz w:val="24"/>
          <w:szCs w:val="24"/>
        </w:rPr>
        <w:t xml:space="preserve"> as I will discuss dance as</w:t>
      </w:r>
      <w:r w:rsidR="008E4E9A">
        <w:rPr>
          <w:rFonts w:ascii="Times New Roman" w:hAnsi="Times New Roman" w:cs="Times New Roman"/>
          <w:sz w:val="24"/>
          <w:szCs w:val="24"/>
        </w:rPr>
        <w:t xml:space="preserve"> the</w:t>
      </w:r>
      <w:r w:rsidRPr="00CD0660">
        <w:rPr>
          <w:rFonts w:ascii="Times New Roman" w:hAnsi="Times New Roman" w:cs="Times New Roman"/>
          <w:sz w:val="24"/>
          <w:szCs w:val="24"/>
        </w:rPr>
        <w:t xml:space="preserve"> main element to religious experience in Minoan Ritual and </w:t>
      </w:r>
      <w:r w:rsidR="008E4E9A">
        <w:rPr>
          <w:rFonts w:ascii="Times New Roman" w:hAnsi="Times New Roman" w:cs="Times New Roman"/>
          <w:sz w:val="24"/>
          <w:szCs w:val="24"/>
        </w:rPr>
        <w:t xml:space="preserve">the </w:t>
      </w:r>
      <w:r w:rsidRPr="00CD0660">
        <w:rPr>
          <w:rFonts w:ascii="Times New Roman" w:hAnsi="Times New Roman" w:cs="Times New Roman"/>
          <w:sz w:val="24"/>
          <w:szCs w:val="24"/>
        </w:rPr>
        <w:t xml:space="preserve">women </w:t>
      </w:r>
      <w:r w:rsidR="008E4E9A">
        <w:rPr>
          <w:rFonts w:ascii="Times New Roman" w:hAnsi="Times New Roman" w:cs="Times New Roman"/>
          <w:sz w:val="24"/>
          <w:szCs w:val="24"/>
        </w:rPr>
        <w:t xml:space="preserve">who </w:t>
      </w:r>
      <w:r w:rsidRPr="00CD0660">
        <w:rPr>
          <w:rFonts w:ascii="Times New Roman" w:hAnsi="Times New Roman" w:cs="Times New Roman"/>
          <w:sz w:val="24"/>
          <w:szCs w:val="24"/>
        </w:rPr>
        <w:t>were protagonist</w:t>
      </w:r>
      <w:r w:rsidR="008E4E9A">
        <w:rPr>
          <w:rFonts w:ascii="Times New Roman" w:hAnsi="Times New Roman" w:cs="Times New Roman"/>
          <w:sz w:val="24"/>
          <w:szCs w:val="24"/>
        </w:rPr>
        <w:t>s</w:t>
      </w:r>
      <w:r w:rsidRPr="00CD0660">
        <w:rPr>
          <w:rFonts w:ascii="Times New Roman" w:hAnsi="Times New Roman" w:cs="Times New Roman"/>
          <w:sz w:val="24"/>
          <w:szCs w:val="24"/>
        </w:rPr>
        <w:t xml:space="preserve"> in that.</w:t>
      </w:r>
    </w:p>
    <w:p w:rsidR="00636EBF" w:rsidRPr="00CD0660" w:rsidRDefault="00636EBF"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lastRenderedPageBreak/>
        <w:t>We sho</w:t>
      </w:r>
      <w:r w:rsidR="008E4E9A">
        <w:rPr>
          <w:rFonts w:ascii="Times New Roman" w:hAnsi="Times New Roman" w:cs="Times New Roman"/>
          <w:sz w:val="24"/>
          <w:szCs w:val="24"/>
        </w:rPr>
        <w:t>uld always have in mind that these female figurines and other votive offerings in general</w:t>
      </w:r>
      <w:r w:rsidRPr="00CD0660">
        <w:rPr>
          <w:rFonts w:ascii="Times New Roman" w:hAnsi="Times New Roman" w:cs="Times New Roman"/>
          <w:sz w:val="24"/>
          <w:szCs w:val="24"/>
        </w:rPr>
        <w:t xml:space="preserve"> are res</w:t>
      </w:r>
      <w:r w:rsidR="008E4E9A">
        <w:rPr>
          <w:rFonts w:ascii="Times New Roman" w:hAnsi="Times New Roman" w:cs="Times New Roman"/>
          <w:sz w:val="24"/>
          <w:szCs w:val="24"/>
        </w:rPr>
        <w:t>ult of human thoughts and intent</w:t>
      </w:r>
      <w:r w:rsidRPr="00CD0660">
        <w:rPr>
          <w:rFonts w:ascii="Times New Roman" w:hAnsi="Times New Roman" w:cs="Times New Roman"/>
          <w:sz w:val="24"/>
          <w:szCs w:val="24"/>
        </w:rPr>
        <w:t xml:space="preserve">ions. </w:t>
      </w:r>
      <w:r w:rsidR="00DF3834" w:rsidRPr="00CD0660">
        <w:rPr>
          <w:rFonts w:ascii="Times New Roman" w:hAnsi="Times New Roman" w:cs="Times New Roman"/>
          <w:sz w:val="24"/>
          <w:szCs w:val="24"/>
        </w:rPr>
        <w:t>The artefacts can hold and encapsulate both action and though</w:t>
      </w:r>
      <w:r w:rsidR="008E4E9A">
        <w:rPr>
          <w:rFonts w:ascii="Times New Roman" w:hAnsi="Times New Roman" w:cs="Times New Roman"/>
          <w:sz w:val="24"/>
          <w:szCs w:val="24"/>
        </w:rPr>
        <w:t>t</w:t>
      </w:r>
      <w:r w:rsidR="00DF3834" w:rsidRPr="00CD0660">
        <w:rPr>
          <w:rFonts w:ascii="Times New Roman" w:hAnsi="Times New Roman" w:cs="Times New Roman"/>
          <w:sz w:val="24"/>
          <w:szCs w:val="24"/>
        </w:rPr>
        <w:t xml:space="preserve"> (</w:t>
      </w:r>
      <w:proofErr w:type="spellStart"/>
      <w:r w:rsidR="00DF3834" w:rsidRPr="00CD0660">
        <w:rPr>
          <w:rFonts w:ascii="Times New Roman" w:hAnsi="Times New Roman" w:cs="Times New Roman"/>
          <w:sz w:val="24"/>
          <w:szCs w:val="24"/>
        </w:rPr>
        <w:t>Knappett</w:t>
      </w:r>
      <w:proofErr w:type="spellEnd"/>
      <w:r w:rsidR="00DF3834" w:rsidRPr="00CD0660">
        <w:rPr>
          <w:rFonts w:ascii="Times New Roman" w:hAnsi="Times New Roman" w:cs="Times New Roman"/>
          <w:sz w:val="24"/>
          <w:szCs w:val="24"/>
        </w:rPr>
        <w:t xml:space="preserve"> 2005).</w:t>
      </w:r>
      <w:r w:rsidRPr="00CD0660">
        <w:rPr>
          <w:rFonts w:ascii="Times New Roman" w:hAnsi="Times New Roman" w:cs="Times New Roman"/>
          <w:sz w:val="24"/>
          <w:szCs w:val="24"/>
        </w:rPr>
        <w:t>The way that the body is r</w:t>
      </w:r>
      <w:r w:rsidR="008E4E9A">
        <w:rPr>
          <w:rFonts w:ascii="Times New Roman" w:hAnsi="Times New Roman" w:cs="Times New Roman"/>
          <w:sz w:val="24"/>
          <w:szCs w:val="24"/>
        </w:rPr>
        <w:t>epresented in the</w:t>
      </w:r>
      <w:r w:rsidRPr="00CD0660">
        <w:rPr>
          <w:rFonts w:ascii="Times New Roman" w:hAnsi="Times New Roman" w:cs="Times New Roman"/>
          <w:sz w:val="24"/>
          <w:szCs w:val="24"/>
        </w:rPr>
        <w:t>se figurines can be read as</w:t>
      </w:r>
      <w:r w:rsidR="008E4E9A">
        <w:rPr>
          <w:rFonts w:ascii="Times New Roman" w:hAnsi="Times New Roman" w:cs="Times New Roman"/>
          <w:sz w:val="24"/>
          <w:szCs w:val="24"/>
        </w:rPr>
        <w:t xml:space="preserve"> </w:t>
      </w:r>
      <w:r w:rsidRPr="00CD0660">
        <w:rPr>
          <w:rFonts w:ascii="Times New Roman" w:hAnsi="Times New Roman" w:cs="Times New Roman"/>
          <w:sz w:val="24"/>
          <w:szCs w:val="24"/>
        </w:rPr>
        <w:t>symbol</w:t>
      </w:r>
      <w:r w:rsidR="008E4E9A">
        <w:rPr>
          <w:rFonts w:ascii="Times New Roman" w:hAnsi="Times New Roman" w:cs="Times New Roman"/>
          <w:sz w:val="24"/>
          <w:szCs w:val="24"/>
        </w:rPr>
        <w:t>ic</w:t>
      </w:r>
      <w:r w:rsidRPr="00CD0660">
        <w:rPr>
          <w:rFonts w:ascii="Times New Roman" w:hAnsi="Times New Roman" w:cs="Times New Roman"/>
          <w:sz w:val="24"/>
          <w:szCs w:val="24"/>
        </w:rPr>
        <w:t>. Symbols are used for the representation and the adjustment of the relationship between human</w:t>
      </w:r>
      <w:r w:rsidR="008E4E9A">
        <w:rPr>
          <w:rFonts w:ascii="Times New Roman" w:hAnsi="Times New Roman" w:cs="Times New Roman"/>
          <w:sz w:val="24"/>
          <w:szCs w:val="24"/>
        </w:rPr>
        <w:t>s</w:t>
      </w:r>
      <w:r w:rsidRPr="00CD0660">
        <w:rPr>
          <w:rFonts w:ascii="Times New Roman" w:hAnsi="Times New Roman" w:cs="Times New Roman"/>
          <w:sz w:val="24"/>
          <w:szCs w:val="24"/>
        </w:rPr>
        <w:t xml:space="preserve"> and the other world of</w:t>
      </w:r>
      <w:r w:rsidR="008E4E9A">
        <w:rPr>
          <w:rFonts w:ascii="Times New Roman" w:hAnsi="Times New Roman" w:cs="Times New Roman"/>
          <w:sz w:val="24"/>
          <w:szCs w:val="24"/>
        </w:rPr>
        <w:t xml:space="preserve"> the</w:t>
      </w:r>
      <w:r w:rsidRPr="00CD0660">
        <w:rPr>
          <w:rFonts w:ascii="Times New Roman" w:hAnsi="Times New Roman" w:cs="Times New Roman"/>
          <w:sz w:val="24"/>
          <w:szCs w:val="24"/>
        </w:rPr>
        <w:t xml:space="preserve"> di</w:t>
      </w:r>
      <w:r w:rsidR="006A22AD">
        <w:rPr>
          <w:rFonts w:ascii="Times New Roman" w:hAnsi="Times New Roman" w:cs="Times New Roman"/>
          <w:sz w:val="24"/>
          <w:szCs w:val="24"/>
        </w:rPr>
        <w:t>vine and metaphysical (Renfrew and</w:t>
      </w:r>
      <w:r w:rsidR="007F60E7">
        <w:rPr>
          <w:rFonts w:ascii="Times New Roman" w:hAnsi="Times New Roman" w:cs="Times New Roman"/>
          <w:sz w:val="24"/>
          <w:szCs w:val="24"/>
        </w:rPr>
        <w:t xml:space="preserve"> </w:t>
      </w:r>
      <w:proofErr w:type="spellStart"/>
      <w:r w:rsidRPr="00CD0660">
        <w:rPr>
          <w:rFonts w:ascii="Times New Roman" w:hAnsi="Times New Roman" w:cs="Times New Roman"/>
          <w:sz w:val="24"/>
          <w:szCs w:val="24"/>
        </w:rPr>
        <w:t>Bahn</w:t>
      </w:r>
      <w:proofErr w:type="spellEnd"/>
      <w:r w:rsidRPr="00CD0660">
        <w:rPr>
          <w:rFonts w:ascii="Times New Roman" w:hAnsi="Times New Roman" w:cs="Times New Roman"/>
          <w:sz w:val="24"/>
          <w:szCs w:val="24"/>
        </w:rPr>
        <w:t xml:space="preserve">: 411).The </w:t>
      </w:r>
      <w:r w:rsidR="00485EF9" w:rsidRPr="00CD0660">
        <w:rPr>
          <w:rFonts w:ascii="Times New Roman" w:hAnsi="Times New Roman" w:cs="Times New Roman"/>
          <w:sz w:val="24"/>
          <w:szCs w:val="24"/>
        </w:rPr>
        <w:t xml:space="preserve">depiction of the </w:t>
      </w:r>
      <w:r w:rsidRPr="00CD0660">
        <w:rPr>
          <w:rFonts w:ascii="Times New Roman" w:hAnsi="Times New Roman" w:cs="Times New Roman"/>
          <w:sz w:val="24"/>
          <w:szCs w:val="24"/>
        </w:rPr>
        <w:t>body</w:t>
      </w:r>
      <w:r w:rsidR="008E4E9A">
        <w:rPr>
          <w:rFonts w:ascii="Times New Roman" w:hAnsi="Times New Roman" w:cs="Times New Roman"/>
          <w:sz w:val="24"/>
          <w:szCs w:val="24"/>
        </w:rPr>
        <w:t>,</w:t>
      </w:r>
      <w:r w:rsidRPr="00CD0660">
        <w:rPr>
          <w:rFonts w:ascii="Times New Roman" w:hAnsi="Times New Roman" w:cs="Times New Roman"/>
          <w:sz w:val="24"/>
          <w:szCs w:val="24"/>
        </w:rPr>
        <w:t xml:space="preserve"> even </w:t>
      </w:r>
      <w:proofErr w:type="spellStart"/>
      <w:r w:rsidRPr="00CD0660">
        <w:rPr>
          <w:rFonts w:ascii="Times New Roman" w:hAnsi="Times New Roman" w:cs="Times New Roman"/>
          <w:sz w:val="24"/>
          <w:szCs w:val="24"/>
        </w:rPr>
        <w:t>through</w:t>
      </w:r>
      <w:proofErr w:type="spellEnd"/>
      <w:r w:rsidRPr="00CD0660">
        <w:rPr>
          <w:rFonts w:ascii="Times New Roman" w:hAnsi="Times New Roman" w:cs="Times New Roman"/>
          <w:sz w:val="24"/>
          <w:szCs w:val="24"/>
        </w:rPr>
        <w:t xml:space="preserve"> the figurines can make us understand t</w:t>
      </w:r>
      <w:r w:rsidR="004F018E" w:rsidRPr="00CD0660">
        <w:rPr>
          <w:rFonts w:ascii="Times New Roman" w:hAnsi="Times New Roman" w:cs="Times New Roman"/>
          <w:sz w:val="24"/>
          <w:szCs w:val="24"/>
        </w:rPr>
        <w:t>he symbolic ‘language’ that Minoans</w:t>
      </w:r>
      <w:r w:rsidRPr="00CD0660">
        <w:rPr>
          <w:rFonts w:ascii="Times New Roman" w:hAnsi="Times New Roman" w:cs="Times New Roman"/>
          <w:sz w:val="24"/>
          <w:szCs w:val="24"/>
        </w:rPr>
        <w:t xml:space="preserve"> use</w:t>
      </w:r>
      <w:r w:rsidR="004F018E" w:rsidRPr="00CD0660">
        <w:rPr>
          <w:rFonts w:ascii="Times New Roman" w:hAnsi="Times New Roman" w:cs="Times New Roman"/>
          <w:sz w:val="24"/>
          <w:szCs w:val="24"/>
        </w:rPr>
        <w:t>d</w:t>
      </w:r>
      <w:r w:rsidRPr="00CD0660">
        <w:rPr>
          <w:rFonts w:ascii="Times New Roman" w:hAnsi="Times New Roman" w:cs="Times New Roman"/>
          <w:sz w:val="24"/>
          <w:szCs w:val="24"/>
        </w:rPr>
        <w:t xml:space="preserve"> or</w:t>
      </w:r>
      <w:r w:rsidR="004F018E" w:rsidRPr="00CD0660">
        <w:rPr>
          <w:rFonts w:ascii="Times New Roman" w:hAnsi="Times New Roman" w:cs="Times New Roman"/>
          <w:sz w:val="24"/>
          <w:szCs w:val="24"/>
        </w:rPr>
        <w:t xml:space="preserve"> at least</w:t>
      </w:r>
      <w:r w:rsidR="008E4E9A">
        <w:rPr>
          <w:rFonts w:ascii="Times New Roman" w:hAnsi="Times New Roman" w:cs="Times New Roman"/>
          <w:sz w:val="24"/>
          <w:szCs w:val="24"/>
        </w:rPr>
        <w:t xml:space="preserve"> what was the idea of the sculptor</w:t>
      </w:r>
      <w:r w:rsidRPr="00CD0660">
        <w:rPr>
          <w:rFonts w:ascii="Times New Roman" w:hAnsi="Times New Roman" w:cs="Times New Roman"/>
          <w:sz w:val="24"/>
          <w:szCs w:val="24"/>
        </w:rPr>
        <w:t xml:space="preserve"> when he was creating it. We just</w:t>
      </w:r>
      <w:r w:rsidR="00485EF9" w:rsidRPr="00CD0660">
        <w:rPr>
          <w:rFonts w:ascii="Times New Roman" w:hAnsi="Times New Roman" w:cs="Times New Roman"/>
          <w:sz w:val="24"/>
          <w:szCs w:val="24"/>
        </w:rPr>
        <w:t xml:space="preserve"> have</w:t>
      </w:r>
      <w:r w:rsidRPr="00CD0660">
        <w:rPr>
          <w:rFonts w:ascii="Times New Roman" w:hAnsi="Times New Roman" w:cs="Times New Roman"/>
          <w:sz w:val="24"/>
          <w:szCs w:val="24"/>
        </w:rPr>
        <w:t xml:space="preserve"> to decode their perception. An example can be the terracotta idol from the sanctuary of Double Axes in Knossos. Observing the figurine we should be aware of what kind of ‘prescribed formal behaviour’ </w:t>
      </w:r>
      <w:r w:rsidR="008E4E9A">
        <w:rPr>
          <w:rFonts w:ascii="Times New Roman" w:hAnsi="Times New Roman" w:cs="Times New Roman"/>
          <w:sz w:val="24"/>
          <w:szCs w:val="24"/>
        </w:rPr>
        <w:t xml:space="preserve">it </w:t>
      </w:r>
      <w:r w:rsidR="00846FE6" w:rsidRPr="00CD0660">
        <w:rPr>
          <w:rFonts w:ascii="Times New Roman" w:hAnsi="Times New Roman" w:cs="Times New Roman"/>
          <w:sz w:val="24"/>
          <w:szCs w:val="24"/>
        </w:rPr>
        <w:t xml:space="preserve">can reveal. Its body </w:t>
      </w:r>
      <w:r w:rsidR="008E4E9A">
        <w:rPr>
          <w:rFonts w:ascii="Times New Roman" w:hAnsi="Times New Roman" w:cs="Times New Roman"/>
          <w:sz w:val="24"/>
          <w:szCs w:val="24"/>
        </w:rPr>
        <w:t>position could be a frozen depiction</w:t>
      </w:r>
      <w:r w:rsidR="00846FE6" w:rsidRPr="00CD0660">
        <w:rPr>
          <w:rFonts w:ascii="Times New Roman" w:hAnsi="Times New Roman" w:cs="Times New Roman"/>
          <w:sz w:val="24"/>
          <w:szCs w:val="24"/>
        </w:rPr>
        <w:t xml:space="preserve"> of a worshiper who could talk, </w:t>
      </w:r>
      <w:r w:rsidR="008E4E9A">
        <w:rPr>
          <w:rFonts w:ascii="Times New Roman" w:hAnsi="Times New Roman" w:cs="Times New Roman"/>
          <w:sz w:val="24"/>
          <w:szCs w:val="24"/>
        </w:rPr>
        <w:t>sing, dance and pray. Its static</w:t>
      </w:r>
      <w:r w:rsidR="00846FE6" w:rsidRPr="00CD0660">
        <w:rPr>
          <w:rFonts w:ascii="Times New Roman" w:hAnsi="Times New Roman" w:cs="Times New Roman"/>
          <w:sz w:val="24"/>
          <w:szCs w:val="24"/>
        </w:rPr>
        <w:t xml:space="preserve"> movement indicates a significant way of prescription in a specific context. Obviously</w:t>
      </w:r>
      <w:r w:rsidR="008E4E9A">
        <w:rPr>
          <w:rFonts w:ascii="Times New Roman" w:hAnsi="Times New Roman" w:cs="Times New Roman"/>
          <w:sz w:val="24"/>
          <w:szCs w:val="24"/>
        </w:rPr>
        <w:t>,</w:t>
      </w:r>
      <w:r w:rsidR="00846FE6" w:rsidRPr="00CD0660">
        <w:rPr>
          <w:rFonts w:ascii="Times New Roman" w:hAnsi="Times New Roman" w:cs="Times New Roman"/>
          <w:sz w:val="24"/>
          <w:szCs w:val="24"/>
        </w:rPr>
        <w:t xml:space="preserve"> it is not an everyday-like position but </w:t>
      </w:r>
      <w:r w:rsidR="008E4E9A">
        <w:rPr>
          <w:rFonts w:ascii="Times New Roman" w:hAnsi="Times New Roman" w:cs="Times New Roman"/>
          <w:sz w:val="24"/>
          <w:szCs w:val="24"/>
        </w:rPr>
        <w:t xml:space="preserve">it </w:t>
      </w:r>
      <w:r w:rsidR="00846FE6" w:rsidRPr="00CD0660">
        <w:rPr>
          <w:rFonts w:ascii="Times New Roman" w:hAnsi="Times New Roman" w:cs="Times New Roman"/>
          <w:sz w:val="24"/>
          <w:szCs w:val="24"/>
        </w:rPr>
        <w:t xml:space="preserve">shows formality. I assume as result of this that </w:t>
      </w:r>
      <w:r w:rsidR="009F0A56" w:rsidRPr="00CD0660">
        <w:rPr>
          <w:rFonts w:ascii="Times New Roman" w:hAnsi="Times New Roman" w:cs="Times New Roman"/>
          <w:sz w:val="24"/>
          <w:szCs w:val="24"/>
        </w:rPr>
        <w:t>bodily position</w:t>
      </w:r>
      <w:r w:rsidR="00846FE6" w:rsidRPr="00CD0660">
        <w:rPr>
          <w:rFonts w:ascii="Times New Roman" w:hAnsi="Times New Roman" w:cs="Times New Roman"/>
          <w:sz w:val="24"/>
          <w:szCs w:val="24"/>
        </w:rPr>
        <w:t xml:space="preserve"> can reveal religious belief</w:t>
      </w:r>
      <w:r w:rsidR="001E41EF" w:rsidRPr="00CD0660">
        <w:rPr>
          <w:rFonts w:ascii="Times New Roman" w:hAnsi="Times New Roman" w:cs="Times New Roman"/>
          <w:sz w:val="24"/>
          <w:szCs w:val="24"/>
        </w:rPr>
        <w:t>s</w:t>
      </w:r>
      <w:r w:rsidR="00846FE6" w:rsidRPr="00CD0660">
        <w:rPr>
          <w:rFonts w:ascii="Times New Roman" w:hAnsi="Times New Roman" w:cs="Times New Roman"/>
          <w:sz w:val="24"/>
          <w:szCs w:val="24"/>
        </w:rPr>
        <w:t xml:space="preserve"> and es</w:t>
      </w:r>
      <w:r w:rsidR="009F0A56" w:rsidRPr="00CD0660">
        <w:rPr>
          <w:rFonts w:ascii="Times New Roman" w:hAnsi="Times New Roman" w:cs="Times New Roman"/>
          <w:sz w:val="24"/>
          <w:szCs w:val="24"/>
        </w:rPr>
        <w:t>pecially a religious experience.</w:t>
      </w:r>
    </w:p>
    <w:p w:rsidR="003C1B64" w:rsidRPr="00CD0660" w:rsidRDefault="000E4E40"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 xml:space="preserve">These small figurines have been interpreted as divine epiphanies (Hooker: 138). </w:t>
      </w:r>
      <w:r w:rsidR="008E4E9A">
        <w:rPr>
          <w:rFonts w:ascii="Times New Roman" w:hAnsi="Times New Roman" w:cs="Times New Roman"/>
          <w:sz w:val="24"/>
          <w:szCs w:val="24"/>
        </w:rPr>
        <w:t xml:space="preserve">Further </w:t>
      </w:r>
      <w:r w:rsidRPr="00CD0660">
        <w:rPr>
          <w:rFonts w:ascii="Times New Roman" w:hAnsi="Times New Roman" w:cs="Times New Roman"/>
          <w:sz w:val="24"/>
          <w:szCs w:val="24"/>
        </w:rPr>
        <w:t>supporting evidence from the archaeological record is now though the architecture of the Knossos Palace.</w:t>
      </w:r>
      <w:r w:rsidR="003C1B64">
        <w:rPr>
          <w:rFonts w:ascii="Times New Roman" w:hAnsi="Times New Roman" w:cs="Times New Roman"/>
          <w:sz w:val="24"/>
          <w:szCs w:val="24"/>
        </w:rPr>
        <w:t xml:space="preserve"> </w:t>
      </w:r>
      <w:r w:rsidR="003C1B64" w:rsidRPr="00CD0660">
        <w:rPr>
          <w:rFonts w:ascii="Times New Roman" w:hAnsi="Times New Roman" w:cs="Times New Roman"/>
          <w:sz w:val="24"/>
          <w:szCs w:val="24"/>
        </w:rPr>
        <w:t xml:space="preserve">With the emergence of </w:t>
      </w:r>
      <w:r w:rsidR="008E4E9A">
        <w:rPr>
          <w:rFonts w:ascii="Times New Roman" w:hAnsi="Times New Roman" w:cs="Times New Roman"/>
          <w:sz w:val="24"/>
          <w:szCs w:val="24"/>
        </w:rPr>
        <w:t>the Palatial P</w:t>
      </w:r>
      <w:r w:rsidR="003C1B64" w:rsidRPr="00CD0660">
        <w:rPr>
          <w:rFonts w:ascii="Times New Roman" w:hAnsi="Times New Roman" w:cs="Times New Roman"/>
          <w:sz w:val="24"/>
          <w:szCs w:val="24"/>
        </w:rPr>
        <w:t xml:space="preserve">eriod, </w:t>
      </w:r>
      <w:proofErr w:type="spellStart"/>
      <w:r w:rsidR="003C1B64" w:rsidRPr="00CD0660">
        <w:rPr>
          <w:rFonts w:ascii="Times New Roman" w:hAnsi="Times New Roman" w:cs="Times New Roman"/>
          <w:sz w:val="24"/>
          <w:szCs w:val="24"/>
        </w:rPr>
        <w:t>Branigan</w:t>
      </w:r>
      <w:proofErr w:type="spellEnd"/>
      <w:r w:rsidR="003C1B64" w:rsidRPr="00CD0660">
        <w:rPr>
          <w:rFonts w:ascii="Times New Roman" w:hAnsi="Times New Roman" w:cs="Times New Roman"/>
          <w:sz w:val="24"/>
          <w:szCs w:val="24"/>
        </w:rPr>
        <w:t xml:space="preserve"> (</w:t>
      </w:r>
      <w:r w:rsidR="006A22AD">
        <w:rPr>
          <w:rFonts w:ascii="Times New Roman" w:hAnsi="Times New Roman" w:cs="Times New Roman"/>
          <w:sz w:val="24"/>
          <w:szCs w:val="24"/>
        </w:rPr>
        <w:t xml:space="preserve">1993: </w:t>
      </w:r>
      <w:r w:rsidR="003C1B64" w:rsidRPr="00CD0660">
        <w:rPr>
          <w:rFonts w:ascii="Times New Roman" w:hAnsi="Times New Roman" w:cs="Times New Roman"/>
          <w:sz w:val="24"/>
          <w:szCs w:val="24"/>
        </w:rPr>
        <w:t>139) adds that ‘the Minoan state had appropria</w:t>
      </w:r>
      <w:r w:rsidR="008E4E9A">
        <w:rPr>
          <w:rFonts w:ascii="Times New Roman" w:hAnsi="Times New Roman" w:cs="Times New Roman"/>
          <w:sz w:val="24"/>
          <w:szCs w:val="24"/>
        </w:rPr>
        <w:t>ted religion and the religious</w:t>
      </w:r>
      <w:r w:rsidR="003C1B64" w:rsidRPr="00CD0660">
        <w:rPr>
          <w:rFonts w:ascii="Times New Roman" w:hAnsi="Times New Roman" w:cs="Times New Roman"/>
          <w:sz w:val="24"/>
          <w:szCs w:val="24"/>
        </w:rPr>
        <w:t xml:space="preserve"> symbolism of the rural population and had turned them into mainsta</w:t>
      </w:r>
      <w:r w:rsidR="008E4E9A">
        <w:rPr>
          <w:rFonts w:ascii="Times New Roman" w:hAnsi="Times New Roman" w:cs="Times New Roman"/>
          <w:sz w:val="24"/>
          <w:szCs w:val="24"/>
        </w:rPr>
        <w:t>ys of the state religion’. H</w:t>
      </w:r>
      <w:r w:rsidR="003C1B64" w:rsidRPr="00CD0660">
        <w:rPr>
          <w:rFonts w:ascii="Times New Roman" w:hAnsi="Times New Roman" w:cs="Times New Roman"/>
          <w:sz w:val="24"/>
          <w:szCs w:val="24"/>
        </w:rPr>
        <w:t>ere we can see how the ritua</w:t>
      </w:r>
      <w:r w:rsidR="003C1B64">
        <w:rPr>
          <w:rFonts w:ascii="Times New Roman" w:hAnsi="Times New Roman" w:cs="Times New Roman"/>
          <w:sz w:val="24"/>
          <w:szCs w:val="24"/>
        </w:rPr>
        <w:t xml:space="preserve">ls of village-people had such a </w:t>
      </w:r>
      <w:r w:rsidR="003C1B64" w:rsidRPr="00CD0660">
        <w:rPr>
          <w:rFonts w:ascii="Times New Roman" w:hAnsi="Times New Roman" w:cs="Times New Roman"/>
          <w:sz w:val="24"/>
          <w:szCs w:val="24"/>
        </w:rPr>
        <w:t xml:space="preserve">significance that </w:t>
      </w:r>
      <w:r w:rsidR="008E4E9A">
        <w:rPr>
          <w:rFonts w:ascii="Times New Roman" w:hAnsi="Times New Roman" w:cs="Times New Roman"/>
          <w:sz w:val="24"/>
          <w:szCs w:val="24"/>
        </w:rPr>
        <w:t xml:space="preserve">was </w:t>
      </w:r>
      <w:r w:rsidR="003C1B64" w:rsidRPr="00CD0660">
        <w:rPr>
          <w:rFonts w:ascii="Times New Roman" w:hAnsi="Times New Roman" w:cs="Times New Roman"/>
          <w:sz w:val="24"/>
          <w:szCs w:val="24"/>
        </w:rPr>
        <w:t>root</w:t>
      </w:r>
      <w:r w:rsidR="008E4E9A">
        <w:rPr>
          <w:rFonts w:ascii="Times New Roman" w:hAnsi="Times New Roman" w:cs="Times New Roman"/>
          <w:sz w:val="24"/>
          <w:szCs w:val="24"/>
        </w:rPr>
        <w:t>ed in</w:t>
      </w:r>
      <w:r w:rsidR="003C1B64" w:rsidRPr="00CD0660">
        <w:rPr>
          <w:rFonts w:ascii="Times New Roman" w:hAnsi="Times New Roman" w:cs="Times New Roman"/>
          <w:sz w:val="24"/>
          <w:szCs w:val="24"/>
        </w:rPr>
        <w:t xml:space="preserve"> a Minoan religion.</w:t>
      </w:r>
      <w:r w:rsidR="003C1B64">
        <w:rPr>
          <w:rFonts w:ascii="Times New Roman" w:hAnsi="Times New Roman" w:cs="Times New Roman"/>
          <w:sz w:val="24"/>
          <w:szCs w:val="24"/>
        </w:rPr>
        <w:t xml:space="preserve"> However, the epiphany of the divine seems to be better understood in a palatial context.</w:t>
      </w:r>
      <w:r w:rsidR="002E3125">
        <w:rPr>
          <w:rFonts w:ascii="Times New Roman" w:hAnsi="Times New Roman" w:cs="Times New Roman"/>
          <w:sz w:val="24"/>
          <w:szCs w:val="24"/>
        </w:rPr>
        <w:t xml:space="preserve"> </w:t>
      </w:r>
      <w:r w:rsidR="002E3125" w:rsidRPr="00CD0660">
        <w:rPr>
          <w:rFonts w:ascii="Times New Roman" w:hAnsi="Times New Roman" w:cs="Times New Roman"/>
          <w:sz w:val="24"/>
          <w:szCs w:val="24"/>
        </w:rPr>
        <w:t>The place where divine epiphany had occurred would be the small rooms of palaces named as ‘shrines’ or ‘house-sanctuaries’ but it is hard to understand how the epiphany was revealed in practical terms (Hooker 1983: 139).</w:t>
      </w:r>
    </w:p>
    <w:p w:rsidR="005C2409" w:rsidRDefault="003C1B64" w:rsidP="00372720">
      <w:pPr>
        <w:spacing w:line="360" w:lineRule="auto"/>
        <w:jc w:val="both"/>
        <w:rPr>
          <w:rFonts w:ascii="Times New Roman" w:hAnsi="Times New Roman" w:cs="Times New Roman"/>
          <w:sz w:val="24"/>
          <w:szCs w:val="24"/>
        </w:rPr>
      </w:pPr>
      <w:r>
        <w:rPr>
          <w:rFonts w:ascii="Times New Roman" w:hAnsi="Times New Roman" w:cs="Times New Roman"/>
          <w:sz w:val="24"/>
          <w:szCs w:val="24"/>
        </w:rPr>
        <w:t>At Knossos Palace, the sun was entering the Throne R</w:t>
      </w:r>
      <w:r w:rsidR="000E4E40" w:rsidRPr="00CD0660">
        <w:rPr>
          <w:rFonts w:ascii="Times New Roman" w:hAnsi="Times New Roman" w:cs="Times New Roman"/>
          <w:sz w:val="24"/>
          <w:szCs w:val="24"/>
        </w:rPr>
        <w:t>oom giving light on the throne, creating the illusion of an epiphany of divinity.</w:t>
      </w:r>
      <w:r w:rsidR="005C2409">
        <w:rPr>
          <w:rFonts w:ascii="Times New Roman" w:hAnsi="Times New Roman" w:cs="Times New Roman"/>
          <w:sz w:val="24"/>
          <w:szCs w:val="24"/>
        </w:rPr>
        <w:t xml:space="preserve"> </w:t>
      </w:r>
      <w:r w:rsidR="005C2409" w:rsidRPr="00CD0660">
        <w:rPr>
          <w:rFonts w:ascii="Times New Roman" w:hAnsi="Times New Roman" w:cs="Times New Roman"/>
          <w:sz w:val="24"/>
          <w:szCs w:val="24"/>
        </w:rPr>
        <w:t>Thinking the sun alignment we can be aware from the archaeological context of throne room the ‘cult-image was set on the chair between the griffins or…the precise form of deity was left entirely to the imagination of the worshippers’ (Hooker 1983:140).</w:t>
      </w:r>
      <w:r w:rsidR="005C2409">
        <w:rPr>
          <w:rFonts w:ascii="Times New Roman" w:hAnsi="Times New Roman" w:cs="Times New Roman"/>
          <w:sz w:val="24"/>
          <w:szCs w:val="24"/>
        </w:rPr>
        <w:t xml:space="preserve"> </w:t>
      </w:r>
    </w:p>
    <w:p w:rsidR="000E4E40" w:rsidRPr="00CD0660" w:rsidRDefault="000E4E40"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 xml:space="preserve">As </w:t>
      </w:r>
      <w:proofErr w:type="spellStart"/>
      <w:r w:rsidRPr="00CD0660">
        <w:rPr>
          <w:rFonts w:ascii="Times New Roman" w:hAnsi="Times New Roman" w:cs="Times New Roman"/>
          <w:sz w:val="24"/>
          <w:szCs w:val="24"/>
        </w:rPr>
        <w:t>Marrinatos</w:t>
      </w:r>
      <w:proofErr w:type="spellEnd"/>
      <w:r w:rsidRPr="00CD0660">
        <w:rPr>
          <w:rFonts w:ascii="Times New Roman" w:hAnsi="Times New Roman" w:cs="Times New Roman"/>
          <w:sz w:val="24"/>
          <w:szCs w:val="24"/>
        </w:rPr>
        <w:t xml:space="preserve"> and </w:t>
      </w:r>
      <w:proofErr w:type="spellStart"/>
      <w:r w:rsidRPr="00CD0660">
        <w:rPr>
          <w:rFonts w:ascii="Times New Roman" w:hAnsi="Times New Roman" w:cs="Times New Roman"/>
          <w:sz w:val="24"/>
          <w:szCs w:val="24"/>
        </w:rPr>
        <w:t>Hagg</w:t>
      </w:r>
      <w:proofErr w:type="spellEnd"/>
      <w:r w:rsidRPr="00CD0660">
        <w:rPr>
          <w:rFonts w:ascii="Times New Roman" w:hAnsi="Times New Roman" w:cs="Times New Roman"/>
          <w:sz w:val="24"/>
          <w:szCs w:val="24"/>
        </w:rPr>
        <w:t xml:space="preserve"> (1983: 186) claim</w:t>
      </w:r>
      <w:r w:rsidR="00884B78">
        <w:rPr>
          <w:rFonts w:ascii="Times New Roman" w:hAnsi="Times New Roman" w:cs="Times New Roman"/>
          <w:sz w:val="24"/>
          <w:szCs w:val="24"/>
        </w:rPr>
        <w:t>,</w:t>
      </w:r>
      <w:r w:rsidRPr="00CD0660">
        <w:rPr>
          <w:rFonts w:ascii="Times New Roman" w:hAnsi="Times New Roman" w:cs="Times New Roman"/>
          <w:sz w:val="24"/>
          <w:szCs w:val="24"/>
        </w:rPr>
        <w:t xml:space="preserve"> the epiphany was an essential element in the Minoan cult and it was being made by different rites so the divinity can appear in front of the worshippers.</w:t>
      </w:r>
      <w:r w:rsidR="007F60E7">
        <w:rPr>
          <w:rFonts w:ascii="Times New Roman" w:hAnsi="Times New Roman" w:cs="Times New Roman"/>
          <w:sz w:val="24"/>
          <w:szCs w:val="24"/>
        </w:rPr>
        <w:t xml:space="preserve"> </w:t>
      </w:r>
      <w:r w:rsidRPr="00CD0660">
        <w:rPr>
          <w:rFonts w:ascii="Times New Roman" w:hAnsi="Times New Roman" w:cs="Times New Roman"/>
          <w:sz w:val="24"/>
          <w:szCs w:val="24"/>
        </w:rPr>
        <w:t>The example of</w:t>
      </w:r>
      <w:r w:rsidR="00884B78">
        <w:rPr>
          <w:rFonts w:ascii="Times New Roman" w:hAnsi="Times New Roman" w:cs="Times New Roman"/>
          <w:sz w:val="24"/>
          <w:szCs w:val="24"/>
        </w:rPr>
        <w:t xml:space="preserve"> the</w:t>
      </w:r>
      <w:r w:rsidRPr="00CD0660">
        <w:rPr>
          <w:rFonts w:ascii="Times New Roman" w:hAnsi="Times New Roman" w:cs="Times New Roman"/>
          <w:sz w:val="24"/>
          <w:szCs w:val="24"/>
        </w:rPr>
        <w:t xml:space="preserve"> </w:t>
      </w:r>
      <w:proofErr w:type="spellStart"/>
      <w:r w:rsidRPr="00CD0660">
        <w:rPr>
          <w:rFonts w:ascii="Times New Roman" w:hAnsi="Times New Roman" w:cs="Times New Roman"/>
          <w:sz w:val="24"/>
          <w:szCs w:val="24"/>
        </w:rPr>
        <w:t>Isopatra</w:t>
      </w:r>
      <w:proofErr w:type="spellEnd"/>
      <w:r w:rsidRPr="00CD0660">
        <w:rPr>
          <w:rFonts w:ascii="Times New Roman" w:hAnsi="Times New Roman" w:cs="Times New Roman"/>
          <w:sz w:val="24"/>
          <w:szCs w:val="24"/>
        </w:rPr>
        <w:t xml:space="preserve"> ring shows women dancing and as a result we have </w:t>
      </w:r>
      <w:r w:rsidRPr="00CD0660">
        <w:rPr>
          <w:rFonts w:ascii="Times New Roman" w:hAnsi="Times New Roman" w:cs="Times New Roman"/>
          <w:sz w:val="24"/>
          <w:szCs w:val="24"/>
        </w:rPr>
        <w:lastRenderedPageBreak/>
        <w:t>the appearance of the goddess. This can be und</w:t>
      </w:r>
      <w:r w:rsidR="00884B78">
        <w:rPr>
          <w:rFonts w:ascii="Times New Roman" w:hAnsi="Times New Roman" w:cs="Times New Roman"/>
          <w:sz w:val="24"/>
          <w:szCs w:val="24"/>
        </w:rPr>
        <w:t>erstood from the posture of the female</w:t>
      </w:r>
      <w:r w:rsidR="006A22AD">
        <w:rPr>
          <w:rFonts w:ascii="Times New Roman" w:hAnsi="Times New Roman" w:cs="Times New Roman"/>
          <w:sz w:val="24"/>
          <w:szCs w:val="24"/>
        </w:rPr>
        <w:t xml:space="preserve"> figurines. Hooker (1983</w:t>
      </w:r>
      <w:r w:rsidRPr="00CD0660">
        <w:rPr>
          <w:rFonts w:ascii="Times New Roman" w:hAnsi="Times New Roman" w:cs="Times New Roman"/>
          <w:sz w:val="24"/>
          <w:szCs w:val="24"/>
        </w:rPr>
        <w:t>: 139) c</w:t>
      </w:r>
      <w:r w:rsidR="00884B78">
        <w:rPr>
          <w:rFonts w:ascii="Times New Roman" w:hAnsi="Times New Roman" w:cs="Times New Roman"/>
          <w:sz w:val="24"/>
          <w:szCs w:val="24"/>
        </w:rPr>
        <w:t>laims that ‘she does not descend</w:t>
      </w:r>
      <w:r w:rsidRPr="00CD0660">
        <w:rPr>
          <w:rFonts w:ascii="Times New Roman" w:hAnsi="Times New Roman" w:cs="Times New Roman"/>
          <w:sz w:val="24"/>
          <w:szCs w:val="24"/>
        </w:rPr>
        <w:t xml:space="preserve"> through the air but already completed her descent and is now fully present to her worshiper’. Another ring from </w:t>
      </w:r>
      <w:proofErr w:type="spellStart"/>
      <w:r w:rsidRPr="00CD0660">
        <w:rPr>
          <w:rFonts w:ascii="Times New Roman" w:hAnsi="Times New Roman" w:cs="Times New Roman"/>
          <w:sz w:val="24"/>
          <w:szCs w:val="24"/>
        </w:rPr>
        <w:t>Vaphio</w:t>
      </w:r>
      <w:proofErr w:type="spellEnd"/>
      <w:r w:rsidR="00CD5BFB">
        <w:rPr>
          <w:rFonts w:ascii="Times New Roman" w:hAnsi="Times New Roman" w:cs="Times New Roman"/>
          <w:sz w:val="24"/>
          <w:szCs w:val="24"/>
        </w:rPr>
        <w:t xml:space="preserve"> again</w:t>
      </w:r>
      <w:r w:rsidRPr="00CD0660">
        <w:rPr>
          <w:rFonts w:ascii="Times New Roman" w:hAnsi="Times New Roman" w:cs="Times New Roman"/>
          <w:sz w:val="24"/>
          <w:szCs w:val="24"/>
        </w:rPr>
        <w:t xml:space="preserve"> depicts dancing women.</w:t>
      </w:r>
      <w:r w:rsidR="00525710">
        <w:rPr>
          <w:rFonts w:ascii="Times New Roman" w:hAnsi="Times New Roman" w:cs="Times New Roman"/>
          <w:sz w:val="24"/>
          <w:szCs w:val="24"/>
        </w:rPr>
        <w:t xml:space="preserve"> </w:t>
      </w:r>
      <w:r w:rsidR="00525710" w:rsidRPr="00CD0660">
        <w:rPr>
          <w:rFonts w:ascii="Times New Roman" w:hAnsi="Times New Roman" w:cs="Times New Roman"/>
          <w:sz w:val="24"/>
          <w:szCs w:val="24"/>
        </w:rPr>
        <w:t>The epiphany of the divine could occur everywhere (</w:t>
      </w:r>
      <w:proofErr w:type="spellStart"/>
      <w:r w:rsidR="00525710" w:rsidRPr="00CD0660">
        <w:rPr>
          <w:rFonts w:ascii="Times New Roman" w:hAnsi="Times New Roman" w:cs="Times New Roman"/>
          <w:sz w:val="24"/>
          <w:szCs w:val="24"/>
        </w:rPr>
        <w:t>Marinatos</w:t>
      </w:r>
      <w:proofErr w:type="spellEnd"/>
      <w:r w:rsidR="00525710" w:rsidRPr="00CD0660">
        <w:rPr>
          <w:rFonts w:ascii="Times New Roman" w:hAnsi="Times New Roman" w:cs="Times New Roman"/>
          <w:sz w:val="24"/>
          <w:szCs w:val="24"/>
        </w:rPr>
        <w:t xml:space="preserve"> 1993:115) as</w:t>
      </w:r>
      <w:r w:rsidR="00525710">
        <w:rPr>
          <w:rFonts w:ascii="Times New Roman" w:hAnsi="Times New Roman" w:cs="Times New Roman"/>
          <w:sz w:val="24"/>
          <w:szCs w:val="24"/>
        </w:rPr>
        <w:t xml:space="preserve"> </w:t>
      </w:r>
      <w:r w:rsidR="00525710" w:rsidRPr="00CD0660">
        <w:rPr>
          <w:rFonts w:ascii="Times New Roman" w:hAnsi="Times New Roman" w:cs="Times New Roman"/>
          <w:sz w:val="24"/>
          <w:szCs w:val="24"/>
        </w:rPr>
        <w:t>we have evidence from</w:t>
      </w:r>
      <w:r w:rsidR="00CD5BFB">
        <w:rPr>
          <w:rFonts w:ascii="Times New Roman" w:hAnsi="Times New Roman" w:cs="Times New Roman"/>
          <w:sz w:val="24"/>
          <w:szCs w:val="24"/>
        </w:rPr>
        <w:t xml:space="preserve"> the</w:t>
      </w:r>
      <w:r w:rsidR="00525710" w:rsidRPr="00CD0660">
        <w:rPr>
          <w:rFonts w:ascii="Times New Roman" w:hAnsi="Times New Roman" w:cs="Times New Roman"/>
          <w:sz w:val="24"/>
          <w:szCs w:val="24"/>
        </w:rPr>
        <w:t xml:space="preserve"> pre</w:t>
      </w:r>
      <w:r w:rsidR="00525710">
        <w:rPr>
          <w:rFonts w:ascii="Times New Roman" w:hAnsi="Times New Roman" w:cs="Times New Roman"/>
          <w:sz w:val="24"/>
          <w:szCs w:val="24"/>
        </w:rPr>
        <w:t>-</w:t>
      </w:r>
      <w:r w:rsidR="00525710" w:rsidRPr="00CD0660">
        <w:rPr>
          <w:rFonts w:ascii="Times New Roman" w:hAnsi="Times New Roman" w:cs="Times New Roman"/>
          <w:sz w:val="24"/>
          <w:szCs w:val="24"/>
        </w:rPr>
        <w:t>palatial period for ritual activity. The space for the cult practice is considered to be the natural environment (</w:t>
      </w:r>
      <w:proofErr w:type="spellStart"/>
      <w:r w:rsidR="00525710" w:rsidRPr="00CD0660">
        <w:rPr>
          <w:rFonts w:ascii="Times New Roman" w:hAnsi="Times New Roman" w:cs="Times New Roman"/>
          <w:sz w:val="24"/>
          <w:szCs w:val="24"/>
        </w:rPr>
        <w:t>Platon</w:t>
      </w:r>
      <w:proofErr w:type="spellEnd"/>
      <w:r w:rsidR="00525710" w:rsidRPr="00CD0660">
        <w:rPr>
          <w:rFonts w:ascii="Times New Roman" w:hAnsi="Times New Roman" w:cs="Times New Roman"/>
          <w:sz w:val="24"/>
          <w:szCs w:val="24"/>
        </w:rPr>
        <w:t xml:space="preserve"> 1970: 68) and that means that cult practise can happen in every place. Places like peak of slopes or caves with direct relevance with nature, indicates the dependence </w:t>
      </w:r>
      <w:r w:rsidR="00CD5BFB">
        <w:rPr>
          <w:rFonts w:ascii="Times New Roman" w:hAnsi="Times New Roman" w:cs="Times New Roman"/>
          <w:sz w:val="24"/>
          <w:szCs w:val="24"/>
        </w:rPr>
        <w:t xml:space="preserve">the </w:t>
      </w:r>
      <w:r w:rsidR="00525710" w:rsidRPr="00CD0660">
        <w:rPr>
          <w:rFonts w:ascii="Times New Roman" w:hAnsi="Times New Roman" w:cs="Times New Roman"/>
          <w:sz w:val="24"/>
          <w:szCs w:val="24"/>
        </w:rPr>
        <w:t>Minoan had from power of nature and vegetation.</w:t>
      </w:r>
    </w:p>
    <w:p w:rsidR="00DB45CF" w:rsidRPr="00CD0660" w:rsidRDefault="00CD5BFB" w:rsidP="00CD5BFB">
      <w:pPr>
        <w:spacing w:line="360" w:lineRule="auto"/>
        <w:jc w:val="both"/>
        <w:rPr>
          <w:rFonts w:ascii="Times New Roman" w:hAnsi="Times New Roman" w:cs="Times New Roman"/>
          <w:sz w:val="24"/>
          <w:szCs w:val="24"/>
        </w:rPr>
      </w:pPr>
      <w:r>
        <w:rPr>
          <w:rFonts w:ascii="Times New Roman" w:hAnsi="Times New Roman" w:cs="Times New Roman"/>
          <w:sz w:val="24"/>
          <w:szCs w:val="24"/>
        </w:rPr>
        <w:t>We have literary evidence from later</w:t>
      </w:r>
      <w:r w:rsidR="000E4E40" w:rsidRPr="00CD0660">
        <w:rPr>
          <w:rFonts w:ascii="Times New Roman" w:hAnsi="Times New Roman" w:cs="Times New Roman"/>
          <w:sz w:val="24"/>
          <w:szCs w:val="24"/>
        </w:rPr>
        <w:t xml:space="preserve"> in Homer’s Iliad</w:t>
      </w:r>
      <w:r>
        <w:rPr>
          <w:rFonts w:ascii="Times New Roman" w:hAnsi="Times New Roman" w:cs="Times New Roman"/>
          <w:sz w:val="24"/>
          <w:szCs w:val="24"/>
        </w:rPr>
        <w:t>,</w:t>
      </w:r>
      <w:r w:rsidR="000E4E40" w:rsidRPr="00CD0660">
        <w:rPr>
          <w:rFonts w:ascii="Times New Roman" w:hAnsi="Times New Roman" w:cs="Times New Roman"/>
          <w:sz w:val="24"/>
          <w:szCs w:val="24"/>
        </w:rPr>
        <w:t xml:space="preserve"> where it is been said that dance was </w:t>
      </w:r>
      <w:r>
        <w:rPr>
          <w:rFonts w:ascii="Times New Roman" w:hAnsi="Times New Roman" w:cs="Times New Roman"/>
          <w:sz w:val="24"/>
          <w:szCs w:val="24"/>
        </w:rPr>
        <w:t xml:space="preserve">a </w:t>
      </w:r>
      <w:r w:rsidR="000E4E40" w:rsidRPr="00CD0660">
        <w:rPr>
          <w:rFonts w:ascii="Times New Roman" w:hAnsi="Times New Roman" w:cs="Times New Roman"/>
          <w:sz w:val="24"/>
          <w:szCs w:val="24"/>
        </w:rPr>
        <w:t xml:space="preserve">common aspect in Minoan Crete. It </w:t>
      </w:r>
      <w:r>
        <w:rPr>
          <w:rFonts w:ascii="Times New Roman" w:hAnsi="Times New Roman" w:cs="Times New Roman"/>
          <w:sz w:val="24"/>
          <w:szCs w:val="24"/>
        </w:rPr>
        <w:t xml:space="preserve">is mentioned </w:t>
      </w:r>
      <w:r w:rsidR="000E4E40" w:rsidRPr="00CD0660">
        <w:rPr>
          <w:rFonts w:ascii="Times New Roman" w:hAnsi="Times New Roman" w:cs="Times New Roman"/>
          <w:sz w:val="24"/>
          <w:szCs w:val="24"/>
        </w:rPr>
        <w:t>that dancing a ritual dance symbolized the labyrinth.  We read in</w:t>
      </w:r>
      <w:r>
        <w:rPr>
          <w:rFonts w:ascii="Times New Roman" w:hAnsi="Times New Roman" w:cs="Times New Roman"/>
          <w:sz w:val="24"/>
          <w:szCs w:val="24"/>
        </w:rPr>
        <w:t xml:space="preserve"> the</w:t>
      </w:r>
      <w:r w:rsidR="000E4E40" w:rsidRPr="00CD0660">
        <w:rPr>
          <w:rFonts w:ascii="Times New Roman" w:hAnsi="Times New Roman" w:cs="Times New Roman"/>
          <w:sz w:val="24"/>
          <w:szCs w:val="24"/>
        </w:rPr>
        <w:t xml:space="preserve"> Iliad</w:t>
      </w:r>
      <w:r>
        <w:rPr>
          <w:rFonts w:ascii="Times New Roman" w:hAnsi="Times New Roman" w:cs="Times New Roman"/>
          <w:sz w:val="24"/>
          <w:szCs w:val="24"/>
        </w:rPr>
        <w:t>,</w:t>
      </w:r>
      <w:r w:rsidR="000E4E40" w:rsidRPr="00CD0660">
        <w:rPr>
          <w:rFonts w:ascii="Times New Roman" w:hAnsi="Times New Roman" w:cs="Times New Roman"/>
          <w:sz w:val="24"/>
          <w:szCs w:val="24"/>
        </w:rPr>
        <w:t xml:space="preserve"> in Book XVIII</w:t>
      </w:r>
      <w:r>
        <w:rPr>
          <w:rFonts w:ascii="Times New Roman" w:hAnsi="Times New Roman" w:cs="Times New Roman"/>
          <w:sz w:val="24"/>
          <w:szCs w:val="24"/>
        </w:rPr>
        <w:t>,</w:t>
      </w:r>
      <w:r w:rsidR="000E4E40" w:rsidRPr="00CD0660">
        <w:rPr>
          <w:rFonts w:ascii="Times New Roman" w:hAnsi="Times New Roman" w:cs="Times New Roman"/>
          <w:sz w:val="24"/>
          <w:szCs w:val="24"/>
        </w:rPr>
        <w:t xml:space="preserve"> that ‘ a dancing floor like that which once in the wide spaces of </w:t>
      </w:r>
      <w:r w:rsidR="007F60E7" w:rsidRPr="00CD0660">
        <w:rPr>
          <w:rFonts w:ascii="Times New Roman" w:hAnsi="Times New Roman" w:cs="Times New Roman"/>
          <w:sz w:val="24"/>
          <w:szCs w:val="24"/>
        </w:rPr>
        <w:t>Knossos</w:t>
      </w:r>
      <w:r w:rsidR="007F60E7">
        <w:rPr>
          <w:rFonts w:ascii="Times New Roman" w:hAnsi="Times New Roman" w:cs="Times New Roman"/>
          <w:sz w:val="24"/>
          <w:szCs w:val="24"/>
        </w:rPr>
        <w:t xml:space="preserve"> </w:t>
      </w:r>
      <w:proofErr w:type="spellStart"/>
      <w:r w:rsidR="000E4E40" w:rsidRPr="00CD0660">
        <w:rPr>
          <w:rFonts w:ascii="Times New Roman" w:hAnsi="Times New Roman" w:cs="Times New Roman"/>
          <w:sz w:val="24"/>
          <w:szCs w:val="24"/>
        </w:rPr>
        <w:t>Daidalos</w:t>
      </w:r>
      <w:proofErr w:type="spellEnd"/>
      <w:r w:rsidR="000E4E40" w:rsidRPr="00CD0660">
        <w:rPr>
          <w:rFonts w:ascii="Times New Roman" w:hAnsi="Times New Roman" w:cs="Times New Roman"/>
          <w:sz w:val="24"/>
          <w:szCs w:val="24"/>
        </w:rPr>
        <w:t xml:space="preserve"> built for </w:t>
      </w:r>
      <w:proofErr w:type="spellStart"/>
      <w:r w:rsidR="000E4E40" w:rsidRPr="00CD0660">
        <w:rPr>
          <w:rFonts w:ascii="Times New Roman" w:hAnsi="Times New Roman" w:cs="Times New Roman"/>
          <w:sz w:val="24"/>
          <w:szCs w:val="24"/>
        </w:rPr>
        <w:t>Ariadni</w:t>
      </w:r>
      <w:proofErr w:type="spellEnd"/>
      <w:r w:rsidR="000E4E40" w:rsidRPr="00CD0660">
        <w:rPr>
          <w:rFonts w:ascii="Times New Roman" w:hAnsi="Times New Roman" w:cs="Times New Roman"/>
          <w:sz w:val="24"/>
          <w:szCs w:val="24"/>
        </w:rPr>
        <w:t xml:space="preserve"> of the lovely tresses. And there were young men on it and young girls, sought for their beauty with gifts of oxen, dancing </w:t>
      </w:r>
      <w:r w:rsidR="007F60E7">
        <w:rPr>
          <w:rFonts w:ascii="Times New Roman" w:hAnsi="Times New Roman" w:cs="Times New Roman"/>
          <w:sz w:val="24"/>
          <w:szCs w:val="24"/>
        </w:rPr>
        <w:t>and holding hands at the wrist…</w:t>
      </w:r>
      <w:proofErr w:type="gramStart"/>
      <w:r w:rsidR="007F60E7">
        <w:rPr>
          <w:rFonts w:ascii="Times New Roman" w:hAnsi="Times New Roman" w:cs="Times New Roman"/>
          <w:sz w:val="24"/>
          <w:szCs w:val="24"/>
        </w:rPr>
        <w:t>’</w:t>
      </w:r>
      <w:r w:rsidR="001A3524" w:rsidRPr="00CD0660">
        <w:rPr>
          <w:rFonts w:ascii="Times New Roman" w:hAnsi="Times New Roman" w:cs="Times New Roman"/>
          <w:sz w:val="24"/>
          <w:szCs w:val="24"/>
        </w:rPr>
        <w:t>.</w:t>
      </w:r>
      <w:proofErr w:type="gramEnd"/>
      <w:r w:rsidR="007F60E7">
        <w:rPr>
          <w:rFonts w:ascii="Times New Roman" w:hAnsi="Times New Roman" w:cs="Times New Roman"/>
          <w:sz w:val="24"/>
          <w:szCs w:val="24"/>
        </w:rPr>
        <w:t xml:space="preserve"> </w:t>
      </w:r>
      <w:proofErr w:type="spellStart"/>
      <w:r w:rsidR="00B8308C" w:rsidRPr="00CD0660">
        <w:rPr>
          <w:rFonts w:ascii="Times New Roman" w:hAnsi="Times New Roman" w:cs="Times New Roman"/>
          <w:sz w:val="24"/>
          <w:szCs w:val="24"/>
        </w:rPr>
        <w:t>Wunderlich</w:t>
      </w:r>
      <w:proofErr w:type="spellEnd"/>
      <w:r w:rsidR="00B8308C" w:rsidRPr="00CD0660">
        <w:rPr>
          <w:rFonts w:ascii="Times New Roman" w:hAnsi="Times New Roman" w:cs="Times New Roman"/>
          <w:sz w:val="24"/>
          <w:szCs w:val="24"/>
        </w:rPr>
        <w:t xml:space="preserve"> (1983: 289) claims that this labyrinth dance</w:t>
      </w:r>
      <w:r w:rsidR="002620A1" w:rsidRPr="00CD0660">
        <w:rPr>
          <w:rFonts w:ascii="Times New Roman" w:hAnsi="Times New Roman" w:cs="Times New Roman"/>
          <w:sz w:val="24"/>
          <w:szCs w:val="24"/>
        </w:rPr>
        <w:t xml:space="preserve"> constituted </w:t>
      </w:r>
      <w:r>
        <w:rPr>
          <w:rFonts w:ascii="Times New Roman" w:hAnsi="Times New Roman" w:cs="Times New Roman"/>
          <w:sz w:val="24"/>
          <w:szCs w:val="24"/>
        </w:rPr>
        <w:t>of a funeral ceremony, b</w:t>
      </w:r>
      <w:r w:rsidR="002620A1" w:rsidRPr="00CD0660">
        <w:rPr>
          <w:rFonts w:ascii="Times New Roman" w:hAnsi="Times New Roman" w:cs="Times New Roman"/>
          <w:sz w:val="24"/>
          <w:szCs w:val="24"/>
        </w:rPr>
        <w:t>ut how can we found evidence in a</w:t>
      </w:r>
      <w:r w:rsidR="001A3524" w:rsidRPr="00CD0660">
        <w:rPr>
          <w:rFonts w:ascii="Times New Roman" w:hAnsi="Times New Roman" w:cs="Times New Roman"/>
          <w:sz w:val="24"/>
          <w:szCs w:val="24"/>
        </w:rPr>
        <w:t>rchaeology about that statement</w:t>
      </w:r>
      <w:r>
        <w:rPr>
          <w:rFonts w:ascii="Times New Roman" w:hAnsi="Times New Roman" w:cs="Times New Roman"/>
          <w:sz w:val="24"/>
          <w:szCs w:val="24"/>
        </w:rPr>
        <w:t>?</w:t>
      </w:r>
      <w:r w:rsidR="002620A1" w:rsidRPr="00CD0660">
        <w:rPr>
          <w:rFonts w:ascii="Times New Roman" w:hAnsi="Times New Roman" w:cs="Times New Roman"/>
          <w:sz w:val="24"/>
          <w:szCs w:val="24"/>
        </w:rPr>
        <w:t xml:space="preserve"> An example can be the </w:t>
      </w:r>
      <w:proofErr w:type="spellStart"/>
      <w:r w:rsidR="002620A1" w:rsidRPr="00CD0660">
        <w:rPr>
          <w:rFonts w:ascii="Times New Roman" w:hAnsi="Times New Roman" w:cs="Times New Roman"/>
          <w:sz w:val="24"/>
          <w:szCs w:val="24"/>
        </w:rPr>
        <w:t>Mesara</w:t>
      </w:r>
      <w:proofErr w:type="spellEnd"/>
      <w:r w:rsidR="002620A1" w:rsidRPr="00CD0660">
        <w:rPr>
          <w:rFonts w:ascii="Times New Roman" w:hAnsi="Times New Roman" w:cs="Times New Roman"/>
          <w:sz w:val="24"/>
          <w:szCs w:val="24"/>
        </w:rPr>
        <w:t xml:space="preserve"> cemetery and the ceremonies that may performed there can give light to a ritual funerary dance.</w:t>
      </w:r>
      <w:r w:rsidR="002E3125">
        <w:rPr>
          <w:rFonts w:ascii="Times New Roman" w:hAnsi="Times New Roman" w:cs="Times New Roman"/>
          <w:sz w:val="24"/>
          <w:szCs w:val="24"/>
        </w:rPr>
        <w:t xml:space="preserve"> </w:t>
      </w:r>
      <w:proofErr w:type="spellStart"/>
      <w:r w:rsidR="007662C7" w:rsidRPr="00CD0660">
        <w:rPr>
          <w:rFonts w:ascii="Times New Roman" w:hAnsi="Times New Roman" w:cs="Times New Roman"/>
          <w:sz w:val="24"/>
          <w:szCs w:val="24"/>
        </w:rPr>
        <w:t>Branigan</w:t>
      </w:r>
      <w:proofErr w:type="spellEnd"/>
      <w:r w:rsidR="007662C7" w:rsidRPr="00CD0660">
        <w:rPr>
          <w:rFonts w:ascii="Times New Roman" w:hAnsi="Times New Roman" w:cs="Times New Roman"/>
          <w:sz w:val="24"/>
          <w:szCs w:val="24"/>
        </w:rPr>
        <w:t xml:space="preserve"> (1993: 130-135) claims that the empty pavement of the </w:t>
      </w:r>
      <w:proofErr w:type="spellStart"/>
      <w:r w:rsidR="007662C7" w:rsidRPr="00CD0660">
        <w:rPr>
          <w:rFonts w:ascii="Times New Roman" w:hAnsi="Times New Roman" w:cs="Times New Roman"/>
          <w:sz w:val="24"/>
          <w:szCs w:val="24"/>
        </w:rPr>
        <w:t>Mesara</w:t>
      </w:r>
      <w:proofErr w:type="spellEnd"/>
      <w:r w:rsidR="007662C7" w:rsidRPr="00CD0660">
        <w:rPr>
          <w:rFonts w:ascii="Times New Roman" w:hAnsi="Times New Roman" w:cs="Times New Roman"/>
          <w:sz w:val="24"/>
          <w:szCs w:val="24"/>
        </w:rPr>
        <w:t xml:space="preserve"> tholoi was a location of rituals and ceremonies which were concerned with the vegetation cycle and fertility. There are also other examples </w:t>
      </w:r>
      <w:proofErr w:type="gramStart"/>
      <w:r w:rsidR="007662C7" w:rsidRPr="00CD0660">
        <w:rPr>
          <w:rFonts w:ascii="Times New Roman" w:hAnsi="Times New Roman" w:cs="Times New Roman"/>
          <w:sz w:val="24"/>
          <w:szCs w:val="24"/>
        </w:rPr>
        <w:t xml:space="preserve">of </w:t>
      </w:r>
      <w:r>
        <w:rPr>
          <w:rFonts w:ascii="Times New Roman" w:hAnsi="Times New Roman" w:cs="Times New Roman"/>
          <w:sz w:val="24"/>
          <w:szCs w:val="24"/>
        </w:rPr>
        <w:t xml:space="preserve"> archaeological</w:t>
      </w:r>
      <w:proofErr w:type="gramEnd"/>
      <w:r>
        <w:rPr>
          <w:rFonts w:ascii="Times New Roman" w:hAnsi="Times New Roman" w:cs="Times New Roman"/>
          <w:sz w:val="24"/>
          <w:szCs w:val="24"/>
        </w:rPr>
        <w:t xml:space="preserve"> evidence that indicate </w:t>
      </w:r>
      <w:r w:rsidR="007662C7" w:rsidRPr="00CD0660">
        <w:rPr>
          <w:rFonts w:ascii="Times New Roman" w:hAnsi="Times New Roman" w:cs="Times New Roman"/>
          <w:sz w:val="24"/>
          <w:szCs w:val="24"/>
        </w:rPr>
        <w:t>dances in Minoan Crete (</w:t>
      </w:r>
      <w:proofErr w:type="spellStart"/>
      <w:r w:rsidR="007662C7" w:rsidRPr="00CD0660">
        <w:rPr>
          <w:rFonts w:ascii="Times New Roman" w:hAnsi="Times New Roman" w:cs="Times New Roman"/>
          <w:sz w:val="24"/>
          <w:szCs w:val="24"/>
        </w:rPr>
        <w:t>Branigan</w:t>
      </w:r>
      <w:proofErr w:type="spellEnd"/>
      <w:r w:rsidR="007662C7" w:rsidRPr="00CD0660">
        <w:rPr>
          <w:rFonts w:ascii="Times New Roman" w:hAnsi="Times New Roman" w:cs="Times New Roman"/>
          <w:sz w:val="24"/>
          <w:szCs w:val="24"/>
        </w:rPr>
        <w:t>: 136)</w:t>
      </w:r>
      <w:r w:rsidR="00806684" w:rsidRPr="00CD0660">
        <w:rPr>
          <w:rFonts w:ascii="Times New Roman" w:hAnsi="Times New Roman" w:cs="Times New Roman"/>
          <w:sz w:val="24"/>
          <w:szCs w:val="24"/>
        </w:rPr>
        <w:t>. For example</w:t>
      </w:r>
      <w:r>
        <w:rPr>
          <w:rFonts w:ascii="Times New Roman" w:hAnsi="Times New Roman" w:cs="Times New Roman"/>
          <w:sz w:val="24"/>
          <w:szCs w:val="24"/>
        </w:rPr>
        <w:t>,</w:t>
      </w:r>
      <w:r w:rsidR="00806684" w:rsidRPr="00CD0660">
        <w:rPr>
          <w:rFonts w:ascii="Times New Roman" w:hAnsi="Times New Roman" w:cs="Times New Roman"/>
          <w:sz w:val="24"/>
          <w:szCs w:val="24"/>
        </w:rPr>
        <w:t xml:space="preserve"> the </w:t>
      </w:r>
      <w:proofErr w:type="spellStart"/>
      <w:r w:rsidR="00806684" w:rsidRPr="00CD0660">
        <w:rPr>
          <w:rFonts w:ascii="Times New Roman" w:hAnsi="Times New Roman" w:cs="Times New Roman"/>
          <w:sz w:val="24"/>
          <w:szCs w:val="24"/>
        </w:rPr>
        <w:t>Kamilari</w:t>
      </w:r>
      <w:proofErr w:type="spellEnd"/>
      <w:r w:rsidR="00806684" w:rsidRPr="00CD0660">
        <w:rPr>
          <w:rFonts w:ascii="Times New Roman" w:hAnsi="Times New Roman" w:cs="Times New Roman"/>
          <w:sz w:val="24"/>
          <w:szCs w:val="24"/>
        </w:rPr>
        <w:t xml:space="preserve"> terracotta group of four figurines performing a circular dance.</w:t>
      </w:r>
      <w:r w:rsidR="007F60E7">
        <w:rPr>
          <w:rFonts w:ascii="Times New Roman" w:hAnsi="Times New Roman" w:cs="Times New Roman"/>
          <w:sz w:val="24"/>
          <w:szCs w:val="24"/>
        </w:rPr>
        <w:t xml:space="preserve"> </w:t>
      </w:r>
      <w:proofErr w:type="spellStart"/>
      <w:r w:rsidRPr="00CD0660">
        <w:rPr>
          <w:rFonts w:ascii="Times New Roman" w:hAnsi="Times New Roman" w:cs="Times New Roman"/>
          <w:sz w:val="24"/>
          <w:szCs w:val="24"/>
        </w:rPr>
        <w:t>Branigan</w:t>
      </w:r>
      <w:proofErr w:type="spellEnd"/>
      <w:r w:rsidRPr="00CD0660">
        <w:rPr>
          <w:rFonts w:ascii="Times New Roman" w:hAnsi="Times New Roman" w:cs="Times New Roman"/>
          <w:sz w:val="24"/>
          <w:szCs w:val="24"/>
        </w:rPr>
        <w:t xml:space="preserve"> (1970: 136) mentions some indications tha</w:t>
      </w:r>
      <w:r>
        <w:rPr>
          <w:rFonts w:ascii="Times New Roman" w:hAnsi="Times New Roman" w:cs="Times New Roman"/>
          <w:sz w:val="24"/>
          <w:szCs w:val="24"/>
        </w:rPr>
        <w:t>t ritual dancing occurred in cemeteries</w:t>
      </w:r>
      <w:r w:rsidRPr="00CD0660">
        <w:rPr>
          <w:rFonts w:ascii="Times New Roman" w:hAnsi="Times New Roman" w:cs="Times New Roman"/>
          <w:sz w:val="24"/>
          <w:szCs w:val="24"/>
        </w:rPr>
        <w:t xml:space="preserve"> as part of a wider concept of dancing happening around Crete </w:t>
      </w:r>
      <w:r w:rsidR="005C2409">
        <w:rPr>
          <w:rFonts w:ascii="Times New Roman" w:hAnsi="Times New Roman" w:cs="Times New Roman"/>
          <w:sz w:val="24"/>
          <w:szCs w:val="24"/>
        </w:rPr>
        <w:t xml:space="preserve">during </w:t>
      </w:r>
      <w:r w:rsidRPr="00CD0660">
        <w:rPr>
          <w:rFonts w:ascii="Times New Roman" w:hAnsi="Times New Roman" w:cs="Times New Roman"/>
          <w:sz w:val="24"/>
          <w:szCs w:val="24"/>
        </w:rPr>
        <w:t xml:space="preserve">this period. An example is a plate from Phaistos depicting dances in honour of the Snake Goddess. She suggested that these ceremonial dances are related to the cult of </w:t>
      </w:r>
      <w:r w:rsidR="005C2409">
        <w:rPr>
          <w:rFonts w:ascii="Times New Roman" w:hAnsi="Times New Roman" w:cs="Times New Roman"/>
          <w:sz w:val="24"/>
          <w:szCs w:val="24"/>
        </w:rPr>
        <w:t xml:space="preserve">the </w:t>
      </w:r>
      <w:r w:rsidRPr="00CD0660">
        <w:rPr>
          <w:rFonts w:ascii="Times New Roman" w:hAnsi="Times New Roman" w:cs="Times New Roman"/>
          <w:sz w:val="24"/>
          <w:szCs w:val="24"/>
        </w:rPr>
        <w:t>Snake Goddess (</w:t>
      </w:r>
      <w:proofErr w:type="spellStart"/>
      <w:r w:rsidRPr="00CD0660">
        <w:rPr>
          <w:rFonts w:ascii="Times New Roman" w:hAnsi="Times New Roman" w:cs="Times New Roman"/>
          <w:sz w:val="24"/>
          <w:szCs w:val="24"/>
        </w:rPr>
        <w:t>Branigan</w:t>
      </w:r>
      <w:proofErr w:type="spellEnd"/>
      <w:r w:rsidRPr="00CD0660">
        <w:rPr>
          <w:rFonts w:ascii="Times New Roman" w:hAnsi="Times New Roman" w:cs="Times New Roman"/>
          <w:sz w:val="24"/>
          <w:szCs w:val="24"/>
        </w:rPr>
        <w:t xml:space="preserve"> 1970: 136). She includes the</w:t>
      </w:r>
      <w:r>
        <w:rPr>
          <w:rFonts w:ascii="Times New Roman" w:hAnsi="Times New Roman" w:cs="Times New Roman"/>
          <w:sz w:val="24"/>
          <w:szCs w:val="24"/>
        </w:rPr>
        <w:t xml:space="preserve"> above model of four</w:t>
      </w:r>
      <w:r w:rsidRPr="00CD0660">
        <w:rPr>
          <w:rFonts w:ascii="Times New Roman" w:hAnsi="Times New Roman" w:cs="Times New Roman"/>
          <w:sz w:val="24"/>
          <w:szCs w:val="24"/>
        </w:rPr>
        <w:t xml:space="preserve"> </w:t>
      </w:r>
      <w:r>
        <w:rPr>
          <w:rFonts w:ascii="Times New Roman" w:hAnsi="Times New Roman" w:cs="Times New Roman"/>
          <w:sz w:val="24"/>
          <w:szCs w:val="24"/>
        </w:rPr>
        <w:t xml:space="preserve">dancers in the same context. </w:t>
      </w:r>
      <w:r w:rsidR="007662C7" w:rsidRPr="00CD0660">
        <w:rPr>
          <w:rFonts w:ascii="Times New Roman" w:hAnsi="Times New Roman" w:cs="Times New Roman"/>
          <w:sz w:val="24"/>
          <w:szCs w:val="24"/>
        </w:rPr>
        <w:t>So obviously we can see that there is a funerary ritual that was being placed there</w:t>
      </w:r>
      <w:r w:rsidR="00DB45CF" w:rsidRPr="00CD0660">
        <w:rPr>
          <w:rFonts w:ascii="Times New Roman" w:hAnsi="Times New Roman" w:cs="Times New Roman"/>
          <w:sz w:val="24"/>
          <w:szCs w:val="24"/>
        </w:rPr>
        <w:t>.</w:t>
      </w:r>
    </w:p>
    <w:p w:rsidR="00F01D7B" w:rsidRPr="00CD0660" w:rsidRDefault="005D10B8" w:rsidP="00372720">
      <w:pPr>
        <w:spacing w:line="360" w:lineRule="auto"/>
        <w:jc w:val="both"/>
        <w:rPr>
          <w:rFonts w:ascii="Times New Roman" w:hAnsi="Times New Roman" w:cs="Times New Roman"/>
          <w:sz w:val="24"/>
          <w:szCs w:val="24"/>
          <w:lang w:val="en-US"/>
        </w:rPr>
      </w:pPr>
      <w:r w:rsidRPr="00CD0660">
        <w:rPr>
          <w:rFonts w:ascii="Times New Roman" w:hAnsi="Times New Roman" w:cs="Times New Roman"/>
          <w:sz w:val="24"/>
          <w:szCs w:val="24"/>
          <w:lang w:val="en-US"/>
        </w:rPr>
        <w:t>Ceremonial places of palaces</w:t>
      </w:r>
      <w:r w:rsidR="005F24C5">
        <w:rPr>
          <w:rFonts w:ascii="Times New Roman" w:hAnsi="Times New Roman" w:cs="Times New Roman"/>
          <w:sz w:val="24"/>
          <w:szCs w:val="24"/>
          <w:lang w:val="en-US"/>
        </w:rPr>
        <w:t xml:space="preserve"> have been identified</w:t>
      </w:r>
      <w:r w:rsidRPr="00CD0660">
        <w:rPr>
          <w:rFonts w:ascii="Times New Roman" w:hAnsi="Times New Roman" w:cs="Times New Roman"/>
          <w:sz w:val="24"/>
          <w:szCs w:val="24"/>
          <w:lang w:val="en-US"/>
        </w:rPr>
        <w:t xml:space="preserve"> (Gesell 1983). </w:t>
      </w:r>
      <w:r w:rsidR="00DF3834" w:rsidRPr="00CD0660">
        <w:rPr>
          <w:rFonts w:ascii="Times New Roman" w:hAnsi="Times New Roman" w:cs="Times New Roman"/>
          <w:sz w:val="24"/>
          <w:szCs w:val="24"/>
        </w:rPr>
        <w:t>It is commonly accepted that West C</w:t>
      </w:r>
      <w:r w:rsidR="00CD234D" w:rsidRPr="00CD0660">
        <w:rPr>
          <w:rFonts w:ascii="Times New Roman" w:hAnsi="Times New Roman" w:cs="Times New Roman"/>
          <w:sz w:val="24"/>
          <w:szCs w:val="24"/>
        </w:rPr>
        <w:t xml:space="preserve">ourts of Minoan palaces were served as gathering places where some type of public function should happen, with </w:t>
      </w:r>
      <w:r w:rsidR="00AF14CF" w:rsidRPr="00CD0660">
        <w:rPr>
          <w:rFonts w:ascii="Times New Roman" w:hAnsi="Times New Roman" w:cs="Times New Roman"/>
          <w:sz w:val="24"/>
          <w:szCs w:val="24"/>
        </w:rPr>
        <w:t>different scholars</w:t>
      </w:r>
      <w:r w:rsidR="00CD5BFB">
        <w:rPr>
          <w:rFonts w:ascii="Times New Roman" w:hAnsi="Times New Roman" w:cs="Times New Roman"/>
          <w:sz w:val="24"/>
          <w:szCs w:val="24"/>
        </w:rPr>
        <w:t xml:space="preserve"> providing a</w:t>
      </w:r>
      <w:r w:rsidR="00AF14CF" w:rsidRPr="00CD0660">
        <w:rPr>
          <w:rFonts w:ascii="Times New Roman" w:hAnsi="Times New Roman" w:cs="Times New Roman"/>
          <w:sz w:val="24"/>
          <w:szCs w:val="24"/>
        </w:rPr>
        <w:t xml:space="preserve"> view on it (</w:t>
      </w:r>
      <w:proofErr w:type="spellStart"/>
      <w:r w:rsidR="00CD234D" w:rsidRPr="00CD0660">
        <w:rPr>
          <w:rFonts w:ascii="Times New Roman" w:hAnsi="Times New Roman" w:cs="Times New Roman"/>
          <w:sz w:val="24"/>
          <w:szCs w:val="24"/>
        </w:rPr>
        <w:t>Pre</w:t>
      </w:r>
      <w:r w:rsidR="00880B32" w:rsidRPr="00CD0660">
        <w:rPr>
          <w:rFonts w:ascii="Times New Roman" w:hAnsi="Times New Roman" w:cs="Times New Roman"/>
          <w:sz w:val="24"/>
          <w:szCs w:val="24"/>
        </w:rPr>
        <w:t>siozi</w:t>
      </w:r>
      <w:proofErr w:type="spellEnd"/>
      <w:r w:rsidR="00880B32" w:rsidRPr="00CD0660">
        <w:rPr>
          <w:rFonts w:ascii="Times New Roman" w:hAnsi="Times New Roman" w:cs="Times New Roman"/>
          <w:sz w:val="24"/>
          <w:szCs w:val="24"/>
        </w:rPr>
        <w:t xml:space="preserve"> and Hitchcock 1999: 79). </w:t>
      </w:r>
      <w:proofErr w:type="spellStart"/>
      <w:r w:rsidR="00CD234D" w:rsidRPr="00CD0660">
        <w:rPr>
          <w:rFonts w:ascii="Times New Roman" w:hAnsi="Times New Roman" w:cs="Times New Roman"/>
          <w:sz w:val="24"/>
          <w:szCs w:val="24"/>
        </w:rPr>
        <w:t>Presiozi</w:t>
      </w:r>
      <w:proofErr w:type="spellEnd"/>
      <w:r w:rsidR="00CD234D" w:rsidRPr="00CD0660">
        <w:rPr>
          <w:rFonts w:ascii="Times New Roman" w:hAnsi="Times New Roman" w:cs="Times New Roman"/>
          <w:sz w:val="24"/>
          <w:szCs w:val="24"/>
        </w:rPr>
        <w:t xml:space="preserve"> suggests that ritual dancing was taking place among the Sacred Grove, </w:t>
      </w:r>
      <w:r w:rsidR="00CD5BFB">
        <w:rPr>
          <w:rFonts w:ascii="Times New Roman" w:hAnsi="Times New Roman" w:cs="Times New Roman"/>
          <w:sz w:val="24"/>
          <w:szCs w:val="24"/>
        </w:rPr>
        <w:t>interpretin</w:t>
      </w:r>
      <w:r w:rsidR="00CD5BFB" w:rsidRPr="00CD0660">
        <w:rPr>
          <w:rFonts w:ascii="Times New Roman" w:hAnsi="Times New Roman" w:cs="Times New Roman"/>
          <w:sz w:val="24"/>
          <w:szCs w:val="24"/>
        </w:rPr>
        <w:t>g</w:t>
      </w:r>
      <w:r w:rsidR="002F20E9" w:rsidRPr="00CD0660">
        <w:rPr>
          <w:rFonts w:ascii="Times New Roman" w:hAnsi="Times New Roman" w:cs="Times New Roman"/>
          <w:sz w:val="24"/>
          <w:szCs w:val="24"/>
        </w:rPr>
        <w:t xml:space="preserve"> </w:t>
      </w:r>
      <w:r w:rsidR="00CD234D" w:rsidRPr="00CD0660">
        <w:rPr>
          <w:rFonts w:ascii="Times New Roman" w:hAnsi="Times New Roman" w:cs="Times New Roman"/>
          <w:sz w:val="24"/>
          <w:szCs w:val="24"/>
        </w:rPr>
        <w:t>the same-name fresco from</w:t>
      </w:r>
      <w:r w:rsidR="002F20E9" w:rsidRPr="00CD0660">
        <w:rPr>
          <w:rFonts w:ascii="Times New Roman" w:hAnsi="Times New Roman" w:cs="Times New Roman"/>
          <w:sz w:val="24"/>
          <w:szCs w:val="24"/>
        </w:rPr>
        <w:t xml:space="preserve"> Knossos Palace. </w:t>
      </w:r>
      <w:r w:rsidR="00CD5BFB">
        <w:rPr>
          <w:rFonts w:ascii="Times New Roman" w:hAnsi="Times New Roman" w:cs="Times New Roman"/>
          <w:sz w:val="24"/>
          <w:szCs w:val="24"/>
        </w:rPr>
        <w:t xml:space="preserve">The </w:t>
      </w:r>
      <w:r w:rsidR="002F20E9" w:rsidRPr="00CD0660">
        <w:rPr>
          <w:rFonts w:ascii="Times New Roman" w:hAnsi="Times New Roman" w:cs="Times New Roman"/>
          <w:sz w:val="24"/>
          <w:szCs w:val="24"/>
        </w:rPr>
        <w:t>size</w:t>
      </w:r>
      <w:r w:rsidR="00CD5BFB">
        <w:rPr>
          <w:rFonts w:ascii="Times New Roman" w:hAnsi="Times New Roman" w:cs="Times New Roman"/>
          <w:sz w:val="24"/>
          <w:szCs w:val="24"/>
        </w:rPr>
        <w:t xml:space="preserve"> of the</w:t>
      </w:r>
      <w:r w:rsidR="002F20E9" w:rsidRPr="00CD0660">
        <w:rPr>
          <w:rFonts w:ascii="Times New Roman" w:hAnsi="Times New Roman" w:cs="Times New Roman"/>
          <w:sz w:val="24"/>
          <w:szCs w:val="24"/>
        </w:rPr>
        <w:t xml:space="preserve"> depiction</w:t>
      </w:r>
      <w:r w:rsidR="00CD5BFB">
        <w:rPr>
          <w:rFonts w:ascii="Times New Roman" w:hAnsi="Times New Roman" w:cs="Times New Roman"/>
          <w:sz w:val="24"/>
          <w:szCs w:val="24"/>
        </w:rPr>
        <w:t xml:space="preserve"> of women</w:t>
      </w:r>
      <w:r w:rsidR="002F20E9" w:rsidRPr="00CD0660">
        <w:rPr>
          <w:rFonts w:ascii="Times New Roman" w:hAnsi="Times New Roman" w:cs="Times New Roman"/>
          <w:sz w:val="24"/>
          <w:szCs w:val="24"/>
        </w:rPr>
        <w:t xml:space="preserve"> differs </w:t>
      </w:r>
      <w:r w:rsidR="00CD5BFB" w:rsidRPr="00CD0660">
        <w:rPr>
          <w:rFonts w:ascii="Times New Roman" w:hAnsi="Times New Roman" w:cs="Times New Roman"/>
          <w:sz w:val="24"/>
          <w:szCs w:val="24"/>
        </w:rPr>
        <w:t>significa</w:t>
      </w:r>
      <w:r w:rsidR="00CD5BFB">
        <w:rPr>
          <w:rFonts w:ascii="Times New Roman" w:hAnsi="Times New Roman" w:cs="Times New Roman"/>
          <w:sz w:val="24"/>
          <w:szCs w:val="24"/>
        </w:rPr>
        <w:t>n</w:t>
      </w:r>
      <w:r w:rsidR="00CD5BFB" w:rsidRPr="00CD0660">
        <w:rPr>
          <w:rFonts w:ascii="Times New Roman" w:hAnsi="Times New Roman" w:cs="Times New Roman"/>
          <w:sz w:val="24"/>
          <w:szCs w:val="24"/>
        </w:rPr>
        <w:t>tly</w:t>
      </w:r>
      <w:r w:rsidR="002F20E9" w:rsidRPr="00CD0660">
        <w:rPr>
          <w:rFonts w:ascii="Times New Roman" w:hAnsi="Times New Roman" w:cs="Times New Roman"/>
          <w:sz w:val="24"/>
          <w:szCs w:val="24"/>
        </w:rPr>
        <w:t xml:space="preserve"> from men</w:t>
      </w:r>
      <w:r w:rsidR="00CD5BFB">
        <w:rPr>
          <w:rFonts w:ascii="Times New Roman" w:hAnsi="Times New Roman" w:cs="Times New Roman"/>
          <w:sz w:val="24"/>
          <w:szCs w:val="24"/>
        </w:rPr>
        <w:t>,</w:t>
      </w:r>
      <w:r w:rsidR="002F20E9" w:rsidRPr="00CD0660">
        <w:rPr>
          <w:rFonts w:ascii="Times New Roman" w:hAnsi="Times New Roman" w:cs="Times New Roman"/>
          <w:sz w:val="24"/>
          <w:szCs w:val="24"/>
        </w:rPr>
        <w:t xml:space="preserve"> indicating a higher status of the females as goddesses or priestesses</w:t>
      </w:r>
      <w:r w:rsidR="00DB4AC8" w:rsidRPr="00CD0660">
        <w:rPr>
          <w:rFonts w:ascii="Times New Roman" w:hAnsi="Times New Roman" w:cs="Times New Roman"/>
          <w:sz w:val="24"/>
          <w:szCs w:val="24"/>
        </w:rPr>
        <w:t xml:space="preserve"> (</w:t>
      </w:r>
      <w:proofErr w:type="spellStart"/>
      <w:r w:rsidR="004D4565" w:rsidRPr="00CD0660">
        <w:rPr>
          <w:rFonts w:ascii="Times New Roman" w:hAnsi="Times New Roman" w:cs="Times New Roman"/>
          <w:sz w:val="24"/>
          <w:szCs w:val="24"/>
        </w:rPr>
        <w:t>Pre</w:t>
      </w:r>
      <w:r w:rsidR="00DB4AC8" w:rsidRPr="00CD0660">
        <w:rPr>
          <w:rFonts w:ascii="Times New Roman" w:hAnsi="Times New Roman" w:cs="Times New Roman"/>
          <w:sz w:val="24"/>
          <w:szCs w:val="24"/>
        </w:rPr>
        <w:t>siozi</w:t>
      </w:r>
      <w:proofErr w:type="spellEnd"/>
      <w:r w:rsidR="004D4565" w:rsidRPr="00CD0660">
        <w:rPr>
          <w:rFonts w:ascii="Times New Roman" w:hAnsi="Times New Roman" w:cs="Times New Roman"/>
          <w:sz w:val="24"/>
          <w:szCs w:val="24"/>
        </w:rPr>
        <w:t xml:space="preserve"> and </w:t>
      </w:r>
      <w:proofErr w:type="spellStart"/>
      <w:r w:rsidR="004D4565" w:rsidRPr="00CD0660">
        <w:rPr>
          <w:rFonts w:ascii="Times New Roman" w:hAnsi="Times New Roman" w:cs="Times New Roman"/>
          <w:sz w:val="24"/>
          <w:szCs w:val="24"/>
        </w:rPr>
        <w:t>Hulllo</w:t>
      </w:r>
      <w:proofErr w:type="spellEnd"/>
      <w:r w:rsidR="004D4565" w:rsidRPr="00CD0660">
        <w:rPr>
          <w:rFonts w:ascii="Times New Roman" w:hAnsi="Times New Roman" w:cs="Times New Roman"/>
          <w:sz w:val="24"/>
          <w:szCs w:val="24"/>
        </w:rPr>
        <w:t xml:space="preserve"> 1999: 47)</w:t>
      </w:r>
      <w:r w:rsidR="002F20E9" w:rsidRPr="00CD0660">
        <w:rPr>
          <w:rFonts w:ascii="Times New Roman" w:hAnsi="Times New Roman" w:cs="Times New Roman"/>
          <w:sz w:val="24"/>
          <w:szCs w:val="24"/>
        </w:rPr>
        <w:t>.</w:t>
      </w:r>
      <w:r w:rsidR="004D4565" w:rsidRPr="00CD0660">
        <w:rPr>
          <w:rFonts w:ascii="Times New Roman" w:hAnsi="Times New Roman" w:cs="Times New Roman"/>
          <w:sz w:val="24"/>
          <w:szCs w:val="24"/>
        </w:rPr>
        <w:t xml:space="preserve"> The women are wearing elaborate skirts and according to Davis (1987: 158) their gestures reveal praising activity toward an outdoor shrine. Even the wearing of the skirt could mean a special costume for ritual performance</w:t>
      </w:r>
      <w:r w:rsidR="00CD5BFB">
        <w:rPr>
          <w:rFonts w:ascii="Times New Roman" w:hAnsi="Times New Roman" w:cs="Times New Roman"/>
          <w:sz w:val="24"/>
          <w:szCs w:val="24"/>
        </w:rPr>
        <w:t>,</w:t>
      </w:r>
      <w:r w:rsidR="004D4565" w:rsidRPr="00CD0660">
        <w:rPr>
          <w:rFonts w:ascii="Times New Roman" w:hAnsi="Times New Roman" w:cs="Times New Roman"/>
          <w:sz w:val="24"/>
          <w:szCs w:val="24"/>
        </w:rPr>
        <w:t xml:space="preserve"> as it is unknown if they wore that on</w:t>
      </w:r>
      <w:r w:rsidR="001C1315">
        <w:rPr>
          <w:rFonts w:ascii="Times New Roman" w:hAnsi="Times New Roman" w:cs="Times New Roman"/>
          <w:sz w:val="24"/>
          <w:szCs w:val="24"/>
        </w:rPr>
        <w:t xml:space="preserve"> a daily basis</w:t>
      </w:r>
      <w:r w:rsidR="004D4565" w:rsidRPr="00CD0660">
        <w:rPr>
          <w:rFonts w:ascii="Times New Roman" w:hAnsi="Times New Roman" w:cs="Times New Roman"/>
          <w:sz w:val="24"/>
          <w:szCs w:val="24"/>
        </w:rPr>
        <w:t xml:space="preserve"> (Lee 2000: 121).</w:t>
      </w:r>
    </w:p>
    <w:p w:rsidR="002620A1" w:rsidRPr="00CD0660" w:rsidRDefault="005C2409" w:rsidP="005C2409">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B33568" w:rsidRPr="00CD0660">
        <w:rPr>
          <w:rFonts w:ascii="Times New Roman" w:hAnsi="Times New Roman" w:cs="Times New Roman"/>
          <w:sz w:val="24"/>
          <w:szCs w:val="24"/>
        </w:rPr>
        <w:t xml:space="preserve">any </w:t>
      </w:r>
      <w:r w:rsidR="00677DF1" w:rsidRPr="00CD0660">
        <w:rPr>
          <w:rFonts w:ascii="Times New Roman" w:hAnsi="Times New Roman" w:cs="Times New Roman"/>
          <w:sz w:val="24"/>
          <w:szCs w:val="24"/>
        </w:rPr>
        <w:t>seal stones</w:t>
      </w:r>
      <w:r w:rsidR="00B33568" w:rsidRPr="00CD0660">
        <w:rPr>
          <w:rFonts w:ascii="Times New Roman" w:hAnsi="Times New Roman" w:cs="Times New Roman"/>
          <w:sz w:val="24"/>
          <w:szCs w:val="24"/>
        </w:rPr>
        <w:t xml:space="preserve"> seem to depict rituals in progress. Women seem to be important at these events but the main attention is given to </w:t>
      </w:r>
      <w:r>
        <w:rPr>
          <w:rFonts w:ascii="Times New Roman" w:hAnsi="Times New Roman" w:cs="Times New Roman"/>
          <w:sz w:val="24"/>
          <w:szCs w:val="24"/>
        </w:rPr>
        <w:t xml:space="preserve">the </w:t>
      </w:r>
      <w:r w:rsidR="00B33568" w:rsidRPr="00CD0660">
        <w:rPr>
          <w:rFonts w:ascii="Times New Roman" w:hAnsi="Times New Roman" w:cs="Times New Roman"/>
          <w:sz w:val="24"/>
          <w:szCs w:val="24"/>
        </w:rPr>
        <w:t>nature world</w:t>
      </w:r>
      <w:r>
        <w:rPr>
          <w:rFonts w:ascii="Times New Roman" w:hAnsi="Times New Roman" w:cs="Times New Roman"/>
          <w:sz w:val="24"/>
          <w:szCs w:val="24"/>
        </w:rPr>
        <w:t>,</w:t>
      </w:r>
      <w:r w:rsidR="00B33568" w:rsidRPr="00CD0660">
        <w:rPr>
          <w:rFonts w:ascii="Times New Roman" w:hAnsi="Times New Roman" w:cs="Times New Roman"/>
          <w:sz w:val="24"/>
          <w:szCs w:val="24"/>
        </w:rPr>
        <w:t xml:space="preserve"> including </w:t>
      </w:r>
      <w:r>
        <w:rPr>
          <w:rFonts w:ascii="Times New Roman" w:hAnsi="Times New Roman" w:cs="Times New Roman"/>
          <w:sz w:val="24"/>
          <w:szCs w:val="24"/>
        </w:rPr>
        <w:t xml:space="preserve">the </w:t>
      </w:r>
      <w:r w:rsidR="00B33568" w:rsidRPr="00CD0660">
        <w:rPr>
          <w:rFonts w:ascii="Times New Roman" w:hAnsi="Times New Roman" w:cs="Times New Roman"/>
          <w:sz w:val="24"/>
          <w:szCs w:val="24"/>
        </w:rPr>
        <w:t>sun, animals and plants</w:t>
      </w:r>
      <w:r w:rsidR="006A22AD">
        <w:rPr>
          <w:rFonts w:ascii="Times New Roman" w:hAnsi="Times New Roman" w:cs="Times New Roman"/>
          <w:sz w:val="24"/>
          <w:szCs w:val="24"/>
        </w:rPr>
        <w:t xml:space="preserve"> (</w:t>
      </w:r>
      <w:proofErr w:type="spellStart"/>
      <w:r w:rsidR="006A22AD">
        <w:rPr>
          <w:rFonts w:ascii="Times New Roman" w:hAnsi="Times New Roman" w:cs="Times New Roman"/>
          <w:sz w:val="24"/>
          <w:szCs w:val="24"/>
        </w:rPr>
        <w:t>Goodison</w:t>
      </w:r>
      <w:proofErr w:type="spellEnd"/>
      <w:r w:rsidR="006A22AD">
        <w:rPr>
          <w:rFonts w:ascii="Times New Roman" w:hAnsi="Times New Roman" w:cs="Times New Roman"/>
          <w:sz w:val="24"/>
          <w:szCs w:val="24"/>
        </w:rPr>
        <w:t xml:space="preserve"> and </w:t>
      </w:r>
      <w:r w:rsidR="00677DF1" w:rsidRPr="00CD0660">
        <w:rPr>
          <w:rFonts w:ascii="Times New Roman" w:hAnsi="Times New Roman" w:cs="Times New Roman"/>
          <w:sz w:val="24"/>
          <w:szCs w:val="24"/>
        </w:rPr>
        <w:t>Morris 1998: 120)</w:t>
      </w:r>
      <w:r w:rsidR="00BF2F23" w:rsidRPr="00CD0660">
        <w:rPr>
          <w:rFonts w:ascii="Times New Roman" w:hAnsi="Times New Roman" w:cs="Times New Roman"/>
          <w:sz w:val="24"/>
          <w:szCs w:val="24"/>
        </w:rPr>
        <w:t>. On a steatite bead seal two</w:t>
      </w:r>
      <w:r w:rsidR="00B33568" w:rsidRPr="00CD0660">
        <w:rPr>
          <w:rFonts w:ascii="Times New Roman" w:hAnsi="Times New Roman" w:cs="Times New Roman"/>
          <w:sz w:val="24"/>
          <w:szCs w:val="24"/>
        </w:rPr>
        <w:t xml:space="preserve"> women with long skirts are “adoring a rayed solar symbol’ according to Evans</w:t>
      </w:r>
      <w:r>
        <w:rPr>
          <w:rFonts w:ascii="Times New Roman" w:hAnsi="Times New Roman" w:cs="Times New Roman"/>
          <w:sz w:val="24"/>
          <w:szCs w:val="24"/>
        </w:rPr>
        <w:t>,</w:t>
      </w:r>
      <w:r w:rsidR="00B33568" w:rsidRPr="00CD0660">
        <w:rPr>
          <w:rFonts w:ascii="Times New Roman" w:hAnsi="Times New Roman" w:cs="Times New Roman"/>
          <w:sz w:val="24"/>
          <w:szCs w:val="24"/>
        </w:rPr>
        <w:t xml:space="preserve"> but in my opinion the depiction of their bodies indicates dance moves.</w:t>
      </w:r>
      <w:r w:rsidR="002E3125">
        <w:rPr>
          <w:rFonts w:ascii="Times New Roman" w:hAnsi="Times New Roman" w:cs="Times New Roman"/>
          <w:sz w:val="24"/>
          <w:szCs w:val="24"/>
        </w:rPr>
        <w:t xml:space="preserve"> </w:t>
      </w:r>
      <w:r>
        <w:rPr>
          <w:rFonts w:ascii="Times New Roman" w:hAnsi="Times New Roman" w:cs="Times New Roman"/>
          <w:sz w:val="24"/>
          <w:szCs w:val="24"/>
        </w:rPr>
        <w:t>Both occasions can be possibly</w:t>
      </w:r>
      <w:r w:rsidR="00B33568" w:rsidRPr="00CD0660">
        <w:rPr>
          <w:rFonts w:ascii="Times New Roman" w:hAnsi="Times New Roman" w:cs="Times New Roman"/>
          <w:sz w:val="24"/>
          <w:szCs w:val="24"/>
        </w:rPr>
        <w:t xml:space="preserve"> combined easily</w:t>
      </w:r>
      <w:r>
        <w:rPr>
          <w:rFonts w:ascii="Times New Roman" w:hAnsi="Times New Roman" w:cs="Times New Roman"/>
          <w:sz w:val="24"/>
          <w:szCs w:val="24"/>
        </w:rPr>
        <w:t>,</w:t>
      </w:r>
      <w:r w:rsidR="00B33568" w:rsidRPr="00CD0660">
        <w:rPr>
          <w:rFonts w:ascii="Times New Roman" w:hAnsi="Times New Roman" w:cs="Times New Roman"/>
          <w:sz w:val="24"/>
          <w:szCs w:val="24"/>
        </w:rPr>
        <w:t xml:space="preserve"> as dance seems to me to be a way of worship in Minoan Crete in general. </w:t>
      </w:r>
      <w:r>
        <w:rPr>
          <w:rFonts w:ascii="Times New Roman" w:hAnsi="Times New Roman" w:cs="Times New Roman"/>
          <w:sz w:val="24"/>
          <w:szCs w:val="24"/>
        </w:rPr>
        <w:t>A depiction of a dancing body can indicate praise, as can dance itself.</w:t>
      </w:r>
    </w:p>
    <w:p w:rsidR="007225AE" w:rsidRPr="00CD0660" w:rsidRDefault="00BF2F23"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 xml:space="preserve">At </w:t>
      </w:r>
      <w:proofErr w:type="spellStart"/>
      <w:r w:rsidRPr="00CD0660">
        <w:rPr>
          <w:rFonts w:ascii="Times New Roman" w:hAnsi="Times New Roman" w:cs="Times New Roman"/>
          <w:sz w:val="24"/>
          <w:szCs w:val="24"/>
        </w:rPr>
        <w:t>Phaestos</w:t>
      </w:r>
      <w:proofErr w:type="spellEnd"/>
      <w:r w:rsidRPr="00CD0660">
        <w:rPr>
          <w:rFonts w:ascii="Times New Roman" w:hAnsi="Times New Roman" w:cs="Times New Roman"/>
          <w:sz w:val="24"/>
          <w:szCs w:val="24"/>
        </w:rPr>
        <w:t xml:space="preserve"> table there are three</w:t>
      </w:r>
      <w:r w:rsidR="002E3125">
        <w:rPr>
          <w:rFonts w:ascii="Times New Roman" w:hAnsi="Times New Roman" w:cs="Times New Roman"/>
          <w:sz w:val="24"/>
          <w:szCs w:val="24"/>
        </w:rPr>
        <w:t xml:space="preserve"> </w:t>
      </w:r>
      <w:r w:rsidR="005C2409">
        <w:rPr>
          <w:rFonts w:ascii="Times New Roman" w:hAnsi="Times New Roman" w:cs="Times New Roman"/>
          <w:sz w:val="24"/>
          <w:szCs w:val="24"/>
        </w:rPr>
        <w:t>female</w:t>
      </w:r>
      <w:r w:rsidR="00677DF1" w:rsidRPr="00CD0660">
        <w:rPr>
          <w:rFonts w:ascii="Times New Roman" w:hAnsi="Times New Roman" w:cs="Times New Roman"/>
          <w:sz w:val="24"/>
          <w:szCs w:val="24"/>
        </w:rPr>
        <w:t xml:space="preserve"> figurines with the middle one holding flowers. Many characteri</w:t>
      </w:r>
      <w:r w:rsidR="005C2409">
        <w:rPr>
          <w:rFonts w:ascii="Times New Roman" w:hAnsi="Times New Roman" w:cs="Times New Roman"/>
          <w:sz w:val="24"/>
          <w:szCs w:val="24"/>
        </w:rPr>
        <w:t>stics of this artefact indicate</w:t>
      </w:r>
      <w:r w:rsidR="00677DF1" w:rsidRPr="00CD0660">
        <w:rPr>
          <w:rFonts w:ascii="Times New Roman" w:hAnsi="Times New Roman" w:cs="Times New Roman"/>
          <w:sz w:val="24"/>
          <w:szCs w:val="24"/>
        </w:rPr>
        <w:t xml:space="preserve"> something more than an ordinary dance scene, as the bendi</w:t>
      </w:r>
      <w:r w:rsidR="005A73BA">
        <w:rPr>
          <w:rFonts w:ascii="Times New Roman" w:hAnsi="Times New Roman" w:cs="Times New Roman"/>
          <w:sz w:val="24"/>
          <w:szCs w:val="24"/>
        </w:rPr>
        <w:t>ng movement of their bodies has</w:t>
      </w:r>
      <w:r w:rsidR="00677DF1" w:rsidRPr="00CD0660">
        <w:rPr>
          <w:rFonts w:ascii="Times New Roman" w:hAnsi="Times New Roman" w:cs="Times New Roman"/>
          <w:sz w:val="24"/>
          <w:szCs w:val="24"/>
        </w:rPr>
        <w:t xml:space="preserve"> no practical purpose</w:t>
      </w:r>
      <w:r w:rsidR="005A73BA">
        <w:rPr>
          <w:rFonts w:ascii="Times New Roman" w:hAnsi="Times New Roman" w:cs="Times New Roman"/>
          <w:sz w:val="24"/>
          <w:szCs w:val="24"/>
        </w:rPr>
        <w:t>,</w:t>
      </w:r>
      <w:r w:rsidR="00677DF1" w:rsidRPr="00CD0660">
        <w:rPr>
          <w:rFonts w:ascii="Times New Roman" w:hAnsi="Times New Roman" w:cs="Times New Roman"/>
          <w:sz w:val="24"/>
          <w:szCs w:val="24"/>
        </w:rPr>
        <w:t xml:space="preserve"> we can assume that </w:t>
      </w:r>
      <w:r w:rsidR="005A73BA">
        <w:rPr>
          <w:rFonts w:ascii="Times New Roman" w:hAnsi="Times New Roman" w:cs="Times New Roman"/>
          <w:sz w:val="24"/>
          <w:szCs w:val="24"/>
        </w:rPr>
        <w:t xml:space="preserve">the </w:t>
      </w:r>
      <w:r w:rsidR="00677DF1" w:rsidRPr="00CD0660">
        <w:rPr>
          <w:rFonts w:ascii="Times New Roman" w:hAnsi="Times New Roman" w:cs="Times New Roman"/>
          <w:sz w:val="24"/>
          <w:szCs w:val="24"/>
        </w:rPr>
        <w:t>gestures are symbolic (</w:t>
      </w:r>
      <w:proofErr w:type="spellStart"/>
      <w:r w:rsidR="00677DF1" w:rsidRPr="00CD0660">
        <w:rPr>
          <w:rFonts w:ascii="Times New Roman" w:hAnsi="Times New Roman" w:cs="Times New Roman"/>
          <w:sz w:val="24"/>
          <w:szCs w:val="24"/>
        </w:rPr>
        <w:t>Goodison</w:t>
      </w:r>
      <w:proofErr w:type="spellEnd"/>
      <w:r w:rsidR="00677DF1" w:rsidRPr="00CD0660">
        <w:rPr>
          <w:rFonts w:ascii="Times New Roman" w:hAnsi="Times New Roman" w:cs="Times New Roman"/>
          <w:sz w:val="24"/>
          <w:szCs w:val="24"/>
        </w:rPr>
        <w:t xml:space="preserve"> and Morris 1998).</w:t>
      </w:r>
      <w:r w:rsidR="007225AE" w:rsidRPr="00CD0660">
        <w:rPr>
          <w:rFonts w:ascii="Times New Roman" w:hAnsi="Times New Roman" w:cs="Times New Roman"/>
          <w:sz w:val="24"/>
          <w:szCs w:val="24"/>
        </w:rPr>
        <w:t xml:space="preserve"> </w:t>
      </w:r>
      <w:proofErr w:type="spellStart"/>
      <w:r w:rsidR="007225AE" w:rsidRPr="00CD0660">
        <w:rPr>
          <w:rFonts w:ascii="Times New Roman" w:hAnsi="Times New Roman" w:cs="Times New Roman"/>
          <w:sz w:val="24"/>
          <w:szCs w:val="24"/>
        </w:rPr>
        <w:t>Goodison</w:t>
      </w:r>
      <w:proofErr w:type="spellEnd"/>
      <w:r w:rsidR="007225AE" w:rsidRPr="00CD0660">
        <w:rPr>
          <w:rFonts w:ascii="Times New Roman" w:hAnsi="Times New Roman" w:cs="Times New Roman"/>
          <w:sz w:val="24"/>
          <w:szCs w:val="24"/>
        </w:rPr>
        <w:t xml:space="preserve"> and Morris interpret this as an </w:t>
      </w:r>
      <w:r w:rsidR="005A73BA">
        <w:rPr>
          <w:rFonts w:ascii="Times New Roman" w:hAnsi="Times New Roman" w:cs="Times New Roman"/>
          <w:sz w:val="24"/>
          <w:szCs w:val="24"/>
        </w:rPr>
        <w:t>assuming dance which celebrates</w:t>
      </w:r>
      <w:r w:rsidR="007225AE" w:rsidRPr="00CD0660">
        <w:rPr>
          <w:rFonts w:ascii="Times New Roman" w:hAnsi="Times New Roman" w:cs="Times New Roman"/>
          <w:sz w:val="24"/>
          <w:szCs w:val="24"/>
        </w:rPr>
        <w:t xml:space="preserve"> perhaps spring or the vegetation growth. Whatever the case</w:t>
      </w:r>
      <w:r w:rsidR="002E3125">
        <w:rPr>
          <w:rFonts w:ascii="Times New Roman" w:hAnsi="Times New Roman" w:cs="Times New Roman"/>
          <w:sz w:val="24"/>
          <w:szCs w:val="24"/>
        </w:rPr>
        <w:t xml:space="preserve"> of the religious system of </w:t>
      </w:r>
      <w:r w:rsidR="002E3125" w:rsidRPr="00CD0660">
        <w:rPr>
          <w:rFonts w:ascii="Times New Roman" w:hAnsi="Times New Roman" w:cs="Times New Roman"/>
          <w:sz w:val="24"/>
          <w:szCs w:val="24"/>
        </w:rPr>
        <w:t>monotheistic, henotheist</w:t>
      </w:r>
      <w:r w:rsidR="002E3125">
        <w:rPr>
          <w:rFonts w:ascii="Times New Roman" w:hAnsi="Times New Roman" w:cs="Times New Roman"/>
          <w:sz w:val="24"/>
          <w:szCs w:val="24"/>
        </w:rPr>
        <w:t xml:space="preserve">ic, dualistic, and polytheistic view with these depictions, </w:t>
      </w:r>
      <w:r w:rsidR="007225AE" w:rsidRPr="00CD0660">
        <w:rPr>
          <w:rFonts w:ascii="Times New Roman" w:hAnsi="Times New Roman" w:cs="Times New Roman"/>
          <w:sz w:val="24"/>
          <w:szCs w:val="24"/>
        </w:rPr>
        <w:t>Turner’s definition of ritual seems to match perfectly</w:t>
      </w:r>
      <w:r w:rsidR="002E3125">
        <w:rPr>
          <w:rFonts w:ascii="Times New Roman" w:hAnsi="Times New Roman" w:cs="Times New Roman"/>
          <w:sz w:val="24"/>
          <w:szCs w:val="24"/>
        </w:rPr>
        <w:t>. T</w:t>
      </w:r>
      <w:r w:rsidR="007225AE" w:rsidRPr="00CD0660">
        <w:rPr>
          <w:rFonts w:ascii="Times New Roman" w:hAnsi="Times New Roman" w:cs="Times New Roman"/>
          <w:sz w:val="24"/>
          <w:szCs w:val="24"/>
        </w:rPr>
        <w:t>here is a prescribed formal behaviour without practical use and the reference to a world above the ordinary is shown through powerful nature symbols</w:t>
      </w:r>
      <w:r w:rsidR="005A73BA">
        <w:rPr>
          <w:rFonts w:ascii="Times New Roman" w:hAnsi="Times New Roman" w:cs="Times New Roman"/>
          <w:sz w:val="24"/>
          <w:szCs w:val="24"/>
        </w:rPr>
        <w:t>, such</w:t>
      </w:r>
      <w:r w:rsidR="007225AE" w:rsidRPr="00CD0660">
        <w:rPr>
          <w:rFonts w:ascii="Times New Roman" w:hAnsi="Times New Roman" w:cs="Times New Roman"/>
          <w:sz w:val="24"/>
          <w:szCs w:val="24"/>
        </w:rPr>
        <w:t xml:space="preserve"> as</w:t>
      </w:r>
      <w:r w:rsidR="005A73BA">
        <w:rPr>
          <w:rFonts w:ascii="Times New Roman" w:hAnsi="Times New Roman" w:cs="Times New Roman"/>
          <w:sz w:val="24"/>
          <w:szCs w:val="24"/>
        </w:rPr>
        <w:t xml:space="preserve"> the</w:t>
      </w:r>
      <w:r w:rsidR="007225AE" w:rsidRPr="00CD0660">
        <w:rPr>
          <w:rFonts w:ascii="Times New Roman" w:hAnsi="Times New Roman" w:cs="Times New Roman"/>
          <w:sz w:val="24"/>
          <w:szCs w:val="24"/>
        </w:rPr>
        <w:t xml:space="preserve"> sun, flower etc. </w:t>
      </w:r>
    </w:p>
    <w:p w:rsidR="002E3125" w:rsidRDefault="00DB45CF"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 xml:space="preserve">If we combine all </w:t>
      </w:r>
      <w:r w:rsidR="005A73BA">
        <w:rPr>
          <w:rFonts w:ascii="Times New Roman" w:hAnsi="Times New Roman" w:cs="Times New Roman"/>
          <w:sz w:val="24"/>
          <w:szCs w:val="24"/>
        </w:rPr>
        <w:t xml:space="preserve">of </w:t>
      </w:r>
      <w:r w:rsidRPr="00CD0660">
        <w:rPr>
          <w:rFonts w:ascii="Times New Roman" w:hAnsi="Times New Roman" w:cs="Times New Roman"/>
          <w:sz w:val="24"/>
          <w:szCs w:val="24"/>
        </w:rPr>
        <w:t>the information of the archaeological record</w:t>
      </w:r>
      <w:r w:rsidR="005A73BA">
        <w:rPr>
          <w:rFonts w:ascii="Times New Roman" w:hAnsi="Times New Roman" w:cs="Times New Roman"/>
          <w:sz w:val="24"/>
          <w:szCs w:val="24"/>
        </w:rPr>
        <w:t>s</w:t>
      </w:r>
      <w:r w:rsidRPr="00CD0660">
        <w:rPr>
          <w:rFonts w:ascii="Times New Roman" w:hAnsi="Times New Roman" w:cs="Times New Roman"/>
          <w:sz w:val="24"/>
          <w:szCs w:val="24"/>
        </w:rPr>
        <w:t xml:space="preserve"> </w:t>
      </w:r>
      <w:r w:rsidR="005A73BA">
        <w:rPr>
          <w:rFonts w:ascii="Times New Roman" w:hAnsi="Times New Roman" w:cs="Times New Roman"/>
          <w:sz w:val="24"/>
          <w:szCs w:val="24"/>
        </w:rPr>
        <w:t xml:space="preserve">the </w:t>
      </w:r>
      <w:r w:rsidRPr="00CD0660">
        <w:rPr>
          <w:rFonts w:ascii="Times New Roman" w:hAnsi="Times New Roman" w:cs="Times New Roman"/>
          <w:sz w:val="24"/>
          <w:szCs w:val="24"/>
        </w:rPr>
        <w:t>result</w:t>
      </w:r>
      <w:r w:rsidR="005A73BA">
        <w:rPr>
          <w:rFonts w:ascii="Times New Roman" w:hAnsi="Times New Roman" w:cs="Times New Roman"/>
          <w:sz w:val="24"/>
          <w:szCs w:val="24"/>
        </w:rPr>
        <w:t xml:space="preserve"> is the evidence</w:t>
      </w:r>
      <w:r w:rsidRPr="00CD0660">
        <w:rPr>
          <w:rFonts w:ascii="Times New Roman" w:hAnsi="Times New Roman" w:cs="Times New Roman"/>
          <w:sz w:val="24"/>
          <w:szCs w:val="24"/>
        </w:rPr>
        <w:t xml:space="preserve"> of a significant importance of dance in Minoan R</w:t>
      </w:r>
      <w:r w:rsidR="005A73BA">
        <w:rPr>
          <w:rFonts w:ascii="Times New Roman" w:hAnsi="Times New Roman" w:cs="Times New Roman"/>
          <w:sz w:val="24"/>
          <w:szCs w:val="24"/>
        </w:rPr>
        <w:t>eligion, as a ritualistic behaviour.</w:t>
      </w:r>
      <w:r w:rsidR="002E3125">
        <w:rPr>
          <w:rFonts w:ascii="Times New Roman" w:hAnsi="Times New Roman" w:cs="Times New Roman"/>
          <w:sz w:val="24"/>
          <w:szCs w:val="24"/>
        </w:rPr>
        <w:t xml:space="preserve"> </w:t>
      </w:r>
      <w:r w:rsidR="002E3125" w:rsidRPr="00CD0660">
        <w:rPr>
          <w:rFonts w:ascii="Times New Roman" w:hAnsi="Times New Roman" w:cs="Times New Roman"/>
          <w:sz w:val="24"/>
          <w:szCs w:val="24"/>
        </w:rPr>
        <w:t xml:space="preserve">The aim of </w:t>
      </w:r>
      <w:r w:rsidR="005A73BA">
        <w:rPr>
          <w:rFonts w:ascii="Times New Roman" w:hAnsi="Times New Roman" w:cs="Times New Roman"/>
          <w:sz w:val="24"/>
          <w:szCs w:val="24"/>
        </w:rPr>
        <w:t xml:space="preserve">dancing people is to experience </w:t>
      </w:r>
      <w:r w:rsidR="002E3125" w:rsidRPr="00CD0660">
        <w:rPr>
          <w:rFonts w:ascii="Times New Roman" w:hAnsi="Times New Roman" w:cs="Times New Roman"/>
          <w:sz w:val="24"/>
          <w:szCs w:val="24"/>
        </w:rPr>
        <w:t>ecstasy through their movement (</w:t>
      </w:r>
      <w:proofErr w:type="spellStart"/>
      <w:r w:rsidR="002E3125" w:rsidRPr="00CD0660">
        <w:rPr>
          <w:rFonts w:ascii="Times New Roman" w:hAnsi="Times New Roman" w:cs="Times New Roman"/>
          <w:sz w:val="24"/>
          <w:szCs w:val="24"/>
        </w:rPr>
        <w:t>Sdraka</w:t>
      </w:r>
      <w:proofErr w:type="spellEnd"/>
      <w:r w:rsidR="002E3125" w:rsidRPr="00CD0660">
        <w:rPr>
          <w:rFonts w:ascii="Times New Roman" w:hAnsi="Times New Roman" w:cs="Times New Roman"/>
          <w:sz w:val="24"/>
          <w:szCs w:val="24"/>
        </w:rPr>
        <w:t xml:space="preserve"> 1966: 9). The epiphany of </w:t>
      </w:r>
      <w:r w:rsidR="005A73BA">
        <w:rPr>
          <w:rFonts w:ascii="Times New Roman" w:hAnsi="Times New Roman" w:cs="Times New Roman"/>
          <w:sz w:val="24"/>
          <w:szCs w:val="24"/>
        </w:rPr>
        <w:t>the G</w:t>
      </w:r>
      <w:r w:rsidR="002E3125" w:rsidRPr="00CD0660">
        <w:rPr>
          <w:rFonts w:ascii="Times New Roman" w:hAnsi="Times New Roman" w:cs="Times New Roman"/>
          <w:sz w:val="24"/>
          <w:szCs w:val="24"/>
        </w:rPr>
        <w:t>oddess would occur when they would reach that level.</w:t>
      </w:r>
    </w:p>
    <w:p w:rsidR="00DB45CF" w:rsidRPr="00CD0660" w:rsidRDefault="00DB45CF"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Additionally</w:t>
      </w:r>
      <w:r w:rsidR="002E3125">
        <w:rPr>
          <w:rFonts w:ascii="Times New Roman" w:hAnsi="Times New Roman" w:cs="Times New Roman"/>
          <w:sz w:val="24"/>
          <w:szCs w:val="24"/>
        </w:rPr>
        <w:t xml:space="preserve">, </w:t>
      </w:r>
      <w:r w:rsidRPr="00CD0660">
        <w:rPr>
          <w:rFonts w:ascii="Times New Roman" w:hAnsi="Times New Roman" w:cs="Times New Roman"/>
          <w:sz w:val="24"/>
          <w:szCs w:val="24"/>
        </w:rPr>
        <w:t xml:space="preserve">the main protagonists seem to be female dancers. Easily this </w:t>
      </w:r>
      <w:r w:rsidR="005A73BA">
        <w:rPr>
          <w:rFonts w:ascii="Times New Roman" w:hAnsi="Times New Roman" w:cs="Times New Roman"/>
          <w:sz w:val="24"/>
          <w:szCs w:val="24"/>
        </w:rPr>
        <w:t xml:space="preserve">dance </w:t>
      </w:r>
      <w:r w:rsidRPr="00CD0660">
        <w:rPr>
          <w:rFonts w:ascii="Times New Roman" w:hAnsi="Times New Roman" w:cs="Times New Roman"/>
          <w:sz w:val="24"/>
          <w:szCs w:val="24"/>
        </w:rPr>
        <w:t xml:space="preserve">ritual </w:t>
      </w:r>
      <w:r w:rsidR="005A73BA">
        <w:rPr>
          <w:rFonts w:ascii="Times New Roman" w:hAnsi="Times New Roman" w:cs="Times New Roman"/>
          <w:sz w:val="24"/>
          <w:szCs w:val="24"/>
        </w:rPr>
        <w:t>can be defined as a cult practice. W</w:t>
      </w:r>
      <w:r w:rsidRPr="00CD0660">
        <w:rPr>
          <w:rFonts w:ascii="Times New Roman" w:hAnsi="Times New Roman" w:cs="Times New Roman"/>
          <w:sz w:val="24"/>
          <w:szCs w:val="24"/>
        </w:rPr>
        <w:t>e can</w:t>
      </w:r>
      <w:r w:rsidR="005A73BA">
        <w:rPr>
          <w:rFonts w:ascii="Times New Roman" w:hAnsi="Times New Roman" w:cs="Times New Roman"/>
          <w:sz w:val="24"/>
          <w:szCs w:val="24"/>
        </w:rPr>
        <w:t xml:space="preserve"> therefore</w:t>
      </w:r>
      <w:r w:rsidRPr="00CD0660">
        <w:rPr>
          <w:rFonts w:ascii="Times New Roman" w:hAnsi="Times New Roman" w:cs="Times New Roman"/>
          <w:sz w:val="24"/>
          <w:szCs w:val="24"/>
        </w:rPr>
        <w:t xml:space="preserve"> claim that those are religious a</w:t>
      </w:r>
      <w:r w:rsidR="005A73BA">
        <w:rPr>
          <w:rFonts w:ascii="Times New Roman" w:hAnsi="Times New Roman" w:cs="Times New Roman"/>
          <w:sz w:val="24"/>
          <w:szCs w:val="24"/>
        </w:rPr>
        <w:t>ctivities that we are dealing with</w:t>
      </w:r>
      <w:r w:rsidRPr="00CD0660">
        <w:rPr>
          <w:rFonts w:ascii="Times New Roman" w:hAnsi="Times New Roman" w:cs="Times New Roman"/>
          <w:sz w:val="24"/>
          <w:szCs w:val="24"/>
        </w:rPr>
        <w:t xml:space="preserve">. </w:t>
      </w:r>
      <w:proofErr w:type="spellStart"/>
      <w:r w:rsidRPr="00CD0660">
        <w:rPr>
          <w:rFonts w:ascii="Times New Roman" w:hAnsi="Times New Roman" w:cs="Times New Roman"/>
          <w:sz w:val="24"/>
          <w:szCs w:val="24"/>
        </w:rPr>
        <w:t>Scweitzer</w:t>
      </w:r>
      <w:proofErr w:type="spellEnd"/>
      <w:r w:rsidRPr="00CD0660">
        <w:rPr>
          <w:rFonts w:ascii="Times New Roman" w:hAnsi="Times New Roman" w:cs="Times New Roman"/>
          <w:sz w:val="24"/>
          <w:szCs w:val="24"/>
        </w:rPr>
        <w:t xml:space="preserve"> (1983: 186) says that they depict ‘priestesses acting or performing as the goddess’. I suggest that </w:t>
      </w:r>
      <w:r w:rsidR="005A73BA">
        <w:rPr>
          <w:rFonts w:ascii="Times New Roman" w:hAnsi="Times New Roman" w:cs="Times New Roman"/>
          <w:sz w:val="24"/>
          <w:szCs w:val="24"/>
        </w:rPr>
        <w:t xml:space="preserve">it </w:t>
      </w:r>
      <w:r w:rsidRPr="00CD0660">
        <w:rPr>
          <w:rFonts w:ascii="Times New Roman" w:hAnsi="Times New Roman" w:cs="Times New Roman"/>
          <w:sz w:val="24"/>
          <w:szCs w:val="24"/>
        </w:rPr>
        <w:t>is a priestess that embodies the female goddess through a ritual dance. A</w:t>
      </w:r>
      <w:r w:rsidR="005A73BA">
        <w:rPr>
          <w:rFonts w:ascii="Times New Roman" w:hAnsi="Times New Roman" w:cs="Times New Roman"/>
          <w:sz w:val="24"/>
          <w:szCs w:val="24"/>
        </w:rPr>
        <w:t>n evidential cultural</w:t>
      </w:r>
      <w:r w:rsidRPr="00CD0660">
        <w:rPr>
          <w:rFonts w:ascii="Times New Roman" w:hAnsi="Times New Roman" w:cs="Times New Roman"/>
          <w:sz w:val="24"/>
          <w:szCs w:val="24"/>
        </w:rPr>
        <w:t xml:space="preserve"> parallel can be the Afro Cuban dances of </w:t>
      </w:r>
      <w:proofErr w:type="spellStart"/>
      <w:r w:rsidRPr="00CD0660">
        <w:rPr>
          <w:rFonts w:ascii="Times New Roman" w:hAnsi="Times New Roman" w:cs="Times New Roman"/>
          <w:sz w:val="24"/>
          <w:szCs w:val="24"/>
        </w:rPr>
        <w:t>Orishas</w:t>
      </w:r>
      <w:proofErr w:type="spellEnd"/>
      <w:r w:rsidRPr="00CD0660">
        <w:rPr>
          <w:rFonts w:ascii="Times New Roman" w:hAnsi="Times New Roman" w:cs="Times New Roman"/>
          <w:sz w:val="24"/>
          <w:szCs w:val="24"/>
        </w:rPr>
        <w:t xml:space="preserve">, where even the common people dance not as performing </w:t>
      </w:r>
      <w:r w:rsidR="005A73BA">
        <w:rPr>
          <w:rFonts w:ascii="Times New Roman" w:hAnsi="Times New Roman" w:cs="Times New Roman"/>
          <w:sz w:val="24"/>
          <w:szCs w:val="24"/>
        </w:rPr>
        <w:t>as the deities but embodying the divine</w:t>
      </w:r>
      <w:r w:rsidRPr="00CD0660">
        <w:rPr>
          <w:rFonts w:ascii="Times New Roman" w:hAnsi="Times New Roman" w:cs="Times New Roman"/>
          <w:sz w:val="24"/>
          <w:szCs w:val="24"/>
        </w:rPr>
        <w:t>.</w:t>
      </w:r>
    </w:p>
    <w:p w:rsidR="00DB45CF" w:rsidRPr="00CD0660" w:rsidRDefault="00880B32"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Dance can be found in</w:t>
      </w:r>
      <w:r w:rsidR="005A73BA">
        <w:rPr>
          <w:rFonts w:ascii="Times New Roman" w:hAnsi="Times New Roman" w:cs="Times New Roman"/>
          <w:sz w:val="24"/>
          <w:szCs w:val="24"/>
        </w:rPr>
        <w:t xml:space="preserve"> many contexts, as</w:t>
      </w:r>
      <w:r w:rsidRPr="00CD0660">
        <w:rPr>
          <w:rFonts w:ascii="Times New Roman" w:hAnsi="Times New Roman" w:cs="Times New Roman"/>
          <w:sz w:val="24"/>
          <w:szCs w:val="24"/>
        </w:rPr>
        <w:t xml:space="preserve"> a spring celebration or even</w:t>
      </w:r>
      <w:r w:rsidR="005A73BA">
        <w:rPr>
          <w:rFonts w:ascii="Times New Roman" w:hAnsi="Times New Roman" w:cs="Times New Roman"/>
          <w:sz w:val="24"/>
          <w:szCs w:val="24"/>
        </w:rPr>
        <w:t xml:space="preserve"> as part of the process of death</w:t>
      </w:r>
      <w:r w:rsidRPr="00CD0660">
        <w:rPr>
          <w:rFonts w:ascii="Times New Roman" w:hAnsi="Times New Roman" w:cs="Times New Roman"/>
          <w:sz w:val="24"/>
          <w:szCs w:val="24"/>
        </w:rPr>
        <w:t>. I argue that dance is</w:t>
      </w:r>
      <w:r w:rsidR="005A73BA">
        <w:rPr>
          <w:rFonts w:ascii="Times New Roman" w:hAnsi="Times New Roman" w:cs="Times New Roman"/>
          <w:sz w:val="24"/>
          <w:szCs w:val="24"/>
        </w:rPr>
        <w:t xml:space="preserve"> also</w:t>
      </w:r>
      <w:r w:rsidRPr="00CD0660">
        <w:rPr>
          <w:rFonts w:ascii="Times New Roman" w:hAnsi="Times New Roman" w:cs="Times New Roman"/>
          <w:sz w:val="24"/>
          <w:szCs w:val="24"/>
        </w:rPr>
        <w:t xml:space="preserve"> a way of epiphany. By means, through dance the epiphany of </w:t>
      </w:r>
      <w:proofErr w:type="gramStart"/>
      <w:r w:rsidRPr="00CD0660">
        <w:rPr>
          <w:rFonts w:ascii="Times New Roman" w:hAnsi="Times New Roman" w:cs="Times New Roman"/>
          <w:sz w:val="24"/>
          <w:szCs w:val="24"/>
        </w:rPr>
        <w:t>Goddess(</w:t>
      </w:r>
      <w:proofErr w:type="spellStart"/>
      <w:proofErr w:type="gramEnd"/>
      <w:r w:rsidRPr="00CD0660">
        <w:rPr>
          <w:rFonts w:ascii="Times New Roman" w:hAnsi="Times New Roman" w:cs="Times New Roman"/>
          <w:sz w:val="24"/>
          <w:szCs w:val="24"/>
        </w:rPr>
        <w:t>es</w:t>
      </w:r>
      <w:proofErr w:type="spellEnd"/>
      <w:r w:rsidRPr="00CD0660">
        <w:rPr>
          <w:rFonts w:ascii="Times New Roman" w:hAnsi="Times New Roman" w:cs="Times New Roman"/>
          <w:sz w:val="24"/>
          <w:szCs w:val="24"/>
        </w:rPr>
        <w:t>) can occur as the female dancer-</w:t>
      </w:r>
      <w:r w:rsidR="005A73BA">
        <w:rPr>
          <w:rFonts w:ascii="Times New Roman" w:hAnsi="Times New Roman" w:cs="Times New Roman"/>
          <w:sz w:val="24"/>
          <w:szCs w:val="24"/>
        </w:rPr>
        <w:t xml:space="preserve"> priestess can be possessed by </w:t>
      </w:r>
      <w:r w:rsidRPr="00CD0660">
        <w:rPr>
          <w:rFonts w:ascii="Times New Roman" w:hAnsi="Times New Roman" w:cs="Times New Roman"/>
          <w:sz w:val="24"/>
          <w:szCs w:val="24"/>
        </w:rPr>
        <w:t>her</w:t>
      </w:r>
      <w:r w:rsidR="005A73BA">
        <w:rPr>
          <w:rFonts w:ascii="Times New Roman" w:hAnsi="Times New Roman" w:cs="Times New Roman"/>
          <w:sz w:val="24"/>
          <w:szCs w:val="24"/>
        </w:rPr>
        <w:t xml:space="preserve"> divine presence</w:t>
      </w:r>
      <w:r w:rsidRPr="00CD0660">
        <w:rPr>
          <w:rFonts w:ascii="Times New Roman" w:hAnsi="Times New Roman" w:cs="Times New Roman"/>
          <w:sz w:val="24"/>
          <w:szCs w:val="24"/>
        </w:rPr>
        <w:t>.</w:t>
      </w:r>
      <w:r w:rsidR="005A73BA">
        <w:rPr>
          <w:rFonts w:ascii="Times New Roman" w:hAnsi="Times New Roman" w:cs="Times New Roman"/>
          <w:sz w:val="24"/>
          <w:szCs w:val="24"/>
        </w:rPr>
        <w:t xml:space="preserve"> As Wilson and others believe in</w:t>
      </w:r>
      <w:r w:rsidRPr="00CD0660">
        <w:rPr>
          <w:rFonts w:ascii="Times New Roman" w:hAnsi="Times New Roman" w:cs="Times New Roman"/>
          <w:sz w:val="24"/>
          <w:szCs w:val="24"/>
        </w:rPr>
        <w:t xml:space="preserve"> the existence of many deities</w:t>
      </w:r>
      <w:r w:rsidR="005A73BA">
        <w:rPr>
          <w:rFonts w:ascii="Times New Roman" w:hAnsi="Times New Roman" w:cs="Times New Roman"/>
          <w:sz w:val="24"/>
          <w:szCs w:val="24"/>
        </w:rPr>
        <w:t>,</w:t>
      </w:r>
      <w:r w:rsidRPr="00CD0660">
        <w:rPr>
          <w:rFonts w:ascii="Times New Roman" w:hAnsi="Times New Roman" w:cs="Times New Roman"/>
          <w:sz w:val="24"/>
          <w:szCs w:val="24"/>
        </w:rPr>
        <w:t xml:space="preserve"> I could modify my argument</w:t>
      </w:r>
      <w:r w:rsidR="005A73BA">
        <w:rPr>
          <w:rFonts w:ascii="Times New Roman" w:hAnsi="Times New Roman" w:cs="Times New Roman"/>
          <w:sz w:val="24"/>
          <w:szCs w:val="24"/>
        </w:rPr>
        <w:t>, to</w:t>
      </w:r>
      <w:r w:rsidRPr="00CD0660">
        <w:rPr>
          <w:rFonts w:ascii="Times New Roman" w:hAnsi="Times New Roman" w:cs="Times New Roman"/>
          <w:sz w:val="24"/>
          <w:szCs w:val="24"/>
        </w:rPr>
        <w:t xml:space="preserve"> say that through dance</w:t>
      </w:r>
      <w:r w:rsidR="005A73BA">
        <w:rPr>
          <w:rFonts w:ascii="Times New Roman" w:hAnsi="Times New Roman" w:cs="Times New Roman"/>
          <w:sz w:val="24"/>
          <w:szCs w:val="24"/>
        </w:rPr>
        <w:t>,</w:t>
      </w:r>
      <w:r w:rsidRPr="00CD0660">
        <w:rPr>
          <w:rFonts w:ascii="Times New Roman" w:hAnsi="Times New Roman" w:cs="Times New Roman"/>
          <w:sz w:val="24"/>
          <w:szCs w:val="24"/>
        </w:rPr>
        <w:t xml:space="preserve"> the divine can be embodied. In general</w:t>
      </w:r>
      <w:r w:rsidR="005A73BA">
        <w:rPr>
          <w:rFonts w:ascii="Times New Roman" w:hAnsi="Times New Roman" w:cs="Times New Roman"/>
          <w:sz w:val="24"/>
          <w:szCs w:val="24"/>
        </w:rPr>
        <w:t>,</w:t>
      </w:r>
      <w:r w:rsidRPr="00CD0660">
        <w:rPr>
          <w:rFonts w:ascii="Times New Roman" w:hAnsi="Times New Roman" w:cs="Times New Roman"/>
          <w:sz w:val="24"/>
          <w:szCs w:val="24"/>
        </w:rPr>
        <w:t xml:space="preserve"> dance in Minoan Crete is a religious experience.</w:t>
      </w:r>
      <w:r w:rsidR="00141630">
        <w:rPr>
          <w:rFonts w:ascii="Times New Roman" w:hAnsi="Times New Roman" w:cs="Times New Roman"/>
          <w:sz w:val="24"/>
          <w:szCs w:val="24"/>
        </w:rPr>
        <w:t xml:space="preserve"> Lewis (1971: 11) states that ‘belief, ritual and spiritual experience are the corner-stones of religion, and the greatest of them is the last’. </w:t>
      </w:r>
      <w:r w:rsidRPr="00CD0660">
        <w:rPr>
          <w:rFonts w:ascii="Times New Roman" w:hAnsi="Times New Roman" w:cs="Times New Roman"/>
          <w:sz w:val="24"/>
          <w:szCs w:val="24"/>
        </w:rPr>
        <w:t xml:space="preserve"> As the archaeological record</w:t>
      </w:r>
      <w:r w:rsidR="005A73BA">
        <w:rPr>
          <w:rFonts w:ascii="Times New Roman" w:hAnsi="Times New Roman" w:cs="Times New Roman"/>
          <w:sz w:val="24"/>
          <w:szCs w:val="24"/>
        </w:rPr>
        <w:t>s</w:t>
      </w:r>
      <w:r w:rsidRPr="00CD0660">
        <w:rPr>
          <w:rFonts w:ascii="Times New Roman" w:hAnsi="Times New Roman" w:cs="Times New Roman"/>
          <w:sz w:val="24"/>
          <w:szCs w:val="24"/>
        </w:rPr>
        <w:t xml:space="preserve"> cannot survive these experience</w:t>
      </w:r>
      <w:r w:rsidR="005A73BA">
        <w:rPr>
          <w:rFonts w:ascii="Times New Roman" w:hAnsi="Times New Roman" w:cs="Times New Roman"/>
          <w:sz w:val="24"/>
          <w:szCs w:val="24"/>
        </w:rPr>
        <w:t>s</w:t>
      </w:r>
      <w:r w:rsidRPr="00CD0660">
        <w:rPr>
          <w:rFonts w:ascii="Times New Roman" w:hAnsi="Times New Roman" w:cs="Times New Roman"/>
          <w:sz w:val="24"/>
          <w:szCs w:val="24"/>
        </w:rPr>
        <w:t xml:space="preserve"> we can find </w:t>
      </w:r>
      <w:r w:rsidR="00141630" w:rsidRPr="00141630">
        <w:rPr>
          <w:rFonts w:ascii="Times New Roman" w:hAnsi="Times New Roman" w:cs="Times New Roman"/>
          <w:i/>
          <w:sz w:val="24"/>
          <w:szCs w:val="24"/>
        </w:rPr>
        <w:t>the things</w:t>
      </w:r>
      <w:r w:rsidR="00141630">
        <w:rPr>
          <w:rFonts w:ascii="Times New Roman" w:hAnsi="Times New Roman" w:cs="Times New Roman"/>
          <w:sz w:val="24"/>
          <w:szCs w:val="24"/>
        </w:rPr>
        <w:t xml:space="preserve"> </w:t>
      </w:r>
      <w:r w:rsidRPr="00CD0660">
        <w:rPr>
          <w:rFonts w:ascii="Times New Roman" w:hAnsi="Times New Roman" w:cs="Times New Roman"/>
          <w:sz w:val="24"/>
          <w:szCs w:val="24"/>
        </w:rPr>
        <w:t xml:space="preserve">which with an indirect way drive us </w:t>
      </w:r>
      <w:r w:rsidRPr="005A73BA">
        <w:rPr>
          <w:rFonts w:ascii="Times New Roman" w:hAnsi="Times New Roman" w:cs="Times New Roman"/>
          <w:b/>
          <w:sz w:val="24"/>
          <w:szCs w:val="24"/>
        </w:rPr>
        <w:t>to</w:t>
      </w:r>
      <w:r w:rsidRPr="00CD0660">
        <w:rPr>
          <w:rFonts w:ascii="Times New Roman" w:hAnsi="Times New Roman" w:cs="Times New Roman"/>
          <w:sz w:val="24"/>
          <w:szCs w:val="24"/>
        </w:rPr>
        <w:t xml:space="preserve"> this experiences.</w:t>
      </w:r>
    </w:p>
    <w:p w:rsidR="0069488A" w:rsidRDefault="00D53E84" w:rsidP="00372720">
      <w:pPr>
        <w:spacing w:line="360" w:lineRule="auto"/>
        <w:jc w:val="both"/>
        <w:rPr>
          <w:rFonts w:ascii="Times New Roman" w:hAnsi="Times New Roman" w:cs="Times New Roman"/>
          <w:sz w:val="24"/>
          <w:szCs w:val="24"/>
        </w:rPr>
      </w:pPr>
      <w:r w:rsidRPr="00CD0660">
        <w:rPr>
          <w:rFonts w:ascii="Times New Roman" w:hAnsi="Times New Roman" w:cs="Times New Roman"/>
          <w:sz w:val="24"/>
          <w:szCs w:val="24"/>
        </w:rPr>
        <w:t>The archaeological context in Min</w:t>
      </w:r>
      <w:r w:rsidR="00372720">
        <w:rPr>
          <w:rFonts w:ascii="Times New Roman" w:hAnsi="Times New Roman" w:cs="Times New Roman"/>
          <w:sz w:val="24"/>
          <w:szCs w:val="24"/>
        </w:rPr>
        <w:t xml:space="preserve">oan Crete varies from </w:t>
      </w:r>
      <w:r w:rsidR="005A73BA">
        <w:rPr>
          <w:rFonts w:ascii="Times New Roman" w:hAnsi="Times New Roman" w:cs="Times New Roman"/>
          <w:sz w:val="24"/>
          <w:szCs w:val="24"/>
        </w:rPr>
        <w:t xml:space="preserve">the </w:t>
      </w:r>
      <w:r w:rsidR="00372720">
        <w:rPr>
          <w:rFonts w:ascii="Times New Roman" w:hAnsi="Times New Roman" w:cs="Times New Roman"/>
          <w:sz w:val="24"/>
          <w:szCs w:val="24"/>
        </w:rPr>
        <w:t xml:space="preserve">Peak and Cave Sanctuaries, especially </w:t>
      </w:r>
      <w:r w:rsidR="005A73BA">
        <w:rPr>
          <w:rFonts w:ascii="Times New Roman" w:hAnsi="Times New Roman" w:cs="Times New Roman"/>
          <w:sz w:val="24"/>
          <w:szCs w:val="24"/>
        </w:rPr>
        <w:t>during the</w:t>
      </w:r>
      <w:r w:rsidR="00372720">
        <w:rPr>
          <w:rFonts w:ascii="Times New Roman" w:hAnsi="Times New Roman" w:cs="Times New Roman"/>
          <w:sz w:val="24"/>
          <w:szCs w:val="24"/>
        </w:rPr>
        <w:t xml:space="preserve"> pre-palatial period to the Palatial Shrines</w:t>
      </w:r>
      <w:r w:rsidRPr="00CD0660">
        <w:rPr>
          <w:rFonts w:ascii="Times New Roman" w:hAnsi="Times New Roman" w:cs="Times New Roman"/>
          <w:sz w:val="24"/>
          <w:szCs w:val="24"/>
        </w:rPr>
        <w:t xml:space="preserve">. </w:t>
      </w:r>
      <w:r w:rsidR="00697394" w:rsidRPr="00CD0660">
        <w:rPr>
          <w:rFonts w:ascii="Times New Roman" w:hAnsi="Times New Roman" w:cs="Times New Roman"/>
          <w:sz w:val="24"/>
          <w:szCs w:val="24"/>
        </w:rPr>
        <w:t>Minoans express their</w:t>
      </w:r>
      <w:r w:rsidR="005A73BA">
        <w:rPr>
          <w:rFonts w:ascii="Times New Roman" w:hAnsi="Times New Roman" w:cs="Times New Roman"/>
          <w:sz w:val="24"/>
          <w:szCs w:val="24"/>
        </w:rPr>
        <w:t xml:space="preserve"> religious</w:t>
      </w:r>
      <w:r w:rsidR="00697394" w:rsidRPr="00CD0660">
        <w:rPr>
          <w:rFonts w:ascii="Times New Roman" w:hAnsi="Times New Roman" w:cs="Times New Roman"/>
          <w:sz w:val="24"/>
          <w:szCs w:val="24"/>
        </w:rPr>
        <w:t xml:space="preserve"> beliefs through rituals</w:t>
      </w:r>
      <w:r w:rsidR="00697394">
        <w:rPr>
          <w:rFonts w:ascii="Times New Roman" w:hAnsi="Times New Roman" w:cs="Times New Roman"/>
          <w:sz w:val="24"/>
          <w:szCs w:val="24"/>
        </w:rPr>
        <w:t xml:space="preserve"> and</w:t>
      </w:r>
      <w:r w:rsidR="005A73BA">
        <w:rPr>
          <w:rFonts w:ascii="Times New Roman" w:hAnsi="Times New Roman" w:cs="Times New Roman"/>
          <w:sz w:val="24"/>
          <w:szCs w:val="24"/>
        </w:rPr>
        <w:t xml:space="preserve"> elements of this sacred environment remain</w:t>
      </w:r>
      <w:r w:rsidRPr="00CD0660">
        <w:rPr>
          <w:rFonts w:ascii="Times New Roman" w:hAnsi="Times New Roman" w:cs="Times New Roman"/>
          <w:sz w:val="24"/>
          <w:szCs w:val="24"/>
        </w:rPr>
        <w:t>. It is</w:t>
      </w:r>
      <w:r w:rsidR="005A73BA">
        <w:rPr>
          <w:rFonts w:ascii="Times New Roman" w:hAnsi="Times New Roman" w:cs="Times New Roman"/>
          <w:sz w:val="24"/>
          <w:szCs w:val="24"/>
        </w:rPr>
        <w:t xml:space="preserve"> left in our imagination</w:t>
      </w:r>
      <w:r w:rsidRPr="00CD0660">
        <w:rPr>
          <w:rFonts w:ascii="Times New Roman" w:hAnsi="Times New Roman" w:cs="Times New Roman"/>
          <w:sz w:val="24"/>
          <w:szCs w:val="24"/>
        </w:rPr>
        <w:t xml:space="preserve"> to add the music, the dances, the flowers and the feelings of these people, even if everything would be </w:t>
      </w:r>
      <w:r w:rsidR="005A73BA">
        <w:rPr>
          <w:rFonts w:ascii="Times New Roman" w:hAnsi="Times New Roman" w:cs="Times New Roman"/>
          <w:sz w:val="24"/>
          <w:szCs w:val="24"/>
        </w:rPr>
        <w:t xml:space="preserve">simply static </w:t>
      </w:r>
      <w:r w:rsidRPr="00CD0660">
        <w:rPr>
          <w:rFonts w:ascii="Times New Roman" w:hAnsi="Times New Roman" w:cs="Times New Roman"/>
          <w:i/>
          <w:sz w:val="24"/>
          <w:szCs w:val="24"/>
        </w:rPr>
        <w:t xml:space="preserve">things </w:t>
      </w:r>
      <w:r w:rsidRPr="00CD0660">
        <w:rPr>
          <w:rFonts w:ascii="Times New Roman" w:hAnsi="Times New Roman" w:cs="Times New Roman"/>
          <w:sz w:val="24"/>
          <w:szCs w:val="24"/>
        </w:rPr>
        <w:t>when we open our eyes.</w:t>
      </w:r>
    </w:p>
    <w:p w:rsidR="005A73BA" w:rsidRDefault="005A73BA" w:rsidP="00372720">
      <w:pPr>
        <w:spacing w:line="360" w:lineRule="auto"/>
        <w:jc w:val="both"/>
        <w:rPr>
          <w:rFonts w:ascii="Times New Roman" w:hAnsi="Times New Roman" w:cs="Times New Roman"/>
          <w:sz w:val="24"/>
          <w:szCs w:val="24"/>
        </w:rPr>
      </w:pPr>
    </w:p>
    <w:p w:rsidR="005F24C5" w:rsidRPr="000A461E" w:rsidRDefault="005F24C5" w:rsidP="00372720">
      <w:pPr>
        <w:pStyle w:val="NormalWeb"/>
        <w:spacing w:before="0" w:beforeAutospacing="0" w:after="0" w:afterAutospacing="0" w:line="360" w:lineRule="auto"/>
        <w:ind w:right="-334"/>
        <w:jc w:val="both"/>
        <w:rPr>
          <w:rFonts w:ascii="Times New Roman" w:hAnsi="Times New Roman"/>
          <w:b/>
          <w:color w:val="auto"/>
          <w:sz w:val="24"/>
          <w:szCs w:val="24"/>
          <w:u w:val="single"/>
          <w:shd w:val="clear" w:color="auto" w:fill="FFFFFF"/>
        </w:rPr>
      </w:pPr>
      <w:r w:rsidRPr="000A461E">
        <w:rPr>
          <w:rFonts w:ascii="Times New Roman" w:hAnsi="Times New Roman"/>
          <w:b/>
          <w:color w:val="auto"/>
          <w:sz w:val="24"/>
          <w:szCs w:val="24"/>
          <w:u w:val="single"/>
          <w:shd w:val="clear" w:color="auto" w:fill="FFFFFF"/>
        </w:rPr>
        <w:t>Bibliography</w:t>
      </w:r>
    </w:p>
    <w:p w:rsidR="005F24C5" w:rsidRDefault="005F24C5" w:rsidP="00372720">
      <w:pPr>
        <w:pStyle w:val="NormalWeb"/>
        <w:spacing w:before="0" w:beforeAutospacing="0" w:after="0" w:afterAutospacing="0" w:line="360" w:lineRule="auto"/>
        <w:ind w:right="-334"/>
        <w:jc w:val="both"/>
        <w:rPr>
          <w:rFonts w:ascii="Arial" w:hAnsi="Arial" w:cs="Arial"/>
          <w:color w:val="auto"/>
          <w:sz w:val="24"/>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Branigan</w:t>
      </w:r>
      <w:proofErr w:type="spellEnd"/>
      <w:r w:rsidRPr="00E343EB">
        <w:rPr>
          <w:rFonts w:ascii="Times New Roman" w:hAnsi="Times New Roman"/>
          <w:color w:val="auto"/>
          <w:sz w:val="22"/>
          <w:szCs w:val="28"/>
          <w:shd w:val="clear" w:color="auto" w:fill="FFFFFF"/>
          <w:lang w:val="cy-GB"/>
        </w:rPr>
        <w:t xml:space="preserve">, K. 1993. </w:t>
      </w:r>
      <w:proofErr w:type="spellStart"/>
      <w:r w:rsidRPr="00E343EB">
        <w:rPr>
          <w:rFonts w:ascii="Times New Roman" w:hAnsi="Times New Roman"/>
          <w:i/>
          <w:color w:val="auto"/>
          <w:sz w:val="22"/>
          <w:szCs w:val="28"/>
          <w:shd w:val="clear" w:color="auto" w:fill="FFFFFF"/>
          <w:lang w:val="cy-GB"/>
        </w:rPr>
        <w:t>Dancing</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with</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Death</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Life</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and</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Death</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in</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Southern</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Crete</w:t>
      </w:r>
      <w:proofErr w:type="spellEnd"/>
      <w:r w:rsidRPr="00E343EB">
        <w:rPr>
          <w:rFonts w:ascii="Times New Roman" w:hAnsi="Times New Roman"/>
          <w:i/>
          <w:color w:val="auto"/>
          <w:sz w:val="22"/>
          <w:szCs w:val="28"/>
          <w:shd w:val="clear" w:color="auto" w:fill="FFFFFF"/>
          <w:lang w:val="cy-GB"/>
        </w:rPr>
        <w:t xml:space="preserve"> c. 3000-2000 BC.</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Adolf</w:t>
      </w:r>
      <w:proofErr w:type="spellEnd"/>
      <w:r w:rsidRPr="00E343EB">
        <w:rPr>
          <w:rFonts w:ascii="Times New Roman" w:hAnsi="Times New Roman"/>
          <w:color w:val="auto"/>
          <w:sz w:val="22"/>
          <w:szCs w:val="28"/>
          <w:shd w:val="clear" w:color="auto" w:fill="FFFFFF"/>
          <w:lang w:val="cy-GB"/>
        </w:rPr>
        <w:t xml:space="preserve"> M. </w:t>
      </w:r>
      <w:proofErr w:type="spellStart"/>
      <w:r w:rsidRPr="00E343EB">
        <w:rPr>
          <w:rFonts w:ascii="Times New Roman" w:hAnsi="Times New Roman"/>
          <w:color w:val="auto"/>
          <w:sz w:val="22"/>
          <w:szCs w:val="28"/>
          <w:shd w:val="clear" w:color="auto" w:fill="FFFFFF"/>
          <w:lang w:val="cy-GB"/>
        </w:rPr>
        <w:t>Hakkert</w:t>
      </w:r>
      <w:proofErr w:type="spellEnd"/>
      <w:r w:rsidRPr="00E343EB">
        <w:rPr>
          <w:rFonts w:ascii="Times New Roman" w:hAnsi="Times New Roman"/>
          <w:color w:val="auto"/>
          <w:sz w:val="22"/>
          <w:szCs w:val="28"/>
          <w:shd w:val="clear" w:color="auto" w:fill="FFFFFF"/>
          <w:lang w:val="cy-GB"/>
        </w:rPr>
        <w:t>. Amsterdam.</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Branigan</w:t>
      </w:r>
      <w:proofErr w:type="spellEnd"/>
      <w:r w:rsidRPr="00E343EB">
        <w:rPr>
          <w:rFonts w:ascii="Times New Roman" w:hAnsi="Times New Roman"/>
          <w:color w:val="auto"/>
          <w:sz w:val="22"/>
          <w:szCs w:val="28"/>
          <w:shd w:val="clear" w:color="auto" w:fill="FFFFFF"/>
          <w:lang w:val="cy-GB"/>
        </w:rPr>
        <w:t xml:space="preserve">, K. 1970. </w:t>
      </w:r>
      <w:r w:rsidRPr="000A461E">
        <w:rPr>
          <w:rFonts w:ascii="Times New Roman" w:hAnsi="Times New Roman"/>
          <w:i/>
          <w:color w:val="auto"/>
          <w:sz w:val="22"/>
          <w:szCs w:val="28"/>
          <w:shd w:val="clear" w:color="auto" w:fill="FFFFFF"/>
          <w:lang w:val="cy-GB"/>
        </w:rPr>
        <w:t xml:space="preserve">The </w:t>
      </w:r>
      <w:proofErr w:type="spellStart"/>
      <w:r w:rsidRPr="000A461E">
        <w:rPr>
          <w:rFonts w:ascii="Times New Roman" w:hAnsi="Times New Roman"/>
          <w:i/>
          <w:color w:val="auto"/>
          <w:sz w:val="22"/>
          <w:szCs w:val="28"/>
          <w:shd w:val="clear" w:color="auto" w:fill="FFFFFF"/>
          <w:lang w:val="cy-GB"/>
        </w:rPr>
        <w:t>Tombs</w:t>
      </w:r>
      <w:proofErr w:type="spellEnd"/>
      <w:r w:rsidRPr="000A461E">
        <w:rPr>
          <w:rFonts w:ascii="Times New Roman" w:hAnsi="Times New Roman"/>
          <w:i/>
          <w:color w:val="auto"/>
          <w:sz w:val="22"/>
          <w:szCs w:val="28"/>
          <w:shd w:val="clear" w:color="auto" w:fill="FFFFFF"/>
          <w:lang w:val="cy-GB"/>
        </w:rPr>
        <w:t xml:space="preserve"> of </w:t>
      </w:r>
      <w:proofErr w:type="spellStart"/>
      <w:r w:rsidRPr="000A461E">
        <w:rPr>
          <w:rFonts w:ascii="Times New Roman" w:hAnsi="Times New Roman"/>
          <w:i/>
          <w:color w:val="auto"/>
          <w:sz w:val="22"/>
          <w:szCs w:val="28"/>
          <w:shd w:val="clear" w:color="auto" w:fill="FFFFFF"/>
          <w:lang w:val="cy-GB"/>
        </w:rPr>
        <w:t>Mesara</w:t>
      </w:r>
      <w:proofErr w:type="spellEnd"/>
      <w:r w:rsidRPr="00E343EB">
        <w:rPr>
          <w:rFonts w:ascii="Times New Roman" w:hAnsi="Times New Roman"/>
          <w:color w:val="auto"/>
          <w:sz w:val="22"/>
          <w:szCs w:val="28"/>
          <w:shd w:val="clear" w:color="auto" w:fill="FFFFFF"/>
          <w:lang w:val="cy-GB"/>
        </w:rPr>
        <w:t xml:space="preserve">. The Garden City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Letchworth</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Hertfordshire</w:t>
      </w:r>
      <w:proofErr w:type="spellEnd"/>
      <w:r w:rsidRPr="00E343EB">
        <w:rPr>
          <w:rFonts w:ascii="Times New Roman" w:hAnsi="Times New Roman"/>
          <w:color w:val="auto"/>
          <w:sz w:val="22"/>
          <w:szCs w:val="28"/>
          <w:shd w:val="clear" w:color="auto" w:fill="FFFFFF"/>
          <w:lang w:val="cy-GB"/>
        </w:rPr>
        <w:t>.</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Caskey</w:t>
      </w:r>
      <w:proofErr w:type="spellEnd"/>
      <w:r w:rsidRPr="00E343EB">
        <w:rPr>
          <w:rFonts w:ascii="Times New Roman" w:hAnsi="Times New Roman"/>
          <w:color w:val="auto"/>
          <w:sz w:val="22"/>
          <w:szCs w:val="28"/>
          <w:shd w:val="clear" w:color="auto" w:fill="FFFFFF"/>
          <w:lang w:val="cy-GB"/>
        </w:rPr>
        <w:t>, J. 1</w:t>
      </w:r>
      <w:r>
        <w:rPr>
          <w:rFonts w:ascii="Times New Roman" w:hAnsi="Times New Roman"/>
          <w:color w:val="auto"/>
          <w:sz w:val="22"/>
          <w:szCs w:val="28"/>
          <w:shd w:val="clear" w:color="auto" w:fill="FFFFFF"/>
          <w:lang w:val="cy-GB"/>
        </w:rPr>
        <w:t>963. ‘</w:t>
      </w:r>
      <w:proofErr w:type="spellStart"/>
      <w:r>
        <w:rPr>
          <w:rFonts w:ascii="Times New Roman" w:hAnsi="Times New Roman"/>
          <w:color w:val="auto"/>
          <w:sz w:val="22"/>
          <w:szCs w:val="28"/>
          <w:shd w:val="clear" w:color="auto" w:fill="FFFFFF"/>
          <w:lang w:val="cy-GB"/>
        </w:rPr>
        <w:t>Investigations</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in</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Keos</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rPr>
        <w:t>i</w:t>
      </w:r>
      <w:proofErr w:type="spellEnd"/>
      <w:r w:rsidRPr="00E343EB">
        <w:rPr>
          <w:rFonts w:ascii="Times New Roman" w:hAnsi="Times New Roman"/>
          <w:color w:val="auto"/>
          <w:sz w:val="22"/>
          <w:szCs w:val="28"/>
          <w:shd w:val="clear" w:color="auto" w:fill="FFFFFF"/>
          <w:lang w:val="cy-GB"/>
        </w:rPr>
        <w:t xml:space="preserve">n </w:t>
      </w:r>
      <w:proofErr w:type="spellStart"/>
      <w:r w:rsidRPr="000A461E">
        <w:rPr>
          <w:rFonts w:ascii="Times New Roman" w:hAnsi="Times New Roman"/>
          <w:i/>
          <w:color w:val="auto"/>
          <w:sz w:val="22"/>
          <w:szCs w:val="28"/>
          <w:shd w:val="clear" w:color="auto" w:fill="FFFFFF"/>
          <w:lang w:val="cy-GB"/>
        </w:rPr>
        <w:t>Hesperia</w:t>
      </w:r>
      <w:proofErr w:type="spellEnd"/>
      <w:r w:rsidRPr="00E343EB">
        <w:rPr>
          <w:rFonts w:ascii="Times New Roman" w:hAnsi="Times New Roman"/>
          <w:color w:val="auto"/>
          <w:sz w:val="22"/>
          <w:szCs w:val="28"/>
          <w:shd w:val="clear" w:color="auto" w:fill="FFFFFF"/>
          <w:lang w:val="cy-GB"/>
        </w:rPr>
        <w:t xml:space="preserve">. The American </w:t>
      </w:r>
      <w:proofErr w:type="spellStart"/>
      <w:r w:rsidRPr="00E343EB">
        <w:rPr>
          <w:rFonts w:ascii="Times New Roman" w:hAnsi="Times New Roman"/>
          <w:color w:val="auto"/>
          <w:sz w:val="22"/>
          <w:szCs w:val="28"/>
          <w:shd w:val="clear" w:color="auto" w:fill="FFFFFF"/>
          <w:lang w:val="cy-GB"/>
        </w:rPr>
        <w:t>Classical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School</w:t>
      </w:r>
      <w:proofErr w:type="spellEnd"/>
      <w:r w:rsidRPr="00E343EB">
        <w:rPr>
          <w:rFonts w:ascii="Times New Roman" w:hAnsi="Times New Roman"/>
          <w:color w:val="auto"/>
          <w:sz w:val="22"/>
          <w:szCs w:val="28"/>
          <w:shd w:val="clear" w:color="auto" w:fill="FFFFFF"/>
          <w:lang w:val="cy-GB"/>
        </w:rPr>
        <w:t xml:space="preserve"> of </w:t>
      </w:r>
      <w:proofErr w:type="spellStart"/>
      <w:r w:rsidRPr="00E343EB">
        <w:rPr>
          <w:rFonts w:ascii="Times New Roman" w:hAnsi="Times New Roman"/>
          <w:color w:val="auto"/>
          <w:sz w:val="22"/>
          <w:szCs w:val="28"/>
          <w:shd w:val="clear" w:color="auto" w:fill="FFFFFF"/>
          <w:lang w:val="cy-GB"/>
        </w:rPr>
        <w:t>Studies</w:t>
      </w:r>
      <w:proofErr w:type="spellEnd"/>
      <w:r w:rsidRPr="00E343EB">
        <w:rPr>
          <w:rFonts w:ascii="Times New Roman" w:hAnsi="Times New Roman"/>
          <w:color w:val="auto"/>
          <w:sz w:val="22"/>
          <w:szCs w:val="28"/>
          <w:shd w:val="clear" w:color="auto" w:fill="FFFFFF"/>
          <w:lang w:val="cy-GB"/>
        </w:rPr>
        <w:t xml:space="preserve"> at Athens.</w:t>
      </w:r>
      <w:r>
        <w:rPr>
          <w:rFonts w:ascii="Times New Roman" w:hAnsi="Times New Roman"/>
          <w:color w:val="auto"/>
          <w:sz w:val="22"/>
          <w:szCs w:val="28"/>
          <w:shd w:val="clear" w:color="auto" w:fill="FFFFFF"/>
          <w:lang w:val="cy-GB"/>
        </w:rPr>
        <w:t xml:space="preserve"> </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r w:rsidRPr="00E343EB">
        <w:rPr>
          <w:rFonts w:ascii="Times New Roman" w:hAnsi="Times New Roman"/>
          <w:color w:val="auto"/>
          <w:sz w:val="22"/>
          <w:shd w:val="clear" w:color="auto" w:fill="FFFFFF"/>
        </w:rPr>
        <w:t xml:space="preserve">Davis, E. N. 1987. </w:t>
      </w:r>
      <w:r>
        <w:rPr>
          <w:rFonts w:ascii="Times New Roman" w:hAnsi="Times New Roman"/>
          <w:color w:val="auto"/>
          <w:sz w:val="22"/>
          <w:shd w:val="clear" w:color="auto" w:fill="FFFFFF"/>
        </w:rPr>
        <w:t>‘</w:t>
      </w:r>
      <w:r w:rsidRPr="00E343EB">
        <w:rPr>
          <w:rFonts w:ascii="Times New Roman" w:hAnsi="Times New Roman"/>
          <w:color w:val="auto"/>
          <w:sz w:val="22"/>
          <w:shd w:val="clear" w:color="auto" w:fill="FFFFFF"/>
        </w:rPr>
        <w:t>The Knossos Miniature Frescoes and the Function of the Central Courts</w:t>
      </w:r>
      <w:r>
        <w:rPr>
          <w:rFonts w:ascii="Times New Roman" w:hAnsi="Times New Roman"/>
          <w:color w:val="auto"/>
          <w:sz w:val="22"/>
          <w:shd w:val="clear" w:color="auto" w:fill="FFFFFF"/>
        </w:rPr>
        <w:t>’</w:t>
      </w:r>
      <w:r w:rsidRPr="00E343EB">
        <w:rPr>
          <w:rFonts w:ascii="Times New Roman" w:hAnsi="Times New Roman"/>
          <w:color w:val="auto"/>
          <w:sz w:val="22"/>
          <w:shd w:val="clear" w:color="auto" w:fill="FFFFFF"/>
        </w:rPr>
        <w:t xml:space="preserve"> in </w:t>
      </w:r>
      <w:r w:rsidRPr="000A461E">
        <w:rPr>
          <w:rFonts w:ascii="Times New Roman" w:hAnsi="Times New Roman"/>
          <w:i/>
          <w:color w:val="auto"/>
          <w:sz w:val="22"/>
          <w:shd w:val="clear" w:color="auto" w:fill="FFFFFF"/>
        </w:rPr>
        <w:t xml:space="preserve">The Function of the Minoan Palaces: Proceedings of the Fourth International </w:t>
      </w:r>
      <w:r w:rsidR="00602424" w:rsidRPr="000A461E">
        <w:rPr>
          <w:rFonts w:ascii="Times New Roman" w:hAnsi="Times New Roman"/>
          <w:i/>
          <w:color w:val="auto"/>
          <w:sz w:val="22"/>
          <w:shd w:val="clear" w:color="auto" w:fill="FFFFFF"/>
        </w:rPr>
        <w:t>Symposium</w:t>
      </w:r>
      <w:r w:rsidRPr="000A461E">
        <w:rPr>
          <w:rFonts w:ascii="Times New Roman" w:hAnsi="Times New Roman"/>
          <w:i/>
          <w:color w:val="auto"/>
          <w:sz w:val="22"/>
          <w:shd w:val="clear" w:color="auto" w:fill="FFFFFF"/>
        </w:rPr>
        <w:t xml:space="preserve"> of </w:t>
      </w:r>
      <w:r w:rsidR="00602424" w:rsidRPr="000A461E">
        <w:rPr>
          <w:rFonts w:ascii="Times New Roman" w:hAnsi="Times New Roman"/>
          <w:i/>
          <w:color w:val="auto"/>
          <w:sz w:val="22"/>
          <w:shd w:val="clear" w:color="auto" w:fill="FFFFFF"/>
        </w:rPr>
        <w:t>Swedish</w:t>
      </w:r>
      <w:r w:rsidRPr="000A461E">
        <w:rPr>
          <w:rFonts w:ascii="Times New Roman" w:hAnsi="Times New Roman"/>
          <w:i/>
          <w:color w:val="auto"/>
          <w:sz w:val="22"/>
          <w:shd w:val="clear" w:color="auto" w:fill="FFFFFF"/>
        </w:rPr>
        <w:t xml:space="preserve"> Institute in Athens</w:t>
      </w:r>
      <w:r w:rsidRPr="00E343EB">
        <w:rPr>
          <w:rFonts w:ascii="Times New Roman" w:hAnsi="Times New Roman"/>
          <w:color w:val="auto"/>
          <w:sz w:val="22"/>
          <w:shd w:val="clear" w:color="auto" w:fill="FFFFFF"/>
        </w:rPr>
        <w:t xml:space="preserve">, edited by R. </w:t>
      </w:r>
      <w:proofErr w:type="spellStart"/>
      <w:r w:rsidRPr="00E343EB">
        <w:rPr>
          <w:rFonts w:ascii="Times New Roman" w:hAnsi="Times New Roman"/>
          <w:color w:val="auto"/>
          <w:sz w:val="22"/>
          <w:shd w:val="clear" w:color="auto" w:fill="FFFFFF"/>
        </w:rPr>
        <w:t>Hagg</w:t>
      </w:r>
      <w:proofErr w:type="spellEnd"/>
      <w:r w:rsidRPr="00E343EB">
        <w:rPr>
          <w:rFonts w:ascii="Times New Roman" w:hAnsi="Times New Roman"/>
          <w:color w:val="auto"/>
          <w:sz w:val="22"/>
          <w:shd w:val="clear" w:color="auto" w:fill="FFFFFF"/>
        </w:rPr>
        <w:t xml:space="preserve"> and N. </w:t>
      </w:r>
      <w:proofErr w:type="spellStart"/>
      <w:r w:rsidRPr="00E343EB">
        <w:rPr>
          <w:rFonts w:ascii="Times New Roman" w:hAnsi="Times New Roman"/>
          <w:color w:val="auto"/>
          <w:sz w:val="22"/>
          <w:shd w:val="clear" w:color="auto" w:fill="FFFFFF"/>
        </w:rPr>
        <w:t>Marinatos</w:t>
      </w:r>
      <w:proofErr w:type="spellEnd"/>
      <w:r w:rsidRPr="00E343EB">
        <w:rPr>
          <w:rFonts w:ascii="Times New Roman" w:hAnsi="Times New Roman"/>
          <w:color w:val="auto"/>
          <w:sz w:val="22"/>
          <w:shd w:val="clear" w:color="auto" w:fill="FFFFFF"/>
        </w:rPr>
        <w:t xml:space="preserve">, Paul </w:t>
      </w:r>
      <w:proofErr w:type="spellStart"/>
      <w:r w:rsidRPr="00E343EB">
        <w:rPr>
          <w:rFonts w:ascii="Times New Roman" w:hAnsi="Times New Roman"/>
          <w:color w:val="auto"/>
          <w:sz w:val="22"/>
          <w:shd w:val="clear" w:color="auto" w:fill="FFFFFF"/>
        </w:rPr>
        <w:t>Astroms</w:t>
      </w:r>
      <w:proofErr w:type="spellEnd"/>
      <w:r w:rsidRPr="00E343EB">
        <w:rPr>
          <w:rFonts w:ascii="Times New Roman" w:hAnsi="Times New Roman"/>
          <w:color w:val="auto"/>
          <w:sz w:val="22"/>
          <w:shd w:val="clear" w:color="auto" w:fill="FFFFFF"/>
        </w:rPr>
        <w:t xml:space="preserve"> </w:t>
      </w:r>
      <w:proofErr w:type="spellStart"/>
      <w:r w:rsidRPr="00E343EB">
        <w:rPr>
          <w:rFonts w:ascii="Times New Roman" w:hAnsi="Times New Roman"/>
          <w:color w:val="auto"/>
          <w:sz w:val="22"/>
          <w:shd w:val="clear" w:color="auto" w:fill="FFFFFF"/>
        </w:rPr>
        <w:t>Forlag</w:t>
      </w:r>
      <w:proofErr w:type="spellEnd"/>
      <w:r w:rsidRPr="00E343EB">
        <w:rPr>
          <w:rFonts w:ascii="Times New Roman" w:hAnsi="Times New Roman"/>
          <w:color w:val="auto"/>
          <w:sz w:val="22"/>
          <w:shd w:val="clear" w:color="auto" w:fill="FFFFFF"/>
        </w:rPr>
        <w:t xml:space="preserve">, Goteborg, </w:t>
      </w:r>
      <w:proofErr w:type="spellStart"/>
      <w:r w:rsidRPr="00E343EB">
        <w:rPr>
          <w:rFonts w:ascii="Times New Roman" w:hAnsi="Times New Roman"/>
          <w:color w:val="auto"/>
          <w:sz w:val="22"/>
          <w:shd w:val="clear" w:color="auto" w:fill="FFFFFF"/>
        </w:rPr>
        <w:t>Sweeden</w:t>
      </w:r>
      <w:proofErr w:type="spellEnd"/>
      <w:r w:rsidRPr="00E343EB">
        <w:rPr>
          <w:rFonts w:ascii="Times New Roman" w:hAnsi="Times New Roman"/>
          <w:color w:val="auto"/>
          <w:sz w:val="22"/>
          <w:shd w:val="clear" w:color="auto" w:fill="FFFFFF"/>
        </w:rPr>
        <w:t>.</w:t>
      </w:r>
      <w:r w:rsidRPr="000A461E">
        <w:rPr>
          <w:rFonts w:ascii="Times New Roman" w:hAnsi="Times New Roman"/>
          <w:color w:val="auto"/>
          <w:sz w:val="22"/>
          <w:shd w:val="clear" w:color="auto" w:fill="FFFFFF"/>
        </w:rPr>
        <w:t xml:space="preserve"> </w:t>
      </w:r>
      <w:r w:rsidRPr="00E343EB">
        <w:rPr>
          <w:rFonts w:ascii="Times New Roman" w:hAnsi="Times New Roman"/>
          <w:color w:val="auto"/>
          <w:sz w:val="22"/>
          <w:shd w:val="clear" w:color="auto" w:fill="FFFFFF"/>
        </w:rPr>
        <w:t>pp. 157-161.</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r w:rsidRPr="00E343EB">
        <w:rPr>
          <w:rFonts w:ascii="Times New Roman" w:hAnsi="Times New Roman"/>
          <w:color w:val="auto"/>
          <w:sz w:val="22"/>
          <w:shd w:val="clear" w:color="auto" w:fill="FFFFFF"/>
        </w:rPr>
        <w:t xml:space="preserve">Dickinson, O. 1994. </w:t>
      </w:r>
      <w:r w:rsidRPr="000A461E">
        <w:rPr>
          <w:rFonts w:ascii="Times New Roman" w:hAnsi="Times New Roman"/>
          <w:i/>
          <w:color w:val="auto"/>
          <w:sz w:val="22"/>
          <w:shd w:val="clear" w:color="auto" w:fill="FFFFFF"/>
        </w:rPr>
        <w:t>The Aegean Bronze Age</w:t>
      </w:r>
      <w:r w:rsidRPr="00E343EB">
        <w:rPr>
          <w:rFonts w:ascii="Times New Roman" w:hAnsi="Times New Roman"/>
          <w:color w:val="auto"/>
          <w:sz w:val="22"/>
          <w:shd w:val="clear" w:color="auto" w:fill="FFFFFF"/>
        </w:rPr>
        <w:t>. Cambridge University Press, Cambridge.</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proofErr w:type="spellStart"/>
      <w:r>
        <w:rPr>
          <w:rFonts w:ascii="Times New Roman" w:hAnsi="Times New Roman"/>
          <w:color w:val="auto"/>
          <w:sz w:val="22"/>
          <w:shd w:val="clear" w:color="auto" w:fill="FFFFFF"/>
        </w:rPr>
        <w:t>Goodison</w:t>
      </w:r>
      <w:proofErr w:type="spellEnd"/>
      <w:r>
        <w:rPr>
          <w:rFonts w:ascii="Times New Roman" w:hAnsi="Times New Roman"/>
          <w:color w:val="auto"/>
          <w:sz w:val="22"/>
          <w:shd w:val="clear" w:color="auto" w:fill="FFFFFF"/>
        </w:rPr>
        <w:t>, L. a</w:t>
      </w:r>
      <w:r w:rsidRPr="00E343EB">
        <w:rPr>
          <w:rFonts w:ascii="Times New Roman" w:hAnsi="Times New Roman"/>
          <w:color w:val="auto"/>
          <w:sz w:val="22"/>
          <w:shd w:val="clear" w:color="auto" w:fill="FFFFFF"/>
        </w:rPr>
        <w:t xml:space="preserve">nd Morris, C. 1998. </w:t>
      </w:r>
      <w:r w:rsidR="006A22AD">
        <w:rPr>
          <w:rFonts w:ascii="Times New Roman" w:hAnsi="Times New Roman"/>
          <w:color w:val="auto"/>
          <w:sz w:val="22"/>
          <w:shd w:val="clear" w:color="auto" w:fill="FFFFFF"/>
        </w:rPr>
        <w:t>‘</w:t>
      </w:r>
      <w:r w:rsidRPr="00E343EB">
        <w:rPr>
          <w:rFonts w:ascii="Times New Roman" w:hAnsi="Times New Roman"/>
          <w:color w:val="auto"/>
          <w:sz w:val="22"/>
          <w:shd w:val="clear" w:color="auto" w:fill="FFFFFF"/>
        </w:rPr>
        <w:t xml:space="preserve">Beyond the ‘Great Mother’: </w:t>
      </w:r>
      <w:r w:rsidR="006A22AD">
        <w:rPr>
          <w:rFonts w:ascii="Times New Roman" w:hAnsi="Times New Roman"/>
          <w:color w:val="auto"/>
          <w:sz w:val="22"/>
          <w:shd w:val="clear" w:color="auto" w:fill="FFFFFF"/>
        </w:rPr>
        <w:t>The Sacred World of the Minoans’</w:t>
      </w:r>
      <w:r w:rsidRPr="00E343EB">
        <w:rPr>
          <w:rFonts w:ascii="Times New Roman" w:hAnsi="Times New Roman"/>
          <w:color w:val="auto"/>
          <w:sz w:val="22"/>
          <w:shd w:val="clear" w:color="auto" w:fill="FFFFFF"/>
        </w:rPr>
        <w:t xml:space="preserve"> in </w:t>
      </w:r>
      <w:r w:rsidRPr="000A461E">
        <w:rPr>
          <w:rFonts w:ascii="Times New Roman" w:hAnsi="Times New Roman"/>
          <w:i/>
          <w:color w:val="auto"/>
          <w:sz w:val="22"/>
          <w:shd w:val="clear" w:color="auto" w:fill="FFFFFF"/>
        </w:rPr>
        <w:t>Ancient Goddesses: The Myths and the Evidence</w:t>
      </w:r>
      <w:r>
        <w:rPr>
          <w:rFonts w:ascii="Times New Roman" w:hAnsi="Times New Roman"/>
          <w:i/>
          <w:color w:val="auto"/>
          <w:sz w:val="22"/>
          <w:shd w:val="clear" w:color="auto" w:fill="FFFFFF"/>
        </w:rPr>
        <w:t>,</w:t>
      </w:r>
      <w:r>
        <w:rPr>
          <w:rFonts w:ascii="Times New Roman" w:hAnsi="Times New Roman"/>
          <w:color w:val="auto"/>
          <w:sz w:val="22"/>
          <w:shd w:val="clear" w:color="auto" w:fill="FFFFFF"/>
        </w:rPr>
        <w:t xml:space="preserve"> edited </w:t>
      </w:r>
      <w:r w:rsidRPr="00E343EB">
        <w:rPr>
          <w:rFonts w:ascii="Times New Roman" w:hAnsi="Times New Roman"/>
          <w:color w:val="auto"/>
          <w:sz w:val="22"/>
          <w:shd w:val="clear" w:color="auto" w:fill="FFFFFF"/>
        </w:rPr>
        <w:t xml:space="preserve">by L. </w:t>
      </w:r>
      <w:proofErr w:type="spellStart"/>
      <w:r w:rsidRPr="00E343EB">
        <w:rPr>
          <w:rFonts w:ascii="Times New Roman" w:hAnsi="Times New Roman"/>
          <w:color w:val="auto"/>
          <w:sz w:val="22"/>
          <w:shd w:val="clear" w:color="auto" w:fill="FFFFFF"/>
        </w:rPr>
        <w:t>Goodison</w:t>
      </w:r>
      <w:proofErr w:type="spellEnd"/>
      <w:r w:rsidRPr="00E343EB">
        <w:rPr>
          <w:rFonts w:ascii="Times New Roman" w:hAnsi="Times New Roman"/>
          <w:color w:val="auto"/>
          <w:sz w:val="22"/>
          <w:shd w:val="clear" w:color="auto" w:fill="FFFFFF"/>
        </w:rPr>
        <w:t xml:space="preserve"> and C. Morris. British Museum Press, London.</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hd w:val="clear" w:color="auto" w:fill="FFFFFF"/>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8"/>
          <w:szCs w:val="28"/>
          <w:shd w:val="clear" w:color="auto" w:fill="FFFFFF"/>
          <w:lang w:val="cy-GB"/>
        </w:rPr>
      </w:pPr>
      <w:proofErr w:type="spellStart"/>
      <w:r w:rsidRPr="00E343EB">
        <w:rPr>
          <w:rFonts w:ascii="Times New Roman" w:hAnsi="Times New Roman"/>
          <w:color w:val="auto"/>
          <w:sz w:val="22"/>
          <w:shd w:val="clear" w:color="auto" w:fill="FFFFFF"/>
        </w:rPr>
        <w:t>Hilditch</w:t>
      </w:r>
      <w:proofErr w:type="spellEnd"/>
      <w:r>
        <w:rPr>
          <w:rFonts w:ascii="Times New Roman" w:hAnsi="Times New Roman"/>
          <w:color w:val="auto"/>
          <w:sz w:val="22"/>
          <w:shd w:val="clear" w:color="auto" w:fill="FFFFFF"/>
        </w:rPr>
        <w:t>, J. (2012). ‘</w:t>
      </w:r>
      <w:proofErr w:type="spellStart"/>
      <w:r>
        <w:rPr>
          <w:rFonts w:ascii="Times New Roman" w:hAnsi="Times New Roman"/>
          <w:color w:val="auto"/>
          <w:sz w:val="22"/>
          <w:shd w:val="clear" w:color="auto" w:fill="FFFFFF"/>
        </w:rPr>
        <w:t>Agia</w:t>
      </w:r>
      <w:proofErr w:type="spellEnd"/>
      <w:r>
        <w:rPr>
          <w:rFonts w:ascii="Times New Roman" w:hAnsi="Times New Roman"/>
          <w:color w:val="auto"/>
          <w:sz w:val="22"/>
          <w:shd w:val="clear" w:color="auto" w:fill="FFFFFF"/>
        </w:rPr>
        <w:t xml:space="preserve"> </w:t>
      </w:r>
      <w:proofErr w:type="spellStart"/>
      <w:r>
        <w:rPr>
          <w:rFonts w:ascii="Times New Roman" w:hAnsi="Times New Roman"/>
          <w:color w:val="auto"/>
          <w:sz w:val="22"/>
          <w:shd w:val="clear" w:color="auto" w:fill="FFFFFF"/>
        </w:rPr>
        <w:t>Irini</w:t>
      </w:r>
      <w:proofErr w:type="spellEnd"/>
      <w:r>
        <w:rPr>
          <w:rFonts w:ascii="Times New Roman" w:hAnsi="Times New Roman"/>
          <w:color w:val="auto"/>
          <w:sz w:val="22"/>
          <w:shd w:val="clear" w:color="auto" w:fill="FFFFFF"/>
        </w:rPr>
        <w:t xml:space="preserve"> on </w:t>
      </w:r>
      <w:proofErr w:type="spellStart"/>
      <w:r>
        <w:rPr>
          <w:rFonts w:ascii="Times New Roman" w:hAnsi="Times New Roman"/>
          <w:color w:val="auto"/>
          <w:sz w:val="22"/>
          <w:shd w:val="clear" w:color="auto" w:fill="FFFFFF"/>
        </w:rPr>
        <w:t>Keos</w:t>
      </w:r>
      <w:proofErr w:type="spellEnd"/>
      <w:r>
        <w:rPr>
          <w:rFonts w:ascii="Times New Roman" w:hAnsi="Times New Roman"/>
          <w:color w:val="auto"/>
          <w:sz w:val="22"/>
          <w:shd w:val="clear" w:color="auto" w:fill="FFFFFF"/>
        </w:rPr>
        <w:t>’ i</w:t>
      </w:r>
      <w:r w:rsidRPr="00E343EB">
        <w:rPr>
          <w:rFonts w:ascii="Times New Roman" w:hAnsi="Times New Roman"/>
          <w:color w:val="auto"/>
          <w:sz w:val="22"/>
          <w:shd w:val="clear" w:color="auto" w:fill="FFFFFF"/>
        </w:rPr>
        <w:t xml:space="preserve">n </w:t>
      </w:r>
      <w:r w:rsidRPr="000A461E">
        <w:rPr>
          <w:rFonts w:ascii="Times New Roman" w:hAnsi="Times New Roman"/>
          <w:i/>
          <w:color w:val="auto"/>
          <w:sz w:val="22"/>
          <w:shd w:val="clear" w:color="auto" w:fill="FFFFFF"/>
        </w:rPr>
        <w:t xml:space="preserve">The </w:t>
      </w:r>
      <w:r w:rsidR="00602424" w:rsidRPr="000A461E">
        <w:rPr>
          <w:rFonts w:ascii="Times New Roman" w:hAnsi="Times New Roman"/>
          <w:i/>
          <w:color w:val="auto"/>
          <w:sz w:val="22"/>
          <w:shd w:val="clear" w:color="auto" w:fill="FFFFFF"/>
        </w:rPr>
        <w:t>Encyclopaedia</w:t>
      </w:r>
      <w:r w:rsidRPr="000A461E">
        <w:rPr>
          <w:rFonts w:ascii="Times New Roman" w:hAnsi="Times New Roman"/>
          <w:i/>
          <w:color w:val="auto"/>
          <w:sz w:val="22"/>
          <w:shd w:val="clear" w:color="auto" w:fill="FFFFFF"/>
        </w:rPr>
        <w:t xml:space="preserve"> of Ancient History</w:t>
      </w:r>
      <w:r>
        <w:rPr>
          <w:rFonts w:ascii="Times New Roman" w:hAnsi="Times New Roman"/>
          <w:i/>
          <w:color w:val="auto"/>
          <w:sz w:val="22"/>
          <w:shd w:val="clear" w:color="auto" w:fill="FFFFFF"/>
        </w:rPr>
        <w:t>,</w:t>
      </w:r>
      <w:r>
        <w:rPr>
          <w:rFonts w:ascii="Times New Roman" w:hAnsi="Times New Roman"/>
          <w:color w:val="auto"/>
          <w:sz w:val="22"/>
          <w:shd w:val="clear" w:color="auto" w:fill="FFFFFF"/>
        </w:rPr>
        <w:t xml:space="preserve"> </w:t>
      </w:r>
      <w:r w:rsidRPr="00E343EB">
        <w:rPr>
          <w:rFonts w:ascii="Times New Roman" w:hAnsi="Times New Roman"/>
          <w:color w:val="auto"/>
          <w:sz w:val="22"/>
          <w:shd w:val="clear" w:color="auto" w:fill="FFFFFF"/>
        </w:rPr>
        <w:t>ed</w:t>
      </w:r>
      <w:r>
        <w:rPr>
          <w:rFonts w:ascii="Times New Roman" w:hAnsi="Times New Roman"/>
          <w:color w:val="auto"/>
          <w:sz w:val="22"/>
          <w:shd w:val="clear" w:color="auto" w:fill="FFFFFF"/>
        </w:rPr>
        <w:t>ited by</w:t>
      </w:r>
      <w:r w:rsidRPr="00E343EB">
        <w:rPr>
          <w:rFonts w:ascii="Times New Roman" w:hAnsi="Times New Roman"/>
          <w:color w:val="auto"/>
          <w:sz w:val="22"/>
          <w:shd w:val="clear" w:color="auto" w:fill="FFFFFF"/>
        </w:rPr>
        <w:t xml:space="preserve"> R. S. </w:t>
      </w:r>
      <w:proofErr w:type="spellStart"/>
      <w:r w:rsidRPr="00E343EB">
        <w:rPr>
          <w:rFonts w:ascii="Times New Roman" w:hAnsi="Times New Roman"/>
          <w:color w:val="auto"/>
          <w:sz w:val="22"/>
          <w:shd w:val="clear" w:color="auto" w:fill="FFFFFF"/>
        </w:rPr>
        <w:t>Bagnall</w:t>
      </w:r>
      <w:proofErr w:type="spellEnd"/>
      <w:r w:rsidRPr="00E343EB">
        <w:rPr>
          <w:rFonts w:ascii="Times New Roman" w:hAnsi="Times New Roman"/>
          <w:color w:val="auto"/>
          <w:sz w:val="22"/>
          <w:shd w:val="clear" w:color="auto" w:fill="FFFFFF"/>
        </w:rPr>
        <w:t xml:space="preserve">, K. </w:t>
      </w:r>
      <w:proofErr w:type="spellStart"/>
      <w:r w:rsidRPr="00E343EB">
        <w:rPr>
          <w:rFonts w:ascii="Times New Roman" w:hAnsi="Times New Roman"/>
          <w:color w:val="auto"/>
          <w:sz w:val="22"/>
          <w:shd w:val="clear" w:color="auto" w:fill="FFFFFF"/>
        </w:rPr>
        <w:t>Brodersen</w:t>
      </w:r>
      <w:proofErr w:type="spellEnd"/>
      <w:r w:rsidRPr="00E343EB">
        <w:rPr>
          <w:rFonts w:ascii="Times New Roman" w:hAnsi="Times New Roman"/>
          <w:color w:val="auto"/>
          <w:sz w:val="22"/>
          <w:shd w:val="clear" w:color="auto" w:fill="FFFFFF"/>
        </w:rPr>
        <w:t>, C. B. Champio</w:t>
      </w:r>
      <w:r>
        <w:rPr>
          <w:rFonts w:ascii="Times New Roman" w:hAnsi="Times New Roman"/>
          <w:color w:val="auto"/>
          <w:sz w:val="22"/>
          <w:shd w:val="clear" w:color="auto" w:fill="FFFFFF"/>
        </w:rPr>
        <w:t>n, A. Erskine and S. R. Huebner. Access link</w:t>
      </w:r>
      <w:r w:rsidRPr="00E343EB">
        <w:rPr>
          <w:rFonts w:ascii="Times New Roman" w:hAnsi="Times New Roman"/>
          <w:color w:val="auto"/>
          <w:sz w:val="22"/>
          <w:shd w:val="clear" w:color="auto" w:fill="FFFFFF"/>
        </w:rPr>
        <w:t>:</w:t>
      </w:r>
      <w:r w:rsidR="00072ADE">
        <w:rPr>
          <w:rFonts w:ascii="Times New Roman" w:hAnsi="Times New Roman"/>
          <w:color w:val="auto"/>
          <w:sz w:val="22"/>
          <w:shd w:val="clear" w:color="auto" w:fill="FFFFFF"/>
        </w:rPr>
        <w:t xml:space="preserve"> </w:t>
      </w:r>
      <w:hyperlink r:id="rId7" w:history="1">
        <w:r w:rsidRPr="00E343EB">
          <w:rPr>
            <w:rStyle w:val="Hyperlink"/>
            <w:rFonts w:ascii="Times New Roman" w:hAnsi="Times New Roman"/>
            <w:color w:val="auto"/>
            <w:sz w:val="22"/>
            <w:shd w:val="clear" w:color="auto" w:fill="FFFFFF"/>
          </w:rPr>
          <w:t>10.1002/9781444338386.wbeah02005</w:t>
        </w:r>
      </w:hyperlink>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Hooker</w:t>
      </w:r>
      <w:proofErr w:type="spellEnd"/>
      <w:r w:rsidRPr="00E343EB">
        <w:rPr>
          <w:rFonts w:ascii="Times New Roman" w:hAnsi="Times New Roman"/>
          <w:color w:val="auto"/>
          <w:sz w:val="22"/>
          <w:szCs w:val="28"/>
          <w:shd w:val="clear" w:color="auto" w:fill="FFFFFF"/>
          <w:lang w:val="cy-GB"/>
        </w:rPr>
        <w:t>, J.T. 1983. ‘</w:t>
      </w:r>
      <w:proofErr w:type="spellStart"/>
      <w:r w:rsidRPr="000A461E">
        <w:rPr>
          <w:rFonts w:ascii="Times New Roman" w:hAnsi="Times New Roman"/>
          <w:color w:val="auto"/>
          <w:sz w:val="22"/>
          <w:szCs w:val="28"/>
          <w:shd w:val="clear" w:color="auto" w:fill="FFFFFF"/>
          <w:lang w:val="cy-GB"/>
        </w:rPr>
        <w:t>Minoan</w:t>
      </w:r>
      <w:proofErr w:type="spellEnd"/>
      <w:r w:rsidRPr="000A461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color w:val="auto"/>
          <w:sz w:val="22"/>
          <w:szCs w:val="28"/>
          <w:shd w:val="clear" w:color="auto" w:fill="FFFFFF"/>
          <w:lang w:val="cy-GB"/>
        </w:rPr>
        <w:t>Religion</w:t>
      </w:r>
      <w:proofErr w:type="spellEnd"/>
      <w:r w:rsidRPr="000A461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color w:val="auto"/>
          <w:sz w:val="22"/>
          <w:szCs w:val="28"/>
          <w:shd w:val="clear" w:color="auto" w:fill="FFFFFF"/>
          <w:lang w:val="cy-GB"/>
        </w:rPr>
        <w:t>in</w:t>
      </w:r>
      <w:proofErr w:type="spellEnd"/>
      <w:r w:rsidRPr="000A461E">
        <w:rPr>
          <w:rFonts w:ascii="Times New Roman" w:hAnsi="Times New Roman"/>
          <w:color w:val="auto"/>
          <w:sz w:val="22"/>
          <w:szCs w:val="28"/>
          <w:shd w:val="clear" w:color="auto" w:fill="FFFFFF"/>
          <w:lang w:val="cy-GB"/>
        </w:rPr>
        <w:t xml:space="preserve"> the </w:t>
      </w:r>
      <w:proofErr w:type="spellStart"/>
      <w:r w:rsidRPr="000A461E">
        <w:rPr>
          <w:rFonts w:ascii="Times New Roman" w:hAnsi="Times New Roman"/>
          <w:color w:val="auto"/>
          <w:sz w:val="22"/>
          <w:szCs w:val="28"/>
          <w:shd w:val="clear" w:color="auto" w:fill="FFFFFF"/>
          <w:lang w:val="cy-GB"/>
        </w:rPr>
        <w:t>Late</w:t>
      </w:r>
      <w:proofErr w:type="spellEnd"/>
      <w:r w:rsidRPr="000A461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color w:val="auto"/>
          <w:sz w:val="22"/>
          <w:szCs w:val="28"/>
          <w:shd w:val="clear" w:color="auto" w:fill="FFFFFF"/>
          <w:lang w:val="cy-GB"/>
        </w:rPr>
        <w:t>Palace</w:t>
      </w:r>
      <w:proofErr w:type="spellEnd"/>
      <w:r w:rsidRPr="000A461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color w:val="auto"/>
          <w:sz w:val="22"/>
          <w:szCs w:val="28"/>
          <w:shd w:val="clear" w:color="auto" w:fill="FFFFFF"/>
          <w:lang w:val="cy-GB"/>
        </w:rPr>
        <w:t>Period</w:t>
      </w:r>
      <w:proofErr w:type="spellEnd"/>
      <w:r w:rsidRPr="000A461E">
        <w:rPr>
          <w:rFonts w:ascii="Times New Roman" w:hAnsi="Times New Roman"/>
          <w:color w:val="auto"/>
          <w:sz w:val="22"/>
          <w:szCs w:val="28"/>
          <w:shd w:val="clear" w:color="auto" w:fill="FFFFFF"/>
          <w:lang w:val="cy-GB"/>
        </w:rPr>
        <w:t>’</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in</w:t>
      </w:r>
      <w:proofErr w:type="spellEnd"/>
      <w:r w:rsidR="00072AD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Minoan</w:t>
      </w:r>
      <w:proofErr w:type="spellEnd"/>
      <w:r w:rsidRPr="000A461E">
        <w:rPr>
          <w:rFonts w:ascii="Times New Roman" w:hAnsi="Times New Roman"/>
          <w:i/>
          <w:color w:val="auto"/>
          <w:sz w:val="22"/>
          <w:szCs w:val="28"/>
          <w:shd w:val="clear" w:color="auto" w:fill="FFFFFF"/>
          <w:lang w:val="cy-GB"/>
        </w:rPr>
        <w:t xml:space="preserve"> Society</w:t>
      </w:r>
      <w:r>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Proceedings</w:t>
      </w:r>
      <w:proofErr w:type="spellEnd"/>
      <w:r w:rsidRPr="000A461E">
        <w:rPr>
          <w:rFonts w:ascii="Times New Roman" w:hAnsi="Times New Roman"/>
          <w:i/>
          <w:color w:val="auto"/>
          <w:sz w:val="22"/>
          <w:szCs w:val="28"/>
          <w:shd w:val="clear" w:color="auto" w:fill="FFFFFF"/>
          <w:lang w:val="cy-GB"/>
        </w:rPr>
        <w:t xml:space="preserve"> of the </w:t>
      </w:r>
      <w:proofErr w:type="spellStart"/>
      <w:r w:rsidRPr="000A461E">
        <w:rPr>
          <w:rFonts w:ascii="Times New Roman" w:hAnsi="Times New Roman"/>
          <w:i/>
          <w:color w:val="auto"/>
          <w:sz w:val="22"/>
          <w:szCs w:val="28"/>
          <w:shd w:val="clear" w:color="auto" w:fill="FFFFFF"/>
          <w:lang w:val="cy-GB"/>
        </w:rPr>
        <w:t>Cambridge</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Colloquium</w:t>
      </w:r>
      <w:proofErr w:type="spellEnd"/>
      <w:r w:rsidRPr="000A461E">
        <w:rPr>
          <w:rFonts w:ascii="Times New Roman" w:hAnsi="Times New Roman"/>
          <w:i/>
          <w:color w:val="auto"/>
          <w:sz w:val="22"/>
          <w:szCs w:val="28"/>
          <w:shd w:val="clear" w:color="auto" w:fill="FFFFFF"/>
          <w:lang w:val="cy-GB"/>
        </w:rPr>
        <w:t xml:space="preserve"> 1981</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edited</w:t>
      </w:r>
      <w:proofErr w:type="spellEnd"/>
      <w:r w:rsidR="00072ADE" w:rsidRPr="00072ADE">
        <w:rPr>
          <w:rFonts w:ascii="Times New Roman" w:hAnsi="Times New Roman"/>
          <w:color w:val="auto"/>
          <w:sz w:val="22"/>
          <w:szCs w:val="28"/>
          <w:shd w:val="clear" w:color="auto" w:fill="FFFFFF"/>
          <w:lang w:val="cy-GB"/>
        </w:rPr>
        <w:t xml:space="preserve"> </w:t>
      </w:r>
      <w:r w:rsidR="00072ADE">
        <w:rPr>
          <w:rFonts w:ascii="Times New Roman" w:hAnsi="Times New Roman"/>
          <w:color w:val="auto"/>
          <w:sz w:val="22"/>
          <w:szCs w:val="28"/>
          <w:shd w:val="clear" w:color="auto" w:fill="FFFFFF"/>
          <w:lang w:val="cy-GB"/>
        </w:rPr>
        <w:t xml:space="preserve">by O. </w:t>
      </w:r>
      <w:proofErr w:type="spellStart"/>
      <w:r w:rsidR="00072ADE">
        <w:rPr>
          <w:rFonts w:ascii="Times New Roman" w:hAnsi="Times New Roman"/>
          <w:color w:val="auto"/>
          <w:sz w:val="22"/>
          <w:szCs w:val="28"/>
          <w:shd w:val="clear" w:color="auto" w:fill="FFFFFF"/>
          <w:lang w:val="cy-GB"/>
        </w:rPr>
        <w:t>Krzyszkowska</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and</w:t>
      </w:r>
      <w:proofErr w:type="spellEnd"/>
      <w:r w:rsidR="00072ADE">
        <w:rPr>
          <w:rFonts w:ascii="Times New Roman" w:hAnsi="Times New Roman"/>
          <w:color w:val="auto"/>
          <w:sz w:val="22"/>
          <w:szCs w:val="28"/>
          <w:shd w:val="clear" w:color="auto" w:fill="FFFFFF"/>
          <w:lang w:val="cy-GB"/>
        </w:rPr>
        <w:t xml:space="preserve"> L.</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Nixon</w:t>
      </w:r>
      <w:proofErr w:type="spellEnd"/>
      <w:r w:rsidR="00072ADE">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Bristol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Classical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Bristol</w:t>
      </w:r>
      <w:proofErr w:type="spellEnd"/>
      <w:r w:rsidRPr="00E343EB">
        <w:rPr>
          <w:rFonts w:ascii="Times New Roman" w:hAnsi="Times New Roman"/>
          <w:color w:val="auto"/>
          <w:sz w:val="22"/>
          <w:szCs w:val="28"/>
          <w:shd w:val="clear" w:color="auto" w:fill="FFFFFF"/>
          <w:lang w:val="cy-GB"/>
        </w:rPr>
        <w:t>. pp.137-142.</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Immerwahr</w:t>
      </w:r>
      <w:proofErr w:type="spellEnd"/>
      <w:r w:rsidRPr="00E343EB">
        <w:rPr>
          <w:rFonts w:ascii="Times New Roman" w:hAnsi="Times New Roman"/>
          <w:color w:val="auto"/>
          <w:sz w:val="22"/>
          <w:szCs w:val="28"/>
          <w:shd w:val="clear" w:color="auto" w:fill="FFFFFF"/>
          <w:lang w:val="cy-GB"/>
        </w:rPr>
        <w:t>, S. 1983</w:t>
      </w:r>
      <w:r>
        <w:rPr>
          <w:rFonts w:ascii="Times New Roman" w:hAnsi="Times New Roman"/>
          <w:color w:val="auto"/>
          <w:sz w:val="22"/>
          <w:szCs w:val="28"/>
          <w:shd w:val="clear" w:color="auto" w:fill="FFFFFF"/>
          <w:lang w:val="cy-GB"/>
        </w:rPr>
        <w:t xml:space="preserve">. ‘The </w:t>
      </w:r>
      <w:proofErr w:type="spellStart"/>
      <w:r>
        <w:rPr>
          <w:rFonts w:ascii="Times New Roman" w:hAnsi="Times New Roman"/>
          <w:color w:val="auto"/>
          <w:sz w:val="22"/>
          <w:szCs w:val="28"/>
          <w:shd w:val="clear" w:color="auto" w:fill="FFFFFF"/>
          <w:lang w:val="cy-GB"/>
        </w:rPr>
        <w:t>People</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in</w:t>
      </w:r>
      <w:proofErr w:type="spellEnd"/>
      <w:r>
        <w:rPr>
          <w:rFonts w:ascii="Times New Roman" w:hAnsi="Times New Roman"/>
          <w:color w:val="auto"/>
          <w:sz w:val="22"/>
          <w:szCs w:val="28"/>
          <w:shd w:val="clear" w:color="auto" w:fill="FFFFFF"/>
          <w:lang w:val="cy-GB"/>
        </w:rPr>
        <w:t xml:space="preserve"> the </w:t>
      </w:r>
      <w:proofErr w:type="spellStart"/>
      <w:r>
        <w:rPr>
          <w:rFonts w:ascii="Times New Roman" w:hAnsi="Times New Roman"/>
          <w:color w:val="auto"/>
          <w:sz w:val="22"/>
          <w:szCs w:val="28"/>
          <w:shd w:val="clear" w:color="auto" w:fill="FFFFFF"/>
          <w:lang w:val="cy-GB"/>
        </w:rPr>
        <w:t>Frescoes</w:t>
      </w:r>
      <w:proofErr w:type="spellEnd"/>
      <w:r>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Krzyszkowska</w:t>
      </w:r>
      <w:proofErr w:type="spellEnd"/>
      <w:r w:rsidRPr="00E343EB">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in</w:t>
      </w:r>
      <w:proofErr w:type="spellEnd"/>
      <w:r w:rsidR="00072AD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Minoan</w:t>
      </w:r>
      <w:proofErr w:type="spellEnd"/>
      <w:r w:rsidRPr="000A461E">
        <w:rPr>
          <w:rFonts w:ascii="Times New Roman" w:hAnsi="Times New Roman"/>
          <w:i/>
          <w:color w:val="auto"/>
          <w:sz w:val="22"/>
          <w:szCs w:val="28"/>
          <w:shd w:val="clear" w:color="auto" w:fill="FFFFFF"/>
          <w:lang w:val="cy-GB"/>
        </w:rPr>
        <w:t xml:space="preserve"> Society: </w:t>
      </w:r>
      <w:proofErr w:type="spellStart"/>
      <w:r w:rsidRPr="000A461E">
        <w:rPr>
          <w:rFonts w:ascii="Times New Roman" w:hAnsi="Times New Roman"/>
          <w:i/>
          <w:color w:val="auto"/>
          <w:sz w:val="22"/>
          <w:szCs w:val="28"/>
          <w:shd w:val="clear" w:color="auto" w:fill="FFFFFF"/>
          <w:lang w:val="cy-GB"/>
        </w:rPr>
        <w:t>Proceedings</w:t>
      </w:r>
      <w:proofErr w:type="spellEnd"/>
      <w:r w:rsidRPr="000A461E">
        <w:rPr>
          <w:rFonts w:ascii="Times New Roman" w:hAnsi="Times New Roman"/>
          <w:i/>
          <w:color w:val="auto"/>
          <w:sz w:val="22"/>
          <w:szCs w:val="28"/>
          <w:shd w:val="clear" w:color="auto" w:fill="FFFFFF"/>
          <w:lang w:val="cy-GB"/>
        </w:rPr>
        <w:t xml:space="preserve"> o</w:t>
      </w:r>
      <w:r w:rsidR="00072ADE">
        <w:rPr>
          <w:rFonts w:ascii="Times New Roman" w:hAnsi="Times New Roman"/>
          <w:i/>
          <w:color w:val="auto"/>
          <w:sz w:val="22"/>
          <w:szCs w:val="28"/>
          <w:shd w:val="clear" w:color="auto" w:fill="FFFFFF"/>
          <w:lang w:val="cy-GB"/>
        </w:rPr>
        <w:t xml:space="preserve">f the </w:t>
      </w:r>
      <w:proofErr w:type="spellStart"/>
      <w:r w:rsidR="00072ADE">
        <w:rPr>
          <w:rFonts w:ascii="Times New Roman" w:hAnsi="Times New Roman"/>
          <w:i/>
          <w:color w:val="auto"/>
          <w:sz w:val="22"/>
          <w:szCs w:val="28"/>
          <w:shd w:val="clear" w:color="auto" w:fill="FFFFFF"/>
          <w:lang w:val="cy-GB"/>
        </w:rPr>
        <w:t>Cambridge</w:t>
      </w:r>
      <w:proofErr w:type="spellEnd"/>
      <w:r w:rsidR="00072ADE">
        <w:rPr>
          <w:rFonts w:ascii="Times New Roman" w:hAnsi="Times New Roman"/>
          <w:i/>
          <w:color w:val="auto"/>
          <w:sz w:val="22"/>
          <w:szCs w:val="28"/>
          <w:shd w:val="clear" w:color="auto" w:fill="FFFFFF"/>
          <w:lang w:val="cy-GB"/>
        </w:rPr>
        <w:t xml:space="preserve"> </w:t>
      </w:r>
      <w:proofErr w:type="spellStart"/>
      <w:r w:rsidR="00072ADE">
        <w:rPr>
          <w:rFonts w:ascii="Times New Roman" w:hAnsi="Times New Roman"/>
          <w:i/>
          <w:color w:val="auto"/>
          <w:sz w:val="22"/>
          <w:szCs w:val="28"/>
          <w:shd w:val="clear" w:color="auto" w:fill="FFFFFF"/>
          <w:lang w:val="cy-GB"/>
        </w:rPr>
        <w:t>Colloquium</w:t>
      </w:r>
      <w:proofErr w:type="spellEnd"/>
      <w:r w:rsidR="00072ADE">
        <w:rPr>
          <w:rFonts w:ascii="Times New Roman" w:hAnsi="Times New Roman"/>
          <w:i/>
          <w:color w:val="auto"/>
          <w:sz w:val="22"/>
          <w:szCs w:val="28"/>
          <w:shd w:val="clear" w:color="auto" w:fill="FFFFFF"/>
          <w:lang w:val="cy-GB"/>
        </w:rPr>
        <w:t xml:space="preserve"> 1981,</w:t>
      </w:r>
      <w:r w:rsidR="00072ADE" w:rsidRP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edited</w:t>
      </w:r>
      <w:proofErr w:type="spellEnd"/>
      <w:r w:rsidR="00072ADE" w:rsidRPr="00072ADE">
        <w:rPr>
          <w:rFonts w:ascii="Times New Roman" w:hAnsi="Times New Roman"/>
          <w:color w:val="auto"/>
          <w:sz w:val="22"/>
          <w:szCs w:val="28"/>
          <w:shd w:val="clear" w:color="auto" w:fill="FFFFFF"/>
          <w:lang w:val="cy-GB"/>
        </w:rPr>
        <w:t xml:space="preserve"> </w:t>
      </w:r>
      <w:r w:rsidR="00072ADE">
        <w:rPr>
          <w:rFonts w:ascii="Times New Roman" w:hAnsi="Times New Roman"/>
          <w:color w:val="auto"/>
          <w:sz w:val="22"/>
          <w:szCs w:val="28"/>
          <w:shd w:val="clear" w:color="auto" w:fill="FFFFFF"/>
          <w:lang w:val="cy-GB"/>
        </w:rPr>
        <w:t xml:space="preserve">by O. </w:t>
      </w:r>
      <w:proofErr w:type="spellStart"/>
      <w:r w:rsidR="00072ADE">
        <w:rPr>
          <w:rFonts w:ascii="Times New Roman" w:hAnsi="Times New Roman"/>
          <w:color w:val="auto"/>
          <w:sz w:val="22"/>
          <w:szCs w:val="28"/>
          <w:shd w:val="clear" w:color="auto" w:fill="FFFFFF"/>
          <w:lang w:val="cy-GB"/>
        </w:rPr>
        <w:t>Krzyszkowska</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and</w:t>
      </w:r>
      <w:proofErr w:type="spellEnd"/>
      <w:r w:rsidR="00072ADE">
        <w:rPr>
          <w:rFonts w:ascii="Times New Roman" w:hAnsi="Times New Roman"/>
          <w:color w:val="auto"/>
          <w:sz w:val="22"/>
          <w:szCs w:val="28"/>
          <w:shd w:val="clear" w:color="auto" w:fill="FFFFFF"/>
          <w:lang w:val="cy-GB"/>
        </w:rPr>
        <w:t xml:space="preserve"> L.</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Nixon</w:t>
      </w:r>
      <w:proofErr w:type="spellEnd"/>
      <w:r w:rsidR="00072ADE">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Bristol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Classical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Bristol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pp</w:t>
      </w:r>
      <w:proofErr w:type="spellEnd"/>
      <w:r w:rsidRPr="00E343EB">
        <w:rPr>
          <w:rFonts w:ascii="Times New Roman" w:hAnsi="Times New Roman"/>
          <w:color w:val="auto"/>
          <w:sz w:val="22"/>
          <w:szCs w:val="28"/>
          <w:shd w:val="clear" w:color="auto" w:fill="FFFFFF"/>
          <w:lang w:val="cy-GB"/>
        </w:rPr>
        <w:t>. 143-153.</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Knappett</w:t>
      </w:r>
      <w:proofErr w:type="spellEnd"/>
      <w:r w:rsidRPr="00E343EB">
        <w:rPr>
          <w:rFonts w:ascii="Times New Roman" w:hAnsi="Times New Roman"/>
          <w:color w:val="auto"/>
          <w:sz w:val="22"/>
          <w:szCs w:val="28"/>
          <w:shd w:val="clear" w:color="auto" w:fill="FFFFFF"/>
          <w:lang w:val="cy-GB"/>
        </w:rPr>
        <w:t xml:space="preserve">, C. 2005. </w:t>
      </w:r>
      <w:proofErr w:type="spellStart"/>
      <w:r w:rsidRPr="000A461E">
        <w:rPr>
          <w:rFonts w:ascii="Times New Roman" w:hAnsi="Times New Roman"/>
          <w:i/>
          <w:color w:val="auto"/>
          <w:sz w:val="22"/>
          <w:szCs w:val="28"/>
          <w:shd w:val="clear" w:color="auto" w:fill="FFFFFF"/>
          <w:lang w:val="cy-GB"/>
        </w:rPr>
        <w:t>Thinking</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Through</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Material</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Culture</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An</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Interdisciplanary</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Perspective</w:t>
      </w:r>
      <w:proofErr w:type="spellEnd"/>
      <w:r w:rsidRPr="000A461E">
        <w:rPr>
          <w:rFonts w:ascii="Times New Roman" w:hAnsi="Times New Roman"/>
          <w:i/>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University</w:t>
      </w:r>
      <w:proofErr w:type="spellEnd"/>
      <w:r w:rsidRPr="00E343EB">
        <w:rPr>
          <w:rFonts w:ascii="Times New Roman" w:hAnsi="Times New Roman"/>
          <w:color w:val="auto"/>
          <w:sz w:val="22"/>
          <w:szCs w:val="28"/>
          <w:shd w:val="clear" w:color="auto" w:fill="FFFFFF"/>
          <w:lang w:val="cy-GB"/>
        </w:rPr>
        <w:t xml:space="preserve"> of </w:t>
      </w:r>
      <w:proofErr w:type="spellStart"/>
      <w:r w:rsidRPr="00E343EB">
        <w:rPr>
          <w:rFonts w:ascii="Times New Roman" w:hAnsi="Times New Roman"/>
          <w:color w:val="auto"/>
          <w:sz w:val="22"/>
          <w:szCs w:val="28"/>
          <w:shd w:val="clear" w:color="auto" w:fill="FFFFFF"/>
          <w:lang w:val="cy-GB"/>
        </w:rPr>
        <w:t>Pennsylvania</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xml:space="preserve">. </w:t>
      </w:r>
      <w:r w:rsidR="00072ADE" w:rsidRPr="00E343EB">
        <w:rPr>
          <w:rFonts w:ascii="Times New Roman" w:hAnsi="Times New Roman"/>
          <w:color w:val="auto"/>
          <w:sz w:val="22"/>
          <w:szCs w:val="28"/>
          <w:shd w:val="clear" w:color="auto" w:fill="FFFFFF"/>
          <w:lang w:val="cy-GB"/>
        </w:rPr>
        <w:t>Philadelphia</w:t>
      </w:r>
      <w:r w:rsidRPr="00E343EB">
        <w:rPr>
          <w:rFonts w:ascii="Times New Roman" w:hAnsi="Times New Roman"/>
          <w:color w:val="auto"/>
          <w:sz w:val="22"/>
          <w:szCs w:val="28"/>
          <w:shd w:val="clear" w:color="auto" w:fill="FFFFFF"/>
          <w:lang w:val="cy-GB"/>
        </w:rPr>
        <w:t>.</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620956" w:rsidRDefault="00620956" w:rsidP="00372720">
      <w:pPr>
        <w:pStyle w:val="NormalWeb"/>
        <w:spacing w:before="0" w:beforeAutospacing="0" w:after="0" w:afterAutospacing="0" w:line="360" w:lineRule="auto"/>
        <w:ind w:right="-334"/>
        <w:jc w:val="both"/>
        <w:rPr>
          <w:rFonts w:ascii="Times New Roman" w:hAnsi="Times New Roman"/>
          <w:color w:val="auto"/>
          <w:sz w:val="22"/>
          <w:szCs w:val="22"/>
          <w:shd w:val="clear" w:color="auto" w:fill="FFFFFF"/>
        </w:rPr>
      </w:pPr>
      <w:proofErr w:type="spellStart"/>
      <w:r w:rsidRPr="00620956">
        <w:rPr>
          <w:rStyle w:val="Emphasis"/>
          <w:rFonts w:ascii="Times New Roman" w:hAnsi="Times New Roman"/>
          <w:bCs/>
          <w:i w:val="0"/>
          <w:iCs w:val="0"/>
          <w:color w:val="auto"/>
          <w:sz w:val="22"/>
          <w:szCs w:val="22"/>
          <w:shd w:val="clear" w:color="auto" w:fill="FFFFFF"/>
        </w:rPr>
        <w:t>Kyriakidis</w:t>
      </w:r>
      <w:proofErr w:type="spellEnd"/>
      <w:r>
        <w:rPr>
          <w:rFonts w:ascii="Times New Roman" w:hAnsi="Times New Roman"/>
          <w:color w:val="auto"/>
          <w:sz w:val="22"/>
          <w:szCs w:val="22"/>
          <w:shd w:val="clear" w:color="auto" w:fill="FFFFFF"/>
        </w:rPr>
        <w:t>, E</w:t>
      </w:r>
      <w:r w:rsidRPr="00620956">
        <w:rPr>
          <w:rFonts w:ascii="Times New Roman" w:hAnsi="Times New Roman"/>
          <w:color w:val="auto"/>
          <w:sz w:val="22"/>
          <w:szCs w:val="22"/>
          <w:shd w:val="clear" w:color="auto" w:fill="FFFFFF"/>
        </w:rPr>
        <w:t>.</w:t>
      </w:r>
      <w:r>
        <w:rPr>
          <w:rFonts w:ascii="Times New Roman" w:hAnsi="Times New Roman"/>
          <w:color w:val="auto"/>
          <w:sz w:val="22"/>
          <w:szCs w:val="22"/>
          <w:shd w:val="clear" w:color="auto" w:fill="FFFFFF"/>
        </w:rPr>
        <w:t xml:space="preserve"> 2005.</w:t>
      </w:r>
      <w:r w:rsidRPr="00620956">
        <w:rPr>
          <w:rFonts w:ascii="Times New Roman" w:hAnsi="Times New Roman"/>
          <w:color w:val="auto"/>
          <w:sz w:val="22"/>
          <w:szCs w:val="22"/>
          <w:shd w:val="clear" w:color="auto" w:fill="FFFFFF"/>
        </w:rPr>
        <w:t xml:space="preserve"> </w:t>
      </w:r>
      <w:r w:rsidRPr="00620956">
        <w:rPr>
          <w:rFonts w:ascii="Times New Roman" w:hAnsi="Times New Roman"/>
          <w:i/>
          <w:color w:val="auto"/>
          <w:sz w:val="22"/>
          <w:szCs w:val="22"/>
          <w:shd w:val="clear" w:color="auto" w:fill="FFFFFF"/>
        </w:rPr>
        <w:t>Ritual in the Bronze Age Aegean.</w:t>
      </w:r>
      <w:r w:rsidRPr="00620956">
        <w:rPr>
          <w:rFonts w:ascii="Times New Roman" w:hAnsi="Times New Roman"/>
          <w:color w:val="auto"/>
          <w:sz w:val="22"/>
          <w:szCs w:val="22"/>
          <w:shd w:val="clear" w:color="auto" w:fill="FFFFFF"/>
        </w:rPr>
        <w:t xml:space="preserve"> Duckworth</w:t>
      </w:r>
      <w:r>
        <w:rPr>
          <w:rFonts w:ascii="Times New Roman" w:hAnsi="Times New Roman"/>
          <w:color w:val="auto"/>
          <w:sz w:val="22"/>
          <w:szCs w:val="22"/>
          <w:shd w:val="clear" w:color="auto" w:fill="FFFFFF"/>
        </w:rPr>
        <w:t>. London.</w:t>
      </w:r>
    </w:p>
    <w:p w:rsidR="00620956" w:rsidRDefault="00620956"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r w:rsidRPr="00E343EB">
        <w:rPr>
          <w:rFonts w:ascii="Times New Roman" w:hAnsi="Times New Roman"/>
          <w:color w:val="auto"/>
          <w:sz w:val="22"/>
          <w:szCs w:val="28"/>
          <w:shd w:val="clear" w:color="auto" w:fill="FFFFFF"/>
          <w:lang w:val="cy-GB"/>
        </w:rPr>
        <w:t xml:space="preserve">Lee, M.M. 2000. </w:t>
      </w:r>
      <w:r>
        <w:rPr>
          <w:rFonts w:ascii="Times New Roman" w:hAnsi="Times New Roman"/>
          <w:color w:val="auto"/>
          <w:sz w:val="22"/>
          <w:szCs w:val="28"/>
          <w:shd w:val="clear" w:color="auto" w:fill="FFFFFF"/>
          <w:lang w:val="cy-GB"/>
        </w:rPr>
        <w:t>‘</w:t>
      </w:r>
      <w:proofErr w:type="spellStart"/>
      <w:r w:rsidRPr="00E343EB">
        <w:rPr>
          <w:rFonts w:ascii="Times New Roman" w:hAnsi="Times New Roman"/>
          <w:color w:val="auto"/>
          <w:sz w:val="22"/>
          <w:szCs w:val="28"/>
          <w:shd w:val="clear" w:color="auto" w:fill="FFFFFF"/>
          <w:lang w:val="cy-GB"/>
        </w:rPr>
        <w:t>Deciphering</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Gender</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Minoan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Dress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Reading</w:t>
      </w:r>
      <w:proofErr w:type="spellEnd"/>
      <w:r>
        <w:rPr>
          <w:rFonts w:ascii="Times New Roman" w:hAnsi="Times New Roman"/>
          <w:color w:val="auto"/>
          <w:sz w:val="22"/>
          <w:szCs w:val="28"/>
          <w:shd w:val="clear" w:color="auto" w:fill="FFFFFF"/>
          <w:lang w:val="cy-GB"/>
        </w:rPr>
        <w:t xml:space="preserve"> the </w:t>
      </w:r>
      <w:proofErr w:type="spellStart"/>
      <w:r>
        <w:rPr>
          <w:rFonts w:ascii="Times New Roman" w:hAnsi="Times New Roman"/>
          <w:color w:val="auto"/>
          <w:sz w:val="22"/>
          <w:szCs w:val="28"/>
          <w:shd w:val="clear" w:color="auto" w:fill="FFFFFF"/>
          <w:lang w:val="cy-GB"/>
        </w:rPr>
        <w:t>Body</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Representations</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and</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R</w:t>
      </w:r>
      <w:r w:rsidRPr="00E343EB">
        <w:rPr>
          <w:rFonts w:ascii="Times New Roman" w:hAnsi="Times New Roman"/>
          <w:color w:val="auto"/>
          <w:sz w:val="22"/>
          <w:szCs w:val="28"/>
          <w:shd w:val="clear" w:color="auto" w:fill="FFFFFF"/>
          <w:lang w:val="cy-GB"/>
        </w:rPr>
        <w:t>emains</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in</w:t>
      </w:r>
      <w:proofErr w:type="spellEnd"/>
      <w:r>
        <w:rPr>
          <w:rFonts w:ascii="Times New Roman" w:hAnsi="Times New Roman"/>
          <w:color w:val="auto"/>
          <w:sz w:val="22"/>
          <w:szCs w:val="28"/>
          <w:shd w:val="clear" w:color="auto" w:fill="FFFFFF"/>
          <w:lang w:val="cy-GB"/>
        </w:rPr>
        <w:t xml:space="preserve"> the </w:t>
      </w:r>
      <w:proofErr w:type="spellStart"/>
      <w:r w:rsidRPr="000A461E">
        <w:rPr>
          <w:rFonts w:ascii="Times New Roman" w:hAnsi="Times New Roman"/>
          <w:i/>
          <w:color w:val="auto"/>
          <w:sz w:val="22"/>
          <w:szCs w:val="28"/>
          <w:shd w:val="clear" w:color="auto" w:fill="FFFFFF"/>
          <w:lang w:val="cy-GB"/>
        </w:rPr>
        <w:t>Archaeological</w:t>
      </w:r>
      <w:proofErr w:type="spellEnd"/>
      <w:r w:rsidRPr="000A461E">
        <w:rPr>
          <w:rFonts w:ascii="Times New Roman" w:hAnsi="Times New Roman"/>
          <w:i/>
          <w:color w:val="auto"/>
          <w:sz w:val="22"/>
          <w:szCs w:val="28"/>
          <w:shd w:val="clear" w:color="auto" w:fill="FFFFFF"/>
          <w:lang w:val="cy-GB"/>
        </w:rPr>
        <w:t xml:space="preserve"> Record</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edited</w:t>
      </w:r>
      <w:proofErr w:type="spellEnd"/>
      <w:r w:rsidR="00072ADE">
        <w:rPr>
          <w:rFonts w:ascii="Times New Roman" w:hAnsi="Times New Roman"/>
          <w:color w:val="auto"/>
          <w:sz w:val="22"/>
          <w:szCs w:val="28"/>
          <w:shd w:val="clear" w:color="auto" w:fill="FFFFFF"/>
          <w:lang w:val="cy-GB"/>
        </w:rPr>
        <w:t xml:space="preserve"> by </w:t>
      </w:r>
      <w:proofErr w:type="spellStart"/>
      <w:r w:rsidR="00072ADE">
        <w:rPr>
          <w:rFonts w:ascii="Times New Roman" w:hAnsi="Times New Roman"/>
          <w:color w:val="auto"/>
          <w:sz w:val="22"/>
          <w:szCs w:val="28"/>
          <w:shd w:val="clear" w:color="auto" w:fill="FFFFFF"/>
          <w:lang w:val="cy-GB"/>
        </w:rPr>
        <w:t>Alison</w:t>
      </w:r>
      <w:proofErr w:type="spellEnd"/>
      <w:r w:rsidR="00072ADE">
        <w:rPr>
          <w:rFonts w:ascii="Times New Roman" w:hAnsi="Times New Roman"/>
          <w:color w:val="auto"/>
          <w:sz w:val="22"/>
          <w:szCs w:val="28"/>
          <w:shd w:val="clear" w:color="auto" w:fill="FFFFFF"/>
          <w:lang w:val="cy-GB"/>
        </w:rPr>
        <w:t xml:space="preserve"> E. </w:t>
      </w:r>
      <w:proofErr w:type="spellStart"/>
      <w:r w:rsidR="00072ADE">
        <w:rPr>
          <w:rFonts w:ascii="Times New Roman" w:hAnsi="Times New Roman"/>
          <w:color w:val="auto"/>
          <w:sz w:val="22"/>
          <w:szCs w:val="28"/>
          <w:shd w:val="clear" w:color="auto" w:fill="FFFFFF"/>
          <w:lang w:val="cy-GB"/>
        </w:rPr>
        <w:t>Rautman</w:t>
      </w:r>
      <w:proofErr w:type="spellEnd"/>
      <w:r w:rsidR="00072ADE">
        <w:rPr>
          <w:rFonts w:ascii="Times New Roman" w:hAnsi="Times New Roman"/>
          <w:color w:val="auto"/>
          <w:sz w:val="22"/>
          <w:szCs w:val="28"/>
          <w:shd w:val="clear" w:color="auto" w:fill="FFFFFF"/>
          <w:lang w:val="cy-GB"/>
        </w:rPr>
        <w:t>.</w:t>
      </w:r>
      <w:r>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University</w:t>
      </w:r>
      <w:proofErr w:type="spellEnd"/>
      <w:r w:rsidRPr="00E343EB">
        <w:rPr>
          <w:rFonts w:ascii="Times New Roman" w:hAnsi="Times New Roman"/>
          <w:color w:val="auto"/>
          <w:sz w:val="22"/>
          <w:szCs w:val="28"/>
          <w:shd w:val="clear" w:color="auto" w:fill="FFFFFF"/>
          <w:lang w:val="cy-GB"/>
        </w:rPr>
        <w:t xml:space="preserve"> of </w:t>
      </w:r>
      <w:proofErr w:type="spellStart"/>
      <w:r w:rsidRPr="00E343EB">
        <w:rPr>
          <w:rFonts w:ascii="Times New Roman" w:hAnsi="Times New Roman"/>
          <w:color w:val="auto"/>
          <w:sz w:val="22"/>
          <w:szCs w:val="28"/>
          <w:shd w:val="clear" w:color="auto" w:fill="FFFFFF"/>
          <w:lang w:val="cy-GB"/>
        </w:rPr>
        <w:t>Pennsylvania</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Philadelphia.</w:t>
      </w:r>
      <w:r w:rsidRPr="000A461E">
        <w:rPr>
          <w:rFonts w:ascii="Times New Roman" w:hAnsi="Times New Roman"/>
          <w:color w:val="auto"/>
          <w:sz w:val="22"/>
          <w:szCs w:val="28"/>
          <w:shd w:val="clear" w:color="auto" w:fill="FFFFFF"/>
          <w:lang w:val="cy-GB"/>
        </w:rPr>
        <w:t xml:space="preserve"> </w:t>
      </w:r>
      <w:r w:rsidRPr="00E343EB">
        <w:rPr>
          <w:rFonts w:ascii="Times New Roman" w:hAnsi="Times New Roman"/>
          <w:color w:val="auto"/>
          <w:sz w:val="22"/>
          <w:szCs w:val="28"/>
          <w:shd w:val="clear" w:color="auto" w:fill="FFFFFF"/>
          <w:lang w:val="cy-GB"/>
        </w:rPr>
        <w:t>pp.124-131.</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141630" w:rsidRDefault="00141630"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r>
        <w:rPr>
          <w:rFonts w:ascii="Times New Roman" w:hAnsi="Times New Roman"/>
          <w:color w:val="auto"/>
          <w:sz w:val="22"/>
          <w:szCs w:val="28"/>
          <w:shd w:val="clear" w:color="auto" w:fill="FFFFFF"/>
          <w:lang w:val="cy-GB"/>
        </w:rPr>
        <w:t xml:space="preserve">Lewis, I. M. 1971. </w:t>
      </w:r>
      <w:proofErr w:type="spellStart"/>
      <w:r>
        <w:rPr>
          <w:rFonts w:ascii="Times New Roman" w:hAnsi="Times New Roman"/>
          <w:color w:val="auto"/>
          <w:sz w:val="22"/>
          <w:szCs w:val="28"/>
          <w:shd w:val="clear" w:color="auto" w:fill="FFFFFF"/>
          <w:lang w:val="cy-GB"/>
        </w:rPr>
        <w:t>Ecstatic</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Religion</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An</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Anthropological</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Study</w:t>
      </w:r>
      <w:proofErr w:type="spellEnd"/>
      <w:r>
        <w:rPr>
          <w:rFonts w:ascii="Times New Roman" w:hAnsi="Times New Roman"/>
          <w:color w:val="auto"/>
          <w:sz w:val="22"/>
          <w:szCs w:val="28"/>
          <w:shd w:val="clear" w:color="auto" w:fill="FFFFFF"/>
          <w:lang w:val="cy-GB"/>
        </w:rPr>
        <w:t xml:space="preserve"> of </w:t>
      </w:r>
      <w:proofErr w:type="spellStart"/>
      <w:r>
        <w:rPr>
          <w:rFonts w:ascii="Times New Roman" w:hAnsi="Times New Roman"/>
          <w:color w:val="auto"/>
          <w:sz w:val="22"/>
          <w:szCs w:val="28"/>
          <w:shd w:val="clear" w:color="auto" w:fill="FFFFFF"/>
          <w:lang w:val="cy-GB"/>
        </w:rPr>
        <w:t>Spirit</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Possession</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and</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Shamanism</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Penguin</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Books</w:t>
      </w:r>
      <w:proofErr w:type="spellEnd"/>
      <w:r>
        <w:rPr>
          <w:rFonts w:ascii="Times New Roman" w:hAnsi="Times New Roman"/>
          <w:color w:val="auto"/>
          <w:sz w:val="22"/>
          <w:szCs w:val="28"/>
          <w:shd w:val="clear" w:color="auto" w:fill="FFFFFF"/>
          <w:lang w:val="cy-GB"/>
        </w:rPr>
        <w:t xml:space="preserve"> Ltd. </w:t>
      </w:r>
      <w:proofErr w:type="spellStart"/>
      <w:r>
        <w:rPr>
          <w:rFonts w:ascii="Times New Roman" w:hAnsi="Times New Roman"/>
          <w:color w:val="auto"/>
          <w:sz w:val="22"/>
          <w:szCs w:val="28"/>
          <w:shd w:val="clear" w:color="auto" w:fill="FFFFFF"/>
          <w:lang w:val="cy-GB"/>
        </w:rPr>
        <w:t>Harmondsworth</w:t>
      </w:r>
      <w:proofErr w:type="spellEnd"/>
      <w:r>
        <w:rPr>
          <w:rFonts w:ascii="Times New Roman" w:hAnsi="Times New Roman"/>
          <w:color w:val="auto"/>
          <w:sz w:val="22"/>
          <w:szCs w:val="28"/>
          <w:shd w:val="clear" w:color="auto" w:fill="FFFFFF"/>
          <w:lang w:val="cy-GB"/>
        </w:rPr>
        <w:t>.</w:t>
      </w:r>
    </w:p>
    <w:p w:rsidR="00141630" w:rsidRDefault="00141630"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Marinatos</w:t>
      </w:r>
      <w:proofErr w:type="spellEnd"/>
      <w:r w:rsidRPr="00E343EB">
        <w:rPr>
          <w:rFonts w:ascii="Times New Roman" w:hAnsi="Times New Roman"/>
          <w:color w:val="auto"/>
          <w:sz w:val="22"/>
          <w:szCs w:val="28"/>
          <w:shd w:val="clear" w:color="auto" w:fill="FFFFFF"/>
          <w:lang w:val="cy-GB"/>
        </w:rPr>
        <w:t xml:space="preserve">, N. </w:t>
      </w:r>
      <w:proofErr w:type="spellStart"/>
      <w:r w:rsidRPr="00E343EB">
        <w:rPr>
          <w:rFonts w:ascii="Times New Roman" w:hAnsi="Times New Roman"/>
          <w:color w:val="auto"/>
          <w:sz w:val="22"/>
          <w:szCs w:val="28"/>
          <w:shd w:val="clear" w:color="auto" w:fill="FFFFFF"/>
          <w:lang w:val="cy-GB"/>
        </w:rPr>
        <w:t>and</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Hagg</w:t>
      </w:r>
      <w:proofErr w:type="spellEnd"/>
      <w:r w:rsidRPr="00E343EB">
        <w:rPr>
          <w:rFonts w:ascii="Times New Roman" w:hAnsi="Times New Roman"/>
          <w:color w:val="auto"/>
          <w:sz w:val="22"/>
          <w:szCs w:val="28"/>
          <w:shd w:val="clear" w:color="auto" w:fill="FFFFFF"/>
          <w:lang w:val="cy-GB"/>
        </w:rPr>
        <w:t>, R. 1983. ‘</w:t>
      </w:r>
      <w:proofErr w:type="spellStart"/>
      <w:r w:rsidRPr="00E343EB">
        <w:rPr>
          <w:rFonts w:ascii="Times New Roman" w:hAnsi="Times New Roman"/>
          <w:color w:val="auto"/>
          <w:sz w:val="22"/>
          <w:szCs w:val="28"/>
          <w:shd w:val="clear" w:color="auto" w:fill="FFFFFF"/>
          <w:lang w:val="cy-GB"/>
        </w:rPr>
        <w:t>Anthropomorphic</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cult-images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Minoan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Crete</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Minoan</w:t>
      </w:r>
      <w:proofErr w:type="spellEnd"/>
      <w:r w:rsidRPr="00E343EB">
        <w:rPr>
          <w:rFonts w:ascii="Times New Roman" w:hAnsi="Times New Roman"/>
          <w:i/>
          <w:color w:val="auto"/>
          <w:sz w:val="22"/>
          <w:szCs w:val="28"/>
          <w:shd w:val="clear" w:color="auto" w:fill="FFFFFF"/>
          <w:lang w:val="cy-GB"/>
        </w:rPr>
        <w:t xml:space="preserve"> Society</w:t>
      </w:r>
      <w:r w:rsidRPr="000A461E">
        <w:rPr>
          <w:rFonts w:ascii="Times New Roman" w:hAnsi="Times New Roman"/>
          <w:i/>
          <w:color w:val="auto"/>
          <w:sz w:val="22"/>
          <w:szCs w:val="28"/>
          <w:shd w:val="clear" w:color="auto" w:fill="FFFFFF"/>
          <w:lang w:val="cy-GB"/>
        </w:rPr>
        <w:t>:</w:t>
      </w:r>
      <w:r w:rsidR="00072AD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Proceedings</w:t>
      </w:r>
      <w:proofErr w:type="spellEnd"/>
      <w:r w:rsidRPr="000A461E">
        <w:rPr>
          <w:rFonts w:ascii="Times New Roman" w:hAnsi="Times New Roman"/>
          <w:i/>
          <w:color w:val="auto"/>
          <w:sz w:val="22"/>
          <w:szCs w:val="28"/>
          <w:shd w:val="clear" w:color="auto" w:fill="FFFFFF"/>
          <w:lang w:val="cy-GB"/>
        </w:rPr>
        <w:t xml:space="preserve"> of the </w:t>
      </w:r>
      <w:proofErr w:type="spellStart"/>
      <w:r w:rsidRPr="000A461E">
        <w:rPr>
          <w:rFonts w:ascii="Times New Roman" w:hAnsi="Times New Roman"/>
          <w:i/>
          <w:color w:val="auto"/>
          <w:sz w:val="22"/>
          <w:szCs w:val="28"/>
          <w:shd w:val="clear" w:color="auto" w:fill="FFFFFF"/>
          <w:lang w:val="cy-GB"/>
        </w:rPr>
        <w:t>Cambridge</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Colloquium</w:t>
      </w:r>
      <w:proofErr w:type="spellEnd"/>
      <w:r w:rsidRPr="000A461E">
        <w:rPr>
          <w:rFonts w:ascii="Times New Roman" w:hAnsi="Times New Roman"/>
          <w:i/>
          <w:color w:val="auto"/>
          <w:sz w:val="22"/>
          <w:szCs w:val="28"/>
          <w:shd w:val="clear" w:color="auto" w:fill="FFFFFF"/>
          <w:lang w:val="cy-GB"/>
        </w:rPr>
        <w:t xml:space="preserve"> 1981</w:t>
      </w:r>
      <w:r w:rsidR="00072ADE">
        <w:rPr>
          <w:rFonts w:ascii="Times New Roman" w:hAnsi="Times New Roman"/>
          <w:i/>
          <w:color w:val="auto"/>
          <w:sz w:val="22"/>
          <w:szCs w:val="28"/>
          <w:shd w:val="clear" w:color="auto" w:fill="FFFFFF"/>
          <w:lang w:val="cy-GB"/>
        </w:rPr>
        <w:t>,</w:t>
      </w:r>
      <w:r w:rsidR="00072ADE" w:rsidRP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edited</w:t>
      </w:r>
      <w:proofErr w:type="spellEnd"/>
      <w:r w:rsidR="00072ADE" w:rsidRPr="00072ADE">
        <w:rPr>
          <w:rFonts w:ascii="Times New Roman" w:hAnsi="Times New Roman"/>
          <w:color w:val="auto"/>
          <w:sz w:val="22"/>
          <w:szCs w:val="28"/>
          <w:shd w:val="clear" w:color="auto" w:fill="FFFFFF"/>
          <w:lang w:val="cy-GB"/>
        </w:rPr>
        <w:t xml:space="preserve"> </w:t>
      </w:r>
      <w:r w:rsidR="00072ADE">
        <w:rPr>
          <w:rFonts w:ascii="Times New Roman" w:hAnsi="Times New Roman"/>
          <w:color w:val="auto"/>
          <w:sz w:val="22"/>
          <w:szCs w:val="28"/>
          <w:shd w:val="clear" w:color="auto" w:fill="FFFFFF"/>
          <w:lang w:val="cy-GB"/>
        </w:rPr>
        <w:t xml:space="preserve">by O. </w:t>
      </w:r>
      <w:proofErr w:type="spellStart"/>
      <w:r w:rsidR="00072ADE">
        <w:rPr>
          <w:rFonts w:ascii="Times New Roman" w:hAnsi="Times New Roman"/>
          <w:color w:val="auto"/>
          <w:sz w:val="22"/>
          <w:szCs w:val="28"/>
          <w:shd w:val="clear" w:color="auto" w:fill="FFFFFF"/>
          <w:lang w:val="cy-GB"/>
        </w:rPr>
        <w:t>Krzyszkowska</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and</w:t>
      </w:r>
      <w:proofErr w:type="spellEnd"/>
      <w:r w:rsidR="00072ADE">
        <w:rPr>
          <w:rFonts w:ascii="Times New Roman" w:hAnsi="Times New Roman"/>
          <w:color w:val="auto"/>
          <w:sz w:val="22"/>
          <w:szCs w:val="28"/>
          <w:shd w:val="clear" w:color="auto" w:fill="FFFFFF"/>
          <w:lang w:val="cy-GB"/>
        </w:rPr>
        <w:t xml:space="preserve"> L.</w:t>
      </w:r>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Nixon</w:t>
      </w:r>
      <w:proofErr w:type="spellEnd"/>
      <w:r w:rsidRPr="000A461E">
        <w:rPr>
          <w:rFonts w:ascii="Times New Roman" w:hAnsi="Times New Roman"/>
          <w:i/>
          <w:color w:val="auto"/>
          <w:sz w:val="22"/>
          <w:szCs w:val="28"/>
          <w:shd w:val="clear" w:color="auto" w:fill="FFFFFF"/>
          <w:lang w:val="cy-GB"/>
        </w:rPr>
        <w:t>.</w:t>
      </w:r>
      <w:r w:rsidR="00141630">
        <w:rPr>
          <w:rFonts w:ascii="Times New Roman" w:hAnsi="Times New Roman"/>
          <w:color w:val="auto"/>
          <w:sz w:val="22"/>
          <w:szCs w:val="28"/>
          <w:shd w:val="clear" w:color="auto" w:fill="FFFFFF"/>
          <w:lang w:val="cy-GB"/>
        </w:rPr>
        <w:t xml:space="preserve"> </w:t>
      </w:r>
      <w:proofErr w:type="spellStart"/>
      <w:r w:rsidR="00141630">
        <w:rPr>
          <w:rFonts w:ascii="Times New Roman" w:hAnsi="Times New Roman"/>
          <w:color w:val="auto"/>
          <w:sz w:val="22"/>
          <w:szCs w:val="28"/>
          <w:shd w:val="clear" w:color="auto" w:fill="FFFFFF"/>
          <w:lang w:val="cy-GB"/>
        </w:rPr>
        <w:t>Bristol</w:t>
      </w:r>
      <w:proofErr w:type="spellEnd"/>
      <w:r w:rsidR="00141630">
        <w:rPr>
          <w:rFonts w:ascii="Times New Roman" w:hAnsi="Times New Roman"/>
          <w:color w:val="auto"/>
          <w:sz w:val="22"/>
          <w:szCs w:val="28"/>
          <w:shd w:val="clear" w:color="auto" w:fill="FFFFFF"/>
          <w:lang w:val="cy-GB"/>
        </w:rPr>
        <w:t xml:space="preserve"> </w:t>
      </w:r>
      <w:proofErr w:type="spellStart"/>
      <w:r w:rsidR="00141630">
        <w:rPr>
          <w:rFonts w:ascii="Times New Roman" w:hAnsi="Times New Roman"/>
          <w:color w:val="auto"/>
          <w:sz w:val="22"/>
          <w:szCs w:val="28"/>
          <w:shd w:val="clear" w:color="auto" w:fill="FFFFFF"/>
          <w:lang w:val="cy-GB"/>
        </w:rPr>
        <w:t>Classical</w:t>
      </w:r>
      <w:proofErr w:type="spellEnd"/>
      <w:r w:rsidR="00141630">
        <w:rPr>
          <w:rFonts w:ascii="Times New Roman" w:hAnsi="Times New Roman"/>
          <w:color w:val="auto"/>
          <w:sz w:val="22"/>
          <w:szCs w:val="28"/>
          <w:shd w:val="clear" w:color="auto" w:fill="FFFFFF"/>
          <w:lang w:val="cy-GB"/>
        </w:rPr>
        <w:t xml:space="preserve"> </w:t>
      </w:r>
      <w:proofErr w:type="spellStart"/>
      <w:r w:rsidR="00141630">
        <w:rPr>
          <w:rFonts w:ascii="Times New Roman" w:hAnsi="Times New Roman"/>
          <w:color w:val="auto"/>
          <w:sz w:val="22"/>
          <w:szCs w:val="28"/>
          <w:shd w:val="clear" w:color="auto" w:fill="FFFFFF"/>
          <w:lang w:val="cy-GB"/>
        </w:rPr>
        <w:t>Press</w:t>
      </w:r>
      <w:proofErr w:type="spellEnd"/>
      <w:r w:rsidR="00141630">
        <w:rPr>
          <w:rFonts w:ascii="Times New Roman" w:hAnsi="Times New Roman"/>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Bristol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pp</w:t>
      </w:r>
      <w:proofErr w:type="spellEnd"/>
      <w:r w:rsidRPr="00E343EB">
        <w:rPr>
          <w:rFonts w:ascii="Times New Roman" w:hAnsi="Times New Roman"/>
          <w:color w:val="auto"/>
          <w:sz w:val="22"/>
          <w:szCs w:val="28"/>
          <w:shd w:val="clear" w:color="auto" w:fill="FFFFFF"/>
          <w:lang w:val="cy-GB"/>
        </w:rPr>
        <w:t>. 185-202.</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Pr>
          <w:rFonts w:ascii="Times New Roman" w:hAnsi="Times New Roman"/>
          <w:color w:val="auto"/>
          <w:sz w:val="22"/>
          <w:szCs w:val="28"/>
          <w:shd w:val="clear" w:color="auto" w:fill="FFFFFF"/>
          <w:lang w:val="cy-GB"/>
        </w:rPr>
        <w:t>Marinatos</w:t>
      </w:r>
      <w:proofErr w:type="spellEnd"/>
      <w:r>
        <w:rPr>
          <w:rFonts w:ascii="Times New Roman" w:hAnsi="Times New Roman"/>
          <w:color w:val="auto"/>
          <w:sz w:val="22"/>
          <w:szCs w:val="28"/>
          <w:shd w:val="clear" w:color="auto" w:fill="FFFFFF"/>
          <w:lang w:val="cy-GB"/>
        </w:rPr>
        <w:t>, N. 1987. ‘</w:t>
      </w:r>
      <w:proofErr w:type="spellStart"/>
      <w:r w:rsidRPr="00E343EB">
        <w:rPr>
          <w:rFonts w:ascii="Times New Roman" w:hAnsi="Times New Roman"/>
          <w:color w:val="auto"/>
          <w:sz w:val="22"/>
          <w:szCs w:val="28"/>
          <w:shd w:val="clear" w:color="auto" w:fill="FFFFFF"/>
          <w:lang w:val="cy-GB"/>
        </w:rPr>
        <w:t>An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offering</w:t>
      </w:r>
      <w:proofErr w:type="spellEnd"/>
      <w:r w:rsidRPr="00E343EB">
        <w:rPr>
          <w:rFonts w:ascii="Times New Roman" w:hAnsi="Times New Roman"/>
          <w:color w:val="auto"/>
          <w:sz w:val="22"/>
          <w:szCs w:val="28"/>
          <w:shd w:val="clear" w:color="auto" w:fill="FFFFFF"/>
          <w:lang w:val="cy-GB"/>
        </w:rPr>
        <w:t xml:space="preserve"> of Saffron to t</w:t>
      </w:r>
      <w:r w:rsidR="00072ADE">
        <w:rPr>
          <w:rFonts w:ascii="Times New Roman" w:hAnsi="Times New Roman"/>
          <w:color w:val="auto"/>
          <w:sz w:val="22"/>
          <w:szCs w:val="28"/>
          <w:shd w:val="clear" w:color="auto" w:fill="FFFFFF"/>
          <w:lang w:val="cy-GB"/>
        </w:rPr>
        <w:t xml:space="preserve">he </w:t>
      </w:r>
      <w:proofErr w:type="spellStart"/>
      <w:r w:rsidR="00072ADE">
        <w:rPr>
          <w:rFonts w:ascii="Times New Roman" w:hAnsi="Times New Roman"/>
          <w:color w:val="auto"/>
          <w:sz w:val="22"/>
          <w:szCs w:val="28"/>
          <w:shd w:val="clear" w:color="auto" w:fill="FFFFFF"/>
          <w:lang w:val="cy-GB"/>
        </w:rPr>
        <w:t>Minoan</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Goddess</w:t>
      </w:r>
      <w:proofErr w:type="spellEnd"/>
      <w:r w:rsidR="00072ADE">
        <w:rPr>
          <w:rFonts w:ascii="Times New Roman" w:hAnsi="Times New Roman"/>
          <w:color w:val="auto"/>
          <w:sz w:val="22"/>
          <w:szCs w:val="28"/>
          <w:shd w:val="clear" w:color="auto" w:fill="FFFFFF"/>
          <w:lang w:val="cy-GB"/>
        </w:rPr>
        <w:t xml:space="preserve"> of </w:t>
      </w:r>
      <w:proofErr w:type="spellStart"/>
      <w:r w:rsidR="00072ADE">
        <w:rPr>
          <w:rFonts w:ascii="Times New Roman" w:hAnsi="Times New Roman"/>
          <w:color w:val="auto"/>
          <w:sz w:val="22"/>
          <w:szCs w:val="28"/>
          <w:shd w:val="clear" w:color="auto" w:fill="FFFFFF"/>
          <w:lang w:val="cy-GB"/>
        </w:rPr>
        <w:t>Nature</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in</w:t>
      </w:r>
      <w:proofErr w:type="spellEnd"/>
      <w:r w:rsidR="00072ADE">
        <w:rPr>
          <w:rFonts w:ascii="Times New Roman" w:hAnsi="Times New Roman"/>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Gifts</w:t>
      </w:r>
      <w:proofErr w:type="spellEnd"/>
      <w:r w:rsidRPr="000A461E">
        <w:rPr>
          <w:rFonts w:ascii="Times New Roman" w:hAnsi="Times New Roman"/>
          <w:i/>
          <w:color w:val="auto"/>
          <w:sz w:val="22"/>
          <w:szCs w:val="28"/>
          <w:shd w:val="clear" w:color="auto" w:fill="FFFFFF"/>
          <w:lang w:val="cy-GB"/>
        </w:rPr>
        <w:t xml:space="preserve"> to the </w:t>
      </w:r>
      <w:proofErr w:type="spellStart"/>
      <w:r w:rsidRPr="000A461E">
        <w:rPr>
          <w:rFonts w:ascii="Times New Roman" w:hAnsi="Times New Roman"/>
          <w:i/>
          <w:color w:val="auto"/>
          <w:sz w:val="22"/>
          <w:szCs w:val="28"/>
          <w:shd w:val="clear" w:color="auto" w:fill="FFFFFF"/>
          <w:lang w:val="cy-GB"/>
        </w:rPr>
        <w:t>Gods</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Proceeding</w:t>
      </w:r>
      <w:r w:rsidR="00072ADE">
        <w:rPr>
          <w:rFonts w:ascii="Times New Roman" w:hAnsi="Times New Roman"/>
          <w:i/>
          <w:color w:val="auto"/>
          <w:sz w:val="22"/>
          <w:szCs w:val="28"/>
          <w:shd w:val="clear" w:color="auto" w:fill="FFFFFF"/>
          <w:lang w:val="cy-GB"/>
        </w:rPr>
        <w:t>s</w:t>
      </w:r>
      <w:proofErr w:type="spellEnd"/>
      <w:r w:rsidR="00072ADE">
        <w:rPr>
          <w:rFonts w:ascii="Times New Roman" w:hAnsi="Times New Roman"/>
          <w:i/>
          <w:color w:val="auto"/>
          <w:sz w:val="22"/>
          <w:szCs w:val="28"/>
          <w:shd w:val="clear" w:color="auto" w:fill="FFFFFF"/>
          <w:lang w:val="cy-GB"/>
        </w:rPr>
        <w:t xml:space="preserve"> of the </w:t>
      </w:r>
      <w:proofErr w:type="spellStart"/>
      <w:r w:rsidR="00072ADE">
        <w:rPr>
          <w:rFonts w:ascii="Times New Roman" w:hAnsi="Times New Roman"/>
          <w:i/>
          <w:color w:val="auto"/>
          <w:sz w:val="22"/>
          <w:szCs w:val="28"/>
          <w:shd w:val="clear" w:color="auto" w:fill="FFFFFF"/>
          <w:lang w:val="cy-GB"/>
        </w:rPr>
        <w:t>Uppsala</w:t>
      </w:r>
      <w:proofErr w:type="spellEnd"/>
      <w:r w:rsidR="00072ADE">
        <w:rPr>
          <w:rFonts w:ascii="Times New Roman" w:hAnsi="Times New Roman"/>
          <w:i/>
          <w:color w:val="auto"/>
          <w:sz w:val="22"/>
          <w:szCs w:val="28"/>
          <w:shd w:val="clear" w:color="auto" w:fill="FFFFFF"/>
          <w:lang w:val="cy-GB"/>
        </w:rPr>
        <w:t xml:space="preserve"> </w:t>
      </w:r>
      <w:proofErr w:type="spellStart"/>
      <w:r w:rsidR="00072ADE">
        <w:rPr>
          <w:rFonts w:ascii="Times New Roman" w:hAnsi="Times New Roman"/>
          <w:i/>
          <w:color w:val="auto"/>
          <w:sz w:val="22"/>
          <w:szCs w:val="28"/>
          <w:shd w:val="clear" w:color="auto" w:fill="FFFFFF"/>
          <w:lang w:val="cy-GB"/>
        </w:rPr>
        <w:t>Symposium</w:t>
      </w:r>
      <w:proofErr w:type="spellEnd"/>
      <w:r w:rsidR="00072ADE">
        <w:rPr>
          <w:rFonts w:ascii="Times New Roman" w:hAnsi="Times New Roman"/>
          <w:i/>
          <w:color w:val="auto"/>
          <w:sz w:val="22"/>
          <w:szCs w:val="28"/>
          <w:shd w:val="clear" w:color="auto" w:fill="FFFFFF"/>
          <w:lang w:val="cy-GB"/>
        </w:rPr>
        <w:t xml:space="preserve"> 1985, </w:t>
      </w:r>
      <w:proofErr w:type="spellStart"/>
      <w:r w:rsidR="00072ADE">
        <w:rPr>
          <w:rFonts w:ascii="Times New Roman" w:hAnsi="Times New Roman"/>
          <w:color w:val="auto"/>
          <w:sz w:val="22"/>
          <w:szCs w:val="28"/>
          <w:shd w:val="clear" w:color="auto" w:fill="FFFFFF"/>
          <w:lang w:val="cy-GB"/>
        </w:rPr>
        <w:t>edited</w:t>
      </w:r>
      <w:proofErr w:type="spellEnd"/>
      <w:r w:rsidR="00072ADE">
        <w:rPr>
          <w:rFonts w:ascii="Times New Roman" w:hAnsi="Times New Roman"/>
          <w:color w:val="auto"/>
          <w:sz w:val="22"/>
          <w:szCs w:val="28"/>
          <w:shd w:val="clear" w:color="auto" w:fill="FFFFFF"/>
          <w:lang w:val="cy-GB"/>
        </w:rPr>
        <w:t xml:space="preserve"> by T. </w:t>
      </w:r>
      <w:proofErr w:type="spellStart"/>
      <w:r w:rsidR="00072ADE">
        <w:rPr>
          <w:rFonts w:ascii="Times New Roman" w:hAnsi="Times New Roman"/>
          <w:color w:val="auto"/>
          <w:sz w:val="22"/>
          <w:szCs w:val="28"/>
          <w:shd w:val="clear" w:color="auto" w:fill="FFFFFF"/>
          <w:lang w:val="cy-GB"/>
        </w:rPr>
        <w:t>Linders</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and</w:t>
      </w:r>
      <w:proofErr w:type="spellEnd"/>
      <w:r w:rsidR="00072ADE">
        <w:rPr>
          <w:rFonts w:ascii="Times New Roman" w:hAnsi="Times New Roman"/>
          <w:color w:val="auto"/>
          <w:sz w:val="22"/>
          <w:szCs w:val="28"/>
          <w:shd w:val="clear" w:color="auto" w:fill="FFFFFF"/>
          <w:lang w:val="cy-GB"/>
        </w:rPr>
        <w:t xml:space="preserve"> G. </w:t>
      </w:r>
      <w:proofErr w:type="spellStart"/>
      <w:r w:rsidR="00072ADE">
        <w:rPr>
          <w:rFonts w:ascii="Times New Roman" w:hAnsi="Times New Roman"/>
          <w:color w:val="auto"/>
          <w:sz w:val="22"/>
          <w:szCs w:val="28"/>
          <w:shd w:val="clear" w:color="auto" w:fill="FFFFFF"/>
          <w:lang w:val="cy-GB"/>
        </w:rPr>
        <w:t>Nordquist</w:t>
      </w:r>
      <w:proofErr w:type="spellEnd"/>
      <w:r w:rsidR="00072ADE">
        <w:rPr>
          <w:rFonts w:ascii="Times New Roman" w:hAnsi="Times New Roman"/>
          <w:color w:val="auto"/>
          <w:sz w:val="22"/>
          <w:szCs w:val="28"/>
          <w:shd w:val="clear" w:color="auto" w:fill="FFFFFF"/>
          <w:lang w:val="cy-GB"/>
        </w:rPr>
        <w:t xml:space="preserve">. </w:t>
      </w:r>
      <w:proofErr w:type="spellStart"/>
      <w:r w:rsidR="00072ADE">
        <w:rPr>
          <w:rFonts w:ascii="Times New Roman" w:hAnsi="Times New Roman"/>
          <w:color w:val="auto"/>
          <w:sz w:val="22"/>
          <w:szCs w:val="28"/>
          <w:shd w:val="clear" w:color="auto" w:fill="FFFFFF"/>
          <w:lang w:val="cy-GB"/>
        </w:rPr>
        <w:t>University</w:t>
      </w:r>
      <w:proofErr w:type="spellEnd"/>
      <w:r w:rsidR="00072ADE">
        <w:rPr>
          <w:rFonts w:ascii="Times New Roman" w:hAnsi="Times New Roman"/>
          <w:color w:val="auto"/>
          <w:sz w:val="22"/>
          <w:szCs w:val="28"/>
          <w:shd w:val="clear" w:color="auto" w:fill="FFFFFF"/>
          <w:lang w:val="cy-GB"/>
        </w:rPr>
        <w:t xml:space="preserve"> of </w:t>
      </w:r>
      <w:proofErr w:type="spellStart"/>
      <w:r w:rsidR="00072ADE">
        <w:rPr>
          <w:rFonts w:ascii="Times New Roman" w:hAnsi="Times New Roman"/>
          <w:color w:val="auto"/>
          <w:sz w:val="22"/>
          <w:szCs w:val="28"/>
          <w:shd w:val="clear" w:color="auto" w:fill="FFFFFF"/>
          <w:lang w:val="cy-GB"/>
        </w:rPr>
        <w:t>Uppsala</w:t>
      </w:r>
      <w:proofErr w:type="spellEnd"/>
      <w:r w:rsidR="00072ADE">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Uppsala</w:t>
      </w:r>
      <w:proofErr w:type="spellEnd"/>
      <w:r w:rsidRPr="00E343EB">
        <w:rPr>
          <w:rFonts w:ascii="Times New Roman" w:hAnsi="Times New Roman"/>
          <w:color w:val="auto"/>
          <w:sz w:val="22"/>
          <w:szCs w:val="28"/>
          <w:shd w:val="clear" w:color="auto" w:fill="FFFFFF"/>
          <w:lang w:val="cy-GB"/>
        </w:rPr>
        <w:t>. pp.123-132.</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620956" w:rsidRDefault="00620956" w:rsidP="00620956">
      <w:pPr>
        <w:shd w:val="clear" w:color="auto" w:fill="FFFFFF"/>
        <w:rPr>
          <w:rFonts w:ascii="Times New Roman" w:eastAsia="Times New Roman" w:hAnsi="Times New Roman" w:cs="Times New Roman"/>
          <w:bCs/>
          <w:color w:val="111111"/>
          <w:kern w:val="36"/>
          <w:lang w:eastAsia="en-GB"/>
        </w:rPr>
      </w:pPr>
      <w:proofErr w:type="spellStart"/>
      <w:r>
        <w:rPr>
          <w:rFonts w:ascii="Times New Roman" w:hAnsi="Times New Roman"/>
          <w:szCs w:val="28"/>
          <w:shd w:val="clear" w:color="auto" w:fill="FFFFFF"/>
          <w:lang w:val="cy-GB"/>
        </w:rPr>
        <w:t>Mantzourani</w:t>
      </w:r>
      <w:proofErr w:type="spellEnd"/>
      <w:r>
        <w:rPr>
          <w:rFonts w:ascii="Times New Roman" w:hAnsi="Times New Roman"/>
          <w:szCs w:val="28"/>
          <w:shd w:val="clear" w:color="auto" w:fill="FFFFFF"/>
          <w:lang w:val="cy-GB"/>
        </w:rPr>
        <w:t>, E. 2002.</w:t>
      </w:r>
      <w:r w:rsidRPr="00620956">
        <w:rPr>
          <w:rFonts w:ascii="Arial" w:eastAsia="Times New Roman" w:hAnsi="Arial" w:cs="Arial"/>
          <w:color w:val="111111"/>
          <w:sz w:val="20"/>
          <w:szCs w:val="20"/>
          <w:lang w:eastAsia="en-GB"/>
        </w:rPr>
        <w:t xml:space="preserve"> </w:t>
      </w:r>
      <w:proofErr w:type="spellStart"/>
      <w:r w:rsidRPr="00620956">
        <w:rPr>
          <w:rFonts w:ascii="Times New Roman" w:eastAsia="Times New Roman" w:hAnsi="Times New Roman" w:cs="Times New Roman"/>
          <w:bCs/>
          <w:i/>
          <w:color w:val="111111"/>
          <w:kern w:val="36"/>
          <w:lang w:eastAsia="en-GB"/>
        </w:rPr>
        <w:t>Proestoreke</w:t>
      </w:r>
      <w:proofErr w:type="spellEnd"/>
      <w:r w:rsidRPr="00620956">
        <w:rPr>
          <w:rFonts w:ascii="Times New Roman" w:eastAsia="Times New Roman" w:hAnsi="Times New Roman" w:cs="Times New Roman"/>
          <w:bCs/>
          <w:i/>
          <w:color w:val="111111"/>
          <w:kern w:val="36"/>
          <w:lang w:eastAsia="en-GB"/>
        </w:rPr>
        <w:t xml:space="preserve"> Crete: </w:t>
      </w:r>
      <w:proofErr w:type="spellStart"/>
      <w:r w:rsidRPr="00620956">
        <w:rPr>
          <w:rFonts w:ascii="Times New Roman" w:eastAsia="Times New Roman" w:hAnsi="Times New Roman" w:cs="Times New Roman"/>
          <w:bCs/>
          <w:i/>
          <w:color w:val="111111"/>
          <w:kern w:val="36"/>
          <w:lang w:eastAsia="en-GB"/>
        </w:rPr>
        <w:t>Topographia</w:t>
      </w:r>
      <w:proofErr w:type="spellEnd"/>
      <w:r w:rsidRPr="00620956">
        <w:rPr>
          <w:rFonts w:ascii="Times New Roman" w:eastAsia="Times New Roman" w:hAnsi="Times New Roman" w:cs="Times New Roman"/>
          <w:bCs/>
          <w:i/>
          <w:color w:val="111111"/>
          <w:kern w:val="36"/>
          <w:lang w:eastAsia="en-GB"/>
        </w:rPr>
        <w:t xml:space="preserve"> Kai </w:t>
      </w:r>
      <w:proofErr w:type="spellStart"/>
      <w:r w:rsidRPr="00620956">
        <w:rPr>
          <w:rFonts w:ascii="Times New Roman" w:eastAsia="Times New Roman" w:hAnsi="Times New Roman" w:cs="Times New Roman"/>
          <w:bCs/>
          <w:i/>
          <w:color w:val="111111"/>
          <w:kern w:val="36"/>
          <w:lang w:eastAsia="en-GB"/>
        </w:rPr>
        <w:t>Architectoneke</w:t>
      </w:r>
      <w:proofErr w:type="spellEnd"/>
      <w:r>
        <w:rPr>
          <w:rFonts w:ascii="Times New Roman" w:eastAsia="Times New Roman" w:hAnsi="Times New Roman" w:cs="Times New Roman"/>
          <w:bCs/>
          <w:color w:val="111111"/>
          <w:kern w:val="36"/>
          <w:lang w:eastAsia="en-GB"/>
        </w:rPr>
        <w:t xml:space="preserve">. </w:t>
      </w:r>
      <w:proofErr w:type="spellStart"/>
      <w:r>
        <w:rPr>
          <w:rFonts w:ascii="Times New Roman" w:eastAsia="Times New Roman" w:hAnsi="Times New Roman" w:cs="Times New Roman"/>
          <w:bCs/>
          <w:color w:val="111111"/>
          <w:kern w:val="36"/>
          <w:lang w:eastAsia="en-GB"/>
        </w:rPr>
        <w:t>Kardamitsa</w:t>
      </w:r>
      <w:proofErr w:type="spellEnd"/>
      <w:r>
        <w:rPr>
          <w:rFonts w:ascii="Times New Roman" w:eastAsia="Times New Roman" w:hAnsi="Times New Roman" w:cs="Times New Roman"/>
          <w:bCs/>
          <w:color w:val="111111"/>
          <w:kern w:val="36"/>
          <w:lang w:eastAsia="en-GB"/>
        </w:rPr>
        <w:t xml:space="preserve"> Publications. Athens.</w:t>
      </w:r>
    </w:p>
    <w:p w:rsidR="00283D44" w:rsidRDefault="00283D44"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283D44" w:rsidRDefault="00283D44"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rPr>
      </w:pPr>
      <w:proofErr w:type="spellStart"/>
      <w:r>
        <w:rPr>
          <w:rFonts w:ascii="Times New Roman" w:hAnsi="Times New Roman"/>
          <w:color w:val="auto"/>
          <w:sz w:val="22"/>
          <w:szCs w:val="28"/>
          <w:shd w:val="clear" w:color="auto" w:fill="FFFFFF"/>
          <w:lang w:val="cy-GB"/>
        </w:rPr>
        <w:t>Platon</w:t>
      </w:r>
      <w:proofErr w:type="spellEnd"/>
      <w:r>
        <w:rPr>
          <w:rFonts w:ascii="Times New Roman" w:hAnsi="Times New Roman"/>
          <w:color w:val="auto"/>
          <w:sz w:val="22"/>
          <w:szCs w:val="28"/>
          <w:shd w:val="clear" w:color="auto" w:fill="FFFFFF"/>
          <w:lang w:val="cy-GB"/>
        </w:rPr>
        <w:t xml:space="preserve">, N. 1970. </w:t>
      </w:r>
      <w:r w:rsidRPr="00283D44">
        <w:rPr>
          <w:rFonts w:ascii="Times New Roman" w:hAnsi="Times New Roman"/>
          <w:i/>
          <w:color w:val="auto"/>
          <w:sz w:val="22"/>
          <w:szCs w:val="28"/>
          <w:shd w:val="clear" w:color="auto" w:fill="FFFFFF"/>
          <w:lang w:val="el-GR"/>
        </w:rPr>
        <w:t>Κρητομυκηναική Θρησκεία</w:t>
      </w:r>
      <w:r>
        <w:rPr>
          <w:rFonts w:ascii="Times New Roman" w:hAnsi="Times New Roman"/>
          <w:color w:val="auto"/>
          <w:sz w:val="22"/>
          <w:szCs w:val="28"/>
          <w:shd w:val="clear" w:color="auto" w:fill="FFFFFF"/>
          <w:lang w:val="el-GR"/>
        </w:rPr>
        <w:t xml:space="preserve">, </w:t>
      </w:r>
      <w:r>
        <w:rPr>
          <w:rFonts w:ascii="Times New Roman" w:hAnsi="Times New Roman"/>
          <w:color w:val="auto"/>
          <w:sz w:val="22"/>
          <w:szCs w:val="28"/>
          <w:shd w:val="clear" w:color="auto" w:fill="FFFFFF"/>
        </w:rPr>
        <w:t>Thessaloniki.</w:t>
      </w:r>
    </w:p>
    <w:p w:rsidR="00283D44" w:rsidRPr="00283D44" w:rsidRDefault="00283D44"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Preziosi</w:t>
      </w:r>
      <w:proofErr w:type="spellEnd"/>
      <w:r w:rsidRPr="00E343EB">
        <w:rPr>
          <w:rFonts w:ascii="Times New Roman" w:hAnsi="Times New Roman"/>
          <w:color w:val="auto"/>
          <w:sz w:val="22"/>
          <w:szCs w:val="28"/>
          <w:shd w:val="clear" w:color="auto" w:fill="FFFFFF"/>
          <w:lang w:val="cy-GB"/>
        </w:rPr>
        <w:t xml:space="preserve">, D. 1983. </w:t>
      </w:r>
      <w:proofErr w:type="spellStart"/>
      <w:r w:rsidRPr="000A461E">
        <w:rPr>
          <w:rFonts w:ascii="Times New Roman" w:hAnsi="Times New Roman"/>
          <w:i/>
          <w:color w:val="auto"/>
          <w:sz w:val="22"/>
          <w:szCs w:val="28"/>
          <w:shd w:val="clear" w:color="auto" w:fill="FFFFFF"/>
          <w:lang w:val="cy-GB"/>
        </w:rPr>
        <w:t>Minoan</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Architectural</w:t>
      </w:r>
      <w:proofErr w:type="spellEnd"/>
      <w:r w:rsidRPr="000A461E">
        <w:rPr>
          <w:rFonts w:ascii="Times New Roman" w:hAnsi="Times New Roman"/>
          <w:i/>
          <w:color w:val="auto"/>
          <w:sz w:val="22"/>
          <w:szCs w:val="28"/>
          <w:shd w:val="clear" w:color="auto" w:fill="FFFFFF"/>
          <w:lang w:val="cy-GB"/>
        </w:rPr>
        <w:t xml:space="preserve"> Design: </w:t>
      </w:r>
      <w:proofErr w:type="spellStart"/>
      <w:r w:rsidRPr="000A461E">
        <w:rPr>
          <w:rFonts w:ascii="Times New Roman" w:hAnsi="Times New Roman"/>
          <w:i/>
          <w:color w:val="auto"/>
          <w:sz w:val="22"/>
          <w:szCs w:val="28"/>
          <w:shd w:val="clear" w:color="auto" w:fill="FFFFFF"/>
          <w:lang w:val="cy-GB"/>
        </w:rPr>
        <w:t>Formation</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and</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Signification</w:t>
      </w:r>
      <w:proofErr w:type="spellEnd"/>
      <w:r w:rsidRPr="000A461E">
        <w:rPr>
          <w:rFonts w:ascii="Times New Roman" w:hAnsi="Times New Roman"/>
          <w:i/>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Mouton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Publishers</w:t>
      </w:r>
      <w:proofErr w:type="spellEnd"/>
      <w:r w:rsidRPr="00E343EB">
        <w:rPr>
          <w:rFonts w:ascii="Times New Roman" w:hAnsi="Times New Roman"/>
          <w:color w:val="auto"/>
          <w:sz w:val="22"/>
          <w:szCs w:val="28"/>
          <w:shd w:val="clear" w:color="auto" w:fill="FFFFFF"/>
          <w:lang w:val="cy-GB"/>
        </w:rPr>
        <w:t>. Berlin.</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Pr>
          <w:rFonts w:ascii="Times New Roman" w:hAnsi="Times New Roman"/>
          <w:color w:val="auto"/>
          <w:sz w:val="22"/>
          <w:szCs w:val="28"/>
          <w:shd w:val="clear" w:color="auto" w:fill="FFFFFF"/>
          <w:lang w:val="cy-GB"/>
        </w:rPr>
        <w:t>Preziosi</w:t>
      </w:r>
      <w:proofErr w:type="spellEnd"/>
      <w:r>
        <w:rPr>
          <w:rFonts w:ascii="Times New Roman" w:hAnsi="Times New Roman"/>
          <w:color w:val="auto"/>
          <w:sz w:val="22"/>
          <w:szCs w:val="28"/>
          <w:shd w:val="clear" w:color="auto" w:fill="FFFFFF"/>
          <w:lang w:val="cy-GB"/>
        </w:rPr>
        <w:t xml:space="preserve">, D. </w:t>
      </w:r>
      <w:proofErr w:type="spellStart"/>
      <w:r>
        <w:rPr>
          <w:rFonts w:ascii="Times New Roman" w:hAnsi="Times New Roman"/>
          <w:color w:val="auto"/>
          <w:sz w:val="22"/>
          <w:szCs w:val="28"/>
          <w:shd w:val="clear" w:color="auto" w:fill="FFFFFF"/>
          <w:lang w:val="cy-GB"/>
        </w:rPr>
        <w:t>a</w:t>
      </w:r>
      <w:r w:rsidRPr="00E343EB">
        <w:rPr>
          <w:rFonts w:ascii="Times New Roman" w:hAnsi="Times New Roman"/>
          <w:color w:val="auto"/>
          <w:sz w:val="22"/>
          <w:szCs w:val="28"/>
          <w:shd w:val="clear" w:color="auto" w:fill="FFFFFF"/>
          <w:lang w:val="cy-GB"/>
        </w:rPr>
        <w:t>nd</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Hitchcock</w:t>
      </w:r>
      <w:proofErr w:type="spellEnd"/>
      <w:r w:rsidRPr="00E343EB">
        <w:rPr>
          <w:rFonts w:ascii="Times New Roman" w:hAnsi="Times New Roman"/>
          <w:color w:val="auto"/>
          <w:sz w:val="22"/>
          <w:szCs w:val="28"/>
          <w:shd w:val="clear" w:color="auto" w:fill="FFFFFF"/>
          <w:lang w:val="cy-GB"/>
        </w:rPr>
        <w:t xml:space="preserve">, L. A., 1999. </w:t>
      </w:r>
      <w:proofErr w:type="spellStart"/>
      <w:r w:rsidRPr="000A461E">
        <w:rPr>
          <w:rFonts w:ascii="Times New Roman" w:hAnsi="Times New Roman"/>
          <w:i/>
          <w:color w:val="auto"/>
          <w:sz w:val="22"/>
          <w:szCs w:val="28"/>
          <w:shd w:val="clear" w:color="auto" w:fill="FFFFFF"/>
          <w:lang w:val="cy-GB"/>
        </w:rPr>
        <w:t>Aegean</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Art</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and</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Architecture</w:t>
      </w:r>
      <w:proofErr w:type="spellEnd"/>
      <w:r w:rsidRPr="000A461E">
        <w:rPr>
          <w:rFonts w:ascii="Times New Roman" w:hAnsi="Times New Roman"/>
          <w:i/>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Oxford</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University</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Oxford</w:t>
      </w:r>
      <w:proofErr w:type="spellEnd"/>
      <w:r w:rsidRPr="00E343EB">
        <w:rPr>
          <w:rFonts w:ascii="Times New Roman" w:hAnsi="Times New Roman"/>
          <w:color w:val="auto"/>
          <w:sz w:val="22"/>
          <w:szCs w:val="28"/>
          <w:shd w:val="clear" w:color="auto" w:fill="FFFFFF"/>
          <w:lang w:val="cy-GB"/>
        </w:rPr>
        <w:t>/New York.</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072ADE"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Pr>
          <w:rFonts w:ascii="Times New Roman" w:hAnsi="Times New Roman"/>
          <w:color w:val="auto"/>
          <w:sz w:val="22"/>
          <w:szCs w:val="28"/>
          <w:shd w:val="clear" w:color="auto" w:fill="FFFFFF"/>
          <w:lang w:val="cy-GB"/>
        </w:rPr>
        <w:t>Renfew</w:t>
      </w:r>
      <w:proofErr w:type="spellEnd"/>
      <w:r>
        <w:rPr>
          <w:rFonts w:ascii="Times New Roman" w:hAnsi="Times New Roman"/>
          <w:color w:val="auto"/>
          <w:sz w:val="22"/>
          <w:szCs w:val="28"/>
          <w:shd w:val="clear" w:color="auto" w:fill="FFFFFF"/>
          <w:lang w:val="cy-GB"/>
        </w:rPr>
        <w:t xml:space="preserve">, C </w:t>
      </w:r>
      <w:proofErr w:type="spellStart"/>
      <w:r>
        <w:rPr>
          <w:rFonts w:ascii="Times New Roman" w:hAnsi="Times New Roman"/>
          <w:color w:val="auto"/>
          <w:sz w:val="22"/>
          <w:szCs w:val="28"/>
          <w:shd w:val="clear" w:color="auto" w:fill="FFFFFF"/>
          <w:lang w:val="cy-GB"/>
        </w:rPr>
        <w:t>and</w:t>
      </w:r>
      <w:proofErr w:type="spellEnd"/>
      <w:r>
        <w:rPr>
          <w:rFonts w:ascii="Times New Roman" w:hAnsi="Times New Roman"/>
          <w:color w:val="auto"/>
          <w:sz w:val="22"/>
          <w:szCs w:val="28"/>
          <w:shd w:val="clear" w:color="auto" w:fill="FFFFFF"/>
          <w:lang w:val="cy-GB"/>
        </w:rPr>
        <w:t xml:space="preserve"> </w:t>
      </w:r>
      <w:proofErr w:type="spellStart"/>
      <w:r>
        <w:rPr>
          <w:rFonts w:ascii="Times New Roman" w:hAnsi="Times New Roman"/>
          <w:color w:val="auto"/>
          <w:sz w:val="22"/>
          <w:szCs w:val="28"/>
          <w:shd w:val="clear" w:color="auto" w:fill="FFFFFF"/>
          <w:lang w:val="cy-GB"/>
        </w:rPr>
        <w:t>Bahn</w:t>
      </w:r>
      <w:proofErr w:type="spellEnd"/>
      <w:r>
        <w:rPr>
          <w:rFonts w:ascii="Times New Roman" w:hAnsi="Times New Roman"/>
          <w:color w:val="auto"/>
          <w:sz w:val="22"/>
          <w:szCs w:val="28"/>
          <w:shd w:val="clear" w:color="auto" w:fill="FFFFFF"/>
          <w:lang w:val="cy-GB"/>
        </w:rPr>
        <w:t>, P</w:t>
      </w:r>
      <w:r w:rsidR="005F24C5" w:rsidRPr="00E343EB">
        <w:rPr>
          <w:rFonts w:ascii="Times New Roman" w:hAnsi="Times New Roman"/>
          <w:color w:val="auto"/>
          <w:sz w:val="22"/>
          <w:szCs w:val="28"/>
          <w:shd w:val="clear" w:color="auto" w:fill="FFFFFF"/>
          <w:lang w:val="cy-GB"/>
        </w:rPr>
        <w:t xml:space="preserve">. 2008. </w:t>
      </w:r>
      <w:proofErr w:type="spellStart"/>
      <w:r w:rsidR="005F24C5" w:rsidRPr="00E343EB">
        <w:rPr>
          <w:rFonts w:ascii="Times New Roman" w:hAnsi="Times New Roman"/>
          <w:i/>
          <w:color w:val="auto"/>
          <w:sz w:val="22"/>
          <w:szCs w:val="28"/>
          <w:shd w:val="clear" w:color="auto" w:fill="FFFFFF"/>
          <w:lang w:val="cy-GB"/>
        </w:rPr>
        <w:t>Archaeology</w:t>
      </w:r>
      <w:proofErr w:type="spellEnd"/>
      <w:r w:rsidR="005F24C5" w:rsidRPr="00E343EB">
        <w:rPr>
          <w:rFonts w:ascii="Times New Roman" w:hAnsi="Times New Roman"/>
          <w:i/>
          <w:color w:val="auto"/>
          <w:sz w:val="22"/>
          <w:szCs w:val="28"/>
          <w:shd w:val="clear" w:color="auto" w:fill="FFFFFF"/>
          <w:lang w:val="cy-GB"/>
        </w:rPr>
        <w:t xml:space="preserve">: </w:t>
      </w:r>
      <w:proofErr w:type="spellStart"/>
      <w:r w:rsidR="005F24C5" w:rsidRPr="00E343EB">
        <w:rPr>
          <w:rFonts w:ascii="Times New Roman" w:hAnsi="Times New Roman"/>
          <w:i/>
          <w:color w:val="auto"/>
          <w:sz w:val="22"/>
          <w:szCs w:val="28"/>
          <w:shd w:val="clear" w:color="auto" w:fill="FFFFFF"/>
          <w:lang w:val="cy-GB"/>
        </w:rPr>
        <w:t>Theories</w:t>
      </w:r>
      <w:proofErr w:type="spellEnd"/>
      <w:r w:rsidR="005F24C5" w:rsidRPr="00E343EB">
        <w:rPr>
          <w:rFonts w:ascii="Times New Roman" w:hAnsi="Times New Roman"/>
          <w:i/>
          <w:color w:val="auto"/>
          <w:sz w:val="22"/>
          <w:szCs w:val="28"/>
          <w:shd w:val="clear" w:color="auto" w:fill="FFFFFF"/>
          <w:lang w:val="cy-GB"/>
        </w:rPr>
        <w:t xml:space="preserve">, </w:t>
      </w:r>
      <w:proofErr w:type="spellStart"/>
      <w:r w:rsidR="005F24C5" w:rsidRPr="00E343EB">
        <w:rPr>
          <w:rFonts w:ascii="Times New Roman" w:hAnsi="Times New Roman"/>
          <w:i/>
          <w:color w:val="auto"/>
          <w:sz w:val="22"/>
          <w:szCs w:val="28"/>
          <w:shd w:val="clear" w:color="auto" w:fill="FFFFFF"/>
          <w:lang w:val="cy-GB"/>
        </w:rPr>
        <w:t>Methods</w:t>
      </w:r>
      <w:proofErr w:type="spellEnd"/>
      <w:r w:rsidR="005F24C5" w:rsidRPr="00E343EB">
        <w:rPr>
          <w:rFonts w:ascii="Times New Roman" w:hAnsi="Times New Roman"/>
          <w:i/>
          <w:color w:val="auto"/>
          <w:sz w:val="22"/>
          <w:szCs w:val="28"/>
          <w:shd w:val="clear" w:color="auto" w:fill="FFFFFF"/>
          <w:lang w:val="cy-GB"/>
        </w:rPr>
        <w:t xml:space="preserve"> </w:t>
      </w:r>
      <w:proofErr w:type="spellStart"/>
      <w:r w:rsidR="005F24C5" w:rsidRPr="00E343EB">
        <w:rPr>
          <w:rFonts w:ascii="Times New Roman" w:hAnsi="Times New Roman"/>
          <w:i/>
          <w:color w:val="auto"/>
          <w:sz w:val="22"/>
          <w:szCs w:val="28"/>
          <w:shd w:val="clear" w:color="auto" w:fill="FFFFFF"/>
          <w:lang w:val="cy-GB"/>
        </w:rPr>
        <w:t>and</w:t>
      </w:r>
      <w:proofErr w:type="spellEnd"/>
      <w:r w:rsidR="005F24C5" w:rsidRPr="00E343EB">
        <w:rPr>
          <w:rFonts w:ascii="Times New Roman" w:hAnsi="Times New Roman"/>
          <w:i/>
          <w:color w:val="auto"/>
          <w:sz w:val="22"/>
          <w:szCs w:val="28"/>
          <w:shd w:val="clear" w:color="auto" w:fill="FFFFFF"/>
          <w:lang w:val="cy-GB"/>
        </w:rPr>
        <w:t xml:space="preserve"> </w:t>
      </w:r>
      <w:proofErr w:type="spellStart"/>
      <w:r w:rsidR="005F24C5" w:rsidRPr="00E343EB">
        <w:rPr>
          <w:rFonts w:ascii="Times New Roman" w:hAnsi="Times New Roman"/>
          <w:i/>
          <w:color w:val="auto"/>
          <w:sz w:val="22"/>
          <w:szCs w:val="28"/>
          <w:shd w:val="clear" w:color="auto" w:fill="FFFFFF"/>
          <w:lang w:val="cy-GB"/>
        </w:rPr>
        <w:t>Practise</w:t>
      </w:r>
      <w:proofErr w:type="spellEnd"/>
      <w:r w:rsidR="005F24C5" w:rsidRPr="00E343EB">
        <w:rPr>
          <w:rFonts w:ascii="Times New Roman" w:hAnsi="Times New Roman"/>
          <w:color w:val="auto"/>
          <w:sz w:val="22"/>
          <w:szCs w:val="28"/>
          <w:shd w:val="clear" w:color="auto" w:fill="FFFFFF"/>
          <w:lang w:val="cy-GB"/>
        </w:rPr>
        <w:t xml:space="preserve">. </w:t>
      </w:r>
      <w:proofErr w:type="spellStart"/>
      <w:r w:rsidR="005F24C5" w:rsidRPr="00E343EB">
        <w:rPr>
          <w:rFonts w:ascii="Times New Roman" w:hAnsi="Times New Roman"/>
          <w:color w:val="auto"/>
          <w:sz w:val="22"/>
          <w:szCs w:val="28"/>
          <w:shd w:val="clear" w:color="auto" w:fill="FFFFFF"/>
          <w:lang w:val="cy-GB"/>
        </w:rPr>
        <w:t>Thames</w:t>
      </w:r>
      <w:proofErr w:type="spellEnd"/>
      <w:r w:rsidR="005F24C5" w:rsidRPr="00E343EB">
        <w:rPr>
          <w:rFonts w:ascii="Times New Roman" w:hAnsi="Times New Roman"/>
          <w:color w:val="auto"/>
          <w:sz w:val="22"/>
          <w:szCs w:val="28"/>
          <w:shd w:val="clear" w:color="auto" w:fill="FFFFFF"/>
          <w:lang w:val="cy-GB"/>
        </w:rPr>
        <w:t xml:space="preserve"> &amp; Hudson. London. (5th </w:t>
      </w:r>
      <w:proofErr w:type="spellStart"/>
      <w:r w:rsidR="005F24C5" w:rsidRPr="00E343EB">
        <w:rPr>
          <w:rFonts w:ascii="Times New Roman" w:hAnsi="Times New Roman"/>
          <w:color w:val="auto"/>
          <w:sz w:val="22"/>
          <w:szCs w:val="28"/>
          <w:shd w:val="clear" w:color="auto" w:fill="FFFFFF"/>
          <w:lang w:val="cy-GB"/>
        </w:rPr>
        <w:t>edition</w:t>
      </w:r>
      <w:proofErr w:type="spellEnd"/>
      <w:r w:rsidR="005F24C5" w:rsidRPr="00E343EB">
        <w:rPr>
          <w:rFonts w:ascii="Times New Roman" w:hAnsi="Times New Roman"/>
          <w:color w:val="auto"/>
          <w:sz w:val="22"/>
          <w:szCs w:val="28"/>
          <w:shd w:val="clear" w:color="auto" w:fill="FFFFFF"/>
          <w:lang w:val="cy-GB"/>
        </w:rPr>
        <w:t>).</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Renfrew</w:t>
      </w:r>
      <w:proofErr w:type="spellEnd"/>
      <w:r w:rsidRPr="00E343EB">
        <w:rPr>
          <w:rFonts w:ascii="Times New Roman" w:hAnsi="Times New Roman"/>
          <w:color w:val="auto"/>
          <w:sz w:val="22"/>
          <w:szCs w:val="28"/>
          <w:shd w:val="clear" w:color="auto" w:fill="FFFFFF"/>
          <w:lang w:val="cy-GB"/>
        </w:rPr>
        <w:t xml:space="preserve">, C. 2011. </w:t>
      </w:r>
      <w:r>
        <w:rPr>
          <w:rFonts w:ascii="Times New Roman" w:hAnsi="Times New Roman"/>
          <w:color w:val="auto"/>
          <w:sz w:val="22"/>
          <w:szCs w:val="28"/>
          <w:shd w:val="clear" w:color="auto" w:fill="FFFFFF"/>
          <w:lang w:val="cy-GB"/>
        </w:rPr>
        <w:t>‘</w:t>
      </w:r>
      <w:proofErr w:type="spellStart"/>
      <w:r w:rsidRPr="00E343EB">
        <w:rPr>
          <w:rFonts w:ascii="Times New Roman" w:hAnsi="Times New Roman"/>
          <w:color w:val="auto"/>
          <w:sz w:val="22"/>
          <w:szCs w:val="28"/>
          <w:shd w:val="clear" w:color="auto" w:fill="FFFFFF"/>
          <w:lang w:val="cy-GB"/>
        </w:rPr>
        <w:t>Prehistoric</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Religions</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the </w:t>
      </w:r>
      <w:proofErr w:type="spellStart"/>
      <w:r w:rsidRPr="00E343EB">
        <w:rPr>
          <w:rFonts w:ascii="Times New Roman" w:hAnsi="Times New Roman"/>
          <w:color w:val="auto"/>
          <w:sz w:val="22"/>
          <w:szCs w:val="28"/>
          <w:shd w:val="clear" w:color="auto" w:fill="FFFFFF"/>
          <w:lang w:val="cy-GB"/>
        </w:rPr>
        <w:t>Aegean</w:t>
      </w:r>
      <w:proofErr w:type="spellEnd"/>
      <w:r>
        <w:rPr>
          <w:rFonts w:ascii="Times New Roman" w:hAnsi="Times New Roman"/>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w:t>
      </w:r>
      <w:proofErr w:type="spellEnd"/>
      <w:r w:rsidRPr="00E343EB">
        <w:rPr>
          <w:rFonts w:ascii="Times New Roman" w:hAnsi="Times New Roman"/>
          <w:color w:val="auto"/>
          <w:sz w:val="22"/>
          <w:szCs w:val="28"/>
          <w:shd w:val="clear" w:color="auto" w:fill="FFFFFF"/>
          <w:lang w:val="cy-GB"/>
        </w:rPr>
        <w:t xml:space="preserve"> the </w:t>
      </w:r>
      <w:proofErr w:type="spellStart"/>
      <w:r w:rsidRPr="000A461E">
        <w:rPr>
          <w:rFonts w:ascii="Times New Roman" w:hAnsi="Times New Roman"/>
          <w:i/>
          <w:color w:val="auto"/>
          <w:sz w:val="22"/>
          <w:szCs w:val="28"/>
          <w:shd w:val="clear" w:color="auto" w:fill="FFFFFF"/>
          <w:lang w:val="cy-GB"/>
        </w:rPr>
        <w:t>Oxford</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Handbook</w:t>
      </w:r>
      <w:proofErr w:type="spellEnd"/>
      <w:r w:rsidRPr="000A461E">
        <w:rPr>
          <w:rFonts w:ascii="Times New Roman" w:hAnsi="Times New Roman"/>
          <w:i/>
          <w:color w:val="auto"/>
          <w:sz w:val="22"/>
          <w:szCs w:val="28"/>
          <w:shd w:val="clear" w:color="auto" w:fill="FFFFFF"/>
          <w:lang w:val="cy-GB"/>
        </w:rPr>
        <w:t xml:space="preserve"> of the </w:t>
      </w:r>
      <w:proofErr w:type="spellStart"/>
      <w:r w:rsidRPr="000A461E">
        <w:rPr>
          <w:rFonts w:ascii="Times New Roman" w:hAnsi="Times New Roman"/>
          <w:i/>
          <w:color w:val="auto"/>
          <w:sz w:val="22"/>
          <w:szCs w:val="28"/>
          <w:shd w:val="clear" w:color="auto" w:fill="FFFFFF"/>
          <w:lang w:val="cy-GB"/>
        </w:rPr>
        <w:t>Archaeology</w:t>
      </w:r>
      <w:proofErr w:type="spellEnd"/>
      <w:r w:rsidRPr="000A461E">
        <w:rPr>
          <w:rFonts w:ascii="Times New Roman" w:hAnsi="Times New Roman"/>
          <w:i/>
          <w:color w:val="auto"/>
          <w:sz w:val="22"/>
          <w:szCs w:val="28"/>
          <w:shd w:val="clear" w:color="auto" w:fill="FFFFFF"/>
          <w:lang w:val="cy-GB"/>
        </w:rPr>
        <w:t xml:space="preserve"> of </w:t>
      </w:r>
      <w:proofErr w:type="spellStart"/>
      <w:r w:rsidRPr="000A461E">
        <w:rPr>
          <w:rFonts w:ascii="Times New Roman" w:hAnsi="Times New Roman"/>
          <w:i/>
          <w:color w:val="auto"/>
          <w:sz w:val="22"/>
          <w:szCs w:val="28"/>
          <w:shd w:val="clear" w:color="auto" w:fill="FFFFFF"/>
          <w:lang w:val="cy-GB"/>
        </w:rPr>
        <w:t>Ritual</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and</w:t>
      </w:r>
      <w:proofErr w:type="spellEnd"/>
      <w:r w:rsidRPr="000A461E">
        <w:rPr>
          <w:rFonts w:ascii="Times New Roman" w:hAnsi="Times New Roman"/>
          <w:i/>
          <w:color w:val="auto"/>
          <w:sz w:val="22"/>
          <w:szCs w:val="28"/>
          <w:shd w:val="clear" w:color="auto" w:fill="FFFFFF"/>
          <w:lang w:val="cy-GB"/>
        </w:rPr>
        <w:t xml:space="preserve"> </w:t>
      </w:r>
      <w:proofErr w:type="spellStart"/>
      <w:r w:rsidRPr="000A461E">
        <w:rPr>
          <w:rFonts w:ascii="Times New Roman" w:hAnsi="Times New Roman"/>
          <w:i/>
          <w:color w:val="auto"/>
          <w:sz w:val="22"/>
          <w:szCs w:val="28"/>
          <w:shd w:val="clear" w:color="auto" w:fill="FFFFFF"/>
          <w:lang w:val="cy-GB"/>
        </w:rPr>
        <w:t>Religion</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edited</w:t>
      </w:r>
      <w:proofErr w:type="spellEnd"/>
      <w:r w:rsidRPr="00E343EB">
        <w:rPr>
          <w:rFonts w:ascii="Times New Roman" w:hAnsi="Times New Roman"/>
          <w:color w:val="auto"/>
          <w:sz w:val="22"/>
          <w:szCs w:val="28"/>
          <w:shd w:val="clear" w:color="auto" w:fill="FFFFFF"/>
          <w:lang w:val="cy-GB"/>
        </w:rPr>
        <w:t xml:space="preserve"> by </w:t>
      </w:r>
      <w:proofErr w:type="spellStart"/>
      <w:r w:rsidRPr="00E343EB">
        <w:rPr>
          <w:rFonts w:ascii="Times New Roman" w:hAnsi="Times New Roman"/>
          <w:color w:val="auto"/>
          <w:sz w:val="22"/>
          <w:szCs w:val="28"/>
          <w:shd w:val="clear" w:color="auto" w:fill="FFFFFF"/>
          <w:lang w:val="cy-GB"/>
        </w:rPr>
        <w:t>Timothy</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Insoll</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Oxford</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University</w:t>
      </w:r>
      <w:proofErr w:type="spellEnd"/>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Press</w:t>
      </w:r>
      <w:proofErr w:type="spellEnd"/>
      <w:r w:rsidRPr="00E343EB">
        <w:rPr>
          <w:rFonts w:ascii="Times New Roman" w:hAnsi="Times New Roman"/>
          <w:color w:val="auto"/>
          <w:sz w:val="22"/>
          <w:szCs w:val="28"/>
          <w:shd w:val="clear" w:color="auto" w:fill="FFFFFF"/>
          <w:lang w:val="cy-GB"/>
        </w:rPr>
        <w:t>, New York pp.681-695.</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5F24C5"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en-US"/>
        </w:rPr>
      </w:pPr>
      <w:proofErr w:type="spellStart"/>
      <w:r w:rsidRPr="00E343EB">
        <w:rPr>
          <w:rFonts w:ascii="Times New Roman" w:hAnsi="Times New Roman"/>
          <w:color w:val="auto"/>
          <w:sz w:val="22"/>
          <w:szCs w:val="28"/>
          <w:shd w:val="clear" w:color="auto" w:fill="FFFFFF"/>
          <w:lang w:val="cy-GB"/>
        </w:rPr>
        <w:t>Sdraka</w:t>
      </w:r>
      <w:proofErr w:type="spellEnd"/>
      <w:r w:rsidRPr="00E343EB">
        <w:rPr>
          <w:rFonts w:ascii="Times New Roman" w:hAnsi="Times New Roman"/>
          <w:color w:val="auto"/>
          <w:sz w:val="22"/>
          <w:szCs w:val="28"/>
          <w:shd w:val="clear" w:color="auto" w:fill="FFFFFF"/>
          <w:lang w:val="cy-GB"/>
        </w:rPr>
        <w:t xml:space="preserve">, E. 1966. </w:t>
      </w:r>
      <w:r w:rsidRPr="000A461E">
        <w:rPr>
          <w:rFonts w:ascii="Times New Roman" w:hAnsi="Times New Roman"/>
          <w:i/>
          <w:color w:val="auto"/>
          <w:sz w:val="22"/>
          <w:szCs w:val="28"/>
          <w:shd w:val="clear" w:color="auto" w:fill="FFFFFF"/>
          <w:lang w:val="cy-GB"/>
        </w:rPr>
        <w:t xml:space="preserve">Ο </w:t>
      </w:r>
      <w:proofErr w:type="spellStart"/>
      <w:r w:rsidRPr="000A461E">
        <w:rPr>
          <w:rFonts w:ascii="Times New Roman" w:hAnsi="Times New Roman"/>
          <w:i/>
          <w:color w:val="auto"/>
          <w:sz w:val="22"/>
          <w:szCs w:val="28"/>
          <w:shd w:val="clear" w:color="auto" w:fill="FFFFFF"/>
          <w:lang w:val="cy-GB"/>
        </w:rPr>
        <w:t>Χορ</w:t>
      </w:r>
      <w:proofErr w:type="spellEnd"/>
      <w:r w:rsidRPr="000A461E">
        <w:rPr>
          <w:rFonts w:ascii="Times New Roman" w:hAnsi="Times New Roman"/>
          <w:i/>
          <w:color w:val="auto"/>
          <w:sz w:val="22"/>
          <w:szCs w:val="28"/>
          <w:shd w:val="clear" w:color="auto" w:fill="FFFFFF"/>
          <w:lang w:val="el-GR"/>
        </w:rPr>
        <w:t>ός εν τη Θρησκευτική Ζωή των Ανθρώπων.</w:t>
      </w:r>
      <w:r w:rsidRPr="00E343EB">
        <w:rPr>
          <w:rFonts w:ascii="Times New Roman" w:hAnsi="Times New Roman"/>
          <w:color w:val="auto"/>
          <w:sz w:val="22"/>
          <w:szCs w:val="28"/>
          <w:shd w:val="clear" w:color="auto" w:fill="FFFFFF"/>
          <w:lang w:val="el-GR"/>
        </w:rPr>
        <w:t xml:space="preserve"> </w:t>
      </w:r>
      <w:r w:rsidRPr="00E343EB">
        <w:rPr>
          <w:rFonts w:ascii="Times New Roman" w:hAnsi="Times New Roman"/>
          <w:color w:val="auto"/>
          <w:sz w:val="22"/>
          <w:szCs w:val="28"/>
          <w:shd w:val="clear" w:color="auto" w:fill="FFFFFF"/>
        </w:rPr>
        <w:t>Thessaloniki.</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r w:rsidRPr="00E343EB">
        <w:rPr>
          <w:rFonts w:ascii="Times New Roman" w:hAnsi="Times New Roman"/>
          <w:color w:val="auto"/>
          <w:sz w:val="22"/>
          <w:szCs w:val="28"/>
          <w:shd w:val="clear" w:color="auto" w:fill="FFFFFF"/>
          <w:lang w:val="cy-GB"/>
        </w:rPr>
        <w:t xml:space="preserve">Turner, V. 1982. </w:t>
      </w:r>
      <w:proofErr w:type="spellStart"/>
      <w:r w:rsidRPr="00E343EB">
        <w:rPr>
          <w:rFonts w:ascii="Times New Roman" w:hAnsi="Times New Roman"/>
          <w:i/>
          <w:color w:val="auto"/>
          <w:sz w:val="22"/>
          <w:szCs w:val="28"/>
          <w:shd w:val="clear" w:color="auto" w:fill="FFFFFF"/>
          <w:lang w:val="cy-GB"/>
        </w:rPr>
        <w:t>From</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Ritual</w:t>
      </w:r>
      <w:proofErr w:type="spellEnd"/>
      <w:r w:rsidRPr="00E343EB">
        <w:rPr>
          <w:rFonts w:ascii="Times New Roman" w:hAnsi="Times New Roman"/>
          <w:i/>
          <w:color w:val="auto"/>
          <w:sz w:val="22"/>
          <w:szCs w:val="28"/>
          <w:shd w:val="clear" w:color="auto" w:fill="FFFFFF"/>
          <w:lang w:val="cy-GB"/>
        </w:rPr>
        <w:t xml:space="preserve"> to </w:t>
      </w:r>
      <w:proofErr w:type="spellStart"/>
      <w:r w:rsidRPr="00E343EB">
        <w:rPr>
          <w:rFonts w:ascii="Times New Roman" w:hAnsi="Times New Roman"/>
          <w:i/>
          <w:color w:val="auto"/>
          <w:sz w:val="22"/>
          <w:szCs w:val="28"/>
          <w:shd w:val="clear" w:color="auto" w:fill="FFFFFF"/>
          <w:lang w:val="cy-GB"/>
        </w:rPr>
        <w:t>Theatre:The</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Human</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Seriousnes</w:t>
      </w:r>
      <w:bookmarkStart w:id="6" w:name="_GoBack"/>
      <w:bookmarkEnd w:id="6"/>
      <w:r w:rsidRPr="00E343EB">
        <w:rPr>
          <w:rFonts w:ascii="Times New Roman" w:hAnsi="Times New Roman"/>
          <w:i/>
          <w:color w:val="auto"/>
          <w:sz w:val="22"/>
          <w:szCs w:val="28"/>
          <w:shd w:val="clear" w:color="auto" w:fill="FFFFFF"/>
          <w:lang w:val="cy-GB"/>
        </w:rPr>
        <w:t>s</w:t>
      </w:r>
      <w:proofErr w:type="spellEnd"/>
      <w:r w:rsidRPr="00E343EB">
        <w:rPr>
          <w:rFonts w:ascii="Times New Roman" w:hAnsi="Times New Roman"/>
          <w:i/>
          <w:color w:val="auto"/>
          <w:sz w:val="22"/>
          <w:szCs w:val="28"/>
          <w:shd w:val="clear" w:color="auto" w:fill="FFFFFF"/>
          <w:lang w:val="cy-GB"/>
        </w:rPr>
        <w:t xml:space="preserve"> of </w:t>
      </w:r>
      <w:proofErr w:type="spellStart"/>
      <w:r w:rsidRPr="00E343EB">
        <w:rPr>
          <w:rFonts w:ascii="Times New Roman" w:hAnsi="Times New Roman"/>
          <w:i/>
          <w:color w:val="auto"/>
          <w:sz w:val="22"/>
          <w:szCs w:val="28"/>
          <w:shd w:val="clear" w:color="auto" w:fill="FFFFFF"/>
          <w:lang w:val="cy-GB"/>
        </w:rPr>
        <w:t>Play</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Performing</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Arts</w:t>
      </w:r>
      <w:proofErr w:type="spellEnd"/>
      <w:r w:rsidRPr="00E343EB">
        <w:rPr>
          <w:rFonts w:ascii="Times New Roman" w:hAnsi="Times New Roman"/>
          <w:i/>
          <w:color w:val="auto"/>
          <w:sz w:val="22"/>
          <w:szCs w:val="28"/>
          <w:shd w:val="clear" w:color="auto" w:fill="FFFFFF"/>
          <w:lang w:val="cy-GB"/>
        </w:rPr>
        <w:t xml:space="preserve"> </w:t>
      </w:r>
      <w:proofErr w:type="spellStart"/>
      <w:r w:rsidRPr="00E343EB">
        <w:rPr>
          <w:rFonts w:ascii="Times New Roman" w:hAnsi="Times New Roman"/>
          <w:i/>
          <w:color w:val="auto"/>
          <w:sz w:val="22"/>
          <w:szCs w:val="28"/>
          <w:shd w:val="clear" w:color="auto" w:fill="FFFFFF"/>
          <w:lang w:val="cy-GB"/>
        </w:rPr>
        <w:t>Journal</w:t>
      </w:r>
      <w:proofErr w:type="spellEnd"/>
      <w:r w:rsidRPr="00E343EB">
        <w:rPr>
          <w:rFonts w:ascii="Times New Roman" w:hAnsi="Times New Roman"/>
          <w:i/>
          <w:color w:val="auto"/>
          <w:sz w:val="22"/>
          <w:szCs w:val="28"/>
          <w:shd w:val="clear" w:color="auto" w:fill="FFFFFF"/>
          <w:lang w:val="cy-GB"/>
        </w:rPr>
        <w:t xml:space="preserve"> Publications.</w:t>
      </w:r>
      <w:r w:rsidRPr="00E343EB">
        <w:rPr>
          <w:rFonts w:ascii="Times New Roman" w:hAnsi="Times New Roman"/>
          <w:color w:val="auto"/>
          <w:sz w:val="22"/>
          <w:szCs w:val="28"/>
          <w:shd w:val="clear" w:color="auto" w:fill="FFFFFF"/>
          <w:lang w:val="cy-GB"/>
        </w:rPr>
        <w:t xml:space="preserve"> New York.</w:t>
      </w: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
    <w:p w:rsidR="005F24C5" w:rsidRPr="00E343EB" w:rsidRDefault="005F24C5" w:rsidP="00372720">
      <w:pPr>
        <w:pStyle w:val="NormalWeb"/>
        <w:spacing w:before="0" w:beforeAutospacing="0" w:after="0" w:afterAutospacing="0" w:line="360" w:lineRule="auto"/>
        <w:ind w:right="-334"/>
        <w:jc w:val="both"/>
        <w:rPr>
          <w:rFonts w:ascii="Times New Roman" w:hAnsi="Times New Roman"/>
          <w:color w:val="auto"/>
          <w:sz w:val="22"/>
          <w:szCs w:val="28"/>
          <w:shd w:val="clear" w:color="auto" w:fill="FFFFFF"/>
          <w:lang w:val="cy-GB"/>
        </w:rPr>
      </w:pPr>
      <w:proofErr w:type="spellStart"/>
      <w:r w:rsidRPr="00E343EB">
        <w:rPr>
          <w:rFonts w:ascii="Times New Roman" w:hAnsi="Times New Roman"/>
          <w:color w:val="auto"/>
          <w:sz w:val="22"/>
          <w:szCs w:val="28"/>
          <w:shd w:val="clear" w:color="auto" w:fill="FFFFFF"/>
          <w:lang w:val="cy-GB"/>
        </w:rPr>
        <w:t>Wunderlich</w:t>
      </w:r>
      <w:proofErr w:type="spellEnd"/>
      <w:r w:rsidRPr="00E343EB">
        <w:rPr>
          <w:rFonts w:ascii="Times New Roman" w:hAnsi="Times New Roman"/>
          <w:color w:val="auto"/>
          <w:sz w:val="22"/>
          <w:szCs w:val="28"/>
          <w:shd w:val="clear" w:color="auto" w:fill="FFFFFF"/>
          <w:lang w:val="cy-GB"/>
        </w:rPr>
        <w:t xml:space="preserve">, H.G. 1983. </w:t>
      </w:r>
      <w:r w:rsidRPr="00E343EB">
        <w:rPr>
          <w:rFonts w:ascii="Times New Roman" w:hAnsi="Times New Roman"/>
          <w:i/>
          <w:color w:val="auto"/>
          <w:sz w:val="22"/>
          <w:szCs w:val="28"/>
          <w:shd w:val="clear" w:color="auto" w:fill="FFFFFF"/>
          <w:lang w:val="cy-GB"/>
        </w:rPr>
        <w:t xml:space="preserve">The </w:t>
      </w:r>
      <w:proofErr w:type="spellStart"/>
      <w:r w:rsidRPr="00E343EB">
        <w:rPr>
          <w:rFonts w:ascii="Times New Roman" w:hAnsi="Times New Roman"/>
          <w:i/>
          <w:color w:val="auto"/>
          <w:sz w:val="22"/>
          <w:szCs w:val="28"/>
          <w:shd w:val="clear" w:color="auto" w:fill="FFFFFF"/>
          <w:lang w:val="cy-GB"/>
        </w:rPr>
        <w:t>Secret</w:t>
      </w:r>
      <w:proofErr w:type="spellEnd"/>
      <w:r w:rsidRPr="00E343EB">
        <w:rPr>
          <w:rFonts w:ascii="Times New Roman" w:hAnsi="Times New Roman"/>
          <w:i/>
          <w:color w:val="auto"/>
          <w:sz w:val="22"/>
          <w:szCs w:val="28"/>
          <w:shd w:val="clear" w:color="auto" w:fill="FFFFFF"/>
          <w:lang w:val="cy-GB"/>
        </w:rPr>
        <w:t xml:space="preserve"> of </w:t>
      </w:r>
      <w:proofErr w:type="spellStart"/>
      <w:r w:rsidRPr="00E343EB">
        <w:rPr>
          <w:rFonts w:ascii="Times New Roman" w:hAnsi="Times New Roman"/>
          <w:i/>
          <w:color w:val="auto"/>
          <w:sz w:val="22"/>
          <w:szCs w:val="28"/>
          <w:shd w:val="clear" w:color="auto" w:fill="FFFFFF"/>
          <w:lang w:val="cy-GB"/>
        </w:rPr>
        <w:t>Crete</w:t>
      </w:r>
      <w:proofErr w:type="spellEnd"/>
      <w:r w:rsidRPr="00E343EB">
        <w:rPr>
          <w:rFonts w:ascii="Times New Roman" w:hAnsi="Times New Roman"/>
          <w:i/>
          <w:color w:val="auto"/>
          <w:sz w:val="22"/>
          <w:szCs w:val="28"/>
          <w:shd w:val="clear" w:color="auto" w:fill="FFFFFF"/>
          <w:lang w:val="cy-GB"/>
        </w:rPr>
        <w:t>.</w:t>
      </w:r>
      <w:r w:rsidRPr="00E343EB">
        <w:rPr>
          <w:rFonts w:ascii="Times New Roman" w:hAnsi="Times New Roman"/>
          <w:color w:val="auto"/>
          <w:sz w:val="22"/>
          <w:szCs w:val="28"/>
          <w:shd w:val="clear" w:color="auto" w:fill="FFFFFF"/>
          <w:lang w:val="cy-GB"/>
        </w:rPr>
        <w:t xml:space="preserve"> </w:t>
      </w:r>
      <w:proofErr w:type="spellStart"/>
      <w:r w:rsidRPr="00E343EB">
        <w:rPr>
          <w:rFonts w:ascii="Times New Roman" w:hAnsi="Times New Roman"/>
          <w:color w:val="auto"/>
          <w:sz w:val="22"/>
          <w:szCs w:val="28"/>
          <w:shd w:val="clear" w:color="auto" w:fill="FFFFFF"/>
          <w:lang w:val="cy-GB"/>
        </w:rPr>
        <w:t>Efstasiadis</w:t>
      </w:r>
      <w:proofErr w:type="spellEnd"/>
      <w:r w:rsidRPr="00E343EB">
        <w:rPr>
          <w:rFonts w:ascii="Times New Roman" w:hAnsi="Times New Roman"/>
          <w:color w:val="auto"/>
          <w:sz w:val="22"/>
          <w:szCs w:val="28"/>
          <w:shd w:val="clear" w:color="auto" w:fill="FFFFFF"/>
          <w:lang w:val="cy-GB"/>
        </w:rPr>
        <w:t xml:space="preserve"> Group</w:t>
      </w:r>
      <w:r w:rsidR="00792AB8">
        <w:rPr>
          <w:rFonts w:ascii="Times New Roman" w:hAnsi="Times New Roman"/>
          <w:color w:val="auto"/>
          <w:sz w:val="22"/>
          <w:szCs w:val="28"/>
          <w:shd w:val="clear" w:color="auto" w:fill="FFFFFF"/>
          <w:lang w:val="cy-GB"/>
        </w:rPr>
        <w:t xml:space="preserve"> Publications</w:t>
      </w:r>
      <w:r w:rsidRPr="00E343EB">
        <w:rPr>
          <w:rFonts w:ascii="Times New Roman" w:hAnsi="Times New Roman"/>
          <w:color w:val="auto"/>
          <w:sz w:val="22"/>
          <w:szCs w:val="28"/>
          <w:shd w:val="clear" w:color="auto" w:fill="FFFFFF"/>
          <w:lang w:val="cy-GB"/>
        </w:rPr>
        <w:t>. Athens.</w:t>
      </w:r>
    </w:p>
    <w:p w:rsidR="005F24C5" w:rsidRDefault="005F24C5" w:rsidP="00372720">
      <w:pPr>
        <w:pStyle w:val="NormalWeb"/>
        <w:spacing w:before="0" w:beforeAutospacing="0" w:after="0" w:afterAutospacing="0" w:line="360" w:lineRule="auto"/>
        <w:ind w:right="-334"/>
        <w:jc w:val="both"/>
        <w:rPr>
          <w:rFonts w:ascii="Arial" w:hAnsi="Arial" w:cs="Arial"/>
          <w:color w:val="auto"/>
          <w:sz w:val="24"/>
          <w:szCs w:val="28"/>
          <w:shd w:val="clear" w:color="auto" w:fill="FFFFFF"/>
          <w:lang w:val="cy-GB"/>
        </w:rPr>
      </w:pPr>
    </w:p>
    <w:p w:rsidR="005F24C5" w:rsidRDefault="005F24C5" w:rsidP="00372720">
      <w:pPr>
        <w:pStyle w:val="NormalWeb"/>
        <w:spacing w:before="0" w:beforeAutospacing="0" w:after="0" w:afterAutospacing="0" w:line="360" w:lineRule="auto"/>
        <w:ind w:right="-334"/>
        <w:jc w:val="both"/>
        <w:rPr>
          <w:rFonts w:ascii="Arial" w:hAnsi="Arial" w:cs="Arial"/>
          <w:color w:val="auto"/>
          <w:sz w:val="24"/>
          <w:szCs w:val="28"/>
          <w:shd w:val="clear" w:color="auto" w:fill="FFFFFF"/>
          <w:lang w:val="cy-GB"/>
        </w:rPr>
      </w:pPr>
    </w:p>
    <w:p w:rsidR="005F24C5" w:rsidRPr="00302D93" w:rsidRDefault="005F24C5" w:rsidP="00372720">
      <w:pPr>
        <w:pStyle w:val="NormalWeb"/>
        <w:spacing w:before="0" w:beforeAutospacing="0" w:after="0" w:afterAutospacing="0" w:line="360" w:lineRule="auto"/>
        <w:ind w:right="-334"/>
        <w:jc w:val="both"/>
        <w:rPr>
          <w:rFonts w:ascii="Trebuchet MS" w:hAnsi="Trebuchet MS" w:cs="Tahoma"/>
          <w:bCs/>
          <w:color w:val="auto"/>
          <w:sz w:val="24"/>
          <w:szCs w:val="28"/>
          <w:lang w:val="cy-GB"/>
        </w:rPr>
      </w:pPr>
    </w:p>
    <w:p w:rsidR="005F24C5" w:rsidRPr="00CD0660" w:rsidRDefault="005F24C5" w:rsidP="00372720">
      <w:pPr>
        <w:spacing w:line="360" w:lineRule="auto"/>
        <w:jc w:val="both"/>
        <w:rPr>
          <w:rFonts w:ascii="Times New Roman" w:hAnsi="Times New Roman" w:cs="Times New Roman"/>
          <w:sz w:val="24"/>
          <w:szCs w:val="24"/>
        </w:rPr>
      </w:pPr>
    </w:p>
    <w:sectPr w:rsidR="005F24C5" w:rsidRPr="00CD0660" w:rsidSect="00DD079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359" w:rsidRDefault="00D21359" w:rsidP="009665A1">
      <w:pPr>
        <w:spacing w:after="0" w:line="240" w:lineRule="auto"/>
      </w:pPr>
      <w:r>
        <w:separator/>
      </w:r>
    </w:p>
  </w:endnote>
  <w:endnote w:type="continuationSeparator" w:id="0">
    <w:p w:rsidR="00D21359" w:rsidRDefault="00D21359" w:rsidP="00966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138642"/>
      <w:docPartObj>
        <w:docPartGallery w:val="Page Numbers (Bottom of Page)"/>
        <w:docPartUnique/>
      </w:docPartObj>
    </w:sdtPr>
    <w:sdtEndPr>
      <w:rPr>
        <w:noProof/>
      </w:rPr>
    </w:sdtEndPr>
    <w:sdtContent>
      <w:p w:rsidR="009665A1" w:rsidRDefault="00593D32">
        <w:pPr>
          <w:pStyle w:val="Footer"/>
          <w:jc w:val="center"/>
        </w:pPr>
        <w:r>
          <w:fldChar w:fldCharType="begin"/>
        </w:r>
        <w:r w:rsidR="009665A1">
          <w:instrText xml:space="preserve"> PAGE   \* MERGEFORMAT </w:instrText>
        </w:r>
        <w:r>
          <w:fldChar w:fldCharType="separate"/>
        </w:r>
        <w:r w:rsidR="00792AB8">
          <w:rPr>
            <w:noProof/>
          </w:rPr>
          <w:t>10</w:t>
        </w:r>
        <w:r>
          <w:rPr>
            <w:noProof/>
          </w:rPr>
          <w:fldChar w:fldCharType="end"/>
        </w:r>
      </w:p>
    </w:sdtContent>
  </w:sdt>
  <w:p w:rsidR="009665A1" w:rsidRDefault="00966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359" w:rsidRDefault="00D21359" w:rsidP="009665A1">
      <w:pPr>
        <w:spacing w:after="0" w:line="240" w:lineRule="auto"/>
      </w:pPr>
      <w:r>
        <w:separator/>
      </w:r>
    </w:p>
  </w:footnote>
  <w:footnote w:type="continuationSeparator" w:id="0">
    <w:p w:rsidR="00D21359" w:rsidRDefault="00D21359" w:rsidP="009665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B48"/>
    <w:rsid w:val="000532C5"/>
    <w:rsid w:val="00072ADE"/>
    <w:rsid w:val="00093CED"/>
    <w:rsid w:val="000A3AA7"/>
    <w:rsid w:val="000E4E40"/>
    <w:rsid w:val="00111E8C"/>
    <w:rsid w:val="00116A25"/>
    <w:rsid w:val="00141630"/>
    <w:rsid w:val="0014187A"/>
    <w:rsid w:val="001A3524"/>
    <w:rsid w:val="001C05A5"/>
    <w:rsid w:val="001C1315"/>
    <w:rsid w:val="001E41EF"/>
    <w:rsid w:val="001E5989"/>
    <w:rsid w:val="001E76FB"/>
    <w:rsid w:val="002620A1"/>
    <w:rsid w:val="00276B48"/>
    <w:rsid w:val="00283D44"/>
    <w:rsid w:val="002B3590"/>
    <w:rsid w:val="002E12F7"/>
    <w:rsid w:val="002E3125"/>
    <w:rsid w:val="002F20E9"/>
    <w:rsid w:val="00372720"/>
    <w:rsid w:val="003A5F54"/>
    <w:rsid w:val="003C1B64"/>
    <w:rsid w:val="003C5450"/>
    <w:rsid w:val="003D5215"/>
    <w:rsid w:val="00472EB2"/>
    <w:rsid w:val="00474235"/>
    <w:rsid w:val="004756A1"/>
    <w:rsid w:val="00485EF9"/>
    <w:rsid w:val="004A6976"/>
    <w:rsid w:val="004B0E68"/>
    <w:rsid w:val="004D4565"/>
    <w:rsid w:val="004F018E"/>
    <w:rsid w:val="00525710"/>
    <w:rsid w:val="00530A16"/>
    <w:rsid w:val="00531588"/>
    <w:rsid w:val="0054244A"/>
    <w:rsid w:val="00592088"/>
    <w:rsid w:val="00592C8B"/>
    <w:rsid w:val="00593D32"/>
    <w:rsid w:val="005A73BA"/>
    <w:rsid w:val="005B3EDC"/>
    <w:rsid w:val="005B7863"/>
    <w:rsid w:val="005C2409"/>
    <w:rsid w:val="005D10B8"/>
    <w:rsid w:val="005F24C5"/>
    <w:rsid w:val="006009AF"/>
    <w:rsid w:val="00602424"/>
    <w:rsid w:val="00615A6A"/>
    <w:rsid w:val="00620956"/>
    <w:rsid w:val="00632C62"/>
    <w:rsid w:val="00636EBF"/>
    <w:rsid w:val="006571D7"/>
    <w:rsid w:val="00670EF8"/>
    <w:rsid w:val="00677DF1"/>
    <w:rsid w:val="0069488A"/>
    <w:rsid w:val="00694F55"/>
    <w:rsid w:val="00697394"/>
    <w:rsid w:val="006A22AD"/>
    <w:rsid w:val="006B66CD"/>
    <w:rsid w:val="006D471E"/>
    <w:rsid w:val="007225AE"/>
    <w:rsid w:val="00741F9C"/>
    <w:rsid w:val="00757FC8"/>
    <w:rsid w:val="007662C7"/>
    <w:rsid w:val="0077166D"/>
    <w:rsid w:val="00792AB8"/>
    <w:rsid w:val="007E4C19"/>
    <w:rsid w:val="007F60E7"/>
    <w:rsid w:val="00806684"/>
    <w:rsid w:val="00823900"/>
    <w:rsid w:val="00846FE6"/>
    <w:rsid w:val="0087442E"/>
    <w:rsid w:val="00880B32"/>
    <w:rsid w:val="00884B78"/>
    <w:rsid w:val="008D6650"/>
    <w:rsid w:val="008D6EAE"/>
    <w:rsid w:val="008E4E9A"/>
    <w:rsid w:val="00922C6F"/>
    <w:rsid w:val="00937081"/>
    <w:rsid w:val="009665A1"/>
    <w:rsid w:val="0098017D"/>
    <w:rsid w:val="00985826"/>
    <w:rsid w:val="009B1AA0"/>
    <w:rsid w:val="009C6DCE"/>
    <w:rsid w:val="009F0A56"/>
    <w:rsid w:val="00A46E16"/>
    <w:rsid w:val="00A7734E"/>
    <w:rsid w:val="00A84321"/>
    <w:rsid w:val="00AF14CF"/>
    <w:rsid w:val="00B33568"/>
    <w:rsid w:val="00B8308C"/>
    <w:rsid w:val="00B838DA"/>
    <w:rsid w:val="00BF01F7"/>
    <w:rsid w:val="00BF2F23"/>
    <w:rsid w:val="00BF5881"/>
    <w:rsid w:val="00C14E7F"/>
    <w:rsid w:val="00C17C34"/>
    <w:rsid w:val="00C436DE"/>
    <w:rsid w:val="00C452AF"/>
    <w:rsid w:val="00C73EEC"/>
    <w:rsid w:val="00C8449F"/>
    <w:rsid w:val="00CD0660"/>
    <w:rsid w:val="00CD234D"/>
    <w:rsid w:val="00CD588B"/>
    <w:rsid w:val="00CD5BFB"/>
    <w:rsid w:val="00CF574E"/>
    <w:rsid w:val="00CF67D2"/>
    <w:rsid w:val="00D03838"/>
    <w:rsid w:val="00D21359"/>
    <w:rsid w:val="00D53E84"/>
    <w:rsid w:val="00D82097"/>
    <w:rsid w:val="00DB45CF"/>
    <w:rsid w:val="00DB4AC8"/>
    <w:rsid w:val="00DD0793"/>
    <w:rsid w:val="00DF3834"/>
    <w:rsid w:val="00DF3AC4"/>
    <w:rsid w:val="00DF7198"/>
    <w:rsid w:val="00E4486A"/>
    <w:rsid w:val="00E607AD"/>
    <w:rsid w:val="00ED31AC"/>
    <w:rsid w:val="00EE7F87"/>
    <w:rsid w:val="00F01D7B"/>
    <w:rsid w:val="00F0389A"/>
    <w:rsid w:val="00F1299C"/>
    <w:rsid w:val="00F57E00"/>
    <w:rsid w:val="00F61FAF"/>
    <w:rsid w:val="00FB61AF"/>
    <w:rsid w:val="00FE1604"/>
    <w:rsid w:val="00FE45DA"/>
    <w:rsid w:val="00FF01D6"/>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AC6239"/>
  <w15:docId w15:val="{18719F56-C1FD-4E4E-89CE-8D289B66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793"/>
  </w:style>
  <w:style w:type="paragraph" w:styleId="Heading3">
    <w:name w:val="heading 3"/>
    <w:basedOn w:val="Normal"/>
    <w:link w:val="Heading3Char"/>
    <w:qFormat/>
    <w:rsid w:val="00111E8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7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7D2"/>
    <w:rPr>
      <w:rFonts w:ascii="Segoe UI" w:hAnsi="Segoe UI" w:cs="Segoe UI"/>
      <w:sz w:val="18"/>
      <w:szCs w:val="18"/>
    </w:rPr>
  </w:style>
  <w:style w:type="paragraph" w:styleId="Header">
    <w:name w:val="header"/>
    <w:basedOn w:val="Normal"/>
    <w:link w:val="HeaderChar"/>
    <w:uiPriority w:val="99"/>
    <w:unhideWhenUsed/>
    <w:rsid w:val="00966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5A1"/>
  </w:style>
  <w:style w:type="paragraph" w:styleId="Footer">
    <w:name w:val="footer"/>
    <w:basedOn w:val="Normal"/>
    <w:link w:val="FooterChar"/>
    <w:uiPriority w:val="99"/>
    <w:unhideWhenUsed/>
    <w:rsid w:val="00966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5A1"/>
  </w:style>
  <w:style w:type="paragraph" w:styleId="NormalWeb">
    <w:name w:val="Normal (Web)"/>
    <w:basedOn w:val="Normal"/>
    <w:rsid w:val="005F24C5"/>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uiPriority w:val="99"/>
    <w:unhideWhenUsed/>
    <w:rsid w:val="005F24C5"/>
    <w:rPr>
      <w:color w:val="0000FF"/>
      <w:u w:val="single"/>
    </w:rPr>
  </w:style>
  <w:style w:type="character" w:styleId="Emphasis">
    <w:name w:val="Emphasis"/>
    <w:basedOn w:val="DefaultParagraphFont"/>
    <w:uiPriority w:val="20"/>
    <w:qFormat/>
    <w:rsid w:val="00620956"/>
    <w:rPr>
      <w:i/>
      <w:iCs/>
    </w:rPr>
  </w:style>
  <w:style w:type="character" w:customStyle="1" w:styleId="Heading3Char">
    <w:name w:val="Heading 3 Char"/>
    <w:basedOn w:val="DefaultParagraphFont"/>
    <w:link w:val="Heading3"/>
    <w:rsid w:val="00111E8C"/>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898337">
      <w:bodyDiv w:val="1"/>
      <w:marLeft w:val="0"/>
      <w:marRight w:val="0"/>
      <w:marTop w:val="0"/>
      <w:marBottom w:val="0"/>
      <w:divBdr>
        <w:top w:val="none" w:sz="0" w:space="0" w:color="auto"/>
        <w:left w:val="none" w:sz="0" w:space="0" w:color="auto"/>
        <w:bottom w:val="none" w:sz="0" w:space="0" w:color="auto"/>
        <w:right w:val="none" w:sz="0" w:space="0" w:color="auto"/>
      </w:divBdr>
      <w:divsChild>
        <w:div w:id="1049376747">
          <w:marLeft w:val="300"/>
          <w:marRight w:val="0"/>
          <w:marTop w:val="0"/>
          <w:marBottom w:val="330"/>
          <w:divBdr>
            <w:top w:val="none" w:sz="0" w:space="0" w:color="auto"/>
            <w:left w:val="none" w:sz="0" w:space="0" w:color="auto"/>
            <w:bottom w:val="none" w:sz="0" w:space="0" w:color="auto"/>
            <w:right w:val="none" w:sz="0" w:space="0" w:color="auto"/>
          </w:divBdr>
          <w:divsChild>
            <w:div w:id="1477337208">
              <w:marLeft w:val="0"/>
              <w:marRight w:val="0"/>
              <w:marTop w:val="0"/>
              <w:marBottom w:val="0"/>
              <w:divBdr>
                <w:top w:val="none" w:sz="0" w:space="0" w:color="auto"/>
                <w:left w:val="none" w:sz="0" w:space="0" w:color="auto"/>
                <w:bottom w:val="none" w:sz="0" w:space="0" w:color="auto"/>
                <w:right w:val="none" w:sz="0" w:space="0" w:color="auto"/>
              </w:divBdr>
              <w:divsChild>
                <w:div w:id="469177">
                  <w:marLeft w:val="0"/>
                  <w:marRight w:val="0"/>
                  <w:marTop w:val="0"/>
                  <w:marBottom w:val="330"/>
                  <w:divBdr>
                    <w:top w:val="none" w:sz="0" w:space="0" w:color="auto"/>
                    <w:left w:val="none" w:sz="0" w:space="0" w:color="auto"/>
                    <w:bottom w:val="none" w:sz="0" w:space="0" w:color="auto"/>
                    <w:right w:val="none" w:sz="0" w:space="0" w:color="auto"/>
                  </w:divBdr>
                </w:div>
              </w:divsChild>
            </w:div>
            <w:div w:id="170143211">
              <w:marLeft w:val="0"/>
              <w:marRight w:val="0"/>
              <w:marTop w:val="0"/>
              <w:marBottom w:val="0"/>
              <w:divBdr>
                <w:top w:val="none" w:sz="0" w:space="0" w:color="auto"/>
                <w:left w:val="none" w:sz="0" w:space="0" w:color="auto"/>
                <w:bottom w:val="none" w:sz="0" w:space="0" w:color="auto"/>
                <w:right w:val="none" w:sz="0" w:space="0" w:color="auto"/>
              </w:divBdr>
              <w:divsChild>
                <w:div w:id="1133865104">
                  <w:marLeft w:val="0"/>
                  <w:marRight w:val="0"/>
                  <w:marTop w:val="0"/>
                  <w:marBottom w:val="0"/>
                  <w:divBdr>
                    <w:top w:val="none" w:sz="0" w:space="0" w:color="auto"/>
                    <w:left w:val="none" w:sz="0" w:space="0" w:color="auto"/>
                    <w:bottom w:val="none" w:sz="0" w:space="0" w:color="auto"/>
                    <w:right w:val="none" w:sz="0" w:space="0" w:color="auto"/>
                  </w:divBdr>
                  <w:divsChild>
                    <w:div w:id="134226405">
                      <w:marLeft w:val="0"/>
                      <w:marRight w:val="0"/>
                      <w:marTop w:val="0"/>
                      <w:marBottom w:val="0"/>
                      <w:divBdr>
                        <w:top w:val="none" w:sz="0" w:space="0" w:color="auto"/>
                        <w:left w:val="none" w:sz="0" w:space="0" w:color="auto"/>
                        <w:bottom w:val="none" w:sz="0" w:space="0" w:color="auto"/>
                        <w:right w:val="none" w:sz="0" w:space="0" w:color="auto"/>
                      </w:divBdr>
                      <w:divsChild>
                        <w:div w:id="1692026928">
                          <w:marLeft w:val="0"/>
                          <w:marRight w:val="0"/>
                          <w:marTop w:val="0"/>
                          <w:marBottom w:val="0"/>
                          <w:divBdr>
                            <w:top w:val="single" w:sz="6" w:space="0" w:color="DDDDDD"/>
                            <w:left w:val="single" w:sz="6" w:space="0" w:color="DDDDDD"/>
                            <w:bottom w:val="single" w:sz="6" w:space="0" w:color="DDDDDD"/>
                            <w:right w:val="single" w:sz="6" w:space="0" w:color="DDDDDD"/>
                          </w:divBdr>
                          <w:divsChild>
                            <w:div w:id="41952268">
                              <w:marLeft w:val="0"/>
                              <w:marRight w:val="0"/>
                              <w:marTop w:val="0"/>
                              <w:marBottom w:val="0"/>
                              <w:divBdr>
                                <w:top w:val="none" w:sz="0" w:space="0" w:color="auto"/>
                                <w:left w:val="none" w:sz="0" w:space="0" w:color="auto"/>
                                <w:bottom w:val="none" w:sz="0" w:space="0" w:color="auto"/>
                                <w:right w:val="none" w:sz="0" w:space="0" w:color="auto"/>
                              </w:divBdr>
                              <w:divsChild>
                                <w:div w:id="1979265999">
                                  <w:marLeft w:val="0"/>
                                  <w:marRight w:val="0"/>
                                  <w:marTop w:val="0"/>
                                  <w:marBottom w:val="0"/>
                                  <w:divBdr>
                                    <w:top w:val="none" w:sz="0" w:space="0" w:color="auto"/>
                                    <w:left w:val="none" w:sz="0" w:space="0" w:color="auto"/>
                                    <w:bottom w:val="none" w:sz="0" w:space="0" w:color="auto"/>
                                    <w:right w:val="none" w:sz="0" w:space="0" w:color="auto"/>
                                  </w:divBdr>
                                </w:div>
                                <w:div w:id="136992495">
                                  <w:marLeft w:val="0"/>
                                  <w:marRight w:val="0"/>
                                  <w:marTop w:val="0"/>
                                  <w:marBottom w:val="0"/>
                                  <w:divBdr>
                                    <w:top w:val="none" w:sz="0" w:space="0" w:color="auto"/>
                                    <w:left w:val="none" w:sz="0" w:space="0" w:color="auto"/>
                                    <w:bottom w:val="none" w:sz="0" w:space="0" w:color="auto"/>
                                    <w:right w:val="none" w:sz="0" w:space="0" w:color="auto"/>
                                  </w:divBdr>
                                  <w:divsChild>
                                    <w:div w:id="1985352609">
                                      <w:marLeft w:val="0"/>
                                      <w:marRight w:val="69"/>
                                      <w:marTop w:val="0"/>
                                      <w:marBottom w:val="0"/>
                                      <w:divBdr>
                                        <w:top w:val="none" w:sz="0" w:space="0" w:color="auto"/>
                                        <w:left w:val="none" w:sz="0" w:space="0" w:color="auto"/>
                                        <w:bottom w:val="none" w:sz="0" w:space="0" w:color="auto"/>
                                        <w:right w:val="none" w:sz="0" w:space="0" w:color="auto"/>
                                      </w:divBdr>
                                      <w:divsChild>
                                        <w:div w:id="121921659">
                                          <w:marLeft w:val="0"/>
                                          <w:marRight w:val="0"/>
                                          <w:marTop w:val="0"/>
                                          <w:marBottom w:val="0"/>
                                          <w:divBdr>
                                            <w:top w:val="none" w:sz="0" w:space="0" w:color="auto"/>
                                            <w:left w:val="none" w:sz="0" w:space="0" w:color="auto"/>
                                            <w:bottom w:val="none" w:sz="0" w:space="0" w:color="auto"/>
                                            <w:right w:val="none" w:sz="0" w:space="0" w:color="auto"/>
                                          </w:divBdr>
                                          <w:divsChild>
                                            <w:div w:id="6934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46356">
                      <w:marLeft w:val="0"/>
                      <w:marRight w:val="0"/>
                      <w:marTop w:val="0"/>
                      <w:marBottom w:val="0"/>
                      <w:divBdr>
                        <w:top w:val="none" w:sz="0" w:space="0" w:color="auto"/>
                        <w:left w:val="none" w:sz="0" w:space="0" w:color="auto"/>
                        <w:bottom w:val="none" w:sz="0" w:space="0" w:color="auto"/>
                        <w:right w:val="none" w:sz="0" w:space="0" w:color="auto"/>
                      </w:divBdr>
                      <w:divsChild>
                        <w:div w:id="176792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50036">
              <w:marLeft w:val="0"/>
              <w:marRight w:val="0"/>
              <w:marTop w:val="0"/>
              <w:marBottom w:val="0"/>
              <w:divBdr>
                <w:top w:val="none" w:sz="0" w:space="0" w:color="auto"/>
                <w:left w:val="none" w:sz="0" w:space="0" w:color="auto"/>
                <w:bottom w:val="none" w:sz="0" w:space="0" w:color="auto"/>
                <w:right w:val="none" w:sz="0" w:space="0" w:color="auto"/>
              </w:divBdr>
              <w:divsChild>
                <w:div w:id="457380914">
                  <w:marLeft w:val="0"/>
                  <w:marRight w:val="0"/>
                  <w:marTop w:val="0"/>
                  <w:marBottom w:val="0"/>
                  <w:divBdr>
                    <w:top w:val="none" w:sz="0" w:space="0" w:color="auto"/>
                    <w:left w:val="none" w:sz="0" w:space="0" w:color="auto"/>
                    <w:bottom w:val="none" w:sz="0" w:space="0" w:color="auto"/>
                    <w:right w:val="none" w:sz="0" w:space="0" w:color="auto"/>
                  </w:divBdr>
                  <w:divsChild>
                    <w:div w:id="801582220">
                      <w:marLeft w:val="0"/>
                      <w:marRight w:val="0"/>
                      <w:marTop w:val="0"/>
                      <w:marBottom w:val="0"/>
                      <w:divBdr>
                        <w:top w:val="none" w:sz="0" w:space="0" w:color="auto"/>
                        <w:left w:val="none" w:sz="0" w:space="0" w:color="auto"/>
                        <w:bottom w:val="none" w:sz="0" w:space="0" w:color="auto"/>
                        <w:right w:val="none" w:sz="0" w:space="0" w:color="auto"/>
                      </w:divBdr>
                      <w:divsChild>
                        <w:div w:id="46978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6937">
              <w:marLeft w:val="0"/>
              <w:marRight w:val="0"/>
              <w:marTop w:val="0"/>
              <w:marBottom w:val="0"/>
              <w:divBdr>
                <w:top w:val="none" w:sz="0" w:space="0" w:color="auto"/>
                <w:left w:val="none" w:sz="0" w:space="0" w:color="auto"/>
                <w:bottom w:val="none" w:sz="0" w:space="0" w:color="auto"/>
                <w:right w:val="none" w:sz="0" w:space="0" w:color="auto"/>
              </w:divBdr>
              <w:divsChild>
                <w:div w:id="1152018158">
                  <w:marLeft w:val="0"/>
                  <w:marRight w:val="0"/>
                  <w:marTop w:val="0"/>
                  <w:marBottom w:val="0"/>
                  <w:divBdr>
                    <w:top w:val="none" w:sz="0" w:space="0" w:color="auto"/>
                    <w:left w:val="none" w:sz="0" w:space="0" w:color="auto"/>
                    <w:bottom w:val="none" w:sz="0" w:space="0" w:color="auto"/>
                    <w:right w:val="none" w:sz="0" w:space="0" w:color="auto"/>
                  </w:divBdr>
                  <w:divsChild>
                    <w:div w:id="1295865600">
                      <w:marLeft w:val="0"/>
                      <w:marRight w:val="0"/>
                      <w:marTop w:val="0"/>
                      <w:marBottom w:val="0"/>
                      <w:divBdr>
                        <w:top w:val="single" w:sz="6" w:space="0" w:color="DDDDDD"/>
                        <w:left w:val="single" w:sz="6" w:space="0" w:color="DDDDDD"/>
                        <w:bottom w:val="single" w:sz="6" w:space="0" w:color="DDDDDD"/>
                        <w:right w:val="single" w:sz="6" w:space="0" w:color="DDDDDD"/>
                      </w:divBdr>
                      <w:divsChild>
                        <w:div w:id="2027363919">
                          <w:marLeft w:val="0"/>
                          <w:marRight w:val="0"/>
                          <w:marTop w:val="0"/>
                          <w:marBottom w:val="0"/>
                          <w:divBdr>
                            <w:top w:val="none" w:sz="0" w:space="0" w:color="auto"/>
                            <w:left w:val="none" w:sz="0" w:space="0" w:color="auto"/>
                            <w:bottom w:val="none" w:sz="0" w:space="0" w:color="auto"/>
                            <w:right w:val="none" w:sz="0" w:space="0" w:color="auto"/>
                          </w:divBdr>
                          <w:divsChild>
                            <w:div w:id="1976177565">
                              <w:marLeft w:val="0"/>
                              <w:marRight w:val="0"/>
                              <w:marTop w:val="0"/>
                              <w:marBottom w:val="0"/>
                              <w:divBdr>
                                <w:top w:val="none" w:sz="0" w:space="0" w:color="auto"/>
                                <w:left w:val="none" w:sz="0" w:space="0" w:color="auto"/>
                                <w:bottom w:val="none" w:sz="0" w:space="0" w:color="auto"/>
                                <w:right w:val="none" w:sz="0" w:space="0" w:color="auto"/>
                              </w:divBdr>
                              <w:divsChild>
                                <w:div w:id="718557846">
                                  <w:marLeft w:val="0"/>
                                  <w:marRight w:val="69"/>
                                  <w:marTop w:val="0"/>
                                  <w:marBottom w:val="0"/>
                                  <w:divBdr>
                                    <w:top w:val="none" w:sz="0" w:space="0" w:color="auto"/>
                                    <w:left w:val="none" w:sz="0" w:space="0" w:color="auto"/>
                                    <w:bottom w:val="none" w:sz="0" w:space="0" w:color="auto"/>
                                    <w:right w:val="none" w:sz="0" w:space="0" w:color="auto"/>
                                  </w:divBdr>
                                </w:div>
                                <w:div w:id="198561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490968">
          <w:marLeft w:val="0"/>
          <w:marRight w:val="300"/>
          <w:marTop w:val="0"/>
          <w:marBottom w:val="0"/>
          <w:divBdr>
            <w:top w:val="none" w:sz="0" w:space="0" w:color="auto"/>
            <w:left w:val="none" w:sz="0" w:space="0" w:color="auto"/>
            <w:bottom w:val="none" w:sz="0" w:space="0" w:color="auto"/>
            <w:right w:val="none" w:sz="0" w:space="0" w:color="auto"/>
          </w:divBdr>
          <w:divsChild>
            <w:div w:id="121383996">
              <w:marLeft w:val="0"/>
              <w:marRight w:val="0"/>
              <w:marTop w:val="0"/>
              <w:marBottom w:val="0"/>
              <w:divBdr>
                <w:top w:val="none" w:sz="0" w:space="0" w:color="auto"/>
                <w:left w:val="none" w:sz="0" w:space="0" w:color="auto"/>
                <w:bottom w:val="none" w:sz="0" w:space="0" w:color="auto"/>
                <w:right w:val="none" w:sz="0" w:space="0" w:color="auto"/>
              </w:divBdr>
              <w:divsChild>
                <w:div w:id="182670545">
                  <w:marLeft w:val="0"/>
                  <w:marRight w:val="0"/>
                  <w:marTop w:val="0"/>
                  <w:marBottom w:val="0"/>
                  <w:divBdr>
                    <w:top w:val="none" w:sz="0" w:space="0" w:color="auto"/>
                    <w:left w:val="none" w:sz="0" w:space="0" w:color="auto"/>
                    <w:bottom w:val="none" w:sz="0" w:space="0" w:color="auto"/>
                    <w:right w:val="none" w:sz="0" w:space="0" w:color="auto"/>
                  </w:divBdr>
                  <w:divsChild>
                    <w:div w:id="908462688">
                      <w:marLeft w:val="0"/>
                      <w:marRight w:val="0"/>
                      <w:marTop w:val="150"/>
                      <w:marBottom w:val="150"/>
                      <w:divBdr>
                        <w:top w:val="none" w:sz="0" w:space="0" w:color="auto"/>
                        <w:left w:val="none" w:sz="0" w:space="0" w:color="auto"/>
                        <w:bottom w:val="none" w:sz="0" w:space="0" w:color="auto"/>
                        <w:right w:val="none" w:sz="0" w:space="0" w:color="auto"/>
                      </w:divBdr>
                      <w:divsChild>
                        <w:div w:id="1434088261">
                          <w:marLeft w:val="0"/>
                          <w:marRight w:val="0"/>
                          <w:marTop w:val="0"/>
                          <w:marBottom w:val="0"/>
                          <w:divBdr>
                            <w:top w:val="none" w:sz="0" w:space="0" w:color="auto"/>
                            <w:left w:val="none" w:sz="0" w:space="0" w:color="auto"/>
                            <w:bottom w:val="none" w:sz="0" w:space="0" w:color="auto"/>
                            <w:right w:val="none" w:sz="0" w:space="0" w:color="auto"/>
                          </w:divBdr>
                          <w:divsChild>
                            <w:div w:id="1465003607">
                              <w:marLeft w:val="0"/>
                              <w:marRight w:val="0"/>
                              <w:marTop w:val="0"/>
                              <w:marBottom w:val="0"/>
                              <w:divBdr>
                                <w:top w:val="none" w:sz="0" w:space="0" w:color="auto"/>
                                <w:left w:val="none" w:sz="0" w:space="0" w:color="auto"/>
                                <w:bottom w:val="none" w:sz="0" w:space="0" w:color="auto"/>
                                <w:right w:val="none" w:sz="0" w:space="0" w:color="auto"/>
                              </w:divBdr>
                              <w:divsChild>
                                <w:div w:id="2026589508">
                                  <w:marLeft w:val="0"/>
                                  <w:marRight w:val="0"/>
                                  <w:marTop w:val="0"/>
                                  <w:marBottom w:val="0"/>
                                  <w:divBdr>
                                    <w:top w:val="none" w:sz="0" w:space="0" w:color="auto"/>
                                    <w:left w:val="none" w:sz="0" w:space="0" w:color="auto"/>
                                    <w:bottom w:val="none" w:sz="0" w:space="0" w:color="auto"/>
                                    <w:right w:val="none" w:sz="0" w:space="0" w:color="auto"/>
                                  </w:divBdr>
                                  <w:divsChild>
                                    <w:div w:id="148107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960416">
          <w:marLeft w:val="4650"/>
          <w:marRight w:val="4800"/>
          <w:marTop w:val="0"/>
          <w:marBottom w:val="0"/>
          <w:divBdr>
            <w:top w:val="none" w:sz="0" w:space="0" w:color="auto"/>
            <w:left w:val="none" w:sz="0" w:space="0" w:color="auto"/>
            <w:bottom w:val="none" w:sz="0" w:space="0" w:color="auto"/>
            <w:right w:val="none" w:sz="0" w:space="0" w:color="auto"/>
          </w:divBdr>
          <w:divsChild>
            <w:div w:id="1680351611">
              <w:marLeft w:val="0"/>
              <w:marRight w:val="0"/>
              <w:marTop w:val="0"/>
              <w:marBottom w:val="0"/>
              <w:divBdr>
                <w:top w:val="none" w:sz="0" w:space="0" w:color="auto"/>
                <w:left w:val="none" w:sz="0" w:space="0" w:color="auto"/>
                <w:bottom w:val="none" w:sz="0" w:space="0" w:color="auto"/>
                <w:right w:val="none" w:sz="0" w:space="0" w:color="auto"/>
              </w:divBdr>
              <w:divsChild>
                <w:div w:id="889074063">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02/9781444338386.wbeah020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3507</Words>
  <Characters>19994</Characters>
  <Application>Microsoft Office Word</Application>
  <DocSecurity>0</DocSecurity>
  <Lines>166</Lines>
  <Paragraphs>46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dc:creator>
  <cp:lastModifiedBy>Christina Panera (1703560)</cp:lastModifiedBy>
  <cp:revision>6</cp:revision>
  <cp:lastPrinted>2018-05-16T21:11:00Z</cp:lastPrinted>
  <dcterms:created xsi:type="dcterms:W3CDTF">2018-05-18T15:26:00Z</dcterms:created>
  <dcterms:modified xsi:type="dcterms:W3CDTF">2018-05-18T15:46:00Z</dcterms:modified>
</cp:coreProperties>
</file>