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10809266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593E45DB" w14:textId="143B378C" w:rsidR="00646C61" w:rsidRDefault="00646C61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1A0018CD" w14:textId="77777777" w:rsidR="00646C61" w:rsidRDefault="00646C61" w:rsidP="00646C61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Barrett, M. J., 2013. Porosity. In: </w:t>
              </w:r>
              <w:r>
                <w:rPr>
                  <w:i/>
                  <w:iCs/>
                  <w:noProof/>
                  <w:lang w:val="en-US"/>
                </w:rPr>
                <w:t xml:space="preserve">The Handbook of Contemporary Animism. </w:t>
              </w:r>
              <w:r>
                <w:rPr>
                  <w:noProof/>
                  <w:lang w:val="en-US"/>
                </w:rPr>
                <w:t>Durham: Acumen, pp. 416-422.</w:t>
              </w:r>
            </w:p>
            <w:p w14:paraId="10C440A6" w14:textId="77777777" w:rsidR="00646C61" w:rsidRDefault="00646C61" w:rsidP="00646C6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Coard, R., 2019. Dead and Dusted: Exploring the Mutable Boundaries of the Body. In: L. Attala &amp; L. Steel, eds. </w:t>
              </w:r>
              <w:r>
                <w:rPr>
                  <w:i/>
                  <w:iCs/>
                  <w:noProof/>
                  <w:lang w:val="en-US"/>
                </w:rPr>
                <w:t xml:space="preserve">Body Matters: Exploring the Materiality of the Human Body. </w:t>
              </w:r>
              <w:r>
                <w:rPr>
                  <w:noProof/>
                  <w:lang w:val="en-US"/>
                </w:rPr>
                <w:t>Cardiff: University of Wales Press, pp. 157-172.</w:t>
              </w:r>
            </w:p>
            <w:p w14:paraId="53F0E16B" w14:textId="77777777" w:rsidR="00646C61" w:rsidRDefault="00646C61" w:rsidP="00646C6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Cohen, J. J., 2014. Elemental Relations. </w:t>
              </w:r>
              <w:r>
                <w:rPr>
                  <w:i/>
                  <w:iCs/>
                  <w:noProof/>
                  <w:lang w:val="en-US"/>
                </w:rPr>
                <w:t xml:space="preserve">O-Zone: A Journal of Object-Oriented Studies, </w:t>
              </w:r>
              <w:r>
                <w:rPr>
                  <w:noProof/>
                  <w:lang w:val="en-US"/>
                </w:rPr>
                <w:t>Issue 1, pp. 53-61.</w:t>
              </w:r>
            </w:p>
            <w:p w14:paraId="5B0499CA" w14:textId="77777777" w:rsidR="00646C61" w:rsidRDefault="00646C61" w:rsidP="00646C6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Davis, L., 2014. </w:t>
              </w:r>
              <w:r>
                <w:rPr>
                  <w:i/>
                  <w:iCs/>
                  <w:noProof/>
                  <w:lang w:val="en-US"/>
                </w:rPr>
                <w:t xml:space="preserve">Stories of Wood. </w:t>
              </w:r>
              <w:r>
                <w:rPr>
                  <w:noProof/>
                  <w:lang w:val="en-US"/>
                </w:rPr>
                <w:t>s.l.:NUS Museum.</w:t>
              </w:r>
            </w:p>
            <w:p w14:paraId="5A8CC501" w14:textId="77777777" w:rsidR="00646C61" w:rsidRDefault="00646C61" w:rsidP="00646C6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Dillon, P. et al., 2012. Thinking Like a Wetland. </w:t>
              </w:r>
              <w:r>
                <w:rPr>
                  <w:i/>
                  <w:iCs/>
                  <w:noProof/>
                  <w:lang w:val="en-US"/>
                </w:rPr>
                <w:t xml:space="preserve">Journal of Arts &amp; Communities, </w:t>
              </w:r>
              <w:r>
                <w:rPr>
                  <w:noProof/>
                  <w:lang w:val="en-US"/>
                </w:rPr>
                <w:t>4(1&amp;2), pp. 100-126.</w:t>
              </w:r>
            </w:p>
            <w:p w14:paraId="656EA368" w14:textId="77777777" w:rsidR="00646C61" w:rsidRDefault="00646C61" w:rsidP="00646C6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Gilbert, S., 2017. Holobiont By Birth: Multilineage Individuals As The Concretion Of Cooperative Processes. In: A. Tsing, H. Swanson, E. Gan &amp; N. Bubandt, eds. </w:t>
              </w:r>
              <w:r>
                <w:rPr>
                  <w:i/>
                  <w:iCs/>
                  <w:noProof/>
                  <w:lang w:val="en-US"/>
                </w:rPr>
                <w:t xml:space="preserve">Arts Of Living On A Damaged Planet: Ghosts And Monsters Of The Anthropocene. </w:t>
              </w:r>
              <w:r>
                <w:rPr>
                  <w:noProof/>
                  <w:lang w:val="en-US"/>
                </w:rPr>
                <w:t>s.l.:University of Minnesota Press, pp. 73-90.</w:t>
              </w:r>
            </w:p>
            <w:p w14:paraId="607FCA22" w14:textId="77777777" w:rsidR="00646C61" w:rsidRDefault="00646C61" w:rsidP="00646C6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Ingold, T., 2000. </w:t>
              </w:r>
              <w:r>
                <w:rPr>
                  <w:i/>
                  <w:iCs/>
                  <w:noProof/>
                  <w:lang w:val="en-US"/>
                </w:rPr>
                <w:t xml:space="preserve">The Perception of the Environment. </w:t>
              </w:r>
              <w:r>
                <w:rPr>
                  <w:noProof/>
                  <w:lang w:val="en-US"/>
                </w:rPr>
                <w:t>New York: Routledge.</w:t>
              </w:r>
            </w:p>
            <w:p w14:paraId="217A7623" w14:textId="77777777" w:rsidR="00646C61" w:rsidRDefault="00646C61" w:rsidP="00646C6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Ingold, T., 2013. </w:t>
              </w:r>
              <w:r>
                <w:rPr>
                  <w:i/>
                  <w:iCs/>
                  <w:noProof/>
                  <w:lang w:val="en-US"/>
                </w:rPr>
                <w:t xml:space="preserve">Making: Anthropology, Archaeology, Art and Architecture. </w:t>
              </w:r>
              <w:r>
                <w:rPr>
                  <w:noProof/>
                  <w:lang w:val="en-US"/>
                </w:rPr>
                <w:t>Abingdon: Routledge.</w:t>
              </w:r>
            </w:p>
            <w:p w14:paraId="7212D2E3" w14:textId="77777777" w:rsidR="00646C61" w:rsidRDefault="00646C61" w:rsidP="00646C6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Lamb, S., 2000. </w:t>
              </w:r>
              <w:r>
                <w:rPr>
                  <w:i/>
                  <w:iCs/>
                  <w:noProof/>
                  <w:lang w:val="en-US"/>
                </w:rPr>
                <w:t xml:space="preserve">White Saris and Sweet Mangos. </w:t>
              </w:r>
              <w:r>
                <w:rPr>
                  <w:noProof/>
                  <w:lang w:val="en-US"/>
                </w:rPr>
                <w:t>London: University of California Press.</w:t>
              </w:r>
            </w:p>
            <w:p w14:paraId="573134D1" w14:textId="77777777" w:rsidR="00646C61" w:rsidRDefault="00646C61" w:rsidP="00646C6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Mann, A. et al., 2011. Mixing Methods, Tasting Fingers: Notes on an Ethnographic Experiment. </w:t>
              </w:r>
              <w:r>
                <w:rPr>
                  <w:i/>
                  <w:iCs/>
                  <w:noProof/>
                  <w:lang w:val="en-US"/>
                </w:rPr>
                <w:t xml:space="preserve">HAU: Journal of Ethnographic Theory, </w:t>
              </w:r>
              <w:r>
                <w:rPr>
                  <w:noProof/>
                  <w:lang w:val="en-US"/>
                </w:rPr>
                <w:t>Issue 1, pp. 221-243.</w:t>
              </w:r>
            </w:p>
            <w:p w14:paraId="15C41490" w14:textId="77777777" w:rsidR="00646C61" w:rsidRDefault="00646C61" w:rsidP="00646C6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Reno, J., 2014. Toward a New Theory of Waste: From 'Matter Out of Place' to Signs of Life. </w:t>
              </w:r>
              <w:r>
                <w:rPr>
                  <w:i/>
                  <w:iCs/>
                  <w:noProof/>
                  <w:lang w:val="en-US"/>
                </w:rPr>
                <w:t xml:space="preserve">Theory, Culture &amp; Society, </w:t>
              </w:r>
              <w:r>
                <w:rPr>
                  <w:noProof/>
                  <w:lang w:val="en-US"/>
                </w:rPr>
                <w:t>31(6), pp. 3-27.</w:t>
              </w:r>
            </w:p>
            <w:p w14:paraId="1E559B9A" w14:textId="77777777" w:rsidR="00646C61" w:rsidRDefault="00646C61" w:rsidP="00646C6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Springgay, S. &amp; Truman, S., 2017. A Transmaterial Approach to Walking Methodologies: Embodiment, Affect, and a Sonic Art Performance. </w:t>
              </w:r>
              <w:r>
                <w:rPr>
                  <w:i/>
                  <w:iCs/>
                  <w:noProof/>
                  <w:lang w:val="en-US"/>
                </w:rPr>
                <w:t xml:space="preserve">Body &amp; Society, </w:t>
              </w:r>
              <w:r>
                <w:rPr>
                  <w:noProof/>
                  <w:lang w:val="en-US"/>
                </w:rPr>
                <w:t>pp. 1-32.</w:t>
              </w:r>
            </w:p>
            <w:p w14:paraId="553F1AC4" w14:textId="77777777" w:rsidR="00646C61" w:rsidRDefault="00646C61" w:rsidP="00646C6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Van Der Veen, M., 2014. The Materiality of Plants: Plant–People Entanglements. </w:t>
              </w:r>
              <w:r>
                <w:rPr>
                  <w:i/>
                  <w:iCs/>
                  <w:noProof/>
                  <w:lang w:val="en-US"/>
                </w:rPr>
                <w:t xml:space="preserve">World Archaeology, </w:t>
              </w:r>
              <w:r>
                <w:rPr>
                  <w:noProof/>
                  <w:lang w:val="en-US"/>
                </w:rPr>
                <w:t>46(5), pp. 799-812.</w:t>
              </w:r>
            </w:p>
            <w:p w14:paraId="450AC204" w14:textId="2A72E155" w:rsidR="00646C61" w:rsidRDefault="00646C61" w:rsidP="00646C6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CD12BB6" w14:textId="0B30A7F8" w:rsidR="00B40DEE" w:rsidRDefault="00B40DEE">
      <w:bookmarkStart w:id="0" w:name="_GoBack"/>
      <w:bookmarkEnd w:id="0"/>
    </w:p>
    <w:sectPr w:rsidR="00B40D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09637E"/>
    <w:rsid w:val="0009637E"/>
    <w:rsid w:val="00373A17"/>
    <w:rsid w:val="005E5CE8"/>
    <w:rsid w:val="00646C61"/>
    <w:rsid w:val="00B40D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6D43C0"/>
  <w15:chartTrackingRefBased/>
  <w15:docId w15:val="{D9F13C25-55D6-454C-9389-E87968E638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C61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C61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46C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2062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Ing13</b:Tag>
    <b:SourceType>Book</b:SourceType>
    <b:Guid>{081E6131-623B-4205-91EE-DA7556349146}</b:Guid>
    <b:Title>Making: Anthropology, Archaeology, Art and Architecture</b:Title>
    <b:Year>2013</b:Year>
    <b:Author>
      <b:Author>
        <b:NameList>
          <b:Person>
            <b:Last>Ingold</b:Last>
            <b:First>T.</b:First>
          </b:Person>
        </b:NameList>
      </b:Author>
    </b:Author>
    <b:City>Abingdon</b:City>
    <b:Publisher>Routledge</b:Publisher>
    <b:RefOrder>1</b:RefOrder>
  </b:Source>
  <b:Source>
    <b:Tag>Lam00</b:Tag>
    <b:SourceType>Book</b:SourceType>
    <b:Guid>{0C0FD531-BA69-4EEC-BD32-AC56E3917182}</b:Guid>
    <b:Author>
      <b:Author>
        <b:NameList>
          <b:Person>
            <b:Last>Lamb</b:Last>
            <b:First>S</b:First>
          </b:Person>
        </b:NameList>
      </b:Author>
    </b:Author>
    <b:Title>White Saris and Sweet Mangos </b:Title>
    <b:Year>2000</b:Year>
    <b:City>London</b:City>
    <b:Publisher>University of California Press</b:Publisher>
    <b:RefOrder>2</b:RefOrder>
  </b:Source>
  <b:Source>
    <b:Tag>Ren14</b:Tag>
    <b:SourceType>JournalArticle</b:SourceType>
    <b:Guid>{1589B6B1-E238-4486-9815-4DCD7EBCB47D}</b:Guid>
    <b:Title>Toward a New Theory of Waste: From 'Matter Out of Place' to Signs of Life</b:Title>
    <b:Year>2014</b:Year>
    <b:Author>
      <b:Author>
        <b:NameList>
          <b:Person>
            <b:Last>Reno</b:Last>
            <b:First>J</b:First>
          </b:Person>
        </b:NameList>
      </b:Author>
    </b:Author>
    <b:JournalName>Theory, Culture &amp; Society</b:JournalName>
    <b:Pages>3-27</b:Pages>
    <b:Volume>31</b:Volume>
    <b:Issue>6</b:Issue>
    <b:RefOrder>3</b:RefOrder>
  </b:Source>
  <b:Source>
    <b:Tag>Coa19</b:Tag>
    <b:SourceType>BookSection</b:SourceType>
    <b:Guid>{B0610FBF-4180-4E3D-B3FD-357C9681BAB5}</b:Guid>
    <b:Title>Dead and Dusted: Exploring the Mutable Boundaries of the Body</b:Title>
    <b:Year>2019</b:Year>
    <b:Author>
      <b:Author>
        <b:NameList>
          <b:Person>
            <b:Last>Coard</b:Last>
            <b:First>R</b:First>
          </b:Person>
        </b:NameList>
      </b:Author>
      <b:Editor>
        <b:NameList>
          <b:Person>
            <b:Last>Attala</b:Last>
            <b:First>L</b:First>
          </b:Person>
          <b:Person>
            <b:Last>Steel</b:Last>
            <b:First>L</b:First>
          </b:Person>
        </b:NameList>
      </b:Editor>
    </b:Author>
    <b:BookTitle>Body Matters: Exploring the Materiality of the Human Body</b:BookTitle>
    <b:City>Cardiff</b:City>
    <b:Publisher>University of Wales Press</b:Publisher>
    <b:Pages>157-172</b:Pages>
    <b:RefOrder>4</b:RefOrder>
  </b:Source>
  <b:Source>
    <b:Tag>Dav14</b:Tag>
    <b:SourceType>Book</b:SourceType>
    <b:Guid>{2250BA20-41EA-421E-8C1B-B45D5BC331A8}</b:Guid>
    <b:Title>Stories of Wood</b:Title>
    <b:Year>2014</b:Year>
    <b:Publisher>NUS Museum</b:Publisher>
    <b:Author>
      <b:Author>
        <b:NameList>
          <b:Person>
            <b:Last>Davis</b:Last>
            <b:First>L</b:First>
          </b:Person>
        </b:NameList>
      </b:Author>
    </b:Author>
    <b:RefOrder>5</b:RefOrder>
  </b:Source>
  <b:Source>
    <b:Tag>Dil12</b:Tag>
    <b:SourceType>JournalArticle</b:SourceType>
    <b:Guid>{5C6FD158-202B-4147-90AE-2ECC7433ADE4}</b:Guid>
    <b:Author>
      <b:Author>
        <b:NameList>
          <b:Person>
            <b:Last>Dillon</b:Last>
            <b:First>P</b:First>
          </b:Person>
          <b:Person>
            <b:Last>Gross</b:Last>
            <b:First>P</b:First>
          </b:Person>
          <b:Person>
            <b:Last>Irvine</b:Last>
            <b:First>R</b:First>
          </b:Person>
          <b:Person>
            <b:Last>Price</b:Last>
            <b:First>V</b:First>
          </b:Person>
          <b:Person>
            <b:Last>Staddon</b:Last>
            <b:First>C</b:First>
          </b:Person>
        </b:NameList>
      </b:Author>
    </b:Author>
    <b:Title>Thinking Like a Wetland</b:Title>
    <b:Year>2012</b:Year>
    <b:JournalName>Journal of Arts &amp; Communities</b:JournalName>
    <b:Pages>100-126</b:Pages>
    <b:Volume>4</b:Volume>
    <b:Issue>1&amp;2</b:Issue>
    <b:RefOrder>6</b:RefOrder>
  </b:Source>
  <b:Source>
    <b:Tag>Coh14</b:Tag>
    <b:SourceType>JournalArticle</b:SourceType>
    <b:Guid>{8E72C6D1-A998-4E45-AC5C-3FF02EBDA5F4}</b:Guid>
    <b:Author>
      <b:Author>
        <b:NameList>
          <b:Person>
            <b:Last>Cohen</b:Last>
            <b:First>J,</b:First>
            <b:Middle>J</b:Middle>
          </b:Person>
        </b:NameList>
      </b:Author>
    </b:Author>
    <b:Title>Elemental Relations</b:Title>
    <b:JournalName>O-Zone: A Journal of Object-Oriented Studies</b:JournalName>
    <b:Year>2014</b:Year>
    <b:Pages>53-61</b:Pages>
    <b:Issue>1</b:Issue>
    <b:RefOrder>7</b:RefOrder>
  </b:Source>
  <b:Source>
    <b:Tag>Ing00</b:Tag>
    <b:SourceType>Book</b:SourceType>
    <b:Guid>{FF0BA53C-F02C-49D8-A822-91AEBB091F2A}</b:Guid>
    <b:Title>The Perception of the Environment</b:Title>
    <b:Year>2000</b:Year>
    <b:Author>
      <b:Author>
        <b:NameList>
          <b:Person>
            <b:Last>Ingold</b:Last>
            <b:First>T</b:First>
          </b:Person>
        </b:NameList>
      </b:Author>
    </b:Author>
    <b:City>New York</b:City>
    <b:Publisher>Routledge</b:Publisher>
    <b:RefOrder>8</b:RefOrder>
  </b:Source>
  <b:Source>
    <b:Tag>Bar13</b:Tag>
    <b:SourceType>BookSection</b:SourceType>
    <b:Guid>{0E3DF5EA-9A5F-41A6-997C-388D43087FD5}</b:Guid>
    <b:Title>Porosity</b:Title>
    <b:Year>2013</b:Year>
    <b:City>Durham</b:City>
    <b:Publisher>Acumen</b:Publisher>
    <b:Author>
      <b:Author>
        <b:NameList>
          <b:Person>
            <b:Last>Barrett</b:Last>
            <b:First>M.</b:First>
            <b:Middle>J.</b:Middle>
          </b:Person>
        </b:NameList>
      </b:Author>
    </b:Author>
    <b:BookTitle>The Handbook of Contemporary Animism</b:BookTitle>
    <b:Pages>416-422</b:Pages>
    <b:RefOrder>9</b:RefOrder>
  </b:Source>
  <b:Source>
    <b:Tag>Man11</b:Tag>
    <b:SourceType>JournalArticle</b:SourceType>
    <b:Guid>{44957DD2-0F2C-4C90-A780-2DAEE5DD8F59}</b:Guid>
    <b:Title>Mixing Methods, Tasting Fingers: Notes on an Ethnographic Experiment</b:Title>
    <b:Year>2011</b:Year>
    <b:Pages>221-243</b:Pages>
    <b:Author>
      <b:Author>
        <b:NameList>
          <b:Person>
            <b:Last>Mann</b:Last>
            <b:First>A</b:First>
          </b:Person>
          <b:Person>
            <b:Last>Mol</b:Last>
            <b:First>A</b:First>
          </b:Person>
          <b:Person>
            <b:Last>Satalkar</b:Last>
            <b:First>P</b:First>
          </b:Person>
          <b:Person>
            <b:Last>Savirani</b:Last>
            <b:First>A</b:First>
          </b:Person>
          <b:Person>
            <b:Last>Selim</b:Last>
            <b:First>N</b:First>
          </b:Person>
          <b:Person>
            <b:Last>Sur</b:Last>
            <b:First>M</b:First>
          </b:Person>
          <b:Person>
            <b:Last>Yates-Doerr</b:Last>
            <b:First>E</b:First>
          </b:Person>
        </b:NameList>
      </b:Author>
    </b:Author>
    <b:JournalName>HAU: Journal of Ethnographic Theory</b:JournalName>
    <b:Issue>1</b:Issue>
    <b:RefOrder>10</b:RefOrder>
  </b:Source>
  <b:Source>
    <b:Tag>Spr17</b:Tag>
    <b:SourceType>JournalArticle</b:SourceType>
    <b:Guid>{89E00C89-29F0-4075-9A1A-AE36B898ADDD}</b:Guid>
    <b:Author>
      <b:Author>
        <b:NameList>
          <b:Person>
            <b:Last>Springgay</b:Last>
            <b:First>S</b:First>
          </b:Person>
          <b:Person>
            <b:Last>Truman</b:Last>
            <b:First>S</b:First>
          </b:Person>
        </b:NameList>
      </b:Author>
    </b:Author>
    <b:Title>A Transmaterial Approach to Walking Methodologies: Embodiment, Affect, and a Sonic Art Performance</b:Title>
    <b:JournalName>Body &amp; Society</b:JournalName>
    <b:Year>2017</b:Year>
    <b:Pages>1-32</b:Pages>
    <b:RefOrder>11</b:RefOrder>
  </b:Source>
  <b:Source>
    <b:Tag>Van14</b:Tag>
    <b:SourceType>JournalArticle</b:SourceType>
    <b:Guid>{2076AF5D-C2F8-4D5C-A4C7-B4CE9C8288FD}</b:Guid>
    <b:Author>
      <b:Author>
        <b:NameList>
          <b:Person>
            <b:Last>Van Der Veen</b:Last>
            <b:First>M</b:First>
          </b:Person>
        </b:NameList>
      </b:Author>
    </b:Author>
    <b:Title>The Materiality of Plants: Plant–People Entanglements</b:Title>
    <b:JournalName>World Archaeology</b:JournalName>
    <b:Year>2014</b:Year>
    <b:Pages>799-812</b:Pages>
    <b:Volume>46</b:Volume>
    <b:Issue>5</b:Issue>
    <b:RefOrder>12</b:RefOrder>
  </b:Source>
  <b:Source>
    <b:Tag>Gil171</b:Tag>
    <b:SourceType>BookSection</b:SourceType>
    <b:Guid>{453E80B8-7140-4189-BF76-EDBC2911F3F3}</b:Guid>
    <b:Author>
      <b:Author>
        <b:NameList>
          <b:Person>
            <b:Last>Gilbert</b:Last>
            <b:First>S</b:First>
          </b:Person>
        </b:NameList>
      </b:Author>
      <b:Editor>
        <b:NameList>
          <b:Person>
            <b:Last>Tsing</b:Last>
            <b:First>A</b:First>
          </b:Person>
          <b:Person>
            <b:Last>Swanson</b:Last>
            <b:First>H</b:First>
          </b:Person>
          <b:Person>
            <b:Last>Gan</b:Last>
            <b:First>E</b:First>
          </b:Person>
          <b:Person>
            <b:Last>Bubandt</b:Last>
            <b:First>N</b:First>
          </b:Person>
        </b:NameList>
      </b:Editor>
    </b:Author>
    <b:Title>Holobiont By Birth: Multilineage Individuals As The Concretion Of Cooperative Processes</b:Title>
    <b:Year>2017</b:Year>
    <b:Pages>73-90</b:Pages>
    <b:BookTitle>Arts Of Living On A Damaged Planet: Ghosts And Monsters Of The Anthropocene</b:BookTitle>
    <b:Publisher>University of Minnesota Press</b:Publisher>
    <b:RefOrder>13</b:RefOrder>
  </b:Source>
</b:Sources>
</file>

<file path=customXml/itemProps1.xml><?xml version="1.0" encoding="utf-8"?>
<ds:datastoreItem xmlns:ds="http://schemas.openxmlformats.org/officeDocument/2006/customXml" ds:itemID="{90C0D969-B95E-4AC8-9B83-ACD479FDA4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6829</TotalTime>
  <Pages>1</Pages>
  <Words>257</Words>
  <Characters>1466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</dc:creator>
  <cp:keywords/>
  <dc:description/>
  <cp:lastModifiedBy> </cp:lastModifiedBy>
  <cp:revision>1</cp:revision>
  <dcterms:created xsi:type="dcterms:W3CDTF">2020-01-26T18:04:00Z</dcterms:created>
  <dcterms:modified xsi:type="dcterms:W3CDTF">2020-01-31T11:55:00Z</dcterms:modified>
</cp:coreProperties>
</file>