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FB792" w14:textId="77777777" w:rsidR="00643B64" w:rsidRPr="001349E9" w:rsidRDefault="00643B64" w:rsidP="00643B64">
      <w:pPr>
        <w:jc w:val="center"/>
        <w:rPr>
          <w:rFonts w:ascii="Arial" w:hAnsi="Arial" w:cs="Arial"/>
          <w:b/>
          <w:bCs/>
        </w:rPr>
      </w:pPr>
      <w:r w:rsidRPr="001349E9">
        <w:rPr>
          <w:rFonts w:ascii="Arial" w:hAnsi="Arial" w:cs="Arial"/>
          <w:b/>
          <w:bCs/>
        </w:rPr>
        <w:t>Alina-Valeria Buzuloiu</w:t>
      </w:r>
    </w:p>
    <w:p w14:paraId="2352404C" w14:textId="77777777" w:rsidR="00643B64" w:rsidRPr="001349E9" w:rsidRDefault="00643B64" w:rsidP="00643B64">
      <w:pPr>
        <w:jc w:val="center"/>
        <w:rPr>
          <w:rFonts w:ascii="Arial" w:hAnsi="Arial" w:cs="Arial"/>
          <w:b/>
          <w:bCs/>
        </w:rPr>
      </w:pPr>
      <w:r w:rsidRPr="001349E9">
        <w:rPr>
          <w:rFonts w:ascii="Arial" w:hAnsi="Arial" w:cs="Arial"/>
          <w:b/>
          <w:bCs/>
        </w:rPr>
        <w:t>2029963</w:t>
      </w:r>
    </w:p>
    <w:p w14:paraId="25795896" w14:textId="77777777" w:rsidR="00643B64" w:rsidRPr="001349E9" w:rsidRDefault="00643B64" w:rsidP="00643B64">
      <w:pPr>
        <w:rPr>
          <w:rFonts w:ascii="Arial" w:hAnsi="Arial" w:cs="Arial"/>
          <w:b/>
          <w:bCs/>
        </w:rPr>
      </w:pPr>
    </w:p>
    <w:p w14:paraId="3B483614" w14:textId="77777777" w:rsidR="00643B64" w:rsidRPr="001349E9" w:rsidRDefault="00643B64" w:rsidP="00643B64">
      <w:pPr>
        <w:jc w:val="center"/>
        <w:rPr>
          <w:rFonts w:ascii="Arial" w:hAnsi="Arial" w:cs="Arial"/>
          <w:b/>
          <w:bCs/>
        </w:rPr>
      </w:pPr>
    </w:p>
    <w:p w14:paraId="5C4F70F6" w14:textId="77777777" w:rsidR="00643B64" w:rsidRPr="001349E9" w:rsidRDefault="00643B64" w:rsidP="00643B64">
      <w:pPr>
        <w:jc w:val="center"/>
        <w:rPr>
          <w:rFonts w:ascii="Arial" w:hAnsi="Arial" w:cs="Arial"/>
          <w:b/>
          <w:bCs/>
        </w:rPr>
      </w:pPr>
    </w:p>
    <w:p w14:paraId="6EAD6315" w14:textId="77777777" w:rsidR="00643B64" w:rsidRPr="001349E9" w:rsidRDefault="00643B64" w:rsidP="00643B64">
      <w:pPr>
        <w:jc w:val="center"/>
        <w:rPr>
          <w:rFonts w:ascii="Arial" w:hAnsi="Arial" w:cs="Arial"/>
          <w:b/>
          <w:bCs/>
        </w:rPr>
      </w:pPr>
    </w:p>
    <w:p w14:paraId="0CBF150B" w14:textId="77777777" w:rsidR="00643B64" w:rsidRDefault="00643B64" w:rsidP="00643B64">
      <w:pPr>
        <w:tabs>
          <w:tab w:val="left" w:pos="3706"/>
        </w:tabs>
        <w:rPr>
          <w:rFonts w:ascii="Arial" w:hAnsi="Arial" w:cs="Arial"/>
          <w:b/>
          <w:bCs/>
        </w:rPr>
      </w:pPr>
    </w:p>
    <w:p w14:paraId="1996F694" w14:textId="77777777" w:rsidR="00643B64" w:rsidRPr="001349E9" w:rsidRDefault="00643B64" w:rsidP="00643B64">
      <w:pPr>
        <w:tabs>
          <w:tab w:val="left" w:pos="3706"/>
        </w:tabs>
        <w:rPr>
          <w:rFonts w:ascii="Arial" w:hAnsi="Arial" w:cs="Arial"/>
          <w:b/>
          <w:bCs/>
        </w:rPr>
      </w:pPr>
    </w:p>
    <w:p w14:paraId="4F7E4C5A" w14:textId="77777777" w:rsidR="00643B64" w:rsidRDefault="00643B64" w:rsidP="00643B64">
      <w:pPr>
        <w:jc w:val="center"/>
        <w:rPr>
          <w:rFonts w:ascii="Arial" w:hAnsi="Arial" w:cs="Arial"/>
          <w:b/>
          <w:bCs/>
        </w:rPr>
      </w:pPr>
    </w:p>
    <w:p w14:paraId="3B440890" w14:textId="77777777" w:rsidR="00643B64" w:rsidRPr="001349E9" w:rsidRDefault="00643B64" w:rsidP="00643B64">
      <w:pPr>
        <w:jc w:val="center"/>
        <w:rPr>
          <w:rFonts w:ascii="Arial" w:hAnsi="Arial" w:cs="Arial"/>
          <w:b/>
          <w:bCs/>
        </w:rPr>
      </w:pPr>
    </w:p>
    <w:p w14:paraId="3C095D6C" w14:textId="77777777" w:rsidR="00643B64" w:rsidRPr="001349E9" w:rsidRDefault="00643B64" w:rsidP="00643B64">
      <w:pPr>
        <w:jc w:val="center"/>
        <w:rPr>
          <w:rFonts w:ascii="Arial" w:hAnsi="Arial" w:cs="Arial"/>
          <w:b/>
          <w:bCs/>
        </w:rPr>
      </w:pPr>
    </w:p>
    <w:p w14:paraId="4E51BB4B" w14:textId="77777777" w:rsidR="00643B64" w:rsidRPr="00B447DF" w:rsidRDefault="00643B64" w:rsidP="00643B64">
      <w:pPr>
        <w:jc w:val="center"/>
        <w:rPr>
          <w:rFonts w:ascii="Arial" w:hAnsi="Arial" w:cs="Arial"/>
          <w:b/>
          <w:bCs/>
          <w:sz w:val="40"/>
          <w:szCs w:val="40"/>
        </w:rPr>
      </w:pPr>
      <w:r w:rsidRPr="00B447DF">
        <w:rPr>
          <w:rFonts w:ascii="Arial" w:hAnsi="Arial" w:cs="Arial"/>
          <w:b/>
          <w:bCs/>
          <w:sz w:val="40"/>
          <w:szCs w:val="40"/>
        </w:rPr>
        <w:t>Assessment 1</w:t>
      </w:r>
    </w:p>
    <w:p w14:paraId="68184574" w14:textId="77777777" w:rsidR="00B447DF" w:rsidRDefault="00643B64" w:rsidP="00B447DF">
      <w:pPr>
        <w:jc w:val="center"/>
        <w:rPr>
          <w:rFonts w:ascii="Arial" w:hAnsi="Arial" w:cs="Arial"/>
          <w:b/>
          <w:bCs/>
          <w:sz w:val="40"/>
          <w:szCs w:val="40"/>
        </w:rPr>
      </w:pPr>
      <w:r w:rsidRPr="00B447DF">
        <w:rPr>
          <w:rFonts w:ascii="Arial" w:hAnsi="Arial" w:cs="Arial"/>
          <w:b/>
          <w:bCs/>
          <w:sz w:val="40"/>
          <w:szCs w:val="40"/>
        </w:rPr>
        <w:t>A CRITICAL EVALUATION OF</w:t>
      </w:r>
      <w:r w:rsidR="00B447DF">
        <w:rPr>
          <w:rFonts w:ascii="Arial" w:hAnsi="Arial" w:cs="Arial"/>
          <w:b/>
          <w:bCs/>
          <w:sz w:val="40"/>
          <w:szCs w:val="40"/>
        </w:rPr>
        <w:t xml:space="preserve"> </w:t>
      </w:r>
    </w:p>
    <w:p w14:paraId="5652FCEF" w14:textId="108F64BC" w:rsidR="00643B64" w:rsidRPr="00B447DF" w:rsidRDefault="00643B64" w:rsidP="00B447DF">
      <w:pPr>
        <w:jc w:val="center"/>
        <w:rPr>
          <w:rFonts w:ascii="Arial" w:hAnsi="Arial" w:cs="Arial"/>
          <w:b/>
          <w:bCs/>
          <w:sz w:val="40"/>
          <w:szCs w:val="40"/>
        </w:rPr>
      </w:pPr>
      <w:r w:rsidRPr="00B447DF">
        <w:rPr>
          <w:rFonts w:ascii="Arial" w:hAnsi="Arial" w:cs="Arial"/>
          <w:b/>
          <w:bCs/>
          <w:sz w:val="40"/>
          <w:szCs w:val="40"/>
        </w:rPr>
        <w:t>HINKLEY POINT C</w:t>
      </w:r>
    </w:p>
    <w:p w14:paraId="63B9C607" w14:textId="77777777" w:rsidR="00643B64" w:rsidRPr="001349E9" w:rsidRDefault="00643B64" w:rsidP="00643B64">
      <w:pPr>
        <w:rPr>
          <w:rFonts w:ascii="Arial" w:hAnsi="Arial" w:cs="Arial"/>
          <w:b/>
          <w:bCs/>
        </w:rPr>
      </w:pPr>
    </w:p>
    <w:p w14:paraId="68EEF054" w14:textId="77777777" w:rsidR="00643B64" w:rsidRDefault="00643B64" w:rsidP="00643B64">
      <w:pPr>
        <w:jc w:val="center"/>
        <w:rPr>
          <w:rFonts w:ascii="Arial" w:hAnsi="Arial" w:cs="Arial"/>
          <w:b/>
          <w:bCs/>
        </w:rPr>
      </w:pPr>
    </w:p>
    <w:p w14:paraId="3186B509" w14:textId="77777777" w:rsidR="00643B64" w:rsidRDefault="00643B64" w:rsidP="00643B64">
      <w:pPr>
        <w:jc w:val="center"/>
        <w:rPr>
          <w:rFonts w:ascii="Arial" w:hAnsi="Arial" w:cs="Arial"/>
          <w:b/>
          <w:bCs/>
        </w:rPr>
      </w:pPr>
    </w:p>
    <w:p w14:paraId="17DBF10A" w14:textId="77777777" w:rsidR="00643B64" w:rsidRPr="001349E9" w:rsidRDefault="00643B64" w:rsidP="00643B64">
      <w:pPr>
        <w:jc w:val="center"/>
        <w:rPr>
          <w:rFonts w:ascii="Arial" w:hAnsi="Arial" w:cs="Arial"/>
          <w:b/>
          <w:bCs/>
        </w:rPr>
      </w:pPr>
    </w:p>
    <w:p w14:paraId="6BBACD25" w14:textId="77777777" w:rsidR="00643B64" w:rsidRPr="001349E9" w:rsidRDefault="00643B64" w:rsidP="00643B64">
      <w:pPr>
        <w:rPr>
          <w:rFonts w:ascii="Arial" w:hAnsi="Arial" w:cs="Arial"/>
          <w:b/>
          <w:bCs/>
        </w:rPr>
      </w:pPr>
    </w:p>
    <w:p w14:paraId="785CED57" w14:textId="785120B7" w:rsidR="00643B64" w:rsidRPr="00262CC0" w:rsidRDefault="00643B64" w:rsidP="00643B64">
      <w:pPr>
        <w:jc w:val="center"/>
        <w:rPr>
          <w:rFonts w:ascii="Arial" w:hAnsi="Arial" w:cs="Arial"/>
          <w:b/>
          <w:bCs/>
          <w:sz w:val="32"/>
          <w:szCs w:val="32"/>
        </w:rPr>
      </w:pPr>
      <w:r w:rsidRPr="00262CC0">
        <w:rPr>
          <w:rFonts w:ascii="Arial" w:hAnsi="Arial" w:cs="Arial"/>
          <w:b/>
          <w:bCs/>
          <w:sz w:val="32"/>
          <w:szCs w:val="32"/>
        </w:rPr>
        <w:t>LCBB</w:t>
      </w:r>
      <w:r>
        <w:rPr>
          <w:rFonts w:ascii="Arial" w:hAnsi="Arial" w:cs="Arial"/>
          <w:b/>
          <w:bCs/>
          <w:sz w:val="32"/>
          <w:szCs w:val="32"/>
        </w:rPr>
        <w:t>500</w:t>
      </w:r>
      <w:r>
        <w:rPr>
          <w:rFonts w:ascii="Arial" w:hAnsi="Arial" w:cs="Arial"/>
          <w:b/>
          <w:bCs/>
          <w:sz w:val="32"/>
          <w:szCs w:val="32"/>
        </w:rPr>
        <w:t>5</w:t>
      </w:r>
    </w:p>
    <w:p w14:paraId="200A07D6" w14:textId="21273D15" w:rsidR="00643B64" w:rsidRDefault="00643B64" w:rsidP="00643B64">
      <w:pPr>
        <w:jc w:val="center"/>
        <w:rPr>
          <w:rFonts w:ascii="Arial" w:hAnsi="Arial" w:cs="Arial"/>
          <w:b/>
          <w:bCs/>
          <w:sz w:val="32"/>
          <w:szCs w:val="32"/>
        </w:rPr>
      </w:pPr>
      <w:r>
        <w:rPr>
          <w:rFonts w:ascii="Arial" w:hAnsi="Arial" w:cs="Arial"/>
          <w:b/>
          <w:bCs/>
          <w:sz w:val="32"/>
          <w:szCs w:val="32"/>
        </w:rPr>
        <w:t>Project Management</w:t>
      </w:r>
    </w:p>
    <w:p w14:paraId="3BDB5F81" w14:textId="77777777" w:rsidR="00643B64" w:rsidRDefault="00643B64" w:rsidP="00643B64">
      <w:pPr>
        <w:jc w:val="center"/>
        <w:rPr>
          <w:rFonts w:ascii="Arial" w:hAnsi="Arial" w:cs="Arial"/>
          <w:b/>
          <w:bCs/>
          <w:sz w:val="32"/>
          <w:szCs w:val="32"/>
        </w:rPr>
      </w:pPr>
    </w:p>
    <w:p w14:paraId="69EBABA2" w14:textId="77777777" w:rsidR="00643B64" w:rsidRDefault="00643B64" w:rsidP="00643B64">
      <w:pPr>
        <w:jc w:val="center"/>
        <w:rPr>
          <w:rFonts w:ascii="Arial" w:hAnsi="Arial" w:cs="Arial"/>
          <w:b/>
          <w:bCs/>
          <w:sz w:val="32"/>
          <w:szCs w:val="32"/>
        </w:rPr>
      </w:pPr>
      <w:r>
        <w:rPr>
          <w:rFonts w:ascii="Arial" w:hAnsi="Arial" w:cs="Arial"/>
          <w:b/>
          <w:bCs/>
          <w:sz w:val="32"/>
          <w:szCs w:val="32"/>
        </w:rPr>
        <w:t>Lecturer</w:t>
      </w:r>
    </w:p>
    <w:p w14:paraId="1124428B" w14:textId="782623F5" w:rsidR="00643B64" w:rsidRPr="00262CC0" w:rsidRDefault="00643B64" w:rsidP="00643B64">
      <w:pPr>
        <w:jc w:val="center"/>
        <w:rPr>
          <w:rFonts w:ascii="Arial" w:hAnsi="Arial" w:cs="Arial"/>
          <w:b/>
          <w:bCs/>
          <w:sz w:val="32"/>
          <w:szCs w:val="32"/>
        </w:rPr>
      </w:pPr>
      <w:r>
        <w:rPr>
          <w:rFonts w:ascii="Arial" w:hAnsi="Arial" w:cs="Arial"/>
          <w:b/>
          <w:bCs/>
          <w:sz w:val="32"/>
          <w:szCs w:val="32"/>
        </w:rPr>
        <w:t>Anupam Mazumdar</w:t>
      </w:r>
    </w:p>
    <w:p w14:paraId="3719760F" w14:textId="77777777" w:rsidR="00643B64" w:rsidRPr="001349E9" w:rsidRDefault="00643B64" w:rsidP="00643B64">
      <w:pPr>
        <w:jc w:val="center"/>
        <w:rPr>
          <w:rFonts w:ascii="Arial" w:hAnsi="Arial" w:cs="Arial"/>
          <w:b/>
          <w:bCs/>
        </w:rPr>
      </w:pPr>
    </w:p>
    <w:p w14:paraId="66D2F3B1" w14:textId="77777777" w:rsidR="00643B64" w:rsidRDefault="00643B64" w:rsidP="00643B64">
      <w:pPr>
        <w:jc w:val="center"/>
        <w:rPr>
          <w:rFonts w:ascii="Arial" w:hAnsi="Arial" w:cs="Arial"/>
          <w:b/>
          <w:bCs/>
        </w:rPr>
      </w:pPr>
    </w:p>
    <w:p w14:paraId="170C7D3A" w14:textId="77777777" w:rsidR="00643B64" w:rsidRPr="001349E9" w:rsidRDefault="00643B64" w:rsidP="00643B64">
      <w:pPr>
        <w:rPr>
          <w:rFonts w:ascii="Arial" w:hAnsi="Arial" w:cs="Arial"/>
          <w:b/>
          <w:bCs/>
        </w:rPr>
      </w:pPr>
    </w:p>
    <w:p w14:paraId="16458E21" w14:textId="552CD650" w:rsidR="00643B64" w:rsidRDefault="00643B64" w:rsidP="00643B64">
      <w:pPr>
        <w:shd w:val="clear" w:color="auto" w:fill="FFFFFF"/>
        <w:spacing w:before="360" w:after="360" w:line="240" w:lineRule="auto"/>
        <w:jc w:val="center"/>
        <w:rPr>
          <w:rFonts w:ascii="Arial" w:eastAsia="Times New Roman" w:hAnsi="Arial" w:cs="Arial"/>
          <w:color w:val="1F1F1F"/>
          <w:kern w:val="0"/>
          <w:sz w:val="24"/>
          <w:szCs w:val="24"/>
          <w:lang w:eastAsia="en-GB"/>
          <w14:ligatures w14:val="none"/>
        </w:rPr>
      </w:pPr>
      <w:r>
        <w:rPr>
          <w:rFonts w:ascii="Arial" w:hAnsi="Arial" w:cs="Arial"/>
          <w:b/>
          <w:bCs/>
          <w:sz w:val="28"/>
          <w:szCs w:val="28"/>
        </w:rPr>
        <w:t>June 2023</w:t>
      </w:r>
    </w:p>
    <w:p w14:paraId="10AFEEBF" w14:textId="69CAC046" w:rsidR="00643B64" w:rsidRPr="00643B64" w:rsidRDefault="00643B64" w:rsidP="00643B64">
      <w:pPr>
        <w:shd w:val="clear" w:color="auto" w:fill="FFFFFF"/>
        <w:spacing w:before="360" w:after="360" w:line="240" w:lineRule="auto"/>
        <w:jc w:val="center"/>
        <w:rPr>
          <w:rFonts w:ascii="Arial" w:eastAsia="Times New Roman" w:hAnsi="Arial" w:cs="Arial"/>
          <w:b/>
          <w:bCs/>
          <w:color w:val="1F1F1F"/>
          <w:kern w:val="0"/>
          <w:sz w:val="28"/>
          <w:szCs w:val="28"/>
          <w:lang w:eastAsia="en-GB"/>
          <w14:ligatures w14:val="none"/>
        </w:rPr>
      </w:pPr>
      <w:r w:rsidRPr="00643B64">
        <w:rPr>
          <w:rFonts w:ascii="Arial" w:eastAsia="Times New Roman" w:hAnsi="Arial" w:cs="Arial"/>
          <w:b/>
          <w:bCs/>
          <w:color w:val="1F1F1F"/>
          <w:kern w:val="0"/>
          <w:sz w:val="28"/>
          <w:szCs w:val="28"/>
          <w:lang w:eastAsia="en-GB"/>
          <w14:ligatures w14:val="none"/>
        </w:rPr>
        <w:lastRenderedPageBreak/>
        <w:t>CONTENTS</w:t>
      </w:r>
    </w:p>
    <w:p w14:paraId="6D081335" w14:textId="2F51CA6B" w:rsidR="00643B64" w:rsidRPr="00643B64" w:rsidRDefault="00643B64" w:rsidP="0001676B">
      <w:pPr>
        <w:shd w:val="clear" w:color="auto" w:fill="FFFFFF"/>
        <w:spacing w:before="360" w:after="360" w:line="240" w:lineRule="auto"/>
        <w:rPr>
          <w:rFonts w:ascii="Arial" w:eastAsia="Times New Roman" w:hAnsi="Arial" w:cs="Arial"/>
          <w:color w:val="1F1F1F"/>
          <w:kern w:val="0"/>
          <w:lang w:eastAsia="en-GB"/>
          <w14:ligatures w14:val="none"/>
        </w:rPr>
      </w:pPr>
      <w:r>
        <w:rPr>
          <w:rFonts w:ascii="Arial" w:eastAsia="Times New Roman" w:hAnsi="Arial" w:cs="Arial"/>
          <w:color w:val="1F1F1F"/>
          <w:kern w:val="0"/>
          <w:lang w:eastAsia="en-GB"/>
          <w14:ligatures w14:val="none"/>
        </w:rPr>
        <w:t xml:space="preserve">Introduction </w:t>
      </w:r>
      <w:r w:rsidRPr="00643B64">
        <w:rPr>
          <w:rFonts w:ascii="Arial" w:eastAsia="Times New Roman" w:hAnsi="Arial" w:cs="Arial"/>
          <w:color w:val="1F1F1F"/>
          <w:kern w:val="0"/>
          <w:lang w:eastAsia="en-GB"/>
          <w14:ligatures w14:val="none"/>
        </w:rPr>
        <w:t>……………………………………………………………………………</w:t>
      </w:r>
      <w:r>
        <w:rPr>
          <w:rFonts w:ascii="Arial" w:eastAsia="Times New Roman" w:hAnsi="Arial" w:cs="Arial"/>
          <w:color w:val="1F1F1F"/>
          <w:kern w:val="0"/>
          <w:lang w:eastAsia="en-GB"/>
          <w14:ligatures w14:val="none"/>
        </w:rPr>
        <w:t>…</w:t>
      </w:r>
      <w:r w:rsidR="0001676B">
        <w:rPr>
          <w:rFonts w:ascii="Arial" w:eastAsia="Times New Roman" w:hAnsi="Arial" w:cs="Arial"/>
          <w:color w:val="1F1F1F"/>
          <w:kern w:val="0"/>
          <w:lang w:eastAsia="en-GB"/>
          <w14:ligatures w14:val="none"/>
        </w:rPr>
        <w:t>…</w:t>
      </w:r>
      <w:r w:rsidRPr="00643B64">
        <w:rPr>
          <w:rFonts w:ascii="Arial" w:eastAsia="Times New Roman" w:hAnsi="Arial" w:cs="Arial"/>
          <w:color w:val="1F1F1F"/>
          <w:kern w:val="0"/>
          <w:lang w:eastAsia="en-GB"/>
          <w14:ligatures w14:val="none"/>
        </w:rPr>
        <w:t>……</w:t>
      </w:r>
      <w:r>
        <w:rPr>
          <w:rFonts w:ascii="Arial" w:eastAsia="Times New Roman" w:hAnsi="Arial" w:cs="Arial"/>
          <w:color w:val="1F1F1F"/>
          <w:kern w:val="0"/>
          <w:lang w:eastAsia="en-GB"/>
          <w14:ligatures w14:val="none"/>
        </w:rPr>
        <w:t>…. 3</w:t>
      </w:r>
    </w:p>
    <w:p w14:paraId="4AA4806C" w14:textId="02205622" w:rsidR="00643B64" w:rsidRPr="00643B64" w:rsidRDefault="00B447DF" w:rsidP="0001676B">
      <w:pPr>
        <w:shd w:val="clear" w:color="auto" w:fill="FFFFFF"/>
        <w:spacing w:before="360" w:after="360" w:line="240" w:lineRule="auto"/>
        <w:rPr>
          <w:rFonts w:ascii="Arial" w:eastAsia="Times New Roman" w:hAnsi="Arial" w:cs="Arial"/>
          <w:color w:val="1F1F1F"/>
          <w:kern w:val="0"/>
          <w:lang w:eastAsia="en-GB"/>
          <w14:ligatures w14:val="none"/>
        </w:rPr>
      </w:pPr>
      <w:r>
        <w:rPr>
          <w:rFonts w:ascii="Arial" w:eastAsia="Times New Roman" w:hAnsi="Arial" w:cs="Arial"/>
          <w:color w:val="1F1F1F"/>
          <w:kern w:val="0"/>
          <w:lang w:eastAsia="en-GB"/>
          <w14:ligatures w14:val="none"/>
        </w:rPr>
        <w:t xml:space="preserve">Hinkley Point C project management overview ………………………………………………… </w:t>
      </w:r>
      <w:proofErr w:type="gramStart"/>
      <w:r w:rsidR="0001676B">
        <w:rPr>
          <w:rFonts w:ascii="Arial" w:eastAsia="Times New Roman" w:hAnsi="Arial" w:cs="Arial"/>
          <w:color w:val="1F1F1F"/>
          <w:kern w:val="0"/>
          <w:lang w:eastAsia="en-GB"/>
          <w14:ligatures w14:val="none"/>
        </w:rPr>
        <w:t>5</w:t>
      </w:r>
      <w:proofErr w:type="gramEnd"/>
    </w:p>
    <w:p w14:paraId="0FB31CAB" w14:textId="7E328449" w:rsidR="00A70A89" w:rsidRDefault="006D58F9" w:rsidP="0001676B">
      <w:pPr>
        <w:shd w:val="clear" w:color="auto" w:fill="FFFFFF"/>
        <w:spacing w:before="360" w:after="360" w:line="240" w:lineRule="auto"/>
        <w:ind w:firstLine="360"/>
        <w:rPr>
          <w:rFonts w:ascii="Arial" w:eastAsia="Times New Roman" w:hAnsi="Arial" w:cs="Arial"/>
          <w:color w:val="1F1F1F"/>
          <w:kern w:val="0"/>
          <w:lang w:eastAsia="en-GB"/>
          <w14:ligatures w14:val="none"/>
        </w:rPr>
      </w:pPr>
      <w:r>
        <w:rPr>
          <w:rFonts w:ascii="Arial" w:eastAsia="Times New Roman" w:hAnsi="Arial" w:cs="Arial"/>
          <w:color w:val="1F1F1F"/>
          <w:kern w:val="0"/>
          <w:lang w:eastAsia="en-GB"/>
          <w14:ligatures w14:val="none"/>
        </w:rPr>
        <w:t>Initial budget versus actual budget …………………………………………………………...</w:t>
      </w:r>
      <w:r w:rsidR="00A70A89">
        <w:rPr>
          <w:rFonts w:ascii="Arial" w:eastAsia="Times New Roman" w:hAnsi="Arial" w:cs="Arial"/>
          <w:color w:val="1F1F1F"/>
          <w:kern w:val="0"/>
          <w:lang w:eastAsia="en-GB"/>
          <w14:ligatures w14:val="none"/>
        </w:rPr>
        <w:t xml:space="preserve"> </w:t>
      </w:r>
      <w:r w:rsidR="0001676B">
        <w:rPr>
          <w:rFonts w:ascii="Arial" w:eastAsia="Times New Roman" w:hAnsi="Arial" w:cs="Arial"/>
          <w:color w:val="1F1F1F"/>
          <w:kern w:val="0"/>
          <w:lang w:eastAsia="en-GB"/>
          <w14:ligatures w14:val="none"/>
        </w:rPr>
        <w:t>5</w:t>
      </w:r>
    </w:p>
    <w:p w14:paraId="037CE849" w14:textId="5C33EEFD" w:rsidR="00643B64" w:rsidRDefault="006D58F9" w:rsidP="0001676B">
      <w:pPr>
        <w:pStyle w:val="NormalWeb"/>
        <w:shd w:val="clear" w:color="auto" w:fill="FFFFFF"/>
        <w:spacing w:before="360" w:beforeAutospacing="0" w:after="360" w:afterAutospacing="0"/>
        <w:ind w:firstLine="360"/>
        <w:rPr>
          <w:rFonts w:ascii="Arial" w:hAnsi="Arial" w:cs="Arial"/>
          <w:color w:val="1F1F1F"/>
          <w:sz w:val="22"/>
          <w:szCs w:val="22"/>
        </w:rPr>
      </w:pPr>
      <w:r>
        <w:rPr>
          <w:rFonts w:ascii="Arial" w:hAnsi="Arial" w:cs="Arial"/>
          <w:color w:val="1F1F1F"/>
        </w:rPr>
        <w:t xml:space="preserve"> </w:t>
      </w:r>
      <w:r w:rsidR="00890BCC">
        <w:rPr>
          <w:rFonts w:ascii="Arial" w:hAnsi="Arial" w:cs="Arial"/>
          <w:color w:val="1F1F1F"/>
          <w:sz w:val="22"/>
          <w:szCs w:val="22"/>
        </w:rPr>
        <w:t>Initial schedule versus actual schedule</w:t>
      </w:r>
      <w:r w:rsidR="00890BCC">
        <w:rPr>
          <w:rFonts w:ascii="Arial" w:hAnsi="Arial" w:cs="Arial"/>
          <w:color w:val="1F1F1F"/>
          <w:sz w:val="22"/>
          <w:szCs w:val="22"/>
        </w:rPr>
        <w:t xml:space="preserve"> …………………………………………………</w:t>
      </w:r>
      <w:proofErr w:type="gramStart"/>
      <w:r w:rsidR="00890BCC">
        <w:rPr>
          <w:rFonts w:ascii="Arial" w:hAnsi="Arial" w:cs="Arial"/>
          <w:color w:val="1F1F1F"/>
          <w:sz w:val="22"/>
          <w:szCs w:val="22"/>
        </w:rPr>
        <w:t>…..</w:t>
      </w:r>
      <w:proofErr w:type="gramEnd"/>
      <w:r w:rsidR="00890BCC">
        <w:rPr>
          <w:rFonts w:ascii="Arial" w:hAnsi="Arial" w:cs="Arial"/>
          <w:color w:val="1F1F1F"/>
          <w:sz w:val="22"/>
          <w:szCs w:val="22"/>
        </w:rPr>
        <w:t xml:space="preserve"> </w:t>
      </w:r>
      <w:r w:rsidR="0001676B">
        <w:rPr>
          <w:rFonts w:ascii="Arial" w:hAnsi="Arial" w:cs="Arial"/>
          <w:color w:val="1F1F1F"/>
          <w:sz w:val="22"/>
          <w:szCs w:val="22"/>
        </w:rPr>
        <w:t>6</w:t>
      </w:r>
    </w:p>
    <w:p w14:paraId="219AC890" w14:textId="0DB8E113" w:rsidR="00364D1C" w:rsidRDefault="00364D1C" w:rsidP="0001676B">
      <w:pPr>
        <w:pStyle w:val="NormalWeb"/>
        <w:shd w:val="clear" w:color="auto" w:fill="FFFFFF"/>
        <w:spacing w:before="360" w:beforeAutospacing="0" w:after="360" w:afterAutospacing="0"/>
        <w:ind w:firstLine="360"/>
        <w:rPr>
          <w:rFonts w:ascii="Arial" w:hAnsi="Arial" w:cs="Arial"/>
          <w:color w:val="1F1F1F"/>
          <w:sz w:val="22"/>
          <w:szCs w:val="22"/>
        </w:rPr>
      </w:pPr>
      <w:r>
        <w:rPr>
          <w:rFonts w:ascii="Arial" w:hAnsi="Arial" w:cs="Arial"/>
          <w:color w:val="1F1F1F"/>
          <w:sz w:val="22"/>
          <w:szCs w:val="22"/>
        </w:rPr>
        <w:t>Risk management at Hinkley Point C ……………………………………………………</w:t>
      </w:r>
      <w:proofErr w:type="gramStart"/>
      <w:r>
        <w:rPr>
          <w:rFonts w:ascii="Arial" w:hAnsi="Arial" w:cs="Arial"/>
          <w:color w:val="1F1F1F"/>
          <w:sz w:val="22"/>
          <w:szCs w:val="22"/>
        </w:rPr>
        <w:t>….</w:t>
      </w:r>
      <w:r w:rsidR="0001676B">
        <w:rPr>
          <w:rFonts w:ascii="Arial" w:hAnsi="Arial" w:cs="Arial"/>
          <w:color w:val="1F1F1F"/>
          <w:sz w:val="22"/>
          <w:szCs w:val="22"/>
        </w:rPr>
        <w:t>.</w:t>
      </w:r>
      <w:proofErr w:type="gramEnd"/>
      <w:r w:rsidR="0001676B">
        <w:rPr>
          <w:rFonts w:ascii="Arial" w:hAnsi="Arial" w:cs="Arial"/>
          <w:color w:val="1F1F1F"/>
          <w:sz w:val="22"/>
          <w:szCs w:val="22"/>
        </w:rPr>
        <w:t xml:space="preserve"> 7</w:t>
      </w:r>
    </w:p>
    <w:p w14:paraId="6F0DA741" w14:textId="7CB398A2" w:rsidR="00D819EE" w:rsidRPr="00890BCC" w:rsidRDefault="00D819EE" w:rsidP="0001676B">
      <w:pPr>
        <w:pStyle w:val="NormalWeb"/>
        <w:shd w:val="clear" w:color="auto" w:fill="FFFFFF"/>
        <w:spacing w:before="360" w:beforeAutospacing="0" w:after="360" w:afterAutospacing="0"/>
        <w:ind w:firstLine="360"/>
        <w:rPr>
          <w:rFonts w:ascii="Arial" w:hAnsi="Arial" w:cs="Arial"/>
          <w:color w:val="1F1F1F"/>
          <w:sz w:val="22"/>
          <w:szCs w:val="22"/>
        </w:rPr>
      </w:pPr>
      <w:r>
        <w:rPr>
          <w:rFonts w:ascii="Arial" w:hAnsi="Arial" w:cs="Arial"/>
          <w:color w:val="1F1F1F"/>
          <w:sz w:val="22"/>
          <w:szCs w:val="22"/>
        </w:rPr>
        <w:t>Quality control management ………………………………………………………………</w:t>
      </w:r>
      <w:proofErr w:type="gramStart"/>
      <w:r>
        <w:rPr>
          <w:rFonts w:ascii="Arial" w:hAnsi="Arial" w:cs="Arial"/>
          <w:color w:val="1F1F1F"/>
          <w:sz w:val="22"/>
          <w:szCs w:val="22"/>
        </w:rPr>
        <w:t>…..</w:t>
      </w:r>
      <w:proofErr w:type="gramEnd"/>
      <w:r>
        <w:rPr>
          <w:rFonts w:ascii="Arial" w:hAnsi="Arial" w:cs="Arial"/>
          <w:color w:val="1F1F1F"/>
          <w:sz w:val="22"/>
          <w:szCs w:val="22"/>
        </w:rPr>
        <w:t xml:space="preserve"> </w:t>
      </w:r>
      <w:r w:rsidR="00D80D67">
        <w:rPr>
          <w:rFonts w:ascii="Arial" w:hAnsi="Arial" w:cs="Arial"/>
          <w:color w:val="1F1F1F"/>
          <w:sz w:val="22"/>
          <w:szCs w:val="22"/>
        </w:rPr>
        <w:t>8</w:t>
      </w:r>
    </w:p>
    <w:p w14:paraId="029758D4" w14:textId="443A0FD4" w:rsidR="00643B64" w:rsidRDefault="00E2329F" w:rsidP="00F62FAC">
      <w:pPr>
        <w:shd w:val="clear" w:color="auto" w:fill="FFFFFF"/>
        <w:spacing w:before="360" w:after="360" w:line="240" w:lineRule="auto"/>
        <w:rPr>
          <w:rFonts w:ascii="Arial" w:eastAsia="Times New Roman" w:hAnsi="Arial" w:cs="Arial"/>
          <w:color w:val="1F1F1F"/>
          <w:kern w:val="0"/>
          <w:lang w:eastAsia="en-GB"/>
          <w14:ligatures w14:val="none"/>
        </w:rPr>
      </w:pPr>
      <w:r>
        <w:rPr>
          <w:rFonts w:ascii="Arial" w:eastAsia="Times New Roman" w:hAnsi="Arial" w:cs="Arial"/>
          <w:color w:val="1F1F1F"/>
          <w:kern w:val="0"/>
          <w:lang w:eastAsia="en-GB"/>
          <w14:ligatures w14:val="none"/>
        </w:rPr>
        <w:t>Conclusions …………………………………………………………………………………………. 9</w:t>
      </w:r>
    </w:p>
    <w:p w14:paraId="00A4264C" w14:textId="53C91650" w:rsidR="00643B64" w:rsidRDefault="00E2329F" w:rsidP="00F62FAC">
      <w:pPr>
        <w:shd w:val="clear" w:color="auto" w:fill="FFFFFF"/>
        <w:spacing w:before="360" w:after="360" w:line="240" w:lineRule="auto"/>
        <w:rPr>
          <w:rFonts w:ascii="Arial" w:eastAsia="Times New Roman" w:hAnsi="Arial" w:cs="Arial"/>
          <w:color w:val="1F1F1F"/>
          <w:kern w:val="0"/>
          <w:lang w:eastAsia="en-GB"/>
          <w14:ligatures w14:val="none"/>
        </w:rPr>
      </w:pPr>
      <w:r>
        <w:rPr>
          <w:rFonts w:ascii="Arial" w:eastAsia="Times New Roman" w:hAnsi="Arial" w:cs="Arial"/>
          <w:color w:val="1F1F1F"/>
          <w:kern w:val="0"/>
          <w:lang w:eastAsia="en-GB"/>
          <w14:ligatures w14:val="none"/>
        </w:rPr>
        <w:t>References ………………………………………………………………………</w:t>
      </w:r>
      <w:proofErr w:type="gramStart"/>
      <w:r>
        <w:rPr>
          <w:rFonts w:ascii="Arial" w:eastAsia="Times New Roman" w:hAnsi="Arial" w:cs="Arial"/>
          <w:color w:val="1F1F1F"/>
          <w:kern w:val="0"/>
          <w:lang w:eastAsia="en-GB"/>
          <w14:ligatures w14:val="none"/>
        </w:rPr>
        <w:t>…..</w:t>
      </w:r>
      <w:proofErr w:type="gramEnd"/>
      <w:r>
        <w:rPr>
          <w:rFonts w:ascii="Arial" w:eastAsia="Times New Roman" w:hAnsi="Arial" w:cs="Arial"/>
          <w:color w:val="1F1F1F"/>
          <w:kern w:val="0"/>
          <w:lang w:eastAsia="en-GB"/>
          <w14:ligatures w14:val="none"/>
        </w:rPr>
        <w:t>…………….. 10</w:t>
      </w:r>
    </w:p>
    <w:p w14:paraId="10E243E9" w14:textId="77777777" w:rsidR="00643B64" w:rsidRDefault="00643B64" w:rsidP="00F62FAC">
      <w:pPr>
        <w:shd w:val="clear" w:color="auto" w:fill="FFFFFF"/>
        <w:spacing w:before="360" w:after="360" w:line="240" w:lineRule="auto"/>
        <w:rPr>
          <w:rFonts w:ascii="Arial" w:eastAsia="Times New Roman" w:hAnsi="Arial" w:cs="Arial"/>
          <w:color w:val="1F1F1F"/>
          <w:kern w:val="0"/>
          <w:lang w:eastAsia="en-GB"/>
          <w14:ligatures w14:val="none"/>
        </w:rPr>
      </w:pPr>
    </w:p>
    <w:p w14:paraId="572EB516" w14:textId="77777777" w:rsidR="00643B64" w:rsidRDefault="00643B64" w:rsidP="00F62FAC">
      <w:pPr>
        <w:shd w:val="clear" w:color="auto" w:fill="FFFFFF"/>
        <w:spacing w:before="360" w:after="360" w:line="240" w:lineRule="auto"/>
        <w:rPr>
          <w:rFonts w:ascii="Arial" w:eastAsia="Times New Roman" w:hAnsi="Arial" w:cs="Arial"/>
          <w:color w:val="1F1F1F"/>
          <w:kern w:val="0"/>
          <w:lang w:eastAsia="en-GB"/>
          <w14:ligatures w14:val="none"/>
        </w:rPr>
      </w:pPr>
    </w:p>
    <w:p w14:paraId="536D21AA" w14:textId="77777777" w:rsidR="00643B64" w:rsidRDefault="00643B64" w:rsidP="00F62FAC">
      <w:pPr>
        <w:shd w:val="clear" w:color="auto" w:fill="FFFFFF"/>
        <w:spacing w:before="360" w:after="360" w:line="240" w:lineRule="auto"/>
        <w:rPr>
          <w:rFonts w:ascii="Arial" w:eastAsia="Times New Roman" w:hAnsi="Arial" w:cs="Arial"/>
          <w:color w:val="1F1F1F"/>
          <w:kern w:val="0"/>
          <w:lang w:eastAsia="en-GB"/>
          <w14:ligatures w14:val="none"/>
        </w:rPr>
      </w:pPr>
    </w:p>
    <w:p w14:paraId="5CF466A5" w14:textId="77777777" w:rsidR="00643B64" w:rsidRDefault="00643B64" w:rsidP="00F62FAC">
      <w:pPr>
        <w:shd w:val="clear" w:color="auto" w:fill="FFFFFF"/>
        <w:spacing w:before="360" w:after="360" w:line="240" w:lineRule="auto"/>
        <w:rPr>
          <w:rFonts w:ascii="Arial" w:eastAsia="Times New Roman" w:hAnsi="Arial" w:cs="Arial"/>
          <w:color w:val="1F1F1F"/>
          <w:kern w:val="0"/>
          <w:lang w:eastAsia="en-GB"/>
          <w14:ligatures w14:val="none"/>
        </w:rPr>
      </w:pPr>
    </w:p>
    <w:p w14:paraId="1250B643" w14:textId="77777777" w:rsidR="00643B64" w:rsidRDefault="00643B64" w:rsidP="00F62FAC">
      <w:pPr>
        <w:shd w:val="clear" w:color="auto" w:fill="FFFFFF"/>
        <w:spacing w:before="360" w:after="360" w:line="240" w:lineRule="auto"/>
        <w:rPr>
          <w:rFonts w:ascii="Arial" w:eastAsia="Times New Roman" w:hAnsi="Arial" w:cs="Arial"/>
          <w:color w:val="1F1F1F"/>
          <w:kern w:val="0"/>
          <w:lang w:eastAsia="en-GB"/>
          <w14:ligatures w14:val="none"/>
        </w:rPr>
      </w:pPr>
    </w:p>
    <w:p w14:paraId="131FFF46" w14:textId="77777777" w:rsidR="00643B64" w:rsidRDefault="00643B64" w:rsidP="00F62FAC">
      <w:pPr>
        <w:shd w:val="clear" w:color="auto" w:fill="FFFFFF"/>
        <w:spacing w:before="360" w:after="360" w:line="240" w:lineRule="auto"/>
        <w:rPr>
          <w:rFonts w:ascii="Arial" w:eastAsia="Times New Roman" w:hAnsi="Arial" w:cs="Arial"/>
          <w:color w:val="1F1F1F"/>
          <w:kern w:val="0"/>
          <w:lang w:eastAsia="en-GB"/>
          <w14:ligatures w14:val="none"/>
        </w:rPr>
      </w:pPr>
    </w:p>
    <w:p w14:paraId="4B151AD0" w14:textId="77777777" w:rsidR="00643B64" w:rsidRDefault="00643B64" w:rsidP="00F62FAC">
      <w:pPr>
        <w:shd w:val="clear" w:color="auto" w:fill="FFFFFF"/>
        <w:spacing w:before="360" w:after="360" w:line="240" w:lineRule="auto"/>
        <w:rPr>
          <w:rFonts w:ascii="Arial" w:eastAsia="Times New Roman" w:hAnsi="Arial" w:cs="Arial"/>
          <w:color w:val="1F1F1F"/>
          <w:kern w:val="0"/>
          <w:lang w:eastAsia="en-GB"/>
          <w14:ligatures w14:val="none"/>
        </w:rPr>
      </w:pPr>
    </w:p>
    <w:p w14:paraId="6E7954A9" w14:textId="77777777" w:rsidR="00643B64" w:rsidRDefault="00643B64" w:rsidP="00F62FAC">
      <w:pPr>
        <w:shd w:val="clear" w:color="auto" w:fill="FFFFFF"/>
        <w:spacing w:before="360" w:after="360" w:line="240" w:lineRule="auto"/>
        <w:rPr>
          <w:rFonts w:ascii="Arial" w:eastAsia="Times New Roman" w:hAnsi="Arial" w:cs="Arial"/>
          <w:color w:val="1F1F1F"/>
          <w:kern w:val="0"/>
          <w:lang w:eastAsia="en-GB"/>
          <w14:ligatures w14:val="none"/>
        </w:rPr>
      </w:pPr>
    </w:p>
    <w:p w14:paraId="2133822A" w14:textId="77777777" w:rsidR="00643B64" w:rsidRDefault="00643B64" w:rsidP="00F62FAC">
      <w:pPr>
        <w:shd w:val="clear" w:color="auto" w:fill="FFFFFF"/>
        <w:spacing w:before="360" w:after="360" w:line="240" w:lineRule="auto"/>
        <w:rPr>
          <w:rFonts w:ascii="Arial" w:eastAsia="Times New Roman" w:hAnsi="Arial" w:cs="Arial"/>
          <w:color w:val="1F1F1F"/>
          <w:kern w:val="0"/>
          <w:lang w:eastAsia="en-GB"/>
          <w14:ligatures w14:val="none"/>
        </w:rPr>
      </w:pPr>
    </w:p>
    <w:p w14:paraId="5AA6E507" w14:textId="77777777" w:rsidR="00643B64" w:rsidRDefault="00643B64" w:rsidP="00F62FAC">
      <w:pPr>
        <w:shd w:val="clear" w:color="auto" w:fill="FFFFFF"/>
        <w:spacing w:before="360" w:after="360" w:line="240" w:lineRule="auto"/>
        <w:rPr>
          <w:rFonts w:ascii="Arial" w:eastAsia="Times New Roman" w:hAnsi="Arial" w:cs="Arial"/>
          <w:color w:val="1F1F1F"/>
          <w:kern w:val="0"/>
          <w:lang w:eastAsia="en-GB"/>
          <w14:ligatures w14:val="none"/>
        </w:rPr>
      </w:pPr>
    </w:p>
    <w:p w14:paraId="3DEB41D6" w14:textId="77777777" w:rsidR="00643B64" w:rsidRDefault="00643B64" w:rsidP="00F62FAC">
      <w:pPr>
        <w:shd w:val="clear" w:color="auto" w:fill="FFFFFF"/>
        <w:spacing w:before="360" w:after="360" w:line="240" w:lineRule="auto"/>
        <w:rPr>
          <w:rFonts w:ascii="Arial" w:eastAsia="Times New Roman" w:hAnsi="Arial" w:cs="Arial"/>
          <w:color w:val="1F1F1F"/>
          <w:kern w:val="0"/>
          <w:lang w:eastAsia="en-GB"/>
          <w14:ligatures w14:val="none"/>
        </w:rPr>
      </w:pPr>
    </w:p>
    <w:p w14:paraId="6EC7C7CB" w14:textId="77777777" w:rsidR="00643B64" w:rsidRDefault="00643B64" w:rsidP="00F62FAC">
      <w:pPr>
        <w:shd w:val="clear" w:color="auto" w:fill="FFFFFF"/>
        <w:spacing w:before="360" w:after="360" w:line="240" w:lineRule="auto"/>
        <w:rPr>
          <w:rFonts w:ascii="Arial" w:eastAsia="Times New Roman" w:hAnsi="Arial" w:cs="Arial"/>
          <w:color w:val="1F1F1F"/>
          <w:kern w:val="0"/>
          <w:lang w:eastAsia="en-GB"/>
          <w14:ligatures w14:val="none"/>
        </w:rPr>
      </w:pPr>
    </w:p>
    <w:p w14:paraId="5B3555C1" w14:textId="77777777" w:rsidR="00643B64" w:rsidRDefault="00643B64" w:rsidP="00F62FAC">
      <w:pPr>
        <w:shd w:val="clear" w:color="auto" w:fill="FFFFFF"/>
        <w:spacing w:before="360" w:after="360" w:line="240" w:lineRule="auto"/>
        <w:rPr>
          <w:rFonts w:ascii="Arial" w:eastAsia="Times New Roman" w:hAnsi="Arial" w:cs="Arial"/>
          <w:color w:val="1F1F1F"/>
          <w:kern w:val="0"/>
          <w:lang w:eastAsia="en-GB"/>
          <w14:ligatures w14:val="none"/>
        </w:rPr>
      </w:pPr>
    </w:p>
    <w:p w14:paraId="35D2A954" w14:textId="77777777" w:rsidR="00643B64" w:rsidRDefault="00643B64" w:rsidP="00F62FAC">
      <w:pPr>
        <w:shd w:val="clear" w:color="auto" w:fill="FFFFFF"/>
        <w:spacing w:before="360" w:after="360" w:line="240" w:lineRule="auto"/>
        <w:rPr>
          <w:rFonts w:ascii="Arial" w:eastAsia="Times New Roman" w:hAnsi="Arial" w:cs="Arial"/>
          <w:color w:val="1F1F1F"/>
          <w:kern w:val="0"/>
          <w:lang w:eastAsia="en-GB"/>
          <w14:ligatures w14:val="none"/>
        </w:rPr>
      </w:pPr>
    </w:p>
    <w:p w14:paraId="1ABF0EC0" w14:textId="77777777" w:rsidR="00643B64" w:rsidRDefault="00643B64" w:rsidP="00F62FAC">
      <w:pPr>
        <w:shd w:val="clear" w:color="auto" w:fill="FFFFFF"/>
        <w:spacing w:before="360" w:after="360" w:line="240" w:lineRule="auto"/>
        <w:rPr>
          <w:rFonts w:ascii="Arial" w:eastAsia="Times New Roman" w:hAnsi="Arial" w:cs="Arial"/>
          <w:color w:val="1F1F1F"/>
          <w:kern w:val="0"/>
          <w:lang w:eastAsia="en-GB"/>
          <w14:ligatures w14:val="none"/>
        </w:rPr>
      </w:pPr>
    </w:p>
    <w:p w14:paraId="1BF81F44" w14:textId="77777777" w:rsidR="0001676B" w:rsidRDefault="0001676B" w:rsidP="00894EC2">
      <w:pPr>
        <w:shd w:val="clear" w:color="auto" w:fill="FFFFFF"/>
        <w:spacing w:before="360" w:after="360" w:line="276" w:lineRule="auto"/>
        <w:jc w:val="center"/>
        <w:rPr>
          <w:rFonts w:ascii="Arial" w:eastAsia="Times New Roman" w:hAnsi="Arial" w:cs="Arial"/>
          <w:b/>
          <w:bCs/>
          <w:color w:val="1F1F1F"/>
          <w:kern w:val="0"/>
          <w:sz w:val="28"/>
          <w:szCs w:val="28"/>
          <w:lang w:eastAsia="en-GB"/>
          <w14:ligatures w14:val="none"/>
        </w:rPr>
      </w:pPr>
    </w:p>
    <w:p w14:paraId="51F38B90" w14:textId="42D5B7C7" w:rsidR="00643B64" w:rsidRPr="00643B64" w:rsidRDefault="00643B64" w:rsidP="00894EC2">
      <w:pPr>
        <w:shd w:val="clear" w:color="auto" w:fill="FFFFFF"/>
        <w:spacing w:before="360" w:after="360" w:line="276" w:lineRule="auto"/>
        <w:jc w:val="center"/>
        <w:rPr>
          <w:rFonts w:ascii="Arial" w:eastAsia="Times New Roman" w:hAnsi="Arial" w:cs="Arial"/>
          <w:b/>
          <w:bCs/>
          <w:color w:val="1F1F1F"/>
          <w:kern w:val="0"/>
          <w:sz w:val="28"/>
          <w:szCs w:val="28"/>
          <w:lang w:eastAsia="en-GB"/>
          <w14:ligatures w14:val="none"/>
        </w:rPr>
      </w:pPr>
      <w:r w:rsidRPr="00643B64">
        <w:rPr>
          <w:rFonts w:ascii="Arial" w:eastAsia="Times New Roman" w:hAnsi="Arial" w:cs="Arial"/>
          <w:b/>
          <w:bCs/>
          <w:color w:val="1F1F1F"/>
          <w:kern w:val="0"/>
          <w:sz w:val="28"/>
          <w:szCs w:val="28"/>
          <w:lang w:eastAsia="en-GB"/>
          <w14:ligatures w14:val="none"/>
        </w:rPr>
        <w:t>INTRODUCTION</w:t>
      </w:r>
    </w:p>
    <w:p w14:paraId="26BD1C64" w14:textId="77777777" w:rsidR="001256BE" w:rsidRDefault="00300CE4" w:rsidP="00894EC2">
      <w:pPr>
        <w:shd w:val="clear" w:color="auto" w:fill="FFFFFF"/>
        <w:spacing w:before="360" w:after="360" w:line="276" w:lineRule="auto"/>
        <w:ind w:firstLine="360"/>
        <w:jc w:val="both"/>
        <w:rPr>
          <w:rFonts w:ascii="Arial" w:eastAsia="Times New Roman" w:hAnsi="Arial" w:cs="Arial"/>
          <w:color w:val="1F1F1F"/>
          <w:kern w:val="0"/>
          <w:lang w:eastAsia="en-GB"/>
          <w14:ligatures w14:val="none"/>
        </w:rPr>
      </w:pPr>
      <w:r>
        <w:rPr>
          <w:rFonts w:ascii="Arial" w:eastAsia="Times New Roman" w:hAnsi="Arial" w:cs="Arial"/>
          <w:color w:val="1F1F1F"/>
          <w:kern w:val="0"/>
          <w:lang w:eastAsia="en-GB"/>
          <w14:ligatures w14:val="none"/>
        </w:rPr>
        <w:t>Over the last two decades, the energy consumption soared, and the governments from all over the world are working in finding reliable and secure energy to the consumers. The constant threat of climate change due to CO2 emissions effects, the need to reduce the use of fossil fuels to produce energy due to the political instability, had a major impact in the need to find alternative renewable energy resources</w:t>
      </w:r>
      <w:r w:rsidR="001256BE">
        <w:rPr>
          <w:rFonts w:ascii="Arial" w:eastAsia="Times New Roman" w:hAnsi="Arial" w:cs="Arial"/>
          <w:color w:val="1F1F1F"/>
          <w:kern w:val="0"/>
          <w:lang w:eastAsia="en-GB"/>
          <w14:ligatures w14:val="none"/>
        </w:rPr>
        <w:t xml:space="preserve"> such as solar, wind and nuclear power, which doesn’t produce greenhouse gases, and they can be a reliable source of energy.</w:t>
      </w:r>
    </w:p>
    <w:p w14:paraId="57D131E4" w14:textId="3E003DBA" w:rsidR="00643B64" w:rsidRDefault="001256BE" w:rsidP="00894EC2">
      <w:pPr>
        <w:shd w:val="clear" w:color="auto" w:fill="FFFFFF"/>
        <w:spacing w:before="360" w:after="360" w:line="276" w:lineRule="auto"/>
        <w:ind w:firstLine="360"/>
        <w:jc w:val="both"/>
        <w:rPr>
          <w:rFonts w:ascii="Arial" w:eastAsia="Times New Roman" w:hAnsi="Arial" w:cs="Arial"/>
          <w:color w:val="1F1F1F"/>
          <w:kern w:val="0"/>
          <w:lang w:eastAsia="en-GB"/>
          <w14:ligatures w14:val="none"/>
        </w:rPr>
      </w:pPr>
      <w:r>
        <w:rPr>
          <w:rFonts w:ascii="Arial" w:hAnsi="Arial" w:cs="Arial"/>
          <w:color w:val="1F1F1F"/>
          <w:shd w:val="clear" w:color="auto" w:fill="FFFFFF"/>
        </w:rPr>
        <w:t xml:space="preserve">The UK </w:t>
      </w:r>
      <w:r>
        <w:rPr>
          <w:rFonts w:ascii="Arial" w:hAnsi="Arial" w:cs="Arial"/>
          <w:color w:val="1F1F1F"/>
          <w:shd w:val="clear" w:color="auto" w:fill="FFFFFF"/>
        </w:rPr>
        <w:t>has pledged</w:t>
      </w:r>
      <w:r>
        <w:rPr>
          <w:rFonts w:ascii="Arial" w:hAnsi="Arial" w:cs="Arial"/>
          <w:color w:val="1F1F1F"/>
          <w:shd w:val="clear" w:color="auto" w:fill="FFFFFF"/>
        </w:rPr>
        <w:t xml:space="preserve"> to reduc</w:t>
      </w:r>
      <w:r>
        <w:rPr>
          <w:rFonts w:ascii="Arial" w:hAnsi="Arial" w:cs="Arial"/>
          <w:color w:val="1F1F1F"/>
          <w:shd w:val="clear" w:color="auto" w:fill="FFFFFF"/>
        </w:rPr>
        <w:t>e</w:t>
      </w:r>
      <w:r>
        <w:rPr>
          <w:rFonts w:ascii="Arial" w:hAnsi="Arial" w:cs="Arial"/>
          <w:color w:val="1F1F1F"/>
          <w:shd w:val="clear" w:color="auto" w:fill="FFFFFF"/>
        </w:rPr>
        <w:t xml:space="preserve"> its greenhouse gas emissions by 80% by 2050. As part of this commitment, the UK government has set a target of generating 50% of its electricity from renewable sources by 2030.</w:t>
      </w:r>
      <w:r w:rsidR="00300CE4">
        <w:rPr>
          <w:rFonts w:ascii="Arial" w:eastAsia="Times New Roman" w:hAnsi="Arial" w:cs="Arial"/>
          <w:color w:val="1F1F1F"/>
          <w:kern w:val="0"/>
          <w:lang w:eastAsia="en-GB"/>
          <w14:ligatures w14:val="none"/>
        </w:rPr>
        <w:t xml:space="preserve"> </w:t>
      </w:r>
      <w:r>
        <w:rPr>
          <w:rFonts w:ascii="Arial" w:hAnsi="Arial" w:cs="Arial"/>
          <w:color w:val="1F1F1F"/>
          <w:shd w:val="clear" w:color="auto" w:fill="FFFFFF"/>
        </w:rPr>
        <w:t>The UK government has said that nuclear power will play a role in the UK's transition to a low-carbon economy. However, the government has also said that it will only support new nuclear power plants if they can be built safely and affordably.</w:t>
      </w:r>
      <w:r w:rsidR="00D96076">
        <w:rPr>
          <w:rFonts w:ascii="Arial" w:hAnsi="Arial" w:cs="Arial"/>
          <w:color w:val="1F1F1F"/>
          <w:shd w:val="clear" w:color="auto" w:fill="FFFFFF"/>
        </w:rPr>
        <w:t xml:space="preserve"> (Gov.uk, 2023)</w:t>
      </w:r>
      <w:r w:rsidR="00D96076">
        <w:rPr>
          <w:rFonts w:ascii="Arial" w:eastAsia="Times New Roman" w:hAnsi="Arial" w:cs="Arial"/>
          <w:color w:val="1F1F1F"/>
          <w:kern w:val="0"/>
          <w:lang w:eastAsia="en-GB"/>
          <w14:ligatures w14:val="none"/>
        </w:rPr>
        <w:t>.</w:t>
      </w:r>
    </w:p>
    <w:p w14:paraId="0E54076E" w14:textId="4BABFC41" w:rsidR="002047B6" w:rsidRDefault="002047B6" w:rsidP="00894EC2">
      <w:pPr>
        <w:shd w:val="clear" w:color="auto" w:fill="FFFFFF"/>
        <w:spacing w:before="360" w:after="360" w:line="276" w:lineRule="auto"/>
        <w:ind w:firstLine="360"/>
        <w:jc w:val="both"/>
        <w:rPr>
          <w:rFonts w:ascii="Segoe UI" w:hAnsi="Segoe UI" w:cs="Segoe UI"/>
          <w:color w:val="212529"/>
          <w:shd w:val="clear" w:color="auto" w:fill="FFFFFF"/>
        </w:rPr>
      </w:pPr>
      <w:r>
        <w:rPr>
          <w:rFonts w:ascii="Arial" w:eastAsia="Times New Roman" w:hAnsi="Arial" w:cs="Arial"/>
          <w:color w:val="1F1F1F"/>
          <w:kern w:val="0"/>
          <w:lang w:eastAsia="en-GB"/>
          <w14:ligatures w14:val="none"/>
        </w:rPr>
        <w:t>United Kingdom</w:t>
      </w:r>
      <w:r w:rsidRPr="002047B6">
        <w:rPr>
          <w:rFonts w:ascii="Arial" w:eastAsia="Times New Roman" w:hAnsi="Arial" w:cs="Arial"/>
          <w:color w:val="1F1F1F"/>
          <w:kern w:val="0"/>
          <w:lang w:eastAsia="en-GB"/>
          <w14:ligatures w14:val="none"/>
        </w:rPr>
        <w:t xml:space="preserve"> has made enormous advances toward utilising fewer fossil fuels and relying more on alternative sources of energy. The sources employed include wind, solar, and hydropower, while wind becoming especially predominant and stretching throughout inland to offshore wind farm</w:t>
      </w:r>
      <w:r>
        <w:rPr>
          <w:rFonts w:ascii="Arial" w:eastAsia="Times New Roman" w:hAnsi="Arial" w:cs="Arial"/>
          <w:color w:val="1F1F1F"/>
          <w:kern w:val="0"/>
          <w:lang w:eastAsia="en-GB"/>
          <w14:ligatures w14:val="none"/>
        </w:rPr>
        <w:t>s</w:t>
      </w:r>
      <w:r w:rsidRPr="002047B6">
        <w:rPr>
          <w:rFonts w:ascii="Arial" w:eastAsia="Times New Roman" w:hAnsi="Arial" w:cs="Arial"/>
          <w:color w:val="1F1F1F"/>
          <w:kern w:val="0"/>
          <w:lang w:eastAsia="en-GB"/>
          <w14:ligatures w14:val="none"/>
        </w:rPr>
        <w:t>.</w:t>
      </w:r>
      <w:r>
        <w:rPr>
          <w:rFonts w:ascii="Arial" w:eastAsia="Times New Roman" w:hAnsi="Arial" w:cs="Arial"/>
          <w:color w:val="1F1F1F"/>
          <w:kern w:val="0"/>
          <w:lang w:eastAsia="en-GB"/>
          <w14:ligatures w14:val="none"/>
        </w:rPr>
        <w:t xml:space="preserve"> The results have increased the amount of</w:t>
      </w:r>
      <w:r w:rsidRPr="002047B6">
        <w:rPr>
          <w:rFonts w:ascii="Arial" w:eastAsia="Times New Roman" w:hAnsi="Arial" w:cs="Arial"/>
          <w:color w:val="1F1F1F"/>
          <w:kern w:val="0"/>
          <w:lang w:eastAsia="en-GB"/>
          <w14:ligatures w14:val="none"/>
        </w:rPr>
        <w:t xml:space="preserve"> green energy generated overall.</w:t>
      </w:r>
      <w:r>
        <w:rPr>
          <w:rFonts w:ascii="Arial" w:eastAsia="Times New Roman" w:hAnsi="Arial" w:cs="Arial"/>
          <w:color w:val="1F1F1F"/>
          <w:kern w:val="0"/>
          <w:lang w:eastAsia="en-GB"/>
          <w14:ligatures w14:val="none"/>
        </w:rPr>
        <w:t xml:space="preserve"> (</w:t>
      </w:r>
      <w:r w:rsidRPr="002047B6">
        <w:rPr>
          <w:rFonts w:ascii="Arial" w:hAnsi="Arial" w:cs="Arial"/>
          <w:color w:val="212529"/>
          <w:shd w:val="clear" w:color="auto" w:fill="FFFFFF"/>
        </w:rPr>
        <w:t>TIMPERLEY, J.</w:t>
      </w:r>
      <w:r w:rsidRPr="002047B6">
        <w:rPr>
          <w:rFonts w:ascii="Arial" w:hAnsi="Arial" w:cs="Arial"/>
          <w:color w:val="212529"/>
          <w:shd w:val="clear" w:color="auto" w:fill="FFFFFF"/>
        </w:rPr>
        <w:t>,</w:t>
      </w:r>
      <w:r w:rsidRPr="002047B6">
        <w:rPr>
          <w:rFonts w:ascii="Arial" w:hAnsi="Arial" w:cs="Arial"/>
          <w:color w:val="212529"/>
          <w:shd w:val="clear" w:color="auto" w:fill="FFFFFF"/>
        </w:rPr>
        <w:t xml:space="preserve"> 2018</w:t>
      </w:r>
      <w:r>
        <w:rPr>
          <w:rFonts w:ascii="Segoe UI" w:hAnsi="Segoe UI" w:cs="Segoe UI"/>
          <w:color w:val="212529"/>
          <w:shd w:val="clear" w:color="auto" w:fill="FFFFFF"/>
        </w:rPr>
        <w:t>)</w:t>
      </w:r>
      <w:r>
        <w:rPr>
          <w:rFonts w:ascii="Segoe UI" w:hAnsi="Segoe UI" w:cs="Segoe UI"/>
          <w:color w:val="212529"/>
          <w:shd w:val="clear" w:color="auto" w:fill="FFFFFF"/>
        </w:rPr>
        <w:t>.</w:t>
      </w:r>
    </w:p>
    <w:p w14:paraId="556B5D3C" w14:textId="4121E2E5" w:rsidR="00A11051" w:rsidRDefault="00222547" w:rsidP="00894EC2">
      <w:pPr>
        <w:shd w:val="clear" w:color="auto" w:fill="FFFFFF"/>
        <w:spacing w:before="360" w:after="360" w:line="276" w:lineRule="auto"/>
        <w:ind w:firstLine="360"/>
        <w:jc w:val="both"/>
        <w:rPr>
          <w:rFonts w:ascii="Arial" w:hAnsi="Arial" w:cs="Arial"/>
          <w:color w:val="1F1F1F"/>
          <w:shd w:val="clear" w:color="auto" w:fill="FFFFFF"/>
        </w:rPr>
      </w:pPr>
      <w:r>
        <w:rPr>
          <w:rFonts w:ascii="Arial" w:hAnsi="Arial" w:cs="Arial"/>
          <w:color w:val="1F1F1F"/>
          <w:shd w:val="clear" w:color="auto" w:fill="FFFFFF"/>
        </w:rPr>
        <w:t>Renewable energy sources, such as solar and wind power, are a key part of this plan. However, these sources are intermittent, meaning that they do not always produce electricity when it is needed. Nuclear power is a reliable source of low-carbon electricity that can help to fill the gaps left by renewable energy.</w:t>
      </w:r>
    </w:p>
    <w:p w14:paraId="58F37F8C" w14:textId="31A18A4C" w:rsidR="00222547" w:rsidRDefault="00222547" w:rsidP="00894EC2">
      <w:pPr>
        <w:shd w:val="clear" w:color="auto" w:fill="FFFFFF"/>
        <w:spacing w:before="360" w:after="360" w:line="276" w:lineRule="auto"/>
        <w:ind w:firstLine="360"/>
        <w:jc w:val="both"/>
        <w:rPr>
          <w:rFonts w:ascii="Arial" w:hAnsi="Arial" w:cs="Arial"/>
          <w:color w:val="1F1F1F"/>
          <w:shd w:val="clear" w:color="auto" w:fill="FFFFFF"/>
        </w:rPr>
      </w:pPr>
      <w:r>
        <w:rPr>
          <w:rFonts w:ascii="Arial" w:hAnsi="Arial" w:cs="Arial"/>
          <w:color w:val="1F1F1F"/>
          <w:shd w:val="clear" w:color="auto" w:fill="FFFFFF"/>
        </w:rPr>
        <w:t>Thus, the construction of a</w:t>
      </w:r>
      <w:r w:rsidRPr="00222547">
        <w:rPr>
          <w:rFonts w:ascii="Arial" w:hAnsi="Arial" w:cs="Arial"/>
          <w:color w:val="1F1F1F"/>
          <w:shd w:val="clear" w:color="auto" w:fill="FFFFFF"/>
        </w:rPr>
        <w:t xml:space="preserve"> nuclear </w:t>
      </w:r>
      <w:r>
        <w:rPr>
          <w:rFonts w:ascii="Arial" w:hAnsi="Arial" w:cs="Arial"/>
          <w:color w:val="1F1F1F"/>
          <w:shd w:val="clear" w:color="auto" w:fill="FFFFFF"/>
        </w:rPr>
        <w:t>power plant</w:t>
      </w:r>
      <w:r w:rsidRPr="00222547">
        <w:rPr>
          <w:rFonts w:ascii="Arial" w:hAnsi="Arial" w:cs="Arial"/>
          <w:color w:val="1F1F1F"/>
          <w:shd w:val="clear" w:color="auto" w:fill="FFFFFF"/>
        </w:rPr>
        <w:t xml:space="preserve"> was </w:t>
      </w:r>
      <w:r>
        <w:rPr>
          <w:rFonts w:ascii="Arial" w:hAnsi="Arial" w:cs="Arial"/>
          <w:color w:val="1F1F1F"/>
          <w:shd w:val="clear" w:color="auto" w:fill="FFFFFF"/>
        </w:rPr>
        <w:t>proposed</w:t>
      </w:r>
      <w:r w:rsidRPr="00222547">
        <w:rPr>
          <w:rFonts w:ascii="Arial" w:hAnsi="Arial" w:cs="Arial"/>
          <w:color w:val="1F1F1F"/>
          <w:shd w:val="clear" w:color="auto" w:fill="FFFFFF"/>
        </w:rPr>
        <w:t xml:space="preserve"> because it emits fewer carbon emissions, </w:t>
      </w:r>
      <w:r w:rsidRPr="00222547">
        <w:rPr>
          <w:rFonts w:ascii="Arial" w:hAnsi="Arial" w:cs="Arial"/>
          <w:color w:val="1F1F1F"/>
          <w:shd w:val="clear" w:color="auto" w:fill="FFFFFF"/>
        </w:rPr>
        <w:t>fulfils</w:t>
      </w:r>
      <w:r w:rsidRPr="00222547">
        <w:rPr>
          <w:rFonts w:ascii="Arial" w:hAnsi="Arial" w:cs="Arial"/>
          <w:color w:val="1F1F1F"/>
          <w:shd w:val="clear" w:color="auto" w:fill="FFFFFF"/>
        </w:rPr>
        <w:t xml:space="preserve"> </w:t>
      </w:r>
      <w:r>
        <w:rPr>
          <w:rFonts w:ascii="Arial" w:hAnsi="Arial" w:cs="Arial"/>
          <w:color w:val="1F1F1F"/>
          <w:shd w:val="clear" w:color="auto" w:fill="FFFFFF"/>
        </w:rPr>
        <w:t>the energy</w:t>
      </w:r>
      <w:r w:rsidRPr="00222547">
        <w:rPr>
          <w:rFonts w:ascii="Arial" w:hAnsi="Arial" w:cs="Arial"/>
          <w:color w:val="1F1F1F"/>
          <w:shd w:val="clear" w:color="auto" w:fill="FFFFFF"/>
        </w:rPr>
        <w:t xml:space="preserve"> needs that</w:t>
      </w:r>
      <w:r>
        <w:rPr>
          <w:rFonts w:ascii="Arial" w:hAnsi="Arial" w:cs="Arial"/>
          <w:color w:val="1F1F1F"/>
          <w:shd w:val="clear" w:color="auto" w:fill="FFFFFF"/>
        </w:rPr>
        <w:t xml:space="preserve"> other</w:t>
      </w:r>
      <w:r w:rsidRPr="00222547">
        <w:rPr>
          <w:rFonts w:ascii="Arial" w:hAnsi="Arial" w:cs="Arial"/>
          <w:color w:val="1F1F1F"/>
          <w:shd w:val="clear" w:color="auto" w:fill="FFFFFF"/>
        </w:rPr>
        <w:t xml:space="preserve"> renewable energy sources are unable to, and because the UK</w:t>
      </w:r>
      <w:r>
        <w:rPr>
          <w:rFonts w:ascii="Arial" w:hAnsi="Arial" w:cs="Arial"/>
          <w:color w:val="1F1F1F"/>
          <w:shd w:val="clear" w:color="auto" w:fill="FFFFFF"/>
        </w:rPr>
        <w:t xml:space="preserve"> has</w:t>
      </w:r>
      <w:r w:rsidRPr="00222547">
        <w:rPr>
          <w:rFonts w:ascii="Arial" w:hAnsi="Arial" w:cs="Arial"/>
          <w:color w:val="1F1F1F"/>
          <w:shd w:val="clear" w:color="auto" w:fill="FFFFFF"/>
        </w:rPr>
        <w:t xml:space="preserve"> a large store of plutonium, it</w:t>
      </w:r>
      <w:r>
        <w:rPr>
          <w:rFonts w:ascii="Arial" w:hAnsi="Arial" w:cs="Arial"/>
          <w:color w:val="1F1F1F"/>
          <w:shd w:val="clear" w:color="auto" w:fill="FFFFFF"/>
        </w:rPr>
        <w:t xml:space="preserve"> proves to be</w:t>
      </w:r>
      <w:r w:rsidRPr="00222547">
        <w:rPr>
          <w:rFonts w:ascii="Arial" w:hAnsi="Arial" w:cs="Arial"/>
          <w:color w:val="1F1F1F"/>
          <w:shd w:val="clear" w:color="auto" w:fill="FFFFFF"/>
        </w:rPr>
        <w:t xml:space="preserve"> more advantageous than alternative resources. </w:t>
      </w:r>
      <w:r w:rsidR="007861DB">
        <w:rPr>
          <w:rFonts w:ascii="Arial" w:hAnsi="Arial" w:cs="Arial"/>
          <w:color w:val="1F1F1F"/>
          <w:shd w:val="clear" w:color="auto" w:fill="FFFFFF"/>
        </w:rPr>
        <w:t>T</w:t>
      </w:r>
      <w:r w:rsidRPr="00222547">
        <w:rPr>
          <w:rFonts w:ascii="Arial" w:hAnsi="Arial" w:cs="Arial"/>
          <w:color w:val="1F1F1F"/>
          <w:shd w:val="clear" w:color="auto" w:fill="FFFFFF"/>
        </w:rPr>
        <w:t>he Hinley Point C</w:t>
      </w:r>
      <w:r w:rsidR="007861DB">
        <w:rPr>
          <w:rFonts w:ascii="Arial" w:hAnsi="Arial" w:cs="Arial"/>
          <w:color w:val="1F1F1F"/>
          <w:shd w:val="clear" w:color="auto" w:fill="FFFFFF"/>
        </w:rPr>
        <w:t xml:space="preserve"> is a</w:t>
      </w:r>
      <w:r w:rsidRPr="00222547">
        <w:rPr>
          <w:rFonts w:ascii="Arial" w:hAnsi="Arial" w:cs="Arial"/>
          <w:color w:val="1F1F1F"/>
          <w:shd w:val="clear" w:color="auto" w:fill="FFFFFF"/>
        </w:rPr>
        <w:t xml:space="preserve"> nuclear power station</w:t>
      </w:r>
      <w:r w:rsidR="007861DB">
        <w:rPr>
          <w:rFonts w:ascii="Arial" w:hAnsi="Arial" w:cs="Arial"/>
          <w:color w:val="1F1F1F"/>
          <w:shd w:val="clear" w:color="auto" w:fill="FFFFFF"/>
        </w:rPr>
        <w:t xml:space="preserve"> </w:t>
      </w:r>
      <w:r w:rsidR="007861DB" w:rsidRPr="00F62FAC">
        <w:rPr>
          <w:rFonts w:ascii="Arial" w:eastAsia="Times New Roman" w:hAnsi="Arial" w:cs="Arial"/>
          <w:color w:val="1F1F1F"/>
          <w:kern w:val="0"/>
          <w:lang w:eastAsia="en-GB"/>
          <w14:ligatures w14:val="none"/>
        </w:rPr>
        <w:t>under construction in Somerset, England</w:t>
      </w:r>
      <w:r w:rsidRPr="00222547">
        <w:rPr>
          <w:rFonts w:ascii="Arial" w:hAnsi="Arial" w:cs="Arial"/>
          <w:color w:val="1F1F1F"/>
          <w:shd w:val="clear" w:color="auto" w:fill="FFFFFF"/>
        </w:rPr>
        <w:t xml:space="preserve">, sometimes known as HPC, </w:t>
      </w:r>
      <w:r>
        <w:rPr>
          <w:rFonts w:ascii="Arial" w:hAnsi="Arial" w:cs="Arial"/>
          <w:color w:val="1F1F1F"/>
          <w:shd w:val="clear" w:color="auto" w:fill="FFFFFF"/>
        </w:rPr>
        <w:t>with a</w:t>
      </w:r>
      <w:r w:rsidRPr="00222547">
        <w:rPr>
          <w:rFonts w:ascii="Arial" w:hAnsi="Arial" w:cs="Arial"/>
          <w:color w:val="1F1F1F"/>
          <w:shd w:val="clear" w:color="auto" w:fill="FFFFFF"/>
        </w:rPr>
        <w:t xml:space="preserve"> 3200MWe installed capacity generated by two EPR reactors. It </w:t>
      </w:r>
      <w:r>
        <w:rPr>
          <w:rFonts w:ascii="Arial" w:hAnsi="Arial" w:cs="Arial"/>
          <w:color w:val="1F1F1F"/>
          <w:shd w:val="clear" w:color="auto" w:fill="FFFFFF"/>
        </w:rPr>
        <w:t>extends over</w:t>
      </w:r>
      <w:r w:rsidRPr="00222547">
        <w:rPr>
          <w:rFonts w:ascii="Arial" w:hAnsi="Arial" w:cs="Arial"/>
          <w:color w:val="1F1F1F"/>
          <w:shd w:val="clear" w:color="auto" w:fill="FFFFFF"/>
        </w:rPr>
        <w:t xml:space="preserve"> a 60-year lifespan and promises to lower carbon emissions while creating 25,000 construction employment and 900 permanent jobs.</w:t>
      </w:r>
      <w:r w:rsidR="007861DB">
        <w:rPr>
          <w:rFonts w:ascii="Arial" w:hAnsi="Arial" w:cs="Arial"/>
          <w:color w:val="1F1F1F"/>
          <w:shd w:val="clear" w:color="auto" w:fill="FFFFFF"/>
        </w:rPr>
        <w:t xml:space="preserve"> </w:t>
      </w:r>
      <w:r w:rsidR="007861DB" w:rsidRPr="00F62FAC">
        <w:rPr>
          <w:rFonts w:ascii="Arial" w:eastAsia="Times New Roman" w:hAnsi="Arial" w:cs="Arial"/>
          <w:color w:val="1F1F1F"/>
          <w:kern w:val="0"/>
          <w:lang w:eastAsia="en-GB"/>
          <w14:ligatures w14:val="none"/>
        </w:rPr>
        <w:t>It is being built by EDF Energy and is expected to be completed in 2027</w:t>
      </w:r>
      <w:r w:rsidR="007861DB">
        <w:rPr>
          <w:rFonts w:ascii="Arial" w:hAnsi="Arial" w:cs="Arial"/>
          <w:color w:val="1F1F1F"/>
          <w:shd w:val="clear" w:color="auto" w:fill="FFFFFF"/>
        </w:rPr>
        <w:t xml:space="preserve"> (George C., 2013).</w:t>
      </w:r>
    </w:p>
    <w:p w14:paraId="71E53E64" w14:textId="481DFDCC" w:rsidR="00DB2474" w:rsidRPr="00643B64" w:rsidRDefault="00DB2474" w:rsidP="00894EC2">
      <w:pPr>
        <w:pStyle w:val="NormalWeb"/>
        <w:shd w:val="clear" w:color="auto" w:fill="FFFFFF"/>
        <w:spacing w:before="360" w:beforeAutospacing="0" w:after="360" w:afterAutospacing="0" w:line="276" w:lineRule="auto"/>
        <w:ind w:firstLine="360"/>
        <w:jc w:val="both"/>
        <w:rPr>
          <w:rFonts w:ascii="Arial" w:hAnsi="Arial" w:cs="Arial"/>
          <w:color w:val="1F1F1F"/>
          <w:sz w:val="22"/>
          <w:szCs w:val="22"/>
        </w:rPr>
      </w:pPr>
      <w:r>
        <w:rPr>
          <w:rFonts w:ascii="Arial" w:hAnsi="Arial" w:cs="Arial"/>
          <w:color w:val="1F1F1F"/>
          <w:sz w:val="22"/>
          <w:szCs w:val="22"/>
        </w:rPr>
        <w:t xml:space="preserve">Hinkley Point C sparked intense debate even since it was first announced, with public concern over its necessity, environmental effect in the area and on marine life in Bristol Channel, costs involved and ultimately then risk involved by a nuclear power plant given the previous disasters at Chernobyl and Fukushima and the </w:t>
      </w:r>
      <w:r w:rsidR="006758E2">
        <w:rPr>
          <w:rFonts w:ascii="Arial" w:hAnsi="Arial" w:cs="Arial"/>
          <w:color w:val="1F1F1F"/>
          <w:sz w:val="22"/>
          <w:szCs w:val="22"/>
        </w:rPr>
        <w:t>long-term</w:t>
      </w:r>
      <w:r>
        <w:rPr>
          <w:rFonts w:ascii="Arial" w:hAnsi="Arial" w:cs="Arial"/>
          <w:color w:val="1F1F1F"/>
          <w:sz w:val="22"/>
          <w:szCs w:val="22"/>
        </w:rPr>
        <w:t xml:space="preserve"> devastating effects of the areas affected.</w:t>
      </w:r>
    </w:p>
    <w:p w14:paraId="59DC220D" w14:textId="30660D9C" w:rsidR="00D7338F" w:rsidRDefault="007861DB" w:rsidP="00894EC2">
      <w:pPr>
        <w:shd w:val="clear" w:color="auto" w:fill="FFFFFF"/>
        <w:spacing w:before="360" w:after="360" w:line="276" w:lineRule="auto"/>
        <w:ind w:firstLine="360"/>
        <w:jc w:val="both"/>
        <w:rPr>
          <w:rFonts w:ascii="Arial" w:eastAsia="Times New Roman" w:hAnsi="Arial" w:cs="Arial"/>
          <w:color w:val="1F1F1F"/>
          <w:kern w:val="0"/>
          <w:lang w:eastAsia="en-GB"/>
          <w14:ligatures w14:val="none"/>
        </w:rPr>
      </w:pPr>
      <w:r>
        <w:rPr>
          <w:rFonts w:ascii="Arial" w:eastAsia="Times New Roman" w:hAnsi="Arial" w:cs="Arial"/>
          <w:color w:val="1F1F1F"/>
          <w:kern w:val="0"/>
          <w:lang w:eastAsia="en-GB"/>
          <w14:ligatures w14:val="none"/>
        </w:rPr>
        <w:lastRenderedPageBreak/>
        <w:t>In these pages</w:t>
      </w:r>
      <w:r w:rsidR="00D7338F">
        <w:rPr>
          <w:rFonts w:ascii="Arial" w:eastAsia="Times New Roman" w:hAnsi="Arial" w:cs="Arial"/>
          <w:color w:val="1F1F1F"/>
          <w:kern w:val="0"/>
          <w:lang w:eastAsia="en-GB"/>
          <w14:ligatures w14:val="none"/>
        </w:rPr>
        <w:t>,</w:t>
      </w:r>
      <w:r>
        <w:rPr>
          <w:rFonts w:ascii="Arial" w:eastAsia="Times New Roman" w:hAnsi="Arial" w:cs="Arial"/>
          <w:color w:val="1F1F1F"/>
          <w:kern w:val="0"/>
          <w:lang w:eastAsia="en-GB"/>
          <w14:ligatures w14:val="none"/>
        </w:rPr>
        <w:t xml:space="preserve"> a critical analyse of Hinkley Point C project</w:t>
      </w:r>
      <w:r w:rsidR="00D7338F">
        <w:rPr>
          <w:rFonts w:ascii="Arial" w:eastAsia="Times New Roman" w:hAnsi="Arial" w:cs="Arial"/>
          <w:color w:val="1F1F1F"/>
          <w:kern w:val="0"/>
          <w:lang w:eastAsia="en-GB"/>
          <w14:ligatures w14:val="none"/>
        </w:rPr>
        <w:t xml:space="preserve"> management </w:t>
      </w:r>
      <w:r w:rsidR="00D7338F">
        <w:rPr>
          <w:rFonts w:ascii="Arial" w:eastAsia="Times New Roman" w:hAnsi="Arial" w:cs="Arial"/>
          <w:color w:val="1F1F1F"/>
          <w:kern w:val="0"/>
          <w:lang w:eastAsia="en-GB"/>
          <w14:ligatures w14:val="none"/>
        </w:rPr>
        <w:t xml:space="preserve">will </w:t>
      </w:r>
      <w:r w:rsidR="006758E2">
        <w:rPr>
          <w:rFonts w:ascii="Arial" w:eastAsia="Times New Roman" w:hAnsi="Arial" w:cs="Arial"/>
          <w:color w:val="1F1F1F"/>
          <w:kern w:val="0"/>
          <w:lang w:eastAsia="en-GB"/>
          <w14:ligatures w14:val="none"/>
        </w:rPr>
        <w:t>be conducted</w:t>
      </w:r>
      <w:r w:rsidR="00D7338F">
        <w:rPr>
          <w:rFonts w:ascii="Arial" w:eastAsia="Times New Roman" w:hAnsi="Arial" w:cs="Arial"/>
          <w:color w:val="1F1F1F"/>
          <w:kern w:val="0"/>
          <w:lang w:eastAsia="en-GB"/>
          <w14:ligatures w14:val="none"/>
        </w:rPr>
        <w:t xml:space="preserve">, because it has drawn attention and has been deemed controversial </w:t>
      </w:r>
      <w:r w:rsidR="00D7338F">
        <w:rPr>
          <w:rFonts w:ascii="Arial" w:hAnsi="Arial" w:cs="Arial"/>
          <w:color w:val="1F1F1F"/>
          <w:shd w:val="clear" w:color="auto" w:fill="FFFFFF"/>
        </w:rPr>
        <w:t>since its inception. The project has been criticized for its high cost, its lengthy construction schedule, and its potential environmental impact. However, the UK government has defended the project, arguing that it is necessary to meet the country's net zero carbon emissions target.</w:t>
      </w:r>
    </w:p>
    <w:p w14:paraId="42575054" w14:textId="77777777" w:rsidR="006758E2" w:rsidRDefault="006758E2" w:rsidP="00894EC2">
      <w:pPr>
        <w:shd w:val="clear" w:color="auto" w:fill="FFFFFF"/>
        <w:spacing w:before="360" w:after="360" w:line="276" w:lineRule="auto"/>
        <w:rPr>
          <w:rFonts w:ascii="Arial" w:eastAsia="Times New Roman" w:hAnsi="Arial" w:cs="Arial"/>
          <w:color w:val="1F1F1F"/>
          <w:kern w:val="0"/>
          <w:lang w:eastAsia="en-GB"/>
          <w14:ligatures w14:val="none"/>
        </w:rPr>
      </w:pPr>
    </w:p>
    <w:p w14:paraId="4FAE108E" w14:textId="77777777" w:rsidR="00A70A89" w:rsidRDefault="00A70A89" w:rsidP="00894EC2">
      <w:pPr>
        <w:shd w:val="clear" w:color="auto" w:fill="FFFFFF"/>
        <w:spacing w:before="360" w:after="360" w:line="276" w:lineRule="auto"/>
        <w:jc w:val="center"/>
        <w:rPr>
          <w:rFonts w:ascii="Arial" w:eastAsia="Times New Roman" w:hAnsi="Arial" w:cs="Arial"/>
          <w:b/>
          <w:bCs/>
          <w:color w:val="1F1F1F"/>
          <w:kern w:val="0"/>
          <w:sz w:val="28"/>
          <w:szCs w:val="28"/>
          <w:lang w:eastAsia="en-GB"/>
          <w14:ligatures w14:val="none"/>
        </w:rPr>
      </w:pPr>
    </w:p>
    <w:p w14:paraId="220BF20D" w14:textId="77777777" w:rsidR="0001676B" w:rsidRDefault="0001676B" w:rsidP="00894EC2">
      <w:pPr>
        <w:shd w:val="clear" w:color="auto" w:fill="FFFFFF"/>
        <w:spacing w:before="360" w:after="360" w:line="276" w:lineRule="auto"/>
        <w:jc w:val="center"/>
        <w:rPr>
          <w:rFonts w:ascii="Arial" w:eastAsia="Times New Roman" w:hAnsi="Arial" w:cs="Arial"/>
          <w:b/>
          <w:bCs/>
          <w:color w:val="1F1F1F"/>
          <w:kern w:val="0"/>
          <w:sz w:val="28"/>
          <w:szCs w:val="28"/>
          <w:lang w:eastAsia="en-GB"/>
          <w14:ligatures w14:val="none"/>
        </w:rPr>
      </w:pPr>
    </w:p>
    <w:p w14:paraId="3AF299B6" w14:textId="77777777" w:rsidR="0001676B" w:rsidRDefault="0001676B" w:rsidP="00894EC2">
      <w:pPr>
        <w:shd w:val="clear" w:color="auto" w:fill="FFFFFF"/>
        <w:spacing w:before="360" w:after="360" w:line="276" w:lineRule="auto"/>
        <w:jc w:val="center"/>
        <w:rPr>
          <w:rFonts w:ascii="Arial" w:eastAsia="Times New Roman" w:hAnsi="Arial" w:cs="Arial"/>
          <w:b/>
          <w:bCs/>
          <w:color w:val="1F1F1F"/>
          <w:kern w:val="0"/>
          <w:sz w:val="28"/>
          <w:szCs w:val="28"/>
          <w:lang w:eastAsia="en-GB"/>
          <w14:ligatures w14:val="none"/>
        </w:rPr>
      </w:pPr>
    </w:p>
    <w:p w14:paraId="7801AA58" w14:textId="77777777" w:rsidR="0001676B" w:rsidRDefault="0001676B" w:rsidP="00894EC2">
      <w:pPr>
        <w:shd w:val="clear" w:color="auto" w:fill="FFFFFF"/>
        <w:spacing w:before="360" w:after="360" w:line="276" w:lineRule="auto"/>
        <w:jc w:val="center"/>
        <w:rPr>
          <w:rFonts w:ascii="Arial" w:eastAsia="Times New Roman" w:hAnsi="Arial" w:cs="Arial"/>
          <w:b/>
          <w:bCs/>
          <w:color w:val="1F1F1F"/>
          <w:kern w:val="0"/>
          <w:sz w:val="28"/>
          <w:szCs w:val="28"/>
          <w:lang w:eastAsia="en-GB"/>
          <w14:ligatures w14:val="none"/>
        </w:rPr>
      </w:pPr>
    </w:p>
    <w:p w14:paraId="20D7D01D" w14:textId="77777777" w:rsidR="0001676B" w:rsidRDefault="0001676B" w:rsidP="00894EC2">
      <w:pPr>
        <w:shd w:val="clear" w:color="auto" w:fill="FFFFFF"/>
        <w:spacing w:before="360" w:after="360" w:line="276" w:lineRule="auto"/>
        <w:jc w:val="center"/>
        <w:rPr>
          <w:rFonts w:ascii="Arial" w:eastAsia="Times New Roman" w:hAnsi="Arial" w:cs="Arial"/>
          <w:b/>
          <w:bCs/>
          <w:color w:val="1F1F1F"/>
          <w:kern w:val="0"/>
          <w:sz w:val="28"/>
          <w:szCs w:val="28"/>
          <w:lang w:eastAsia="en-GB"/>
          <w14:ligatures w14:val="none"/>
        </w:rPr>
      </w:pPr>
    </w:p>
    <w:p w14:paraId="46FA65E6" w14:textId="77777777" w:rsidR="0001676B" w:rsidRDefault="0001676B" w:rsidP="00894EC2">
      <w:pPr>
        <w:shd w:val="clear" w:color="auto" w:fill="FFFFFF"/>
        <w:spacing w:before="360" w:after="360" w:line="276" w:lineRule="auto"/>
        <w:jc w:val="center"/>
        <w:rPr>
          <w:rFonts w:ascii="Arial" w:eastAsia="Times New Roman" w:hAnsi="Arial" w:cs="Arial"/>
          <w:b/>
          <w:bCs/>
          <w:color w:val="1F1F1F"/>
          <w:kern w:val="0"/>
          <w:sz w:val="28"/>
          <w:szCs w:val="28"/>
          <w:lang w:eastAsia="en-GB"/>
          <w14:ligatures w14:val="none"/>
        </w:rPr>
      </w:pPr>
    </w:p>
    <w:p w14:paraId="7348F0B0" w14:textId="77777777" w:rsidR="0001676B" w:rsidRDefault="0001676B" w:rsidP="00894EC2">
      <w:pPr>
        <w:shd w:val="clear" w:color="auto" w:fill="FFFFFF"/>
        <w:spacing w:before="360" w:after="360" w:line="276" w:lineRule="auto"/>
        <w:jc w:val="center"/>
        <w:rPr>
          <w:rFonts w:ascii="Arial" w:eastAsia="Times New Roman" w:hAnsi="Arial" w:cs="Arial"/>
          <w:b/>
          <w:bCs/>
          <w:color w:val="1F1F1F"/>
          <w:kern w:val="0"/>
          <w:sz w:val="28"/>
          <w:szCs w:val="28"/>
          <w:lang w:eastAsia="en-GB"/>
          <w14:ligatures w14:val="none"/>
        </w:rPr>
      </w:pPr>
    </w:p>
    <w:p w14:paraId="3DA18C00" w14:textId="77777777" w:rsidR="0001676B" w:rsidRDefault="0001676B" w:rsidP="00894EC2">
      <w:pPr>
        <w:shd w:val="clear" w:color="auto" w:fill="FFFFFF"/>
        <w:spacing w:before="360" w:after="360" w:line="276" w:lineRule="auto"/>
        <w:jc w:val="center"/>
        <w:rPr>
          <w:rFonts w:ascii="Arial" w:eastAsia="Times New Roman" w:hAnsi="Arial" w:cs="Arial"/>
          <w:b/>
          <w:bCs/>
          <w:color w:val="1F1F1F"/>
          <w:kern w:val="0"/>
          <w:sz w:val="28"/>
          <w:szCs w:val="28"/>
          <w:lang w:eastAsia="en-GB"/>
          <w14:ligatures w14:val="none"/>
        </w:rPr>
      </w:pPr>
    </w:p>
    <w:p w14:paraId="70300E15" w14:textId="77777777" w:rsidR="0001676B" w:rsidRDefault="0001676B" w:rsidP="00894EC2">
      <w:pPr>
        <w:shd w:val="clear" w:color="auto" w:fill="FFFFFF"/>
        <w:spacing w:before="360" w:after="360" w:line="276" w:lineRule="auto"/>
        <w:jc w:val="center"/>
        <w:rPr>
          <w:rFonts w:ascii="Arial" w:eastAsia="Times New Roman" w:hAnsi="Arial" w:cs="Arial"/>
          <w:b/>
          <w:bCs/>
          <w:color w:val="1F1F1F"/>
          <w:kern w:val="0"/>
          <w:sz w:val="28"/>
          <w:szCs w:val="28"/>
          <w:lang w:eastAsia="en-GB"/>
          <w14:ligatures w14:val="none"/>
        </w:rPr>
      </w:pPr>
    </w:p>
    <w:p w14:paraId="53AB1964" w14:textId="77777777" w:rsidR="0001676B" w:rsidRDefault="0001676B" w:rsidP="00894EC2">
      <w:pPr>
        <w:shd w:val="clear" w:color="auto" w:fill="FFFFFF"/>
        <w:spacing w:before="360" w:after="360" w:line="276" w:lineRule="auto"/>
        <w:jc w:val="center"/>
        <w:rPr>
          <w:rFonts w:ascii="Arial" w:eastAsia="Times New Roman" w:hAnsi="Arial" w:cs="Arial"/>
          <w:b/>
          <w:bCs/>
          <w:color w:val="1F1F1F"/>
          <w:kern w:val="0"/>
          <w:sz w:val="28"/>
          <w:szCs w:val="28"/>
          <w:lang w:eastAsia="en-GB"/>
          <w14:ligatures w14:val="none"/>
        </w:rPr>
      </w:pPr>
    </w:p>
    <w:p w14:paraId="3E6C718E" w14:textId="77777777" w:rsidR="0001676B" w:rsidRDefault="0001676B" w:rsidP="00894EC2">
      <w:pPr>
        <w:shd w:val="clear" w:color="auto" w:fill="FFFFFF"/>
        <w:spacing w:before="360" w:after="360" w:line="276" w:lineRule="auto"/>
        <w:jc w:val="center"/>
        <w:rPr>
          <w:rFonts w:ascii="Arial" w:eastAsia="Times New Roman" w:hAnsi="Arial" w:cs="Arial"/>
          <w:b/>
          <w:bCs/>
          <w:color w:val="1F1F1F"/>
          <w:kern w:val="0"/>
          <w:sz w:val="28"/>
          <w:szCs w:val="28"/>
          <w:lang w:eastAsia="en-GB"/>
          <w14:ligatures w14:val="none"/>
        </w:rPr>
      </w:pPr>
    </w:p>
    <w:p w14:paraId="670C7383" w14:textId="77777777" w:rsidR="0001676B" w:rsidRDefault="0001676B" w:rsidP="00894EC2">
      <w:pPr>
        <w:shd w:val="clear" w:color="auto" w:fill="FFFFFF"/>
        <w:spacing w:before="360" w:after="360" w:line="276" w:lineRule="auto"/>
        <w:jc w:val="center"/>
        <w:rPr>
          <w:rFonts w:ascii="Arial" w:eastAsia="Times New Roman" w:hAnsi="Arial" w:cs="Arial"/>
          <w:b/>
          <w:bCs/>
          <w:color w:val="1F1F1F"/>
          <w:kern w:val="0"/>
          <w:sz w:val="28"/>
          <w:szCs w:val="28"/>
          <w:lang w:eastAsia="en-GB"/>
          <w14:ligatures w14:val="none"/>
        </w:rPr>
      </w:pPr>
    </w:p>
    <w:p w14:paraId="318568DB" w14:textId="77777777" w:rsidR="0001676B" w:rsidRDefault="0001676B" w:rsidP="00894EC2">
      <w:pPr>
        <w:shd w:val="clear" w:color="auto" w:fill="FFFFFF"/>
        <w:spacing w:before="360" w:after="360" w:line="276" w:lineRule="auto"/>
        <w:jc w:val="center"/>
        <w:rPr>
          <w:rFonts w:ascii="Arial" w:eastAsia="Times New Roman" w:hAnsi="Arial" w:cs="Arial"/>
          <w:b/>
          <w:bCs/>
          <w:color w:val="1F1F1F"/>
          <w:kern w:val="0"/>
          <w:sz w:val="28"/>
          <w:szCs w:val="28"/>
          <w:lang w:eastAsia="en-GB"/>
          <w14:ligatures w14:val="none"/>
        </w:rPr>
      </w:pPr>
    </w:p>
    <w:p w14:paraId="36490802" w14:textId="77777777" w:rsidR="0001676B" w:rsidRDefault="0001676B" w:rsidP="00894EC2">
      <w:pPr>
        <w:shd w:val="clear" w:color="auto" w:fill="FFFFFF"/>
        <w:spacing w:before="360" w:after="360" w:line="276" w:lineRule="auto"/>
        <w:jc w:val="center"/>
        <w:rPr>
          <w:rFonts w:ascii="Arial" w:eastAsia="Times New Roman" w:hAnsi="Arial" w:cs="Arial"/>
          <w:b/>
          <w:bCs/>
          <w:color w:val="1F1F1F"/>
          <w:kern w:val="0"/>
          <w:sz w:val="28"/>
          <w:szCs w:val="28"/>
          <w:lang w:eastAsia="en-GB"/>
          <w14:ligatures w14:val="none"/>
        </w:rPr>
      </w:pPr>
    </w:p>
    <w:p w14:paraId="63907092" w14:textId="77777777" w:rsidR="0001676B" w:rsidRDefault="0001676B" w:rsidP="00894EC2">
      <w:pPr>
        <w:shd w:val="clear" w:color="auto" w:fill="FFFFFF"/>
        <w:spacing w:before="360" w:after="360" w:line="276" w:lineRule="auto"/>
        <w:jc w:val="center"/>
        <w:rPr>
          <w:rFonts w:ascii="Arial" w:eastAsia="Times New Roman" w:hAnsi="Arial" w:cs="Arial"/>
          <w:b/>
          <w:bCs/>
          <w:color w:val="1F1F1F"/>
          <w:kern w:val="0"/>
          <w:sz w:val="28"/>
          <w:szCs w:val="28"/>
          <w:lang w:eastAsia="en-GB"/>
          <w14:ligatures w14:val="none"/>
        </w:rPr>
      </w:pPr>
    </w:p>
    <w:p w14:paraId="0AB83F31" w14:textId="77777777" w:rsidR="00A70A89" w:rsidRDefault="00A70A89" w:rsidP="00894EC2">
      <w:pPr>
        <w:shd w:val="clear" w:color="auto" w:fill="FFFFFF"/>
        <w:spacing w:before="360" w:after="360" w:line="276" w:lineRule="auto"/>
        <w:jc w:val="center"/>
        <w:rPr>
          <w:rFonts w:ascii="Arial" w:eastAsia="Times New Roman" w:hAnsi="Arial" w:cs="Arial"/>
          <w:b/>
          <w:bCs/>
          <w:color w:val="1F1F1F"/>
          <w:kern w:val="0"/>
          <w:sz w:val="28"/>
          <w:szCs w:val="28"/>
          <w:lang w:eastAsia="en-GB"/>
          <w14:ligatures w14:val="none"/>
        </w:rPr>
      </w:pPr>
    </w:p>
    <w:p w14:paraId="5CE45772" w14:textId="52EC560D" w:rsidR="00D7338F" w:rsidRPr="00077F25" w:rsidRDefault="00B447DF" w:rsidP="00894EC2">
      <w:pPr>
        <w:shd w:val="clear" w:color="auto" w:fill="FFFFFF"/>
        <w:spacing w:before="360" w:after="360" w:line="276" w:lineRule="auto"/>
        <w:jc w:val="center"/>
        <w:rPr>
          <w:rFonts w:ascii="Arial" w:eastAsia="Times New Roman" w:hAnsi="Arial" w:cs="Arial"/>
          <w:b/>
          <w:bCs/>
          <w:color w:val="1F1F1F"/>
          <w:kern w:val="0"/>
          <w:sz w:val="28"/>
          <w:szCs w:val="28"/>
          <w:lang w:eastAsia="en-GB"/>
          <w14:ligatures w14:val="none"/>
        </w:rPr>
      </w:pPr>
      <w:r w:rsidRPr="00077F25">
        <w:rPr>
          <w:rFonts w:ascii="Arial" w:eastAsia="Times New Roman" w:hAnsi="Arial" w:cs="Arial"/>
          <w:b/>
          <w:bCs/>
          <w:color w:val="1F1F1F"/>
          <w:kern w:val="0"/>
          <w:sz w:val="28"/>
          <w:szCs w:val="28"/>
          <w:lang w:eastAsia="en-GB"/>
          <w14:ligatures w14:val="none"/>
        </w:rPr>
        <w:lastRenderedPageBreak/>
        <w:t>HINKLEY POINT C PROJECT MANAGEMENT OVERVIEW</w:t>
      </w:r>
    </w:p>
    <w:p w14:paraId="12A385A2" w14:textId="7902A3E5" w:rsidR="00D7338F" w:rsidRDefault="00B447DF" w:rsidP="00894EC2">
      <w:pPr>
        <w:shd w:val="clear" w:color="auto" w:fill="FFFFFF"/>
        <w:spacing w:before="360" w:after="360" w:line="276" w:lineRule="auto"/>
        <w:ind w:firstLine="360"/>
        <w:jc w:val="both"/>
        <w:rPr>
          <w:rFonts w:ascii="Arial" w:eastAsia="Times New Roman" w:hAnsi="Arial" w:cs="Arial"/>
          <w:color w:val="1F1F1F"/>
          <w:kern w:val="0"/>
          <w:lang w:eastAsia="en-GB"/>
          <w14:ligatures w14:val="none"/>
        </w:rPr>
      </w:pPr>
      <w:r>
        <w:rPr>
          <w:rFonts w:ascii="Arial" w:eastAsia="Times New Roman" w:hAnsi="Arial" w:cs="Arial"/>
          <w:color w:val="1F1F1F"/>
          <w:kern w:val="0"/>
          <w:lang w:eastAsia="en-GB"/>
          <w14:ligatures w14:val="none"/>
        </w:rPr>
        <w:t>Since its beginning, t</w:t>
      </w:r>
      <w:r w:rsidRPr="00B447DF">
        <w:rPr>
          <w:rFonts w:ascii="Arial" w:eastAsia="Times New Roman" w:hAnsi="Arial" w:cs="Arial"/>
          <w:color w:val="1F1F1F"/>
          <w:kern w:val="0"/>
          <w:lang w:eastAsia="en-GB"/>
          <w14:ligatures w14:val="none"/>
        </w:rPr>
        <w:t xml:space="preserve">he project management of Hinkley Point C has been the subject of much </w:t>
      </w:r>
      <w:r>
        <w:rPr>
          <w:rFonts w:ascii="Arial" w:eastAsia="Times New Roman" w:hAnsi="Arial" w:cs="Arial"/>
          <w:color w:val="1F1F1F"/>
          <w:kern w:val="0"/>
          <w:lang w:eastAsia="en-GB"/>
          <w14:ligatures w14:val="none"/>
        </w:rPr>
        <w:t>debate</w:t>
      </w:r>
      <w:r w:rsidRPr="00B447DF">
        <w:rPr>
          <w:rFonts w:ascii="Arial" w:eastAsia="Times New Roman" w:hAnsi="Arial" w:cs="Arial"/>
          <w:color w:val="1F1F1F"/>
          <w:kern w:val="0"/>
          <w:lang w:eastAsia="en-GB"/>
          <w14:ligatures w14:val="none"/>
        </w:rPr>
        <w:t>. The project has been delayed and the</w:t>
      </w:r>
      <w:r w:rsidR="00077F25">
        <w:rPr>
          <w:rFonts w:ascii="Arial" w:eastAsia="Times New Roman" w:hAnsi="Arial" w:cs="Arial"/>
          <w:color w:val="1F1F1F"/>
          <w:kern w:val="0"/>
          <w:lang w:eastAsia="en-GB"/>
          <w14:ligatures w14:val="none"/>
        </w:rPr>
        <w:t xml:space="preserve"> initial</w:t>
      </w:r>
      <w:r w:rsidRPr="00B447DF">
        <w:rPr>
          <w:rFonts w:ascii="Arial" w:eastAsia="Times New Roman" w:hAnsi="Arial" w:cs="Arial"/>
          <w:color w:val="1F1F1F"/>
          <w:kern w:val="0"/>
          <w:lang w:eastAsia="en-GB"/>
          <w14:ligatures w14:val="none"/>
        </w:rPr>
        <w:t xml:space="preserve"> </w:t>
      </w:r>
      <w:r w:rsidR="00077F25">
        <w:rPr>
          <w:rFonts w:ascii="Arial" w:eastAsia="Times New Roman" w:hAnsi="Arial" w:cs="Arial"/>
          <w:color w:val="1F1F1F"/>
          <w:kern w:val="0"/>
          <w:lang w:eastAsia="en-GB"/>
          <w14:ligatures w14:val="none"/>
        </w:rPr>
        <w:t xml:space="preserve">costs were </w:t>
      </w:r>
      <w:r w:rsidR="00471944">
        <w:rPr>
          <w:rFonts w:ascii="Arial" w:eastAsia="Times New Roman" w:hAnsi="Arial" w:cs="Arial"/>
          <w:color w:val="1F1F1F"/>
          <w:kern w:val="0"/>
          <w:lang w:eastAsia="en-GB"/>
          <w14:ligatures w14:val="none"/>
        </w:rPr>
        <w:t>overrun</w:t>
      </w:r>
      <w:r w:rsidRPr="00B447DF">
        <w:rPr>
          <w:rFonts w:ascii="Arial" w:eastAsia="Times New Roman" w:hAnsi="Arial" w:cs="Arial"/>
          <w:color w:val="1F1F1F"/>
          <w:kern w:val="0"/>
          <w:lang w:eastAsia="en-GB"/>
          <w14:ligatures w14:val="none"/>
        </w:rPr>
        <w:t xml:space="preserve">. In 2023, the project is still under </w:t>
      </w:r>
      <w:r w:rsidR="00077F25" w:rsidRPr="00B447DF">
        <w:rPr>
          <w:rFonts w:ascii="Arial" w:eastAsia="Times New Roman" w:hAnsi="Arial" w:cs="Arial"/>
          <w:color w:val="1F1F1F"/>
          <w:kern w:val="0"/>
          <w:lang w:eastAsia="en-GB"/>
          <w14:ligatures w14:val="none"/>
        </w:rPr>
        <w:t>construction,</w:t>
      </w:r>
      <w:r w:rsidRPr="00B447DF">
        <w:rPr>
          <w:rFonts w:ascii="Arial" w:eastAsia="Times New Roman" w:hAnsi="Arial" w:cs="Arial"/>
          <w:color w:val="1F1F1F"/>
          <w:kern w:val="0"/>
          <w:lang w:eastAsia="en-GB"/>
          <w14:ligatures w14:val="none"/>
        </w:rPr>
        <w:t xml:space="preserve"> and it is unclear whether it will be completed on time or on budget.</w:t>
      </w:r>
      <w:r w:rsidR="00077F25">
        <w:rPr>
          <w:rFonts w:ascii="Arial" w:eastAsia="Times New Roman" w:hAnsi="Arial" w:cs="Arial"/>
          <w:color w:val="1F1F1F"/>
          <w:kern w:val="0"/>
          <w:lang w:eastAsia="en-GB"/>
          <w14:ligatures w14:val="none"/>
        </w:rPr>
        <w:t xml:space="preserve"> </w:t>
      </w:r>
      <w:r w:rsidR="00077F25">
        <w:rPr>
          <w:rFonts w:ascii="Arial" w:eastAsia="Times New Roman" w:hAnsi="Arial" w:cs="Arial"/>
          <w:kern w:val="0"/>
          <w:lang w:eastAsia="en-GB"/>
          <w14:ligatures w14:val="none"/>
        </w:rPr>
        <w:t>M</w:t>
      </w:r>
      <w:r w:rsidR="00077F25" w:rsidRPr="00F62FAC">
        <w:rPr>
          <w:rFonts w:ascii="Arial" w:eastAsia="Times New Roman" w:hAnsi="Arial" w:cs="Arial"/>
          <w:kern w:val="0"/>
          <w:lang w:eastAsia="en-GB"/>
          <w14:ligatures w14:val="none"/>
        </w:rPr>
        <w:t>any people</w:t>
      </w:r>
      <w:r w:rsidR="00077F25">
        <w:rPr>
          <w:rFonts w:ascii="Arial" w:eastAsia="Times New Roman" w:hAnsi="Arial" w:cs="Arial"/>
          <w:kern w:val="0"/>
          <w:lang w:eastAsia="en-GB"/>
          <w14:ligatures w14:val="none"/>
        </w:rPr>
        <w:t xml:space="preserve"> are</w:t>
      </w:r>
      <w:r w:rsidR="00077F25" w:rsidRPr="00F62FAC">
        <w:rPr>
          <w:rFonts w:ascii="Arial" w:eastAsia="Times New Roman" w:hAnsi="Arial" w:cs="Arial"/>
          <w:kern w:val="0"/>
          <w:lang w:eastAsia="en-GB"/>
          <w14:ligatures w14:val="none"/>
        </w:rPr>
        <w:t xml:space="preserve"> questioning whether it is a success or a failure. There are </w:t>
      </w:r>
      <w:proofErr w:type="gramStart"/>
      <w:r w:rsidR="00077F25" w:rsidRPr="00F62FAC">
        <w:rPr>
          <w:rFonts w:ascii="Arial" w:eastAsia="Times New Roman" w:hAnsi="Arial" w:cs="Arial"/>
          <w:kern w:val="0"/>
          <w:lang w:eastAsia="en-GB"/>
          <w14:ligatures w14:val="none"/>
        </w:rPr>
        <w:t>a number of</w:t>
      </w:r>
      <w:proofErr w:type="gramEnd"/>
      <w:r w:rsidR="00077F25" w:rsidRPr="00F62FAC">
        <w:rPr>
          <w:rFonts w:ascii="Arial" w:eastAsia="Times New Roman" w:hAnsi="Arial" w:cs="Arial"/>
          <w:kern w:val="0"/>
          <w:lang w:eastAsia="en-GB"/>
          <w14:ligatures w14:val="none"/>
        </w:rPr>
        <w:t xml:space="preserve"> factors to consider when evaluating the project, including its cost, its schedule, and its impact on the environment.</w:t>
      </w:r>
    </w:p>
    <w:p w14:paraId="437C3499" w14:textId="41872699" w:rsidR="00F62FAC" w:rsidRDefault="00F62FAC" w:rsidP="00894EC2">
      <w:pPr>
        <w:shd w:val="clear" w:color="auto" w:fill="FFFFFF"/>
        <w:spacing w:before="360" w:after="360" w:line="276" w:lineRule="auto"/>
        <w:ind w:firstLine="360"/>
        <w:jc w:val="both"/>
        <w:rPr>
          <w:rFonts w:ascii="Arial" w:eastAsia="Times New Roman" w:hAnsi="Arial" w:cs="Arial"/>
          <w:color w:val="1F1F1F"/>
          <w:kern w:val="0"/>
          <w:lang w:eastAsia="en-GB"/>
          <w14:ligatures w14:val="none"/>
        </w:rPr>
      </w:pPr>
      <w:r w:rsidRPr="00F62FAC">
        <w:rPr>
          <w:rFonts w:ascii="Arial" w:eastAsia="Times New Roman" w:hAnsi="Arial" w:cs="Arial"/>
          <w:color w:val="1F1F1F"/>
          <w:kern w:val="0"/>
          <w:lang w:eastAsia="en-GB"/>
          <w14:ligatures w14:val="none"/>
        </w:rPr>
        <w:t>The cost of Hinkley Point C has been a major source of contention. The project was originally estimated to cost £18 billion, but this has since risen to £</w:t>
      </w:r>
      <w:r w:rsidR="0054362D">
        <w:rPr>
          <w:rFonts w:ascii="Arial" w:eastAsia="Times New Roman" w:hAnsi="Arial" w:cs="Arial"/>
          <w:color w:val="1F1F1F"/>
          <w:kern w:val="0"/>
          <w:lang w:eastAsia="en-GB"/>
          <w14:ligatures w14:val="none"/>
        </w:rPr>
        <w:t>33</w:t>
      </w:r>
      <w:r w:rsidRPr="00F62FAC">
        <w:rPr>
          <w:rFonts w:ascii="Arial" w:eastAsia="Times New Roman" w:hAnsi="Arial" w:cs="Arial"/>
          <w:color w:val="1F1F1F"/>
          <w:kern w:val="0"/>
          <w:lang w:eastAsia="en-GB"/>
          <w14:ligatures w14:val="none"/>
        </w:rPr>
        <w:t xml:space="preserve"> billion. This is due to </w:t>
      </w:r>
      <w:proofErr w:type="gramStart"/>
      <w:r w:rsidRPr="00F62FAC">
        <w:rPr>
          <w:rFonts w:ascii="Arial" w:eastAsia="Times New Roman" w:hAnsi="Arial" w:cs="Arial"/>
          <w:color w:val="1F1F1F"/>
          <w:kern w:val="0"/>
          <w:lang w:eastAsia="en-GB"/>
          <w14:ligatures w14:val="none"/>
        </w:rPr>
        <w:t>a number of</w:t>
      </w:r>
      <w:proofErr w:type="gramEnd"/>
      <w:r w:rsidRPr="00F62FAC">
        <w:rPr>
          <w:rFonts w:ascii="Arial" w:eastAsia="Times New Roman" w:hAnsi="Arial" w:cs="Arial"/>
          <w:color w:val="1F1F1F"/>
          <w:kern w:val="0"/>
          <w:lang w:eastAsia="en-GB"/>
          <w14:ligatures w14:val="none"/>
        </w:rPr>
        <w:t xml:space="preserve"> factors, including the complexity of the project, the rising cost of materials, and the delays that have been encountered.</w:t>
      </w:r>
    </w:p>
    <w:p w14:paraId="2D4287F2" w14:textId="66A8774B" w:rsidR="00077F25" w:rsidRDefault="00077F25" w:rsidP="00894EC2">
      <w:pPr>
        <w:pStyle w:val="NormalWeb"/>
        <w:shd w:val="clear" w:color="auto" w:fill="FFFFFF"/>
        <w:spacing w:before="360" w:beforeAutospacing="0" w:after="360" w:afterAutospacing="0" w:line="276" w:lineRule="auto"/>
        <w:ind w:firstLine="360"/>
        <w:jc w:val="both"/>
        <w:rPr>
          <w:rFonts w:ascii="Arial" w:hAnsi="Arial" w:cs="Arial"/>
          <w:color w:val="1F1F1F"/>
          <w:sz w:val="22"/>
          <w:szCs w:val="22"/>
        </w:rPr>
      </w:pPr>
      <w:r w:rsidRPr="00077F25">
        <w:rPr>
          <w:rFonts w:ascii="Arial" w:hAnsi="Arial" w:cs="Arial"/>
          <w:color w:val="1F1F1F"/>
          <w:sz w:val="22"/>
          <w:szCs w:val="22"/>
        </w:rPr>
        <w:t>This is the first</w:t>
      </w:r>
      <w:r w:rsidR="00212E56">
        <w:rPr>
          <w:rFonts w:ascii="Arial" w:hAnsi="Arial" w:cs="Arial"/>
          <w:color w:val="1F1F1F"/>
          <w:sz w:val="22"/>
          <w:szCs w:val="22"/>
        </w:rPr>
        <w:t xml:space="preserve"> nuclear</w:t>
      </w:r>
      <w:r w:rsidRPr="00077F25">
        <w:rPr>
          <w:rFonts w:ascii="Arial" w:hAnsi="Arial" w:cs="Arial"/>
          <w:color w:val="1F1F1F"/>
          <w:sz w:val="22"/>
          <w:szCs w:val="22"/>
        </w:rPr>
        <w:t xml:space="preserve"> reactor to be built in the UK in </w:t>
      </w:r>
      <w:r w:rsidR="00212E56">
        <w:rPr>
          <w:rFonts w:ascii="Arial" w:hAnsi="Arial" w:cs="Arial"/>
          <w:color w:val="1F1F1F"/>
          <w:sz w:val="22"/>
          <w:szCs w:val="22"/>
        </w:rPr>
        <w:t>over</w:t>
      </w:r>
      <w:r w:rsidRPr="00077F25">
        <w:rPr>
          <w:rFonts w:ascii="Arial" w:hAnsi="Arial" w:cs="Arial"/>
          <w:color w:val="1F1F1F"/>
          <w:sz w:val="22"/>
          <w:szCs w:val="22"/>
        </w:rPr>
        <w:t xml:space="preserve"> </w:t>
      </w:r>
      <w:r w:rsidR="00212E56">
        <w:rPr>
          <w:rFonts w:ascii="Arial" w:hAnsi="Arial" w:cs="Arial"/>
          <w:color w:val="1F1F1F"/>
          <w:sz w:val="22"/>
          <w:szCs w:val="22"/>
        </w:rPr>
        <w:t>3</w:t>
      </w:r>
      <w:r w:rsidRPr="00077F25">
        <w:rPr>
          <w:rFonts w:ascii="Arial" w:hAnsi="Arial" w:cs="Arial"/>
          <w:color w:val="1F1F1F"/>
          <w:sz w:val="22"/>
          <w:szCs w:val="22"/>
        </w:rPr>
        <w:t>0 years</w:t>
      </w:r>
      <w:r w:rsidR="00CD16BC">
        <w:rPr>
          <w:rFonts w:ascii="Arial" w:hAnsi="Arial" w:cs="Arial"/>
          <w:color w:val="1F1F1F"/>
          <w:sz w:val="22"/>
          <w:szCs w:val="22"/>
        </w:rPr>
        <w:t>, with a</w:t>
      </w:r>
      <w:r w:rsidRPr="00077F25">
        <w:rPr>
          <w:rFonts w:ascii="Arial" w:hAnsi="Arial" w:cs="Arial"/>
          <w:color w:val="1F1F1F"/>
          <w:sz w:val="22"/>
          <w:szCs w:val="22"/>
        </w:rPr>
        <w:t xml:space="preserve"> unique design that stores the waste on-site and uses a new type of reactor called the European Pressurized Water Reactor (EPR), which is the largest nuclear reactor built to date.</w:t>
      </w:r>
      <w:r w:rsidR="00212E56">
        <w:rPr>
          <w:rFonts w:ascii="Arial" w:hAnsi="Arial" w:cs="Arial"/>
          <w:color w:val="1F1F1F"/>
          <w:sz w:val="22"/>
          <w:szCs w:val="22"/>
        </w:rPr>
        <w:t xml:space="preserve"> </w:t>
      </w:r>
      <w:r w:rsidRPr="00077F25">
        <w:rPr>
          <w:rFonts w:ascii="Arial" w:hAnsi="Arial" w:cs="Arial"/>
          <w:color w:val="1F1F1F"/>
          <w:sz w:val="22"/>
          <w:szCs w:val="22"/>
        </w:rPr>
        <w:t xml:space="preserve">The reactor is estimated to generate 26TWh of energy during its entire operational </w:t>
      </w:r>
      <w:r w:rsidR="00D072BC" w:rsidRPr="00077F25">
        <w:rPr>
          <w:rFonts w:ascii="Arial" w:hAnsi="Arial" w:cs="Arial"/>
          <w:color w:val="1F1F1F"/>
          <w:sz w:val="22"/>
          <w:szCs w:val="22"/>
        </w:rPr>
        <w:t>period</w:t>
      </w:r>
      <w:r w:rsidR="00D072BC">
        <w:rPr>
          <w:rFonts w:ascii="Arial" w:hAnsi="Arial" w:cs="Arial"/>
          <w:color w:val="1F1F1F"/>
          <w:sz w:val="22"/>
          <w:szCs w:val="22"/>
        </w:rPr>
        <w:t xml:space="preserve"> and</w:t>
      </w:r>
      <w:r w:rsidR="00212E56">
        <w:rPr>
          <w:rFonts w:ascii="Arial" w:hAnsi="Arial" w:cs="Arial"/>
          <w:color w:val="1F1F1F"/>
          <w:sz w:val="22"/>
          <w:szCs w:val="22"/>
        </w:rPr>
        <w:t xml:space="preserve"> provide low carbon electricity for over 6M households in its projected 60 years lifespan</w:t>
      </w:r>
      <w:r w:rsidRPr="00077F25">
        <w:rPr>
          <w:rFonts w:ascii="Arial" w:hAnsi="Arial" w:cs="Arial"/>
          <w:color w:val="1F1F1F"/>
          <w:sz w:val="22"/>
          <w:szCs w:val="22"/>
        </w:rPr>
        <w:t xml:space="preserve">. The cost of energy per megawatt-hour (MWh) </w:t>
      </w:r>
      <w:r w:rsidR="00212E56">
        <w:rPr>
          <w:rFonts w:ascii="Arial" w:hAnsi="Arial" w:cs="Arial"/>
          <w:color w:val="1F1F1F"/>
          <w:sz w:val="22"/>
          <w:szCs w:val="22"/>
        </w:rPr>
        <w:t>was</w:t>
      </w:r>
      <w:r w:rsidRPr="00077F25">
        <w:rPr>
          <w:rFonts w:ascii="Arial" w:hAnsi="Arial" w:cs="Arial"/>
          <w:color w:val="1F1F1F"/>
          <w:sz w:val="22"/>
          <w:szCs w:val="22"/>
        </w:rPr>
        <w:t xml:space="preserve"> expected to be £92.50 for a period of 35 years, which is a state subsidy provided by the UK government. The</w:t>
      </w:r>
      <w:r w:rsidR="00212E56">
        <w:rPr>
          <w:rFonts w:ascii="Arial" w:hAnsi="Arial" w:cs="Arial"/>
          <w:color w:val="1F1F1F"/>
          <w:sz w:val="22"/>
          <w:szCs w:val="22"/>
        </w:rPr>
        <w:t xml:space="preserve"> initial</w:t>
      </w:r>
      <w:r w:rsidRPr="00077F25">
        <w:rPr>
          <w:rFonts w:ascii="Arial" w:hAnsi="Arial" w:cs="Arial"/>
          <w:color w:val="1F1F1F"/>
          <w:sz w:val="22"/>
          <w:szCs w:val="22"/>
        </w:rPr>
        <w:t xml:space="preserve"> total budget for the project </w:t>
      </w:r>
      <w:r w:rsidR="00212E56">
        <w:rPr>
          <w:rFonts w:ascii="Arial" w:hAnsi="Arial" w:cs="Arial"/>
          <w:color w:val="1F1F1F"/>
          <w:sz w:val="22"/>
          <w:szCs w:val="22"/>
        </w:rPr>
        <w:t>was</w:t>
      </w:r>
      <w:r w:rsidRPr="00077F25">
        <w:rPr>
          <w:rFonts w:ascii="Arial" w:hAnsi="Arial" w:cs="Arial"/>
          <w:color w:val="1F1F1F"/>
          <w:sz w:val="22"/>
          <w:szCs w:val="22"/>
        </w:rPr>
        <w:t xml:space="preserve"> £18 billion, which </w:t>
      </w:r>
      <w:r w:rsidR="00212E56">
        <w:rPr>
          <w:rFonts w:ascii="Arial" w:hAnsi="Arial" w:cs="Arial"/>
          <w:color w:val="1F1F1F"/>
          <w:sz w:val="22"/>
          <w:szCs w:val="22"/>
        </w:rPr>
        <w:t>was</w:t>
      </w:r>
      <w:r w:rsidRPr="00077F25">
        <w:rPr>
          <w:rFonts w:ascii="Arial" w:hAnsi="Arial" w:cs="Arial"/>
          <w:color w:val="1F1F1F"/>
          <w:sz w:val="22"/>
          <w:szCs w:val="22"/>
        </w:rPr>
        <w:t xml:space="preserve"> </w:t>
      </w:r>
      <w:r w:rsidR="00212E56">
        <w:rPr>
          <w:rFonts w:ascii="Arial" w:hAnsi="Arial" w:cs="Arial"/>
          <w:color w:val="1F1F1F"/>
          <w:sz w:val="22"/>
          <w:szCs w:val="22"/>
        </w:rPr>
        <w:t>viewed as</w:t>
      </w:r>
      <w:r w:rsidRPr="00077F25">
        <w:rPr>
          <w:rFonts w:ascii="Arial" w:hAnsi="Arial" w:cs="Arial"/>
          <w:color w:val="1F1F1F"/>
          <w:sz w:val="22"/>
          <w:szCs w:val="22"/>
        </w:rPr>
        <w:t xml:space="preserve"> a good deal for such a large project</w:t>
      </w:r>
      <w:r w:rsidR="00212E56">
        <w:rPr>
          <w:rFonts w:ascii="Arial" w:hAnsi="Arial" w:cs="Arial"/>
          <w:color w:val="1F1F1F"/>
          <w:sz w:val="22"/>
          <w:szCs w:val="22"/>
        </w:rPr>
        <w:t xml:space="preserve"> at the time of its conception</w:t>
      </w:r>
      <w:r w:rsidR="00F84431">
        <w:rPr>
          <w:rFonts w:ascii="Arial" w:hAnsi="Arial" w:cs="Arial"/>
          <w:color w:val="1F1F1F"/>
          <w:sz w:val="22"/>
          <w:szCs w:val="22"/>
        </w:rPr>
        <w:t>, and it is now estimated to 32.7 billion (Kanaris S., 2023).</w:t>
      </w:r>
    </w:p>
    <w:p w14:paraId="13ACFD2A" w14:textId="0493E4E4" w:rsidR="00471944" w:rsidRDefault="00A848FF" w:rsidP="00894EC2">
      <w:pPr>
        <w:pStyle w:val="NormalWeb"/>
        <w:shd w:val="clear" w:color="auto" w:fill="FFFFFF"/>
        <w:spacing w:before="360" w:beforeAutospacing="0" w:after="360" w:afterAutospacing="0" w:line="276" w:lineRule="auto"/>
        <w:ind w:firstLine="360"/>
        <w:jc w:val="both"/>
        <w:rPr>
          <w:rFonts w:ascii="Arial" w:hAnsi="Arial" w:cs="Arial"/>
          <w:color w:val="1F1F1F"/>
          <w:sz w:val="22"/>
          <w:szCs w:val="22"/>
        </w:rPr>
      </w:pPr>
      <w:r>
        <w:rPr>
          <w:rFonts w:ascii="Arial" w:hAnsi="Arial" w:cs="Arial"/>
          <w:color w:val="1F1F1F"/>
          <w:sz w:val="22"/>
          <w:szCs w:val="22"/>
        </w:rPr>
        <w:t>To</w:t>
      </w:r>
      <w:r w:rsidR="0038709B">
        <w:rPr>
          <w:rFonts w:ascii="Arial" w:hAnsi="Arial" w:cs="Arial"/>
          <w:color w:val="1F1F1F"/>
          <w:sz w:val="22"/>
          <w:szCs w:val="22"/>
        </w:rPr>
        <w:t xml:space="preserve"> determine if a project is a success or a failure, there </w:t>
      </w:r>
      <w:r w:rsidR="00BB55B4">
        <w:rPr>
          <w:rFonts w:ascii="Arial" w:hAnsi="Arial" w:cs="Arial"/>
          <w:color w:val="1F1F1F"/>
          <w:sz w:val="22"/>
          <w:szCs w:val="22"/>
        </w:rPr>
        <w:t xml:space="preserve">are some factors that must taken into consideration when conducting an analysis, such as </w:t>
      </w:r>
      <w:r w:rsidR="00A41013">
        <w:rPr>
          <w:rFonts w:ascii="Arial" w:hAnsi="Arial" w:cs="Arial"/>
          <w:color w:val="1F1F1F"/>
          <w:sz w:val="22"/>
          <w:szCs w:val="22"/>
        </w:rPr>
        <w:t>what are the defined goals, whether the</w:t>
      </w:r>
      <w:r w:rsidR="0062391F">
        <w:rPr>
          <w:rFonts w:ascii="Arial" w:hAnsi="Arial" w:cs="Arial"/>
          <w:color w:val="1F1F1F"/>
          <w:sz w:val="22"/>
          <w:szCs w:val="22"/>
        </w:rPr>
        <w:t xml:space="preserve"> proper planning was achieved, effective communication, </w:t>
      </w:r>
      <w:r w:rsidR="00672114">
        <w:rPr>
          <w:rFonts w:ascii="Arial" w:hAnsi="Arial" w:cs="Arial"/>
          <w:color w:val="1F1F1F"/>
          <w:sz w:val="22"/>
          <w:szCs w:val="22"/>
        </w:rPr>
        <w:t>how the risk management is conducted, management effectiveness, quality control</w:t>
      </w:r>
      <w:r w:rsidR="001021FC">
        <w:rPr>
          <w:rFonts w:ascii="Arial" w:hAnsi="Arial" w:cs="Arial"/>
          <w:color w:val="1F1F1F"/>
          <w:sz w:val="22"/>
          <w:szCs w:val="22"/>
        </w:rPr>
        <w:t>, teamwork and ultimately the leadership</w:t>
      </w:r>
      <w:r w:rsidR="003F5DE5">
        <w:rPr>
          <w:rFonts w:ascii="Arial" w:hAnsi="Arial" w:cs="Arial"/>
          <w:color w:val="1F1F1F"/>
          <w:sz w:val="22"/>
          <w:szCs w:val="22"/>
        </w:rPr>
        <w:t xml:space="preserve"> skills.</w:t>
      </w:r>
      <w:r w:rsidR="004D37DC">
        <w:rPr>
          <w:rFonts w:ascii="Arial" w:hAnsi="Arial" w:cs="Arial"/>
          <w:color w:val="1F1F1F"/>
          <w:sz w:val="22"/>
          <w:szCs w:val="22"/>
        </w:rPr>
        <w:t xml:space="preserve"> </w:t>
      </w:r>
      <w:r>
        <w:rPr>
          <w:rFonts w:ascii="Arial" w:hAnsi="Arial" w:cs="Arial"/>
          <w:color w:val="1F1F1F"/>
          <w:sz w:val="22"/>
          <w:szCs w:val="22"/>
        </w:rPr>
        <w:t xml:space="preserve">For a project to be deemed </w:t>
      </w:r>
      <w:r w:rsidR="005C4508">
        <w:rPr>
          <w:rFonts w:ascii="Arial" w:hAnsi="Arial" w:cs="Arial"/>
          <w:color w:val="1F1F1F"/>
          <w:sz w:val="22"/>
          <w:szCs w:val="22"/>
        </w:rPr>
        <w:t xml:space="preserve">successful, it </w:t>
      </w:r>
      <w:r w:rsidR="005F53C8">
        <w:rPr>
          <w:rFonts w:ascii="Arial" w:hAnsi="Arial" w:cs="Arial"/>
          <w:color w:val="1F1F1F"/>
          <w:sz w:val="22"/>
          <w:szCs w:val="22"/>
        </w:rPr>
        <w:t>needs</w:t>
      </w:r>
      <w:r w:rsidR="005C4508">
        <w:rPr>
          <w:rFonts w:ascii="Arial" w:hAnsi="Arial" w:cs="Arial"/>
          <w:color w:val="1F1F1F"/>
          <w:sz w:val="22"/>
          <w:szCs w:val="22"/>
        </w:rPr>
        <w:t xml:space="preserve"> to meet its objectives, to be completed on time and within budget, and </w:t>
      </w:r>
      <w:r w:rsidR="00286D13">
        <w:rPr>
          <w:rFonts w:ascii="Arial" w:hAnsi="Arial" w:cs="Arial"/>
          <w:color w:val="1F1F1F"/>
          <w:sz w:val="22"/>
          <w:szCs w:val="22"/>
        </w:rPr>
        <w:t>be satisfactory for its stakeholders.</w:t>
      </w:r>
      <w:r w:rsidR="005034BB">
        <w:rPr>
          <w:rFonts w:ascii="Arial" w:hAnsi="Arial" w:cs="Arial"/>
          <w:color w:val="1F1F1F"/>
          <w:sz w:val="22"/>
          <w:szCs w:val="22"/>
        </w:rPr>
        <w:t xml:space="preserve"> (Larson E.</w:t>
      </w:r>
      <w:r w:rsidR="00A90375">
        <w:rPr>
          <w:rFonts w:ascii="Arial" w:hAnsi="Arial" w:cs="Arial"/>
          <w:color w:val="1F1F1F"/>
          <w:sz w:val="22"/>
          <w:szCs w:val="22"/>
        </w:rPr>
        <w:t xml:space="preserve"> and Gray C., 2020).</w:t>
      </w:r>
      <w:r w:rsidR="00437F07">
        <w:rPr>
          <w:rFonts w:ascii="Arial" w:hAnsi="Arial" w:cs="Arial"/>
          <w:color w:val="1F1F1F"/>
          <w:sz w:val="22"/>
          <w:szCs w:val="22"/>
        </w:rPr>
        <w:t xml:space="preserve"> </w:t>
      </w:r>
    </w:p>
    <w:p w14:paraId="1E3467C9" w14:textId="73D3FDEF" w:rsidR="000E455D" w:rsidRDefault="000E455D" w:rsidP="00894EC2">
      <w:pPr>
        <w:pStyle w:val="NormalWeb"/>
        <w:shd w:val="clear" w:color="auto" w:fill="FFFFFF"/>
        <w:spacing w:before="360" w:beforeAutospacing="0" w:after="360" w:afterAutospacing="0" w:line="276" w:lineRule="auto"/>
        <w:ind w:firstLine="360"/>
        <w:jc w:val="both"/>
        <w:rPr>
          <w:rFonts w:ascii="Arial" w:hAnsi="Arial" w:cs="Arial"/>
          <w:sz w:val="22"/>
          <w:szCs w:val="22"/>
        </w:rPr>
      </w:pPr>
      <w:r>
        <w:rPr>
          <w:rFonts w:ascii="Arial" w:hAnsi="Arial" w:cs="Arial"/>
          <w:sz w:val="22"/>
          <w:szCs w:val="22"/>
        </w:rPr>
        <w:t>We will look at the initial</w:t>
      </w:r>
      <w:r w:rsidR="00E24845">
        <w:rPr>
          <w:rFonts w:ascii="Arial" w:hAnsi="Arial" w:cs="Arial"/>
          <w:sz w:val="22"/>
          <w:szCs w:val="22"/>
        </w:rPr>
        <w:t xml:space="preserve"> versus ac</w:t>
      </w:r>
      <w:r w:rsidR="0027135A">
        <w:rPr>
          <w:rFonts w:ascii="Arial" w:hAnsi="Arial" w:cs="Arial"/>
          <w:sz w:val="22"/>
          <w:szCs w:val="22"/>
        </w:rPr>
        <w:t>tual</w:t>
      </w:r>
      <w:r>
        <w:rPr>
          <w:rFonts w:ascii="Arial" w:hAnsi="Arial" w:cs="Arial"/>
          <w:sz w:val="22"/>
          <w:szCs w:val="22"/>
        </w:rPr>
        <w:t xml:space="preserve"> </w:t>
      </w:r>
      <w:r w:rsidR="004A2134">
        <w:rPr>
          <w:rFonts w:ascii="Arial" w:hAnsi="Arial" w:cs="Arial"/>
          <w:sz w:val="22"/>
          <w:szCs w:val="22"/>
        </w:rPr>
        <w:t xml:space="preserve">parameters </w:t>
      </w:r>
      <w:r w:rsidR="00CC4E3B">
        <w:rPr>
          <w:rFonts w:ascii="Arial" w:hAnsi="Arial" w:cs="Arial"/>
          <w:sz w:val="22"/>
          <w:szCs w:val="22"/>
        </w:rPr>
        <w:t>such as</w:t>
      </w:r>
      <w:r w:rsidR="004A2134">
        <w:rPr>
          <w:rFonts w:ascii="Arial" w:hAnsi="Arial" w:cs="Arial"/>
          <w:sz w:val="22"/>
          <w:szCs w:val="22"/>
        </w:rPr>
        <w:t xml:space="preserve"> </w:t>
      </w:r>
      <w:r w:rsidR="00CC4E3B">
        <w:rPr>
          <w:rFonts w:ascii="Arial" w:hAnsi="Arial" w:cs="Arial"/>
          <w:sz w:val="22"/>
          <w:szCs w:val="22"/>
        </w:rPr>
        <w:t>budget, schedule</w:t>
      </w:r>
      <w:r w:rsidR="003F2A2B">
        <w:rPr>
          <w:rFonts w:ascii="Arial" w:hAnsi="Arial" w:cs="Arial"/>
          <w:sz w:val="22"/>
          <w:szCs w:val="22"/>
        </w:rPr>
        <w:t>d completion</w:t>
      </w:r>
      <w:r w:rsidR="00CC4E3B">
        <w:rPr>
          <w:rFonts w:ascii="Arial" w:hAnsi="Arial" w:cs="Arial"/>
          <w:sz w:val="22"/>
          <w:szCs w:val="22"/>
        </w:rPr>
        <w:t>,</w:t>
      </w:r>
      <w:r w:rsidR="003F2A2B">
        <w:rPr>
          <w:rFonts w:ascii="Arial" w:hAnsi="Arial" w:cs="Arial"/>
          <w:sz w:val="22"/>
          <w:szCs w:val="22"/>
        </w:rPr>
        <w:t xml:space="preserve"> risk management, </w:t>
      </w:r>
      <w:r w:rsidR="00C04A10">
        <w:rPr>
          <w:rFonts w:ascii="Arial" w:hAnsi="Arial" w:cs="Arial"/>
          <w:sz w:val="22"/>
          <w:szCs w:val="22"/>
        </w:rPr>
        <w:t>quality</w:t>
      </w:r>
      <w:r w:rsidR="00D819EE">
        <w:rPr>
          <w:rFonts w:ascii="Arial" w:hAnsi="Arial" w:cs="Arial"/>
          <w:sz w:val="22"/>
          <w:szCs w:val="22"/>
        </w:rPr>
        <w:t xml:space="preserve"> control management</w:t>
      </w:r>
      <w:r w:rsidR="00C04A10">
        <w:rPr>
          <w:rFonts w:ascii="Arial" w:hAnsi="Arial" w:cs="Arial"/>
          <w:sz w:val="22"/>
          <w:szCs w:val="22"/>
        </w:rPr>
        <w:t>, and effective communication</w:t>
      </w:r>
      <w:r w:rsidR="0027135A">
        <w:rPr>
          <w:rFonts w:ascii="Arial" w:hAnsi="Arial" w:cs="Arial"/>
          <w:sz w:val="22"/>
          <w:szCs w:val="22"/>
        </w:rPr>
        <w:t>.</w:t>
      </w:r>
    </w:p>
    <w:p w14:paraId="11C4F201" w14:textId="58504FD9" w:rsidR="00C04A10" w:rsidRPr="0075413A" w:rsidRDefault="00420A54" w:rsidP="00894EC2">
      <w:pPr>
        <w:pStyle w:val="NormalWeb"/>
        <w:shd w:val="clear" w:color="auto" w:fill="FFFFFF"/>
        <w:spacing w:before="360" w:beforeAutospacing="0" w:after="360" w:afterAutospacing="0" w:line="276" w:lineRule="auto"/>
        <w:ind w:firstLine="360"/>
        <w:jc w:val="both"/>
        <w:rPr>
          <w:rFonts w:ascii="Arial" w:hAnsi="Arial" w:cs="Arial"/>
          <w:b/>
          <w:bCs/>
          <w:i/>
          <w:iCs/>
          <w:sz w:val="22"/>
          <w:szCs w:val="22"/>
        </w:rPr>
      </w:pPr>
      <w:r w:rsidRPr="0075413A">
        <w:rPr>
          <w:rFonts w:ascii="Arial" w:hAnsi="Arial" w:cs="Arial"/>
          <w:b/>
          <w:bCs/>
          <w:i/>
          <w:iCs/>
          <w:sz w:val="22"/>
          <w:szCs w:val="22"/>
        </w:rPr>
        <w:t xml:space="preserve">Initial budget </w:t>
      </w:r>
      <w:r w:rsidR="006D58F9" w:rsidRPr="0075413A">
        <w:rPr>
          <w:rFonts w:ascii="Arial" w:hAnsi="Arial" w:cs="Arial"/>
          <w:b/>
          <w:bCs/>
          <w:i/>
          <w:iCs/>
          <w:sz w:val="22"/>
          <w:szCs w:val="22"/>
        </w:rPr>
        <w:t>versus actual budget</w:t>
      </w:r>
    </w:p>
    <w:p w14:paraId="55F24B3A" w14:textId="2D1D1312" w:rsidR="00C367E6" w:rsidRDefault="00B70337" w:rsidP="00894EC2">
      <w:pPr>
        <w:pStyle w:val="NormalWeb"/>
        <w:shd w:val="clear" w:color="auto" w:fill="FFFFFF"/>
        <w:spacing w:before="360" w:beforeAutospacing="0" w:after="360" w:afterAutospacing="0" w:line="276" w:lineRule="auto"/>
        <w:ind w:firstLine="360"/>
        <w:jc w:val="both"/>
        <w:rPr>
          <w:rFonts w:ascii="Arial" w:hAnsi="Arial" w:cs="Arial"/>
          <w:color w:val="1F1F1F"/>
          <w:sz w:val="22"/>
          <w:szCs w:val="22"/>
        </w:rPr>
      </w:pPr>
      <w:r>
        <w:rPr>
          <w:rFonts w:ascii="Arial" w:hAnsi="Arial" w:cs="Arial"/>
          <w:color w:val="1F1F1F"/>
          <w:sz w:val="22"/>
          <w:szCs w:val="22"/>
        </w:rPr>
        <w:t xml:space="preserve">For Hinkley Point C project, </w:t>
      </w:r>
      <w:r w:rsidR="004C3A52">
        <w:rPr>
          <w:rFonts w:ascii="Arial" w:hAnsi="Arial" w:cs="Arial"/>
          <w:color w:val="1F1F1F"/>
          <w:sz w:val="22"/>
          <w:szCs w:val="22"/>
        </w:rPr>
        <w:t>EDF</w:t>
      </w:r>
      <w:r>
        <w:rPr>
          <w:rFonts w:ascii="Arial" w:hAnsi="Arial" w:cs="Arial"/>
          <w:color w:val="1F1F1F"/>
          <w:sz w:val="22"/>
          <w:szCs w:val="22"/>
        </w:rPr>
        <w:t xml:space="preserve"> announced an</w:t>
      </w:r>
      <w:r w:rsidR="004537CB" w:rsidRPr="004537CB">
        <w:rPr>
          <w:rFonts w:ascii="Arial" w:hAnsi="Arial" w:cs="Arial"/>
          <w:color w:val="1F1F1F"/>
          <w:sz w:val="22"/>
          <w:szCs w:val="22"/>
        </w:rPr>
        <w:t xml:space="preserve"> initial budget </w:t>
      </w:r>
      <w:r w:rsidR="005C2BE8">
        <w:rPr>
          <w:rFonts w:ascii="Arial" w:hAnsi="Arial" w:cs="Arial"/>
          <w:color w:val="1F1F1F"/>
          <w:sz w:val="22"/>
          <w:szCs w:val="22"/>
        </w:rPr>
        <w:t xml:space="preserve">of </w:t>
      </w:r>
      <w:r w:rsidR="0044403B">
        <w:rPr>
          <w:rFonts w:ascii="Arial" w:hAnsi="Arial" w:cs="Arial"/>
          <w:color w:val="1F1F1F"/>
          <w:sz w:val="22"/>
          <w:szCs w:val="22"/>
        </w:rPr>
        <w:t>20.5</w:t>
      </w:r>
      <w:r w:rsidR="004537CB" w:rsidRPr="004537CB">
        <w:rPr>
          <w:rFonts w:ascii="Arial" w:hAnsi="Arial" w:cs="Arial"/>
          <w:color w:val="1F1F1F"/>
          <w:sz w:val="22"/>
          <w:szCs w:val="22"/>
        </w:rPr>
        <w:t xml:space="preserve"> billion, but the latest estimate is that the project will cost £</w:t>
      </w:r>
      <w:r w:rsidR="00081A75">
        <w:rPr>
          <w:rFonts w:ascii="Arial" w:hAnsi="Arial" w:cs="Arial"/>
          <w:color w:val="1F1F1F"/>
          <w:sz w:val="22"/>
          <w:szCs w:val="22"/>
        </w:rPr>
        <w:t>33</w:t>
      </w:r>
      <w:r w:rsidR="004537CB" w:rsidRPr="004537CB">
        <w:rPr>
          <w:rFonts w:ascii="Arial" w:hAnsi="Arial" w:cs="Arial"/>
          <w:color w:val="1F1F1F"/>
          <w:sz w:val="22"/>
          <w:szCs w:val="22"/>
        </w:rPr>
        <w:t xml:space="preserve"> billion</w:t>
      </w:r>
      <w:r w:rsidR="00BA13C1">
        <w:rPr>
          <w:rFonts w:ascii="Arial" w:hAnsi="Arial" w:cs="Arial"/>
          <w:color w:val="1F1F1F"/>
          <w:sz w:val="22"/>
          <w:szCs w:val="22"/>
        </w:rPr>
        <w:t xml:space="preserve"> because of the inflation in 2023</w:t>
      </w:r>
      <w:r w:rsidR="004537CB" w:rsidRPr="004537CB">
        <w:rPr>
          <w:rFonts w:ascii="Arial" w:hAnsi="Arial" w:cs="Arial"/>
          <w:color w:val="1F1F1F"/>
          <w:sz w:val="22"/>
          <w:szCs w:val="22"/>
        </w:rPr>
        <w:t>. This is a significant increase in costs, and it has raised questions about the viability of the project.</w:t>
      </w:r>
      <w:r w:rsidR="00EE4E92">
        <w:rPr>
          <w:rFonts w:ascii="Arial" w:hAnsi="Arial" w:cs="Arial"/>
          <w:color w:val="1F1F1F"/>
          <w:sz w:val="22"/>
          <w:szCs w:val="22"/>
        </w:rPr>
        <w:t xml:space="preserve"> (Cossins-Smith A., 2023)</w:t>
      </w:r>
      <w:r w:rsidR="00C367E6">
        <w:rPr>
          <w:rFonts w:ascii="Arial" w:hAnsi="Arial" w:cs="Arial"/>
          <w:color w:val="1F1F1F"/>
          <w:sz w:val="22"/>
          <w:szCs w:val="22"/>
        </w:rPr>
        <w:t xml:space="preserve"> </w:t>
      </w:r>
    </w:p>
    <w:p w14:paraId="3845F355" w14:textId="3D99250F" w:rsidR="00B10B97" w:rsidRDefault="00B10B97" w:rsidP="00894EC2">
      <w:pPr>
        <w:pStyle w:val="NormalWeb"/>
        <w:shd w:val="clear" w:color="auto" w:fill="FFFFFF"/>
        <w:spacing w:before="360" w:beforeAutospacing="0" w:after="360" w:afterAutospacing="0" w:line="276" w:lineRule="auto"/>
        <w:ind w:firstLine="360"/>
        <w:jc w:val="both"/>
        <w:rPr>
          <w:rFonts w:ascii="Arial" w:hAnsi="Arial" w:cs="Arial"/>
          <w:color w:val="1F1F1F"/>
          <w:sz w:val="22"/>
          <w:szCs w:val="22"/>
        </w:rPr>
      </w:pPr>
      <w:r w:rsidRPr="004537CB">
        <w:rPr>
          <w:rFonts w:ascii="Arial" w:hAnsi="Arial" w:cs="Arial"/>
          <w:color w:val="1F1F1F"/>
          <w:sz w:val="22"/>
          <w:szCs w:val="22"/>
        </w:rPr>
        <w:t xml:space="preserve">The initial budget for Hinkley Point C was based on </w:t>
      </w:r>
      <w:proofErr w:type="gramStart"/>
      <w:r w:rsidRPr="004537CB">
        <w:rPr>
          <w:rFonts w:ascii="Arial" w:hAnsi="Arial" w:cs="Arial"/>
          <w:color w:val="1F1F1F"/>
          <w:sz w:val="22"/>
          <w:szCs w:val="22"/>
        </w:rPr>
        <w:t>a number of</w:t>
      </w:r>
      <w:proofErr w:type="gramEnd"/>
      <w:r w:rsidRPr="004537CB">
        <w:rPr>
          <w:rFonts w:ascii="Arial" w:hAnsi="Arial" w:cs="Arial"/>
          <w:color w:val="1F1F1F"/>
          <w:sz w:val="22"/>
          <w:szCs w:val="22"/>
        </w:rPr>
        <w:t xml:space="preserve"> assumptions, including the cost of materials, the construction schedule, and the availability of skilled </w:t>
      </w:r>
      <w:r w:rsidR="00641723" w:rsidRPr="004537CB">
        <w:rPr>
          <w:rFonts w:ascii="Arial" w:hAnsi="Arial" w:cs="Arial"/>
          <w:color w:val="1F1F1F"/>
          <w:sz w:val="22"/>
          <w:szCs w:val="22"/>
        </w:rPr>
        <w:t>labour</w:t>
      </w:r>
      <w:r w:rsidRPr="004537CB">
        <w:rPr>
          <w:rFonts w:ascii="Arial" w:hAnsi="Arial" w:cs="Arial"/>
          <w:color w:val="1F1F1F"/>
          <w:sz w:val="22"/>
          <w:szCs w:val="22"/>
        </w:rPr>
        <w:t>. However, these assumptions have not been met, and this has led to the increase in cost</w:t>
      </w:r>
      <w:r w:rsidR="00641723">
        <w:rPr>
          <w:rFonts w:ascii="Arial" w:hAnsi="Arial" w:cs="Arial"/>
          <w:color w:val="1F1F1F"/>
          <w:sz w:val="22"/>
          <w:szCs w:val="22"/>
        </w:rPr>
        <w:t>s.</w:t>
      </w:r>
    </w:p>
    <w:p w14:paraId="3F8E8063" w14:textId="4B1F738B" w:rsidR="004374C5" w:rsidRDefault="004374C5" w:rsidP="00894EC2">
      <w:pPr>
        <w:pStyle w:val="NormalWeb"/>
        <w:shd w:val="clear" w:color="auto" w:fill="FFFFFF"/>
        <w:spacing w:before="360" w:beforeAutospacing="0" w:after="360" w:afterAutospacing="0" w:line="276" w:lineRule="auto"/>
        <w:ind w:firstLine="360"/>
        <w:jc w:val="both"/>
        <w:rPr>
          <w:rFonts w:ascii="Arial" w:hAnsi="Arial" w:cs="Arial"/>
          <w:color w:val="1F1F1F"/>
          <w:sz w:val="22"/>
          <w:szCs w:val="22"/>
        </w:rPr>
      </w:pPr>
      <w:r>
        <w:rPr>
          <w:rFonts w:ascii="Arial" w:hAnsi="Arial" w:cs="Arial"/>
          <w:color w:val="1F1F1F"/>
          <w:sz w:val="22"/>
          <w:szCs w:val="22"/>
        </w:rPr>
        <w:lastRenderedPageBreak/>
        <w:t>One major impact</w:t>
      </w:r>
      <w:r w:rsidR="006B7AA0">
        <w:rPr>
          <w:rFonts w:ascii="Arial" w:hAnsi="Arial" w:cs="Arial"/>
          <w:color w:val="1F1F1F"/>
          <w:sz w:val="22"/>
          <w:szCs w:val="22"/>
        </w:rPr>
        <w:t xml:space="preserve"> on the cost of the project</w:t>
      </w:r>
      <w:r>
        <w:rPr>
          <w:rFonts w:ascii="Arial" w:hAnsi="Arial" w:cs="Arial"/>
          <w:color w:val="1F1F1F"/>
          <w:sz w:val="22"/>
          <w:szCs w:val="22"/>
        </w:rPr>
        <w:t xml:space="preserve"> was t</w:t>
      </w:r>
      <w:r w:rsidRPr="004537CB">
        <w:rPr>
          <w:rFonts w:ascii="Arial" w:hAnsi="Arial" w:cs="Arial"/>
          <w:color w:val="1F1F1F"/>
          <w:sz w:val="22"/>
          <w:szCs w:val="22"/>
        </w:rPr>
        <w:t>he COVID-19</w:t>
      </w:r>
      <w:r w:rsidR="006B7AA0">
        <w:rPr>
          <w:rFonts w:ascii="Arial" w:hAnsi="Arial" w:cs="Arial"/>
          <w:color w:val="1F1F1F"/>
          <w:sz w:val="22"/>
          <w:szCs w:val="22"/>
        </w:rPr>
        <w:t>, which</w:t>
      </w:r>
      <w:r w:rsidRPr="004537CB">
        <w:rPr>
          <w:rFonts w:ascii="Arial" w:hAnsi="Arial" w:cs="Arial"/>
          <w:color w:val="1F1F1F"/>
          <w:sz w:val="22"/>
          <w:szCs w:val="22"/>
        </w:rPr>
        <w:t xml:space="preserve"> has caused disruptions to the construction schedule and has led to an increase in the cost of materials.</w:t>
      </w:r>
      <w:r w:rsidR="004B74B3">
        <w:rPr>
          <w:rFonts w:ascii="Arial" w:hAnsi="Arial" w:cs="Arial"/>
          <w:color w:val="1F1F1F"/>
          <w:sz w:val="22"/>
          <w:szCs w:val="22"/>
        </w:rPr>
        <w:t xml:space="preserve"> Also, d</w:t>
      </w:r>
      <w:r w:rsidR="004B74B3" w:rsidRPr="004B74B3">
        <w:rPr>
          <w:rFonts w:ascii="Arial" w:hAnsi="Arial" w:cs="Arial"/>
          <w:color w:val="1F1F1F"/>
          <w:sz w:val="22"/>
          <w:szCs w:val="22"/>
        </w:rPr>
        <w:t>ue to social isolation policies and travel limitations, the pandemic has interfered with the</w:t>
      </w:r>
      <w:r w:rsidR="00592C8B">
        <w:rPr>
          <w:rFonts w:ascii="Arial" w:hAnsi="Arial" w:cs="Arial"/>
          <w:color w:val="1F1F1F"/>
          <w:sz w:val="22"/>
          <w:szCs w:val="22"/>
        </w:rPr>
        <w:t xml:space="preserve"> initial</w:t>
      </w:r>
      <w:r w:rsidR="004B74B3" w:rsidRPr="004B74B3">
        <w:rPr>
          <w:rFonts w:ascii="Arial" w:hAnsi="Arial" w:cs="Arial"/>
          <w:color w:val="1F1F1F"/>
          <w:sz w:val="22"/>
          <w:szCs w:val="22"/>
        </w:rPr>
        <w:t xml:space="preserve"> construction schedule. </w:t>
      </w:r>
      <w:r w:rsidR="00591BC7" w:rsidRPr="004B74B3">
        <w:rPr>
          <w:rFonts w:ascii="Arial" w:hAnsi="Arial" w:cs="Arial"/>
          <w:color w:val="1F1F1F"/>
          <w:sz w:val="22"/>
          <w:szCs w:val="22"/>
        </w:rPr>
        <w:t xml:space="preserve">The necessity </w:t>
      </w:r>
      <w:r w:rsidR="003F2623">
        <w:rPr>
          <w:rFonts w:ascii="Arial" w:hAnsi="Arial" w:cs="Arial"/>
          <w:color w:val="1F1F1F"/>
          <w:sz w:val="22"/>
          <w:szCs w:val="22"/>
        </w:rPr>
        <w:t>of</w:t>
      </w:r>
      <w:r w:rsidR="00591BC7" w:rsidRPr="004B74B3">
        <w:rPr>
          <w:rFonts w:ascii="Arial" w:hAnsi="Arial" w:cs="Arial"/>
          <w:color w:val="1F1F1F"/>
          <w:sz w:val="22"/>
          <w:szCs w:val="22"/>
        </w:rPr>
        <w:t xml:space="preserve"> additional safety </w:t>
      </w:r>
      <w:r w:rsidR="003F2623">
        <w:rPr>
          <w:rFonts w:ascii="Arial" w:hAnsi="Arial" w:cs="Arial"/>
          <w:color w:val="1F1F1F"/>
          <w:sz w:val="22"/>
          <w:szCs w:val="22"/>
        </w:rPr>
        <w:t>measures</w:t>
      </w:r>
      <w:r w:rsidR="00591BC7" w:rsidRPr="004B74B3">
        <w:rPr>
          <w:rFonts w:ascii="Arial" w:hAnsi="Arial" w:cs="Arial"/>
          <w:color w:val="1F1F1F"/>
          <w:sz w:val="22"/>
          <w:szCs w:val="22"/>
        </w:rPr>
        <w:t>, such as testing and quarantine, as well as the</w:t>
      </w:r>
      <w:r w:rsidR="008F3BDF">
        <w:rPr>
          <w:rFonts w:ascii="Arial" w:hAnsi="Arial" w:cs="Arial"/>
          <w:color w:val="1F1F1F"/>
          <w:sz w:val="22"/>
          <w:szCs w:val="22"/>
        </w:rPr>
        <w:t xml:space="preserve"> special</w:t>
      </w:r>
      <w:r w:rsidR="00591BC7" w:rsidRPr="004B74B3">
        <w:rPr>
          <w:rFonts w:ascii="Arial" w:hAnsi="Arial" w:cs="Arial"/>
          <w:color w:val="1F1F1F"/>
          <w:sz w:val="22"/>
          <w:szCs w:val="22"/>
        </w:rPr>
        <w:t xml:space="preserve"> requirement</w:t>
      </w:r>
      <w:r w:rsidR="00BF64A3">
        <w:rPr>
          <w:rFonts w:ascii="Arial" w:hAnsi="Arial" w:cs="Arial"/>
          <w:color w:val="1F1F1F"/>
          <w:sz w:val="22"/>
          <w:szCs w:val="22"/>
        </w:rPr>
        <w:t>s</w:t>
      </w:r>
      <w:r w:rsidR="00591BC7" w:rsidRPr="004B74B3">
        <w:rPr>
          <w:rFonts w:ascii="Arial" w:hAnsi="Arial" w:cs="Arial"/>
          <w:color w:val="1F1F1F"/>
          <w:sz w:val="22"/>
          <w:szCs w:val="22"/>
        </w:rPr>
        <w:t xml:space="preserve"> to move employees and equipment </w:t>
      </w:r>
      <w:r w:rsidR="003F2623">
        <w:rPr>
          <w:rFonts w:ascii="Arial" w:hAnsi="Arial" w:cs="Arial"/>
          <w:color w:val="1F1F1F"/>
          <w:sz w:val="22"/>
          <w:szCs w:val="22"/>
        </w:rPr>
        <w:t>were</w:t>
      </w:r>
      <w:r w:rsidR="00591BC7" w:rsidRPr="004B74B3">
        <w:rPr>
          <w:rFonts w:ascii="Arial" w:hAnsi="Arial" w:cs="Arial"/>
          <w:color w:val="1F1F1F"/>
          <w:sz w:val="22"/>
          <w:szCs w:val="22"/>
        </w:rPr>
        <w:t xml:space="preserve"> some of the additional </w:t>
      </w:r>
      <w:r w:rsidR="008F3BDF">
        <w:rPr>
          <w:rFonts w:ascii="Arial" w:hAnsi="Arial" w:cs="Arial"/>
          <w:color w:val="1F1F1F"/>
          <w:sz w:val="22"/>
          <w:szCs w:val="22"/>
        </w:rPr>
        <w:t>costed</w:t>
      </w:r>
      <w:r w:rsidR="00591BC7" w:rsidRPr="004B74B3">
        <w:rPr>
          <w:rFonts w:ascii="Arial" w:hAnsi="Arial" w:cs="Arial"/>
          <w:color w:val="1F1F1F"/>
          <w:sz w:val="22"/>
          <w:szCs w:val="22"/>
        </w:rPr>
        <w:t xml:space="preserve"> </w:t>
      </w:r>
      <w:r w:rsidR="00BF64A3">
        <w:rPr>
          <w:rFonts w:ascii="Arial" w:hAnsi="Arial" w:cs="Arial"/>
          <w:color w:val="1F1F1F"/>
          <w:sz w:val="22"/>
          <w:szCs w:val="22"/>
        </w:rPr>
        <w:t>attributed</w:t>
      </w:r>
      <w:r w:rsidR="00591BC7" w:rsidRPr="004B74B3">
        <w:rPr>
          <w:rFonts w:ascii="Arial" w:hAnsi="Arial" w:cs="Arial"/>
          <w:color w:val="1F1F1F"/>
          <w:sz w:val="22"/>
          <w:szCs w:val="22"/>
        </w:rPr>
        <w:t xml:space="preserve"> to the pandemic.</w:t>
      </w:r>
      <w:r w:rsidR="00BF64A3">
        <w:rPr>
          <w:rFonts w:ascii="Arial" w:hAnsi="Arial" w:cs="Arial"/>
          <w:color w:val="1F1F1F"/>
          <w:sz w:val="22"/>
          <w:szCs w:val="22"/>
        </w:rPr>
        <w:t xml:space="preserve"> </w:t>
      </w:r>
      <w:r w:rsidR="004B74B3" w:rsidRPr="004B74B3">
        <w:rPr>
          <w:rFonts w:ascii="Arial" w:hAnsi="Arial" w:cs="Arial"/>
          <w:color w:val="1F1F1F"/>
          <w:sz w:val="22"/>
          <w:szCs w:val="22"/>
        </w:rPr>
        <w:t xml:space="preserve">Since many workers were unable to come to the UK because of the epidemic, the project has also been hampered by the lack of competent </w:t>
      </w:r>
      <w:r w:rsidR="00BF64A3" w:rsidRPr="004B74B3">
        <w:rPr>
          <w:rFonts w:ascii="Arial" w:hAnsi="Arial" w:cs="Arial"/>
          <w:color w:val="1F1F1F"/>
          <w:sz w:val="22"/>
          <w:szCs w:val="22"/>
        </w:rPr>
        <w:t>labour</w:t>
      </w:r>
      <w:r w:rsidR="004B74B3" w:rsidRPr="004B74B3">
        <w:rPr>
          <w:rFonts w:ascii="Arial" w:hAnsi="Arial" w:cs="Arial"/>
          <w:color w:val="1F1F1F"/>
          <w:sz w:val="22"/>
          <w:szCs w:val="22"/>
        </w:rPr>
        <w:t>.</w:t>
      </w:r>
    </w:p>
    <w:p w14:paraId="120A8ED5" w14:textId="29FAAC9E" w:rsidR="004537CB" w:rsidRPr="004537CB" w:rsidRDefault="004F550C" w:rsidP="00894EC2">
      <w:pPr>
        <w:pStyle w:val="NormalWeb"/>
        <w:shd w:val="clear" w:color="auto" w:fill="FFFFFF"/>
        <w:spacing w:before="360" w:beforeAutospacing="0" w:after="360" w:afterAutospacing="0" w:line="276" w:lineRule="auto"/>
        <w:ind w:firstLine="360"/>
        <w:jc w:val="both"/>
        <w:rPr>
          <w:rFonts w:ascii="Arial" w:hAnsi="Arial" w:cs="Arial"/>
          <w:color w:val="1F1F1F"/>
          <w:sz w:val="22"/>
          <w:szCs w:val="22"/>
        </w:rPr>
      </w:pPr>
      <w:r>
        <w:rPr>
          <w:rFonts w:ascii="Arial" w:hAnsi="Arial" w:cs="Arial"/>
          <w:color w:val="1F1F1F"/>
          <w:sz w:val="22"/>
          <w:szCs w:val="22"/>
        </w:rPr>
        <w:t>Another</w:t>
      </w:r>
      <w:r w:rsidR="004537CB" w:rsidRPr="004537CB">
        <w:rPr>
          <w:rFonts w:ascii="Arial" w:hAnsi="Arial" w:cs="Arial"/>
          <w:color w:val="1F1F1F"/>
          <w:sz w:val="22"/>
          <w:szCs w:val="22"/>
        </w:rPr>
        <w:t xml:space="preserve"> factor that </w:t>
      </w:r>
      <w:r w:rsidR="00641723" w:rsidRPr="004537CB">
        <w:rPr>
          <w:rFonts w:ascii="Arial" w:hAnsi="Arial" w:cs="Arial"/>
          <w:color w:val="1F1F1F"/>
          <w:sz w:val="22"/>
          <w:szCs w:val="22"/>
        </w:rPr>
        <w:t>has</w:t>
      </w:r>
      <w:r w:rsidR="004537CB" w:rsidRPr="004537CB">
        <w:rPr>
          <w:rFonts w:ascii="Arial" w:hAnsi="Arial" w:cs="Arial"/>
          <w:color w:val="1F1F1F"/>
          <w:sz w:val="22"/>
          <w:szCs w:val="22"/>
        </w:rPr>
        <w:t xml:space="preserve"> contributed to the increase</w:t>
      </w:r>
      <w:r w:rsidR="00641723">
        <w:rPr>
          <w:rFonts w:ascii="Arial" w:hAnsi="Arial" w:cs="Arial"/>
          <w:color w:val="1F1F1F"/>
          <w:sz w:val="22"/>
          <w:szCs w:val="22"/>
        </w:rPr>
        <w:t>d</w:t>
      </w:r>
      <w:r w:rsidR="004537CB" w:rsidRPr="004537CB">
        <w:rPr>
          <w:rFonts w:ascii="Arial" w:hAnsi="Arial" w:cs="Arial"/>
          <w:color w:val="1F1F1F"/>
          <w:sz w:val="22"/>
          <w:szCs w:val="22"/>
        </w:rPr>
        <w:t xml:space="preserve"> </w:t>
      </w:r>
      <w:r w:rsidR="00641723">
        <w:rPr>
          <w:rFonts w:ascii="Arial" w:hAnsi="Arial" w:cs="Arial"/>
          <w:color w:val="1F1F1F"/>
          <w:sz w:val="22"/>
          <w:szCs w:val="22"/>
        </w:rPr>
        <w:t>expenses</w:t>
      </w:r>
      <w:r w:rsidR="004537CB" w:rsidRPr="004537CB">
        <w:rPr>
          <w:rFonts w:ascii="Arial" w:hAnsi="Arial" w:cs="Arial"/>
          <w:color w:val="1F1F1F"/>
          <w:sz w:val="22"/>
          <w:szCs w:val="22"/>
        </w:rPr>
        <w:t xml:space="preserve"> for Hinkley Point C is the rising </w:t>
      </w:r>
      <w:r w:rsidR="00B5338B">
        <w:rPr>
          <w:rFonts w:ascii="Arial" w:hAnsi="Arial" w:cs="Arial"/>
          <w:color w:val="1F1F1F"/>
          <w:sz w:val="22"/>
          <w:szCs w:val="22"/>
        </w:rPr>
        <w:t>prices</w:t>
      </w:r>
      <w:r w:rsidR="00681D24">
        <w:rPr>
          <w:rFonts w:ascii="Arial" w:hAnsi="Arial" w:cs="Arial"/>
          <w:color w:val="1F1F1F"/>
          <w:sz w:val="22"/>
          <w:szCs w:val="22"/>
        </w:rPr>
        <w:t xml:space="preserve"> in recent years</w:t>
      </w:r>
      <w:r w:rsidR="004537CB" w:rsidRPr="004537CB">
        <w:rPr>
          <w:rFonts w:ascii="Arial" w:hAnsi="Arial" w:cs="Arial"/>
          <w:color w:val="1F1F1F"/>
          <w:sz w:val="22"/>
          <w:szCs w:val="22"/>
        </w:rPr>
        <w:t xml:space="preserve"> of </w:t>
      </w:r>
      <w:r w:rsidR="00B5338B" w:rsidRPr="004537CB">
        <w:rPr>
          <w:rFonts w:ascii="Arial" w:hAnsi="Arial" w:cs="Arial"/>
          <w:color w:val="1F1F1F"/>
          <w:sz w:val="22"/>
          <w:szCs w:val="22"/>
        </w:rPr>
        <w:t>materials</w:t>
      </w:r>
      <w:r w:rsidR="00B5338B">
        <w:rPr>
          <w:rFonts w:ascii="Arial" w:hAnsi="Arial" w:cs="Arial"/>
          <w:color w:val="1F1F1F"/>
          <w:sz w:val="22"/>
          <w:szCs w:val="22"/>
        </w:rPr>
        <w:t xml:space="preserve"> such as</w:t>
      </w:r>
      <w:r w:rsidR="004537CB" w:rsidRPr="004537CB">
        <w:rPr>
          <w:rFonts w:ascii="Arial" w:hAnsi="Arial" w:cs="Arial"/>
          <w:color w:val="1F1F1F"/>
          <w:sz w:val="22"/>
          <w:szCs w:val="22"/>
        </w:rPr>
        <w:t xml:space="preserve"> steel and, and this has had a knock-on effect on the cost of the project.</w:t>
      </w:r>
      <w:r w:rsidR="008E0E19">
        <w:rPr>
          <w:rFonts w:ascii="Arial" w:hAnsi="Arial" w:cs="Arial"/>
          <w:color w:val="1F1F1F"/>
          <w:sz w:val="22"/>
          <w:szCs w:val="22"/>
        </w:rPr>
        <w:t xml:space="preserve"> </w:t>
      </w:r>
      <w:r w:rsidR="00651C6A">
        <w:rPr>
          <w:rFonts w:ascii="Arial" w:hAnsi="Arial" w:cs="Arial"/>
          <w:color w:val="1F1F1F"/>
          <w:sz w:val="22"/>
          <w:szCs w:val="22"/>
        </w:rPr>
        <w:t>Given that</w:t>
      </w:r>
      <w:r w:rsidR="004537CB" w:rsidRPr="004537CB">
        <w:rPr>
          <w:rFonts w:ascii="Arial" w:hAnsi="Arial" w:cs="Arial"/>
          <w:color w:val="1F1F1F"/>
          <w:sz w:val="22"/>
          <w:szCs w:val="22"/>
        </w:rPr>
        <w:t xml:space="preserve"> Hinkley Point C is a large and complex project, and there have been </w:t>
      </w:r>
      <w:proofErr w:type="gramStart"/>
      <w:r w:rsidR="004537CB" w:rsidRPr="004537CB">
        <w:rPr>
          <w:rFonts w:ascii="Arial" w:hAnsi="Arial" w:cs="Arial"/>
          <w:color w:val="1F1F1F"/>
          <w:sz w:val="22"/>
          <w:szCs w:val="22"/>
        </w:rPr>
        <w:t>a number of</w:t>
      </w:r>
      <w:proofErr w:type="gramEnd"/>
      <w:r w:rsidR="004537CB" w:rsidRPr="004537CB">
        <w:rPr>
          <w:rFonts w:ascii="Arial" w:hAnsi="Arial" w:cs="Arial"/>
          <w:color w:val="1F1F1F"/>
          <w:sz w:val="22"/>
          <w:szCs w:val="22"/>
        </w:rPr>
        <w:t xml:space="preserve"> challenges during the construction phase</w:t>
      </w:r>
      <w:r w:rsidR="00651C6A">
        <w:rPr>
          <w:rFonts w:ascii="Arial" w:hAnsi="Arial" w:cs="Arial"/>
          <w:color w:val="1F1F1F"/>
          <w:sz w:val="22"/>
          <w:szCs w:val="22"/>
        </w:rPr>
        <w:t>, it has</w:t>
      </w:r>
      <w:r w:rsidR="004537CB" w:rsidRPr="004537CB">
        <w:rPr>
          <w:rFonts w:ascii="Arial" w:hAnsi="Arial" w:cs="Arial"/>
          <w:color w:val="1F1F1F"/>
          <w:sz w:val="22"/>
          <w:szCs w:val="22"/>
        </w:rPr>
        <w:t xml:space="preserve"> led to delays and additional costs.</w:t>
      </w:r>
    </w:p>
    <w:p w14:paraId="48664E1A" w14:textId="762E3006" w:rsidR="00890BCC" w:rsidRDefault="000C1AD3" w:rsidP="00894EC2">
      <w:pPr>
        <w:pStyle w:val="NormalWeb"/>
        <w:shd w:val="clear" w:color="auto" w:fill="FFFFFF"/>
        <w:spacing w:before="360" w:beforeAutospacing="0" w:after="360" w:afterAutospacing="0" w:line="276" w:lineRule="auto"/>
        <w:ind w:firstLine="360"/>
        <w:jc w:val="both"/>
        <w:rPr>
          <w:rFonts w:ascii="Arial" w:hAnsi="Arial" w:cs="Arial"/>
          <w:color w:val="1F1F1F"/>
          <w:sz w:val="22"/>
          <w:szCs w:val="22"/>
        </w:rPr>
      </w:pPr>
      <w:r w:rsidRPr="004537CB">
        <w:rPr>
          <w:rFonts w:ascii="Arial" w:hAnsi="Arial" w:cs="Arial"/>
          <w:color w:val="1F1F1F"/>
          <w:sz w:val="22"/>
          <w:szCs w:val="22"/>
        </w:rPr>
        <w:t xml:space="preserve">The increase in costs for Hinkley Point C is a major concern for the UK </w:t>
      </w:r>
      <w:r w:rsidR="001010FB" w:rsidRPr="004537CB">
        <w:rPr>
          <w:rFonts w:ascii="Arial" w:hAnsi="Arial" w:cs="Arial"/>
          <w:color w:val="1F1F1F"/>
          <w:sz w:val="22"/>
          <w:szCs w:val="22"/>
        </w:rPr>
        <w:t xml:space="preserve">government </w:t>
      </w:r>
      <w:r w:rsidR="001010FB">
        <w:rPr>
          <w:rFonts w:ascii="Arial" w:hAnsi="Arial" w:cs="Arial"/>
          <w:color w:val="1F1F1F"/>
          <w:sz w:val="22"/>
          <w:szCs w:val="22"/>
        </w:rPr>
        <w:t>and</w:t>
      </w:r>
      <w:r w:rsidR="006E7E82">
        <w:rPr>
          <w:rFonts w:ascii="Arial" w:hAnsi="Arial" w:cs="Arial"/>
          <w:color w:val="1F1F1F"/>
          <w:sz w:val="22"/>
          <w:szCs w:val="22"/>
        </w:rPr>
        <w:t xml:space="preserve"> it</w:t>
      </w:r>
      <w:r w:rsidR="004537CB" w:rsidRPr="004537CB">
        <w:rPr>
          <w:rFonts w:ascii="Arial" w:hAnsi="Arial" w:cs="Arial"/>
          <w:color w:val="1F1F1F"/>
          <w:sz w:val="22"/>
          <w:szCs w:val="22"/>
        </w:rPr>
        <w:t xml:space="preserve"> has said that it is committed to the Hinkley Point C project</w:t>
      </w:r>
      <w:r w:rsidR="00BB0F62">
        <w:rPr>
          <w:rFonts w:ascii="Arial" w:hAnsi="Arial" w:cs="Arial"/>
          <w:color w:val="1F1F1F"/>
          <w:sz w:val="22"/>
          <w:szCs w:val="22"/>
        </w:rPr>
        <w:t>, allocating further 10 billion to the project,</w:t>
      </w:r>
      <w:r w:rsidR="004537CB" w:rsidRPr="004537CB">
        <w:rPr>
          <w:rFonts w:ascii="Arial" w:hAnsi="Arial" w:cs="Arial"/>
          <w:color w:val="1F1F1F"/>
          <w:sz w:val="22"/>
          <w:szCs w:val="22"/>
        </w:rPr>
        <w:t xml:space="preserve"> and that it will not be delayed any further. However, the rising cost of the project is a major </w:t>
      </w:r>
      <w:r w:rsidR="00BB0F62" w:rsidRPr="004537CB">
        <w:rPr>
          <w:rFonts w:ascii="Arial" w:hAnsi="Arial" w:cs="Arial"/>
          <w:color w:val="1F1F1F"/>
          <w:sz w:val="22"/>
          <w:szCs w:val="22"/>
        </w:rPr>
        <w:t>concern,</w:t>
      </w:r>
      <w:r w:rsidR="004537CB" w:rsidRPr="004537CB">
        <w:rPr>
          <w:rFonts w:ascii="Arial" w:hAnsi="Arial" w:cs="Arial"/>
          <w:color w:val="1F1F1F"/>
          <w:sz w:val="22"/>
          <w:szCs w:val="22"/>
        </w:rPr>
        <w:t xml:space="preserve"> and it is unclear how the government will meet its financial obligations</w:t>
      </w:r>
      <w:r w:rsidR="001010FB">
        <w:rPr>
          <w:rFonts w:ascii="Arial" w:hAnsi="Arial" w:cs="Arial"/>
          <w:color w:val="1F1F1F"/>
          <w:sz w:val="22"/>
          <w:szCs w:val="22"/>
        </w:rPr>
        <w:t xml:space="preserve"> </w:t>
      </w:r>
      <w:r w:rsidR="004537CB" w:rsidRPr="004537CB">
        <w:rPr>
          <w:rFonts w:ascii="Arial" w:hAnsi="Arial" w:cs="Arial"/>
          <w:color w:val="1F1F1F"/>
          <w:sz w:val="22"/>
          <w:szCs w:val="22"/>
        </w:rPr>
        <w:t>if the costs continue to rise.</w:t>
      </w:r>
    </w:p>
    <w:p w14:paraId="6936DD75" w14:textId="77777777" w:rsidR="00D80D67" w:rsidRDefault="00D80D67" w:rsidP="00894EC2">
      <w:pPr>
        <w:pStyle w:val="NormalWeb"/>
        <w:shd w:val="clear" w:color="auto" w:fill="FFFFFF"/>
        <w:spacing w:before="360" w:beforeAutospacing="0" w:after="360" w:afterAutospacing="0" w:line="276" w:lineRule="auto"/>
        <w:ind w:firstLine="360"/>
        <w:jc w:val="both"/>
        <w:rPr>
          <w:rFonts w:ascii="Arial" w:hAnsi="Arial" w:cs="Arial"/>
          <w:color w:val="1F1F1F"/>
          <w:sz w:val="22"/>
          <w:szCs w:val="22"/>
        </w:rPr>
      </w:pPr>
    </w:p>
    <w:p w14:paraId="7F08BC55" w14:textId="4F8CDA8A" w:rsidR="00890BCC" w:rsidRPr="00B57DAC" w:rsidRDefault="00890BCC" w:rsidP="00894EC2">
      <w:pPr>
        <w:pStyle w:val="NormalWeb"/>
        <w:shd w:val="clear" w:color="auto" w:fill="FFFFFF"/>
        <w:spacing w:before="360" w:beforeAutospacing="0" w:after="360" w:afterAutospacing="0" w:line="276" w:lineRule="auto"/>
        <w:ind w:firstLine="360"/>
        <w:jc w:val="both"/>
        <w:rPr>
          <w:rFonts w:ascii="Arial" w:hAnsi="Arial" w:cs="Arial"/>
          <w:b/>
          <w:bCs/>
          <w:i/>
          <w:iCs/>
          <w:color w:val="1F1F1F"/>
          <w:sz w:val="22"/>
          <w:szCs w:val="22"/>
        </w:rPr>
      </w:pPr>
      <w:r w:rsidRPr="00B57DAC">
        <w:rPr>
          <w:rFonts w:ascii="Arial" w:hAnsi="Arial" w:cs="Arial"/>
          <w:b/>
          <w:bCs/>
          <w:i/>
          <w:iCs/>
          <w:color w:val="1F1F1F"/>
          <w:sz w:val="22"/>
          <w:szCs w:val="22"/>
        </w:rPr>
        <w:t>Initial schedule versus actual schedule</w:t>
      </w:r>
    </w:p>
    <w:p w14:paraId="6AF91579" w14:textId="4DDD1224" w:rsidR="00486F0B" w:rsidRDefault="00F62FAC" w:rsidP="00894EC2">
      <w:pPr>
        <w:shd w:val="clear" w:color="auto" w:fill="FFFFFF"/>
        <w:spacing w:before="360" w:after="360" w:line="276" w:lineRule="auto"/>
        <w:ind w:firstLine="360"/>
        <w:jc w:val="both"/>
        <w:rPr>
          <w:rFonts w:ascii="Arial" w:eastAsia="Times New Roman" w:hAnsi="Arial" w:cs="Arial"/>
          <w:color w:val="1F1F1F"/>
          <w:kern w:val="0"/>
          <w:lang w:eastAsia="en-GB"/>
          <w14:ligatures w14:val="none"/>
        </w:rPr>
      </w:pPr>
      <w:r w:rsidRPr="00F62FAC">
        <w:rPr>
          <w:rFonts w:ascii="Arial" w:eastAsia="Times New Roman" w:hAnsi="Arial" w:cs="Arial"/>
          <w:color w:val="1F1F1F"/>
          <w:kern w:val="0"/>
          <w:lang w:eastAsia="en-GB"/>
          <w14:ligatures w14:val="none"/>
        </w:rPr>
        <w:t xml:space="preserve">The schedule for Hinkley Point C has </w:t>
      </w:r>
      <w:r w:rsidR="00C072AB">
        <w:rPr>
          <w:rFonts w:ascii="Arial" w:eastAsia="Times New Roman" w:hAnsi="Arial" w:cs="Arial"/>
          <w:color w:val="1F1F1F"/>
          <w:kern w:val="0"/>
          <w:lang w:eastAsia="en-GB"/>
          <w14:ligatures w14:val="none"/>
        </w:rPr>
        <w:t xml:space="preserve">faced constant delays even from its construction phase. Initially, construction was scheduled to begin in </w:t>
      </w:r>
      <w:r w:rsidR="00BD05B1">
        <w:rPr>
          <w:rFonts w:ascii="Arial" w:eastAsia="Times New Roman" w:hAnsi="Arial" w:cs="Arial"/>
          <w:color w:val="1F1F1F"/>
          <w:kern w:val="0"/>
          <w:lang w:eastAsia="en-GB"/>
          <w14:ligatures w14:val="none"/>
        </w:rPr>
        <w:t xml:space="preserve">September 2016, but it didn’t </w:t>
      </w:r>
      <w:r w:rsidR="00D30A27">
        <w:rPr>
          <w:rFonts w:ascii="Arial" w:eastAsia="Times New Roman" w:hAnsi="Arial" w:cs="Arial"/>
          <w:color w:val="1F1F1F"/>
          <w:kern w:val="0"/>
          <w:lang w:eastAsia="en-GB"/>
          <w14:ligatures w14:val="none"/>
        </w:rPr>
        <w:t>start until December 2018.</w:t>
      </w:r>
      <w:r w:rsidRPr="00F62FAC">
        <w:rPr>
          <w:rFonts w:ascii="Arial" w:eastAsia="Times New Roman" w:hAnsi="Arial" w:cs="Arial"/>
          <w:color w:val="1F1F1F"/>
          <w:kern w:val="0"/>
          <w:lang w:eastAsia="en-GB"/>
          <w14:ligatures w14:val="none"/>
        </w:rPr>
        <w:t xml:space="preserve"> The project was originally scheduled</w:t>
      </w:r>
      <w:r w:rsidR="0071300D">
        <w:rPr>
          <w:rFonts w:ascii="Arial" w:eastAsia="Times New Roman" w:hAnsi="Arial" w:cs="Arial"/>
          <w:color w:val="1F1F1F"/>
          <w:kern w:val="0"/>
          <w:lang w:eastAsia="en-GB"/>
          <w14:ligatures w14:val="none"/>
        </w:rPr>
        <w:t xml:space="preserve"> for the first reactor</w:t>
      </w:r>
      <w:r w:rsidRPr="00F62FAC">
        <w:rPr>
          <w:rFonts w:ascii="Arial" w:eastAsia="Times New Roman" w:hAnsi="Arial" w:cs="Arial"/>
          <w:color w:val="1F1F1F"/>
          <w:kern w:val="0"/>
          <w:lang w:eastAsia="en-GB"/>
          <w14:ligatures w14:val="none"/>
        </w:rPr>
        <w:t xml:space="preserve"> to be completed in 2025</w:t>
      </w:r>
      <w:r w:rsidR="00CD10AD">
        <w:rPr>
          <w:rFonts w:ascii="Arial" w:eastAsia="Times New Roman" w:hAnsi="Arial" w:cs="Arial"/>
          <w:color w:val="1F1F1F"/>
          <w:kern w:val="0"/>
          <w:lang w:eastAsia="en-GB"/>
          <w14:ligatures w14:val="none"/>
        </w:rPr>
        <w:t>, followed closely the second reactor</w:t>
      </w:r>
      <w:r w:rsidRPr="00F62FAC">
        <w:rPr>
          <w:rFonts w:ascii="Arial" w:eastAsia="Times New Roman" w:hAnsi="Arial" w:cs="Arial"/>
          <w:color w:val="1F1F1F"/>
          <w:kern w:val="0"/>
          <w:lang w:eastAsia="en-GB"/>
          <w14:ligatures w14:val="none"/>
        </w:rPr>
        <w:t>, but this has now been pushed back to 2027. This is due to the complexity of the project and the delays that have been encountered</w:t>
      </w:r>
      <w:r w:rsidR="00D30A27">
        <w:rPr>
          <w:rFonts w:ascii="Arial" w:eastAsia="Times New Roman" w:hAnsi="Arial" w:cs="Arial"/>
          <w:color w:val="1F1F1F"/>
          <w:kern w:val="0"/>
          <w:lang w:eastAsia="en-GB"/>
          <w14:ligatures w14:val="none"/>
        </w:rPr>
        <w:t xml:space="preserve">, </w:t>
      </w:r>
      <w:r w:rsidR="00995C25">
        <w:rPr>
          <w:rFonts w:ascii="Arial" w:eastAsia="Times New Roman" w:hAnsi="Arial" w:cs="Arial"/>
          <w:color w:val="1F1F1F"/>
          <w:kern w:val="0"/>
          <w:lang w:eastAsia="en-GB"/>
          <w14:ligatures w14:val="none"/>
        </w:rPr>
        <w:t>lack of proper planning and additional costs incurred.</w:t>
      </w:r>
      <w:r w:rsidR="00F32E76">
        <w:rPr>
          <w:rFonts w:ascii="Arial" w:eastAsia="Times New Roman" w:hAnsi="Arial" w:cs="Arial"/>
          <w:color w:val="1F1F1F"/>
          <w:kern w:val="0"/>
          <w:lang w:eastAsia="en-GB"/>
          <w14:ligatures w14:val="none"/>
        </w:rPr>
        <w:t xml:space="preserve"> </w:t>
      </w:r>
      <w:r w:rsidR="00B100DB">
        <w:rPr>
          <w:rFonts w:ascii="Arial" w:eastAsia="Times New Roman" w:hAnsi="Arial" w:cs="Arial"/>
          <w:color w:val="1F1F1F"/>
          <w:kern w:val="0"/>
          <w:lang w:eastAsia="en-GB"/>
          <w14:ligatures w14:val="none"/>
        </w:rPr>
        <w:t xml:space="preserve">Latest reports are suggesting that the </w:t>
      </w:r>
      <w:r w:rsidR="008F3B77">
        <w:rPr>
          <w:rFonts w:ascii="Arial" w:eastAsia="Times New Roman" w:hAnsi="Arial" w:cs="Arial"/>
          <w:color w:val="1F1F1F"/>
          <w:kern w:val="0"/>
          <w:lang w:eastAsia="en-GB"/>
          <w14:ligatures w14:val="none"/>
        </w:rPr>
        <w:t>project is facing further delays</w:t>
      </w:r>
      <w:r w:rsidR="00F00886">
        <w:rPr>
          <w:rFonts w:ascii="Arial" w:eastAsia="Times New Roman" w:hAnsi="Arial" w:cs="Arial"/>
          <w:color w:val="1F1F1F"/>
          <w:kern w:val="0"/>
          <w:lang w:eastAsia="en-GB"/>
          <w14:ligatures w14:val="none"/>
        </w:rPr>
        <w:t xml:space="preserve">, and it </w:t>
      </w:r>
      <w:r w:rsidR="00A62A29">
        <w:rPr>
          <w:rFonts w:ascii="Arial" w:eastAsia="Times New Roman" w:hAnsi="Arial" w:cs="Arial"/>
          <w:color w:val="1F1F1F"/>
          <w:kern w:val="0"/>
          <w:lang w:eastAsia="en-GB"/>
          <w14:ligatures w14:val="none"/>
        </w:rPr>
        <w:t>will not operate until 2036 (Moore C., 2022).</w:t>
      </w:r>
    </w:p>
    <w:p w14:paraId="7B0C848D" w14:textId="19130D37" w:rsidR="008B0222" w:rsidRPr="00996883" w:rsidRDefault="008B0222" w:rsidP="00894EC2">
      <w:pPr>
        <w:spacing w:line="276" w:lineRule="auto"/>
        <w:ind w:firstLine="360"/>
        <w:jc w:val="both"/>
        <w:rPr>
          <w:rFonts w:ascii="Arial" w:hAnsi="Arial" w:cs="Arial"/>
        </w:rPr>
      </w:pPr>
      <w:r w:rsidRPr="00996883">
        <w:rPr>
          <w:rFonts w:ascii="Arial" w:hAnsi="Arial" w:cs="Arial"/>
        </w:rPr>
        <w:t>Several factors</w:t>
      </w:r>
      <w:r>
        <w:rPr>
          <w:rFonts w:ascii="Arial" w:hAnsi="Arial" w:cs="Arial"/>
        </w:rPr>
        <w:t xml:space="preserve"> needed to be considered</w:t>
      </w:r>
      <w:r w:rsidR="00815B18">
        <w:rPr>
          <w:rFonts w:ascii="Arial" w:hAnsi="Arial" w:cs="Arial"/>
        </w:rPr>
        <w:t xml:space="preserve"> when scheduling the plan,</w:t>
      </w:r>
      <w:r>
        <w:rPr>
          <w:rFonts w:ascii="Arial" w:hAnsi="Arial" w:cs="Arial"/>
        </w:rPr>
        <w:t xml:space="preserve"> and contribute</w:t>
      </w:r>
      <w:r w:rsidR="00815B18">
        <w:rPr>
          <w:rFonts w:ascii="Arial" w:hAnsi="Arial" w:cs="Arial"/>
        </w:rPr>
        <w:t xml:space="preserve">d to the delays in the timeline of the project: </w:t>
      </w:r>
    </w:p>
    <w:p w14:paraId="2A46199F" w14:textId="77777777" w:rsidR="008B0222" w:rsidRPr="00996883" w:rsidRDefault="008B0222" w:rsidP="00894EC2">
      <w:pPr>
        <w:pStyle w:val="ListParagraph"/>
        <w:numPr>
          <w:ilvl w:val="0"/>
          <w:numId w:val="5"/>
        </w:numPr>
        <w:spacing w:line="276" w:lineRule="auto"/>
        <w:jc w:val="both"/>
        <w:rPr>
          <w:rFonts w:ascii="Arial" w:hAnsi="Arial" w:cs="Arial"/>
        </w:rPr>
      </w:pPr>
      <w:r w:rsidRPr="00996883">
        <w:rPr>
          <w:rFonts w:ascii="Arial" w:hAnsi="Arial" w:cs="Arial"/>
        </w:rPr>
        <w:t>Regulatory Approvals: The project required regulatory approvals from various governmental bodies, including the Office for Nuclear Regulation (ONR) and the Environment Agency. The process of obtaining these approvals is known for its thoroughness and time-consuming nature.</w:t>
      </w:r>
    </w:p>
    <w:p w14:paraId="5E51C11A" w14:textId="641A8073" w:rsidR="008B0222" w:rsidRPr="00996883" w:rsidRDefault="008B0222" w:rsidP="00894EC2">
      <w:pPr>
        <w:pStyle w:val="ListParagraph"/>
        <w:numPr>
          <w:ilvl w:val="0"/>
          <w:numId w:val="5"/>
        </w:numPr>
        <w:spacing w:line="276" w:lineRule="auto"/>
        <w:jc w:val="both"/>
        <w:rPr>
          <w:rFonts w:ascii="Arial" w:hAnsi="Arial" w:cs="Arial"/>
        </w:rPr>
      </w:pPr>
      <w:r w:rsidRPr="00996883">
        <w:rPr>
          <w:rFonts w:ascii="Arial" w:hAnsi="Arial" w:cs="Arial"/>
        </w:rPr>
        <w:t>Complex Engineering</w:t>
      </w:r>
      <w:r w:rsidR="00890C99">
        <w:rPr>
          <w:rFonts w:ascii="Arial" w:hAnsi="Arial" w:cs="Arial"/>
        </w:rPr>
        <w:t>:</w:t>
      </w:r>
      <w:r w:rsidRPr="00996883">
        <w:rPr>
          <w:rFonts w:ascii="Arial" w:hAnsi="Arial" w:cs="Arial"/>
        </w:rPr>
        <w:t xml:space="preserve"> The construction of nuclear power plants is a complex engineering feat. Hinkley Point C is no exception, with its EPR technology being a first for the UK. Learning curves and unexpected technical challenges often arise during such </w:t>
      </w:r>
      <w:r w:rsidR="00875D82">
        <w:rPr>
          <w:rFonts w:ascii="Arial" w:hAnsi="Arial" w:cs="Arial"/>
        </w:rPr>
        <w:t>projects</w:t>
      </w:r>
      <w:r w:rsidR="00890C99" w:rsidRPr="00996883">
        <w:rPr>
          <w:rFonts w:ascii="Arial" w:hAnsi="Arial" w:cs="Arial"/>
        </w:rPr>
        <w:t>.</w:t>
      </w:r>
    </w:p>
    <w:p w14:paraId="0169E235" w14:textId="106B127B" w:rsidR="008B0222" w:rsidRDefault="008B0222" w:rsidP="00894EC2">
      <w:pPr>
        <w:pStyle w:val="ListParagraph"/>
        <w:numPr>
          <w:ilvl w:val="0"/>
          <w:numId w:val="5"/>
        </w:numPr>
        <w:spacing w:line="276" w:lineRule="auto"/>
        <w:jc w:val="both"/>
        <w:rPr>
          <w:rFonts w:ascii="Arial" w:hAnsi="Arial" w:cs="Arial"/>
        </w:rPr>
      </w:pPr>
      <w:r w:rsidRPr="00996883">
        <w:rPr>
          <w:rFonts w:ascii="Arial" w:hAnsi="Arial" w:cs="Arial"/>
        </w:rPr>
        <w:t xml:space="preserve">Supply Chain and Workforce: The availability of skilled </w:t>
      </w:r>
      <w:r w:rsidR="00875D82" w:rsidRPr="00996883">
        <w:rPr>
          <w:rFonts w:ascii="Arial" w:hAnsi="Arial" w:cs="Arial"/>
        </w:rPr>
        <w:t>labour</w:t>
      </w:r>
      <w:r w:rsidRPr="00996883">
        <w:rPr>
          <w:rFonts w:ascii="Arial" w:hAnsi="Arial" w:cs="Arial"/>
        </w:rPr>
        <w:t xml:space="preserve">, as well as the supply chain for nuclear-grade materials and equipment, can significantly impact the </w:t>
      </w:r>
      <w:r w:rsidRPr="00996883">
        <w:rPr>
          <w:rFonts w:ascii="Arial" w:hAnsi="Arial" w:cs="Arial"/>
        </w:rPr>
        <w:lastRenderedPageBreak/>
        <w:t xml:space="preserve">construction timeline. Delays in the delivery of key components can </w:t>
      </w:r>
      <w:r w:rsidR="002F0563">
        <w:rPr>
          <w:rFonts w:ascii="Arial" w:hAnsi="Arial" w:cs="Arial"/>
        </w:rPr>
        <w:t>pose challenges and</w:t>
      </w:r>
      <w:r w:rsidR="005376A0">
        <w:rPr>
          <w:rFonts w:ascii="Arial" w:hAnsi="Arial" w:cs="Arial"/>
        </w:rPr>
        <w:t xml:space="preserve"> affect</w:t>
      </w:r>
      <w:r w:rsidRPr="00996883">
        <w:rPr>
          <w:rFonts w:ascii="Arial" w:hAnsi="Arial" w:cs="Arial"/>
        </w:rPr>
        <w:t xml:space="preserve"> the entire </w:t>
      </w:r>
      <w:r w:rsidR="00875D82" w:rsidRPr="00996883">
        <w:rPr>
          <w:rFonts w:ascii="Arial" w:hAnsi="Arial" w:cs="Arial"/>
        </w:rPr>
        <w:t>project.</w:t>
      </w:r>
    </w:p>
    <w:p w14:paraId="739A6CF3" w14:textId="35B1C9D2" w:rsidR="00967784" w:rsidRDefault="005F6027" w:rsidP="00894EC2">
      <w:pPr>
        <w:pStyle w:val="ListParagraph"/>
        <w:numPr>
          <w:ilvl w:val="0"/>
          <w:numId w:val="5"/>
        </w:numPr>
        <w:spacing w:line="276" w:lineRule="auto"/>
        <w:jc w:val="both"/>
        <w:rPr>
          <w:rFonts w:ascii="Arial" w:hAnsi="Arial" w:cs="Arial"/>
        </w:rPr>
      </w:pPr>
      <w:r>
        <w:rPr>
          <w:rFonts w:ascii="Arial" w:hAnsi="Arial" w:cs="Arial"/>
        </w:rPr>
        <w:t>Technical challenges: The EPR technology, while promising in terms of safety and efficiency, has faced issues at other sites globally. These technical challenges necessitated adjustments and additional testing at Hinkley Point C.</w:t>
      </w:r>
    </w:p>
    <w:p w14:paraId="6F1CC11D" w14:textId="7012414E" w:rsidR="005F6027" w:rsidRDefault="005F6027" w:rsidP="00894EC2">
      <w:pPr>
        <w:pStyle w:val="ListParagraph"/>
        <w:numPr>
          <w:ilvl w:val="0"/>
          <w:numId w:val="5"/>
        </w:numPr>
        <w:spacing w:line="276" w:lineRule="auto"/>
        <w:jc w:val="both"/>
        <w:rPr>
          <w:rFonts w:ascii="Arial" w:hAnsi="Arial" w:cs="Arial"/>
        </w:rPr>
      </w:pPr>
      <w:r>
        <w:rPr>
          <w:rFonts w:ascii="Arial" w:hAnsi="Arial" w:cs="Arial"/>
        </w:rPr>
        <w:t xml:space="preserve">Legal Challenges: </w:t>
      </w:r>
      <w:r w:rsidR="006E1F9E">
        <w:rPr>
          <w:rFonts w:ascii="Arial" w:hAnsi="Arial" w:cs="Arial"/>
        </w:rPr>
        <w:t xml:space="preserve">Legal challenges and disputes related to the project’s contracts and financing </w:t>
      </w:r>
      <w:r w:rsidR="00FE6BA1">
        <w:rPr>
          <w:rFonts w:ascii="Arial" w:hAnsi="Arial" w:cs="Arial"/>
        </w:rPr>
        <w:t>affected the project’s complexity.</w:t>
      </w:r>
    </w:p>
    <w:p w14:paraId="151572AD" w14:textId="41627E7D" w:rsidR="00FE6BA1" w:rsidRDefault="005737E4" w:rsidP="00894EC2">
      <w:pPr>
        <w:spacing w:line="276" w:lineRule="auto"/>
        <w:ind w:firstLine="360"/>
        <w:jc w:val="both"/>
        <w:rPr>
          <w:rFonts w:ascii="Arial" w:hAnsi="Arial" w:cs="Arial"/>
        </w:rPr>
      </w:pPr>
      <w:r>
        <w:rPr>
          <w:rFonts w:ascii="Arial" w:hAnsi="Arial" w:cs="Arial"/>
        </w:rPr>
        <w:t xml:space="preserve">The EDF Energy and its partners continue to work towards achieving their goals, however it is essential to monitor </w:t>
      </w:r>
      <w:r w:rsidR="00A3114F">
        <w:rPr>
          <w:rFonts w:ascii="Arial" w:hAnsi="Arial" w:cs="Arial"/>
        </w:rPr>
        <w:t xml:space="preserve">future developments and learn from the past mistakes at Hinkley Point C </w:t>
      </w:r>
      <w:proofErr w:type="gramStart"/>
      <w:r w:rsidR="00A3114F">
        <w:rPr>
          <w:rFonts w:ascii="Arial" w:hAnsi="Arial" w:cs="Arial"/>
        </w:rPr>
        <w:t>in order to</w:t>
      </w:r>
      <w:proofErr w:type="gramEnd"/>
      <w:r w:rsidR="00A3114F">
        <w:rPr>
          <w:rFonts w:ascii="Arial" w:hAnsi="Arial" w:cs="Arial"/>
        </w:rPr>
        <w:t xml:space="preserve"> avoid further delays</w:t>
      </w:r>
      <w:r w:rsidR="00C17F3A">
        <w:rPr>
          <w:rFonts w:ascii="Arial" w:hAnsi="Arial" w:cs="Arial"/>
        </w:rPr>
        <w:t xml:space="preserve"> in the project.</w:t>
      </w:r>
      <w:r>
        <w:rPr>
          <w:rFonts w:ascii="Arial" w:hAnsi="Arial" w:cs="Arial"/>
        </w:rPr>
        <w:t xml:space="preserve"> </w:t>
      </w:r>
    </w:p>
    <w:p w14:paraId="75EE9567" w14:textId="77777777" w:rsidR="00D80D67" w:rsidRPr="00FE6BA1" w:rsidRDefault="00D80D67" w:rsidP="00894EC2">
      <w:pPr>
        <w:spacing w:line="276" w:lineRule="auto"/>
        <w:ind w:firstLine="360"/>
        <w:jc w:val="both"/>
        <w:rPr>
          <w:rFonts w:ascii="Arial" w:hAnsi="Arial" w:cs="Arial"/>
        </w:rPr>
      </w:pPr>
    </w:p>
    <w:p w14:paraId="2141E4D5" w14:textId="39A8B825" w:rsidR="008B0222" w:rsidRPr="0001676B" w:rsidRDefault="00364D1C" w:rsidP="00894EC2">
      <w:pPr>
        <w:shd w:val="clear" w:color="auto" w:fill="FFFFFF"/>
        <w:spacing w:before="360" w:after="360" w:line="276" w:lineRule="auto"/>
        <w:ind w:firstLine="360"/>
        <w:jc w:val="both"/>
        <w:rPr>
          <w:rFonts w:ascii="Arial" w:eastAsia="Times New Roman" w:hAnsi="Arial" w:cs="Arial"/>
          <w:b/>
          <w:bCs/>
          <w:i/>
          <w:iCs/>
          <w:color w:val="1F1F1F"/>
          <w:kern w:val="0"/>
          <w:lang w:eastAsia="en-GB"/>
          <w14:ligatures w14:val="none"/>
        </w:rPr>
      </w:pPr>
      <w:r w:rsidRPr="0001676B">
        <w:rPr>
          <w:rFonts w:ascii="Arial" w:eastAsia="Times New Roman" w:hAnsi="Arial" w:cs="Arial"/>
          <w:b/>
          <w:bCs/>
          <w:i/>
          <w:iCs/>
          <w:color w:val="1F1F1F"/>
          <w:kern w:val="0"/>
          <w:lang w:eastAsia="en-GB"/>
          <w14:ligatures w14:val="none"/>
        </w:rPr>
        <w:t>Risk Management at Hinkley Point C</w:t>
      </w:r>
    </w:p>
    <w:p w14:paraId="5DDB73E9" w14:textId="463740AC" w:rsidR="00B479D1" w:rsidRPr="003E2D6B" w:rsidRDefault="00B479D1" w:rsidP="00377AA0">
      <w:pPr>
        <w:ind w:firstLine="360"/>
        <w:jc w:val="both"/>
        <w:rPr>
          <w:rFonts w:ascii="Arial" w:hAnsi="Arial" w:cs="Arial"/>
        </w:rPr>
      </w:pPr>
      <w:r w:rsidRPr="003E2D6B">
        <w:rPr>
          <w:rFonts w:ascii="Arial" w:hAnsi="Arial" w:cs="Arial"/>
        </w:rPr>
        <w:t xml:space="preserve">The construction and operation of nuclear power plants are among the most intricate and ambitious </w:t>
      </w:r>
      <w:r>
        <w:rPr>
          <w:rFonts w:ascii="Arial" w:hAnsi="Arial" w:cs="Arial"/>
        </w:rPr>
        <w:t>projects</w:t>
      </w:r>
      <w:r w:rsidRPr="003E2D6B">
        <w:rPr>
          <w:rFonts w:ascii="Arial" w:hAnsi="Arial" w:cs="Arial"/>
        </w:rPr>
        <w:t xml:space="preserve"> in the energy sector. Hinkley Point C is no exception. </w:t>
      </w:r>
      <w:r>
        <w:rPr>
          <w:rFonts w:ascii="Arial" w:hAnsi="Arial" w:cs="Arial"/>
        </w:rPr>
        <w:t>and</w:t>
      </w:r>
      <w:r w:rsidRPr="003E2D6B">
        <w:rPr>
          <w:rFonts w:ascii="Arial" w:hAnsi="Arial" w:cs="Arial"/>
        </w:rPr>
        <w:t xml:space="preserve"> this project has required meticulous risk management to ensure its safety, financial stability, and successful completion. </w:t>
      </w:r>
      <w:r w:rsidR="00DE5970">
        <w:rPr>
          <w:rFonts w:ascii="Arial" w:hAnsi="Arial" w:cs="Arial"/>
        </w:rPr>
        <w:t xml:space="preserve">There </w:t>
      </w:r>
      <w:r w:rsidRPr="003E2D6B">
        <w:rPr>
          <w:rFonts w:ascii="Arial" w:hAnsi="Arial" w:cs="Arial"/>
        </w:rPr>
        <w:t>unique challenges and uncertainties involved in nuclear power plant construction and operation. These risks can be categorized into several key areas:</w:t>
      </w:r>
    </w:p>
    <w:p w14:paraId="16FC2C3F" w14:textId="3BBDA094" w:rsidR="00B479D1" w:rsidRPr="003E2D6B" w:rsidRDefault="00B479D1" w:rsidP="003B2A35">
      <w:pPr>
        <w:ind w:firstLine="360"/>
        <w:jc w:val="both"/>
        <w:rPr>
          <w:rFonts w:ascii="Arial" w:hAnsi="Arial" w:cs="Arial"/>
        </w:rPr>
      </w:pPr>
      <w:r w:rsidRPr="003E2D6B">
        <w:rPr>
          <w:rFonts w:ascii="Arial" w:hAnsi="Arial" w:cs="Arial"/>
        </w:rPr>
        <w:t>1. Safety and Regulatory Compliance: Nuclear safety regulations are stringent and non-negotiable. Any deviation from these standards can result in severe consequences. Therefore, safety risks are at the forefront of risk management efforts, with continuous scrutiny and adherence to regulatory guidelines.</w:t>
      </w:r>
    </w:p>
    <w:p w14:paraId="46F88CF8" w14:textId="15121B39" w:rsidR="00B479D1" w:rsidRPr="003E2D6B" w:rsidRDefault="00B479D1" w:rsidP="003B2A35">
      <w:pPr>
        <w:ind w:firstLine="360"/>
        <w:jc w:val="both"/>
        <w:rPr>
          <w:rFonts w:ascii="Arial" w:hAnsi="Arial" w:cs="Arial"/>
        </w:rPr>
      </w:pPr>
      <w:r w:rsidRPr="003E2D6B">
        <w:rPr>
          <w:rFonts w:ascii="Arial" w:hAnsi="Arial" w:cs="Arial"/>
        </w:rPr>
        <w:t xml:space="preserve">2. Financial Risks: The financial aspects of Hinkley Point </w:t>
      </w:r>
      <w:proofErr w:type="spellStart"/>
      <w:r w:rsidRPr="003E2D6B">
        <w:rPr>
          <w:rFonts w:ascii="Arial" w:hAnsi="Arial" w:cs="Arial"/>
        </w:rPr>
        <w:t>C are</w:t>
      </w:r>
      <w:proofErr w:type="spellEnd"/>
      <w:r w:rsidRPr="003E2D6B">
        <w:rPr>
          <w:rFonts w:ascii="Arial" w:hAnsi="Arial" w:cs="Arial"/>
        </w:rPr>
        <w:t xml:space="preserve"> monumental. The project's budget, funding sources, and financial stability are subject to numerous risks, including cost overruns, changes in energy market dynamics, and unforeseen expenses.</w:t>
      </w:r>
    </w:p>
    <w:p w14:paraId="12B7A360" w14:textId="0232C6C6" w:rsidR="00B479D1" w:rsidRPr="003E2D6B" w:rsidRDefault="00B479D1" w:rsidP="003B2A35">
      <w:pPr>
        <w:ind w:firstLine="360"/>
        <w:jc w:val="both"/>
        <w:rPr>
          <w:rFonts w:ascii="Arial" w:hAnsi="Arial" w:cs="Arial"/>
        </w:rPr>
      </w:pPr>
      <w:r w:rsidRPr="003E2D6B">
        <w:rPr>
          <w:rFonts w:ascii="Arial" w:hAnsi="Arial" w:cs="Arial"/>
        </w:rPr>
        <w:t>3. Supply Chain Risks: Nuclear projects like Hinkley Point C rely on a complex global supply chain for specialized components and materials. Delays or disruptions in this supply chain can have a cascading impact on project timelines and budgets.</w:t>
      </w:r>
    </w:p>
    <w:p w14:paraId="2A0345C9" w14:textId="7A816F17" w:rsidR="00B479D1" w:rsidRPr="003E2D6B" w:rsidRDefault="00B479D1" w:rsidP="00B479D1">
      <w:pPr>
        <w:ind w:firstLine="360"/>
        <w:jc w:val="both"/>
        <w:rPr>
          <w:rFonts w:ascii="Arial" w:hAnsi="Arial" w:cs="Arial"/>
        </w:rPr>
      </w:pPr>
      <w:r w:rsidRPr="003E2D6B">
        <w:rPr>
          <w:rFonts w:ascii="Arial" w:hAnsi="Arial" w:cs="Arial"/>
        </w:rPr>
        <w:t>4. Technological Risks: The use of advanced technologies, such as the European Pressurized Reactor (EPR), introduces inherent technological risks, including design challenges, technical issues, and the need for extensive testing.</w:t>
      </w:r>
    </w:p>
    <w:p w14:paraId="0333B60F" w14:textId="34345FA6" w:rsidR="00056579" w:rsidRPr="00811AB4" w:rsidRDefault="00056579" w:rsidP="00B17C8F">
      <w:pPr>
        <w:ind w:firstLine="360"/>
        <w:jc w:val="both"/>
        <w:rPr>
          <w:rFonts w:ascii="Arial" w:hAnsi="Arial" w:cs="Arial"/>
        </w:rPr>
      </w:pPr>
      <w:r w:rsidRPr="00811AB4">
        <w:rPr>
          <w:rFonts w:ascii="Arial" w:hAnsi="Arial" w:cs="Arial"/>
        </w:rPr>
        <w:t xml:space="preserve">Hinkley Point C represents a remarkable </w:t>
      </w:r>
      <w:r w:rsidR="00252498">
        <w:rPr>
          <w:rFonts w:ascii="Arial" w:hAnsi="Arial" w:cs="Arial"/>
        </w:rPr>
        <w:t>step</w:t>
      </w:r>
      <w:r w:rsidRPr="00811AB4">
        <w:rPr>
          <w:rFonts w:ascii="Arial" w:hAnsi="Arial" w:cs="Arial"/>
        </w:rPr>
        <w:t xml:space="preserve"> in the UK's transition to a low-carbon energy future. However, its complexity and magnitude demand rigorous risk management. </w:t>
      </w:r>
      <w:r w:rsidR="00047526">
        <w:rPr>
          <w:rFonts w:ascii="Arial" w:hAnsi="Arial" w:cs="Arial"/>
        </w:rPr>
        <w:t xml:space="preserve">As it </w:t>
      </w:r>
      <w:r w:rsidRPr="00811AB4">
        <w:rPr>
          <w:rFonts w:ascii="Arial" w:hAnsi="Arial" w:cs="Arial"/>
        </w:rPr>
        <w:t>continues to progress, its risk management strategies will remain under constant scrutiny</w:t>
      </w:r>
      <w:r w:rsidR="00D73F58">
        <w:rPr>
          <w:rFonts w:ascii="Arial" w:hAnsi="Arial" w:cs="Arial"/>
        </w:rPr>
        <w:t>,</w:t>
      </w:r>
      <w:r w:rsidR="00B17C8F">
        <w:rPr>
          <w:rFonts w:ascii="Arial" w:hAnsi="Arial" w:cs="Arial"/>
        </w:rPr>
        <w:t xml:space="preserve"> and </w:t>
      </w:r>
      <w:r w:rsidR="00A71FDF">
        <w:rPr>
          <w:rFonts w:ascii="Arial" w:hAnsi="Arial" w:cs="Arial"/>
        </w:rPr>
        <w:t>its</w:t>
      </w:r>
      <w:r w:rsidRPr="00811AB4">
        <w:rPr>
          <w:rFonts w:ascii="Arial" w:hAnsi="Arial" w:cs="Arial"/>
        </w:rPr>
        <w:t xml:space="preserve"> commitment to the highest standards of safety, financial responsibility, and operational excellence in the pursuit of sustainable, clean energy.</w:t>
      </w:r>
    </w:p>
    <w:p w14:paraId="33C3EEBF" w14:textId="77777777" w:rsidR="00B479D1" w:rsidRDefault="00B479D1" w:rsidP="00B479D1">
      <w:pPr>
        <w:ind w:firstLine="360"/>
        <w:jc w:val="both"/>
        <w:rPr>
          <w:rFonts w:ascii="Arial" w:hAnsi="Arial" w:cs="Arial"/>
        </w:rPr>
      </w:pPr>
    </w:p>
    <w:p w14:paraId="12BA475C" w14:textId="77777777" w:rsidR="00D80D67" w:rsidRDefault="00D80D67" w:rsidP="00B479D1">
      <w:pPr>
        <w:ind w:firstLine="360"/>
        <w:jc w:val="both"/>
        <w:rPr>
          <w:rFonts w:ascii="Arial" w:hAnsi="Arial" w:cs="Arial"/>
        </w:rPr>
      </w:pPr>
    </w:p>
    <w:p w14:paraId="15DA749E" w14:textId="77777777" w:rsidR="00D80D67" w:rsidRDefault="00D80D67" w:rsidP="00B479D1">
      <w:pPr>
        <w:ind w:firstLine="360"/>
        <w:jc w:val="both"/>
        <w:rPr>
          <w:rFonts w:ascii="Arial" w:hAnsi="Arial" w:cs="Arial"/>
        </w:rPr>
      </w:pPr>
    </w:p>
    <w:p w14:paraId="5B97627C" w14:textId="77777777" w:rsidR="00D80D67" w:rsidRDefault="00D80D67" w:rsidP="00B479D1">
      <w:pPr>
        <w:ind w:firstLine="360"/>
        <w:jc w:val="both"/>
        <w:rPr>
          <w:rFonts w:ascii="Arial" w:hAnsi="Arial" w:cs="Arial"/>
        </w:rPr>
      </w:pPr>
    </w:p>
    <w:p w14:paraId="4CD356B5" w14:textId="77777777" w:rsidR="00D80D67" w:rsidRDefault="00D80D67" w:rsidP="00B479D1">
      <w:pPr>
        <w:ind w:firstLine="360"/>
        <w:jc w:val="both"/>
        <w:rPr>
          <w:rFonts w:ascii="Arial" w:hAnsi="Arial" w:cs="Arial"/>
        </w:rPr>
      </w:pPr>
    </w:p>
    <w:p w14:paraId="0DCADF7C" w14:textId="5AE2A82B" w:rsidR="004D4526" w:rsidRPr="004D4526" w:rsidRDefault="004D4526" w:rsidP="00B479D1">
      <w:pPr>
        <w:ind w:firstLine="360"/>
        <w:jc w:val="both"/>
        <w:rPr>
          <w:rFonts w:ascii="Arial" w:hAnsi="Arial" w:cs="Arial"/>
          <w:b/>
          <w:bCs/>
          <w:i/>
          <w:iCs/>
        </w:rPr>
      </w:pPr>
      <w:r w:rsidRPr="004D4526">
        <w:rPr>
          <w:rFonts w:ascii="Arial" w:hAnsi="Arial" w:cs="Arial"/>
          <w:b/>
          <w:bCs/>
          <w:i/>
          <w:iCs/>
        </w:rPr>
        <w:lastRenderedPageBreak/>
        <w:t>Quality control management</w:t>
      </w:r>
    </w:p>
    <w:p w14:paraId="5A9C4C61" w14:textId="01B184BC" w:rsidR="004D4526" w:rsidRDefault="00A71FDF" w:rsidP="00B479D1">
      <w:pPr>
        <w:ind w:firstLine="360"/>
        <w:jc w:val="both"/>
        <w:rPr>
          <w:rFonts w:ascii="Arial" w:hAnsi="Arial" w:cs="Arial"/>
        </w:rPr>
      </w:pPr>
      <w:r>
        <w:rPr>
          <w:rFonts w:ascii="Arial" w:hAnsi="Arial" w:cs="Arial"/>
        </w:rPr>
        <w:t>Considered to be</w:t>
      </w:r>
      <w:r w:rsidR="004D4526" w:rsidRPr="00811AB4">
        <w:rPr>
          <w:rFonts w:ascii="Arial" w:hAnsi="Arial" w:cs="Arial"/>
        </w:rPr>
        <w:t xml:space="preserve"> one of the most significant nuclear power projects in Europe, its success </w:t>
      </w:r>
      <w:r>
        <w:rPr>
          <w:rFonts w:ascii="Arial" w:hAnsi="Arial" w:cs="Arial"/>
        </w:rPr>
        <w:t>depends</w:t>
      </w:r>
      <w:r w:rsidR="004D4526" w:rsidRPr="00811AB4">
        <w:rPr>
          <w:rFonts w:ascii="Arial" w:hAnsi="Arial" w:cs="Arial"/>
        </w:rPr>
        <w:t xml:space="preserve"> on not only meeting regulatory and safety standards but also ensuring top-tier quality in every aspect of construction and operation. </w:t>
      </w:r>
      <w:r w:rsidR="002749A2" w:rsidRPr="00811AB4">
        <w:rPr>
          <w:rFonts w:ascii="Arial" w:hAnsi="Arial" w:cs="Arial"/>
        </w:rPr>
        <w:t xml:space="preserve">Given the complexity and long-term implications of </w:t>
      </w:r>
      <w:r w:rsidR="00BA0677">
        <w:rPr>
          <w:rFonts w:ascii="Arial" w:hAnsi="Arial" w:cs="Arial"/>
        </w:rPr>
        <w:t>the project</w:t>
      </w:r>
      <w:r w:rsidR="002749A2" w:rsidRPr="00811AB4">
        <w:rPr>
          <w:rFonts w:ascii="Arial" w:hAnsi="Arial" w:cs="Arial"/>
        </w:rPr>
        <w:t xml:space="preserve">, maintaining exceptional quality is </w:t>
      </w:r>
      <w:r w:rsidR="00DC14B1">
        <w:rPr>
          <w:rFonts w:ascii="Arial" w:hAnsi="Arial" w:cs="Arial"/>
        </w:rPr>
        <w:t>a must.</w:t>
      </w:r>
    </w:p>
    <w:p w14:paraId="5D74BB37" w14:textId="77777777" w:rsidR="00DC14B1" w:rsidRPr="00811AB4" w:rsidRDefault="00DC14B1" w:rsidP="00DC14B1">
      <w:pPr>
        <w:ind w:firstLine="360"/>
        <w:jc w:val="both"/>
        <w:rPr>
          <w:rFonts w:ascii="Arial" w:hAnsi="Arial" w:cs="Arial"/>
        </w:rPr>
      </w:pPr>
      <w:r w:rsidRPr="00811AB4">
        <w:rPr>
          <w:rFonts w:ascii="Arial" w:hAnsi="Arial" w:cs="Arial"/>
        </w:rPr>
        <w:t>Key Elements of Quality Management at Hinkley Point C:</w:t>
      </w:r>
    </w:p>
    <w:p w14:paraId="623F1F18" w14:textId="77777777" w:rsidR="00DC14B1" w:rsidRPr="00811AB4" w:rsidRDefault="00DC14B1" w:rsidP="00DC14B1">
      <w:pPr>
        <w:ind w:firstLine="360"/>
        <w:jc w:val="both"/>
        <w:rPr>
          <w:rFonts w:ascii="Arial" w:hAnsi="Arial" w:cs="Arial"/>
        </w:rPr>
      </w:pPr>
    </w:p>
    <w:p w14:paraId="4325F655" w14:textId="5942D345" w:rsidR="00DC14B1" w:rsidRPr="00811AB4" w:rsidRDefault="00DC14B1" w:rsidP="00447456">
      <w:pPr>
        <w:ind w:firstLine="360"/>
        <w:jc w:val="both"/>
        <w:rPr>
          <w:rFonts w:ascii="Arial" w:hAnsi="Arial" w:cs="Arial"/>
        </w:rPr>
      </w:pPr>
      <w:r w:rsidRPr="00811AB4">
        <w:rPr>
          <w:rFonts w:ascii="Arial" w:hAnsi="Arial" w:cs="Arial"/>
        </w:rPr>
        <w:t xml:space="preserve">1. Stringent Standards: Quality management </w:t>
      </w:r>
      <w:r w:rsidR="00447456">
        <w:rPr>
          <w:rFonts w:ascii="Arial" w:hAnsi="Arial" w:cs="Arial"/>
        </w:rPr>
        <w:t>must adhere</w:t>
      </w:r>
      <w:r w:rsidRPr="00811AB4">
        <w:rPr>
          <w:rFonts w:ascii="Arial" w:hAnsi="Arial" w:cs="Arial"/>
        </w:rPr>
        <w:t xml:space="preserve"> to strict industry standards and regulations. These standards cover everything from construction materials to safety protocols.</w:t>
      </w:r>
    </w:p>
    <w:p w14:paraId="0857F1B4" w14:textId="3796E7C9" w:rsidR="00DC14B1" w:rsidRPr="00811AB4" w:rsidRDefault="00DC14B1" w:rsidP="00447456">
      <w:pPr>
        <w:ind w:firstLine="360"/>
        <w:jc w:val="both"/>
        <w:rPr>
          <w:rFonts w:ascii="Arial" w:hAnsi="Arial" w:cs="Arial"/>
        </w:rPr>
      </w:pPr>
      <w:r w:rsidRPr="00811AB4">
        <w:rPr>
          <w:rFonts w:ascii="Arial" w:hAnsi="Arial" w:cs="Arial"/>
        </w:rPr>
        <w:t xml:space="preserve">2. Comprehensive Testing: Rigorous testing and quality assurance processes </w:t>
      </w:r>
      <w:r w:rsidR="00447456">
        <w:rPr>
          <w:rFonts w:ascii="Arial" w:hAnsi="Arial" w:cs="Arial"/>
        </w:rPr>
        <w:t>need to be</w:t>
      </w:r>
      <w:r w:rsidRPr="00811AB4">
        <w:rPr>
          <w:rFonts w:ascii="Arial" w:hAnsi="Arial" w:cs="Arial"/>
        </w:rPr>
        <w:t xml:space="preserve"> implemented at every stage of construction and operation. This includes non-destructive testing, material inspections, and system-wide performance evaluations.</w:t>
      </w:r>
    </w:p>
    <w:p w14:paraId="22E284CD" w14:textId="7BF72858" w:rsidR="00DC14B1" w:rsidRPr="00811AB4" w:rsidRDefault="00DC14B1" w:rsidP="00447456">
      <w:pPr>
        <w:ind w:firstLine="360"/>
        <w:jc w:val="both"/>
        <w:rPr>
          <w:rFonts w:ascii="Arial" w:hAnsi="Arial" w:cs="Arial"/>
        </w:rPr>
      </w:pPr>
      <w:r w:rsidRPr="00811AB4">
        <w:rPr>
          <w:rFonts w:ascii="Arial" w:hAnsi="Arial" w:cs="Arial"/>
        </w:rPr>
        <w:t xml:space="preserve">3. Documented Processes: Detailed documentation of construction and operational processes </w:t>
      </w:r>
      <w:r w:rsidR="00447456">
        <w:rPr>
          <w:rFonts w:ascii="Arial" w:hAnsi="Arial" w:cs="Arial"/>
        </w:rPr>
        <w:t>must be</w:t>
      </w:r>
      <w:r w:rsidRPr="00811AB4">
        <w:rPr>
          <w:rFonts w:ascii="Arial" w:hAnsi="Arial" w:cs="Arial"/>
        </w:rPr>
        <w:t xml:space="preserve"> maintained to ensure consistency and traceability. This documentation serves as a reference for ongoing maintenance and upgrades.</w:t>
      </w:r>
    </w:p>
    <w:p w14:paraId="080414FF" w14:textId="028C5F87" w:rsidR="00DC14B1" w:rsidRPr="00811AB4" w:rsidRDefault="00DC14B1" w:rsidP="00447456">
      <w:pPr>
        <w:ind w:firstLine="360"/>
        <w:jc w:val="both"/>
        <w:rPr>
          <w:rFonts w:ascii="Arial" w:hAnsi="Arial" w:cs="Arial"/>
        </w:rPr>
      </w:pPr>
      <w:r w:rsidRPr="00811AB4">
        <w:rPr>
          <w:rFonts w:ascii="Arial" w:hAnsi="Arial" w:cs="Arial"/>
        </w:rPr>
        <w:t>4. Supplier Qualification: Suppliers and contractors are carefully vetted to ensure that they meet Hinkley Point C's quality standards. Ongoing monitoring ensures that quality is maintained throughout the supply chain.</w:t>
      </w:r>
    </w:p>
    <w:p w14:paraId="1FA62340" w14:textId="3F939119" w:rsidR="00DC14B1" w:rsidRPr="00811AB4" w:rsidRDefault="00DC14B1" w:rsidP="00DC14B1">
      <w:pPr>
        <w:ind w:firstLine="360"/>
        <w:jc w:val="both"/>
        <w:rPr>
          <w:rFonts w:ascii="Arial" w:hAnsi="Arial" w:cs="Arial"/>
        </w:rPr>
      </w:pPr>
      <w:r w:rsidRPr="00811AB4">
        <w:rPr>
          <w:rFonts w:ascii="Arial" w:hAnsi="Arial" w:cs="Arial"/>
        </w:rPr>
        <w:t>5. Continuous Improvement: Quality management is an iterative process. Lessons learned from each phase of the project are used to refine processes and enhance quality management practices continually.</w:t>
      </w:r>
    </w:p>
    <w:p w14:paraId="5BAA66AD" w14:textId="6BF89DE9" w:rsidR="00953739" w:rsidRPr="00811AB4" w:rsidRDefault="00953739" w:rsidP="00953739">
      <w:pPr>
        <w:ind w:firstLine="360"/>
        <w:jc w:val="both"/>
        <w:rPr>
          <w:rFonts w:ascii="Arial" w:hAnsi="Arial" w:cs="Arial"/>
        </w:rPr>
      </w:pPr>
      <w:r w:rsidRPr="00811AB4">
        <w:rPr>
          <w:rFonts w:ascii="Arial" w:hAnsi="Arial" w:cs="Arial"/>
        </w:rPr>
        <w:t xml:space="preserve">As Hinkley Point C moves </w:t>
      </w:r>
      <w:r>
        <w:rPr>
          <w:rFonts w:ascii="Arial" w:hAnsi="Arial" w:cs="Arial"/>
        </w:rPr>
        <w:t xml:space="preserve">towards </w:t>
      </w:r>
      <w:r w:rsidR="00F60ABA">
        <w:rPr>
          <w:rFonts w:ascii="Arial" w:hAnsi="Arial" w:cs="Arial"/>
        </w:rPr>
        <w:t>next steps</w:t>
      </w:r>
      <w:r w:rsidRPr="00811AB4">
        <w:rPr>
          <w:rFonts w:ascii="Arial" w:hAnsi="Arial" w:cs="Arial"/>
        </w:rPr>
        <w:t xml:space="preserve"> to completion, its commitment to quality management </w:t>
      </w:r>
      <w:r w:rsidR="00C01DB1">
        <w:rPr>
          <w:rFonts w:ascii="Arial" w:hAnsi="Arial" w:cs="Arial"/>
        </w:rPr>
        <w:t>must ensure the highest standards</w:t>
      </w:r>
      <w:r w:rsidR="00BE16B1">
        <w:rPr>
          <w:rFonts w:ascii="Arial" w:hAnsi="Arial" w:cs="Arial"/>
        </w:rPr>
        <w:t xml:space="preserve"> </w:t>
      </w:r>
      <w:proofErr w:type="gramStart"/>
      <w:r w:rsidR="00BE16B1">
        <w:rPr>
          <w:rFonts w:ascii="Arial" w:hAnsi="Arial" w:cs="Arial"/>
        </w:rPr>
        <w:t>in order to</w:t>
      </w:r>
      <w:proofErr w:type="gramEnd"/>
      <w:r w:rsidR="00BE16B1">
        <w:rPr>
          <w:rFonts w:ascii="Arial" w:hAnsi="Arial" w:cs="Arial"/>
        </w:rPr>
        <w:t xml:space="preserve"> avoid failure and further delays.</w:t>
      </w:r>
    </w:p>
    <w:p w14:paraId="47CE2788" w14:textId="77777777" w:rsidR="00364D1C" w:rsidRDefault="00364D1C" w:rsidP="00953739">
      <w:pPr>
        <w:shd w:val="clear" w:color="auto" w:fill="FFFFFF"/>
        <w:spacing w:before="360" w:after="360" w:line="276" w:lineRule="auto"/>
        <w:jc w:val="both"/>
        <w:rPr>
          <w:rFonts w:ascii="Arial" w:eastAsia="Times New Roman" w:hAnsi="Arial" w:cs="Arial"/>
          <w:color w:val="1F1F1F"/>
          <w:kern w:val="0"/>
          <w:lang w:eastAsia="en-GB"/>
          <w14:ligatures w14:val="none"/>
        </w:rPr>
      </w:pPr>
    </w:p>
    <w:p w14:paraId="7CC3B53B" w14:textId="77777777" w:rsidR="008B0222" w:rsidRDefault="008B0222" w:rsidP="00894EC2">
      <w:pPr>
        <w:shd w:val="clear" w:color="auto" w:fill="FFFFFF"/>
        <w:spacing w:before="360" w:after="360" w:line="276" w:lineRule="auto"/>
        <w:ind w:firstLine="360"/>
        <w:jc w:val="both"/>
        <w:rPr>
          <w:rFonts w:ascii="Arial" w:eastAsia="Times New Roman" w:hAnsi="Arial" w:cs="Arial"/>
          <w:color w:val="1F1F1F"/>
          <w:kern w:val="0"/>
          <w:lang w:eastAsia="en-GB"/>
          <w14:ligatures w14:val="none"/>
        </w:rPr>
      </w:pPr>
    </w:p>
    <w:p w14:paraId="3219D294" w14:textId="77777777" w:rsidR="004D4526" w:rsidRDefault="004D4526" w:rsidP="00894EC2">
      <w:pPr>
        <w:shd w:val="clear" w:color="auto" w:fill="FFFFFF"/>
        <w:spacing w:before="360" w:after="360" w:line="276" w:lineRule="auto"/>
        <w:ind w:firstLine="360"/>
        <w:jc w:val="both"/>
        <w:rPr>
          <w:rFonts w:ascii="Arial" w:eastAsia="Times New Roman" w:hAnsi="Arial" w:cs="Arial"/>
          <w:color w:val="1F1F1F"/>
          <w:kern w:val="0"/>
          <w:lang w:eastAsia="en-GB"/>
          <w14:ligatures w14:val="none"/>
        </w:rPr>
      </w:pPr>
    </w:p>
    <w:p w14:paraId="0C064DD3" w14:textId="77777777" w:rsidR="00BE16B1" w:rsidRDefault="00BE16B1" w:rsidP="00894EC2">
      <w:pPr>
        <w:shd w:val="clear" w:color="auto" w:fill="FFFFFF"/>
        <w:spacing w:before="360" w:after="360" w:line="276" w:lineRule="auto"/>
        <w:ind w:firstLine="360"/>
        <w:jc w:val="both"/>
        <w:rPr>
          <w:rFonts w:ascii="Arial" w:eastAsia="Times New Roman" w:hAnsi="Arial" w:cs="Arial"/>
          <w:color w:val="1F1F1F"/>
          <w:kern w:val="0"/>
          <w:lang w:eastAsia="en-GB"/>
          <w14:ligatures w14:val="none"/>
        </w:rPr>
      </w:pPr>
    </w:p>
    <w:p w14:paraId="17DE3147" w14:textId="77777777" w:rsidR="00BE16B1" w:rsidRDefault="00BE16B1" w:rsidP="00894EC2">
      <w:pPr>
        <w:shd w:val="clear" w:color="auto" w:fill="FFFFFF"/>
        <w:spacing w:before="360" w:after="360" w:line="276" w:lineRule="auto"/>
        <w:ind w:firstLine="360"/>
        <w:jc w:val="both"/>
        <w:rPr>
          <w:rFonts w:ascii="Arial" w:eastAsia="Times New Roman" w:hAnsi="Arial" w:cs="Arial"/>
          <w:color w:val="1F1F1F"/>
          <w:kern w:val="0"/>
          <w:lang w:eastAsia="en-GB"/>
          <w14:ligatures w14:val="none"/>
        </w:rPr>
      </w:pPr>
    </w:p>
    <w:p w14:paraId="40D81455" w14:textId="77777777" w:rsidR="00BE16B1" w:rsidRDefault="00BE16B1" w:rsidP="00894EC2">
      <w:pPr>
        <w:shd w:val="clear" w:color="auto" w:fill="FFFFFF"/>
        <w:spacing w:before="360" w:after="360" w:line="276" w:lineRule="auto"/>
        <w:ind w:firstLine="360"/>
        <w:jc w:val="both"/>
        <w:rPr>
          <w:rFonts w:ascii="Arial" w:eastAsia="Times New Roman" w:hAnsi="Arial" w:cs="Arial"/>
          <w:color w:val="1F1F1F"/>
          <w:kern w:val="0"/>
          <w:lang w:eastAsia="en-GB"/>
          <w14:ligatures w14:val="none"/>
        </w:rPr>
      </w:pPr>
    </w:p>
    <w:p w14:paraId="1C2C3621" w14:textId="77777777" w:rsidR="00BE16B1" w:rsidRDefault="00BE16B1" w:rsidP="00894EC2">
      <w:pPr>
        <w:shd w:val="clear" w:color="auto" w:fill="FFFFFF"/>
        <w:spacing w:before="360" w:after="360" w:line="276" w:lineRule="auto"/>
        <w:ind w:firstLine="360"/>
        <w:jc w:val="both"/>
        <w:rPr>
          <w:rFonts w:ascii="Arial" w:eastAsia="Times New Roman" w:hAnsi="Arial" w:cs="Arial"/>
          <w:color w:val="1F1F1F"/>
          <w:kern w:val="0"/>
          <w:lang w:eastAsia="en-GB"/>
          <w14:ligatures w14:val="none"/>
        </w:rPr>
      </w:pPr>
    </w:p>
    <w:p w14:paraId="1F6E31CE" w14:textId="77777777" w:rsidR="00BE16B1" w:rsidRDefault="00BE16B1" w:rsidP="00894EC2">
      <w:pPr>
        <w:shd w:val="clear" w:color="auto" w:fill="FFFFFF"/>
        <w:spacing w:before="360" w:after="360" w:line="276" w:lineRule="auto"/>
        <w:ind w:firstLine="360"/>
        <w:jc w:val="both"/>
        <w:rPr>
          <w:rFonts w:ascii="Arial" w:eastAsia="Times New Roman" w:hAnsi="Arial" w:cs="Arial"/>
          <w:color w:val="1F1F1F"/>
          <w:kern w:val="0"/>
          <w:lang w:eastAsia="en-GB"/>
          <w14:ligatures w14:val="none"/>
        </w:rPr>
      </w:pPr>
    </w:p>
    <w:p w14:paraId="3E6E1686" w14:textId="77777777" w:rsidR="004D4526" w:rsidRDefault="004D4526" w:rsidP="00E2329F">
      <w:pPr>
        <w:shd w:val="clear" w:color="auto" w:fill="FFFFFF"/>
        <w:spacing w:before="360" w:after="360" w:line="276" w:lineRule="auto"/>
        <w:jc w:val="both"/>
        <w:rPr>
          <w:rFonts w:ascii="Arial" w:eastAsia="Times New Roman" w:hAnsi="Arial" w:cs="Arial"/>
          <w:color w:val="1F1F1F"/>
          <w:kern w:val="0"/>
          <w:lang w:eastAsia="en-GB"/>
          <w14:ligatures w14:val="none"/>
        </w:rPr>
      </w:pPr>
    </w:p>
    <w:p w14:paraId="0C90113B" w14:textId="10BA4F57" w:rsidR="002B0925" w:rsidRPr="00D80D67" w:rsidRDefault="00D80D67" w:rsidP="00D80D67">
      <w:pPr>
        <w:shd w:val="clear" w:color="auto" w:fill="FFFFFF"/>
        <w:spacing w:before="360" w:after="360" w:line="276" w:lineRule="auto"/>
        <w:jc w:val="center"/>
        <w:rPr>
          <w:rFonts w:ascii="Arial" w:eastAsia="Times New Roman" w:hAnsi="Arial" w:cs="Arial"/>
          <w:b/>
          <w:bCs/>
          <w:color w:val="1F1F1F"/>
          <w:kern w:val="0"/>
          <w:sz w:val="28"/>
          <w:szCs w:val="28"/>
          <w:lang w:eastAsia="en-GB"/>
          <w14:ligatures w14:val="none"/>
        </w:rPr>
      </w:pPr>
      <w:r w:rsidRPr="00D80D67">
        <w:rPr>
          <w:rFonts w:ascii="Arial" w:eastAsia="Times New Roman" w:hAnsi="Arial" w:cs="Arial"/>
          <w:b/>
          <w:bCs/>
          <w:color w:val="1F1F1F"/>
          <w:kern w:val="0"/>
          <w:sz w:val="28"/>
          <w:szCs w:val="28"/>
          <w:lang w:eastAsia="en-GB"/>
          <w14:ligatures w14:val="none"/>
        </w:rPr>
        <w:lastRenderedPageBreak/>
        <w:t>CONCLUSIONS</w:t>
      </w:r>
    </w:p>
    <w:p w14:paraId="6B2EE9C9" w14:textId="0739E303" w:rsidR="002B0925" w:rsidRPr="00551F26" w:rsidRDefault="002B0925" w:rsidP="00310251">
      <w:pPr>
        <w:ind w:firstLine="360"/>
        <w:jc w:val="both"/>
        <w:rPr>
          <w:rFonts w:ascii="Arial" w:hAnsi="Arial" w:cs="Arial"/>
        </w:rPr>
      </w:pPr>
      <w:r w:rsidRPr="00551F26">
        <w:rPr>
          <w:rFonts w:ascii="Arial" w:hAnsi="Arial" w:cs="Arial"/>
        </w:rPr>
        <w:t xml:space="preserve">In conclusion, the future of the Hinkley Point C project remains uncertain, </w:t>
      </w:r>
      <w:r w:rsidR="00CF5DAF">
        <w:rPr>
          <w:rFonts w:ascii="Arial" w:hAnsi="Arial" w:cs="Arial"/>
        </w:rPr>
        <w:t>determined</w:t>
      </w:r>
      <w:r w:rsidRPr="00551F26">
        <w:rPr>
          <w:rFonts w:ascii="Arial" w:hAnsi="Arial" w:cs="Arial"/>
        </w:rPr>
        <w:t xml:space="preserve"> by a complex </w:t>
      </w:r>
      <w:r w:rsidR="00CF5DAF">
        <w:rPr>
          <w:rFonts w:ascii="Arial" w:hAnsi="Arial" w:cs="Arial"/>
        </w:rPr>
        <w:t>number</w:t>
      </w:r>
      <w:r w:rsidRPr="00551F26">
        <w:rPr>
          <w:rFonts w:ascii="Arial" w:hAnsi="Arial" w:cs="Arial"/>
        </w:rPr>
        <w:t xml:space="preserve"> of factors that will ultimately </w:t>
      </w:r>
      <w:r w:rsidR="00CF5DAF">
        <w:rPr>
          <w:rFonts w:ascii="Arial" w:hAnsi="Arial" w:cs="Arial"/>
        </w:rPr>
        <w:t>decide</w:t>
      </w:r>
      <w:r w:rsidRPr="00551F26">
        <w:rPr>
          <w:rFonts w:ascii="Arial" w:hAnsi="Arial" w:cs="Arial"/>
        </w:rPr>
        <w:t xml:space="preserve"> its fate. </w:t>
      </w:r>
      <w:r>
        <w:rPr>
          <w:rFonts w:ascii="Arial" w:hAnsi="Arial" w:cs="Arial"/>
        </w:rPr>
        <w:t>T</w:t>
      </w:r>
      <w:r w:rsidRPr="00551F26">
        <w:rPr>
          <w:rFonts w:ascii="Arial" w:hAnsi="Arial" w:cs="Arial"/>
        </w:rPr>
        <w:t>he project had</w:t>
      </w:r>
      <w:r w:rsidR="00CF5DAF">
        <w:rPr>
          <w:rFonts w:ascii="Arial" w:hAnsi="Arial" w:cs="Arial"/>
        </w:rPr>
        <w:t xml:space="preserve"> already</w:t>
      </w:r>
      <w:r w:rsidRPr="00551F26">
        <w:rPr>
          <w:rFonts w:ascii="Arial" w:hAnsi="Arial" w:cs="Arial"/>
        </w:rPr>
        <w:t xml:space="preserve"> encountered </w:t>
      </w:r>
      <w:r w:rsidR="00CF5DAF">
        <w:rPr>
          <w:rFonts w:ascii="Arial" w:hAnsi="Arial" w:cs="Arial"/>
        </w:rPr>
        <w:t>lots of</w:t>
      </w:r>
      <w:r w:rsidRPr="00551F26">
        <w:rPr>
          <w:rFonts w:ascii="Arial" w:hAnsi="Arial" w:cs="Arial"/>
        </w:rPr>
        <w:t xml:space="preserve"> challenges, from regulatory hurdles and delays to budget </w:t>
      </w:r>
      <w:r w:rsidR="00AD43DA">
        <w:rPr>
          <w:rFonts w:ascii="Arial" w:hAnsi="Arial" w:cs="Arial"/>
        </w:rPr>
        <w:t>increases</w:t>
      </w:r>
      <w:r w:rsidRPr="00551F26">
        <w:rPr>
          <w:rFonts w:ascii="Arial" w:hAnsi="Arial" w:cs="Arial"/>
        </w:rPr>
        <w:t xml:space="preserve"> and technical </w:t>
      </w:r>
      <w:r w:rsidR="00310251">
        <w:rPr>
          <w:rFonts w:ascii="Arial" w:hAnsi="Arial" w:cs="Arial"/>
        </w:rPr>
        <w:t>difficulties</w:t>
      </w:r>
      <w:r w:rsidRPr="00551F26">
        <w:rPr>
          <w:rFonts w:ascii="Arial" w:hAnsi="Arial" w:cs="Arial"/>
        </w:rPr>
        <w:t>. The COVID-19 pandemic added an unprecedented layer of uncertainty, affecting workforce availability and supply chains.</w:t>
      </w:r>
    </w:p>
    <w:p w14:paraId="7E707044" w14:textId="58626CA8" w:rsidR="002B0925" w:rsidRPr="00551F26" w:rsidRDefault="002B0925" w:rsidP="00310251">
      <w:pPr>
        <w:ind w:firstLine="360"/>
        <w:jc w:val="both"/>
        <w:rPr>
          <w:rFonts w:ascii="Arial" w:hAnsi="Arial" w:cs="Arial"/>
        </w:rPr>
      </w:pPr>
      <w:r w:rsidRPr="00551F26">
        <w:rPr>
          <w:rFonts w:ascii="Arial" w:hAnsi="Arial" w:cs="Arial"/>
        </w:rPr>
        <w:t>However, it's important to recognize that large-scale infrastructure projects, especially those in the nuclear energy sector, often face such challenges. They require unwavering commitment, adaptability, and effective risk management to overcome the obstacles in their path.</w:t>
      </w:r>
    </w:p>
    <w:p w14:paraId="3A8FD166" w14:textId="77777777" w:rsidR="002B0925" w:rsidRDefault="002B0925" w:rsidP="002B0925">
      <w:pPr>
        <w:ind w:firstLine="360"/>
        <w:jc w:val="both"/>
        <w:rPr>
          <w:rFonts w:ascii="Arial" w:hAnsi="Arial" w:cs="Arial"/>
        </w:rPr>
      </w:pPr>
      <w:r w:rsidRPr="00551F26">
        <w:rPr>
          <w:rFonts w:ascii="Arial" w:hAnsi="Arial" w:cs="Arial"/>
        </w:rPr>
        <w:t>The UK government's commitment to achieving its clean energy goals and reducing carbon emissions remains a driving force behind Hinkley Point C. Its potential to provide a substantial portion of the nation's electricity needs with low-carbon power is a compelling reason to persevere.</w:t>
      </w:r>
    </w:p>
    <w:p w14:paraId="60EB309C" w14:textId="76799972" w:rsidR="00712546" w:rsidRDefault="00712546" w:rsidP="002B0925">
      <w:pPr>
        <w:ind w:firstLine="360"/>
        <w:jc w:val="both"/>
        <w:rPr>
          <w:rFonts w:ascii="Arial" w:eastAsia="Times New Roman" w:hAnsi="Arial" w:cs="Arial"/>
          <w:kern w:val="0"/>
          <w:lang w:eastAsia="en-GB"/>
          <w14:ligatures w14:val="none"/>
        </w:rPr>
      </w:pPr>
      <w:r w:rsidRPr="00F62FAC">
        <w:rPr>
          <w:rFonts w:ascii="Arial" w:eastAsia="Times New Roman" w:hAnsi="Arial" w:cs="Arial"/>
          <w:kern w:val="0"/>
          <w:lang w:eastAsia="en-GB"/>
          <w14:ligatures w14:val="none"/>
        </w:rPr>
        <w:t>It is too early to say whether the project will be a success or a failure</w:t>
      </w:r>
      <w:r>
        <w:rPr>
          <w:rFonts w:ascii="Arial" w:eastAsia="Times New Roman" w:hAnsi="Arial" w:cs="Arial"/>
          <w:kern w:val="0"/>
          <w:lang w:eastAsia="en-GB"/>
          <w14:ligatures w14:val="none"/>
        </w:rPr>
        <w:t>, with arguments both in favour and again</w:t>
      </w:r>
      <w:r w:rsidR="00C76FF3">
        <w:rPr>
          <w:rFonts w:ascii="Arial" w:eastAsia="Times New Roman" w:hAnsi="Arial" w:cs="Arial"/>
          <w:kern w:val="0"/>
          <w:lang w:eastAsia="en-GB"/>
          <w14:ligatures w14:val="none"/>
        </w:rPr>
        <w:t>st it, as follow:</w:t>
      </w:r>
    </w:p>
    <w:p w14:paraId="4B8B71DD" w14:textId="02F92A22" w:rsidR="00C76FF3" w:rsidRPr="00F62FAC" w:rsidRDefault="00C76FF3" w:rsidP="00C76FF3">
      <w:pPr>
        <w:spacing w:before="360" w:after="360" w:line="276" w:lineRule="auto"/>
        <w:ind w:firstLine="360"/>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A</w:t>
      </w:r>
      <w:r w:rsidRPr="00F62FAC">
        <w:rPr>
          <w:rFonts w:ascii="Arial" w:eastAsia="Times New Roman" w:hAnsi="Arial" w:cs="Arial"/>
          <w:kern w:val="0"/>
          <w:lang w:eastAsia="en-GB"/>
          <w14:ligatures w14:val="none"/>
        </w:rPr>
        <w:t xml:space="preserve">rguments in </w:t>
      </w:r>
      <w:r w:rsidRPr="00F62FAC">
        <w:rPr>
          <w:rFonts w:ascii="Arial" w:eastAsia="Times New Roman" w:hAnsi="Arial" w:cs="Arial"/>
          <w:kern w:val="0"/>
          <w:lang w:eastAsia="en-GB"/>
          <w14:ligatures w14:val="none"/>
        </w:rPr>
        <w:t>favour</w:t>
      </w:r>
      <w:r w:rsidRPr="00F62FAC">
        <w:rPr>
          <w:rFonts w:ascii="Arial" w:eastAsia="Times New Roman" w:hAnsi="Arial" w:cs="Arial"/>
          <w:kern w:val="0"/>
          <w:lang w:eastAsia="en-GB"/>
          <w14:ligatures w14:val="none"/>
        </w:rPr>
        <w:t xml:space="preserve"> of the project:</w:t>
      </w:r>
    </w:p>
    <w:p w14:paraId="3F9C075F" w14:textId="77777777" w:rsidR="00C76FF3" w:rsidRPr="00F62FAC" w:rsidRDefault="00C76FF3" w:rsidP="00C76FF3">
      <w:pPr>
        <w:numPr>
          <w:ilvl w:val="0"/>
          <w:numId w:val="1"/>
        </w:numPr>
        <w:spacing w:before="100" w:beforeAutospacing="1" w:after="150" w:line="276" w:lineRule="auto"/>
        <w:ind w:firstLine="360"/>
        <w:jc w:val="both"/>
        <w:rPr>
          <w:rFonts w:ascii="Arial" w:eastAsia="Times New Roman" w:hAnsi="Arial" w:cs="Arial"/>
          <w:kern w:val="0"/>
          <w:lang w:eastAsia="en-GB"/>
          <w14:ligatures w14:val="none"/>
        </w:rPr>
      </w:pPr>
      <w:r w:rsidRPr="00F62FAC">
        <w:rPr>
          <w:rFonts w:ascii="Arial" w:eastAsia="Times New Roman" w:hAnsi="Arial" w:cs="Arial"/>
          <w:kern w:val="0"/>
          <w:lang w:eastAsia="en-GB"/>
          <w14:ligatures w14:val="none"/>
        </w:rPr>
        <w:t>The project will provide much-needed low-carbon electricity to the UK.</w:t>
      </w:r>
    </w:p>
    <w:p w14:paraId="5FD3AA6A" w14:textId="77777777" w:rsidR="00C76FF3" w:rsidRPr="00F62FAC" w:rsidRDefault="00C76FF3" w:rsidP="00C76FF3">
      <w:pPr>
        <w:numPr>
          <w:ilvl w:val="0"/>
          <w:numId w:val="1"/>
        </w:numPr>
        <w:spacing w:before="100" w:beforeAutospacing="1" w:after="150" w:line="276" w:lineRule="auto"/>
        <w:ind w:firstLine="360"/>
        <w:jc w:val="both"/>
        <w:rPr>
          <w:rFonts w:ascii="Arial" w:eastAsia="Times New Roman" w:hAnsi="Arial" w:cs="Arial"/>
          <w:kern w:val="0"/>
          <w:lang w:eastAsia="en-GB"/>
          <w14:ligatures w14:val="none"/>
        </w:rPr>
      </w:pPr>
      <w:r w:rsidRPr="00F62FAC">
        <w:rPr>
          <w:rFonts w:ascii="Arial" w:eastAsia="Times New Roman" w:hAnsi="Arial" w:cs="Arial"/>
          <w:kern w:val="0"/>
          <w:lang w:eastAsia="en-GB"/>
          <w14:ligatures w14:val="none"/>
        </w:rPr>
        <w:t>The project will create jobs and boost the economy.</w:t>
      </w:r>
    </w:p>
    <w:p w14:paraId="563D9BB8" w14:textId="77777777" w:rsidR="00C76FF3" w:rsidRPr="00F62FAC" w:rsidRDefault="00C76FF3" w:rsidP="00C76FF3">
      <w:pPr>
        <w:numPr>
          <w:ilvl w:val="0"/>
          <w:numId w:val="1"/>
        </w:numPr>
        <w:spacing w:before="100" w:beforeAutospacing="1" w:after="150" w:line="276" w:lineRule="auto"/>
        <w:ind w:firstLine="360"/>
        <w:jc w:val="both"/>
        <w:rPr>
          <w:rFonts w:ascii="Arial" w:eastAsia="Times New Roman" w:hAnsi="Arial" w:cs="Arial"/>
          <w:kern w:val="0"/>
          <w:lang w:eastAsia="en-GB"/>
          <w14:ligatures w14:val="none"/>
        </w:rPr>
      </w:pPr>
      <w:r w:rsidRPr="00F62FAC">
        <w:rPr>
          <w:rFonts w:ascii="Arial" w:eastAsia="Times New Roman" w:hAnsi="Arial" w:cs="Arial"/>
          <w:kern w:val="0"/>
          <w:lang w:eastAsia="en-GB"/>
          <w14:ligatures w14:val="none"/>
        </w:rPr>
        <w:t>The project will help the UK to reduce its reliance on imported energy.</w:t>
      </w:r>
    </w:p>
    <w:p w14:paraId="148BBB50" w14:textId="320ACAFB" w:rsidR="00C76FF3" w:rsidRPr="00F62FAC" w:rsidRDefault="00C76FF3" w:rsidP="00C76FF3">
      <w:pPr>
        <w:spacing w:before="360" w:after="360" w:line="276" w:lineRule="auto"/>
        <w:ind w:firstLine="360"/>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A</w:t>
      </w:r>
      <w:r w:rsidRPr="00F62FAC">
        <w:rPr>
          <w:rFonts w:ascii="Arial" w:eastAsia="Times New Roman" w:hAnsi="Arial" w:cs="Arial"/>
          <w:kern w:val="0"/>
          <w:lang w:eastAsia="en-GB"/>
          <w14:ligatures w14:val="none"/>
        </w:rPr>
        <w:t>rguments against the project:</w:t>
      </w:r>
    </w:p>
    <w:p w14:paraId="4F9D9AE4" w14:textId="77777777" w:rsidR="00C76FF3" w:rsidRPr="00F62FAC" w:rsidRDefault="00C76FF3" w:rsidP="00C76FF3">
      <w:pPr>
        <w:numPr>
          <w:ilvl w:val="0"/>
          <w:numId w:val="2"/>
        </w:numPr>
        <w:spacing w:before="100" w:beforeAutospacing="1" w:after="150" w:line="276" w:lineRule="auto"/>
        <w:ind w:firstLine="360"/>
        <w:jc w:val="both"/>
        <w:rPr>
          <w:rFonts w:ascii="Arial" w:eastAsia="Times New Roman" w:hAnsi="Arial" w:cs="Arial"/>
          <w:kern w:val="0"/>
          <w:lang w:eastAsia="en-GB"/>
          <w14:ligatures w14:val="none"/>
        </w:rPr>
      </w:pPr>
      <w:r w:rsidRPr="00F62FAC">
        <w:rPr>
          <w:rFonts w:ascii="Arial" w:eastAsia="Times New Roman" w:hAnsi="Arial" w:cs="Arial"/>
          <w:kern w:val="0"/>
          <w:lang w:eastAsia="en-GB"/>
          <w14:ligatures w14:val="none"/>
        </w:rPr>
        <w:t>The project is too expensive and will put a strain on taxpayers.</w:t>
      </w:r>
    </w:p>
    <w:p w14:paraId="6C4C0AD2" w14:textId="77777777" w:rsidR="00C76FF3" w:rsidRPr="00F62FAC" w:rsidRDefault="00C76FF3" w:rsidP="00C76FF3">
      <w:pPr>
        <w:numPr>
          <w:ilvl w:val="0"/>
          <w:numId w:val="2"/>
        </w:numPr>
        <w:spacing w:before="100" w:beforeAutospacing="1" w:after="150" w:line="276" w:lineRule="auto"/>
        <w:ind w:firstLine="360"/>
        <w:jc w:val="both"/>
        <w:rPr>
          <w:rFonts w:ascii="Arial" w:eastAsia="Times New Roman" w:hAnsi="Arial" w:cs="Arial"/>
          <w:kern w:val="0"/>
          <w:lang w:eastAsia="en-GB"/>
          <w14:ligatures w14:val="none"/>
        </w:rPr>
      </w:pPr>
      <w:r w:rsidRPr="00F62FAC">
        <w:rPr>
          <w:rFonts w:ascii="Arial" w:eastAsia="Times New Roman" w:hAnsi="Arial" w:cs="Arial"/>
          <w:kern w:val="0"/>
          <w:lang w:eastAsia="en-GB"/>
          <w14:ligatures w14:val="none"/>
        </w:rPr>
        <w:t>The project is too risky and could lead to delays and cost overruns.</w:t>
      </w:r>
    </w:p>
    <w:p w14:paraId="3A6107CD" w14:textId="462D54C3" w:rsidR="002B0925" w:rsidRDefault="00C76FF3" w:rsidP="00C76FF3">
      <w:pPr>
        <w:numPr>
          <w:ilvl w:val="0"/>
          <w:numId w:val="2"/>
        </w:numPr>
        <w:spacing w:before="100" w:beforeAutospacing="1" w:after="150" w:line="276" w:lineRule="auto"/>
        <w:ind w:firstLine="360"/>
        <w:jc w:val="both"/>
        <w:rPr>
          <w:rFonts w:ascii="Arial" w:eastAsia="Times New Roman" w:hAnsi="Arial" w:cs="Arial"/>
          <w:kern w:val="0"/>
          <w:lang w:eastAsia="en-GB"/>
          <w14:ligatures w14:val="none"/>
        </w:rPr>
      </w:pPr>
      <w:r w:rsidRPr="00F62FAC">
        <w:rPr>
          <w:rFonts w:ascii="Arial" w:eastAsia="Times New Roman" w:hAnsi="Arial" w:cs="Arial"/>
          <w:kern w:val="0"/>
          <w:lang w:eastAsia="en-GB"/>
          <w14:ligatures w14:val="none"/>
        </w:rPr>
        <w:t>The project will have a negative impact on the environment.</w:t>
      </w:r>
    </w:p>
    <w:p w14:paraId="75575BA3" w14:textId="77777777" w:rsidR="00C76FF3" w:rsidRPr="00C76FF3" w:rsidRDefault="00C76FF3" w:rsidP="00CF603E">
      <w:pPr>
        <w:spacing w:before="100" w:beforeAutospacing="1" w:after="150" w:line="276" w:lineRule="auto"/>
        <w:ind w:left="1080"/>
        <w:jc w:val="both"/>
        <w:rPr>
          <w:rFonts w:ascii="Arial" w:eastAsia="Times New Roman" w:hAnsi="Arial" w:cs="Arial"/>
          <w:kern w:val="0"/>
          <w:lang w:eastAsia="en-GB"/>
          <w14:ligatures w14:val="none"/>
        </w:rPr>
      </w:pPr>
    </w:p>
    <w:p w14:paraId="23EC6C7C" w14:textId="66803F83" w:rsidR="002B0925" w:rsidRPr="00551F26" w:rsidRDefault="002B0925" w:rsidP="00C76FF3">
      <w:pPr>
        <w:ind w:firstLine="360"/>
        <w:jc w:val="both"/>
        <w:rPr>
          <w:rFonts w:ascii="Arial" w:hAnsi="Arial" w:cs="Arial"/>
        </w:rPr>
      </w:pPr>
      <w:r w:rsidRPr="00551F26">
        <w:rPr>
          <w:rFonts w:ascii="Arial" w:hAnsi="Arial" w:cs="Arial"/>
        </w:rPr>
        <w:t xml:space="preserve">While uncertainties persist, it's crucial to continue monitoring developments surrounding Hinkley Point C. The project has the potential to set a precedent for future nuclear </w:t>
      </w:r>
      <w:r w:rsidR="00AF1753" w:rsidRPr="00551F26">
        <w:rPr>
          <w:rFonts w:ascii="Arial" w:hAnsi="Arial" w:cs="Arial"/>
        </w:rPr>
        <w:t>endeavours</w:t>
      </w:r>
      <w:r w:rsidRPr="00551F26">
        <w:rPr>
          <w:rFonts w:ascii="Arial" w:hAnsi="Arial" w:cs="Arial"/>
        </w:rPr>
        <w:t xml:space="preserve"> in the UK and globally, offering valuable lessons in risk management, quality control, and the pursuit of clean energy.</w:t>
      </w:r>
    </w:p>
    <w:p w14:paraId="400A9D2D" w14:textId="07327B1E" w:rsidR="002B0925" w:rsidRPr="00811AB4" w:rsidRDefault="002B0925" w:rsidP="002B0925">
      <w:pPr>
        <w:ind w:firstLine="360"/>
        <w:jc w:val="both"/>
        <w:rPr>
          <w:rFonts w:ascii="Arial" w:hAnsi="Arial" w:cs="Arial"/>
        </w:rPr>
      </w:pPr>
      <w:r w:rsidRPr="00551F26">
        <w:rPr>
          <w:rFonts w:ascii="Arial" w:hAnsi="Arial" w:cs="Arial"/>
        </w:rPr>
        <w:t xml:space="preserve">In the years to come, advancements in technology, lessons learned from the project's challenges, and ongoing commitment from stakeholders will shape the trajectory of Hinkley Point C. The energy industry and the world at large will be watching closely, eager to see whether this ambitious project can overcome its uncertainties and </w:t>
      </w:r>
      <w:r w:rsidR="00AF1753" w:rsidRPr="00551F26">
        <w:rPr>
          <w:rFonts w:ascii="Arial" w:hAnsi="Arial" w:cs="Arial"/>
        </w:rPr>
        <w:t>fulfil</w:t>
      </w:r>
      <w:r w:rsidRPr="00551F26">
        <w:rPr>
          <w:rFonts w:ascii="Arial" w:hAnsi="Arial" w:cs="Arial"/>
        </w:rPr>
        <w:t xml:space="preserve"> its promise as a beacon of clean, reliable, and sustainable energy for the future.</w:t>
      </w:r>
    </w:p>
    <w:p w14:paraId="09789B74" w14:textId="77777777" w:rsidR="00CC48A9" w:rsidRDefault="00CC48A9" w:rsidP="00894EC2">
      <w:pPr>
        <w:spacing w:line="276" w:lineRule="auto"/>
      </w:pPr>
    </w:p>
    <w:p w14:paraId="5CA6FED3" w14:textId="77777777" w:rsidR="00D96076" w:rsidRDefault="00D96076" w:rsidP="00894EC2">
      <w:pPr>
        <w:spacing w:line="276" w:lineRule="auto"/>
      </w:pPr>
    </w:p>
    <w:p w14:paraId="1564FCB3" w14:textId="5E00CFE8" w:rsidR="00D96076" w:rsidRPr="00E2329F" w:rsidRDefault="00D96076" w:rsidP="00E2329F">
      <w:pPr>
        <w:spacing w:line="276" w:lineRule="auto"/>
        <w:jc w:val="center"/>
        <w:rPr>
          <w:b/>
          <w:bCs/>
          <w:sz w:val="28"/>
          <w:szCs w:val="28"/>
        </w:rPr>
      </w:pPr>
      <w:r w:rsidRPr="00E2329F">
        <w:rPr>
          <w:b/>
          <w:bCs/>
          <w:sz w:val="28"/>
          <w:szCs w:val="28"/>
        </w:rPr>
        <w:lastRenderedPageBreak/>
        <w:t>REFERENCES</w:t>
      </w:r>
    </w:p>
    <w:p w14:paraId="6672567B" w14:textId="77777777" w:rsidR="00D96076" w:rsidRDefault="00D96076" w:rsidP="00894EC2">
      <w:pPr>
        <w:spacing w:line="276" w:lineRule="auto"/>
      </w:pPr>
    </w:p>
    <w:p w14:paraId="35501721" w14:textId="6D22C1FB" w:rsidR="00EE4E92" w:rsidRDefault="00EE4E92" w:rsidP="00894EC2">
      <w:pPr>
        <w:spacing w:line="276" w:lineRule="auto"/>
      </w:pPr>
      <w:r>
        <w:rPr>
          <w:rFonts w:ascii="Arial" w:hAnsi="Arial" w:cs="Arial"/>
          <w:color w:val="1F1F1F"/>
        </w:rPr>
        <w:t>Cossins-Smith A., 2023</w:t>
      </w:r>
      <w:r>
        <w:rPr>
          <w:rFonts w:ascii="Arial" w:hAnsi="Arial" w:cs="Arial"/>
          <w:color w:val="1F1F1F"/>
        </w:rPr>
        <w:t xml:space="preserve">, </w:t>
      </w:r>
      <w:r w:rsidR="00B15670" w:rsidRPr="00321028">
        <w:rPr>
          <w:rFonts w:ascii="Arial" w:hAnsi="Arial" w:cs="Arial"/>
          <w:i/>
          <w:iCs/>
          <w:color w:val="1F1F1F"/>
        </w:rPr>
        <w:t>Cost of EDF’s Hinkley Point C nuclear project rises to $40bn</w:t>
      </w:r>
      <w:r w:rsidR="00B15670">
        <w:rPr>
          <w:rFonts w:ascii="Arial" w:hAnsi="Arial" w:cs="Arial"/>
          <w:color w:val="1F1F1F"/>
        </w:rPr>
        <w:t xml:space="preserve">, available at </w:t>
      </w:r>
      <w:hyperlink r:id="rId7" w:history="1">
        <w:r w:rsidR="00321028" w:rsidRPr="00393D07">
          <w:rPr>
            <w:rStyle w:val="Hyperlink"/>
            <w:rFonts w:ascii="Arial" w:hAnsi="Arial" w:cs="Arial"/>
          </w:rPr>
          <w:t>https://www.power-technology.com/news/hinkley-point-c-project-costs-rise-again/?cf-view</w:t>
        </w:r>
      </w:hyperlink>
      <w:r w:rsidR="00321028">
        <w:rPr>
          <w:rFonts w:ascii="Arial" w:hAnsi="Arial" w:cs="Arial"/>
          <w:color w:val="1F1F1F"/>
        </w:rPr>
        <w:t>, accessed 23/08/2023</w:t>
      </w:r>
    </w:p>
    <w:p w14:paraId="440DBD2C" w14:textId="60515A07" w:rsidR="007861DB" w:rsidRPr="007861DB" w:rsidRDefault="007861DB" w:rsidP="00894EC2">
      <w:pPr>
        <w:spacing w:line="276" w:lineRule="auto"/>
        <w:rPr>
          <w:rFonts w:ascii="Arial" w:hAnsi="Arial" w:cs="Arial"/>
        </w:rPr>
      </w:pPr>
      <w:r w:rsidRPr="007861DB">
        <w:rPr>
          <w:rFonts w:ascii="Arial" w:hAnsi="Arial" w:cs="Arial"/>
        </w:rPr>
        <w:t xml:space="preserve">George c., 2013, </w:t>
      </w:r>
      <w:r w:rsidRPr="007861DB">
        <w:rPr>
          <w:rFonts w:ascii="Arial" w:hAnsi="Arial" w:cs="Arial"/>
        </w:rPr>
        <w:t>Consulting Local Communities on New Nuclear</w:t>
      </w:r>
      <w:r w:rsidRPr="007861DB">
        <w:rPr>
          <w:rFonts w:ascii="Arial" w:hAnsi="Arial" w:cs="Arial"/>
        </w:rPr>
        <w:t xml:space="preserve"> </w:t>
      </w:r>
      <w:r w:rsidRPr="007861DB">
        <w:rPr>
          <w:rFonts w:ascii="Arial" w:hAnsi="Arial" w:cs="Arial"/>
        </w:rPr>
        <w:t>Development</w:t>
      </w:r>
      <w:r w:rsidRPr="007861DB">
        <w:rPr>
          <w:rFonts w:ascii="Arial" w:hAnsi="Arial" w:cs="Arial"/>
        </w:rPr>
        <w:t xml:space="preserve">, available at </w:t>
      </w:r>
      <w:hyperlink r:id="rId8" w:history="1">
        <w:r w:rsidRPr="007861DB">
          <w:rPr>
            <w:rStyle w:val="Hyperlink"/>
            <w:rFonts w:ascii="Arial" w:hAnsi="Arial" w:cs="Arial"/>
          </w:rPr>
          <w:t>https://www.nuclearinst.com/write/MediaUploads/Presentations/HPC_Nuclear_Institute,_Western_Branch_30413.pdf</w:t>
        </w:r>
      </w:hyperlink>
      <w:r w:rsidRPr="007861DB">
        <w:rPr>
          <w:rFonts w:ascii="Arial" w:hAnsi="Arial" w:cs="Arial"/>
        </w:rPr>
        <w:t>, accessed 27/07/2023</w:t>
      </w:r>
    </w:p>
    <w:p w14:paraId="22231E4C" w14:textId="5B1C7D18" w:rsidR="00D96076" w:rsidRDefault="00D96076" w:rsidP="00894EC2">
      <w:pPr>
        <w:spacing w:line="276" w:lineRule="auto"/>
        <w:rPr>
          <w:rFonts w:ascii="Arial" w:hAnsi="Arial" w:cs="Arial"/>
        </w:rPr>
      </w:pPr>
      <w:r w:rsidRPr="007861DB">
        <w:rPr>
          <w:rFonts w:ascii="Arial" w:hAnsi="Arial" w:cs="Arial"/>
        </w:rPr>
        <w:t>Gov.uk, 2023</w:t>
      </w:r>
      <w:r w:rsidRPr="007861DB">
        <w:rPr>
          <w:rFonts w:ascii="Arial" w:hAnsi="Arial" w:cs="Arial"/>
          <w:i/>
          <w:iCs/>
        </w:rPr>
        <w:t xml:space="preserve">, </w:t>
      </w:r>
      <w:r w:rsidRPr="007861DB">
        <w:rPr>
          <w:rFonts w:ascii="Arial" w:hAnsi="Arial" w:cs="Arial"/>
          <w:i/>
          <w:iCs/>
        </w:rPr>
        <w:t>British nuclear revival to move towards energy independence</w:t>
      </w:r>
      <w:r w:rsidRPr="007861DB">
        <w:rPr>
          <w:rFonts w:ascii="Arial" w:hAnsi="Arial" w:cs="Arial"/>
        </w:rPr>
        <w:t xml:space="preserve">, available at </w:t>
      </w:r>
      <w:hyperlink r:id="rId9" w:history="1">
        <w:r w:rsidRPr="007861DB">
          <w:rPr>
            <w:rStyle w:val="Hyperlink"/>
            <w:rFonts w:ascii="Arial" w:hAnsi="Arial" w:cs="Arial"/>
          </w:rPr>
          <w:t>https://www.gov.uk/government/news/british-nuclear-revival-to-move-towards-energy-independence</w:t>
        </w:r>
      </w:hyperlink>
      <w:r w:rsidRPr="007861DB">
        <w:rPr>
          <w:rFonts w:ascii="Arial" w:hAnsi="Arial" w:cs="Arial"/>
        </w:rPr>
        <w:t xml:space="preserve">, accesses </w:t>
      </w:r>
      <w:r w:rsidR="007861DB" w:rsidRPr="007861DB">
        <w:rPr>
          <w:rFonts w:ascii="Arial" w:hAnsi="Arial" w:cs="Arial"/>
        </w:rPr>
        <w:t>15</w:t>
      </w:r>
      <w:r w:rsidRPr="007861DB">
        <w:rPr>
          <w:rFonts w:ascii="Arial" w:hAnsi="Arial" w:cs="Arial"/>
        </w:rPr>
        <w:t>/08/2023</w:t>
      </w:r>
    </w:p>
    <w:p w14:paraId="127F44CF" w14:textId="66404C97" w:rsidR="00F84431" w:rsidRDefault="00F84431" w:rsidP="00894EC2">
      <w:pPr>
        <w:spacing w:line="276" w:lineRule="auto"/>
        <w:rPr>
          <w:rFonts w:ascii="Arial" w:hAnsi="Arial" w:cs="Arial"/>
        </w:rPr>
      </w:pPr>
      <w:r>
        <w:rPr>
          <w:rFonts w:ascii="Arial" w:hAnsi="Arial" w:cs="Arial"/>
        </w:rPr>
        <w:t xml:space="preserve">Kanaris S, 2023, </w:t>
      </w:r>
      <w:r w:rsidRPr="00F84431">
        <w:rPr>
          <w:rFonts w:ascii="Arial" w:hAnsi="Arial" w:cs="Arial"/>
          <w:i/>
          <w:iCs/>
        </w:rPr>
        <w:t xml:space="preserve">Future of Energy | Hinkley Point C progresses towards final stages of undersea </w:t>
      </w:r>
      <w:r w:rsidRPr="00F84431">
        <w:rPr>
          <w:rFonts w:ascii="Arial" w:hAnsi="Arial" w:cs="Arial"/>
          <w:i/>
          <w:iCs/>
        </w:rPr>
        <w:t>work</w:t>
      </w:r>
      <w:r>
        <w:rPr>
          <w:rFonts w:ascii="Arial" w:hAnsi="Arial" w:cs="Arial"/>
        </w:rPr>
        <w:t xml:space="preserve">, available at </w:t>
      </w:r>
      <w:hyperlink r:id="rId10" w:history="1">
        <w:r w:rsidRPr="00393D07">
          <w:rPr>
            <w:rStyle w:val="Hyperlink"/>
            <w:rFonts w:ascii="Arial" w:hAnsi="Arial" w:cs="Arial"/>
          </w:rPr>
          <w:t>https://www.newcivilengineer.com/the-future-of/hinkley-point-c-progresses-towards-final-stages-of-undersea-work-01-06-2023/</w:t>
        </w:r>
      </w:hyperlink>
      <w:r>
        <w:rPr>
          <w:rFonts w:ascii="Arial" w:hAnsi="Arial" w:cs="Arial"/>
        </w:rPr>
        <w:t>, accessed 20/08/2023</w:t>
      </w:r>
    </w:p>
    <w:p w14:paraId="769FCE2D" w14:textId="1A829E3A" w:rsidR="00A90375" w:rsidRDefault="00A90375" w:rsidP="00894EC2">
      <w:pPr>
        <w:spacing w:line="276" w:lineRule="auto"/>
        <w:rPr>
          <w:rFonts w:ascii="Arial" w:hAnsi="Arial" w:cs="Arial"/>
        </w:rPr>
      </w:pPr>
      <w:r>
        <w:rPr>
          <w:rFonts w:ascii="Arial" w:hAnsi="Arial" w:cs="Arial"/>
        </w:rPr>
        <w:t>Larson E.</w:t>
      </w:r>
      <w:r w:rsidR="00C141A1">
        <w:rPr>
          <w:rFonts w:ascii="Arial" w:hAnsi="Arial" w:cs="Arial"/>
        </w:rPr>
        <w:t xml:space="preserve"> and Gray, 2020, </w:t>
      </w:r>
      <w:r w:rsidR="00C141A1" w:rsidRPr="009838A1">
        <w:rPr>
          <w:rFonts w:ascii="Arial" w:hAnsi="Arial" w:cs="Arial"/>
          <w:b/>
          <w:bCs/>
        </w:rPr>
        <w:t>Project Management: The Managerial process</w:t>
      </w:r>
      <w:r w:rsidR="00C141A1">
        <w:rPr>
          <w:rFonts w:ascii="Arial" w:hAnsi="Arial" w:cs="Arial"/>
        </w:rPr>
        <w:t xml:space="preserve">, </w:t>
      </w:r>
      <w:r w:rsidR="001859E3">
        <w:rPr>
          <w:rFonts w:ascii="Arial" w:hAnsi="Arial" w:cs="Arial"/>
        </w:rPr>
        <w:t>8</w:t>
      </w:r>
      <w:r w:rsidR="001859E3" w:rsidRPr="001859E3">
        <w:rPr>
          <w:rFonts w:ascii="Arial" w:hAnsi="Arial" w:cs="Arial"/>
          <w:vertAlign w:val="superscript"/>
        </w:rPr>
        <w:t>th</w:t>
      </w:r>
      <w:r w:rsidR="001859E3">
        <w:rPr>
          <w:rFonts w:ascii="Arial" w:hAnsi="Arial" w:cs="Arial"/>
        </w:rPr>
        <w:t xml:space="preserve"> edition, </w:t>
      </w:r>
      <w:r w:rsidR="001C3AC1">
        <w:rPr>
          <w:rFonts w:ascii="Arial" w:hAnsi="Arial" w:cs="Arial"/>
        </w:rPr>
        <w:t>Maidenhead, McGraw-Hill</w:t>
      </w:r>
    </w:p>
    <w:p w14:paraId="26F41155" w14:textId="2A7449D4" w:rsidR="00A62A29" w:rsidRPr="007861DB" w:rsidRDefault="00A62A29" w:rsidP="00894EC2">
      <w:pPr>
        <w:spacing w:line="276" w:lineRule="auto"/>
        <w:rPr>
          <w:rFonts w:ascii="Arial" w:hAnsi="Arial" w:cs="Arial"/>
        </w:rPr>
      </w:pPr>
      <w:r>
        <w:rPr>
          <w:rFonts w:ascii="Arial" w:hAnsi="Arial" w:cs="Arial"/>
        </w:rPr>
        <w:t xml:space="preserve">Moore C., 2022, </w:t>
      </w:r>
      <w:r w:rsidR="00433B52" w:rsidRPr="00433B52">
        <w:rPr>
          <w:rFonts w:ascii="Arial" w:hAnsi="Arial" w:cs="Arial"/>
        </w:rPr>
        <w:t>Hinkley Point C schedule ‘remains unchanged’ despite fears of 11 year delay</w:t>
      </w:r>
      <w:r w:rsidR="00433B52">
        <w:rPr>
          <w:rFonts w:ascii="Arial" w:hAnsi="Arial" w:cs="Arial"/>
        </w:rPr>
        <w:t xml:space="preserve">, available at </w:t>
      </w:r>
      <w:hyperlink r:id="rId11" w:history="1">
        <w:r w:rsidR="00D561EA" w:rsidRPr="00393D07">
          <w:rPr>
            <w:rStyle w:val="Hyperlink"/>
            <w:rFonts w:ascii="Arial" w:hAnsi="Arial" w:cs="Arial"/>
          </w:rPr>
          <w:t>https://www.newcivilengineer.com/latest/hinkley-schedule-remains-unchanged-despite-fears-of-11-year-delay-01-12-2022/</w:t>
        </w:r>
      </w:hyperlink>
      <w:r w:rsidR="00D561EA">
        <w:rPr>
          <w:rFonts w:ascii="Arial" w:hAnsi="Arial" w:cs="Arial"/>
        </w:rPr>
        <w:t>, accesses 20/08/2023</w:t>
      </w:r>
    </w:p>
    <w:p w14:paraId="0F760D98" w14:textId="59A531F3" w:rsidR="002047B6" w:rsidRPr="007861DB" w:rsidRDefault="002047B6" w:rsidP="00894EC2">
      <w:pPr>
        <w:spacing w:line="276" w:lineRule="auto"/>
        <w:rPr>
          <w:rFonts w:ascii="Arial" w:hAnsi="Arial" w:cs="Arial"/>
        </w:rPr>
      </w:pPr>
      <w:r w:rsidRPr="007861DB">
        <w:rPr>
          <w:rFonts w:ascii="Arial" w:hAnsi="Arial" w:cs="Arial"/>
          <w:color w:val="212529"/>
          <w:shd w:val="clear" w:color="auto" w:fill="FFFFFF"/>
        </w:rPr>
        <w:t>TIMPERLEY, J. (2018)</w:t>
      </w:r>
      <w:r w:rsidRPr="007861DB">
        <w:rPr>
          <w:rFonts w:ascii="Arial" w:hAnsi="Arial" w:cs="Arial"/>
          <w:color w:val="212529"/>
          <w:shd w:val="clear" w:color="auto" w:fill="FFFFFF"/>
        </w:rPr>
        <w:t xml:space="preserve">, </w:t>
      </w:r>
      <w:r w:rsidRPr="007861DB">
        <w:rPr>
          <w:rStyle w:val="Emphasis"/>
          <w:rFonts w:ascii="Arial" w:hAnsi="Arial" w:cs="Arial"/>
          <w:color w:val="212529"/>
          <w:shd w:val="clear" w:color="auto" w:fill="FFFFFF"/>
        </w:rPr>
        <w:t>Six charts show mixed progress for UK renewables</w:t>
      </w:r>
      <w:r w:rsidRPr="007861DB">
        <w:rPr>
          <w:rFonts w:ascii="Arial" w:hAnsi="Arial" w:cs="Arial"/>
          <w:color w:val="212529"/>
          <w:shd w:val="clear" w:color="auto" w:fill="FFFFFF"/>
        </w:rPr>
        <w:t>. [online] Carbon Brief. Available at: </w:t>
      </w:r>
      <w:hyperlink r:id="rId12" w:history="1">
        <w:r w:rsidRPr="007861DB">
          <w:rPr>
            <w:rStyle w:val="Hyperlink"/>
            <w:rFonts w:ascii="Arial" w:hAnsi="Arial" w:cs="Arial"/>
            <w:color w:val="0B57A8"/>
            <w:shd w:val="clear" w:color="auto" w:fill="FFFFFF"/>
          </w:rPr>
          <w:t>https://www.carbonbrief.org/six-charts-show-mixed-progress-for-uk-renewables</w:t>
        </w:r>
      </w:hyperlink>
      <w:r w:rsidR="007861DB" w:rsidRPr="007861DB">
        <w:rPr>
          <w:rFonts w:ascii="Arial" w:hAnsi="Arial" w:cs="Arial"/>
        </w:rPr>
        <w:t xml:space="preserve">, accessed </w:t>
      </w:r>
      <w:proofErr w:type="gramStart"/>
      <w:r w:rsidR="007861DB" w:rsidRPr="007861DB">
        <w:rPr>
          <w:rFonts w:ascii="Arial" w:hAnsi="Arial" w:cs="Arial"/>
        </w:rPr>
        <w:t>15/08/2023</w:t>
      </w:r>
      <w:proofErr w:type="gramEnd"/>
    </w:p>
    <w:sectPr w:rsidR="002047B6" w:rsidRPr="007861D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0F20C" w14:textId="77777777" w:rsidR="00D7338F" w:rsidRDefault="00D7338F" w:rsidP="00D7338F">
      <w:pPr>
        <w:spacing w:after="0" w:line="240" w:lineRule="auto"/>
      </w:pPr>
      <w:r>
        <w:separator/>
      </w:r>
    </w:p>
  </w:endnote>
  <w:endnote w:type="continuationSeparator" w:id="0">
    <w:p w14:paraId="028C380C" w14:textId="77777777" w:rsidR="00D7338F" w:rsidRDefault="00D7338F" w:rsidP="00D733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0306953"/>
      <w:docPartObj>
        <w:docPartGallery w:val="Page Numbers (Bottom of Page)"/>
        <w:docPartUnique/>
      </w:docPartObj>
    </w:sdtPr>
    <w:sdtEndPr>
      <w:rPr>
        <w:noProof/>
      </w:rPr>
    </w:sdtEndPr>
    <w:sdtContent>
      <w:p w14:paraId="6F1DFF32" w14:textId="65B7BC81" w:rsidR="00D7338F" w:rsidRDefault="00D7338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E92678" w14:textId="77777777" w:rsidR="00D7338F" w:rsidRDefault="00D733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196321" w14:textId="77777777" w:rsidR="00D7338F" w:rsidRDefault="00D7338F" w:rsidP="00D7338F">
      <w:pPr>
        <w:spacing w:after="0" w:line="240" w:lineRule="auto"/>
      </w:pPr>
      <w:r>
        <w:separator/>
      </w:r>
    </w:p>
  </w:footnote>
  <w:footnote w:type="continuationSeparator" w:id="0">
    <w:p w14:paraId="292BBC12" w14:textId="77777777" w:rsidR="00D7338F" w:rsidRDefault="00D7338F" w:rsidP="00D733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683180"/>
    <w:multiLevelType w:val="multilevel"/>
    <w:tmpl w:val="4B66F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B22BD2"/>
    <w:multiLevelType w:val="multilevel"/>
    <w:tmpl w:val="AD38D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0F631A"/>
    <w:multiLevelType w:val="multilevel"/>
    <w:tmpl w:val="38E86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4A5408"/>
    <w:multiLevelType w:val="multilevel"/>
    <w:tmpl w:val="0994C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D50B61"/>
    <w:multiLevelType w:val="multilevel"/>
    <w:tmpl w:val="D0D2B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26688386">
    <w:abstractNumId w:val="3"/>
  </w:num>
  <w:num w:numId="2" w16cid:durableId="1606107533">
    <w:abstractNumId w:val="0"/>
  </w:num>
  <w:num w:numId="3" w16cid:durableId="1927380576">
    <w:abstractNumId w:val="1"/>
  </w:num>
  <w:num w:numId="4" w16cid:durableId="1900362992">
    <w:abstractNumId w:val="2"/>
  </w:num>
  <w:num w:numId="5" w16cid:durableId="12944105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FAC"/>
    <w:rsid w:val="0001676B"/>
    <w:rsid w:val="00042B7F"/>
    <w:rsid w:val="00047526"/>
    <w:rsid w:val="00056579"/>
    <w:rsid w:val="00077F25"/>
    <w:rsid w:val="00081A75"/>
    <w:rsid w:val="000C1AD3"/>
    <w:rsid w:val="000E455D"/>
    <w:rsid w:val="000E7C72"/>
    <w:rsid w:val="001010FB"/>
    <w:rsid w:val="001021FC"/>
    <w:rsid w:val="001256BE"/>
    <w:rsid w:val="001762B4"/>
    <w:rsid w:val="001859E3"/>
    <w:rsid w:val="001B7245"/>
    <w:rsid w:val="001C3AC1"/>
    <w:rsid w:val="002047B6"/>
    <w:rsid w:val="00212E56"/>
    <w:rsid w:val="00222547"/>
    <w:rsid w:val="00252498"/>
    <w:rsid w:val="0027135A"/>
    <w:rsid w:val="002749A2"/>
    <w:rsid w:val="00286D13"/>
    <w:rsid w:val="002B0925"/>
    <w:rsid w:val="002F0563"/>
    <w:rsid w:val="002F1776"/>
    <w:rsid w:val="00300CE4"/>
    <w:rsid w:val="00306283"/>
    <w:rsid w:val="00310251"/>
    <w:rsid w:val="00321028"/>
    <w:rsid w:val="00321F88"/>
    <w:rsid w:val="00364D1C"/>
    <w:rsid w:val="00377AA0"/>
    <w:rsid w:val="0038709B"/>
    <w:rsid w:val="003B2A35"/>
    <w:rsid w:val="003F2623"/>
    <w:rsid w:val="003F2A2B"/>
    <w:rsid w:val="003F5DE5"/>
    <w:rsid w:val="00420A54"/>
    <w:rsid w:val="00433B52"/>
    <w:rsid w:val="004374C5"/>
    <w:rsid w:val="00437F07"/>
    <w:rsid w:val="0044403B"/>
    <w:rsid w:val="00447456"/>
    <w:rsid w:val="004537CB"/>
    <w:rsid w:val="00471944"/>
    <w:rsid w:val="00486F0B"/>
    <w:rsid w:val="004A2134"/>
    <w:rsid w:val="004B74B3"/>
    <w:rsid w:val="004C3A52"/>
    <w:rsid w:val="004D37DC"/>
    <w:rsid w:val="004D4526"/>
    <w:rsid w:val="004F550C"/>
    <w:rsid w:val="005034BB"/>
    <w:rsid w:val="005376A0"/>
    <w:rsid w:val="0054362D"/>
    <w:rsid w:val="00544523"/>
    <w:rsid w:val="005737E4"/>
    <w:rsid w:val="00591BC7"/>
    <w:rsid w:val="00592C8B"/>
    <w:rsid w:val="005A1EA6"/>
    <w:rsid w:val="005A282A"/>
    <w:rsid w:val="005C2BE8"/>
    <w:rsid w:val="005C4508"/>
    <w:rsid w:val="005D7243"/>
    <w:rsid w:val="005F53C8"/>
    <w:rsid w:val="005F6027"/>
    <w:rsid w:val="0062391F"/>
    <w:rsid w:val="00641723"/>
    <w:rsid w:val="00643B64"/>
    <w:rsid w:val="00651C6A"/>
    <w:rsid w:val="00672114"/>
    <w:rsid w:val="006758E2"/>
    <w:rsid w:val="00681D24"/>
    <w:rsid w:val="006B7AA0"/>
    <w:rsid w:val="006D58F9"/>
    <w:rsid w:val="006E1F9E"/>
    <w:rsid w:val="006E7E82"/>
    <w:rsid w:val="00712546"/>
    <w:rsid w:val="0071300D"/>
    <w:rsid w:val="0075413A"/>
    <w:rsid w:val="007731BC"/>
    <w:rsid w:val="007861DB"/>
    <w:rsid w:val="007B3233"/>
    <w:rsid w:val="007E35EE"/>
    <w:rsid w:val="00815B18"/>
    <w:rsid w:val="00875D82"/>
    <w:rsid w:val="00890BCC"/>
    <w:rsid w:val="00890C99"/>
    <w:rsid w:val="00894EC2"/>
    <w:rsid w:val="008B0222"/>
    <w:rsid w:val="008E0E19"/>
    <w:rsid w:val="008F3B77"/>
    <w:rsid w:val="008F3BDF"/>
    <w:rsid w:val="00953739"/>
    <w:rsid w:val="00956811"/>
    <w:rsid w:val="00967784"/>
    <w:rsid w:val="009838A1"/>
    <w:rsid w:val="00995C25"/>
    <w:rsid w:val="00A11051"/>
    <w:rsid w:val="00A3114F"/>
    <w:rsid w:val="00A41013"/>
    <w:rsid w:val="00A62A29"/>
    <w:rsid w:val="00A6710E"/>
    <w:rsid w:val="00A70A89"/>
    <w:rsid w:val="00A71FDF"/>
    <w:rsid w:val="00A848FF"/>
    <w:rsid w:val="00A90375"/>
    <w:rsid w:val="00AC4B1C"/>
    <w:rsid w:val="00AD43DA"/>
    <w:rsid w:val="00AF1753"/>
    <w:rsid w:val="00B100DB"/>
    <w:rsid w:val="00B10B97"/>
    <w:rsid w:val="00B15670"/>
    <w:rsid w:val="00B17C8F"/>
    <w:rsid w:val="00B447DF"/>
    <w:rsid w:val="00B479D1"/>
    <w:rsid w:val="00B5338B"/>
    <w:rsid w:val="00B57DAC"/>
    <w:rsid w:val="00B70337"/>
    <w:rsid w:val="00B9666D"/>
    <w:rsid w:val="00BA0677"/>
    <w:rsid w:val="00BA13C1"/>
    <w:rsid w:val="00BB0F62"/>
    <w:rsid w:val="00BB55B4"/>
    <w:rsid w:val="00BD05B1"/>
    <w:rsid w:val="00BE16B1"/>
    <w:rsid w:val="00BF64A3"/>
    <w:rsid w:val="00C01DB1"/>
    <w:rsid w:val="00C04A10"/>
    <w:rsid w:val="00C072AB"/>
    <w:rsid w:val="00C141A1"/>
    <w:rsid w:val="00C17F3A"/>
    <w:rsid w:val="00C3470B"/>
    <w:rsid w:val="00C367E6"/>
    <w:rsid w:val="00C76FF3"/>
    <w:rsid w:val="00CC48A9"/>
    <w:rsid w:val="00CC4E3B"/>
    <w:rsid w:val="00CD10AD"/>
    <w:rsid w:val="00CD16BC"/>
    <w:rsid w:val="00CF5DAF"/>
    <w:rsid w:val="00CF603E"/>
    <w:rsid w:val="00D072BC"/>
    <w:rsid w:val="00D30A27"/>
    <w:rsid w:val="00D561EA"/>
    <w:rsid w:val="00D7338F"/>
    <w:rsid w:val="00D73F58"/>
    <w:rsid w:val="00D80D67"/>
    <w:rsid w:val="00D819EE"/>
    <w:rsid w:val="00D96076"/>
    <w:rsid w:val="00DB2474"/>
    <w:rsid w:val="00DC14B1"/>
    <w:rsid w:val="00DE5970"/>
    <w:rsid w:val="00E2329F"/>
    <w:rsid w:val="00E24845"/>
    <w:rsid w:val="00E565BA"/>
    <w:rsid w:val="00EE3A9A"/>
    <w:rsid w:val="00EE4E92"/>
    <w:rsid w:val="00F00886"/>
    <w:rsid w:val="00F243C7"/>
    <w:rsid w:val="00F32E76"/>
    <w:rsid w:val="00F60ABA"/>
    <w:rsid w:val="00F62FAC"/>
    <w:rsid w:val="00F84431"/>
    <w:rsid w:val="00F975A8"/>
    <w:rsid w:val="00FE3366"/>
    <w:rsid w:val="00FE6B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D6645"/>
  <w15:chartTrackingRefBased/>
  <w15:docId w15:val="{59B3E7D3-E152-4954-A912-F069E9D08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62FA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mdc-buttonlabel">
    <w:name w:val="mdc-button__label"/>
    <w:basedOn w:val="DefaultParagraphFont"/>
    <w:rsid w:val="00F62FAC"/>
  </w:style>
  <w:style w:type="character" w:styleId="Strong">
    <w:name w:val="Strong"/>
    <w:basedOn w:val="DefaultParagraphFont"/>
    <w:uiPriority w:val="22"/>
    <w:qFormat/>
    <w:rsid w:val="00F62FAC"/>
    <w:rPr>
      <w:b/>
      <w:bCs/>
    </w:rPr>
  </w:style>
  <w:style w:type="character" w:styleId="Hyperlink">
    <w:name w:val="Hyperlink"/>
    <w:basedOn w:val="DefaultParagraphFont"/>
    <w:uiPriority w:val="99"/>
    <w:unhideWhenUsed/>
    <w:rsid w:val="00D96076"/>
    <w:rPr>
      <w:color w:val="0563C1" w:themeColor="hyperlink"/>
      <w:u w:val="single"/>
    </w:rPr>
  </w:style>
  <w:style w:type="character" w:styleId="UnresolvedMention">
    <w:name w:val="Unresolved Mention"/>
    <w:basedOn w:val="DefaultParagraphFont"/>
    <w:uiPriority w:val="99"/>
    <w:semiHidden/>
    <w:unhideWhenUsed/>
    <w:rsid w:val="00D96076"/>
    <w:rPr>
      <w:color w:val="605E5C"/>
      <w:shd w:val="clear" w:color="auto" w:fill="E1DFDD"/>
    </w:rPr>
  </w:style>
  <w:style w:type="character" w:styleId="Emphasis">
    <w:name w:val="Emphasis"/>
    <w:basedOn w:val="DefaultParagraphFont"/>
    <w:uiPriority w:val="20"/>
    <w:qFormat/>
    <w:rsid w:val="002047B6"/>
    <w:rPr>
      <w:i/>
      <w:iCs/>
    </w:rPr>
  </w:style>
  <w:style w:type="paragraph" w:styleId="Header">
    <w:name w:val="header"/>
    <w:basedOn w:val="Normal"/>
    <w:link w:val="HeaderChar"/>
    <w:uiPriority w:val="99"/>
    <w:unhideWhenUsed/>
    <w:rsid w:val="00D733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38F"/>
  </w:style>
  <w:style w:type="paragraph" w:styleId="Footer">
    <w:name w:val="footer"/>
    <w:basedOn w:val="Normal"/>
    <w:link w:val="FooterChar"/>
    <w:uiPriority w:val="99"/>
    <w:unhideWhenUsed/>
    <w:rsid w:val="00D733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38F"/>
  </w:style>
  <w:style w:type="paragraph" w:styleId="ListParagraph">
    <w:name w:val="List Paragraph"/>
    <w:basedOn w:val="Normal"/>
    <w:uiPriority w:val="34"/>
    <w:qFormat/>
    <w:rsid w:val="008B02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942259">
      <w:bodyDiv w:val="1"/>
      <w:marLeft w:val="0"/>
      <w:marRight w:val="0"/>
      <w:marTop w:val="0"/>
      <w:marBottom w:val="0"/>
      <w:divBdr>
        <w:top w:val="none" w:sz="0" w:space="0" w:color="auto"/>
        <w:left w:val="none" w:sz="0" w:space="0" w:color="auto"/>
        <w:bottom w:val="none" w:sz="0" w:space="0" w:color="auto"/>
        <w:right w:val="none" w:sz="0" w:space="0" w:color="auto"/>
      </w:divBdr>
    </w:div>
    <w:div w:id="688222092">
      <w:bodyDiv w:val="1"/>
      <w:marLeft w:val="0"/>
      <w:marRight w:val="0"/>
      <w:marTop w:val="0"/>
      <w:marBottom w:val="0"/>
      <w:divBdr>
        <w:top w:val="none" w:sz="0" w:space="0" w:color="auto"/>
        <w:left w:val="none" w:sz="0" w:space="0" w:color="auto"/>
        <w:bottom w:val="none" w:sz="0" w:space="0" w:color="auto"/>
        <w:right w:val="none" w:sz="0" w:space="0" w:color="auto"/>
      </w:divBdr>
    </w:div>
    <w:div w:id="944114671">
      <w:bodyDiv w:val="1"/>
      <w:marLeft w:val="0"/>
      <w:marRight w:val="0"/>
      <w:marTop w:val="0"/>
      <w:marBottom w:val="0"/>
      <w:divBdr>
        <w:top w:val="none" w:sz="0" w:space="0" w:color="auto"/>
        <w:left w:val="none" w:sz="0" w:space="0" w:color="auto"/>
        <w:bottom w:val="none" w:sz="0" w:space="0" w:color="auto"/>
        <w:right w:val="none" w:sz="0" w:space="0" w:color="auto"/>
      </w:divBdr>
      <w:divsChild>
        <w:div w:id="1505242579">
          <w:marLeft w:val="0"/>
          <w:marRight w:val="0"/>
          <w:marTop w:val="0"/>
          <w:marBottom w:val="0"/>
          <w:divBdr>
            <w:top w:val="none" w:sz="0" w:space="0" w:color="auto"/>
            <w:left w:val="none" w:sz="0" w:space="0" w:color="auto"/>
            <w:bottom w:val="none" w:sz="0" w:space="0" w:color="auto"/>
            <w:right w:val="none" w:sz="0" w:space="0" w:color="auto"/>
          </w:divBdr>
          <w:divsChild>
            <w:div w:id="803039388">
              <w:marLeft w:val="0"/>
              <w:marRight w:val="0"/>
              <w:marTop w:val="0"/>
              <w:marBottom w:val="0"/>
              <w:divBdr>
                <w:top w:val="none" w:sz="0" w:space="0" w:color="auto"/>
                <w:left w:val="none" w:sz="0" w:space="0" w:color="auto"/>
                <w:bottom w:val="none" w:sz="0" w:space="0" w:color="auto"/>
                <w:right w:val="none" w:sz="0" w:space="0" w:color="auto"/>
              </w:divBdr>
              <w:divsChild>
                <w:div w:id="1769691861">
                  <w:marLeft w:val="0"/>
                  <w:marRight w:val="0"/>
                  <w:marTop w:val="0"/>
                  <w:marBottom w:val="0"/>
                  <w:divBdr>
                    <w:top w:val="none" w:sz="0" w:space="0" w:color="auto"/>
                    <w:left w:val="none" w:sz="0" w:space="0" w:color="auto"/>
                    <w:bottom w:val="none" w:sz="0" w:space="0" w:color="auto"/>
                    <w:right w:val="none" w:sz="0" w:space="0" w:color="auto"/>
                  </w:divBdr>
                  <w:divsChild>
                    <w:div w:id="86405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31148">
          <w:marLeft w:val="0"/>
          <w:marRight w:val="0"/>
          <w:marTop w:val="0"/>
          <w:marBottom w:val="0"/>
          <w:divBdr>
            <w:top w:val="none" w:sz="0" w:space="0" w:color="auto"/>
            <w:left w:val="none" w:sz="0" w:space="0" w:color="auto"/>
            <w:bottom w:val="none" w:sz="0" w:space="0" w:color="auto"/>
            <w:right w:val="none" w:sz="0" w:space="0" w:color="auto"/>
          </w:divBdr>
          <w:divsChild>
            <w:div w:id="1903982330">
              <w:marLeft w:val="0"/>
              <w:marRight w:val="0"/>
              <w:marTop w:val="240"/>
              <w:marBottom w:val="0"/>
              <w:divBdr>
                <w:top w:val="none" w:sz="0" w:space="0" w:color="auto"/>
                <w:left w:val="none" w:sz="0" w:space="0" w:color="auto"/>
                <w:bottom w:val="none" w:sz="0" w:space="0" w:color="auto"/>
                <w:right w:val="none" w:sz="0" w:space="0" w:color="auto"/>
              </w:divBdr>
              <w:divsChild>
                <w:div w:id="1380207694">
                  <w:marLeft w:val="0"/>
                  <w:marRight w:val="0"/>
                  <w:marTop w:val="60"/>
                  <w:marBottom w:val="60"/>
                  <w:divBdr>
                    <w:top w:val="none" w:sz="0" w:space="0" w:color="auto"/>
                    <w:left w:val="none" w:sz="0" w:space="0" w:color="auto"/>
                    <w:bottom w:val="none" w:sz="0" w:space="0" w:color="auto"/>
                    <w:right w:val="none" w:sz="0" w:space="0" w:color="auto"/>
                  </w:divBdr>
                  <w:divsChild>
                    <w:div w:id="212449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495101">
      <w:bodyDiv w:val="1"/>
      <w:marLeft w:val="0"/>
      <w:marRight w:val="0"/>
      <w:marTop w:val="0"/>
      <w:marBottom w:val="0"/>
      <w:divBdr>
        <w:top w:val="none" w:sz="0" w:space="0" w:color="auto"/>
        <w:left w:val="none" w:sz="0" w:space="0" w:color="auto"/>
        <w:bottom w:val="none" w:sz="0" w:space="0" w:color="auto"/>
        <w:right w:val="none" w:sz="0" w:space="0" w:color="auto"/>
      </w:divBdr>
    </w:div>
    <w:div w:id="1581869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uclearinst.com/write/MediaUploads/Presentations/HPC_Nuclear_Institute,_Western_Branch_30413.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power-technology.com/news/hinkley-point-c-project-costs-rise-again/?cf-view" TargetMode="External"/><Relationship Id="rId12" Type="http://schemas.openxmlformats.org/officeDocument/2006/relationships/hyperlink" Target="https://www.carbonbrief.org/six-charts-show-mixed-progress-for-uk-renewab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ewcivilengineer.com/latest/hinkley-schedule-remains-unchanged-despite-fears-of-11-year-delay-01-12-2022/"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newcivilengineer.com/the-future-of/hinkley-point-c-progresses-towards-final-stages-of-undersea-work-01-06-2023/" TargetMode="External"/><Relationship Id="rId4" Type="http://schemas.openxmlformats.org/officeDocument/2006/relationships/webSettings" Target="webSettings.xml"/><Relationship Id="rId9" Type="http://schemas.openxmlformats.org/officeDocument/2006/relationships/hyperlink" Target="https://www.gov.uk/government/news/british-nuclear-revival-to-move-towards-energy-independenc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1341</TotalTime>
  <Pages>10</Pages>
  <Words>2784</Words>
  <Characters>15872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Alina-Valeria Buzuloiu (2029963)</dc:creator>
  <cp:keywords/>
  <dc:description/>
  <cp:lastModifiedBy>Alina-Valeria Buzuloiu (2029963)</cp:lastModifiedBy>
  <cp:revision>153</cp:revision>
  <dcterms:created xsi:type="dcterms:W3CDTF">2023-09-07T12:45:00Z</dcterms:created>
  <dcterms:modified xsi:type="dcterms:W3CDTF">2023-09-08T11:20:00Z</dcterms:modified>
</cp:coreProperties>
</file>