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B0AB2" w14:textId="668421F3" w:rsidR="00A2764A" w:rsidRPr="00791621" w:rsidRDefault="00791621" w:rsidP="00652DAE">
      <w:pPr>
        <w:pStyle w:val="Heading2"/>
        <w:spacing w:after="240"/>
        <w:rPr>
          <w:rFonts w:asciiTheme="minorHAnsi" w:hAnsiTheme="minorHAnsi" w:cstheme="minorHAnsi"/>
          <w:color w:val="auto"/>
        </w:rPr>
      </w:pPr>
      <w:r w:rsidRPr="00791621">
        <w:rPr>
          <w:rFonts w:asciiTheme="minorHAnsi" w:hAnsiTheme="minorHAnsi" w:cstheme="minorHAnsi"/>
          <w:color w:val="auto"/>
        </w:rPr>
        <w:t xml:space="preserve">ACDA6017 </w:t>
      </w:r>
      <w:r w:rsidR="00736480" w:rsidRPr="00791621">
        <w:rPr>
          <w:rFonts w:asciiTheme="minorHAnsi" w:hAnsiTheme="minorHAnsi" w:cstheme="minorHAnsi"/>
          <w:color w:val="auto"/>
        </w:rPr>
        <w:t xml:space="preserve">OME Major Project: Component 1, </w:t>
      </w:r>
      <w:r w:rsidR="00DF2B61" w:rsidRPr="00791621">
        <w:rPr>
          <w:rFonts w:asciiTheme="minorHAnsi" w:hAnsiTheme="minorHAnsi" w:cstheme="minorHAnsi"/>
          <w:color w:val="auto"/>
        </w:rPr>
        <w:t>Project Proposal</w:t>
      </w:r>
      <w:r w:rsidR="00271E21" w:rsidRPr="00791621">
        <w:rPr>
          <w:rFonts w:asciiTheme="minorHAnsi" w:hAnsiTheme="minorHAnsi" w:cstheme="minorHAnsi"/>
          <w:color w:val="auto"/>
        </w:rPr>
        <w:t xml:space="preserve"> –</w:t>
      </w:r>
      <w:r w:rsidR="00736480" w:rsidRPr="00791621">
        <w:rPr>
          <w:rFonts w:asciiTheme="minorHAnsi" w:hAnsiTheme="minorHAnsi" w:cstheme="minorHAnsi"/>
          <w:color w:val="auto"/>
        </w:rPr>
        <w:t xml:space="preserve"> 10%</w:t>
      </w:r>
    </w:p>
    <w:p w14:paraId="72E646C5" w14:textId="25854C1A" w:rsidR="00652DAE" w:rsidRPr="00652DAE" w:rsidRDefault="00652DAE" w:rsidP="00652DAE">
      <w:pPr>
        <w:tabs>
          <w:tab w:val="left" w:pos="6521"/>
          <w:tab w:val="left" w:pos="8931"/>
        </w:tabs>
        <w:spacing w:after="240"/>
        <w:rPr>
          <w:b/>
          <w:sz w:val="32"/>
          <w:u w:val="single"/>
        </w:rPr>
      </w:pPr>
      <w:r w:rsidRPr="00652DAE">
        <w:rPr>
          <w:b/>
          <w:sz w:val="32"/>
        </w:rPr>
        <w:t>Student</w:t>
      </w:r>
      <w:r w:rsidR="001810BA">
        <w:rPr>
          <w:b/>
          <w:sz w:val="32"/>
        </w:rPr>
        <w:t>: Joseph Slattery</w:t>
      </w:r>
      <w:r>
        <w:rPr>
          <w:b/>
          <w:sz w:val="32"/>
          <w:u w:val="single"/>
        </w:rPr>
        <w:tab/>
      </w:r>
      <w:r>
        <w:rPr>
          <w:b/>
          <w:sz w:val="32"/>
        </w:rPr>
        <w:t xml:space="preserve"> </w:t>
      </w:r>
      <w:r w:rsidR="00E56547">
        <w:rPr>
          <w:b/>
          <w:sz w:val="32"/>
        </w:rPr>
        <w:t>Mark</w:t>
      </w:r>
      <w:r w:rsidR="00B336C2">
        <w:rPr>
          <w:b/>
          <w:sz w:val="32"/>
        </w:rPr>
        <w:t>: 48</w:t>
      </w:r>
      <w:r>
        <w:rPr>
          <w:b/>
          <w:sz w:val="32"/>
          <w:u w:val="single"/>
        </w:rPr>
        <w:tab/>
      </w:r>
    </w:p>
    <w:tbl>
      <w:tblPr>
        <w:tblStyle w:val="TableGrid"/>
        <w:tblW w:w="0" w:type="auto"/>
        <w:tblLook w:val="04A0" w:firstRow="1" w:lastRow="0" w:firstColumn="1" w:lastColumn="0" w:noHBand="0" w:noVBand="1"/>
      </w:tblPr>
      <w:tblGrid>
        <w:gridCol w:w="7568"/>
        <w:gridCol w:w="697"/>
        <w:gridCol w:w="751"/>
      </w:tblGrid>
      <w:tr w:rsidR="00EE22A1" w14:paraId="3CD292EF" w14:textId="77777777" w:rsidTr="00522C51">
        <w:trPr>
          <w:trHeight w:val="376"/>
        </w:trPr>
        <w:tc>
          <w:tcPr>
            <w:tcW w:w="9016" w:type="dxa"/>
            <w:gridSpan w:val="3"/>
          </w:tcPr>
          <w:p w14:paraId="0735FA5E" w14:textId="2AA901A4" w:rsidR="00EE22A1" w:rsidRPr="00EE22A1" w:rsidRDefault="0030339B" w:rsidP="00652DAE">
            <w:pPr>
              <w:rPr>
                <w:b/>
              </w:rPr>
            </w:pPr>
            <w:r>
              <w:rPr>
                <w:rFonts w:ascii="Calibri" w:hAnsi="Calibri"/>
                <w:b/>
                <w:sz w:val="24"/>
                <w:szCs w:val="24"/>
              </w:rPr>
              <w:t>Intro / A</w:t>
            </w:r>
            <w:r w:rsidR="00D570A6">
              <w:rPr>
                <w:rFonts w:ascii="Calibri" w:hAnsi="Calibri"/>
                <w:b/>
                <w:sz w:val="24"/>
                <w:szCs w:val="24"/>
              </w:rPr>
              <w:t xml:space="preserve">im </w:t>
            </w:r>
            <w:r>
              <w:rPr>
                <w:rFonts w:ascii="Calibri" w:hAnsi="Calibri"/>
                <w:b/>
                <w:sz w:val="24"/>
                <w:szCs w:val="24"/>
              </w:rPr>
              <w:t>&amp;</w:t>
            </w:r>
            <w:r w:rsidR="00D570A6">
              <w:rPr>
                <w:rFonts w:ascii="Calibri" w:hAnsi="Calibri"/>
                <w:b/>
                <w:sz w:val="24"/>
                <w:szCs w:val="24"/>
              </w:rPr>
              <w:t xml:space="preserve"> </w:t>
            </w:r>
            <w:r>
              <w:rPr>
                <w:rFonts w:ascii="Calibri" w:hAnsi="Calibri"/>
                <w:b/>
                <w:sz w:val="24"/>
                <w:szCs w:val="24"/>
              </w:rPr>
              <w:t>O</w:t>
            </w:r>
            <w:r w:rsidR="00D570A6">
              <w:rPr>
                <w:rFonts w:ascii="Calibri" w:hAnsi="Calibri"/>
                <w:b/>
                <w:sz w:val="24"/>
                <w:szCs w:val="24"/>
              </w:rPr>
              <w:t>bjectives</w:t>
            </w:r>
            <w:r w:rsidR="003B7FF1">
              <w:rPr>
                <w:rFonts w:ascii="Calibri" w:hAnsi="Calibri"/>
                <w:b/>
                <w:sz w:val="24"/>
                <w:szCs w:val="24"/>
              </w:rPr>
              <w:t xml:space="preserve"> (</w:t>
            </w:r>
            <w:r w:rsidR="001947D3">
              <w:rPr>
                <w:rFonts w:ascii="Calibri" w:hAnsi="Calibri"/>
                <w:b/>
                <w:sz w:val="24"/>
                <w:szCs w:val="24"/>
              </w:rPr>
              <w:t>150</w:t>
            </w:r>
            <w:r w:rsidR="003B7FF1">
              <w:rPr>
                <w:rFonts w:ascii="Calibri" w:hAnsi="Calibri"/>
                <w:b/>
                <w:sz w:val="24"/>
                <w:szCs w:val="24"/>
              </w:rPr>
              <w:t xml:space="preserve"> words)</w:t>
            </w:r>
            <w:r w:rsidR="007F54FE">
              <w:rPr>
                <w:rFonts w:ascii="Calibri" w:hAnsi="Calibri"/>
                <w:b/>
                <w:sz w:val="24"/>
                <w:szCs w:val="24"/>
              </w:rPr>
              <w:t xml:space="preserve"> 246</w:t>
            </w:r>
          </w:p>
        </w:tc>
      </w:tr>
      <w:tr w:rsidR="00DF2B61" w14:paraId="30B76ACF" w14:textId="77777777" w:rsidTr="00522C51">
        <w:trPr>
          <w:trHeight w:val="1512"/>
        </w:trPr>
        <w:tc>
          <w:tcPr>
            <w:tcW w:w="7568" w:type="dxa"/>
          </w:tcPr>
          <w:p w14:paraId="15006C1B" w14:textId="77777777" w:rsidR="004623D6" w:rsidRDefault="0030339B" w:rsidP="00DF2B61">
            <w:pPr>
              <w:rPr>
                <w:rFonts w:ascii="Calibri" w:hAnsi="Calibri"/>
                <w:sz w:val="16"/>
                <w:szCs w:val="16"/>
              </w:rPr>
            </w:pPr>
            <w:r>
              <w:rPr>
                <w:rFonts w:ascii="Calibri" w:hAnsi="Calibri"/>
                <w:sz w:val="16"/>
                <w:szCs w:val="16"/>
              </w:rPr>
              <w:t>Project title</w:t>
            </w:r>
            <w:r w:rsidR="004623D6">
              <w:rPr>
                <w:rFonts w:ascii="Calibri" w:hAnsi="Calibri"/>
                <w:sz w:val="16"/>
                <w:szCs w:val="16"/>
              </w:rPr>
              <w:t>.</w:t>
            </w:r>
            <w:r>
              <w:rPr>
                <w:rFonts w:ascii="Calibri" w:hAnsi="Calibri"/>
                <w:sz w:val="16"/>
                <w:szCs w:val="16"/>
              </w:rPr>
              <w:t xml:space="preserve"> </w:t>
            </w:r>
          </w:p>
          <w:p w14:paraId="358406E4" w14:textId="32F8FCA1" w:rsidR="004623D6" w:rsidRDefault="008F2CBF" w:rsidP="00DF2B61">
            <w:pPr>
              <w:rPr>
                <w:rFonts w:ascii="Calibri" w:hAnsi="Calibri"/>
                <w:color w:val="000000"/>
                <w:sz w:val="16"/>
                <w:szCs w:val="16"/>
              </w:rPr>
            </w:pPr>
            <w:r w:rsidRPr="00DF2B61">
              <w:rPr>
                <w:rFonts w:ascii="Calibri" w:hAnsi="Calibri"/>
                <w:sz w:val="16"/>
                <w:szCs w:val="16"/>
              </w:rPr>
              <w:t>Identification of a specific problem to be investigated</w:t>
            </w:r>
            <w:r w:rsidR="004623D6">
              <w:rPr>
                <w:rFonts w:ascii="Calibri" w:hAnsi="Calibri"/>
                <w:sz w:val="16"/>
                <w:szCs w:val="16"/>
              </w:rPr>
              <w:t>.</w:t>
            </w:r>
            <w:r w:rsidRPr="00DF2B61">
              <w:rPr>
                <w:rFonts w:ascii="Calibri" w:hAnsi="Calibri"/>
                <w:color w:val="000000"/>
                <w:sz w:val="16"/>
                <w:szCs w:val="16"/>
              </w:rPr>
              <w:t xml:space="preserve"> </w:t>
            </w:r>
          </w:p>
          <w:p w14:paraId="40675221" w14:textId="77777777" w:rsidR="004623D6" w:rsidRDefault="008F2CBF" w:rsidP="00DF2B61">
            <w:pPr>
              <w:rPr>
                <w:rFonts w:ascii="Calibri" w:hAnsi="Calibri"/>
                <w:color w:val="000000"/>
                <w:sz w:val="16"/>
                <w:szCs w:val="16"/>
              </w:rPr>
            </w:pPr>
            <w:r w:rsidRPr="00DF2B61">
              <w:rPr>
                <w:rFonts w:ascii="Calibri" w:hAnsi="Calibri"/>
                <w:sz w:val="16"/>
                <w:szCs w:val="16"/>
              </w:rPr>
              <w:t xml:space="preserve">Well-defined aims and </w:t>
            </w:r>
            <w:r w:rsidR="0030339B">
              <w:rPr>
                <w:rFonts w:ascii="Calibri" w:hAnsi="Calibri"/>
                <w:color w:val="000000"/>
                <w:sz w:val="16"/>
                <w:szCs w:val="16"/>
              </w:rPr>
              <w:t xml:space="preserve">SMART </w:t>
            </w:r>
            <w:r>
              <w:rPr>
                <w:rFonts w:ascii="Calibri" w:hAnsi="Calibri"/>
                <w:color w:val="000000"/>
                <w:sz w:val="16"/>
                <w:szCs w:val="16"/>
              </w:rPr>
              <w:t>objectives</w:t>
            </w:r>
            <w:r w:rsidR="004623D6">
              <w:rPr>
                <w:rFonts w:ascii="Calibri" w:hAnsi="Calibri"/>
                <w:color w:val="000000"/>
                <w:sz w:val="16"/>
                <w:szCs w:val="16"/>
              </w:rPr>
              <w:t>.</w:t>
            </w:r>
            <w:r w:rsidR="0030339B">
              <w:rPr>
                <w:rFonts w:ascii="Calibri" w:hAnsi="Calibri"/>
                <w:color w:val="000000"/>
                <w:sz w:val="16"/>
                <w:szCs w:val="16"/>
              </w:rPr>
              <w:t xml:space="preserve"> </w:t>
            </w:r>
          </w:p>
          <w:p w14:paraId="3B00B336" w14:textId="77777777" w:rsidR="004623D6" w:rsidRDefault="0030339B" w:rsidP="00DF2B61">
            <w:pPr>
              <w:rPr>
                <w:rFonts w:ascii="Calibri" w:hAnsi="Calibri"/>
                <w:sz w:val="16"/>
                <w:szCs w:val="16"/>
              </w:rPr>
            </w:pPr>
            <w:r w:rsidRPr="00DF2B61">
              <w:rPr>
                <w:rFonts w:ascii="Calibri" w:hAnsi="Calibri"/>
                <w:sz w:val="16"/>
                <w:szCs w:val="16"/>
              </w:rPr>
              <w:t>Explaining why this project is worth doing</w:t>
            </w:r>
            <w:r w:rsidR="004623D6">
              <w:rPr>
                <w:rFonts w:ascii="Calibri" w:hAnsi="Calibri"/>
                <w:sz w:val="16"/>
                <w:szCs w:val="16"/>
              </w:rPr>
              <w:t>.</w:t>
            </w:r>
            <w:r w:rsidR="008F2CBF" w:rsidRPr="00DF2B61">
              <w:rPr>
                <w:rFonts w:ascii="Calibri" w:hAnsi="Calibri"/>
                <w:sz w:val="16"/>
                <w:szCs w:val="16"/>
              </w:rPr>
              <w:t xml:space="preserve"> </w:t>
            </w:r>
          </w:p>
          <w:p w14:paraId="1DC7BF5B" w14:textId="77777777" w:rsidR="004623D6" w:rsidRDefault="008F2CBF" w:rsidP="00DF2B61">
            <w:pPr>
              <w:rPr>
                <w:rFonts w:ascii="Calibri" w:hAnsi="Calibri"/>
                <w:sz w:val="16"/>
                <w:szCs w:val="16"/>
              </w:rPr>
            </w:pPr>
            <w:r w:rsidRPr="00DF2B61">
              <w:rPr>
                <w:rFonts w:ascii="Calibri" w:hAnsi="Calibri"/>
                <w:sz w:val="16"/>
                <w:szCs w:val="16"/>
              </w:rPr>
              <w:t xml:space="preserve">Discussion of what the project needs to do </w:t>
            </w:r>
            <w:proofErr w:type="gramStart"/>
            <w:r w:rsidRPr="00DF2B61">
              <w:rPr>
                <w:rFonts w:ascii="Calibri" w:hAnsi="Calibri"/>
                <w:sz w:val="16"/>
                <w:szCs w:val="16"/>
              </w:rPr>
              <w:t>in order to</w:t>
            </w:r>
            <w:proofErr w:type="gramEnd"/>
            <w:r w:rsidRPr="00DF2B61">
              <w:rPr>
                <w:rFonts w:ascii="Calibri" w:hAnsi="Calibri"/>
                <w:sz w:val="16"/>
                <w:szCs w:val="16"/>
              </w:rPr>
              <w:t xml:space="preserve"> be a success</w:t>
            </w:r>
            <w:r w:rsidR="004623D6">
              <w:rPr>
                <w:rFonts w:ascii="Calibri" w:hAnsi="Calibri"/>
                <w:sz w:val="16"/>
                <w:szCs w:val="16"/>
              </w:rPr>
              <w:t>.</w:t>
            </w:r>
          </w:p>
          <w:p w14:paraId="184C1D10" w14:textId="77777777" w:rsidR="00522C51" w:rsidRDefault="008F2CBF" w:rsidP="0030339B">
            <w:pPr>
              <w:rPr>
                <w:rFonts w:ascii="Calibri" w:hAnsi="Calibri"/>
                <w:sz w:val="16"/>
                <w:szCs w:val="16"/>
              </w:rPr>
            </w:pPr>
            <w:r w:rsidRPr="00DF2B61">
              <w:rPr>
                <w:rFonts w:ascii="Calibri" w:hAnsi="Calibri"/>
                <w:sz w:val="16"/>
                <w:szCs w:val="16"/>
              </w:rPr>
              <w:t xml:space="preserve">Description any deliverables that will be produced at the end of the </w:t>
            </w:r>
            <w:proofErr w:type="gramStart"/>
            <w:r w:rsidRPr="00DF2B61">
              <w:rPr>
                <w:rFonts w:ascii="Calibri" w:hAnsi="Calibri"/>
                <w:sz w:val="16"/>
                <w:szCs w:val="16"/>
              </w:rPr>
              <w:t>project</w:t>
            </w:r>
            <w:proofErr w:type="gramEnd"/>
          </w:p>
          <w:p w14:paraId="159E00BF" w14:textId="77777777" w:rsidR="00045288" w:rsidRDefault="00045288" w:rsidP="0030339B">
            <w:pPr>
              <w:rPr>
                <w:rFonts w:ascii="Calibri" w:hAnsi="Calibri"/>
                <w:sz w:val="16"/>
                <w:szCs w:val="16"/>
              </w:rPr>
            </w:pPr>
          </w:p>
          <w:p w14:paraId="52DB7928" w14:textId="4B8FE5CB" w:rsidR="00045288" w:rsidRPr="004623D6" w:rsidRDefault="001810BA" w:rsidP="0030339B">
            <w:pPr>
              <w:rPr>
                <w:rFonts w:ascii="Calibri" w:hAnsi="Calibri"/>
                <w:sz w:val="16"/>
                <w:szCs w:val="16"/>
              </w:rPr>
            </w:pPr>
            <w:r>
              <w:rPr>
                <w:rFonts w:ascii="Calibri" w:hAnsi="Calibri"/>
                <w:sz w:val="16"/>
                <w:szCs w:val="16"/>
              </w:rPr>
              <w:t xml:space="preserve">Specific problem has been identified and well justified. Aims are well-defined but would be benefitted by </w:t>
            </w:r>
            <w:proofErr w:type="gramStart"/>
            <w:r>
              <w:rPr>
                <w:rFonts w:ascii="Calibri" w:hAnsi="Calibri"/>
                <w:sz w:val="16"/>
                <w:szCs w:val="16"/>
              </w:rPr>
              <w:t>referring back</w:t>
            </w:r>
            <w:proofErr w:type="gramEnd"/>
            <w:r>
              <w:rPr>
                <w:rFonts w:ascii="Calibri" w:hAnsi="Calibri"/>
                <w:sz w:val="16"/>
                <w:szCs w:val="16"/>
              </w:rPr>
              <w:t xml:space="preserve"> to SMART. Success criteria has been defined with some reference to end of project </w:t>
            </w:r>
            <w:proofErr w:type="gramStart"/>
            <w:r>
              <w:rPr>
                <w:rFonts w:ascii="Calibri" w:hAnsi="Calibri"/>
                <w:sz w:val="16"/>
                <w:szCs w:val="16"/>
              </w:rPr>
              <w:t>deliverables</w:t>
            </w:r>
            <w:proofErr w:type="gramEnd"/>
            <w:r>
              <w:rPr>
                <w:rFonts w:ascii="Calibri" w:hAnsi="Calibri"/>
                <w:sz w:val="16"/>
                <w:szCs w:val="16"/>
              </w:rPr>
              <w:t xml:space="preserve"> but this could have been better defined.</w:t>
            </w:r>
          </w:p>
        </w:tc>
        <w:tc>
          <w:tcPr>
            <w:tcW w:w="697" w:type="dxa"/>
            <w:vAlign w:val="center"/>
          </w:tcPr>
          <w:p w14:paraId="48C3CDD2" w14:textId="77777777" w:rsidR="00DF2B61" w:rsidRPr="00DA0423" w:rsidRDefault="00522C51" w:rsidP="00DF2B61">
            <w:pPr>
              <w:jc w:val="center"/>
              <w:rPr>
                <w:b/>
                <w:sz w:val="28"/>
              </w:rPr>
            </w:pPr>
            <w:r>
              <w:rPr>
                <w:b/>
                <w:sz w:val="28"/>
              </w:rPr>
              <w:t>20</w:t>
            </w:r>
          </w:p>
        </w:tc>
        <w:tc>
          <w:tcPr>
            <w:tcW w:w="751" w:type="dxa"/>
            <w:vAlign w:val="center"/>
          </w:tcPr>
          <w:p w14:paraId="1ABBC669" w14:textId="45B289AD" w:rsidR="00DF2B61" w:rsidRPr="00652DAE" w:rsidRDefault="00AC6DE5" w:rsidP="00DF2B61">
            <w:pPr>
              <w:jc w:val="center"/>
              <w:rPr>
                <w:sz w:val="28"/>
              </w:rPr>
            </w:pPr>
            <w:r>
              <w:rPr>
                <w:sz w:val="28"/>
              </w:rPr>
              <w:t>1</w:t>
            </w:r>
            <w:r w:rsidR="00B336C2">
              <w:rPr>
                <w:sz w:val="28"/>
              </w:rPr>
              <w:t>4</w:t>
            </w:r>
          </w:p>
        </w:tc>
      </w:tr>
      <w:tr w:rsidR="00EE22A1" w14:paraId="3AF53E79" w14:textId="77777777" w:rsidTr="00522C51">
        <w:trPr>
          <w:trHeight w:val="233"/>
        </w:trPr>
        <w:tc>
          <w:tcPr>
            <w:tcW w:w="9016" w:type="dxa"/>
            <w:gridSpan w:val="3"/>
          </w:tcPr>
          <w:p w14:paraId="078957AD" w14:textId="4315C5D3" w:rsidR="00EE22A1" w:rsidRPr="00DA0423" w:rsidRDefault="003B7FF1" w:rsidP="00EE22A1">
            <w:pPr>
              <w:rPr>
                <w:b/>
              </w:rPr>
            </w:pPr>
            <w:r>
              <w:rPr>
                <w:rFonts w:ascii="Calibri" w:hAnsi="Calibri"/>
                <w:b/>
                <w:sz w:val="24"/>
                <w:szCs w:val="24"/>
              </w:rPr>
              <w:t>Background to the Project</w:t>
            </w:r>
            <w:r w:rsidR="003E79D7">
              <w:rPr>
                <w:rFonts w:ascii="Calibri" w:hAnsi="Calibri"/>
                <w:b/>
                <w:sz w:val="24"/>
                <w:szCs w:val="24"/>
              </w:rPr>
              <w:t xml:space="preserve"> / Literature Review</w:t>
            </w:r>
            <w:r>
              <w:rPr>
                <w:rFonts w:ascii="Calibri" w:hAnsi="Calibri"/>
                <w:b/>
                <w:sz w:val="24"/>
                <w:szCs w:val="24"/>
              </w:rPr>
              <w:t xml:space="preserve"> (4</w:t>
            </w:r>
            <w:r w:rsidR="001947D3">
              <w:rPr>
                <w:rFonts w:ascii="Calibri" w:hAnsi="Calibri"/>
                <w:b/>
                <w:sz w:val="24"/>
                <w:szCs w:val="24"/>
              </w:rPr>
              <w:t>5</w:t>
            </w:r>
            <w:r>
              <w:rPr>
                <w:rFonts w:ascii="Calibri" w:hAnsi="Calibri"/>
                <w:b/>
                <w:sz w:val="24"/>
                <w:szCs w:val="24"/>
              </w:rPr>
              <w:t>0 words)</w:t>
            </w:r>
            <w:r w:rsidR="008C48C1">
              <w:rPr>
                <w:rFonts w:ascii="Calibri" w:hAnsi="Calibri"/>
                <w:b/>
                <w:sz w:val="24"/>
                <w:szCs w:val="24"/>
              </w:rPr>
              <w:t xml:space="preserve"> 315</w:t>
            </w:r>
          </w:p>
        </w:tc>
      </w:tr>
      <w:tr w:rsidR="00DF2B61" w14:paraId="58CC1A0A" w14:textId="77777777" w:rsidTr="002C1BCC">
        <w:trPr>
          <w:trHeight w:val="1666"/>
        </w:trPr>
        <w:tc>
          <w:tcPr>
            <w:tcW w:w="7568" w:type="dxa"/>
          </w:tcPr>
          <w:p w14:paraId="4FCC5C9C" w14:textId="77777777" w:rsidR="004623D6" w:rsidRDefault="00DF2B61" w:rsidP="0030339B">
            <w:pPr>
              <w:rPr>
                <w:rFonts w:ascii="Calibri" w:hAnsi="Calibri"/>
                <w:sz w:val="16"/>
                <w:szCs w:val="16"/>
              </w:rPr>
            </w:pPr>
            <w:r w:rsidRPr="00DF2B61">
              <w:rPr>
                <w:rFonts w:ascii="Calibri" w:hAnsi="Calibri"/>
                <w:sz w:val="16"/>
                <w:szCs w:val="16"/>
              </w:rPr>
              <w:t xml:space="preserve">Description of how the work to be done </w:t>
            </w:r>
            <w:r w:rsidR="0053477D">
              <w:rPr>
                <w:rFonts w:ascii="Calibri" w:hAnsi="Calibri"/>
                <w:sz w:val="16"/>
                <w:szCs w:val="16"/>
              </w:rPr>
              <w:t xml:space="preserve">in the </w:t>
            </w:r>
            <w:r w:rsidRPr="00DF2B61">
              <w:rPr>
                <w:rFonts w:ascii="Calibri" w:hAnsi="Calibri"/>
                <w:sz w:val="16"/>
                <w:szCs w:val="16"/>
              </w:rPr>
              <w:t>project relates to the work identified in the literature review</w:t>
            </w:r>
            <w:r w:rsidR="004623D6">
              <w:rPr>
                <w:rFonts w:ascii="Calibri" w:hAnsi="Calibri"/>
                <w:sz w:val="16"/>
                <w:szCs w:val="16"/>
              </w:rPr>
              <w:t>.</w:t>
            </w:r>
          </w:p>
          <w:p w14:paraId="1A7729D2" w14:textId="77777777" w:rsidR="002C1BCC" w:rsidRDefault="00DF2B61" w:rsidP="0030339B">
            <w:pPr>
              <w:rPr>
                <w:rFonts w:ascii="Calibri" w:hAnsi="Calibri"/>
                <w:sz w:val="16"/>
                <w:szCs w:val="24"/>
              </w:rPr>
            </w:pPr>
            <w:r w:rsidRPr="00DF2B61">
              <w:rPr>
                <w:rFonts w:ascii="Calibri" w:hAnsi="Calibri"/>
                <w:sz w:val="16"/>
                <w:szCs w:val="16"/>
              </w:rPr>
              <w:t>Discussion of any ethical issues raised by the project</w:t>
            </w:r>
            <w:r w:rsidR="0030339B">
              <w:rPr>
                <w:sz w:val="16"/>
                <w:szCs w:val="24"/>
              </w:rPr>
              <w:t xml:space="preserve"> </w:t>
            </w:r>
            <w:r w:rsidR="0030339B" w:rsidRPr="00DF2B61">
              <w:rPr>
                <w:rFonts w:ascii="Calibri" w:hAnsi="Calibri"/>
                <w:sz w:val="16"/>
                <w:szCs w:val="24"/>
              </w:rPr>
              <w:t>Identifying what has already been done within the field</w:t>
            </w:r>
            <w:r w:rsidR="004623D6">
              <w:rPr>
                <w:rFonts w:ascii="Calibri" w:hAnsi="Calibri"/>
                <w:sz w:val="16"/>
                <w:szCs w:val="24"/>
              </w:rPr>
              <w:t>.</w:t>
            </w:r>
            <w:r w:rsidR="0030339B">
              <w:rPr>
                <w:sz w:val="16"/>
                <w:szCs w:val="24"/>
              </w:rPr>
              <w:t xml:space="preserve"> </w:t>
            </w:r>
            <w:r w:rsidR="0030339B" w:rsidRPr="00DF2B61">
              <w:rPr>
                <w:rFonts w:ascii="Calibri" w:hAnsi="Calibri"/>
                <w:sz w:val="16"/>
                <w:szCs w:val="24"/>
              </w:rPr>
              <w:t>Topic familiari</w:t>
            </w:r>
            <w:r w:rsidR="0030339B">
              <w:rPr>
                <w:rFonts w:ascii="Calibri" w:hAnsi="Calibri"/>
                <w:sz w:val="16"/>
                <w:szCs w:val="24"/>
              </w:rPr>
              <w:t>ty</w:t>
            </w:r>
            <w:r w:rsidR="002C1BCC">
              <w:rPr>
                <w:rFonts w:ascii="Calibri" w:hAnsi="Calibri"/>
                <w:sz w:val="16"/>
                <w:szCs w:val="24"/>
              </w:rPr>
              <w:t>.</w:t>
            </w:r>
            <w:r w:rsidR="0030339B">
              <w:rPr>
                <w:rFonts w:ascii="Calibri" w:hAnsi="Calibri"/>
                <w:sz w:val="16"/>
                <w:szCs w:val="24"/>
              </w:rPr>
              <w:t xml:space="preserve"> </w:t>
            </w:r>
          </w:p>
          <w:p w14:paraId="59E5DFEF" w14:textId="77777777" w:rsidR="002C1BCC" w:rsidRDefault="003B7FF1" w:rsidP="0030339B">
            <w:pPr>
              <w:rPr>
                <w:rFonts w:ascii="Calibri" w:hAnsi="Calibri"/>
                <w:sz w:val="16"/>
                <w:szCs w:val="24"/>
              </w:rPr>
            </w:pPr>
            <w:r>
              <w:rPr>
                <w:rFonts w:ascii="Calibri" w:hAnsi="Calibri"/>
                <w:sz w:val="16"/>
                <w:szCs w:val="24"/>
              </w:rPr>
              <w:t>Brief l</w:t>
            </w:r>
            <w:r w:rsidR="0030339B" w:rsidRPr="00DF2B61">
              <w:rPr>
                <w:rFonts w:ascii="Calibri" w:hAnsi="Calibri"/>
                <w:sz w:val="16"/>
                <w:szCs w:val="24"/>
              </w:rPr>
              <w:t xml:space="preserve">iterature review using appropriate sources </w:t>
            </w:r>
            <w:r>
              <w:rPr>
                <w:rFonts w:ascii="Calibri" w:hAnsi="Calibri"/>
                <w:sz w:val="16"/>
                <w:szCs w:val="24"/>
              </w:rPr>
              <w:t>–</w:t>
            </w:r>
            <w:r w:rsidR="0030339B" w:rsidRPr="00DF2B61">
              <w:rPr>
                <w:rFonts w:ascii="Calibri" w:hAnsi="Calibri"/>
                <w:sz w:val="16"/>
                <w:szCs w:val="24"/>
              </w:rPr>
              <w:t xml:space="preserve"> </w:t>
            </w:r>
            <w:r>
              <w:rPr>
                <w:rFonts w:ascii="Calibri" w:hAnsi="Calibri"/>
                <w:sz w:val="16"/>
                <w:szCs w:val="24"/>
              </w:rPr>
              <w:t xml:space="preserve">6-8 </w:t>
            </w:r>
            <w:r w:rsidR="0030339B" w:rsidRPr="00DF2B61">
              <w:rPr>
                <w:rFonts w:ascii="Calibri" w:hAnsi="Calibri"/>
                <w:sz w:val="16"/>
                <w:szCs w:val="24"/>
              </w:rPr>
              <w:t>journal papers and book chapters rather than just websites</w:t>
            </w:r>
            <w:r w:rsidR="002C1BCC">
              <w:rPr>
                <w:rFonts w:ascii="Calibri" w:hAnsi="Calibri"/>
                <w:sz w:val="16"/>
                <w:szCs w:val="24"/>
              </w:rPr>
              <w:t>.</w:t>
            </w:r>
          </w:p>
          <w:p w14:paraId="46AF813C" w14:textId="77777777" w:rsidR="00DF2B61" w:rsidRDefault="0030339B">
            <w:pPr>
              <w:rPr>
                <w:rFonts w:ascii="Calibri" w:hAnsi="Calibri"/>
                <w:sz w:val="16"/>
                <w:szCs w:val="24"/>
              </w:rPr>
            </w:pPr>
            <w:r w:rsidRPr="00DF2B61">
              <w:rPr>
                <w:rFonts w:ascii="Calibri" w:hAnsi="Calibri"/>
                <w:sz w:val="16"/>
                <w:szCs w:val="24"/>
              </w:rPr>
              <w:t>Selection of relevant models &amp; concepts</w:t>
            </w:r>
            <w:r w:rsidR="00352C50">
              <w:rPr>
                <w:rFonts w:ascii="Calibri" w:hAnsi="Calibri"/>
                <w:sz w:val="16"/>
                <w:szCs w:val="24"/>
              </w:rPr>
              <w:t>.</w:t>
            </w:r>
          </w:p>
          <w:p w14:paraId="00F663AB" w14:textId="77777777" w:rsidR="000E380B" w:rsidRDefault="000E380B">
            <w:pPr>
              <w:rPr>
                <w:sz w:val="16"/>
                <w:szCs w:val="24"/>
              </w:rPr>
            </w:pPr>
          </w:p>
          <w:p w14:paraId="673E64CF" w14:textId="67F819B2" w:rsidR="000E380B" w:rsidRPr="00352C50" w:rsidRDefault="001D5C8A">
            <w:pPr>
              <w:rPr>
                <w:sz w:val="16"/>
                <w:szCs w:val="24"/>
              </w:rPr>
            </w:pPr>
            <w:r>
              <w:rPr>
                <w:sz w:val="16"/>
                <w:szCs w:val="24"/>
              </w:rPr>
              <w:t xml:space="preserve">Efforts have been made to describe previous work in the area but as only three references are used this is limited. Some evidence of topic familiarity demonstrated, including a wider range of research would have been beneficial. </w:t>
            </w:r>
          </w:p>
        </w:tc>
        <w:tc>
          <w:tcPr>
            <w:tcW w:w="697" w:type="dxa"/>
            <w:vAlign w:val="center"/>
          </w:tcPr>
          <w:p w14:paraId="5FAE57D4" w14:textId="7560F72E" w:rsidR="00DF2B61" w:rsidRPr="00DA0423" w:rsidRDefault="005031BC" w:rsidP="00DF2B61">
            <w:pPr>
              <w:jc w:val="center"/>
              <w:rPr>
                <w:b/>
                <w:sz w:val="28"/>
              </w:rPr>
            </w:pPr>
            <w:r>
              <w:rPr>
                <w:b/>
                <w:sz w:val="28"/>
              </w:rPr>
              <w:t>2</w:t>
            </w:r>
            <w:r w:rsidR="003B7FF1">
              <w:rPr>
                <w:b/>
                <w:sz w:val="28"/>
              </w:rPr>
              <w:t>0</w:t>
            </w:r>
          </w:p>
        </w:tc>
        <w:tc>
          <w:tcPr>
            <w:tcW w:w="751" w:type="dxa"/>
            <w:vAlign w:val="center"/>
          </w:tcPr>
          <w:p w14:paraId="3E6C38CE" w14:textId="21D6D149" w:rsidR="00DF2B61" w:rsidRPr="00652DAE" w:rsidRDefault="00866085" w:rsidP="00DF2B61">
            <w:pPr>
              <w:jc w:val="center"/>
              <w:rPr>
                <w:sz w:val="28"/>
              </w:rPr>
            </w:pPr>
            <w:r>
              <w:rPr>
                <w:sz w:val="28"/>
              </w:rPr>
              <w:t>9</w:t>
            </w:r>
          </w:p>
        </w:tc>
      </w:tr>
      <w:tr w:rsidR="00EE22A1" w14:paraId="60D21209" w14:textId="77777777" w:rsidTr="00522C51">
        <w:trPr>
          <w:trHeight w:val="255"/>
        </w:trPr>
        <w:tc>
          <w:tcPr>
            <w:tcW w:w="9016" w:type="dxa"/>
            <w:gridSpan w:val="3"/>
          </w:tcPr>
          <w:p w14:paraId="290FDE5B" w14:textId="7A21770F" w:rsidR="00EE22A1" w:rsidRPr="00DA0423" w:rsidRDefault="00252F0D" w:rsidP="00EE22A1">
            <w:pPr>
              <w:rPr>
                <w:b/>
              </w:rPr>
            </w:pPr>
            <w:r>
              <w:rPr>
                <w:b/>
                <w:sz w:val="24"/>
              </w:rPr>
              <w:t>Project Design</w:t>
            </w:r>
            <w:r w:rsidR="003B7FF1">
              <w:rPr>
                <w:b/>
                <w:sz w:val="24"/>
              </w:rPr>
              <w:t xml:space="preserve"> (</w:t>
            </w:r>
            <w:r w:rsidR="00A16C5D">
              <w:rPr>
                <w:b/>
                <w:sz w:val="24"/>
              </w:rPr>
              <w:t>2</w:t>
            </w:r>
            <w:r w:rsidR="003B7FF1">
              <w:rPr>
                <w:b/>
                <w:sz w:val="24"/>
              </w:rPr>
              <w:t>00 words)</w:t>
            </w:r>
            <w:r w:rsidR="00DD13A6">
              <w:rPr>
                <w:b/>
                <w:sz w:val="24"/>
              </w:rPr>
              <w:t xml:space="preserve"> 280</w:t>
            </w:r>
          </w:p>
        </w:tc>
      </w:tr>
      <w:tr w:rsidR="00DF2B61" w14:paraId="5A18E7EB" w14:textId="77777777" w:rsidTr="00352C50">
        <w:trPr>
          <w:trHeight w:val="1255"/>
        </w:trPr>
        <w:tc>
          <w:tcPr>
            <w:tcW w:w="7568" w:type="dxa"/>
          </w:tcPr>
          <w:p w14:paraId="6A6DDB85" w14:textId="77777777" w:rsidR="002C1BCC" w:rsidRDefault="008F2CBF" w:rsidP="00DF2B61">
            <w:pPr>
              <w:rPr>
                <w:rFonts w:ascii="Calibri" w:hAnsi="Calibri"/>
                <w:color w:val="000000"/>
                <w:sz w:val="16"/>
                <w:szCs w:val="16"/>
              </w:rPr>
            </w:pPr>
            <w:r w:rsidRPr="00DF2B61">
              <w:rPr>
                <w:rFonts w:ascii="Calibri" w:hAnsi="Calibri"/>
                <w:sz w:val="16"/>
                <w:szCs w:val="16"/>
              </w:rPr>
              <w:t>Clear statement of which development methods are to be used and why they are appropriate</w:t>
            </w:r>
            <w:r w:rsidR="002C1BCC">
              <w:rPr>
                <w:rFonts w:ascii="Calibri" w:hAnsi="Calibri"/>
                <w:sz w:val="16"/>
                <w:szCs w:val="16"/>
              </w:rPr>
              <w:t>.</w:t>
            </w:r>
            <w:r>
              <w:rPr>
                <w:rFonts w:ascii="Calibri" w:hAnsi="Calibri"/>
                <w:color w:val="000000"/>
                <w:sz w:val="16"/>
                <w:szCs w:val="16"/>
              </w:rPr>
              <w:t xml:space="preserve"> </w:t>
            </w:r>
          </w:p>
          <w:p w14:paraId="7FE0839E" w14:textId="77777777" w:rsidR="002C1BCC" w:rsidRDefault="00DF2B61" w:rsidP="00DF2B61">
            <w:pPr>
              <w:rPr>
                <w:rFonts w:ascii="Calibri" w:hAnsi="Calibri"/>
                <w:sz w:val="16"/>
                <w:szCs w:val="16"/>
              </w:rPr>
            </w:pPr>
            <w:r w:rsidRPr="00DF2B61">
              <w:rPr>
                <w:rFonts w:ascii="Calibri" w:hAnsi="Calibri"/>
                <w:sz w:val="16"/>
                <w:szCs w:val="16"/>
              </w:rPr>
              <w:t>Clear statement of which tools are to be used and why they are appropriate</w:t>
            </w:r>
            <w:r w:rsidR="002C1BCC">
              <w:rPr>
                <w:rFonts w:ascii="Calibri" w:hAnsi="Calibri"/>
                <w:sz w:val="16"/>
                <w:szCs w:val="16"/>
              </w:rPr>
              <w:t>.</w:t>
            </w:r>
          </w:p>
          <w:p w14:paraId="760AE052" w14:textId="30B4D97E" w:rsidR="00DF2B61" w:rsidRDefault="008F2CBF" w:rsidP="00DF2B61">
            <w:pPr>
              <w:rPr>
                <w:rFonts w:ascii="Calibri" w:hAnsi="Calibri"/>
                <w:color w:val="000000"/>
                <w:sz w:val="16"/>
                <w:szCs w:val="16"/>
              </w:rPr>
            </w:pPr>
            <w:r>
              <w:rPr>
                <w:rFonts w:ascii="Calibri" w:hAnsi="Calibri"/>
                <w:color w:val="000000"/>
                <w:sz w:val="16"/>
                <w:szCs w:val="16"/>
              </w:rPr>
              <w:t xml:space="preserve">Clear description of how data collected will be </w:t>
            </w:r>
            <w:proofErr w:type="gramStart"/>
            <w:r>
              <w:rPr>
                <w:rFonts w:ascii="Calibri" w:hAnsi="Calibri"/>
                <w:color w:val="000000"/>
                <w:sz w:val="16"/>
                <w:szCs w:val="16"/>
              </w:rPr>
              <w:t>analysed</w:t>
            </w:r>
            <w:proofErr w:type="gramEnd"/>
          </w:p>
          <w:p w14:paraId="250877F7" w14:textId="0CCA0602" w:rsidR="00754D70" w:rsidRDefault="00754D70" w:rsidP="00DF2B61">
            <w:pPr>
              <w:rPr>
                <w:rFonts w:ascii="Calibri" w:hAnsi="Calibri"/>
                <w:color w:val="000000"/>
                <w:sz w:val="16"/>
                <w:szCs w:val="16"/>
              </w:rPr>
            </w:pPr>
          </w:p>
          <w:p w14:paraId="3D552EA7" w14:textId="746F5AA4" w:rsidR="00754D70" w:rsidRDefault="00754D70" w:rsidP="00DF2B61">
            <w:pPr>
              <w:rPr>
                <w:rFonts w:ascii="Calibri" w:hAnsi="Calibri"/>
                <w:color w:val="000000"/>
                <w:sz w:val="16"/>
                <w:szCs w:val="16"/>
              </w:rPr>
            </w:pPr>
            <w:r>
              <w:rPr>
                <w:rFonts w:ascii="Calibri" w:hAnsi="Calibri"/>
                <w:color w:val="000000"/>
                <w:sz w:val="16"/>
                <w:szCs w:val="16"/>
              </w:rPr>
              <w:t xml:space="preserve">Some attempt made at describing the project design, however much of this section discusses the preliminary literature reviewing methods which are not necessary at this stage. </w:t>
            </w:r>
            <w:r w:rsidR="00644744">
              <w:rPr>
                <w:rFonts w:ascii="Calibri" w:hAnsi="Calibri"/>
                <w:color w:val="000000"/>
                <w:sz w:val="16"/>
                <w:szCs w:val="16"/>
              </w:rPr>
              <w:t>Description of the actual experimental process involved is vague, it would have been better to go into more detail about this rather than the literature review as this is the key part of the research that will be performed. Discussion of data collection and analysis is much better in terms of detail.</w:t>
            </w:r>
          </w:p>
          <w:p w14:paraId="17A5382A" w14:textId="77777777" w:rsidR="00522C51" w:rsidRDefault="00522C51"/>
        </w:tc>
        <w:tc>
          <w:tcPr>
            <w:tcW w:w="697" w:type="dxa"/>
            <w:vAlign w:val="center"/>
          </w:tcPr>
          <w:p w14:paraId="38687288" w14:textId="38C9A1B3" w:rsidR="00DF2B61" w:rsidRPr="00DA0423" w:rsidRDefault="003B7FF1" w:rsidP="00DF2B61">
            <w:pPr>
              <w:jc w:val="center"/>
              <w:rPr>
                <w:b/>
                <w:sz w:val="28"/>
              </w:rPr>
            </w:pPr>
            <w:r>
              <w:rPr>
                <w:b/>
                <w:sz w:val="28"/>
              </w:rPr>
              <w:t>30</w:t>
            </w:r>
          </w:p>
        </w:tc>
        <w:tc>
          <w:tcPr>
            <w:tcW w:w="751" w:type="dxa"/>
            <w:vAlign w:val="center"/>
          </w:tcPr>
          <w:p w14:paraId="19FEABFE" w14:textId="4718CAF9" w:rsidR="00DF2B61" w:rsidRPr="00652DAE" w:rsidRDefault="003D48D1" w:rsidP="00DF2B61">
            <w:pPr>
              <w:jc w:val="center"/>
              <w:rPr>
                <w:sz w:val="28"/>
              </w:rPr>
            </w:pPr>
            <w:r>
              <w:rPr>
                <w:sz w:val="28"/>
              </w:rPr>
              <w:t>1</w:t>
            </w:r>
            <w:r w:rsidR="00B336C2">
              <w:rPr>
                <w:sz w:val="28"/>
              </w:rPr>
              <w:t>3</w:t>
            </w:r>
          </w:p>
        </w:tc>
      </w:tr>
      <w:tr w:rsidR="0030339B" w14:paraId="1900E015" w14:textId="77777777" w:rsidTr="00522C51">
        <w:trPr>
          <w:trHeight w:val="364"/>
        </w:trPr>
        <w:tc>
          <w:tcPr>
            <w:tcW w:w="9016" w:type="dxa"/>
            <w:gridSpan w:val="3"/>
          </w:tcPr>
          <w:p w14:paraId="08860881" w14:textId="59295277" w:rsidR="0030339B" w:rsidRPr="00DA0423" w:rsidRDefault="0030339B" w:rsidP="00922FEC">
            <w:pPr>
              <w:rPr>
                <w:b/>
                <w:sz w:val="28"/>
              </w:rPr>
            </w:pPr>
            <w:r>
              <w:rPr>
                <w:b/>
                <w:sz w:val="24"/>
              </w:rPr>
              <w:t>Resources / Planning</w:t>
            </w:r>
            <w:r w:rsidR="003B7FF1">
              <w:rPr>
                <w:b/>
                <w:sz w:val="24"/>
              </w:rPr>
              <w:t xml:space="preserve"> (200 words)</w:t>
            </w:r>
            <w:r w:rsidR="00642754">
              <w:rPr>
                <w:b/>
                <w:sz w:val="24"/>
              </w:rPr>
              <w:t xml:space="preserve"> 67</w:t>
            </w:r>
          </w:p>
        </w:tc>
      </w:tr>
      <w:tr w:rsidR="0030339B" w14:paraId="3D168700" w14:textId="77777777" w:rsidTr="00352C50">
        <w:trPr>
          <w:trHeight w:val="1180"/>
        </w:trPr>
        <w:tc>
          <w:tcPr>
            <w:tcW w:w="7568" w:type="dxa"/>
          </w:tcPr>
          <w:p w14:paraId="33CD21CD" w14:textId="77777777" w:rsidR="00CD6106" w:rsidRDefault="008F2CBF" w:rsidP="008F2CBF">
            <w:pPr>
              <w:rPr>
                <w:rFonts w:ascii="Calibri" w:hAnsi="Calibri"/>
                <w:color w:val="000000"/>
                <w:sz w:val="16"/>
                <w:szCs w:val="16"/>
              </w:rPr>
            </w:pPr>
            <w:r w:rsidRPr="00DF2B61">
              <w:rPr>
                <w:rFonts w:ascii="Calibri" w:hAnsi="Calibri"/>
                <w:sz w:val="16"/>
                <w:szCs w:val="16"/>
              </w:rPr>
              <w:t>List of any deliverables</w:t>
            </w:r>
            <w:r w:rsidR="00CD6106">
              <w:rPr>
                <w:rFonts w:ascii="Calibri" w:hAnsi="Calibri"/>
                <w:sz w:val="16"/>
                <w:szCs w:val="16"/>
              </w:rPr>
              <w:t>.</w:t>
            </w:r>
            <w:r w:rsidRPr="00DF2B61">
              <w:rPr>
                <w:rFonts w:ascii="Calibri" w:hAnsi="Calibri"/>
                <w:color w:val="000000"/>
                <w:sz w:val="16"/>
                <w:szCs w:val="16"/>
              </w:rPr>
              <w:t xml:space="preserve"> </w:t>
            </w:r>
          </w:p>
          <w:p w14:paraId="497A81AD" w14:textId="77777777" w:rsidR="00CD6106" w:rsidRDefault="008F2CBF" w:rsidP="008F2CBF">
            <w:pPr>
              <w:rPr>
                <w:rFonts w:ascii="Calibri" w:hAnsi="Calibri"/>
                <w:color w:val="000000"/>
                <w:sz w:val="16"/>
                <w:szCs w:val="16"/>
              </w:rPr>
            </w:pPr>
            <w:r w:rsidRPr="00DF2B61">
              <w:rPr>
                <w:rFonts w:ascii="Calibri" w:hAnsi="Calibri"/>
                <w:sz w:val="16"/>
                <w:szCs w:val="16"/>
              </w:rPr>
              <w:t xml:space="preserve">Clear </w:t>
            </w:r>
            <w:r w:rsidR="004830C8">
              <w:rPr>
                <w:rFonts w:ascii="Calibri" w:hAnsi="Calibri"/>
                <w:sz w:val="16"/>
                <w:szCs w:val="16"/>
              </w:rPr>
              <w:t>diagram</w:t>
            </w:r>
            <w:r w:rsidRPr="00DF2B61">
              <w:rPr>
                <w:rFonts w:ascii="Calibri" w:hAnsi="Calibri"/>
                <w:sz w:val="16"/>
                <w:szCs w:val="16"/>
              </w:rPr>
              <w:t xml:space="preserve"> showing both timing and resource use</w:t>
            </w:r>
            <w:r w:rsidR="00CD6106">
              <w:rPr>
                <w:rFonts w:ascii="Calibri" w:hAnsi="Calibri"/>
                <w:sz w:val="16"/>
                <w:szCs w:val="16"/>
              </w:rPr>
              <w:t>.</w:t>
            </w:r>
            <w:r w:rsidRPr="00DF2B61">
              <w:rPr>
                <w:rFonts w:ascii="Calibri" w:hAnsi="Calibri"/>
                <w:color w:val="000000"/>
                <w:sz w:val="16"/>
                <w:szCs w:val="16"/>
              </w:rPr>
              <w:t xml:space="preserve"> </w:t>
            </w:r>
          </w:p>
          <w:p w14:paraId="3D93C12C" w14:textId="77777777" w:rsidR="00CD6106" w:rsidRDefault="008F2CBF" w:rsidP="008F2CBF">
            <w:pPr>
              <w:rPr>
                <w:rFonts w:ascii="Calibri" w:hAnsi="Calibri"/>
                <w:color w:val="000000"/>
                <w:sz w:val="16"/>
                <w:szCs w:val="16"/>
              </w:rPr>
            </w:pPr>
            <w:r w:rsidRPr="00DF2B61">
              <w:rPr>
                <w:rFonts w:ascii="Calibri" w:hAnsi="Calibri"/>
                <w:sz w:val="16"/>
                <w:szCs w:val="16"/>
              </w:rPr>
              <w:t>Completed ethics form</w:t>
            </w:r>
            <w:r w:rsidR="00CD6106">
              <w:rPr>
                <w:rFonts w:ascii="Calibri" w:hAnsi="Calibri"/>
                <w:sz w:val="16"/>
                <w:szCs w:val="16"/>
              </w:rPr>
              <w:t>.</w:t>
            </w:r>
            <w:r w:rsidRPr="00DF2B61">
              <w:rPr>
                <w:rFonts w:ascii="Calibri" w:hAnsi="Calibri"/>
                <w:color w:val="000000"/>
                <w:sz w:val="16"/>
                <w:szCs w:val="16"/>
              </w:rPr>
              <w:t xml:space="preserve"> </w:t>
            </w:r>
          </w:p>
          <w:p w14:paraId="51A14757" w14:textId="27F00244" w:rsidR="0030339B" w:rsidRDefault="008F2CBF" w:rsidP="008F2CBF">
            <w:pPr>
              <w:rPr>
                <w:rFonts w:ascii="Calibri" w:hAnsi="Calibri"/>
                <w:sz w:val="16"/>
                <w:szCs w:val="16"/>
              </w:rPr>
            </w:pPr>
            <w:r w:rsidRPr="00DF2B61">
              <w:rPr>
                <w:rFonts w:ascii="Calibri" w:hAnsi="Calibri"/>
                <w:sz w:val="16"/>
                <w:szCs w:val="16"/>
              </w:rPr>
              <w:t>Limited and relevant appendices</w:t>
            </w:r>
          </w:p>
          <w:p w14:paraId="52E1B70F" w14:textId="4FC7EC42" w:rsidR="00644744" w:rsidRDefault="00644744" w:rsidP="008F2CBF">
            <w:pPr>
              <w:rPr>
                <w:rFonts w:ascii="Calibri" w:hAnsi="Calibri"/>
                <w:sz w:val="16"/>
                <w:szCs w:val="16"/>
              </w:rPr>
            </w:pPr>
          </w:p>
          <w:p w14:paraId="43BF77A5" w14:textId="28A56B50" w:rsidR="00644744" w:rsidRDefault="00644744" w:rsidP="008F2CBF">
            <w:pPr>
              <w:rPr>
                <w:rFonts w:ascii="Calibri" w:hAnsi="Calibri"/>
                <w:sz w:val="16"/>
                <w:szCs w:val="16"/>
              </w:rPr>
            </w:pPr>
            <w:r>
              <w:rPr>
                <w:rFonts w:ascii="Calibri" w:hAnsi="Calibri"/>
                <w:sz w:val="16"/>
                <w:szCs w:val="16"/>
              </w:rPr>
              <w:t xml:space="preserve">Limited discussion of required resources, this needs to be clearly stated. Some attempts made at listing deliverables </w:t>
            </w:r>
            <w:proofErr w:type="gramStart"/>
            <w:r>
              <w:rPr>
                <w:rFonts w:ascii="Calibri" w:hAnsi="Calibri"/>
                <w:sz w:val="16"/>
                <w:szCs w:val="16"/>
              </w:rPr>
              <w:t>throughout</w:t>
            </w:r>
            <w:proofErr w:type="gramEnd"/>
            <w:r>
              <w:rPr>
                <w:rFonts w:ascii="Calibri" w:hAnsi="Calibri"/>
                <w:sz w:val="16"/>
                <w:szCs w:val="16"/>
              </w:rPr>
              <w:t xml:space="preserve"> but this could have been focused on slightly more. Completed ethics for</w:t>
            </w:r>
            <w:r w:rsidR="00EF1260">
              <w:rPr>
                <w:rFonts w:ascii="Calibri" w:hAnsi="Calibri"/>
                <w:sz w:val="16"/>
                <w:szCs w:val="16"/>
              </w:rPr>
              <w:t>m</w:t>
            </w:r>
            <w:r>
              <w:rPr>
                <w:rFonts w:ascii="Calibri" w:hAnsi="Calibri"/>
                <w:sz w:val="16"/>
                <w:szCs w:val="16"/>
              </w:rPr>
              <w:t xml:space="preserve"> included as an appendix and listed in the table of content is good, it may have helped to include in the TOC something like “Appendix A – Ethics Form” for ease of understanding for the reader as well as page numbers. A good effort has been made to show a time scale for this research, however a </w:t>
            </w:r>
            <w:proofErr w:type="spellStart"/>
            <w:r>
              <w:rPr>
                <w:rFonts w:ascii="Calibri" w:hAnsi="Calibri"/>
                <w:sz w:val="16"/>
                <w:szCs w:val="16"/>
              </w:rPr>
              <w:t>gantt</w:t>
            </w:r>
            <w:proofErr w:type="spellEnd"/>
            <w:r>
              <w:rPr>
                <w:rFonts w:ascii="Calibri" w:hAnsi="Calibri"/>
                <w:sz w:val="16"/>
                <w:szCs w:val="16"/>
              </w:rPr>
              <w:t xml:space="preserve"> chart may have been more helpful in this situation as it can allow for a more detailed and time accurate plan to be given.</w:t>
            </w:r>
          </w:p>
          <w:p w14:paraId="07F1FD04" w14:textId="77777777" w:rsidR="00522C51" w:rsidRDefault="00522C51" w:rsidP="008F2CBF"/>
        </w:tc>
        <w:tc>
          <w:tcPr>
            <w:tcW w:w="697" w:type="dxa"/>
            <w:vAlign w:val="center"/>
          </w:tcPr>
          <w:p w14:paraId="6984296A" w14:textId="77777777" w:rsidR="0030339B" w:rsidRPr="00DA0423" w:rsidRDefault="0030339B" w:rsidP="00922FEC">
            <w:pPr>
              <w:jc w:val="center"/>
              <w:rPr>
                <w:b/>
                <w:sz w:val="28"/>
              </w:rPr>
            </w:pPr>
            <w:r w:rsidRPr="00DA0423">
              <w:rPr>
                <w:b/>
                <w:sz w:val="28"/>
              </w:rPr>
              <w:t>1</w:t>
            </w:r>
            <w:r w:rsidR="00522C51">
              <w:rPr>
                <w:b/>
                <w:sz w:val="28"/>
              </w:rPr>
              <w:t>5</w:t>
            </w:r>
          </w:p>
        </w:tc>
        <w:tc>
          <w:tcPr>
            <w:tcW w:w="751" w:type="dxa"/>
            <w:vAlign w:val="center"/>
          </w:tcPr>
          <w:p w14:paraId="0E35B2BC" w14:textId="606F05ED" w:rsidR="0030339B" w:rsidRPr="00652DAE" w:rsidRDefault="00387C38" w:rsidP="00922FEC">
            <w:pPr>
              <w:jc w:val="center"/>
              <w:rPr>
                <w:sz w:val="28"/>
              </w:rPr>
            </w:pPr>
            <w:r>
              <w:rPr>
                <w:sz w:val="28"/>
              </w:rPr>
              <w:t>6</w:t>
            </w:r>
          </w:p>
        </w:tc>
      </w:tr>
      <w:tr w:rsidR="00EE22A1" w14:paraId="28CA9962" w14:textId="77777777" w:rsidTr="00522C51">
        <w:trPr>
          <w:trHeight w:val="364"/>
        </w:trPr>
        <w:tc>
          <w:tcPr>
            <w:tcW w:w="9016" w:type="dxa"/>
            <w:gridSpan w:val="3"/>
          </w:tcPr>
          <w:p w14:paraId="2445E763" w14:textId="77777777" w:rsidR="00EE22A1" w:rsidRPr="00DA0423" w:rsidRDefault="0030339B" w:rsidP="00EE22A1">
            <w:pPr>
              <w:rPr>
                <w:b/>
                <w:sz w:val="28"/>
              </w:rPr>
            </w:pPr>
            <w:r>
              <w:rPr>
                <w:b/>
                <w:sz w:val="24"/>
              </w:rPr>
              <w:t>Document Presentation</w:t>
            </w:r>
          </w:p>
        </w:tc>
      </w:tr>
      <w:tr w:rsidR="00DF2B61" w14:paraId="3AF81135" w14:textId="77777777" w:rsidTr="00522C51">
        <w:trPr>
          <w:trHeight w:val="1181"/>
        </w:trPr>
        <w:tc>
          <w:tcPr>
            <w:tcW w:w="7568" w:type="dxa"/>
          </w:tcPr>
          <w:p w14:paraId="5C98B2B9" w14:textId="77777777" w:rsidR="00CD6106" w:rsidRDefault="00DF2B61" w:rsidP="00DF2B61">
            <w:pPr>
              <w:rPr>
                <w:rFonts w:ascii="Calibri" w:hAnsi="Calibri"/>
                <w:sz w:val="16"/>
                <w:szCs w:val="16"/>
              </w:rPr>
            </w:pPr>
            <w:r w:rsidRPr="00DF2B61">
              <w:rPr>
                <w:rFonts w:ascii="Calibri" w:hAnsi="Calibri"/>
                <w:sz w:val="16"/>
                <w:szCs w:val="16"/>
              </w:rPr>
              <w:t>Correct spelling</w:t>
            </w:r>
            <w:r w:rsidR="00CD6106">
              <w:rPr>
                <w:rFonts w:ascii="Calibri" w:hAnsi="Calibri"/>
                <w:sz w:val="16"/>
                <w:szCs w:val="16"/>
              </w:rPr>
              <w:t>.</w:t>
            </w:r>
            <w:r w:rsidRPr="00DF2B61">
              <w:rPr>
                <w:rFonts w:ascii="Calibri" w:hAnsi="Calibri"/>
                <w:sz w:val="16"/>
                <w:szCs w:val="16"/>
              </w:rPr>
              <w:t xml:space="preserve"> </w:t>
            </w:r>
          </w:p>
          <w:p w14:paraId="1DF4119A" w14:textId="77777777" w:rsidR="00CD6106" w:rsidRDefault="00CD6106" w:rsidP="00DF2B61">
            <w:pPr>
              <w:rPr>
                <w:rFonts w:ascii="Calibri" w:hAnsi="Calibri"/>
                <w:sz w:val="16"/>
                <w:szCs w:val="16"/>
              </w:rPr>
            </w:pPr>
            <w:r>
              <w:rPr>
                <w:rFonts w:ascii="Calibri" w:hAnsi="Calibri"/>
                <w:sz w:val="16"/>
                <w:szCs w:val="16"/>
              </w:rPr>
              <w:t>G</w:t>
            </w:r>
            <w:r w:rsidR="00DF2B61" w:rsidRPr="00DF2B61">
              <w:rPr>
                <w:rFonts w:ascii="Calibri" w:hAnsi="Calibri"/>
                <w:sz w:val="16"/>
                <w:szCs w:val="16"/>
              </w:rPr>
              <w:t>rammar and punctuation</w:t>
            </w:r>
            <w:r>
              <w:rPr>
                <w:rFonts w:ascii="Calibri" w:hAnsi="Calibri"/>
                <w:sz w:val="16"/>
                <w:szCs w:val="16"/>
              </w:rPr>
              <w:t>.</w:t>
            </w:r>
          </w:p>
          <w:p w14:paraId="46645C52" w14:textId="77777777" w:rsidR="00CD6106" w:rsidRDefault="00DF2B61" w:rsidP="00DF2B61">
            <w:pPr>
              <w:rPr>
                <w:rFonts w:ascii="Calibri" w:hAnsi="Calibri"/>
                <w:sz w:val="16"/>
                <w:szCs w:val="16"/>
              </w:rPr>
            </w:pPr>
            <w:r w:rsidRPr="00DF2B61">
              <w:rPr>
                <w:rFonts w:ascii="Calibri" w:hAnsi="Calibri"/>
                <w:sz w:val="16"/>
                <w:szCs w:val="16"/>
              </w:rPr>
              <w:t>Flow of narrative/fluency</w:t>
            </w:r>
            <w:r w:rsidR="00CD6106">
              <w:rPr>
                <w:rFonts w:ascii="Calibri" w:hAnsi="Calibri"/>
                <w:sz w:val="16"/>
                <w:szCs w:val="16"/>
              </w:rPr>
              <w:t>.</w:t>
            </w:r>
          </w:p>
          <w:p w14:paraId="1A937D43" w14:textId="77777777" w:rsidR="00CD6106" w:rsidRDefault="00DF2B61" w:rsidP="00DF2B61">
            <w:pPr>
              <w:rPr>
                <w:rFonts w:ascii="Calibri" w:hAnsi="Calibri"/>
                <w:sz w:val="16"/>
                <w:szCs w:val="16"/>
              </w:rPr>
            </w:pPr>
            <w:r w:rsidRPr="00DF2B61">
              <w:rPr>
                <w:rFonts w:ascii="Calibri" w:hAnsi="Calibri"/>
                <w:sz w:val="16"/>
                <w:szCs w:val="16"/>
              </w:rPr>
              <w:t>Coherence</w:t>
            </w:r>
            <w:r w:rsidR="00CD6106">
              <w:rPr>
                <w:rFonts w:ascii="Calibri" w:hAnsi="Calibri"/>
                <w:sz w:val="16"/>
                <w:szCs w:val="16"/>
              </w:rPr>
              <w:t>.</w:t>
            </w:r>
          </w:p>
          <w:p w14:paraId="16BC1D1F" w14:textId="77777777" w:rsidR="00CD6106" w:rsidRDefault="00DF2B61" w:rsidP="00DF2B61">
            <w:pPr>
              <w:rPr>
                <w:rFonts w:ascii="Calibri" w:hAnsi="Calibri"/>
                <w:sz w:val="16"/>
                <w:szCs w:val="16"/>
              </w:rPr>
            </w:pPr>
            <w:r w:rsidRPr="00DF2B61">
              <w:rPr>
                <w:rFonts w:ascii="Calibri" w:hAnsi="Calibri"/>
                <w:sz w:val="16"/>
                <w:szCs w:val="16"/>
              </w:rPr>
              <w:t>Word processed</w:t>
            </w:r>
            <w:r w:rsidR="00CD6106">
              <w:rPr>
                <w:rFonts w:ascii="Calibri" w:hAnsi="Calibri"/>
                <w:sz w:val="16"/>
                <w:szCs w:val="16"/>
              </w:rPr>
              <w:t>.</w:t>
            </w:r>
          </w:p>
          <w:p w14:paraId="5A0BB976" w14:textId="77777777" w:rsidR="00B64A3B" w:rsidRDefault="00DF2B61" w:rsidP="00DF2B61">
            <w:pPr>
              <w:rPr>
                <w:rFonts w:ascii="Calibri" w:hAnsi="Calibri"/>
                <w:sz w:val="16"/>
                <w:szCs w:val="16"/>
              </w:rPr>
            </w:pPr>
            <w:r w:rsidRPr="00DF2B61">
              <w:rPr>
                <w:rFonts w:ascii="Calibri" w:hAnsi="Calibri"/>
                <w:sz w:val="16"/>
                <w:szCs w:val="16"/>
              </w:rPr>
              <w:t>Correct use of referencing with bibliography</w:t>
            </w:r>
            <w:r w:rsidR="00B64A3B">
              <w:rPr>
                <w:rFonts w:ascii="Calibri" w:hAnsi="Calibri"/>
                <w:sz w:val="16"/>
                <w:szCs w:val="16"/>
              </w:rPr>
              <w:t>.</w:t>
            </w:r>
          </w:p>
          <w:p w14:paraId="471D501D" w14:textId="77777777" w:rsidR="00813538" w:rsidRDefault="00DF2B61">
            <w:pPr>
              <w:rPr>
                <w:rFonts w:ascii="Calibri" w:hAnsi="Calibri"/>
                <w:sz w:val="16"/>
                <w:szCs w:val="16"/>
              </w:rPr>
            </w:pPr>
            <w:r w:rsidRPr="00DF2B61">
              <w:rPr>
                <w:rFonts w:ascii="Calibri" w:hAnsi="Calibri"/>
                <w:sz w:val="16"/>
                <w:szCs w:val="16"/>
              </w:rPr>
              <w:t>Strict word limit</w:t>
            </w:r>
            <w:r w:rsidR="00B64A3B">
              <w:rPr>
                <w:rFonts w:ascii="Calibri" w:hAnsi="Calibri"/>
                <w:sz w:val="16"/>
                <w:szCs w:val="16"/>
              </w:rPr>
              <w:t xml:space="preserve"> for main text – 1000 words.</w:t>
            </w:r>
          </w:p>
          <w:p w14:paraId="29E27724" w14:textId="77777777" w:rsidR="001D5C8A" w:rsidRDefault="001D5C8A">
            <w:pPr>
              <w:rPr>
                <w:rFonts w:ascii="Calibri" w:hAnsi="Calibri"/>
                <w:sz w:val="16"/>
                <w:szCs w:val="16"/>
              </w:rPr>
            </w:pPr>
          </w:p>
          <w:p w14:paraId="3E7DA393" w14:textId="2924BCC9" w:rsidR="001D5C8A" w:rsidRPr="001D5C8A" w:rsidRDefault="001D5C8A">
            <w:pPr>
              <w:rPr>
                <w:rFonts w:ascii="Calibri" w:hAnsi="Calibri"/>
                <w:sz w:val="16"/>
                <w:szCs w:val="16"/>
              </w:rPr>
            </w:pPr>
            <w:r>
              <w:rPr>
                <w:rFonts w:ascii="Calibri" w:hAnsi="Calibri"/>
                <w:sz w:val="16"/>
                <w:szCs w:val="16"/>
              </w:rPr>
              <w:t>Some typos, multiple grammar errors. Consider having someone proofreading work prior to submission or using something like Grammarly to help avoid this in future.</w:t>
            </w:r>
            <w:r w:rsidR="00754D70">
              <w:rPr>
                <w:rFonts w:ascii="Calibri" w:hAnsi="Calibri"/>
                <w:sz w:val="16"/>
                <w:szCs w:val="16"/>
              </w:rPr>
              <w:t xml:space="preserve"> Avoid the use of first person, consider terms such as “the researcher” instead of “I”, etc. IEEE referencing utilised correctly, however more references would have been expected. Kept within the wordcount +/- 10%.</w:t>
            </w:r>
            <w:r w:rsidR="00644744">
              <w:rPr>
                <w:rFonts w:ascii="Calibri" w:hAnsi="Calibri"/>
                <w:sz w:val="16"/>
                <w:szCs w:val="16"/>
              </w:rPr>
              <w:t xml:space="preserve"> A title page may have given the document a more professional feeling.</w:t>
            </w:r>
          </w:p>
        </w:tc>
        <w:tc>
          <w:tcPr>
            <w:tcW w:w="697" w:type="dxa"/>
            <w:vAlign w:val="center"/>
          </w:tcPr>
          <w:p w14:paraId="74F91F6E" w14:textId="77777777" w:rsidR="00DF2B61" w:rsidRPr="00DA0423" w:rsidRDefault="00DF2B61" w:rsidP="0030339B">
            <w:pPr>
              <w:jc w:val="center"/>
              <w:rPr>
                <w:b/>
                <w:sz w:val="28"/>
              </w:rPr>
            </w:pPr>
            <w:r w:rsidRPr="00DA0423">
              <w:rPr>
                <w:b/>
                <w:sz w:val="28"/>
              </w:rPr>
              <w:t>1</w:t>
            </w:r>
            <w:r w:rsidR="00522C51">
              <w:rPr>
                <w:b/>
                <w:sz w:val="28"/>
              </w:rPr>
              <w:t>5</w:t>
            </w:r>
          </w:p>
        </w:tc>
        <w:tc>
          <w:tcPr>
            <w:tcW w:w="751" w:type="dxa"/>
            <w:vAlign w:val="center"/>
          </w:tcPr>
          <w:p w14:paraId="1437C7C8" w14:textId="197C1E04" w:rsidR="00DF2B61" w:rsidRPr="00652DAE" w:rsidRDefault="00284256" w:rsidP="00DF2B61">
            <w:pPr>
              <w:jc w:val="center"/>
              <w:rPr>
                <w:sz w:val="28"/>
              </w:rPr>
            </w:pPr>
            <w:r>
              <w:rPr>
                <w:sz w:val="28"/>
              </w:rPr>
              <w:t>6</w:t>
            </w:r>
          </w:p>
        </w:tc>
      </w:tr>
      <w:tr w:rsidR="00652DAE" w14:paraId="311883DE" w14:textId="77777777" w:rsidTr="00522C51">
        <w:trPr>
          <w:trHeight w:val="782"/>
        </w:trPr>
        <w:tc>
          <w:tcPr>
            <w:tcW w:w="7568" w:type="dxa"/>
            <w:vAlign w:val="center"/>
          </w:tcPr>
          <w:p w14:paraId="59B8F804" w14:textId="77777777" w:rsidR="00652DAE" w:rsidRPr="00652DAE" w:rsidRDefault="00652DAE" w:rsidP="00652DAE">
            <w:pPr>
              <w:rPr>
                <w:rFonts w:ascii="Calibri" w:hAnsi="Calibri"/>
                <w:b/>
                <w:sz w:val="32"/>
                <w:szCs w:val="32"/>
              </w:rPr>
            </w:pPr>
            <w:r w:rsidRPr="00652DAE">
              <w:rPr>
                <w:rFonts w:ascii="Calibri" w:hAnsi="Calibri"/>
                <w:b/>
                <w:sz w:val="32"/>
                <w:szCs w:val="32"/>
              </w:rPr>
              <w:t>TOTAL</w:t>
            </w:r>
          </w:p>
        </w:tc>
        <w:tc>
          <w:tcPr>
            <w:tcW w:w="697" w:type="dxa"/>
            <w:vAlign w:val="center"/>
          </w:tcPr>
          <w:p w14:paraId="280FA286" w14:textId="77777777" w:rsidR="00652DAE" w:rsidRPr="00DA0423" w:rsidRDefault="00652DAE" w:rsidP="00DF2B61">
            <w:pPr>
              <w:jc w:val="center"/>
              <w:rPr>
                <w:b/>
                <w:sz w:val="28"/>
              </w:rPr>
            </w:pPr>
            <w:r w:rsidRPr="00DA0423">
              <w:rPr>
                <w:b/>
                <w:sz w:val="28"/>
              </w:rPr>
              <w:t>100</w:t>
            </w:r>
          </w:p>
        </w:tc>
        <w:tc>
          <w:tcPr>
            <w:tcW w:w="751" w:type="dxa"/>
            <w:vAlign w:val="center"/>
          </w:tcPr>
          <w:p w14:paraId="7ADAA5D3" w14:textId="76B4CA79" w:rsidR="00652DAE" w:rsidRPr="00652DAE" w:rsidRDefault="00B336C2" w:rsidP="00DF2B61">
            <w:pPr>
              <w:jc w:val="center"/>
              <w:rPr>
                <w:sz w:val="28"/>
              </w:rPr>
            </w:pPr>
            <w:r>
              <w:rPr>
                <w:sz w:val="28"/>
              </w:rPr>
              <w:t>48</w:t>
            </w:r>
          </w:p>
        </w:tc>
      </w:tr>
    </w:tbl>
    <w:p w14:paraId="1487AB00" w14:textId="77777777" w:rsidR="00DF2B61" w:rsidRPr="00C5391B" w:rsidRDefault="00DF2B61" w:rsidP="00C5391B">
      <w:pPr>
        <w:rPr>
          <w:sz w:val="2"/>
        </w:rPr>
      </w:pPr>
    </w:p>
    <w:sectPr w:rsidR="00DF2B61" w:rsidRPr="00C5391B" w:rsidSect="00C5391B">
      <w:pgSz w:w="11906" w:h="16838"/>
      <w:pgMar w:top="426"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08598" w14:textId="77777777" w:rsidR="00D9623B" w:rsidRDefault="00D9623B" w:rsidP="003B7FF1">
      <w:pPr>
        <w:spacing w:after="0" w:line="240" w:lineRule="auto"/>
      </w:pPr>
      <w:r>
        <w:separator/>
      </w:r>
    </w:p>
  </w:endnote>
  <w:endnote w:type="continuationSeparator" w:id="0">
    <w:p w14:paraId="7AA7E24A" w14:textId="77777777" w:rsidR="00D9623B" w:rsidRDefault="00D9623B" w:rsidP="003B7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2E81D" w14:textId="77777777" w:rsidR="00D9623B" w:rsidRDefault="00D9623B" w:rsidP="003B7FF1">
      <w:pPr>
        <w:spacing w:after="0" w:line="240" w:lineRule="auto"/>
      </w:pPr>
      <w:r>
        <w:separator/>
      </w:r>
    </w:p>
  </w:footnote>
  <w:footnote w:type="continuationSeparator" w:id="0">
    <w:p w14:paraId="4BB2EE3C" w14:textId="77777777" w:rsidR="00D9623B" w:rsidRDefault="00D9623B" w:rsidP="003B7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3E2690"/>
    <w:multiLevelType w:val="hybridMultilevel"/>
    <w:tmpl w:val="0596918E"/>
    <w:lvl w:ilvl="0" w:tplc="08090009">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4574892">
    <w:abstractNumId w:val="0"/>
  </w:num>
  <w:num w:numId="2" w16cid:durableId="1806316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B61"/>
    <w:rsid w:val="00000678"/>
    <w:rsid w:val="0002362F"/>
    <w:rsid w:val="000243ED"/>
    <w:rsid w:val="00045288"/>
    <w:rsid w:val="000E380B"/>
    <w:rsid w:val="001429C5"/>
    <w:rsid w:val="00145BCF"/>
    <w:rsid w:val="00147C8B"/>
    <w:rsid w:val="001810BA"/>
    <w:rsid w:val="001947D3"/>
    <w:rsid w:val="001C0A9F"/>
    <w:rsid w:val="001D5C8A"/>
    <w:rsid w:val="00252F0D"/>
    <w:rsid w:val="00271E21"/>
    <w:rsid w:val="00284256"/>
    <w:rsid w:val="002B313C"/>
    <w:rsid w:val="002C1BCC"/>
    <w:rsid w:val="0030339B"/>
    <w:rsid w:val="00352C50"/>
    <w:rsid w:val="00387C38"/>
    <w:rsid w:val="003B7FF1"/>
    <w:rsid w:val="003D48D1"/>
    <w:rsid w:val="003E79D7"/>
    <w:rsid w:val="00427677"/>
    <w:rsid w:val="004623D6"/>
    <w:rsid w:val="004830C8"/>
    <w:rsid w:val="005031BC"/>
    <w:rsid w:val="00522C51"/>
    <w:rsid w:val="0053477D"/>
    <w:rsid w:val="006420CE"/>
    <w:rsid w:val="00642754"/>
    <w:rsid w:val="00644744"/>
    <w:rsid w:val="00652DAE"/>
    <w:rsid w:val="00722510"/>
    <w:rsid w:val="00736480"/>
    <w:rsid w:val="00754D70"/>
    <w:rsid w:val="0077572C"/>
    <w:rsid w:val="00791621"/>
    <w:rsid w:val="007F54FE"/>
    <w:rsid w:val="00813538"/>
    <w:rsid w:val="00832E27"/>
    <w:rsid w:val="00866085"/>
    <w:rsid w:val="008827A9"/>
    <w:rsid w:val="00895776"/>
    <w:rsid w:val="008C2FA2"/>
    <w:rsid w:val="008C48C1"/>
    <w:rsid w:val="008C6D55"/>
    <w:rsid w:val="008F2CBF"/>
    <w:rsid w:val="00930F4F"/>
    <w:rsid w:val="009C301F"/>
    <w:rsid w:val="009D69A6"/>
    <w:rsid w:val="009E6784"/>
    <w:rsid w:val="00A16C5D"/>
    <w:rsid w:val="00A70813"/>
    <w:rsid w:val="00A720EC"/>
    <w:rsid w:val="00A87BFC"/>
    <w:rsid w:val="00AC6DE5"/>
    <w:rsid w:val="00B121B6"/>
    <w:rsid w:val="00B156CF"/>
    <w:rsid w:val="00B17722"/>
    <w:rsid w:val="00B336C2"/>
    <w:rsid w:val="00B64A3B"/>
    <w:rsid w:val="00BA52F5"/>
    <w:rsid w:val="00BA698B"/>
    <w:rsid w:val="00BD3B22"/>
    <w:rsid w:val="00C5391B"/>
    <w:rsid w:val="00CD32BF"/>
    <w:rsid w:val="00CD6106"/>
    <w:rsid w:val="00D0333B"/>
    <w:rsid w:val="00D570A6"/>
    <w:rsid w:val="00D9623B"/>
    <w:rsid w:val="00DA0423"/>
    <w:rsid w:val="00DD13A6"/>
    <w:rsid w:val="00DF2B61"/>
    <w:rsid w:val="00E56547"/>
    <w:rsid w:val="00E85C1D"/>
    <w:rsid w:val="00E87E55"/>
    <w:rsid w:val="00E9557E"/>
    <w:rsid w:val="00EE22A1"/>
    <w:rsid w:val="00EE2F95"/>
    <w:rsid w:val="00EF1260"/>
    <w:rsid w:val="00F364CC"/>
    <w:rsid w:val="00FA55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CE0598"/>
  <w15:docId w15:val="{A9833F78-94D4-4816-862C-7FFAB28AD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E22A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F2B6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EE22A1"/>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3B7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FF1"/>
  </w:style>
  <w:style w:type="paragraph" w:styleId="Footer">
    <w:name w:val="footer"/>
    <w:basedOn w:val="Normal"/>
    <w:link w:val="FooterChar"/>
    <w:uiPriority w:val="99"/>
    <w:unhideWhenUsed/>
    <w:rsid w:val="003B7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543</Words>
  <Characters>3101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Jenni Steen</cp:lastModifiedBy>
  <cp:revision>10</cp:revision>
  <dcterms:created xsi:type="dcterms:W3CDTF">2023-04-28T12:06:00Z</dcterms:created>
  <dcterms:modified xsi:type="dcterms:W3CDTF">2023-05-05T12:00:00Z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