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09E154" w14:textId="77777777" w:rsidR="00A26948" w:rsidRPr="00A26948" w:rsidRDefault="00A26948" w:rsidP="00A26948">
      <w:pPr>
        <w:rPr>
          <w:b/>
          <w:bCs/>
          <w:sz w:val="44"/>
          <w:szCs w:val="44"/>
        </w:rPr>
      </w:pPr>
      <w:r w:rsidRPr="00A26948">
        <w:rPr>
          <w:noProof/>
        </w:rPr>
        <w:drawing>
          <wp:anchor distT="0" distB="0" distL="114300" distR="114300" simplePos="0" relativeHeight="251659264" behindDoc="0" locked="0" layoutInCell="1" allowOverlap="1" wp14:anchorId="19A7A083" wp14:editId="4EC58147">
            <wp:simplePos x="0" y="0"/>
            <wp:positionH relativeFrom="margin">
              <wp:posOffset>0</wp:posOffset>
            </wp:positionH>
            <wp:positionV relativeFrom="margin">
              <wp:posOffset>398145</wp:posOffset>
            </wp:positionV>
            <wp:extent cx="2636520" cy="1035685"/>
            <wp:effectExtent l="0" t="0" r="0" b="0"/>
            <wp:wrapTopAndBottom/>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三一图.png"/>
                    <pic:cNvPicPr/>
                  </pic:nvPicPr>
                  <pic:blipFill>
                    <a:blip r:embed="rId8">
                      <a:extLst>
                        <a:ext uri="{28A0092B-C50C-407E-A947-70E740481C1C}">
                          <a14:useLocalDpi xmlns:a14="http://schemas.microsoft.com/office/drawing/2010/main" val="0"/>
                        </a:ext>
                      </a:extLst>
                    </a:blip>
                    <a:stretch>
                      <a:fillRect/>
                    </a:stretch>
                  </pic:blipFill>
                  <pic:spPr>
                    <a:xfrm>
                      <a:off x="0" y="0"/>
                      <a:ext cx="2636520" cy="1035685"/>
                    </a:xfrm>
                    <a:prstGeom prst="rect">
                      <a:avLst/>
                    </a:prstGeom>
                  </pic:spPr>
                </pic:pic>
              </a:graphicData>
            </a:graphic>
            <wp14:sizeRelH relativeFrom="margin">
              <wp14:pctWidth>0</wp14:pctWidth>
            </wp14:sizeRelH>
            <wp14:sizeRelV relativeFrom="margin">
              <wp14:pctHeight>0</wp14:pctHeight>
            </wp14:sizeRelV>
          </wp:anchor>
        </w:drawing>
      </w:r>
    </w:p>
    <w:p w14:paraId="6D163119" w14:textId="77777777" w:rsidR="00A26948" w:rsidRPr="00A26948" w:rsidRDefault="00A26948" w:rsidP="00A26948">
      <w:pPr>
        <w:rPr>
          <w:b/>
          <w:bCs/>
          <w:sz w:val="44"/>
          <w:szCs w:val="44"/>
        </w:rPr>
      </w:pPr>
      <w:r w:rsidRPr="00A26948">
        <w:rPr>
          <w:rFonts w:hint="eastAsia"/>
          <w:b/>
          <w:bCs/>
          <w:sz w:val="44"/>
          <w:szCs w:val="44"/>
        </w:rPr>
        <w:t xml:space="preserve"> </w:t>
      </w:r>
      <w:r w:rsidRPr="00A26948">
        <w:rPr>
          <w:b/>
          <w:bCs/>
          <w:sz w:val="44"/>
          <w:szCs w:val="44"/>
        </w:rPr>
        <w:t xml:space="preserve">         </w:t>
      </w:r>
      <w:r w:rsidRPr="00A26948">
        <w:rPr>
          <w:rFonts w:ascii="Times New Roman" w:eastAsia="等线" w:hAnsi="Times New Roman" w:cs="Times New Roman"/>
          <w:b/>
          <w:sz w:val="32"/>
          <w:szCs w:val="32"/>
        </w:rPr>
        <w:t>SCHOOL OF ENGINEERING</w:t>
      </w:r>
      <w:r w:rsidRPr="00A26948">
        <w:rPr>
          <w:b/>
          <w:bCs/>
          <w:sz w:val="44"/>
          <w:szCs w:val="44"/>
        </w:rPr>
        <w:t xml:space="preserve"> </w:t>
      </w:r>
    </w:p>
    <w:p w14:paraId="07668745" w14:textId="77777777" w:rsidR="00A26948" w:rsidRPr="00A26948" w:rsidRDefault="00A26948" w:rsidP="00A26948">
      <w:pPr>
        <w:rPr>
          <w:b/>
          <w:bCs/>
          <w:sz w:val="44"/>
          <w:szCs w:val="44"/>
        </w:rPr>
      </w:pPr>
      <w:r w:rsidRPr="00A26948">
        <w:rPr>
          <w:rFonts w:hint="eastAsia"/>
          <w:b/>
          <w:bCs/>
          <w:sz w:val="44"/>
          <w:szCs w:val="44"/>
        </w:rPr>
        <w:t xml:space="preserve"> </w:t>
      </w:r>
    </w:p>
    <w:p w14:paraId="036006DC" w14:textId="77777777" w:rsidR="00A26948" w:rsidRPr="00A26948" w:rsidRDefault="00A26948" w:rsidP="00A26948">
      <w:pPr>
        <w:ind w:firstLineChars="400" w:firstLine="1760"/>
        <w:rPr>
          <w:b/>
          <w:bCs/>
          <w:sz w:val="44"/>
          <w:szCs w:val="44"/>
        </w:rPr>
      </w:pPr>
      <w:r w:rsidRPr="00A26948">
        <w:rPr>
          <w:b/>
          <w:bCs/>
          <w:noProof/>
          <w:sz w:val="44"/>
          <w:szCs w:val="44"/>
        </w:rPr>
        <w:drawing>
          <wp:inline distT="0" distB="0" distL="0" distR="0" wp14:anchorId="09FD69C5" wp14:editId="59CF7066">
            <wp:extent cx="2993923" cy="2244180"/>
            <wp:effectExtent l="0" t="0" r="0" b="3810"/>
            <wp:docPr id="2" name="图片 2" descr="C:\Users\57516\AppData\Local\Microsoft\Windows\INetCache\Content.MSO\C3714EC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57516\AppData\Local\Microsoft\Windows\INetCache\Content.MSO\C3714EC5.tmp"/>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28193" cy="2344826"/>
                    </a:xfrm>
                    <a:prstGeom prst="rect">
                      <a:avLst/>
                    </a:prstGeom>
                    <a:noFill/>
                    <a:ln>
                      <a:noFill/>
                    </a:ln>
                  </pic:spPr>
                </pic:pic>
              </a:graphicData>
            </a:graphic>
          </wp:inline>
        </w:drawing>
      </w:r>
    </w:p>
    <w:p w14:paraId="15F3E085" w14:textId="77777777" w:rsidR="00A26948" w:rsidRPr="00A26948" w:rsidRDefault="00A26948" w:rsidP="00A26948">
      <w:pPr>
        <w:widowControl/>
        <w:spacing w:line="312" w:lineRule="auto"/>
        <w:jc w:val="right"/>
        <w:rPr>
          <w:rFonts w:ascii="等线 Light" w:eastAsia="等线 Light" w:hAnsi="等线 Light" w:cs="Times New Roman"/>
          <w:b/>
          <w:kern w:val="0"/>
          <w:sz w:val="44"/>
          <w:szCs w:val="44"/>
        </w:rPr>
      </w:pPr>
    </w:p>
    <w:p w14:paraId="47F90371" w14:textId="77777777" w:rsidR="00A26948" w:rsidRPr="00A26948" w:rsidRDefault="00A26948" w:rsidP="00A26948">
      <w:pPr>
        <w:ind w:firstLineChars="200" w:firstLine="720"/>
        <w:rPr>
          <w:b/>
          <w:bCs/>
          <w:sz w:val="36"/>
          <w:szCs w:val="36"/>
        </w:rPr>
      </w:pPr>
      <w:r w:rsidRPr="00A26948">
        <w:rPr>
          <w:b/>
          <w:bCs/>
          <w:sz w:val="36"/>
          <w:szCs w:val="36"/>
        </w:rPr>
        <w:t>Management, Innovation and Sustainability</w:t>
      </w:r>
    </w:p>
    <w:p w14:paraId="3705D793" w14:textId="77777777" w:rsidR="00A26948" w:rsidRPr="00A26948" w:rsidRDefault="00A26948" w:rsidP="00A26948">
      <w:pPr>
        <w:ind w:firstLineChars="500" w:firstLine="1800"/>
        <w:rPr>
          <w:sz w:val="36"/>
          <w:szCs w:val="36"/>
        </w:rPr>
      </w:pPr>
      <w:r w:rsidRPr="00A26948">
        <w:rPr>
          <w:sz w:val="36"/>
          <w:szCs w:val="36"/>
        </w:rPr>
        <w:t>Module code: M5X01176</w:t>
      </w:r>
    </w:p>
    <w:p w14:paraId="762BEDDA" w14:textId="77777777" w:rsidR="00A26948" w:rsidRPr="00A26948" w:rsidRDefault="00A26948" w:rsidP="00A26948">
      <w:pPr>
        <w:ind w:firstLineChars="550" w:firstLine="1761"/>
        <w:rPr>
          <w:rFonts w:ascii="等线 Light" w:eastAsia="等线 Light" w:hAnsi="等线 Light" w:cs="Times New Roman"/>
          <w:b/>
          <w:caps/>
          <w:sz w:val="32"/>
          <w:szCs w:val="32"/>
        </w:rPr>
      </w:pPr>
      <w:r w:rsidRPr="00A26948">
        <w:rPr>
          <w:rFonts w:ascii="等线 Light" w:eastAsia="等线 Light" w:hAnsi="等线 Light" w:cs="Times New Roman"/>
          <w:b/>
          <w:caps/>
          <w:sz w:val="32"/>
          <w:szCs w:val="32"/>
        </w:rPr>
        <w:t>CHASSIS AND SUSPENSION</w:t>
      </w:r>
    </w:p>
    <w:p w14:paraId="0E50C107" w14:textId="77777777" w:rsidR="00A26948" w:rsidRPr="00A26948" w:rsidRDefault="00A26948" w:rsidP="00A26948">
      <w:pPr>
        <w:ind w:firstLineChars="550" w:firstLine="1761"/>
        <w:rPr>
          <w:rFonts w:ascii="等线 Light" w:eastAsia="等线 Light" w:hAnsi="等线 Light" w:cs="Times New Roman"/>
          <w:b/>
          <w:caps/>
          <w:sz w:val="32"/>
          <w:szCs w:val="32"/>
        </w:rPr>
      </w:pPr>
      <w:r w:rsidRPr="00A26948">
        <w:rPr>
          <w:rFonts w:ascii="等线 Light" w:eastAsia="等线 Light" w:hAnsi="等线 Light" w:cs="Times New Roman"/>
          <w:b/>
          <w:caps/>
          <w:sz w:val="32"/>
          <w:szCs w:val="32"/>
        </w:rPr>
        <w:t>STUDENT NAME: Zihao liu</w:t>
      </w:r>
    </w:p>
    <w:p w14:paraId="4B09F4B2" w14:textId="77777777" w:rsidR="00A26948" w:rsidRPr="00A26948" w:rsidRDefault="00A26948" w:rsidP="00A26948">
      <w:pPr>
        <w:ind w:firstLineChars="550" w:firstLine="1761"/>
        <w:rPr>
          <w:rFonts w:ascii="等线 Light" w:eastAsia="等线 Light" w:hAnsi="等线 Light" w:cs="Times New Roman"/>
          <w:b/>
          <w:caps/>
          <w:sz w:val="32"/>
          <w:szCs w:val="32"/>
        </w:rPr>
      </w:pPr>
      <w:r w:rsidRPr="00A26948">
        <w:rPr>
          <w:rFonts w:ascii="等线 Light" w:eastAsia="等线 Light" w:hAnsi="等线 Light" w:cs="Times New Roman"/>
          <w:b/>
          <w:caps/>
          <w:sz w:val="32"/>
          <w:szCs w:val="32"/>
        </w:rPr>
        <w:t>STUDENT NUMBER: 1904590</w:t>
      </w:r>
    </w:p>
    <w:p w14:paraId="57FD319F" w14:textId="77777777" w:rsidR="00A26948" w:rsidRPr="00A26948" w:rsidRDefault="00C7092E" w:rsidP="00A26948">
      <w:pPr>
        <w:ind w:firstLineChars="450" w:firstLine="1441"/>
        <w:rPr>
          <w:sz w:val="36"/>
          <w:szCs w:val="36"/>
        </w:rPr>
      </w:pPr>
      <w:sdt>
        <w:sdtPr>
          <w:rPr>
            <w:rFonts w:ascii="等线 Light" w:eastAsia="等线 Light" w:hAnsi="等线 Light" w:cs="Times New Roman"/>
            <w:b/>
            <w:color w:val="000000"/>
            <w:sz w:val="32"/>
            <w:szCs w:val="32"/>
          </w:rPr>
          <w:alias w:val="摘要"/>
          <w:tag w:val=""/>
          <w:id w:val="165761252"/>
          <w:showingPlcHdr/>
          <w:dataBinding w:prefixMappings="xmlns:ns0='http://schemas.microsoft.com/office/2006/coverPageProps' " w:xpath="/ns0:CoverPageProperties[1]/ns0:Abstract[1]" w:storeItemID="{55AF091B-3C7A-41E3-B477-F2FDAA23CFDA}"/>
          <w:text/>
        </w:sdtPr>
        <w:sdtEndPr/>
        <w:sdtContent>
          <w:r w:rsidR="00A26948" w:rsidRPr="00A26948">
            <w:rPr>
              <w:rFonts w:ascii="等线 Light" w:eastAsia="等线 Light" w:hAnsi="等线 Light" w:cs="Times New Roman"/>
              <w:b/>
              <w:color w:val="000000"/>
              <w:sz w:val="32"/>
              <w:szCs w:val="32"/>
            </w:rPr>
            <w:t xml:space="preserve">     </w:t>
          </w:r>
        </w:sdtContent>
      </w:sdt>
    </w:p>
    <w:p w14:paraId="27657C40" w14:textId="77777777" w:rsidR="00A26948" w:rsidRPr="00A26948" w:rsidRDefault="00A26948" w:rsidP="00A26948">
      <w:pPr>
        <w:rPr>
          <w:b/>
          <w:bCs/>
          <w:sz w:val="44"/>
          <w:szCs w:val="44"/>
        </w:rPr>
      </w:pPr>
    </w:p>
    <w:p w14:paraId="7B5C74C5" w14:textId="77777777" w:rsidR="00A26948" w:rsidRPr="00A26948" w:rsidRDefault="00A26948" w:rsidP="00A26948">
      <w:pPr>
        <w:rPr>
          <w:b/>
          <w:bCs/>
          <w:sz w:val="44"/>
          <w:szCs w:val="44"/>
        </w:rPr>
      </w:pPr>
    </w:p>
    <w:p w14:paraId="24F89B62" w14:textId="77777777" w:rsidR="00A26948" w:rsidRPr="00A26948" w:rsidRDefault="00A26948" w:rsidP="00A26948">
      <w:pPr>
        <w:rPr>
          <w:b/>
          <w:bCs/>
          <w:sz w:val="44"/>
          <w:szCs w:val="44"/>
        </w:rPr>
      </w:pPr>
    </w:p>
    <w:p w14:paraId="706DD524" w14:textId="77777777" w:rsidR="00A26948" w:rsidRPr="00A26948" w:rsidRDefault="00A26948" w:rsidP="00A26948">
      <w:pPr>
        <w:widowControl/>
        <w:spacing w:line="720" w:lineRule="auto"/>
        <w:jc w:val="left"/>
      </w:pPr>
      <w:r w:rsidRPr="00A26948">
        <w:rPr>
          <w:rFonts w:eastAsiaTheme="minorHAnsi" w:hint="eastAsia"/>
          <w:b/>
          <w:sz w:val="44"/>
          <w:szCs w:val="44"/>
        </w:rPr>
        <w:lastRenderedPageBreak/>
        <w:t>I</w:t>
      </w:r>
      <w:r w:rsidRPr="00A26948">
        <w:rPr>
          <w:rFonts w:eastAsiaTheme="minorHAnsi"/>
          <w:b/>
          <w:sz w:val="44"/>
          <w:szCs w:val="44"/>
        </w:rPr>
        <w:t>ndex.</w:t>
      </w:r>
    </w:p>
    <w:p w14:paraId="4096BE6A" w14:textId="77777777" w:rsidR="00A26948" w:rsidRPr="00A26948" w:rsidRDefault="00A26948" w:rsidP="00A26948">
      <w:pPr>
        <w:jc w:val="center"/>
        <w:rPr>
          <w:rFonts w:asciiTheme="minorEastAsia" w:hAnsiTheme="minorEastAsia"/>
          <w:b/>
          <w:sz w:val="40"/>
          <w:szCs w:val="40"/>
        </w:rPr>
      </w:pPr>
      <w:r w:rsidRPr="00A26948">
        <w:rPr>
          <w:rFonts w:asciiTheme="minorEastAsia" w:hAnsiTheme="minorEastAsia"/>
          <w:b/>
          <w:sz w:val="40"/>
          <w:szCs w:val="40"/>
        </w:rPr>
        <w:t>Contents</w:t>
      </w:r>
    </w:p>
    <w:p w14:paraId="7213B78E" w14:textId="5C5C0263" w:rsidR="00A26948" w:rsidRPr="00A26948" w:rsidRDefault="00A26948" w:rsidP="00A26948">
      <w:pPr>
        <w:tabs>
          <w:tab w:val="right" w:leader="hyphen" w:pos="8820"/>
        </w:tabs>
        <w:spacing w:line="840" w:lineRule="exact"/>
        <w:rPr>
          <w:rFonts w:ascii="Times New Roman" w:hAnsi="Times New Roman" w:cs="Times New Roman"/>
          <w:sz w:val="28"/>
          <w:szCs w:val="28"/>
        </w:rPr>
      </w:pPr>
      <w:r w:rsidRPr="00A26948">
        <w:rPr>
          <w:rFonts w:ascii="Times New Roman" w:hAnsi="Times New Roman" w:cs="Times New Roman"/>
          <w:sz w:val="28"/>
          <w:szCs w:val="28"/>
        </w:rPr>
        <w:fldChar w:fldCharType="begin"/>
      </w:r>
      <w:r w:rsidRPr="00A26948">
        <w:rPr>
          <w:rFonts w:ascii="Times New Roman" w:hAnsi="Times New Roman" w:cs="Times New Roman"/>
          <w:sz w:val="28"/>
          <w:szCs w:val="28"/>
        </w:rPr>
        <w:instrText xml:space="preserve"> </w:instrText>
      </w:r>
      <w:r w:rsidRPr="00A26948">
        <w:rPr>
          <w:rFonts w:ascii="Times New Roman" w:hAnsi="Times New Roman" w:cs="Times New Roman" w:hint="eastAsia"/>
          <w:sz w:val="28"/>
          <w:szCs w:val="28"/>
        </w:rPr>
        <w:instrText>= 1 \* Arabic</w:instrText>
      </w:r>
      <w:r w:rsidRPr="00A26948">
        <w:rPr>
          <w:rFonts w:ascii="Times New Roman" w:hAnsi="Times New Roman" w:cs="Times New Roman"/>
          <w:sz w:val="28"/>
          <w:szCs w:val="28"/>
        </w:rPr>
        <w:instrText xml:space="preserve"> </w:instrText>
      </w:r>
      <w:r w:rsidRPr="00A26948">
        <w:rPr>
          <w:rFonts w:ascii="Times New Roman" w:hAnsi="Times New Roman" w:cs="Times New Roman"/>
          <w:sz w:val="28"/>
          <w:szCs w:val="28"/>
        </w:rPr>
        <w:fldChar w:fldCharType="separate"/>
      </w:r>
      <w:r w:rsidRPr="00A26948">
        <w:rPr>
          <w:rFonts w:ascii="Times New Roman" w:hAnsi="Times New Roman" w:cs="Times New Roman"/>
          <w:noProof/>
          <w:sz w:val="28"/>
          <w:szCs w:val="28"/>
        </w:rPr>
        <w:t>1</w:t>
      </w:r>
      <w:r w:rsidRPr="00A26948">
        <w:rPr>
          <w:rFonts w:ascii="Times New Roman" w:hAnsi="Times New Roman" w:cs="Times New Roman"/>
          <w:sz w:val="28"/>
          <w:szCs w:val="28"/>
        </w:rPr>
        <w:fldChar w:fldCharType="end"/>
      </w:r>
      <w:r w:rsidRPr="00A26948">
        <w:rPr>
          <w:rFonts w:ascii="Times New Roman" w:hAnsi="Times New Roman" w:cs="Times New Roman"/>
          <w:sz w:val="28"/>
          <w:szCs w:val="28"/>
        </w:rPr>
        <w:t>. Index</w:t>
      </w:r>
      <w:r w:rsidRPr="00A26948">
        <w:rPr>
          <w:rFonts w:ascii="Times New Roman" w:hAnsi="Times New Roman" w:cs="Times New Roman"/>
          <w:sz w:val="28"/>
          <w:szCs w:val="28"/>
        </w:rPr>
        <w:tab/>
      </w:r>
      <w:r w:rsidR="00352532">
        <w:rPr>
          <w:rFonts w:ascii="Times New Roman" w:hAnsi="Times New Roman" w:cs="Times New Roman"/>
          <w:sz w:val="28"/>
          <w:szCs w:val="28"/>
        </w:rPr>
        <w:t>2</w:t>
      </w:r>
    </w:p>
    <w:p w14:paraId="7975B4A0" w14:textId="3DA82F80" w:rsidR="00A26948" w:rsidRPr="00A26948" w:rsidRDefault="00A26948" w:rsidP="00A26948">
      <w:pPr>
        <w:tabs>
          <w:tab w:val="right" w:leader="hyphen" w:pos="8820"/>
        </w:tabs>
        <w:spacing w:line="840" w:lineRule="exact"/>
        <w:rPr>
          <w:rFonts w:ascii="Times New Roman" w:hAnsi="Times New Roman" w:cs="Times New Roman"/>
          <w:sz w:val="28"/>
          <w:szCs w:val="28"/>
        </w:rPr>
      </w:pPr>
      <w:r w:rsidRPr="00A26948">
        <w:rPr>
          <w:rFonts w:ascii="Times New Roman" w:hAnsi="Times New Roman" w:cs="Times New Roman"/>
          <w:sz w:val="28"/>
          <w:szCs w:val="28"/>
        </w:rPr>
        <w:fldChar w:fldCharType="begin"/>
      </w:r>
      <w:r w:rsidRPr="00A26948">
        <w:rPr>
          <w:rFonts w:ascii="Times New Roman" w:hAnsi="Times New Roman" w:cs="Times New Roman"/>
          <w:sz w:val="28"/>
          <w:szCs w:val="28"/>
        </w:rPr>
        <w:instrText xml:space="preserve"> </w:instrText>
      </w:r>
      <w:r w:rsidRPr="00A26948">
        <w:rPr>
          <w:rFonts w:ascii="Times New Roman" w:hAnsi="Times New Roman" w:cs="Times New Roman" w:hint="eastAsia"/>
          <w:sz w:val="28"/>
          <w:szCs w:val="28"/>
        </w:rPr>
        <w:instrText>= 2 \* Arabic</w:instrText>
      </w:r>
      <w:r w:rsidRPr="00A26948">
        <w:rPr>
          <w:rFonts w:ascii="Times New Roman" w:hAnsi="Times New Roman" w:cs="Times New Roman"/>
          <w:sz w:val="28"/>
          <w:szCs w:val="28"/>
        </w:rPr>
        <w:instrText xml:space="preserve"> </w:instrText>
      </w:r>
      <w:r w:rsidRPr="00A26948">
        <w:rPr>
          <w:rFonts w:ascii="Times New Roman" w:hAnsi="Times New Roman" w:cs="Times New Roman"/>
          <w:sz w:val="28"/>
          <w:szCs w:val="28"/>
        </w:rPr>
        <w:fldChar w:fldCharType="separate"/>
      </w:r>
      <w:r w:rsidRPr="00A26948">
        <w:rPr>
          <w:rFonts w:ascii="Times New Roman" w:hAnsi="Times New Roman" w:cs="Times New Roman"/>
          <w:noProof/>
          <w:sz w:val="28"/>
          <w:szCs w:val="28"/>
        </w:rPr>
        <w:t>2</w:t>
      </w:r>
      <w:r w:rsidRPr="00A26948">
        <w:rPr>
          <w:rFonts w:ascii="Times New Roman" w:hAnsi="Times New Roman" w:cs="Times New Roman"/>
          <w:sz w:val="28"/>
          <w:szCs w:val="28"/>
        </w:rPr>
        <w:fldChar w:fldCharType="end"/>
      </w:r>
      <w:r w:rsidRPr="00A26948">
        <w:rPr>
          <w:rFonts w:ascii="Times New Roman" w:hAnsi="Times New Roman" w:cs="Times New Roman"/>
          <w:sz w:val="28"/>
          <w:szCs w:val="28"/>
        </w:rPr>
        <w:t>. Abstract</w:t>
      </w:r>
      <w:r w:rsidRPr="00A26948">
        <w:rPr>
          <w:rFonts w:ascii="Times New Roman" w:hAnsi="Times New Roman" w:cs="Times New Roman"/>
          <w:sz w:val="28"/>
          <w:szCs w:val="28"/>
        </w:rPr>
        <w:tab/>
      </w:r>
      <w:r w:rsidR="00352532">
        <w:rPr>
          <w:rFonts w:ascii="Times New Roman" w:hAnsi="Times New Roman" w:cs="Times New Roman"/>
          <w:sz w:val="28"/>
          <w:szCs w:val="28"/>
        </w:rPr>
        <w:t>3</w:t>
      </w:r>
    </w:p>
    <w:p w14:paraId="339F49A6" w14:textId="1C8C6A0C" w:rsidR="00A26948" w:rsidRPr="00A26948" w:rsidRDefault="00A26948" w:rsidP="00A26948">
      <w:pPr>
        <w:tabs>
          <w:tab w:val="right" w:leader="hyphen" w:pos="8820"/>
        </w:tabs>
        <w:spacing w:line="840" w:lineRule="exact"/>
        <w:rPr>
          <w:rFonts w:ascii="Times New Roman" w:hAnsi="Times New Roman" w:cs="Times New Roman"/>
          <w:sz w:val="28"/>
          <w:szCs w:val="28"/>
        </w:rPr>
      </w:pPr>
      <w:r w:rsidRPr="00A26948">
        <w:rPr>
          <w:rFonts w:ascii="Times New Roman" w:hAnsi="Times New Roman" w:cs="Times New Roman"/>
          <w:sz w:val="28"/>
          <w:szCs w:val="28"/>
        </w:rPr>
        <w:t>3. Team Roles and Responsibilities</w:t>
      </w:r>
      <w:r w:rsidRPr="00A26948">
        <w:rPr>
          <w:rFonts w:ascii="Times New Roman" w:hAnsi="Times New Roman" w:cs="Times New Roman"/>
          <w:sz w:val="28"/>
          <w:szCs w:val="28"/>
        </w:rPr>
        <w:tab/>
      </w:r>
      <w:r w:rsidR="00352532">
        <w:rPr>
          <w:rFonts w:ascii="Times New Roman" w:hAnsi="Times New Roman" w:cs="Times New Roman"/>
          <w:sz w:val="28"/>
          <w:szCs w:val="28"/>
        </w:rPr>
        <w:t>4</w:t>
      </w:r>
    </w:p>
    <w:p w14:paraId="00D931F6" w14:textId="44A6340E" w:rsidR="00A26948" w:rsidRPr="00A26948" w:rsidRDefault="00A26948" w:rsidP="00A26948">
      <w:pPr>
        <w:tabs>
          <w:tab w:val="right" w:leader="hyphen" w:pos="8820"/>
        </w:tabs>
        <w:spacing w:line="840" w:lineRule="exact"/>
        <w:rPr>
          <w:rFonts w:ascii="Times New Roman" w:hAnsi="Times New Roman" w:cs="Times New Roman"/>
          <w:sz w:val="28"/>
          <w:szCs w:val="28"/>
        </w:rPr>
      </w:pPr>
      <w:r w:rsidRPr="00A26948">
        <w:rPr>
          <w:rFonts w:ascii="Times New Roman" w:hAnsi="Times New Roman" w:cs="Times New Roman"/>
          <w:sz w:val="28"/>
          <w:szCs w:val="28"/>
        </w:rPr>
        <w:t>4. Personal Roles</w:t>
      </w:r>
      <w:r w:rsidRPr="00A26948">
        <w:rPr>
          <w:rFonts w:ascii="Times New Roman" w:hAnsi="Times New Roman" w:cs="Times New Roman"/>
          <w:sz w:val="28"/>
          <w:szCs w:val="28"/>
        </w:rPr>
        <w:tab/>
      </w:r>
      <w:r w:rsidRPr="00A26948">
        <w:rPr>
          <w:rFonts w:ascii="Times New Roman" w:hAnsi="Times New Roman" w:cs="Times New Roman" w:hint="eastAsia"/>
          <w:sz w:val="28"/>
          <w:szCs w:val="28"/>
        </w:rPr>
        <w:t xml:space="preserve"> </w:t>
      </w:r>
      <w:r w:rsidR="00352532">
        <w:rPr>
          <w:rFonts w:ascii="Times New Roman" w:hAnsi="Times New Roman" w:cs="Times New Roman"/>
          <w:sz w:val="28"/>
          <w:szCs w:val="28"/>
        </w:rPr>
        <w:t>6</w:t>
      </w:r>
    </w:p>
    <w:p w14:paraId="275E56E0" w14:textId="0F3EEA55" w:rsidR="00A26948" w:rsidRPr="00A26948" w:rsidRDefault="00A26948" w:rsidP="00A26948">
      <w:pPr>
        <w:tabs>
          <w:tab w:val="right" w:leader="hyphen" w:pos="8820"/>
        </w:tabs>
        <w:spacing w:line="840" w:lineRule="exact"/>
        <w:rPr>
          <w:rFonts w:ascii="Times New Roman" w:hAnsi="Times New Roman" w:cs="Times New Roman"/>
          <w:sz w:val="28"/>
          <w:szCs w:val="28"/>
        </w:rPr>
      </w:pPr>
      <w:r w:rsidRPr="00A26948">
        <w:rPr>
          <w:rFonts w:ascii="Times New Roman" w:hAnsi="Times New Roman" w:cs="Times New Roman"/>
          <w:sz w:val="28"/>
          <w:szCs w:val="28"/>
        </w:rPr>
        <w:t>5. Belbin’s models self-assessment</w:t>
      </w:r>
      <w:r w:rsidRPr="00A26948">
        <w:rPr>
          <w:rFonts w:ascii="Times New Roman" w:hAnsi="Times New Roman" w:cs="Times New Roman"/>
          <w:sz w:val="28"/>
          <w:szCs w:val="28"/>
        </w:rPr>
        <w:tab/>
      </w:r>
      <w:r w:rsidR="00352532">
        <w:rPr>
          <w:rFonts w:ascii="Times New Roman" w:hAnsi="Times New Roman" w:cs="Times New Roman"/>
          <w:sz w:val="28"/>
          <w:szCs w:val="28"/>
        </w:rPr>
        <w:t>7</w:t>
      </w:r>
    </w:p>
    <w:p w14:paraId="6937A52B" w14:textId="1F518B33" w:rsidR="00A26948" w:rsidRPr="00A26948" w:rsidRDefault="00A26948" w:rsidP="00A26948">
      <w:pPr>
        <w:tabs>
          <w:tab w:val="right" w:leader="hyphen" w:pos="8820"/>
        </w:tabs>
        <w:spacing w:line="840" w:lineRule="exact"/>
        <w:rPr>
          <w:rFonts w:ascii="Times New Roman" w:hAnsi="Times New Roman" w:cs="Times New Roman"/>
          <w:sz w:val="28"/>
          <w:szCs w:val="28"/>
        </w:rPr>
      </w:pPr>
      <w:r w:rsidRPr="00A26948">
        <w:rPr>
          <w:rFonts w:ascii="Times New Roman" w:hAnsi="Times New Roman" w:cs="Times New Roman"/>
          <w:sz w:val="28"/>
          <w:szCs w:val="28"/>
        </w:rPr>
        <w:t>6. Group tasks</w:t>
      </w:r>
      <w:r w:rsidRPr="00A26948">
        <w:rPr>
          <w:rFonts w:ascii="Times New Roman" w:hAnsi="Times New Roman" w:cs="Times New Roman"/>
          <w:sz w:val="28"/>
          <w:szCs w:val="28"/>
        </w:rPr>
        <w:tab/>
      </w:r>
      <w:r w:rsidR="00352532">
        <w:rPr>
          <w:rFonts w:ascii="Times New Roman" w:hAnsi="Times New Roman" w:cs="Times New Roman"/>
          <w:sz w:val="28"/>
          <w:szCs w:val="28"/>
        </w:rPr>
        <w:t>11</w:t>
      </w:r>
    </w:p>
    <w:p w14:paraId="16C84724" w14:textId="01CC9171" w:rsidR="00A26948" w:rsidRPr="00A26948" w:rsidRDefault="00A26948" w:rsidP="00A26948">
      <w:pPr>
        <w:tabs>
          <w:tab w:val="right" w:leader="hyphen" w:pos="8820"/>
        </w:tabs>
        <w:spacing w:line="840" w:lineRule="exact"/>
        <w:rPr>
          <w:rFonts w:ascii="Times New Roman" w:hAnsi="Times New Roman" w:cs="Times New Roman"/>
          <w:sz w:val="28"/>
          <w:szCs w:val="28"/>
        </w:rPr>
      </w:pPr>
      <w:r w:rsidRPr="00A26948">
        <w:rPr>
          <w:rFonts w:ascii="Times New Roman" w:hAnsi="Times New Roman" w:cs="Times New Roman"/>
          <w:sz w:val="28"/>
          <w:szCs w:val="28"/>
        </w:rPr>
        <w:t>7. Personal tasks</w:t>
      </w:r>
      <w:r w:rsidRPr="00A26948">
        <w:rPr>
          <w:rFonts w:ascii="Times New Roman" w:hAnsi="Times New Roman" w:cs="Times New Roman"/>
          <w:sz w:val="28"/>
          <w:szCs w:val="28"/>
        </w:rPr>
        <w:tab/>
      </w:r>
      <w:r w:rsidR="00352532">
        <w:rPr>
          <w:rFonts w:ascii="Times New Roman" w:hAnsi="Times New Roman" w:cs="Times New Roman"/>
          <w:sz w:val="28"/>
          <w:szCs w:val="28"/>
        </w:rPr>
        <w:t>12</w:t>
      </w:r>
    </w:p>
    <w:p w14:paraId="1C5DEA13" w14:textId="79374FC0" w:rsidR="00A26948" w:rsidRPr="00A26948" w:rsidRDefault="00A26948" w:rsidP="00A26948">
      <w:pPr>
        <w:tabs>
          <w:tab w:val="right" w:leader="hyphen" w:pos="8820"/>
        </w:tabs>
        <w:spacing w:line="840" w:lineRule="exact"/>
        <w:rPr>
          <w:rFonts w:ascii="Times New Roman" w:hAnsi="Times New Roman" w:cs="Times New Roman"/>
          <w:sz w:val="28"/>
          <w:szCs w:val="28"/>
        </w:rPr>
      </w:pPr>
      <w:r w:rsidRPr="00A26948">
        <w:rPr>
          <w:rFonts w:ascii="Times New Roman" w:hAnsi="Times New Roman" w:cs="Times New Roman"/>
          <w:sz w:val="28"/>
          <w:szCs w:val="28"/>
        </w:rPr>
        <w:t>8. Bill of materials</w:t>
      </w:r>
      <w:r w:rsidRPr="00A26948">
        <w:rPr>
          <w:rFonts w:ascii="Times New Roman" w:hAnsi="Times New Roman" w:cs="Times New Roman"/>
          <w:sz w:val="28"/>
          <w:szCs w:val="28"/>
        </w:rPr>
        <w:tab/>
        <w:t>1</w:t>
      </w:r>
      <w:r w:rsidR="00352532">
        <w:rPr>
          <w:rFonts w:ascii="Times New Roman" w:hAnsi="Times New Roman" w:cs="Times New Roman"/>
          <w:sz w:val="28"/>
          <w:szCs w:val="28"/>
        </w:rPr>
        <w:t>5</w:t>
      </w:r>
    </w:p>
    <w:p w14:paraId="59E9A501" w14:textId="1ED4E065" w:rsidR="00A26948" w:rsidRPr="00A26948" w:rsidRDefault="00A26948" w:rsidP="00A26948">
      <w:pPr>
        <w:tabs>
          <w:tab w:val="right" w:leader="hyphen" w:pos="8820"/>
        </w:tabs>
        <w:spacing w:line="840" w:lineRule="exact"/>
        <w:rPr>
          <w:rFonts w:ascii="Times New Roman" w:hAnsi="Times New Roman" w:cs="Times New Roman"/>
          <w:sz w:val="28"/>
          <w:szCs w:val="28"/>
        </w:rPr>
      </w:pPr>
      <w:r w:rsidRPr="00A26948">
        <w:rPr>
          <w:rFonts w:ascii="Times New Roman" w:hAnsi="Times New Roman" w:cs="Times New Roman"/>
          <w:sz w:val="28"/>
          <w:szCs w:val="28"/>
        </w:rPr>
        <w:t>9. Special Equipment</w:t>
      </w:r>
      <w:r w:rsidRPr="00A26948">
        <w:rPr>
          <w:rFonts w:ascii="Times New Roman" w:hAnsi="Times New Roman" w:cs="Times New Roman"/>
          <w:sz w:val="28"/>
          <w:szCs w:val="28"/>
        </w:rPr>
        <w:tab/>
      </w:r>
      <w:r w:rsidRPr="00A26948">
        <w:rPr>
          <w:rFonts w:ascii="Times New Roman" w:hAnsi="Times New Roman" w:cs="Times New Roman" w:hint="eastAsia"/>
          <w:sz w:val="28"/>
          <w:szCs w:val="28"/>
        </w:rPr>
        <w:t>1</w:t>
      </w:r>
      <w:r w:rsidR="00352532">
        <w:rPr>
          <w:rFonts w:ascii="Times New Roman" w:hAnsi="Times New Roman" w:cs="Times New Roman"/>
          <w:sz w:val="28"/>
          <w:szCs w:val="28"/>
        </w:rPr>
        <w:t>6</w:t>
      </w:r>
    </w:p>
    <w:p w14:paraId="736C09DA" w14:textId="14AE7ED7" w:rsidR="00A26948" w:rsidRPr="00A26948" w:rsidRDefault="00A26948" w:rsidP="00A26948">
      <w:pPr>
        <w:tabs>
          <w:tab w:val="right" w:leader="hyphen" w:pos="8820"/>
        </w:tabs>
        <w:spacing w:line="840" w:lineRule="exact"/>
        <w:rPr>
          <w:rFonts w:ascii="Times New Roman" w:hAnsi="Times New Roman" w:cs="Times New Roman"/>
          <w:sz w:val="28"/>
          <w:szCs w:val="28"/>
        </w:rPr>
      </w:pPr>
      <w:r w:rsidRPr="00A26948">
        <w:rPr>
          <w:rFonts w:ascii="Times New Roman" w:hAnsi="Times New Roman" w:cs="Times New Roman"/>
          <w:sz w:val="28"/>
          <w:szCs w:val="28"/>
        </w:rPr>
        <w:t>10. Milestones and gateways</w:t>
      </w:r>
      <w:r w:rsidRPr="00A26948">
        <w:rPr>
          <w:rFonts w:ascii="Times New Roman" w:hAnsi="Times New Roman" w:cs="Times New Roman"/>
          <w:sz w:val="28"/>
          <w:szCs w:val="28"/>
        </w:rPr>
        <w:tab/>
      </w:r>
      <w:r w:rsidRPr="00A26948">
        <w:rPr>
          <w:rFonts w:ascii="Times New Roman" w:hAnsi="Times New Roman" w:cs="Times New Roman" w:hint="eastAsia"/>
          <w:sz w:val="28"/>
          <w:szCs w:val="28"/>
        </w:rPr>
        <w:t>1</w:t>
      </w:r>
      <w:r w:rsidR="00352532">
        <w:rPr>
          <w:rFonts w:ascii="Times New Roman" w:hAnsi="Times New Roman" w:cs="Times New Roman"/>
          <w:sz w:val="28"/>
          <w:szCs w:val="28"/>
        </w:rPr>
        <w:t>8</w:t>
      </w:r>
    </w:p>
    <w:p w14:paraId="12C2DF04" w14:textId="370FD64B" w:rsidR="00A26948" w:rsidRPr="00A26948" w:rsidRDefault="00A26948" w:rsidP="00A26948">
      <w:pPr>
        <w:tabs>
          <w:tab w:val="right" w:leader="hyphen" w:pos="8820"/>
        </w:tabs>
        <w:spacing w:line="840" w:lineRule="exact"/>
        <w:rPr>
          <w:rFonts w:ascii="Times New Roman" w:hAnsi="Times New Roman" w:cs="Times New Roman"/>
          <w:sz w:val="28"/>
          <w:szCs w:val="28"/>
        </w:rPr>
      </w:pPr>
      <w:r w:rsidRPr="00A26948">
        <w:rPr>
          <w:rFonts w:ascii="Times New Roman" w:hAnsi="Times New Roman" w:cs="Times New Roman"/>
          <w:sz w:val="28"/>
          <w:szCs w:val="28"/>
        </w:rPr>
        <w:t>11. Areas of concern</w:t>
      </w:r>
      <w:r w:rsidRPr="00A26948">
        <w:rPr>
          <w:rFonts w:ascii="Times New Roman" w:hAnsi="Times New Roman" w:cs="Times New Roman"/>
          <w:sz w:val="28"/>
          <w:szCs w:val="28"/>
        </w:rPr>
        <w:tab/>
      </w:r>
      <w:r w:rsidRPr="00A26948">
        <w:rPr>
          <w:rFonts w:ascii="Times New Roman" w:hAnsi="Times New Roman" w:cs="Times New Roman" w:hint="eastAsia"/>
          <w:sz w:val="28"/>
          <w:szCs w:val="28"/>
        </w:rPr>
        <w:t>1</w:t>
      </w:r>
      <w:r w:rsidR="00352532">
        <w:rPr>
          <w:rFonts w:ascii="Times New Roman" w:hAnsi="Times New Roman" w:cs="Times New Roman"/>
          <w:sz w:val="28"/>
          <w:szCs w:val="28"/>
        </w:rPr>
        <w:t>9</w:t>
      </w:r>
    </w:p>
    <w:p w14:paraId="58F268CE" w14:textId="3B84CCE8" w:rsidR="00A26948" w:rsidRPr="00A26948" w:rsidRDefault="00A26948" w:rsidP="00A26948">
      <w:pPr>
        <w:tabs>
          <w:tab w:val="right" w:leader="hyphen" w:pos="8820"/>
        </w:tabs>
        <w:spacing w:line="840" w:lineRule="exact"/>
        <w:rPr>
          <w:rFonts w:ascii="Times New Roman" w:hAnsi="Times New Roman" w:cs="Times New Roman"/>
          <w:sz w:val="28"/>
          <w:szCs w:val="28"/>
        </w:rPr>
      </w:pPr>
      <w:r w:rsidRPr="00A26948">
        <w:rPr>
          <w:rFonts w:ascii="Times New Roman" w:hAnsi="Times New Roman" w:cs="Times New Roman"/>
          <w:sz w:val="28"/>
          <w:szCs w:val="28"/>
        </w:rPr>
        <w:t>12. Gantt Charts</w:t>
      </w:r>
      <w:r w:rsidRPr="00A26948">
        <w:rPr>
          <w:rFonts w:ascii="Times New Roman" w:hAnsi="Times New Roman" w:cs="Times New Roman"/>
          <w:sz w:val="28"/>
          <w:szCs w:val="28"/>
        </w:rPr>
        <w:tab/>
      </w:r>
      <w:r w:rsidR="00352532">
        <w:rPr>
          <w:rFonts w:ascii="Times New Roman" w:hAnsi="Times New Roman" w:cs="Times New Roman"/>
          <w:sz w:val="28"/>
          <w:szCs w:val="28"/>
        </w:rPr>
        <w:t>22</w:t>
      </w:r>
    </w:p>
    <w:p w14:paraId="66AB8432" w14:textId="087DF43F" w:rsidR="00A26948" w:rsidRPr="00A26948" w:rsidRDefault="00A26948" w:rsidP="00A26948">
      <w:pPr>
        <w:tabs>
          <w:tab w:val="right" w:leader="hyphen" w:pos="8820"/>
        </w:tabs>
        <w:spacing w:line="840" w:lineRule="exact"/>
        <w:rPr>
          <w:rFonts w:ascii="Times New Roman" w:hAnsi="Times New Roman" w:cs="Times New Roman"/>
          <w:sz w:val="28"/>
          <w:szCs w:val="28"/>
        </w:rPr>
      </w:pPr>
      <w:r w:rsidRPr="00A26948">
        <w:rPr>
          <w:rFonts w:ascii="Times New Roman" w:hAnsi="Times New Roman" w:cs="Times New Roman"/>
          <w:sz w:val="28"/>
          <w:szCs w:val="28"/>
        </w:rPr>
        <w:t>13. Conclusion</w:t>
      </w:r>
      <w:r w:rsidRPr="00A26948">
        <w:rPr>
          <w:rFonts w:ascii="Times New Roman" w:hAnsi="Times New Roman" w:cs="Times New Roman"/>
          <w:sz w:val="28"/>
          <w:szCs w:val="28"/>
        </w:rPr>
        <w:tab/>
      </w:r>
      <w:r w:rsidRPr="00A26948">
        <w:rPr>
          <w:rFonts w:ascii="Times New Roman" w:hAnsi="Times New Roman" w:cs="Times New Roman" w:hint="eastAsia"/>
          <w:sz w:val="28"/>
          <w:szCs w:val="28"/>
        </w:rPr>
        <w:t>2</w:t>
      </w:r>
      <w:r w:rsidR="00352532">
        <w:rPr>
          <w:rFonts w:ascii="Times New Roman" w:hAnsi="Times New Roman" w:cs="Times New Roman"/>
          <w:sz w:val="28"/>
          <w:szCs w:val="28"/>
        </w:rPr>
        <w:t>4</w:t>
      </w:r>
    </w:p>
    <w:p w14:paraId="5CFB5871" w14:textId="630FC0DE" w:rsidR="00A26948" w:rsidRPr="00A26948" w:rsidRDefault="00A26948" w:rsidP="00A26948">
      <w:pPr>
        <w:tabs>
          <w:tab w:val="right" w:leader="hyphen" w:pos="8820"/>
        </w:tabs>
        <w:spacing w:line="840" w:lineRule="exact"/>
        <w:rPr>
          <w:rFonts w:ascii="Times New Roman" w:hAnsi="Times New Roman" w:cs="Times New Roman"/>
          <w:sz w:val="28"/>
          <w:szCs w:val="28"/>
        </w:rPr>
      </w:pPr>
      <w:r w:rsidRPr="00A26948">
        <w:rPr>
          <w:rFonts w:ascii="Times New Roman" w:hAnsi="Times New Roman" w:cs="Times New Roman"/>
          <w:sz w:val="28"/>
          <w:szCs w:val="28"/>
        </w:rPr>
        <w:t>14. Bibliography</w:t>
      </w:r>
      <w:r w:rsidRPr="00A26948">
        <w:rPr>
          <w:rFonts w:ascii="Times New Roman" w:hAnsi="Times New Roman" w:cs="Times New Roman"/>
          <w:sz w:val="28"/>
          <w:szCs w:val="28"/>
        </w:rPr>
        <w:tab/>
        <w:t>2</w:t>
      </w:r>
    </w:p>
    <w:p w14:paraId="1F8824E2" w14:textId="7CB0E2E8" w:rsidR="009F19DD" w:rsidRPr="00E14638" w:rsidRDefault="009F19DD">
      <w:pPr>
        <w:rPr>
          <w:rFonts w:ascii="Adobe 黑体 Std R" w:eastAsia="Adobe 黑体 Std R" w:hAnsi="Adobe 黑体 Std R"/>
          <w:sz w:val="44"/>
          <w:szCs w:val="44"/>
        </w:rPr>
      </w:pPr>
      <w:r w:rsidRPr="00E14638">
        <w:rPr>
          <w:rFonts w:ascii="Adobe 黑体 Std R" w:eastAsia="Adobe 黑体 Std R" w:hAnsi="Adobe 黑体 Std R" w:hint="eastAsia"/>
          <w:sz w:val="44"/>
          <w:szCs w:val="44"/>
        </w:rPr>
        <w:lastRenderedPageBreak/>
        <w:t>A</w:t>
      </w:r>
      <w:r w:rsidRPr="00E14638">
        <w:rPr>
          <w:rFonts w:ascii="Adobe 黑体 Std R" w:eastAsia="Adobe 黑体 Std R" w:hAnsi="Adobe 黑体 Std R"/>
          <w:sz w:val="44"/>
          <w:szCs w:val="44"/>
        </w:rPr>
        <w:t>bstract</w:t>
      </w:r>
    </w:p>
    <w:p w14:paraId="35CC75C1" w14:textId="77777777" w:rsidR="00C82665" w:rsidRPr="00C82665" w:rsidRDefault="00C82665" w:rsidP="00C82665">
      <w:pPr>
        <w:ind w:firstLineChars="100" w:firstLine="240"/>
        <w:rPr>
          <w:sz w:val="24"/>
          <w:szCs w:val="24"/>
        </w:rPr>
      </w:pPr>
      <w:r w:rsidRPr="00C82665">
        <w:rPr>
          <w:sz w:val="24"/>
          <w:szCs w:val="24"/>
        </w:rPr>
        <w:t>The goal of the entire project is to design and optimize the electric climbing/sprinting vehicle based on TOM's F3 Donor Monocoque (Fig. 1) to achieve participation and chase the championship.</w:t>
      </w:r>
    </w:p>
    <w:p w14:paraId="0DAD5391" w14:textId="77777777" w:rsidR="00C82665" w:rsidRDefault="00C82665" w:rsidP="00C82665">
      <w:pPr>
        <w:ind w:firstLineChars="100" w:firstLine="240"/>
        <w:rPr>
          <w:sz w:val="24"/>
          <w:szCs w:val="24"/>
        </w:rPr>
      </w:pPr>
      <w:r w:rsidRPr="00C82665">
        <w:rPr>
          <w:sz w:val="24"/>
          <w:szCs w:val="24"/>
        </w:rPr>
        <w:t xml:space="preserve">The main task of the chassis and suspension group is to divide the chassis tasks into front fork arms, columns, brakes, footpaths, seats, controls, tires, chassis structures and safety devices. First, after a thorough measurement of each component is required, they can perform some simulations on </w:t>
      </w:r>
      <w:proofErr w:type="spellStart"/>
      <w:r w:rsidRPr="00C82665">
        <w:rPr>
          <w:sz w:val="24"/>
          <w:szCs w:val="24"/>
        </w:rPr>
        <w:t>Solidworks</w:t>
      </w:r>
      <w:proofErr w:type="spellEnd"/>
      <w:r w:rsidRPr="00C82665">
        <w:rPr>
          <w:sz w:val="24"/>
          <w:szCs w:val="24"/>
        </w:rPr>
        <w:t xml:space="preserve"> &amp; CAD and use the vehicle model to simulate FEA (Finite Element Analysis). Then, according to the results of various simulation experiments on various parts of the car, different upgrade optimization schemes are proposed: after evaluating the upgrade optimization scheme, an optimized model is re-established. Perform the actual test after the initial upgrade to get the actual data after the initial upgrade. Adjust the car's upgrade plan based on the actual data process and implement the final upgrade optimization plan.</w:t>
      </w:r>
    </w:p>
    <w:p w14:paraId="6E0F1022" w14:textId="0FBAD5EB" w:rsidR="00E81C4E" w:rsidRPr="00E81C4E" w:rsidRDefault="00E81C4E" w:rsidP="00C82665">
      <w:pPr>
        <w:ind w:firstLineChars="100" w:firstLine="240"/>
        <w:rPr>
          <w:sz w:val="24"/>
          <w:szCs w:val="24"/>
        </w:rPr>
      </w:pPr>
      <w:r>
        <w:rPr>
          <w:noProof/>
          <w:sz w:val="24"/>
          <w:szCs w:val="24"/>
        </w:rPr>
        <w:drawing>
          <wp:inline distT="0" distB="0" distL="0" distR="0" wp14:anchorId="395E9A49" wp14:editId="16A95A2D">
            <wp:extent cx="1769807" cy="1435456"/>
            <wp:effectExtent l="0" t="0" r="1905"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93899" cy="1454997"/>
                    </a:xfrm>
                    <a:prstGeom prst="rect">
                      <a:avLst/>
                    </a:prstGeom>
                    <a:noFill/>
                  </pic:spPr>
                </pic:pic>
              </a:graphicData>
            </a:graphic>
          </wp:inline>
        </w:drawing>
      </w:r>
      <w:r w:rsidRPr="00E81C4E">
        <w:rPr>
          <w:noProof/>
          <w:sz w:val="24"/>
          <w:szCs w:val="24"/>
        </w:rPr>
        <w:drawing>
          <wp:inline distT="0" distB="0" distL="0" distR="0" wp14:anchorId="78DDBFAC" wp14:editId="124BF44A">
            <wp:extent cx="1927283" cy="1445342"/>
            <wp:effectExtent l="0" t="0" r="0" b="2540"/>
            <wp:docPr id="8" name="图片 8" descr="C:\Users\57516\AppData\Local\Microsoft\Windows\INetCache\Content.MSO\2DFDAE6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57516\AppData\Local\Microsoft\Windows\INetCache\Content.MSO\2DFDAE68.tmp"/>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25431" cy="1518947"/>
                    </a:xfrm>
                    <a:prstGeom prst="rect">
                      <a:avLst/>
                    </a:prstGeom>
                    <a:noFill/>
                    <a:ln>
                      <a:noFill/>
                    </a:ln>
                  </pic:spPr>
                </pic:pic>
              </a:graphicData>
            </a:graphic>
          </wp:inline>
        </w:drawing>
      </w:r>
    </w:p>
    <w:p w14:paraId="3CD0E4A9" w14:textId="3D0F3CA0" w:rsidR="00E14638" w:rsidRPr="00E81C4E" w:rsidRDefault="00E81C4E" w:rsidP="00E14638">
      <w:pPr>
        <w:ind w:firstLineChars="100" w:firstLine="240"/>
        <w:rPr>
          <w:b/>
          <w:bCs/>
          <w:sz w:val="24"/>
          <w:szCs w:val="24"/>
        </w:rPr>
      </w:pPr>
      <w:r w:rsidRPr="00E81C4E">
        <w:rPr>
          <w:rFonts w:hint="eastAsia"/>
          <w:b/>
          <w:bCs/>
          <w:sz w:val="24"/>
          <w:szCs w:val="24"/>
        </w:rPr>
        <w:t>F</w:t>
      </w:r>
      <w:r w:rsidRPr="00E81C4E">
        <w:rPr>
          <w:b/>
          <w:bCs/>
          <w:sz w:val="24"/>
          <w:szCs w:val="24"/>
        </w:rPr>
        <w:t>igure 1 TOM’S F3</w:t>
      </w:r>
    </w:p>
    <w:p w14:paraId="361FE9FE" w14:textId="77777777" w:rsidR="00C82665" w:rsidRDefault="00C82665" w:rsidP="00E14638">
      <w:pPr>
        <w:widowControl/>
        <w:spacing w:line="720" w:lineRule="auto"/>
        <w:jc w:val="left"/>
        <w:rPr>
          <w:rFonts w:ascii="Adobe 黑体 Std R" w:eastAsia="Adobe 黑体 Std R" w:hAnsi="Adobe 黑体 Std R" w:cs="Times New Roman"/>
          <w:b/>
          <w:sz w:val="44"/>
          <w:szCs w:val="44"/>
        </w:rPr>
      </w:pPr>
    </w:p>
    <w:p w14:paraId="74E03A2C" w14:textId="4D6BA82F" w:rsidR="00E14638" w:rsidRDefault="00E14638" w:rsidP="00E14638">
      <w:pPr>
        <w:widowControl/>
        <w:spacing w:line="720" w:lineRule="auto"/>
        <w:jc w:val="left"/>
        <w:rPr>
          <w:rFonts w:ascii="Adobe 黑体 Std R" w:eastAsia="Adobe 黑体 Std R" w:hAnsi="Adobe 黑体 Std R" w:cs="Times New Roman"/>
          <w:b/>
          <w:sz w:val="44"/>
          <w:szCs w:val="44"/>
        </w:rPr>
      </w:pPr>
      <w:r w:rsidRPr="00E14638">
        <w:rPr>
          <w:rFonts w:ascii="Adobe 黑体 Std R" w:eastAsia="Adobe 黑体 Std R" w:hAnsi="Adobe 黑体 Std R" w:cs="Times New Roman"/>
          <w:b/>
          <w:sz w:val="44"/>
          <w:szCs w:val="44"/>
        </w:rPr>
        <w:lastRenderedPageBreak/>
        <w:t>Team Roles and Responsibilities</w:t>
      </w:r>
      <w:r w:rsidRPr="00E14638">
        <w:rPr>
          <w:rFonts w:ascii="Adobe 黑体 Std R" w:eastAsia="Adobe 黑体 Std R" w:hAnsi="Adobe 黑体 Std R" w:cs="Times New Roman" w:hint="eastAsia"/>
          <w:b/>
          <w:sz w:val="44"/>
          <w:szCs w:val="44"/>
        </w:rPr>
        <w:t>.</w:t>
      </w:r>
    </w:p>
    <w:p w14:paraId="20F67FC2" w14:textId="556BDBB3" w:rsidR="00E14638" w:rsidRDefault="00E14638" w:rsidP="00E14638">
      <w:pPr>
        <w:ind w:firstLineChars="500" w:firstLine="1400"/>
        <w:rPr>
          <w:rFonts w:ascii="Times New Roman" w:eastAsia="等线" w:hAnsi="Times New Roman" w:cs="Times New Roman"/>
          <w:sz w:val="28"/>
          <w:szCs w:val="28"/>
        </w:rPr>
      </w:pPr>
      <w:r w:rsidRPr="00E14638">
        <w:rPr>
          <w:rFonts w:ascii="Times New Roman" w:eastAsia="等线" w:hAnsi="Times New Roman" w:cs="Times New Roman"/>
          <w:b/>
          <w:sz w:val="28"/>
          <w:szCs w:val="28"/>
        </w:rPr>
        <w:t>Table 1.</w:t>
      </w:r>
      <w:r w:rsidRPr="00E14638">
        <w:rPr>
          <w:rFonts w:ascii="Times New Roman" w:eastAsia="等线" w:hAnsi="Times New Roman" w:cs="Times New Roman"/>
          <w:sz w:val="28"/>
          <w:szCs w:val="28"/>
        </w:rPr>
        <w:t xml:space="preserve"> Team Roles and Responsibilities</w:t>
      </w:r>
    </w:p>
    <w:p w14:paraId="25D8544B" w14:textId="77269B28" w:rsidR="00E14638" w:rsidRDefault="00E14638" w:rsidP="00E14638">
      <w:pPr>
        <w:ind w:firstLineChars="500" w:firstLine="1400"/>
        <w:rPr>
          <w:rFonts w:ascii="Times New Roman" w:eastAsia="等线" w:hAnsi="Times New Roman" w:cs="Times New Roman"/>
          <w:sz w:val="28"/>
          <w:szCs w:val="28"/>
        </w:rPr>
      </w:pPr>
    </w:p>
    <w:tbl>
      <w:tblPr>
        <w:tblStyle w:val="a9"/>
        <w:tblW w:w="9351" w:type="dxa"/>
        <w:tblLook w:val="04A0" w:firstRow="1" w:lastRow="0" w:firstColumn="1" w:lastColumn="0" w:noHBand="0" w:noVBand="1"/>
      </w:tblPr>
      <w:tblGrid>
        <w:gridCol w:w="2122"/>
        <w:gridCol w:w="2835"/>
        <w:gridCol w:w="4394"/>
      </w:tblGrid>
      <w:tr w:rsidR="003A78F8" w14:paraId="40828A75" w14:textId="77777777" w:rsidTr="003A78F8">
        <w:tc>
          <w:tcPr>
            <w:tcW w:w="2122" w:type="dxa"/>
          </w:tcPr>
          <w:p w14:paraId="419B84BD" w14:textId="56B09DC0" w:rsidR="003A78F8" w:rsidRPr="003A78F8" w:rsidRDefault="003A78F8" w:rsidP="003A78F8">
            <w:pPr>
              <w:widowControl/>
              <w:spacing w:line="720" w:lineRule="auto"/>
              <w:ind w:firstLineChars="200" w:firstLine="560"/>
              <w:jc w:val="left"/>
              <w:rPr>
                <w:rFonts w:eastAsiaTheme="minorHAnsi" w:cs="Times New Roman"/>
                <w:sz w:val="28"/>
                <w:szCs w:val="28"/>
              </w:rPr>
            </w:pPr>
            <w:r>
              <w:rPr>
                <w:rFonts w:eastAsiaTheme="minorHAnsi" w:cs="Times New Roman" w:hint="eastAsia"/>
                <w:sz w:val="28"/>
                <w:szCs w:val="28"/>
              </w:rPr>
              <w:t>N</w:t>
            </w:r>
            <w:r>
              <w:rPr>
                <w:rFonts w:eastAsiaTheme="minorHAnsi" w:cs="Times New Roman"/>
                <w:sz w:val="28"/>
                <w:szCs w:val="28"/>
              </w:rPr>
              <w:t>ame</w:t>
            </w:r>
          </w:p>
        </w:tc>
        <w:tc>
          <w:tcPr>
            <w:tcW w:w="2835" w:type="dxa"/>
          </w:tcPr>
          <w:p w14:paraId="06400C92" w14:textId="59F8AED3" w:rsidR="003A78F8" w:rsidRPr="003A78F8" w:rsidRDefault="003A78F8" w:rsidP="003A78F8">
            <w:pPr>
              <w:widowControl/>
              <w:spacing w:line="720" w:lineRule="auto"/>
              <w:ind w:firstLineChars="200" w:firstLine="560"/>
              <w:jc w:val="left"/>
              <w:rPr>
                <w:rFonts w:eastAsiaTheme="minorHAnsi" w:cs="Times New Roman"/>
                <w:sz w:val="28"/>
                <w:szCs w:val="28"/>
              </w:rPr>
            </w:pPr>
            <w:r>
              <w:rPr>
                <w:rFonts w:eastAsiaTheme="minorHAnsi" w:cs="Times New Roman" w:hint="eastAsia"/>
                <w:sz w:val="28"/>
                <w:szCs w:val="28"/>
              </w:rPr>
              <w:t>T</w:t>
            </w:r>
            <w:r>
              <w:rPr>
                <w:rFonts w:eastAsiaTheme="minorHAnsi" w:cs="Times New Roman"/>
                <w:sz w:val="28"/>
                <w:szCs w:val="28"/>
              </w:rPr>
              <w:t>eam roles</w:t>
            </w:r>
          </w:p>
        </w:tc>
        <w:tc>
          <w:tcPr>
            <w:tcW w:w="4394" w:type="dxa"/>
          </w:tcPr>
          <w:p w14:paraId="622F0292" w14:textId="6139982C" w:rsidR="003A78F8" w:rsidRPr="003A78F8" w:rsidRDefault="003A78F8" w:rsidP="003A78F8">
            <w:pPr>
              <w:widowControl/>
              <w:tabs>
                <w:tab w:val="center" w:pos="1275"/>
              </w:tabs>
              <w:spacing w:line="720" w:lineRule="auto"/>
              <w:jc w:val="left"/>
              <w:rPr>
                <w:rFonts w:eastAsiaTheme="minorHAnsi" w:cs="Times New Roman"/>
                <w:sz w:val="28"/>
                <w:szCs w:val="28"/>
              </w:rPr>
            </w:pPr>
            <w:r>
              <w:rPr>
                <w:rFonts w:ascii="Adobe 黑体 Std R" w:eastAsia="Adobe 黑体 Std R" w:hAnsi="Adobe 黑体 Std R" w:cs="Times New Roman" w:hint="eastAsia"/>
                <w:sz w:val="36"/>
                <w:szCs w:val="36"/>
              </w:rPr>
              <w:t xml:space="preserve"> </w:t>
            </w:r>
            <w:r>
              <w:rPr>
                <w:rFonts w:ascii="Adobe 黑体 Std R" w:eastAsia="Adobe 黑体 Std R" w:hAnsi="Adobe 黑体 Std R" w:cs="Times New Roman"/>
                <w:sz w:val="36"/>
                <w:szCs w:val="36"/>
              </w:rPr>
              <w:t xml:space="preserve"> </w:t>
            </w:r>
            <w:r>
              <w:rPr>
                <w:rFonts w:ascii="Adobe 黑体 Std R" w:eastAsia="Adobe 黑体 Std R" w:hAnsi="Adobe 黑体 Std R" w:cs="Times New Roman"/>
                <w:sz w:val="36"/>
                <w:szCs w:val="36"/>
              </w:rPr>
              <w:tab/>
            </w:r>
            <w:r w:rsidRPr="003A78F8">
              <w:rPr>
                <w:rFonts w:eastAsiaTheme="minorHAnsi" w:cs="Times New Roman"/>
                <w:sz w:val="28"/>
                <w:szCs w:val="28"/>
              </w:rPr>
              <w:t>Responsibilities</w:t>
            </w:r>
          </w:p>
        </w:tc>
      </w:tr>
      <w:tr w:rsidR="003A78F8" w14:paraId="61716B9B" w14:textId="77777777" w:rsidTr="003A78F8">
        <w:tc>
          <w:tcPr>
            <w:tcW w:w="2122" w:type="dxa"/>
          </w:tcPr>
          <w:p w14:paraId="56EC7392" w14:textId="77777777" w:rsidR="003A78F8" w:rsidRDefault="003A78F8" w:rsidP="003A78F8">
            <w:pPr>
              <w:ind w:firstLineChars="200" w:firstLine="480"/>
              <w:rPr>
                <w:sz w:val="24"/>
                <w:szCs w:val="24"/>
              </w:rPr>
            </w:pPr>
            <w:r>
              <w:rPr>
                <w:sz w:val="24"/>
                <w:szCs w:val="24"/>
              </w:rPr>
              <w:t>Sam</w:t>
            </w:r>
          </w:p>
          <w:p w14:paraId="6B068829" w14:textId="77777777" w:rsidR="003A78F8" w:rsidRPr="003A78F8" w:rsidRDefault="003A78F8" w:rsidP="003A78F8">
            <w:pPr>
              <w:rPr>
                <w:rFonts w:eastAsiaTheme="minorHAnsi"/>
                <w:sz w:val="28"/>
                <w:szCs w:val="28"/>
              </w:rPr>
            </w:pPr>
          </w:p>
        </w:tc>
        <w:tc>
          <w:tcPr>
            <w:tcW w:w="2835" w:type="dxa"/>
          </w:tcPr>
          <w:p w14:paraId="74A28F0B" w14:textId="18E2845A" w:rsidR="003A78F8" w:rsidRPr="00AF249C" w:rsidRDefault="00AF249C" w:rsidP="00E14638">
            <w:pPr>
              <w:widowControl/>
              <w:spacing w:line="720" w:lineRule="auto"/>
              <w:jc w:val="left"/>
              <w:rPr>
                <w:rFonts w:asciiTheme="minorEastAsia" w:hAnsiTheme="minorEastAsia" w:cs="Times New Roman"/>
                <w:sz w:val="24"/>
                <w:szCs w:val="24"/>
              </w:rPr>
            </w:pPr>
            <w:r>
              <w:rPr>
                <w:rFonts w:asciiTheme="minorEastAsia" w:hAnsiTheme="minorEastAsia" w:cs="Times New Roman" w:hint="eastAsia"/>
                <w:sz w:val="24"/>
                <w:szCs w:val="24"/>
              </w:rPr>
              <w:t>W</w:t>
            </w:r>
            <w:r>
              <w:rPr>
                <w:rFonts w:asciiTheme="minorEastAsia" w:hAnsiTheme="minorEastAsia" w:cs="Times New Roman"/>
                <w:sz w:val="24"/>
                <w:szCs w:val="24"/>
              </w:rPr>
              <w:t>ishbones</w:t>
            </w:r>
          </w:p>
        </w:tc>
        <w:tc>
          <w:tcPr>
            <w:tcW w:w="4394" w:type="dxa"/>
          </w:tcPr>
          <w:p w14:paraId="65ABB4C9" w14:textId="77777777" w:rsidR="00AF249C" w:rsidRPr="00AF249C" w:rsidRDefault="00AF249C" w:rsidP="00AF249C">
            <w:pPr>
              <w:widowControl/>
              <w:spacing w:line="720" w:lineRule="auto"/>
              <w:jc w:val="left"/>
              <w:rPr>
                <w:rFonts w:eastAsiaTheme="minorHAnsi" w:cs="Times New Roman"/>
                <w:sz w:val="24"/>
                <w:szCs w:val="24"/>
              </w:rPr>
            </w:pPr>
            <w:r w:rsidRPr="00AF249C">
              <w:rPr>
                <w:rFonts w:eastAsiaTheme="minorHAnsi" w:cs="Times New Roman"/>
                <w:sz w:val="24"/>
                <w:szCs w:val="24"/>
              </w:rPr>
              <w:t>Measurements for steering geometry</w:t>
            </w:r>
          </w:p>
          <w:p w14:paraId="074375BD" w14:textId="77777777" w:rsidR="00AF249C" w:rsidRPr="00AF249C" w:rsidRDefault="00AF249C" w:rsidP="00AF249C">
            <w:pPr>
              <w:widowControl/>
              <w:spacing w:line="720" w:lineRule="auto"/>
              <w:jc w:val="left"/>
              <w:rPr>
                <w:rFonts w:eastAsiaTheme="minorHAnsi" w:cs="Times New Roman"/>
                <w:sz w:val="24"/>
                <w:szCs w:val="24"/>
              </w:rPr>
            </w:pPr>
            <w:r w:rsidRPr="00AF249C">
              <w:rPr>
                <w:rFonts w:eastAsiaTheme="minorHAnsi" w:cs="Times New Roman"/>
                <w:sz w:val="24"/>
                <w:szCs w:val="24"/>
              </w:rPr>
              <w:t xml:space="preserve">Measurement and CAD of front wishbones, hubs, body mounts </w:t>
            </w:r>
            <w:proofErr w:type="spellStart"/>
            <w:r w:rsidRPr="00AF249C">
              <w:rPr>
                <w:rFonts w:eastAsiaTheme="minorHAnsi" w:cs="Times New Roman"/>
                <w:sz w:val="24"/>
                <w:szCs w:val="24"/>
              </w:rPr>
              <w:t>etc</w:t>
            </w:r>
            <w:proofErr w:type="spellEnd"/>
          </w:p>
          <w:p w14:paraId="1B568678" w14:textId="759D1FD3" w:rsidR="00E81C4E" w:rsidRPr="00AF249C" w:rsidRDefault="00AF249C" w:rsidP="00AF249C">
            <w:pPr>
              <w:widowControl/>
              <w:spacing w:line="720" w:lineRule="auto"/>
              <w:jc w:val="left"/>
              <w:rPr>
                <w:rFonts w:eastAsiaTheme="minorHAnsi" w:cs="Times New Roman"/>
                <w:sz w:val="24"/>
                <w:szCs w:val="24"/>
              </w:rPr>
            </w:pPr>
            <w:r w:rsidRPr="00AF249C">
              <w:rPr>
                <w:rFonts w:eastAsiaTheme="minorHAnsi" w:cs="Times New Roman"/>
                <w:sz w:val="24"/>
                <w:szCs w:val="24"/>
              </w:rPr>
              <w:t>Brakes</w:t>
            </w:r>
            <w:r>
              <w:rPr>
                <w:rFonts w:eastAsiaTheme="minorHAnsi" w:cs="Times New Roman" w:hint="eastAsia"/>
                <w:sz w:val="24"/>
                <w:szCs w:val="24"/>
              </w:rPr>
              <w:t>,</w:t>
            </w:r>
            <w:r>
              <w:rPr>
                <w:rFonts w:eastAsiaTheme="minorHAnsi" w:cs="Times New Roman"/>
                <w:sz w:val="24"/>
                <w:szCs w:val="24"/>
              </w:rPr>
              <w:t xml:space="preserve"> </w:t>
            </w:r>
            <w:proofErr w:type="spellStart"/>
            <w:r w:rsidRPr="00AF249C">
              <w:rPr>
                <w:rFonts w:eastAsiaTheme="minorHAnsi" w:cs="Times New Roman"/>
                <w:sz w:val="24"/>
                <w:szCs w:val="24"/>
              </w:rPr>
              <w:t>Tyres</w:t>
            </w:r>
            <w:proofErr w:type="spellEnd"/>
            <w:r>
              <w:rPr>
                <w:rFonts w:eastAsiaTheme="minorHAnsi" w:cs="Times New Roman" w:hint="eastAsia"/>
                <w:sz w:val="24"/>
                <w:szCs w:val="24"/>
              </w:rPr>
              <w:t>,</w:t>
            </w:r>
            <w:r>
              <w:rPr>
                <w:rFonts w:eastAsiaTheme="minorHAnsi" w:cs="Times New Roman"/>
                <w:sz w:val="24"/>
                <w:szCs w:val="24"/>
              </w:rPr>
              <w:t xml:space="preserve"> </w:t>
            </w:r>
            <w:r w:rsidRPr="00AF249C">
              <w:rPr>
                <w:rFonts w:eastAsiaTheme="minorHAnsi" w:cs="Times New Roman"/>
                <w:sz w:val="24"/>
                <w:szCs w:val="24"/>
              </w:rPr>
              <w:t>More CAD</w:t>
            </w:r>
          </w:p>
        </w:tc>
      </w:tr>
      <w:tr w:rsidR="003A78F8" w14:paraId="2B76BDFB" w14:textId="77777777" w:rsidTr="003A78F8">
        <w:trPr>
          <w:trHeight w:val="2485"/>
        </w:trPr>
        <w:tc>
          <w:tcPr>
            <w:tcW w:w="2122" w:type="dxa"/>
          </w:tcPr>
          <w:p w14:paraId="5739F41F" w14:textId="7B9788A7" w:rsidR="003A78F8" w:rsidRDefault="003A78F8" w:rsidP="00E14638">
            <w:pPr>
              <w:widowControl/>
              <w:spacing w:line="720" w:lineRule="auto"/>
              <w:jc w:val="left"/>
              <w:rPr>
                <w:rFonts w:ascii="Adobe 黑体 Std R" w:eastAsia="Adobe 黑体 Std R" w:hAnsi="Adobe 黑体 Std R" w:cs="Times New Roman"/>
                <w:sz w:val="36"/>
                <w:szCs w:val="36"/>
              </w:rPr>
            </w:pPr>
            <w:r>
              <w:rPr>
                <w:rFonts w:hint="eastAsia"/>
                <w:sz w:val="24"/>
                <w:szCs w:val="24"/>
              </w:rPr>
              <w:t>J</w:t>
            </w:r>
            <w:r>
              <w:rPr>
                <w:sz w:val="24"/>
                <w:szCs w:val="24"/>
              </w:rPr>
              <w:t>osh</w:t>
            </w:r>
          </w:p>
        </w:tc>
        <w:tc>
          <w:tcPr>
            <w:tcW w:w="2835" w:type="dxa"/>
          </w:tcPr>
          <w:p w14:paraId="655728CB" w14:textId="0C2744B8" w:rsidR="003A78F8" w:rsidRPr="00AF249C" w:rsidRDefault="00AF249C" w:rsidP="00E14638">
            <w:pPr>
              <w:widowControl/>
              <w:spacing w:line="720" w:lineRule="auto"/>
              <w:jc w:val="left"/>
              <w:rPr>
                <w:rFonts w:eastAsiaTheme="minorHAnsi" w:cs="Times New Roman"/>
                <w:sz w:val="24"/>
                <w:szCs w:val="24"/>
              </w:rPr>
            </w:pPr>
            <w:r w:rsidRPr="00AF249C">
              <w:rPr>
                <w:rFonts w:eastAsiaTheme="minorHAnsi" w:cs="Times New Roman" w:hint="eastAsia"/>
                <w:sz w:val="24"/>
                <w:szCs w:val="24"/>
              </w:rPr>
              <w:t>S</w:t>
            </w:r>
            <w:r w:rsidRPr="00AF249C">
              <w:rPr>
                <w:rFonts w:eastAsiaTheme="minorHAnsi" w:cs="Times New Roman"/>
                <w:sz w:val="24"/>
                <w:szCs w:val="24"/>
              </w:rPr>
              <w:t>teering</w:t>
            </w:r>
          </w:p>
        </w:tc>
        <w:tc>
          <w:tcPr>
            <w:tcW w:w="4394" w:type="dxa"/>
          </w:tcPr>
          <w:p w14:paraId="5BC4E449" w14:textId="71019AB0" w:rsidR="003A78F8" w:rsidRDefault="003A78F8" w:rsidP="00E14638">
            <w:pPr>
              <w:widowControl/>
              <w:spacing w:line="720" w:lineRule="auto"/>
              <w:jc w:val="left"/>
              <w:rPr>
                <w:rFonts w:ascii="Adobe 黑体 Std R" w:eastAsia="Adobe 黑体 Std R" w:hAnsi="Adobe 黑体 Std R" w:cs="Times New Roman"/>
                <w:sz w:val="36"/>
                <w:szCs w:val="36"/>
              </w:rPr>
            </w:pPr>
            <w:r w:rsidRPr="00396134">
              <w:rPr>
                <w:sz w:val="24"/>
                <w:szCs w:val="24"/>
              </w:rPr>
              <w:t>The seat</w:t>
            </w:r>
            <w:r>
              <w:rPr>
                <w:sz w:val="24"/>
                <w:szCs w:val="24"/>
              </w:rPr>
              <w:t>,</w:t>
            </w:r>
            <w:r w:rsidRPr="00396134">
              <w:rPr>
                <w:sz w:val="24"/>
                <w:szCs w:val="24"/>
              </w:rPr>
              <w:t xml:space="preserve"> Brakes calipers</w:t>
            </w:r>
            <w:r>
              <w:rPr>
                <w:sz w:val="24"/>
                <w:szCs w:val="24"/>
              </w:rPr>
              <w:t>,</w:t>
            </w:r>
            <w:r w:rsidRPr="00396134">
              <w:rPr>
                <w:sz w:val="24"/>
                <w:szCs w:val="24"/>
              </w:rPr>
              <w:t xml:space="preserve"> disks/pads</w:t>
            </w:r>
            <w:r>
              <w:rPr>
                <w:sz w:val="24"/>
                <w:szCs w:val="24"/>
              </w:rPr>
              <w:t>,</w:t>
            </w:r>
            <w:r w:rsidRPr="00396134">
              <w:rPr>
                <w:sz w:val="24"/>
                <w:szCs w:val="24"/>
              </w:rPr>
              <w:t xml:space="preserve"> Lines/Abs </w:t>
            </w:r>
            <w:proofErr w:type="spellStart"/>
            <w:r w:rsidRPr="00396134">
              <w:rPr>
                <w:sz w:val="24"/>
                <w:szCs w:val="24"/>
              </w:rPr>
              <w:t>ect</w:t>
            </w:r>
            <w:proofErr w:type="spellEnd"/>
            <w:r>
              <w:rPr>
                <w:sz w:val="24"/>
                <w:szCs w:val="24"/>
              </w:rPr>
              <w:t xml:space="preserve">, </w:t>
            </w:r>
            <w:r w:rsidRPr="00396134">
              <w:rPr>
                <w:sz w:val="24"/>
                <w:szCs w:val="24"/>
              </w:rPr>
              <w:t>Steering wheel</w:t>
            </w:r>
            <w:r>
              <w:rPr>
                <w:sz w:val="24"/>
                <w:szCs w:val="24"/>
              </w:rPr>
              <w:t>,</w:t>
            </w:r>
            <w:r w:rsidRPr="00396134">
              <w:rPr>
                <w:sz w:val="24"/>
                <w:szCs w:val="24"/>
              </w:rPr>
              <w:t xml:space="preserve"> Harnesses</w:t>
            </w:r>
            <w:r>
              <w:rPr>
                <w:sz w:val="24"/>
                <w:szCs w:val="24"/>
              </w:rPr>
              <w:t>,</w:t>
            </w:r>
            <w:r w:rsidRPr="00396134">
              <w:rPr>
                <w:sz w:val="24"/>
                <w:szCs w:val="24"/>
              </w:rPr>
              <w:t xml:space="preserve"> Pedal box</w:t>
            </w:r>
          </w:p>
        </w:tc>
      </w:tr>
      <w:tr w:rsidR="003A78F8" w14:paraId="5C85A186" w14:textId="77777777" w:rsidTr="003A78F8">
        <w:tc>
          <w:tcPr>
            <w:tcW w:w="2122" w:type="dxa"/>
          </w:tcPr>
          <w:p w14:paraId="05630A86" w14:textId="2865A77B" w:rsidR="003A78F8" w:rsidRPr="003A78F8" w:rsidRDefault="003A78F8" w:rsidP="00E14638">
            <w:pPr>
              <w:widowControl/>
              <w:spacing w:line="720" w:lineRule="auto"/>
              <w:jc w:val="left"/>
              <w:rPr>
                <w:rFonts w:eastAsiaTheme="minorHAnsi" w:cs="Times New Roman"/>
                <w:sz w:val="28"/>
                <w:szCs w:val="28"/>
              </w:rPr>
            </w:pPr>
            <w:r w:rsidRPr="003A78F8">
              <w:rPr>
                <w:rFonts w:eastAsiaTheme="minorHAnsi" w:cs="Times New Roman"/>
                <w:sz w:val="28"/>
                <w:szCs w:val="28"/>
              </w:rPr>
              <w:t>Richard</w:t>
            </w:r>
          </w:p>
        </w:tc>
        <w:tc>
          <w:tcPr>
            <w:tcW w:w="2835" w:type="dxa"/>
          </w:tcPr>
          <w:p w14:paraId="370D11B8" w14:textId="357103C6" w:rsidR="00AF249C" w:rsidRPr="00AF249C" w:rsidRDefault="00AF249C" w:rsidP="00AF249C">
            <w:pPr>
              <w:widowControl/>
              <w:spacing w:line="720" w:lineRule="auto"/>
              <w:jc w:val="left"/>
              <w:rPr>
                <w:rFonts w:asciiTheme="minorEastAsia" w:hAnsiTheme="minorEastAsia" w:cs="Times New Roman"/>
                <w:sz w:val="24"/>
                <w:szCs w:val="24"/>
              </w:rPr>
            </w:pPr>
            <w:r w:rsidRPr="00AF249C">
              <w:rPr>
                <w:rFonts w:asciiTheme="minorEastAsia" w:hAnsiTheme="minorEastAsia" w:cs="Times New Roman" w:hint="eastAsia"/>
                <w:sz w:val="24"/>
                <w:szCs w:val="24"/>
              </w:rPr>
              <w:t>C</w:t>
            </w:r>
            <w:r w:rsidRPr="00AF249C">
              <w:rPr>
                <w:rFonts w:asciiTheme="minorEastAsia" w:hAnsiTheme="minorEastAsia" w:cs="Times New Roman"/>
                <w:sz w:val="24"/>
                <w:szCs w:val="24"/>
              </w:rPr>
              <w:t xml:space="preserve">ad and Motor </w:t>
            </w:r>
            <w:r>
              <w:rPr>
                <w:rFonts w:asciiTheme="minorEastAsia" w:hAnsiTheme="minorEastAsia" w:cs="Times New Roman"/>
                <w:sz w:val="24"/>
                <w:szCs w:val="24"/>
              </w:rPr>
              <w:t xml:space="preserve">and </w:t>
            </w:r>
            <w:r w:rsidRPr="00AF249C">
              <w:rPr>
                <w:rFonts w:asciiTheme="minorEastAsia" w:hAnsiTheme="minorEastAsia" w:cs="Times New Roman"/>
                <w:sz w:val="24"/>
                <w:szCs w:val="24"/>
              </w:rPr>
              <w:t>Battery Packaging</w:t>
            </w:r>
          </w:p>
          <w:p w14:paraId="43975CF8" w14:textId="7AB36B17" w:rsidR="003A78F8" w:rsidRPr="00AF249C" w:rsidRDefault="003A78F8" w:rsidP="00E14638">
            <w:pPr>
              <w:widowControl/>
              <w:spacing w:line="720" w:lineRule="auto"/>
              <w:jc w:val="left"/>
              <w:rPr>
                <w:rFonts w:ascii="Adobe 黑体 Std R" w:eastAsia="Adobe 黑体 Std R" w:hAnsi="Adobe 黑体 Std R" w:cs="Times New Roman"/>
                <w:sz w:val="36"/>
                <w:szCs w:val="36"/>
              </w:rPr>
            </w:pPr>
          </w:p>
        </w:tc>
        <w:tc>
          <w:tcPr>
            <w:tcW w:w="4394" w:type="dxa"/>
          </w:tcPr>
          <w:p w14:paraId="0FC3FE74" w14:textId="3C2AB8F4" w:rsidR="00E81C4E" w:rsidRPr="00AF249C" w:rsidRDefault="00E81C4E" w:rsidP="00E81C4E">
            <w:pPr>
              <w:widowControl/>
              <w:spacing w:line="720" w:lineRule="auto"/>
              <w:jc w:val="left"/>
              <w:rPr>
                <w:rFonts w:asciiTheme="minorEastAsia" w:hAnsiTheme="minorEastAsia" w:cs="Times New Roman"/>
                <w:sz w:val="24"/>
                <w:szCs w:val="24"/>
              </w:rPr>
            </w:pPr>
            <w:r w:rsidRPr="00AF249C">
              <w:rPr>
                <w:rFonts w:asciiTheme="minorEastAsia" w:hAnsiTheme="minorEastAsia" w:cs="Times New Roman"/>
                <w:sz w:val="24"/>
                <w:szCs w:val="24"/>
              </w:rPr>
              <w:t>CAD</w:t>
            </w:r>
            <w:r w:rsidR="00AF249C" w:rsidRPr="00AF249C">
              <w:rPr>
                <w:rFonts w:asciiTheme="minorEastAsia" w:hAnsiTheme="minorEastAsia" w:cs="Times New Roman" w:hint="eastAsia"/>
                <w:sz w:val="24"/>
                <w:szCs w:val="24"/>
              </w:rPr>
              <w:t>,</w:t>
            </w:r>
            <w:r w:rsidR="00AF249C" w:rsidRPr="00AF249C">
              <w:rPr>
                <w:rFonts w:asciiTheme="minorEastAsia" w:hAnsiTheme="minorEastAsia" w:cs="Times New Roman"/>
                <w:sz w:val="24"/>
                <w:szCs w:val="24"/>
              </w:rPr>
              <w:t xml:space="preserve"> </w:t>
            </w:r>
            <w:r w:rsidRPr="00AF249C">
              <w:rPr>
                <w:rFonts w:asciiTheme="minorEastAsia" w:hAnsiTheme="minorEastAsia" w:cs="Times New Roman"/>
                <w:sz w:val="24"/>
                <w:szCs w:val="24"/>
              </w:rPr>
              <w:t>Motor Packaging</w:t>
            </w:r>
            <w:r w:rsidR="00AF249C" w:rsidRPr="00AF249C">
              <w:rPr>
                <w:rFonts w:asciiTheme="minorEastAsia" w:hAnsiTheme="minorEastAsia" w:cs="Times New Roman" w:hint="eastAsia"/>
                <w:sz w:val="24"/>
                <w:szCs w:val="24"/>
              </w:rPr>
              <w:t>,</w:t>
            </w:r>
            <w:r w:rsidR="00AF249C" w:rsidRPr="00AF249C">
              <w:rPr>
                <w:rFonts w:asciiTheme="minorEastAsia" w:hAnsiTheme="minorEastAsia" w:cs="Times New Roman"/>
                <w:sz w:val="24"/>
                <w:szCs w:val="24"/>
              </w:rPr>
              <w:t xml:space="preserve"> </w:t>
            </w:r>
            <w:r w:rsidRPr="00AF249C">
              <w:rPr>
                <w:rFonts w:asciiTheme="minorEastAsia" w:hAnsiTheme="minorEastAsia" w:cs="Times New Roman"/>
                <w:sz w:val="24"/>
                <w:szCs w:val="24"/>
              </w:rPr>
              <w:t>Battery Packaging</w:t>
            </w:r>
          </w:p>
          <w:p w14:paraId="6D05516C" w14:textId="77777777" w:rsidR="00E81C4E" w:rsidRPr="00AF249C" w:rsidRDefault="00E81C4E" w:rsidP="00E81C4E">
            <w:pPr>
              <w:widowControl/>
              <w:spacing w:line="720" w:lineRule="auto"/>
              <w:jc w:val="left"/>
              <w:rPr>
                <w:rFonts w:asciiTheme="minorEastAsia" w:hAnsiTheme="minorEastAsia" w:cs="Times New Roman"/>
                <w:sz w:val="24"/>
                <w:szCs w:val="24"/>
              </w:rPr>
            </w:pPr>
            <w:r w:rsidRPr="00AF249C">
              <w:rPr>
                <w:rFonts w:asciiTheme="minorEastAsia" w:hAnsiTheme="minorEastAsia" w:cs="Times New Roman"/>
                <w:sz w:val="24"/>
                <w:szCs w:val="24"/>
              </w:rPr>
              <w:t>Suspension pick up points (for rear suspension arms)</w:t>
            </w:r>
          </w:p>
          <w:p w14:paraId="00119FAA" w14:textId="77777777" w:rsidR="00E81C4E" w:rsidRPr="00AF249C" w:rsidRDefault="00E81C4E" w:rsidP="00E81C4E">
            <w:pPr>
              <w:widowControl/>
              <w:spacing w:line="720" w:lineRule="auto"/>
              <w:jc w:val="left"/>
              <w:rPr>
                <w:rFonts w:asciiTheme="minorEastAsia" w:hAnsiTheme="minorEastAsia" w:cs="Times New Roman"/>
                <w:sz w:val="24"/>
                <w:szCs w:val="24"/>
              </w:rPr>
            </w:pPr>
            <w:r w:rsidRPr="00AF249C">
              <w:rPr>
                <w:rFonts w:asciiTheme="minorEastAsia" w:hAnsiTheme="minorEastAsia" w:cs="Times New Roman"/>
                <w:sz w:val="24"/>
                <w:szCs w:val="24"/>
              </w:rPr>
              <w:lastRenderedPageBreak/>
              <w:t>Damper Mounting Points</w:t>
            </w:r>
          </w:p>
          <w:p w14:paraId="20D668F7" w14:textId="3F26E0F3" w:rsidR="003A78F8" w:rsidRPr="00AF249C" w:rsidRDefault="00E81C4E" w:rsidP="00E81C4E">
            <w:pPr>
              <w:widowControl/>
              <w:spacing w:line="720" w:lineRule="auto"/>
              <w:jc w:val="left"/>
              <w:rPr>
                <w:rFonts w:asciiTheme="minorEastAsia" w:hAnsiTheme="minorEastAsia" w:cs="Times New Roman"/>
                <w:sz w:val="24"/>
                <w:szCs w:val="24"/>
              </w:rPr>
            </w:pPr>
            <w:r w:rsidRPr="00AF249C">
              <w:rPr>
                <w:rFonts w:asciiTheme="minorEastAsia" w:hAnsiTheme="minorEastAsia" w:cs="Times New Roman"/>
                <w:sz w:val="24"/>
                <w:szCs w:val="24"/>
              </w:rPr>
              <w:t>Material selection for rear chassis</w:t>
            </w:r>
          </w:p>
        </w:tc>
      </w:tr>
      <w:tr w:rsidR="003A78F8" w14:paraId="3460CAF8" w14:textId="77777777" w:rsidTr="003A78F8">
        <w:tc>
          <w:tcPr>
            <w:tcW w:w="2122" w:type="dxa"/>
          </w:tcPr>
          <w:p w14:paraId="0D926AB3" w14:textId="76462C78" w:rsidR="003A78F8" w:rsidRPr="003A78F8" w:rsidRDefault="003A78F8" w:rsidP="003A78F8">
            <w:pPr>
              <w:rPr>
                <w:sz w:val="24"/>
                <w:szCs w:val="24"/>
              </w:rPr>
            </w:pPr>
            <w:r>
              <w:rPr>
                <w:rFonts w:hint="eastAsia"/>
                <w:sz w:val="24"/>
                <w:szCs w:val="24"/>
              </w:rPr>
              <w:lastRenderedPageBreak/>
              <w:t>M</w:t>
            </w:r>
            <w:r>
              <w:rPr>
                <w:sz w:val="24"/>
                <w:szCs w:val="24"/>
              </w:rPr>
              <w:t>ichael</w:t>
            </w:r>
          </w:p>
        </w:tc>
        <w:tc>
          <w:tcPr>
            <w:tcW w:w="2835" w:type="dxa"/>
          </w:tcPr>
          <w:p w14:paraId="40D1CEAB" w14:textId="6C4FB20F" w:rsidR="00AF249C" w:rsidRPr="00AF249C" w:rsidRDefault="00AF249C" w:rsidP="00AF249C">
            <w:pPr>
              <w:widowControl/>
              <w:spacing w:line="720" w:lineRule="auto"/>
              <w:jc w:val="left"/>
              <w:rPr>
                <w:rFonts w:eastAsiaTheme="minorHAnsi" w:cs="Times New Roman"/>
                <w:sz w:val="24"/>
                <w:szCs w:val="24"/>
              </w:rPr>
            </w:pPr>
            <w:r>
              <w:rPr>
                <w:rFonts w:eastAsiaTheme="minorHAnsi" w:cs="Times New Roman"/>
                <w:sz w:val="24"/>
                <w:szCs w:val="24"/>
              </w:rPr>
              <w:t>C</w:t>
            </w:r>
            <w:r w:rsidRPr="00AF249C">
              <w:rPr>
                <w:rFonts w:eastAsiaTheme="minorHAnsi" w:cs="Times New Roman"/>
                <w:sz w:val="24"/>
                <w:szCs w:val="24"/>
              </w:rPr>
              <w:t>hassis frame</w:t>
            </w:r>
            <w:r>
              <w:rPr>
                <w:rFonts w:eastAsiaTheme="minorHAnsi" w:cs="Times New Roman"/>
                <w:sz w:val="24"/>
                <w:szCs w:val="24"/>
              </w:rPr>
              <w:t xml:space="preserve"> and</w:t>
            </w:r>
          </w:p>
          <w:p w14:paraId="45140069" w14:textId="4BF26025" w:rsidR="003A78F8" w:rsidRDefault="00AF249C" w:rsidP="00AF249C">
            <w:pPr>
              <w:widowControl/>
              <w:spacing w:line="720" w:lineRule="auto"/>
              <w:jc w:val="left"/>
              <w:rPr>
                <w:rFonts w:ascii="Adobe 黑体 Std R" w:eastAsia="Adobe 黑体 Std R" w:hAnsi="Adobe 黑体 Std R" w:cs="Times New Roman"/>
                <w:sz w:val="36"/>
                <w:szCs w:val="36"/>
              </w:rPr>
            </w:pPr>
            <w:proofErr w:type="spellStart"/>
            <w:r w:rsidRPr="00AF249C">
              <w:rPr>
                <w:rFonts w:eastAsiaTheme="minorHAnsi" w:cs="Times New Roman" w:hint="eastAsia"/>
                <w:sz w:val="24"/>
                <w:szCs w:val="24"/>
              </w:rPr>
              <w:t>T</w:t>
            </w:r>
            <w:r w:rsidRPr="00AF249C">
              <w:rPr>
                <w:rFonts w:eastAsiaTheme="minorHAnsi" w:cs="Times New Roman"/>
                <w:sz w:val="24"/>
                <w:szCs w:val="24"/>
              </w:rPr>
              <w:t>yre</w:t>
            </w:r>
            <w:proofErr w:type="spellEnd"/>
          </w:p>
        </w:tc>
        <w:tc>
          <w:tcPr>
            <w:tcW w:w="4394" w:type="dxa"/>
          </w:tcPr>
          <w:p w14:paraId="530487BD" w14:textId="77777777" w:rsidR="003A78F8" w:rsidRPr="00AF249C" w:rsidRDefault="00E81C4E" w:rsidP="00E14638">
            <w:pPr>
              <w:widowControl/>
              <w:spacing w:line="720" w:lineRule="auto"/>
              <w:jc w:val="left"/>
              <w:rPr>
                <w:rFonts w:eastAsiaTheme="minorHAnsi" w:cs="Times New Roman"/>
                <w:sz w:val="24"/>
                <w:szCs w:val="24"/>
              </w:rPr>
            </w:pPr>
            <w:r w:rsidRPr="00AF249C">
              <w:rPr>
                <w:rFonts w:eastAsiaTheme="minorHAnsi" w:cs="Times New Roman" w:hint="eastAsia"/>
                <w:sz w:val="24"/>
                <w:szCs w:val="24"/>
              </w:rPr>
              <w:t>C</w:t>
            </w:r>
            <w:r w:rsidRPr="00AF249C">
              <w:rPr>
                <w:rFonts w:eastAsiaTheme="minorHAnsi" w:cs="Times New Roman"/>
                <w:sz w:val="24"/>
                <w:szCs w:val="24"/>
              </w:rPr>
              <w:t>ad for rear chassis frame</w:t>
            </w:r>
          </w:p>
          <w:p w14:paraId="58FD9B70" w14:textId="77777777" w:rsidR="00E81C4E" w:rsidRPr="00AF249C" w:rsidRDefault="00E81C4E" w:rsidP="00E14638">
            <w:pPr>
              <w:widowControl/>
              <w:spacing w:line="720" w:lineRule="auto"/>
              <w:jc w:val="left"/>
              <w:rPr>
                <w:rFonts w:eastAsiaTheme="minorHAnsi" w:cs="Times New Roman"/>
                <w:sz w:val="24"/>
                <w:szCs w:val="24"/>
              </w:rPr>
            </w:pPr>
            <w:proofErr w:type="spellStart"/>
            <w:r w:rsidRPr="00AF249C">
              <w:rPr>
                <w:rFonts w:eastAsiaTheme="minorHAnsi" w:cs="Times New Roman" w:hint="eastAsia"/>
                <w:sz w:val="24"/>
                <w:szCs w:val="24"/>
              </w:rPr>
              <w:t>T</w:t>
            </w:r>
            <w:r w:rsidRPr="00AF249C">
              <w:rPr>
                <w:rFonts w:eastAsiaTheme="minorHAnsi" w:cs="Times New Roman"/>
                <w:sz w:val="24"/>
                <w:szCs w:val="24"/>
              </w:rPr>
              <w:t>yre</w:t>
            </w:r>
            <w:proofErr w:type="spellEnd"/>
            <w:r w:rsidRPr="00AF249C">
              <w:rPr>
                <w:rFonts w:eastAsiaTheme="minorHAnsi" w:cs="Times New Roman"/>
                <w:sz w:val="24"/>
                <w:szCs w:val="24"/>
              </w:rPr>
              <w:t xml:space="preserve"> selection</w:t>
            </w:r>
          </w:p>
          <w:p w14:paraId="2B609C81" w14:textId="5AA5FDAE" w:rsidR="00E81C4E" w:rsidRPr="00AF249C" w:rsidRDefault="00E81C4E" w:rsidP="00E14638">
            <w:pPr>
              <w:widowControl/>
              <w:spacing w:line="720" w:lineRule="auto"/>
              <w:jc w:val="left"/>
              <w:rPr>
                <w:rFonts w:eastAsiaTheme="minorHAnsi" w:cs="Times New Roman"/>
                <w:sz w:val="24"/>
                <w:szCs w:val="24"/>
              </w:rPr>
            </w:pPr>
            <w:r w:rsidRPr="00AF249C">
              <w:rPr>
                <w:rFonts w:eastAsiaTheme="minorHAnsi" w:cs="Times New Roman" w:hint="eastAsia"/>
                <w:sz w:val="24"/>
                <w:szCs w:val="24"/>
              </w:rPr>
              <w:t>W</w:t>
            </w:r>
            <w:r w:rsidRPr="00AF249C">
              <w:rPr>
                <w:rFonts w:eastAsiaTheme="minorHAnsi" w:cs="Times New Roman"/>
                <w:sz w:val="24"/>
                <w:szCs w:val="24"/>
              </w:rPr>
              <w:t>heel selection</w:t>
            </w:r>
          </w:p>
        </w:tc>
      </w:tr>
      <w:tr w:rsidR="003A78F8" w14:paraId="7BF4AA8B" w14:textId="77777777" w:rsidTr="003A78F8">
        <w:tc>
          <w:tcPr>
            <w:tcW w:w="2122" w:type="dxa"/>
          </w:tcPr>
          <w:p w14:paraId="0057583A" w14:textId="5F00BB33" w:rsidR="003A78F8" w:rsidRPr="00E81C4E" w:rsidRDefault="00E81C4E" w:rsidP="00E14638">
            <w:pPr>
              <w:widowControl/>
              <w:spacing w:line="720" w:lineRule="auto"/>
              <w:jc w:val="left"/>
              <w:rPr>
                <w:rFonts w:eastAsiaTheme="minorHAnsi" w:cs="Times New Roman"/>
                <w:sz w:val="28"/>
                <w:szCs w:val="28"/>
              </w:rPr>
            </w:pPr>
            <w:r w:rsidRPr="00E81C4E">
              <w:rPr>
                <w:rFonts w:eastAsiaTheme="minorHAnsi" w:cs="Times New Roman" w:hint="eastAsia"/>
                <w:sz w:val="28"/>
                <w:szCs w:val="28"/>
              </w:rPr>
              <w:t>J</w:t>
            </w:r>
            <w:r w:rsidRPr="00E81C4E">
              <w:rPr>
                <w:rFonts w:eastAsiaTheme="minorHAnsi" w:cs="Times New Roman"/>
                <w:sz w:val="28"/>
                <w:szCs w:val="28"/>
              </w:rPr>
              <w:t>ohn Hopkins</w:t>
            </w:r>
          </w:p>
        </w:tc>
        <w:tc>
          <w:tcPr>
            <w:tcW w:w="2835" w:type="dxa"/>
          </w:tcPr>
          <w:p w14:paraId="31E04B2A" w14:textId="23728E36" w:rsidR="003A78F8" w:rsidRDefault="00AF249C" w:rsidP="00E14638">
            <w:pPr>
              <w:widowControl/>
              <w:spacing w:line="720" w:lineRule="auto"/>
              <w:jc w:val="left"/>
              <w:rPr>
                <w:rFonts w:ascii="Adobe 黑体 Std R" w:eastAsia="Adobe 黑体 Std R" w:hAnsi="Adobe 黑体 Std R" w:cs="Times New Roman"/>
                <w:sz w:val="36"/>
                <w:szCs w:val="36"/>
              </w:rPr>
            </w:pPr>
            <w:r w:rsidRPr="00AF249C">
              <w:rPr>
                <w:rFonts w:asciiTheme="minorEastAsia" w:hAnsiTheme="minorEastAsia" w:cs="Times New Roman" w:hint="eastAsia"/>
                <w:sz w:val="24"/>
                <w:szCs w:val="24"/>
              </w:rPr>
              <w:t>I</w:t>
            </w:r>
            <w:r w:rsidRPr="00AF249C">
              <w:rPr>
                <w:rFonts w:asciiTheme="minorEastAsia" w:hAnsiTheme="minorEastAsia" w:cs="Times New Roman"/>
                <w:sz w:val="24"/>
                <w:szCs w:val="24"/>
              </w:rPr>
              <w:t>nterior controls</w:t>
            </w:r>
          </w:p>
        </w:tc>
        <w:tc>
          <w:tcPr>
            <w:tcW w:w="4394" w:type="dxa"/>
          </w:tcPr>
          <w:p w14:paraId="04B0568A" w14:textId="62CB2A6B" w:rsidR="003A78F8" w:rsidRPr="00AF249C" w:rsidRDefault="00AF249C" w:rsidP="00E14638">
            <w:pPr>
              <w:widowControl/>
              <w:spacing w:line="720" w:lineRule="auto"/>
              <w:jc w:val="left"/>
              <w:rPr>
                <w:rFonts w:asciiTheme="minorEastAsia" w:hAnsiTheme="minorEastAsia" w:cs="Times New Roman"/>
                <w:sz w:val="24"/>
                <w:szCs w:val="24"/>
              </w:rPr>
            </w:pPr>
            <w:r w:rsidRPr="00AF249C">
              <w:rPr>
                <w:rFonts w:asciiTheme="minorEastAsia" w:hAnsiTheme="minorEastAsia" w:cs="Times New Roman" w:hint="eastAsia"/>
                <w:sz w:val="24"/>
                <w:szCs w:val="24"/>
              </w:rPr>
              <w:t>I</w:t>
            </w:r>
            <w:r w:rsidRPr="00AF249C">
              <w:rPr>
                <w:rFonts w:asciiTheme="minorEastAsia" w:hAnsiTheme="minorEastAsia" w:cs="Times New Roman"/>
                <w:sz w:val="24"/>
                <w:szCs w:val="24"/>
              </w:rPr>
              <w:t>nterior controls</w:t>
            </w:r>
            <w:r>
              <w:rPr>
                <w:rFonts w:asciiTheme="minorEastAsia" w:hAnsiTheme="minorEastAsia" w:cs="Times New Roman"/>
                <w:sz w:val="24"/>
                <w:szCs w:val="24"/>
              </w:rPr>
              <w:t>, Brakes</w:t>
            </w:r>
          </w:p>
        </w:tc>
      </w:tr>
      <w:tr w:rsidR="003A78F8" w14:paraId="688014CD" w14:textId="77777777" w:rsidTr="003A78F8">
        <w:tc>
          <w:tcPr>
            <w:tcW w:w="2122" w:type="dxa"/>
          </w:tcPr>
          <w:p w14:paraId="743FA276" w14:textId="2C8F01A5" w:rsidR="003A78F8" w:rsidRDefault="003A78F8" w:rsidP="00E14638">
            <w:pPr>
              <w:widowControl/>
              <w:spacing w:line="720" w:lineRule="auto"/>
              <w:jc w:val="left"/>
              <w:rPr>
                <w:rFonts w:ascii="Adobe 黑体 Std R" w:eastAsia="Adobe 黑体 Std R" w:hAnsi="Adobe 黑体 Std R" w:cs="Times New Roman"/>
                <w:sz w:val="36"/>
                <w:szCs w:val="36"/>
              </w:rPr>
            </w:pPr>
            <w:r>
              <w:rPr>
                <w:rFonts w:hint="eastAsia"/>
                <w:sz w:val="24"/>
                <w:szCs w:val="24"/>
              </w:rPr>
              <w:t>L</w:t>
            </w:r>
            <w:r>
              <w:rPr>
                <w:sz w:val="24"/>
                <w:szCs w:val="24"/>
              </w:rPr>
              <w:t xml:space="preserve">iu  </w:t>
            </w:r>
            <w:proofErr w:type="spellStart"/>
            <w:r w:rsidR="00AF249C">
              <w:rPr>
                <w:sz w:val="24"/>
                <w:szCs w:val="24"/>
              </w:rPr>
              <w:t>Zihao</w:t>
            </w:r>
            <w:proofErr w:type="spellEnd"/>
          </w:p>
        </w:tc>
        <w:tc>
          <w:tcPr>
            <w:tcW w:w="2835" w:type="dxa"/>
          </w:tcPr>
          <w:p w14:paraId="48486E65" w14:textId="2A982464" w:rsidR="003A78F8" w:rsidRPr="00AF249C" w:rsidRDefault="00AF249C" w:rsidP="00E14638">
            <w:pPr>
              <w:widowControl/>
              <w:spacing w:line="720" w:lineRule="auto"/>
              <w:jc w:val="left"/>
              <w:rPr>
                <w:rFonts w:asciiTheme="minorEastAsia" w:hAnsiTheme="minorEastAsia" w:cs="Times New Roman"/>
                <w:sz w:val="24"/>
                <w:szCs w:val="24"/>
              </w:rPr>
            </w:pPr>
            <w:r w:rsidRPr="00AF249C">
              <w:rPr>
                <w:rFonts w:asciiTheme="minorEastAsia" w:hAnsiTheme="minorEastAsia" w:cs="Arial"/>
                <w:sz w:val="24"/>
                <w:szCs w:val="24"/>
                <w:shd w:val="clear" w:color="auto" w:fill="F5F5F5"/>
              </w:rPr>
              <w:t>Safety confirmation</w:t>
            </w:r>
          </w:p>
        </w:tc>
        <w:tc>
          <w:tcPr>
            <w:tcW w:w="4394" w:type="dxa"/>
          </w:tcPr>
          <w:p w14:paraId="1DBFF754" w14:textId="42AEA9BC" w:rsidR="003A78F8" w:rsidRDefault="003A78F8" w:rsidP="00E14638">
            <w:pPr>
              <w:widowControl/>
              <w:spacing w:line="720" w:lineRule="auto"/>
              <w:jc w:val="left"/>
              <w:rPr>
                <w:rFonts w:ascii="Adobe 黑体 Std R" w:eastAsia="Adobe 黑体 Std R" w:hAnsi="Adobe 黑体 Std R" w:cs="Times New Roman"/>
                <w:sz w:val="36"/>
                <w:szCs w:val="36"/>
              </w:rPr>
            </w:pPr>
            <w:r>
              <w:rPr>
                <w:sz w:val="24"/>
                <w:szCs w:val="24"/>
              </w:rPr>
              <w:t>Fire extinguishers, Cuts off, Check regulations about formula E and formula 3 racing, CAD about pedal box and brakes.</w:t>
            </w:r>
          </w:p>
        </w:tc>
      </w:tr>
    </w:tbl>
    <w:p w14:paraId="2085E561" w14:textId="58B37ADB" w:rsidR="00E14638" w:rsidRPr="00E14638" w:rsidRDefault="00E14638" w:rsidP="00E14638">
      <w:pPr>
        <w:widowControl/>
        <w:spacing w:line="720" w:lineRule="auto"/>
        <w:jc w:val="left"/>
        <w:rPr>
          <w:rFonts w:ascii="Adobe 黑体 Std R" w:eastAsia="Adobe 黑体 Std R" w:hAnsi="Adobe 黑体 Std R" w:cs="Times New Roman"/>
          <w:sz w:val="36"/>
          <w:szCs w:val="36"/>
        </w:rPr>
      </w:pPr>
    </w:p>
    <w:p w14:paraId="5C3C2CDD" w14:textId="77777777" w:rsidR="00E14638" w:rsidRDefault="00E14638" w:rsidP="00E14638">
      <w:pPr>
        <w:ind w:firstLineChars="100" w:firstLine="240"/>
        <w:rPr>
          <w:sz w:val="24"/>
          <w:szCs w:val="24"/>
        </w:rPr>
      </w:pPr>
    </w:p>
    <w:p w14:paraId="013F3D65" w14:textId="77777777" w:rsidR="00E14638" w:rsidRDefault="00E14638">
      <w:pPr>
        <w:rPr>
          <w:sz w:val="24"/>
          <w:szCs w:val="24"/>
        </w:rPr>
      </w:pPr>
    </w:p>
    <w:p w14:paraId="328776CA" w14:textId="5D1F7A03" w:rsidR="009F19DD" w:rsidRDefault="009F19DD">
      <w:pPr>
        <w:rPr>
          <w:sz w:val="24"/>
          <w:szCs w:val="24"/>
        </w:rPr>
      </w:pPr>
    </w:p>
    <w:p w14:paraId="1B98B76F" w14:textId="4CC1D7D8" w:rsidR="003A78F8" w:rsidRDefault="003A78F8">
      <w:pPr>
        <w:rPr>
          <w:sz w:val="24"/>
          <w:szCs w:val="24"/>
        </w:rPr>
      </w:pPr>
    </w:p>
    <w:p w14:paraId="43824DFD" w14:textId="78F6B88D" w:rsidR="003A78F8" w:rsidRDefault="003A78F8">
      <w:pPr>
        <w:rPr>
          <w:sz w:val="24"/>
          <w:szCs w:val="24"/>
        </w:rPr>
      </w:pPr>
    </w:p>
    <w:p w14:paraId="2C12EAAA" w14:textId="6CC155E5" w:rsidR="003A78F8" w:rsidRDefault="003A78F8">
      <w:pPr>
        <w:rPr>
          <w:sz w:val="24"/>
          <w:szCs w:val="24"/>
        </w:rPr>
      </w:pPr>
    </w:p>
    <w:p w14:paraId="3470BD16" w14:textId="27DC7415" w:rsidR="003A78F8" w:rsidRDefault="003A78F8">
      <w:pPr>
        <w:rPr>
          <w:rFonts w:ascii="Adobe 黑体 Std R" w:eastAsia="Adobe 黑体 Std R" w:hAnsi="Adobe 黑体 Std R"/>
          <w:sz w:val="44"/>
          <w:szCs w:val="44"/>
        </w:rPr>
      </w:pPr>
      <w:r w:rsidRPr="003A78F8">
        <w:rPr>
          <w:rFonts w:ascii="Adobe 黑体 Std R" w:eastAsia="Adobe 黑体 Std R" w:hAnsi="Adobe 黑体 Std R"/>
          <w:sz w:val="44"/>
          <w:szCs w:val="44"/>
        </w:rPr>
        <w:lastRenderedPageBreak/>
        <w:t>Personal Roles</w:t>
      </w:r>
    </w:p>
    <w:p w14:paraId="4F5E1754" w14:textId="4F0019FE" w:rsidR="003A78F8" w:rsidRDefault="00FC2838" w:rsidP="00FC2838">
      <w:pPr>
        <w:pStyle w:val="2"/>
        <w:rPr>
          <w:sz w:val="28"/>
          <w:szCs w:val="28"/>
        </w:rPr>
      </w:pPr>
      <w:r w:rsidRPr="00FC2838">
        <w:rPr>
          <w:sz w:val="28"/>
          <w:szCs w:val="28"/>
        </w:rPr>
        <w:t xml:space="preserve">Car safety devices: Liu needs a comprehensive review of Formula 3 racing and </w:t>
      </w:r>
      <w:r>
        <w:rPr>
          <w:sz w:val="28"/>
          <w:szCs w:val="28"/>
        </w:rPr>
        <w:t>Formula E</w:t>
      </w:r>
      <w:r w:rsidRPr="00FC2838">
        <w:rPr>
          <w:sz w:val="28"/>
          <w:szCs w:val="28"/>
        </w:rPr>
        <w:t xml:space="preserve"> racing </w:t>
      </w:r>
      <w:r w:rsidR="006764FC" w:rsidRPr="00FC2838">
        <w:rPr>
          <w:sz w:val="28"/>
          <w:szCs w:val="28"/>
        </w:rPr>
        <w:t>rules and</w:t>
      </w:r>
      <w:r w:rsidRPr="00FC2838">
        <w:rPr>
          <w:sz w:val="28"/>
          <w:szCs w:val="28"/>
        </w:rPr>
        <w:t xml:space="preserve"> can choose safe and efficient fire extinguishers and main switches according to the rules to turn off the power and extinguish the fire when the car burns. LIU also needs to select the appropriate size and price of the fire extinguisher and main switch according to the safety rules and evaluate the feasibility of the selected product. (</w:t>
      </w:r>
      <w:bookmarkStart w:id="0" w:name="_Hlk25560992"/>
      <w:r w:rsidRPr="00FC2838">
        <w:rPr>
          <w:sz w:val="28"/>
          <w:szCs w:val="28"/>
        </w:rPr>
        <w:t>figure 2</w:t>
      </w:r>
      <w:bookmarkEnd w:id="0"/>
      <w:r w:rsidRPr="00FC2838">
        <w:rPr>
          <w:sz w:val="28"/>
          <w:szCs w:val="28"/>
        </w:rPr>
        <w:t>)</w:t>
      </w:r>
    </w:p>
    <w:p w14:paraId="5C0B9868" w14:textId="77777777" w:rsidR="00FC2838" w:rsidRPr="00FC2838" w:rsidRDefault="00FC2838" w:rsidP="00FC2838"/>
    <w:p w14:paraId="73C2605E" w14:textId="167352F0" w:rsidR="00FC2838" w:rsidRDefault="00FC2838" w:rsidP="00FC2838">
      <w:pPr>
        <w:pStyle w:val="2"/>
        <w:rPr>
          <w:sz w:val="28"/>
          <w:szCs w:val="28"/>
        </w:rPr>
      </w:pPr>
      <w:r w:rsidRPr="00FC2838">
        <w:rPr>
          <w:sz w:val="28"/>
          <w:szCs w:val="28"/>
        </w:rPr>
        <w:t>Dimensions: A rough measurement of each component is required using basic instruments and gauges, and the measurement data is organized and organized.</w:t>
      </w:r>
    </w:p>
    <w:p w14:paraId="614189B7" w14:textId="2A4D2B17" w:rsidR="00FC2838" w:rsidRDefault="00FC2838" w:rsidP="00FC2838"/>
    <w:p w14:paraId="6D7AE3A0" w14:textId="6F174CE7" w:rsidR="00FC2838" w:rsidRDefault="0061482F" w:rsidP="00FC2838">
      <w:r>
        <w:rPr>
          <w:noProof/>
        </w:rPr>
        <w:drawing>
          <wp:inline distT="0" distB="0" distL="0" distR="0" wp14:anchorId="6CBBC413" wp14:editId="61A63BE8">
            <wp:extent cx="3613355" cy="3040273"/>
            <wp:effectExtent l="0" t="0" r="6350" b="8255"/>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30583" cy="3054769"/>
                    </a:xfrm>
                    <a:prstGeom prst="rect">
                      <a:avLst/>
                    </a:prstGeom>
                    <a:noFill/>
                  </pic:spPr>
                </pic:pic>
              </a:graphicData>
            </a:graphic>
          </wp:inline>
        </w:drawing>
      </w:r>
      <w:r w:rsidRPr="0061482F">
        <w:rPr>
          <w:sz w:val="28"/>
          <w:szCs w:val="28"/>
        </w:rPr>
        <w:t xml:space="preserve"> </w:t>
      </w:r>
      <w:r w:rsidRPr="0061482F">
        <w:rPr>
          <w:b/>
          <w:bCs/>
          <w:sz w:val="28"/>
          <w:szCs w:val="28"/>
        </w:rPr>
        <w:t>Figure 2</w:t>
      </w:r>
    </w:p>
    <w:p w14:paraId="30B262B6" w14:textId="7CA85BD0" w:rsidR="00FC2838" w:rsidRDefault="00FC2838" w:rsidP="00FC2838">
      <w:pPr>
        <w:widowControl/>
        <w:spacing w:line="720" w:lineRule="auto"/>
        <w:jc w:val="left"/>
        <w:rPr>
          <w:rFonts w:eastAsiaTheme="minorHAnsi"/>
          <w:b/>
          <w:sz w:val="44"/>
          <w:szCs w:val="44"/>
        </w:rPr>
      </w:pPr>
      <w:r>
        <w:rPr>
          <w:rFonts w:eastAsiaTheme="minorHAnsi"/>
          <w:b/>
          <w:sz w:val="44"/>
          <w:szCs w:val="44"/>
        </w:rPr>
        <w:lastRenderedPageBreak/>
        <w:t>Belbin’s Models S</w:t>
      </w:r>
      <w:r w:rsidRPr="00B82ED2">
        <w:rPr>
          <w:rFonts w:eastAsiaTheme="minorHAnsi"/>
          <w:b/>
          <w:sz w:val="44"/>
          <w:szCs w:val="44"/>
        </w:rPr>
        <w:t>elf-assessment</w:t>
      </w:r>
      <w:r>
        <w:rPr>
          <w:rFonts w:eastAsiaTheme="minorHAnsi"/>
          <w:b/>
          <w:sz w:val="44"/>
          <w:szCs w:val="44"/>
        </w:rPr>
        <w:t>.</w:t>
      </w:r>
    </w:p>
    <w:p w14:paraId="19B4D208" w14:textId="48263C46" w:rsidR="00BA43A2" w:rsidRPr="000B27B2" w:rsidRDefault="00E30320" w:rsidP="00BA43A2">
      <w:pPr>
        <w:rPr>
          <w:rFonts w:eastAsiaTheme="minorHAnsi" w:cs="Times New Roman"/>
          <w:sz w:val="28"/>
          <w:szCs w:val="28"/>
        </w:rPr>
      </w:pPr>
      <w:r w:rsidRPr="00BA43A2">
        <w:rPr>
          <w:rFonts w:eastAsiaTheme="minorHAnsi" w:cs="Times New Roman"/>
          <w:sz w:val="28"/>
          <w:szCs w:val="28"/>
        </w:rPr>
        <w:t xml:space="preserve">Personal: In the assessment </w:t>
      </w:r>
      <w:r w:rsidR="00BA43A2" w:rsidRPr="00BA43A2">
        <w:rPr>
          <w:rFonts w:eastAsiaTheme="minorHAnsi" w:cs="Times New Roman"/>
          <w:sz w:val="28"/>
          <w:szCs w:val="28"/>
        </w:rPr>
        <w:t>LIU</w:t>
      </w:r>
      <w:r w:rsidRPr="00BA43A2">
        <w:rPr>
          <w:rFonts w:eastAsiaTheme="minorHAnsi" w:cs="Times New Roman"/>
          <w:sz w:val="28"/>
          <w:szCs w:val="28"/>
        </w:rPr>
        <w:t xml:space="preserve"> has got a high score as a </w:t>
      </w:r>
      <w:r w:rsidR="00DC5615">
        <w:rPr>
          <w:rFonts w:eastAsiaTheme="minorHAnsi" w:cs="Times New Roman"/>
          <w:sz w:val="28"/>
          <w:szCs w:val="28"/>
        </w:rPr>
        <w:t>Implementer</w:t>
      </w:r>
      <w:r w:rsidR="000B27B2">
        <w:rPr>
          <w:rFonts w:eastAsiaTheme="minorHAnsi" w:cs="Times New Roman"/>
          <w:sz w:val="28"/>
          <w:szCs w:val="28"/>
        </w:rPr>
        <w:t xml:space="preserve"> and Plant </w:t>
      </w:r>
      <w:r w:rsidR="00506FD5">
        <w:rPr>
          <w:rFonts w:eastAsiaTheme="minorHAnsi" w:cs="Times New Roman"/>
          <w:sz w:val="28"/>
          <w:szCs w:val="28"/>
        </w:rPr>
        <w:t xml:space="preserve">and </w:t>
      </w:r>
      <w:r w:rsidR="000B27B2">
        <w:rPr>
          <w:rFonts w:eastAsiaTheme="minorHAnsi" w:cs="Times New Roman"/>
          <w:sz w:val="28"/>
          <w:szCs w:val="28"/>
        </w:rPr>
        <w:t>very h</w:t>
      </w:r>
      <w:r w:rsidRPr="00BA43A2">
        <w:rPr>
          <w:rFonts w:eastAsiaTheme="minorHAnsi" w:cs="Times New Roman"/>
          <w:sz w:val="28"/>
          <w:szCs w:val="28"/>
        </w:rPr>
        <w:t xml:space="preserve">igh scores as a </w:t>
      </w:r>
      <w:r w:rsidR="00DC5615">
        <w:rPr>
          <w:rFonts w:eastAsiaTheme="minorHAnsi" w:cs="Times New Roman"/>
          <w:sz w:val="28"/>
          <w:szCs w:val="28"/>
        </w:rPr>
        <w:t>Team worke</w:t>
      </w:r>
      <w:r w:rsidRPr="00BA43A2">
        <w:rPr>
          <w:rFonts w:eastAsiaTheme="minorHAnsi" w:cs="Times New Roman"/>
          <w:sz w:val="28"/>
          <w:szCs w:val="28"/>
        </w:rPr>
        <w:t>r, according to the Belbin model</w:t>
      </w:r>
      <w:r w:rsidR="000B27B2">
        <w:rPr>
          <w:rFonts w:eastAsiaTheme="minorHAnsi" w:cs="Times New Roman"/>
          <w:sz w:val="28"/>
          <w:szCs w:val="28"/>
        </w:rPr>
        <w:t xml:space="preserve"> </w:t>
      </w:r>
      <w:sdt>
        <w:sdtPr>
          <w:rPr>
            <w:rFonts w:eastAsiaTheme="minorHAnsi" w:hint="eastAsia"/>
            <w:sz w:val="28"/>
            <w:szCs w:val="28"/>
            <w:lang w:val="en"/>
          </w:rPr>
          <w:id w:val="503475621"/>
          <w:citation/>
        </w:sdtPr>
        <w:sdtEndPr/>
        <w:sdtContent>
          <w:r w:rsidR="00BA43A2" w:rsidRPr="00BA43A2">
            <w:rPr>
              <w:rFonts w:eastAsiaTheme="minorHAnsi"/>
              <w:sz w:val="28"/>
              <w:szCs w:val="28"/>
              <w:lang w:val="en"/>
            </w:rPr>
            <w:fldChar w:fldCharType="begin"/>
          </w:r>
          <w:r w:rsidR="00BA43A2">
            <w:rPr>
              <w:rFonts w:eastAsiaTheme="minorHAnsi"/>
              <w:sz w:val="28"/>
              <w:szCs w:val="28"/>
              <w:lang w:val="en"/>
            </w:rPr>
            <w:instrText xml:space="preserve">CITATION 占位符1 \l 2052 </w:instrText>
          </w:r>
          <w:r w:rsidR="00BA43A2" w:rsidRPr="00BA43A2">
            <w:rPr>
              <w:rFonts w:eastAsiaTheme="minorHAnsi"/>
              <w:sz w:val="28"/>
              <w:szCs w:val="28"/>
              <w:lang w:val="en"/>
            </w:rPr>
            <w:fldChar w:fldCharType="separate"/>
          </w:r>
          <w:r w:rsidR="000A5693" w:rsidRPr="000A5693">
            <w:rPr>
              <w:rFonts w:eastAsiaTheme="minorHAnsi"/>
              <w:noProof/>
              <w:sz w:val="28"/>
              <w:szCs w:val="28"/>
              <w:lang w:val="en"/>
            </w:rPr>
            <w:t>(Belbin, 2019)</w:t>
          </w:r>
          <w:r w:rsidR="00BA43A2" w:rsidRPr="00BA43A2">
            <w:rPr>
              <w:rFonts w:eastAsiaTheme="minorHAnsi"/>
              <w:sz w:val="28"/>
              <w:szCs w:val="28"/>
              <w:lang w:val="en"/>
            </w:rPr>
            <w:fldChar w:fldCharType="end"/>
          </w:r>
        </w:sdtContent>
      </w:sdt>
      <w:r w:rsidR="00BA43A2">
        <w:rPr>
          <w:rFonts w:eastAsiaTheme="minorHAnsi"/>
          <w:sz w:val="28"/>
          <w:szCs w:val="28"/>
          <w:lang w:val="en"/>
        </w:rPr>
        <w:t>.</w:t>
      </w:r>
      <w:r w:rsidR="00DC5615">
        <w:rPr>
          <w:rFonts w:eastAsiaTheme="minorHAnsi"/>
          <w:sz w:val="28"/>
          <w:szCs w:val="28"/>
          <w:lang w:val="en"/>
        </w:rPr>
        <w:t xml:space="preserve"> </w:t>
      </w:r>
    </w:p>
    <w:p w14:paraId="04B564D0" w14:textId="21FF7297" w:rsidR="00DC5615" w:rsidRDefault="00DC5615" w:rsidP="00BA43A2">
      <w:pPr>
        <w:rPr>
          <w:rFonts w:eastAsiaTheme="minorHAnsi"/>
          <w:sz w:val="28"/>
          <w:szCs w:val="28"/>
          <w:lang w:val="en"/>
        </w:rPr>
      </w:pPr>
    </w:p>
    <w:p w14:paraId="3369FFB5" w14:textId="6F7927B4" w:rsidR="00DC5615" w:rsidRDefault="00DC5615" w:rsidP="00DC5615">
      <w:pPr>
        <w:spacing w:line="720" w:lineRule="auto"/>
        <w:jc w:val="center"/>
        <w:rPr>
          <w:rFonts w:ascii="Times New Roman" w:hAnsi="Times New Roman" w:cs="Times New Roman"/>
          <w:sz w:val="28"/>
          <w:szCs w:val="28"/>
        </w:rPr>
      </w:pPr>
      <w:r>
        <w:rPr>
          <w:rFonts w:eastAsiaTheme="minorHAnsi" w:hint="eastAsia"/>
          <w:sz w:val="28"/>
          <w:szCs w:val="28"/>
          <w:lang w:val="en"/>
        </w:rPr>
        <w:t xml:space="preserve"> </w:t>
      </w:r>
      <w:r>
        <w:rPr>
          <w:rFonts w:eastAsiaTheme="minorHAnsi"/>
          <w:sz w:val="28"/>
          <w:szCs w:val="28"/>
          <w:lang w:val="en"/>
        </w:rPr>
        <w:t xml:space="preserve"> </w:t>
      </w:r>
      <w:r>
        <w:rPr>
          <w:rFonts w:ascii="Times New Roman" w:hAnsi="Times New Roman" w:cs="Times New Roman"/>
          <w:b/>
          <w:sz w:val="28"/>
          <w:szCs w:val="28"/>
        </w:rPr>
        <w:t>Table 2</w:t>
      </w:r>
      <w:r w:rsidRPr="0002792D">
        <w:rPr>
          <w:rFonts w:ascii="Times New Roman" w:hAnsi="Times New Roman" w:cs="Times New Roman"/>
          <w:b/>
          <w:sz w:val="28"/>
          <w:szCs w:val="28"/>
        </w:rPr>
        <w:t xml:space="preserve">. </w:t>
      </w:r>
      <w:r w:rsidRPr="0002792D">
        <w:rPr>
          <w:rFonts w:ascii="Times New Roman" w:hAnsi="Times New Roman" w:cs="Times New Roman" w:hint="eastAsia"/>
          <w:sz w:val="28"/>
          <w:szCs w:val="28"/>
        </w:rPr>
        <w:t>TEAM SKILLS MANAGEMENT TABLE</w:t>
      </w:r>
    </w:p>
    <w:tbl>
      <w:tblPr>
        <w:tblStyle w:val="a9"/>
        <w:tblW w:w="0" w:type="auto"/>
        <w:tblLook w:val="04A0" w:firstRow="1" w:lastRow="0" w:firstColumn="1" w:lastColumn="0" w:noHBand="0" w:noVBand="1"/>
      </w:tblPr>
      <w:tblGrid>
        <w:gridCol w:w="2249"/>
        <w:gridCol w:w="2026"/>
        <w:gridCol w:w="1992"/>
        <w:gridCol w:w="2029"/>
      </w:tblGrid>
      <w:tr w:rsidR="00DC5615" w14:paraId="604A192E" w14:textId="77777777" w:rsidTr="000B27B2">
        <w:tc>
          <w:tcPr>
            <w:tcW w:w="2074" w:type="dxa"/>
            <w:shd w:val="clear" w:color="auto" w:fill="FFE599" w:themeFill="accent4" w:themeFillTint="66"/>
          </w:tcPr>
          <w:p w14:paraId="131999EF" w14:textId="77777777" w:rsidR="00DC5615" w:rsidRDefault="00DC5615" w:rsidP="00DC5615">
            <w:pPr>
              <w:spacing w:line="720" w:lineRule="auto"/>
              <w:rPr>
                <w:rFonts w:ascii="Times New Roman" w:hAnsi="Times New Roman" w:cs="Times New Roman"/>
                <w:sz w:val="28"/>
                <w:szCs w:val="28"/>
              </w:rPr>
            </w:pPr>
          </w:p>
        </w:tc>
        <w:tc>
          <w:tcPr>
            <w:tcW w:w="2074" w:type="dxa"/>
            <w:shd w:val="clear" w:color="auto" w:fill="FFE599" w:themeFill="accent4" w:themeFillTint="66"/>
          </w:tcPr>
          <w:p w14:paraId="58331601" w14:textId="44BC00D4" w:rsidR="00DC5615" w:rsidRDefault="000B27B2" w:rsidP="00DC5615">
            <w:pPr>
              <w:spacing w:line="720" w:lineRule="auto"/>
              <w:rPr>
                <w:rFonts w:ascii="Times New Roman" w:hAnsi="Times New Roman" w:cs="Times New Roman"/>
                <w:sz w:val="28"/>
                <w:szCs w:val="28"/>
              </w:rPr>
            </w:pPr>
            <w:r>
              <w:rPr>
                <w:rFonts w:ascii="Times New Roman" w:hAnsi="Times New Roman" w:cs="Times New Roman" w:hint="eastAsia"/>
                <w:sz w:val="28"/>
                <w:szCs w:val="28"/>
              </w:rPr>
              <w:t>A</w:t>
            </w:r>
            <w:r>
              <w:rPr>
                <w:rFonts w:ascii="Times New Roman" w:hAnsi="Times New Roman" w:cs="Times New Roman"/>
                <w:sz w:val="28"/>
                <w:szCs w:val="28"/>
              </w:rPr>
              <w:t>VERAGE SCORE</w:t>
            </w:r>
          </w:p>
        </w:tc>
        <w:tc>
          <w:tcPr>
            <w:tcW w:w="2074" w:type="dxa"/>
            <w:shd w:val="clear" w:color="auto" w:fill="FFE599" w:themeFill="accent4" w:themeFillTint="66"/>
          </w:tcPr>
          <w:p w14:paraId="3ADFF656" w14:textId="1ED29D7C" w:rsidR="00DC5615" w:rsidRDefault="000B27B2" w:rsidP="00DC5615">
            <w:pPr>
              <w:spacing w:line="720" w:lineRule="auto"/>
              <w:rPr>
                <w:rFonts w:ascii="Times New Roman" w:hAnsi="Times New Roman" w:cs="Times New Roman"/>
                <w:sz w:val="28"/>
                <w:szCs w:val="28"/>
              </w:rPr>
            </w:pPr>
            <w:r>
              <w:rPr>
                <w:rFonts w:ascii="Times New Roman" w:hAnsi="Times New Roman" w:cs="Times New Roman" w:hint="eastAsia"/>
                <w:sz w:val="28"/>
                <w:szCs w:val="28"/>
              </w:rPr>
              <w:t>S</w:t>
            </w:r>
            <w:r>
              <w:rPr>
                <w:rFonts w:ascii="Times New Roman" w:hAnsi="Times New Roman" w:cs="Times New Roman"/>
                <w:sz w:val="28"/>
                <w:szCs w:val="28"/>
              </w:rPr>
              <w:t>CORE</w:t>
            </w:r>
          </w:p>
        </w:tc>
        <w:tc>
          <w:tcPr>
            <w:tcW w:w="2074" w:type="dxa"/>
            <w:shd w:val="clear" w:color="auto" w:fill="FFE599" w:themeFill="accent4" w:themeFillTint="66"/>
          </w:tcPr>
          <w:p w14:paraId="3CFA1024" w14:textId="065F6A4F" w:rsidR="00DC5615" w:rsidRDefault="000B27B2" w:rsidP="00DC5615">
            <w:pPr>
              <w:spacing w:line="720" w:lineRule="auto"/>
              <w:rPr>
                <w:rFonts w:ascii="Times New Roman" w:hAnsi="Times New Roman" w:cs="Times New Roman"/>
                <w:sz w:val="28"/>
                <w:szCs w:val="28"/>
              </w:rPr>
            </w:pPr>
            <w:r>
              <w:rPr>
                <w:rFonts w:ascii="Times New Roman" w:hAnsi="Times New Roman" w:cs="Times New Roman" w:hint="eastAsia"/>
                <w:sz w:val="28"/>
                <w:szCs w:val="28"/>
              </w:rPr>
              <w:t>L</w:t>
            </w:r>
            <w:r>
              <w:rPr>
                <w:rFonts w:ascii="Times New Roman" w:hAnsi="Times New Roman" w:cs="Times New Roman"/>
                <w:sz w:val="28"/>
                <w:szCs w:val="28"/>
              </w:rPr>
              <w:t>EVLE</w:t>
            </w:r>
          </w:p>
        </w:tc>
      </w:tr>
      <w:tr w:rsidR="00DC5615" w14:paraId="725426BE" w14:textId="77777777" w:rsidTr="000B27B2">
        <w:tc>
          <w:tcPr>
            <w:tcW w:w="2074" w:type="dxa"/>
            <w:shd w:val="clear" w:color="auto" w:fill="FFE599" w:themeFill="accent4" w:themeFillTint="66"/>
          </w:tcPr>
          <w:p w14:paraId="15B4ED54" w14:textId="347E9188" w:rsidR="00DC5615" w:rsidRDefault="000B27B2" w:rsidP="00DC5615">
            <w:pPr>
              <w:spacing w:line="720" w:lineRule="auto"/>
              <w:rPr>
                <w:rFonts w:ascii="Times New Roman" w:hAnsi="Times New Roman" w:cs="Times New Roman"/>
                <w:sz w:val="28"/>
                <w:szCs w:val="28"/>
              </w:rPr>
            </w:pPr>
            <w:bookmarkStart w:id="1" w:name="_Hlk25174741"/>
            <w:r>
              <w:rPr>
                <w:rFonts w:ascii="Times New Roman" w:hAnsi="Times New Roman" w:cs="Times New Roman" w:hint="eastAsia"/>
                <w:sz w:val="28"/>
                <w:szCs w:val="28"/>
              </w:rPr>
              <w:t>I</w:t>
            </w:r>
            <w:r>
              <w:rPr>
                <w:rFonts w:ascii="Times New Roman" w:hAnsi="Times New Roman" w:cs="Times New Roman"/>
                <w:sz w:val="28"/>
                <w:szCs w:val="28"/>
              </w:rPr>
              <w:t>MPLEMENTER</w:t>
            </w:r>
          </w:p>
        </w:tc>
        <w:tc>
          <w:tcPr>
            <w:tcW w:w="2074" w:type="dxa"/>
          </w:tcPr>
          <w:p w14:paraId="59016D68" w14:textId="06DD4CF9" w:rsidR="00DC5615" w:rsidRDefault="000B27B2" w:rsidP="00DC5615">
            <w:pPr>
              <w:spacing w:line="720" w:lineRule="auto"/>
              <w:rPr>
                <w:rFonts w:ascii="Times New Roman" w:hAnsi="Times New Roman" w:cs="Times New Roman"/>
                <w:sz w:val="28"/>
                <w:szCs w:val="28"/>
              </w:rPr>
            </w:pPr>
            <w:r>
              <w:rPr>
                <w:rFonts w:ascii="Times New Roman" w:hAnsi="Times New Roman" w:cs="Times New Roman" w:hint="eastAsia"/>
                <w:sz w:val="28"/>
                <w:szCs w:val="28"/>
              </w:rPr>
              <w:t>1</w:t>
            </w:r>
            <w:r>
              <w:rPr>
                <w:rFonts w:ascii="Times New Roman" w:hAnsi="Times New Roman" w:cs="Times New Roman"/>
                <w:sz w:val="28"/>
                <w:szCs w:val="28"/>
              </w:rPr>
              <w:t>0.0</w:t>
            </w:r>
          </w:p>
        </w:tc>
        <w:tc>
          <w:tcPr>
            <w:tcW w:w="2074" w:type="dxa"/>
          </w:tcPr>
          <w:p w14:paraId="26CF09F9" w14:textId="079BC916" w:rsidR="00DC5615" w:rsidRDefault="000B27B2" w:rsidP="00DC5615">
            <w:pPr>
              <w:spacing w:line="720" w:lineRule="auto"/>
              <w:rPr>
                <w:rFonts w:ascii="Times New Roman" w:hAnsi="Times New Roman" w:cs="Times New Roman"/>
                <w:sz w:val="28"/>
                <w:szCs w:val="28"/>
              </w:rPr>
            </w:pPr>
            <w:r>
              <w:rPr>
                <w:rFonts w:ascii="Times New Roman" w:hAnsi="Times New Roman" w:cs="Times New Roman" w:hint="eastAsia"/>
                <w:sz w:val="28"/>
                <w:szCs w:val="28"/>
              </w:rPr>
              <w:t>1</w:t>
            </w:r>
            <w:r>
              <w:rPr>
                <w:rFonts w:ascii="Times New Roman" w:hAnsi="Times New Roman" w:cs="Times New Roman"/>
                <w:sz w:val="28"/>
                <w:szCs w:val="28"/>
              </w:rPr>
              <w:t>6</w:t>
            </w:r>
          </w:p>
        </w:tc>
        <w:tc>
          <w:tcPr>
            <w:tcW w:w="2074" w:type="dxa"/>
          </w:tcPr>
          <w:p w14:paraId="6FBE4B1A" w14:textId="6A0CB5FA" w:rsidR="00DC5615" w:rsidRDefault="000B27B2" w:rsidP="00DC5615">
            <w:pPr>
              <w:spacing w:line="720" w:lineRule="auto"/>
              <w:rPr>
                <w:rFonts w:ascii="Times New Roman" w:hAnsi="Times New Roman" w:cs="Times New Roman"/>
                <w:sz w:val="28"/>
                <w:szCs w:val="28"/>
              </w:rPr>
            </w:pPr>
            <w:r>
              <w:rPr>
                <w:rFonts w:ascii="Times New Roman" w:hAnsi="Times New Roman" w:cs="Times New Roman" w:hint="eastAsia"/>
                <w:sz w:val="28"/>
                <w:szCs w:val="28"/>
              </w:rPr>
              <w:t>H</w:t>
            </w:r>
            <w:r>
              <w:rPr>
                <w:rFonts w:ascii="Times New Roman" w:hAnsi="Times New Roman" w:cs="Times New Roman"/>
                <w:sz w:val="28"/>
                <w:szCs w:val="28"/>
              </w:rPr>
              <w:t>IGH</w:t>
            </w:r>
          </w:p>
        </w:tc>
      </w:tr>
      <w:bookmarkEnd w:id="1"/>
      <w:tr w:rsidR="00DC5615" w14:paraId="041C43A4" w14:textId="77777777" w:rsidTr="000B27B2">
        <w:tc>
          <w:tcPr>
            <w:tcW w:w="2074" w:type="dxa"/>
            <w:shd w:val="clear" w:color="auto" w:fill="FFE599" w:themeFill="accent4" w:themeFillTint="66"/>
          </w:tcPr>
          <w:p w14:paraId="215F426F" w14:textId="01395ED5" w:rsidR="00DC5615" w:rsidRDefault="000B27B2" w:rsidP="00DC5615">
            <w:pPr>
              <w:spacing w:line="720" w:lineRule="auto"/>
              <w:rPr>
                <w:rFonts w:ascii="Times New Roman" w:hAnsi="Times New Roman" w:cs="Times New Roman"/>
                <w:sz w:val="28"/>
                <w:szCs w:val="28"/>
              </w:rPr>
            </w:pPr>
            <w:r>
              <w:rPr>
                <w:rFonts w:ascii="Times New Roman" w:hAnsi="Times New Roman" w:cs="Times New Roman" w:hint="eastAsia"/>
                <w:sz w:val="28"/>
                <w:szCs w:val="28"/>
              </w:rPr>
              <w:t>C</w:t>
            </w:r>
            <w:r>
              <w:rPr>
                <w:rFonts w:ascii="Times New Roman" w:hAnsi="Times New Roman" w:cs="Times New Roman"/>
                <w:sz w:val="28"/>
                <w:szCs w:val="28"/>
              </w:rPr>
              <w:t>OORDINATOR</w:t>
            </w:r>
          </w:p>
        </w:tc>
        <w:tc>
          <w:tcPr>
            <w:tcW w:w="2074" w:type="dxa"/>
          </w:tcPr>
          <w:p w14:paraId="5E845618" w14:textId="47713206" w:rsidR="00DC5615" w:rsidRDefault="000B27B2" w:rsidP="00DC5615">
            <w:pPr>
              <w:spacing w:line="720" w:lineRule="auto"/>
              <w:rPr>
                <w:rFonts w:ascii="Times New Roman" w:hAnsi="Times New Roman" w:cs="Times New Roman"/>
                <w:sz w:val="28"/>
                <w:szCs w:val="28"/>
              </w:rPr>
            </w:pPr>
            <w:r>
              <w:rPr>
                <w:rFonts w:ascii="Times New Roman" w:hAnsi="Times New Roman" w:cs="Times New Roman" w:hint="eastAsia"/>
                <w:sz w:val="28"/>
                <w:szCs w:val="28"/>
              </w:rPr>
              <w:t>8</w:t>
            </w:r>
            <w:r>
              <w:rPr>
                <w:rFonts w:ascii="Times New Roman" w:hAnsi="Times New Roman" w:cs="Times New Roman"/>
                <w:sz w:val="28"/>
                <w:szCs w:val="28"/>
              </w:rPr>
              <w:t>.8</w:t>
            </w:r>
          </w:p>
        </w:tc>
        <w:tc>
          <w:tcPr>
            <w:tcW w:w="2074" w:type="dxa"/>
          </w:tcPr>
          <w:p w14:paraId="15E7B249" w14:textId="7E7E0A3C" w:rsidR="00DC5615" w:rsidRDefault="000B27B2" w:rsidP="00DC5615">
            <w:pPr>
              <w:spacing w:line="720" w:lineRule="auto"/>
              <w:rPr>
                <w:rFonts w:ascii="Times New Roman" w:hAnsi="Times New Roman" w:cs="Times New Roman"/>
                <w:sz w:val="28"/>
                <w:szCs w:val="28"/>
              </w:rPr>
            </w:pPr>
            <w:r>
              <w:rPr>
                <w:rFonts w:ascii="Times New Roman" w:hAnsi="Times New Roman" w:cs="Times New Roman" w:hint="eastAsia"/>
                <w:sz w:val="28"/>
                <w:szCs w:val="28"/>
              </w:rPr>
              <w:t>3</w:t>
            </w:r>
          </w:p>
        </w:tc>
        <w:tc>
          <w:tcPr>
            <w:tcW w:w="2074" w:type="dxa"/>
          </w:tcPr>
          <w:p w14:paraId="74AF4CA5" w14:textId="5DB79017" w:rsidR="00DC5615" w:rsidRDefault="000B27B2" w:rsidP="00DC5615">
            <w:pPr>
              <w:spacing w:line="720" w:lineRule="auto"/>
              <w:rPr>
                <w:rFonts w:ascii="Times New Roman" w:hAnsi="Times New Roman" w:cs="Times New Roman"/>
                <w:sz w:val="28"/>
                <w:szCs w:val="28"/>
              </w:rPr>
            </w:pPr>
            <w:r>
              <w:rPr>
                <w:rFonts w:ascii="Times New Roman" w:hAnsi="Times New Roman" w:cs="Times New Roman" w:hint="eastAsia"/>
                <w:sz w:val="28"/>
                <w:szCs w:val="28"/>
              </w:rPr>
              <w:t>L</w:t>
            </w:r>
            <w:r>
              <w:rPr>
                <w:rFonts w:ascii="Times New Roman" w:hAnsi="Times New Roman" w:cs="Times New Roman"/>
                <w:sz w:val="28"/>
                <w:szCs w:val="28"/>
              </w:rPr>
              <w:t>OW</w:t>
            </w:r>
          </w:p>
        </w:tc>
      </w:tr>
      <w:tr w:rsidR="00DC5615" w14:paraId="1256535F" w14:textId="77777777" w:rsidTr="000B27B2">
        <w:tc>
          <w:tcPr>
            <w:tcW w:w="2074" w:type="dxa"/>
            <w:shd w:val="clear" w:color="auto" w:fill="FFE599" w:themeFill="accent4" w:themeFillTint="66"/>
          </w:tcPr>
          <w:p w14:paraId="4B5B9B0E" w14:textId="65C8373E" w:rsidR="00DC5615" w:rsidRDefault="000B27B2" w:rsidP="00DC5615">
            <w:pPr>
              <w:spacing w:line="720" w:lineRule="auto"/>
              <w:rPr>
                <w:rFonts w:ascii="Times New Roman" w:hAnsi="Times New Roman" w:cs="Times New Roman"/>
                <w:sz w:val="28"/>
                <w:szCs w:val="28"/>
              </w:rPr>
            </w:pPr>
            <w:r>
              <w:rPr>
                <w:rFonts w:ascii="Times New Roman" w:hAnsi="Times New Roman" w:cs="Times New Roman" w:hint="eastAsia"/>
                <w:sz w:val="28"/>
                <w:szCs w:val="28"/>
              </w:rPr>
              <w:t>S</w:t>
            </w:r>
            <w:r>
              <w:rPr>
                <w:rFonts w:ascii="Times New Roman" w:hAnsi="Times New Roman" w:cs="Times New Roman"/>
                <w:sz w:val="28"/>
                <w:szCs w:val="28"/>
              </w:rPr>
              <w:t>HAPER</w:t>
            </w:r>
          </w:p>
        </w:tc>
        <w:tc>
          <w:tcPr>
            <w:tcW w:w="2074" w:type="dxa"/>
          </w:tcPr>
          <w:p w14:paraId="145855EF" w14:textId="1740EC19" w:rsidR="00DC5615" w:rsidRDefault="000B27B2" w:rsidP="00DC5615">
            <w:pPr>
              <w:spacing w:line="720" w:lineRule="auto"/>
              <w:rPr>
                <w:rFonts w:ascii="Times New Roman" w:hAnsi="Times New Roman" w:cs="Times New Roman"/>
                <w:sz w:val="28"/>
                <w:szCs w:val="28"/>
              </w:rPr>
            </w:pPr>
            <w:r>
              <w:rPr>
                <w:rFonts w:ascii="Times New Roman" w:hAnsi="Times New Roman" w:cs="Times New Roman" w:hint="eastAsia"/>
                <w:sz w:val="28"/>
                <w:szCs w:val="28"/>
              </w:rPr>
              <w:t>1</w:t>
            </w:r>
            <w:r>
              <w:rPr>
                <w:rFonts w:ascii="Times New Roman" w:hAnsi="Times New Roman" w:cs="Times New Roman"/>
                <w:sz w:val="28"/>
                <w:szCs w:val="28"/>
              </w:rPr>
              <w:t>1.6</w:t>
            </w:r>
          </w:p>
        </w:tc>
        <w:tc>
          <w:tcPr>
            <w:tcW w:w="2074" w:type="dxa"/>
          </w:tcPr>
          <w:p w14:paraId="1BE5703E" w14:textId="708C553B" w:rsidR="00DC5615" w:rsidRDefault="000B27B2" w:rsidP="00DC5615">
            <w:pPr>
              <w:spacing w:line="720" w:lineRule="auto"/>
              <w:rPr>
                <w:rFonts w:ascii="Times New Roman" w:hAnsi="Times New Roman" w:cs="Times New Roman"/>
                <w:sz w:val="28"/>
                <w:szCs w:val="28"/>
              </w:rPr>
            </w:pPr>
            <w:r>
              <w:rPr>
                <w:rFonts w:ascii="Times New Roman" w:hAnsi="Times New Roman" w:cs="Times New Roman" w:hint="eastAsia"/>
                <w:sz w:val="28"/>
                <w:szCs w:val="28"/>
              </w:rPr>
              <w:t>1</w:t>
            </w:r>
            <w:r>
              <w:rPr>
                <w:rFonts w:ascii="Times New Roman" w:hAnsi="Times New Roman" w:cs="Times New Roman"/>
                <w:sz w:val="28"/>
                <w:szCs w:val="28"/>
              </w:rPr>
              <w:t>1</w:t>
            </w:r>
          </w:p>
        </w:tc>
        <w:tc>
          <w:tcPr>
            <w:tcW w:w="2074" w:type="dxa"/>
          </w:tcPr>
          <w:p w14:paraId="4C0FB9C3" w14:textId="16AC46D7" w:rsidR="00DC5615" w:rsidRDefault="000B27B2" w:rsidP="00DC5615">
            <w:pPr>
              <w:spacing w:line="720" w:lineRule="auto"/>
              <w:rPr>
                <w:rFonts w:ascii="Times New Roman" w:hAnsi="Times New Roman" w:cs="Times New Roman"/>
                <w:sz w:val="28"/>
                <w:szCs w:val="28"/>
              </w:rPr>
            </w:pPr>
            <w:r>
              <w:rPr>
                <w:rFonts w:ascii="Times New Roman" w:hAnsi="Times New Roman" w:cs="Times New Roman" w:hint="eastAsia"/>
                <w:sz w:val="28"/>
                <w:szCs w:val="28"/>
              </w:rPr>
              <w:t>A</w:t>
            </w:r>
            <w:r>
              <w:rPr>
                <w:rFonts w:ascii="Times New Roman" w:hAnsi="Times New Roman" w:cs="Times New Roman"/>
                <w:sz w:val="28"/>
                <w:szCs w:val="28"/>
              </w:rPr>
              <w:t>VERAGE</w:t>
            </w:r>
          </w:p>
        </w:tc>
      </w:tr>
      <w:tr w:rsidR="00DC5615" w14:paraId="3874F580" w14:textId="77777777" w:rsidTr="000B27B2">
        <w:tc>
          <w:tcPr>
            <w:tcW w:w="2074" w:type="dxa"/>
            <w:shd w:val="clear" w:color="auto" w:fill="FFE599" w:themeFill="accent4" w:themeFillTint="66"/>
          </w:tcPr>
          <w:p w14:paraId="14C91BB6" w14:textId="7D267A10" w:rsidR="00DC5615" w:rsidRDefault="000B27B2" w:rsidP="00DC5615">
            <w:pPr>
              <w:spacing w:line="720" w:lineRule="auto"/>
              <w:rPr>
                <w:rFonts w:ascii="Times New Roman" w:hAnsi="Times New Roman" w:cs="Times New Roman"/>
                <w:sz w:val="28"/>
                <w:szCs w:val="28"/>
              </w:rPr>
            </w:pPr>
            <w:r>
              <w:rPr>
                <w:rFonts w:ascii="Times New Roman" w:hAnsi="Times New Roman" w:cs="Times New Roman" w:hint="eastAsia"/>
                <w:sz w:val="28"/>
                <w:szCs w:val="28"/>
              </w:rPr>
              <w:t>P</w:t>
            </w:r>
            <w:r>
              <w:rPr>
                <w:rFonts w:ascii="Times New Roman" w:hAnsi="Times New Roman" w:cs="Times New Roman"/>
                <w:sz w:val="28"/>
                <w:szCs w:val="28"/>
              </w:rPr>
              <w:t>LANT</w:t>
            </w:r>
          </w:p>
        </w:tc>
        <w:tc>
          <w:tcPr>
            <w:tcW w:w="2074" w:type="dxa"/>
          </w:tcPr>
          <w:p w14:paraId="0238D170" w14:textId="6B12A969" w:rsidR="00DC5615" w:rsidRDefault="000B27B2" w:rsidP="00DC5615">
            <w:pPr>
              <w:spacing w:line="720" w:lineRule="auto"/>
              <w:rPr>
                <w:rFonts w:ascii="Times New Roman" w:hAnsi="Times New Roman" w:cs="Times New Roman"/>
                <w:sz w:val="28"/>
                <w:szCs w:val="28"/>
              </w:rPr>
            </w:pPr>
            <w:r>
              <w:rPr>
                <w:rFonts w:ascii="Times New Roman" w:hAnsi="Times New Roman" w:cs="Times New Roman" w:hint="eastAsia"/>
                <w:sz w:val="28"/>
                <w:szCs w:val="28"/>
              </w:rPr>
              <w:t>7</w:t>
            </w:r>
            <w:r>
              <w:rPr>
                <w:rFonts w:ascii="Times New Roman" w:hAnsi="Times New Roman" w:cs="Times New Roman"/>
                <w:sz w:val="28"/>
                <w:szCs w:val="28"/>
              </w:rPr>
              <w:t>.3</w:t>
            </w:r>
          </w:p>
        </w:tc>
        <w:tc>
          <w:tcPr>
            <w:tcW w:w="2074" w:type="dxa"/>
          </w:tcPr>
          <w:p w14:paraId="58C771A1" w14:textId="10A96DF9" w:rsidR="00DC5615" w:rsidRDefault="000B27B2" w:rsidP="00DC5615">
            <w:pPr>
              <w:spacing w:line="720" w:lineRule="auto"/>
              <w:rPr>
                <w:rFonts w:ascii="Times New Roman" w:hAnsi="Times New Roman" w:cs="Times New Roman"/>
                <w:sz w:val="28"/>
                <w:szCs w:val="28"/>
              </w:rPr>
            </w:pPr>
            <w:r>
              <w:rPr>
                <w:rFonts w:ascii="Times New Roman" w:hAnsi="Times New Roman" w:cs="Times New Roman" w:hint="eastAsia"/>
                <w:sz w:val="28"/>
                <w:szCs w:val="28"/>
              </w:rPr>
              <w:t>1</w:t>
            </w:r>
            <w:r>
              <w:rPr>
                <w:rFonts w:ascii="Times New Roman" w:hAnsi="Times New Roman" w:cs="Times New Roman"/>
                <w:sz w:val="28"/>
                <w:szCs w:val="28"/>
              </w:rPr>
              <w:t>1</w:t>
            </w:r>
          </w:p>
        </w:tc>
        <w:tc>
          <w:tcPr>
            <w:tcW w:w="2074" w:type="dxa"/>
          </w:tcPr>
          <w:p w14:paraId="765F1351" w14:textId="09AC5B58" w:rsidR="00DC5615" w:rsidRDefault="000B27B2" w:rsidP="00DC5615">
            <w:pPr>
              <w:spacing w:line="720" w:lineRule="auto"/>
              <w:rPr>
                <w:rFonts w:ascii="Times New Roman" w:hAnsi="Times New Roman" w:cs="Times New Roman"/>
                <w:sz w:val="28"/>
                <w:szCs w:val="28"/>
              </w:rPr>
            </w:pPr>
            <w:r>
              <w:rPr>
                <w:rFonts w:ascii="Times New Roman" w:hAnsi="Times New Roman" w:cs="Times New Roman" w:hint="eastAsia"/>
                <w:sz w:val="28"/>
                <w:szCs w:val="28"/>
              </w:rPr>
              <w:t>H</w:t>
            </w:r>
            <w:r>
              <w:rPr>
                <w:rFonts w:ascii="Times New Roman" w:hAnsi="Times New Roman" w:cs="Times New Roman"/>
                <w:sz w:val="28"/>
                <w:szCs w:val="28"/>
              </w:rPr>
              <w:t>IGH</w:t>
            </w:r>
          </w:p>
        </w:tc>
      </w:tr>
      <w:tr w:rsidR="00DC5615" w14:paraId="75EE2BF4" w14:textId="77777777" w:rsidTr="000B27B2">
        <w:tc>
          <w:tcPr>
            <w:tcW w:w="2074" w:type="dxa"/>
            <w:shd w:val="clear" w:color="auto" w:fill="FFE599" w:themeFill="accent4" w:themeFillTint="66"/>
          </w:tcPr>
          <w:p w14:paraId="79FAF8B4" w14:textId="31946582" w:rsidR="00DC5615" w:rsidRDefault="000B27B2" w:rsidP="00DC5615">
            <w:pPr>
              <w:spacing w:line="720" w:lineRule="auto"/>
              <w:rPr>
                <w:rFonts w:ascii="Times New Roman" w:hAnsi="Times New Roman" w:cs="Times New Roman"/>
                <w:sz w:val="28"/>
                <w:szCs w:val="28"/>
              </w:rPr>
            </w:pPr>
            <w:r>
              <w:rPr>
                <w:rFonts w:ascii="Times New Roman" w:hAnsi="Times New Roman" w:cs="Times New Roman" w:hint="eastAsia"/>
                <w:sz w:val="28"/>
                <w:szCs w:val="28"/>
              </w:rPr>
              <w:t>P</w:t>
            </w:r>
            <w:r>
              <w:rPr>
                <w:rFonts w:ascii="Times New Roman" w:hAnsi="Times New Roman" w:cs="Times New Roman"/>
                <w:sz w:val="28"/>
                <w:szCs w:val="28"/>
              </w:rPr>
              <w:t>ESOURCE INVERSIGATOR</w:t>
            </w:r>
          </w:p>
        </w:tc>
        <w:tc>
          <w:tcPr>
            <w:tcW w:w="2074" w:type="dxa"/>
          </w:tcPr>
          <w:p w14:paraId="2C23FCFD" w14:textId="5337E3F4" w:rsidR="00DC5615" w:rsidRDefault="000B27B2" w:rsidP="00DC5615">
            <w:pPr>
              <w:spacing w:line="720" w:lineRule="auto"/>
              <w:rPr>
                <w:rFonts w:ascii="Times New Roman" w:hAnsi="Times New Roman" w:cs="Times New Roman"/>
                <w:sz w:val="28"/>
                <w:szCs w:val="28"/>
              </w:rPr>
            </w:pPr>
            <w:r>
              <w:rPr>
                <w:rFonts w:ascii="Times New Roman" w:hAnsi="Times New Roman" w:cs="Times New Roman" w:hint="eastAsia"/>
                <w:sz w:val="28"/>
                <w:szCs w:val="28"/>
              </w:rPr>
              <w:t>7</w:t>
            </w:r>
            <w:r>
              <w:rPr>
                <w:rFonts w:ascii="Times New Roman" w:hAnsi="Times New Roman" w:cs="Times New Roman"/>
                <w:sz w:val="28"/>
                <w:szCs w:val="28"/>
              </w:rPr>
              <w:t>.8</w:t>
            </w:r>
          </w:p>
        </w:tc>
        <w:tc>
          <w:tcPr>
            <w:tcW w:w="2074" w:type="dxa"/>
          </w:tcPr>
          <w:p w14:paraId="7BAD4974" w14:textId="4EECA819" w:rsidR="00DC5615" w:rsidRDefault="000B27B2" w:rsidP="00DC5615">
            <w:pPr>
              <w:spacing w:line="720" w:lineRule="auto"/>
              <w:rPr>
                <w:rFonts w:ascii="Times New Roman" w:hAnsi="Times New Roman" w:cs="Times New Roman"/>
                <w:sz w:val="28"/>
                <w:szCs w:val="28"/>
              </w:rPr>
            </w:pPr>
            <w:r>
              <w:rPr>
                <w:rFonts w:ascii="Times New Roman" w:hAnsi="Times New Roman" w:cs="Times New Roman" w:hint="eastAsia"/>
                <w:sz w:val="28"/>
                <w:szCs w:val="28"/>
              </w:rPr>
              <w:t>2</w:t>
            </w:r>
          </w:p>
        </w:tc>
        <w:tc>
          <w:tcPr>
            <w:tcW w:w="2074" w:type="dxa"/>
          </w:tcPr>
          <w:p w14:paraId="41E7D549" w14:textId="175274AB" w:rsidR="00DC5615" w:rsidRDefault="000B27B2" w:rsidP="00DC5615">
            <w:pPr>
              <w:spacing w:line="720" w:lineRule="auto"/>
              <w:rPr>
                <w:rFonts w:ascii="Times New Roman" w:hAnsi="Times New Roman" w:cs="Times New Roman"/>
                <w:sz w:val="28"/>
                <w:szCs w:val="28"/>
              </w:rPr>
            </w:pPr>
            <w:r>
              <w:rPr>
                <w:rFonts w:ascii="Times New Roman" w:hAnsi="Times New Roman" w:cs="Times New Roman" w:hint="eastAsia"/>
                <w:sz w:val="28"/>
                <w:szCs w:val="28"/>
              </w:rPr>
              <w:t>L</w:t>
            </w:r>
            <w:r>
              <w:rPr>
                <w:rFonts w:ascii="Times New Roman" w:hAnsi="Times New Roman" w:cs="Times New Roman"/>
                <w:sz w:val="28"/>
                <w:szCs w:val="28"/>
              </w:rPr>
              <w:t>OW</w:t>
            </w:r>
          </w:p>
        </w:tc>
      </w:tr>
      <w:tr w:rsidR="00DC5615" w14:paraId="110460D6" w14:textId="77777777" w:rsidTr="000B27B2">
        <w:tc>
          <w:tcPr>
            <w:tcW w:w="2074" w:type="dxa"/>
            <w:shd w:val="clear" w:color="auto" w:fill="FFE599" w:themeFill="accent4" w:themeFillTint="66"/>
          </w:tcPr>
          <w:p w14:paraId="4D19390F" w14:textId="1891802B" w:rsidR="00DC5615" w:rsidRDefault="000B27B2" w:rsidP="00DC5615">
            <w:pPr>
              <w:spacing w:line="720" w:lineRule="auto"/>
              <w:rPr>
                <w:rFonts w:ascii="Times New Roman" w:hAnsi="Times New Roman" w:cs="Times New Roman"/>
                <w:sz w:val="28"/>
                <w:szCs w:val="28"/>
              </w:rPr>
            </w:pPr>
            <w:r>
              <w:rPr>
                <w:rFonts w:ascii="Times New Roman" w:hAnsi="Times New Roman" w:cs="Times New Roman" w:hint="eastAsia"/>
                <w:sz w:val="28"/>
                <w:szCs w:val="28"/>
              </w:rPr>
              <w:t>M</w:t>
            </w:r>
            <w:r>
              <w:rPr>
                <w:rFonts w:ascii="Times New Roman" w:hAnsi="Times New Roman" w:cs="Times New Roman"/>
                <w:sz w:val="28"/>
                <w:szCs w:val="28"/>
              </w:rPr>
              <w:t>ONITOR EVALUATOR</w:t>
            </w:r>
          </w:p>
        </w:tc>
        <w:tc>
          <w:tcPr>
            <w:tcW w:w="2074" w:type="dxa"/>
          </w:tcPr>
          <w:p w14:paraId="5BAED362" w14:textId="7D83506D" w:rsidR="00DC5615" w:rsidRDefault="000B27B2" w:rsidP="00DC5615">
            <w:pPr>
              <w:spacing w:line="720" w:lineRule="auto"/>
              <w:rPr>
                <w:rFonts w:ascii="Times New Roman" w:hAnsi="Times New Roman" w:cs="Times New Roman"/>
                <w:sz w:val="28"/>
                <w:szCs w:val="28"/>
              </w:rPr>
            </w:pPr>
            <w:r>
              <w:rPr>
                <w:rFonts w:ascii="Times New Roman" w:hAnsi="Times New Roman" w:cs="Times New Roman" w:hint="eastAsia"/>
                <w:sz w:val="28"/>
                <w:szCs w:val="28"/>
              </w:rPr>
              <w:t>8</w:t>
            </w:r>
            <w:r>
              <w:rPr>
                <w:rFonts w:ascii="Times New Roman" w:hAnsi="Times New Roman" w:cs="Times New Roman"/>
                <w:sz w:val="28"/>
                <w:szCs w:val="28"/>
              </w:rPr>
              <w:t>.2</w:t>
            </w:r>
          </w:p>
        </w:tc>
        <w:tc>
          <w:tcPr>
            <w:tcW w:w="2074" w:type="dxa"/>
          </w:tcPr>
          <w:p w14:paraId="5CF035C2" w14:textId="67F99B39" w:rsidR="00DC5615" w:rsidRDefault="000B27B2" w:rsidP="00DC5615">
            <w:pPr>
              <w:spacing w:line="720" w:lineRule="auto"/>
              <w:rPr>
                <w:rFonts w:ascii="Times New Roman" w:hAnsi="Times New Roman" w:cs="Times New Roman"/>
                <w:sz w:val="28"/>
                <w:szCs w:val="28"/>
              </w:rPr>
            </w:pPr>
            <w:r>
              <w:rPr>
                <w:rFonts w:ascii="Times New Roman" w:hAnsi="Times New Roman" w:cs="Times New Roman" w:hint="eastAsia"/>
                <w:sz w:val="28"/>
                <w:szCs w:val="28"/>
              </w:rPr>
              <w:t>2</w:t>
            </w:r>
          </w:p>
        </w:tc>
        <w:tc>
          <w:tcPr>
            <w:tcW w:w="2074" w:type="dxa"/>
          </w:tcPr>
          <w:p w14:paraId="064B478B" w14:textId="0ADBBDEE" w:rsidR="00DC5615" w:rsidRDefault="000B27B2" w:rsidP="00DC5615">
            <w:pPr>
              <w:spacing w:line="720" w:lineRule="auto"/>
              <w:rPr>
                <w:rFonts w:ascii="Times New Roman" w:hAnsi="Times New Roman" w:cs="Times New Roman"/>
                <w:sz w:val="28"/>
                <w:szCs w:val="28"/>
              </w:rPr>
            </w:pPr>
            <w:r>
              <w:rPr>
                <w:rFonts w:ascii="Times New Roman" w:hAnsi="Times New Roman" w:cs="Times New Roman" w:hint="eastAsia"/>
                <w:sz w:val="28"/>
                <w:szCs w:val="28"/>
              </w:rPr>
              <w:t>L</w:t>
            </w:r>
            <w:r>
              <w:rPr>
                <w:rFonts w:ascii="Times New Roman" w:hAnsi="Times New Roman" w:cs="Times New Roman"/>
                <w:sz w:val="28"/>
                <w:szCs w:val="28"/>
              </w:rPr>
              <w:t>OW</w:t>
            </w:r>
          </w:p>
        </w:tc>
      </w:tr>
      <w:tr w:rsidR="00DC5615" w14:paraId="17FCCF26" w14:textId="77777777" w:rsidTr="000B27B2">
        <w:tc>
          <w:tcPr>
            <w:tcW w:w="2074" w:type="dxa"/>
            <w:shd w:val="clear" w:color="auto" w:fill="FFE599" w:themeFill="accent4" w:themeFillTint="66"/>
          </w:tcPr>
          <w:p w14:paraId="7003B433" w14:textId="1A497AA9" w:rsidR="00DC5615" w:rsidRDefault="000B27B2" w:rsidP="00DC5615">
            <w:pPr>
              <w:spacing w:line="720" w:lineRule="auto"/>
              <w:rPr>
                <w:rFonts w:ascii="Times New Roman" w:hAnsi="Times New Roman" w:cs="Times New Roman"/>
                <w:sz w:val="28"/>
                <w:szCs w:val="28"/>
              </w:rPr>
            </w:pPr>
            <w:r>
              <w:rPr>
                <w:rFonts w:ascii="Times New Roman" w:hAnsi="Times New Roman" w:cs="Times New Roman" w:hint="eastAsia"/>
                <w:sz w:val="28"/>
                <w:szCs w:val="28"/>
              </w:rPr>
              <w:lastRenderedPageBreak/>
              <w:t>T</w:t>
            </w:r>
            <w:r>
              <w:rPr>
                <w:rFonts w:ascii="Times New Roman" w:hAnsi="Times New Roman" w:cs="Times New Roman"/>
                <w:sz w:val="28"/>
                <w:szCs w:val="28"/>
              </w:rPr>
              <w:t>EAM WOKER</w:t>
            </w:r>
          </w:p>
        </w:tc>
        <w:tc>
          <w:tcPr>
            <w:tcW w:w="2074" w:type="dxa"/>
          </w:tcPr>
          <w:p w14:paraId="59250D26" w14:textId="71BB7FD5" w:rsidR="00DC5615" w:rsidRDefault="000B27B2" w:rsidP="00DC5615">
            <w:pPr>
              <w:spacing w:line="720" w:lineRule="auto"/>
              <w:rPr>
                <w:rFonts w:ascii="Times New Roman" w:hAnsi="Times New Roman" w:cs="Times New Roman"/>
                <w:sz w:val="28"/>
                <w:szCs w:val="28"/>
              </w:rPr>
            </w:pPr>
            <w:r>
              <w:rPr>
                <w:rFonts w:ascii="Times New Roman" w:hAnsi="Times New Roman" w:cs="Times New Roman" w:hint="eastAsia"/>
                <w:sz w:val="28"/>
                <w:szCs w:val="28"/>
              </w:rPr>
              <w:t>1</w:t>
            </w:r>
            <w:r>
              <w:rPr>
                <w:rFonts w:ascii="Times New Roman" w:hAnsi="Times New Roman" w:cs="Times New Roman"/>
                <w:sz w:val="28"/>
                <w:szCs w:val="28"/>
              </w:rPr>
              <w:t>0.9</w:t>
            </w:r>
          </w:p>
        </w:tc>
        <w:tc>
          <w:tcPr>
            <w:tcW w:w="2074" w:type="dxa"/>
          </w:tcPr>
          <w:p w14:paraId="7D76581F" w14:textId="33CEB27B" w:rsidR="00DC5615" w:rsidRDefault="000B27B2" w:rsidP="00DC5615">
            <w:pPr>
              <w:spacing w:line="720" w:lineRule="auto"/>
              <w:rPr>
                <w:rFonts w:ascii="Times New Roman" w:hAnsi="Times New Roman" w:cs="Times New Roman"/>
                <w:sz w:val="28"/>
                <w:szCs w:val="28"/>
              </w:rPr>
            </w:pPr>
            <w:r>
              <w:rPr>
                <w:rFonts w:ascii="Times New Roman" w:hAnsi="Times New Roman" w:cs="Times New Roman" w:hint="eastAsia"/>
                <w:sz w:val="28"/>
                <w:szCs w:val="28"/>
              </w:rPr>
              <w:t>2</w:t>
            </w:r>
            <w:r>
              <w:rPr>
                <w:rFonts w:ascii="Times New Roman" w:hAnsi="Times New Roman" w:cs="Times New Roman"/>
                <w:sz w:val="28"/>
                <w:szCs w:val="28"/>
              </w:rPr>
              <w:t>1</w:t>
            </w:r>
          </w:p>
        </w:tc>
        <w:tc>
          <w:tcPr>
            <w:tcW w:w="2074" w:type="dxa"/>
          </w:tcPr>
          <w:p w14:paraId="401F9DFD" w14:textId="1B0672A4" w:rsidR="00DC5615" w:rsidRDefault="000B27B2" w:rsidP="00DC5615">
            <w:pPr>
              <w:spacing w:line="720" w:lineRule="auto"/>
              <w:rPr>
                <w:rFonts w:ascii="Times New Roman" w:hAnsi="Times New Roman" w:cs="Times New Roman"/>
                <w:sz w:val="28"/>
                <w:szCs w:val="28"/>
              </w:rPr>
            </w:pPr>
            <w:r>
              <w:rPr>
                <w:rFonts w:ascii="Times New Roman" w:hAnsi="Times New Roman" w:cs="Times New Roman" w:hint="eastAsia"/>
                <w:sz w:val="28"/>
                <w:szCs w:val="28"/>
              </w:rPr>
              <w:t>V</w:t>
            </w:r>
            <w:r>
              <w:rPr>
                <w:rFonts w:ascii="Times New Roman" w:hAnsi="Times New Roman" w:cs="Times New Roman"/>
                <w:sz w:val="28"/>
                <w:szCs w:val="28"/>
              </w:rPr>
              <w:t>ERY HIGH</w:t>
            </w:r>
          </w:p>
        </w:tc>
      </w:tr>
      <w:tr w:rsidR="000B27B2" w14:paraId="43077B6A" w14:textId="77777777" w:rsidTr="000B27B2">
        <w:tc>
          <w:tcPr>
            <w:tcW w:w="2074" w:type="dxa"/>
            <w:shd w:val="clear" w:color="auto" w:fill="FFE599" w:themeFill="accent4" w:themeFillTint="66"/>
          </w:tcPr>
          <w:p w14:paraId="5EC24ECB" w14:textId="49FEBE8F" w:rsidR="000B27B2" w:rsidRDefault="000B27B2" w:rsidP="00DC5615">
            <w:pPr>
              <w:spacing w:line="720" w:lineRule="auto"/>
              <w:rPr>
                <w:rFonts w:ascii="Times New Roman" w:hAnsi="Times New Roman" w:cs="Times New Roman"/>
                <w:sz w:val="28"/>
                <w:szCs w:val="28"/>
              </w:rPr>
            </w:pPr>
            <w:r>
              <w:rPr>
                <w:rFonts w:ascii="Times New Roman" w:hAnsi="Times New Roman" w:cs="Times New Roman" w:hint="eastAsia"/>
                <w:sz w:val="28"/>
                <w:szCs w:val="28"/>
              </w:rPr>
              <w:t>C</w:t>
            </w:r>
            <w:r>
              <w:rPr>
                <w:rFonts w:ascii="Times New Roman" w:hAnsi="Times New Roman" w:cs="Times New Roman"/>
                <w:sz w:val="28"/>
                <w:szCs w:val="28"/>
              </w:rPr>
              <w:t>OMPLETER FINISHER</w:t>
            </w:r>
          </w:p>
        </w:tc>
        <w:tc>
          <w:tcPr>
            <w:tcW w:w="2074" w:type="dxa"/>
          </w:tcPr>
          <w:p w14:paraId="5F55AF71" w14:textId="7A1C9344" w:rsidR="000B27B2" w:rsidRDefault="000B27B2" w:rsidP="00DC5615">
            <w:pPr>
              <w:spacing w:line="720" w:lineRule="auto"/>
              <w:rPr>
                <w:rFonts w:ascii="Times New Roman" w:hAnsi="Times New Roman" w:cs="Times New Roman"/>
                <w:sz w:val="28"/>
                <w:szCs w:val="28"/>
              </w:rPr>
            </w:pPr>
            <w:r>
              <w:rPr>
                <w:rFonts w:ascii="Times New Roman" w:hAnsi="Times New Roman" w:cs="Times New Roman" w:hint="eastAsia"/>
                <w:sz w:val="28"/>
                <w:szCs w:val="28"/>
              </w:rPr>
              <w:t>5</w:t>
            </w:r>
            <w:r>
              <w:rPr>
                <w:rFonts w:ascii="Times New Roman" w:hAnsi="Times New Roman" w:cs="Times New Roman"/>
                <w:sz w:val="28"/>
                <w:szCs w:val="28"/>
              </w:rPr>
              <w:t>.5</w:t>
            </w:r>
          </w:p>
        </w:tc>
        <w:tc>
          <w:tcPr>
            <w:tcW w:w="2074" w:type="dxa"/>
          </w:tcPr>
          <w:p w14:paraId="753858E4" w14:textId="14445316" w:rsidR="000B27B2" w:rsidRDefault="000B27B2" w:rsidP="00DC5615">
            <w:pPr>
              <w:spacing w:line="720" w:lineRule="auto"/>
              <w:rPr>
                <w:rFonts w:ascii="Times New Roman" w:hAnsi="Times New Roman" w:cs="Times New Roman"/>
                <w:sz w:val="28"/>
                <w:szCs w:val="28"/>
              </w:rPr>
            </w:pPr>
            <w:r>
              <w:rPr>
                <w:rFonts w:ascii="Times New Roman" w:hAnsi="Times New Roman" w:cs="Times New Roman" w:hint="eastAsia"/>
                <w:sz w:val="28"/>
                <w:szCs w:val="28"/>
              </w:rPr>
              <w:t>4</w:t>
            </w:r>
          </w:p>
        </w:tc>
        <w:tc>
          <w:tcPr>
            <w:tcW w:w="2074" w:type="dxa"/>
          </w:tcPr>
          <w:p w14:paraId="0DB710AD" w14:textId="6D5405CB" w:rsidR="000B27B2" w:rsidRDefault="000B27B2" w:rsidP="00DC5615">
            <w:pPr>
              <w:spacing w:line="720" w:lineRule="auto"/>
              <w:rPr>
                <w:rFonts w:ascii="Times New Roman" w:hAnsi="Times New Roman" w:cs="Times New Roman"/>
                <w:sz w:val="28"/>
                <w:szCs w:val="28"/>
              </w:rPr>
            </w:pPr>
            <w:r>
              <w:rPr>
                <w:rFonts w:ascii="Times New Roman" w:hAnsi="Times New Roman" w:cs="Times New Roman" w:hint="eastAsia"/>
                <w:sz w:val="28"/>
                <w:szCs w:val="28"/>
              </w:rPr>
              <w:t>A</w:t>
            </w:r>
            <w:r>
              <w:rPr>
                <w:rFonts w:ascii="Times New Roman" w:hAnsi="Times New Roman" w:cs="Times New Roman"/>
                <w:sz w:val="28"/>
                <w:szCs w:val="28"/>
              </w:rPr>
              <w:t>NERAGE</w:t>
            </w:r>
          </w:p>
        </w:tc>
      </w:tr>
    </w:tbl>
    <w:p w14:paraId="4CFFD2DB" w14:textId="751CFD2A" w:rsidR="00DC5615" w:rsidRDefault="008F32CD" w:rsidP="00DC5615">
      <w:pPr>
        <w:spacing w:line="720" w:lineRule="auto"/>
        <w:rPr>
          <w:rFonts w:ascii="Times New Roman" w:hAnsi="Times New Roman" w:cs="Times New Roman"/>
          <w:sz w:val="28"/>
          <w:szCs w:val="28"/>
          <w:lang w:val="en"/>
        </w:rPr>
      </w:pPr>
      <w:r>
        <w:rPr>
          <w:rFonts w:ascii="Times New Roman" w:hAnsi="Times New Roman" w:cs="Times New Roman" w:hint="eastAsia"/>
          <w:sz w:val="28"/>
          <w:szCs w:val="28"/>
        </w:rPr>
        <w:t>A</w:t>
      </w:r>
      <w:r>
        <w:rPr>
          <w:rFonts w:ascii="Times New Roman" w:hAnsi="Times New Roman" w:cs="Times New Roman"/>
          <w:sz w:val="28"/>
          <w:szCs w:val="28"/>
        </w:rPr>
        <w:t xml:space="preserve">mong them, Team Worker scored </w:t>
      </w:r>
      <w:r w:rsidR="00062211">
        <w:rPr>
          <w:rFonts w:ascii="Times New Roman" w:hAnsi="Times New Roman" w:cs="Times New Roman"/>
          <w:sz w:val="28"/>
          <w:szCs w:val="28"/>
        </w:rPr>
        <w:t xml:space="preserve">a maximum of 21 points, </w:t>
      </w:r>
      <w:r w:rsidR="00062211" w:rsidRPr="0079614E">
        <w:rPr>
          <w:rFonts w:ascii="Times New Roman" w:hAnsi="Times New Roman" w:cs="Times New Roman"/>
          <w:sz w:val="28"/>
          <w:szCs w:val="28"/>
          <w:lang w:val="en"/>
        </w:rPr>
        <w:t xml:space="preserve">above the average level of </w:t>
      </w:r>
      <w:r w:rsidR="00062211">
        <w:rPr>
          <w:rFonts w:ascii="Times New Roman" w:hAnsi="Times New Roman" w:cs="Times New Roman"/>
          <w:sz w:val="28"/>
          <w:szCs w:val="28"/>
          <w:lang w:val="en"/>
        </w:rPr>
        <w:t xml:space="preserve">10.9 </w:t>
      </w:r>
      <w:r w:rsidR="00062211" w:rsidRPr="0079614E">
        <w:rPr>
          <w:rFonts w:ascii="Times New Roman" w:hAnsi="Times New Roman" w:cs="Times New Roman"/>
          <w:sz w:val="28"/>
          <w:szCs w:val="28"/>
          <w:lang w:val="en"/>
        </w:rPr>
        <w:t xml:space="preserve">points reached </w:t>
      </w:r>
      <w:r w:rsidR="00062211">
        <w:rPr>
          <w:rFonts w:ascii="Times New Roman" w:hAnsi="Times New Roman" w:cs="Times New Roman"/>
          <w:sz w:val="28"/>
          <w:szCs w:val="28"/>
          <w:lang w:val="en"/>
        </w:rPr>
        <w:t>92.7</w:t>
      </w:r>
      <w:r w:rsidR="00062211" w:rsidRPr="0079614E">
        <w:rPr>
          <w:rFonts w:ascii="Times New Roman" w:hAnsi="Times New Roman" w:cs="Times New Roman"/>
          <w:sz w:val="28"/>
          <w:szCs w:val="28"/>
          <w:lang w:val="en"/>
        </w:rPr>
        <w:t xml:space="preserve">% and the </w:t>
      </w:r>
      <w:r w:rsidR="00062211">
        <w:rPr>
          <w:rFonts w:ascii="Times New Roman" w:hAnsi="Times New Roman" w:cs="Times New Roman"/>
          <w:sz w:val="28"/>
          <w:szCs w:val="28"/>
          <w:lang w:val="en"/>
        </w:rPr>
        <w:t xml:space="preserve">Implementer </w:t>
      </w:r>
      <w:r w:rsidR="00062211" w:rsidRPr="0079614E">
        <w:rPr>
          <w:rFonts w:ascii="Times New Roman" w:hAnsi="Times New Roman" w:cs="Times New Roman"/>
          <w:sz w:val="28"/>
          <w:szCs w:val="28"/>
          <w:lang w:val="en"/>
        </w:rPr>
        <w:t>scored 1</w:t>
      </w:r>
      <w:r w:rsidR="00062211">
        <w:rPr>
          <w:rFonts w:ascii="Times New Roman" w:hAnsi="Times New Roman" w:cs="Times New Roman"/>
          <w:sz w:val="28"/>
          <w:szCs w:val="28"/>
          <w:lang w:val="en"/>
        </w:rPr>
        <w:t>6</w:t>
      </w:r>
      <w:r w:rsidR="00062211" w:rsidRPr="0079614E">
        <w:rPr>
          <w:rFonts w:ascii="Times New Roman" w:hAnsi="Times New Roman" w:cs="Times New Roman"/>
          <w:sz w:val="28"/>
          <w:szCs w:val="28"/>
          <w:lang w:val="en"/>
        </w:rPr>
        <w:t xml:space="preserve"> points, above the average level of </w:t>
      </w:r>
      <w:r w:rsidR="00062211">
        <w:rPr>
          <w:rFonts w:ascii="Times New Roman" w:hAnsi="Times New Roman" w:cs="Times New Roman"/>
          <w:sz w:val="28"/>
          <w:szCs w:val="28"/>
          <w:lang w:val="en"/>
        </w:rPr>
        <w:t xml:space="preserve">10.0 </w:t>
      </w:r>
      <w:r w:rsidR="00062211" w:rsidRPr="0079614E">
        <w:rPr>
          <w:rFonts w:ascii="Times New Roman" w:hAnsi="Times New Roman" w:cs="Times New Roman"/>
          <w:sz w:val="28"/>
          <w:szCs w:val="28"/>
          <w:lang w:val="en"/>
        </w:rPr>
        <w:t xml:space="preserve">points reached </w:t>
      </w:r>
      <w:r w:rsidR="00062211">
        <w:rPr>
          <w:rFonts w:ascii="Times New Roman" w:hAnsi="Times New Roman" w:cs="Times New Roman"/>
          <w:sz w:val="28"/>
          <w:szCs w:val="28"/>
          <w:lang w:val="en"/>
        </w:rPr>
        <w:t>60% and Plant scored 11 points, above the average level of 7.3 points reached 50.7%.</w:t>
      </w:r>
    </w:p>
    <w:p w14:paraId="74292F83" w14:textId="6B10AD26" w:rsidR="00062211" w:rsidRDefault="00062211" w:rsidP="00DC5615">
      <w:pPr>
        <w:spacing w:line="720" w:lineRule="auto"/>
        <w:rPr>
          <w:rFonts w:ascii="Times New Roman" w:hAnsi="Times New Roman" w:cs="Times New Roman"/>
          <w:sz w:val="28"/>
          <w:szCs w:val="28"/>
          <w:lang w:val="en"/>
        </w:rPr>
      </w:pPr>
    </w:p>
    <w:p w14:paraId="79CF6EAE" w14:textId="588F7E1D" w:rsidR="00062211" w:rsidRDefault="00062211" w:rsidP="00DC5615">
      <w:pPr>
        <w:spacing w:line="720" w:lineRule="auto"/>
        <w:rPr>
          <w:rFonts w:ascii="Times New Roman" w:hAnsi="Times New Roman" w:cs="Times New Roman"/>
          <w:b/>
          <w:bCs/>
          <w:sz w:val="28"/>
          <w:szCs w:val="28"/>
          <w:lang w:val="en"/>
        </w:rPr>
      </w:pPr>
      <w:r>
        <w:rPr>
          <w:rFonts w:ascii="Times New Roman" w:hAnsi="Times New Roman" w:cs="Times New Roman"/>
          <w:sz w:val="28"/>
          <w:szCs w:val="28"/>
          <w:lang w:val="en"/>
        </w:rPr>
        <w:t xml:space="preserve">                  </w:t>
      </w:r>
      <w:r w:rsidRPr="00062211">
        <w:rPr>
          <w:rFonts w:ascii="Times New Roman" w:hAnsi="Times New Roman" w:cs="Times New Roman"/>
          <w:b/>
          <w:bCs/>
          <w:sz w:val="28"/>
          <w:szCs w:val="28"/>
          <w:lang w:val="en"/>
        </w:rPr>
        <w:t xml:space="preserve"> </w:t>
      </w:r>
      <w:r w:rsidRPr="00062211">
        <w:rPr>
          <w:rFonts w:ascii="Times New Roman" w:hAnsi="Times New Roman" w:cs="Times New Roman" w:hint="eastAsia"/>
          <w:b/>
          <w:bCs/>
          <w:sz w:val="28"/>
          <w:szCs w:val="28"/>
          <w:lang w:val="en"/>
        </w:rPr>
        <w:t>D</w:t>
      </w:r>
      <w:r w:rsidRPr="00062211">
        <w:rPr>
          <w:rFonts w:ascii="Times New Roman" w:hAnsi="Times New Roman" w:cs="Times New Roman"/>
          <w:b/>
          <w:bCs/>
          <w:sz w:val="28"/>
          <w:szCs w:val="28"/>
          <w:lang w:val="en"/>
        </w:rPr>
        <w:t xml:space="preserve">ifferent role’s meanings </w:t>
      </w:r>
    </w:p>
    <w:p w14:paraId="39B3343C" w14:textId="34DEBECD" w:rsidR="000029A5" w:rsidRDefault="00C7092E" w:rsidP="000029A5">
      <w:pPr>
        <w:spacing w:line="720" w:lineRule="auto"/>
        <w:rPr>
          <w:rFonts w:ascii="Times New Roman" w:hAnsi="Times New Roman" w:cs="Times New Roman"/>
          <w:sz w:val="28"/>
          <w:szCs w:val="28"/>
        </w:rPr>
      </w:pPr>
      <w:sdt>
        <w:sdtPr>
          <w:rPr>
            <w:rFonts w:ascii="Times New Roman" w:hAnsi="Times New Roman" w:cs="Times New Roman"/>
            <w:sz w:val="28"/>
            <w:szCs w:val="28"/>
          </w:rPr>
          <w:id w:val="372120654"/>
          <w:citation/>
        </w:sdtPr>
        <w:sdtEndPr/>
        <w:sdtContent>
          <w:r w:rsidR="000029A5">
            <w:rPr>
              <w:rFonts w:ascii="Times New Roman" w:hAnsi="Times New Roman" w:cs="Times New Roman"/>
              <w:sz w:val="28"/>
              <w:szCs w:val="28"/>
            </w:rPr>
            <w:fldChar w:fldCharType="begin"/>
          </w:r>
          <w:r w:rsidR="000029A5">
            <w:rPr>
              <w:rFonts w:ascii="Times New Roman" w:hAnsi="Times New Roman" w:cs="Times New Roman"/>
              <w:sz w:val="28"/>
              <w:szCs w:val="28"/>
            </w:rPr>
            <w:instrText xml:space="preserve">CITATION </w:instrText>
          </w:r>
          <w:r w:rsidR="000029A5">
            <w:rPr>
              <w:rFonts w:ascii="Times New Roman" w:hAnsi="Times New Roman" w:cs="Times New Roman"/>
              <w:sz w:val="28"/>
              <w:szCs w:val="28"/>
            </w:rPr>
            <w:instrText>占位符</w:instrText>
          </w:r>
          <w:r w:rsidR="000029A5">
            <w:rPr>
              <w:rFonts w:ascii="Times New Roman" w:hAnsi="Times New Roman" w:cs="Times New Roman"/>
              <w:sz w:val="28"/>
              <w:szCs w:val="28"/>
            </w:rPr>
            <w:instrText xml:space="preserve">2 \l 2052 </w:instrText>
          </w:r>
          <w:r w:rsidR="000029A5">
            <w:rPr>
              <w:rFonts w:ascii="Times New Roman" w:hAnsi="Times New Roman" w:cs="Times New Roman"/>
              <w:sz w:val="28"/>
              <w:szCs w:val="28"/>
            </w:rPr>
            <w:fldChar w:fldCharType="separate"/>
          </w:r>
          <w:r w:rsidR="000A5693" w:rsidRPr="000A5693">
            <w:rPr>
              <w:rFonts w:ascii="Times New Roman" w:hAnsi="Times New Roman" w:cs="Times New Roman"/>
              <w:noProof/>
              <w:sz w:val="28"/>
              <w:szCs w:val="28"/>
            </w:rPr>
            <w:t>(Belbin analysis report, 2019)</w:t>
          </w:r>
          <w:r w:rsidR="000029A5">
            <w:rPr>
              <w:rFonts w:ascii="Times New Roman" w:hAnsi="Times New Roman" w:cs="Times New Roman"/>
              <w:sz w:val="28"/>
              <w:szCs w:val="28"/>
            </w:rPr>
            <w:fldChar w:fldCharType="end"/>
          </w:r>
        </w:sdtContent>
      </w:sdt>
    </w:p>
    <w:p w14:paraId="73FA60E2" w14:textId="0CEA64C2" w:rsidR="000C5DCC" w:rsidRDefault="000C5DCC" w:rsidP="000C5DCC">
      <w:pPr>
        <w:pStyle w:val="aa"/>
        <w:numPr>
          <w:ilvl w:val="0"/>
          <w:numId w:val="1"/>
        </w:numPr>
        <w:spacing w:line="720" w:lineRule="auto"/>
        <w:ind w:firstLineChars="0"/>
        <w:rPr>
          <w:rFonts w:ascii="Times New Roman" w:eastAsiaTheme="minorHAnsi" w:hAnsi="Times New Roman" w:cs="Times New Roman"/>
          <w:sz w:val="28"/>
          <w:szCs w:val="28"/>
        </w:rPr>
      </w:pPr>
      <w:r w:rsidRPr="000C5DCC">
        <w:rPr>
          <w:rFonts w:ascii="Times New Roman" w:eastAsiaTheme="minorHAnsi" w:hAnsi="Times New Roman" w:cs="Times New Roman"/>
          <w:b/>
          <w:bCs/>
          <w:sz w:val="28"/>
          <w:szCs w:val="28"/>
        </w:rPr>
        <w:t>Team Worker</w:t>
      </w:r>
      <w:r w:rsidRPr="000C5DCC">
        <w:rPr>
          <w:rFonts w:ascii="Times New Roman" w:eastAsiaTheme="minorHAnsi" w:hAnsi="Times New Roman" w:cs="Times New Roman"/>
          <w:sz w:val="28"/>
          <w:szCs w:val="28"/>
        </w:rPr>
        <w:t xml:space="preserve">: Bring cooperation to the team, moderate and rich, with connotation and communication skills. Listen, build, and avoid friction. Collaborators can benefit from disadvantages, actively intervene in potential friction within the team, and direct troublesome people to the right path for team development. They help maintain an energetic team </w:t>
      </w:r>
      <w:r w:rsidRPr="000C5DCC">
        <w:rPr>
          <w:rFonts w:ascii="Times New Roman" w:eastAsiaTheme="minorHAnsi" w:hAnsi="Times New Roman" w:cs="Times New Roman"/>
          <w:sz w:val="28"/>
          <w:szCs w:val="28"/>
        </w:rPr>
        <w:lastRenderedPageBreak/>
        <w:t xml:space="preserve">spirit and help other team members serve the team actively and efficiently. Their communicative skills and verbal </w:t>
      </w:r>
      <w:proofErr w:type="spellStart"/>
      <w:r w:rsidRPr="000C5DCC">
        <w:rPr>
          <w:rFonts w:ascii="Times New Roman" w:eastAsiaTheme="minorHAnsi" w:hAnsi="Times New Roman" w:cs="Times New Roman"/>
          <w:sz w:val="28"/>
          <w:szCs w:val="28"/>
        </w:rPr>
        <w:t>humour</w:t>
      </w:r>
      <w:proofErr w:type="spellEnd"/>
      <w:r w:rsidRPr="000C5DCC">
        <w:rPr>
          <w:rFonts w:ascii="Times New Roman" w:eastAsiaTheme="minorHAnsi" w:hAnsi="Times New Roman" w:cs="Times New Roman"/>
          <w:sz w:val="28"/>
          <w:szCs w:val="28"/>
        </w:rPr>
        <w:t xml:space="preserve"> are a valuable asset for the team. They are the kind of listening skills that are good at coping with anecdotes, often showing social, sensitive, interpersonal orientation. However, they often hesitate in difficult situations, such as when a crisis strikes. They are reluctant to take actions that harm others.</w:t>
      </w:r>
    </w:p>
    <w:p w14:paraId="70637BBC" w14:textId="67954866" w:rsidR="00C352BA" w:rsidRPr="00B25352" w:rsidRDefault="000C5DCC" w:rsidP="00B25352">
      <w:pPr>
        <w:pStyle w:val="aa"/>
        <w:numPr>
          <w:ilvl w:val="0"/>
          <w:numId w:val="1"/>
        </w:numPr>
        <w:spacing w:line="720" w:lineRule="auto"/>
        <w:ind w:firstLineChars="0"/>
        <w:rPr>
          <w:rFonts w:ascii="Times New Roman" w:eastAsiaTheme="minorHAnsi" w:hAnsi="Times New Roman" w:cs="Times New Roman"/>
          <w:sz w:val="28"/>
          <w:szCs w:val="28"/>
        </w:rPr>
      </w:pPr>
      <w:r w:rsidRPr="000C5DCC">
        <w:rPr>
          <w:rFonts w:ascii="Times New Roman" w:eastAsiaTheme="minorHAnsi" w:hAnsi="Times New Roman" w:cs="Times New Roman" w:hint="eastAsia"/>
          <w:b/>
          <w:bCs/>
          <w:sz w:val="28"/>
          <w:szCs w:val="28"/>
        </w:rPr>
        <w:t>P</w:t>
      </w:r>
      <w:r w:rsidRPr="000C5DCC">
        <w:rPr>
          <w:rFonts w:ascii="Times New Roman" w:eastAsiaTheme="minorHAnsi" w:hAnsi="Times New Roman" w:cs="Times New Roman"/>
          <w:b/>
          <w:bCs/>
          <w:sz w:val="28"/>
          <w:szCs w:val="28"/>
        </w:rPr>
        <w:t>lant</w:t>
      </w:r>
      <w:r>
        <w:rPr>
          <w:rFonts w:ascii="Times New Roman" w:eastAsiaTheme="minorHAnsi" w:hAnsi="Times New Roman" w:cs="Times New Roman"/>
          <w:sz w:val="28"/>
          <w:szCs w:val="28"/>
        </w:rPr>
        <w:t>:</w:t>
      </w:r>
      <w:r w:rsidRPr="000C5DCC">
        <w:t xml:space="preserve"> </w:t>
      </w:r>
      <w:r w:rsidRPr="000C5DCC">
        <w:rPr>
          <w:rFonts w:ascii="Times New Roman" w:eastAsiaTheme="minorHAnsi" w:hAnsi="Times New Roman" w:cs="Times New Roman"/>
          <w:sz w:val="28"/>
          <w:szCs w:val="28"/>
        </w:rPr>
        <w:t>Bring innovation to the team, dare to dare to do it, and not discipline. Solve the problem. The innovator is the provider of expert opinions, and he often exhibits character characteristics such as high IQ and introspection. His opinions are often first-in-class and dominant in the team. He tends to take a radical approach to solve the problem fundamentally. He is the kind of person who is "big-minded and careless".</w:t>
      </w:r>
      <w:r>
        <w:rPr>
          <w:rFonts w:ascii="Times New Roman" w:eastAsiaTheme="minorHAnsi" w:hAnsi="Times New Roman" w:cs="Times New Roman"/>
          <w:sz w:val="28"/>
          <w:szCs w:val="28"/>
        </w:rPr>
        <w:t xml:space="preserve"> However, t</w:t>
      </w:r>
      <w:r w:rsidRPr="000C5DCC">
        <w:rPr>
          <w:rFonts w:ascii="Times New Roman" w:eastAsiaTheme="minorHAnsi" w:hAnsi="Times New Roman" w:cs="Times New Roman"/>
          <w:sz w:val="28"/>
          <w:szCs w:val="28"/>
        </w:rPr>
        <w:t xml:space="preserve">he details are often not within his vision. Too much to be obsessed with one's own opinion, and not to communicate </w:t>
      </w:r>
      <w:r w:rsidRPr="000C5DCC">
        <w:rPr>
          <w:rFonts w:ascii="Times New Roman" w:eastAsiaTheme="minorHAnsi" w:hAnsi="Times New Roman" w:cs="Times New Roman"/>
          <w:sz w:val="28"/>
          <w:szCs w:val="28"/>
        </w:rPr>
        <w:lastRenderedPageBreak/>
        <w:t xml:space="preserve">effectively with others. The lack of detail makes </w:t>
      </w:r>
      <w:r w:rsidR="00B25352">
        <w:rPr>
          <w:rFonts w:ascii="Times New Roman" w:eastAsiaTheme="minorHAnsi" w:hAnsi="Times New Roman" w:cs="Times New Roman"/>
          <w:sz w:val="28"/>
          <w:szCs w:val="28"/>
        </w:rPr>
        <w:t xml:space="preserve">them </w:t>
      </w:r>
      <w:r w:rsidRPr="00B25352">
        <w:rPr>
          <w:rFonts w:ascii="Times New Roman" w:eastAsiaTheme="minorHAnsi" w:hAnsi="Times New Roman" w:cs="Times New Roman"/>
          <w:sz w:val="28"/>
          <w:szCs w:val="28"/>
        </w:rPr>
        <w:t>easy to fall into the debate with others.</w:t>
      </w:r>
    </w:p>
    <w:p w14:paraId="606514C5" w14:textId="3AE96620" w:rsidR="000029A5" w:rsidRDefault="004F214B" w:rsidP="000029A5">
      <w:pPr>
        <w:spacing w:line="720" w:lineRule="auto"/>
        <w:rPr>
          <w:rFonts w:ascii="Times New Roman" w:hAnsi="Times New Roman" w:cs="Times New Roman"/>
          <w:b/>
          <w:bCs/>
          <w:sz w:val="28"/>
          <w:szCs w:val="28"/>
        </w:rPr>
      </w:pPr>
      <w:r>
        <w:rPr>
          <w:rFonts w:ascii="Times New Roman" w:hAnsi="Times New Roman" w:cs="Times New Roman" w:hint="eastAsia"/>
          <w:sz w:val="28"/>
          <w:szCs w:val="28"/>
        </w:rPr>
        <w:t xml:space="preserve"> </w:t>
      </w:r>
      <w:r>
        <w:rPr>
          <w:rFonts w:ascii="Times New Roman" w:hAnsi="Times New Roman" w:cs="Times New Roman"/>
          <w:sz w:val="28"/>
          <w:szCs w:val="28"/>
        </w:rPr>
        <w:t xml:space="preserve">     </w:t>
      </w:r>
      <w:r w:rsidRPr="004F214B">
        <w:rPr>
          <w:rFonts w:ascii="Times New Roman" w:hAnsi="Times New Roman" w:cs="Times New Roman"/>
          <w:b/>
          <w:bCs/>
          <w:sz w:val="28"/>
          <w:szCs w:val="28"/>
        </w:rPr>
        <w:t xml:space="preserve">The ideal score for </w:t>
      </w:r>
      <w:r w:rsidR="006178C8">
        <w:rPr>
          <w:rFonts w:ascii="Times New Roman" w:hAnsi="Times New Roman" w:cs="Times New Roman"/>
          <w:b/>
          <w:bCs/>
          <w:sz w:val="28"/>
          <w:szCs w:val="28"/>
        </w:rPr>
        <w:t>LIU</w:t>
      </w:r>
      <w:r w:rsidRPr="004F214B">
        <w:rPr>
          <w:rFonts w:ascii="Times New Roman" w:hAnsi="Times New Roman" w:cs="Times New Roman"/>
          <w:b/>
          <w:bCs/>
          <w:sz w:val="28"/>
          <w:szCs w:val="28"/>
        </w:rPr>
        <w:t xml:space="preserve"> role in the group may as follows:</w:t>
      </w:r>
    </w:p>
    <w:p w14:paraId="7119533A" w14:textId="08227B36" w:rsidR="00B4020E" w:rsidRDefault="00B4020E" w:rsidP="000029A5">
      <w:pPr>
        <w:spacing w:line="720" w:lineRule="auto"/>
        <w:rPr>
          <w:rFonts w:ascii="Times New Roman" w:hAnsi="Times New Roman" w:cs="Times New Roman"/>
          <w:b/>
          <w:bCs/>
          <w:sz w:val="28"/>
          <w:szCs w:val="28"/>
        </w:rPr>
      </w:pPr>
      <w:r>
        <w:rPr>
          <w:rFonts w:ascii="Times New Roman" w:hAnsi="Times New Roman" w:cs="Times New Roman" w:hint="eastAsia"/>
          <w:b/>
          <w:bCs/>
          <w:sz w:val="28"/>
          <w:szCs w:val="28"/>
        </w:rPr>
        <w:t xml:space="preserve"> </w:t>
      </w:r>
      <w:r>
        <w:rPr>
          <w:rFonts w:ascii="Times New Roman" w:hAnsi="Times New Roman" w:cs="Times New Roman"/>
          <w:b/>
          <w:bCs/>
          <w:sz w:val="28"/>
          <w:szCs w:val="28"/>
        </w:rPr>
        <w:t xml:space="preserve">                          Table 3</w:t>
      </w:r>
    </w:p>
    <w:p w14:paraId="52348674" w14:textId="29D14643" w:rsidR="004F214B" w:rsidRDefault="004F214B" w:rsidP="000029A5">
      <w:pPr>
        <w:spacing w:line="720" w:lineRule="auto"/>
        <w:rPr>
          <w:rFonts w:ascii="Times New Roman" w:hAnsi="Times New Roman" w:cs="Times New Roman"/>
          <w:b/>
          <w:bCs/>
          <w:sz w:val="28"/>
          <w:szCs w:val="28"/>
        </w:rPr>
      </w:pPr>
      <w:r>
        <w:rPr>
          <w:rFonts w:ascii="Times New Roman" w:hAnsi="Times New Roman" w:cs="Times New Roman"/>
          <w:noProof/>
          <w:sz w:val="28"/>
          <w:szCs w:val="28"/>
        </w:rPr>
        <w:drawing>
          <wp:inline distT="0" distB="0" distL="0" distR="0" wp14:anchorId="5C8150AE" wp14:editId="52498E23">
            <wp:extent cx="5274310" cy="3981450"/>
            <wp:effectExtent l="0" t="0" r="2540" b="19050"/>
            <wp:docPr id="9" name="图示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3E549145" w14:textId="77777777" w:rsidR="004F214B" w:rsidRPr="004F214B" w:rsidRDefault="004F214B" w:rsidP="000029A5">
      <w:pPr>
        <w:spacing w:line="720" w:lineRule="auto"/>
        <w:rPr>
          <w:rFonts w:ascii="Times New Roman" w:hAnsi="Times New Roman" w:cs="Times New Roman"/>
          <w:b/>
          <w:bCs/>
          <w:sz w:val="28"/>
          <w:szCs w:val="28"/>
        </w:rPr>
      </w:pPr>
    </w:p>
    <w:p w14:paraId="47AF2FC6" w14:textId="18D233DD" w:rsidR="000029A5" w:rsidRDefault="001A2B74" w:rsidP="000029A5">
      <w:pPr>
        <w:numPr>
          <w:ilvl w:val="0"/>
          <w:numId w:val="2"/>
        </w:numPr>
        <w:rPr>
          <w:rFonts w:ascii="Times New Roman" w:hAnsi="Times New Roman" w:cs="Times New Roman"/>
          <w:color w:val="212121"/>
          <w:sz w:val="28"/>
          <w:szCs w:val="28"/>
        </w:rPr>
      </w:pPr>
      <w:r w:rsidRPr="00C864DF">
        <w:rPr>
          <w:rFonts w:ascii="Times New Roman" w:hAnsi="Times New Roman" w:cs="Times New Roman"/>
          <w:color w:val="212121"/>
          <w:sz w:val="28"/>
          <w:szCs w:val="28"/>
          <w:lang w:val="en"/>
        </w:rPr>
        <w:t>Due to the characteristics of his character, scores of a</w:t>
      </w:r>
      <w:proofErr w:type="spellStart"/>
      <w:r w:rsidRPr="00C864DF">
        <w:rPr>
          <w:rFonts w:ascii="Times New Roman" w:hAnsi="Times New Roman" w:cs="Times New Roman"/>
          <w:color w:val="212121"/>
          <w:sz w:val="28"/>
          <w:szCs w:val="28"/>
        </w:rPr>
        <w:t>ction</w:t>
      </w:r>
      <w:proofErr w:type="spellEnd"/>
      <w:r w:rsidRPr="00C864DF">
        <w:rPr>
          <w:rFonts w:ascii="Times New Roman" w:hAnsi="Times New Roman" w:cs="Times New Roman"/>
          <w:color w:val="212121"/>
          <w:sz w:val="28"/>
          <w:szCs w:val="28"/>
        </w:rPr>
        <w:t>-oriented role and interpersonal orientation have to be high or very high but</w:t>
      </w:r>
      <w:r>
        <w:rPr>
          <w:rFonts w:ascii="Times New Roman" w:hAnsi="Times New Roman" w:cs="Times New Roman"/>
          <w:color w:val="212121"/>
          <w:sz w:val="28"/>
          <w:szCs w:val="28"/>
        </w:rPr>
        <w:t xml:space="preserve"> </w:t>
      </w:r>
      <w:r w:rsidRPr="001A2B74">
        <w:rPr>
          <w:rFonts w:ascii="Times New Roman" w:hAnsi="Times New Roman" w:cs="Times New Roman"/>
          <w:color w:val="212121"/>
          <w:sz w:val="28"/>
          <w:szCs w:val="28"/>
        </w:rPr>
        <w:t>Laborious and intelligent role</w:t>
      </w:r>
      <w:r>
        <w:rPr>
          <w:rFonts w:ascii="Times New Roman" w:hAnsi="Times New Roman" w:cs="Times New Roman"/>
          <w:color w:val="212121"/>
          <w:sz w:val="28"/>
          <w:szCs w:val="28"/>
        </w:rPr>
        <w:t xml:space="preserve"> </w:t>
      </w:r>
      <w:r w:rsidRPr="001A2B74">
        <w:rPr>
          <w:rFonts w:ascii="Times New Roman" w:hAnsi="Times New Roman" w:cs="Times New Roman"/>
          <w:color w:val="212121"/>
          <w:sz w:val="28"/>
          <w:szCs w:val="28"/>
        </w:rPr>
        <w:t>do not have to be like that</w:t>
      </w:r>
      <w:r>
        <w:rPr>
          <w:rFonts w:ascii="Times New Roman" w:hAnsi="Times New Roman" w:cs="Times New Roman"/>
          <w:color w:val="212121"/>
          <w:sz w:val="28"/>
          <w:szCs w:val="28"/>
        </w:rPr>
        <w:t>.</w:t>
      </w:r>
    </w:p>
    <w:p w14:paraId="531C7742" w14:textId="0617EDE1" w:rsidR="001A2B74" w:rsidRDefault="001A2B74" w:rsidP="001A2B74">
      <w:pPr>
        <w:rPr>
          <w:rFonts w:ascii="Times New Roman" w:hAnsi="Times New Roman" w:cs="Times New Roman"/>
          <w:color w:val="212121"/>
          <w:sz w:val="28"/>
          <w:szCs w:val="28"/>
        </w:rPr>
      </w:pPr>
    </w:p>
    <w:p w14:paraId="5F0D8E7A" w14:textId="261FD1F0" w:rsidR="001A2B74" w:rsidRDefault="001A2B74" w:rsidP="001A2B74">
      <w:pPr>
        <w:rPr>
          <w:rFonts w:ascii="Times New Roman" w:hAnsi="Times New Roman" w:cs="Times New Roman"/>
          <w:color w:val="212121"/>
          <w:sz w:val="28"/>
          <w:szCs w:val="28"/>
        </w:rPr>
      </w:pPr>
    </w:p>
    <w:p w14:paraId="2DC5A214" w14:textId="11E7B475" w:rsidR="001A2B74" w:rsidRDefault="001A2B74" w:rsidP="001A2B74">
      <w:pPr>
        <w:rPr>
          <w:rFonts w:ascii="Times New Roman" w:hAnsi="Times New Roman" w:cs="Times New Roman"/>
          <w:color w:val="212121"/>
          <w:sz w:val="28"/>
          <w:szCs w:val="28"/>
        </w:rPr>
      </w:pPr>
    </w:p>
    <w:p w14:paraId="0102A228" w14:textId="3C736F74" w:rsidR="001A2B74" w:rsidRPr="00B4020E" w:rsidRDefault="00B4020E" w:rsidP="00B4020E">
      <w:pPr>
        <w:tabs>
          <w:tab w:val="left" w:pos="2624"/>
        </w:tabs>
        <w:rPr>
          <w:rFonts w:ascii="Times New Roman" w:hAnsi="Times New Roman" w:cs="Times New Roman"/>
          <w:color w:val="212121"/>
          <w:sz w:val="44"/>
          <w:szCs w:val="44"/>
        </w:rPr>
      </w:pPr>
      <w:r>
        <w:rPr>
          <w:rFonts w:ascii="Times New Roman" w:hAnsi="Times New Roman" w:cs="Times New Roman" w:hint="eastAsia"/>
          <w:color w:val="212121"/>
          <w:sz w:val="28"/>
          <w:szCs w:val="28"/>
        </w:rPr>
        <w:t xml:space="preserve"> </w:t>
      </w:r>
      <w:r>
        <w:rPr>
          <w:rFonts w:ascii="Times New Roman" w:hAnsi="Times New Roman" w:cs="Times New Roman"/>
          <w:color w:val="212121"/>
          <w:sz w:val="28"/>
          <w:szCs w:val="28"/>
        </w:rPr>
        <w:t xml:space="preserve"> </w:t>
      </w:r>
      <w:r w:rsidRPr="00B4020E">
        <w:rPr>
          <w:rFonts w:ascii="Times New Roman" w:hAnsi="Times New Roman" w:cs="Times New Roman"/>
          <w:color w:val="212121"/>
          <w:sz w:val="44"/>
          <w:szCs w:val="44"/>
        </w:rPr>
        <w:tab/>
        <w:t>G</w:t>
      </w:r>
      <w:r w:rsidRPr="00B4020E">
        <w:rPr>
          <w:rFonts w:ascii="Times New Roman" w:hAnsi="Times New Roman" w:cs="Times New Roman" w:hint="eastAsia"/>
          <w:color w:val="212121"/>
          <w:sz w:val="44"/>
          <w:szCs w:val="44"/>
        </w:rPr>
        <w:t>roup</w:t>
      </w:r>
      <w:r w:rsidRPr="00B4020E">
        <w:rPr>
          <w:rFonts w:ascii="Times New Roman" w:hAnsi="Times New Roman" w:cs="Times New Roman"/>
          <w:color w:val="212121"/>
          <w:sz w:val="44"/>
          <w:szCs w:val="44"/>
        </w:rPr>
        <w:t xml:space="preserve"> </w:t>
      </w:r>
      <w:r w:rsidRPr="00B4020E">
        <w:rPr>
          <w:rFonts w:ascii="Times New Roman" w:hAnsi="Times New Roman" w:cs="Times New Roman" w:hint="eastAsia"/>
          <w:color w:val="212121"/>
          <w:sz w:val="44"/>
          <w:szCs w:val="44"/>
        </w:rPr>
        <w:t>task</w:t>
      </w:r>
    </w:p>
    <w:p w14:paraId="523F76C7" w14:textId="2DDD7766" w:rsidR="001A2B74" w:rsidRDefault="00B4020E" w:rsidP="00B4020E">
      <w:pPr>
        <w:ind w:firstLineChars="100" w:firstLine="280"/>
        <w:rPr>
          <w:rFonts w:ascii="Times New Roman" w:hAnsi="Times New Roman" w:cs="Times New Roman"/>
          <w:color w:val="212121"/>
          <w:sz w:val="28"/>
          <w:szCs w:val="28"/>
        </w:rPr>
      </w:pPr>
      <w:r w:rsidRPr="00B4020E">
        <w:rPr>
          <w:rFonts w:ascii="Times New Roman" w:hAnsi="Times New Roman" w:cs="Times New Roman"/>
          <w:color w:val="212121"/>
          <w:sz w:val="28"/>
          <w:szCs w:val="28"/>
        </w:rPr>
        <w:t xml:space="preserve">Here is the team's </w:t>
      </w:r>
      <w:r>
        <w:rPr>
          <w:rFonts w:ascii="Times New Roman" w:hAnsi="Times New Roman" w:cs="Times New Roman"/>
          <w:color w:val="212121"/>
          <w:sz w:val="28"/>
          <w:szCs w:val="28"/>
        </w:rPr>
        <w:t>timetable</w:t>
      </w:r>
      <w:r w:rsidRPr="00B4020E">
        <w:rPr>
          <w:rFonts w:ascii="Times New Roman" w:hAnsi="Times New Roman" w:cs="Times New Roman"/>
          <w:color w:val="212121"/>
          <w:sz w:val="28"/>
          <w:szCs w:val="28"/>
        </w:rPr>
        <w:t>, which contains the group's start time and end time.</w:t>
      </w:r>
    </w:p>
    <w:p w14:paraId="243A410C" w14:textId="31A8FACD" w:rsidR="00B4020E" w:rsidRPr="00B4020E" w:rsidRDefault="00B4020E" w:rsidP="00B4020E">
      <w:pPr>
        <w:ind w:firstLineChars="100" w:firstLine="280"/>
        <w:rPr>
          <w:rFonts w:ascii="Times New Roman" w:hAnsi="Times New Roman" w:cs="Times New Roman"/>
          <w:b/>
          <w:bCs/>
          <w:color w:val="212121"/>
          <w:sz w:val="28"/>
          <w:szCs w:val="28"/>
        </w:rPr>
      </w:pPr>
      <w:r>
        <w:rPr>
          <w:rFonts w:ascii="Times New Roman" w:hAnsi="Times New Roman" w:cs="Times New Roman" w:hint="eastAsia"/>
          <w:color w:val="212121"/>
          <w:sz w:val="28"/>
          <w:szCs w:val="28"/>
        </w:rPr>
        <w:t xml:space="preserve"> </w:t>
      </w:r>
      <w:r>
        <w:rPr>
          <w:rFonts w:ascii="Times New Roman" w:hAnsi="Times New Roman" w:cs="Times New Roman"/>
          <w:color w:val="212121"/>
          <w:sz w:val="28"/>
          <w:szCs w:val="28"/>
        </w:rPr>
        <w:t xml:space="preserve">             </w:t>
      </w:r>
      <w:r w:rsidRPr="00B4020E">
        <w:rPr>
          <w:rFonts w:ascii="Times New Roman" w:hAnsi="Times New Roman" w:cs="Times New Roman"/>
          <w:b/>
          <w:bCs/>
          <w:color w:val="212121"/>
          <w:sz w:val="28"/>
          <w:szCs w:val="28"/>
        </w:rPr>
        <w:t>Table 4</w:t>
      </w:r>
      <w:r>
        <w:rPr>
          <w:rFonts w:ascii="Times New Roman" w:hAnsi="Times New Roman" w:cs="Times New Roman"/>
          <w:b/>
          <w:bCs/>
          <w:color w:val="212121"/>
          <w:sz w:val="28"/>
          <w:szCs w:val="28"/>
        </w:rPr>
        <w:t xml:space="preserve"> Group task</w:t>
      </w:r>
    </w:p>
    <w:tbl>
      <w:tblPr>
        <w:tblW w:w="9060" w:type="dxa"/>
        <w:tblLook w:val="04A0" w:firstRow="1" w:lastRow="0" w:firstColumn="1" w:lastColumn="0" w:noHBand="0" w:noVBand="1"/>
      </w:tblPr>
      <w:tblGrid>
        <w:gridCol w:w="5780"/>
        <w:gridCol w:w="1310"/>
        <w:gridCol w:w="1310"/>
        <w:gridCol w:w="1040"/>
      </w:tblGrid>
      <w:tr w:rsidR="00C91F57" w:rsidRPr="00C91F57" w14:paraId="431DA641" w14:textId="77777777" w:rsidTr="00C91F57">
        <w:trPr>
          <w:trHeight w:val="276"/>
        </w:trPr>
        <w:tc>
          <w:tcPr>
            <w:tcW w:w="5780" w:type="dxa"/>
            <w:tcBorders>
              <w:top w:val="single" w:sz="4" w:space="0" w:color="auto"/>
              <w:left w:val="single" w:sz="4" w:space="0" w:color="auto"/>
              <w:bottom w:val="single" w:sz="4" w:space="0" w:color="auto"/>
              <w:right w:val="single" w:sz="4" w:space="0" w:color="auto"/>
            </w:tcBorders>
            <w:shd w:val="clear" w:color="000000" w:fill="8EA9DB"/>
            <w:noWrap/>
            <w:vAlign w:val="bottom"/>
            <w:hideMark/>
          </w:tcPr>
          <w:p w14:paraId="50778737" w14:textId="77777777" w:rsidR="00C91F57" w:rsidRPr="00C91F57" w:rsidRDefault="00C91F57" w:rsidP="00C91F57">
            <w:pPr>
              <w:widowControl/>
              <w:jc w:val="left"/>
              <w:rPr>
                <w:rFonts w:ascii="等线" w:eastAsia="等线" w:hAnsi="等线" w:cs="宋体"/>
                <w:color w:val="000000"/>
                <w:kern w:val="0"/>
                <w:sz w:val="22"/>
              </w:rPr>
            </w:pPr>
            <w:r w:rsidRPr="00C91F57">
              <w:rPr>
                <w:rFonts w:ascii="等线" w:eastAsia="等线" w:hAnsi="等线" w:cs="宋体" w:hint="eastAsia"/>
                <w:color w:val="000000"/>
                <w:kern w:val="0"/>
                <w:sz w:val="22"/>
              </w:rPr>
              <w:t>Group Tasks</w:t>
            </w:r>
          </w:p>
        </w:tc>
        <w:tc>
          <w:tcPr>
            <w:tcW w:w="1160" w:type="dxa"/>
            <w:tcBorders>
              <w:top w:val="single" w:sz="4" w:space="0" w:color="auto"/>
              <w:left w:val="nil"/>
              <w:bottom w:val="single" w:sz="4" w:space="0" w:color="auto"/>
              <w:right w:val="single" w:sz="4" w:space="0" w:color="auto"/>
            </w:tcBorders>
            <w:shd w:val="clear" w:color="auto" w:fill="auto"/>
            <w:noWrap/>
            <w:vAlign w:val="bottom"/>
            <w:hideMark/>
          </w:tcPr>
          <w:p w14:paraId="148B218C" w14:textId="77777777" w:rsidR="00C91F57" w:rsidRPr="00C91F57" w:rsidRDefault="00C91F57" w:rsidP="00C91F57">
            <w:pPr>
              <w:widowControl/>
              <w:jc w:val="left"/>
              <w:rPr>
                <w:rFonts w:ascii="等线" w:eastAsia="等线" w:hAnsi="等线" w:cs="宋体"/>
                <w:color w:val="000000"/>
                <w:kern w:val="0"/>
                <w:sz w:val="22"/>
              </w:rPr>
            </w:pPr>
            <w:r w:rsidRPr="00C91F57">
              <w:rPr>
                <w:rFonts w:ascii="等线" w:eastAsia="等线" w:hAnsi="等线" w:cs="宋体" w:hint="eastAsia"/>
                <w:color w:val="000000"/>
                <w:kern w:val="0"/>
                <w:sz w:val="22"/>
              </w:rPr>
              <w:t>Start Date</w:t>
            </w:r>
          </w:p>
        </w:tc>
        <w:tc>
          <w:tcPr>
            <w:tcW w:w="1160" w:type="dxa"/>
            <w:tcBorders>
              <w:top w:val="single" w:sz="4" w:space="0" w:color="auto"/>
              <w:left w:val="nil"/>
              <w:bottom w:val="single" w:sz="4" w:space="0" w:color="auto"/>
              <w:right w:val="single" w:sz="4" w:space="0" w:color="auto"/>
            </w:tcBorders>
            <w:shd w:val="clear" w:color="auto" w:fill="auto"/>
            <w:noWrap/>
            <w:vAlign w:val="bottom"/>
            <w:hideMark/>
          </w:tcPr>
          <w:p w14:paraId="3892C629" w14:textId="77777777" w:rsidR="00C91F57" w:rsidRPr="00C91F57" w:rsidRDefault="00C91F57" w:rsidP="00C91F57">
            <w:pPr>
              <w:widowControl/>
              <w:jc w:val="left"/>
              <w:rPr>
                <w:rFonts w:ascii="等线" w:eastAsia="等线" w:hAnsi="等线" w:cs="宋体"/>
                <w:color w:val="000000"/>
                <w:kern w:val="0"/>
                <w:sz w:val="22"/>
              </w:rPr>
            </w:pPr>
            <w:r w:rsidRPr="00C91F57">
              <w:rPr>
                <w:rFonts w:ascii="等线" w:eastAsia="等线" w:hAnsi="等线" w:cs="宋体" w:hint="eastAsia"/>
                <w:color w:val="000000"/>
                <w:kern w:val="0"/>
                <w:sz w:val="22"/>
              </w:rPr>
              <w:t>End date</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71C8E59D" w14:textId="77777777" w:rsidR="00C91F57" w:rsidRPr="00C91F57" w:rsidRDefault="00C91F57" w:rsidP="00C91F57">
            <w:pPr>
              <w:widowControl/>
              <w:jc w:val="left"/>
              <w:rPr>
                <w:rFonts w:ascii="等线" w:eastAsia="等线" w:hAnsi="等线" w:cs="宋体"/>
                <w:color w:val="000000"/>
                <w:kern w:val="0"/>
                <w:sz w:val="22"/>
              </w:rPr>
            </w:pPr>
            <w:r w:rsidRPr="00C91F57">
              <w:rPr>
                <w:rFonts w:ascii="等线" w:eastAsia="等线" w:hAnsi="等线" w:cs="宋体" w:hint="eastAsia"/>
                <w:color w:val="000000"/>
                <w:kern w:val="0"/>
                <w:sz w:val="22"/>
              </w:rPr>
              <w:t>Duration</w:t>
            </w:r>
          </w:p>
        </w:tc>
      </w:tr>
      <w:tr w:rsidR="00C91F57" w:rsidRPr="00C91F57" w14:paraId="30646F4D" w14:textId="77777777" w:rsidTr="00C91F57">
        <w:trPr>
          <w:trHeight w:val="276"/>
        </w:trPr>
        <w:tc>
          <w:tcPr>
            <w:tcW w:w="5780" w:type="dxa"/>
            <w:tcBorders>
              <w:top w:val="nil"/>
              <w:left w:val="single" w:sz="4" w:space="0" w:color="auto"/>
              <w:bottom w:val="single" w:sz="4" w:space="0" w:color="auto"/>
              <w:right w:val="single" w:sz="4" w:space="0" w:color="auto"/>
            </w:tcBorders>
            <w:shd w:val="clear" w:color="000000" w:fill="8EA9DB"/>
            <w:noWrap/>
            <w:vAlign w:val="bottom"/>
            <w:hideMark/>
          </w:tcPr>
          <w:p w14:paraId="637FECF1" w14:textId="77777777" w:rsidR="00C91F57" w:rsidRPr="00C91F57" w:rsidRDefault="00C91F57" w:rsidP="00C91F57">
            <w:pPr>
              <w:widowControl/>
              <w:jc w:val="left"/>
              <w:rPr>
                <w:rFonts w:ascii="等线" w:eastAsia="等线" w:hAnsi="等线" w:cs="宋体"/>
                <w:color w:val="000000"/>
                <w:kern w:val="0"/>
                <w:sz w:val="22"/>
              </w:rPr>
            </w:pPr>
            <w:r w:rsidRPr="00C91F57">
              <w:rPr>
                <w:rFonts w:ascii="等线" w:eastAsia="等线" w:hAnsi="等线" w:cs="宋体" w:hint="eastAsia"/>
                <w:color w:val="000000"/>
                <w:kern w:val="0"/>
                <w:sz w:val="22"/>
              </w:rPr>
              <w:t>Research hill climb events and vehicles</w:t>
            </w:r>
          </w:p>
        </w:tc>
        <w:tc>
          <w:tcPr>
            <w:tcW w:w="1160" w:type="dxa"/>
            <w:tcBorders>
              <w:top w:val="nil"/>
              <w:left w:val="nil"/>
              <w:bottom w:val="single" w:sz="4" w:space="0" w:color="auto"/>
              <w:right w:val="single" w:sz="4" w:space="0" w:color="auto"/>
            </w:tcBorders>
            <w:shd w:val="clear" w:color="auto" w:fill="auto"/>
            <w:noWrap/>
            <w:vAlign w:val="bottom"/>
            <w:hideMark/>
          </w:tcPr>
          <w:p w14:paraId="3DB1D7E1" w14:textId="77777777" w:rsidR="00C91F57" w:rsidRPr="00C91F57" w:rsidRDefault="00C91F57" w:rsidP="00C91F57">
            <w:pPr>
              <w:widowControl/>
              <w:jc w:val="right"/>
              <w:rPr>
                <w:rFonts w:ascii="等线" w:eastAsia="等线" w:hAnsi="等线" w:cs="宋体"/>
                <w:color w:val="000000"/>
                <w:kern w:val="0"/>
                <w:sz w:val="22"/>
              </w:rPr>
            </w:pPr>
            <w:r w:rsidRPr="00C91F57">
              <w:rPr>
                <w:rFonts w:ascii="等线" w:eastAsia="等线" w:hAnsi="等线" w:cs="宋体" w:hint="eastAsia"/>
                <w:color w:val="000000"/>
                <w:kern w:val="0"/>
                <w:sz w:val="22"/>
              </w:rPr>
              <w:t>2019/9/30</w:t>
            </w:r>
          </w:p>
        </w:tc>
        <w:tc>
          <w:tcPr>
            <w:tcW w:w="1160" w:type="dxa"/>
            <w:tcBorders>
              <w:top w:val="nil"/>
              <w:left w:val="nil"/>
              <w:bottom w:val="single" w:sz="4" w:space="0" w:color="auto"/>
              <w:right w:val="single" w:sz="4" w:space="0" w:color="auto"/>
            </w:tcBorders>
            <w:shd w:val="clear" w:color="auto" w:fill="auto"/>
            <w:noWrap/>
            <w:vAlign w:val="bottom"/>
            <w:hideMark/>
          </w:tcPr>
          <w:p w14:paraId="6AB3B604" w14:textId="77777777" w:rsidR="00C91F57" w:rsidRPr="00C91F57" w:rsidRDefault="00C91F57" w:rsidP="00C91F57">
            <w:pPr>
              <w:widowControl/>
              <w:jc w:val="right"/>
              <w:rPr>
                <w:rFonts w:ascii="等线" w:eastAsia="等线" w:hAnsi="等线" w:cs="宋体"/>
                <w:color w:val="000000"/>
                <w:kern w:val="0"/>
                <w:sz w:val="22"/>
              </w:rPr>
            </w:pPr>
            <w:r w:rsidRPr="00C91F57">
              <w:rPr>
                <w:rFonts w:ascii="等线" w:eastAsia="等线" w:hAnsi="等线" w:cs="宋体" w:hint="eastAsia"/>
                <w:color w:val="000000"/>
                <w:kern w:val="0"/>
                <w:sz w:val="22"/>
              </w:rPr>
              <w:t>2019/11/4</w:t>
            </w:r>
          </w:p>
        </w:tc>
        <w:tc>
          <w:tcPr>
            <w:tcW w:w="960" w:type="dxa"/>
            <w:tcBorders>
              <w:top w:val="nil"/>
              <w:left w:val="nil"/>
              <w:bottom w:val="single" w:sz="4" w:space="0" w:color="auto"/>
              <w:right w:val="single" w:sz="4" w:space="0" w:color="auto"/>
            </w:tcBorders>
            <w:shd w:val="clear" w:color="auto" w:fill="auto"/>
            <w:noWrap/>
            <w:vAlign w:val="bottom"/>
            <w:hideMark/>
          </w:tcPr>
          <w:p w14:paraId="0B5AAB25" w14:textId="77777777" w:rsidR="00C91F57" w:rsidRPr="00C91F57" w:rsidRDefault="00C91F57" w:rsidP="00C91F57">
            <w:pPr>
              <w:widowControl/>
              <w:jc w:val="right"/>
              <w:rPr>
                <w:rFonts w:ascii="等线" w:eastAsia="等线" w:hAnsi="等线" w:cs="宋体"/>
                <w:color w:val="000000"/>
                <w:kern w:val="0"/>
                <w:sz w:val="22"/>
              </w:rPr>
            </w:pPr>
            <w:r w:rsidRPr="00C91F57">
              <w:rPr>
                <w:rFonts w:ascii="等线" w:eastAsia="等线" w:hAnsi="等线" w:cs="宋体" w:hint="eastAsia"/>
                <w:color w:val="000000"/>
                <w:kern w:val="0"/>
                <w:sz w:val="22"/>
              </w:rPr>
              <w:t>35</w:t>
            </w:r>
          </w:p>
        </w:tc>
      </w:tr>
      <w:tr w:rsidR="00C91F57" w:rsidRPr="00C91F57" w14:paraId="7CA61DDB" w14:textId="77777777" w:rsidTr="00C91F57">
        <w:trPr>
          <w:trHeight w:val="276"/>
        </w:trPr>
        <w:tc>
          <w:tcPr>
            <w:tcW w:w="5780" w:type="dxa"/>
            <w:tcBorders>
              <w:top w:val="nil"/>
              <w:left w:val="single" w:sz="4" w:space="0" w:color="auto"/>
              <w:bottom w:val="single" w:sz="4" w:space="0" w:color="auto"/>
              <w:right w:val="single" w:sz="4" w:space="0" w:color="auto"/>
            </w:tcBorders>
            <w:shd w:val="clear" w:color="000000" w:fill="8EA9DB"/>
            <w:noWrap/>
            <w:vAlign w:val="bottom"/>
            <w:hideMark/>
          </w:tcPr>
          <w:p w14:paraId="180EB40B" w14:textId="77777777" w:rsidR="00C91F57" w:rsidRPr="00C91F57" w:rsidRDefault="00C91F57" w:rsidP="00C91F57">
            <w:pPr>
              <w:widowControl/>
              <w:jc w:val="left"/>
              <w:rPr>
                <w:rFonts w:ascii="等线" w:eastAsia="等线" w:hAnsi="等线" w:cs="宋体"/>
                <w:color w:val="000000"/>
                <w:kern w:val="0"/>
                <w:sz w:val="22"/>
              </w:rPr>
            </w:pPr>
            <w:r w:rsidRPr="00C91F57">
              <w:rPr>
                <w:rFonts w:ascii="等线" w:eastAsia="等线" w:hAnsi="等线" w:cs="宋体" w:hint="eastAsia"/>
                <w:color w:val="000000"/>
                <w:kern w:val="0"/>
                <w:sz w:val="22"/>
              </w:rPr>
              <w:t>Weigh existing components</w:t>
            </w:r>
          </w:p>
        </w:tc>
        <w:tc>
          <w:tcPr>
            <w:tcW w:w="1160" w:type="dxa"/>
            <w:tcBorders>
              <w:top w:val="nil"/>
              <w:left w:val="nil"/>
              <w:bottom w:val="single" w:sz="4" w:space="0" w:color="auto"/>
              <w:right w:val="single" w:sz="4" w:space="0" w:color="auto"/>
            </w:tcBorders>
            <w:shd w:val="clear" w:color="auto" w:fill="auto"/>
            <w:noWrap/>
            <w:vAlign w:val="bottom"/>
            <w:hideMark/>
          </w:tcPr>
          <w:p w14:paraId="071DC006" w14:textId="77777777" w:rsidR="00C91F57" w:rsidRPr="00C91F57" w:rsidRDefault="00C91F57" w:rsidP="00C91F57">
            <w:pPr>
              <w:widowControl/>
              <w:jc w:val="right"/>
              <w:rPr>
                <w:rFonts w:ascii="等线" w:eastAsia="等线" w:hAnsi="等线" w:cs="宋体"/>
                <w:color w:val="000000"/>
                <w:kern w:val="0"/>
                <w:sz w:val="22"/>
              </w:rPr>
            </w:pPr>
            <w:r w:rsidRPr="00C91F57">
              <w:rPr>
                <w:rFonts w:ascii="等线" w:eastAsia="等线" w:hAnsi="等线" w:cs="宋体" w:hint="eastAsia"/>
                <w:color w:val="000000"/>
                <w:kern w:val="0"/>
                <w:sz w:val="22"/>
              </w:rPr>
              <w:t>2019/10/7</w:t>
            </w:r>
          </w:p>
        </w:tc>
        <w:tc>
          <w:tcPr>
            <w:tcW w:w="1160" w:type="dxa"/>
            <w:tcBorders>
              <w:top w:val="nil"/>
              <w:left w:val="nil"/>
              <w:bottom w:val="single" w:sz="4" w:space="0" w:color="auto"/>
              <w:right w:val="single" w:sz="4" w:space="0" w:color="auto"/>
            </w:tcBorders>
            <w:shd w:val="clear" w:color="auto" w:fill="auto"/>
            <w:noWrap/>
            <w:vAlign w:val="bottom"/>
            <w:hideMark/>
          </w:tcPr>
          <w:p w14:paraId="1B5C583C" w14:textId="77777777" w:rsidR="00C91F57" w:rsidRPr="00C91F57" w:rsidRDefault="00C91F57" w:rsidP="00C91F57">
            <w:pPr>
              <w:widowControl/>
              <w:jc w:val="right"/>
              <w:rPr>
                <w:rFonts w:ascii="等线" w:eastAsia="等线" w:hAnsi="等线" w:cs="宋体"/>
                <w:color w:val="000000"/>
                <w:kern w:val="0"/>
                <w:sz w:val="22"/>
              </w:rPr>
            </w:pPr>
            <w:r w:rsidRPr="00C91F57">
              <w:rPr>
                <w:rFonts w:ascii="等线" w:eastAsia="等线" w:hAnsi="等线" w:cs="宋体" w:hint="eastAsia"/>
                <w:color w:val="000000"/>
                <w:kern w:val="0"/>
                <w:sz w:val="22"/>
              </w:rPr>
              <w:t>2019/10/8</w:t>
            </w:r>
          </w:p>
        </w:tc>
        <w:tc>
          <w:tcPr>
            <w:tcW w:w="960" w:type="dxa"/>
            <w:tcBorders>
              <w:top w:val="nil"/>
              <w:left w:val="nil"/>
              <w:bottom w:val="single" w:sz="4" w:space="0" w:color="auto"/>
              <w:right w:val="single" w:sz="4" w:space="0" w:color="auto"/>
            </w:tcBorders>
            <w:shd w:val="clear" w:color="auto" w:fill="auto"/>
            <w:noWrap/>
            <w:vAlign w:val="bottom"/>
            <w:hideMark/>
          </w:tcPr>
          <w:p w14:paraId="40B1B629" w14:textId="77777777" w:rsidR="00C91F57" w:rsidRPr="00C91F57" w:rsidRDefault="00C91F57" w:rsidP="00C91F57">
            <w:pPr>
              <w:widowControl/>
              <w:jc w:val="right"/>
              <w:rPr>
                <w:rFonts w:ascii="等线" w:eastAsia="等线" w:hAnsi="等线" w:cs="宋体"/>
                <w:color w:val="000000"/>
                <w:kern w:val="0"/>
                <w:sz w:val="22"/>
              </w:rPr>
            </w:pPr>
            <w:r w:rsidRPr="00C91F57">
              <w:rPr>
                <w:rFonts w:ascii="等线" w:eastAsia="等线" w:hAnsi="等线" w:cs="宋体" w:hint="eastAsia"/>
                <w:color w:val="000000"/>
                <w:kern w:val="0"/>
                <w:sz w:val="22"/>
              </w:rPr>
              <w:t>1</w:t>
            </w:r>
          </w:p>
        </w:tc>
      </w:tr>
      <w:tr w:rsidR="00C91F57" w:rsidRPr="00C91F57" w14:paraId="4550DADA" w14:textId="77777777" w:rsidTr="00C91F57">
        <w:trPr>
          <w:trHeight w:val="276"/>
        </w:trPr>
        <w:tc>
          <w:tcPr>
            <w:tcW w:w="5780" w:type="dxa"/>
            <w:tcBorders>
              <w:top w:val="nil"/>
              <w:left w:val="single" w:sz="4" w:space="0" w:color="auto"/>
              <w:bottom w:val="single" w:sz="4" w:space="0" w:color="auto"/>
              <w:right w:val="single" w:sz="4" w:space="0" w:color="auto"/>
            </w:tcBorders>
            <w:shd w:val="clear" w:color="000000" w:fill="8EA9DB"/>
            <w:noWrap/>
            <w:vAlign w:val="bottom"/>
            <w:hideMark/>
          </w:tcPr>
          <w:p w14:paraId="0BD44808" w14:textId="77777777" w:rsidR="00C91F57" w:rsidRPr="00C91F57" w:rsidRDefault="00C91F57" w:rsidP="00C91F57">
            <w:pPr>
              <w:widowControl/>
              <w:jc w:val="left"/>
              <w:rPr>
                <w:rFonts w:ascii="等线" w:eastAsia="等线" w:hAnsi="等线" w:cs="宋体"/>
                <w:color w:val="000000"/>
                <w:kern w:val="0"/>
                <w:sz w:val="22"/>
              </w:rPr>
            </w:pPr>
            <w:r w:rsidRPr="00C91F57">
              <w:rPr>
                <w:rFonts w:ascii="等线" w:eastAsia="等线" w:hAnsi="等线" w:cs="宋体" w:hint="eastAsia"/>
                <w:color w:val="000000"/>
                <w:kern w:val="0"/>
                <w:sz w:val="22"/>
              </w:rPr>
              <w:t>Measuring the mounting points for chassis frame</w:t>
            </w:r>
          </w:p>
        </w:tc>
        <w:tc>
          <w:tcPr>
            <w:tcW w:w="1160" w:type="dxa"/>
            <w:tcBorders>
              <w:top w:val="nil"/>
              <w:left w:val="nil"/>
              <w:bottom w:val="single" w:sz="4" w:space="0" w:color="auto"/>
              <w:right w:val="single" w:sz="4" w:space="0" w:color="auto"/>
            </w:tcBorders>
            <w:shd w:val="clear" w:color="auto" w:fill="auto"/>
            <w:noWrap/>
            <w:vAlign w:val="bottom"/>
            <w:hideMark/>
          </w:tcPr>
          <w:p w14:paraId="69DC1CEA" w14:textId="77777777" w:rsidR="00C91F57" w:rsidRPr="00C91F57" w:rsidRDefault="00C91F57" w:rsidP="00C91F57">
            <w:pPr>
              <w:widowControl/>
              <w:jc w:val="right"/>
              <w:rPr>
                <w:rFonts w:ascii="等线" w:eastAsia="等线" w:hAnsi="等线" w:cs="宋体"/>
                <w:color w:val="000000"/>
                <w:kern w:val="0"/>
                <w:sz w:val="22"/>
              </w:rPr>
            </w:pPr>
            <w:r w:rsidRPr="00C91F57">
              <w:rPr>
                <w:rFonts w:ascii="等线" w:eastAsia="等线" w:hAnsi="等线" w:cs="宋体" w:hint="eastAsia"/>
                <w:color w:val="000000"/>
                <w:kern w:val="0"/>
                <w:sz w:val="22"/>
              </w:rPr>
              <w:t>2019/10/9</w:t>
            </w:r>
          </w:p>
        </w:tc>
        <w:tc>
          <w:tcPr>
            <w:tcW w:w="1160" w:type="dxa"/>
            <w:tcBorders>
              <w:top w:val="nil"/>
              <w:left w:val="nil"/>
              <w:bottom w:val="single" w:sz="4" w:space="0" w:color="auto"/>
              <w:right w:val="single" w:sz="4" w:space="0" w:color="auto"/>
            </w:tcBorders>
            <w:shd w:val="clear" w:color="auto" w:fill="auto"/>
            <w:noWrap/>
            <w:vAlign w:val="bottom"/>
            <w:hideMark/>
          </w:tcPr>
          <w:p w14:paraId="3C4E3E2F" w14:textId="77777777" w:rsidR="00C91F57" w:rsidRPr="00C91F57" w:rsidRDefault="00C91F57" w:rsidP="00C91F57">
            <w:pPr>
              <w:widowControl/>
              <w:jc w:val="right"/>
              <w:rPr>
                <w:rFonts w:ascii="等线" w:eastAsia="等线" w:hAnsi="等线" w:cs="宋体"/>
                <w:color w:val="000000"/>
                <w:kern w:val="0"/>
                <w:sz w:val="22"/>
              </w:rPr>
            </w:pPr>
            <w:r w:rsidRPr="00C91F57">
              <w:rPr>
                <w:rFonts w:ascii="等线" w:eastAsia="等线" w:hAnsi="等线" w:cs="宋体" w:hint="eastAsia"/>
                <w:color w:val="000000"/>
                <w:kern w:val="0"/>
                <w:sz w:val="22"/>
              </w:rPr>
              <w:t>2019/10/10</w:t>
            </w:r>
          </w:p>
        </w:tc>
        <w:tc>
          <w:tcPr>
            <w:tcW w:w="960" w:type="dxa"/>
            <w:tcBorders>
              <w:top w:val="nil"/>
              <w:left w:val="nil"/>
              <w:bottom w:val="single" w:sz="4" w:space="0" w:color="auto"/>
              <w:right w:val="single" w:sz="4" w:space="0" w:color="auto"/>
            </w:tcBorders>
            <w:shd w:val="clear" w:color="auto" w:fill="auto"/>
            <w:noWrap/>
            <w:vAlign w:val="bottom"/>
            <w:hideMark/>
          </w:tcPr>
          <w:p w14:paraId="20B4709C" w14:textId="77777777" w:rsidR="00C91F57" w:rsidRPr="00C91F57" w:rsidRDefault="00C91F57" w:rsidP="00C91F57">
            <w:pPr>
              <w:widowControl/>
              <w:jc w:val="right"/>
              <w:rPr>
                <w:rFonts w:ascii="等线" w:eastAsia="等线" w:hAnsi="等线" w:cs="宋体"/>
                <w:color w:val="000000"/>
                <w:kern w:val="0"/>
                <w:sz w:val="22"/>
              </w:rPr>
            </w:pPr>
            <w:r w:rsidRPr="00C91F57">
              <w:rPr>
                <w:rFonts w:ascii="等线" w:eastAsia="等线" w:hAnsi="等线" w:cs="宋体" w:hint="eastAsia"/>
                <w:color w:val="000000"/>
                <w:kern w:val="0"/>
                <w:sz w:val="22"/>
              </w:rPr>
              <w:t>1</w:t>
            </w:r>
          </w:p>
        </w:tc>
      </w:tr>
      <w:tr w:rsidR="00C91F57" w:rsidRPr="00C91F57" w14:paraId="020D84B6" w14:textId="77777777" w:rsidTr="00C91F57">
        <w:trPr>
          <w:trHeight w:val="276"/>
        </w:trPr>
        <w:tc>
          <w:tcPr>
            <w:tcW w:w="5780" w:type="dxa"/>
            <w:tcBorders>
              <w:top w:val="nil"/>
              <w:left w:val="single" w:sz="4" w:space="0" w:color="auto"/>
              <w:bottom w:val="single" w:sz="4" w:space="0" w:color="auto"/>
              <w:right w:val="single" w:sz="4" w:space="0" w:color="auto"/>
            </w:tcBorders>
            <w:shd w:val="clear" w:color="000000" w:fill="8EA9DB"/>
            <w:noWrap/>
            <w:vAlign w:val="bottom"/>
            <w:hideMark/>
          </w:tcPr>
          <w:p w14:paraId="49E8B04A" w14:textId="77777777" w:rsidR="00C91F57" w:rsidRPr="00C91F57" w:rsidRDefault="00C91F57" w:rsidP="00C91F57">
            <w:pPr>
              <w:widowControl/>
              <w:jc w:val="left"/>
              <w:rPr>
                <w:rFonts w:ascii="等线" w:eastAsia="等线" w:hAnsi="等线" w:cs="宋体"/>
                <w:color w:val="000000"/>
                <w:kern w:val="0"/>
                <w:sz w:val="22"/>
              </w:rPr>
            </w:pPr>
            <w:r w:rsidRPr="00C91F57">
              <w:rPr>
                <w:rFonts w:ascii="等线" w:eastAsia="等线" w:hAnsi="等线" w:cs="宋体" w:hint="eastAsia"/>
                <w:color w:val="000000"/>
                <w:kern w:val="0"/>
                <w:sz w:val="22"/>
              </w:rPr>
              <w:t>Design a chassis structure</w:t>
            </w:r>
          </w:p>
        </w:tc>
        <w:tc>
          <w:tcPr>
            <w:tcW w:w="1160" w:type="dxa"/>
            <w:tcBorders>
              <w:top w:val="nil"/>
              <w:left w:val="nil"/>
              <w:bottom w:val="single" w:sz="4" w:space="0" w:color="auto"/>
              <w:right w:val="single" w:sz="4" w:space="0" w:color="auto"/>
            </w:tcBorders>
            <w:shd w:val="clear" w:color="auto" w:fill="auto"/>
            <w:noWrap/>
            <w:vAlign w:val="bottom"/>
            <w:hideMark/>
          </w:tcPr>
          <w:p w14:paraId="7EBFF194" w14:textId="77777777" w:rsidR="00C91F57" w:rsidRPr="00C91F57" w:rsidRDefault="00C91F57" w:rsidP="00C91F57">
            <w:pPr>
              <w:widowControl/>
              <w:jc w:val="right"/>
              <w:rPr>
                <w:rFonts w:ascii="等线" w:eastAsia="等线" w:hAnsi="等线" w:cs="宋体"/>
                <w:color w:val="000000"/>
                <w:kern w:val="0"/>
                <w:sz w:val="22"/>
              </w:rPr>
            </w:pPr>
            <w:r w:rsidRPr="00C91F57">
              <w:rPr>
                <w:rFonts w:ascii="等线" w:eastAsia="等线" w:hAnsi="等线" w:cs="宋体" w:hint="eastAsia"/>
                <w:color w:val="000000"/>
                <w:kern w:val="0"/>
                <w:sz w:val="22"/>
              </w:rPr>
              <w:t>2019/10/11</w:t>
            </w:r>
          </w:p>
        </w:tc>
        <w:tc>
          <w:tcPr>
            <w:tcW w:w="1160" w:type="dxa"/>
            <w:tcBorders>
              <w:top w:val="nil"/>
              <w:left w:val="nil"/>
              <w:bottom w:val="single" w:sz="4" w:space="0" w:color="auto"/>
              <w:right w:val="single" w:sz="4" w:space="0" w:color="auto"/>
            </w:tcBorders>
            <w:shd w:val="clear" w:color="auto" w:fill="auto"/>
            <w:noWrap/>
            <w:vAlign w:val="bottom"/>
            <w:hideMark/>
          </w:tcPr>
          <w:p w14:paraId="24A3ADC8" w14:textId="77777777" w:rsidR="00C91F57" w:rsidRPr="00C91F57" w:rsidRDefault="00C91F57" w:rsidP="00C91F57">
            <w:pPr>
              <w:widowControl/>
              <w:jc w:val="right"/>
              <w:rPr>
                <w:rFonts w:ascii="等线" w:eastAsia="等线" w:hAnsi="等线" w:cs="宋体"/>
                <w:color w:val="000000"/>
                <w:kern w:val="0"/>
                <w:sz w:val="22"/>
              </w:rPr>
            </w:pPr>
            <w:r w:rsidRPr="00C91F57">
              <w:rPr>
                <w:rFonts w:ascii="等线" w:eastAsia="等线" w:hAnsi="等线" w:cs="宋体" w:hint="eastAsia"/>
                <w:color w:val="000000"/>
                <w:kern w:val="0"/>
                <w:sz w:val="22"/>
              </w:rPr>
              <w:t>2019/11/4</w:t>
            </w:r>
          </w:p>
        </w:tc>
        <w:tc>
          <w:tcPr>
            <w:tcW w:w="960" w:type="dxa"/>
            <w:tcBorders>
              <w:top w:val="nil"/>
              <w:left w:val="nil"/>
              <w:bottom w:val="single" w:sz="4" w:space="0" w:color="auto"/>
              <w:right w:val="single" w:sz="4" w:space="0" w:color="auto"/>
            </w:tcBorders>
            <w:shd w:val="clear" w:color="auto" w:fill="auto"/>
            <w:noWrap/>
            <w:vAlign w:val="bottom"/>
            <w:hideMark/>
          </w:tcPr>
          <w:p w14:paraId="364EA49A" w14:textId="77777777" w:rsidR="00C91F57" w:rsidRPr="00C91F57" w:rsidRDefault="00C91F57" w:rsidP="00C91F57">
            <w:pPr>
              <w:widowControl/>
              <w:jc w:val="right"/>
              <w:rPr>
                <w:rFonts w:ascii="等线" w:eastAsia="等线" w:hAnsi="等线" w:cs="宋体"/>
                <w:color w:val="000000"/>
                <w:kern w:val="0"/>
                <w:sz w:val="22"/>
              </w:rPr>
            </w:pPr>
            <w:r w:rsidRPr="00C91F57">
              <w:rPr>
                <w:rFonts w:ascii="等线" w:eastAsia="等线" w:hAnsi="等线" w:cs="宋体" w:hint="eastAsia"/>
                <w:color w:val="000000"/>
                <w:kern w:val="0"/>
                <w:sz w:val="22"/>
              </w:rPr>
              <w:t>24</w:t>
            </w:r>
          </w:p>
        </w:tc>
      </w:tr>
      <w:tr w:rsidR="00C91F57" w:rsidRPr="00C91F57" w14:paraId="34D5A59D" w14:textId="77777777" w:rsidTr="00C91F57">
        <w:trPr>
          <w:trHeight w:val="276"/>
        </w:trPr>
        <w:tc>
          <w:tcPr>
            <w:tcW w:w="5780" w:type="dxa"/>
            <w:tcBorders>
              <w:top w:val="nil"/>
              <w:left w:val="single" w:sz="4" w:space="0" w:color="auto"/>
              <w:bottom w:val="single" w:sz="4" w:space="0" w:color="auto"/>
              <w:right w:val="single" w:sz="4" w:space="0" w:color="auto"/>
            </w:tcBorders>
            <w:shd w:val="clear" w:color="000000" w:fill="8EA9DB"/>
            <w:noWrap/>
            <w:vAlign w:val="bottom"/>
            <w:hideMark/>
          </w:tcPr>
          <w:p w14:paraId="5BA8E8A5" w14:textId="77777777" w:rsidR="00C91F57" w:rsidRPr="00C91F57" w:rsidRDefault="00C91F57" w:rsidP="00C91F57">
            <w:pPr>
              <w:widowControl/>
              <w:jc w:val="left"/>
              <w:rPr>
                <w:rFonts w:ascii="等线" w:eastAsia="等线" w:hAnsi="等线" w:cs="宋体"/>
                <w:color w:val="000000"/>
                <w:kern w:val="0"/>
                <w:sz w:val="22"/>
              </w:rPr>
            </w:pPr>
            <w:r w:rsidRPr="00C91F57">
              <w:rPr>
                <w:rFonts w:ascii="等线" w:eastAsia="等线" w:hAnsi="等线" w:cs="宋体" w:hint="eastAsia"/>
                <w:color w:val="000000"/>
                <w:kern w:val="0"/>
                <w:sz w:val="22"/>
              </w:rPr>
              <w:t>Design Motor housing</w:t>
            </w:r>
          </w:p>
        </w:tc>
        <w:tc>
          <w:tcPr>
            <w:tcW w:w="1160" w:type="dxa"/>
            <w:tcBorders>
              <w:top w:val="nil"/>
              <w:left w:val="nil"/>
              <w:bottom w:val="single" w:sz="4" w:space="0" w:color="auto"/>
              <w:right w:val="single" w:sz="4" w:space="0" w:color="auto"/>
            </w:tcBorders>
            <w:shd w:val="clear" w:color="auto" w:fill="auto"/>
            <w:noWrap/>
            <w:vAlign w:val="bottom"/>
            <w:hideMark/>
          </w:tcPr>
          <w:p w14:paraId="79F1FA6D" w14:textId="77777777" w:rsidR="00C91F57" w:rsidRPr="00C91F57" w:rsidRDefault="00C91F57" w:rsidP="00C91F57">
            <w:pPr>
              <w:widowControl/>
              <w:jc w:val="right"/>
              <w:rPr>
                <w:rFonts w:ascii="等线" w:eastAsia="等线" w:hAnsi="等线" w:cs="宋体"/>
                <w:color w:val="000000"/>
                <w:kern w:val="0"/>
                <w:sz w:val="22"/>
              </w:rPr>
            </w:pPr>
            <w:r w:rsidRPr="00C91F57">
              <w:rPr>
                <w:rFonts w:ascii="等线" w:eastAsia="等线" w:hAnsi="等线" w:cs="宋体" w:hint="eastAsia"/>
                <w:color w:val="000000"/>
                <w:kern w:val="0"/>
                <w:sz w:val="22"/>
              </w:rPr>
              <w:t>2019/10/11</w:t>
            </w:r>
          </w:p>
        </w:tc>
        <w:tc>
          <w:tcPr>
            <w:tcW w:w="1160" w:type="dxa"/>
            <w:tcBorders>
              <w:top w:val="nil"/>
              <w:left w:val="nil"/>
              <w:bottom w:val="single" w:sz="4" w:space="0" w:color="auto"/>
              <w:right w:val="single" w:sz="4" w:space="0" w:color="auto"/>
            </w:tcBorders>
            <w:shd w:val="clear" w:color="auto" w:fill="auto"/>
            <w:noWrap/>
            <w:vAlign w:val="bottom"/>
            <w:hideMark/>
          </w:tcPr>
          <w:p w14:paraId="53211B70" w14:textId="77777777" w:rsidR="00C91F57" w:rsidRPr="00C91F57" w:rsidRDefault="00C91F57" w:rsidP="00C91F57">
            <w:pPr>
              <w:widowControl/>
              <w:jc w:val="right"/>
              <w:rPr>
                <w:rFonts w:ascii="等线" w:eastAsia="等线" w:hAnsi="等线" w:cs="宋体"/>
                <w:color w:val="000000"/>
                <w:kern w:val="0"/>
                <w:sz w:val="22"/>
              </w:rPr>
            </w:pPr>
            <w:r w:rsidRPr="00C91F57">
              <w:rPr>
                <w:rFonts w:ascii="等线" w:eastAsia="等线" w:hAnsi="等线" w:cs="宋体" w:hint="eastAsia"/>
                <w:color w:val="000000"/>
                <w:kern w:val="0"/>
                <w:sz w:val="22"/>
              </w:rPr>
              <w:t>2019/11/6</w:t>
            </w:r>
          </w:p>
        </w:tc>
        <w:tc>
          <w:tcPr>
            <w:tcW w:w="960" w:type="dxa"/>
            <w:tcBorders>
              <w:top w:val="nil"/>
              <w:left w:val="nil"/>
              <w:bottom w:val="single" w:sz="4" w:space="0" w:color="auto"/>
              <w:right w:val="single" w:sz="4" w:space="0" w:color="auto"/>
            </w:tcBorders>
            <w:shd w:val="clear" w:color="auto" w:fill="auto"/>
            <w:noWrap/>
            <w:vAlign w:val="bottom"/>
            <w:hideMark/>
          </w:tcPr>
          <w:p w14:paraId="38266AA2" w14:textId="77777777" w:rsidR="00C91F57" w:rsidRPr="00C91F57" w:rsidRDefault="00C91F57" w:rsidP="00C91F57">
            <w:pPr>
              <w:widowControl/>
              <w:jc w:val="right"/>
              <w:rPr>
                <w:rFonts w:ascii="等线" w:eastAsia="等线" w:hAnsi="等线" w:cs="宋体"/>
                <w:color w:val="000000"/>
                <w:kern w:val="0"/>
                <w:sz w:val="22"/>
              </w:rPr>
            </w:pPr>
            <w:r w:rsidRPr="00C91F57">
              <w:rPr>
                <w:rFonts w:ascii="等线" w:eastAsia="等线" w:hAnsi="等线" w:cs="宋体" w:hint="eastAsia"/>
                <w:color w:val="000000"/>
                <w:kern w:val="0"/>
                <w:sz w:val="22"/>
              </w:rPr>
              <w:t>26</w:t>
            </w:r>
          </w:p>
        </w:tc>
      </w:tr>
      <w:tr w:rsidR="00C91F57" w:rsidRPr="00C91F57" w14:paraId="3AF23884" w14:textId="77777777" w:rsidTr="00C91F57">
        <w:trPr>
          <w:trHeight w:val="276"/>
        </w:trPr>
        <w:tc>
          <w:tcPr>
            <w:tcW w:w="5780" w:type="dxa"/>
            <w:tcBorders>
              <w:top w:val="nil"/>
              <w:left w:val="single" w:sz="4" w:space="0" w:color="auto"/>
              <w:bottom w:val="single" w:sz="4" w:space="0" w:color="auto"/>
              <w:right w:val="single" w:sz="4" w:space="0" w:color="auto"/>
            </w:tcBorders>
            <w:shd w:val="clear" w:color="000000" w:fill="8EA9DB"/>
            <w:noWrap/>
            <w:vAlign w:val="bottom"/>
            <w:hideMark/>
          </w:tcPr>
          <w:p w14:paraId="033F4CEF" w14:textId="77777777" w:rsidR="00C91F57" w:rsidRPr="00C91F57" w:rsidRDefault="00C91F57" w:rsidP="00C91F57">
            <w:pPr>
              <w:widowControl/>
              <w:jc w:val="left"/>
              <w:rPr>
                <w:rFonts w:ascii="等线" w:eastAsia="等线" w:hAnsi="等线" w:cs="宋体"/>
                <w:color w:val="000000"/>
                <w:kern w:val="0"/>
                <w:sz w:val="22"/>
              </w:rPr>
            </w:pPr>
            <w:r w:rsidRPr="00C91F57">
              <w:rPr>
                <w:rFonts w:ascii="等线" w:eastAsia="等线" w:hAnsi="等线" w:cs="宋体" w:hint="eastAsia"/>
                <w:color w:val="000000"/>
                <w:kern w:val="0"/>
                <w:sz w:val="22"/>
              </w:rPr>
              <w:t>Front Suspension wishbones and uprights</w:t>
            </w:r>
          </w:p>
        </w:tc>
        <w:tc>
          <w:tcPr>
            <w:tcW w:w="1160" w:type="dxa"/>
            <w:tcBorders>
              <w:top w:val="nil"/>
              <w:left w:val="nil"/>
              <w:bottom w:val="single" w:sz="4" w:space="0" w:color="auto"/>
              <w:right w:val="single" w:sz="4" w:space="0" w:color="auto"/>
            </w:tcBorders>
            <w:shd w:val="clear" w:color="auto" w:fill="auto"/>
            <w:noWrap/>
            <w:vAlign w:val="bottom"/>
            <w:hideMark/>
          </w:tcPr>
          <w:p w14:paraId="2E771895" w14:textId="77777777" w:rsidR="00C91F57" w:rsidRPr="00C91F57" w:rsidRDefault="00C91F57" w:rsidP="00C91F57">
            <w:pPr>
              <w:widowControl/>
              <w:jc w:val="right"/>
              <w:rPr>
                <w:rFonts w:ascii="等线" w:eastAsia="等线" w:hAnsi="等线" w:cs="宋体"/>
                <w:color w:val="000000"/>
                <w:kern w:val="0"/>
                <w:sz w:val="22"/>
              </w:rPr>
            </w:pPr>
            <w:r w:rsidRPr="00C91F57">
              <w:rPr>
                <w:rFonts w:ascii="等线" w:eastAsia="等线" w:hAnsi="等线" w:cs="宋体" w:hint="eastAsia"/>
                <w:color w:val="000000"/>
                <w:kern w:val="0"/>
                <w:sz w:val="22"/>
              </w:rPr>
              <w:t>2019/10/9</w:t>
            </w:r>
          </w:p>
        </w:tc>
        <w:tc>
          <w:tcPr>
            <w:tcW w:w="1160" w:type="dxa"/>
            <w:tcBorders>
              <w:top w:val="nil"/>
              <w:left w:val="nil"/>
              <w:bottom w:val="single" w:sz="4" w:space="0" w:color="auto"/>
              <w:right w:val="single" w:sz="4" w:space="0" w:color="auto"/>
            </w:tcBorders>
            <w:shd w:val="clear" w:color="auto" w:fill="auto"/>
            <w:noWrap/>
            <w:vAlign w:val="bottom"/>
            <w:hideMark/>
          </w:tcPr>
          <w:p w14:paraId="29F6E8F8" w14:textId="77777777" w:rsidR="00C91F57" w:rsidRPr="00C91F57" w:rsidRDefault="00C91F57" w:rsidP="00C91F57">
            <w:pPr>
              <w:widowControl/>
              <w:jc w:val="right"/>
              <w:rPr>
                <w:rFonts w:ascii="等线" w:eastAsia="等线" w:hAnsi="等线" w:cs="宋体"/>
                <w:color w:val="000000"/>
                <w:kern w:val="0"/>
                <w:sz w:val="22"/>
              </w:rPr>
            </w:pPr>
            <w:r w:rsidRPr="00C91F57">
              <w:rPr>
                <w:rFonts w:ascii="等线" w:eastAsia="等线" w:hAnsi="等线" w:cs="宋体" w:hint="eastAsia"/>
                <w:color w:val="000000"/>
                <w:kern w:val="0"/>
                <w:sz w:val="22"/>
              </w:rPr>
              <w:t>2019/10/31</w:t>
            </w:r>
          </w:p>
        </w:tc>
        <w:tc>
          <w:tcPr>
            <w:tcW w:w="960" w:type="dxa"/>
            <w:tcBorders>
              <w:top w:val="nil"/>
              <w:left w:val="nil"/>
              <w:bottom w:val="single" w:sz="4" w:space="0" w:color="auto"/>
              <w:right w:val="single" w:sz="4" w:space="0" w:color="auto"/>
            </w:tcBorders>
            <w:shd w:val="clear" w:color="auto" w:fill="auto"/>
            <w:noWrap/>
            <w:vAlign w:val="bottom"/>
            <w:hideMark/>
          </w:tcPr>
          <w:p w14:paraId="00543E9A" w14:textId="77777777" w:rsidR="00C91F57" w:rsidRPr="00C91F57" w:rsidRDefault="00C91F57" w:rsidP="00C91F57">
            <w:pPr>
              <w:widowControl/>
              <w:jc w:val="right"/>
              <w:rPr>
                <w:rFonts w:ascii="等线" w:eastAsia="等线" w:hAnsi="等线" w:cs="宋体"/>
                <w:color w:val="000000"/>
                <w:kern w:val="0"/>
                <w:sz w:val="22"/>
              </w:rPr>
            </w:pPr>
            <w:r w:rsidRPr="00C91F57">
              <w:rPr>
                <w:rFonts w:ascii="等线" w:eastAsia="等线" w:hAnsi="等线" w:cs="宋体" w:hint="eastAsia"/>
                <w:color w:val="000000"/>
                <w:kern w:val="0"/>
                <w:sz w:val="22"/>
              </w:rPr>
              <w:t>22</w:t>
            </w:r>
          </w:p>
        </w:tc>
      </w:tr>
      <w:tr w:rsidR="00C91F57" w:rsidRPr="00C91F57" w14:paraId="5A4701CE" w14:textId="77777777" w:rsidTr="00C91F57">
        <w:trPr>
          <w:trHeight w:val="276"/>
        </w:trPr>
        <w:tc>
          <w:tcPr>
            <w:tcW w:w="5780" w:type="dxa"/>
            <w:tcBorders>
              <w:top w:val="nil"/>
              <w:left w:val="single" w:sz="4" w:space="0" w:color="auto"/>
              <w:bottom w:val="single" w:sz="4" w:space="0" w:color="auto"/>
              <w:right w:val="single" w:sz="4" w:space="0" w:color="auto"/>
            </w:tcBorders>
            <w:shd w:val="clear" w:color="000000" w:fill="8EA9DB"/>
            <w:noWrap/>
            <w:vAlign w:val="bottom"/>
            <w:hideMark/>
          </w:tcPr>
          <w:p w14:paraId="796EFDFD" w14:textId="77777777" w:rsidR="00C91F57" w:rsidRPr="00C91F57" w:rsidRDefault="00C91F57" w:rsidP="00C91F57">
            <w:pPr>
              <w:widowControl/>
              <w:jc w:val="left"/>
              <w:rPr>
                <w:rFonts w:ascii="等线" w:eastAsia="等线" w:hAnsi="等线" w:cs="宋体"/>
                <w:color w:val="000000"/>
                <w:kern w:val="0"/>
                <w:sz w:val="22"/>
              </w:rPr>
            </w:pPr>
            <w:r w:rsidRPr="00C91F57">
              <w:rPr>
                <w:rFonts w:ascii="等线" w:eastAsia="等线" w:hAnsi="等线" w:cs="宋体" w:hint="eastAsia"/>
                <w:color w:val="000000"/>
                <w:kern w:val="0"/>
                <w:sz w:val="22"/>
              </w:rPr>
              <w:t>Rear wishbones and uprights</w:t>
            </w:r>
          </w:p>
        </w:tc>
        <w:tc>
          <w:tcPr>
            <w:tcW w:w="1160" w:type="dxa"/>
            <w:tcBorders>
              <w:top w:val="nil"/>
              <w:left w:val="nil"/>
              <w:bottom w:val="single" w:sz="4" w:space="0" w:color="auto"/>
              <w:right w:val="single" w:sz="4" w:space="0" w:color="auto"/>
            </w:tcBorders>
            <w:shd w:val="clear" w:color="auto" w:fill="auto"/>
            <w:noWrap/>
            <w:vAlign w:val="bottom"/>
            <w:hideMark/>
          </w:tcPr>
          <w:p w14:paraId="3212B990" w14:textId="77777777" w:rsidR="00C91F57" w:rsidRPr="00C91F57" w:rsidRDefault="00C91F57" w:rsidP="00C91F57">
            <w:pPr>
              <w:widowControl/>
              <w:jc w:val="right"/>
              <w:rPr>
                <w:rFonts w:ascii="等线" w:eastAsia="等线" w:hAnsi="等线" w:cs="宋体"/>
                <w:color w:val="000000"/>
                <w:kern w:val="0"/>
                <w:sz w:val="22"/>
              </w:rPr>
            </w:pPr>
            <w:r w:rsidRPr="00C91F57">
              <w:rPr>
                <w:rFonts w:ascii="等线" w:eastAsia="等线" w:hAnsi="等线" w:cs="宋体" w:hint="eastAsia"/>
                <w:color w:val="000000"/>
                <w:kern w:val="0"/>
                <w:sz w:val="22"/>
              </w:rPr>
              <w:t>2019/11/20</w:t>
            </w:r>
          </w:p>
        </w:tc>
        <w:tc>
          <w:tcPr>
            <w:tcW w:w="1160" w:type="dxa"/>
            <w:tcBorders>
              <w:top w:val="nil"/>
              <w:left w:val="nil"/>
              <w:bottom w:val="single" w:sz="4" w:space="0" w:color="auto"/>
              <w:right w:val="single" w:sz="4" w:space="0" w:color="auto"/>
            </w:tcBorders>
            <w:shd w:val="clear" w:color="auto" w:fill="auto"/>
            <w:noWrap/>
            <w:vAlign w:val="bottom"/>
            <w:hideMark/>
          </w:tcPr>
          <w:p w14:paraId="13659D76" w14:textId="77777777" w:rsidR="00C91F57" w:rsidRPr="00C91F57" w:rsidRDefault="00C91F57" w:rsidP="00C91F57">
            <w:pPr>
              <w:widowControl/>
              <w:jc w:val="right"/>
              <w:rPr>
                <w:rFonts w:ascii="等线" w:eastAsia="等线" w:hAnsi="等线" w:cs="宋体"/>
                <w:color w:val="000000"/>
                <w:kern w:val="0"/>
                <w:sz w:val="22"/>
              </w:rPr>
            </w:pPr>
            <w:r w:rsidRPr="00C91F57">
              <w:rPr>
                <w:rFonts w:ascii="等线" w:eastAsia="等线" w:hAnsi="等线" w:cs="宋体" w:hint="eastAsia"/>
                <w:color w:val="000000"/>
                <w:kern w:val="0"/>
                <w:sz w:val="22"/>
              </w:rPr>
              <w:t>2020/1/24</w:t>
            </w:r>
          </w:p>
        </w:tc>
        <w:tc>
          <w:tcPr>
            <w:tcW w:w="960" w:type="dxa"/>
            <w:tcBorders>
              <w:top w:val="nil"/>
              <w:left w:val="nil"/>
              <w:bottom w:val="single" w:sz="4" w:space="0" w:color="auto"/>
              <w:right w:val="single" w:sz="4" w:space="0" w:color="auto"/>
            </w:tcBorders>
            <w:shd w:val="clear" w:color="auto" w:fill="auto"/>
            <w:noWrap/>
            <w:vAlign w:val="bottom"/>
            <w:hideMark/>
          </w:tcPr>
          <w:p w14:paraId="3C566AAB" w14:textId="77777777" w:rsidR="00C91F57" w:rsidRPr="00C91F57" w:rsidRDefault="00C91F57" w:rsidP="00C91F57">
            <w:pPr>
              <w:widowControl/>
              <w:jc w:val="right"/>
              <w:rPr>
                <w:rFonts w:ascii="等线" w:eastAsia="等线" w:hAnsi="等线" w:cs="宋体"/>
                <w:color w:val="000000"/>
                <w:kern w:val="0"/>
                <w:sz w:val="22"/>
              </w:rPr>
            </w:pPr>
            <w:r w:rsidRPr="00C91F57">
              <w:rPr>
                <w:rFonts w:ascii="等线" w:eastAsia="等线" w:hAnsi="等线" w:cs="宋体" w:hint="eastAsia"/>
                <w:color w:val="000000"/>
                <w:kern w:val="0"/>
                <w:sz w:val="22"/>
              </w:rPr>
              <w:t>65</w:t>
            </w:r>
          </w:p>
        </w:tc>
      </w:tr>
      <w:tr w:rsidR="00C91F57" w:rsidRPr="00C91F57" w14:paraId="46BEAC57" w14:textId="77777777" w:rsidTr="00C91F57">
        <w:trPr>
          <w:trHeight w:val="276"/>
        </w:trPr>
        <w:tc>
          <w:tcPr>
            <w:tcW w:w="5780" w:type="dxa"/>
            <w:tcBorders>
              <w:top w:val="nil"/>
              <w:left w:val="single" w:sz="4" w:space="0" w:color="auto"/>
              <w:bottom w:val="single" w:sz="4" w:space="0" w:color="auto"/>
              <w:right w:val="single" w:sz="4" w:space="0" w:color="auto"/>
            </w:tcBorders>
            <w:shd w:val="clear" w:color="000000" w:fill="8EA9DB"/>
            <w:noWrap/>
            <w:vAlign w:val="bottom"/>
            <w:hideMark/>
          </w:tcPr>
          <w:p w14:paraId="711D13F3" w14:textId="77777777" w:rsidR="00C91F57" w:rsidRPr="00C91F57" w:rsidRDefault="00C91F57" w:rsidP="00C91F57">
            <w:pPr>
              <w:widowControl/>
              <w:jc w:val="left"/>
              <w:rPr>
                <w:rFonts w:ascii="等线" w:eastAsia="等线" w:hAnsi="等线" w:cs="宋体"/>
                <w:color w:val="000000"/>
                <w:kern w:val="0"/>
                <w:sz w:val="22"/>
              </w:rPr>
            </w:pPr>
            <w:r w:rsidRPr="00C91F57">
              <w:rPr>
                <w:rFonts w:ascii="等线" w:eastAsia="等线" w:hAnsi="等线" w:cs="宋体" w:hint="eastAsia"/>
                <w:color w:val="000000"/>
                <w:kern w:val="0"/>
                <w:sz w:val="22"/>
              </w:rPr>
              <w:t>Material Selection for chassis and suspension</w:t>
            </w:r>
          </w:p>
        </w:tc>
        <w:tc>
          <w:tcPr>
            <w:tcW w:w="1160" w:type="dxa"/>
            <w:tcBorders>
              <w:top w:val="nil"/>
              <w:left w:val="nil"/>
              <w:bottom w:val="single" w:sz="4" w:space="0" w:color="auto"/>
              <w:right w:val="single" w:sz="4" w:space="0" w:color="auto"/>
            </w:tcBorders>
            <w:shd w:val="clear" w:color="auto" w:fill="auto"/>
            <w:noWrap/>
            <w:vAlign w:val="bottom"/>
            <w:hideMark/>
          </w:tcPr>
          <w:p w14:paraId="0393427F" w14:textId="77777777" w:rsidR="00C91F57" w:rsidRPr="00C91F57" w:rsidRDefault="00C91F57" w:rsidP="00C91F57">
            <w:pPr>
              <w:widowControl/>
              <w:jc w:val="right"/>
              <w:rPr>
                <w:rFonts w:ascii="等线" w:eastAsia="等线" w:hAnsi="等线" w:cs="宋体"/>
                <w:color w:val="000000"/>
                <w:kern w:val="0"/>
                <w:sz w:val="22"/>
              </w:rPr>
            </w:pPr>
            <w:r w:rsidRPr="00C91F57">
              <w:rPr>
                <w:rFonts w:ascii="等线" w:eastAsia="等线" w:hAnsi="等线" w:cs="宋体" w:hint="eastAsia"/>
                <w:color w:val="000000"/>
                <w:kern w:val="0"/>
                <w:sz w:val="22"/>
              </w:rPr>
              <w:t>2019/11/25</w:t>
            </w:r>
          </w:p>
        </w:tc>
        <w:tc>
          <w:tcPr>
            <w:tcW w:w="1160" w:type="dxa"/>
            <w:tcBorders>
              <w:top w:val="nil"/>
              <w:left w:val="nil"/>
              <w:bottom w:val="single" w:sz="4" w:space="0" w:color="auto"/>
              <w:right w:val="single" w:sz="4" w:space="0" w:color="auto"/>
            </w:tcBorders>
            <w:shd w:val="clear" w:color="auto" w:fill="auto"/>
            <w:noWrap/>
            <w:vAlign w:val="bottom"/>
            <w:hideMark/>
          </w:tcPr>
          <w:p w14:paraId="436AC74C" w14:textId="77777777" w:rsidR="00C91F57" w:rsidRPr="00C91F57" w:rsidRDefault="00C91F57" w:rsidP="00C91F57">
            <w:pPr>
              <w:widowControl/>
              <w:jc w:val="right"/>
              <w:rPr>
                <w:rFonts w:ascii="等线" w:eastAsia="等线" w:hAnsi="等线" w:cs="宋体"/>
                <w:color w:val="000000"/>
                <w:kern w:val="0"/>
                <w:sz w:val="22"/>
              </w:rPr>
            </w:pPr>
            <w:r w:rsidRPr="00C91F57">
              <w:rPr>
                <w:rFonts w:ascii="等线" w:eastAsia="等线" w:hAnsi="等线" w:cs="宋体" w:hint="eastAsia"/>
                <w:color w:val="000000"/>
                <w:kern w:val="0"/>
                <w:sz w:val="22"/>
              </w:rPr>
              <w:t>2020/2/7</w:t>
            </w:r>
          </w:p>
        </w:tc>
        <w:tc>
          <w:tcPr>
            <w:tcW w:w="960" w:type="dxa"/>
            <w:tcBorders>
              <w:top w:val="nil"/>
              <w:left w:val="nil"/>
              <w:bottom w:val="single" w:sz="4" w:space="0" w:color="auto"/>
              <w:right w:val="single" w:sz="4" w:space="0" w:color="auto"/>
            </w:tcBorders>
            <w:shd w:val="clear" w:color="auto" w:fill="auto"/>
            <w:noWrap/>
            <w:vAlign w:val="bottom"/>
            <w:hideMark/>
          </w:tcPr>
          <w:p w14:paraId="726C7B2F" w14:textId="77777777" w:rsidR="00C91F57" w:rsidRPr="00C91F57" w:rsidRDefault="00C91F57" w:rsidP="00C91F57">
            <w:pPr>
              <w:widowControl/>
              <w:jc w:val="right"/>
              <w:rPr>
                <w:rFonts w:ascii="等线" w:eastAsia="等线" w:hAnsi="等线" w:cs="宋体"/>
                <w:color w:val="000000"/>
                <w:kern w:val="0"/>
                <w:sz w:val="22"/>
              </w:rPr>
            </w:pPr>
            <w:r w:rsidRPr="00C91F57">
              <w:rPr>
                <w:rFonts w:ascii="等线" w:eastAsia="等线" w:hAnsi="等线" w:cs="宋体" w:hint="eastAsia"/>
                <w:color w:val="000000"/>
                <w:kern w:val="0"/>
                <w:sz w:val="22"/>
              </w:rPr>
              <w:t>74</w:t>
            </w:r>
          </w:p>
        </w:tc>
      </w:tr>
      <w:tr w:rsidR="00C91F57" w:rsidRPr="00C91F57" w14:paraId="7C53A760" w14:textId="77777777" w:rsidTr="00C91F57">
        <w:trPr>
          <w:trHeight w:val="276"/>
        </w:trPr>
        <w:tc>
          <w:tcPr>
            <w:tcW w:w="5780" w:type="dxa"/>
            <w:tcBorders>
              <w:top w:val="nil"/>
              <w:left w:val="single" w:sz="4" w:space="0" w:color="auto"/>
              <w:bottom w:val="single" w:sz="4" w:space="0" w:color="auto"/>
              <w:right w:val="single" w:sz="4" w:space="0" w:color="auto"/>
            </w:tcBorders>
            <w:shd w:val="clear" w:color="000000" w:fill="8EA9DB"/>
            <w:noWrap/>
            <w:vAlign w:val="bottom"/>
            <w:hideMark/>
          </w:tcPr>
          <w:p w14:paraId="1BE65F99" w14:textId="77777777" w:rsidR="00C91F57" w:rsidRPr="00C91F57" w:rsidRDefault="00C91F57" w:rsidP="00C91F57">
            <w:pPr>
              <w:widowControl/>
              <w:jc w:val="left"/>
              <w:rPr>
                <w:rFonts w:ascii="等线" w:eastAsia="等线" w:hAnsi="等线" w:cs="宋体"/>
                <w:color w:val="000000"/>
                <w:kern w:val="0"/>
                <w:sz w:val="22"/>
              </w:rPr>
            </w:pPr>
            <w:r w:rsidRPr="00C91F57">
              <w:rPr>
                <w:rFonts w:ascii="等线" w:eastAsia="等线" w:hAnsi="等线" w:cs="宋体" w:hint="eastAsia"/>
                <w:color w:val="000000"/>
                <w:kern w:val="0"/>
                <w:sz w:val="22"/>
              </w:rPr>
              <w:t>Wheelbase and track width</w:t>
            </w:r>
          </w:p>
        </w:tc>
        <w:tc>
          <w:tcPr>
            <w:tcW w:w="1160" w:type="dxa"/>
            <w:tcBorders>
              <w:top w:val="nil"/>
              <w:left w:val="nil"/>
              <w:bottom w:val="single" w:sz="4" w:space="0" w:color="auto"/>
              <w:right w:val="single" w:sz="4" w:space="0" w:color="auto"/>
            </w:tcBorders>
            <w:shd w:val="clear" w:color="auto" w:fill="auto"/>
            <w:noWrap/>
            <w:vAlign w:val="bottom"/>
            <w:hideMark/>
          </w:tcPr>
          <w:p w14:paraId="6FEE29D3" w14:textId="77777777" w:rsidR="00C91F57" w:rsidRPr="00C91F57" w:rsidRDefault="00C91F57" w:rsidP="00C91F57">
            <w:pPr>
              <w:widowControl/>
              <w:jc w:val="right"/>
              <w:rPr>
                <w:rFonts w:ascii="等线" w:eastAsia="等线" w:hAnsi="等线" w:cs="宋体"/>
                <w:color w:val="000000"/>
                <w:kern w:val="0"/>
                <w:sz w:val="22"/>
              </w:rPr>
            </w:pPr>
            <w:r w:rsidRPr="00C91F57">
              <w:rPr>
                <w:rFonts w:ascii="等线" w:eastAsia="等线" w:hAnsi="等线" w:cs="宋体" w:hint="eastAsia"/>
                <w:color w:val="000000"/>
                <w:kern w:val="0"/>
                <w:sz w:val="22"/>
              </w:rPr>
              <w:t>2019/10/23</w:t>
            </w:r>
          </w:p>
        </w:tc>
        <w:tc>
          <w:tcPr>
            <w:tcW w:w="1160" w:type="dxa"/>
            <w:tcBorders>
              <w:top w:val="nil"/>
              <w:left w:val="nil"/>
              <w:bottom w:val="single" w:sz="4" w:space="0" w:color="auto"/>
              <w:right w:val="single" w:sz="4" w:space="0" w:color="auto"/>
            </w:tcBorders>
            <w:shd w:val="clear" w:color="auto" w:fill="auto"/>
            <w:noWrap/>
            <w:vAlign w:val="bottom"/>
            <w:hideMark/>
          </w:tcPr>
          <w:p w14:paraId="1EC77B2A" w14:textId="77777777" w:rsidR="00C91F57" w:rsidRPr="00C91F57" w:rsidRDefault="00C91F57" w:rsidP="00C91F57">
            <w:pPr>
              <w:widowControl/>
              <w:jc w:val="right"/>
              <w:rPr>
                <w:rFonts w:ascii="等线" w:eastAsia="等线" w:hAnsi="等线" w:cs="宋体"/>
                <w:color w:val="000000"/>
                <w:kern w:val="0"/>
                <w:sz w:val="22"/>
              </w:rPr>
            </w:pPr>
            <w:r w:rsidRPr="00C91F57">
              <w:rPr>
                <w:rFonts w:ascii="等线" w:eastAsia="等线" w:hAnsi="等线" w:cs="宋体" w:hint="eastAsia"/>
                <w:color w:val="000000"/>
                <w:kern w:val="0"/>
                <w:sz w:val="22"/>
              </w:rPr>
              <w:t>2020/2/14</w:t>
            </w:r>
          </w:p>
        </w:tc>
        <w:tc>
          <w:tcPr>
            <w:tcW w:w="960" w:type="dxa"/>
            <w:tcBorders>
              <w:top w:val="nil"/>
              <w:left w:val="nil"/>
              <w:bottom w:val="single" w:sz="4" w:space="0" w:color="auto"/>
              <w:right w:val="single" w:sz="4" w:space="0" w:color="auto"/>
            </w:tcBorders>
            <w:shd w:val="clear" w:color="auto" w:fill="auto"/>
            <w:noWrap/>
            <w:vAlign w:val="bottom"/>
            <w:hideMark/>
          </w:tcPr>
          <w:p w14:paraId="65CCC94E" w14:textId="77777777" w:rsidR="00C91F57" w:rsidRPr="00C91F57" w:rsidRDefault="00C91F57" w:rsidP="00C91F57">
            <w:pPr>
              <w:widowControl/>
              <w:jc w:val="right"/>
              <w:rPr>
                <w:rFonts w:ascii="等线" w:eastAsia="等线" w:hAnsi="等线" w:cs="宋体"/>
                <w:color w:val="000000"/>
                <w:kern w:val="0"/>
                <w:sz w:val="22"/>
              </w:rPr>
            </w:pPr>
            <w:r w:rsidRPr="00C91F57">
              <w:rPr>
                <w:rFonts w:ascii="等线" w:eastAsia="等线" w:hAnsi="等线" w:cs="宋体" w:hint="eastAsia"/>
                <w:color w:val="000000"/>
                <w:kern w:val="0"/>
                <w:sz w:val="22"/>
              </w:rPr>
              <w:t>114</w:t>
            </w:r>
          </w:p>
        </w:tc>
      </w:tr>
      <w:tr w:rsidR="00C91F57" w:rsidRPr="00C91F57" w14:paraId="6DC548A5" w14:textId="77777777" w:rsidTr="00C91F57">
        <w:trPr>
          <w:trHeight w:val="276"/>
        </w:trPr>
        <w:tc>
          <w:tcPr>
            <w:tcW w:w="5780" w:type="dxa"/>
            <w:tcBorders>
              <w:top w:val="nil"/>
              <w:left w:val="single" w:sz="4" w:space="0" w:color="auto"/>
              <w:bottom w:val="single" w:sz="4" w:space="0" w:color="auto"/>
              <w:right w:val="single" w:sz="4" w:space="0" w:color="auto"/>
            </w:tcBorders>
            <w:shd w:val="clear" w:color="000000" w:fill="8EA9DB"/>
            <w:noWrap/>
            <w:vAlign w:val="bottom"/>
            <w:hideMark/>
          </w:tcPr>
          <w:p w14:paraId="3048F940" w14:textId="77777777" w:rsidR="00C91F57" w:rsidRPr="00C91F57" w:rsidRDefault="00C91F57" w:rsidP="00C91F57">
            <w:pPr>
              <w:widowControl/>
              <w:jc w:val="left"/>
              <w:rPr>
                <w:rFonts w:ascii="等线" w:eastAsia="等线" w:hAnsi="等线" w:cs="宋体"/>
                <w:color w:val="000000"/>
                <w:kern w:val="0"/>
                <w:sz w:val="22"/>
              </w:rPr>
            </w:pPr>
            <w:r w:rsidRPr="00C91F57">
              <w:rPr>
                <w:rFonts w:ascii="等线" w:eastAsia="等线" w:hAnsi="等线" w:cs="宋体" w:hint="eastAsia"/>
                <w:color w:val="000000"/>
                <w:kern w:val="0"/>
                <w:sz w:val="22"/>
              </w:rPr>
              <w:t>Weight distribution</w:t>
            </w:r>
          </w:p>
        </w:tc>
        <w:tc>
          <w:tcPr>
            <w:tcW w:w="1160" w:type="dxa"/>
            <w:tcBorders>
              <w:top w:val="nil"/>
              <w:left w:val="nil"/>
              <w:bottom w:val="single" w:sz="4" w:space="0" w:color="auto"/>
              <w:right w:val="single" w:sz="4" w:space="0" w:color="auto"/>
            </w:tcBorders>
            <w:shd w:val="clear" w:color="auto" w:fill="auto"/>
            <w:noWrap/>
            <w:vAlign w:val="bottom"/>
            <w:hideMark/>
          </w:tcPr>
          <w:p w14:paraId="7A8ECAF6" w14:textId="77777777" w:rsidR="00C91F57" w:rsidRPr="00C91F57" w:rsidRDefault="00C91F57" w:rsidP="00C91F57">
            <w:pPr>
              <w:widowControl/>
              <w:jc w:val="right"/>
              <w:rPr>
                <w:rFonts w:ascii="等线" w:eastAsia="等线" w:hAnsi="等线" w:cs="宋体"/>
                <w:color w:val="000000"/>
                <w:kern w:val="0"/>
                <w:sz w:val="22"/>
              </w:rPr>
            </w:pPr>
            <w:r w:rsidRPr="00C91F57">
              <w:rPr>
                <w:rFonts w:ascii="等线" w:eastAsia="等线" w:hAnsi="等线" w:cs="宋体" w:hint="eastAsia"/>
                <w:color w:val="000000"/>
                <w:kern w:val="0"/>
                <w:sz w:val="22"/>
              </w:rPr>
              <w:t>2019/11/5</w:t>
            </w:r>
          </w:p>
        </w:tc>
        <w:tc>
          <w:tcPr>
            <w:tcW w:w="1160" w:type="dxa"/>
            <w:tcBorders>
              <w:top w:val="nil"/>
              <w:left w:val="nil"/>
              <w:bottom w:val="single" w:sz="4" w:space="0" w:color="auto"/>
              <w:right w:val="single" w:sz="4" w:space="0" w:color="auto"/>
            </w:tcBorders>
            <w:shd w:val="clear" w:color="auto" w:fill="auto"/>
            <w:noWrap/>
            <w:vAlign w:val="bottom"/>
            <w:hideMark/>
          </w:tcPr>
          <w:p w14:paraId="530D40D8" w14:textId="77777777" w:rsidR="00C91F57" w:rsidRPr="00C91F57" w:rsidRDefault="00C91F57" w:rsidP="00C91F57">
            <w:pPr>
              <w:widowControl/>
              <w:jc w:val="right"/>
              <w:rPr>
                <w:rFonts w:ascii="等线" w:eastAsia="等线" w:hAnsi="等线" w:cs="宋体"/>
                <w:color w:val="000000"/>
                <w:kern w:val="0"/>
                <w:sz w:val="22"/>
              </w:rPr>
            </w:pPr>
            <w:r w:rsidRPr="00C91F57">
              <w:rPr>
                <w:rFonts w:ascii="等线" w:eastAsia="等线" w:hAnsi="等线" w:cs="宋体" w:hint="eastAsia"/>
                <w:color w:val="000000"/>
                <w:kern w:val="0"/>
                <w:sz w:val="22"/>
              </w:rPr>
              <w:t>2020/2/7</w:t>
            </w:r>
          </w:p>
        </w:tc>
        <w:tc>
          <w:tcPr>
            <w:tcW w:w="960" w:type="dxa"/>
            <w:tcBorders>
              <w:top w:val="nil"/>
              <w:left w:val="nil"/>
              <w:bottom w:val="single" w:sz="4" w:space="0" w:color="auto"/>
              <w:right w:val="single" w:sz="4" w:space="0" w:color="auto"/>
            </w:tcBorders>
            <w:shd w:val="clear" w:color="auto" w:fill="auto"/>
            <w:noWrap/>
            <w:vAlign w:val="bottom"/>
            <w:hideMark/>
          </w:tcPr>
          <w:p w14:paraId="3E7D7383" w14:textId="77777777" w:rsidR="00C91F57" w:rsidRPr="00C91F57" w:rsidRDefault="00C91F57" w:rsidP="00C91F57">
            <w:pPr>
              <w:widowControl/>
              <w:jc w:val="right"/>
              <w:rPr>
                <w:rFonts w:ascii="等线" w:eastAsia="等线" w:hAnsi="等线" w:cs="宋体"/>
                <w:color w:val="000000"/>
                <w:kern w:val="0"/>
                <w:sz w:val="22"/>
              </w:rPr>
            </w:pPr>
            <w:r w:rsidRPr="00C91F57">
              <w:rPr>
                <w:rFonts w:ascii="等线" w:eastAsia="等线" w:hAnsi="等线" w:cs="宋体" w:hint="eastAsia"/>
                <w:color w:val="000000"/>
                <w:kern w:val="0"/>
                <w:sz w:val="22"/>
              </w:rPr>
              <w:t>94</w:t>
            </w:r>
          </w:p>
        </w:tc>
      </w:tr>
      <w:tr w:rsidR="00C91F57" w:rsidRPr="00C91F57" w14:paraId="6AFB3E47" w14:textId="77777777" w:rsidTr="00C91F57">
        <w:trPr>
          <w:trHeight w:val="276"/>
        </w:trPr>
        <w:tc>
          <w:tcPr>
            <w:tcW w:w="5780" w:type="dxa"/>
            <w:tcBorders>
              <w:top w:val="nil"/>
              <w:left w:val="single" w:sz="4" w:space="0" w:color="auto"/>
              <w:bottom w:val="single" w:sz="4" w:space="0" w:color="auto"/>
              <w:right w:val="single" w:sz="4" w:space="0" w:color="auto"/>
            </w:tcBorders>
            <w:shd w:val="clear" w:color="000000" w:fill="8EA9DB"/>
            <w:noWrap/>
            <w:vAlign w:val="bottom"/>
            <w:hideMark/>
          </w:tcPr>
          <w:p w14:paraId="4480DCE6" w14:textId="77777777" w:rsidR="00C91F57" w:rsidRPr="00C91F57" w:rsidRDefault="00C91F57" w:rsidP="00C91F57">
            <w:pPr>
              <w:widowControl/>
              <w:jc w:val="left"/>
              <w:rPr>
                <w:rFonts w:ascii="等线" w:eastAsia="等线" w:hAnsi="等线" w:cs="宋体"/>
                <w:color w:val="000000"/>
                <w:kern w:val="0"/>
                <w:sz w:val="22"/>
              </w:rPr>
            </w:pPr>
            <w:r w:rsidRPr="00C91F57">
              <w:rPr>
                <w:rFonts w:ascii="等线" w:eastAsia="等线" w:hAnsi="等线" w:cs="宋体" w:hint="eastAsia"/>
                <w:color w:val="000000"/>
                <w:kern w:val="0"/>
                <w:sz w:val="22"/>
              </w:rPr>
              <w:t xml:space="preserve">Brakes – Disks, </w:t>
            </w:r>
            <w:proofErr w:type="spellStart"/>
            <w:r w:rsidRPr="00C91F57">
              <w:rPr>
                <w:rFonts w:ascii="等线" w:eastAsia="等线" w:hAnsi="等线" w:cs="宋体" w:hint="eastAsia"/>
                <w:color w:val="000000"/>
                <w:kern w:val="0"/>
                <w:sz w:val="22"/>
              </w:rPr>
              <w:t>callipers</w:t>
            </w:r>
            <w:proofErr w:type="spellEnd"/>
            <w:r w:rsidRPr="00C91F57">
              <w:rPr>
                <w:rFonts w:ascii="等线" w:eastAsia="等线" w:hAnsi="等线" w:cs="宋体" w:hint="eastAsia"/>
                <w:color w:val="000000"/>
                <w:kern w:val="0"/>
                <w:sz w:val="22"/>
              </w:rPr>
              <w:t>, lines, servos</w:t>
            </w:r>
          </w:p>
        </w:tc>
        <w:tc>
          <w:tcPr>
            <w:tcW w:w="1160" w:type="dxa"/>
            <w:tcBorders>
              <w:top w:val="nil"/>
              <w:left w:val="nil"/>
              <w:bottom w:val="single" w:sz="4" w:space="0" w:color="auto"/>
              <w:right w:val="single" w:sz="4" w:space="0" w:color="auto"/>
            </w:tcBorders>
            <w:shd w:val="clear" w:color="auto" w:fill="auto"/>
            <w:noWrap/>
            <w:vAlign w:val="bottom"/>
            <w:hideMark/>
          </w:tcPr>
          <w:p w14:paraId="1EA7403E" w14:textId="77777777" w:rsidR="00C91F57" w:rsidRPr="00C91F57" w:rsidRDefault="00C91F57" w:rsidP="00C91F57">
            <w:pPr>
              <w:widowControl/>
              <w:jc w:val="right"/>
              <w:rPr>
                <w:rFonts w:ascii="等线" w:eastAsia="等线" w:hAnsi="等线" w:cs="宋体"/>
                <w:color w:val="000000"/>
                <w:kern w:val="0"/>
                <w:sz w:val="22"/>
              </w:rPr>
            </w:pPr>
            <w:r w:rsidRPr="00C91F57">
              <w:rPr>
                <w:rFonts w:ascii="等线" w:eastAsia="等线" w:hAnsi="等线" w:cs="宋体" w:hint="eastAsia"/>
                <w:color w:val="000000"/>
                <w:kern w:val="0"/>
                <w:sz w:val="22"/>
              </w:rPr>
              <w:t>2019/10/21</w:t>
            </w:r>
          </w:p>
        </w:tc>
        <w:tc>
          <w:tcPr>
            <w:tcW w:w="1160" w:type="dxa"/>
            <w:tcBorders>
              <w:top w:val="nil"/>
              <w:left w:val="nil"/>
              <w:bottom w:val="single" w:sz="4" w:space="0" w:color="auto"/>
              <w:right w:val="single" w:sz="4" w:space="0" w:color="auto"/>
            </w:tcBorders>
            <w:shd w:val="clear" w:color="auto" w:fill="auto"/>
            <w:noWrap/>
            <w:vAlign w:val="bottom"/>
            <w:hideMark/>
          </w:tcPr>
          <w:p w14:paraId="11585874" w14:textId="77777777" w:rsidR="00C91F57" w:rsidRPr="00C91F57" w:rsidRDefault="00C91F57" w:rsidP="00C91F57">
            <w:pPr>
              <w:widowControl/>
              <w:jc w:val="right"/>
              <w:rPr>
                <w:rFonts w:ascii="等线" w:eastAsia="等线" w:hAnsi="等线" w:cs="宋体"/>
                <w:color w:val="000000"/>
                <w:kern w:val="0"/>
                <w:sz w:val="22"/>
              </w:rPr>
            </w:pPr>
            <w:r w:rsidRPr="00C91F57">
              <w:rPr>
                <w:rFonts w:ascii="等线" w:eastAsia="等线" w:hAnsi="等线" w:cs="宋体" w:hint="eastAsia"/>
                <w:color w:val="000000"/>
                <w:kern w:val="0"/>
                <w:sz w:val="22"/>
              </w:rPr>
              <w:t>2019/11/27</w:t>
            </w:r>
          </w:p>
        </w:tc>
        <w:tc>
          <w:tcPr>
            <w:tcW w:w="960" w:type="dxa"/>
            <w:tcBorders>
              <w:top w:val="nil"/>
              <w:left w:val="nil"/>
              <w:bottom w:val="single" w:sz="4" w:space="0" w:color="auto"/>
              <w:right w:val="single" w:sz="4" w:space="0" w:color="auto"/>
            </w:tcBorders>
            <w:shd w:val="clear" w:color="auto" w:fill="auto"/>
            <w:noWrap/>
            <w:vAlign w:val="bottom"/>
            <w:hideMark/>
          </w:tcPr>
          <w:p w14:paraId="05460A06" w14:textId="77777777" w:rsidR="00C91F57" w:rsidRPr="00C91F57" w:rsidRDefault="00C91F57" w:rsidP="00C91F57">
            <w:pPr>
              <w:widowControl/>
              <w:jc w:val="right"/>
              <w:rPr>
                <w:rFonts w:ascii="等线" w:eastAsia="等线" w:hAnsi="等线" w:cs="宋体"/>
                <w:color w:val="000000"/>
                <w:kern w:val="0"/>
                <w:sz w:val="22"/>
              </w:rPr>
            </w:pPr>
            <w:r w:rsidRPr="00C91F57">
              <w:rPr>
                <w:rFonts w:ascii="等线" w:eastAsia="等线" w:hAnsi="等线" w:cs="宋体" w:hint="eastAsia"/>
                <w:color w:val="000000"/>
                <w:kern w:val="0"/>
                <w:sz w:val="22"/>
              </w:rPr>
              <w:t>37</w:t>
            </w:r>
          </w:p>
        </w:tc>
      </w:tr>
      <w:tr w:rsidR="00C91F57" w:rsidRPr="00C91F57" w14:paraId="05390578" w14:textId="77777777" w:rsidTr="00C91F57">
        <w:trPr>
          <w:trHeight w:val="276"/>
        </w:trPr>
        <w:tc>
          <w:tcPr>
            <w:tcW w:w="5780" w:type="dxa"/>
            <w:tcBorders>
              <w:top w:val="nil"/>
              <w:left w:val="single" w:sz="4" w:space="0" w:color="auto"/>
              <w:bottom w:val="single" w:sz="4" w:space="0" w:color="auto"/>
              <w:right w:val="single" w:sz="4" w:space="0" w:color="auto"/>
            </w:tcBorders>
            <w:shd w:val="clear" w:color="000000" w:fill="8EA9DB"/>
            <w:noWrap/>
            <w:vAlign w:val="bottom"/>
            <w:hideMark/>
          </w:tcPr>
          <w:p w14:paraId="4391092D" w14:textId="77777777" w:rsidR="00C91F57" w:rsidRPr="00C91F57" w:rsidRDefault="00C91F57" w:rsidP="00C91F57">
            <w:pPr>
              <w:widowControl/>
              <w:jc w:val="left"/>
              <w:rPr>
                <w:rFonts w:ascii="等线" w:eastAsia="等线" w:hAnsi="等线" w:cs="宋体"/>
                <w:color w:val="000000"/>
                <w:kern w:val="0"/>
                <w:sz w:val="22"/>
              </w:rPr>
            </w:pPr>
            <w:r w:rsidRPr="00C91F57">
              <w:rPr>
                <w:rFonts w:ascii="等线" w:eastAsia="等线" w:hAnsi="等线" w:cs="宋体" w:hint="eastAsia"/>
                <w:color w:val="000000"/>
                <w:kern w:val="0"/>
                <w:sz w:val="22"/>
              </w:rPr>
              <w:t>Steering</w:t>
            </w:r>
          </w:p>
        </w:tc>
        <w:tc>
          <w:tcPr>
            <w:tcW w:w="1160" w:type="dxa"/>
            <w:tcBorders>
              <w:top w:val="nil"/>
              <w:left w:val="nil"/>
              <w:bottom w:val="single" w:sz="4" w:space="0" w:color="auto"/>
              <w:right w:val="single" w:sz="4" w:space="0" w:color="auto"/>
            </w:tcBorders>
            <w:shd w:val="clear" w:color="auto" w:fill="auto"/>
            <w:noWrap/>
            <w:vAlign w:val="bottom"/>
            <w:hideMark/>
          </w:tcPr>
          <w:p w14:paraId="2E19E608" w14:textId="77777777" w:rsidR="00C91F57" w:rsidRPr="00C91F57" w:rsidRDefault="00C91F57" w:rsidP="00C91F57">
            <w:pPr>
              <w:widowControl/>
              <w:jc w:val="right"/>
              <w:rPr>
                <w:rFonts w:ascii="等线" w:eastAsia="等线" w:hAnsi="等线" w:cs="宋体"/>
                <w:color w:val="000000"/>
                <w:kern w:val="0"/>
                <w:sz w:val="22"/>
              </w:rPr>
            </w:pPr>
            <w:r w:rsidRPr="00C91F57">
              <w:rPr>
                <w:rFonts w:ascii="等线" w:eastAsia="等线" w:hAnsi="等线" w:cs="宋体" w:hint="eastAsia"/>
                <w:color w:val="000000"/>
                <w:kern w:val="0"/>
                <w:sz w:val="22"/>
              </w:rPr>
              <w:t>2020/1/27</w:t>
            </w:r>
          </w:p>
        </w:tc>
        <w:tc>
          <w:tcPr>
            <w:tcW w:w="1160" w:type="dxa"/>
            <w:tcBorders>
              <w:top w:val="nil"/>
              <w:left w:val="nil"/>
              <w:bottom w:val="single" w:sz="4" w:space="0" w:color="auto"/>
              <w:right w:val="single" w:sz="4" w:space="0" w:color="auto"/>
            </w:tcBorders>
            <w:shd w:val="clear" w:color="auto" w:fill="auto"/>
            <w:noWrap/>
            <w:vAlign w:val="bottom"/>
            <w:hideMark/>
          </w:tcPr>
          <w:p w14:paraId="329A7CDA" w14:textId="77777777" w:rsidR="00C91F57" w:rsidRPr="00C91F57" w:rsidRDefault="00C91F57" w:rsidP="00C91F57">
            <w:pPr>
              <w:widowControl/>
              <w:jc w:val="right"/>
              <w:rPr>
                <w:rFonts w:ascii="等线" w:eastAsia="等线" w:hAnsi="等线" w:cs="宋体"/>
                <w:color w:val="000000"/>
                <w:kern w:val="0"/>
                <w:sz w:val="22"/>
              </w:rPr>
            </w:pPr>
            <w:r w:rsidRPr="00C91F57">
              <w:rPr>
                <w:rFonts w:ascii="等线" w:eastAsia="等线" w:hAnsi="等线" w:cs="宋体" w:hint="eastAsia"/>
                <w:color w:val="000000"/>
                <w:kern w:val="0"/>
                <w:sz w:val="22"/>
              </w:rPr>
              <w:t>2020/2/10</w:t>
            </w:r>
          </w:p>
        </w:tc>
        <w:tc>
          <w:tcPr>
            <w:tcW w:w="960" w:type="dxa"/>
            <w:tcBorders>
              <w:top w:val="nil"/>
              <w:left w:val="nil"/>
              <w:bottom w:val="single" w:sz="4" w:space="0" w:color="auto"/>
              <w:right w:val="single" w:sz="4" w:space="0" w:color="auto"/>
            </w:tcBorders>
            <w:shd w:val="clear" w:color="auto" w:fill="auto"/>
            <w:noWrap/>
            <w:vAlign w:val="bottom"/>
            <w:hideMark/>
          </w:tcPr>
          <w:p w14:paraId="6BB476A8" w14:textId="77777777" w:rsidR="00C91F57" w:rsidRPr="00C91F57" w:rsidRDefault="00C91F57" w:rsidP="00C91F57">
            <w:pPr>
              <w:widowControl/>
              <w:jc w:val="right"/>
              <w:rPr>
                <w:rFonts w:ascii="等线" w:eastAsia="等线" w:hAnsi="等线" w:cs="宋体"/>
                <w:color w:val="000000"/>
                <w:kern w:val="0"/>
                <w:sz w:val="22"/>
              </w:rPr>
            </w:pPr>
            <w:r w:rsidRPr="00C91F57">
              <w:rPr>
                <w:rFonts w:ascii="等线" w:eastAsia="等线" w:hAnsi="等线" w:cs="宋体" w:hint="eastAsia"/>
                <w:color w:val="000000"/>
                <w:kern w:val="0"/>
                <w:sz w:val="22"/>
              </w:rPr>
              <w:t>14</w:t>
            </w:r>
          </w:p>
        </w:tc>
      </w:tr>
      <w:tr w:rsidR="00C91F57" w:rsidRPr="00C91F57" w14:paraId="1942AE39" w14:textId="77777777" w:rsidTr="00C91F57">
        <w:trPr>
          <w:trHeight w:val="276"/>
        </w:trPr>
        <w:tc>
          <w:tcPr>
            <w:tcW w:w="5780" w:type="dxa"/>
            <w:tcBorders>
              <w:top w:val="nil"/>
              <w:left w:val="single" w:sz="4" w:space="0" w:color="auto"/>
              <w:bottom w:val="single" w:sz="4" w:space="0" w:color="auto"/>
              <w:right w:val="single" w:sz="4" w:space="0" w:color="auto"/>
            </w:tcBorders>
            <w:shd w:val="clear" w:color="000000" w:fill="8EA9DB"/>
            <w:noWrap/>
            <w:vAlign w:val="bottom"/>
            <w:hideMark/>
          </w:tcPr>
          <w:p w14:paraId="77937893" w14:textId="77777777" w:rsidR="00C91F57" w:rsidRPr="00C91F57" w:rsidRDefault="00C91F57" w:rsidP="00C91F57">
            <w:pPr>
              <w:widowControl/>
              <w:jc w:val="left"/>
              <w:rPr>
                <w:rFonts w:ascii="等线" w:eastAsia="等线" w:hAnsi="等线" w:cs="宋体"/>
                <w:color w:val="000000"/>
                <w:kern w:val="0"/>
                <w:sz w:val="22"/>
              </w:rPr>
            </w:pPr>
            <w:proofErr w:type="spellStart"/>
            <w:r w:rsidRPr="00C91F57">
              <w:rPr>
                <w:rFonts w:ascii="等线" w:eastAsia="等线" w:hAnsi="等线" w:cs="宋体" w:hint="eastAsia"/>
                <w:color w:val="000000"/>
                <w:kern w:val="0"/>
                <w:sz w:val="22"/>
              </w:rPr>
              <w:t>Tyres</w:t>
            </w:r>
            <w:proofErr w:type="spellEnd"/>
          </w:p>
        </w:tc>
        <w:tc>
          <w:tcPr>
            <w:tcW w:w="1160" w:type="dxa"/>
            <w:tcBorders>
              <w:top w:val="nil"/>
              <w:left w:val="nil"/>
              <w:bottom w:val="single" w:sz="4" w:space="0" w:color="auto"/>
              <w:right w:val="single" w:sz="4" w:space="0" w:color="auto"/>
            </w:tcBorders>
            <w:shd w:val="clear" w:color="auto" w:fill="auto"/>
            <w:noWrap/>
            <w:vAlign w:val="bottom"/>
            <w:hideMark/>
          </w:tcPr>
          <w:p w14:paraId="6F859124" w14:textId="77777777" w:rsidR="00C91F57" w:rsidRPr="00C91F57" w:rsidRDefault="00C91F57" w:rsidP="00C91F57">
            <w:pPr>
              <w:widowControl/>
              <w:jc w:val="right"/>
              <w:rPr>
                <w:rFonts w:ascii="等线" w:eastAsia="等线" w:hAnsi="等线" w:cs="宋体"/>
                <w:color w:val="000000"/>
                <w:kern w:val="0"/>
                <w:sz w:val="22"/>
              </w:rPr>
            </w:pPr>
            <w:r w:rsidRPr="00C91F57">
              <w:rPr>
                <w:rFonts w:ascii="等线" w:eastAsia="等线" w:hAnsi="等线" w:cs="宋体" w:hint="eastAsia"/>
                <w:color w:val="000000"/>
                <w:kern w:val="0"/>
                <w:sz w:val="22"/>
              </w:rPr>
              <w:t>2019/10/21</w:t>
            </w:r>
          </w:p>
        </w:tc>
        <w:tc>
          <w:tcPr>
            <w:tcW w:w="1160" w:type="dxa"/>
            <w:tcBorders>
              <w:top w:val="nil"/>
              <w:left w:val="nil"/>
              <w:bottom w:val="single" w:sz="4" w:space="0" w:color="auto"/>
              <w:right w:val="single" w:sz="4" w:space="0" w:color="auto"/>
            </w:tcBorders>
            <w:shd w:val="clear" w:color="auto" w:fill="auto"/>
            <w:noWrap/>
            <w:vAlign w:val="bottom"/>
            <w:hideMark/>
          </w:tcPr>
          <w:p w14:paraId="721E0816" w14:textId="77777777" w:rsidR="00C91F57" w:rsidRPr="00C91F57" w:rsidRDefault="00C91F57" w:rsidP="00C91F57">
            <w:pPr>
              <w:widowControl/>
              <w:jc w:val="right"/>
              <w:rPr>
                <w:rFonts w:ascii="等线" w:eastAsia="等线" w:hAnsi="等线" w:cs="宋体"/>
                <w:color w:val="000000"/>
                <w:kern w:val="0"/>
                <w:sz w:val="22"/>
              </w:rPr>
            </w:pPr>
            <w:r w:rsidRPr="00C91F57">
              <w:rPr>
                <w:rFonts w:ascii="等线" w:eastAsia="等线" w:hAnsi="等线" w:cs="宋体" w:hint="eastAsia"/>
                <w:color w:val="000000"/>
                <w:kern w:val="0"/>
                <w:sz w:val="22"/>
              </w:rPr>
              <w:t>2019/11/6</w:t>
            </w:r>
          </w:p>
        </w:tc>
        <w:tc>
          <w:tcPr>
            <w:tcW w:w="960" w:type="dxa"/>
            <w:tcBorders>
              <w:top w:val="nil"/>
              <w:left w:val="nil"/>
              <w:bottom w:val="single" w:sz="4" w:space="0" w:color="auto"/>
              <w:right w:val="single" w:sz="4" w:space="0" w:color="auto"/>
            </w:tcBorders>
            <w:shd w:val="clear" w:color="auto" w:fill="auto"/>
            <w:noWrap/>
            <w:vAlign w:val="bottom"/>
            <w:hideMark/>
          </w:tcPr>
          <w:p w14:paraId="0529377F" w14:textId="77777777" w:rsidR="00C91F57" w:rsidRPr="00C91F57" w:rsidRDefault="00C91F57" w:rsidP="00C91F57">
            <w:pPr>
              <w:widowControl/>
              <w:jc w:val="right"/>
              <w:rPr>
                <w:rFonts w:ascii="等线" w:eastAsia="等线" w:hAnsi="等线" w:cs="宋体"/>
                <w:color w:val="000000"/>
                <w:kern w:val="0"/>
                <w:sz w:val="22"/>
              </w:rPr>
            </w:pPr>
            <w:r w:rsidRPr="00C91F57">
              <w:rPr>
                <w:rFonts w:ascii="等线" w:eastAsia="等线" w:hAnsi="等线" w:cs="宋体" w:hint="eastAsia"/>
                <w:color w:val="000000"/>
                <w:kern w:val="0"/>
                <w:sz w:val="22"/>
              </w:rPr>
              <w:t>16</w:t>
            </w:r>
          </w:p>
        </w:tc>
      </w:tr>
      <w:tr w:rsidR="00C91F57" w:rsidRPr="00C91F57" w14:paraId="0D330AD6" w14:textId="77777777" w:rsidTr="00C91F57">
        <w:trPr>
          <w:trHeight w:val="276"/>
        </w:trPr>
        <w:tc>
          <w:tcPr>
            <w:tcW w:w="5780" w:type="dxa"/>
            <w:tcBorders>
              <w:top w:val="nil"/>
              <w:left w:val="single" w:sz="4" w:space="0" w:color="auto"/>
              <w:bottom w:val="single" w:sz="4" w:space="0" w:color="auto"/>
              <w:right w:val="single" w:sz="4" w:space="0" w:color="auto"/>
            </w:tcBorders>
            <w:shd w:val="clear" w:color="000000" w:fill="8EA9DB"/>
            <w:noWrap/>
            <w:vAlign w:val="bottom"/>
            <w:hideMark/>
          </w:tcPr>
          <w:p w14:paraId="2E228531" w14:textId="77777777" w:rsidR="00C91F57" w:rsidRPr="00C91F57" w:rsidRDefault="00C91F57" w:rsidP="00C91F57">
            <w:pPr>
              <w:widowControl/>
              <w:jc w:val="left"/>
              <w:rPr>
                <w:rFonts w:ascii="等线" w:eastAsia="等线" w:hAnsi="等线" w:cs="宋体"/>
                <w:color w:val="000000"/>
                <w:kern w:val="0"/>
                <w:sz w:val="22"/>
              </w:rPr>
            </w:pPr>
            <w:r w:rsidRPr="00C91F57">
              <w:rPr>
                <w:rFonts w:ascii="等线" w:eastAsia="等线" w:hAnsi="等线" w:cs="宋体" w:hint="eastAsia"/>
                <w:color w:val="000000"/>
                <w:kern w:val="0"/>
                <w:sz w:val="22"/>
              </w:rPr>
              <w:t>Wheels</w:t>
            </w:r>
          </w:p>
        </w:tc>
        <w:tc>
          <w:tcPr>
            <w:tcW w:w="1160" w:type="dxa"/>
            <w:tcBorders>
              <w:top w:val="nil"/>
              <w:left w:val="nil"/>
              <w:bottom w:val="single" w:sz="4" w:space="0" w:color="auto"/>
              <w:right w:val="single" w:sz="4" w:space="0" w:color="auto"/>
            </w:tcBorders>
            <w:shd w:val="clear" w:color="auto" w:fill="auto"/>
            <w:noWrap/>
            <w:vAlign w:val="bottom"/>
            <w:hideMark/>
          </w:tcPr>
          <w:p w14:paraId="7D5C8363" w14:textId="77777777" w:rsidR="00C91F57" w:rsidRPr="00C91F57" w:rsidRDefault="00C91F57" w:rsidP="00C91F57">
            <w:pPr>
              <w:widowControl/>
              <w:jc w:val="right"/>
              <w:rPr>
                <w:rFonts w:ascii="等线" w:eastAsia="等线" w:hAnsi="等线" w:cs="宋体"/>
                <w:color w:val="000000"/>
                <w:kern w:val="0"/>
                <w:sz w:val="22"/>
              </w:rPr>
            </w:pPr>
            <w:r w:rsidRPr="00C91F57">
              <w:rPr>
                <w:rFonts w:ascii="等线" w:eastAsia="等线" w:hAnsi="等线" w:cs="宋体" w:hint="eastAsia"/>
                <w:color w:val="000000"/>
                <w:kern w:val="0"/>
                <w:sz w:val="22"/>
              </w:rPr>
              <w:t>2019/10/23</w:t>
            </w:r>
          </w:p>
        </w:tc>
        <w:tc>
          <w:tcPr>
            <w:tcW w:w="1160" w:type="dxa"/>
            <w:tcBorders>
              <w:top w:val="nil"/>
              <w:left w:val="nil"/>
              <w:bottom w:val="single" w:sz="4" w:space="0" w:color="auto"/>
              <w:right w:val="single" w:sz="4" w:space="0" w:color="auto"/>
            </w:tcBorders>
            <w:shd w:val="clear" w:color="auto" w:fill="auto"/>
            <w:noWrap/>
            <w:vAlign w:val="bottom"/>
            <w:hideMark/>
          </w:tcPr>
          <w:p w14:paraId="61295DF4" w14:textId="77777777" w:rsidR="00C91F57" w:rsidRPr="00C91F57" w:rsidRDefault="00C91F57" w:rsidP="00C91F57">
            <w:pPr>
              <w:widowControl/>
              <w:jc w:val="right"/>
              <w:rPr>
                <w:rFonts w:ascii="等线" w:eastAsia="等线" w:hAnsi="等线" w:cs="宋体"/>
                <w:color w:val="000000"/>
                <w:kern w:val="0"/>
                <w:sz w:val="22"/>
              </w:rPr>
            </w:pPr>
            <w:r w:rsidRPr="00C91F57">
              <w:rPr>
                <w:rFonts w:ascii="等线" w:eastAsia="等线" w:hAnsi="等线" w:cs="宋体" w:hint="eastAsia"/>
                <w:color w:val="000000"/>
                <w:kern w:val="0"/>
                <w:sz w:val="22"/>
              </w:rPr>
              <w:t>2019/11/6</w:t>
            </w:r>
          </w:p>
        </w:tc>
        <w:tc>
          <w:tcPr>
            <w:tcW w:w="960" w:type="dxa"/>
            <w:tcBorders>
              <w:top w:val="nil"/>
              <w:left w:val="nil"/>
              <w:bottom w:val="single" w:sz="4" w:space="0" w:color="auto"/>
              <w:right w:val="single" w:sz="4" w:space="0" w:color="auto"/>
            </w:tcBorders>
            <w:shd w:val="clear" w:color="auto" w:fill="auto"/>
            <w:noWrap/>
            <w:vAlign w:val="bottom"/>
            <w:hideMark/>
          </w:tcPr>
          <w:p w14:paraId="0B06568D" w14:textId="77777777" w:rsidR="00C91F57" w:rsidRPr="00C91F57" w:rsidRDefault="00C91F57" w:rsidP="00C91F57">
            <w:pPr>
              <w:widowControl/>
              <w:jc w:val="right"/>
              <w:rPr>
                <w:rFonts w:ascii="等线" w:eastAsia="等线" w:hAnsi="等线" w:cs="宋体"/>
                <w:color w:val="000000"/>
                <w:kern w:val="0"/>
                <w:sz w:val="22"/>
              </w:rPr>
            </w:pPr>
            <w:r w:rsidRPr="00C91F57">
              <w:rPr>
                <w:rFonts w:ascii="等线" w:eastAsia="等线" w:hAnsi="等线" w:cs="宋体" w:hint="eastAsia"/>
                <w:color w:val="000000"/>
                <w:kern w:val="0"/>
                <w:sz w:val="22"/>
              </w:rPr>
              <w:t>14</w:t>
            </w:r>
          </w:p>
        </w:tc>
      </w:tr>
      <w:tr w:rsidR="00C91F57" w:rsidRPr="00C91F57" w14:paraId="0E1847B2" w14:textId="77777777" w:rsidTr="00C91F57">
        <w:trPr>
          <w:trHeight w:val="276"/>
        </w:trPr>
        <w:tc>
          <w:tcPr>
            <w:tcW w:w="5780" w:type="dxa"/>
            <w:tcBorders>
              <w:top w:val="nil"/>
              <w:left w:val="single" w:sz="4" w:space="0" w:color="auto"/>
              <w:bottom w:val="single" w:sz="4" w:space="0" w:color="auto"/>
              <w:right w:val="single" w:sz="4" w:space="0" w:color="auto"/>
            </w:tcBorders>
            <w:shd w:val="clear" w:color="000000" w:fill="8EA9DB"/>
            <w:noWrap/>
            <w:vAlign w:val="bottom"/>
            <w:hideMark/>
          </w:tcPr>
          <w:p w14:paraId="7A335C46" w14:textId="77777777" w:rsidR="00C91F57" w:rsidRPr="00C91F57" w:rsidRDefault="00C91F57" w:rsidP="00C91F57">
            <w:pPr>
              <w:widowControl/>
              <w:jc w:val="left"/>
              <w:rPr>
                <w:rFonts w:ascii="等线" w:eastAsia="等线" w:hAnsi="等线" w:cs="宋体"/>
                <w:color w:val="000000"/>
                <w:kern w:val="0"/>
                <w:sz w:val="22"/>
              </w:rPr>
            </w:pPr>
            <w:r w:rsidRPr="00C91F57">
              <w:rPr>
                <w:rFonts w:ascii="等线" w:eastAsia="等线" w:hAnsi="等线" w:cs="宋体" w:hint="eastAsia"/>
                <w:color w:val="000000"/>
                <w:kern w:val="0"/>
                <w:sz w:val="22"/>
              </w:rPr>
              <w:t>Controls</w:t>
            </w:r>
          </w:p>
        </w:tc>
        <w:tc>
          <w:tcPr>
            <w:tcW w:w="1160" w:type="dxa"/>
            <w:tcBorders>
              <w:top w:val="nil"/>
              <w:left w:val="nil"/>
              <w:bottom w:val="single" w:sz="4" w:space="0" w:color="auto"/>
              <w:right w:val="single" w:sz="4" w:space="0" w:color="auto"/>
            </w:tcBorders>
            <w:shd w:val="clear" w:color="auto" w:fill="auto"/>
            <w:noWrap/>
            <w:vAlign w:val="bottom"/>
            <w:hideMark/>
          </w:tcPr>
          <w:p w14:paraId="1F67F3E6" w14:textId="77777777" w:rsidR="00C91F57" w:rsidRPr="00C91F57" w:rsidRDefault="00C91F57" w:rsidP="00C91F57">
            <w:pPr>
              <w:widowControl/>
              <w:jc w:val="right"/>
              <w:rPr>
                <w:rFonts w:ascii="等线" w:eastAsia="等线" w:hAnsi="等线" w:cs="宋体"/>
                <w:color w:val="000000"/>
                <w:kern w:val="0"/>
                <w:sz w:val="22"/>
              </w:rPr>
            </w:pPr>
            <w:r w:rsidRPr="00C91F57">
              <w:rPr>
                <w:rFonts w:ascii="等线" w:eastAsia="等线" w:hAnsi="等线" w:cs="宋体" w:hint="eastAsia"/>
                <w:color w:val="000000"/>
                <w:kern w:val="0"/>
                <w:sz w:val="22"/>
              </w:rPr>
              <w:t>2019/10/28</w:t>
            </w:r>
          </w:p>
        </w:tc>
        <w:tc>
          <w:tcPr>
            <w:tcW w:w="1160" w:type="dxa"/>
            <w:tcBorders>
              <w:top w:val="nil"/>
              <w:left w:val="nil"/>
              <w:bottom w:val="single" w:sz="4" w:space="0" w:color="auto"/>
              <w:right w:val="single" w:sz="4" w:space="0" w:color="auto"/>
            </w:tcBorders>
            <w:shd w:val="clear" w:color="auto" w:fill="auto"/>
            <w:noWrap/>
            <w:vAlign w:val="bottom"/>
            <w:hideMark/>
          </w:tcPr>
          <w:p w14:paraId="72048BCE" w14:textId="77777777" w:rsidR="00C91F57" w:rsidRPr="00C91F57" w:rsidRDefault="00C91F57" w:rsidP="00C91F57">
            <w:pPr>
              <w:widowControl/>
              <w:jc w:val="right"/>
              <w:rPr>
                <w:rFonts w:ascii="等线" w:eastAsia="等线" w:hAnsi="等线" w:cs="宋体"/>
                <w:color w:val="000000"/>
                <w:kern w:val="0"/>
                <w:sz w:val="22"/>
              </w:rPr>
            </w:pPr>
            <w:r w:rsidRPr="00C91F57">
              <w:rPr>
                <w:rFonts w:ascii="等线" w:eastAsia="等线" w:hAnsi="等线" w:cs="宋体" w:hint="eastAsia"/>
                <w:color w:val="000000"/>
                <w:kern w:val="0"/>
                <w:sz w:val="22"/>
              </w:rPr>
              <w:t>2020/2/21</w:t>
            </w:r>
          </w:p>
        </w:tc>
        <w:tc>
          <w:tcPr>
            <w:tcW w:w="960" w:type="dxa"/>
            <w:tcBorders>
              <w:top w:val="nil"/>
              <w:left w:val="nil"/>
              <w:bottom w:val="single" w:sz="4" w:space="0" w:color="auto"/>
              <w:right w:val="single" w:sz="4" w:space="0" w:color="auto"/>
            </w:tcBorders>
            <w:shd w:val="clear" w:color="auto" w:fill="auto"/>
            <w:noWrap/>
            <w:vAlign w:val="bottom"/>
            <w:hideMark/>
          </w:tcPr>
          <w:p w14:paraId="33744217" w14:textId="77777777" w:rsidR="00C91F57" w:rsidRPr="00C91F57" w:rsidRDefault="00C91F57" w:rsidP="00C91F57">
            <w:pPr>
              <w:widowControl/>
              <w:jc w:val="right"/>
              <w:rPr>
                <w:rFonts w:ascii="等线" w:eastAsia="等线" w:hAnsi="等线" w:cs="宋体"/>
                <w:color w:val="000000"/>
                <w:kern w:val="0"/>
                <w:sz w:val="22"/>
              </w:rPr>
            </w:pPr>
            <w:r w:rsidRPr="00C91F57">
              <w:rPr>
                <w:rFonts w:ascii="等线" w:eastAsia="等线" w:hAnsi="等线" w:cs="宋体" w:hint="eastAsia"/>
                <w:color w:val="000000"/>
                <w:kern w:val="0"/>
                <w:sz w:val="22"/>
              </w:rPr>
              <w:t>116</w:t>
            </w:r>
          </w:p>
        </w:tc>
      </w:tr>
      <w:tr w:rsidR="00C91F57" w:rsidRPr="00C91F57" w14:paraId="4D5AE36C" w14:textId="77777777" w:rsidTr="00C91F57">
        <w:trPr>
          <w:trHeight w:val="276"/>
        </w:trPr>
        <w:tc>
          <w:tcPr>
            <w:tcW w:w="5780" w:type="dxa"/>
            <w:tcBorders>
              <w:top w:val="nil"/>
              <w:left w:val="single" w:sz="4" w:space="0" w:color="auto"/>
              <w:bottom w:val="single" w:sz="4" w:space="0" w:color="auto"/>
              <w:right w:val="single" w:sz="4" w:space="0" w:color="auto"/>
            </w:tcBorders>
            <w:shd w:val="clear" w:color="000000" w:fill="8EA9DB"/>
            <w:noWrap/>
            <w:vAlign w:val="bottom"/>
            <w:hideMark/>
          </w:tcPr>
          <w:p w14:paraId="54833B40" w14:textId="77777777" w:rsidR="00C91F57" w:rsidRPr="00C91F57" w:rsidRDefault="00C91F57" w:rsidP="00C91F57">
            <w:pPr>
              <w:widowControl/>
              <w:jc w:val="left"/>
              <w:rPr>
                <w:rFonts w:ascii="等线" w:eastAsia="等线" w:hAnsi="等线" w:cs="宋体"/>
                <w:color w:val="000000"/>
                <w:kern w:val="0"/>
                <w:sz w:val="22"/>
              </w:rPr>
            </w:pPr>
            <w:r w:rsidRPr="00C91F57">
              <w:rPr>
                <w:rFonts w:ascii="等线" w:eastAsia="等线" w:hAnsi="等线" w:cs="宋体" w:hint="eastAsia"/>
                <w:color w:val="000000"/>
                <w:kern w:val="0"/>
                <w:sz w:val="22"/>
              </w:rPr>
              <w:t>Safety devices</w:t>
            </w:r>
          </w:p>
        </w:tc>
        <w:tc>
          <w:tcPr>
            <w:tcW w:w="1160" w:type="dxa"/>
            <w:tcBorders>
              <w:top w:val="nil"/>
              <w:left w:val="nil"/>
              <w:bottom w:val="single" w:sz="4" w:space="0" w:color="auto"/>
              <w:right w:val="single" w:sz="4" w:space="0" w:color="auto"/>
            </w:tcBorders>
            <w:shd w:val="clear" w:color="auto" w:fill="auto"/>
            <w:noWrap/>
            <w:vAlign w:val="bottom"/>
            <w:hideMark/>
          </w:tcPr>
          <w:p w14:paraId="4984D9F2" w14:textId="77777777" w:rsidR="00C91F57" w:rsidRPr="00C91F57" w:rsidRDefault="00C91F57" w:rsidP="00C91F57">
            <w:pPr>
              <w:widowControl/>
              <w:jc w:val="right"/>
              <w:rPr>
                <w:rFonts w:ascii="等线" w:eastAsia="等线" w:hAnsi="等线" w:cs="宋体"/>
                <w:color w:val="000000"/>
                <w:kern w:val="0"/>
                <w:sz w:val="22"/>
              </w:rPr>
            </w:pPr>
            <w:r w:rsidRPr="00C91F57">
              <w:rPr>
                <w:rFonts w:ascii="等线" w:eastAsia="等线" w:hAnsi="等线" w:cs="宋体" w:hint="eastAsia"/>
                <w:color w:val="000000"/>
                <w:kern w:val="0"/>
                <w:sz w:val="22"/>
              </w:rPr>
              <w:t>2019/10/28</w:t>
            </w:r>
          </w:p>
        </w:tc>
        <w:tc>
          <w:tcPr>
            <w:tcW w:w="1160" w:type="dxa"/>
            <w:tcBorders>
              <w:top w:val="nil"/>
              <w:left w:val="nil"/>
              <w:bottom w:val="single" w:sz="4" w:space="0" w:color="auto"/>
              <w:right w:val="single" w:sz="4" w:space="0" w:color="auto"/>
            </w:tcBorders>
            <w:shd w:val="clear" w:color="auto" w:fill="auto"/>
            <w:noWrap/>
            <w:vAlign w:val="bottom"/>
            <w:hideMark/>
          </w:tcPr>
          <w:p w14:paraId="08A9EEA3" w14:textId="77777777" w:rsidR="00C91F57" w:rsidRPr="00C91F57" w:rsidRDefault="00C91F57" w:rsidP="00C91F57">
            <w:pPr>
              <w:widowControl/>
              <w:jc w:val="right"/>
              <w:rPr>
                <w:rFonts w:ascii="等线" w:eastAsia="等线" w:hAnsi="等线" w:cs="宋体"/>
                <w:color w:val="000000"/>
                <w:kern w:val="0"/>
                <w:sz w:val="22"/>
              </w:rPr>
            </w:pPr>
            <w:r w:rsidRPr="00C91F57">
              <w:rPr>
                <w:rFonts w:ascii="等线" w:eastAsia="等线" w:hAnsi="等线" w:cs="宋体" w:hint="eastAsia"/>
                <w:color w:val="000000"/>
                <w:kern w:val="0"/>
                <w:sz w:val="22"/>
              </w:rPr>
              <w:t>2020/2/28</w:t>
            </w:r>
          </w:p>
        </w:tc>
        <w:tc>
          <w:tcPr>
            <w:tcW w:w="960" w:type="dxa"/>
            <w:tcBorders>
              <w:top w:val="nil"/>
              <w:left w:val="nil"/>
              <w:bottom w:val="single" w:sz="4" w:space="0" w:color="auto"/>
              <w:right w:val="single" w:sz="4" w:space="0" w:color="auto"/>
            </w:tcBorders>
            <w:shd w:val="clear" w:color="auto" w:fill="auto"/>
            <w:noWrap/>
            <w:vAlign w:val="bottom"/>
            <w:hideMark/>
          </w:tcPr>
          <w:p w14:paraId="7A348EE5" w14:textId="77777777" w:rsidR="00C91F57" w:rsidRPr="00C91F57" w:rsidRDefault="00C91F57" w:rsidP="00C91F57">
            <w:pPr>
              <w:widowControl/>
              <w:jc w:val="right"/>
              <w:rPr>
                <w:rFonts w:ascii="等线" w:eastAsia="等线" w:hAnsi="等线" w:cs="宋体"/>
                <w:color w:val="000000"/>
                <w:kern w:val="0"/>
                <w:sz w:val="22"/>
              </w:rPr>
            </w:pPr>
            <w:r w:rsidRPr="00C91F57">
              <w:rPr>
                <w:rFonts w:ascii="等线" w:eastAsia="等线" w:hAnsi="等线" w:cs="宋体" w:hint="eastAsia"/>
                <w:color w:val="000000"/>
                <w:kern w:val="0"/>
                <w:sz w:val="22"/>
              </w:rPr>
              <w:t>123</w:t>
            </w:r>
          </w:p>
        </w:tc>
      </w:tr>
      <w:tr w:rsidR="00C91F57" w:rsidRPr="00C91F57" w14:paraId="38310E27" w14:textId="77777777" w:rsidTr="00C91F57">
        <w:trPr>
          <w:trHeight w:val="276"/>
        </w:trPr>
        <w:tc>
          <w:tcPr>
            <w:tcW w:w="5780" w:type="dxa"/>
            <w:tcBorders>
              <w:top w:val="nil"/>
              <w:left w:val="single" w:sz="4" w:space="0" w:color="auto"/>
              <w:bottom w:val="single" w:sz="4" w:space="0" w:color="auto"/>
              <w:right w:val="single" w:sz="4" w:space="0" w:color="auto"/>
            </w:tcBorders>
            <w:shd w:val="clear" w:color="000000" w:fill="8EA9DB"/>
            <w:noWrap/>
            <w:vAlign w:val="bottom"/>
            <w:hideMark/>
          </w:tcPr>
          <w:p w14:paraId="32D3865E" w14:textId="77777777" w:rsidR="00C91F57" w:rsidRPr="00C91F57" w:rsidRDefault="00C91F57" w:rsidP="00C91F57">
            <w:pPr>
              <w:widowControl/>
              <w:jc w:val="left"/>
              <w:rPr>
                <w:rFonts w:ascii="等线" w:eastAsia="等线" w:hAnsi="等线" w:cs="宋体"/>
                <w:color w:val="000000"/>
                <w:kern w:val="0"/>
                <w:sz w:val="22"/>
              </w:rPr>
            </w:pPr>
            <w:r w:rsidRPr="00C91F57">
              <w:rPr>
                <w:rFonts w:ascii="等线" w:eastAsia="等线" w:hAnsi="等线" w:cs="宋体" w:hint="eastAsia"/>
                <w:color w:val="000000"/>
                <w:kern w:val="0"/>
                <w:sz w:val="22"/>
              </w:rPr>
              <w:t xml:space="preserve">Measuring front suspension coordinates for </w:t>
            </w:r>
            <w:proofErr w:type="spellStart"/>
            <w:r w:rsidRPr="00C91F57">
              <w:rPr>
                <w:rFonts w:ascii="等线" w:eastAsia="等线" w:hAnsi="等线" w:cs="宋体" w:hint="eastAsia"/>
                <w:color w:val="000000"/>
                <w:kern w:val="0"/>
                <w:sz w:val="22"/>
              </w:rPr>
              <w:t>WinGeo</w:t>
            </w:r>
            <w:proofErr w:type="spellEnd"/>
          </w:p>
        </w:tc>
        <w:tc>
          <w:tcPr>
            <w:tcW w:w="1160" w:type="dxa"/>
            <w:tcBorders>
              <w:top w:val="nil"/>
              <w:left w:val="nil"/>
              <w:bottom w:val="single" w:sz="4" w:space="0" w:color="auto"/>
              <w:right w:val="single" w:sz="4" w:space="0" w:color="auto"/>
            </w:tcBorders>
            <w:shd w:val="clear" w:color="auto" w:fill="auto"/>
            <w:noWrap/>
            <w:vAlign w:val="bottom"/>
            <w:hideMark/>
          </w:tcPr>
          <w:p w14:paraId="77D69FB5" w14:textId="77777777" w:rsidR="00C91F57" w:rsidRPr="00C91F57" w:rsidRDefault="00C91F57" w:rsidP="00C91F57">
            <w:pPr>
              <w:widowControl/>
              <w:jc w:val="right"/>
              <w:rPr>
                <w:rFonts w:ascii="等线" w:eastAsia="等线" w:hAnsi="等线" w:cs="宋体"/>
                <w:color w:val="000000"/>
                <w:kern w:val="0"/>
                <w:sz w:val="22"/>
              </w:rPr>
            </w:pPr>
            <w:r w:rsidRPr="00C91F57">
              <w:rPr>
                <w:rFonts w:ascii="等线" w:eastAsia="等线" w:hAnsi="等线" w:cs="宋体" w:hint="eastAsia"/>
                <w:color w:val="000000"/>
                <w:kern w:val="0"/>
                <w:sz w:val="22"/>
              </w:rPr>
              <w:t>2019/11/21</w:t>
            </w:r>
          </w:p>
        </w:tc>
        <w:tc>
          <w:tcPr>
            <w:tcW w:w="1160" w:type="dxa"/>
            <w:tcBorders>
              <w:top w:val="nil"/>
              <w:left w:val="nil"/>
              <w:bottom w:val="single" w:sz="4" w:space="0" w:color="auto"/>
              <w:right w:val="single" w:sz="4" w:space="0" w:color="auto"/>
            </w:tcBorders>
            <w:shd w:val="clear" w:color="auto" w:fill="auto"/>
            <w:noWrap/>
            <w:vAlign w:val="bottom"/>
            <w:hideMark/>
          </w:tcPr>
          <w:p w14:paraId="7FB9E19B" w14:textId="77777777" w:rsidR="00C91F57" w:rsidRPr="00C91F57" w:rsidRDefault="00C91F57" w:rsidP="00C91F57">
            <w:pPr>
              <w:widowControl/>
              <w:jc w:val="right"/>
              <w:rPr>
                <w:rFonts w:ascii="等线" w:eastAsia="等线" w:hAnsi="等线" w:cs="宋体"/>
                <w:color w:val="000000"/>
                <w:kern w:val="0"/>
                <w:sz w:val="22"/>
              </w:rPr>
            </w:pPr>
            <w:r w:rsidRPr="00C91F57">
              <w:rPr>
                <w:rFonts w:ascii="等线" w:eastAsia="等线" w:hAnsi="等线" w:cs="宋体" w:hint="eastAsia"/>
                <w:color w:val="000000"/>
                <w:kern w:val="0"/>
                <w:sz w:val="22"/>
              </w:rPr>
              <w:t>2019/11/22</w:t>
            </w:r>
          </w:p>
        </w:tc>
        <w:tc>
          <w:tcPr>
            <w:tcW w:w="960" w:type="dxa"/>
            <w:tcBorders>
              <w:top w:val="nil"/>
              <w:left w:val="nil"/>
              <w:bottom w:val="single" w:sz="4" w:space="0" w:color="auto"/>
              <w:right w:val="single" w:sz="4" w:space="0" w:color="auto"/>
            </w:tcBorders>
            <w:shd w:val="clear" w:color="auto" w:fill="auto"/>
            <w:noWrap/>
            <w:vAlign w:val="bottom"/>
            <w:hideMark/>
          </w:tcPr>
          <w:p w14:paraId="1910E515" w14:textId="77777777" w:rsidR="00C91F57" w:rsidRPr="00C91F57" w:rsidRDefault="00C91F57" w:rsidP="00C91F57">
            <w:pPr>
              <w:widowControl/>
              <w:jc w:val="right"/>
              <w:rPr>
                <w:rFonts w:ascii="等线" w:eastAsia="等线" w:hAnsi="等线" w:cs="宋体"/>
                <w:color w:val="000000"/>
                <w:kern w:val="0"/>
                <w:sz w:val="22"/>
              </w:rPr>
            </w:pPr>
            <w:r w:rsidRPr="00C91F57">
              <w:rPr>
                <w:rFonts w:ascii="等线" w:eastAsia="等线" w:hAnsi="等线" w:cs="宋体" w:hint="eastAsia"/>
                <w:color w:val="000000"/>
                <w:kern w:val="0"/>
                <w:sz w:val="22"/>
              </w:rPr>
              <w:t>1</w:t>
            </w:r>
          </w:p>
        </w:tc>
      </w:tr>
      <w:tr w:rsidR="00C91F57" w:rsidRPr="00C91F57" w14:paraId="652000B0" w14:textId="77777777" w:rsidTr="00C91F57">
        <w:trPr>
          <w:trHeight w:val="276"/>
        </w:trPr>
        <w:tc>
          <w:tcPr>
            <w:tcW w:w="5780" w:type="dxa"/>
            <w:tcBorders>
              <w:top w:val="nil"/>
              <w:left w:val="single" w:sz="4" w:space="0" w:color="auto"/>
              <w:bottom w:val="single" w:sz="4" w:space="0" w:color="auto"/>
              <w:right w:val="single" w:sz="4" w:space="0" w:color="auto"/>
            </w:tcBorders>
            <w:shd w:val="clear" w:color="000000" w:fill="8EA9DB"/>
            <w:noWrap/>
            <w:vAlign w:val="bottom"/>
            <w:hideMark/>
          </w:tcPr>
          <w:p w14:paraId="4CF8B87F" w14:textId="77777777" w:rsidR="00C91F57" w:rsidRPr="00C91F57" w:rsidRDefault="00C91F57" w:rsidP="00C91F57">
            <w:pPr>
              <w:widowControl/>
              <w:jc w:val="left"/>
              <w:rPr>
                <w:rFonts w:ascii="等线" w:eastAsia="等线" w:hAnsi="等线" w:cs="宋体"/>
                <w:color w:val="000000"/>
                <w:kern w:val="0"/>
                <w:sz w:val="22"/>
              </w:rPr>
            </w:pPr>
            <w:r w:rsidRPr="00C91F57">
              <w:rPr>
                <w:rFonts w:ascii="等线" w:eastAsia="等线" w:hAnsi="等线" w:cs="宋体" w:hint="eastAsia"/>
                <w:color w:val="000000"/>
                <w:kern w:val="0"/>
                <w:sz w:val="22"/>
              </w:rPr>
              <w:t>Group Project VIVA</w:t>
            </w:r>
          </w:p>
        </w:tc>
        <w:tc>
          <w:tcPr>
            <w:tcW w:w="1160" w:type="dxa"/>
            <w:tcBorders>
              <w:top w:val="nil"/>
              <w:left w:val="nil"/>
              <w:bottom w:val="single" w:sz="4" w:space="0" w:color="auto"/>
              <w:right w:val="single" w:sz="4" w:space="0" w:color="auto"/>
            </w:tcBorders>
            <w:shd w:val="clear" w:color="auto" w:fill="auto"/>
            <w:noWrap/>
            <w:vAlign w:val="bottom"/>
            <w:hideMark/>
          </w:tcPr>
          <w:p w14:paraId="7CCAC12A" w14:textId="77777777" w:rsidR="00C91F57" w:rsidRPr="00C91F57" w:rsidRDefault="00C91F57" w:rsidP="00C91F57">
            <w:pPr>
              <w:widowControl/>
              <w:jc w:val="right"/>
              <w:rPr>
                <w:rFonts w:ascii="等线" w:eastAsia="等线" w:hAnsi="等线" w:cs="宋体"/>
                <w:color w:val="000000"/>
                <w:kern w:val="0"/>
                <w:sz w:val="22"/>
              </w:rPr>
            </w:pPr>
            <w:r w:rsidRPr="00C91F57">
              <w:rPr>
                <w:rFonts w:ascii="等线" w:eastAsia="等线" w:hAnsi="等线" w:cs="宋体" w:hint="eastAsia"/>
                <w:color w:val="000000"/>
                <w:kern w:val="0"/>
                <w:sz w:val="22"/>
              </w:rPr>
              <w:t>2019/12/2</w:t>
            </w:r>
          </w:p>
        </w:tc>
        <w:tc>
          <w:tcPr>
            <w:tcW w:w="1160" w:type="dxa"/>
            <w:tcBorders>
              <w:top w:val="nil"/>
              <w:left w:val="nil"/>
              <w:bottom w:val="single" w:sz="4" w:space="0" w:color="auto"/>
              <w:right w:val="single" w:sz="4" w:space="0" w:color="auto"/>
            </w:tcBorders>
            <w:shd w:val="clear" w:color="auto" w:fill="auto"/>
            <w:noWrap/>
            <w:vAlign w:val="bottom"/>
            <w:hideMark/>
          </w:tcPr>
          <w:p w14:paraId="09617115" w14:textId="77777777" w:rsidR="00C91F57" w:rsidRPr="00C91F57" w:rsidRDefault="00C91F57" w:rsidP="00C91F57">
            <w:pPr>
              <w:widowControl/>
              <w:jc w:val="right"/>
              <w:rPr>
                <w:rFonts w:ascii="等线" w:eastAsia="等线" w:hAnsi="等线" w:cs="宋体"/>
                <w:color w:val="000000"/>
                <w:kern w:val="0"/>
                <w:sz w:val="22"/>
              </w:rPr>
            </w:pPr>
            <w:r w:rsidRPr="00C91F57">
              <w:rPr>
                <w:rFonts w:ascii="等线" w:eastAsia="等线" w:hAnsi="等线" w:cs="宋体" w:hint="eastAsia"/>
                <w:color w:val="000000"/>
                <w:kern w:val="0"/>
                <w:sz w:val="22"/>
              </w:rPr>
              <w:t>2019/12/6</w:t>
            </w:r>
          </w:p>
        </w:tc>
        <w:tc>
          <w:tcPr>
            <w:tcW w:w="960" w:type="dxa"/>
            <w:tcBorders>
              <w:top w:val="nil"/>
              <w:left w:val="nil"/>
              <w:bottom w:val="single" w:sz="4" w:space="0" w:color="auto"/>
              <w:right w:val="single" w:sz="4" w:space="0" w:color="auto"/>
            </w:tcBorders>
            <w:shd w:val="clear" w:color="auto" w:fill="auto"/>
            <w:noWrap/>
            <w:vAlign w:val="bottom"/>
            <w:hideMark/>
          </w:tcPr>
          <w:p w14:paraId="7A3BD9D0" w14:textId="77777777" w:rsidR="00C91F57" w:rsidRPr="00C91F57" w:rsidRDefault="00C91F57" w:rsidP="00C91F57">
            <w:pPr>
              <w:widowControl/>
              <w:jc w:val="right"/>
              <w:rPr>
                <w:rFonts w:ascii="等线" w:eastAsia="等线" w:hAnsi="等线" w:cs="宋体"/>
                <w:color w:val="000000"/>
                <w:kern w:val="0"/>
                <w:sz w:val="22"/>
              </w:rPr>
            </w:pPr>
            <w:r w:rsidRPr="00C91F57">
              <w:rPr>
                <w:rFonts w:ascii="等线" w:eastAsia="等线" w:hAnsi="等线" w:cs="宋体" w:hint="eastAsia"/>
                <w:color w:val="000000"/>
                <w:kern w:val="0"/>
                <w:sz w:val="22"/>
              </w:rPr>
              <w:t>4</w:t>
            </w:r>
          </w:p>
        </w:tc>
      </w:tr>
      <w:tr w:rsidR="00C91F57" w:rsidRPr="00C91F57" w14:paraId="0AA0064B" w14:textId="77777777" w:rsidTr="00C91F57">
        <w:trPr>
          <w:trHeight w:val="276"/>
        </w:trPr>
        <w:tc>
          <w:tcPr>
            <w:tcW w:w="5780" w:type="dxa"/>
            <w:tcBorders>
              <w:top w:val="nil"/>
              <w:left w:val="single" w:sz="4" w:space="0" w:color="auto"/>
              <w:bottom w:val="single" w:sz="4" w:space="0" w:color="auto"/>
              <w:right w:val="single" w:sz="4" w:space="0" w:color="auto"/>
            </w:tcBorders>
            <w:shd w:val="clear" w:color="000000" w:fill="8EA9DB"/>
            <w:noWrap/>
            <w:vAlign w:val="bottom"/>
            <w:hideMark/>
          </w:tcPr>
          <w:p w14:paraId="17C75128" w14:textId="77777777" w:rsidR="00C91F57" w:rsidRPr="00C91F57" w:rsidRDefault="00C91F57" w:rsidP="00C91F57">
            <w:pPr>
              <w:widowControl/>
              <w:jc w:val="left"/>
              <w:rPr>
                <w:rFonts w:ascii="等线" w:eastAsia="等线" w:hAnsi="等线" w:cs="宋体"/>
                <w:color w:val="000000"/>
                <w:kern w:val="0"/>
                <w:sz w:val="22"/>
              </w:rPr>
            </w:pPr>
            <w:r w:rsidRPr="00C91F57">
              <w:rPr>
                <w:rFonts w:ascii="等线" w:eastAsia="等线" w:hAnsi="等线" w:cs="宋体" w:hint="eastAsia"/>
                <w:color w:val="000000"/>
                <w:kern w:val="0"/>
                <w:sz w:val="22"/>
              </w:rPr>
              <w:t>Group Project Report and VIVA</w:t>
            </w:r>
          </w:p>
        </w:tc>
        <w:tc>
          <w:tcPr>
            <w:tcW w:w="1160" w:type="dxa"/>
            <w:tcBorders>
              <w:top w:val="nil"/>
              <w:left w:val="nil"/>
              <w:bottom w:val="single" w:sz="4" w:space="0" w:color="auto"/>
              <w:right w:val="single" w:sz="4" w:space="0" w:color="auto"/>
            </w:tcBorders>
            <w:shd w:val="clear" w:color="auto" w:fill="auto"/>
            <w:noWrap/>
            <w:vAlign w:val="bottom"/>
            <w:hideMark/>
          </w:tcPr>
          <w:p w14:paraId="5481309D" w14:textId="77777777" w:rsidR="00C91F57" w:rsidRPr="00C91F57" w:rsidRDefault="00C91F57" w:rsidP="00C91F57">
            <w:pPr>
              <w:widowControl/>
              <w:jc w:val="right"/>
              <w:rPr>
                <w:rFonts w:ascii="等线" w:eastAsia="等线" w:hAnsi="等线" w:cs="宋体"/>
                <w:color w:val="000000"/>
                <w:kern w:val="0"/>
                <w:sz w:val="22"/>
              </w:rPr>
            </w:pPr>
            <w:r w:rsidRPr="00C91F57">
              <w:rPr>
                <w:rFonts w:ascii="等线" w:eastAsia="等线" w:hAnsi="等线" w:cs="宋体" w:hint="eastAsia"/>
                <w:color w:val="000000"/>
                <w:kern w:val="0"/>
                <w:sz w:val="22"/>
              </w:rPr>
              <w:t>2020/3/23</w:t>
            </w:r>
          </w:p>
        </w:tc>
        <w:tc>
          <w:tcPr>
            <w:tcW w:w="1160" w:type="dxa"/>
            <w:tcBorders>
              <w:top w:val="nil"/>
              <w:left w:val="nil"/>
              <w:bottom w:val="single" w:sz="4" w:space="0" w:color="auto"/>
              <w:right w:val="single" w:sz="4" w:space="0" w:color="auto"/>
            </w:tcBorders>
            <w:shd w:val="clear" w:color="auto" w:fill="auto"/>
            <w:noWrap/>
            <w:vAlign w:val="bottom"/>
            <w:hideMark/>
          </w:tcPr>
          <w:p w14:paraId="7B32E301" w14:textId="77777777" w:rsidR="00C91F57" w:rsidRPr="00C91F57" w:rsidRDefault="00C91F57" w:rsidP="00C91F57">
            <w:pPr>
              <w:widowControl/>
              <w:jc w:val="right"/>
              <w:rPr>
                <w:rFonts w:ascii="等线" w:eastAsia="等线" w:hAnsi="等线" w:cs="宋体"/>
                <w:color w:val="000000"/>
                <w:kern w:val="0"/>
                <w:sz w:val="22"/>
              </w:rPr>
            </w:pPr>
            <w:r w:rsidRPr="00C91F57">
              <w:rPr>
                <w:rFonts w:ascii="等线" w:eastAsia="等线" w:hAnsi="等线" w:cs="宋体" w:hint="eastAsia"/>
                <w:color w:val="000000"/>
                <w:kern w:val="0"/>
                <w:sz w:val="22"/>
              </w:rPr>
              <w:t>2020/3/26</w:t>
            </w:r>
          </w:p>
        </w:tc>
        <w:tc>
          <w:tcPr>
            <w:tcW w:w="960" w:type="dxa"/>
            <w:tcBorders>
              <w:top w:val="nil"/>
              <w:left w:val="nil"/>
              <w:bottom w:val="single" w:sz="4" w:space="0" w:color="auto"/>
              <w:right w:val="single" w:sz="4" w:space="0" w:color="auto"/>
            </w:tcBorders>
            <w:shd w:val="clear" w:color="auto" w:fill="auto"/>
            <w:noWrap/>
            <w:vAlign w:val="bottom"/>
            <w:hideMark/>
          </w:tcPr>
          <w:p w14:paraId="6A3B93BF" w14:textId="77777777" w:rsidR="00C91F57" w:rsidRPr="00C91F57" w:rsidRDefault="00C91F57" w:rsidP="00C91F57">
            <w:pPr>
              <w:widowControl/>
              <w:jc w:val="right"/>
              <w:rPr>
                <w:rFonts w:ascii="等线" w:eastAsia="等线" w:hAnsi="等线" w:cs="宋体"/>
                <w:color w:val="000000"/>
                <w:kern w:val="0"/>
                <w:sz w:val="22"/>
              </w:rPr>
            </w:pPr>
            <w:r w:rsidRPr="00C91F57">
              <w:rPr>
                <w:rFonts w:ascii="等线" w:eastAsia="等线" w:hAnsi="等线" w:cs="宋体" w:hint="eastAsia"/>
                <w:color w:val="000000"/>
                <w:kern w:val="0"/>
                <w:sz w:val="22"/>
              </w:rPr>
              <w:t>3</w:t>
            </w:r>
          </w:p>
        </w:tc>
      </w:tr>
    </w:tbl>
    <w:p w14:paraId="45979058" w14:textId="39174E52" w:rsidR="00C91F57" w:rsidRPr="00623CBC" w:rsidRDefault="00C91F57" w:rsidP="00C91F57">
      <w:pPr>
        <w:spacing w:line="720" w:lineRule="auto"/>
        <w:rPr>
          <w:rFonts w:ascii="Times New Roman" w:hAnsi="Times New Roman" w:cs="Times New Roman"/>
          <w:sz w:val="28"/>
          <w:szCs w:val="28"/>
        </w:rPr>
      </w:pPr>
      <w:r w:rsidRPr="00623CBC">
        <w:rPr>
          <w:rFonts w:ascii="Times New Roman" w:hAnsi="Times New Roman" w:cs="Times New Roman"/>
          <w:sz w:val="28"/>
          <w:szCs w:val="28"/>
        </w:rPr>
        <w:t>(Chassis and Suspension Team, 201</w:t>
      </w:r>
      <w:r>
        <w:rPr>
          <w:rFonts w:ascii="Times New Roman" w:hAnsi="Times New Roman" w:cs="Times New Roman"/>
          <w:sz w:val="28"/>
          <w:szCs w:val="28"/>
        </w:rPr>
        <w:t>9</w:t>
      </w:r>
      <w:r w:rsidRPr="00623CBC">
        <w:rPr>
          <w:rFonts w:ascii="Times New Roman" w:hAnsi="Times New Roman" w:cs="Times New Roman"/>
          <w:sz w:val="28"/>
          <w:szCs w:val="28"/>
        </w:rPr>
        <w:t>)</w:t>
      </w:r>
    </w:p>
    <w:p w14:paraId="221370DE" w14:textId="5F726258" w:rsidR="00B4020E" w:rsidRDefault="00B4020E" w:rsidP="00B4020E">
      <w:pPr>
        <w:ind w:firstLineChars="100" w:firstLine="280"/>
        <w:rPr>
          <w:rFonts w:ascii="Times New Roman" w:hAnsi="Times New Roman" w:cs="Times New Roman"/>
          <w:color w:val="212121"/>
          <w:sz w:val="28"/>
          <w:szCs w:val="28"/>
        </w:rPr>
      </w:pPr>
    </w:p>
    <w:p w14:paraId="6A424418" w14:textId="77777777" w:rsidR="001A2B74" w:rsidRPr="001A2B74" w:rsidRDefault="001A2B74" w:rsidP="001A2B74">
      <w:pPr>
        <w:ind w:left="720"/>
        <w:rPr>
          <w:rFonts w:ascii="Times New Roman" w:hAnsi="Times New Roman" w:cs="Times New Roman"/>
          <w:color w:val="212121"/>
          <w:sz w:val="28"/>
          <w:szCs w:val="28"/>
        </w:rPr>
      </w:pPr>
    </w:p>
    <w:p w14:paraId="028F5D91" w14:textId="77777777" w:rsidR="000029A5" w:rsidRDefault="000029A5" w:rsidP="00DC5615">
      <w:pPr>
        <w:spacing w:line="720" w:lineRule="auto"/>
        <w:rPr>
          <w:rFonts w:ascii="Times New Roman" w:hAnsi="Times New Roman" w:cs="Times New Roman"/>
          <w:sz w:val="28"/>
          <w:szCs w:val="28"/>
        </w:rPr>
      </w:pPr>
    </w:p>
    <w:p w14:paraId="4690C9B7" w14:textId="625670F9" w:rsidR="000029A5" w:rsidRDefault="000029A5" w:rsidP="000029A5"/>
    <w:p w14:paraId="2938FBDE" w14:textId="77777777" w:rsidR="000029A5" w:rsidRPr="000029A5" w:rsidRDefault="000029A5" w:rsidP="000029A5"/>
    <w:p w14:paraId="0B3525D0" w14:textId="746EF63D" w:rsidR="00B4020E" w:rsidRDefault="00B4020E" w:rsidP="00FC2838">
      <w:pPr>
        <w:widowControl/>
        <w:spacing w:line="720" w:lineRule="auto"/>
        <w:jc w:val="left"/>
        <w:rPr>
          <w:rFonts w:eastAsiaTheme="minorHAnsi"/>
          <w:b/>
          <w:bCs/>
          <w:sz w:val="44"/>
          <w:szCs w:val="44"/>
        </w:rPr>
      </w:pPr>
      <w:r w:rsidRPr="006907E9">
        <w:rPr>
          <w:rFonts w:eastAsiaTheme="minorHAnsi" w:hint="eastAsia"/>
          <w:b/>
          <w:bCs/>
          <w:sz w:val="44"/>
          <w:szCs w:val="44"/>
        </w:rPr>
        <w:lastRenderedPageBreak/>
        <w:t>P</w:t>
      </w:r>
      <w:r w:rsidRPr="006907E9">
        <w:rPr>
          <w:rFonts w:eastAsiaTheme="minorHAnsi"/>
          <w:b/>
          <w:bCs/>
          <w:sz w:val="44"/>
          <w:szCs w:val="44"/>
        </w:rPr>
        <w:t>ersonal ta</w:t>
      </w:r>
      <w:r w:rsidR="006907E9" w:rsidRPr="006907E9">
        <w:rPr>
          <w:rFonts w:eastAsiaTheme="minorHAnsi"/>
          <w:b/>
          <w:bCs/>
          <w:sz w:val="44"/>
          <w:szCs w:val="44"/>
        </w:rPr>
        <w:t>sk</w:t>
      </w:r>
    </w:p>
    <w:p w14:paraId="5FE96716" w14:textId="4EF6D821" w:rsidR="006907E9" w:rsidRDefault="006907E9" w:rsidP="006907E9">
      <w:pPr>
        <w:widowControl/>
        <w:spacing w:line="720" w:lineRule="auto"/>
        <w:ind w:firstLineChars="100" w:firstLine="280"/>
        <w:jc w:val="left"/>
        <w:rPr>
          <w:rFonts w:eastAsiaTheme="minorHAnsi"/>
          <w:sz w:val="44"/>
          <w:szCs w:val="44"/>
        </w:rPr>
      </w:pPr>
      <w:r w:rsidRPr="006907E9">
        <w:rPr>
          <w:rFonts w:eastAsiaTheme="minorHAnsi"/>
          <w:sz w:val="28"/>
          <w:szCs w:val="28"/>
        </w:rPr>
        <w:t>The task of LIU is as follows. It contains the start date and end date as well as the specific time of each phased task. LIU will complete a total of 274 hours of work</w:t>
      </w:r>
      <w:r w:rsidRPr="006907E9">
        <w:rPr>
          <w:rFonts w:eastAsiaTheme="minorHAnsi"/>
          <w:sz w:val="44"/>
          <w:szCs w:val="44"/>
        </w:rPr>
        <w:t>.</w:t>
      </w:r>
    </w:p>
    <w:p w14:paraId="6ECE5881" w14:textId="4F85CF78" w:rsidR="006907E9" w:rsidRPr="006907E9" w:rsidRDefault="006907E9" w:rsidP="006907E9">
      <w:pPr>
        <w:widowControl/>
        <w:spacing w:line="720" w:lineRule="auto"/>
        <w:ind w:firstLineChars="100" w:firstLine="440"/>
        <w:jc w:val="left"/>
        <w:rPr>
          <w:rFonts w:eastAsiaTheme="minorHAnsi"/>
          <w:b/>
          <w:bCs/>
          <w:sz w:val="28"/>
          <w:szCs w:val="28"/>
        </w:rPr>
      </w:pPr>
      <w:r w:rsidRPr="006907E9">
        <w:rPr>
          <w:rFonts w:eastAsiaTheme="minorHAnsi" w:hint="eastAsia"/>
          <w:b/>
          <w:bCs/>
          <w:sz w:val="44"/>
          <w:szCs w:val="44"/>
        </w:rPr>
        <w:t xml:space="preserve"> </w:t>
      </w:r>
      <w:r>
        <w:rPr>
          <w:rFonts w:eastAsiaTheme="minorHAnsi"/>
          <w:b/>
          <w:bCs/>
          <w:sz w:val="44"/>
          <w:szCs w:val="44"/>
        </w:rPr>
        <w:t xml:space="preserve">    </w:t>
      </w:r>
      <w:r w:rsidR="00C122E1">
        <w:rPr>
          <w:rFonts w:eastAsiaTheme="minorHAnsi"/>
          <w:b/>
          <w:bCs/>
          <w:sz w:val="44"/>
          <w:szCs w:val="44"/>
        </w:rPr>
        <w:t xml:space="preserve">         </w:t>
      </w:r>
      <w:r w:rsidRPr="006907E9">
        <w:rPr>
          <w:rFonts w:eastAsiaTheme="minorHAnsi"/>
          <w:b/>
          <w:bCs/>
          <w:sz w:val="28"/>
          <w:szCs w:val="28"/>
        </w:rPr>
        <w:t>Table 5: Personal task</w:t>
      </w:r>
    </w:p>
    <w:tbl>
      <w:tblPr>
        <w:tblW w:w="9680" w:type="dxa"/>
        <w:tblLook w:val="04A0" w:firstRow="1" w:lastRow="0" w:firstColumn="1" w:lastColumn="0" w:noHBand="0" w:noVBand="1"/>
      </w:tblPr>
      <w:tblGrid>
        <w:gridCol w:w="1720"/>
        <w:gridCol w:w="3140"/>
        <w:gridCol w:w="1580"/>
        <w:gridCol w:w="1780"/>
        <w:gridCol w:w="1460"/>
      </w:tblGrid>
      <w:tr w:rsidR="009B5DE2" w:rsidRPr="009B5DE2" w14:paraId="5D95BC71" w14:textId="77777777" w:rsidTr="009B5DE2">
        <w:trPr>
          <w:trHeight w:val="708"/>
        </w:trPr>
        <w:tc>
          <w:tcPr>
            <w:tcW w:w="1720" w:type="dxa"/>
            <w:tcBorders>
              <w:top w:val="single" w:sz="4" w:space="0" w:color="auto"/>
              <w:left w:val="single" w:sz="4" w:space="0" w:color="auto"/>
              <w:bottom w:val="single" w:sz="4" w:space="0" w:color="auto"/>
              <w:right w:val="single" w:sz="4" w:space="0" w:color="auto"/>
            </w:tcBorders>
            <w:shd w:val="clear" w:color="000000" w:fill="9BC2E6"/>
            <w:vAlign w:val="center"/>
            <w:hideMark/>
          </w:tcPr>
          <w:p w14:paraId="1B880E2E"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Task</w:t>
            </w:r>
          </w:p>
        </w:tc>
        <w:tc>
          <w:tcPr>
            <w:tcW w:w="3140" w:type="dxa"/>
            <w:tcBorders>
              <w:top w:val="single" w:sz="4" w:space="0" w:color="auto"/>
              <w:left w:val="nil"/>
              <w:bottom w:val="single" w:sz="4" w:space="0" w:color="auto"/>
              <w:right w:val="single" w:sz="4" w:space="0" w:color="auto"/>
            </w:tcBorders>
            <w:shd w:val="clear" w:color="000000" w:fill="9BC2E6"/>
            <w:vAlign w:val="center"/>
            <w:hideMark/>
          </w:tcPr>
          <w:p w14:paraId="4D94C02B"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Description</w:t>
            </w:r>
          </w:p>
        </w:tc>
        <w:tc>
          <w:tcPr>
            <w:tcW w:w="1580" w:type="dxa"/>
            <w:tcBorders>
              <w:top w:val="single" w:sz="4" w:space="0" w:color="auto"/>
              <w:left w:val="nil"/>
              <w:bottom w:val="single" w:sz="4" w:space="0" w:color="auto"/>
              <w:right w:val="single" w:sz="4" w:space="0" w:color="auto"/>
            </w:tcBorders>
            <w:shd w:val="clear" w:color="000000" w:fill="9BC2E6"/>
            <w:vAlign w:val="center"/>
            <w:hideMark/>
          </w:tcPr>
          <w:p w14:paraId="5E9D1A12"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Start date</w:t>
            </w:r>
          </w:p>
        </w:tc>
        <w:tc>
          <w:tcPr>
            <w:tcW w:w="1780" w:type="dxa"/>
            <w:tcBorders>
              <w:top w:val="single" w:sz="4" w:space="0" w:color="auto"/>
              <w:left w:val="nil"/>
              <w:bottom w:val="single" w:sz="4" w:space="0" w:color="auto"/>
              <w:right w:val="single" w:sz="4" w:space="0" w:color="auto"/>
            </w:tcBorders>
            <w:shd w:val="clear" w:color="000000" w:fill="9BC2E6"/>
            <w:vAlign w:val="center"/>
            <w:hideMark/>
          </w:tcPr>
          <w:p w14:paraId="4BFE0652"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 xml:space="preserve">End date  </w:t>
            </w:r>
          </w:p>
        </w:tc>
        <w:tc>
          <w:tcPr>
            <w:tcW w:w="1460" w:type="dxa"/>
            <w:tcBorders>
              <w:top w:val="single" w:sz="4" w:space="0" w:color="auto"/>
              <w:left w:val="nil"/>
              <w:bottom w:val="single" w:sz="4" w:space="0" w:color="auto"/>
              <w:right w:val="single" w:sz="4" w:space="0" w:color="auto"/>
            </w:tcBorders>
            <w:shd w:val="clear" w:color="000000" w:fill="9BC2E6"/>
            <w:vAlign w:val="center"/>
            <w:hideMark/>
          </w:tcPr>
          <w:p w14:paraId="6B455333"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Number of hours</w:t>
            </w:r>
          </w:p>
        </w:tc>
      </w:tr>
      <w:tr w:rsidR="009B5DE2" w:rsidRPr="009B5DE2" w14:paraId="150000E8" w14:textId="77777777" w:rsidTr="009B5DE2">
        <w:trPr>
          <w:trHeight w:val="360"/>
        </w:trPr>
        <w:tc>
          <w:tcPr>
            <w:tcW w:w="1720" w:type="dxa"/>
            <w:tcBorders>
              <w:top w:val="nil"/>
              <w:left w:val="single" w:sz="4" w:space="0" w:color="auto"/>
              <w:bottom w:val="single" w:sz="4" w:space="0" w:color="auto"/>
              <w:right w:val="single" w:sz="4" w:space="0" w:color="auto"/>
            </w:tcBorders>
            <w:shd w:val="clear" w:color="auto" w:fill="auto"/>
            <w:vAlign w:val="center"/>
            <w:hideMark/>
          </w:tcPr>
          <w:p w14:paraId="546B3110"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Group discussion</w:t>
            </w:r>
          </w:p>
        </w:tc>
        <w:tc>
          <w:tcPr>
            <w:tcW w:w="3140" w:type="dxa"/>
            <w:tcBorders>
              <w:top w:val="nil"/>
              <w:left w:val="nil"/>
              <w:bottom w:val="single" w:sz="4" w:space="0" w:color="auto"/>
              <w:right w:val="single" w:sz="4" w:space="0" w:color="auto"/>
            </w:tcBorders>
            <w:shd w:val="clear" w:color="auto" w:fill="auto"/>
            <w:vAlign w:val="center"/>
            <w:hideMark/>
          </w:tcPr>
          <w:p w14:paraId="2F460FE0"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Every afternoon on Monday</w:t>
            </w:r>
          </w:p>
        </w:tc>
        <w:tc>
          <w:tcPr>
            <w:tcW w:w="1580" w:type="dxa"/>
            <w:tcBorders>
              <w:top w:val="nil"/>
              <w:left w:val="nil"/>
              <w:bottom w:val="single" w:sz="4" w:space="0" w:color="auto"/>
              <w:right w:val="single" w:sz="4" w:space="0" w:color="auto"/>
            </w:tcBorders>
            <w:shd w:val="clear" w:color="auto" w:fill="auto"/>
            <w:vAlign w:val="center"/>
            <w:hideMark/>
          </w:tcPr>
          <w:p w14:paraId="2DDBCEC8"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30/9/2019</w:t>
            </w:r>
          </w:p>
        </w:tc>
        <w:tc>
          <w:tcPr>
            <w:tcW w:w="1780" w:type="dxa"/>
            <w:tcBorders>
              <w:top w:val="nil"/>
              <w:left w:val="nil"/>
              <w:bottom w:val="single" w:sz="4" w:space="0" w:color="auto"/>
              <w:right w:val="single" w:sz="4" w:space="0" w:color="auto"/>
            </w:tcBorders>
            <w:shd w:val="clear" w:color="auto" w:fill="auto"/>
            <w:vAlign w:val="center"/>
            <w:hideMark/>
          </w:tcPr>
          <w:p w14:paraId="6498904B"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23/3/2020</w:t>
            </w:r>
          </w:p>
        </w:tc>
        <w:tc>
          <w:tcPr>
            <w:tcW w:w="1460" w:type="dxa"/>
            <w:tcBorders>
              <w:top w:val="nil"/>
              <w:left w:val="nil"/>
              <w:bottom w:val="single" w:sz="4" w:space="0" w:color="auto"/>
              <w:right w:val="single" w:sz="4" w:space="0" w:color="auto"/>
            </w:tcBorders>
            <w:shd w:val="clear" w:color="auto" w:fill="auto"/>
            <w:vAlign w:val="center"/>
            <w:hideMark/>
          </w:tcPr>
          <w:p w14:paraId="4BE46B95"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23</w:t>
            </w:r>
          </w:p>
        </w:tc>
      </w:tr>
      <w:tr w:rsidR="009B5DE2" w:rsidRPr="009B5DE2" w14:paraId="3828F3AC" w14:textId="77777777" w:rsidTr="009B5DE2">
        <w:trPr>
          <w:trHeight w:val="360"/>
        </w:trPr>
        <w:tc>
          <w:tcPr>
            <w:tcW w:w="1720" w:type="dxa"/>
            <w:tcBorders>
              <w:top w:val="nil"/>
              <w:left w:val="single" w:sz="4" w:space="0" w:color="auto"/>
              <w:bottom w:val="single" w:sz="4" w:space="0" w:color="auto"/>
              <w:right w:val="single" w:sz="4" w:space="0" w:color="auto"/>
            </w:tcBorders>
            <w:shd w:val="clear" w:color="auto" w:fill="auto"/>
            <w:vAlign w:val="center"/>
            <w:hideMark/>
          </w:tcPr>
          <w:p w14:paraId="3C2F8C96"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Group meeting</w:t>
            </w:r>
          </w:p>
        </w:tc>
        <w:tc>
          <w:tcPr>
            <w:tcW w:w="3140" w:type="dxa"/>
            <w:tcBorders>
              <w:top w:val="nil"/>
              <w:left w:val="nil"/>
              <w:bottom w:val="single" w:sz="4" w:space="0" w:color="auto"/>
              <w:right w:val="single" w:sz="4" w:space="0" w:color="auto"/>
            </w:tcBorders>
            <w:shd w:val="clear" w:color="auto" w:fill="auto"/>
            <w:vAlign w:val="center"/>
            <w:hideMark/>
          </w:tcPr>
          <w:p w14:paraId="07313B33" w14:textId="277CBC5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 xml:space="preserve">Every day on </w:t>
            </w:r>
            <w:r w:rsidR="003E4443" w:rsidRPr="009B5DE2">
              <w:rPr>
                <w:rFonts w:ascii="等线" w:eastAsia="等线" w:hAnsi="等线" w:cs="宋体"/>
                <w:color w:val="000000"/>
                <w:kern w:val="0"/>
                <w:sz w:val="22"/>
              </w:rPr>
              <w:t>WhatsApp</w:t>
            </w:r>
          </w:p>
        </w:tc>
        <w:tc>
          <w:tcPr>
            <w:tcW w:w="1580" w:type="dxa"/>
            <w:tcBorders>
              <w:top w:val="nil"/>
              <w:left w:val="nil"/>
              <w:bottom w:val="single" w:sz="4" w:space="0" w:color="auto"/>
              <w:right w:val="single" w:sz="4" w:space="0" w:color="auto"/>
            </w:tcBorders>
            <w:shd w:val="clear" w:color="auto" w:fill="auto"/>
            <w:vAlign w:val="center"/>
            <w:hideMark/>
          </w:tcPr>
          <w:p w14:paraId="06B8CBCD"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7/10/2019</w:t>
            </w:r>
          </w:p>
        </w:tc>
        <w:tc>
          <w:tcPr>
            <w:tcW w:w="1780" w:type="dxa"/>
            <w:tcBorders>
              <w:top w:val="nil"/>
              <w:left w:val="nil"/>
              <w:bottom w:val="single" w:sz="4" w:space="0" w:color="auto"/>
              <w:right w:val="single" w:sz="4" w:space="0" w:color="auto"/>
            </w:tcBorders>
            <w:shd w:val="clear" w:color="auto" w:fill="auto"/>
            <w:vAlign w:val="center"/>
            <w:hideMark/>
          </w:tcPr>
          <w:p w14:paraId="7A6F3AC1"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23/3/2020</w:t>
            </w:r>
          </w:p>
        </w:tc>
        <w:tc>
          <w:tcPr>
            <w:tcW w:w="1460" w:type="dxa"/>
            <w:tcBorders>
              <w:top w:val="nil"/>
              <w:left w:val="nil"/>
              <w:bottom w:val="single" w:sz="4" w:space="0" w:color="auto"/>
              <w:right w:val="single" w:sz="4" w:space="0" w:color="auto"/>
            </w:tcBorders>
            <w:shd w:val="clear" w:color="auto" w:fill="auto"/>
            <w:vAlign w:val="center"/>
            <w:hideMark/>
          </w:tcPr>
          <w:p w14:paraId="182E02AA"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25</w:t>
            </w:r>
          </w:p>
        </w:tc>
      </w:tr>
      <w:tr w:rsidR="009B5DE2" w:rsidRPr="009B5DE2" w14:paraId="2555D69E" w14:textId="77777777" w:rsidTr="009B5DE2">
        <w:trPr>
          <w:trHeight w:val="612"/>
        </w:trPr>
        <w:tc>
          <w:tcPr>
            <w:tcW w:w="1720" w:type="dxa"/>
            <w:tcBorders>
              <w:top w:val="nil"/>
              <w:left w:val="single" w:sz="4" w:space="0" w:color="auto"/>
              <w:bottom w:val="single" w:sz="4" w:space="0" w:color="auto"/>
              <w:right w:val="single" w:sz="4" w:space="0" w:color="auto"/>
            </w:tcBorders>
            <w:shd w:val="clear" w:color="auto" w:fill="auto"/>
            <w:vAlign w:val="center"/>
            <w:hideMark/>
          </w:tcPr>
          <w:p w14:paraId="1618E501"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Disassembly the race car</w:t>
            </w:r>
          </w:p>
        </w:tc>
        <w:tc>
          <w:tcPr>
            <w:tcW w:w="3140" w:type="dxa"/>
            <w:tcBorders>
              <w:top w:val="nil"/>
              <w:left w:val="nil"/>
              <w:bottom w:val="single" w:sz="4" w:space="0" w:color="auto"/>
              <w:right w:val="single" w:sz="4" w:space="0" w:color="auto"/>
            </w:tcBorders>
            <w:shd w:val="clear" w:color="auto" w:fill="auto"/>
            <w:vAlign w:val="center"/>
            <w:hideMark/>
          </w:tcPr>
          <w:p w14:paraId="541610D5"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Disassemble the chassis and suspension section of the car</w:t>
            </w:r>
          </w:p>
        </w:tc>
        <w:tc>
          <w:tcPr>
            <w:tcW w:w="1580" w:type="dxa"/>
            <w:tcBorders>
              <w:top w:val="nil"/>
              <w:left w:val="nil"/>
              <w:bottom w:val="single" w:sz="4" w:space="0" w:color="auto"/>
              <w:right w:val="single" w:sz="4" w:space="0" w:color="auto"/>
            </w:tcBorders>
            <w:shd w:val="clear" w:color="auto" w:fill="auto"/>
            <w:vAlign w:val="center"/>
            <w:hideMark/>
          </w:tcPr>
          <w:p w14:paraId="6D90A16E"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10/10/2019</w:t>
            </w:r>
          </w:p>
        </w:tc>
        <w:tc>
          <w:tcPr>
            <w:tcW w:w="1780" w:type="dxa"/>
            <w:tcBorders>
              <w:top w:val="nil"/>
              <w:left w:val="nil"/>
              <w:bottom w:val="single" w:sz="4" w:space="0" w:color="auto"/>
              <w:right w:val="single" w:sz="4" w:space="0" w:color="auto"/>
            </w:tcBorders>
            <w:shd w:val="clear" w:color="auto" w:fill="auto"/>
            <w:vAlign w:val="center"/>
            <w:hideMark/>
          </w:tcPr>
          <w:p w14:paraId="608DE1EF"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10/10/2019</w:t>
            </w:r>
          </w:p>
        </w:tc>
        <w:tc>
          <w:tcPr>
            <w:tcW w:w="1460" w:type="dxa"/>
            <w:tcBorders>
              <w:top w:val="nil"/>
              <w:left w:val="nil"/>
              <w:bottom w:val="single" w:sz="4" w:space="0" w:color="auto"/>
              <w:right w:val="single" w:sz="4" w:space="0" w:color="auto"/>
            </w:tcBorders>
            <w:shd w:val="clear" w:color="auto" w:fill="auto"/>
            <w:vAlign w:val="center"/>
            <w:hideMark/>
          </w:tcPr>
          <w:p w14:paraId="3E217A19"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1</w:t>
            </w:r>
          </w:p>
        </w:tc>
      </w:tr>
      <w:tr w:rsidR="009B5DE2" w:rsidRPr="009B5DE2" w14:paraId="71BB4F6F" w14:textId="77777777" w:rsidTr="009B5DE2">
        <w:trPr>
          <w:trHeight w:val="1380"/>
        </w:trPr>
        <w:tc>
          <w:tcPr>
            <w:tcW w:w="1720" w:type="dxa"/>
            <w:tcBorders>
              <w:top w:val="nil"/>
              <w:left w:val="single" w:sz="4" w:space="0" w:color="auto"/>
              <w:bottom w:val="single" w:sz="4" w:space="0" w:color="auto"/>
              <w:right w:val="single" w:sz="4" w:space="0" w:color="auto"/>
            </w:tcBorders>
            <w:shd w:val="clear" w:color="auto" w:fill="auto"/>
            <w:vAlign w:val="center"/>
            <w:hideMark/>
          </w:tcPr>
          <w:p w14:paraId="69173474"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Measuring the quality</w:t>
            </w:r>
          </w:p>
        </w:tc>
        <w:tc>
          <w:tcPr>
            <w:tcW w:w="3140" w:type="dxa"/>
            <w:tcBorders>
              <w:top w:val="nil"/>
              <w:left w:val="nil"/>
              <w:bottom w:val="single" w:sz="4" w:space="0" w:color="auto"/>
              <w:right w:val="single" w:sz="4" w:space="0" w:color="auto"/>
            </w:tcBorders>
            <w:shd w:val="clear" w:color="auto" w:fill="auto"/>
            <w:vAlign w:val="center"/>
            <w:hideMark/>
          </w:tcPr>
          <w:p w14:paraId="3A4423CD"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Measuring the quality of TUB, Rear frame, Hub front, Hub rear, Bottom wishbone, Strut and spring, Nose cone</w:t>
            </w:r>
          </w:p>
        </w:tc>
        <w:tc>
          <w:tcPr>
            <w:tcW w:w="1580" w:type="dxa"/>
            <w:tcBorders>
              <w:top w:val="nil"/>
              <w:left w:val="nil"/>
              <w:bottom w:val="single" w:sz="4" w:space="0" w:color="auto"/>
              <w:right w:val="single" w:sz="4" w:space="0" w:color="auto"/>
            </w:tcBorders>
            <w:shd w:val="clear" w:color="auto" w:fill="auto"/>
            <w:vAlign w:val="center"/>
            <w:hideMark/>
          </w:tcPr>
          <w:p w14:paraId="631E4B42"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10/10/2019</w:t>
            </w:r>
          </w:p>
        </w:tc>
        <w:tc>
          <w:tcPr>
            <w:tcW w:w="1780" w:type="dxa"/>
            <w:tcBorders>
              <w:top w:val="nil"/>
              <w:left w:val="nil"/>
              <w:bottom w:val="single" w:sz="4" w:space="0" w:color="auto"/>
              <w:right w:val="single" w:sz="4" w:space="0" w:color="auto"/>
            </w:tcBorders>
            <w:shd w:val="clear" w:color="auto" w:fill="auto"/>
            <w:vAlign w:val="center"/>
            <w:hideMark/>
          </w:tcPr>
          <w:p w14:paraId="1C3A1060"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10/10/2019</w:t>
            </w:r>
          </w:p>
        </w:tc>
        <w:tc>
          <w:tcPr>
            <w:tcW w:w="1460" w:type="dxa"/>
            <w:tcBorders>
              <w:top w:val="nil"/>
              <w:left w:val="nil"/>
              <w:bottom w:val="single" w:sz="4" w:space="0" w:color="auto"/>
              <w:right w:val="single" w:sz="4" w:space="0" w:color="auto"/>
            </w:tcBorders>
            <w:shd w:val="clear" w:color="auto" w:fill="auto"/>
            <w:vAlign w:val="center"/>
            <w:hideMark/>
          </w:tcPr>
          <w:p w14:paraId="7A92EDD7"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3</w:t>
            </w:r>
          </w:p>
        </w:tc>
      </w:tr>
      <w:tr w:rsidR="009B5DE2" w:rsidRPr="009B5DE2" w14:paraId="3D9FC248" w14:textId="77777777" w:rsidTr="009B5DE2">
        <w:trPr>
          <w:trHeight w:val="648"/>
        </w:trPr>
        <w:tc>
          <w:tcPr>
            <w:tcW w:w="1720" w:type="dxa"/>
            <w:tcBorders>
              <w:top w:val="nil"/>
              <w:left w:val="single" w:sz="4" w:space="0" w:color="auto"/>
              <w:bottom w:val="single" w:sz="4" w:space="0" w:color="auto"/>
              <w:right w:val="single" w:sz="4" w:space="0" w:color="auto"/>
            </w:tcBorders>
            <w:shd w:val="clear" w:color="auto" w:fill="auto"/>
            <w:vAlign w:val="center"/>
            <w:hideMark/>
          </w:tcPr>
          <w:p w14:paraId="39E338C1"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Check tire</w:t>
            </w:r>
          </w:p>
        </w:tc>
        <w:tc>
          <w:tcPr>
            <w:tcW w:w="3140" w:type="dxa"/>
            <w:tcBorders>
              <w:top w:val="nil"/>
              <w:left w:val="nil"/>
              <w:bottom w:val="single" w:sz="4" w:space="0" w:color="auto"/>
              <w:right w:val="single" w:sz="4" w:space="0" w:color="auto"/>
            </w:tcBorders>
            <w:shd w:val="clear" w:color="auto" w:fill="auto"/>
            <w:vAlign w:val="center"/>
            <w:hideMark/>
          </w:tcPr>
          <w:p w14:paraId="5D051F73"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View car tire data and check online for regular tires</w:t>
            </w:r>
          </w:p>
        </w:tc>
        <w:tc>
          <w:tcPr>
            <w:tcW w:w="1580" w:type="dxa"/>
            <w:tcBorders>
              <w:top w:val="nil"/>
              <w:left w:val="nil"/>
              <w:bottom w:val="single" w:sz="4" w:space="0" w:color="auto"/>
              <w:right w:val="single" w:sz="4" w:space="0" w:color="auto"/>
            </w:tcBorders>
            <w:shd w:val="clear" w:color="auto" w:fill="auto"/>
            <w:vAlign w:val="center"/>
            <w:hideMark/>
          </w:tcPr>
          <w:p w14:paraId="289468BA"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22/10/2019</w:t>
            </w:r>
          </w:p>
        </w:tc>
        <w:tc>
          <w:tcPr>
            <w:tcW w:w="1780" w:type="dxa"/>
            <w:tcBorders>
              <w:top w:val="nil"/>
              <w:left w:val="nil"/>
              <w:bottom w:val="single" w:sz="4" w:space="0" w:color="auto"/>
              <w:right w:val="single" w:sz="4" w:space="0" w:color="auto"/>
            </w:tcBorders>
            <w:shd w:val="clear" w:color="auto" w:fill="auto"/>
            <w:vAlign w:val="center"/>
            <w:hideMark/>
          </w:tcPr>
          <w:p w14:paraId="60827B43"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22/10/2019</w:t>
            </w:r>
          </w:p>
        </w:tc>
        <w:tc>
          <w:tcPr>
            <w:tcW w:w="1460" w:type="dxa"/>
            <w:tcBorders>
              <w:top w:val="nil"/>
              <w:left w:val="nil"/>
              <w:bottom w:val="single" w:sz="4" w:space="0" w:color="auto"/>
              <w:right w:val="single" w:sz="4" w:space="0" w:color="auto"/>
            </w:tcBorders>
            <w:shd w:val="clear" w:color="auto" w:fill="auto"/>
            <w:vAlign w:val="center"/>
            <w:hideMark/>
          </w:tcPr>
          <w:p w14:paraId="08BFB56D"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4</w:t>
            </w:r>
          </w:p>
        </w:tc>
      </w:tr>
      <w:tr w:rsidR="009B5DE2" w:rsidRPr="009B5DE2" w14:paraId="241103E9" w14:textId="77777777" w:rsidTr="009B5DE2">
        <w:trPr>
          <w:trHeight w:val="1656"/>
        </w:trPr>
        <w:tc>
          <w:tcPr>
            <w:tcW w:w="1720" w:type="dxa"/>
            <w:tcBorders>
              <w:top w:val="nil"/>
              <w:left w:val="single" w:sz="4" w:space="0" w:color="auto"/>
              <w:bottom w:val="single" w:sz="4" w:space="0" w:color="auto"/>
              <w:right w:val="single" w:sz="4" w:space="0" w:color="auto"/>
            </w:tcBorders>
            <w:shd w:val="clear" w:color="auto" w:fill="auto"/>
            <w:vAlign w:val="center"/>
            <w:hideMark/>
          </w:tcPr>
          <w:p w14:paraId="34ED1A06" w14:textId="6BF67798" w:rsidR="009B5DE2" w:rsidRPr="009B5DE2" w:rsidRDefault="00C122E1" w:rsidP="009B5DE2">
            <w:pPr>
              <w:widowControl/>
              <w:jc w:val="center"/>
              <w:rPr>
                <w:rFonts w:ascii="等线" w:eastAsia="等线" w:hAnsi="等线" w:cs="宋体"/>
                <w:color w:val="000000"/>
                <w:kern w:val="0"/>
                <w:sz w:val="22"/>
              </w:rPr>
            </w:pPr>
            <w:r w:rsidRPr="009B5DE2">
              <w:rPr>
                <w:rFonts w:ascii="等线" w:eastAsia="等线" w:hAnsi="等线" w:cs="宋体"/>
                <w:color w:val="000000"/>
                <w:kern w:val="0"/>
                <w:sz w:val="22"/>
              </w:rPr>
              <w:t>Dilara</w:t>
            </w:r>
            <w:r w:rsidR="009B5DE2" w:rsidRPr="009B5DE2">
              <w:rPr>
                <w:rFonts w:ascii="等线" w:eastAsia="等线" w:hAnsi="等线" w:cs="宋体" w:hint="eastAsia"/>
                <w:color w:val="000000"/>
                <w:kern w:val="0"/>
                <w:sz w:val="22"/>
              </w:rPr>
              <w:t xml:space="preserve"> Measurements </w:t>
            </w:r>
          </w:p>
        </w:tc>
        <w:tc>
          <w:tcPr>
            <w:tcW w:w="3140" w:type="dxa"/>
            <w:tcBorders>
              <w:top w:val="nil"/>
              <w:left w:val="nil"/>
              <w:bottom w:val="single" w:sz="4" w:space="0" w:color="auto"/>
              <w:right w:val="single" w:sz="4" w:space="0" w:color="auto"/>
            </w:tcBorders>
            <w:shd w:val="clear" w:color="auto" w:fill="auto"/>
            <w:vAlign w:val="center"/>
            <w:hideMark/>
          </w:tcPr>
          <w:p w14:paraId="070C382B" w14:textId="1C9841A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 xml:space="preserve">Measuring Track, Rear track (outside to outside), Front track (outside to outside), Tea tray </w:t>
            </w:r>
            <w:r w:rsidR="00C122E1" w:rsidRPr="009B5DE2">
              <w:rPr>
                <w:rFonts w:ascii="等线" w:eastAsia="等线" w:hAnsi="等线" w:cs="宋体"/>
                <w:color w:val="000000"/>
                <w:kern w:val="0"/>
                <w:sz w:val="22"/>
              </w:rPr>
              <w:t>height, Rear</w:t>
            </w:r>
            <w:r w:rsidRPr="009B5DE2">
              <w:rPr>
                <w:rFonts w:ascii="等线" w:eastAsia="等线" w:hAnsi="等线" w:cs="宋体" w:hint="eastAsia"/>
                <w:color w:val="000000"/>
                <w:kern w:val="0"/>
                <w:sz w:val="22"/>
              </w:rPr>
              <w:t xml:space="preserve"> floor </w:t>
            </w:r>
            <w:r w:rsidR="00C122E1" w:rsidRPr="009B5DE2">
              <w:rPr>
                <w:rFonts w:ascii="等线" w:eastAsia="等线" w:hAnsi="等线" w:cs="宋体"/>
                <w:color w:val="000000"/>
                <w:kern w:val="0"/>
                <w:sz w:val="22"/>
              </w:rPr>
              <w:t>height, Front</w:t>
            </w:r>
            <w:r w:rsidRPr="009B5DE2">
              <w:rPr>
                <w:rFonts w:ascii="等线" w:eastAsia="等线" w:hAnsi="等线" w:cs="宋体" w:hint="eastAsia"/>
                <w:color w:val="000000"/>
                <w:kern w:val="0"/>
                <w:sz w:val="22"/>
              </w:rPr>
              <w:t xml:space="preserve"> wing </w:t>
            </w:r>
            <w:r w:rsidR="00C122E1" w:rsidRPr="009B5DE2">
              <w:rPr>
                <w:rFonts w:ascii="等线" w:eastAsia="等线" w:hAnsi="等线" w:cs="宋体"/>
                <w:color w:val="000000"/>
                <w:kern w:val="0"/>
                <w:sz w:val="22"/>
              </w:rPr>
              <w:t>height, Rear</w:t>
            </w:r>
            <w:r w:rsidRPr="009B5DE2">
              <w:rPr>
                <w:rFonts w:ascii="等线" w:eastAsia="等线" w:hAnsi="等线" w:cs="宋体" w:hint="eastAsia"/>
                <w:color w:val="000000"/>
                <w:kern w:val="0"/>
                <w:sz w:val="22"/>
              </w:rPr>
              <w:t xml:space="preserve"> wheel </w:t>
            </w:r>
            <w:r w:rsidR="00C122E1" w:rsidRPr="009B5DE2">
              <w:rPr>
                <w:rFonts w:ascii="等线" w:eastAsia="等线" w:hAnsi="等线" w:cs="宋体"/>
                <w:color w:val="000000"/>
                <w:kern w:val="0"/>
                <w:sz w:val="22"/>
              </w:rPr>
              <w:t>width, Front</w:t>
            </w:r>
            <w:r w:rsidRPr="009B5DE2">
              <w:rPr>
                <w:rFonts w:ascii="等线" w:eastAsia="等线" w:hAnsi="等线" w:cs="宋体" w:hint="eastAsia"/>
                <w:color w:val="000000"/>
                <w:kern w:val="0"/>
                <w:sz w:val="22"/>
              </w:rPr>
              <w:t xml:space="preserve"> wheel width</w:t>
            </w:r>
          </w:p>
        </w:tc>
        <w:tc>
          <w:tcPr>
            <w:tcW w:w="1580" w:type="dxa"/>
            <w:tcBorders>
              <w:top w:val="nil"/>
              <w:left w:val="nil"/>
              <w:bottom w:val="single" w:sz="4" w:space="0" w:color="auto"/>
              <w:right w:val="single" w:sz="4" w:space="0" w:color="auto"/>
            </w:tcBorders>
            <w:shd w:val="clear" w:color="auto" w:fill="auto"/>
            <w:vAlign w:val="center"/>
            <w:hideMark/>
          </w:tcPr>
          <w:p w14:paraId="7AD370E1"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22/10/2019</w:t>
            </w:r>
          </w:p>
        </w:tc>
        <w:tc>
          <w:tcPr>
            <w:tcW w:w="1780" w:type="dxa"/>
            <w:tcBorders>
              <w:top w:val="nil"/>
              <w:left w:val="nil"/>
              <w:bottom w:val="single" w:sz="4" w:space="0" w:color="auto"/>
              <w:right w:val="single" w:sz="4" w:space="0" w:color="auto"/>
            </w:tcBorders>
            <w:shd w:val="clear" w:color="auto" w:fill="auto"/>
            <w:vAlign w:val="center"/>
            <w:hideMark/>
          </w:tcPr>
          <w:p w14:paraId="1C9E6ED6"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1/11/2019</w:t>
            </w:r>
          </w:p>
        </w:tc>
        <w:tc>
          <w:tcPr>
            <w:tcW w:w="1460" w:type="dxa"/>
            <w:tcBorders>
              <w:top w:val="nil"/>
              <w:left w:val="nil"/>
              <w:bottom w:val="single" w:sz="4" w:space="0" w:color="auto"/>
              <w:right w:val="single" w:sz="4" w:space="0" w:color="auto"/>
            </w:tcBorders>
            <w:shd w:val="clear" w:color="auto" w:fill="auto"/>
            <w:vAlign w:val="center"/>
            <w:hideMark/>
          </w:tcPr>
          <w:p w14:paraId="050ECE67"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4</w:t>
            </w:r>
          </w:p>
        </w:tc>
      </w:tr>
      <w:tr w:rsidR="009B5DE2" w:rsidRPr="009B5DE2" w14:paraId="7398BD50" w14:textId="77777777" w:rsidTr="009B5DE2">
        <w:trPr>
          <w:trHeight w:val="1104"/>
        </w:trPr>
        <w:tc>
          <w:tcPr>
            <w:tcW w:w="1720" w:type="dxa"/>
            <w:tcBorders>
              <w:top w:val="nil"/>
              <w:left w:val="single" w:sz="4" w:space="0" w:color="auto"/>
              <w:bottom w:val="single" w:sz="4" w:space="0" w:color="auto"/>
              <w:right w:val="single" w:sz="4" w:space="0" w:color="auto"/>
            </w:tcBorders>
            <w:shd w:val="clear" w:color="auto" w:fill="auto"/>
            <w:vAlign w:val="center"/>
            <w:hideMark/>
          </w:tcPr>
          <w:p w14:paraId="3BCFC7DA"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Inspection F3 regulations</w:t>
            </w:r>
          </w:p>
        </w:tc>
        <w:tc>
          <w:tcPr>
            <w:tcW w:w="3140" w:type="dxa"/>
            <w:tcBorders>
              <w:top w:val="nil"/>
              <w:left w:val="nil"/>
              <w:bottom w:val="single" w:sz="4" w:space="0" w:color="auto"/>
              <w:right w:val="single" w:sz="4" w:space="0" w:color="auto"/>
            </w:tcBorders>
            <w:shd w:val="clear" w:color="auto" w:fill="auto"/>
            <w:vAlign w:val="center"/>
            <w:hideMark/>
          </w:tcPr>
          <w:p w14:paraId="2D32D79B"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Check the safety rules of the regulations and find out the circuit diagrams and fire extinguishers that match the car.</w:t>
            </w:r>
          </w:p>
        </w:tc>
        <w:tc>
          <w:tcPr>
            <w:tcW w:w="1580" w:type="dxa"/>
            <w:tcBorders>
              <w:top w:val="nil"/>
              <w:left w:val="nil"/>
              <w:bottom w:val="single" w:sz="4" w:space="0" w:color="auto"/>
              <w:right w:val="single" w:sz="4" w:space="0" w:color="auto"/>
            </w:tcBorders>
            <w:shd w:val="clear" w:color="auto" w:fill="auto"/>
            <w:vAlign w:val="center"/>
            <w:hideMark/>
          </w:tcPr>
          <w:p w14:paraId="12860DE2"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28/10/2019</w:t>
            </w:r>
          </w:p>
        </w:tc>
        <w:tc>
          <w:tcPr>
            <w:tcW w:w="1780" w:type="dxa"/>
            <w:tcBorders>
              <w:top w:val="nil"/>
              <w:left w:val="nil"/>
              <w:bottom w:val="single" w:sz="4" w:space="0" w:color="auto"/>
              <w:right w:val="single" w:sz="4" w:space="0" w:color="auto"/>
            </w:tcBorders>
            <w:shd w:val="clear" w:color="auto" w:fill="auto"/>
            <w:vAlign w:val="center"/>
            <w:hideMark/>
          </w:tcPr>
          <w:p w14:paraId="3BCF4FE6"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2/11/2019</w:t>
            </w:r>
          </w:p>
        </w:tc>
        <w:tc>
          <w:tcPr>
            <w:tcW w:w="1460" w:type="dxa"/>
            <w:tcBorders>
              <w:top w:val="nil"/>
              <w:left w:val="nil"/>
              <w:bottom w:val="single" w:sz="4" w:space="0" w:color="auto"/>
              <w:right w:val="single" w:sz="4" w:space="0" w:color="auto"/>
            </w:tcBorders>
            <w:shd w:val="clear" w:color="auto" w:fill="auto"/>
            <w:vAlign w:val="center"/>
            <w:hideMark/>
          </w:tcPr>
          <w:p w14:paraId="1B38F842"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15</w:t>
            </w:r>
          </w:p>
        </w:tc>
      </w:tr>
      <w:tr w:rsidR="009B5DE2" w:rsidRPr="009B5DE2" w14:paraId="142E1E85" w14:textId="77777777" w:rsidTr="009B5DE2">
        <w:trPr>
          <w:trHeight w:val="552"/>
        </w:trPr>
        <w:tc>
          <w:tcPr>
            <w:tcW w:w="1720" w:type="dxa"/>
            <w:tcBorders>
              <w:top w:val="nil"/>
              <w:left w:val="single" w:sz="4" w:space="0" w:color="auto"/>
              <w:bottom w:val="single" w:sz="4" w:space="0" w:color="auto"/>
              <w:right w:val="single" w:sz="4" w:space="0" w:color="auto"/>
            </w:tcBorders>
            <w:shd w:val="clear" w:color="auto" w:fill="auto"/>
            <w:vAlign w:val="center"/>
            <w:hideMark/>
          </w:tcPr>
          <w:p w14:paraId="45A38EE3"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Report</w:t>
            </w:r>
          </w:p>
        </w:tc>
        <w:tc>
          <w:tcPr>
            <w:tcW w:w="3140" w:type="dxa"/>
            <w:tcBorders>
              <w:top w:val="nil"/>
              <w:left w:val="nil"/>
              <w:bottom w:val="single" w:sz="4" w:space="0" w:color="auto"/>
              <w:right w:val="single" w:sz="4" w:space="0" w:color="auto"/>
            </w:tcBorders>
            <w:shd w:val="clear" w:color="auto" w:fill="auto"/>
            <w:vAlign w:val="center"/>
            <w:hideMark/>
          </w:tcPr>
          <w:p w14:paraId="2EAD78CD"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Report the results of the individual task with the teacher</w:t>
            </w:r>
          </w:p>
        </w:tc>
        <w:tc>
          <w:tcPr>
            <w:tcW w:w="1580" w:type="dxa"/>
            <w:tcBorders>
              <w:top w:val="nil"/>
              <w:left w:val="nil"/>
              <w:bottom w:val="single" w:sz="4" w:space="0" w:color="auto"/>
              <w:right w:val="single" w:sz="4" w:space="0" w:color="auto"/>
            </w:tcBorders>
            <w:shd w:val="clear" w:color="auto" w:fill="auto"/>
            <w:vAlign w:val="center"/>
            <w:hideMark/>
          </w:tcPr>
          <w:p w14:paraId="50001E3F"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4/11/2019</w:t>
            </w:r>
          </w:p>
        </w:tc>
        <w:tc>
          <w:tcPr>
            <w:tcW w:w="1780" w:type="dxa"/>
            <w:tcBorders>
              <w:top w:val="nil"/>
              <w:left w:val="nil"/>
              <w:bottom w:val="single" w:sz="4" w:space="0" w:color="auto"/>
              <w:right w:val="single" w:sz="4" w:space="0" w:color="auto"/>
            </w:tcBorders>
            <w:shd w:val="clear" w:color="auto" w:fill="auto"/>
            <w:vAlign w:val="center"/>
            <w:hideMark/>
          </w:tcPr>
          <w:p w14:paraId="2F95458F"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4/11/2019</w:t>
            </w:r>
          </w:p>
        </w:tc>
        <w:tc>
          <w:tcPr>
            <w:tcW w:w="1460" w:type="dxa"/>
            <w:tcBorders>
              <w:top w:val="nil"/>
              <w:left w:val="nil"/>
              <w:bottom w:val="single" w:sz="4" w:space="0" w:color="auto"/>
              <w:right w:val="single" w:sz="4" w:space="0" w:color="auto"/>
            </w:tcBorders>
            <w:shd w:val="clear" w:color="auto" w:fill="auto"/>
            <w:vAlign w:val="center"/>
            <w:hideMark/>
          </w:tcPr>
          <w:p w14:paraId="0C9A3D4B"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1</w:t>
            </w:r>
          </w:p>
        </w:tc>
      </w:tr>
      <w:tr w:rsidR="009B5DE2" w:rsidRPr="009B5DE2" w14:paraId="2789C512" w14:textId="77777777" w:rsidTr="009B5DE2">
        <w:trPr>
          <w:trHeight w:val="552"/>
        </w:trPr>
        <w:tc>
          <w:tcPr>
            <w:tcW w:w="1720" w:type="dxa"/>
            <w:tcBorders>
              <w:top w:val="nil"/>
              <w:left w:val="single" w:sz="4" w:space="0" w:color="auto"/>
              <w:bottom w:val="single" w:sz="4" w:space="0" w:color="auto"/>
              <w:right w:val="single" w:sz="4" w:space="0" w:color="auto"/>
            </w:tcBorders>
            <w:shd w:val="clear" w:color="auto" w:fill="auto"/>
            <w:vAlign w:val="center"/>
            <w:hideMark/>
          </w:tcPr>
          <w:p w14:paraId="4855979A"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 xml:space="preserve">Group project week </w:t>
            </w:r>
          </w:p>
        </w:tc>
        <w:tc>
          <w:tcPr>
            <w:tcW w:w="3140" w:type="dxa"/>
            <w:tcBorders>
              <w:top w:val="nil"/>
              <w:left w:val="nil"/>
              <w:bottom w:val="single" w:sz="4" w:space="0" w:color="auto"/>
              <w:right w:val="single" w:sz="4" w:space="0" w:color="auto"/>
            </w:tcBorders>
            <w:shd w:val="clear" w:color="auto" w:fill="auto"/>
            <w:vAlign w:val="center"/>
            <w:hideMark/>
          </w:tcPr>
          <w:p w14:paraId="16A5CD22"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One week without lecture to work out our group project</w:t>
            </w:r>
          </w:p>
        </w:tc>
        <w:tc>
          <w:tcPr>
            <w:tcW w:w="1580" w:type="dxa"/>
            <w:tcBorders>
              <w:top w:val="nil"/>
              <w:left w:val="nil"/>
              <w:bottom w:val="single" w:sz="4" w:space="0" w:color="auto"/>
              <w:right w:val="single" w:sz="4" w:space="0" w:color="auto"/>
            </w:tcBorders>
            <w:shd w:val="clear" w:color="auto" w:fill="auto"/>
            <w:vAlign w:val="center"/>
            <w:hideMark/>
          </w:tcPr>
          <w:p w14:paraId="71BB5130"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4/11/2019</w:t>
            </w:r>
          </w:p>
        </w:tc>
        <w:tc>
          <w:tcPr>
            <w:tcW w:w="1780" w:type="dxa"/>
            <w:tcBorders>
              <w:top w:val="nil"/>
              <w:left w:val="nil"/>
              <w:bottom w:val="single" w:sz="4" w:space="0" w:color="auto"/>
              <w:right w:val="single" w:sz="4" w:space="0" w:color="auto"/>
            </w:tcBorders>
            <w:shd w:val="clear" w:color="auto" w:fill="auto"/>
            <w:vAlign w:val="center"/>
            <w:hideMark/>
          </w:tcPr>
          <w:p w14:paraId="3A269559"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8/11/2019</w:t>
            </w:r>
          </w:p>
        </w:tc>
        <w:tc>
          <w:tcPr>
            <w:tcW w:w="1460" w:type="dxa"/>
            <w:tcBorders>
              <w:top w:val="nil"/>
              <w:left w:val="nil"/>
              <w:bottom w:val="single" w:sz="4" w:space="0" w:color="auto"/>
              <w:right w:val="single" w:sz="4" w:space="0" w:color="auto"/>
            </w:tcBorders>
            <w:shd w:val="clear" w:color="auto" w:fill="auto"/>
            <w:vAlign w:val="center"/>
            <w:hideMark/>
          </w:tcPr>
          <w:p w14:paraId="753C5B5C"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22</w:t>
            </w:r>
          </w:p>
        </w:tc>
      </w:tr>
      <w:tr w:rsidR="009B5DE2" w:rsidRPr="009B5DE2" w14:paraId="1CEED7AB" w14:textId="77777777" w:rsidTr="009B5DE2">
        <w:trPr>
          <w:trHeight w:val="1104"/>
        </w:trPr>
        <w:tc>
          <w:tcPr>
            <w:tcW w:w="1720" w:type="dxa"/>
            <w:tcBorders>
              <w:top w:val="nil"/>
              <w:left w:val="single" w:sz="4" w:space="0" w:color="auto"/>
              <w:bottom w:val="single" w:sz="4" w:space="0" w:color="auto"/>
              <w:right w:val="single" w:sz="4" w:space="0" w:color="auto"/>
            </w:tcBorders>
            <w:shd w:val="clear" w:color="auto" w:fill="auto"/>
            <w:vAlign w:val="center"/>
            <w:hideMark/>
          </w:tcPr>
          <w:p w14:paraId="6B5A05B3"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lastRenderedPageBreak/>
              <w:t>Check F E regulations</w:t>
            </w:r>
          </w:p>
        </w:tc>
        <w:tc>
          <w:tcPr>
            <w:tcW w:w="3140" w:type="dxa"/>
            <w:tcBorders>
              <w:top w:val="nil"/>
              <w:left w:val="nil"/>
              <w:bottom w:val="single" w:sz="4" w:space="0" w:color="auto"/>
              <w:right w:val="single" w:sz="4" w:space="0" w:color="auto"/>
            </w:tcBorders>
            <w:shd w:val="clear" w:color="auto" w:fill="auto"/>
            <w:vAlign w:val="center"/>
            <w:hideMark/>
          </w:tcPr>
          <w:p w14:paraId="77998CC6"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Check the safety regulations of electric vehicles and the regulations on the selection of fire extinguishers</w:t>
            </w:r>
          </w:p>
        </w:tc>
        <w:tc>
          <w:tcPr>
            <w:tcW w:w="1580" w:type="dxa"/>
            <w:tcBorders>
              <w:top w:val="nil"/>
              <w:left w:val="nil"/>
              <w:bottom w:val="single" w:sz="4" w:space="0" w:color="auto"/>
              <w:right w:val="single" w:sz="4" w:space="0" w:color="auto"/>
            </w:tcBorders>
            <w:shd w:val="clear" w:color="auto" w:fill="auto"/>
            <w:vAlign w:val="center"/>
            <w:hideMark/>
          </w:tcPr>
          <w:p w14:paraId="58BA85BC"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4/11/2019</w:t>
            </w:r>
          </w:p>
        </w:tc>
        <w:tc>
          <w:tcPr>
            <w:tcW w:w="1780" w:type="dxa"/>
            <w:tcBorders>
              <w:top w:val="nil"/>
              <w:left w:val="nil"/>
              <w:bottom w:val="single" w:sz="4" w:space="0" w:color="auto"/>
              <w:right w:val="single" w:sz="4" w:space="0" w:color="auto"/>
            </w:tcBorders>
            <w:shd w:val="clear" w:color="auto" w:fill="auto"/>
            <w:vAlign w:val="center"/>
            <w:hideMark/>
          </w:tcPr>
          <w:p w14:paraId="06A9563E"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5/11/2019</w:t>
            </w:r>
          </w:p>
        </w:tc>
        <w:tc>
          <w:tcPr>
            <w:tcW w:w="1460" w:type="dxa"/>
            <w:tcBorders>
              <w:top w:val="nil"/>
              <w:left w:val="nil"/>
              <w:bottom w:val="single" w:sz="4" w:space="0" w:color="auto"/>
              <w:right w:val="single" w:sz="4" w:space="0" w:color="auto"/>
            </w:tcBorders>
            <w:shd w:val="clear" w:color="auto" w:fill="auto"/>
            <w:vAlign w:val="center"/>
            <w:hideMark/>
          </w:tcPr>
          <w:p w14:paraId="295E2CF1"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6</w:t>
            </w:r>
          </w:p>
        </w:tc>
      </w:tr>
      <w:tr w:rsidR="009B5DE2" w:rsidRPr="009B5DE2" w14:paraId="63E053DC" w14:textId="77777777" w:rsidTr="009B5DE2">
        <w:trPr>
          <w:trHeight w:val="1380"/>
        </w:trPr>
        <w:tc>
          <w:tcPr>
            <w:tcW w:w="1720" w:type="dxa"/>
            <w:tcBorders>
              <w:top w:val="nil"/>
              <w:left w:val="single" w:sz="4" w:space="0" w:color="auto"/>
              <w:bottom w:val="single" w:sz="4" w:space="0" w:color="auto"/>
              <w:right w:val="single" w:sz="4" w:space="0" w:color="auto"/>
            </w:tcBorders>
            <w:shd w:val="clear" w:color="auto" w:fill="auto"/>
            <w:vAlign w:val="center"/>
            <w:hideMark/>
          </w:tcPr>
          <w:p w14:paraId="11D484DB"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Lithium battery</w:t>
            </w:r>
          </w:p>
        </w:tc>
        <w:tc>
          <w:tcPr>
            <w:tcW w:w="3140" w:type="dxa"/>
            <w:tcBorders>
              <w:top w:val="nil"/>
              <w:left w:val="nil"/>
              <w:bottom w:val="single" w:sz="4" w:space="0" w:color="auto"/>
              <w:right w:val="single" w:sz="4" w:space="0" w:color="auto"/>
            </w:tcBorders>
            <w:shd w:val="clear" w:color="auto" w:fill="auto"/>
            <w:vAlign w:val="center"/>
            <w:hideMark/>
          </w:tcPr>
          <w:p w14:paraId="20F96ED9"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How to effectively extinguish fires when lithium batteries burn in different countries and choose the most suitable fire extinguisher</w:t>
            </w:r>
          </w:p>
        </w:tc>
        <w:tc>
          <w:tcPr>
            <w:tcW w:w="1580" w:type="dxa"/>
            <w:tcBorders>
              <w:top w:val="nil"/>
              <w:left w:val="nil"/>
              <w:bottom w:val="single" w:sz="4" w:space="0" w:color="auto"/>
              <w:right w:val="single" w:sz="4" w:space="0" w:color="auto"/>
            </w:tcBorders>
            <w:shd w:val="clear" w:color="auto" w:fill="auto"/>
            <w:vAlign w:val="center"/>
            <w:hideMark/>
          </w:tcPr>
          <w:p w14:paraId="1C1E3188"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6/11/2019</w:t>
            </w:r>
          </w:p>
        </w:tc>
        <w:tc>
          <w:tcPr>
            <w:tcW w:w="1780" w:type="dxa"/>
            <w:tcBorders>
              <w:top w:val="nil"/>
              <w:left w:val="nil"/>
              <w:bottom w:val="single" w:sz="4" w:space="0" w:color="auto"/>
              <w:right w:val="single" w:sz="4" w:space="0" w:color="auto"/>
            </w:tcBorders>
            <w:shd w:val="clear" w:color="auto" w:fill="auto"/>
            <w:vAlign w:val="center"/>
            <w:hideMark/>
          </w:tcPr>
          <w:p w14:paraId="4D5EF8CF"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7/11/2019</w:t>
            </w:r>
          </w:p>
        </w:tc>
        <w:tc>
          <w:tcPr>
            <w:tcW w:w="1460" w:type="dxa"/>
            <w:tcBorders>
              <w:top w:val="nil"/>
              <w:left w:val="nil"/>
              <w:bottom w:val="single" w:sz="4" w:space="0" w:color="auto"/>
              <w:right w:val="single" w:sz="4" w:space="0" w:color="auto"/>
            </w:tcBorders>
            <w:shd w:val="clear" w:color="auto" w:fill="auto"/>
            <w:vAlign w:val="center"/>
            <w:hideMark/>
          </w:tcPr>
          <w:p w14:paraId="4F7C0533"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8</w:t>
            </w:r>
          </w:p>
        </w:tc>
      </w:tr>
      <w:tr w:rsidR="009B5DE2" w:rsidRPr="009B5DE2" w14:paraId="29EA31B2" w14:textId="77777777" w:rsidTr="009B5DE2">
        <w:trPr>
          <w:trHeight w:val="828"/>
        </w:trPr>
        <w:tc>
          <w:tcPr>
            <w:tcW w:w="1720" w:type="dxa"/>
            <w:tcBorders>
              <w:top w:val="nil"/>
              <w:left w:val="single" w:sz="4" w:space="0" w:color="auto"/>
              <w:bottom w:val="single" w:sz="4" w:space="0" w:color="auto"/>
              <w:right w:val="single" w:sz="4" w:space="0" w:color="auto"/>
            </w:tcBorders>
            <w:shd w:val="clear" w:color="auto" w:fill="auto"/>
            <w:vAlign w:val="center"/>
            <w:hideMark/>
          </w:tcPr>
          <w:p w14:paraId="2FFE1310"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Electric car circuit diagram</w:t>
            </w:r>
          </w:p>
        </w:tc>
        <w:tc>
          <w:tcPr>
            <w:tcW w:w="3140" w:type="dxa"/>
            <w:tcBorders>
              <w:top w:val="nil"/>
              <w:left w:val="nil"/>
              <w:bottom w:val="single" w:sz="4" w:space="0" w:color="auto"/>
              <w:right w:val="single" w:sz="4" w:space="0" w:color="auto"/>
            </w:tcBorders>
            <w:shd w:val="clear" w:color="auto" w:fill="auto"/>
            <w:vAlign w:val="center"/>
            <w:hideMark/>
          </w:tcPr>
          <w:p w14:paraId="412E151E"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Find the matching circuit diagram in the regulations and find the right electrical cutoff</w:t>
            </w:r>
          </w:p>
        </w:tc>
        <w:tc>
          <w:tcPr>
            <w:tcW w:w="1580" w:type="dxa"/>
            <w:tcBorders>
              <w:top w:val="nil"/>
              <w:left w:val="nil"/>
              <w:bottom w:val="single" w:sz="4" w:space="0" w:color="auto"/>
              <w:right w:val="single" w:sz="4" w:space="0" w:color="auto"/>
            </w:tcBorders>
            <w:shd w:val="clear" w:color="auto" w:fill="auto"/>
            <w:vAlign w:val="center"/>
            <w:hideMark/>
          </w:tcPr>
          <w:p w14:paraId="1FED049B"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7/11/2019</w:t>
            </w:r>
          </w:p>
        </w:tc>
        <w:tc>
          <w:tcPr>
            <w:tcW w:w="1780" w:type="dxa"/>
            <w:tcBorders>
              <w:top w:val="nil"/>
              <w:left w:val="nil"/>
              <w:bottom w:val="single" w:sz="4" w:space="0" w:color="auto"/>
              <w:right w:val="single" w:sz="4" w:space="0" w:color="auto"/>
            </w:tcBorders>
            <w:shd w:val="clear" w:color="auto" w:fill="auto"/>
            <w:vAlign w:val="center"/>
            <w:hideMark/>
          </w:tcPr>
          <w:p w14:paraId="62D66694"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7/11/2019</w:t>
            </w:r>
          </w:p>
        </w:tc>
        <w:tc>
          <w:tcPr>
            <w:tcW w:w="1460" w:type="dxa"/>
            <w:tcBorders>
              <w:top w:val="nil"/>
              <w:left w:val="nil"/>
              <w:bottom w:val="single" w:sz="4" w:space="0" w:color="auto"/>
              <w:right w:val="single" w:sz="4" w:space="0" w:color="auto"/>
            </w:tcBorders>
            <w:shd w:val="clear" w:color="auto" w:fill="auto"/>
            <w:vAlign w:val="center"/>
            <w:hideMark/>
          </w:tcPr>
          <w:p w14:paraId="562A256A"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3</w:t>
            </w:r>
          </w:p>
        </w:tc>
      </w:tr>
      <w:tr w:rsidR="009B5DE2" w:rsidRPr="009B5DE2" w14:paraId="667A4EE5" w14:textId="77777777" w:rsidTr="009B5DE2">
        <w:trPr>
          <w:trHeight w:val="552"/>
        </w:trPr>
        <w:tc>
          <w:tcPr>
            <w:tcW w:w="1720" w:type="dxa"/>
            <w:tcBorders>
              <w:top w:val="nil"/>
              <w:left w:val="single" w:sz="4" w:space="0" w:color="auto"/>
              <w:bottom w:val="single" w:sz="4" w:space="0" w:color="auto"/>
              <w:right w:val="single" w:sz="4" w:space="0" w:color="auto"/>
            </w:tcBorders>
            <w:shd w:val="clear" w:color="auto" w:fill="auto"/>
            <w:vAlign w:val="center"/>
            <w:hideMark/>
          </w:tcPr>
          <w:p w14:paraId="18813981"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Pedal box</w:t>
            </w:r>
          </w:p>
        </w:tc>
        <w:tc>
          <w:tcPr>
            <w:tcW w:w="3140" w:type="dxa"/>
            <w:tcBorders>
              <w:top w:val="nil"/>
              <w:left w:val="nil"/>
              <w:bottom w:val="single" w:sz="4" w:space="0" w:color="auto"/>
              <w:right w:val="single" w:sz="4" w:space="0" w:color="auto"/>
            </w:tcBorders>
            <w:shd w:val="clear" w:color="auto" w:fill="auto"/>
            <w:vAlign w:val="center"/>
            <w:hideMark/>
          </w:tcPr>
          <w:p w14:paraId="3087DA6A" w14:textId="7B9FA37F"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 xml:space="preserve">Complete the cad modeling of the pedal box by </w:t>
            </w:r>
            <w:r w:rsidR="00C122E1" w:rsidRPr="009B5DE2">
              <w:rPr>
                <w:rFonts w:ascii="等线" w:eastAsia="等线" w:hAnsi="等线" w:cs="宋体"/>
                <w:color w:val="000000"/>
                <w:kern w:val="0"/>
                <w:sz w:val="22"/>
              </w:rPr>
              <w:t>solid works</w:t>
            </w:r>
          </w:p>
        </w:tc>
        <w:tc>
          <w:tcPr>
            <w:tcW w:w="1580" w:type="dxa"/>
            <w:tcBorders>
              <w:top w:val="nil"/>
              <w:left w:val="nil"/>
              <w:bottom w:val="single" w:sz="4" w:space="0" w:color="auto"/>
              <w:right w:val="single" w:sz="4" w:space="0" w:color="auto"/>
            </w:tcBorders>
            <w:shd w:val="clear" w:color="auto" w:fill="auto"/>
            <w:vAlign w:val="center"/>
            <w:hideMark/>
          </w:tcPr>
          <w:p w14:paraId="66D2D219"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8/11/2019</w:t>
            </w:r>
          </w:p>
        </w:tc>
        <w:tc>
          <w:tcPr>
            <w:tcW w:w="1780" w:type="dxa"/>
            <w:tcBorders>
              <w:top w:val="nil"/>
              <w:left w:val="nil"/>
              <w:bottom w:val="single" w:sz="4" w:space="0" w:color="auto"/>
              <w:right w:val="single" w:sz="4" w:space="0" w:color="auto"/>
            </w:tcBorders>
            <w:shd w:val="clear" w:color="auto" w:fill="auto"/>
            <w:vAlign w:val="center"/>
            <w:hideMark/>
          </w:tcPr>
          <w:p w14:paraId="40D2EEC3"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8/11/2019</w:t>
            </w:r>
          </w:p>
        </w:tc>
        <w:tc>
          <w:tcPr>
            <w:tcW w:w="1460" w:type="dxa"/>
            <w:tcBorders>
              <w:top w:val="nil"/>
              <w:left w:val="nil"/>
              <w:bottom w:val="single" w:sz="4" w:space="0" w:color="auto"/>
              <w:right w:val="single" w:sz="4" w:space="0" w:color="auto"/>
            </w:tcBorders>
            <w:shd w:val="clear" w:color="auto" w:fill="auto"/>
            <w:vAlign w:val="center"/>
            <w:hideMark/>
          </w:tcPr>
          <w:p w14:paraId="771E74F8"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5</w:t>
            </w:r>
          </w:p>
        </w:tc>
      </w:tr>
      <w:tr w:rsidR="009B5DE2" w:rsidRPr="009B5DE2" w14:paraId="60C9BC1B" w14:textId="77777777" w:rsidTr="009B5DE2">
        <w:trPr>
          <w:trHeight w:val="276"/>
        </w:trPr>
        <w:tc>
          <w:tcPr>
            <w:tcW w:w="1720" w:type="dxa"/>
            <w:tcBorders>
              <w:top w:val="nil"/>
              <w:left w:val="single" w:sz="4" w:space="0" w:color="auto"/>
              <w:bottom w:val="single" w:sz="4" w:space="0" w:color="auto"/>
              <w:right w:val="single" w:sz="4" w:space="0" w:color="auto"/>
            </w:tcBorders>
            <w:shd w:val="clear" w:color="auto" w:fill="auto"/>
            <w:vAlign w:val="center"/>
            <w:hideMark/>
          </w:tcPr>
          <w:p w14:paraId="7D318A51"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Reporting</w:t>
            </w:r>
          </w:p>
        </w:tc>
        <w:tc>
          <w:tcPr>
            <w:tcW w:w="3140" w:type="dxa"/>
            <w:tcBorders>
              <w:top w:val="nil"/>
              <w:left w:val="nil"/>
              <w:bottom w:val="single" w:sz="4" w:space="0" w:color="auto"/>
              <w:right w:val="single" w:sz="4" w:space="0" w:color="auto"/>
            </w:tcBorders>
            <w:shd w:val="clear" w:color="auto" w:fill="auto"/>
            <w:vAlign w:val="center"/>
            <w:hideMark/>
          </w:tcPr>
          <w:p w14:paraId="7094518A" w14:textId="3C8CE188" w:rsidR="009B5DE2" w:rsidRPr="009B5DE2" w:rsidRDefault="00C122E1" w:rsidP="009B5DE2">
            <w:pPr>
              <w:widowControl/>
              <w:jc w:val="center"/>
              <w:rPr>
                <w:rFonts w:ascii="等线" w:eastAsia="等线" w:hAnsi="等线" w:cs="宋体"/>
                <w:color w:val="000000"/>
                <w:kern w:val="0"/>
                <w:sz w:val="22"/>
              </w:rPr>
            </w:pPr>
            <w:r w:rsidRPr="009B5DE2">
              <w:rPr>
                <w:rFonts w:ascii="等线" w:eastAsia="等线" w:hAnsi="等线" w:cs="宋体"/>
                <w:color w:val="000000"/>
                <w:kern w:val="0"/>
                <w:sz w:val="22"/>
              </w:rPr>
              <w:t>Finish</w:t>
            </w:r>
            <w:r w:rsidR="009B5DE2" w:rsidRPr="009B5DE2">
              <w:rPr>
                <w:rFonts w:ascii="等线" w:eastAsia="等线" w:hAnsi="等线" w:cs="宋体" w:hint="eastAsia"/>
                <w:color w:val="000000"/>
                <w:kern w:val="0"/>
                <w:sz w:val="22"/>
              </w:rPr>
              <w:t xml:space="preserve"> my report</w:t>
            </w:r>
          </w:p>
        </w:tc>
        <w:tc>
          <w:tcPr>
            <w:tcW w:w="1580" w:type="dxa"/>
            <w:tcBorders>
              <w:top w:val="nil"/>
              <w:left w:val="nil"/>
              <w:bottom w:val="single" w:sz="4" w:space="0" w:color="auto"/>
              <w:right w:val="single" w:sz="4" w:space="0" w:color="auto"/>
            </w:tcBorders>
            <w:shd w:val="clear" w:color="auto" w:fill="auto"/>
            <w:vAlign w:val="center"/>
            <w:hideMark/>
          </w:tcPr>
          <w:p w14:paraId="05090EC0"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11/11/2019</w:t>
            </w:r>
          </w:p>
        </w:tc>
        <w:tc>
          <w:tcPr>
            <w:tcW w:w="1780" w:type="dxa"/>
            <w:tcBorders>
              <w:top w:val="nil"/>
              <w:left w:val="nil"/>
              <w:bottom w:val="single" w:sz="4" w:space="0" w:color="auto"/>
              <w:right w:val="single" w:sz="4" w:space="0" w:color="auto"/>
            </w:tcBorders>
            <w:shd w:val="clear" w:color="auto" w:fill="auto"/>
            <w:vAlign w:val="center"/>
            <w:hideMark/>
          </w:tcPr>
          <w:p w14:paraId="478799B7"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15/11/2019</w:t>
            </w:r>
          </w:p>
        </w:tc>
        <w:tc>
          <w:tcPr>
            <w:tcW w:w="1460" w:type="dxa"/>
            <w:tcBorders>
              <w:top w:val="nil"/>
              <w:left w:val="nil"/>
              <w:bottom w:val="single" w:sz="4" w:space="0" w:color="auto"/>
              <w:right w:val="single" w:sz="4" w:space="0" w:color="auto"/>
            </w:tcBorders>
            <w:shd w:val="clear" w:color="auto" w:fill="auto"/>
            <w:vAlign w:val="center"/>
            <w:hideMark/>
          </w:tcPr>
          <w:p w14:paraId="3820E3A3"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20</w:t>
            </w:r>
          </w:p>
        </w:tc>
      </w:tr>
      <w:tr w:rsidR="009B5DE2" w:rsidRPr="009B5DE2" w14:paraId="6F1C7398" w14:textId="77777777" w:rsidTr="009B5DE2">
        <w:trPr>
          <w:trHeight w:val="552"/>
        </w:trPr>
        <w:tc>
          <w:tcPr>
            <w:tcW w:w="1720" w:type="dxa"/>
            <w:tcBorders>
              <w:top w:val="nil"/>
              <w:left w:val="single" w:sz="4" w:space="0" w:color="auto"/>
              <w:bottom w:val="single" w:sz="4" w:space="0" w:color="auto"/>
              <w:right w:val="single" w:sz="4" w:space="0" w:color="auto"/>
            </w:tcBorders>
            <w:shd w:val="clear" w:color="auto" w:fill="auto"/>
            <w:vAlign w:val="center"/>
            <w:hideMark/>
          </w:tcPr>
          <w:p w14:paraId="3642341F"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Price</w:t>
            </w:r>
          </w:p>
        </w:tc>
        <w:tc>
          <w:tcPr>
            <w:tcW w:w="3140" w:type="dxa"/>
            <w:tcBorders>
              <w:top w:val="nil"/>
              <w:left w:val="nil"/>
              <w:bottom w:val="single" w:sz="4" w:space="0" w:color="auto"/>
              <w:right w:val="single" w:sz="4" w:space="0" w:color="auto"/>
            </w:tcBorders>
            <w:shd w:val="clear" w:color="auto" w:fill="auto"/>
            <w:vAlign w:val="center"/>
            <w:hideMark/>
          </w:tcPr>
          <w:p w14:paraId="24D65AB6" w14:textId="4B6C80E4"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 xml:space="preserve">Check the price of </w:t>
            </w:r>
            <w:r w:rsidR="00C122E1" w:rsidRPr="009B5DE2">
              <w:rPr>
                <w:rFonts w:ascii="等线" w:eastAsia="等线" w:hAnsi="等线" w:cs="宋体"/>
                <w:color w:val="000000"/>
                <w:kern w:val="0"/>
                <w:sz w:val="22"/>
              </w:rPr>
              <w:t>extinguishers</w:t>
            </w:r>
            <w:r w:rsidRPr="009B5DE2">
              <w:rPr>
                <w:rFonts w:ascii="等线" w:eastAsia="等线" w:hAnsi="等线" w:cs="宋体" w:hint="eastAsia"/>
                <w:color w:val="000000"/>
                <w:kern w:val="0"/>
                <w:sz w:val="22"/>
              </w:rPr>
              <w:t xml:space="preserve"> and cuts off</w:t>
            </w:r>
          </w:p>
        </w:tc>
        <w:tc>
          <w:tcPr>
            <w:tcW w:w="1580" w:type="dxa"/>
            <w:tcBorders>
              <w:top w:val="nil"/>
              <w:left w:val="nil"/>
              <w:bottom w:val="single" w:sz="4" w:space="0" w:color="auto"/>
              <w:right w:val="single" w:sz="4" w:space="0" w:color="auto"/>
            </w:tcBorders>
            <w:shd w:val="clear" w:color="auto" w:fill="auto"/>
            <w:vAlign w:val="center"/>
            <w:hideMark/>
          </w:tcPr>
          <w:p w14:paraId="4E62BC9A"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18/11/2019</w:t>
            </w:r>
          </w:p>
        </w:tc>
        <w:tc>
          <w:tcPr>
            <w:tcW w:w="1780" w:type="dxa"/>
            <w:tcBorders>
              <w:top w:val="nil"/>
              <w:left w:val="nil"/>
              <w:bottom w:val="single" w:sz="4" w:space="0" w:color="auto"/>
              <w:right w:val="single" w:sz="4" w:space="0" w:color="auto"/>
            </w:tcBorders>
            <w:shd w:val="clear" w:color="auto" w:fill="auto"/>
            <w:vAlign w:val="center"/>
            <w:hideMark/>
          </w:tcPr>
          <w:p w14:paraId="3CEA3A89"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18/11/2019</w:t>
            </w:r>
          </w:p>
        </w:tc>
        <w:tc>
          <w:tcPr>
            <w:tcW w:w="1460" w:type="dxa"/>
            <w:tcBorders>
              <w:top w:val="nil"/>
              <w:left w:val="nil"/>
              <w:bottom w:val="single" w:sz="4" w:space="0" w:color="auto"/>
              <w:right w:val="single" w:sz="4" w:space="0" w:color="auto"/>
            </w:tcBorders>
            <w:shd w:val="clear" w:color="auto" w:fill="auto"/>
            <w:vAlign w:val="center"/>
            <w:hideMark/>
          </w:tcPr>
          <w:p w14:paraId="00D46467"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3</w:t>
            </w:r>
          </w:p>
        </w:tc>
      </w:tr>
      <w:tr w:rsidR="009B5DE2" w:rsidRPr="009B5DE2" w14:paraId="3C5E3CA3" w14:textId="77777777" w:rsidTr="009B5DE2">
        <w:trPr>
          <w:trHeight w:val="828"/>
        </w:trPr>
        <w:tc>
          <w:tcPr>
            <w:tcW w:w="1720" w:type="dxa"/>
            <w:tcBorders>
              <w:top w:val="nil"/>
              <w:left w:val="single" w:sz="4" w:space="0" w:color="auto"/>
              <w:bottom w:val="single" w:sz="4" w:space="0" w:color="auto"/>
              <w:right w:val="single" w:sz="4" w:space="0" w:color="auto"/>
            </w:tcBorders>
            <w:shd w:val="clear" w:color="auto" w:fill="auto"/>
            <w:vAlign w:val="center"/>
            <w:hideMark/>
          </w:tcPr>
          <w:p w14:paraId="318B868E"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Understand the brake system</w:t>
            </w:r>
          </w:p>
        </w:tc>
        <w:tc>
          <w:tcPr>
            <w:tcW w:w="3140" w:type="dxa"/>
            <w:tcBorders>
              <w:top w:val="nil"/>
              <w:left w:val="nil"/>
              <w:bottom w:val="single" w:sz="4" w:space="0" w:color="auto"/>
              <w:right w:val="single" w:sz="4" w:space="0" w:color="auto"/>
            </w:tcBorders>
            <w:shd w:val="clear" w:color="auto" w:fill="auto"/>
            <w:vAlign w:val="center"/>
            <w:hideMark/>
          </w:tcPr>
          <w:p w14:paraId="50B5D006"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Get new tasks on braking and understand the principles and construction of the brake system</w:t>
            </w:r>
          </w:p>
        </w:tc>
        <w:tc>
          <w:tcPr>
            <w:tcW w:w="1580" w:type="dxa"/>
            <w:tcBorders>
              <w:top w:val="nil"/>
              <w:left w:val="nil"/>
              <w:bottom w:val="single" w:sz="4" w:space="0" w:color="auto"/>
              <w:right w:val="single" w:sz="4" w:space="0" w:color="auto"/>
            </w:tcBorders>
            <w:shd w:val="clear" w:color="auto" w:fill="auto"/>
            <w:vAlign w:val="center"/>
            <w:hideMark/>
          </w:tcPr>
          <w:p w14:paraId="69FA593C"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12/11/2019</w:t>
            </w:r>
          </w:p>
        </w:tc>
        <w:tc>
          <w:tcPr>
            <w:tcW w:w="1780" w:type="dxa"/>
            <w:tcBorders>
              <w:top w:val="nil"/>
              <w:left w:val="nil"/>
              <w:bottom w:val="single" w:sz="4" w:space="0" w:color="auto"/>
              <w:right w:val="single" w:sz="4" w:space="0" w:color="auto"/>
            </w:tcBorders>
            <w:shd w:val="clear" w:color="auto" w:fill="auto"/>
            <w:vAlign w:val="center"/>
            <w:hideMark/>
          </w:tcPr>
          <w:p w14:paraId="443E3195"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14/11/2019</w:t>
            </w:r>
          </w:p>
        </w:tc>
        <w:tc>
          <w:tcPr>
            <w:tcW w:w="1460" w:type="dxa"/>
            <w:tcBorders>
              <w:top w:val="nil"/>
              <w:left w:val="nil"/>
              <w:bottom w:val="single" w:sz="4" w:space="0" w:color="auto"/>
              <w:right w:val="single" w:sz="4" w:space="0" w:color="auto"/>
            </w:tcBorders>
            <w:shd w:val="clear" w:color="auto" w:fill="auto"/>
            <w:vAlign w:val="center"/>
            <w:hideMark/>
          </w:tcPr>
          <w:p w14:paraId="2100F25A"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6</w:t>
            </w:r>
          </w:p>
        </w:tc>
      </w:tr>
      <w:tr w:rsidR="009B5DE2" w:rsidRPr="009B5DE2" w14:paraId="586C9D97" w14:textId="77777777" w:rsidTr="009B5DE2">
        <w:trPr>
          <w:trHeight w:val="828"/>
        </w:trPr>
        <w:tc>
          <w:tcPr>
            <w:tcW w:w="1720" w:type="dxa"/>
            <w:tcBorders>
              <w:top w:val="nil"/>
              <w:left w:val="single" w:sz="4" w:space="0" w:color="auto"/>
              <w:bottom w:val="single" w:sz="4" w:space="0" w:color="auto"/>
              <w:right w:val="single" w:sz="4" w:space="0" w:color="auto"/>
            </w:tcBorders>
            <w:shd w:val="clear" w:color="auto" w:fill="auto"/>
            <w:vAlign w:val="center"/>
            <w:hideMark/>
          </w:tcPr>
          <w:p w14:paraId="0649202C" w14:textId="7F91887D" w:rsidR="009B5DE2" w:rsidRPr="009B5DE2" w:rsidRDefault="006178C8" w:rsidP="009B5DE2">
            <w:pPr>
              <w:widowControl/>
              <w:jc w:val="center"/>
              <w:rPr>
                <w:rFonts w:ascii="等线" w:eastAsia="等线" w:hAnsi="等线" w:cs="宋体"/>
                <w:color w:val="000000"/>
                <w:kern w:val="0"/>
                <w:sz w:val="22"/>
              </w:rPr>
            </w:pPr>
            <w:r w:rsidRPr="006178C8">
              <w:rPr>
                <w:rFonts w:ascii="等线" w:eastAsia="等线" w:hAnsi="等线" w:cs="宋体"/>
                <w:color w:val="000000"/>
                <w:kern w:val="0"/>
                <w:sz w:val="22"/>
              </w:rPr>
              <w:t>Required parameters for measuring the parameters of the brake components</w:t>
            </w:r>
          </w:p>
        </w:tc>
        <w:tc>
          <w:tcPr>
            <w:tcW w:w="3140" w:type="dxa"/>
            <w:tcBorders>
              <w:top w:val="nil"/>
              <w:left w:val="nil"/>
              <w:bottom w:val="single" w:sz="4" w:space="0" w:color="auto"/>
              <w:right w:val="single" w:sz="4" w:space="0" w:color="auto"/>
            </w:tcBorders>
            <w:shd w:val="clear" w:color="auto" w:fill="auto"/>
            <w:vAlign w:val="center"/>
            <w:hideMark/>
          </w:tcPr>
          <w:p w14:paraId="3E63DB20"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Measure the necessary parameters of brake calipers and friction plates</w:t>
            </w:r>
          </w:p>
        </w:tc>
        <w:tc>
          <w:tcPr>
            <w:tcW w:w="1580" w:type="dxa"/>
            <w:tcBorders>
              <w:top w:val="nil"/>
              <w:left w:val="nil"/>
              <w:bottom w:val="single" w:sz="4" w:space="0" w:color="auto"/>
              <w:right w:val="single" w:sz="4" w:space="0" w:color="auto"/>
            </w:tcBorders>
            <w:shd w:val="clear" w:color="auto" w:fill="auto"/>
            <w:vAlign w:val="center"/>
            <w:hideMark/>
          </w:tcPr>
          <w:p w14:paraId="17DA3BBC"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18/11/2019</w:t>
            </w:r>
          </w:p>
        </w:tc>
        <w:tc>
          <w:tcPr>
            <w:tcW w:w="1780" w:type="dxa"/>
            <w:tcBorders>
              <w:top w:val="nil"/>
              <w:left w:val="nil"/>
              <w:bottom w:val="single" w:sz="4" w:space="0" w:color="auto"/>
              <w:right w:val="single" w:sz="4" w:space="0" w:color="auto"/>
            </w:tcBorders>
            <w:shd w:val="clear" w:color="auto" w:fill="auto"/>
            <w:vAlign w:val="center"/>
            <w:hideMark/>
          </w:tcPr>
          <w:p w14:paraId="2A325E5C"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18/11/2019</w:t>
            </w:r>
          </w:p>
        </w:tc>
        <w:tc>
          <w:tcPr>
            <w:tcW w:w="1460" w:type="dxa"/>
            <w:tcBorders>
              <w:top w:val="nil"/>
              <w:left w:val="nil"/>
              <w:bottom w:val="single" w:sz="4" w:space="0" w:color="auto"/>
              <w:right w:val="single" w:sz="4" w:space="0" w:color="auto"/>
            </w:tcBorders>
            <w:shd w:val="clear" w:color="auto" w:fill="auto"/>
            <w:vAlign w:val="center"/>
            <w:hideMark/>
          </w:tcPr>
          <w:p w14:paraId="695AB8B3"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4</w:t>
            </w:r>
          </w:p>
        </w:tc>
      </w:tr>
      <w:tr w:rsidR="009B5DE2" w:rsidRPr="009B5DE2" w14:paraId="6F02E8AD" w14:textId="77777777" w:rsidTr="009B5DE2">
        <w:trPr>
          <w:trHeight w:val="1104"/>
        </w:trPr>
        <w:tc>
          <w:tcPr>
            <w:tcW w:w="1720" w:type="dxa"/>
            <w:tcBorders>
              <w:top w:val="nil"/>
              <w:left w:val="single" w:sz="4" w:space="0" w:color="auto"/>
              <w:bottom w:val="single" w:sz="4" w:space="0" w:color="auto"/>
              <w:right w:val="single" w:sz="4" w:space="0" w:color="auto"/>
            </w:tcBorders>
            <w:shd w:val="clear" w:color="auto" w:fill="auto"/>
            <w:vAlign w:val="center"/>
            <w:hideMark/>
          </w:tcPr>
          <w:p w14:paraId="59E69FA4" w14:textId="3B16B271"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Identify requested pedal force/travel</w:t>
            </w:r>
            <w:r w:rsidRPr="009B5DE2">
              <w:rPr>
                <w:rFonts w:ascii="等线" w:eastAsia="等线" w:hAnsi="等线" w:cs="宋体" w:hint="eastAsia"/>
                <w:color w:val="000000"/>
                <w:kern w:val="0"/>
                <w:sz w:val="22"/>
              </w:rPr>
              <w:br/>
            </w:r>
            <w:bookmarkStart w:id="2" w:name="_GoBack"/>
            <w:bookmarkEnd w:id="2"/>
          </w:p>
        </w:tc>
        <w:tc>
          <w:tcPr>
            <w:tcW w:w="3140" w:type="dxa"/>
            <w:tcBorders>
              <w:top w:val="nil"/>
              <w:left w:val="nil"/>
              <w:bottom w:val="single" w:sz="4" w:space="0" w:color="auto"/>
              <w:right w:val="single" w:sz="4" w:space="0" w:color="auto"/>
            </w:tcBorders>
            <w:shd w:val="clear" w:color="auto" w:fill="auto"/>
            <w:vAlign w:val="center"/>
            <w:hideMark/>
          </w:tcPr>
          <w:p w14:paraId="7F874518"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 xml:space="preserve">Measure the travel of pedal and the necessary </w:t>
            </w:r>
            <w:r w:rsidRPr="009B5DE2">
              <w:rPr>
                <w:rFonts w:ascii="等线" w:eastAsia="等线" w:hAnsi="等线" w:cs="宋体" w:hint="eastAsia"/>
                <w:color w:val="000000"/>
                <w:kern w:val="0"/>
                <w:sz w:val="22"/>
              </w:rPr>
              <w:br/>
              <w:t>parameters of pumps,</w:t>
            </w:r>
            <w:r w:rsidRPr="009B5DE2">
              <w:rPr>
                <w:rFonts w:ascii="等线" w:eastAsia="等线" w:hAnsi="等线" w:cs="宋体" w:hint="eastAsia"/>
                <w:color w:val="000000"/>
                <w:kern w:val="0"/>
                <w:sz w:val="22"/>
              </w:rPr>
              <w:br/>
              <w:t>Identify requested force of pedal</w:t>
            </w:r>
          </w:p>
        </w:tc>
        <w:tc>
          <w:tcPr>
            <w:tcW w:w="1580" w:type="dxa"/>
            <w:tcBorders>
              <w:top w:val="nil"/>
              <w:left w:val="nil"/>
              <w:bottom w:val="single" w:sz="4" w:space="0" w:color="auto"/>
              <w:right w:val="single" w:sz="4" w:space="0" w:color="auto"/>
            </w:tcBorders>
            <w:shd w:val="clear" w:color="auto" w:fill="auto"/>
            <w:vAlign w:val="center"/>
            <w:hideMark/>
          </w:tcPr>
          <w:p w14:paraId="0372A6DA"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19/11/2019</w:t>
            </w:r>
          </w:p>
        </w:tc>
        <w:tc>
          <w:tcPr>
            <w:tcW w:w="1780" w:type="dxa"/>
            <w:tcBorders>
              <w:top w:val="nil"/>
              <w:left w:val="nil"/>
              <w:bottom w:val="single" w:sz="4" w:space="0" w:color="auto"/>
              <w:right w:val="single" w:sz="4" w:space="0" w:color="auto"/>
            </w:tcBorders>
            <w:shd w:val="clear" w:color="auto" w:fill="auto"/>
            <w:vAlign w:val="center"/>
            <w:hideMark/>
          </w:tcPr>
          <w:p w14:paraId="6077B9DB"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19/11/2019</w:t>
            </w:r>
          </w:p>
        </w:tc>
        <w:tc>
          <w:tcPr>
            <w:tcW w:w="1460" w:type="dxa"/>
            <w:tcBorders>
              <w:top w:val="nil"/>
              <w:left w:val="nil"/>
              <w:bottom w:val="single" w:sz="4" w:space="0" w:color="auto"/>
              <w:right w:val="single" w:sz="4" w:space="0" w:color="auto"/>
            </w:tcBorders>
            <w:shd w:val="clear" w:color="auto" w:fill="auto"/>
            <w:vAlign w:val="center"/>
            <w:hideMark/>
          </w:tcPr>
          <w:p w14:paraId="6C21FD64"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4</w:t>
            </w:r>
          </w:p>
        </w:tc>
      </w:tr>
      <w:tr w:rsidR="009B5DE2" w:rsidRPr="009B5DE2" w14:paraId="7DB09349" w14:textId="77777777" w:rsidTr="009B5DE2">
        <w:trPr>
          <w:trHeight w:val="552"/>
        </w:trPr>
        <w:tc>
          <w:tcPr>
            <w:tcW w:w="1720" w:type="dxa"/>
            <w:tcBorders>
              <w:top w:val="nil"/>
              <w:left w:val="single" w:sz="4" w:space="0" w:color="auto"/>
              <w:bottom w:val="single" w:sz="4" w:space="0" w:color="auto"/>
              <w:right w:val="single" w:sz="4" w:space="0" w:color="auto"/>
            </w:tcBorders>
            <w:shd w:val="clear" w:color="auto" w:fill="auto"/>
            <w:vAlign w:val="center"/>
            <w:hideMark/>
          </w:tcPr>
          <w:p w14:paraId="5DA51EB8"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Assist in measuring steering angle</w:t>
            </w:r>
          </w:p>
        </w:tc>
        <w:tc>
          <w:tcPr>
            <w:tcW w:w="3140" w:type="dxa"/>
            <w:tcBorders>
              <w:top w:val="nil"/>
              <w:left w:val="nil"/>
              <w:bottom w:val="single" w:sz="4" w:space="0" w:color="auto"/>
              <w:right w:val="single" w:sz="4" w:space="0" w:color="auto"/>
            </w:tcBorders>
            <w:shd w:val="clear" w:color="auto" w:fill="auto"/>
            <w:vAlign w:val="center"/>
            <w:hideMark/>
          </w:tcPr>
          <w:p w14:paraId="22986C03"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Assist in measuring steering angle</w:t>
            </w:r>
          </w:p>
        </w:tc>
        <w:tc>
          <w:tcPr>
            <w:tcW w:w="1580" w:type="dxa"/>
            <w:tcBorders>
              <w:top w:val="nil"/>
              <w:left w:val="nil"/>
              <w:bottom w:val="single" w:sz="4" w:space="0" w:color="auto"/>
              <w:right w:val="single" w:sz="4" w:space="0" w:color="auto"/>
            </w:tcBorders>
            <w:shd w:val="clear" w:color="auto" w:fill="auto"/>
            <w:vAlign w:val="center"/>
            <w:hideMark/>
          </w:tcPr>
          <w:p w14:paraId="4C746989"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20/11/2019</w:t>
            </w:r>
          </w:p>
        </w:tc>
        <w:tc>
          <w:tcPr>
            <w:tcW w:w="1780" w:type="dxa"/>
            <w:tcBorders>
              <w:top w:val="nil"/>
              <w:left w:val="nil"/>
              <w:bottom w:val="single" w:sz="4" w:space="0" w:color="auto"/>
              <w:right w:val="single" w:sz="4" w:space="0" w:color="auto"/>
            </w:tcBorders>
            <w:shd w:val="clear" w:color="auto" w:fill="auto"/>
            <w:vAlign w:val="center"/>
            <w:hideMark/>
          </w:tcPr>
          <w:p w14:paraId="29017A52"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20/11/2019</w:t>
            </w:r>
          </w:p>
        </w:tc>
        <w:tc>
          <w:tcPr>
            <w:tcW w:w="1460" w:type="dxa"/>
            <w:tcBorders>
              <w:top w:val="nil"/>
              <w:left w:val="nil"/>
              <w:bottom w:val="single" w:sz="4" w:space="0" w:color="auto"/>
              <w:right w:val="single" w:sz="4" w:space="0" w:color="auto"/>
            </w:tcBorders>
            <w:shd w:val="clear" w:color="auto" w:fill="auto"/>
            <w:vAlign w:val="center"/>
            <w:hideMark/>
          </w:tcPr>
          <w:p w14:paraId="38BE758E"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1</w:t>
            </w:r>
          </w:p>
        </w:tc>
      </w:tr>
      <w:tr w:rsidR="009B5DE2" w:rsidRPr="009B5DE2" w14:paraId="199925E5" w14:textId="77777777" w:rsidTr="009B5DE2">
        <w:trPr>
          <w:trHeight w:val="276"/>
        </w:trPr>
        <w:tc>
          <w:tcPr>
            <w:tcW w:w="1720" w:type="dxa"/>
            <w:tcBorders>
              <w:top w:val="nil"/>
              <w:left w:val="single" w:sz="4" w:space="0" w:color="auto"/>
              <w:bottom w:val="single" w:sz="4" w:space="0" w:color="auto"/>
              <w:right w:val="single" w:sz="4" w:space="0" w:color="auto"/>
            </w:tcBorders>
            <w:shd w:val="clear" w:color="auto" w:fill="auto"/>
            <w:vAlign w:val="center"/>
            <w:hideMark/>
          </w:tcPr>
          <w:p w14:paraId="7A0F5B64"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Check brake disc model</w:t>
            </w:r>
          </w:p>
        </w:tc>
        <w:tc>
          <w:tcPr>
            <w:tcW w:w="3140" w:type="dxa"/>
            <w:tcBorders>
              <w:top w:val="nil"/>
              <w:left w:val="nil"/>
              <w:bottom w:val="single" w:sz="4" w:space="0" w:color="auto"/>
              <w:right w:val="single" w:sz="4" w:space="0" w:color="auto"/>
            </w:tcBorders>
            <w:shd w:val="clear" w:color="auto" w:fill="auto"/>
            <w:vAlign w:val="center"/>
            <w:hideMark/>
          </w:tcPr>
          <w:p w14:paraId="3A31FF8B"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Check brake disc model</w:t>
            </w:r>
          </w:p>
        </w:tc>
        <w:tc>
          <w:tcPr>
            <w:tcW w:w="1580" w:type="dxa"/>
            <w:tcBorders>
              <w:top w:val="nil"/>
              <w:left w:val="nil"/>
              <w:bottom w:val="single" w:sz="4" w:space="0" w:color="auto"/>
              <w:right w:val="single" w:sz="4" w:space="0" w:color="auto"/>
            </w:tcBorders>
            <w:shd w:val="clear" w:color="auto" w:fill="auto"/>
            <w:vAlign w:val="center"/>
            <w:hideMark/>
          </w:tcPr>
          <w:p w14:paraId="2B2546D9"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20/11/2019</w:t>
            </w:r>
          </w:p>
        </w:tc>
        <w:tc>
          <w:tcPr>
            <w:tcW w:w="1780" w:type="dxa"/>
            <w:tcBorders>
              <w:top w:val="nil"/>
              <w:left w:val="nil"/>
              <w:bottom w:val="single" w:sz="4" w:space="0" w:color="auto"/>
              <w:right w:val="single" w:sz="4" w:space="0" w:color="auto"/>
            </w:tcBorders>
            <w:shd w:val="clear" w:color="auto" w:fill="auto"/>
            <w:vAlign w:val="center"/>
            <w:hideMark/>
          </w:tcPr>
          <w:p w14:paraId="501BB405"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20/11/2019</w:t>
            </w:r>
          </w:p>
        </w:tc>
        <w:tc>
          <w:tcPr>
            <w:tcW w:w="1460" w:type="dxa"/>
            <w:tcBorders>
              <w:top w:val="nil"/>
              <w:left w:val="nil"/>
              <w:bottom w:val="single" w:sz="4" w:space="0" w:color="auto"/>
              <w:right w:val="single" w:sz="4" w:space="0" w:color="auto"/>
            </w:tcBorders>
            <w:shd w:val="clear" w:color="auto" w:fill="auto"/>
            <w:vAlign w:val="center"/>
            <w:hideMark/>
          </w:tcPr>
          <w:p w14:paraId="51D5FEB4"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1</w:t>
            </w:r>
          </w:p>
        </w:tc>
      </w:tr>
      <w:tr w:rsidR="009B5DE2" w:rsidRPr="009B5DE2" w14:paraId="70A0491C" w14:textId="77777777" w:rsidTr="009B5DE2">
        <w:trPr>
          <w:trHeight w:val="276"/>
        </w:trPr>
        <w:tc>
          <w:tcPr>
            <w:tcW w:w="1720" w:type="dxa"/>
            <w:tcBorders>
              <w:top w:val="nil"/>
              <w:left w:val="single" w:sz="4" w:space="0" w:color="auto"/>
              <w:bottom w:val="single" w:sz="4" w:space="0" w:color="auto"/>
              <w:right w:val="single" w:sz="4" w:space="0" w:color="auto"/>
            </w:tcBorders>
            <w:shd w:val="clear" w:color="auto" w:fill="auto"/>
            <w:vAlign w:val="center"/>
            <w:hideMark/>
          </w:tcPr>
          <w:p w14:paraId="234F8840"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Establish brake disc model</w:t>
            </w:r>
          </w:p>
        </w:tc>
        <w:tc>
          <w:tcPr>
            <w:tcW w:w="3140" w:type="dxa"/>
            <w:tcBorders>
              <w:top w:val="nil"/>
              <w:left w:val="nil"/>
              <w:bottom w:val="single" w:sz="4" w:space="0" w:color="auto"/>
              <w:right w:val="single" w:sz="4" w:space="0" w:color="auto"/>
            </w:tcBorders>
            <w:shd w:val="clear" w:color="auto" w:fill="auto"/>
            <w:vAlign w:val="center"/>
            <w:hideMark/>
          </w:tcPr>
          <w:p w14:paraId="3D2AD2B8"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Establish brake disc model</w:t>
            </w:r>
          </w:p>
        </w:tc>
        <w:tc>
          <w:tcPr>
            <w:tcW w:w="1580" w:type="dxa"/>
            <w:tcBorders>
              <w:top w:val="nil"/>
              <w:left w:val="nil"/>
              <w:bottom w:val="single" w:sz="4" w:space="0" w:color="auto"/>
              <w:right w:val="single" w:sz="4" w:space="0" w:color="auto"/>
            </w:tcBorders>
            <w:shd w:val="clear" w:color="auto" w:fill="auto"/>
            <w:vAlign w:val="center"/>
            <w:hideMark/>
          </w:tcPr>
          <w:p w14:paraId="2EE2C405"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20/11/2019</w:t>
            </w:r>
          </w:p>
        </w:tc>
        <w:tc>
          <w:tcPr>
            <w:tcW w:w="1780" w:type="dxa"/>
            <w:tcBorders>
              <w:top w:val="nil"/>
              <w:left w:val="nil"/>
              <w:bottom w:val="single" w:sz="4" w:space="0" w:color="auto"/>
              <w:right w:val="single" w:sz="4" w:space="0" w:color="auto"/>
            </w:tcBorders>
            <w:shd w:val="clear" w:color="auto" w:fill="auto"/>
            <w:vAlign w:val="center"/>
            <w:hideMark/>
          </w:tcPr>
          <w:p w14:paraId="4C86D23A"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21/11/2019</w:t>
            </w:r>
          </w:p>
        </w:tc>
        <w:tc>
          <w:tcPr>
            <w:tcW w:w="1460" w:type="dxa"/>
            <w:tcBorders>
              <w:top w:val="nil"/>
              <w:left w:val="nil"/>
              <w:bottom w:val="single" w:sz="4" w:space="0" w:color="auto"/>
              <w:right w:val="single" w:sz="4" w:space="0" w:color="auto"/>
            </w:tcBorders>
            <w:shd w:val="clear" w:color="auto" w:fill="auto"/>
            <w:vAlign w:val="center"/>
            <w:hideMark/>
          </w:tcPr>
          <w:p w14:paraId="6B3BCFD0"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5</w:t>
            </w:r>
          </w:p>
        </w:tc>
      </w:tr>
      <w:tr w:rsidR="009B5DE2" w:rsidRPr="009B5DE2" w14:paraId="094FF9EF" w14:textId="77777777" w:rsidTr="009B5DE2">
        <w:trPr>
          <w:trHeight w:val="1344"/>
        </w:trPr>
        <w:tc>
          <w:tcPr>
            <w:tcW w:w="1720" w:type="dxa"/>
            <w:tcBorders>
              <w:top w:val="nil"/>
              <w:left w:val="single" w:sz="4" w:space="0" w:color="auto"/>
              <w:bottom w:val="single" w:sz="4" w:space="0" w:color="auto"/>
              <w:right w:val="single" w:sz="4" w:space="0" w:color="auto"/>
            </w:tcBorders>
            <w:shd w:val="clear" w:color="auto" w:fill="auto"/>
            <w:vAlign w:val="center"/>
            <w:hideMark/>
          </w:tcPr>
          <w:p w14:paraId="50219C66" w14:textId="755889F5"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The relationship between pedaling and braking</w:t>
            </w:r>
          </w:p>
        </w:tc>
        <w:tc>
          <w:tcPr>
            <w:tcW w:w="3140" w:type="dxa"/>
            <w:tcBorders>
              <w:top w:val="nil"/>
              <w:left w:val="nil"/>
              <w:bottom w:val="single" w:sz="4" w:space="0" w:color="auto"/>
              <w:right w:val="single" w:sz="4" w:space="0" w:color="auto"/>
            </w:tcBorders>
            <w:shd w:val="clear" w:color="auto" w:fill="auto"/>
            <w:vAlign w:val="center"/>
            <w:hideMark/>
          </w:tcPr>
          <w:p w14:paraId="3479DE2E"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 xml:space="preserve">Find the relationship between pedal and brake force: linear or nonlinear </w:t>
            </w:r>
          </w:p>
        </w:tc>
        <w:tc>
          <w:tcPr>
            <w:tcW w:w="1580" w:type="dxa"/>
            <w:tcBorders>
              <w:top w:val="nil"/>
              <w:left w:val="nil"/>
              <w:bottom w:val="single" w:sz="4" w:space="0" w:color="auto"/>
              <w:right w:val="single" w:sz="4" w:space="0" w:color="auto"/>
            </w:tcBorders>
            <w:shd w:val="clear" w:color="auto" w:fill="auto"/>
            <w:vAlign w:val="center"/>
            <w:hideMark/>
          </w:tcPr>
          <w:p w14:paraId="424D5E7B"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25/11/2019</w:t>
            </w:r>
          </w:p>
        </w:tc>
        <w:tc>
          <w:tcPr>
            <w:tcW w:w="1780" w:type="dxa"/>
            <w:tcBorders>
              <w:top w:val="nil"/>
              <w:left w:val="nil"/>
              <w:bottom w:val="single" w:sz="4" w:space="0" w:color="auto"/>
              <w:right w:val="single" w:sz="4" w:space="0" w:color="auto"/>
            </w:tcBorders>
            <w:shd w:val="clear" w:color="auto" w:fill="auto"/>
            <w:vAlign w:val="center"/>
            <w:hideMark/>
          </w:tcPr>
          <w:p w14:paraId="2D2E715F"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25/11/2019</w:t>
            </w:r>
          </w:p>
        </w:tc>
        <w:tc>
          <w:tcPr>
            <w:tcW w:w="1460" w:type="dxa"/>
            <w:tcBorders>
              <w:top w:val="nil"/>
              <w:left w:val="nil"/>
              <w:bottom w:val="single" w:sz="4" w:space="0" w:color="auto"/>
              <w:right w:val="single" w:sz="4" w:space="0" w:color="auto"/>
            </w:tcBorders>
            <w:shd w:val="clear" w:color="auto" w:fill="auto"/>
            <w:vAlign w:val="center"/>
            <w:hideMark/>
          </w:tcPr>
          <w:p w14:paraId="69C0176F"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4</w:t>
            </w:r>
          </w:p>
        </w:tc>
      </w:tr>
      <w:tr w:rsidR="009B5DE2" w:rsidRPr="009B5DE2" w14:paraId="49DF7304" w14:textId="77777777" w:rsidTr="009B5DE2">
        <w:trPr>
          <w:trHeight w:val="828"/>
        </w:trPr>
        <w:tc>
          <w:tcPr>
            <w:tcW w:w="1720" w:type="dxa"/>
            <w:tcBorders>
              <w:top w:val="nil"/>
              <w:left w:val="single" w:sz="4" w:space="0" w:color="auto"/>
              <w:bottom w:val="single" w:sz="4" w:space="0" w:color="auto"/>
              <w:right w:val="single" w:sz="4" w:space="0" w:color="auto"/>
            </w:tcBorders>
            <w:shd w:val="clear" w:color="auto" w:fill="auto"/>
            <w:vAlign w:val="center"/>
            <w:hideMark/>
          </w:tcPr>
          <w:p w14:paraId="5C33FBEC" w14:textId="585C9440"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lastRenderedPageBreak/>
              <w:t xml:space="preserve">Search and collect information of </w:t>
            </w:r>
            <w:r w:rsidR="00C122E1" w:rsidRPr="009B5DE2">
              <w:rPr>
                <w:rFonts w:ascii="等线" w:eastAsia="等线" w:hAnsi="等线" w:cs="宋体"/>
                <w:color w:val="000000"/>
                <w:kern w:val="0"/>
                <w:sz w:val="22"/>
              </w:rPr>
              <w:t>adjustable brake</w:t>
            </w:r>
            <w:r w:rsidRPr="009B5DE2">
              <w:rPr>
                <w:rFonts w:ascii="等线" w:eastAsia="等线" w:hAnsi="等线" w:cs="宋体" w:hint="eastAsia"/>
                <w:color w:val="000000"/>
                <w:kern w:val="0"/>
                <w:sz w:val="22"/>
              </w:rPr>
              <w:t xml:space="preserve"> bias</w:t>
            </w:r>
          </w:p>
        </w:tc>
        <w:tc>
          <w:tcPr>
            <w:tcW w:w="3140" w:type="dxa"/>
            <w:tcBorders>
              <w:top w:val="nil"/>
              <w:left w:val="nil"/>
              <w:bottom w:val="single" w:sz="4" w:space="0" w:color="auto"/>
              <w:right w:val="single" w:sz="4" w:space="0" w:color="auto"/>
            </w:tcBorders>
            <w:shd w:val="clear" w:color="auto" w:fill="auto"/>
            <w:vAlign w:val="center"/>
            <w:hideMark/>
          </w:tcPr>
          <w:p w14:paraId="51546C1E"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 xml:space="preserve">Search and collect information of adjustable </w:t>
            </w:r>
            <w:r w:rsidRPr="009B5DE2">
              <w:rPr>
                <w:rFonts w:ascii="等线" w:eastAsia="等线" w:hAnsi="等线" w:cs="宋体" w:hint="eastAsia"/>
                <w:color w:val="000000"/>
                <w:kern w:val="0"/>
                <w:sz w:val="22"/>
              </w:rPr>
              <w:br/>
              <w:t>brake bias</w:t>
            </w:r>
          </w:p>
        </w:tc>
        <w:tc>
          <w:tcPr>
            <w:tcW w:w="1580" w:type="dxa"/>
            <w:tcBorders>
              <w:top w:val="nil"/>
              <w:left w:val="nil"/>
              <w:bottom w:val="single" w:sz="4" w:space="0" w:color="auto"/>
              <w:right w:val="single" w:sz="4" w:space="0" w:color="auto"/>
            </w:tcBorders>
            <w:shd w:val="clear" w:color="auto" w:fill="auto"/>
            <w:vAlign w:val="center"/>
            <w:hideMark/>
          </w:tcPr>
          <w:p w14:paraId="2EC49D81"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26/11/2019</w:t>
            </w:r>
          </w:p>
        </w:tc>
        <w:tc>
          <w:tcPr>
            <w:tcW w:w="1780" w:type="dxa"/>
            <w:tcBorders>
              <w:top w:val="nil"/>
              <w:left w:val="nil"/>
              <w:bottom w:val="single" w:sz="4" w:space="0" w:color="auto"/>
              <w:right w:val="single" w:sz="4" w:space="0" w:color="auto"/>
            </w:tcBorders>
            <w:shd w:val="clear" w:color="auto" w:fill="auto"/>
            <w:vAlign w:val="center"/>
            <w:hideMark/>
          </w:tcPr>
          <w:p w14:paraId="47DB3933"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26/11/2019</w:t>
            </w:r>
          </w:p>
        </w:tc>
        <w:tc>
          <w:tcPr>
            <w:tcW w:w="1460" w:type="dxa"/>
            <w:tcBorders>
              <w:top w:val="nil"/>
              <w:left w:val="nil"/>
              <w:bottom w:val="single" w:sz="4" w:space="0" w:color="auto"/>
              <w:right w:val="single" w:sz="4" w:space="0" w:color="auto"/>
            </w:tcBorders>
            <w:shd w:val="clear" w:color="auto" w:fill="auto"/>
            <w:vAlign w:val="center"/>
            <w:hideMark/>
          </w:tcPr>
          <w:p w14:paraId="402E437A"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4</w:t>
            </w:r>
          </w:p>
        </w:tc>
      </w:tr>
      <w:tr w:rsidR="009B5DE2" w:rsidRPr="009B5DE2" w14:paraId="26BEA096" w14:textId="77777777" w:rsidTr="009B5DE2">
        <w:trPr>
          <w:trHeight w:val="276"/>
        </w:trPr>
        <w:tc>
          <w:tcPr>
            <w:tcW w:w="1720" w:type="dxa"/>
            <w:tcBorders>
              <w:top w:val="nil"/>
              <w:left w:val="single" w:sz="4" w:space="0" w:color="auto"/>
              <w:bottom w:val="single" w:sz="4" w:space="0" w:color="auto"/>
              <w:right w:val="single" w:sz="4" w:space="0" w:color="auto"/>
            </w:tcBorders>
            <w:shd w:val="clear" w:color="auto" w:fill="auto"/>
            <w:vAlign w:val="center"/>
            <w:hideMark/>
          </w:tcPr>
          <w:p w14:paraId="1C4C362C"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Design braking system</w:t>
            </w:r>
          </w:p>
        </w:tc>
        <w:tc>
          <w:tcPr>
            <w:tcW w:w="3140" w:type="dxa"/>
            <w:tcBorders>
              <w:top w:val="nil"/>
              <w:left w:val="nil"/>
              <w:bottom w:val="single" w:sz="4" w:space="0" w:color="auto"/>
              <w:right w:val="single" w:sz="4" w:space="0" w:color="auto"/>
            </w:tcBorders>
            <w:shd w:val="clear" w:color="auto" w:fill="auto"/>
            <w:vAlign w:val="center"/>
            <w:hideMark/>
          </w:tcPr>
          <w:p w14:paraId="32C70808"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Design braking system</w:t>
            </w:r>
          </w:p>
        </w:tc>
        <w:tc>
          <w:tcPr>
            <w:tcW w:w="1580" w:type="dxa"/>
            <w:tcBorders>
              <w:top w:val="nil"/>
              <w:left w:val="nil"/>
              <w:bottom w:val="single" w:sz="4" w:space="0" w:color="auto"/>
              <w:right w:val="single" w:sz="4" w:space="0" w:color="auto"/>
            </w:tcBorders>
            <w:shd w:val="clear" w:color="auto" w:fill="auto"/>
            <w:vAlign w:val="center"/>
            <w:hideMark/>
          </w:tcPr>
          <w:p w14:paraId="188BF0C7"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27/11/2019</w:t>
            </w:r>
          </w:p>
        </w:tc>
        <w:tc>
          <w:tcPr>
            <w:tcW w:w="1780" w:type="dxa"/>
            <w:tcBorders>
              <w:top w:val="nil"/>
              <w:left w:val="nil"/>
              <w:bottom w:val="single" w:sz="4" w:space="0" w:color="auto"/>
              <w:right w:val="single" w:sz="4" w:space="0" w:color="auto"/>
            </w:tcBorders>
            <w:shd w:val="clear" w:color="auto" w:fill="auto"/>
            <w:vAlign w:val="center"/>
            <w:hideMark/>
          </w:tcPr>
          <w:p w14:paraId="4BA0BBEA"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29/11/2019</w:t>
            </w:r>
          </w:p>
        </w:tc>
        <w:tc>
          <w:tcPr>
            <w:tcW w:w="1460" w:type="dxa"/>
            <w:tcBorders>
              <w:top w:val="nil"/>
              <w:left w:val="nil"/>
              <w:bottom w:val="single" w:sz="4" w:space="0" w:color="auto"/>
              <w:right w:val="single" w:sz="4" w:space="0" w:color="auto"/>
            </w:tcBorders>
            <w:shd w:val="clear" w:color="auto" w:fill="auto"/>
            <w:vAlign w:val="center"/>
            <w:hideMark/>
          </w:tcPr>
          <w:p w14:paraId="7055CDA2"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10</w:t>
            </w:r>
          </w:p>
        </w:tc>
      </w:tr>
      <w:tr w:rsidR="009B5DE2" w:rsidRPr="009B5DE2" w14:paraId="40B8CC21" w14:textId="77777777" w:rsidTr="009B5DE2">
        <w:trPr>
          <w:trHeight w:val="276"/>
        </w:trPr>
        <w:tc>
          <w:tcPr>
            <w:tcW w:w="1720" w:type="dxa"/>
            <w:tcBorders>
              <w:top w:val="nil"/>
              <w:left w:val="single" w:sz="4" w:space="0" w:color="auto"/>
              <w:bottom w:val="single" w:sz="4" w:space="0" w:color="auto"/>
              <w:right w:val="single" w:sz="4" w:space="0" w:color="auto"/>
            </w:tcBorders>
            <w:shd w:val="clear" w:color="auto" w:fill="auto"/>
            <w:vAlign w:val="center"/>
            <w:hideMark/>
          </w:tcPr>
          <w:p w14:paraId="7A236125"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Improve after evaluation</w:t>
            </w:r>
          </w:p>
        </w:tc>
        <w:tc>
          <w:tcPr>
            <w:tcW w:w="3140" w:type="dxa"/>
            <w:tcBorders>
              <w:top w:val="nil"/>
              <w:left w:val="nil"/>
              <w:bottom w:val="single" w:sz="4" w:space="0" w:color="auto"/>
              <w:right w:val="single" w:sz="4" w:space="0" w:color="auto"/>
            </w:tcBorders>
            <w:shd w:val="clear" w:color="auto" w:fill="auto"/>
            <w:vAlign w:val="center"/>
            <w:hideMark/>
          </w:tcPr>
          <w:p w14:paraId="3A52D3A9"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Improve after evaluation</w:t>
            </w:r>
          </w:p>
        </w:tc>
        <w:tc>
          <w:tcPr>
            <w:tcW w:w="1580" w:type="dxa"/>
            <w:tcBorders>
              <w:top w:val="nil"/>
              <w:left w:val="nil"/>
              <w:bottom w:val="single" w:sz="4" w:space="0" w:color="auto"/>
              <w:right w:val="single" w:sz="4" w:space="0" w:color="auto"/>
            </w:tcBorders>
            <w:shd w:val="clear" w:color="auto" w:fill="auto"/>
            <w:vAlign w:val="center"/>
            <w:hideMark/>
          </w:tcPr>
          <w:p w14:paraId="168EC0C1"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2/12/2019</w:t>
            </w:r>
          </w:p>
        </w:tc>
        <w:tc>
          <w:tcPr>
            <w:tcW w:w="1780" w:type="dxa"/>
            <w:tcBorders>
              <w:top w:val="nil"/>
              <w:left w:val="nil"/>
              <w:bottom w:val="single" w:sz="4" w:space="0" w:color="auto"/>
              <w:right w:val="single" w:sz="4" w:space="0" w:color="auto"/>
            </w:tcBorders>
            <w:shd w:val="clear" w:color="auto" w:fill="auto"/>
            <w:vAlign w:val="center"/>
            <w:hideMark/>
          </w:tcPr>
          <w:p w14:paraId="7D857517"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13/12/2019</w:t>
            </w:r>
          </w:p>
        </w:tc>
        <w:tc>
          <w:tcPr>
            <w:tcW w:w="1460" w:type="dxa"/>
            <w:tcBorders>
              <w:top w:val="nil"/>
              <w:left w:val="nil"/>
              <w:bottom w:val="single" w:sz="4" w:space="0" w:color="auto"/>
              <w:right w:val="single" w:sz="4" w:space="0" w:color="auto"/>
            </w:tcBorders>
            <w:shd w:val="clear" w:color="auto" w:fill="auto"/>
            <w:vAlign w:val="center"/>
            <w:hideMark/>
          </w:tcPr>
          <w:p w14:paraId="03E9F06A"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8</w:t>
            </w:r>
          </w:p>
        </w:tc>
      </w:tr>
      <w:tr w:rsidR="009B5DE2" w:rsidRPr="009B5DE2" w14:paraId="374CB5FC" w14:textId="77777777" w:rsidTr="009B5DE2">
        <w:trPr>
          <w:trHeight w:val="552"/>
        </w:trPr>
        <w:tc>
          <w:tcPr>
            <w:tcW w:w="1720" w:type="dxa"/>
            <w:tcBorders>
              <w:top w:val="nil"/>
              <w:left w:val="single" w:sz="4" w:space="0" w:color="auto"/>
              <w:bottom w:val="single" w:sz="4" w:space="0" w:color="auto"/>
              <w:right w:val="single" w:sz="4" w:space="0" w:color="auto"/>
            </w:tcBorders>
            <w:shd w:val="clear" w:color="auto" w:fill="auto"/>
            <w:vAlign w:val="center"/>
            <w:hideMark/>
          </w:tcPr>
          <w:p w14:paraId="0C7BDB9E"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 xml:space="preserve">Investigate limitations in manufacturing </w:t>
            </w:r>
          </w:p>
        </w:tc>
        <w:tc>
          <w:tcPr>
            <w:tcW w:w="3140" w:type="dxa"/>
            <w:tcBorders>
              <w:top w:val="nil"/>
              <w:left w:val="nil"/>
              <w:bottom w:val="single" w:sz="4" w:space="0" w:color="auto"/>
              <w:right w:val="single" w:sz="4" w:space="0" w:color="auto"/>
            </w:tcBorders>
            <w:shd w:val="clear" w:color="auto" w:fill="auto"/>
            <w:vAlign w:val="center"/>
            <w:hideMark/>
          </w:tcPr>
          <w:p w14:paraId="06A4F6C5"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 xml:space="preserve">Investigate limitations in manufacturing </w:t>
            </w:r>
          </w:p>
        </w:tc>
        <w:tc>
          <w:tcPr>
            <w:tcW w:w="1580" w:type="dxa"/>
            <w:tcBorders>
              <w:top w:val="nil"/>
              <w:left w:val="nil"/>
              <w:bottom w:val="single" w:sz="4" w:space="0" w:color="auto"/>
              <w:right w:val="single" w:sz="4" w:space="0" w:color="auto"/>
            </w:tcBorders>
            <w:shd w:val="clear" w:color="auto" w:fill="auto"/>
            <w:vAlign w:val="center"/>
            <w:hideMark/>
          </w:tcPr>
          <w:p w14:paraId="019BAA27"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6/1/2020</w:t>
            </w:r>
          </w:p>
        </w:tc>
        <w:tc>
          <w:tcPr>
            <w:tcW w:w="1780" w:type="dxa"/>
            <w:tcBorders>
              <w:top w:val="nil"/>
              <w:left w:val="nil"/>
              <w:bottom w:val="single" w:sz="4" w:space="0" w:color="auto"/>
              <w:right w:val="single" w:sz="4" w:space="0" w:color="auto"/>
            </w:tcBorders>
            <w:shd w:val="clear" w:color="auto" w:fill="auto"/>
            <w:vAlign w:val="center"/>
            <w:hideMark/>
          </w:tcPr>
          <w:p w14:paraId="4BDB51B0"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17/11/2019</w:t>
            </w:r>
          </w:p>
        </w:tc>
        <w:tc>
          <w:tcPr>
            <w:tcW w:w="1460" w:type="dxa"/>
            <w:tcBorders>
              <w:top w:val="nil"/>
              <w:left w:val="nil"/>
              <w:bottom w:val="single" w:sz="4" w:space="0" w:color="auto"/>
              <w:right w:val="single" w:sz="4" w:space="0" w:color="auto"/>
            </w:tcBorders>
            <w:shd w:val="clear" w:color="auto" w:fill="auto"/>
            <w:vAlign w:val="center"/>
            <w:hideMark/>
          </w:tcPr>
          <w:p w14:paraId="37D9BDA2"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6</w:t>
            </w:r>
          </w:p>
        </w:tc>
      </w:tr>
      <w:tr w:rsidR="009B5DE2" w:rsidRPr="009B5DE2" w14:paraId="58D621E9" w14:textId="77777777" w:rsidTr="009B5DE2">
        <w:trPr>
          <w:trHeight w:val="276"/>
        </w:trPr>
        <w:tc>
          <w:tcPr>
            <w:tcW w:w="1720" w:type="dxa"/>
            <w:tcBorders>
              <w:top w:val="nil"/>
              <w:left w:val="single" w:sz="4" w:space="0" w:color="auto"/>
              <w:bottom w:val="single" w:sz="4" w:space="0" w:color="auto"/>
              <w:right w:val="single" w:sz="4" w:space="0" w:color="auto"/>
            </w:tcBorders>
            <w:shd w:val="clear" w:color="auto" w:fill="auto"/>
            <w:vAlign w:val="center"/>
            <w:hideMark/>
          </w:tcPr>
          <w:p w14:paraId="14EE5EFD"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Improved braking system</w:t>
            </w:r>
          </w:p>
        </w:tc>
        <w:tc>
          <w:tcPr>
            <w:tcW w:w="3140" w:type="dxa"/>
            <w:tcBorders>
              <w:top w:val="nil"/>
              <w:left w:val="nil"/>
              <w:bottom w:val="single" w:sz="4" w:space="0" w:color="auto"/>
              <w:right w:val="single" w:sz="4" w:space="0" w:color="auto"/>
            </w:tcBorders>
            <w:shd w:val="clear" w:color="auto" w:fill="auto"/>
            <w:vAlign w:val="center"/>
            <w:hideMark/>
          </w:tcPr>
          <w:p w14:paraId="17BECC9B"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Improve based on restrictions</w:t>
            </w:r>
          </w:p>
        </w:tc>
        <w:tc>
          <w:tcPr>
            <w:tcW w:w="1580" w:type="dxa"/>
            <w:tcBorders>
              <w:top w:val="nil"/>
              <w:left w:val="nil"/>
              <w:bottom w:val="single" w:sz="4" w:space="0" w:color="auto"/>
              <w:right w:val="single" w:sz="4" w:space="0" w:color="auto"/>
            </w:tcBorders>
            <w:shd w:val="clear" w:color="auto" w:fill="auto"/>
            <w:vAlign w:val="center"/>
            <w:hideMark/>
          </w:tcPr>
          <w:p w14:paraId="0DBC0EBC"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20/1/2020</w:t>
            </w:r>
          </w:p>
        </w:tc>
        <w:tc>
          <w:tcPr>
            <w:tcW w:w="1780" w:type="dxa"/>
            <w:tcBorders>
              <w:top w:val="nil"/>
              <w:left w:val="nil"/>
              <w:bottom w:val="single" w:sz="4" w:space="0" w:color="auto"/>
              <w:right w:val="single" w:sz="4" w:space="0" w:color="auto"/>
            </w:tcBorders>
            <w:shd w:val="clear" w:color="auto" w:fill="auto"/>
            <w:vAlign w:val="center"/>
            <w:hideMark/>
          </w:tcPr>
          <w:p w14:paraId="028DED29"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24/1/2020</w:t>
            </w:r>
          </w:p>
        </w:tc>
        <w:tc>
          <w:tcPr>
            <w:tcW w:w="1460" w:type="dxa"/>
            <w:tcBorders>
              <w:top w:val="nil"/>
              <w:left w:val="nil"/>
              <w:bottom w:val="single" w:sz="4" w:space="0" w:color="auto"/>
              <w:right w:val="single" w:sz="4" w:space="0" w:color="auto"/>
            </w:tcBorders>
            <w:shd w:val="clear" w:color="auto" w:fill="auto"/>
            <w:vAlign w:val="center"/>
            <w:hideMark/>
          </w:tcPr>
          <w:p w14:paraId="19CFED7A"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8</w:t>
            </w:r>
          </w:p>
        </w:tc>
      </w:tr>
      <w:tr w:rsidR="009B5DE2" w:rsidRPr="009B5DE2" w14:paraId="1D6E677A" w14:textId="77777777" w:rsidTr="009B5DE2">
        <w:trPr>
          <w:trHeight w:val="552"/>
        </w:trPr>
        <w:tc>
          <w:tcPr>
            <w:tcW w:w="1720" w:type="dxa"/>
            <w:tcBorders>
              <w:top w:val="nil"/>
              <w:left w:val="single" w:sz="4" w:space="0" w:color="auto"/>
              <w:bottom w:val="single" w:sz="4" w:space="0" w:color="auto"/>
              <w:right w:val="single" w:sz="4" w:space="0" w:color="auto"/>
            </w:tcBorders>
            <w:shd w:val="clear" w:color="auto" w:fill="auto"/>
            <w:vAlign w:val="center"/>
            <w:hideMark/>
          </w:tcPr>
          <w:p w14:paraId="29DFC827"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Propose overall improvement measures</w:t>
            </w:r>
          </w:p>
        </w:tc>
        <w:tc>
          <w:tcPr>
            <w:tcW w:w="3140" w:type="dxa"/>
            <w:tcBorders>
              <w:top w:val="nil"/>
              <w:left w:val="nil"/>
              <w:bottom w:val="single" w:sz="4" w:space="0" w:color="auto"/>
              <w:right w:val="single" w:sz="4" w:space="0" w:color="auto"/>
            </w:tcBorders>
            <w:shd w:val="clear" w:color="auto" w:fill="auto"/>
            <w:vAlign w:val="center"/>
            <w:hideMark/>
          </w:tcPr>
          <w:p w14:paraId="090E5836"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Propose overall improvement measures</w:t>
            </w:r>
          </w:p>
        </w:tc>
        <w:tc>
          <w:tcPr>
            <w:tcW w:w="1580" w:type="dxa"/>
            <w:tcBorders>
              <w:top w:val="nil"/>
              <w:left w:val="nil"/>
              <w:bottom w:val="single" w:sz="4" w:space="0" w:color="auto"/>
              <w:right w:val="single" w:sz="4" w:space="0" w:color="auto"/>
            </w:tcBorders>
            <w:shd w:val="clear" w:color="auto" w:fill="auto"/>
            <w:vAlign w:val="center"/>
            <w:hideMark/>
          </w:tcPr>
          <w:p w14:paraId="065AD382"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27/1/2020</w:t>
            </w:r>
          </w:p>
        </w:tc>
        <w:tc>
          <w:tcPr>
            <w:tcW w:w="1780" w:type="dxa"/>
            <w:tcBorders>
              <w:top w:val="nil"/>
              <w:left w:val="nil"/>
              <w:bottom w:val="single" w:sz="4" w:space="0" w:color="auto"/>
              <w:right w:val="single" w:sz="4" w:space="0" w:color="auto"/>
            </w:tcBorders>
            <w:shd w:val="clear" w:color="auto" w:fill="auto"/>
            <w:vAlign w:val="center"/>
            <w:hideMark/>
          </w:tcPr>
          <w:p w14:paraId="6570C511"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31/1/2020</w:t>
            </w:r>
          </w:p>
        </w:tc>
        <w:tc>
          <w:tcPr>
            <w:tcW w:w="1460" w:type="dxa"/>
            <w:tcBorders>
              <w:top w:val="nil"/>
              <w:left w:val="nil"/>
              <w:bottom w:val="single" w:sz="4" w:space="0" w:color="auto"/>
              <w:right w:val="single" w:sz="4" w:space="0" w:color="auto"/>
            </w:tcBorders>
            <w:shd w:val="clear" w:color="auto" w:fill="auto"/>
            <w:vAlign w:val="center"/>
            <w:hideMark/>
          </w:tcPr>
          <w:p w14:paraId="324508C6"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10</w:t>
            </w:r>
          </w:p>
        </w:tc>
      </w:tr>
      <w:tr w:rsidR="009B5DE2" w:rsidRPr="009B5DE2" w14:paraId="6555C3A8" w14:textId="77777777" w:rsidTr="009B5DE2">
        <w:trPr>
          <w:trHeight w:val="552"/>
        </w:trPr>
        <w:tc>
          <w:tcPr>
            <w:tcW w:w="1720" w:type="dxa"/>
            <w:tcBorders>
              <w:top w:val="nil"/>
              <w:left w:val="single" w:sz="4" w:space="0" w:color="auto"/>
              <w:bottom w:val="single" w:sz="4" w:space="0" w:color="auto"/>
              <w:right w:val="single" w:sz="4" w:space="0" w:color="auto"/>
            </w:tcBorders>
            <w:shd w:val="clear" w:color="auto" w:fill="auto"/>
            <w:vAlign w:val="center"/>
            <w:hideMark/>
          </w:tcPr>
          <w:p w14:paraId="2F847B1A"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Implement improvement measures</w:t>
            </w:r>
          </w:p>
        </w:tc>
        <w:tc>
          <w:tcPr>
            <w:tcW w:w="3140" w:type="dxa"/>
            <w:tcBorders>
              <w:top w:val="nil"/>
              <w:left w:val="nil"/>
              <w:bottom w:val="single" w:sz="4" w:space="0" w:color="auto"/>
              <w:right w:val="single" w:sz="4" w:space="0" w:color="auto"/>
            </w:tcBorders>
            <w:shd w:val="clear" w:color="auto" w:fill="auto"/>
            <w:vAlign w:val="center"/>
            <w:hideMark/>
          </w:tcPr>
          <w:p w14:paraId="08736EBD"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Implement improvement measures</w:t>
            </w:r>
          </w:p>
        </w:tc>
        <w:tc>
          <w:tcPr>
            <w:tcW w:w="1580" w:type="dxa"/>
            <w:tcBorders>
              <w:top w:val="nil"/>
              <w:left w:val="nil"/>
              <w:bottom w:val="single" w:sz="4" w:space="0" w:color="auto"/>
              <w:right w:val="single" w:sz="4" w:space="0" w:color="auto"/>
            </w:tcBorders>
            <w:shd w:val="clear" w:color="auto" w:fill="auto"/>
            <w:vAlign w:val="center"/>
            <w:hideMark/>
          </w:tcPr>
          <w:p w14:paraId="4F6BF76A"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3/2/2020</w:t>
            </w:r>
          </w:p>
        </w:tc>
        <w:tc>
          <w:tcPr>
            <w:tcW w:w="1780" w:type="dxa"/>
            <w:tcBorders>
              <w:top w:val="nil"/>
              <w:left w:val="nil"/>
              <w:bottom w:val="single" w:sz="4" w:space="0" w:color="auto"/>
              <w:right w:val="single" w:sz="4" w:space="0" w:color="auto"/>
            </w:tcBorders>
            <w:shd w:val="clear" w:color="auto" w:fill="auto"/>
            <w:vAlign w:val="center"/>
            <w:hideMark/>
          </w:tcPr>
          <w:p w14:paraId="7BFF8488"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14/2/2019</w:t>
            </w:r>
          </w:p>
        </w:tc>
        <w:tc>
          <w:tcPr>
            <w:tcW w:w="1460" w:type="dxa"/>
            <w:tcBorders>
              <w:top w:val="nil"/>
              <w:left w:val="nil"/>
              <w:bottom w:val="single" w:sz="4" w:space="0" w:color="auto"/>
              <w:right w:val="single" w:sz="4" w:space="0" w:color="auto"/>
            </w:tcBorders>
            <w:shd w:val="clear" w:color="auto" w:fill="auto"/>
            <w:vAlign w:val="center"/>
            <w:hideMark/>
          </w:tcPr>
          <w:p w14:paraId="148C4C3F"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14</w:t>
            </w:r>
          </w:p>
        </w:tc>
      </w:tr>
      <w:tr w:rsidR="009B5DE2" w:rsidRPr="009B5DE2" w14:paraId="71606845" w14:textId="77777777" w:rsidTr="009B5DE2">
        <w:trPr>
          <w:trHeight w:val="552"/>
        </w:trPr>
        <w:tc>
          <w:tcPr>
            <w:tcW w:w="1720" w:type="dxa"/>
            <w:tcBorders>
              <w:top w:val="nil"/>
              <w:left w:val="single" w:sz="4" w:space="0" w:color="auto"/>
              <w:bottom w:val="single" w:sz="4" w:space="0" w:color="auto"/>
              <w:right w:val="single" w:sz="4" w:space="0" w:color="auto"/>
            </w:tcBorders>
            <w:shd w:val="clear" w:color="auto" w:fill="auto"/>
            <w:vAlign w:val="center"/>
            <w:hideMark/>
          </w:tcPr>
          <w:p w14:paraId="263FFBC5"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 xml:space="preserve">Investigate limitations in manufacturing </w:t>
            </w:r>
          </w:p>
        </w:tc>
        <w:tc>
          <w:tcPr>
            <w:tcW w:w="3140" w:type="dxa"/>
            <w:tcBorders>
              <w:top w:val="nil"/>
              <w:left w:val="nil"/>
              <w:bottom w:val="single" w:sz="4" w:space="0" w:color="auto"/>
              <w:right w:val="single" w:sz="4" w:space="0" w:color="auto"/>
            </w:tcBorders>
            <w:shd w:val="clear" w:color="auto" w:fill="auto"/>
            <w:vAlign w:val="center"/>
            <w:hideMark/>
          </w:tcPr>
          <w:p w14:paraId="7FAA7214"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 xml:space="preserve">Investigate limitations in manufacturing </w:t>
            </w:r>
          </w:p>
        </w:tc>
        <w:tc>
          <w:tcPr>
            <w:tcW w:w="1580" w:type="dxa"/>
            <w:tcBorders>
              <w:top w:val="nil"/>
              <w:left w:val="nil"/>
              <w:bottom w:val="single" w:sz="4" w:space="0" w:color="auto"/>
              <w:right w:val="single" w:sz="4" w:space="0" w:color="auto"/>
            </w:tcBorders>
            <w:shd w:val="clear" w:color="auto" w:fill="auto"/>
            <w:vAlign w:val="center"/>
            <w:hideMark/>
          </w:tcPr>
          <w:p w14:paraId="48E76E57"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17/2/2020</w:t>
            </w:r>
          </w:p>
        </w:tc>
        <w:tc>
          <w:tcPr>
            <w:tcW w:w="1780" w:type="dxa"/>
            <w:tcBorders>
              <w:top w:val="nil"/>
              <w:left w:val="nil"/>
              <w:bottom w:val="single" w:sz="4" w:space="0" w:color="auto"/>
              <w:right w:val="single" w:sz="4" w:space="0" w:color="auto"/>
            </w:tcBorders>
            <w:shd w:val="clear" w:color="auto" w:fill="auto"/>
            <w:vAlign w:val="center"/>
            <w:hideMark/>
          </w:tcPr>
          <w:p w14:paraId="7180C9DB"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21/2/2020</w:t>
            </w:r>
          </w:p>
        </w:tc>
        <w:tc>
          <w:tcPr>
            <w:tcW w:w="1460" w:type="dxa"/>
            <w:tcBorders>
              <w:top w:val="nil"/>
              <w:left w:val="nil"/>
              <w:bottom w:val="single" w:sz="4" w:space="0" w:color="auto"/>
              <w:right w:val="single" w:sz="4" w:space="0" w:color="auto"/>
            </w:tcBorders>
            <w:shd w:val="clear" w:color="auto" w:fill="auto"/>
            <w:vAlign w:val="center"/>
            <w:hideMark/>
          </w:tcPr>
          <w:p w14:paraId="74CCD6FC"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6</w:t>
            </w:r>
          </w:p>
        </w:tc>
      </w:tr>
      <w:tr w:rsidR="009B5DE2" w:rsidRPr="009B5DE2" w14:paraId="67E679A0" w14:textId="77777777" w:rsidTr="009B5DE2">
        <w:trPr>
          <w:trHeight w:val="552"/>
        </w:trPr>
        <w:tc>
          <w:tcPr>
            <w:tcW w:w="1720" w:type="dxa"/>
            <w:tcBorders>
              <w:top w:val="nil"/>
              <w:left w:val="single" w:sz="4" w:space="0" w:color="auto"/>
              <w:bottom w:val="single" w:sz="4" w:space="0" w:color="auto"/>
              <w:right w:val="single" w:sz="4" w:space="0" w:color="auto"/>
            </w:tcBorders>
            <w:shd w:val="clear" w:color="auto" w:fill="auto"/>
            <w:vAlign w:val="center"/>
            <w:hideMark/>
          </w:tcPr>
          <w:p w14:paraId="1A8D2078"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Manufacturing various parts of the car</w:t>
            </w:r>
          </w:p>
        </w:tc>
        <w:tc>
          <w:tcPr>
            <w:tcW w:w="3140" w:type="dxa"/>
            <w:tcBorders>
              <w:top w:val="nil"/>
              <w:left w:val="nil"/>
              <w:bottom w:val="single" w:sz="4" w:space="0" w:color="auto"/>
              <w:right w:val="single" w:sz="4" w:space="0" w:color="auto"/>
            </w:tcBorders>
            <w:shd w:val="clear" w:color="auto" w:fill="auto"/>
            <w:vAlign w:val="center"/>
            <w:hideMark/>
          </w:tcPr>
          <w:p w14:paraId="332369BF"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Manufacturing various parts of the car</w:t>
            </w:r>
          </w:p>
        </w:tc>
        <w:tc>
          <w:tcPr>
            <w:tcW w:w="1580" w:type="dxa"/>
            <w:tcBorders>
              <w:top w:val="nil"/>
              <w:left w:val="nil"/>
              <w:bottom w:val="single" w:sz="4" w:space="0" w:color="auto"/>
              <w:right w:val="single" w:sz="4" w:space="0" w:color="auto"/>
            </w:tcBorders>
            <w:shd w:val="clear" w:color="auto" w:fill="auto"/>
            <w:vAlign w:val="center"/>
            <w:hideMark/>
          </w:tcPr>
          <w:p w14:paraId="709C892B"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24/2/2020</w:t>
            </w:r>
          </w:p>
        </w:tc>
        <w:tc>
          <w:tcPr>
            <w:tcW w:w="1780" w:type="dxa"/>
            <w:tcBorders>
              <w:top w:val="nil"/>
              <w:left w:val="nil"/>
              <w:bottom w:val="single" w:sz="4" w:space="0" w:color="auto"/>
              <w:right w:val="single" w:sz="4" w:space="0" w:color="auto"/>
            </w:tcBorders>
            <w:shd w:val="clear" w:color="auto" w:fill="auto"/>
            <w:vAlign w:val="center"/>
            <w:hideMark/>
          </w:tcPr>
          <w:p w14:paraId="40472D15"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3/3/2020</w:t>
            </w:r>
          </w:p>
        </w:tc>
        <w:tc>
          <w:tcPr>
            <w:tcW w:w="1460" w:type="dxa"/>
            <w:tcBorders>
              <w:top w:val="nil"/>
              <w:left w:val="nil"/>
              <w:bottom w:val="single" w:sz="4" w:space="0" w:color="auto"/>
              <w:right w:val="single" w:sz="4" w:space="0" w:color="auto"/>
            </w:tcBorders>
            <w:shd w:val="clear" w:color="auto" w:fill="auto"/>
            <w:vAlign w:val="center"/>
            <w:hideMark/>
          </w:tcPr>
          <w:p w14:paraId="05995F37"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16</w:t>
            </w:r>
          </w:p>
        </w:tc>
      </w:tr>
      <w:tr w:rsidR="009B5DE2" w:rsidRPr="009B5DE2" w14:paraId="679AAC38" w14:textId="77777777" w:rsidTr="009B5DE2">
        <w:trPr>
          <w:trHeight w:val="552"/>
        </w:trPr>
        <w:tc>
          <w:tcPr>
            <w:tcW w:w="1720" w:type="dxa"/>
            <w:tcBorders>
              <w:top w:val="nil"/>
              <w:left w:val="single" w:sz="4" w:space="0" w:color="auto"/>
              <w:bottom w:val="single" w:sz="4" w:space="0" w:color="auto"/>
              <w:right w:val="single" w:sz="4" w:space="0" w:color="auto"/>
            </w:tcBorders>
            <w:shd w:val="clear" w:color="auto" w:fill="auto"/>
            <w:vAlign w:val="center"/>
            <w:hideMark/>
          </w:tcPr>
          <w:p w14:paraId="0FD4D541"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 xml:space="preserve">Evaluate the new </w:t>
            </w:r>
            <w:r w:rsidRPr="009B5DE2">
              <w:rPr>
                <w:rFonts w:ascii="等线" w:eastAsia="等线" w:hAnsi="等线" w:cs="宋体" w:hint="eastAsia"/>
                <w:color w:val="000000"/>
                <w:kern w:val="0"/>
                <w:sz w:val="22"/>
              </w:rPr>
              <w:br/>
              <w:t>component</w:t>
            </w:r>
          </w:p>
        </w:tc>
        <w:tc>
          <w:tcPr>
            <w:tcW w:w="3140" w:type="dxa"/>
            <w:tcBorders>
              <w:top w:val="nil"/>
              <w:left w:val="nil"/>
              <w:bottom w:val="single" w:sz="4" w:space="0" w:color="auto"/>
              <w:right w:val="single" w:sz="4" w:space="0" w:color="auto"/>
            </w:tcBorders>
            <w:shd w:val="clear" w:color="auto" w:fill="auto"/>
            <w:vAlign w:val="center"/>
            <w:hideMark/>
          </w:tcPr>
          <w:p w14:paraId="7305E831"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 xml:space="preserve">Evaluate the new </w:t>
            </w:r>
            <w:r w:rsidRPr="009B5DE2">
              <w:rPr>
                <w:rFonts w:ascii="等线" w:eastAsia="等线" w:hAnsi="等线" w:cs="宋体" w:hint="eastAsia"/>
                <w:color w:val="000000"/>
                <w:kern w:val="0"/>
                <w:sz w:val="22"/>
              </w:rPr>
              <w:br/>
              <w:t>component</w:t>
            </w:r>
          </w:p>
        </w:tc>
        <w:tc>
          <w:tcPr>
            <w:tcW w:w="1580" w:type="dxa"/>
            <w:tcBorders>
              <w:top w:val="nil"/>
              <w:left w:val="nil"/>
              <w:bottom w:val="single" w:sz="4" w:space="0" w:color="auto"/>
              <w:right w:val="single" w:sz="4" w:space="0" w:color="auto"/>
            </w:tcBorders>
            <w:shd w:val="clear" w:color="auto" w:fill="auto"/>
            <w:vAlign w:val="center"/>
            <w:hideMark/>
          </w:tcPr>
          <w:p w14:paraId="44A987E0"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4/3/2020</w:t>
            </w:r>
          </w:p>
        </w:tc>
        <w:tc>
          <w:tcPr>
            <w:tcW w:w="1780" w:type="dxa"/>
            <w:tcBorders>
              <w:top w:val="nil"/>
              <w:left w:val="nil"/>
              <w:bottom w:val="single" w:sz="4" w:space="0" w:color="auto"/>
              <w:right w:val="single" w:sz="4" w:space="0" w:color="auto"/>
            </w:tcBorders>
            <w:shd w:val="clear" w:color="auto" w:fill="auto"/>
            <w:vAlign w:val="center"/>
            <w:hideMark/>
          </w:tcPr>
          <w:p w14:paraId="36CE81C1"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6/3/2020</w:t>
            </w:r>
          </w:p>
        </w:tc>
        <w:tc>
          <w:tcPr>
            <w:tcW w:w="1460" w:type="dxa"/>
            <w:tcBorders>
              <w:top w:val="nil"/>
              <w:left w:val="nil"/>
              <w:bottom w:val="single" w:sz="4" w:space="0" w:color="auto"/>
              <w:right w:val="single" w:sz="4" w:space="0" w:color="auto"/>
            </w:tcBorders>
            <w:shd w:val="clear" w:color="auto" w:fill="auto"/>
            <w:vAlign w:val="center"/>
            <w:hideMark/>
          </w:tcPr>
          <w:p w14:paraId="2B5499BD"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4</w:t>
            </w:r>
          </w:p>
        </w:tc>
      </w:tr>
      <w:tr w:rsidR="009B5DE2" w:rsidRPr="009B5DE2" w14:paraId="03A2C1E2" w14:textId="77777777" w:rsidTr="009B5DE2">
        <w:trPr>
          <w:trHeight w:val="276"/>
        </w:trPr>
        <w:tc>
          <w:tcPr>
            <w:tcW w:w="1720" w:type="dxa"/>
            <w:tcBorders>
              <w:top w:val="nil"/>
              <w:left w:val="single" w:sz="4" w:space="0" w:color="auto"/>
              <w:bottom w:val="single" w:sz="4" w:space="0" w:color="auto"/>
              <w:right w:val="single" w:sz="4" w:space="0" w:color="auto"/>
            </w:tcBorders>
            <w:shd w:val="clear" w:color="auto" w:fill="auto"/>
            <w:vAlign w:val="center"/>
            <w:hideMark/>
          </w:tcPr>
          <w:p w14:paraId="33CDC1E7"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Making ppt</w:t>
            </w:r>
          </w:p>
        </w:tc>
        <w:tc>
          <w:tcPr>
            <w:tcW w:w="3140" w:type="dxa"/>
            <w:tcBorders>
              <w:top w:val="nil"/>
              <w:left w:val="nil"/>
              <w:bottom w:val="single" w:sz="4" w:space="0" w:color="auto"/>
              <w:right w:val="single" w:sz="4" w:space="0" w:color="auto"/>
            </w:tcBorders>
            <w:shd w:val="clear" w:color="auto" w:fill="auto"/>
            <w:vAlign w:val="center"/>
            <w:hideMark/>
          </w:tcPr>
          <w:p w14:paraId="7794816C"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Making ppt</w:t>
            </w:r>
          </w:p>
        </w:tc>
        <w:tc>
          <w:tcPr>
            <w:tcW w:w="1580" w:type="dxa"/>
            <w:tcBorders>
              <w:top w:val="nil"/>
              <w:left w:val="nil"/>
              <w:bottom w:val="single" w:sz="4" w:space="0" w:color="auto"/>
              <w:right w:val="single" w:sz="4" w:space="0" w:color="auto"/>
            </w:tcBorders>
            <w:shd w:val="clear" w:color="auto" w:fill="auto"/>
            <w:vAlign w:val="center"/>
            <w:hideMark/>
          </w:tcPr>
          <w:p w14:paraId="17360984"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9/3/2020</w:t>
            </w:r>
          </w:p>
        </w:tc>
        <w:tc>
          <w:tcPr>
            <w:tcW w:w="1780" w:type="dxa"/>
            <w:tcBorders>
              <w:top w:val="nil"/>
              <w:left w:val="nil"/>
              <w:bottom w:val="single" w:sz="4" w:space="0" w:color="auto"/>
              <w:right w:val="single" w:sz="4" w:space="0" w:color="auto"/>
            </w:tcBorders>
            <w:shd w:val="clear" w:color="auto" w:fill="auto"/>
            <w:vAlign w:val="center"/>
            <w:hideMark/>
          </w:tcPr>
          <w:p w14:paraId="0F17DB68"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20/3/2020</w:t>
            </w:r>
          </w:p>
        </w:tc>
        <w:tc>
          <w:tcPr>
            <w:tcW w:w="1460" w:type="dxa"/>
            <w:tcBorders>
              <w:top w:val="nil"/>
              <w:left w:val="nil"/>
              <w:bottom w:val="single" w:sz="4" w:space="0" w:color="auto"/>
              <w:right w:val="single" w:sz="4" w:space="0" w:color="auto"/>
            </w:tcBorders>
            <w:shd w:val="clear" w:color="auto" w:fill="auto"/>
            <w:vAlign w:val="center"/>
            <w:hideMark/>
          </w:tcPr>
          <w:p w14:paraId="2148DF14"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20</w:t>
            </w:r>
          </w:p>
        </w:tc>
      </w:tr>
      <w:tr w:rsidR="009B5DE2" w:rsidRPr="009B5DE2" w14:paraId="7138C0D2" w14:textId="77777777" w:rsidTr="009B5DE2">
        <w:trPr>
          <w:trHeight w:val="276"/>
        </w:trPr>
        <w:tc>
          <w:tcPr>
            <w:tcW w:w="1720" w:type="dxa"/>
            <w:tcBorders>
              <w:top w:val="nil"/>
              <w:left w:val="single" w:sz="4" w:space="0" w:color="auto"/>
              <w:bottom w:val="single" w:sz="4" w:space="0" w:color="auto"/>
              <w:right w:val="single" w:sz="4" w:space="0" w:color="auto"/>
            </w:tcBorders>
            <w:shd w:val="clear" w:color="auto" w:fill="auto"/>
            <w:vAlign w:val="center"/>
            <w:hideMark/>
          </w:tcPr>
          <w:p w14:paraId="15F4B6BF"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TOTAL</w:t>
            </w:r>
          </w:p>
        </w:tc>
        <w:tc>
          <w:tcPr>
            <w:tcW w:w="3140" w:type="dxa"/>
            <w:tcBorders>
              <w:top w:val="nil"/>
              <w:left w:val="nil"/>
              <w:bottom w:val="single" w:sz="4" w:space="0" w:color="auto"/>
              <w:right w:val="single" w:sz="4" w:space="0" w:color="auto"/>
            </w:tcBorders>
            <w:shd w:val="clear" w:color="auto" w:fill="auto"/>
            <w:vAlign w:val="center"/>
            <w:hideMark/>
          </w:tcPr>
          <w:p w14:paraId="68138757"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 xml:space="preserve">　</w:t>
            </w:r>
          </w:p>
        </w:tc>
        <w:tc>
          <w:tcPr>
            <w:tcW w:w="1580" w:type="dxa"/>
            <w:tcBorders>
              <w:top w:val="nil"/>
              <w:left w:val="nil"/>
              <w:bottom w:val="single" w:sz="4" w:space="0" w:color="auto"/>
              <w:right w:val="single" w:sz="4" w:space="0" w:color="auto"/>
            </w:tcBorders>
            <w:shd w:val="clear" w:color="auto" w:fill="auto"/>
            <w:vAlign w:val="center"/>
            <w:hideMark/>
          </w:tcPr>
          <w:p w14:paraId="503BF929"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 xml:space="preserve">　</w:t>
            </w:r>
          </w:p>
        </w:tc>
        <w:tc>
          <w:tcPr>
            <w:tcW w:w="1780" w:type="dxa"/>
            <w:tcBorders>
              <w:top w:val="nil"/>
              <w:left w:val="nil"/>
              <w:bottom w:val="single" w:sz="4" w:space="0" w:color="auto"/>
              <w:right w:val="single" w:sz="4" w:space="0" w:color="auto"/>
            </w:tcBorders>
            <w:shd w:val="clear" w:color="auto" w:fill="auto"/>
            <w:vAlign w:val="center"/>
            <w:hideMark/>
          </w:tcPr>
          <w:p w14:paraId="27D26A98" w14:textId="77777777" w:rsidR="009B5DE2" w:rsidRPr="009B5DE2" w:rsidRDefault="009B5DE2" w:rsidP="009B5DE2">
            <w:pPr>
              <w:widowControl/>
              <w:jc w:val="center"/>
              <w:rPr>
                <w:rFonts w:ascii="等线" w:eastAsia="等线" w:hAnsi="等线" w:cs="宋体"/>
                <w:color w:val="000000"/>
                <w:kern w:val="0"/>
                <w:sz w:val="22"/>
              </w:rPr>
            </w:pPr>
            <w:r w:rsidRPr="009B5DE2">
              <w:rPr>
                <w:rFonts w:ascii="等线" w:eastAsia="等线" w:hAnsi="等线" w:cs="宋体" w:hint="eastAsia"/>
                <w:color w:val="000000"/>
                <w:kern w:val="0"/>
                <w:sz w:val="22"/>
              </w:rPr>
              <w:t xml:space="preserve">　</w:t>
            </w:r>
          </w:p>
        </w:tc>
        <w:tc>
          <w:tcPr>
            <w:tcW w:w="1460" w:type="dxa"/>
            <w:tcBorders>
              <w:top w:val="nil"/>
              <w:left w:val="nil"/>
              <w:bottom w:val="single" w:sz="4" w:space="0" w:color="auto"/>
              <w:right w:val="single" w:sz="4" w:space="0" w:color="auto"/>
            </w:tcBorders>
            <w:shd w:val="clear" w:color="auto" w:fill="auto"/>
            <w:vAlign w:val="center"/>
            <w:hideMark/>
          </w:tcPr>
          <w:p w14:paraId="4E5014BF" w14:textId="77777777" w:rsidR="009B5DE2" w:rsidRPr="009B5DE2" w:rsidRDefault="009B5DE2" w:rsidP="009B5DE2">
            <w:pPr>
              <w:widowControl/>
              <w:jc w:val="center"/>
              <w:rPr>
                <w:rFonts w:ascii="等线" w:eastAsia="等线" w:hAnsi="等线" w:cs="宋体"/>
                <w:b/>
                <w:bCs/>
                <w:color w:val="000000"/>
                <w:kern w:val="0"/>
                <w:sz w:val="22"/>
              </w:rPr>
            </w:pPr>
            <w:r w:rsidRPr="009B5DE2">
              <w:rPr>
                <w:rFonts w:ascii="等线" w:eastAsia="等线" w:hAnsi="等线" w:cs="宋体" w:hint="eastAsia"/>
                <w:b/>
                <w:bCs/>
                <w:color w:val="000000"/>
                <w:kern w:val="0"/>
                <w:sz w:val="22"/>
              </w:rPr>
              <w:t>274</w:t>
            </w:r>
          </w:p>
        </w:tc>
      </w:tr>
    </w:tbl>
    <w:p w14:paraId="51B1E090" w14:textId="2880FC68" w:rsidR="006907E9" w:rsidRDefault="006907E9" w:rsidP="00FC2838">
      <w:pPr>
        <w:widowControl/>
        <w:spacing w:line="720" w:lineRule="auto"/>
        <w:jc w:val="left"/>
        <w:rPr>
          <w:rFonts w:eastAsiaTheme="minorHAnsi"/>
          <w:b/>
          <w:bCs/>
          <w:sz w:val="44"/>
          <w:szCs w:val="44"/>
        </w:rPr>
      </w:pPr>
    </w:p>
    <w:p w14:paraId="28CC0760" w14:textId="5E3B8212" w:rsidR="000A5693" w:rsidRDefault="000A5693" w:rsidP="000A5693">
      <w:pPr>
        <w:widowControl/>
        <w:spacing w:line="720" w:lineRule="auto"/>
        <w:jc w:val="left"/>
        <w:rPr>
          <w:rFonts w:eastAsiaTheme="minorHAnsi"/>
          <w:sz w:val="28"/>
          <w:szCs w:val="28"/>
        </w:rPr>
      </w:pPr>
      <w:r>
        <w:rPr>
          <w:rFonts w:eastAsiaTheme="minorHAnsi" w:hint="eastAsia"/>
          <w:b/>
          <w:bCs/>
          <w:sz w:val="44"/>
          <w:szCs w:val="44"/>
        </w:rPr>
        <w:t xml:space="preserve"> </w:t>
      </w:r>
      <w:r w:rsidRPr="000A5693">
        <w:rPr>
          <w:rFonts w:eastAsiaTheme="minorHAnsi"/>
          <w:sz w:val="28"/>
          <w:szCs w:val="28"/>
        </w:rPr>
        <w:t xml:space="preserve">During the implementation of the project, Liu first had to fully understand the regulations of the Formula 3 and Formula Electric </w:t>
      </w:r>
      <w:r w:rsidRPr="000A5693">
        <w:rPr>
          <w:rFonts w:eastAsiaTheme="minorHAnsi"/>
          <w:sz w:val="28"/>
          <w:szCs w:val="28"/>
        </w:rPr>
        <w:lastRenderedPageBreak/>
        <w:t>vehicles and then learn about the fire extinguisher and the main switch.</w:t>
      </w:r>
      <w:r>
        <w:rPr>
          <w:rFonts w:eastAsiaTheme="minorHAnsi"/>
          <w:sz w:val="28"/>
          <w:szCs w:val="28"/>
        </w:rPr>
        <w:t xml:space="preserve"> </w:t>
      </w:r>
      <w:sdt>
        <w:sdtPr>
          <w:rPr>
            <w:rFonts w:eastAsiaTheme="minorHAnsi"/>
            <w:sz w:val="28"/>
            <w:szCs w:val="28"/>
          </w:rPr>
          <w:id w:val="-342711982"/>
          <w:citation/>
        </w:sdtPr>
        <w:sdtEndPr/>
        <w:sdtContent>
          <w:r w:rsidR="0096141E">
            <w:rPr>
              <w:rFonts w:eastAsiaTheme="minorHAnsi"/>
              <w:sz w:val="28"/>
              <w:szCs w:val="28"/>
            </w:rPr>
            <w:fldChar w:fldCharType="begin"/>
          </w:r>
          <w:r w:rsidR="0096141E">
            <w:rPr>
              <w:rFonts w:eastAsiaTheme="minorHAnsi"/>
              <w:sz w:val="28"/>
              <w:szCs w:val="28"/>
            </w:rPr>
            <w:instrText xml:space="preserve"> </w:instrText>
          </w:r>
          <w:r w:rsidR="0096141E">
            <w:rPr>
              <w:rFonts w:eastAsiaTheme="minorHAnsi" w:hint="eastAsia"/>
              <w:sz w:val="28"/>
              <w:szCs w:val="28"/>
            </w:rPr>
            <w:instrText>CITATION FIA19 \l 2052</w:instrText>
          </w:r>
          <w:r w:rsidR="0096141E">
            <w:rPr>
              <w:rFonts w:eastAsiaTheme="minorHAnsi"/>
              <w:sz w:val="28"/>
              <w:szCs w:val="28"/>
            </w:rPr>
            <w:instrText xml:space="preserve"> </w:instrText>
          </w:r>
          <w:r w:rsidR="0096141E">
            <w:rPr>
              <w:rFonts w:eastAsiaTheme="minorHAnsi"/>
              <w:sz w:val="28"/>
              <w:szCs w:val="28"/>
            </w:rPr>
            <w:fldChar w:fldCharType="separate"/>
          </w:r>
          <w:r w:rsidR="0096141E" w:rsidRPr="0096141E">
            <w:rPr>
              <w:rFonts w:eastAsiaTheme="minorHAnsi" w:hint="eastAsia"/>
              <w:noProof/>
              <w:sz w:val="28"/>
              <w:szCs w:val="28"/>
            </w:rPr>
            <w:t>(FIA FORMULA E CHAMPIONSHIP, 2019)</w:t>
          </w:r>
          <w:r w:rsidR="0096141E">
            <w:rPr>
              <w:rFonts w:eastAsiaTheme="minorHAnsi"/>
              <w:sz w:val="28"/>
              <w:szCs w:val="28"/>
            </w:rPr>
            <w:fldChar w:fldCharType="end"/>
          </w:r>
        </w:sdtContent>
      </w:sdt>
    </w:p>
    <w:p w14:paraId="775FE6CA" w14:textId="0CCC6D37" w:rsidR="000A5693" w:rsidRDefault="000A5693" w:rsidP="000A5693">
      <w:pPr>
        <w:widowControl/>
        <w:spacing w:line="720" w:lineRule="auto"/>
        <w:jc w:val="left"/>
        <w:rPr>
          <w:rFonts w:eastAsiaTheme="minorHAnsi"/>
          <w:b/>
          <w:bCs/>
          <w:sz w:val="44"/>
          <w:szCs w:val="44"/>
        </w:rPr>
      </w:pPr>
      <w:r w:rsidRPr="000A5693">
        <w:rPr>
          <w:rFonts w:eastAsiaTheme="minorHAnsi"/>
          <w:sz w:val="28"/>
          <w:szCs w:val="28"/>
        </w:rPr>
        <w:t>Secondly, LIU must learn some parts of the braking system in the book Principles of the Car</w:t>
      </w:r>
      <w:sdt>
        <w:sdtPr>
          <w:rPr>
            <w:rFonts w:eastAsiaTheme="minorHAnsi"/>
            <w:sz w:val="28"/>
            <w:szCs w:val="28"/>
            <w:lang w:val="en"/>
          </w:rPr>
          <w:id w:val="-1402905207"/>
          <w:citation/>
        </w:sdtPr>
        <w:sdtEndPr/>
        <w:sdtContent>
          <w:r w:rsidRPr="000A5693">
            <w:rPr>
              <w:rFonts w:eastAsiaTheme="minorHAnsi"/>
              <w:sz w:val="28"/>
              <w:szCs w:val="28"/>
              <w:lang w:val="en"/>
            </w:rPr>
            <w:fldChar w:fldCharType="begin"/>
          </w:r>
          <w:r>
            <w:rPr>
              <w:rFonts w:eastAsiaTheme="minorHAnsi"/>
              <w:sz w:val="28"/>
              <w:szCs w:val="28"/>
              <w:lang w:val="en"/>
            </w:rPr>
            <w:instrText xml:space="preserve">CITATION YuZ09 \l 2052 </w:instrText>
          </w:r>
          <w:r w:rsidRPr="000A5693">
            <w:rPr>
              <w:rFonts w:eastAsiaTheme="minorHAnsi"/>
              <w:sz w:val="28"/>
              <w:szCs w:val="28"/>
              <w:lang w:val="en"/>
            </w:rPr>
            <w:fldChar w:fldCharType="separate"/>
          </w:r>
          <w:r>
            <w:rPr>
              <w:rFonts w:eastAsiaTheme="minorHAnsi"/>
              <w:noProof/>
              <w:sz w:val="28"/>
              <w:szCs w:val="28"/>
              <w:lang w:val="en"/>
            </w:rPr>
            <w:t xml:space="preserve"> </w:t>
          </w:r>
          <w:r w:rsidRPr="000A5693">
            <w:rPr>
              <w:rFonts w:eastAsiaTheme="minorHAnsi"/>
              <w:noProof/>
              <w:sz w:val="28"/>
              <w:szCs w:val="28"/>
              <w:lang w:val="en"/>
            </w:rPr>
            <w:t>(Yu, 2009)</w:t>
          </w:r>
          <w:r w:rsidRPr="000A5693">
            <w:rPr>
              <w:rFonts w:eastAsiaTheme="minorHAnsi"/>
              <w:sz w:val="28"/>
              <w:szCs w:val="28"/>
            </w:rPr>
            <w:fldChar w:fldCharType="end"/>
          </w:r>
        </w:sdtContent>
      </w:sdt>
      <w:r w:rsidRPr="000A5693">
        <w:rPr>
          <w:rFonts w:eastAsiaTheme="minorHAnsi"/>
          <w:sz w:val="28"/>
          <w:szCs w:val="28"/>
        </w:rPr>
        <w:t xml:space="preserve"> and combine the research with the group project to find a reasonable way to distribute the braking force at the front and rear of the vehicle</w:t>
      </w:r>
      <w:r w:rsidR="00353B85">
        <w:rPr>
          <w:rFonts w:eastAsiaTheme="minorHAnsi" w:hint="eastAsia"/>
          <w:b/>
          <w:bCs/>
          <w:sz w:val="44"/>
          <w:szCs w:val="44"/>
        </w:rPr>
        <w:t>.</w:t>
      </w:r>
    </w:p>
    <w:p w14:paraId="198681C4" w14:textId="0DD4005E" w:rsidR="00353B85" w:rsidRDefault="00353B85" w:rsidP="000A5693">
      <w:pPr>
        <w:widowControl/>
        <w:spacing w:line="720" w:lineRule="auto"/>
        <w:jc w:val="left"/>
        <w:rPr>
          <w:rFonts w:eastAsiaTheme="minorHAnsi"/>
          <w:sz w:val="28"/>
          <w:szCs w:val="28"/>
        </w:rPr>
      </w:pPr>
    </w:p>
    <w:p w14:paraId="27F9219B" w14:textId="77777777" w:rsidR="00353B85" w:rsidRPr="00353B85" w:rsidRDefault="00353B85" w:rsidP="00353B85">
      <w:pPr>
        <w:widowControl/>
        <w:spacing w:line="720" w:lineRule="auto"/>
        <w:jc w:val="left"/>
        <w:rPr>
          <w:rFonts w:eastAsiaTheme="minorHAnsi"/>
          <w:b/>
          <w:bCs/>
          <w:sz w:val="40"/>
          <w:szCs w:val="40"/>
        </w:rPr>
      </w:pPr>
      <w:bookmarkStart w:id="3" w:name="_Hlk25522867"/>
      <w:r w:rsidRPr="00353B85">
        <w:rPr>
          <w:rFonts w:eastAsiaTheme="minorHAnsi"/>
          <w:b/>
          <w:bCs/>
          <w:sz w:val="40"/>
          <w:szCs w:val="40"/>
        </w:rPr>
        <w:t>Bill of materials</w:t>
      </w:r>
      <w:bookmarkEnd w:id="3"/>
      <w:r w:rsidRPr="00353B85">
        <w:rPr>
          <w:rFonts w:eastAsiaTheme="minorHAnsi"/>
          <w:b/>
          <w:bCs/>
          <w:sz w:val="40"/>
          <w:szCs w:val="40"/>
        </w:rPr>
        <w:t>.</w:t>
      </w:r>
    </w:p>
    <w:p w14:paraId="5FD78BC1" w14:textId="4034DAF4" w:rsidR="00353B85" w:rsidRDefault="00353B85" w:rsidP="00353B85">
      <w:pPr>
        <w:widowControl/>
        <w:spacing w:line="720" w:lineRule="auto"/>
        <w:jc w:val="left"/>
        <w:rPr>
          <w:rFonts w:eastAsiaTheme="minorHAnsi"/>
          <w:sz w:val="28"/>
          <w:szCs w:val="28"/>
        </w:rPr>
      </w:pPr>
      <w:r w:rsidRPr="00353B85">
        <w:rPr>
          <w:rFonts w:eastAsiaTheme="minorHAnsi"/>
          <w:sz w:val="28"/>
          <w:szCs w:val="28"/>
        </w:rPr>
        <w:t>It is necessary to buy a fire extinguisher, the main switch of the car</w:t>
      </w:r>
    </w:p>
    <w:p w14:paraId="46C09091" w14:textId="3315CF53" w:rsidR="00353B85" w:rsidRDefault="00353B85" w:rsidP="00C71361">
      <w:pPr>
        <w:widowControl/>
        <w:spacing w:line="720" w:lineRule="auto"/>
        <w:ind w:firstLineChars="800" w:firstLine="2240"/>
        <w:jc w:val="left"/>
        <w:rPr>
          <w:rFonts w:eastAsiaTheme="minorHAnsi"/>
          <w:b/>
          <w:bCs/>
          <w:sz w:val="28"/>
          <w:szCs w:val="28"/>
        </w:rPr>
      </w:pPr>
      <w:r>
        <w:rPr>
          <w:rFonts w:eastAsiaTheme="minorHAnsi" w:hint="eastAsia"/>
          <w:sz w:val="28"/>
          <w:szCs w:val="28"/>
        </w:rPr>
        <w:t>T</w:t>
      </w:r>
      <w:r>
        <w:rPr>
          <w:rFonts w:eastAsiaTheme="minorHAnsi"/>
          <w:sz w:val="28"/>
          <w:szCs w:val="28"/>
        </w:rPr>
        <w:t>able 6</w:t>
      </w:r>
      <w:r w:rsidRPr="00353B85">
        <w:rPr>
          <w:rFonts w:eastAsiaTheme="minorHAnsi"/>
          <w:b/>
          <w:bCs/>
          <w:sz w:val="40"/>
          <w:szCs w:val="40"/>
        </w:rPr>
        <w:t xml:space="preserve"> </w:t>
      </w:r>
      <w:r w:rsidRPr="00353B85">
        <w:rPr>
          <w:rFonts w:eastAsiaTheme="minorHAnsi"/>
          <w:b/>
          <w:bCs/>
          <w:sz w:val="28"/>
          <w:szCs w:val="28"/>
        </w:rPr>
        <w:t>Bill of materials</w:t>
      </w:r>
    </w:p>
    <w:p w14:paraId="66BF8036" w14:textId="5BA68862" w:rsidR="00C71361" w:rsidRDefault="00C71361" w:rsidP="00C71361">
      <w:pPr>
        <w:widowControl/>
        <w:spacing w:line="720" w:lineRule="auto"/>
        <w:ind w:firstLineChars="800" w:firstLine="2240"/>
        <w:jc w:val="left"/>
        <w:rPr>
          <w:rFonts w:eastAsiaTheme="minorHAnsi"/>
          <w:b/>
          <w:bCs/>
          <w:sz w:val="28"/>
          <w:szCs w:val="28"/>
        </w:rPr>
      </w:pPr>
    </w:p>
    <w:tbl>
      <w:tblPr>
        <w:tblW w:w="6209" w:type="dxa"/>
        <w:tblLook w:val="04A0" w:firstRow="1" w:lastRow="0" w:firstColumn="1" w:lastColumn="0" w:noHBand="0" w:noVBand="1"/>
      </w:tblPr>
      <w:tblGrid>
        <w:gridCol w:w="1556"/>
        <w:gridCol w:w="2557"/>
        <w:gridCol w:w="844"/>
        <w:gridCol w:w="1531"/>
      </w:tblGrid>
      <w:tr w:rsidR="00486177" w:rsidRPr="00C71361" w14:paraId="41002CB6" w14:textId="77777777" w:rsidTr="00486177">
        <w:trPr>
          <w:trHeight w:val="276"/>
        </w:trPr>
        <w:tc>
          <w:tcPr>
            <w:tcW w:w="1556" w:type="dxa"/>
            <w:tcBorders>
              <w:top w:val="nil"/>
              <w:left w:val="nil"/>
              <w:bottom w:val="nil"/>
              <w:right w:val="nil"/>
            </w:tcBorders>
            <w:shd w:val="clear" w:color="auto" w:fill="auto"/>
            <w:noWrap/>
            <w:vAlign w:val="bottom"/>
            <w:hideMark/>
          </w:tcPr>
          <w:p w14:paraId="2AC53F87" w14:textId="77777777" w:rsidR="00C71361" w:rsidRPr="00C71361" w:rsidRDefault="00C71361" w:rsidP="00C71361">
            <w:pPr>
              <w:widowControl/>
              <w:jc w:val="left"/>
              <w:rPr>
                <w:rFonts w:ascii="等线" w:eastAsia="等线" w:hAnsi="等线" w:cs="宋体"/>
                <w:color w:val="000000"/>
                <w:kern w:val="0"/>
                <w:sz w:val="22"/>
              </w:rPr>
            </w:pPr>
            <w:r w:rsidRPr="00C71361">
              <w:rPr>
                <w:rFonts w:ascii="等线" w:eastAsia="等线" w:hAnsi="等线" w:cs="宋体" w:hint="eastAsia"/>
                <w:color w:val="000000"/>
                <w:kern w:val="0"/>
                <w:sz w:val="22"/>
              </w:rPr>
              <w:t>Type</w:t>
            </w:r>
          </w:p>
        </w:tc>
        <w:tc>
          <w:tcPr>
            <w:tcW w:w="2413" w:type="dxa"/>
            <w:tcBorders>
              <w:top w:val="nil"/>
              <w:left w:val="nil"/>
              <w:bottom w:val="nil"/>
              <w:right w:val="nil"/>
            </w:tcBorders>
            <w:shd w:val="clear" w:color="auto" w:fill="auto"/>
            <w:noWrap/>
            <w:vAlign w:val="bottom"/>
            <w:hideMark/>
          </w:tcPr>
          <w:p w14:paraId="6C22EFA3" w14:textId="77777777" w:rsidR="00C71361" w:rsidRPr="00C71361" w:rsidRDefault="00C71361" w:rsidP="00C71361">
            <w:pPr>
              <w:widowControl/>
              <w:jc w:val="left"/>
              <w:rPr>
                <w:rFonts w:ascii="等线" w:eastAsia="等线" w:hAnsi="等线" w:cs="宋体"/>
                <w:color w:val="000000"/>
                <w:kern w:val="0"/>
                <w:sz w:val="22"/>
              </w:rPr>
            </w:pPr>
            <w:r w:rsidRPr="00C71361">
              <w:rPr>
                <w:rFonts w:ascii="等线" w:eastAsia="等线" w:hAnsi="等线" w:cs="宋体" w:hint="eastAsia"/>
                <w:color w:val="000000"/>
                <w:kern w:val="0"/>
                <w:sz w:val="22"/>
              </w:rPr>
              <w:t>Photograph</w:t>
            </w:r>
          </w:p>
        </w:tc>
        <w:tc>
          <w:tcPr>
            <w:tcW w:w="709" w:type="dxa"/>
            <w:tcBorders>
              <w:top w:val="nil"/>
              <w:left w:val="nil"/>
              <w:bottom w:val="nil"/>
              <w:right w:val="nil"/>
            </w:tcBorders>
            <w:shd w:val="clear" w:color="auto" w:fill="auto"/>
            <w:noWrap/>
            <w:vAlign w:val="bottom"/>
            <w:hideMark/>
          </w:tcPr>
          <w:p w14:paraId="13503901" w14:textId="77777777" w:rsidR="00C71361" w:rsidRPr="00C71361" w:rsidRDefault="00C71361" w:rsidP="00C71361">
            <w:pPr>
              <w:widowControl/>
              <w:jc w:val="left"/>
              <w:rPr>
                <w:rFonts w:ascii="等线" w:eastAsia="等线" w:hAnsi="等线" w:cs="宋体"/>
                <w:color w:val="000000"/>
                <w:kern w:val="0"/>
                <w:sz w:val="22"/>
              </w:rPr>
            </w:pPr>
            <w:r w:rsidRPr="00C71361">
              <w:rPr>
                <w:rFonts w:ascii="等线" w:eastAsia="等线" w:hAnsi="等线" w:cs="宋体" w:hint="eastAsia"/>
                <w:color w:val="000000"/>
                <w:kern w:val="0"/>
                <w:sz w:val="22"/>
              </w:rPr>
              <w:t>Price</w:t>
            </w:r>
          </w:p>
        </w:tc>
        <w:tc>
          <w:tcPr>
            <w:tcW w:w="1531" w:type="dxa"/>
            <w:tcBorders>
              <w:top w:val="nil"/>
              <w:left w:val="nil"/>
              <w:bottom w:val="nil"/>
              <w:right w:val="nil"/>
            </w:tcBorders>
            <w:shd w:val="clear" w:color="auto" w:fill="auto"/>
            <w:noWrap/>
            <w:vAlign w:val="bottom"/>
            <w:hideMark/>
          </w:tcPr>
          <w:p w14:paraId="07A7875A" w14:textId="77777777" w:rsidR="00C71361" w:rsidRPr="00C71361" w:rsidRDefault="00C71361" w:rsidP="00C71361">
            <w:pPr>
              <w:widowControl/>
              <w:jc w:val="left"/>
              <w:rPr>
                <w:rFonts w:ascii="等线" w:eastAsia="等线" w:hAnsi="等线" w:cs="宋体"/>
                <w:color w:val="000000"/>
                <w:kern w:val="0"/>
                <w:sz w:val="22"/>
              </w:rPr>
            </w:pPr>
            <w:r w:rsidRPr="00C71361">
              <w:rPr>
                <w:rFonts w:ascii="等线" w:eastAsia="等线" w:hAnsi="等线" w:cs="宋体" w:hint="eastAsia"/>
                <w:color w:val="000000"/>
                <w:kern w:val="0"/>
                <w:sz w:val="22"/>
              </w:rPr>
              <w:t>Postage</w:t>
            </w:r>
          </w:p>
        </w:tc>
      </w:tr>
      <w:tr w:rsidR="00486177" w:rsidRPr="00C71361" w14:paraId="04D69BCD" w14:textId="77777777" w:rsidTr="00486177">
        <w:trPr>
          <w:trHeight w:val="1441"/>
        </w:trPr>
        <w:tc>
          <w:tcPr>
            <w:tcW w:w="1556" w:type="dxa"/>
            <w:tcBorders>
              <w:top w:val="nil"/>
              <w:left w:val="nil"/>
              <w:bottom w:val="nil"/>
              <w:right w:val="nil"/>
            </w:tcBorders>
            <w:shd w:val="clear" w:color="auto" w:fill="auto"/>
            <w:noWrap/>
            <w:vAlign w:val="bottom"/>
            <w:hideMark/>
          </w:tcPr>
          <w:p w14:paraId="3EC0119E" w14:textId="77777777" w:rsidR="00C71361" w:rsidRPr="00C71361" w:rsidRDefault="00C71361" w:rsidP="00C71361">
            <w:pPr>
              <w:widowControl/>
              <w:jc w:val="left"/>
              <w:rPr>
                <w:rFonts w:ascii="等线" w:eastAsia="等线" w:hAnsi="等线" w:cs="宋体"/>
                <w:color w:val="000000"/>
                <w:kern w:val="0"/>
                <w:sz w:val="22"/>
              </w:rPr>
            </w:pPr>
            <w:r w:rsidRPr="00C71361">
              <w:rPr>
                <w:rFonts w:ascii="等线" w:eastAsia="等线" w:hAnsi="等线" w:cs="宋体" w:hint="eastAsia"/>
                <w:color w:val="000000"/>
                <w:kern w:val="0"/>
                <w:sz w:val="22"/>
              </w:rPr>
              <w:t>Extinguisher</w:t>
            </w:r>
          </w:p>
        </w:tc>
        <w:tc>
          <w:tcPr>
            <w:tcW w:w="2413" w:type="dxa"/>
            <w:tcBorders>
              <w:top w:val="nil"/>
              <w:left w:val="nil"/>
              <w:bottom w:val="nil"/>
              <w:right w:val="nil"/>
            </w:tcBorders>
            <w:shd w:val="clear" w:color="auto" w:fill="auto"/>
            <w:noWrap/>
            <w:vAlign w:val="bottom"/>
            <w:hideMark/>
          </w:tcPr>
          <w:p w14:paraId="6970A985" w14:textId="37E60A4A" w:rsidR="00C71361" w:rsidRPr="00C71361" w:rsidRDefault="00486177" w:rsidP="00C71361">
            <w:pPr>
              <w:widowControl/>
              <w:jc w:val="left"/>
              <w:rPr>
                <w:rFonts w:ascii="等线" w:eastAsia="等线" w:hAnsi="等线" w:cs="宋体"/>
                <w:color w:val="000000"/>
                <w:kern w:val="0"/>
                <w:sz w:val="22"/>
              </w:rPr>
            </w:pPr>
            <w:r>
              <w:rPr>
                <w:noProof/>
              </w:rPr>
              <w:drawing>
                <wp:inline distT="0" distB="0" distL="0" distR="0" wp14:anchorId="0F259845" wp14:editId="61556BDF">
                  <wp:extent cx="914400" cy="1015584"/>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961581" cy="1067986"/>
                          </a:xfrm>
                          <a:prstGeom prst="rect">
                            <a:avLst/>
                          </a:prstGeom>
                        </pic:spPr>
                      </pic:pic>
                    </a:graphicData>
                  </a:graphic>
                </wp:inline>
              </w:drawing>
            </w:r>
          </w:p>
        </w:tc>
        <w:tc>
          <w:tcPr>
            <w:tcW w:w="709" w:type="dxa"/>
            <w:tcBorders>
              <w:top w:val="nil"/>
              <w:left w:val="nil"/>
              <w:bottom w:val="nil"/>
              <w:right w:val="nil"/>
            </w:tcBorders>
            <w:shd w:val="clear" w:color="auto" w:fill="auto"/>
            <w:noWrap/>
            <w:vAlign w:val="bottom"/>
            <w:hideMark/>
          </w:tcPr>
          <w:p w14:paraId="22244C54" w14:textId="77777777" w:rsidR="00C71361" w:rsidRPr="00C71361" w:rsidRDefault="00C71361" w:rsidP="00C71361">
            <w:pPr>
              <w:widowControl/>
              <w:jc w:val="right"/>
              <w:rPr>
                <w:rFonts w:ascii="等线" w:eastAsia="等线" w:hAnsi="等线" w:cs="宋体"/>
                <w:color w:val="000000"/>
                <w:kern w:val="0"/>
                <w:sz w:val="22"/>
              </w:rPr>
            </w:pPr>
            <w:r w:rsidRPr="00C71361">
              <w:rPr>
                <w:rFonts w:ascii="等线" w:eastAsia="等线" w:hAnsi="等线" w:cs="宋体" w:hint="eastAsia"/>
                <w:color w:val="000000"/>
                <w:kern w:val="0"/>
                <w:sz w:val="22"/>
              </w:rPr>
              <w:t>280.02</w:t>
            </w:r>
          </w:p>
        </w:tc>
        <w:tc>
          <w:tcPr>
            <w:tcW w:w="1531" w:type="dxa"/>
            <w:tcBorders>
              <w:top w:val="nil"/>
              <w:left w:val="nil"/>
              <w:bottom w:val="nil"/>
              <w:right w:val="nil"/>
            </w:tcBorders>
            <w:shd w:val="clear" w:color="auto" w:fill="auto"/>
            <w:noWrap/>
            <w:vAlign w:val="bottom"/>
            <w:hideMark/>
          </w:tcPr>
          <w:p w14:paraId="6590F367" w14:textId="77777777" w:rsidR="00C71361" w:rsidRPr="00C71361" w:rsidRDefault="00C71361" w:rsidP="00C71361">
            <w:pPr>
              <w:widowControl/>
              <w:jc w:val="left"/>
              <w:rPr>
                <w:rFonts w:ascii="等线" w:eastAsia="等线" w:hAnsi="等线" w:cs="宋体"/>
                <w:color w:val="000000"/>
                <w:kern w:val="0"/>
                <w:sz w:val="22"/>
              </w:rPr>
            </w:pPr>
            <w:r w:rsidRPr="00C71361">
              <w:rPr>
                <w:rFonts w:ascii="等线" w:eastAsia="等线" w:hAnsi="等线" w:cs="宋体" w:hint="eastAsia"/>
                <w:color w:val="000000"/>
                <w:kern w:val="0"/>
                <w:sz w:val="22"/>
              </w:rPr>
              <w:t>Free Delivery</w:t>
            </w:r>
          </w:p>
        </w:tc>
      </w:tr>
      <w:tr w:rsidR="00486177" w:rsidRPr="00C71361" w14:paraId="4F876ACC" w14:textId="77777777" w:rsidTr="00486177">
        <w:trPr>
          <w:trHeight w:val="1844"/>
        </w:trPr>
        <w:tc>
          <w:tcPr>
            <w:tcW w:w="1556" w:type="dxa"/>
            <w:tcBorders>
              <w:top w:val="nil"/>
              <w:left w:val="nil"/>
              <w:bottom w:val="nil"/>
              <w:right w:val="nil"/>
            </w:tcBorders>
            <w:shd w:val="clear" w:color="auto" w:fill="auto"/>
            <w:noWrap/>
            <w:vAlign w:val="bottom"/>
            <w:hideMark/>
          </w:tcPr>
          <w:p w14:paraId="3823B1BC" w14:textId="77777777" w:rsidR="00C71361" w:rsidRPr="00C71361" w:rsidRDefault="00C71361" w:rsidP="00C71361">
            <w:pPr>
              <w:widowControl/>
              <w:jc w:val="left"/>
              <w:rPr>
                <w:rFonts w:ascii="等线" w:eastAsia="等线" w:hAnsi="等线" w:cs="宋体"/>
                <w:color w:val="000000"/>
                <w:kern w:val="0"/>
                <w:sz w:val="22"/>
              </w:rPr>
            </w:pPr>
            <w:r w:rsidRPr="00C71361">
              <w:rPr>
                <w:rFonts w:ascii="等线" w:eastAsia="等线" w:hAnsi="等线" w:cs="宋体" w:hint="eastAsia"/>
                <w:color w:val="000000"/>
                <w:kern w:val="0"/>
                <w:sz w:val="22"/>
              </w:rPr>
              <w:lastRenderedPageBreak/>
              <w:t>Cuts off</w:t>
            </w:r>
          </w:p>
        </w:tc>
        <w:tc>
          <w:tcPr>
            <w:tcW w:w="2413" w:type="dxa"/>
            <w:tcBorders>
              <w:top w:val="nil"/>
              <w:left w:val="nil"/>
              <w:bottom w:val="nil"/>
              <w:right w:val="nil"/>
            </w:tcBorders>
            <w:shd w:val="clear" w:color="auto" w:fill="auto"/>
            <w:noWrap/>
            <w:vAlign w:val="bottom"/>
            <w:hideMark/>
          </w:tcPr>
          <w:tbl>
            <w:tblPr>
              <w:tblW w:w="0" w:type="auto"/>
              <w:tblCellSpacing w:w="0" w:type="dxa"/>
              <w:tblCellMar>
                <w:left w:w="0" w:type="dxa"/>
                <w:right w:w="0" w:type="dxa"/>
              </w:tblCellMar>
              <w:tblLook w:val="04A0" w:firstRow="1" w:lastRow="0" w:firstColumn="1" w:lastColumn="0" w:noHBand="0" w:noVBand="1"/>
            </w:tblPr>
            <w:tblGrid>
              <w:gridCol w:w="2341"/>
            </w:tblGrid>
            <w:tr w:rsidR="00C71361" w:rsidRPr="00C71361" w14:paraId="3D8C3168" w14:textId="77777777">
              <w:trPr>
                <w:trHeight w:val="276"/>
                <w:tblCellSpacing w:w="0" w:type="dxa"/>
              </w:trPr>
              <w:tc>
                <w:tcPr>
                  <w:tcW w:w="1560" w:type="dxa"/>
                  <w:tcBorders>
                    <w:top w:val="nil"/>
                    <w:left w:val="nil"/>
                    <w:bottom w:val="nil"/>
                    <w:right w:val="nil"/>
                  </w:tcBorders>
                  <w:shd w:val="clear" w:color="auto" w:fill="auto"/>
                  <w:noWrap/>
                  <w:vAlign w:val="bottom"/>
                  <w:hideMark/>
                </w:tcPr>
                <w:p w14:paraId="4C663DDB" w14:textId="0F1463B9" w:rsidR="00C71361" w:rsidRPr="00C71361" w:rsidRDefault="00486177" w:rsidP="00C71361">
                  <w:pPr>
                    <w:widowControl/>
                    <w:jc w:val="left"/>
                    <w:rPr>
                      <w:rFonts w:ascii="等线" w:eastAsia="等线" w:hAnsi="等线" w:cs="宋体"/>
                      <w:color w:val="000000"/>
                      <w:kern w:val="0"/>
                      <w:sz w:val="22"/>
                    </w:rPr>
                  </w:pPr>
                  <w:r>
                    <w:rPr>
                      <w:rFonts w:ascii="等线" w:eastAsia="等线" w:hAnsi="等线" w:cs="宋体"/>
                      <w:noProof/>
                      <w:color w:val="000000"/>
                      <w:kern w:val="0"/>
                      <w:sz w:val="22"/>
                    </w:rPr>
                    <w:drawing>
                      <wp:inline distT="0" distB="0" distL="0" distR="0" wp14:anchorId="226DA8D2" wp14:editId="2EE34AD0">
                        <wp:extent cx="1486723" cy="915427"/>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93729" cy="919741"/>
                                </a:xfrm>
                                <a:prstGeom prst="rect">
                                  <a:avLst/>
                                </a:prstGeom>
                                <a:noFill/>
                              </pic:spPr>
                            </pic:pic>
                          </a:graphicData>
                        </a:graphic>
                      </wp:inline>
                    </w:drawing>
                  </w:r>
                </w:p>
                <w:p w14:paraId="095FDC1E" w14:textId="77777777" w:rsidR="00C71361" w:rsidRPr="00C71361" w:rsidRDefault="00C71361" w:rsidP="00C71361">
                  <w:pPr>
                    <w:widowControl/>
                    <w:jc w:val="left"/>
                    <w:rPr>
                      <w:rFonts w:ascii="等线" w:eastAsia="等线" w:hAnsi="等线" w:cs="宋体"/>
                      <w:color w:val="000000"/>
                      <w:kern w:val="0"/>
                      <w:sz w:val="22"/>
                    </w:rPr>
                  </w:pPr>
                </w:p>
              </w:tc>
            </w:tr>
          </w:tbl>
          <w:p w14:paraId="465039B3" w14:textId="77777777" w:rsidR="00C71361" w:rsidRPr="00C71361" w:rsidRDefault="00C71361" w:rsidP="00C71361">
            <w:pPr>
              <w:widowControl/>
              <w:jc w:val="left"/>
              <w:rPr>
                <w:rFonts w:ascii="等线" w:eastAsia="等线" w:hAnsi="等线" w:cs="宋体"/>
                <w:color w:val="000000"/>
                <w:kern w:val="0"/>
                <w:sz w:val="22"/>
              </w:rPr>
            </w:pPr>
          </w:p>
        </w:tc>
        <w:tc>
          <w:tcPr>
            <w:tcW w:w="709" w:type="dxa"/>
            <w:tcBorders>
              <w:top w:val="nil"/>
              <w:left w:val="nil"/>
              <w:bottom w:val="nil"/>
              <w:right w:val="nil"/>
            </w:tcBorders>
            <w:shd w:val="clear" w:color="auto" w:fill="auto"/>
            <w:noWrap/>
            <w:vAlign w:val="bottom"/>
            <w:hideMark/>
          </w:tcPr>
          <w:p w14:paraId="0EC2567B" w14:textId="77777777" w:rsidR="00C71361" w:rsidRPr="00C71361" w:rsidRDefault="00C71361" w:rsidP="00C71361">
            <w:pPr>
              <w:widowControl/>
              <w:jc w:val="right"/>
              <w:rPr>
                <w:rFonts w:ascii="等线" w:eastAsia="等线" w:hAnsi="等线" w:cs="宋体"/>
                <w:color w:val="000000"/>
                <w:kern w:val="0"/>
                <w:sz w:val="22"/>
              </w:rPr>
            </w:pPr>
            <w:r w:rsidRPr="00C71361">
              <w:rPr>
                <w:rFonts w:ascii="等线" w:eastAsia="等线" w:hAnsi="等线" w:cs="宋体" w:hint="eastAsia"/>
                <w:color w:val="000000"/>
                <w:kern w:val="0"/>
                <w:sz w:val="22"/>
              </w:rPr>
              <w:t>22.8</w:t>
            </w:r>
          </w:p>
        </w:tc>
        <w:tc>
          <w:tcPr>
            <w:tcW w:w="1531" w:type="dxa"/>
            <w:tcBorders>
              <w:top w:val="nil"/>
              <w:left w:val="nil"/>
              <w:bottom w:val="nil"/>
              <w:right w:val="nil"/>
            </w:tcBorders>
            <w:shd w:val="clear" w:color="auto" w:fill="auto"/>
            <w:noWrap/>
            <w:vAlign w:val="bottom"/>
            <w:hideMark/>
          </w:tcPr>
          <w:p w14:paraId="507C66FA" w14:textId="77777777" w:rsidR="00C71361" w:rsidRPr="00C71361" w:rsidRDefault="00C71361" w:rsidP="00C71361">
            <w:pPr>
              <w:widowControl/>
              <w:jc w:val="right"/>
              <w:rPr>
                <w:rFonts w:ascii="等线" w:eastAsia="等线" w:hAnsi="等线" w:cs="宋体"/>
                <w:color w:val="000000"/>
                <w:kern w:val="0"/>
                <w:sz w:val="22"/>
              </w:rPr>
            </w:pPr>
            <w:r w:rsidRPr="00C71361">
              <w:rPr>
                <w:rFonts w:ascii="等线" w:eastAsia="等线" w:hAnsi="等线" w:cs="宋体" w:hint="eastAsia"/>
                <w:color w:val="000000"/>
                <w:kern w:val="0"/>
                <w:sz w:val="22"/>
              </w:rPr>
              <w:t>7.14</w:t>
            </w:r>
          </w:p>
        </w:tc>
      </w:tr>
    </w:tbl>
    <w:p w14:paraId="1ECAFF9B" w14:textId="77777777" w:rsidR="00C71361" w:rsidRPr="000A5693" w:rsidRDefault="00C71361" w:rsidP="00C71361">
      <w:pPr>
        <w:widowControl/>
        <w:spacing w:line="720" w:lineRule="auto"/>
        <w:ind w:firstLineChars="800" w:firstLine="2240"/>
        <w:jc w:val="left"/>
        <w:rPr>
          <w:rFonts w:eastAsiaTheme="minorHAnsi"/>
          <w:sz w:val="28"/>
          <w:szCs w:val="28"/>
        </w:rPr>
      </w:pPr>
    </w:p>
    <w:p w14:paraId="2BC27F10" w14:textId="77777777" w:rsidR="00486177" w:rsidRPr="00486177" w:rsidRDefault="00486177" w:rsidP="00486177">
      <w:pPr>
        <w:jc w:val="center"/>
        <w:rPr>
          <w:rFonts w:ascii="等线" w:eastAsia="等线" w:hAnsi="等线" w:cs="Times New Roman"/>
          <w:sz w:val="40"/>
          <w:szCs w:val="40"/>
        </w:rPr>
      </w:pPr>
      <w:r w:rsidRPr="00486177">
        <w:rPr>
          <w:rFonts w:ascii="Times New Roman" w:eastAsia="等线" w:hAnsi="Times New Roman" w:cs="Times New Roman"/>
          <w:b/>
          <w:sz w:val="28"/>
          <w:szCs w:val="28"/>
        </w:rPr>
        <w:t>Table 7.</w:t>
      </w:r>
      <w:r w:rsidRPr="00486177">
        <w:rPr>
          <w:rFonts w:ascii="等线" w:eastAsia="等线" w:hAnsi="等线" w:cs="Times New Roman"/>
          <w:sz w:val="40"/>
          <w:szCs w:val="40"/>
        </w:rPr>
        <w:t xml:space="preserve"> </w:t>
      </w:r>
      <w:r w:rsidRPr="00486177">
        <w:rPr>
          <w:rFonts w:ascii="Times New Roman" w:eastAsia="等线" w:hAnsi="Times New Roman" w:cs="Times New Roman"/>
          <w:sz w:val="28"/>
          <w:szCs w:val="28"/>
        </w:rPr>
        <w:t>Purchase Lead Time</w:t>
      </w:r>
    </w:p>
    <w:tbl>
      <w:tblPr>
        <w:tblStyle w:val="11"/>
        <w:tblW w:w="0" w:type="auto"/>
        <w:tblLook w:val="04A0" w:firstRow="1" w:lastRow="0" w:firstColumn="1" w:lastColumn="0" w:noHBand="0" w:noVBand="1"/>
      </w:tblPr>
      <w:tblGrid>
        <w:gridCol w:w="2765"/>
        <w:gridCol w:w="2765"/>
        <w:gridCol w:w="2766"/>
      </w:tblGrid>
      <w:tr w:rsidR="00486177" w:rsidRPr="00486177" w14:paraId="2AF09579" w14:textId="77777777" w:rsidTr="00486177">
        <w:tc>
          <w:tcPr>
            <w:tcW w:w="2765" w:type="dxa"/>
            <w:shd w:val="clear" w:color="auto" w:fill="BDD6EE"/>
            <w:vAlign w:val="center"/>
          </w:tcPr>
          <w:p w14:paraId="5F91529E" w14:textId="77777777" w:rsidR="00486177" w:rsidRPr="00486177" w:rsidRDefault="00486177" w:rsidP="00486177">
            <w:pPr>
              <w:jc w:val="center"/>
              <w:rPr>
                <w:rFonts w:ascii="Times New Roman" w:eastAsia="等线" w:hAnsi="Times New Roman" w:cs="Times New Roman"/>
                <w:sz w:val="24"/>
                <w:szCs w:val="24"/>
              </w:rPr>
            </w:pPr>
            <w:r w:rsidRPr="00486177">
              <w:rPr>
                <w:rFonts w:ascii="Times New Roman" w:eastAsia="等线" w:hAnsi="Times New Roman" w:cs="Times New Roman"/>
                <w:sz w:val="24"/>
                <w:szCs w:val="24"/>
              </w:rPr>
              <w:t>Type</w:t>
            </w:r>
          </w:p>
        </w:tc>
        <w:tc>
          <w:tcPr>
            <w:tcW w:w="2765" w:type="dxa"/>
            <w:shd w:val="clear" w:color="auto" w:fill="BDD6EE"/>
            <w:vAlign w:val="center"/>
          </w:tcPr>
          <w:p w14:paraId="651B4E03" w14:textId="77777777" w:rsidR="00486177" w:rsidRPr="00486177" w:rsidRDefault="00486177" w:rsidP="00486177">
            <w:pPr>
              <w:jc w:val="center"/>
              <w:rPr>
                <w:rFonts w:ascii="Times New Roman" w:eastAsia="等线" w:hAnsi="Times New Roman" w:cs="Times New Roman"/>
                <w:sz w:val="24"/>
                <w:szCs w:val="24"/>
              </w:rPr>
            </w:pPr>
            <w:r w:rsidRPr="00486177">
              <w:rPr>
                <w:rFonts w:ascii="Times New Roman" w:eastAsia="等线" w:hAnsi="Times New Roman" w:cs="Times New Roman"/>
                <w:sz w:val="24"/>
                <w:szCs w:val="24"/>
              </w:rPr>
              <w:t>Lead time</w:t>
            </w:r>
          </w:p>
        </w:tc>
        <w:tc>
          <w:tcPr>
            <w:tcW w:w="2766" w:type="dxa"/>
            <w:shd w:val="clear" w:color="auto" w:fill="BDD6EE"/>
            <w:vAlign w:val="center"/>
          </w:tcPr>
          <w:p w14:paraId="638CC864" w14:textId="77777777" w:rsidR="00486177" w:rsidRPr="00486177" w:rsidRDefault="00486177" w:rsidP="00486177">
            <w:pPr>
              <w:jc w:val="center"/>
              <w:rPr>
                <w:rFonts w:ascii="Times New Roman" w:eastAsia="等线" w:hAnsi="Times New Roman" w:cs="Times New Roman"/>
                <w:sz w:val="24"/>
                <w:szCs w:val="24"/>
              </w:rPr>
            </w:pPr>
            <w:r w:rsidRPr="00486177">
              <w:rPr>
                <w:rFonts w:ascii="Times New Roman" w:eastAsia="等线" w:hAnsi="Times New Roman" w:cs="Times New Roman"/>
                <w:sz w:val="24"/>
                <w:szCs w:val="24"/>
              </w:rPr>
              <w:t>Expedited Express</w:t>
            </w:r>
          </w:p>
        </w:tc>
      </w:tr>
      <w:tr w:rsidR="00486177" w:rsidRPr="00486177" w14:paraId="61B4408F" w14:textId="77777777" w:rsidTr="00C91F57">
        <w:tc>
          <w:tcPr>
            <w:tcW w:w="2765" w:type="dxa"/>
            <w:vAlign w:val="center"/>
          </w:tcPr>
          <w:p w14:paraId="6AA30112" w14:textId="2B7EBEF5" w:rsidR="00486177" w:rsidRPr="00486177" w:rsidRDefault="00486177" w:rsidP="00486177">
            <w:pPr>
              <w:jc w:val="center"/>
              <w:rPr>
                <w:rFonts w:ascii="Times New Roman" w:eastAsia="等线" w:hAnsi="Times New Roman" w:cs="Times New Roman"/>
                <w:sz w:val="24"/>
                <w:szCs w:val="24"/>
              </w:rPr>
            </w:pPr>
            <w:r>
              <w:rPr>
                <w:rFonts w:ascii="Times New Roman" w:eastAsia="等线" w:hAnsi="Times New Roman" w:cs="Times New Roman"/>
                <w:sz w:val="24"/>
                <w:szCs w:val="24"/>
              </w:rPr>
              <w:t xml:space="preserve">Fire </w:t>
            </w:r>
            <w:r w:rsidRPr="00C71361">
              <w:rPr>
                <w:rFonts w:ascii="Times New Roman" w:eastAsia="等线" w:hAnsi="Times New Roman" w:cs="Times New Roman" w:hint="eastAsia"/>
                <w:sz w:val="24"/>
                <w:szCs w:val="24"/>
              </w:rPr>
              <w:t>Extinguisher</w:t>
            </w:r>
            <w:r>
              <w:rPr>
                <w:rFonts w:ascii="Times New Roman" w:eastAsia="等线" w:hAnsi="Times New Roman" w:cs="Times New Roman"/>
                <w:sz w:val="24"/>
                <w:szCs w:val="24"/>
              </w:rPr>
              <w:t xml:space="preserve"> FE35</w:t>
            </w:r>
          </w:p>
        </w:tc>
        <w:tc>
          <w:tcPr>
            <w:tcW w:w="2765" w:type="dxa"/>
            <w:vAlign w:val="center"/>
          </w:tcPr>
          <w:p w14:paraId="0A6CFFA3" w14:textId="77777777" w:rsidR="00486177" w:rsidRPr="00486177" w:rsidRDefault="00486177" w:rsidP="00486177">
            <w:pPr>
              <w:jc w:val="center"/>
              <w:rPr>
                <w:rFonts w:ascii="Times New Roman" w:eastAsia="等线" w:hAnsi="Times New Roman" w:cs="Times New Roman"/>
                <w:sz w:val="24"/>
                <w:szCs w:val="24"/>
              </w:rPr>
            </w:pPr>
            <w:r w:rsidRPr="00486177">
              <w:rPr>
                <w:rFonts w:ascii="Times New Roman" w:eastAsia="等线" w:hAnsi="Times New Roman" w:cs="Times New Roman"/>
                <w:sz w:val="24"/>
                <w:szCs w:val="24"/>
              </w:rPr>
              <w:t>4-5 Days</w:t>
            </w:r>
          </w:p>
        </w:tc>
        <w:tc>
          <w:tcPr>
            <w:tcW w:w="2766" w:type="dxa"/>
            <w:vAlign w:val="center"/>
          </w:tcPr>
          <w:p w14:paraId="1297B981" w14:textId="77777777" w:rsidR="00486177" w:rsidRPr="00486177" w:rsidRDefault="00486177" w:rsidP="00486177">
            <w:pPr>
              <w:jc w:val="center"/>
              <w:rPr>
                <w:rFonts w:ascii="Times New Roman" w:eastAsia="等线" w:hAnsi="Times New Roman" w:cs="Times New Roman"/>
                <w:sz w:val="24"/>
                <w:szCs w:val="24"/>
              </w:rPr>
            </w:pPr>
            <w:r w:rsidRPr="00486177">
              <w:rPr>
                <w:rFonts w:ascii="Times New Roman" w:eastAsia="等线" w:hAnsi="Times New Roman" w:cs="Times New Roman"/>
                <w:sz w:val="24"/>
                <w:szCs w:val="24"/>
              </w:rPr>
              <w:t>1-2 Days</w:t>
            </w:r>
          </w:p>
        </w:tc>
      </w:tr>
      <w:tr w:rsidR="00486177" w:rsidRPr="00486177" w14:paraId="048C9099" w14:textId="77777777" w:rsidTr="00C91F57">
        <w:tc>
          <w:tcPr>
            <w:tcW w:w="2765" w:type="dxa"/>
            <w:vAlign w:val="center"/>
          </w:tcPr>
          <w:p w14:paraId="5B1D9EB7" w14:textId="59FC9186" w:rsidR="00486177" w:rsidRPr="00486177" w:rsidRDefault="00486177" w:rsidP="00486177">
            <w:pPr>
              <w:jc w:val="center"/>
              <w:rPr>
                <w:rFonts w:ascii="Times New Roman" w:eastAsia="等线" w:hAnsi="Times New Roman" w:cs="Times New Roman"/>
                <w:sz w:val="24"/>
                <w:szCs w:val="24"/>
              </w:rPr>
            </w:pPr>
            <w:r>
              <w:rPr>
                <w:rFonts w:ascii="Times New Roman" w:eastAsia="等线" w:hAnsi="Times New Roman" w:cs="Times New Roman"/>
                <w:sz w:val="24"/>
                <w:szCs w:val="24"/>
              </w:rPr>
              <w:t>Cuts off</w:t>
            </w:r>
          </w:p>
        </w:tc>
        <w:tc>
          <w:tcPr>
            <w:tcW w:w="2765" w:type="dxa"/>
            <w:vAlign w:val="center"/>
          </w:tcPr>
          <w:p w14:paraId="1A5EBA7C" w14:textId="77777777" w:rsidR="00486177" w:rsidRPr="00486177" w:rsidRDefault="00486177" w:rsidP="00486177">
            <w:pPr>
              <w:jc w:val="center"/>
              <w:rPr>
                <w:rFonts w:ascii="Times New Roman" w:eastAsia="等线" w:hAnsi="Times New Roman" w:cs="Times New Roman"/>
                <w:sz w:val="24"/>
                <w:szCs w:val="24"/>
              </w:rPr>
            </w:pPr>
            <w:r w:rsidRPr="00486177">
              <w:rPr>
                <w:rFonts w:ascii="Times New Roman" w:eastAsia="等线" w:hAnsi="Times New Roman" w:cs="Times New Roman"/>
                <w:sz w:val="24"/>
                <w:szCs w:val="24"/>
              </w:rPr>
              <w:t>4-5 Days</w:t>
            </w:r>
          </w:p>
        </w:tc>
        <w:tc>
          <w:tcPr>
            <w:tcW w:w="2766" w:type="dxa"/>
            <w:vAlign w:val="center"/>
          </w:tcPr>
          <w:p w14:paraId="3F24DF05" w14:textId="77777777" w:rsidR="00486177" w:rsidRPr="00486177" w:rsidRDefault="00486177" w:rsidP="00486177">
            <w:pPr>
              <w:jc w:val="center"/>
              <w:rPr>
                <w:rFonts w:ascii="Times New Roman" w:eastAsia="等线" w:hAnsi="Times New Roman" w:cs="Times New Roman"/>
                <w:sz w:val="24"/>
                <w:szCs w:val="24"/>
              </w:rPr>
            </w:pPr>
            <w:r w:rsidRPr="00486177">
              <w:rPr>
                <w:rFonts w:ascii="Times New Roman" w:eastAsia="等线" w:hAnsi="Times New Roman" w:cs="Times New Roman"/>
                <w:sz w:val="24"/>
                <w:szCs w:val="24"/>
              </w:rPr>
              <w:t>1-2 Days</w:t>
            </w:r>
          </w:p>
        </w:tc>
      </w:tr>
    </w:tbl>
    <w:p w14:paraId="244B1CF7" w14:textId="796A397B" w:rsidR="00B4020E" w:rsidRDefault="00B4020E" w:rsidP="00FC2838">
      <w:pPr>
        <w:widowControl/>
        <w:spacing w:line="720" w:lineRule="auto"/>
        <w:jc w:val="left"/>
        <w:rPr>
          <w:rFonts w:eastAsiaTheme="minorHAnsi"/>
          <w:sz w:val="28"/>
          <w:szCs w:val="28"/>
        </w:rPr>
      </w:pPr>
    </w:p>
    <w:p w14:paraId="7B8DE48A" w14:textId="77777777" w:rsidR="00302EF2" w:rsidRPr="00302EF2" w:rsidRDefault="00302EF2" w:rsidP="00302EF2">
      <w:pPr>
        <w:widowControl/>
        <w:spacing w:line="720" w:lineRule="auto"/>
        <w:jc w:val="left"/>
        <w:rPr>
          <w:rFonts w:eastAsiaTheme="minorHAnsi"/>
          <w:sz w:val="28"/>
          <w:szCs w:val="28"/>
        </w:rPr>
      </w:pPr>
      <w:r w:rsidRPr="00302EF2">
        <w:rPr>
          <w:rFonts w:eastAsiaTheme="minorHAnsi"/>
          <w:b/>
          <w:sz w:val="28"/>
          <w:szCs w:val="28"/>
        </w:rPr>
        <w:t>Special Equipment</w:t>
      </w:r>
    </w:p>
    <w:p w14:paraId="55A991C7" w14:textId="77777777" w:rsidR="00302EF2" w:rsidRPr="00302EF2" w:rsidRDefault="00302EF2" w:rsidP="00302EF2">
      <w:pPr>
        <w:widowControl/>
        <w:spacing w:line="720" w:lineRule="auto"/>
        <w:ind w:firstLineChars="100" w:firstLine="280"/>
        <w:jc w:val="left"/>
        <w:rPr>
          <w:rFonts w:eastAsiaTheme="minorHAnsi"/>
          <w:sz w:val="28"/>
          <w:szCs w:val="28"/>
        </w:rPr>
      </w:pPr>
      <w:r w:rsidRPr="00302EF2">
        <w:rPr>
          <w:rFonts w:eastAsiaTheme="minorHAnsi"/>
          <w:sz w:val="28"/>
          <w:szCs w:val="28"/>
        </w:rPr>
        <w:t>During the project, LIU will use software such as SolidWorks and Excel.</w:t>
      </w:r>
    </w:p>
    <w:p w14:paraId="654A706F" w14:textId="77777777" w:rsidR="00302EF2" w:rsidRPr="00302EF2" w:rsidRDefault="00302EF2" w:rsidP="00302EF2">
      <w:pPr>
        <w:widowControl/>
        <w:spacing w:line="720" w:lineRule="auto"/>
        <w:jc w:val="left"/>
        <w:rPr>
          <w:rFonts w:eastAsiaTheme="minorHAnsi"/>
          <w:sz w:val="28"/>
          <w:szCs w:val="28"/>
        </w:rPr>
      </w:pPr>
      <w:r w:rsidRPr="00302EF2">
        <w:rPr>
          <w:rFonts w:eastAsiaTheme="minorHAnsi"/>
          <w:sz w:val="28"/>
          <w:szCs w:val="28"/>
        </w:rPr>
        <w:t xml:space="preserve"> </w:t>
      </w:r>
      <w:bookmarkStart w:id="4" w:name="_Hlk25545992"/>
      <w:r w:rsidRPr="00302EF2">
        <w:rPr>
          <w:rFonts w:eastAsiaTheme="minorHAnsi"/>
          <w:sz w:val="28"/>
          <w:szCs w:val="28"/>
        </w:rPr>
        <w:t xml:space="preserve">Solid works (Fig. 4) </w:t>
      </w:r>
      <w:bookmarkEnd w:id="4"/>
      <w:r w:rsidRPr="00302EF2">
        <w:rPr>
          <w:rFonts w:eastAsiaTheme="minorHAnsi"/>
          <w:sz w:val="28"/>
          <w:szCs w:val="28"/>
        </w:rPr>
        <w:t>is used to measure the CAD model of the brake system by examining the model data from the data obtained from the rough measurements and reconstructing some components as necessary.</w:t>
      </w:r>
    </w:p>
    <w:p w14:paraId="73C836CD" w14:textId="77777777" w:rsidR="00302EF2" w:rsidRPr="00302EF2" w:rsidRDefault="00302EF2" w:rsidP="00302EF2">
      <w:pPr>
        <w:widowControl/>
        <w:spacing w:line="720" w:lineRule="auto"/>
        <w:jc w:val="left"/>
        <w:rPr>
          <w:rFonts w:eastAsiaTheme="minorHAnsi"/>
          <w:sz w:val="28"/>
          <w:szCs w:val="28"/>
        </w:rPr>
      </w:pPr>
      <w:r w:rsidRPr="00302EF2">
        <w:rPr>
          <w:rFonts w:eastAsiaTheme="minorHAnsi"/>
          <w:sz w:val="28"/>
          <w:szCs w:val="28"/>
        </w:rPr>
        <w:t>Excel is used to organize the measurement results and complete the calculation after programming the brake force distribution.</w:t>
      </w:r>
    </w:p>
    <w:p w14:paraId="62EB4690" w14:textId="77777777" w:rsidR="00302EF2" w:rsidRPr="00302EF2" w:rsidRDefault="00302EF2" w:rsidP="00302EF2">
      <w:pPr>
        <w:widowControl/>
        <w:spacing w:line="720" w:lineRule="auto"/>
        <w:jc w:val="left"/>
        <w:rPr>
          <w:rFonts w:eastAsiaTheme="minorHAnsi"/>
          <w:sz w:val="28"/>
          <w:szCs w:val="28"/>
        </w:rPr>
      </w:pPr>
      <w:r w:rsidRPr="00302EF2">
        <w:rPr>
          <w:rFonts w:eastAsiaTheme="minorHAnsi"/>
          <w:sz w:val="28"/>
          <w:szCs w:val="28"/>
        </w:rPr>
        <w:lastRenderedPageBreak/>
        <w:t>LIU also needs a variety of equipment to measure the various parts of the car, but the university will provide him with all of these equipment.</w:t>
      </w:r>
    </w:p>
    <w:p w14:paraId="76FEF852" w14:textId="77777777" w:rsidR="00302EF2" w:rsidRDefault="00302EF2" w:rsidP="00302EF2">
      <w:pPr>
        <w:widowControl/>
        <w:spacing w:line="720" w:lineRule="auto"/>
        <w:jc w:val="left"/>
        <w:rPr>
          <w:rFonts w:eastAsiaTheme="minorHAnsi"/>
          <w:sz w:val="28"/>
          <w:szCs w:val="28"/>
        </w:rPr>
      </w:pPr>
      <w:r w:rsidRPr="00302EF2">
        <w:rPr>
          <w:rFonts w:eastAsiaTheme="minorHAnsi"/>
          <w:noProof/>
          <w:sz w:val="28"/>
          <w:szCs w:val="28"/>
        </w:rPr>
        <w:drawing>
          <wp:inline distT="0" distB="0" distL="0" distR="0" wp14:anchorId="2E896537" wp14:editId="67FCB988">
            <wp:extent cx="5274310" cy="2830195"/>
            <wp:effectExtent l="0" t="0" r="2540" b="825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274310" cy="2830195"/>
                    </a:xfrm>
                    <a:prstGeom prst="rect">
                      <a:avLst/>
                    </a:prstGeom>
                    <a:noFill/>
                    <a:ln>
                      <a:noFill/>
                    </a:ln>
                  </pic:spPr>
                </pic:pic>
              </a:graphicData>
            </a:graphic>
          </wp:inline>
        </w:drawing>
      </w:r>
    </w:p>
    <w:p w14:paraId="7B2C13FF" w14:textId="5A1A8CF7" w:rsidR="008B5412" w:rsidRPr="00302EF2" w:rsidRDefault="00302EF2" w:rsidP="00FC2838">
      <w:pPr>
        <w:widowControl/>
        <w:spacing w:line="720" w:lineRule="auto"/>
        <w:jc w:val="left"/>
        <w:rPr>
          <w:rFonts w:eastAsiaTheme="minorHAnsi"/>
          <w:b/>
          <w:bCs/>
          <w:sz w:val="28"/>
          <w:szCs w:val="28"/>
        </w:rPr>
      </w:pPr>
      <w:r>
        <w:rPr>
          <w:rFonts w:eastAsiaTheme="minorHAnsi" w:hint="eastAsia"/>
          <w:sz w:val="28"/>
          <w:szCs w:val="28"/>
        </w:rPr>
        <w:t xml:space="preserve"> </w:t>
      </w:r>
      <w:r>
        <w:rPr>
          <w:rFonts w:eastAsiaTheme="minorHAnsi"/>
          <w:sz w:val="28"/>
          <w:szCs w:val="28"/>
        </w:rPr>
        <w:t xml:space="preserve">                </w:t>
      </w:r>
      <w:r w:rsidRPr="00302EF2">
        <w:rPr>
          <w:rFonts w:eastAsiaTheme="minorHAnsi"/>
          <w:b/>
          <w:bCs/>
          <w:sz w:val="28"/>
          <w:szCs w:val="28"/>
        </w:rPr>
        <w:t>Solid works (Fig. 4)</w:t>
      </w:r>
    </w:p>
    <w:p w14:paraId="3335BA30" w14:textId="77777777" w:rsidR="00302EF2" w:rsidRDefault="00302EF2" w:rsidP="007E2760">
      <w:pPr>
        <w:widowControl/>
        <w:spacing w:line="720" w:lineRule="auto"/>
        <w:ind w:firstLineChars="300" w:firstLine="1320"/>
        <w:jc w:val="left"/>
        <w:rPr>
          <w:rFonts w:eastAsiaTheme="minorHAnsi"/>
          <w:b/>
          <w:sz w:val="44"/>
          <w:szCs w:val="44"/>
        </w:rPr>
      </w:pPr>
    </w:p>
    <w:p w14:paraId="050B803C" w14:textId="3DFBAEC8" w:rsidR="008B5412" w:rsidRDefault="008B5412" w:rsidP="00FC2838">
      <w:pPr>
        <w:widowControl/>
        <w:spacing w:line="720" w:lineRule="auto"/>
        <w:jc w:val="left"/>
        <w:rPr>
          <w:rFonts w:eastAsiaTheme="minorHAnsi"/>
          <w:sz w:val="28"/>
          <w:szCs w:val="28"/>
        </w:rPr>
      </w:pPr>
    </w:p>
    <w:p w14:paraId="7B6CF83C" w14:textId="1E7BFDE0" w:rsidR="00302EF2" w:rsidRDefault="00302EF2" w:rsidP="00FC2838">
      <w:pPr>
        <w:widowControl/>
        <w:spacing w:line="720" w:lineRule="auto"/>
        <w:jc w:val="left"/>
        <w:rPr>
          <w:rFonts w:eastAsiaTheme="minorHAnsi"/>
          <w:sz w:val="28"/>
          <w:szCs w:val="28"/>
        </w:rPr>
      </w:pPr>
    </w:p>
    <w:p w14:paraId="15C73965" w14:textId="16F181F4" w:rsidR="00302EF2" w:rsidRDefault="00302EF2" w:rsidP="00FC2838">
      <w:pPr>
        <w:widowControl/>
        <w:spacing w:line="720" w:lineRule="auto"/>
        <w:jc w:val="left"/>
        <w:rPr>
          <w:rFonts w:eastAsiaTheme="minorHAnsi"/>
          <w:sz w:val="28"/>
          <w:szCs w:val="28"/>
        </w:rPr>
      </w:pPr>
    </w:p>
    <w:p w14:paraId="4A133233" w14:textId="5D79B015" w:rsidR="00302EF2" w:rsidRDefault="00302EF2" w:rsidP="00FC2838">
      <w:pPr>
        <w:widowControl/>
        <w:spacing w:line="720" w:lineRule="auto"/>
        <w:jc w:val="left"/>
        <w:rPr>
          <w:rFonts w:eastAsiaTheme="minorHAnsi"/>
          <w:sz w:val="28"/>
          <w:szCs w:val="28"/>
        </w:rPr>
      </w:pPr>
    </w:p>
    <w:p w14:paraId="20650281" w14:textId="5E1DBF6A" w:rsidR="00302EF2" w:rsidRDefault="00302EF2" w:rsidP="00FC2838">
      <w:pPr>
        <w:widowControl/>
        <w:spacing w:line="720" w:lineRule="auto"/>
        <w:jc w:val="left"/>
        <w:rPr>
          <w:rFonts w:eastAsiaTheme="minorHAnsi"/>
          <w:sz w:val="28"/>
          <w:szCs w:val="28"/>
        </w:rPr>
      </w:pPr>
    </w:p>
    <w:p w14:paraId="15AB6CB9" w14:textId="77777777" w:rsidR="00302EF2" w:rsidRPr="00B82ED2" w:rsidRDefault="00302EF2" w:rsidP="00302EF2">
      <w:pPr>
        <w:widowControl/>
        <w:spacing w:line="720" w:lineRule="auto"/>
        <w:ind w:firstLineChars="300" w:firstLine="1320"/>
        <w:jc w:val="left"/>
        <w:rPr>
          <w:sz w:val="36"/>
          <w:szCs w:val="36"/>
        </w:rPr>
      </w:pPr>
      <w:r w:rsidRPr="00B82ED2">
        <w:rPr>
          <w:rFonts w:eastAsiaTheme="minorHAnsi"/>
          <w:b/>
          <w:sz w:val="44"/>
          <w:szCs w:val="44"/>
        </w:rPr>
        <w:lastRenderedPageBreak/>
        <w:t>Milestones and gateways</w:t>
      </w:r>
      <w:r>
        <w:rPr>
          <w:rFonts w:eastAsiaTheme="minorHAnsi"/>
          <w:b/>
          <w:sz w:val="44"/>
          <w:szCs w:val="44"/>
        </w:rPr>
        <w:t>.</w:t>
      </w:r>
    </w:p>
    <w:p w14:paraId="1DD37165" w14:textId="77777777" w:rsidR="00302EF2" w:rsidRDefault="00302EF2" w:rsidP="00FC2838">
      <w:pPr>
        <w:widowControl/>
        <w:spacing w:line="720" w:lineRule="auto"/>
        <w:jc w:val="left"/>
        <w:rPr>
          <w:rFonts w:eastAsiaTheme="minorHAnsi"/>
          <w:sz w:val="28"/>
          <w:szCs w:val="28"/>
        </w:rPr>
      </w:pPr>
    </w:p>
    <w:p w14:paraId="3890A4C6" w14:textId="27590929" w:rsidR="00B4020E" w:rsidRDefault="00F7768F" w:rsidP="00FC2838">
      <w:pPr>
        <w:widowControl/>
        <w:spacing w:line="720" w:lineRule="auto"/>
        <w:jc w:val="left"/>
        <w:rPr>
          <w:rFonts w:eastAsiaTheme="minorHAnsi"/>
          <w:sz w:val="28"/>
          <w:szCs w:val="28"/>
        </w:rPr>
      </w:pPr>
      <w:r w:rsidRPr="00F7768F">
        <w:rPr>
          <w:rFonts w:eastAsiaTheme="minorHAnsi"/>
          <w:noProof/>
          <w:sz w:val="28"/>
          <w:szCs w:val="28"/>
        </w:rPr>
        <w:drawing>
          <wp:inline distT="0" distB="0" distL="0" distR="0" wp14:anchorId="33B107FF" wp14:editId="77AF97D1">
            <wp:extent cx="5274310" cy="3093720"/>
            <wp:effectExtent l="0" t="0" r="254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274310" cy="3093720"/>
                    </a:xfrm>
                    <a:prstGeom prst="rect">
                      <a:avLst/>
                    </a:prstGeom>
                    <a:noFill/>
                    <a:ln>
                      <a:noFill/>
                    </a:ln>
                  </pic:spPr>
                </pic:pic>
              </a:graphicData>
            </a:graphic>
          </wp:inline>
        </w:drawing>
      </w:r>
    </w:p>
    <w:p w14:paraId="5713B6D8" w14:textId="0286DD33" w:rsidR="00B4020E" w:rsidRDefault="00B4020E" w:rsidP="00FC2838">
      <w:pPr>
        <w:widowControl/>
        <w:spacing w:line="720" w:lineRule="auto"/>
        <w:jc w:val="left"/>
        <w:rPr>
          <w:rFonts w:eastAsiaTheme="minorHAnsi"/>
          <w:sz w:val="28"/>
          <w:szCs w:val="28"/>
        </w:rPr>
      </w:pPr>
    </w:p>
    <w:p w14:paraId="51F1919B" w14:textId="77777777" w:rsidR="00302EF2" w:rsidRPr="00302EF2" w:rsidRDefault="00302EF2" w:rsidP="00302EF2">
      <w:pPr>
        <w:widowControl/>
        <w:spacing w:line="720" w:lineRule="auto"/>
        <w:ind w:firstLineChars="100" w:firstLine="280"/>
        <w:jc w:val="left"/>
        <w:rPr>
          <w:rFonts w:eastAsiaTheme="minorHAnsi"/>
          <w:sz w:val="28"/>
          <w:szCs w:val="28"/>
          <w:lang w:val="en"/>
        </w:rPr>
      </w:pPr>
      <w:r w:rsidRPr="00302EF2">
        <w:rPr>
          <w:rFonts w:eastAsiaTheme="minorHAnsi"/>
          <w:sz w:val="28"/>
          <w:szCs w:val="28"/>
          <w:lang w:val="en"/>
        </w:rPr>
        <w:t>The team's five milestones have been shown on the timeline above. They have just experienced the first project, which was launched on September 30, 2019, but the second project, the first viva, is not far away. The last three are reports, and the final survival period and project end time will be completed in March next year.</w:t>
      </w:r>
    </w:p>
    <w:p w14:paraId="3B6BC9D7" w14:textId="77777777" w:rsidR="00302EF2" w:rsidRPr="00302EF2" w:rsidRDefault="00302EF2" w:rsidP="00DD1A79">
      <w:pPr>
        <w:widowControl/>
        <w:spacing w:line="720" w:lineRule="auto"/>
        <w:ind w:firstLineChars="100" w:firstLine="280"/>
        <w:jc w:val="left"/>
        <w:rPr>
          <w:rFonts w:eastAsiaTheme="minorHAnsi"/>
          <w:sz w:val="28"/>
          <w:szCs w:val="28"/>
          <w:lang w:val="en"/>
        </w:rPr>
      </w:pPr>
      <w:r w:rsidRPr="00302EF2">
        <w:rPr>
          <w:rFonts w:eastAsiaTheme="minorHAnsi"/>
          <w:sz w:val="28"/>
          <w:szCs w:val="28"/>
          <w:lang w:val="en"/>
        </w:rPr>
        <w:lastRenderedPageBreak/>
        <w:t>To achieve these milestones, LIU needs to establish a series of its own gateways to monitor in real time whether he is ahead of schedule or behind schedule and needs to calculate his ideal bias.</w:t>
      </w:r>
    </w:p>
    <w:p w14:paraId="555E81DF" w14:textId="6F548036" w:rsidR="003A7933" w:rsidRDefault="00302EF2" w:rsidP="00DD1A79">
      <w:pPr>
        <w:widowControl/>
        <w:spacing w:line="720" w:lineRule="auto"/>
        <w:ind w:firstLineChars="100" w:firstLine="280"/>
        <w:jc w:val="left"/>
        <w:rPr>
          <w:rFonts w:eastAsiaTheme="minorHAnsi"/>
          <w:sz w:val="28"/>
          <w:szCs w:val="28"/>
          <w:lang w:val="en"/>
        </w:rPr>
      </w:pPr>
      <w:r w:rsidRPr="00302EF2">
        <w:rPr>
          <w:rFonts w:eastAsiaTheme="minorHAnsi"/>
          <w:sz w:val="28"/>
          <w:szCs w:val="28"/>
          <w:lang w:val="en"/>
        </w:rPr>
        <w:t>In order to successfully complete these gateways, he must complete these tasks in time. At the same time, in order to motivate him to complete the basic work of the project as soon as possible, he needs to know as soon as possible the principles of measurement, data sorting and understanding.</w:t>
      </w:r>
    </w:p>
    <w:p w14:paraId="17C797F9" w14:textId="5F1DE4C7" w:rsidR="007B55B7" w:rsidRDefault="007B55B7" w:rsidP="00DD1A79">
      <w:pPr>
        <w:widowControl/>
        <w:spacing w:line="720" w:lineRule="auto"/>
        <w:ind w:firstLineChars="100" w:firstLine="280"/>
        <w:jc w:val="left"/>
        <w:rPr>
          <w:rFonts w:eastAsiaTheme="minorHAnsi"/>
          <w:sz w:val="28"/>
          <w:szCs w:val="28"/>
          <w:lang w:val="en"/>
        </w:rPr>
      </w:pPr>
    </w:p>
    <w:p w14:paraId="01606982" w14:textId="77777777" w:rsidR="007B55B7" w:rsidRPr="007B55B7" w:rsidRDefault="007B55B7" w:rsidP="007B55B7">
      <w:pPr>
        <w:rPr>
          <w:b/>
          <w:bCs/>
          <w:sz w:val="44"/>
          <w:szCs w:val="44"/>
        </w:rPr>
      </w:pPr>
      <w:r w:rsidRPr="007B55B7">
        <w:rPr>
          <w:b/>
          <w:bCs/>
          <w:sz w:val="44"/>
          <w:szCs w:val="44"/>
        </w:rPr>
        <w:t>Area of concern</w:t>
      </w:r>
    </w:p>
    <w:p w14:paraId="6ABC51E7" w14:textId="77777777" w:rsidR="007B55B7" w:rsidRPr="007B55B7" w:rsidRDefault="007B55B7" w:rsidP="007B55B7">
      <w:pPr>
        <w:rPr>
          <w:b/>
          <w:bCs/>
          <w:sz w:val="44"/>
          <w:szCs w:val="44"/>
        </w:rPr>
      </w:pPr>
    </w:p>
    <w:p w14:paraId="559EF52B" w14:textId="77777777" w:rsidR="007B55B7" w:rsidRPr="007B55B7" w:rsidRDefault="007B55B7" w:rsidP="002346AA">
      <w:pPr>
        <w:ind w:firstLineChars="100" w:firstLine="240"/>
        <w:rPr>
          <w:sz w:val="24"/>
          <w:szCs w:val="24"/>
        </w:rPr>
      </w:pPr>
      <w:r w:rsidRPr="007B55B7">
        <w:rPr>
          <w:sz w:val="24"/>
          <w:szCs w:val="24"/>
        </w:rPr>
        <w:t>First, before choosing the right built-in fire extinguisher and racing disconnector, LIU must first know a lot of basic rules, the material of the fire extinguisher, the position of the fire extinguisher on the car, the specifications of the fire extinguisher, the function of the main switch (when a critical situation occurs) Need to close some parts directly), the price of these items is reasonable and so on.</w:t>
      </w:r>
    </w:p>
    <w:p w14:paraId="4E30474A" w14:textId="77777777" w:rsidR="007B55B7" w:rsidRPr="007B55B7" w:rsidRDefault="007B55B7" w:rsidP="002346AA">
      <w:pPr>
        <w:ind w:firstLineChars="100" w:firstLine="240"/>
        <w:rPr>
          <w:sz w:val="24"/>
          <w:szCs w:val="24"/>
        </w:rPr>
      </w:pPr>
      <w:r w:rsidRPr="007B55B7">
        <w:rPr>
          <w:sz w:val="24"/>
          <w:szCs w:val="24"/>
        </w:rPr>
        <w:t xml:space="preserve">Since the rules book in the course only contains the rules of the formula car, all </w:t>
      </w:r>
      <w:r w:rsidRPr="007B55B7">
        <w:rPr>
          <w:sz w:val="24"/>
          <w:szCs w:val="24"/>
        </w:rPr>
        <w:lastRenderedPageBreak/>
        <w:t xml:space="preserve">the rules for designing the Formula 3 car (all the groups) were found in the more than 400 pages of the rule book in the LIU and sent to the group instructor for inspection. The teacher told the LIU team that the electric car was designed. The engine of the car was a lithium battery. To find the most efficient fire extinguisher, it was pointed out that this is the rule of the diesel engine as the engine. The rules for the fire extinguisher found here are not in line with the electric car. When it was the technical rules for the LIU to go to the FIA </w:t>
      </w:r>
      <w:r w:rsidRPr="007B55B7">
        <w:rPr>
          <w:rFonts w:ascii="MS Gothic" w:eastAsia="MS Gothic" w:hAnsi="MS Gothic" w:cs="MS Gothic" w:hint="eastAsia"/>
          <w:sz w:val="24"/>
          <w:szCs w:val="24"/>
        </w:rPr>
        <w:t>​​</w:t>
      </w:r>
      <w:r w:rsidRPr="007B55B7">
        <w:rPr>
          <w:sz w:val="24"/>
          <w:szCs w:val="24"/>
        </w:rPr>
        <w:t>to inquire about the electric car, but when the LIU was found, the technical rules showed that the fire extinguisher design and selection were all in Appendix J and K, so the LIU went looking for Appendix J and also consulted Goodwood’s and Pikes. Pick the website to find the fire extinguisher that meets the requirements. The quality requirements of the fire extinguisher are finally found as follows: Fire extinguishers All single-seat and sports prototypes in the F, G, H and I period must have a semi-automatic (driver-operated) system, engine room, in accordance with Appendix J Requirements for open cars in Section 259.14.1. It is also recommended that this system be used in all other vehicles with a minimum requirement of safely installing at least 2.5 kg of manual or automatic fire extinguishers on the car; if it is necessary to install two smaller ones, their total capacity must be not less than 3 kg.</w:t>
      </w:r>
    </w:p>
    <w:p w14:paraId="2D2BC577" w14:textId="1F72F56C" w:rsidR="007B55B7" w:rsidRPr="007B55B7" w:rsidRDefault="007B55B7" w:rsidP="002346AA">
      <w:pPr>
        <w:ind w:leftChars="50" w:left="245" w:hangingChars="50" w:hanging="140"/>
        <w:rPr>
          <w:sz w:val="28"/>
          <w:szCs w:val="28"/>
        </w:rPr>
      </w:pPr>
      <w:r w:rsidRPr="007B55B7">
        <w:rPr>
          <w:sz w:val="28"/>
          <w:szCs w:val="28"/>
        </w:rPr>
        <w:t>Specific choices for fire extinguishers:</w:t>
      </w:r>
      <w:r w:rsidRPr="007B55B7">
        <w:rPr>
          <w:sz w:val="28"/>
          <w:szCs w:val="28"/>
        </w:rPr>
        <w:br/>
        <w:t xml:space="preserve">In order to ascertain the specific choice of fire extinguishers, LIU has identified the disposal manual for portable lithium battery </w:t>
      </w:r>
      <w:r w:rsidRPr="007B55B7">
        <w:rPr>
          <w:sz w:val="28"/>
          <w:szCs w:val="28"/>
        </w:rPr>
        <w:lastRenderedPageBreak/>
        <w:t>equipment in aircraft issued by the British Civil Aviation Authority.</w:t>
      </w:r>
      <w:r w:rsidRPr="007B55B7">
        <w:rPr>
          <w:sz w:val="28"/>
          <w:szCs w:val="28"/>
        </w:rPr>
        <w:br/>
      </w:r>
      <w:r w:rsidR="002346AA">
        <w:rPr>
          <w:sz w:val="28"/>
          <w:szCs w:val="28"/>
        </w:rPr>
        <w:t xml:space="preserve">  </w:t>
      </w:r>
      <w:r w:rsidRPr="007B55B7">
        <w:rPr>
          <w:sz w:val="28"/>
          <w:szCs w:val="28"/>
        </w:rPr>
        <w:t>In order to improve the fire safety technology of portable lithium battery equipment in flight, in 2003, the British Civil Aviation Authority (CAA) studied the effects of water, halons, FE36, dry powder fire extinguishing agents and fire blankets on fire. Based on this research, the UK CAA issued a disposal manual for portable lithium battery equipment in aircraft. In the experiment, the experimenter selected different types of fire extinguishers to study the speed at which the water-based, halon, FE-36, dry powder fire extinguishing agent and fire blankets extinguished the lithium battery.</w:t>
      </w:r>
      <w:r w:rsidRPr="007B55B7">
        <w:rPr>
          <w:sz w:val="28"/>
          <w:szCs w:val="28"/>
        </w:rPr>
        <w:br/>
      </w:r>
      <w:r w:rsidR="002346AA">
        <w:rPr>
          <w:sz w:val="28"/>
          <w:szCs w:val="28"/>
        </w:rPr>
        <w:t xml:space="preserve">  </w:t>
      </w:r>
      <w:r w:rsidRPr="007B55B7">
        <w:rPr>
          <w:sz w:val="28"/>
          <w:szCs w:val="28"/>
        </w:rPr>
        <w:t>The results show that the fire extinguishing method and the type of fire extinguishing agent are important factors affecting the fire extinguishing effect of lithium batteries, and among them, halon and FE-36 have better fire extinguishing effects. Through this study, the British Civil Aviation Authority (CAA) recommended the use of halons and FE-36 fire extinguishing agents to deal with fires that occur when portable lithium battery equipment is flying.</w:t>
      </w:r>
    </w:p>
    <w:p w14:paraId="03432912" w14:textId="77777777" w:rsidR="007B55B7" w:rsidRPr="007B55B7" w:rsidRDefault="007B55B7" w:rsidP="002346AA">
      <w:pPr>
        <w:ind w:firstLineChars="150" w:firstLine="420"/>
        <w:rPr>
          <w:sz w:val="28"/>
          <w:szCs w:val="28"/>
        </w:rPr>
      </w:pPr>
      <w:r w:rsidRPr="007B55B7">
        <w:rPr>
          <w:sz w:val="28"/>
          <w:szCs w:val="28"/>
        </w:rPr>
        <w:t>In the market, FE36 fire extinguishers are easier to buy than halon fire extinguishers, so LIU chose FE36 fire extinguishers.</w:t>
      </w:r>
    </w:p>
    <w:p w14:paraId="18DE7E69" w14:textId="2AA44D00" w:rsidR="007B55B7" w:rsidRPr="007B55B7" w:rsidRDefault="007B55B7" w:rsidP="00DD1A79">
      <w:pPr>
        <w:widowControl/>
        <w:spacing w:line="720" w:lineRule="auto"/>
        <w:ind w:firstLineChars="100" w:firstLine="280"/>
        <w:jc w:val="left"/>
        <w:rPr>
          <w:rFonts w:eastAsiaTheme="minorHAnsi"/>
          <w:sz w:val="28"/>
          <w:szCs w:val="28"/>
        </w:rPr>
      </w:pPr>
    </w:p>
    <w:p w14:paraId="403D3484" w14:textId="77777777" w:rsidR="002346AA" w:rsidRPr="00B82ED2" w:rsidRDefault="002346AA" w:rsidP="002346AA">
      <w:pPr>
        <w:widowControl/>
        <w:spacing w:line="720" w:lineRule="auto"/>
        <w:jc w:val="left"/>
        <w:rPr>
          <w:sz w:val="36"/>
          <w:szCs w:val="36"/>
        </w:rPr>
      </w:pPr>
      <w:r w:rsidRPr="00B82ED2">
        <w:rPr>
          <w:rFonts w:eastAsiaTheme="minorHAnsi"/>
          <w:b/>
          <w:sz w:val="44"/>
          <w:szCs w:val="44"/>
        </w:rPr>
        <w:lastRenderedPageBreak/>
        <w:t>Gantt Charts.</w:t>
      </w:r>
    </w:p>
    <w:p w14:paraId="7C2ABE15" w14:textId="12EF7C3E" w:rsidR="007B55B7" w:rsidRDefault="002346AA" w:rsidP="00DD1A79">
      <w:pPr>
        <w:widowControl/>
        <w:spacing w:line="720" w:lineRule="auto"/>
        <w:ind w:firstLineChars="100" w:firstLine="280"/>
        <w:jc w:val="left"/>
        <w:rPr>
          <w:rFonts w:eastAsiaTheme="minorHAnsi"/>
          <w:sz w:val="28"/>
          <w:szCs w:val="28"/>
          <w:lang w:val="en"/>
        </w:rPr>
      </w:pPr>
      <w:r>
        <w:rPr>
          <w:rFonts w:eastAsiaTheme="minorHAnsi"/>
          <w:noProof/>
          <w:sz w:val="28"/>
          <w:szCs w:val="28"/>
          <w:lang w:val="en"/>
        </w:rPr>
        <w:drawing>
          <wp:inline distT="0" distB="0" distL="0" distR="0" wp14:anchorId="49BFA0DE" wp14:editId="5002B53B">
            <wp:extent cx="2748385" cy="6710516"/>
            <wp:effectExtent l="0" t="0" r="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757224" cy="6732098"/>
                    </a:xfrm>
                    <a:prstGeom prst="rect">
                      <a:avLst/>
                    </a:prstGeom>
                    <a:noFill/>
                  </pic:spPr>
                </pic:pic>
              </a:graphicData>
            </a:graphic>
          </wp:inline>
        </w:drawing>
      </w:r>
    </w:p>
    <w:p w14:paraId="75816B93" w14:textId="77777777" w:rsidR="00C82665" w:rsidRDefault="002346AA" w:rsidP="002346AA">
      <w:pPr>
        <w:rPr>
          <w:rFonts w:ascii="Arial" w:hAnsi="Arial" w:cs="Arial"/>
          <w:sz w:val="36"/>
          <w:szCs w:val="36"/>
          <w:shd w:val="clear" w:color="auto" w:fill="F5F5F5"/>
        </w:rPr>
      </w:pPr>
      <w:r w:rsidRPr="00264A5A">
        <w:rPr>
          <w:rFonts w:ascii="Times New Roman" w:hAnsi="Times New Roman" w:cs="Times New Roman"/>
          <w:b/>
          <w:sz w:val="32"/>
          <w:szCs w:val="32"/>
        </w:rPr>
        <w:t xml:space="preserve">Figure </w:t>
      </w:r>
      <w:r>
        <w:rPr>
          <w:rFonts w:ascii="Times New Roman" w:hAnsi="Times New Roman" w:cs="Times New Roman"/>
          <w:b/>
          <w:sz w:val="32"/>
          <w:szCs w:val="32"/>
        </w:rPr>
        <w:t>6</w:t>
      </w:r>
      <w:r w:rsidRPr="00264A5A">
        <w:rPr>
          <w:rFonts w:ascii="Times New Roman" w:hAnsi="Times New Roman" w:cs="Times New Roman"/>
          <w:b/>
          <w:sz w:val="32"/>
          <w:szCs w:val="32"/>
        </w:rPr>
        <w:t xml:space="preserve">. </w:t>
      </w:r>
      <w:r w:rsidRPr="00264A5A">
        <w:rPr>
          <w:rFonts w:ascii="Times New Roman" w:hAnsi="Times New Roman" w:cs="Times New Roman"/>
          <w:sz w:val="28"/>
          <w:szCs w:val="28"/>
        </w:rPr>
        <w:t>Group Gantt Chart</w:t>
      </w:r>
      <w:r w:rsidR="00C82665" w:rsidRPr="00C82665">
        <w:rPr>
          <w:rFonts w:ascii="Arial" w:hAnsi="Arial" w:cs="Arial"/>
          <w:sz w:val="36"/>
          <w:szCs w:val="36"/>
          <w:shd w:val="clear" w:color="auto" w:fill="F5F5F5"/>
        </w:rPr>
        <w:t xml:space="preserve"> </w:t>
      </w:r>
    </w:p>
    <w:p w14:paraId="3BA6158F" w14:textId="68CFC19F" w:rsidR="002346AA" w:rsidRDefault="00C82665" w:rsidP="002346AA">
      <w:pPr>
        <w:rPr>
          <w:rFonts w:hint="eastAsia"/>
          <w:sz w:val="36"/>
          <w:szCs w:val="36"/>
        </w:rPr>
      </w:pPr>
      <w:r w:rsidRPr="00C82665">
        <w:rPr>
          <w:rFonts w:ascii="Times New Roman" w:hAnsi="Times New Roman" w:cs="Times New Roman"/>
          <w:sz w:val="28"/>
          <w:szCs w:val="28"/>
        </w:rPr>
        <w:t>In this picture (Figure 6), we know each person's respective part of the milestone, the gateway is responsible</w:t>
      </w:r>
      <w:r>
        <w:rPr>
          <w:rFonts w:ascii="Times New Roman" w:hAnsi="Times New Roman" w:cs="Times New Roman" w:hint="eastAsia"/>
          <w:sz w:val="28"/>
          <w:szCs w:val="28"/>
        </w:rPr>
        <w:t>.</w:t>
      </w:r>
    </w:p>
    <w:p w14:paraId="087E07E8" w14:textId="715239B1" w:rsidR="002346AA" w:rsidRDefault="002346AA" w:rsidP="00DD1A79">
      <w:pPr>
        <w:widowControl/>
        <w:spacing w:line="720" w:lineRule="auto"/>
        <w:ind w:firstLineChars="100" w:firstLine="280"/>
        <w:jc w:val="left"/>
        <w:rPr>
          <w:rFonts w:eastAsiaTheme="minorHAnsi"/>
          <w:sz w:val="28"/>
          <w:szCs w:val="28"/>
        </w:rPr>
      </w:pPr>
      <w:r>
        <w:rPr>
          <w:rFonts w:eastAsiaTheme="minorHAnsi"/>
          <w:noProof/>
          <w:sz w:val="28"/>
          <w:szCs w:val="28"/>
        </w:rPr>
        <w:lastRenderedPageBreak/>
        <w:drawing>
          <wp:inline distT="0" distB="0" distL="0" distR="0" wp14:anchorId="034314AD" wp14:editId="144A95A7">
            <wp:extent cx="3644001" cy="8170606"/>
            <wp:effectExtent l="0" t="0" r="0" b="1905"/>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651463" cy="8187337"/>
                    </a:xfrm>
                    <a:prstGeom prst="rect">
                      <a:avLst/>
                    </a:prstGeom>
                    <a:noFill/>
                  </pic:spPr>
                </pic:pic>
              </a:graphicData>
            </a:graphic>
          </wp:inline>
        </w:drawing>
      </w:r>
    </w:p>
    <w:p w14:paraId="67D03B2A" w14:textId="77777777" w:rsidR="002346AA" w:rsidRPr="002346AA" w:rsidRDefault="002346AA" w:rsidP="002346AA">
      <w:pPr>
        <w:widowControl/>
        <w:spacing w:line="720" w:lineRule="auto"/>
        <w:ind w:firstLineChars="100" w:firstLine="280"/>
        <w:jc w:val="left"/>
        <w:rPr>
          <w:rFonts w:eastAsiaTheme="minorHAnsi"/>
          <w:sz w:val="28"/>
          <w:szCs w:val="28"/>
        </w:rPr>
      </w:pPr>
      <w:r w:rsidRPr="002346AA">
        <w:rPr>
          <w:rFonts w:eastAsiaTheme="minorHAnsi"/>
          <w:sz w:val="28"/>
          <w:szCs w:val="28"/>
        </w:rPr>
        <w:t>Figure 7. Personal Gantt Chart</w:t>
      </w:r>
    </w:p>
    <w:p w14:paraId="7A7C270B" w14:textId="3E3381EE" w:rsidR="002346AA" w:rsidRDefault="002346AA" w:rsidP="002346AA">
      <w:pPr>
        <w:widowControl/>
        <w:spacing w:line="720" w:lineRule="auto"/>
        <w:ind w:firstLineChars="100" w:firstLine="280"/>
        <w:jc w:val="left"/>
        <w:rPr>
          <w:rFonts w:eastAsiaTheme="minorHAnsi"/>
          <w:sz w:val="28"/>
          <w:szCs w:val="28"/>
        </w:rPr>
      </w:pPr>
      <w:r w:rsidRPr="002346AA">
        <w:rPr>
          <w:rFonts w:eastAsiaTheme="minorHAnsi"/>
          <w:sz w:val="28"/>
          <w:szCs w:val="28"/>
        </w:rPr>
        <w:lastRenderedPageBreak/>
        <w:t>Here (Figure 7) is the personal Gantt chart of LIU. My task is broken down into small tasks, so regardless of the progress ahead or behind, LIU can control its progress.</w:t>
      </w:r>
    </w:p>
    <w:p w14:paraId="30BB8F6D" w14:textId="77777777" w:rsidR="009977D7" w:rsidRDefault="009977D7" w:rsidP="009977D7">
      <w:pPr>
        <w:widowControl/>
        <w:spacing w:line="720" w:lineRule="auto"/>
        <w:jc w:val="left"/>
        <w:rPr>
          <w:rFonts w:eastAsiaTheme="minorHAnsi"/>
          <w:b/>
          <w:bCs/>
          <w:sz w:val="44"/>
          <w:szCs w:val="44"/>
        </w:rPr>
      </w:pPr>
    </w:p>
    <w:p w14:paraId="590C589B" w14:textId="494E864A" w:rsidR="009977D7" w:rsidRDefault="009977D7" w:rsidP="009977D7">
      <w:pPr>
        <w:widowControl/>
        <w:spacing w:line="720" w:lineRule="auto"/>
        <w:jc w:val="left"/>
        <w:rPr>
          <w:rFonts w:eastAsiaTheme="minorHAnsi"/>
          <w:sz w:val="28"/>
          <w:szCs w:val="28"/>
        </w:rPr>
      </w:pPr>
      <w:r w:rsidRPr="009977D7">
        <w:rPr>
          <w:rFonts w:eastAsiaTheme="minorHAnsi"/>
          <w:b/>
          <w:bCs/>
          <w:sz w:val="44"/>
          <w:szCs w:val="44"/>
        </w:rPr>
        <w:t>In conclusion.</w:t>
      </w:r>
      <w:r w:rsidRPr="009977D7">
        <w:rPr>
          <w:rFonts w:eastAsiaTheme="minorHAnsi"/>
          <w:sz w:val="28"/>
          <w:szCs w:val="28"/>
        </w:rPr>
        <w:br/>
        <w:t>The project has been going on for 2 months and is currently not completed (2018/11/18), but he will spend more time to complete the expected plan. And complete the task assigned by the team by the end of March.</w:t>
      </w:r>
    </w:p>
    <w:sdt>
      <w:sdtPr>
        <w:rPr>
          <w:b w:val="0"/>
          <w:bCs w:val="0"/>
          <w:kern w:val="2"/>
          <w:sz w:val="21"/>
          <w:szCs w:val="22"/>
          <w:lang w:val="zh-CN"/>
        </w:rPr>
        <w:id w:val="1329794751"/>
        <w:docPartObj>
          <w:docPartGallery w:val="Bibliographies"/>
          <w:docPartUnique/>
        </w:docPartObj>
      </w:sdtPr>
      <w:sdtEndPr>
        <w:rPr>
          <w:lang w:val="en-US"/>
        </w:rPr>
      </w:sdtEndPr>
      <w:sdtContent>
        <w:p w14:paraId="06864DCE" w14:textId="22836FBB" w:rsidR="009977D7" w:rsidRPr="009977D7" w:rsidRDefault="009977D7">
          <w:pPr>
            <w:pStyle w:val="1"/>
            <w:rPr>
              <w:rFonts w:eastAsiaTheme="minorHAnsi" w:cs="Times New Roman"/>
              <w:bCs w:val="0"/>
            </w:rPr>
          </w:pPr>
          <w:r w:rsidRPr="009977D7">
            <w:rPr>
              <w:rFonts w:eastAsiaTheme="minorHAnsi" w:cs="Times New Roman"/>
              <w:bCs w:val="0"/>
            </w:rPr>
            <w:t>Bibliography.</w:t>
          </w:r>
        </w:p>
        <w:p w14:paraId="1FABA196" w14:textId="55FD419A" w:rsidR="009977D7" w:rsidRPr="00D706C0" w:rsidRDefault="00D706C0" w:rsidP="009977D7">
          <w:pPr>
            <w:pStyle w:val="af4"/>
            <w:ind w:left="720" w:hanging="720"/>
            <w:rPr>
              <w:noProof/>
              <w:sz w:val="30"/>
              <w:szCs w:val="30"/>
            </w:rPr>
          </w:pPr>
          <w:r w:rsidRPr="00D706C0">
            <w:rPr>
              <w:sz w:val="30"/>
              <w:szCs w:val="30"/>
            </w:rPr>
            <w:t>1.</w:t>
          </w:r>
          <w:r w:rsidR="009977D7" w:rsidRPr="00D706C0">
            <w:rPr>
              <w:sz w:val="30"/>
              <w:szCs w:val="30"/>
            </w:rPr>
            <w:fldChar w:fldCharType="begin"/>
          </w:r>
          <w:r w:rsidR="009977D7" w:rsidRPr="00D706C0">
            <w:rPr>
              <w:sz w:val="30"/>
              <w:szCs w:val="30"/>
            </w:rPr>
            <w:instrText>BIBLIOGRAPHY</w:instrText>
          </w:r>
          <w:r w:rsidR="009977D7" w:rsidRPr="00D706C0">
            <w:rPr>
              <w:sz w:val="30"/>
              <w:szCs w:val="30"/>
            </w:rPr>
            <w:fldChar w:fldCharType="separate"/>
          </w:r>
          <w:r w:rsidR="009977D7" w:rsidRPr="00D706C0">
            <w:rPr>
              <w:i/>
              <w:iCs/>
              <w:noProof/>
              <w:sz w:val="30"/>
              <w:szCs w:val="30"/>
            </w:rPr>
            <w:t>Belbin</w:t>
          </w:r>
          <w:r w:rsidR="009977D7" w:rsidRPr="00D706C0">
            <w:rPr>
              <w:noProof/>
              <w:sz w:val="30"/>
              <w:szCs w:val="30"/>
            </w:rPr>
            <w:t>. (2019, 11 19). Retrieved from Belbin.com: http://www.belbin.com</w:t>
          </w:r>
        </w:p>
        <w:p w14:paraId="75B4411D" w14:textId="77777777" w:rsidR="00D706C0" w:rsidRPr="00D706C0" w:rsidRDefault="00D706C0" w:rsidP="00D706C0">
          <w:pPr>
            <w:rPr>
              <w:sz w:val="30"/>
              <w:szCs w:val="30"/>
            </w:rPr>
          </w:pPr>
        </w:p>
        <w:p w14:paraId="62AD391C" w14:textId="20E058BD" w:rsidR="009977D7" w:rsidRPr="00D706C0" w:rsidRDefault="00D706C0" w:rsidP="009977D7">
          <w:pPr>
            <w:pStyle w:val="af4"/>
            <w:ind w:left="720" w:hanging="720"/>
            <w:rPr>
              <w:noProof/>
              <w:sz w:val="30"/>
              <w:szCs w:val="30"/>
            </w:rPr>
          </w:pPr>
          <w:r w:rsidRPr="00D706C0">
            <w:rPr>
              <w:i/>
              <w:iCs/>
              <w:noProof/>
              <w:sz w:val="30"/>
              <w:szCs w:val="30"/>
            </w:rPr>
            <w:t>2.</w:t>
          </w:r>
          <w:r w:rsidR="009977D7" w:rsidRPr="00D706C0">
            <w:rPr>
              <w:i/>
              <w:iCs/>
              <w:noProof/>
              <w:sz w:val="30"/>
              <w:szCs w:val="30"/>
            </w:rPr>
            <w:t>Belbin analysis report.</w:t>
          </w:r>
          <w:r w:rsidR="009977D7" w:rsidRPr="00D706C0">
            <w:rPr>
              <w:noProof/>
              <w:sz w:val="30"/>
              <w:szCs w:val="30"/>
            </w:rPr>
            <w:t xml:space="preserve"> (2019, 11 19). Retrieved from sina: http://blog.sina.com.cn/s/blog_64ce773601016gw9.html</w:t>
          </w:r>
        </w:p>
        <w:p w14:paraId="59B8FDFC" w14:textId="77777777" w:rsidR="00D706C0" w:rsidRPr="00D706C0" w:rsidRDefault="00D706C0" w:rsidP="00D706C0">
          <w:pPr>
            <w:rPr>
              <w:sz w:val="30"/>
              <w:szCs w:val="30"/>
            </w:rPr>
          </w:pPr>
        </w:p>
        <w:p w14:paraId="5F90FA85" w14:textId="1B0B7C6C" w:rsidR="00D706C0" w:rsidRDefault="00D706C0" w:rsidP="00D706C0">
          <w:pPr>
            <w:pStyle w:val="af4"/>
            <w:ind w:left="720" w:hanging="720"/>
            <w:rPr>
              <w:noProof/>
              <w:sz w:val="30"/>
              <w:szCs w:val="30"/>
            </w:rPr>
          </w:pPr>
          <w:r w:rsidRPr="00D706C0">
            <w:rPr>
              <w:noProof/>
              <w:sz w:val="30"/>
              <w:szCs w:val="30"/>
            </w:rPr>
            <w:lastRenderedPageBreak/>
            <w:t>3.</w:t>
          </w:r>
          <w:r w:rsidR="009977D7" w:rsidRPr="00D706C0">
            <w:rPr>
              <w:rFonts w:hint="eastAsia"/>
              <w:noProof/>
              <w:sz w:val="30"/>
              <w:szCs w:val="30"/>
            </w:rPr>
            <w:t>FIA FORMULA E CHAMPIONSHIP. (2019</w:t>
          </w:r>
          <w:r w:rsidR="00874F25">
            <w:rPr>
              <w:rFonts w:hint="eastAsia"/>
              <w:noProof/>
              <w:sz w:val="30"/>
              <w:szCs w:val="30"/>
            </w:rPr>
            <w:t>/</w:t>
          </w:r>
          <w:r w:rsidR="009977D7" w:rsidRPr="00D706C0">
            <w:rPr>
              <w:rFonts w:hint="eastAsia"/>
              <w:noProof/>
              <w:sz w:val="30"/>
              <w:szCs w:val="30"/>
            </w:rPr>
            <w:t>11</w:t>
          </w:r>
          <w:r w:rsidR="00874F25">
            <w:rPr>
              <w:rFonts w:hint="eastAsia"/>
              <w:noProof/>
              <w:sz w:val="30"/>
              <w:szCs w:val="30"/>
            </w:rPr>
            <w:t>/</w:t>
          </w:r>
          <w:r w:rsidR="009977D7" w:rsidRPr="00D706C0">
            <w:rPr>
              <w:rFonts w:hint="eastAsia"/>
              <w:noProof/>
              <w:sz w:val="30"/>
              <w:szCs w:val="30"/>
            </w:rPr>
            <w:t xml:space="preserve">20). </w:t>
          </w:r>
        </w:p>
        <w:p w14:paraId="1EA59AA3" w14:textId="450B5A38" w:rsidR="00D706C0" w:rsidRPr="00D706C0" w:rsidRDefault="009977D7" w:rsidP="00D706C0">
          <w:pPr>
            <w:pStyle w:val="af4"/>
            <w:rPr>
              <w:noProof/>
              <w:sz w:val="30"/>
              <w:szCs w:val="30"/>
            </w:rPr>
          </w:pPr>
          <w:r w:rsidRPr="00D706C0">
            <w:rPr>
              <w:rFonts w:hint="eastAsia"/>
              <w:noProof/>
              <w:sz w:val="30"/>
              <w:szCs w:val="30"/>
            </w:rPr>
            <w:t>: FIA: https://www.fia.com/regulation/category/109</w:t>
          </w:r>
        </w:p>
        <w:p w14:paraId="7D96E51C" w14:textId="77777777" w:rsidR="00D706C0" w:rsidRPr="00D706C0" w:rsidRDefault="00D706C0" w:rsidP="00D706C0">
          <w:pPr>
            <w:rPr>
              <w:sz w:val="30"/>
              <w:szCs w:val="30"/>
            </w:rPr>
          </w:pPr>
        </w:p>
        <w:p w14:paraId="2349F474" w14:textId="57E7BAE6" w:rsidR="009977D7" w:rsidRDefault="00D706C0" w:rsidP="009977D7">
          <w:pPr>
            <w:pStyle w:val="af4"/>
            <w:ind w:left="720" w:hanging="720"/>
            <w:rPr>
              <w:noProof/>
              <w:sz w:val="30"/>
              <w:szCs w:val="30"/>
            </w:rPr>
          </w:pPr>
          <w:r w:rsidRPr="00D706C0">
            <w:rPr>
              <w:noProof/>
              <w:sz w:val="30"/>
              <w:szCs w:val="30"/>
            </w:rPr>
            <w:t>4.</w:t>
          </w:r>
          <w:r w:rsidR="009977D7" w:rsidRPr="00D706C0">
            <w:rPr>
              <w:noProof/>
              <w:sz w:val="30"/>
              <w:szCs w:val="30"/>
            </w:rPr>
            <w:t xml:space="preserve">Yu, Z. (2009). </w:t>
          </w:r>
          <w:r w:rsidR="009977D7" w:rsidRPr="00D706C0">
            <w:rPr>
              <w:i/>
              <w:iCs/>
              <w:noProof/>
              <w:sz w:val="30"/>
              <w:szCs w:val="30"/>
            </w:rPr>
            <w:t>Principle of Automobile.</w:t>
          </w:r>
          <w:r w:rsidR="009977D7" w:rsidRPr="00D706C0">
            <w:rPr>
              <w:noProof/>
              <w:sz w:val="30"/>
              <w:szCs w:val="30"/>
            </w:rPr>
            <w:t xml:space="preserve"> Beijing: Mechanical Industry Press.</w:t>
          </w:r>
        </w:p>
        <w:p w14:paraId="6FF9E9AF" w14:textId="6186E080" w:rsidR="00D706C0" w:rsidRDefault="00D706C0" w:rsidP="00D706C0"/>
        <w:p w14:paraId="0E5F6725" w14:textId="52F3C379" w:rsidR="00D706C0" w:rsidRDefault="00D706C0" w:rsidP="00D706C0">
          <w:pPr>
            <w:rPr>
              <w:sz w:val="28"/>
              <w:szCs w:val="28"/>
            </w:rPr>
          </w:pPr>
          <w:r>
            <w:rPr>
              <w:rFonts w:hint="eastAsia"/>
            </w:rPr>
            <w:t>5</w:t>
          </w:r>
          <w:r>
            <w:t>.</w:t>
          </w:r>
          <w:r w:rsidRPr="00D706C0">
            <w:t xml:space="preserve"> </w:t>
          </w:r>
          <w:r w:rsidRPr="00D706C0">
            <w:rPr>
              <w:sz w:val="28"/>
              <w:szCs w:val="28"/>
            </w:rPr>
            <w:t>Lain M J，Teagle D A，Cullen J，et al. Dealing With InFlight Lithium Battery Fires In Portable Electronic Devices [J]. CAA PAPER，2003 (4).</w:t>
          </w:r>
        </w:p>
        <w:p w14:paraId="6C9ED903" w14:textId="24F8430D" w:rsidR="00D706C0" w:rsidRDefault="00D706C0" w:rsidP="00D706C0">
          <w:pPr>
            <w:rPr>
              <w:sz w:val="28"/>
              <w:szCs w:val="28"/>
            </w:rPr>
          </w:pPr>
        </w:p>
        <w:p w14:paraId="6331000B" w14:textId="305E0351" w:rsidR="00D706C0" w:rsidRPr="00D706C0" w:rsidRDefault="00D706C0" w:rsidP="00D706C0">
          <w:r>
            <w:rPr>
              <w:rFonts w:hint="eastAsia"/>
            </w:rPr>
            <w:t>6</w:t>
          </w:r>
          <w:r>
            <w:t xml:space="preserve">.ZHANG LEI(2017) </w:t>
          </w:r>
        </w:p>
        <w:p w14:paraId="517EC61A" w14:textId="77777777" w:rsidR="00D706C0" w:rsidRDefault="00D706C0" w:rsidP="00D706C0">
          <w:pPr>
            <w:rPr>
              <w:sz w:val="30"/>
              <w:szCs w:val="30"/>
            </w:rPr>
          </w:pPr>
        </w:p>
        <w:p w14:paraId="12741FD7" w14:textId="65C4FF30" w:rsidR="00D706C0" w:rsidRPr="00D706C0" w:rsidRDefault="00D706C0" w:rsidP="00D706C0">
          <w:pPr>
            <w:rPr>
              <w:sz w:val="30"/>
              <w:szCs w:val="30"/>
            </w:rPr>
          </w:pPr>
          <w:r w:rsidRPr="00D706C0">
            <w:rPr>
              <w:sz w:val="30"/>
              <w:szCs w:val="30"/>
            </w:rPr>
            <w:t>http://xueshu.baidu.com/usercenter/paper/show?paperid=8d268be3a5f941483e0150b263ff6132&amp;sc_from=pingtai4&amp;cmd=paper_forward&amp;title=%E6%8A%91%E5%88%B6%E9%94%82%E7%94%B5%E6%B1%A0%E7%81%AB%E7%81%BE%E7%81%AD%E7%81%AB%E5%89%82%E6%8A%80%E6%9C%AF%E7%A0%94%E7%A9%B6%E8%BF%9B%E5%B1%95&amp;wise=0</w:t>
          </w:r>
        </w:p>
        <w:p w14:paraId="78E479E8" w14:textId="7025B0DD" w:rsidR="009977D7" w:rsidRPr="00D706C0" w:rsidRDefault="009977D7" w:rsidP="009977D7">
          <w:pPr>
            <w:rPr>
              <w:sz w:val="30"/>
              <w:szCs w:val="30"/>
            </w:rPr>
          </w:pPr>
        </w:p>
        <w:p w14:paraId="70FF0A97" w14:textId="77777777" w:rsidR="009977D7" w:rsidRPr="00D706C0" w:rsidRDefault="009977D7" w:rsidP="009977D7">
          <w:pPr>
            <w:rPr>
              <w:sz w:val="30"/>
              <w:szCs w:val="30"/>
            </w:rPr>
          </w:pPr>
        </w:p>
        <w:p w14:paraId="69639C18" w14:textId="48224006" w:rsidR="009977D7" w:rsidRDefault="009977D7" w:rsidP="009977D7">
          <w:r w:rsidRPr="00D706C0">
            <w:rPr>
              <w:b/>
              <w:bCs/>
              <w:sz w:val="30"/>
              <w:szCs w:val="30"/>
            </w:rPr>
            <w:fldChar w:fldCharType="end"/>
          </w:r>
        </w:p>
      </w:sdtContent>
    </w:sdt>
    <w:p w14:paraId="6482A397" w14:textId="77777777" w:rsidR="009977D7" w:rsidRPr="002346AA" w:rsidRDefault="009977D7" w:rsidP="009977D7">
      <w:pPr>
        <w:widowControl/>
        <w:spacing w:line="720" w:lineRule="auto"/>
        <w:jc w:val="left"/>
        <w:rPr>
          <w:rFonts w:eastAsiaTheme="minorHAnsi"/>
          <w:sz w:val="28"/>
          <w:szCs w:val="28"/>
        </w:rPr>
      </w:pPr>
    </w:p>
    <w:sectPr w:rsidR="009977D7" w:rsidRPr="002346AA">
      <w:headerReference w:type="default" r:id="rId2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634BCB" w14:textId="77777777" w:rsidR="00C7092E" w:rsidRDefault="00C7092E" w:rsidP="009F19DD">
      <w:r>
        <w:separator/>
      </w:r>
    </w:p>
  </w:endnote>
  <w:endnote w:type="continuationSeparator" w:id="0">
    <w:p w14:paraId="5D569328" w14:textId="77777777" w:rsidR="00C7092E" w:rsidRDefault="00C7092E" w:rsidP="009F19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Adobe 黑体 Std R">
    <w:panose1 w:val="020B0400000000000000"/>
    <w:charset w:val="86"/>
    <w:family w:val="swiss"/>
    <w:notTrueType/>
    <w:pitch w:val="variable"/>
    <w:sig w:usb0="00000207" w:usb1="0A0F1810" w:usb2="00000016" w:usb3="00000000" w:csb0="00060007"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487BF4" w14:textId="77777777" w:rsidR="00C7092E" w:rsidRDefault="00C7092E" w:rsidP="009F19DD">
      <w:r>
        <w:separator/>
      </w:r>
    </w:p>
  </w:footnote>
  <w:footnote w:type="continuationSeparator" w:id="0">
    <w:p w14:paraId="5B8E46ED" w14:textId="77777777" w:rsidR="00C7092E" w:rsidRDefault="00C7092E" w:rsidP="009F19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69501173"/>
      <w:docPartObj>
        <w:docPartGallery w:val="Page Numbers (Top of Page)"/>
        <w:docPartUnique/>
      </w:docPartObj>
    </w:sdtPr>
    <w:sdtEndPr/>
    <w:sdtContent>
      <w:p w14:paraId="6FEC5353" w14:textId="100541DC" w:rsidR="00A10CC8" w:rsidRDefault="00A10CC8">
        <w:pPr>
          <w:pStyle w:val="a3"/>
        </w:pPr>
        <w:r>
          <w:rPr>
            <w:noProof/>
          </w:rPr>
          <mc:AlternateContent>
            <mc:Choice Requires="wps">
              <w:drawing>
                <wp:anchor distT="0" distB="0" distL="114300" distR="114300" simplePos="0" relativeHeight="251659264" behindDoc="0" locked="0" layoutInCell="0" allowOverlap="1" wp14:anchorId="515FDC9C" wp14:editId="22D7C7A4">
                  <wp:simplePos x="0" y="0"/>
                  <mc:AlternateContent>
                    <mc:Choice Requires="wp14">
                      <wp:positionH relativeFrom="margin">
                        <wp14:pctPosHOffset>80000</wp14:pctPosHOffset>
                      </wp:positionH>
                    </mc:Choice>
                    <mc:Fallback>
                      <wp:positionH relativeFrom="page">
                        <wp:posOffset>5361940</wp:posOffset>
                      </wp:positionH>
                    </mc:Fallback>
                  </mc:AlternateContent>
                  <wp:positionV relativeFrom="page">
                    <wp:posOffset>365760</wp:posOffset>
                  </wp:positionV>
                  <wp:extent cx="1811655" cy="1346835"/>
                  <wp:effectExtent l="0" t="3810" r="0" b="1905"/>
                  <wp:wrapNone/>
                  <wp:docPr id="15" name="矩形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1655" cy="13468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59F4082" w14:textId="16E40833" w:rsidR="00A10CC8" w:rsidRDefault="00A10CC8">
                              <w:pPr>
                                <w:jc w:val="right"/>
                                <w:rPr>
                                  <w:color w:val="A6A6A6" w:themeColor="background1" w:themeShade="A6"/>
                                  <w:szCs w:val="144"/>
                                </w:rPr>
                              </w:pPr>
                              <w:r>
                                <w:rPr>
                                  <w:sz w:val="22"/>
                                </w:rPr>
                                <w:fldChar w:fldCharType="begin"/>
                              </w:r>
                              <w:r>
                                <w:instrText>PAGE    \* MERGEFORMAT</w:instrText>
                              </w:r>
                              <w:r>
                                <w:rPr>
                                  <w:sz w:val="22"/>
                                </w:rPr>
                                <w:fldChar w:fldCharType="separate"/>
                              </w:r>
                              <w:r>
                                <w:rPr>
                                  <w:color w:val="A6A6A6" w:themeColor="background1" w:themeShade="A6"/>
                                  <w:sz w:val="144"/>
                                  <w:szCs w:val="144"/>
                                  <w:lang w:val="zh-CN"/>
                                </w:rPr>
                                <w:t>2</w:t>
                              </w:r>
                              <w:r>
                                <w:rPr>
                                  <w:color w:val="A6A6A6" w:themeColor="background1" w:themeShade="A6"/>
                                  <w:sz w:val="144"/>
                                  <w:szCs w:val="14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5FDC9C" id="矩形 15" o:spid="_x0000_s1026" style="position:absolute;left:0;text-align:left;margin-left:0;margin-top:28.8pt;width:142.65pt;height:106.05pt;z-index:251659264;visibility:visible;mso-wrap-style:square;mso-width-percent:0;mso-height-percent:0;mso-left-percent:800;mso-wrap-distance-left:9pt;mso-wrap-distance-top:0;mso-wrap-distance-right:9pt;mso-wrap-distance-bottom:0;mso-position-horizontal-relative:margin;mso-position-vertical:absolute;mso-position-vertical-relative:page;mso-width-percent:0;mso-height-percent:0;mso-left-percent:8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" o:allowincell="f" stroked="f">
                  <v:textbox>
                    <w:txbxContent>
                      <w:p w14:paraId="659F4082" w14:textId="16E40833" w:rsidR="00A10CC8" w:rsidRDefault="00A10CC8">
                        <w:pPr>
                          <w:jc w:val="right"/>
                          <w:rPr>
                            <w:color w:val="A6A6A6" w:themeColor="background1" w:themeShade="A6"/>
                            <w:szCs w:val="144"/>
                          </w:rPr>
                        </w:pPr>
                        <w:r>
                          <w:rPr>
                            <w:sz w:val="22"/>
                          </w:rPr>
                          <w:fldChar w:fldCharType="begin"/>
                        </w:r>
                        <w:r>
                          <w:instrText>PAGE    \* MERGEFORMAT</w:instrText>
                        </w:r>
                        <w:r>
                          <w:rPr>
                            <w:sz w:val="22"/>
                          </w:rPr>
                          <w:fldChar w:fldCharType="separate"/>
                        </w:r>
                        <w:r>
                          <w:rPr>
                            <w:color w:val="A6A6A6" w:themeColor="background1" w:themeShade="A6"/>
                            <w:sz w:val="144"/>
                            <w:szCs w:val="144"/>
                            <w:lang w:val="zh-CN"/>
                          </w:rPr>
                          <w:t>2</w:t>
                        </w:r>
                        <w:r>
                          <w:rPr>
                            <w:color w:val="A6A6A6" w:themeColor="background1" w:themeShade="A6"/>
                            <w:sz w:val="144"/>
                            <w:szCs w:val="144"/>
                          </w:rPr>
                          <w:fldChar w:fldCharType="end"/>
                        </w:r>
                      </w:p>
                    </w:txbxContent>
                  </v:textbox>
                  <w10:wrap anchorx="margin" anchory="page"/>
                </v:rect>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941791"/>
    <w:multiLevelType w:val="hybridMultilevel"/>
    <w:tmpl w:val="9F5859E0"/>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 w15:restartNumberingAfterBreak="0">
    <w:nsid w:val="5EB64879"/>
    <w:multiLevelType w:val="hybridMultilevel"/>
    <w:tmpl w:val="1070FBF6"/>
    <w:lvl w:ilvl="0" w:tplc="D060863C">
      <w:start w:val="1"/>
      <w:numFmt w:val="bullet"/>
      <w:lvlText w:val="•"/>
      <w:lvlJc w:val="left"/>
      <w:pPr>
        <w:tabs>
          <w:tab w:val="num" w:pos="720"/>
        </w:tabs>
        <w:ind w:left="720" w:hanging="360"/>
      </w:pPr>
      <w:rPr>
        <w:rFonts w:ascii="宋体" w:hAnsi="宋体" w:hint="default"/>
      </w:rPr>
    </w:lvl>
    <w:lvl w:ilvl="1" w:tplc="14A8BB74" w:tentative="1">
      <w:start w:val="1"/>
      <w:numFmt w:val="bullet"/>
      <w:lvlText w:val="•"/>
      <w:lvlJc w:val="left"/>
      <w:pPr>
        <w:tabs>
          <w:tab w:val="num" w:pos="1440"/>
        </w:tabs>
        <w:ind w:left="1440" w:hanging="360"/>
      </w:pPr>
      <w:rPr>
        <w:rFonts w:ascii="宋体" w:hAnsi="宋体" w:hint="default"/>
      </w:rPr>
    </w:lvl>
    <w:lvl w:ilvl="2" w:tplc="D31EC2F6" w:tentative="1">
      <w:start w:val="1"/>
      <w:numFmt w:val="bullet"/>
      <w:lvlText w:val="•"/>
      <w:lvlJc w:val="left"/>
      <w:pPr>
        <w:tabs>
          <w:tab w:val="num" w:pos="2160"/>
        </w:tabs>
        <w:ind w:left="2160" w:hanging="360"/>
      </w:pPr>
      <w:rPr>
        <w:rFonts w:ascii="宋体" w:hAnsi="宋体" w:hint="default"/>
      </w:rPr>
    </w:lvl>
    <w:lvl w:ilvl="3" w:tplc="CB3C32A8" w:tentative="1">
      <w:start w:val="1"/>
      <w:numFmt w:val="bullet"/>
      <w:lvlText w:val="•"/>
      <w:lvlJc w:val="left"/>
      <w:pPr>
        <w:tabs>
          <w:tab w:val="num" w:pos="2880"/>
        </w:tabs>
        <w:ind w:left="2880" w:hanging="360"/>
      </w:pPr>
      <w:rPr>
        <w:rFonts w:ascii="宋体" w:hAnsi="宋体" w:hint="default"/>
      </w:rPr>
    </w:lvl>
    <w:lvl w:ilvl="4" w:tplc="B9FA2F1E" w:tentative="1">
      <w:start w:val="1"/>
      <w:numFmt w:val="bullet"/>
      <w:lvlText w:val="•"/>
      <w:lvlJc w:val="left"/>
      <w:pPr>
        <w:tabs>
          <w:tab w:val="num" w:pos="3600"/>
        </w:tabs>
        <w:ind w:left="3600" w:hanging="360"/>
      </w:pPr>
      <w:rPr>
        <w:rFonts w:ascii="宋体" w:hAnsi="宋体" w:hint="default"/>
      </w:rPr>
    </w:lvl>
    <w:lvl w:ilvl="5" w:tplc="F148E384" w:tentative="1">
      <w:start w:val="1"/>
      <w:numFmt w:val="bullet"/>
      <w:lvlText w:val="•"/>
      <w:lvlJc w:val="left"/>
      <w:pPr>
        <w:tabs>
          <w:tab w:val="num" w:pos="4320"/>
        </w:tabs>
        <w:ind w:left="4320" w:hanging="360"/>
      </w:pPr>
      <w:rPr>
        <w:rFonts w:ascii="宋体" w:hAnsi="宋体" w:hint="default"/>
      </w:rPr>
    </w:lvl>
    <w:lvl w:ilvl="6" w:tplc="CC5C9CC6" w:tentative="1">
      <w:start w:val="1"/>
      <w:numFmt w:val="bullet"/>
      <w:lvlText w:val="•"/>
      <w:lvlJc w:val="left"/>
      <w:pPr>
        <w:tabs>
          <w:tab w:val="num" w:pos="5040"/>
        </w:tabs>
        <w:ind w:left="5040" w:hanging="360"/>
      </w:pPr>
      <w:rPr>
        <w:rFonts w:ascii="宋体" w:hAnsi="宋体" w:hint="default"/>
      </w:rPr>
    </w:lvl>
    <w:lvl w:ilvl="7" w:tplc="D78459BE" w:tentative="1">
      <w:start w:val="1"/>
      <w:numFmt w:val="bullet"/>
      <w:lvlText w:val="•"/>
      <w:lvlJc w:val="left"/>
      <w:pPr>
        <w:tabs>
          <w:tab w:val="num" w:pos="5760"/>
        </w:tabs>
        <w:ind w:left="5760" w:hanging="360"/>
      </w:pPr>
      <w:rPr>
        <w:rFonts w:ascii="宋体" w:hAnsi="宋体" w:hint="default"/>
      </w:rPr>
    </w:lvl>
    <w:lvl w:ilvl="8" w:tplc="4316FC0A" w:tentative="1">
      <w:start w:val="1"/>
      <w:numFmt w:val="bullet"/>
      <w:lvlText w:val="•"/>
      <w:lvlJc w:val="left"/>
      <w:pPr>
        <w:tabs>
          <w:tab w:val="num" w:pos="6480"/>
        </w:tabs>
        <w:ind w:left="6480" w:hanging="360"/>
      </w:pPr>
      <w:rPr>
        <w:rFonts w:ascii="宋体" w:hAnsi="宋体"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5"/>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98C"/>
    <w:rsid w:val="000029A5"/>
    <w:rsid w:val="00062211"/>
    <w:rsid w:val="000A5693"/>
    <w:rsid w:val="000B27B2"/>
    <w:rsid w:val="000C5DCC"/>
    <w:rsid w:val="000F528D"/>
    <w:rsid w:val="00103CC5"/>
    <w:rsid w:val="001A2B74"/>
    <w:rsid w:val="002202CB"/>
    <w:rsid w:val="002346AA"/>
    <w:rsid w:val="002E5B8B"/>
    <w:rsid w:val="00302EF2"/>
    <w:rsid w:val="00341BEF"/>
    <w:rsid w:val="00352532"/>
    <w:rsid w:val="00353B85"/>
    <w:rsid w:val="003904DE"/>
    <w:rsid w:val="003A78F8"/>
    <w:rsid w:val="003A7933"/>
    <w:rsid w:val="003E4443"/>
    <w:rsid w:val="00486177"/>
    <w:rsid w:val="004B07A4"/>
    <w:rsid w:val="004F214B"/>
    <w:rsid w:val="00506FD5"/>
    <w:rsid w:val="005C0446"/>
    <w:rsid w:val="00600955"/>
    <w:rsid w:val="0061482F"/>
    <w:rsid w:val="006178C8"/>
    <w:rsid w:val="006764FC"/>
    <w:rsid w:val="006907E9"/>
    <w:rsid w:val="006F5716"/>
    <w:rsid w:val="007B55B7"/>
    <w:rsid w:val="007E2760"/>
    <w:rsid w:val="00874F25"/>
    <w:rsid w:val="008B5412"/>
    <w:rsid w:val="008F32CD"/>
    <w:rsid w:val="0096141E"/>
    <w:rsid w:val="0097412F"/>
    <w:rsid w:val="009775A4"/>
    <w:rsid w:val="009977D7"/>
    <w:rsid w:val="009A7AC2"/>
    <w:rsid w:val="009B5DE2"/>
    <w:rsid w:val="009F19DD"/>
    <w:rsid w:val="00A10CC8"/>
    <w:rsid w:val="00A26948"/>
    <w:rsid w:val="00A45C1A"/>
    <w:rsid w:val="00A6261B"/>
    <w:rsid w:val="00AF249C"/>
    <w:rsid w:val="00B22F5F"/>
    <w:rsid w:val="00B25352"/>
    <w:rsid w:val="00B4020E"/>
    <w:rsid w:val="00BA43A2"/>
    <w:rsid w:val="00C122E1"/>
    <w:rsid w:val="00C352BA"/>
    <w:rsid w:val="00C516CA"/>
    <w:rsid w:val="00C7092E"/>
    <w:rsid w:val="00C71361"/>
    <w:rsid w:val="00C82665"/>
    <w:rsid w:val="00C91F57"/>
    <w:rsid w:val="00CD298C"/>
    <w:rsid w:val="00D53741"/>
    <w:rsid w:val="00D706C0"/>
    <w:rsid w:val="00DC5615"/>
    <w:rsid w:val="00DD1A79"/>
    <w:rsid w:val="00E14638"/>
    <w:rsid w:val="00E30320"/>
    <w:rsid w:val="00E81C4E"/>
    <w:rsid w:val="00EC5293"/>
    <w:rsid w:val="00F7768F"/>
    <w:rsid w:val="00FC28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D795FB"/>
  <w15:chartTrackingRefBased/>
  <w15:docId w15:val="{8E569907-C310-4F1B-A0F7-1D9F74B90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FC2838"/>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FC2838"/>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F19DD"/>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9F19DD"/>
    <w:rPr>
      <w:sz w:val="18"/>
      <w:szCs w:val="18"/>
    </w:rPr>
  </w:style>
  <w:style w:type="paragraph" w:styleId="a5">
    <w:name w:val="footer"/>
    <w:basedOn w:val="a"/>
    <w:link w:val="a6"/>
    <w:uiPriority w:val="99"/>
    <w:unhideWhenUsed/>
    <w:rsid w:val="009F19DD"/>
    <w:pPr>
      <w:tabs>
        <w:tab w:val="center" w:pos="4153"/>
        <w:tab w:val="right" w:pos="8306"/>
      </w:tabs>
      <w:snapToGrid w:val="0"/>
      <w:jc w:val="left"/>
    </w:pPr>
    <w:rPr>
      <w:sz w:val="18"/>
      <w:szCs w:val="18"/>
    </w:rPr>
  </w:style>
  <w:style w:type="character" w:customStyle="1" w:styleId="a6">
    <w:name w:val="页脚 字符"/>
    <w:basedOn w:val="a0"/>
    <w:link w:val="a5"/>
    <w:uiPriority w:val="99"/>
    <w:rsid w:val="009F19DD"/>
    <w:rPr>
      <w:sz w:val="18"/>
      <w:szCs w:val="18"/>
    </w:rPr>
  </w:style>
  <w:style w:type="paragraph" w:styleId="a7">
    <w:name w:val="Subtitle"/>
    <w:basedOn w:val="a"/>
    <w:next w:val="a"/>
    <w:link w:val="a8"/>
    <w:uiPriority w:val="11"/>
    <w:qFormat/>
    <w:rsid w:val="009F19DD"/>
    <w:pPr>
      <w:spacing w:before="240" w:after="60" w:line="312" w:lineRule="auto"/>
      <w:jc w:val="center"/>
      <w:outlineLvl w:val="1"/>
    </w:pPr>
    <w:rPr>
      <w:b/>
      <w:bCs/>
      <w:kern w:val="28"/>
      <w:sz w:val="32"/>
      <w:szCs w:val="32"/>
    </w:rPr>
  </w:style>
  <w:style w:type="character" w:customStyle="1" w:styleId="a8">
    <w:name w:val="副标题 字符"/>
    <w:basedOn w:val="a0"/>
    <w:link w:val="a7"/>
    <w:uiPriority w:val="11"/>
    <w:rsid w:val="009F19DD"/>
    <w:rPr>
      <w:b/>
      <w:bCs/>
      <w:kern w:val="28"/>
      <w:sz w:val="32"/>
      <w:szCs w:val="32"/>
    </w:rPr>
  </w:style>
  <w:style w:type="table" w:styleId="a9">
    <w:name w:val="Table Grid"/>
    <w:basedOn w:val="a1"/>
    <w:uiPriority w:val="39"/>
    <w:rsid w:val="003A78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标题 1 字符"/>
    <w:basedOn w:val="a0"/>
    <w:link w:val="1"/>
    <w:uiPriority w:val="9"/>
    <w:rsid w:val="00FC2838"/>
    <w:rPr>
      <w:b/>
      <w:bCs/>
      <w:kern w:val="44"/>
      <w:sz w:val="44"/>
      <w:szCs w:val="44"/>
    </w:rPr>
  </w:style>
  <w:style w:type="character" w:customStyle="1" w:styleId="20">
    <w:name w:val="标题 2 字符"/>
    <w:basedOn w:val="a0"/>
    <w:link w:val="2"/>
    <w:uiPriority w:val="9"/>
    <w:rsid w:val="00FC2838"/>
    <w:rPr>
      <w:rFonts w:asciiTheme="majorHAnsi" w:eastAsiaTheme="majorEastAsia" w:hAnsiTheme="majorHAnsi" w:cstheme="majorBidi"/>
      <w:b/>
      <w:bCs/>
      <w:sz w:val="32"/>
      <w:szCs w:val="32"/>
    </w:rPr>
  </w:style>
  <w:style w:type="paragraph" w:styleId="aa">
    <w:name w:val="List Paragraph"/>
    <w:basedOn w:val="a"/>
    <w:uiPriority w:val="34"/>
    <w:qFormat/>
    <w:rsid w:val="000C5DCC"/>
    <w:pPr>
      <w:ind w:firstLineChars="200" w:firstLine="420"/>
    </w:pPr>
  </w:style>
  <w:style w:type="character" w:styleId="ab">
    <w:name w:val="Hyperlink"/>
    <w:basedOn w:val="a0"/>
    <w:uiPriority w:val="99"/>
    <w:unhideWhenUsed/>
    <w:rsid w:val="000A5693"/>
    <w:rPr>
      <w:color w:val="0563C1" w:themeColor="hyperlink"/>
      <w:u w:val="single"/>
    </w:rPr>
  </w:style>
  <w:style w:type="character" w:styleId="ac">
    <w:name w:val="Unresolved Mention"/>
    <w:basedOn w:val="a0"/>
    <w:uiPriority w:val="99"/>
    <w:semiHidden/>
    <w:unhideWhenUsed/>
    <w:rsid w:val="000A5693"/>
    <w:rPr>
      <w:color w:val="605E5C"/>
      <w:shd w:val="clear" w:color="auto" w:fill="E1DFDD"/>
    </w:rPr>
  </w:style>
  <w:style w:type="character" w:styleId="ad">
    <w:name w:val="annotation reference"/>
    <w:basedOn w:val="a0"/>
    <w:uiPriority w:val="99"/>
    <w:semiHidden/>
    <w:unhideWhenUsed/>
    <w:rsid w:val="000A5693"/>
    <w:rPr>
      <w:sz w:val="21"/>
      <w:szCs w:val="21"/>
    </w:rPr>
  </w:style>
  <w:style w:type="paragraph" w:styleId="ae">
    <w:name w:val="annotation text"/>
    <w:basedOn w:val="a"/>
    <w:link w:val="af"/>
    <w:uiPriority w:val="99"/>
    <w:semiHidden/>
    <w:unhideWhenUsed/>
    <w:rsid w:val="000A5693"/>
    <w:pPr>
      <w:jc w:val="left"/>
    </w:pPr>
  </w:style>
  <w:style w:type="character" w:customStyle="1" w:styleId="af">
    <w:name w:val="批注文字 字符"/>
    <w:basedOn w:val="a0"/>
    <w:link w:val="ae"/>
    <w:uiPriority w:val="99"/>
    <w:semiHidden/>
    <w:rsid w:val="000A5693"/>
  </w:style>
  <w:style w:type="paragraph" w:styleId="af0">
    <w:name w:val="annotation subject"/>
    <w:basedOn w:val="ae"/>
    <w:next w:val="ae"/>
    <w:link w:val="af1"/>
    <w:uiPriority w:val="99"/>
    <w:semiHidden/>
    <w:unhideWhenUsed/>
    <w:rsid w:val="000A5693"/>
    <w:rPr>
      <w:b/>
      <w:bCs/>
    </w:rPr>
  </w:style>
  <w:style w:type="character" w:customStyle="1" w:styleId="af1">
    <w:name w:val="批注主题 字符"/>
    <w:basedOn w:val="af"/>
    <w:link w:val="af0"/>
    <w:uiPriority w:val="99"/>
    <w:semiHidden/>
    <w:rsid w:val="000A5693"/>
    <w:rPr>
      <w:b/>
      <w:bCs/>
    </w:rPr>
  </w:style>
  <w:style w:type="paragraph" w:styleId="af2">
    <w:name w:val="Balloon Text"/>
    <w:basedOn w:val="a"/>
    <w:link w:val="af3"/>
    <w:uiPriority w:val="99"/>
    <w:semiHidden/>
    <w:unhideWhenUsed/>
    <w:rsid w:val="000A5693"/>
    <w:rPr>
      <w:sz w:val="18"/>
      <w:szCs w:val="18"/>
    </w:rPr>
  </w:style>
  <w:style w:type="character" w:customStyle="1" w:styleId="af3">
    <w:name w:val="批注框文本 字符"/>
    <w:basedOn w:val="a0"/>
    <w:link w:val="af2"/>
    <w:uiPriority w:val="99"/>
    <w:semiHidden/>
    <w:rsid w:val="000A5693"/>
    <w:rPr>
      <w:sz w:val="18"/>
      <w:szCs w:val="18"/>
    </w:rPr>
  </w:style>
  <w:style w:type="table" w:customStyle="1" w:styleId="11">
    <w:name w:val="网格型1"/>
    <w:basedOn w:val="a1"/>
    <w:next w:val="a9"/>
    <w:uiPriority w:val="39"/>
    <w:rsid w:val="004861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Bibliography"/>
    <w:basedOn w:val="a"/>
    <w:next w:val="a"/>
    <w:uiPriority w:val="37"/>
    <w:unhideWhenUsed/>
    <w:rsid w:val="009977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885623">
      <w:bodyDiv w:val="1"/>
      <w:marLeft w:val="0"/>
      <w:marRight w:val="0"/>
      <w:marTop w:val="0"/>
      <w:marBottom w:val="0"/>
      <w:divBdr>
        <w:top w:val="none" w:sz="0" w:space="0" w:color="auto"/>
        <w:left w:val="none" w:sz="0" w:space="0" w:color="auto"/>
        <w:bottom w:val="none" w:sz="0" w:space="0" w:color="auto"/>
        <w:right w:val="none" w:sz="0" w:space="0" w:color="auto"/>
      </w:divBdr>
    </w:div>
    <w:div w:id="148448958">
      <w:bodyDiv w:val="1"/>
      <w:marLeft w:val="0"/>
      <w:marRight w:val="0"/>
      <w:marTop w:val="0"/>
      <w:marBottom w:val="0"/>
      <w:divBdr>
        <w:top w:val="none" w:sz="0" w:space="0" w:color="auto"/>
        <w:left w:val="none" w:sz="0" w:space="0" w:color="auto"/>
        <w:bottom w:val="none" w:sz="0" w:space="0" w:color="auto"/>
        <w:right w:val="none" w:sz="0" w:space="0" w:color="auto"/>
      </w:divBdr>
    </w:div>
    <w:div w:id="148987818">
      <w:bodyDiv w:val="1"/>
      <w:marLeft w:val="0"/>
      <w:marRight w:val="0"/>
      <w:marTop w:val="0"/>
      <w:marBottom w:val="0"/>
      <w:divBdr>
        <w:top w:val="none" w:sz="0" w:space="0" w:color="auto"/>
        <w:left w:val="none" w:sz="0" w:space="0" w:color="auto"/>
        <w:bottom w:val="none" w:sz="0" w:space="0" w:color="auto"/>
        <w:right w:val="none" w:sz="0" w:space="0" w:color="auto"/>
      </w:divBdr>
    </w:div>
    <w:div w:id="178782479">
      <w:bodyDiv w:val="1"/>
      <w:marLeft w:val="0"/>
      <w:marRight w:val="0"/>
      <w:marTop w:val="0"/>
      <w:marBottom w:val="0"/>
      <w:divBdr>
        <w:top w:val="none" w:sz="0" w:space="0" w:color="auto"/>
        <w:left w:val="none" w:sz="0" w:space="0" w:color="auto"/>
        <w:bottom w:val="none" w:sz="0" w:space="0" w:color="auto"/>
        <w:right w:val="none" w:sz="0" w:space="0" w:color="auto"/>
      </w:divBdr>
    </w:div>
    <w:div w:id="302782811">
      <w:bodyDiv w:val="1"/>
      <w:marLeft w:val="0"/>
      <w:marRight w:val="0"/>
      <w:marTop w:val="0"/>
      <w:marBottom w:val="0"/>
      <w:divBdr>
        <w:top w:val="none" w:sz="0" w:space="0" w:color="auto"/>
        <w:left w:val="none" w:sz="0" w:space="0" w:color="auto"/>
        <w:bottom w:val="none" w:sz="0" w:space="0" w:color="auto"/>
        <w:right w:val="none" w:sz="0" w:space="0" w:color="auto"/>
      </w:divBdr>
    </w:div>
    <w:div w:id="336545587">
      <w:bodyDiv w:val="1"/>
      <w:marLeft w:val="0"/>
      <w:marRight w:val="0"/>
      <w:marTop w:val="0"/>
      <w:marBottom w:val="0"/>
      <w:divBdr>
        <w:top w:val="none" w:sz="0" w:space="0" w:color="auto"/>
        <w:left w:val="none" w:sz="0" w:space="0" w:color="auto"/>
        <w:bottom w:val="none" w:sz="0" w:space="0" w:color="auto"/>
        <w:right w:val="none" w:sz="0" w:space="0" w:color="auto"/>
      </w:divBdr>
    </w:div>
    <w:div w:id="497812986">
      <w:bodyDiv w:val="1"/>
      <w:marLeft w:val="0"/>
      <w:marRight w:val="0"/>
      <w:marTop w:val="0"/>
      <w:marBottom w:val="0"/>
      <w:divBdr>
        <w:top w:val="none" w:sz="0" w:space="0" w:color="auto"/>
        <w:left w:val="none" w:sz="0" w:space="0" w:color="auto"/>
        <w:bottom w:val="none" w:sz="0" w:space="0" w:color="auto"/>
        <w:right w:val="none" w:sz="0" w:space="0" w:color="auto"/>
      </w:divBdr>
    </w:div>
    <w:div w:id="520945743">
      <w:bodyDiv w:val="1"/>
      <w:marLeft w:val="0"/>
      <w:marRight w:val="0"/>
      <w:marTop w:val="0"/>
      <w:marBottom w:val="0"/>
      <w:divBdr>
        <w:top w:val="none" w:sz="0" w:space="0" w:color="auto"/>
        <w:left w:val="none" w:sz="0" w:space="0" w:color="auto"/>
        <w:bottom w:val="none" w:sz="0" w:space="0" w:color="auto"/>
        <w:right w:val="none" w:sz="0" w:space="0" w:color="auto"/>
      </w:divBdr>
    </w:div>
    <w:div w:id="573466875">
      <w:bodyDiv w:val="1"/>
      <w:marLeft w:val="0"/>
      <w:marRight w:val="0"/>
      <w:marTop w:val="0"/>
      <w:marBottom w:val="0"/>
      <w:divBdr>
        <w:top w:val="none" w:sz="0" w:space="0" w:color="auto"/>
        <w:left w:val="none" w:sz="0" w:space="0" w:color="auto"/>
        <w:bottom w:val="none" w:sz="0" w:space="0" w:color="auto"/>
        <w:right w:val="none" w:sz="0" w:space="0" w:color="auto"/>
      </w:divBdr>
    </w:div>
    <w:div w:id="589199403">
      <w:bodyDiv w:val="1"/>
      <w:marLeft w:val="0"/>
      <w:marRight w:val="0"/>
      <w:marTop w:val="0"/>
      <w:marBottom w:val="0"/>
      <w:divBdr>
        <w:top w:val="none" w:sz="0" w:space="0" w:color="auto"/>
        <w:left w:val="none" w:sz="0" w:space="0" w:color="auto"/>
        <w:bottom w:val="none" w:sz="0" w:space="0" w:color="auto"/>
        <w:right w:val="none" w:sz="0" w:space="0" w:color="auto"/>
      </w:divBdr>
    </w:div>
    <w:div w:id="661740590">
      <w:bodyDiv w:val="1"/>
      <w:marLeft w:val="0"/>
      <w:marRight w:val="0"/>
      <w:marTop w:val="0"/>
      <w:marBottom w:val="0"/>
      <w:divBdr>
        <w:top w:val="none" w:sz="0" w:space="0" w:color="auto"/>
        <w:left w:val="none" w:sz="0" w:space="0" w:color="auto"/>
        <w:bottom w:val="none" w:sz="0" w:space="0" w:color="auto"/>
        <w:right w:val="none" w:sz="0" w:space="0" w:color="auto"/>
      </w:divBdr>
    </w:div>
    <w:div w:id="748310362">
      <w:bodyDiv w:val="1"/>
      <w:marLeft w:val="0"/>
      <w:marRight w:val="0"/>
      <w:marTop w:val="0"/>
      <w:marBottom w:val="0"/>
      <w:divBdr>
        <w:top w:val="none" w:sz="0" w:space="0" w:color="auto"/>
        <w:left w:val="none" w:sz="0" w:space="0" w:color="auto"/>
        <w:bottom w:val="none" w:sz="0" w:space="0" w:color="auto"/>
        <w:right w:val="none" w:sz="0" w:space="0" w:color="auto"/>
      </w:divBdr>
    </w:div>
    <w:div w:id="760104096">
      <w:bodyDiv w:val="1"/>
      <w:marLeft w:val="0"/>
      <w:marRight w:val="0"/>
      <w:marTop w:val="0"/>
      <w:marBottom w:val="0"/>
      <w:divBdr>
        <w:top w:val="none" w:sz="0" w:space="0" w:color="auto"/>
        <w:left w:val="none" w:sz="0" w:space="0" w:color="auto"/>
        <w:bottom w:val="none" w:sz="0" w:space="0" w:color="auto"/>
        <w:right w:val="none" w:sz="0" w:space="0" w:color="auto"/>
      </w:divBdr>
    </w:div>
    <w:div w:id="761729316">
      <w:bodyDiv w:val="1"/>
      <w:marLeft w:val="0"/>
      <w:marRight w:val="0"/>
      <w:marTop w:val="0"/>
      <w:marBottom w:val="0"/>
      <w:divBdr>
        <w:top w:val="none" w:sz="0" w:space="0" w:color="auto"/>
        <w:left w:val="none" w:sz="0" w:space="0" w:color="auto"/>
        <w:bottom w:val="none" w:sz="0" w:space="0" w:color="auto"/>
        <w:right w:val="none" w:sz="0" w:space="0" w:color="auto"/>
      </w:divBdr>
    </w:div>
    <w:div w:id="797574995">
      <w:bodyDiv w:val="1"/>
      <w:marLeft w:val="0"/>
      <w:marRight w:val="0"/>
      <w:marTop w:val="0"/>
      <w:marBottom w:val="0"/>
      <w:divBdr>
        <w:top w:val="none" w:sz="0" w:space="0" w:color="auto"/>
        <w:left w:val="none" w:sz="0" w:space="0" w:color="auto"/>
        <w:bottom w:val="none" w:sz="0" w:space="0" w:color="auto"/>
        <w:right w:val="none" w:sz="0" w:space="0" w:color="auto"/>
      </w:divBdr>
    </w:div>
    <w:div w:id="1062217895">
      <w:bodyDiv w:val="1"/>
      <w:marLeft w:val="0"/>
      <w:marRight w:val="0"/>
      <w:marTop w:val="0"/>
      <w:marBottom w:val="0"/>
      <w:divBdr>
        <w:top w:val="none" w:sz="0" w:space="0" w:color="auto"/>
        <w:left w:val="none" w:sz="0" w:space="0" w:color="auto"/>
        <w:bottom w:val="none" w:sz="0" w:space="0" w:color="auto"/>
        <w:right w:val="none" w:sz="0" w:space="0" w:color="auto"/>
      </w:divBdr>
    </w:div>
    <w:div w:id="1159734086">
      <w:bodyDiv w:val="1"/>
      <w:marLeft w:val="0"/>
      <w:marRight w:val="0"/>
      <w:marTop w:val="0"/>
      <w:marBottom w:val="0"/>
      <w:divBdr>
        <w:top w:val="none" w:sz="0" w:space="0" w:color="auto"/>
        <w:left w:val="none" w:sz="0" w:space="0" w:color="auto"/>
        <w:bottom w:val="none" w:sz="0" w:space="0" w:color="auto"/>
        <w:right w:val="none" w:sz="0" w:space="0" w:color="auto"/>
      </w:divBdr>
    </w:div>
    <w:div w:id="1277103936">
      <w:bodyDiv w:val="1"/>
      <w:marLeft w:val="0"/>
      <w:marRight w:val="0"/>
      <w:marTop w:val="0"/>
      <w:marBottom w:val="0"/>
      <w:divBdr>
        <w:top w:val="none" w:sz="0" w:space="0" w:color="auto"/>
        <w:left w:val="none" w:sz="0" w:space="0" w:color="auto"/>
        <w:bottom w:val="none" w:sz="0" w:space="0" w:color="auto"/>
        <w:right w:val="none" w:sz="0" w:space="0" w:color="auto"/>
      </w:divBdr>
    </w:div>
    <w:div w:id="1422094980">
      <w:bodyDiv w:val="1"/>
      <w:marLeft w:val="0"/>
      <w:marRight w:val="0"/>
      <w:marTop w:val="0"/>
      <w:marBottom w:val="0"/>
      <w:divBdr>
        <w:top w:val="none" w:sz="0" w:space="0" w:color="auto"/>
        <w:left w:val="none" w:sz="0" w:space="0" w:color="auto"/>
        <w:bottom w:val="none" w:sz="0" w:space="0" w:color="auto"/>
        <w:right w:val="none" w:sz="0" w:space="0" w:color="auto"/>
      </w:divBdr>
    </w:div>
    <w:div w:id="1473981536">
      <w:bodyDiv w:val="1"/>
      <w:marLeft w:val="0"/>
      <w:marRight w:val="0"/>
      <w:marTop w:val="0"/>
      <w:marBottom w:val="0"/>
      <w:divBdr>
        <w:top w:val="none" w:sz="0" w:space="0" w:color="auto"/>
        <w:left w:val="none" w:sz="0" w:space="0" w:color="auto"/>
        <w:bottom w:val="none" w:sz="0" w:space="0" w:color="auto"/>
        <w:right w:val="none" w:sz="0" w:space="0" w:color="auto"/>
      </w:divBdr>
    </w:div>
    <w:div w:id="1555652666">
      <w:bodyDiv w:val="1"/>
      <w:marLeft w:val="0"/>
      <w:marRight w:val="0"/>
      <w:marTop w:val="0"/>
      <w:marBottom w:val="0"/>
      <w:divBdr>
        <w:top w:val="none" w:sz="0" w:space="0" w:color="auto"/>
        <w:left w:val="none" w:sz="0" w:space="0" w:color="auto"/>
        <w:bottom w:val="none" w:sz="0" w:space="0" w:color="auto"/>
        <w:right w:val="none" w:sz="0" w:space="0" w:color="auto"/>
      </w:divBdr>
    </w:div>
    <w:div w:id="1582449699">
      <w:bodyDiv w:val="1"/>
      <w:marLeft w:val="0"/>
      <w:marRight w:val="0"/>
      <w:marTop w:val="0"/>
      <w:marBottom w:val="0"/>
      <w:divBdr>
        <w:top w:val="none" w:sz="0" w:space="0" w:color="auto"/>
        <w:left w:val="none" w:sz="0" w:space="0" w:color="auto"/>
        <w:bottom w:val="none" w:sz="0" w:space="0" w:color="auto"/>
        <w:right w:val="none" w:sz="0" w:space="0" w:color="auto"/>
      </w:divBdr>
    </w:div>
    <w:div w:id="1687365164">
      <w:bodyDiv w:val="1"/>
      <w:marLeft w:val="0"/>
      <w:marRight w:val="0"/>
      <w:marTop w:val="0"/>
      <w:marBottom w:val="0"/>
      <w:divBdr>
        <w:top w:val="none" w:sz="0" w:space="0" w:color="auto"/>
        <w:left w:val="none" w:sz="0" w:space="0" w:color="auto"/>
        <w:bottom w:val="none" w:sz="0" w:space="0" w:color="auto"/>
        <w:right w:val="none" w:sz="0" w:space="0" w:color="auto"/>
      </w:divBdr>
    </w:div>
    <w:div w:id="1864855459">
      <w:bodyDiv w:val="1"/>
      <w:marLeft w:val="0"/>
      <w:marRight w:val="0"/>
      <w:marTop w:val="0"/>
      <w:marBottom w:val="0"/>
      <w:divBdr>
        <w:top w:val="none" w:sz="0" w:space="0" w:color="auto"/>
        <w:left w:val="none" w:sz="0" w:space="0" w:color="auto"/>
        <w:bottom w:val="none" w:sz="0" w:space="0" w:color="auto"/>
        <w:right w:val="none" w:sz="0" w:space="0" w:color="auto"/>
      </w:divBdr>
    </w:div>
    <w:div w:id="1944991946">
      <w:bodyDiv w:val="1"/>
      <w:marLeft w:val="0"/>
      <w:marRight w:val="0"/>
      <w:marTop w:val="0"/>
      <w:marBottom w:val="0"/>
      <w:divBdr>
        <w:top w:val="none" w:sz="0" w:space="0" w:color="auto"/>
        <w:left w:val="none" w:sz="0" w:space="0" w:color="auto"/>
        <w:bottom w:val="none" w:sz="0" w:space="0" w:color="auto"/>
        <w:right w:val="none" w:sz="0" w:space="0" w:color="auto"/>
      </w:divBdr>
      <w:divsChild>
        <w:div w:id="1898929011">
          <w:marLeft w:val="547"/>
          <w:marRight w:val="0"/>
          <w:marTop w:val="0"/>
          <w:marBottom w:val="0"/>
          <w:divBdr>
            <w:top w:val="none" w:sz="0" w:space="0" w:color="auto"/>
            <w:left w:val="none" w:sz="0" w:space="0" w:color="auto"/>
            <w:bottom w:val="none" w:sz="0" w:space="0" w:color="auto"/>
            <w:right w:val="none" w:sz="0" w:space="0" w:color="auto"/>
          </w:divBdr>
        </w:div>
      </w:divsChild>
    </w:div>
    <w:div w:id="1961303513">
      <w:bodyDiv w:val="1"/>
      <w:marLeft w:val="0"/>
      <w:marRight w:val="0"/>
      <w:marTop w:val="0"/>
      <w:marBottom w:val="0"/>
      <w:divBdr>
        <w:top w:val="none" w:sz="0" w:space="0" w:color="auto"/>
        <w:left w:val="none" w:sz="0" w:space="0" w:color="auto"/>
        <w:bottom w:val="none" w:sz="0" w:space="0" w:color="auto"/>
        <w:right w:val="none" w:sz="0" w:space="0" w:color="auto"/>
      </w:divBdr>
    </w:div>
    <w:div w:id="2090996720">
      <w:bodyDiv w:val="1"/>
      <w:marLeft w:val="0"/>
      <w:marRight w:val="0"/>
      <w:marTop w:val="0"/>
      <w:marBottom w:val="0"/>
      <w:divBdr>
        <w:top w:val="none" w:sz="0" w:space="0" w:color="auto"/>
        <w:left w:val="none" w:sz="0" w:space="0" w:color="auto"/>
        <w:bottom w:val="none" w:sz="0" w:space="0" w:color="auto"/>
        <w:right w:val="none" w:sz="0" w:space="0" w:color="auto"/>
      </w:divBdr>
      <w:divsChild>
        <w:div w:id="2146044595">
          <w:marLeft w:val="547"/>
          <w:marRight w:val="0"/>
          <w:marTop w:val="0"/>
          <w:marBottom w:val="0"/>
          <w:divBdr>
            <w:top w:val="none" w:sz="0" w:space="0" w:color="auto"/>
            <w:left w:val="none" w:sz="0" w:space="0" w:color="auto"/>
            <w:bottom w:val="none" w:sz="0" w:space="0" w:color="auto"/>
            <w:right w:val="none" w:sz="0" w:space="0" w:color="auto"/>
          </w:divBdr>
        </w:div>
      </w:divsChild>
    </w:div>
    <w:div w:id="2146970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Data" Target="diagrams/data1.xml"/><Relationship Id="rId18" Type="http://schemas.openxmlformats.org/officeDocument/2006/relationships/image" Target="media/image6.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9.jpeg"/><Relationship Id="rId7" Type="http://schemas.openxmlformats.org/officeDocument/2006/relationships/endnotes" Target="endnotes.xml"/><Relationship Id="rId12" Type="http://schemas.openxmlformats.org/officeDocument/2006/relationships/image" Target="media/image5.png"/><Relationship Id="rId17" Type="http://schemas.microsoft.com/office/2007/relationships/diagramDrawing" Target="diagrams/drawing1.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diagramColors" Target="diagrams/colors1.xml"/><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diagramQuickStyle" Target="diagrams/quickStyle1.xml"/><Relationship Id="rId23" Type="http://schemas.openxmlformats.org/officeDocument/2006/relationships/image" Target="media/image11.png"/><Relationship Id="rId10" Type="http://schemas.openxmlformats.org/officeDocument/2006/relationships/image" Target="media/image3.png"/><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diagramLayout" Target="diagrams/layout1.xml"/><Relationship Id="rId22" Type="http://schemas.openxmlformats.org/officeDocument/2006/relationships/image" Target="media/image10.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8C184B9-A50F-4AD2-A5EF-82E33A5EE873}" type="doc">
      <dgm:prSet loTypeId="urn:microsoft.com/office/officeart/2008/layout/HorizontalMultiLevelHierarchy" loCatId="hierarchy" qsTypeId="urn:microsoft.com/office/officeart/2005/8/quickstyle/simple1" qsCatId="simple" csTypeId="urn:microsoft.com/office/officeart/2005/8/colors/accent1_2" csCatId="accent1" phldr="1"/>
      <dgm:spPr/>
      <dgm:t>
        <a:bodyPr/>
        <a:lstStyle/>
        <a:p>
          <a:endParaRPr lang="zh-CN" altLang="en-US"/>
        </a:p>
      </dgm:t>
    </dgm:pt>
    <dgm:pt modelId="{B1F3042D-E623-493F-9614-97F296796B95}">
      <dgm:prSet phldrT="[文本]" custT="1"/>
      <dgm:spPr>
        <a:noFill/>
        <a:ln>
          <a:solidFill>
            <a:schemeClr val="tx1"/>
          </a:solidFill>
        </a:ln>
      </dgm:spPr>
      <dgm:t>
        <a:bodyPr/>
        <a:lstStyle/>
        <a:p>
          <a:pPr algn="ctr"/>
          <a:r>
            <a:rPr lang="en-US" sz="1400">
              <a:ln>
                <a:noFill/>
              </a:ln>
              <a:solidFill>
                <a:schemeClr val="tx1"/>
              </a:solidFill>
              <a:latin typeface="Times New Roman" panose="02020603050405020304" pitchFamily="18" charset="0"/>
              <a:cs typeface="Times New Roman" panose="02020603050405020304" pitchFamily="18" charset="0"/>
            </a:rPr>
            <a:t>Ideal score</a:t>
          </a:r>
          <a:endParaRPr lang="zh-CN" altLang="en-US" sz="1400">
            <a:ln>
              <a:noFill/>
            </a:ln>
            <a:solidFill>
              <a:schemeClr val="tx1"/>
            </a:solidFill>
            <a:latin typeface="Times New Roman" panose="02020603050405020304" pitchFamily="18" charset="0"/>
            <a:cs typeface="Times New Roman" panose="02020603050405020304" pitchFamily="18" charset="0"/>
          </a:endParaRPr>
        </a:p>
      </dgm:t>
    </dgm:pt>
    <dgm:pt modelId="{4CE546EB-05F4-45B5-A3BB-D1FC73D0E3DF}" type="parTrans" cxnId="{64DF0CD3-553D-40C8-B63C-7A46C749EE43}">
      <dgm:prSet/>
      <dgm:spPr/>
      <dgm:t>
        <a:bodyPr/>
        <a:lstStyle/>
        <a:p>
          <a:pPr algn="ctr"/>
          <a:endParaRPr lang="zh-CN" altLang="en-US"/>
        </a:p>
      </dgm:t>
    </dgm:pt>
    <dgm:pt modelId="{620A6D5F-3235-475F-B3A2-E5FC82AE84BF}" type="sibTrans" cxnId="{64DF0CD3-553D-40C8-B63C-7A46C749EE43}">
      <dgm:prSet/>
      <dgm:spPr/>
      <dgm:t>
        <a:bodyPr/>
        <a:lstStyle/>
        <a:p>
          <a:pPr algn="ctr"/>
          <a:endParaRPr lang="zh-CN" altLang="en-US"/>
        </a:p>
      </dgm:t>
    </dgm:pt>
    <dgm:pt modelId="{EE5DF657-F24F-48BD-A79E-FFB838D1B2BE}">
      <dgm:prSet phldrT="[文本]" custT="1"/>
      <dgm:spPr>
        <a:noFill/>
        <a:ln>
          <a:solidFill>
            <a:schemeClr val="tx1"/>
          </a:solidFill>
        </a:ln>
      </dgm:spPr>
      <dgm:t>
        <a:bodyPr/>
        <a:lstStyle/>
        <a:p>
          <a:pPr algn="ctr"/>
          <a:r>
            <a:rPr lang="en-US" sz="1400">
              <a:ln>
                <a:noFill/>
              </a:ln>
              <a:solidFill>
                <a:schemeClr val="tx1"/>
              </a:solidFill>
              <a:latin typeface="Times New Roman" panose="02020603050405020304" pitchFamily="18" charset="0"/>
              <a:cs typeface="Times New Roman" panose="02020603050405020304" pitchFamily="18" charset="0"/>
            </a:rPr>
            <a:t>Action-oriented role</a:t>
          </a:r>
          <a:endParaRPr lang="zh-CN" altLang="en-US" sz="1400">
            <a:ln>
              <a:noFill/>
            </a:ln>
            <a:solidFill>
              <a:schemeClr val="tx1"/>
            </a:solidFill>
            <a:latin typeface="Times New Roman" panose="02020603050405020304" pitchFamily="18" charset="0"/>
            <a:cs typeface="Times New Roman" panose="02020603050405020304" pitchFamily="18" charset="0"/>
          </a:endParaRPr>
        </a:p>
      </dgm:t>
    </dgm:pt>
    <dgm:pt modelId="{604D84C2-4B9E-49DF-9D76-D9274B808A29}" type="parTrans" cxnId="{975FEA1B-52BA-4376-B0C0-F661F67E69DA}">
      <dgm:prSet/>
      <dgm:spPr/>
      <dgm:t>
        <a:bodyPr/>
        <a:lstStyle/>
        <a:p>
          <a:pPr algn="ctr"/>
          <a:endParaRPr lang="zh-CN" altLang="en-US"/>
        </a:p>
      </dgm:t>
    </dgm:pt>
    <dgm:pt modelId="{5C8E53EF-210B-4F1D-A8F7-EC048336E471}" type="sibTrans" cxnId="{975FEA1B-52BA-4376-B0C0-F661F67E69DA}">
      <dgm:prSet/>
      <dgm:spPr/>
      <dgm:t>
        <a:bodyPr/>
        <a:lstStyle/>
        <a:p>
          <a:pPr algn="ctr"/>
          <a:endParaRPr lang="zh-CN" altLang="en-US"/>
        </a:p>
      </dgm:t>
    </dgm:pt>
    <dgm:pt modelId="{F02628C8-2695-4604-987F-A20D5A4CEE51}">
      <dgm:prSet phldrT="[文本]" custT="1"/>
      <dgm:spPr>
        <a:noFill/>
        <a:ln>
          <a:solidFill>
            <a:schemeClr val="tx1"/>
          </a:solidFill>
        </a:ln>
      </dgm:spPr>
      <dgm:t>
        <a:bodyPr/>
        <a:lstStyle/>
        <a:p>
          <a:pPr algn="ctr"/>
          <a:r>
            <a:rPr lang="en-US" sz="1400">
              <a:ln>
                <a:noFill/>
              </a:ln>
              <a:solidFill>
                <a:schemeClr val="tx1"/>
              </a:solidFill>
              <a:latin typeface="Times New Roman" panose="02020603050405020304" pitchFamily="18" charset="0"/>
              <a:cs typeface="Times New Roman" panose="02020603050405020304" pitchFamily="18" charset="0"/>
            </a:rPr>
            <a:t>Interpersonal orientation</a:t>
          </a:r>
          <a:endParaRPr lang="zh-CN" altLang="en-US" sz="1400">
            <a:ln>
              <a:noFill/>
            </a:ln>
            <a:solidFill>
              <a:schemeClr val="tx1"/>
            </a:solidFill>
            <a:latin typeface="Times New Roman" panose="02020603050405020304" pitchFamily="18" charset="0"/>
            <a:cs typeface="Times New Roman" panose="02020603050405020304" pitchFamily="18" charset="0"/>
          </a:endParaRPr>
        </a:p>
      </dgm:t>
    </dgm:pt>
    <dgm:pt modelId="{7F4CF5A7-3BDB-4A0B-A670-E639E1066481}" type="parTrans" cxnId="{4907CAC5-1387-4DAA-AEC6-E4790F849805}">
      <dgm:prSet/>
      <dgm:spPr/>
      <dgm:t>
        <a:bodyPr/>
        <a:lstStyle/>
        <a:p>
          <a:pPr algn="ctr"/>
          <a:endParaRPr lang="zh-CN" altLang="en-US"/>
        </a:p>
      </dgm:t>
    </dgm:pt>
    <dgm:pt modelId="{EC08BAA4-17B3-4838-B871-FF930B235E46}" type="sibTrans" cxnId="{4907CAC5-1387-4DAA-AEC6-E4790F849805}">
      <dgm:prSet/>
      <dgm:spPr/>
      <dgm:t>
        <a:bodyPr/>
        <a:lstStyle/>
        <a:p>
          <a:pPr algn="ctr"/>
          <a:endParaRPr lang="zh-CN" altLang="en-US"/>
        </a:p>
      </dgm:t>
    </dgm:pt>
    <dgm:pt modelId="{E5A38396-B6B2-49CD-AED3-7CD80DDD0916}">
      <dgm:prSet phldrT="[文本]" custT="1"/>
      <dgm:spPr>
        <a:noFill/>
        <a:ln>
          <a:solidFill>
            <a:schemeClr val="tx1"/>
          </a:solidFill>
        </a:ln>
      </dgm:spPr>
      <dgm:t>
        <a:bodyPr/>
        <a:lstStyle/>
        <a:p>
          <a:pPr algn="ctr"/>
          <a:r>
            <a:rPr lang="en-US" sz="1400">
              <a:ln>
                <a:noFill/>
              </a:ln>
              <a:solidFill>
                <a:schemeClr val="tx1"/>
              </a:solidFill>
              <a:latin typeface="Times New Roman" panose="02020603050405020304" pitchFamily="18" charset="0"/>
              <a:cs typeface="Times New Roman" panose="02020603050405020304" pitchFamily="18" charset="0"/>
            </a:rPr>
            <a:t>Laborious and intelligent role</a:t>
          </a:r>
          <a:endParaRPr lang="zh-CN" altLang="en-US" sz="1400">
            <a:ln>
              <a:noFill/>
            </a:ln>
            <a:solidFill>
              <a:schemeClr val="tx1"/>
            </a:solidFill>
            <a:latin typeface="Times New Roman" panose="02020603050405020304" pitchFamily="18" charset="0"/>
            <a:cs typeface="Times New Roman" panose="02020603050405020304" pitchFamily="18" charset="0"/>
          </a:endParaRPr>
        </a:p>
      </dgm:t>
    </dgm:pt>
    <dgm:pt modelId="{3F5D74A7-538D-4E74-B72B-0CCF13A1C165}" type="parTrans" cxnId="{B50C2330-DD29-412C-9016-795E25017A30}">
      <dgm:prSet/>
      <dgm:spPr/>
      <dgm:t>
        <a:bodyPr/>
        <a:lstStyle/>
        <a:p>
          <a:pPr algn="ctr"/>
          <a:endParaRPr lang="zh-CN" altLang="en-US"/>
        </a:p>
      </dgm:t>
    </dgm:pt>
    <dgm:pt modelId="{3637F3BC-6B8F-41FB-87FD-8919E9A51C86}" type="sibTrans" cxnId="{B50C2330-DD29-412C-9016-795E25017A30}">
      <dgm:prSet/>
      <dgm:spPr/>
      <dgm:t>
        <a:bodyPr/>
        <a:lstStyle/>
        <a:p>
          <a:pPr algn="ctr"/>
          <a:endParaRPr lang="zh-CN" altLang="en-US"/>
        </a:p>
      </dgm:t>
    </dgm:pt>
    <dgm:pt modelId="{9757B512-2854-4A9F-AB62-051637250701}">
      <dgm:prSet custT="1"/>
      <dgm:spPr>
        <a:noFill/>
        <a:ln>
          <a:solidFill>
            <a:schemeClr val="tx1"/>
          </a:solidFill>
        </a:ln>
      </dgm:spPr>
      <dgm:t>
        <a:bodyPr/>
        <a:lstStyle/>
        <a:p>
          <a:pPr algn="ctr"/>
          <a:r>
            <a:rPr lang="en-US" altLang="zh-CN" sz="1400">
              <a:ln>
                <a:noFill/>
              </a:ln>
              <a:solidFill>
                <a:schemeClr val="tx1"/>
              </a:solidFill>
              <a:latin typeface="Times New Roman" panose="02020603050405020304" pitchFamily="18" charset="0"/>
              <a:cs typeface="Times New Roman" panose="02020603050405020304" pitchFamily="18" charset="0"/>
            </a:rPr>
            <a:t>Shaper</a:t>
          </a:r>
          <a:endParaRPr lang="zh-CN" altLang="en-US" sz="1400">
            <a:ln>
              <a:noFill/>
            </a:ln>
            <a:solidFill>
              <a:schemeClr val="tx1"/>
            </a:solidFill>
            <a:latin typeface="Times New Roman" panose="02020603050405020304" pitchFamily="18" charset="0"/>
            <a:cs typeface="Times New Roman" panose="02020603050405020304" pitchFamily="18" charset="0"/>
          </a:endParaRPr>
        </a:p>
      </dgm:t>
    </dgm:pt>
    <dgm:pt modelId="{4707D65D-DAD9-4F90-AE15-0A464815B546}" type="parTrans" cxnId="{8DEE5CAA-F372-4124-8175-22D780FE2EDF}">
      <dgm:prSet/>
      <dgm:spPr/>
      <dgm:t>
        <a:bodyPr/>
        <a:lstStyle/>
        <a:p>
          <a:pPr algn="ctr"/>
          <a:endParaRPr lang="zh-CN" altLang="en-US"/>
        </a:p>
      </dgm:t>
    </dgm:pt>
    <dgm:pt modelId="{79F526C3-013E-4F42-9382-BEEA1178180D}" type="sibTrans" cxnId="{8DEE5CAA-F372-4124-8175-22D780FE2EDF}">
      <dgm:prSet/>
      <dgm:spPr/>
      <dgm:t>
        <a:bodyPr/>
        <a:lstStyle/>
        <a:p>
          <a:pPr algn="ctr"/>
          <a:endParaRPr lang="zh-CN" altLang="en-US"/>
        </a:p>
      </dgm:t>
    </dgm:pt>
    <dgm:pt modelId="{E041C4EF-D823-4E3B-918A-1698B25D21C2}">
      <dgm:prSet custT="1"/>
      <dgm:spPr>
        <a:noFill/>
        <a:ln>
          <a:solidFill>
            <a:schemeClr val="tx1"/>
          </a:solidFill>
        </a:ln>
      </dgm:spPr>
      <dgm:t>
        <a:bodyPr/>
        <a:lstStyle/>
        <a:p>
          <a:pPr algn="ctr"/>
          <a:r>
            <a:rPr lang="en-US" altLang="zh-CN" sz="1400">
              <a:ln>
                <a:noFill/>
              </a:ln>
              <a:solidFill>
                <a:schemeClr val="tx1"/>
              </a:solidFill>
              <a:latin typeface="Times New Roman" panose="02020603050405020304" pitchFamily="18" charset="0"/>
              <a:cs typeface="Times New Roman" panose="02020603050405020304" pitchFamily="18" charset="0"/>
            </a:rPr>
            <a:t>Implementer</a:t>
          </a:r>
          <a:endParaRPr lang="zh-CN" altLang="en-US" sz="1400">
            <a:ln>
              <a:noFill/>
            </a:ln>
            <a:solidFill>
              <a:schemeClr val="tx1"/>
            </a:solidFill>
            <a:latin typeface="Times New Roman" panose="02020603050405020304" pitchFamily="18" charset="0"/>
            <a:cs typeface="Times New Roman" panose="02020603050405020304" pitchFamily="18" charset="0"/>
          </a:endParaRPr>
        </a:p>
      </dgm:t>
    </dgm:pt>
    <dgm:pt modelId="{E5B65157-7387-4983-802F-8F1733EF2C9A}" type="parTrans" cxnId="{215C63B2-98AB-41D7-AA6B-47FD1BBA6026}">
      <dgm:prSet/>
      <dgm:spPr/>
      <dgm:t>
        <a:bodyPr/>
        <a:lstStyle/>
        <a:p>
          <a:pPr algn="ctr"/>
          <a:endParaRPr lang="zh-CN" altLang="en-US"/>
        </a:p>
      </dgm:t>
    </dgm:pt>
    <dgm:pt modelId="{1A8C3855-2956-4C6B-B9E2-40E8DD6C9301}" type="sibTrans" cxnId="{215C63B2-98AB-41D7-AA6B-47FD1BBA6026}">
      <dgm:prSet/>
      <dgm:spPr/>
      <dgm:t>
        <a:bodyPr/>
        <a:lstStyle/>
        <a:p>
          <a:pPr algn="ctr"/>
          <a:endParaRPr lang="zh-CN" altLang="en-US"/>
        </a:p>
      </dgm:t>
    </dgm:pt>
    <dgm:pt modelId="{0911C136-E84B-459E-B903-8668C0204BAE}">
      <dgm:prSet custT="1"/>
      <dgm:spPr>
        <a:noFill/>
        <a:ln>
          <a:solidFill>
            <a:schemeClr val="tx1"/>
          </a:solidFill>
        </a:ln>
      </dgm:spPr>
      <dgm:t>
        <a:bodyPr/>
        <a:lstStyle/>
        <a:p>
          <a:pPr algn="ctr"/>
          <a:r>
            <a:rPr lang="en-US" altLang="zh-CN" sz="1400">
              <a:ln>
                <a:noFill/>
              </a:ln>
              <a:solidFill>
                <a:schemeClr val="tx1"/>
              </a:solidFill>
              <a:latin typeface="Times New Roman" panose="02020603050405020304" pitchFamily="18" charset="0"/>
              <a:cs typeface="Times New Roman" panose="02020603050405020304" pitchFamily="18" charset="0"/>
            </a:rPr>
            <a:t>Completer/</a:t>
          </a:r>
        </a:p>
        <a:p>
          <a:pPr algn="ctr"/>
          <a:r>
            <a:rPr lang="en-US" altLang="zh-CN" sz="1400">
              <a:ln>
                <a:noFill/>
              </a:ln>
              <a:solidFill>
                <a:schemeClr val="tx1"/>
              </a:solidFill>
              <a:latin typeface="Times New Roman" panose="02020603050405020304" pitchFamily="18" charset="0"/>
              <a:cs typeface="Times New Roman" panose="02020603050405020304" pitchFamily="18" charset="0"/>
            </a:rPr>
            <a:t>Finisher</a:t>
          </a:r>
          <a:endParaRPr lang="zh-CN" altLang="en-US" sz="1400">
            <a:ln>
              <a:noFill/>
            </a:ln>
            <a:solidFill>
              <a:schemeClr val="tx1"/>
            </a:solidFill>
            <a:latin typeface="Times New Roman" panose="02020603050405020304" pitchFamily="18" charset="0"/>
            <a:cs typeface="Times New Roman" panose="02020603050405020304" pitchFamily="18" charset="0"/>
          </a:endParaRPr>
        </a:p>
      </dgm:t>
    </dgm:pt>
    <dgm:pt modelId="{E1A58241-4F37-4176-B25C-B056E93B758A}" type="parTrans" cxnId="{D7B8317F-7E52-4B6E-B8BC-9085157EE15C}">
      <dgm:prSet/>
      <dgm:spPr/>
      <dgm:t>
        <a:bodyPr/>
        <a:lstStyle/>
        <a:p>
          <a:pPr algn="ctr"/>
          <a:endParaRPr lang="zh-CN" altLang="en-US"/>
        </a:p>
      </dgm:t>
    </dgm:pt>
    <dgm:pt modelId="{FE9455E3-7DF0-4B1E-9F4B-3CA5C2C7CE1E}" type="sibTrans" cxnId="{D7B8317F-7E52-4B6E-B8BC-9085157EE15C}">
      <dgm:prSet/>
      <dgm:spPr/>
      <dgm:t>
        <a:bodyPr/>
        <a:lstStyle/>
        <a:p>
          <a:pPr algn="ctr"/>
          <a:endParaRPr lang="zh-CN" altLang="en-US"/>
        </a:p>
      </dgm:t>
    </dgm:pt>
    <dgm:pt modelId="{24F2A165-0077-408D-8C17-41441C5CE34B}">
      <dgm:prSet custT="1"/>
      <dgm:spPr>
        <a:noFill/>
        <a:ln>
          <a:solidFill>
            <a:schemeClr val="tx1"/>
          </a:solidFill>
        </a:ln>
      </dgm:spPr>
      <dgm:t>
        <a:bodyPr/>
        <a:lstStyle/>
        <a:p>
          <a:pPr algn="ctr"/>
          <a:r>
            <a:rPr lang="en-US" altLang="zh-CN" sz="1400">
              <a:ln>
                <a:noFill/>
              </a:ln>
              <a:solidFill>
                <a:schemeClr val="tx1"/>
              </a:solidFill>
              <a:latin typeface="Times New Roman" panose="02020603050405020304" pitchFamily="18" charset="0"/>
              <a:cs typeface="Times New Roman" panose="02020603050405020304" pitchFamily="18" charset="0"/>
            </a:rPr>
            <a:t>Teamworker</a:t>
          </a:r>
          <a:endParaRPr lang="zh-CN" altLang="en-US" sz="1400">
            <a:ln>
              <a:noFill/>
            </a:ln>
            <a:solidFill>
              <a:schemeClr val="tx1"/>
            </a:solidFill>
            <a:latin typeface="Times New Roman" panose="02020603050405020304" pitchFamily="18" charset="0"/>
            <a:cs typeface="Times New Roman" panose="02020603050405020304" pitchFamily="18" charset="0"/>
          </a:endParaRPr>
        </a:p>
      </dgm:t>
    </dgm:pt>
    <dgm:pt modelId="{7E4ACF34-6C4A-4115-A301-B489ACC5D3A0}" type="parTrans" cxnId="{816A10DF-4E10-4FF5-BF89-99DAC7DE1309}">
      <dgm:prSet/>
      <dgm:spPr/>
      <dgm:t>
        <a:bodyPr/>
        <a:lstStyle/>
        <a:p>
          <a:pPr algn="ctr"/>
          <a:endParaRPr lang="zh-CN" altLang="en-US"/>
        </a:p>
      </dgm:t>
    </dgm:pt>
    <dgm:pt modelId="{3D7A3FC9-7D92-4AA2-A926-63B67E6BD750}" type="sibTrans" cxnId="{816A10DF-4E10-4FF5-BF89-99DAC7DE1309}">
      <dgm:prSet/>
      <dgm:spPr/>
      <dgm:t>
        <a:bodyPr/>
        <a:lstStyle/>
        <a:p>
          <a:pPr algn="ctr"/>
          <a:endParaRPr lang="zh-CN" altLang="en-US"/>
        </a:p>
      </dgm:t>
    </dgm:pt>
    <dgm:pt modelId="{A70CEC41-AF71-4509-9D4B-09AF0A6E34CE}">
      <dgm:prSet custT="1"/>
      <dgm:spPr>
        <a:noFill/>
        <a:ln>
          <a:solidFill>
            <a:schemeClr val="tx1"/>
          </a:solidFill>
        </a:ln>
      </dgm:spPr>
      <dgm:t>
        <a:bodyPr/>
        <a:lstStyle/>
        <a:p>
          <a:pPr algn="ctr"/>
          <a:r>
            <a:rPr lang="en-US" altLang="zh-CN" sz="1400">
              <a:ln>
                <a:noFill/>
              </a:ln>
              <a:solidFill>
                <a:schemeClr val="tx1"/>
              </a:solidFill>
              <a:latin typeface="Times New Roman" panose="02020603050405020304" pitchFamily="18" charset="0"/>
              <a:cs typeface="Times New Roman" panose="02020603050405020304" pitchFamily="18" charset="0"/>
            </a:rPr>
            <a:t>Coordinator</a:t>
          </a:r>
          <a:endParaRPr lang="zh-CN" altLang="en-US" sz="1400">
            <a:ln>
              <a:noFill/>
            </a:ln>
            <a:solidFill>
              <a:schemeClr val="tx1"/>
            </a:solidFill>
            <a:latin typeface="Times New Roman" panose="02020603050405020304" pitchFamily="18" charset="0"/>
            <a:cs typeface="Times New Roman" panose="02020603050405020304" pitchFamily="18" charset="0"/>
          </a:endParaRPr>
        </a:p>
      </dgm:t>
    </dgm:pt>
    <dgm:pt modelId="{9A5187BF-C0CD-4D04-B97F-BA089BC90746}" type="parTrans" cxnId="{3F1A247A-27A1-4F92-B42C-4AFE162C86DA}">
      <dgm:prSet/>
      <dgm:spPr/>
      <dgm:t>
        <a:bodyPr/>
        <a:lstStyle/>
        <a:p>
          <a:pPr algn="ctr"/>
          <a:endParaRPr lang="zh-CN" altLang="en-US"/>
        </a:p>
      </dgm:t>
    </dgm:pt>
    <dgm:pt modelId="{26509524-7D80-4E61-A8CB-B9ECB3F3A7ED}" type="sibTrans" cxnId="{3F1A247A-27A1-4F92-B42C-4AFE162C86DA}">
      <dgm:prSet/>
      <dgm:spPr/>
      <dgm:t>
        <a:bodyPr/>
        <a:lstStyle/>
        <a:p>
          <a:pPr algn="ctr"/>
          <a:endParaRPr lang="zh-CN" altLang="en-US"/>
        </a:p>
      </dgm:t>
    </dgm:pt>
    <dgm:pt modelId="{0DED900D-A68E-4BCA-8284-3243BDD10CF0}">
      <dgm:prSet custT="1"/>
      <dgm:spPr>
        <a:noFill/>
        <a:ln>
          <a:solidFill>
            <a:schemeClr val="tx1"/>
          </a:solidFill>
        </a:ln>
      </dgm:spPr>
      <dgm:t>
        <a:bodyPr/>
        <a:lstStyle/>
        <a:p>
          <a:pPr algn="ctr"/>
          <a:r>
            <a:rPr lang="en-US" altLang="zh-CN" sz="1400">
              <a:ln>
                <a:noFill/>
              </a:ln>
              <a:solidFill>
                <a:schemeClr val="tx1"/>
              </a:solidFill>
              <a:latin typeface="Times New Roman" panose="02020603050405020304" pitchFamily="18" charset="0"/>
              <a:cs typeface="Times New Roman" panose="02020603050405020304" pitchFamily="18" charset="0"/>
            </a:rPr>
            <a:t>Resource investigator</a:t>
          </a:r>
          <a:endParaRPr lang="zh-CN" altLang="en-US" sz="1400">
            <a:ln>
              <a:noFill/>
            </a:ln>
            <a:solidFill>
              <a:schemeClr val="tx1"/>
            </a:solidFill>
            <a:latin typeface="Times New Roman" panose="02020603050405020304" pitchFamily="18" charset="0"/>
            <a:cs typeface="Times New Roman" panose="02020603050405020304" pitchFamily="18" charset="0"/>
          </a:endParaRPr>
        </a:p>
      </dgm:t>
    </dgm:pt>
    <dgm:pt modelId="{DDB23313-DD68-42C9-AEF4-D7D22EE427E5}" type="parTrans" cxnId="{ECAEC736-8DDC-432F-8395-001B486C998C}">
      <dgm:prSet/>
      <dgm:spPr/>
      <dgm:t>
        <a:bodyPr/>
        <a:lstStyle/>
        <a:p>
          <a:pPr algn="ctr"/>
          <a:endParaRPr lang="zh-CN" altLang="en-US"/>
        </a:p>
      </dgm:t>
    </dgm:pt>
    <dgm:pt modelId="{16685A1E-4BCE-4ED5-B5C9-E1EBD27F6F98}" type="sibTrans" cxnId="{ECAEC736-8DDC-432F-8395-001B486C998C}">
      <dgm:prSet/>
      <dgm:spPr/>
      <dgm:t>
        <a:bodyPr/>
        <a:lstStyle/>
        <a:p>
          <a:pPr algn="ctr"/>
          <a:endParaRPr lang="zh-CN" altLang="en-US"/>
        </a:p>
      </dgm:t>
    </dgm:pt>
    <dgm:pt modelId="{C6D8E734-6BC5-4EB6-8A43-35B133D2E54F}">
      <dgm:prSet custT="1"/>
      <dgm:spPr>
        <a:noFill/>
        <a:ln>
          <a:solidFill>
            <a:schemeClr val="tx1"/>
          </a:solidFill>
        </a:ln>
      </dgm:spPr>
      <dgm:t>
        <a:bodyPr/>
        <a:lstStyle/>
        <a:p>
          <a:pPr algn="ctr"/>
          <a:r>
            <a:rPr lang="en-US" altLang="zh-CN" sz="1400">
              <a:ln>
                <a:noFill/>
              </a:ln>
              <a:solidFill>
                <a:schemeClr val="tx1"/>
              </a:solidFill>
              <a:latin typeface="Times New Roman" panose="02020603050405020304" pitchFamily="18" charset="0"/>
              <a:cs typeface="Times New Roman" panose="02020603050405020304" pitchFamily="18" charset="0"/>
            </a:rPr>
            <a:t>Plant</a:t>
          </a:r>
          <a:endParaRPr lang="zh-CN" altLang="en-US" sz="1400">
            <a:ln>
              <a:noFill/>
            </a:ln>
            <a:solidFill>
              <a:schemeClr val="tx1"/>
            </a:solidFill>
            <a:latin typeface="Times New Roman" panose="02020603050405020304" pitchFamily="18" charset="0"/>
            <a:cs typeface="Times New Roman" panose="02020603050405020304" pitchFamily="18" charset="0"/>
          </a:endParaRPr>
        </a:p>
      </dgm:t>
    </dgm:pt>
    <dgm:pt modelId="{ED498C89-4B4E-463F-B655-EE4D5C36ED74}" type="parTrans" cxnId="{197F9C93-2CFE-4B89-A0F4-E0CEBC786062}">
      <dgm:prSet/>
      <dgm:spPr/>
      <dgm:t>
        <a:bodyPr/>
        <a:lstStyle/>
        <a:p>
          <a:pPr algn="ctr"/>
          <a:endParaRPr lang="zh-CN" altLang="en-US"/>
        </a:p>
      </dgm:t>
    </dgm:pt>
    <dgm:pt modelId="{A8797E99-820B-4C8C-AB1C-7A2F98C7C9DD}" type="sibTrans" cxnId="{197F9C93-2CFE-4B89-A0F4-E0CEBC786062}">
      <dgm:prSet/>
      <dgm:spPr/>
      <dgm:t>
        <a:bodyPr/>
        <a:lstStyle/>
        <a:p>
          <a:pPr algn="ctr"/>
          <a:endParaRPr lang="zh-CN" altLang="en-US"/>
        </a:p>
      </dgm:t>
    </dgm:pt>
    <dgm:pt modelId="{00D1E4C6-D487-476F-8FBC-E6ADE52DC896}">
      <dgm:prSet custT="1"/>
      <dgm:spPr>
        <a:noFill/>
        <a:ln>
          <a:solidFill>
            <a:schemeClr val="tx1"/>
          </a:solidFill>
        </a:ln>
      </dgm:spPr>
      <dgm:t>
        <a:bodyPr/>
        <a:lstStyle/>
        <a:p>
          <a:pPr algn="ctr"/>
          <a:r>
            <a:rPr lang="en-US" altLang="zh-CN" sz="1400">
              <a:ln>
                <a:noFill/>
              </a:ln>
              <a:solidFill>
                <a:schemeClr val="tx1"/>
              </a:solidFill>
              <a:latin typeface="Times New Roman" panose="02020603050405020304" pitchFamily="18" charset="0"/>
              <a:cs typeface="Times New Roman" panose="02020603050405020304" pitchFamily="18" charset="0"/>
            </a:rPr>
            <a:t>Monitor evaluator</a:t>
          </a:r>
          <a:endParaRPr lang="zh-CN" altLang="en-US" sz="1400">
            <a:ln>
              <a:noFill/>
            </a:ln>
            <a:solidFill>
              <a:schemeClr val="tx1"/>
            </a:solidFill>
            <a:latin typeface="Times New Roman" panose="02020603050405020304" pitchFamily="18" charset="0"/>
            <a:cs typeface="Times New Roman" panose="02020603050405020304" pitchFamily="18" charset="0"/>
          </a:endParaRPr>
        </a:p>
      </dgm:t>
    </dgm:pt>
    <dgm:pt modelId="{FE8E6126-FF1F-4E57-BE57-4296FC8DFBFA}" type="parTrans" cxnId="{BE6D6A2A-F60B-41FC-9EF5-0EDABA4B901C}">
      <dgm:prSet/>
      <dgm:spPr/>
      <dgm:t>
        <a:bodyPr/>
        <a:lstStyle/>
        <a:p>
          <a:pPr algn="ctr"/>
          <a:endParaRPr lang="zh-CN" altLang="en-US"/>
        </a:p>
      </dgm:t>
    </dgm:pt>
    <dgm:pt modelId="{1C8B3129-DFF2-48B5-8A1D-A7607384EAD8}" type="sibTrans" cxnId="{BE6D6A2A-F60B-41FC-9EF5-0EDABA4B901C}">
      <dgm:prSet/>
      <dgm:spPr/>
      <dgm:t>
        <a:bodyPr/>
        <a:lstStyle/>
        <a:p>
          <a:pPr algn="ctr"/>
          <a:endParaRPr lang="zh-CN" altLang="en-US"/>
        </a:p>
      </dgm:t>
    </dgm:pt>
    <dgm:pt modelId="{2422F672-25DF-4619-B57D-608E59D2CC73}">
      <dgm:prSet custT="1"/>
      <dgm:spPr>
        <a:noFill/>
        <a:ln>
          <a:solidFill>
            <a:schemeClr val="tx1"/>
          </a:solidFill>
        </a:ln>
      </dgm:spPr>
      <dgm:t>
        <a:bodyPr/>
        <a:lstStyle/>
        <a:p>
          <a:pPr algn="ctr"/>
          <a:r>
            <a:rPr lang="en-US" altLang="zh-CN" sz="1400">
              <a:ln>
                <a:noFill/>
              </a:ln>
              <a:solidFill>
                <a:schemeClr val="tx1"/>
              </a:solidFill>
              <a:latin typeface="Times New Roman" panose="02020603050405020304" pitchFamily="18" charset="0"/>
              <a:cs typeface="Times New Roman" panose="02020603050405020304" pitchFamily="18" charset="0"/>
            </a:rPr>
            <a:t>9</a:t>
          </a:r>
          <a:endParaRPr lang="zh-CN" altLang="en-US" sz="1400">
            <a:ln>
              <a:noFill/>
            </a:ln>
            <a:solidFill>
              <a:schemeClr val="tx1"/>
            </a:solidFill>
            <a:latin typeface="Times New Roman" panose="02020603050405020304" pitchFamily="18" charset="0"/>
            <a:cs typeface="Times New Roman" panose="02020603050405020304" pitchFamily="18" charset="0"/>
          </a:endParaRPr>
        </a:p>
      </dgm:t>
    </dgm:pt>
    <dgm:pt modelId="{B422BEFA-0BC0-4348-B5D6-AEF38D0BFC0A}" type="parTrans" cxnId="{2E0C6E27-6075-4FE5-B505-008652A7617F}">
      <dgm:prSet/>
      <dgm:spPr/>
      <dgm:t>
        <a:bodyPr/>
        <a:lstStyle/>
        <a:p>
          <a:pPr algn="ctr"/>
          <a:endParaRPr lang="zh-CN" altLang="en-US"/>
        </a:p>
      </dgm:t>
    </dgm:pt>
    <dgm:pt modelId="{00BD22F9-5746-4354-B112-3CF4A4AFC838}" type="sibTrans" cxnId="{2E0C6E27-6075-4FE5-B505-008652A7617F}">
      <dgm:prSet/>
      <dgm:spPr/>
      <dgm:t>
        <a:bodyPr/>
        <a:lstStyle/>
        <a:p>
          <a:pPr algn="ctr"/>
          <a:endParaRPr lang="zh-CN" altLang="en-US"/>
        </a:p>
      </dgm:t>
    </dgm:pt>
    <dgm:pt modelId="{7424CF7B-837F-489E-941E-9CD8DD17E5C3}">
      <dgm:prSet custT="1"/>
      <dgm:spPr>
        <a:noFill/>
        <a:ln>
          <a:solidFill>
            <a:schemeClr val="tx1"/>
          </a:solidFill>
        </a:ln>
      </dgm:spPr>
      <dgm:t>
        <a:bodyPr/>
        <a:lstStyle/>
        <a:p>
          <a:pPr algn="ctr"/>
          <a:r>
            <a:rPr lang="en-US" altLang="zh-CN" sz="1400">
              <a:ln>
                <a:noFill/>
              </a:ln>
              <a:solidFill>
                <a:schemeClr val="tx1"/>
              </a:solidFill>
              <a:latin typeface="Times New Roman" panose="02020603050405020304" pitchFamily="18" charset="0"/>
              <a:cs typeface="Times New Roman" panose="02020603050405020304" pitchFamily="18" charset="0"/>
            </a:rPr>
            <a:t>15</a:t>
          </a:r>
          <a:endParaRPr lang="zh-CN" altLang="en-US" sz="1400">
            <a:ln>
              <a:noFill/>
            </a:ln>
            <a:solidFill>
              <a:schemeClr val="tx1"/>
            </a:solidFill>
            <a:latin typeface="Times New Roman" panose="02020603050405020304" pitchFamily="18" charset="0"/>
            <a:cs typeface="Times New Roman" panose="02020603050405020304" pitchFamily="18" charset="0"/>
          </a:endParaRPr>
        </a:p>
      </dgm:t>
    </dgm:pt>
    <dgm:pt modelId="{9C7EBEFC-9476-4C48-A096-43ADA6208431}" type="parTrans" cxnId="{7C6D6E6A-4C13-4EEF-BFBE-FF4DB7AAF3FC}">
      <dgm:prSet/>
      <dgm:spPr/>
      <dgm:t>
        <a:bodyPr/>
        <a:lstStyle/>
        <a:p>
          <a:pPr algn="ctr"/>
          <a:endParaRPr lang="zh-CN" altLang="en-US"/>
        </a:p>
      </dgm:t>
    </dgm:pt>
    <dgm:pt modelId="{9C442392-AD24-4AE1-9972-3AF1F5FB9E5E}" type="sibTrans" cxnId="{7C6D6E6A-4C13-4EEF-BFBE-FF4DB7AAF3FC}">
      <dgm:prSet/>
      <dgm:spPr/>
      <dgm:t>
        <a:bodyPr/>
        <a:lstStyle/>
        <a:p>
          <a:pPr algn="ctr"/>
          <a:endParaRPr lang="zh-CN" altLang="en-US"/>
        </a:p>
      </dgm:t>
    </dgm:pt>
    <dgm:pt modelId="{575ADF47-6461-42C1-B9B7-E9A868A41198}">
      <dgm:prSet custT="1"/>
      <dgm:spPr>
        <a:noFill/>
        <a:ln>
          <a:solidFill>
            <a:schemeClr val="tx1"/>
          </a:solidFill>
        </a:ln>
      </dgm:spPr>
      <dgm:t>
        <a:bodyPr/>
        <a:lstStyle/>
        <a:p>
          <a:pPr algn="ctr"/>
          <a:r>
            <a:rPr lang="en-US" altLang="zh-CN" sz="1400">
              <a:ln>
                <a:noFill/>
              </a:ln>
              <a:solidFill>
                <a:schemeClr val="tx1"/>
              </a:solidFill>
              <a:latin typeface="Times New Roman" panose="02020603050405020304" pitchFamily="18" charset="0"/>
              <a:cs typeface="Times New Roman" panose="02020603050405020304" pitchFamily="18" charset="0"/>
            </a:rPr>
            <a:t>7</a:t>
          </a:r>
          <a:endParaRPr lang="zh-CN" altLang="en-US" sz="1400">
            <a:ln>
              <a:noFill/>
            </a:ln>
            <a:solidFill>
              <a:schemeClr val="tx1"/>
            </a:solidFill>
            <a:latin typeface="Times New Roman" panose="02020603050405020304" pitchFamily="18" charset="0"/>
            <a:cs typeface="Times New Roman" panose="02020603050405020304" pitchFamily="18" charset="0"/>
          </a:endParaRPr>
        </a:p>
      </dgm:t>
    </dgm:pt>
    <dgm:pt modelId="{18BE463E-09B9-40AF-B2E5-41378551063B}" type="parTrans" cxnId="{8CD01170-1B63-4F47-9D92-9F1D9955884D}">
      <dgm:prSet/>
      <dgm:spPr/>
      <dgm:t>
        <a:bodyPr/>
        <a:lstStyle/>
        <a:p>
          <a:pPr algn="ctr"/>
          <a:endParaRPr lang="zh-CN" altLang="en-US"/>
        </a:p>
      </dgm:t>
    </dgm:pt>
    <dgm:pt modelId="{0D396B22-DF01-47D0-9B73-B906F6578D1C}" type="sibTrans" cxnId="{8CD01170-1B63-4F47-9D92-9F1D9955884D}">
      <dgm:prSet/>
      <dgm:spPr/>
      <dgm:t>
        <a:bodyPr/>
        <a:lstStyle/>
        <a:p>
          <a:pPr algn="ctr"/>
          <a:endParaRPr lang="zh-CN" altLang="en-US"/>
        </a:p>
      </dgm:t>
    </dgm:pt>
    <dgm:pt modelId="{CE1DD92D-FF0B-4506-A7ED-884A9FE2D484}">
      <dgm:prSet custT="1"/>
      <dgm:spPr>
        <a:noFill/>
        <a:ln>
          <a:solidFill>
            <a:schemeClr val="tx1"/>
          </a:solidFill>
        </a:ln>
      </dgm:spPr>
      <dgm:t>
        <a:bodyPr/>
        <a:lstStyle/>
        <a:p>
          <a:pPr algn="ctr"/>
          <a:r>
            <a:rPr lang="en-US" altLang="zh-CN" sz="1400">
              <a:ln>
                <a:noFill/>
              </a:ln>
              <a:solidFill>
                <a:schemeClr val="tx1"/>
              </a:solidFill>
              <a:latin typeface="Times New Roman" panose="02020603050405020304" pitchFamily="18" charset="0"/>
              <a:cs typeface="Times New Roman" panose="02020603050405020304" pitchFamily="18" charset="0"/>
            </a:rPr>
            <a:t>12</a:t>
          </a:r>
          <a:endParaRPr lang="zh-CN" altLang="en-US" sz="1400">
            <a:ln>
              <a:noFill/>
            </a:ln>
            <a:solidFill>
              <a:schemeClr val="tx1"/>
            </a:solidFill>
            <a:latin typeface="Times New Roman" panose="02020603050405020304" pitchFamily="18" charset="0"/>
            <a:cs typeface="Times New Roman" panose="02020603050405020304" pitchFamily="18" charset="0"/>
          </a:endParaRPr>
        </a:p>
      </dgm:t>
    </dgm:pt>
    <dgm:pt modelId="{B27F61F4-3083-48C4-BE61-E94DFC6B5F8D}" type="parTrans" cxnId="{1AAC56E5-B961-4492-9EF6-9AF7374BB4C9}">
      <dgm:prSet/>
      <dgm:spPr/>
      <dgm:t>
        <a:bodyPr/>
        <a:lstStyle/>
        <a:p>
          <a:pPr algn="ctr"/>
          <a:endParaRPr lang="zh-CN" altLang="en-US"/>
        </a:p>
      </dgm:t>
    </dgm:pt>
    <dgm:pt modelId="{23366AAD-E97A-45C8-9FB5-0522C4B92502}" type="sibTrans" cxnId="{1AAC56E5-B961-4492-9EF6-9AF7374BB4C9}">
      <dgm:prSet/>
      <dgm:spPr/>
      <dgm:t>
        <a:bodyPr/>
        <a:lstStyle/>
        <a:p>
          <a:pPr algn="ctr"/>
          <a:endParaRPr lang="zh-CN" altLang="en-US"/>
        </a:p>
      </dgm:t>
    </dgm:pt>
    <dgm:pt modelId="{0C8F4919-2277-4EA0-9A22-DFAAD0204F69}">
      <dgm:prSet custT="1"/>
      <dgm:spPr>
        <a:noFill/>
        <a:ln>
          <a:solidFill>
            <a:schemeClr val="tx1"/>
          </a:solidFill>
        </a:ln>
      </dgm:spPr>
      <dgm:t>
        <a:bodyPr/>
        <a:lstStyle/>
        <a:p>
          <a:pPr algn="ctr"/>
          <a:r>
            <a:rPr lang="en-US" altLang="zh-CN" sz="1400">
              <a:ln>
                <a:noFill/>
              </a:ln>
              <a:solidFill>
                <a:schemeClr val="tx1"/>
              </a:solidFill>
              <a:latin typeface="Times New Roman" panose="02020603050405020304" pitchFamily="18" charset="0"/>
              <a:cs typeface="Times New Roman" panose="02020603050405020304" pitchFamily="18" charset="0"/>
            </a:rPr>
            <a:t>4</a:t>
          </a:r>
          <a:endParaRPr lang="zh-CN" altLang="en-US" sz="1400">
            <a:ln>
              <a:noFill/>
            </a:ln>
            <a:solidFill>
              <a:schemeClr val="tx1"/>
            </a:solidFill>
            <a:latin typeface="Times New Roman" panose="02020603050405020304" pitchFamily="18" charset="0"/>
            <a:cs typeface="Times New Roman" panose="02020603050405020304" pitchFamily="18" charset="0"/>
          </a:endParaRPr>
        </a:p>
      </dgm:t>
    </dgm:pt>
    <dgm:pt modelId="{B4D8BB76-0A68-4260-BD2B-08AFEAD86D5E}" type="parTrans" cxnId="{8DB5E202-EE7B-466B-A483-9356A01F9B08}">
      <dgm:prSet/>
      <dgm:spPr/>
      <dgm:t>
        <a:bodyPr/>
        <a:lstStyle/>
        <a:p>
          <a:pPr algn="ctr"/>
          <a:endParaRPr lang="zh-CN" altLang="en-US"/>
        </a:p>
      </dgm:t>
    </dgm:pt>
    <dgm:pt modelId="{D7B3C3ED-BE69-48FF-97AD-B86BDF78A21E}" type="sibTrans" cxnId="{8DB5E202-EE7B-466B-A483-9356A01F9B08}">
      <dgm:prSet/>
      <dgm:spPr/>
      <dgm:t>
        <a:bodyPr/>
        <a:lstStyle/>
        <a:p>
          <a:pPr algn="ctr"/>
          <a:endParaRPr lang="zh-CN" altLang="en-US"/>
        </a:p>
      </dgm:t>
    </dgm:pt>
    <dgm:pt modelId="{4BE4E811-164B-4CA3-A13A-AF501E4C4004}">
      <dgm:prSet custT="1"/>
      <dgm:spPr>
        <a:noFill/>
        <a:ln>
          <a:solidFill>
            <a:schemeClr val="tx1"/>
          </a:solidFill>
        </a:ln>
      </dgm:spPr>
      <dgm:t>
        <a:bodyPr/>
        <a:lstStyle/>
        <a:p>
          <a:pPr algn="ctr"/>
          <a:r>
            <a:rPr lang="en-US" altLang="zh-CN" sz="1400">
              <a:ln>
                <a:noFill/>
              </a:ln>
              <a:solidFill>
                <a:schemeClr val="tx1"/>
              </a:solidFill>
              <a:latin typeface="Times New Roman" panose="02020603050405020304" pitchFamily="18" charset="0"/>
              <a:cs typeface="Times New Roman" panose="02020603050405020304" pitchFamily="18" charset="0"/>
            </a:rPr>
            <a:t>8</a:t>
          </a:r>
          <a:endParaRPr lang="zh-CN" altLang="en-US" sz="1400">
            <a:ln>
              <a:noFill/>
            </a:ln>
            <a:solidFill>
              <a:schemeClr val="tx1"/>
            </a:solidFill>
            <a:latin typeface="Times New Roman" panose="02020603050405020304" pitchFamily="18" charset="0"/>
            <a:cs typeface="Times New Roman" panose="02020603050405020304" pitchFamily="18" charset="0"/>
          </a:endParaRPr>
        </a:p>
      </dgm:t>
    </dgm:pt>
    <dgm:pt modelId="{58BEAE47-3056-41D8-BE15-C85C82372300}" type="parTrans" cxnId="{697021A0-E3A3-4B52-8A06-27FFE279181F}">
      <dgm:prSet/>
      <dgm:spPr/>
      <dgm:t>
        <a:bodyPr/>
        <a:lstStyle/>
        <a:p>
          <a:pPr algn="ctr"/>
          <a:endParaRPr lang="zh-CN" altLang="en-US"/>
        </a:p>
      </dgm:t>
    </dgm:pt>
    <dgm:pt modelId="{FF459069-3180-46D7-8AC1-F2CDF870A9E6}" type="sibTrans" cxnId="{697021A0-E3A3-4B52-8A06-27FFE279181F}">
      <dgm:prSet/>
      <dgm:spPr/>
      <dgm:t>
        <a:bodyPr/>
        <a:lstStyle/>
        <a:p>
          <a:pPr algn="ctr"/>
          <a:endParaRPr lang="zh-CN" altLang="en-US"/>
        </a:p>
      </dgm:t>
    </dgm:pt>
    <dgm:pt modelId="{AD3BC0A8-AAB9-49CA-9DD9-CC78AFF2535B}">
      <dgm:prSet custT="1"/>
      <dgm:spPr>
        <a:noFill/>
        <a:ln>
          <a:solidFill>
            <a:schemeClr val="tx1"/>
          </a:solidFill>
        </a:ln>
      </dgm:spPr>
      <dgm:t>
        <a:bodyPr/>
        <a:lstStyle/>
        <a:p>
          <a:pPr algn="ctr"/>
          <a:r>
            <a:rPr lang="en-US" altLang="zh-CN" sz="1400">
              <a:ln>
                <a:noFill/>
              </a:ln>
              <a:solidFill>
                <a:schemeClr val="tx1"/>
              </a:solidFill>
              <a:latin typeface="Times New Roman" panose="02020603050405020304" pitchFamily="18" charset="0"/>
              <a:cs typeface="Times New Roman" panose="02020603050405020304" pitchFamily="18" charset="0"/>
            </a:rPr>
            <a:t>9</a:t>
          </a:r>
          <a:endParaRPr lang="zh-CN" altLang="en-US" sz="1400">
            <a:ln>
              <a:noFill/>
            </a:ln>
            <a:solidFill>
              <a:schemeClr val="tx1"/>
            </a:solidFill>
            <a:latin typeface="Times New Roman" panose="02020603050405020304" pitchFamily="18" charset="0"/>
            <a:cs typeface="Times New Roman" panose="02020603050405020304" pitchFamily="18" charset="0"/>
          </a:endParaRPr>
        </a:p>
      </dgm:t>
    </dgm:pt>
    <dgm:pt modelId="{6373D156-3EB5-4EC4-871C-25E52B1E9C4A}" type="parTrans" cxnId="{3E4A06DE-D8AE-4E99-9142-230C70FE26A5}">
      <dgm:prSet/>
      <dgm:spPr/>
      <dgm:t>
        <a:bodyPr/>
        <a:lstStyle/>
        <a:p>
          <a:pPr algn="ctr"/>
          <a:endParaRPr lang="zh-CN" altLang="en-US"/>
        </a:p>
      </dgm:t>
    </dgm:pt>
    <dgm:pt modelId="{384D276C-D702-4801-8606-4F10F209DFF4}" type="sibTrans" cxnId="{3E4A06DE-D8AE-4E99-9142-230C70FE26A5}">
      <dgm:prSet/>
      <dgm:spPr/>
      <dgm:t>
        <a:bodyPr/>
        <a:lstStyle/>
        <a:p>
          <a:pPr algn="ctr"/>
          <a:endParaRPr lang="zh-CN" altLang="en-US"/>
        </a:p>
      </dgm:t>
    </dgm:pt>
    <dgm:pt modelId="{0B0AB533-8DDE-4AD5-85EE-991FDC354E9E}">
      <dgm:prSet custT="1"/>
      <dgm:spPr>
        <a:noFill/>
        <a:ln>
          <a:solidFill>
            <a:schemeClr val="tx1"/>
          </a:solidFill>
        </a:ln>
      </dgm:spPr>
      <dgm:t>
        <a:bodyPr/>
        <a:lstStyle/>
        <a:p>
          <a:pPr algn="ctr"/>
          <a:r>
            <a:rPr lang="en-US" altLang="zh-CN" sz="1400">
              <a:ln>
                <a:noFill/>
              </a:ln>
              <a:solidFill>
                <a:schemeClr val="tx1"/>
              </a:solidFill>
              <a:latin typeface="Times New Roman" panose="02020603050405020304" pitchFamily="18" charset="0"/>
              <a:cs typeface="Times New Roman" panose="02020603050405020304" pitchFamily="18" charset="0"/>
            </a:rPr>
            <a:t>6</a:t>
          </a:r>
          <a:endParaRPr lang="zh-CN" altLang="en-US" sz="1400">
            <a:ln>
              <a:noFill/>
            </a:ln>
            <a:solidFill>
              <a:schemeClr val="tx1"/>
            </a:solidFill>
            <a:latin typeface="Times New Roman" panose="02020603050405020304" pitchFamily="18" charset="0"/>
            <a:cs typeface="Times New Roman" panose="02020603050405020304" pitchFamily="18" charset="0"/>
          </a:endParaRPr>
        </a:p>
      </dgm:t>
    </dgm:pt>
    <dgm:pt modelId="{EEE8D661-427D-4030-B565-65C944CB19A4}" type="parTrans" cxnId="{A9A9D719-0649-4851-9761-5192F53A59A3}">
      <dgm:prSet/>
      <dgm:spPr/>
      <dgm:t>
        <a:bodyPr/>
        <a:lstStyle/>
        <a:p>
          <a:pPr algn="ctr"/>
          <a:endParaRPr lang="zh-CN" altLang="en-US"/>
        </a:p>
      </dgm:t>
    </dgm:pt>
    <dgm:pt modelId="{379DC86B-D4E6-4BD6-AC14-9B145FA1BDD4}" type="sibTrans" cxnId="{A9A9D719-0649-4851-9761-5192F53A59A3}">
      <dgm:prSet/>
      <dgm:spPr/>
      <dgm:t>
        <a:bodyPr/>
        <a:lstStyle/>
        <a:p>
          <a:pPr algn="ctr"/>
          <a:endParaRPr lang="zh-CN" altLang="en-US"/>
        </a:p>
      </dgm:t>
    </dgm:pt>
    <dgm:pt modelId="{9EEE6014-6CEC-442E-8DEB-6F1E1379039F}" type="pres">
      <dgm:prSet presAssocID="{08C184B9-A50F-4AD2-A5EF-82E33A5EE873}" presName="Name0" presStyleCnt="0">
        <dgm:presLayoutVars>
          <dgm:chPref val="1"/>
          <dgm:dir/>
          <dgm:animOne val="branch"/>
          <dgm:animLvl val="lvl"/>
          <dgm:resizeHandles val="exact"/>
        </dgm:presLayoutVars>
      </dgm:prSet>
      <dgm:spPr/>
    </dgm:pt>
    <dgm:pt modelId="{6DA399DA-B6A7-41B6-9189-ABCCE13A9C1E}" type="pres">
      <dgm:prSet presAssocID="{B1F3042D-E623-493F-9614-97F296796B95}" presName="root1" presStyleCnt="0"/>
      <dgm:spPr/>
    </dgm:pt>
    <dgm:pt modelId="{625FA12E-0904-4591-8B27-4C73C5307A5E}" type="pres">
      <dgm:prSet presAssocID="{B1F3042D-E623-493F-9614-97F296796B95}" presName="LevelOneTextNode" presStyleLbl="node0" presStyleIdx="0" presStyleCnt="1">
        <dgm:presLayoutVars>
          <dgm:chPref val="3"/>
        </dgm:presLayoutVars>
      </dgm:prSet>
      <dgm:spPr/>
    </dgm:pt>
    <dgm:pt modelId="{E5291A23-75CA-4989-95A0-298B3CA93183}" type="pres">
      <dgm:prSet presAssocID="{B1F3042D-E623-493F-9614-97F296796B95}" presName="level2hierChild" presStyleCnt="0"/>
      <dgm:spPr/>
    </dgm:pt>
    <dgm:pt modelId="{6AB30768-6D9F-4D38-B7D3-2A93FABAA3E9}" type="pres">
      <dgm:prSet presAssocID="{604D84C2-4B9E-49DF-9D76-D9274B808A29}" presName="conn2-1" presStyleLbl="parChTrans1D2" presStyleIdx="0" presStyleCnt="3"/>
      <dgm:spPr/>
    </dgm:pt>
    <dgm:pt modelId="{250CA645-D1ED-4509-8956-0A62F07F56E2}" type="pres">
      <dgm:prSet presAssocID="{604D84C2-4B9E-49DF-9D76-D9274B808A29}" presName="connTx" presStyleLbl="parChTrans1D2" presStyleIdx="0" presStyleCnt="3"/>
      <dgm:spPr/>
    </dgm:pt>
    <dgm:pt modelId="{EBF13710-92A7-41F9-9B5E-6ED7B1A0CFF7}" type="pres">
      <dgm:prSet presAssocID="{EE5DF657-F24F-48BD-A79E-FFB838D1B2BE}" presName="root2" presStyleCnt="0"/>
      <dgm:spPr/>
    </dgm:pt>
    <dgm:pt modelId="{21C5DB09-FEB8-4C49-BB78-BE205317B7EB}" type="pres">
      <dgm:prSet presAssocID="{EE5DF657-F24F-48BD-A79E-FFB838D1B2BE}" presName="LevelTwoTextNode" presStyleLbl="node2" presStyleIdx="0" presStyleCnt="3">
        <dgm:presLayoutVars>
          <dgm:chPref val="3"/>
        </dgm:presLayoutVars>
      </dgm:prSet>
      <dgm:spPr/>
    </dgm:pt>
    <dgm:pt modelId="{49817C77-5205-45FB-A9B8-72CBDFDCF4E6}" type="pres">
      <dgm:prSet presAssocID="{EE5DF657-F24F-48BD-A79E-FFB838D1B2BE}" presName="level3hierChild" presStyleCnt="0"/>
      <dgm:spPr/>
    </dgm:pt>
    <dgm:pt modelId="{9CF5C010-BD6E-4709-BA29-3F7443E78BB6}" type="pres">
      <dgm:prSet presAssocID="{4707D65D-DAD9-4F90-AE15-0A464815B546}" presName="conn2-1" presStyleLbl="parChTrans1D3" presStyleIdx="0" presStyleCnt="8"/>
      <dgm:spPr/>
    </dgm:pt>
    <dgm:pt modelId="{7F3ECB82-6ED8-4B34-A0A1-EA3020C10BE4}" type="pres">
      <dgm:prSet presAssocID="{4707D65D-DAD9-4F90-AE15-0A464815B546}" presName="connTx" presStyleLbl="parChTrans1D3" presStyleIdx="0" presStyleCnt="8"/>
      <dgm:spPr/>
    </dgm:pt>
    <dgm:pt modelId="{72B6DBE0-4770-4E44-93CF-3EA554200ACD}" type="pres">
      <dgm:prSet presAssocID="{9757B512-2854-4A9F-AB62-051637250701}" presName="root2" presStyleCnt="0"/>
      <dgm:spPr/>
    </dgm:pt>
    <dgm:pt modelId="{25CB392E-023D-4BCF-AD61-7DBF8FBB7081}" type="pres">
      <dgm:prSet presAssocID="{9757B512-2854-4A9F-AB62-051637250701}" presName="LevelTwoTextNode" presStyleLbl="node3" presStyleIdx="0" presStyleCnt="8">
        <dgm:presLayoutVars>
          <dgm:chPref val="3"/>
        </dgm:presLayoutVars>
      </dgm:prSet>
      <dgm:spPr/>
    </dgm:pt>
    <dgm:pt modelId="{B0FDF8A5-CD7C-4B96-A4C7-DB77A2488DAD}" type="pres">
      <dgm:prSet presAssocID="{9757B512-2854-4A9F-AB62-051637250701}" presName="level3hierChild" presStyleCnt="0"/>
      <dgm:spPr/>
    </dgm:pt>
    <dgm:pt modelId="{9B8B9876-C0C1-4ABD-83AD-517E5903D315}" type="pres">
      <dgm:prSet presAssocID="{B422BEFA-0BC0-4348-B5D6-AEF38D0BFC0A}" presName="conn2-1" presStyleLbl="parChTrans1D4" presStyleIdx="0" presStyleCnt="8"/>
      <dgm:spPr/>
    </dgm:pt>
    <dgm:pt modelId="{FF8DB629-DA77-4416-BFA8-064F92BA8AAD}" type="pres">
      <dgm:prSet presAssocID="{B422BEFA-0BC0-4348-B5D6-AEF38D0BFC0A}" presName="connTx" presStyleLbl="parChTrans1D4" presStyleIdx="0" presStyleCnt="8"/>
      <dgm:spPr/>
    </dgm:pt>
    <dgm:pt modelId="{09611764-6ADB-4896-8382-98B7E32B1120}" type="pres">
      <dgm:prSet presAssocID="{2422F672-25DF-4619-B57D-608E59D2CC73}" presName="root2" presStyleCnt="0"/>
      <dgm:spPr/>
    </dgm:pt>
    <dgm:pt modelId="{9513866A-EBD0-494A-BF8C-E87E1742F235}" type="pres">
      <dgm:prSet presAssocID="{2422F672-25DF-4619-B57D-608E59D2CC73}" presName="LevelTwoTextNode" presStyleLbl="node4" presStyleIdx="0" presStyleCnt="8">
        <dgm:presLayoutVars>
          <dgm:chPref val="3"/>
        </dgm:presLayoutVars>
      </dgm:prSet>
      <dgm:spPr/>
    </dgm:pt>
    <dgm:pt modelId="{F24645C3-77B7-40D5-AD95-C160B7923979}" type="pres">
      <dgm:prSet presAssocID="{2422F672-25DF-4619-B57D-608E59D2CC73}" presName="level3hierChild" presStyleCnt="0"/>
      <dgm:spPr/>
    </dgm:pt>
    <dgm:pt modelId="{B264926B-5019-4EA9-92A1-237CFD3530E8}" type="pres">
      <dgm:prSet presAssocID="{E5B65157-7387-4983-802F-8F1733EF2C9A}" presName="conn2-1" presStyleLbl="parChTrans1D3" presStyleIdx="1" presStyleCnt="8"/>
      <dgm:spPr/>
    </dgm:pt>
    <dgm:pt modelId="{17BA506A-DB7D-4BD4-AD06-96FEDFE03087}" type="pres">
      <dgm:prSet presAssocID="{E5B65157-7387-4983-802F-8F1733EF2C9A}" presName="connTx" presStyleLbl="parChTrans1D3" presStyleIdx="1" presStyleCnt="8"/>
      <dgm:spPr/>
    </dgm:pt>
    <dgm:pt modelId="{B7273EFC-789B-4310-B354-B30B53754747}" type="pres">
      <dgm:prSet presAssocID="{E041C4EF-D823-4E3B-918A-1698B25D21C2}" presName="root2" presStyleCnt="0"/>
      <dgm:spPr/>
    </dgm:pt>
    <dgm:pt modelId="{987F2C2C-EFB0-4759-898B-6FBD2D675FA1}" type="pres">
      <dgm:prSet presAssocID="{E041C4EF-D823-4E3B-918A-1698B25D21C2}" presName="LevelTwoTextNode" presStyleLbl="node3" presStyleIdx="1" presStyleCnt="8">
        <dgm:presLayoutVars>
          <dgm:chPref val="3"/>
        </dgm:presLayoutVars>
      </dgm:prSet>
      <dgm:spPr/>
    </dgm:pt>
    <dgm:pt modelId="{A72995CF-111B-4238-B788-23734CBC6DC5}" type="pres">
      <dgm:prSet presAssocID="{E041C4EF-D823-4E3B-918A-1698B25D21C2}" presName="level3hierChild" presStyleCnt="0"/>
      <dgm:spPr/>
    </dgm:pt>
    <dgm:pt modelId="{D35F8759-1B45-488C-BF93-1F83100D7F2C}" type="pres">
      <dgm:prSet presAssocID="{9C7EBEFC-9476-4C48-A096-43ADA6208431}" presName="conn2-1" presStyleLbl="parChTrans1D4" presStyleIdx="1" presStyleCnt="8"/>
      <dgm:spPr/>
    </dgm:pt>
    <dgm:pt modelId="{D4A5C2A6-17A3-475C-80AF-8CB92740EBAD}" type="pres">
      <dgm:prSet presAssocID="{9C7EBEFC-9476-4C48-A096-43ADA6208431}" presName="connTx" presStyleLbl="parChTrans1D4" presStyleIdx="1" presStyleCnt="8"/>
      <dgm:spPr/>
    </dgm:pt>
    <dgm:pt modelId="{192EBDAF-0F6D-426D-8709-51F9FCB5E29D}" type="pres">
      <dgm:prSet presAssocID="{7424CF7B-837F-489E-941E-9CD8DD17E5C3}" presName="root2" presStyleCnt="0"/>
      <dgm:spPr/>
    </dgm:pt>
    <dgm:pt modelId="{D9C0DB82-AB72-4F9E-8EFD-ACEC3685EE4E}" type="pres">
      <dgm:prSet presAssocID="{7424CF7B-837F-489E-941E-9CD8DD17E5C3}" presName="LevelTwoTextNode" presStyleLbl="node4" presStyleIdx="1" presStyleCnt="8">
        <dgm:presLayoutVars>
          <dgm:chPref val="3"/>
        </dgm:presLayoutVars>
      </dgm:prSet>
      <dgm:spPr/>
    </dgm:pt>
    <dgm:pt modelId="{13842638-6ED2-4767-A512-2CD883EC9322}" type="pres">
      <dgm:prSet presAssocID="{7424CF7B-837F-489E-941E-9CD8DD17E5C3}" presName="level3hierChild" presStyleCnt="0"/>
      <dgm:spPr/>
    </dgm:pt>
    <dgm:pt modelId="{93595A9F-F685-4540-8570-CCC151475D63}" type="pres">
      <dgm:prSet presAssocID="{E1A58241-4F37-4176-B25C-B056E93B758A}" presName="conn2-1" presStyleLbl="parChTrans1D3" presStyleIdx="2" presStyleCnt="8"/>
      <dgm:spPr/>
    </dgm:pt>
    <dgm:pt modelId="{5DFC27D3-40DB-4B4B-A3D4-A2C019E773AA}" type="pres">
      <dgm:prSet presAssocID="{E1A58241-4F37-4176-B25C-B056E93B758A}" presName="connTx" presStyleLbl="parChTrans1D3" presStyleIdx="2" presStyleCnt="8"/>
      <dgm:spPr/>
    </dgm:pt>
    <dgm:pt modelId="{7FA3B49F-BC26-4BA4-ABD9-3A40C575AC89}" type="pres">
      <dgm:prSet presAssocID="{0911C136-E84B-459E-B903-8668C0204BAE}" presName="root2" presStyleCnt="0"/>
      <dgm:spPr/>
    </dgm:pt>
    <dgm:pt modelId="{E8401420-B6C1-45BA-875A-8AA0EF8FFA7E}" type="pres">
      <dgm:prSet presAssocID="{0911C136-E84B-459E-B903-8668C0204BAE}" presName="LevelTwoTextNode" presStyleLbl="node3" presStyleIdx="2" presStyleCnt="8">
        <dgm:presLayoutVars>
          <dgm:chPref val="3"/>
        </dgm:presLayoutVars>
      </dgm:prSet>
      <dgm:spPr/>
    </dgm:pt>
    <dgm:pt modelId="{6F2E3F74-0DC4-44FF-A2EE-306A25F38237}" type="pres">
      <dgm:prSet presAssocID="{0911C136-E84B-459E-B903-8668C0204BAE}" presName="level3hierChild" presStyleCnt="0"/>
      <dgm:spPr/>
    </dgm:pt>
    <dgm:pt modelId="{56C81270-E6F5-4121-88A2-32A0F5B982BE}" type="pres">
      <dgm:prSet presAssocID="{18BE463E-09B9-40AF-B2E5-41378551063B}" presName="conn2-1" presStyleLbl="parChTrans1D4" presStyleIdx="2" presStyleCnt="8"/>
      <dgm:spPr/>
    </dgm:pt>
    <dgm:pt modelId="{28C263D9-7A08-4A9A-B72A-6B3D59C59215}" type="pres">
      <dgm:prSet presAssocID="{18BE463E-09B9-40AF-B2E5-41378551063B}" presName="connTx" presStyleLbl="parChTrans1D4" presStyleIdx="2" presStyleCnt="8"/>
      <dgm:spPr/>
    </dgm:pt>
    <dgm:pt modelId="{1BFC17A8-86D5-41FE-ACDE-3CE86F7BA282}" type="pres">
      <dgm:prSet presAssocID="{575ADF47-6461-42C1-B9B7-E9A868A41198}" presName="root2" presStyleCnt="0"/>
      <dgm:spPr/>
    </dgm:pt>
    <dgm:pt modelId="{9BF9D6F8-8587-4D92-BB04-1E80767F80F1}" type="pres">
      <dgm:prSet presAssocID="{575ADF47-6461-42C1-B9B7-E9A868A41198}" presName="LevelTwoTextNode" presStyleLbl="node4" presStyleIdx="2" presStyleCnt="8">
        <dgm:presLayoutVars>
          <dgm:chPref val="3"/>
        </dgm:presLayoutVars>
      </dgm:prSet>
      <dgm:spPr/>
    </dgm:pt>
    <dgm:pt modelId="{72DA6FB8-C371-477A-9C55-261A16C48DD4}" type="pres">
      <dgm:prSet presAssocID="{575ADF47-6461-42C1-B9B7-E9A868A41198}" presName="level3hierChild" presStyleCnt="0"/>
      <dgm:spPr/>
    </dgm:pt>
    <dgm:pt modelId="{0A38B35B-ADB9-453C-99C3-F85A1313F487}" type="pres">
      <dgm:prSet presAssocID="{7F4CF5A7-3BDB-4A0B-A670-E639E1066481}" presName="conn2-1" presStyleLbl="parChTrans1D2" presStyleIdx="1" presStyleCnt="3"/>
      <dgm:spPr/>
    </dgm:pt>
    <dgm:pt modelId="{929C1DE4-EE73-4FEB-8104-5E33D20D0928}" type="pres">
      <dgm:prSet presAssocID="{7F4CF5A7-3BDB-4A0B-A670-E639E1066481}" presName="connTx" presStyleLbl="parChTrans1D2" presStyleIdx="1" presStyleCnt="3"/>
      <dgm:spPr/>
    </dgm:pt>
    <dgm:pt modelId="{C8F69CE7-33F6-4604-B152-DB428643524F}" type="pres">
      <dgm:prSet presAssocID="{F02628C8-2695-4604-987F-A20D5A4CEE51}" presName="root2" presStyleCnt="0"/>
      <dgm:spPr/>
    </dgm:pt>
    <dgm:pt modelId="{D706759C-DE09-411A-9F77-4F069AA68A39}" type="pres">
      <dgm:prSet presAssocID="{F02628C8-2695-4604-987F-A20D5A4CEE51}" presName="LevelTwoTextNode" presStyleLbl="node2" presStyleIdx="1" presStyleCnt="3">
        <dgm:presLayoutVars>
          <dgm:chPref val="3"/>
        </dgm:presLayoutVars>
      </dgm:prSet>
      <dgm:spPr/>
    </dgm:pt>
    <dgm:pt modelId="{C3CA4EB0-B6FC-47B4-A62E-490D2A1F759F}" type="pres">
      <dgm:prSet presAssocID="{F02628C8-2695-4604-987F-A20D5A4CEE51}" presName="level3hierChild" presStyleCnt="0"/>
      <dgm:spPr/>
    </dgm:pt>
    <dgm:pt modelId="{B95DB1E1-DB14-460B-8246-310696878088}" type="pres">
      <dgm:prSet presAssocID="{7E4ACF34-6C4A-4115-A301-B489ACC5D3A0}" presName="conn2-1" presStyleLbl="parChTrans1D3" presStyleIdx="3" presStyleCnt="8"/>
      <dgm:spPr/>
    </dgm:pt>
    <dgm:pt modelId="{CD600F92-F491-4508-A197-DF7C729FDFAE}" type="pres">
      <dgm:prSet presAssocID="{7E4ACF34-6C4A-4115-A301-B489ACC5D3A0}" presName="connTx" presStyleLbl="parChTrans1D3" presStyleIdx="3" presStyleCnt="8"/>
      <dgm:spPr/>
    </dgm:pt>
    <dgm:pt modelId="{3FB6F6DF-FDFD-4549-8B5A-96CE60B3EFBB}" type="pres">
      <dgm:prSet presAssocID="{24F2A165-0077-408D-8C17-41441C5CE34B}" presName="root2" presStyleCnt="0"/>
      <dgm:spPr/>
    </dgm:pt>
    <dgm:pt modelId="{590EFCB1-3686-4BED-A7A3-5598BD71009C}" type="pres">
      <dgm:prSet presAssocID="{24F2A165-0077-408D-8C17-41441C5CE34B}" presName="LevelTwoTextNode" presStyleLbl="node3" presStyleIdx="3" presStyleCnt="8">
        <dgm:presLayoutVars>
          <dgm:chPref val="3"/>
        </dgm:presLayoutVars>
      </dgm:prSet>
      <dgm:spPr/>
    </dgm:pt>
    <dgm:pt modelId="{2C6CA5EE-A0DE-4F38-911F-C24796CC05BC}" type="pres">
      <dgm:prSet presAssocID="{24F2A165-0077-408D-8C17-41441C5CE34B}" presName="level3hierChild" presStyleCnt="0"/>
      <dgm:spPr/>
    </dgm:pt>
    <dgm:pt modelId="{8C249617-2FDC-440C-9191-BEB5D221972F}" type="pres">
      <dgm:prSet presAssocID="{B27F61F4-3083-48C4-BE61-E94DFC6B5F8D}" presName="conn2-1" presStyleLbl="parChTrans1D4" presStyleIdx="3" presStyleCnt="8"/>
      <dgm:spPr/>
    </dgm:pt>
    <dgm:pt modelId="{23D87830-0006-400D-82E0-266EC2375C6A}" type="pres">
      <dgm:prSet presAssocID="{B27F61F4-3083-48C4-BE61-E94DFC6B5F8D}" presName="connTx" presStyleLbl="parChTrans1D4" presStyleIdx="3" presStyleCnt="8"/>
      <dgm:spPr/>
    </dgm:pt>
    <dgm:pt modelId="{88C0AA37-BA32-42AD-8E3A-037037ACD41A}" type="pres">
      <dgm:prSet presAssocID="{CE1DD92D-FF0B-4506-A7ED-884A9FE2D484}" presName="root2" presStyleCnt="0"/>
      <dgm:spPr/>
    </dgm:pt>
    <dgm:pt modelId="{DB9BE411-FFE9-4EBE-B516-CD55DD4897D1}" type="pres">
      <dgm:prSet presAssocID="{CE1DD92D-FF0B-4506-A7ED-884A9FE2D484}" presName="LevelTwoTextNode" presStyleLbl="node4" presStyleIdx="3" presStyleCnt="8">
        <dgm:presLayoutVars>
          <dgm:chPref val="3"/>
        </dgm:presLayoutVars>
      </dgm:prSet>
      <dgm:spPr/>
    </dgm:pt>
    <dgm:pt modelId="{A3959422-EE02-46FD-B3C5-BF7966932DE8}" type="pres">
      <dgm:prSet presAssocID="{CE1DD92D-FF0B-4506-A7ED-884A9FE2D484}" presName="level3hierChild" presStyleCnt="0"/>
      <dgm:spPr/>
    </dgm:pt>
    <dgm:pt modelId="{F83B9BB4-1445-412D-A336-3187AA1B31B8}" type="pres">
      <dgm:prSet presAssocID="{9A5187BF-C0CD-4D04-B97F-BA089BC90746}" presName="conn2-1" presStyleLbl="parChTrans1D3" presStyleIdx="4" presStyleCnt="8"/>
      <dgm:spPr/>
    </dgm:pt>
    <dgm:pt modelId="{CBDE9D6E-AD4C-49BF-B091-6BD34705D251}" type="pres">
      <dgm:prSet presAssocID="{9A5187BF-C0CD-4D04-B97F-BA089BC90746}" presName="connTx" presStyleLbl="parChTrans1D3" presStyleIdx="4" presStyleCnt="8"/>
      <dgm:spPr/>
    </dgm:pt>
    <dgm:pt modelId="{1F7C3894-38EE-4E1F-9B8F-0D92B5221A11}" type="pres">
      <dgm:prSet presAssocID="{A70CEC41-AF71-4509-9D4B-09AF0A6E34CE}" presName="root2" presStyleCnt="0"/>
      <dgm:spPr/>
    </dgm:pt>
    <dgm:pt modelId="{FBB569D7-19F4-4BEE-8E41-72EE3E17151E}" type="pres">
      <dgm:prSet presAssocID="{A70CEC41-AF71-4509-9D4B-09AF0A6E34CE}" presName="LevelTwoTextNode" presStyleLbl="node3" presStyleIdx="4" presStyleCnt="8">
        <dgm:presLayoutVars>
          <dgm:chPref val="3"/>
        </dgm:presLayoutVars>
      </dgm:prSet>
      <dgm:spPr/>
    </dgm:pt>
    <dgm:pt modelId="{6CC975D8-BCFE-456A-9350-4E9145D68AC9}" type="pres">
      <dgm:prSet presAssocID="{A70CEC41-AF71-4509-9D4B-09AF0A6E34CE}" presName="level3hierChild" presStyleCnt="0"/>
      <dgm:spPr/>
    </dgm:pt>
    <dgm:pt modelId="{6F297533-B6D7-4D71-A0D4-05E475FE3C5A}" type="pres">
      <dgm:prSet presAssocID="{B4D8BB76-0A68-4260-BD2B-08AFEAD86D5E}" presName="conn2-1" presStyleLbl="parChTrans1D4" presStyleIdx="4" presStyleCnt="8"/>
      <dgm:spPr/>
    </dgm:pt>
    <dgm:pt modelId="{FF75B04A-977B-4BCC-BEF2-F29C3E915BB4}" type="pres">
      <dgm:prSet presAssocID="{B4D8BB76-0A68-4260-BD2B-08AFEAD86D5E}" presName="connTx" presStyleLbl="parChTrans1D4" presStyleIdx="4" presStyleCnt="8"/>
      <dgm:spPr/>
    </dgm:pt>
    <dgm:pt modelId="{1EAE115C-63F8-45E3-B7B7-658DAF97F076}" type="pres">
      <dgm:prSet presAssocID="{0C8F4919-2277-4EA0-9A22-DFAAD0204F69}" presName="root2" presStyleCnt="0"/>
      <dgm:spPr/>
    </dgm:pt>
    <dgm:pt modelId="{AD1EBD9B-D54C-4C2D-B47D-6C4D9FB12752}" type="pres">
      <dgm:prSet presAssocID="{0C8F4919-2277-4EA0-9A22-DFAAD0204F69}" presName="LevelTwoTextNode" presStyleLbl="node4" presStyleIdx="4" presStyleCnt="8">
        <dgm:presLayoutVars>
          <dgm:chPref val="3"/>
        </dgm:presLayoutVars>
      </dgm:prSet>
      <dgm:spPr/>
    </dgm:pt>
    <dgm:pt modelId="{5F84ADE8-A423-4481-AE74-716A69600155}" type="pres">
      <dgm:prSet presAssocID="{0C8F4919-2277-4EA0-9A22-DFAAD0204F69}" presName="level3hierChild" presStyleCnt="0"/>
      <dgm:spPr/>
    </dgm:pt>
    <dgm:pt modelId="{19D21C5F-01D2-49DC-8857-1860311E2A38}" type="pres">
      <dgm:prSet presAssocID="{DDB23313-DD68-42C9-AEF4-D7D22EE427E5}" presName="conn2-1" presStyleLbl="parChTrans1D3" presStyleIdx="5" presStyleCnt="8"/>
      <dgm:spPr/>
    </dgm:pt>
    <dgm:pt modelId="{E04558AA-6CA9-44E9-87C9-7C850FE949F2}" type="pres">
      <dgm:prSet presAssocID="{DDB23313-DD68-42C9-AEF4-D7D22EE427E5}" presName="connTx" presStyleLbl="parChTrans1D3" presStyleIdx="5" presStyleCnt="8"/>
      <dgm:spPr/>
    </dgm:pt>
    <dgm:pt modelId="{4A2B0BDE-F357-4270-A19B-D81CCCAE9EAD}" type="pres">
      <dgm:prSet presAssocID="{0DED900D-A68E-4BCA-8284-3243BDD10CF0}" presName="root2" presStyleCnt="0"/>
      <dgm:spPr/>
    </dgm:pt>
    <dgm:pt modelId="{3C6CFFF1-9FF6-40FC-BBE1-51B3BAA8F05F}" type="pres">
      <dgm:prSet presAssocID="{0DED900D-A68E-4BCA-8284-3243BDD10CF0}" presName="LevelTwoTextNode" presStyleLbl="node3" presStyleIdx="5" presStyleCnt="8">
        <dgm:presLayoutVars>
          <dgm:chPref val="3"/>
        </dgm:presLayoutVars>
      </dgm:prSet>
      <dgm:spPr/>
    </dgm:pt>
    <dgm:pt modelId="{B8693C27-84AD-4398-89BB-9E0E42293CD1}" type="pres">
      <dgm:prSet presAssocID="{0DED900D-A68E-4BCA-8284-3243BDD10CF0}" presName="level3hierChild" presStyleCnt="0"/>
      <dgm:spPr/>
    </dgm:pt>
    <dgm:pt modelId="{3C372F8B-5C88-47C5-A733-C8A4DB9BF816}" type="pres">
      <dgm:prSet presAssocID="{58BEAE47-3056-41D8-BE15-C85C82372300}" presName="conn2-1" presStyleLbl="parChTrans1D4" presStyleIdx="5" presStyleCnt="8"/>
      <dgm:spPr/>
    </dgm:pt>
    <dgm:pt modelId="{328F857A-C071-44F1-A63A-7FC323739F52}" type="pres">
      <dgm:prSet presAssocID="{58BEAE47-3056-41D8-BE15-C85C82372300}" presName="connTx" presStyleLbl="parChTrans1D4" presStyleIdx="5" presStyleCnt="8"/>
      <dgm:spPr/>
    </dgm:pt>
    <dgm:pt modelId="{7F6CE068-8826-4707-840B-B625F4A028AD}" type="pres">
      <dgm:prSet presAssocID="{4BE4E811-164B-4CA3-A13A-AF501E4C4004}" presName="root2" presStyleCnt="0"/>
      <dgm:spPr/>
    </dgm:pt>
    <dgm:pt modelId="{E364F5E2-D61D-4CEE-AE94-35E2372FDEF5}" type="pres">
      <dgm:prSet presAssocID="{4BE4E811-164B-4CA3-A13A-AF501E4C4004}" presName="LevelTwoTextNode" presStyleLbl="node4" presStyleIdx="5" presStyleCnt="8">
        <dgm:presLayoutVars>
          <dgm:chPref val="3"/>
        </dgm:presLayoutVars>
      </dgm:prSet>
      <dgm:spPr/>
    </dgm:pt>
    <dgm:pt modelId="{85624341-2CE5-43C5-AC90-A74AF580CBC1}" type="pres">
      <dgm:prSet presAssocID="{4BE4E811-164B-4CA3-A13A-AF501E4C4004}" presName="level3hierChild" presStyleCnt="0"/>
      <dgm:spPr/>
    </dgm:pt>
    <dgm:pt modelId="{59071CD2-71B6-4067-86AB-67786A71D53D}" type="pres">
      <dgm:prSet presAssocID="{3F5D74A7-538D-4E74-B72B-0CCF13A1C165}" presName="conn2-1" presStyleLbl="parChTrans1D2" presStyleIdx="2" presStyleCnt="3"/>
      <dgm:spPr/>
    </dgm:pt>
    <dgm:pt modelId="{1A3C7960-FDB3-4C42-A297-59FCE95B776F}" type="pres">
      <dgm:prSet presAssocID="{3F5D74A7-538D-4E74-B72B-0CCF13A1C165}" presName="connTx" presStyleLbl="parChTrans1D2" presStyleIdx="2" presStyleCnt="3"/>
      <dgm:spPr/>
    </dgm:pt>
    <dgm:pt modelId="{855A85B1-BAFB-4E2F-8C5C-E7857924D136}" type="pres">
      <dgm:prSet presAssocID="{E5A38396-B6B2-49CD-AED3-7CD80DDD0916}" presName="root2" presStyleCnt="0"/>
      <dgm:spPr/>
    </dgm:pt>
    <dgm:pt modelId="{8A85AB92-BEAB-4803-A8DA-3E928DD275F4}" type="pres">
      <dgm:prSet presAssocID="{E5A38396-B6B2-49CD-AED3-7CD80DDD0916}" presName="LevelTwoTextNode" presStyleLbl="node2" presStyleIdx="2" presStyleCnt="3">
        <dgm:presLayoutVars>
          <dgm:chPref val="3"/>
        </dgm:presLayoutVars>
      </dgm:prSet>
      <dgm:spPr/>
    </dgm:pt>
    <dgm:pt modelId="{2B3E4806-11BC-47D9-9D8C-B41B3DA8925B}" type="pres">
      <dgm:prSet presAssocID="{E5A38396-B6B2-49CD-AED3-7CD80DDD0916}" presName="level3hierChild" presStyleCnt="0"/>
      <dgm:spPr/>
    </dgm:pt>
    <dgm:pt modelId="{57CC0E6A-5A9A-46DE-885E-91694CA1D293}" type="pres">
      <dgm:prSet presAssocID="{ED498C89-4B4E-463F-B655-EE4D5C36ED74}" presName="conn2-1" presStyleLbl="parChTrans1D3" presStyleIdx="6" presStyleCnt="8"/>
      <dgm:spPr/>
    </dgm:pt>
    <dgm:pt modelId="{D608CE95-2FB8-4AD2-8065-59C84B9B15F7}" type="pres">
      <dgm:prSet presAssocID="{ED498C89-4B4E-463F-B655-EE4D5C36ED74}" presName="connTx" presStyleLbl="parChTrans1D3" presStyleIdx="6" presStyleCnt="8"/>
      <dgm:spPr/>
    </dgm:pt>
    <dgm:pt modelId="{FB1468A6-E85D-4AC1-B1BB-8D7A03DE5AEC}" type="pres">
      <dgm:prSet presAssocID="{C6D8E734-6BC5-4EB6-8A43-35B133D2E54F}" presName="root2" presStyleCnt="0"/>
      <dgm:spPr/>
    </dgm:pt>
    <dgm:pt modelId="{F7C5758D-B706-437D-846D-E387A080AE3F}" type="pres">
      <dgm:prSet presAssocID="{C6D8E734-6BC5-4EB6-8A43-35B133D2E54F}" presName="LevelTwoTextNode" presStyleLbl="node3" presStyleIdx="6" presStyleCnt="8">
        <dgm:presLayoutVars>
          <dgm:chPref val="3"/>
        </dgm:presLayoutVars>
      </dgm:prSet>
      <dgm:spPr/>
    </dgm:pt>
    <dgm:pt modelId="{9D6B55E8-FE06-4202-91C8-38108E1513CD}" type="pres">
      <dgm:prSet presAssocID="{C6D8E734-6BC5-4EB6-8A43-35B133D2E54F}" presName="level3hierChild" presStyleCnt="0"/>
      <dgm:spPr/>
    </dgm:pt>
    <dgm:pt modelId="{6CF922BE-D692-4170-9B68-73DD10B02E3B}" type="pres">
      <dgm:prSet presAssocID="{6373D156-3EB5-4EC4-871C-25E52B1E9C4A}" presName="conn2-1" presStyleLbl="parChTrans1D4" presStyleIdx="6" presStyleCnt="8"/>
      <dgm:spPr/>
    </dgm:pt>
    <dgm:pt modelId="{0604163D-74F9-4DB6-B8E8-FDDF4BB86D75}" type="pres">
      <dgm:prSet presAssocID="{6373D156-3EB5-4EC4-871C-25E52B1E9C4A}" presName="connTx" presStyleLbl="parChTrans1D4" presStyleIdx="6" presStyleCnt="8"/>
      <dgm:spPr/>
    </dgm:pt>
    <dgm:pt modelId="{1701CD7E-9CD3-45A7-8B31-49DB1993CB29}" type="pres">
      <dgm:prSet presAssocID="{AD3BC0A8-AAB9-49CA-9DD9-CC78AFF2535B}" presName="root2" presStyleCnt="0"/>
      <dgm:spPr/>
    </dgm:pt>
    <dgm:pt modelId="{CB493508-C1D8-4894-B863-B8B741ED965C}" type="pres">
      <dgm:prSet presAssocID="{AD3BC0A8-AAB9-49CA-9DD9-CC78AFF2535B}" presName="LevelTwoTextNode" presStyleLbl="node4" presStyleIdx="6" presStyleCnt="8">
        <dgm:presLayoutVars>
          <dgm:chPref val="3"/>
        </dgm:presLayoutVars>
      </dgm:prSet>
      <dgm:spPr/>
    </dgm:pt>
    <dgm:pt modelId="{FEDA4F15-3B33-41ED-BC45-AB333C695FBB}" type="pres">
      <dgm:prSet presAssocID="{AD3BC0A8-AAB9-49CA-9DD9-CC78AFF2535B}" presName="level3hierChild" presStyleCnt="0"/>
      <dgm:spPr/>
    </dgm:pt>
    <dgm:pt modelId="{19F97F8F-58D1-46C0-9F84-6F896BC86547}" type="pres">
      <dgm:prSet presAssocID="{FE8E6126-FF1F-4E57-BE57-4296FC8DFBFA}" presName="conn2-1" presStyleLbl="parChTrans1D3" presStyleIdx="7" presStyleCnt="8"/>
      <dgm:spPr/>
    </dgm:pt>
    <dgm:pt modelId="{1AFC4E81-AB42-4750-80AA-C4957BE5E710}" type="pres">
      <dgm:prSet presAssocID="{FE8E6126-FF1F-4E57-BE57-4296FC8DFBFA}" presName="connTx" presStyleLbl="parChTrans1D3" presStyleIdx="7" presStyleCnt="8"/>
      <dgm:spPr/>
    </dgm:pt>
    <dgm:pt modelId="{953096E9-545A-4092-9046-899415472696}" type="pres">
      <dgm:prSet presAssocID="{00D1E4C6-D487-476F-8FBC-E6ADE52DC896}" presName="root2" presStyleCnt="0"/>
      <dgm:spPr/>
    </dgm:pt>
    <dgm:pt modelId="{86C6424D-4C0B-48D3-AABC-577B63B561BA}" type="pres">
      <dgm:prSet presAssocID="{00D1E4C6-D487-476F-8FBC-E6ADE52DC896}" presName="LevelTwoTextNode" presStyleLbl="node3" presStyleIdx="7" presStyleCnt="8">
        <dgm:presLayoutVars>
          <dgm:chPref val="3"/>
        </dgm:presLayoutVars>
      </dgm:prSet>
      <dgm:spPr/>
    </dgm:pt>
    <dgm:pt modelId="{9F793957-2578-44BF-8A75-6D43218E9485}" type="pres">
      <dgm:prSet presAssocID="{00D1E4C6-D487-476F-8FBC-E6ADE52DC896}" presName="level3hierChild" presStyleCnt="0"/>
      <dgm:spPr/>
    </dgm:pt>
    <dgm:pt modelId="{B8164209-C605-4973-9CA3-D68DC84CE9DE}" type="pres">
      <dgm:prSet presAssocID="{EEE8D661-427D-4030-B565-65C944CB19A4}" presName="conn2-1" presStyleLbl="parChTrans1D4" presStyleIdx="7" presStyleCnt="8"/>
      <dgm:spPr/>
    </dgm:pt>
    <dgm:pt modelId="{A009AF68-0A4C-4414-B746-5CB8F5FB3196}" type="pres">
      <dgm:prSet presAssocID="{EEE8D661-427D-4030-B565-65C944CB19A4}" presName="connTx" presStyleLbl="parChTrans1D4" presStyleIdx="7" presStyleCnt="8"/>
      <dgm:spPr/>
    </dgm:pt>
    <dgm:pt modelId="{6BD968B2-44EE-4B1F-8609-9C545629B249}" type="pres">
      <dgm:prSet presAssocID="{0B0AB533-8DDE-4AD5-85EE-991FDC354E9E}" presName="root2" presStyleCnt="0"/>
      <dgm:spPr/>
    </dgm:pt>
    <dgm:pt modelId="{F661DDEF-26E8-41FF-B7B1-9790B7C805DC}" type="pres">
      <dgm:prSet presAssocID="{0B0AB533-8DDE-4AD5-85EE-991FDC354E9E}" presName="LevelTwoTextNode" presStyleLbl="node4" presStyleIdx="7" presStyleCnt="8">
        <dgm:presLayoutVars>
          <dgm:chPref val="3"/>
        </dgm:presLayoutVars>
      </dgm:prSet>
      <dgm:spPr/>
    </dgm:pt>
    <dgm:pt modelId="{18750A02-E7FC-446A-907C-557D57258AE4}" type="pres">
      <dgm:prSet presAssocID="{0B0AB533-8DDE-4AD5-85EE-991FDC354E9E}" presName="level3hierChild" presStyleCnt="0"/>
      <dgm:spPr/>
    </dgm:pt>
  </dgm:ptLst>
  <dgm:cxnLst>
    <dgm:cxn modelId="{780C4C01-9EAF-4A06-90FD-0B3E31A72B11}" type="presOf" srcId="{F02628C8-2695-4604-987F-A20D5A4CEE51}" destId="{D706759C-DE09-411A-9F77-4F069AA68A39}" srcOrd="0" destOrd="0" presId="urn:microsoft.com/office/officeart/2008/layout/HorizontalMultiLevelHierarchy"/>
    <dgm:cxn modelId="{8DB5E202-EE7B-466B-A483-9356A01F9B08}" srcId="{A70CEC41-AF71-4509-9D4B-09AF0A6E34CE}" destId="{0C8F4919-2277-4EA0-9A22-DFAAD0204F69}" srcOrd="0" destOrd="0" parTransId="{B4D8BB76-0A68-4260-BD2B-08AFEAD86D5E}" sibTransId="{D7B3C3ED-BE69-48FF-97AD-B86BDF78A21E}"/>
    <dgm:cxn modelId="{65F6A209-9CCE-407A-AEE9-1775F3F7DD6B}" type="presOf" srcId="{6373D156-3EB5-4EC4-871C-25E52B1E9C4A}" destId="{0604163D-74F9-4DB6-B8E8-FDDF4BB86D75}" srcOrd="1" destOrd="0" presId="urn:microsoft.com/office/officeart/2008/layout/HorizontalMultiLevelHierarchy"/>
    <dgm:cxn modelId="{ABEF6E0C-1C89-4FAC-855E-FE25C22C77C2}" type="presOf" srcId="{B422BEFA-0BC0-4348-B5D6-AEF38D0BFC0A}" destId="{9B8B9876-C0C1-4ABD-83AD-517E5903D315}" srcOrd="0" destOrd="0" presId="urn:microsoft.com/office/officeart/2008/layout/HorizontalMultiLevelHierarchy"/>
    <dgm:cxn modelId="{752BE910-2086-462C-954C-75F032224BC1}" type="presOf" srcId="{9A5187BF-C0CD-4D04-B97F-BA089BC90746}" destId="{CBDE9D6E-AD4C-49BF-B091-6BD34705D251}" srcOrd="1" destOrd="0" presId="urn:microsoft.com/office/officeart/2008/layout/HorizontalMultiLevelHierarchy"/>
    <dgm:cxn modelId="{9887E414-085D-4EE2-97FA-9E72EF87ACB9}" type="presOf" srcId="{B27F61F4-3083-48C4-BE61-E94DFC6B5F8D}" destId="{23D87830-0006-400D-82E0-266EC2375C6A}" srcOrd="1" destOrd="0" presId="urn:microsoft.com/office/officeart/2008/layout/HorizontalMultiLevelHierarchy"/>
    <dgm:cxn modelId="{302BC718-9083-4621-A8BC-78D6D8458B63}" type="presOf" srcId="{9C7EBEFC-9476-4C48-A096-43ADA6208431}" destId="{D4A5C2A6-17A3-475C-80AF-8CB92740EBAD}" srcOrd="1" destOrd="0" presId="urn:microsoft.com/office/officeart/2008/layout/HorizontalMultiLevelHierarchy"/>
    <dgm:cxn modelId="{E107D918-C111-4283-B3F2-833500516444}" type="presOf" srcId="{E5B65157-7387-4983-802F-8F1733EF2C9A}" destId="{B264926B-5019-4EA9-92A1-237CFD3530E8}" srcOrd="0" destOrd="0" presId="urn:microsoft.com/office/officeart/2008/layout/HorizontalMultiLevelHierarchy"/>
    <dgm:cxn modelId="{A9A9D719-0649-4851-9761-5192F53A59A3}" srcId="{00D1E4C6-D487-476F-8FBC-E6ADE52DC896}" destId="{0B0AB533-8DDE-4AD5-85EE-991FDC354E9E}" srcOrd="0" destOrd="0" parTransId="{EEE8D661-427D-4030-B565-65C944CB19A4}" sibTransId="{379DC86B-D4E6-4BD6-AC14-9B145FA1BDD4}"/>
    <dgm:cxn modelId="{975FEA1B-52BA-4376-B0C0-F661F67E69DA}" srcId="{B1F3042D-E623-493F-9614-97F296796B95}" destId="{EE5DF657-F24F-48BD-A79E-FFB838D1B2BE}" srcOrd="0" destOrd="0" parTransId="{604D84C2-4B9E-49DF-9D76-D9274B808A29}" sibTransId="{5C8E53EF-210B-4F1D-A8F7-EC048336E471}"/>
    <dgm:cxn modelId="{E08E891F-274C-460B-AF72-06D088DE3970}" type="presOf" srcId="{7424CF7B-837F-489E-941E-9CD8DD17E5C3}" destId="{D9C0DB82-AB72-4F9E-8EFD-ACEC3685EE4E}" srcOrd="0" destOrd="0" presId="urn:microsoft.com/office/officeart/2008/layout/HorizontalMultiLevelHierarchy"/>
    <dgm:cxn modelId="{CCE17321-F6D8-48F9-AA76-0D5830091E34}" type="presOf" srcId="{7F4CF5A7-3BDB-4A0B-A670-E639E1066481}" destId="{0A38B35B-ADB9-453C-99C3-F85A1313F487}" srcOrd="0" destOrd="0" presId="urn:microsoft.com/office/officeart/2008/layout/HorizontalMultiLevelHierarchy"/>
    <dgm:cxn modelId="{02467521-22EC-42DA-985A-50334BC1BE5A}" type="presOf" srcId="{0B0AB533-8DDE-4AD5-85EE-991FDC354E9E}" destId="{F661DDEF-26E8-41FF-B7B1-9790B7C805DC}" srcOrd="0" destOrd="0" presId="urn:microsoft.com/office/officeart/2008/layout/HorizontalMultiLevelHierarchy"/>
    <dgm:cxn modelId="{2E0C6E27-6075-4FE5-B505-008652A7617F}" srcId="{9757B512-2854-4A9F-AB62-051637250701}" destId="{2422F672-25DF-4619-B57D-608E59D2CC73}" srcOrd="0" destOrd="0" parTransId="{B422BEFA-0BC0-4348-B5D6-AEF38D0BFC0A}" sibTransId="{00BD22F9-5746-4354-B112-3CF4A4AFC838}"/>
    <dgm:cxn modelId="{B062F429-1189-422F-A54D-B6BFA400F56C}" type="presOf" srcId="{3F5D74A7-538D-4E74-B72B-0CCF13A1C165}" destId="{1A3C7960-FDB3-4C42-A297-59FCE95B776F}" srcOrd="1" destOrd="0" presId="urn:microsoft.com/office/officeart/2008/layout/HorizontalMultiLevelHierarchy"/>
    <dgm:cxn modelId="{BE6D6A2A-F60B-41FC-9EF5-0EDABA4B901C}" srcId="{E5A38396-B6B2-49CD-AED3-7CD80DDD0916}" destId="{00D1E4C6-D487-476F-8FBC-E6ADE52DC896}" srcOrd="1" destOrd="0" parTransId="{FE8E6126-FF1F-4E57-BE57-4296FC8DFBFA}" sibTransId="{1C8B3129-DFF2-48B5-8A1D-A7607384EAD8}"/>
    <dgm:cxn modelId="{C5CE662B-2380-4D4F-99C0-A9184A2044CB}" type="presOf" srcId="{58BEAE47-3056-41D8-BE15-C85C82372300}" destId="{3C372F8B-5C88-47C5-A733-C8A4DB9BF816}" srcOrd="0" destOrd="0" presId="urn:microsoft.com/office/officeart/2008/layout/HorizontalMultiLevelHierarchy"/>
    <dgm:cxn modelId="{CD0A672B-A2E2-42E8-AF75-D8893561CDD0}" type="presOf" srcId="{3F5D74A7-538D-4E74-B72B-0CCF13A1C165}" destId="{59071CD2-71B6-4067-86AB-67786A71D53D}" srcOrd="0" destOrd="0" presId="urn:microsoft.com/office/officeart/2008/layout/HorizontalMultiLevelHierarchy"/>
    <dgm:cxn modelId="{C4120B2D-5C61-446F-B62C-A597650B8427}" type="presOf" srcId="{E1A58241-4F37-4176-B25C-B056E93B758A}" destId="{93595A9F-F685-4540-8570-CCC151475D63}" srcOrd="0" destOrd="0" presId="urn:microsoft.com/office/officeart/2008/layout/HorizontalMultiLevelHierarchy"/>
    <dgm:cxn modelId="{78F94D2E-437B-4328-B137-D7A02C6646BE}" type="presOf" srcId="{0911C136-E84B-459E-B903-8668C0204BAE}" destId="{E8401420-B6C1-45BA-875A-8AA0EF8FFA7E}" srcOrd="0" destOrd="0" presId="urn:microsoft.com/office/officeart/2008/layout/HorizontalMultiLevelHierarchy"/>
    <dgm:cxn modelId="{0CE2062F-B96A-464F-AF47-B89C0C1697FD}" type="presOf" srcId="{9C7EBEFC-9476-4C48-A096-43ADA6208431}" destId="{D35F8759-1B45-488C-BF93-1F83100D7F2C}" srcOrd="0" destOrd="0" presId="urn:microsoft.com/office/officeart/2008/layout/HorizontalMultiLevelHierarchy"/>
    <dgm:cxn modelId="{B50C2330-DD29-412C-9016-795E25017A30}" srcId="{B1F3042D-E623-493F-9614-97F296796B95}" destId="{E5A38396-B6B2-49CD-AED3-7CD80DDD0916}" srcOrd="2" destOrd="0" parTransId="{3F5D74A7-538D-4E74-B72B-0CCF13A1C165}" sibTransId="{3637F3BC-6B8F-41FB-87FD-8919E9A51C86}"/>
    <dgm:cxn modelId="{9CCF6130-859E-4262-9083-6354BB0AAF6E}" type="presOf" srcId="{E5A38396-B6B2-49CD-AED3-7CD80DDD0916}" destId="{8A85AB92-BEAB-4803-A8DA-3E928DD275F4}" srcOrd="0" destOrd="0" presId="urn:microsoft.com/office/officeart/2008/layout/HorizontalMultiLevelHierarchy"/>
    <dgm:cxn modelId="{77CCA631-CEF8-4A54-8140-1E61AFE5E268}" type="presOf" srcId="{DDB23313-DD68-42C9-AEF4-D7D22EE427E5}" destId="{E04558AA-6CA9-44E9-87C9-7C850FE949F2}" srcOrd="1" destOrd="0" presId="urn:microsoft.com/office/officeart/2008/layout/HorizontalMultiLevelHierarchy"/>
    <dgm:cxn modelId="{329E1333-7481-4237-9B6C-082CAD8F9A5C}" type="presOf" srcId="{6373D156-3EB5-4EC4-871C-25E52B1E9C4A}" destId="{6CF922BE-D692-4170-9B68-73DD10B02E3B}" srcOrd="0" destOrd="0" presId="urn:microsoft.com/office/officeart/2008/layout/HorizontalMultiLevelHierarchy"/>
    <dgm:cxn modelId="{ECAEC736-8DDC-432F-8395-001B486C998C}" srcId="{F02628C8-2695-4604-987F-A20D5A4CEE51}" destId="{0DED900D-A68E-4BCA-8284-3243BDD10CF0}" srcOrd="2" destOrd="0" parTransId="{DDB23313-DD68-42C9-AEF4-D7D22EE427E5}" sibTransId="{16685A1E-4BCE-4ED5-B5C9-E1EBD27F6F98}"/>
    <dgm:cxn modelId="{DE9F0E37-0482-43BD-BD60-15F3AD219C35}" type="presOf" srcId="{00D1E4C6-D487-476F-8FBC-E6ADE52DC896}" destId="{86C6424D-4C0B-48D3-AABC-577B63B561BA}" srcOrd="0" destOrd="0" presId="urn:microsoft.com/office/officeart/2008/layout/HorizontalMultiLevelHierarchy"/>
    <dgm:cxn modelId="{82030F38-523D-4DE2-9FA1-EF7C251B3810}" type="presOf" srcId="{EEE8D661-427D-4030-B565-65C944CB19A4}" destId="{B8164209-C605-4973-9CA3-D68DC84CE9DE}" srcOrd="0" destOrd="0" presId="urn:microsoft.com/office/officeart/2008/layout/HorizontalMultiLevelHierarchy"/>
    <dgm:cxn modelId="{C16FCF43-7585-4DB7-922F-BD8828F427DB}" type="presOf" srcId="{ED498C89-4B4E-463F-B655-EE4D5C36ED74}" destId="{57CC0E6A-5A9A-46DE-885E-91694CA1D293}" srcOrd="0" destOrd="0" presId="urn:microsoft.com/office/officeart/2008/layout/HorizontalMultiLevelHierarchy"/>
    <dgm:cxn modelId="{EF067364-9C62-4F86-BE17-2E40A1B60769}" type="presOf" srcId="{24F2A165-0077-408D-8C17-41441C5CE34B}" destId="{590EFCB1-3686-4BED-A7A3-5598BD71009C}" srcOrd="0" destOrd="0" presId="urn:microsoft.com/office/officeart/2008/layout/HorizontalMultiLevelHierarchy"/>
    <dgm:cxn modelId="{779CCE45-071C-48F9-9941-42697124F574}" type="presOf" srcId="{7F4CF5A7-3BDB-4A0B-A670-E639E1066481}" destId="{929C1DE4-EE73-4FEB-8104-5E33D20D0928}" srcOrd="1" destOrd="0" presId="urn:microsoft.com/office/officeart/2008/layout/HorizontalMultiLevelHierarchy"/>
    <dgm:cxn modelId="{CFF96066-8C59-4A8B-8B5C-4E4CF31E4796}" type="presOf" srcId="{4BE4E811-164B-4CA3-A13A-AF501E4C4004}" destId="{E364F5E2-D61D-4CEE-AE94-35E2372FDEF5}" srcOrd="0" destOrd="0" presId="urn:microsoft.com/office/officeart/2008/layout/HorizontalMultiLevelHierarchy"/>
    <dgm:cxn modelId="{30DFA966-2D99-4E5B-A887-BC442F732E07}" type="presOf" srcId="{575ADF47-6461-42C1-B9B7-E9A868A41198}" destId="{9BF9D6F8-8587-4D92-BB04-1E80767F80F1}" srcOrd="0" destOrd="0" presId="urn:microsoft.com/office/officeart/2008/layout/HorizontalMultiLevelHierarchy"/>
    <dgm:cxn modelId="{7C6D6E6A-4C13-4EEF-BFBE-FF4DB7AAF3FC}" srcId="{E041C4EF-D823-4E3B-918A-1698B25D21C2}" destId="{7424CF7B-837F-489E-941E-9CD8DD17E5C3}" srcOrd="0" destOrd="0" parTransId="{9C7EBEFC-9476-4C48-A096-43ADA6208431}" sibTransId="{9C442392-AD24-4AE1-9972-3AF1F5FB9E5E}"/>
    <dgm:cxn modelId="{BBC1294C-B54B-4E4E-BCC2-0184EF5B8243}" type="presOf" srcId="{E1A58241-4F37-4176-B25C-B056E93B758A}" destId="{5DFC27D3-40DB-4B4B-A3D4-A2C019E773AA}" srcOrd="1" destOrd="0" presId="urn:microsoft.com/office/officeart/2008/layout/HorizontalMultiLevelHierarchy"/>
    <dgm:cxn modelId="{8D1CFC4C-1B7B-496C-8E66-87B5582E2AEB}" type="presOf" srcId="{18BE463E-09B9-40AF-B2E5-41378551063B}" destId="{28C263D9-7A08-4A9A-B72A-6B3D59C59215}" srcOrd="1" destOrd="0" presId="urn:microsoft.com/office/officeart/2008/layout/HorizontalMultiLevelHierarchy"/>
    <dgm:cxn modelId="{F050146D-9903-4684-A902-B6E8E1465A37}" type="presOf" srcId="{B27F61F4-3083-48C4-BE61-E94DFC6B5F8D}" destId="{8C249617-2FDC-440C-9191-BEB5D221972F}" srcOrd="0" destOrd="0" presId="urn:microsoft.com/office/officeart/2008/layout/HorizontalMultiLevelHierarchy"/>
    <dgm:cxn modelId="{8D28B94D-4003-422D-9013-68B0658D5A65}" type="presOf" srcId="{B4D8BB76-0A68-4260-BD2B-08AFEAD86D5E}" destId="{FF75B04A-977B-4BCC-BEF2-F29C3E915BB4}" srcOrd="1" destOrd="0" presId="urn:microsoft.com/office/officeart/2008/layout/HorizontalMultiLevelHierarchy"/>
    <dgm:cxn modelId="{8F4B584F-408F-4BF7-9527-37BF71A1772D}" type="presOf" srcId="{CE1DD92D-FF0B-4506-A7ED-884A9FE2D484}" destId="{DB9BE411-FFE9-4EBE-B516-CD55DD4897D1}" srcOrd="0" destOrd="0" presId="urn:microsoft.com/office/officeart/2008/layout/HorizontalMultiLevelHierarchy"/>
    <dgm:cxn modelId="{8CD01170-1B63-4F47-9D92-9F1D9955884D}" srcId="{0911C136-E84B-459E-B903-8668C0204BAE}" destId="{575ADF47-6461-42C1-B9B7-E9A868A41198}" srcOrd="0" destOrd="0" parTransId="{18BE463E-09B9-40AF-B2E5-41378551063B}" sibTransId="{0D396B22-DF01-47D0-9B73-B906F6578D1C}"/>
    <dgm:cxn modelId="{0C103471-97AA-47DF-ACC2-A32CD7544B08}" type="presOf" srcId="{08C184B9-A50F-4AD2-A5EF-82E33A5EE873}" destId="{9EEE6014-6CEC-442E-8DEB-6F1E1379039F}" srcOrd="0" destOrd="0" presId="urn:microsoft.com/office/officeart/2008/layout/HorizontalMultiLevelHierarchy"/>
    <dgm:cxn modelId="{4BD49153-1C20-446E-A1DF-F3D521BB05D1}" type="presOf" srcId="{4707D65D-DAD9-4F90-AE15-0A464815B546}" destId="{9CF5C010-BD6E-4709-BA29-3F7443E78BB6}" srcOrd="0" destOrd="0" presId="urn:microsoft.com/office/officeart/2008/layout/HorizontalMultiLevelHierarchy"/>
    <dgm:cxn modelId="{66B89E74-F853-4451-9672-1C3B414BB2E9}" type="presOf" srcId="{18BE463E-09B9-40AF-B2E5-41378551063B}" destId="{56C81270-E6F5-4121-88A2-32A0F5B982BE}" srcOrd="0" destOrd="0" presId="urn:microsoft.com/office/officeart/2008/layout/HorizontalMultiLevelHierarchy"/>
    <dgm:cxn modelId="{E7F59656-5880-461D-83A4-26DD00FB30B7}" type="presOf" srcId="{DDB23313-DD68-42C9-AEF4-D7D22EE427E5}" destId="{19D21C5F-01D2-49DC-8857-1860311E2A38}" srcOrd="0" destOrd="0" presId="urn:microsoft.com/office/officeart/2008/layout/HorizontalMultiLevelHierarchy"/>
    <dgm:cxn modelId="{3F1A247A-27A1-4F92-B42C-4AFE162C86DA}" srcId="{F02628C8-2695-4604-987F-A20D5A4CEE51}" destId="{A70CEC41-AF71-4509-9D4B-09AF0A6E34CE}" srcOrd="1" destOrd="0" parTransId="{9A5187BF-C0CD-4D04-B97F-BA089BC90746}" sibTransId="{26509524-7D80-4E61-A8CB-B9ECB3F3A7ED}"/>
    <dgm:cxn modelId="{FCD7247A-6553-4451-B1B7-48F7DD2351FD}" type="presOf" srcId="{FE8E6126-FF1F-4E57-BE57-4296FC8DFBFA}" destId="{1AFC4E81-AB42-4750-80AA-C4957BE5E710}" srcOrd="1" destOrd="0" presId="urn:microsoft.com/office/officeart/2008/layout/HorizontalMultiLevelHierarchy"/>
    <dgm:cxn modelId="{D7385C5A-12E7-4425-85CF-0078C2EA261C}" type="presOf" srcId="{EEE8D661-427D-4030-B565-65C944CB19A4}" destId="{A009AF68-0A4C-4414-B746-5CB8F5FB3196}" srcOrd="1" destOrd="0" presId="urn:microsoft.com/office/officeart/2008/layout/HorizontalMultiLevelHierarchy"/>
    <dgm:cxn modelId="{7FE76A7D-2E13-4F76-B4BD-EC359EDD45E8}" type="presOf" srcId="{ED498C89-4B4E-463F-B655-EE4D5C36ED74}" destId="{D608CE95-2FB8-4AD2-8065-59C84B9B15F7}" srcOrd="1" destOrd="0" presId="urn:microsoft.com/office/officeart/2008/layout/HorizontalMultiLevelHierarchy"/>
    <dgm:cxn modelId="{D7B8317F-7E52-4B6E-B8BC-9085157EE15C}" srcId="{EE5DF657-F24F-48BD-A79E-FFB838D1B2BE}" destId="{0911C136-E84B-459E-B903-8668C0204BAE}" srcOrd="2" destOrd="0" parTransId="{E1A58241-4F37-4176-B25C-B056E93B758A}" sibTransId="{FE9455E3-7DF0-4B1E-9F4B-3CA5C2C7CE1E}"/>
    <dgm:cxn modelId="{04169587-077A-4799-9897-EC86F7E8CCAB}" type="presOf" srcId="{C6D8E734-6BC5-4EB6-8A43-35B133D2E54F}" destId="{F7C5758D-B706-437D-846D-E387A080AE3F}" srcOrd="0" destOrd="0" presId="urn:microsoft.com/office/officeart/2008/layout/HorizontalMultiLevelHierarchy"/>
    <dgm:cxn modelId="{86453188-3518-4DA9-9AE2-5AA750DD0283}" type="presOf" srcId="{B4D8BB76-0A68-4260-BD2B-08AFEAD86D5E}" destId="{6F297533-B6D7-4D71-A0D4-05E475FE3C5A}" srcOrd="0" destOrd="0" presId="urn:microsoft.com/office/officeart/2008/layout/HorizontalMultiLevelHierarchy"/>
    <dgm:cxn modelId="{C8B5A98B-5AF4-46C0-BACE-81953573D52F}" type="presOf" srcId="{9A5187BF-C0CD-4D04-B97F-BA089BC90746}" destId="{F83B9BB4-1445-412D-A336-3187AA1B31B8}" srcOrd="0" destOrd="0" presId="urn:microsoft.com/office/officeart/2008/layout/HorizontalMultiLevelHierarchy"/>
    <dgm:cxn modelId="{CA24CB91-4C09-40A3-BB5F-530E00FB59E3}" type="presOf" srcId="{7E4ACF34-6C4A-4115-A301-B489ACC5D3A0}" destId="{CD600F92-F491-4508-A197-DF7C729FDFAE}" srcOrd="1" destOrd="0" presId="urn:microsoft.com/office/officeart/2008/layout/HorizontalMultiLevelHierarchy"/>
    <dgm:cxn modelId="{197F9C93-2CFE-4B89-A0F4-E0CEBC786062}" srcId="{E5A38396-B6B2-49CD-AED3-7CD80DDD0916}" destId="{C6D8E734-6BC5-4EB6-8A43-35B133D2E54F}" srcOrd="0" destOrd="0" parTransId="{ED498C89-4B4E-463F-B655-EE4D5C36ED74}" sibTransId="{A8797E99-820B-4C8C-AB1C-7A2F98C7C9DD}"/>
    <dgm:cxn modelId="{6C916997-FC93-4D0C-BCCC-E2EE3AAC20B4}" type="presOf" srcId="{FE8E6126-FF1F-4E57-BE57-4296FC8DFBFA}" destId="{19F97F8F-58D1-46C0-9F84-6F896BC86547}" srcOrd="0" destOrd="0" presId="urn:microsoft.com/office/officeart/2008/layout/HorizontalMultiLevelHierarchy"/>
    <dgm:cxn modelId="{11247F98-F2BD-482D-A319-597DC8FFFC32}" type="presOf" srcId="{2422F672-25DF-4619-B57D-608E59D2CC73}" destId="{9513866A-EBD0-494A-BF8C-E87E1742F235}" srcOrd="0" destOrd="0" presId="urn:microsoft.com/office/officeart/2008/layout/HorizontalMultiLevelHierarchy"/>
    <dgm:cxn modelId="{697021A0-E3A3-4B52-8A06-27FFE279181F}" srcId="{0DED900D-A68E-4BCA-8284-3243BDD10CF0}" destId="{4BE4E811-164B-4CA3-A13A-AF501E4C4004}" srcOrd="0" destOrd="0" parTransId="{58BEAE47-3056-41D8-BE15-C85C82372300}" sibTransId="{FF459069-3180-46D7-8AC1-F2CDF870A9E6}"/>
    <dgm:cxn modelId="{18EBD2A5-5BEC-48FF-8CAF-3D7445691004}" type="presOf" srcId="{604D84C2-4B9E-49DF-9D76-D9274B808A29}" destId="{6AB30768-6D9F-4D38-B7D3-2A93FABAA3E9}" srcOrd="0" destOrd="0" presId="urn:microsoft.com/office/officeart/2008/layout/HorizontalMultiLevelHierarchy"/>
    <dgm:cxn modelId="{8DEE5CAA-F372-4124-8175-22D780FE2EDF}" srcId="{EE5DF657-F24F-48BD-A79E-FFB838D1B2BE}" destId="{9757B512-2854-4A9F-AB62-051637250701}" srcOrd="0" destOrd="0" parTransId="{4707D65D-DAD9-4F90-AE15-0A464815B546}" sibTransId="{79F526C3-013E-4F42-9382-BEEA1178180D}"/>
    <dgm:cxn modelId="{215C63B2-98AB-41D7-AA6B-47FD1BBA6026}" srcId="{EE5DF657-F24F-48BD-A79E-FFB838D1B2BE}" destId="{E041C4EF-D823-4E3B-918A-1698B25D21C2}" srcOrd="1" destOrd="0" parTransId="{E5B65157-7387-4983-802F-8F1733EF2C9A}" sibTransId="{1A8C3855-2956-4C6B-B9E2-40E8DD6C9301}"/>
    <dgm:cxn modelId="{9B462DB4-B735-4D8D-ADCD-7DD5127D32FB}" type="presOf" srcId="{A70CEC41-AF71-4509-9D4B-09AF0A6E34CE}" destId="{FBB569D7-19F4-4BEE-8E41-72EE3E17151E}" srcOrd="0" destOrd="0" presId="urn:microsoft.com/office/officeart/2008/layout/HorizontalMultiLevelHierarchy"/>
    <dgm:cxn modelId="{3BB236B4-F809-4400-9F5D-790849CADD45}" type="presOf" srcId="{E041C4EF-D823-4E3B-918A-1698B25D21C2}" destId="{987F2C2C-EFB0-4759-898B-6FBD2D675FA1}" srcOrd="0" destOrd="0" presId="urn:microsoft.com/office/officeart/2008/layout/HorizontalMultiLevelHierarchy"/>
    <dgm:cxn modelId="{72E640B5-22B9-4316-B8AE-C01CA9D2A2E5}" type="presOf" srcId="{0C8F4919-2277-4EA0-9A22-DFAAD0204F69}" destId="{AD1EBD9B-D54C-4C2D-B47D-6C4D9FB12752}" srcOrd="0" destOrd="0" presId="urn:microsoft.com/office/officeart/2008/layout/HorizontalMultiLevelHierarchy"/>
    <dgm:cxn modelId="{4907CAC5-1387-4DAA-AEC6-E4790F849805}" srcId="{B1F3042D-E623-493F-9614-97F296796B95}" destId="{F02628C8-2695-4604-987F-A20D5A4CEE51}" srcOrd="1" destOrd="0" parTransId="{7F4CF5A7-3BDB-4A0B-A670-E639E1066481}" sibTransId="{EC08BAA4-17B3-4838-B871-FF930B235E46}"/>
    <dgm:cxn modelId="{F144DECC-117D-4BE7-A1E3-973DC04AFEB7}" type="presOf" srcId="{58BEAE47-3056-41D8-BE15-C85C82372300}" destId="{328F857A-C071-44F1-A63A-7FC323739F52}" srcOrd="1" destOrd="0" presId="urn:microsoft.com/office/officeart/2008/layout/HorizontalMultiLevelHierarchy"/>
    <dgm:cxn modelId="{0ED20DCE-4645-49DB-8204-8EECFAA6969E}" type="presOf" srcId="{B1F3042D-E623-493F-9614-97F296796B95}" destId="{625FA12E-0904-4591-8B27-4C73C5307A5E}" srcOrd="0" destOrd="0" presId="urn:microsoft.com/office/officeart/2008/layout/HorizontalMultiLevelHierarchy"/>
    <dgm:cxn modelId="{EEC925CE-6B1D-4533-AF3D-B01C83BAB408}" type="presOf" srcId="{E5B65157-7387-4983-802F-8F1733EF2C9A}" destId="{17BA506A-DB7D-4BD4-AD06-96FEDFE03087}" srcOrd="1" destOrd="0" presId="urn:microsoft.com/office/officeart/2008/layout/HorizontalMultiLevelHierarchy"/>
    <dgm:cxn modelId="{64DF0CD3-553D-40C8-B63C-7A46C749EE43}" srcId="{08C184B9-A50F-4AD2-A5EF-82E33A5EE873}" destId="{B1F3042D-E623-493F-9614-97F296796B95}" srcOrd="0" destOrd="0" parTransId="{4CE546EB-05F4-45B5-A3BB-D1FC73D0E3DF}" sibTransId="{620A6D5F-3235-475F-B3A2-E5FC82AE84BF}"/>
    <dgm:cxn modelId="{649F2BD5-EE6F-44E8-9277-D77389329F25}" type="presOf" srcId="{AD3BC0A8-AAB9-49CA-9DD9-CC78AFF2535B}" destId="{CB493508-C1D8-4894-B863-B8B741ED965C}" srcOrd="0" destOrd="0" presId="urn:microsoft.com/office/officeart/2008/layout/HorizontalMultiLevelHierarchy"/>
    <dgm:cxn modelId="{443A32D9-ECCA-4E22-9002-1AF23B8C1573}" type="presOf" srcId="{604D84C2-4B9E-49DF-9D76-D9274B808A29}" destId="{250CA645-D1ED-4509-8956-0A62F07F56E2}" srcOrd="1" destOrd="0" presId="urn:microsoft.com/office/officeart/2008/layout/HorizontalMultiLevelHierarchy"/>
    <dgm:cxn modelId="{A2AA87D9-864B-4654-9C66-BB92829F4BE2}" type="presOf" srcId="{0DED900D-A68E-4BCA-8284-3243BDD10CF0}" destId="{3C6CFFF1-9FF6-40FC-BBE1-51B3BAA8F05F}" srcOrd="0" destOrd="0" presId="urn:microsoft.com/office/officeart/2008/layout/HorizontalMultiLevelHierarchy"/>
    <dgm:cxn modelId="{3E4A06DE-D8AE-4E99-9142-230C70FE26A5}" srcId="{C6D8E734-6BC5-4EB6-8A43-35B133D2E54F}" destId="{AD3BC0A8-AAB9-49CA-9DD9-CC78AFF2535B}" srcOrd="0" destOrd="0" parTransId="{6373D156-3EB5-4EC4-871C-25E52B1E9C4A}" sibTransId="{384D276C-D702-4801-8606-4F10F209DFF4}"/>
    <dgm:cxn modelId="{816A10DF-4E10-4FF5-BF89-99DAC7DE1309}" srcId="{F02628C8-2695-4604-987F-A20D5A4CEE51}" destId="{24F2A165-0077-408D-8C17-41441C5CE34B}" srcOrd="0" destOrd="0" parTransId="{7E4ACF34-6C4A-4115-A301-B489ACC5D3A0}" sibTransId="{3D7A3FC9-7D92-4AA2-A926-63B67E6BD750}"/>
    <dgm:cxn modelId="{1AAC56E5-B961-4492-9EF6-9AF7374BB4C9}" srcId="{24F2A165-0077-408D-8C17-41441C5CE34B}" destId="{CE1DD92D-FF0B-4506-A7ED-884A9FE2D484}" srcOrd="0" destOrd="0" parTransId="{B27F61F4-3083-48C4-BE61-E94DFC6B5F8D}" sibTransId="{23366AAD-E97A-45C8-9FB5-0522C4B92502}"/>
    <dgm:cxn modelId="{B845CDEB-6401-4966-8454-F76CAA2AC1C3}" type="presOf" srcId="{EE5DF657-F24F-48BD-A79E-FFB838D1B2BE}" destId="{21C5DB09-FEB8-4C49-BB78-BE205317B7EB}" srcOrd="0" destOrd="0" presId="urn:microsoft.com/office/officeart/2008/layout/HorizontalMultiLevelHierarchy"/>
    <dgm:cxn modelId="{79A32DED-D650-48AE-BECF-DFE0A5BF3FEE}" type="presOf" srcId="{B422BEFA-0BC0-4348-B5D6-AEF38D0BFC0A}" destId="{FF8DB629-DA77-4416-BFA8-064F92BA8AAD}" srcOrd="1" destOrd="0" presId="urn:microsoft.com/office/officeart/2008/layout/HorizontalMultiLevelHierarchy"/>
    <dgm:cxn modelId="{93CFD5F1-D459-425F-8777-5734C3E4094C}" type="presOf" srcId="{7E4ACF34-6C4A-4115-A301-B489ACC5D3A0}" destId="{B95DB1E1-DB14-460B-8246-310696878088}" srcOrd="0" destOrd="0" presId="urn:microsoft.com/office/officeart/2008/layout/HorizontalMultiLevelHierarchy"/>
    <dgm:cxn modelId="{AC7808F4-CA18-4AE6-8BE0-ADF8FCDC5493}" type="presOf" srcId="{9757B512-2854-4A9F-AB62-051637250701}" destId="{25CB392E-023D-4BCF-AD61-7DBF8FBB7081}" srcOrd="0" destOrd="0" presId="urn:microsoft.com/office/officeart/2008/layout/HorizontalMultiLevelHierarchy"/>
    <dgm:cxn modelId="{3F836DFE-9424-4EAD-8FB4-1F7C1462AD86}" type="presOf" srcId="{4707D65D-DAD9-4F90-AE15-0A464815B546}" destId="{7F3ECB82-6ED8-4B34-A0A1-EA3020C10BE4}" srcOrd="1" destOrd="0" presId="urn:microsoft.com/office/officeart/2008/layout/HorizontalMultiLevelHierarchy"/>
    <dgm:cxn modelId="{25CBF3BA-5456-44E7-9EEE-B005DB14B740}" type="presParOf" srcId="{9EEE6014-6CEC-442E-8DEB-6F1E1379039F}" destId="{6DA399DA-B6A7-41B6-9189-ABCCE13A9C1E}" srcOrd="0" destOrd="0" presId="urn:microsoft.com/office/officeart/2008/layout/HorizontalMultiLevelHierarchy"/>
    <dgm:cxn modelId="{6B263156-4377-450E-9521-F5D4B8277719}" type="presParOf" srcId="{6DA399DA-B6A7-41B6-9189-ABCCE13A9C1E}" destId="{625FA12E-0904-4591-8B27-4C73C5307A5E}" srcOrd="0" destOrd="0" presId="urn:microsoft.com/office/officeart/2008/layout/HorizontalMultiLevelHierarchy"/>
    <dgm:cxn modelId="{44561371-E39E-4986-A631-17B12019FB02}" type="presParOf" srcId="{6DA399DA-B6A7-41B6-9189-ABCCE13A9C1E}" destId="{E5291A23-75CA-4989-95A0-298B3CA93183}" srcOrd="1" destOrd="0" presId="urn:microsoft.com/office/officeart/2008/layout/HorizontalMultiLevelHierarchy"/>
    <dgm:cxn modelId="{81753345-41A9-491C-893E-F26B5F0929C3}" type="presParOf" srcId="{E5291A23-75CA-4989-95A0-298B3CA93183}" destId="{6AB30768-6D9F-4D38-B7D3-2A93FABAA3E9}" srcOrd="0" destOrd="0" presId="urn:microsoft.com/office/officeart/2008/layout/HorizontalMultiLevelHierarchy"/>
    <dgm:cxn modelId="{0630D5F4-DCF1-47D3-BB8B-F4618B2DC470}" type="presParOf" srcId="{6AB30768-6D9F-4D38-B7D3-2A93FABAA3E9}" destId="{250CA645-D1ED-4509-8956-0A62F07F56E2}" srcOrd="0" destOrd="0" presId="urn:microsoft.com/office/officeart/2008/layout/HorizontalMultiLevelHierarchy"/>
    <dgm:cxn modelId="{6ADC1FEE-94AA-42E0-9397-1A984E2908E0}" type="presParOf" srcId="{E5291A23-75CA-4989-95A0-298B3CA93183}" destId="{EBF13710-92A7-41F9-9B5E-6ED7B1A0CFF7}" srcOrd="1" destOrd="0" presId="urn:microsoft.com/office/officeart/2008/layout/HorizontalMultiLevelHierarchy"/>
    <dgm:cxn modelId="{1DD02503-F023-494A-A1D7-B7F682E730C2}" type="presParOf" srcId="{EBF13710-92A7-41F9-9B5E-6ED7B1A0CFF7}" destId="{21C5DB09-FEB8-4C49-BB78-BE205317B7EB}" srcOrd="0" destOrd="0" presId="urn:microsoft.com/office/officeart/2008/layout/HorizontalMultiLevelHierarchy"/>
    <dgm:cxn modelId="{2A5D30B2-7DD6-4CD3-8816-08A1C20F2194}" type="presParOf" srcId="{EBF13710-92A7-41F9-9B5E-6ED7B1A0CFF7}" destId="{49817C77-5205-45FB-A9B8-72CBDFDCF4E6}" srcOrd="1" destOrd="0" presId="urn:microsoft.com/office/officeart/2008/layout/HorizontalMultiLevelHierarchy"/>
    <dgm:cxn modelId="{85DCE025-07B0-4FBD-BC2D-F0752603752E}" type="presParOf" srcId="{49817C77-5205-45FB-A9B8-72CBDFDCF4E6}" destId="{9CF5C010-BD6E-4709-BA29-3F7443E78BB6}" srcOrd="0" destOrd="0" presId="urn:microsoft.com/office/officeart/2008/layout/HorizontalMultiLevelHierarchy"/>
    <dgm:cxn modelId="{F87A6116-B53B-43EB-9072-F51701B16F16}" type="presParOf" srcId="{9CF5C010-BD6E-4709-BA29-3F7443E78BB6}" destId="{7F3ECB82-6ED8-4B34-A0A1-EA3020C10BE4}" srcOrd="0" destOrd="0" presId="urn:microsoft.com/office/officeart/2008/layout/HorizontalMultiLevelHierarchy"/>
    <dgm:cxn modelId="{D966EC8B-57C6-4B8B-8EF9-B67101B00877}" type="presParOf" srcId="{49817C77-5205-45FB-A9B8-72CBDFDCF4E6}" destId="{72B6DBE0-4770-4E44-93CF-3EA554200ACD}" srcOrd="1" destOrd="0" presId="urn:microsoft.com/office/officeart/2008/layout/HorizontalMultiLevelHierarchy"/>
    <dgm:cxn modelId="{8EC3C69E-1565-40AE-BFEF-D60EC83EEC5D}" type="presParOf" srcId="{72B6DBE0-4770-4E44-93CF-3EA554200ACD}" destId="{25CB392E-023D-4BCF-AD61-7DBF8FBB7081}" srcOrd="0" destOrd="0" presId="urn:microsoft.com/office/officeart/2008/layout/HorizontalMultiLevelHierarchy"/>
    <dgm:cxn modelId="{7396AF8D-0457-4206-9A05-4E85B241911F}" type="presParOf" srcId="{72B6DBE0-4770-4E44-93CF-3EA554200ACD}" destId="{B0FDF8A5-CD7C-4B96-A4C7-DB77A2488DAD}" srcOrd="1" destOrd="0" presId="urn:microsoft.com/office/officeart/2008/layout/HorizontalMultiLevelHierarchy"/>
    <dgm:cxn modelId="{4ED9D65E-A34F-46D6-8177-8AE39F7DD45E}" type="presParOf" srcId="{B0FDF8A5-CD7C-4B96-A4C7-DB77A2488DAD}" destId="{9B8B9876-C0C1-4ABD-83AD-517E5903D315}" srcOrd="0" destOrd="0" presId="urn:microsoft.com/office/officeart/2008/layout/HorizontalMultiLevelHierarchy"/>
    <dgm:cxn modelId="{3E1B718F-1A90-4F00-AD13-6472C0D49AEC}" type="presParOf" srcId="{9B8B9876-C0C1-4ABD-83AD-517E5903D315}" destId="{FF8DB629-DA77-4416-BFA8-064F92BA8AAD}" srcOrd="0" destOrd="0" presId="urn:microsoft.com/office/officeart/2008/layout/HorizontalMultiLevelHierarchy"/>
    <dgm:cxn modelId="{219BA218-406B-4B02-9503-1AD0D1536E12}" type="presParOf" srcId="{B0FDF8A5-CD7C-4B96-A4C7-DB77A2488DAD}" destId="{09611764-6ADB-4896-8382-98B7E32B1120}" srcOrd="1" destOrd="0" presId="urn:microsoft.com/office/officeart/2008/layout/HorizontalMultiLevelHierarchy"/>
    <dgm:cxn modelId="{72456B09-057C-4708-8FB0-D9B0512E971D}" type="presParOf" srcId="{09611764-6ADB-4896-8382-98B7E32B1120}" destId="{9513866A-EBD0-494A-BF8C-E87E1742F235}" srcOrd="0" destOrd="0" presId="urn:microsoft.com/office/officeart/2008/layout/HorizontalMultiLevelHierarchy"/>
    <dgm:cxn modelId="{A78C282F-D6BA-44F9-9A07-DA378781A025}" type="presParOf" srcId="{09611764-6ADB-4896-8382-98B7E32B1120}" destId="{F24645C3-77B7-40D5-AD95-C160B7923979}" srcOrd="1" destOrd="0" presId="urn:microsoft.com/office/officeart/2008/layout/HorizontalMultiLevelHierarchy"/>
    <dgm:cxn modelId="{D2A25176-91AD-41C1-ABDD-C779674DC21A}" type="presParOf" srcId="{49817C77-5205-45FB-A9B8-72CBDFDCF4E6}" destId="{B264926B-5019-4EA9-92A1-237CFD3530E8}" srcOrd="2" destOrd="0" presId="urn:microsoft.com/office/officeart/2008/layout/HorizontalMultiLevelHierarchy"/>
    <dgm:cxn modelId="{4A5270B5-019F-42D8-B08D-CB208C9FF2D4}" type="presParOf" srcId="{B264926B-5019-4EA9-92A1-237CFD3530E8}" destId="{17BA506A-DB7D-4BD4-AD06-96FEDFE03087}" srcOrd="0" destOrd="0" presId="urn:microsoft.com/office/officeart/2008/layout/HorizontalMultiLevelHierarchy"/>
    <dgm:cxn modelId="{FFF6FD49-8AF9-4226-BBA4-6AD79B58BF98}" type="presParOf" srcId="{49817C77-5205-45FB-A9B8-72CBDFDCF4E6}" destId="{B7273EFC-789B-4310-B354-B30B53754747}" srcOrd="3" destOrd="0" presId="urn:microsoft.com/office/officeart/2008/layout/HorizontalMultiLevelHierarchy"/>
    <dgm:cxn modelId="{ABE74AAA-66A8-4428-AD4F-EA19DBEE2961}" type="presParOf" srcId="{B7273EFC-789B-4310-B354-B30B53754747}" destId="{987F2C2C-EFB0-4759-898B-6FBD2D675FA1}" srcOrd="0" destOrd="0" presId="urn:microsoft.com/office/officeart/2008/layout/HorizontalMultiLevelHierarchy"/>
    <dgm:cxn modelId="{38AC02C5-14FA-4A0E-A585-50177ACA82DF}" type="presParOf" srcId="{B7273EFC-789B-4310-B354-B30B53754747}" destId="{A72995CF-111B-4238-B788-23734CBC6DC5}" srcOrd="1" destOrd="0" presId="urn:microsoft.com/office/officeart/2008/layout/HorizontalMultiLevelHierarchy"/>
    <dgm:cxn modelId="{85C7062C-F724-478F-BC6C-8F44FD633D79}" type="presParOf" srcId="{A72995CF-111B-4238-B788-23734CBC6DC5}" destId="{D35F8759-1B45-488C-BF93-1F83100D7F2C}" srcOrd="0" destOrd="0" presId="urn:microsoft.com/office/officeart/2008/layout/HorizontalMultiLevelHierarchy"/>
    <dgm:cxn modelId="{CE6A29A3-B099-41D0-9ED8-34DEE6F2611F}" type="presParOf" srcId="{D35F8759-1B45-488C-BF93-1F83100D7F2C}" destId="{D4A5C2A6-17A3-475C-80AF-8CB92740EBAD}" srcOrd="0" destOrd="0" presId="urn:microsoft.com/office/officeart/2008/layout/HorizontalMultiLevelHierarchy"/>
    <dgm:cxn modelId="{34EFB650-7754-4F6B-A7A9-7D1D05084BAC}" type="presParOf" srcId="{A72995CF-111B-4238-B788-23734CBC6DC5}" destId="{192EBDAF-0F6D-426D-8709-51F9FCB5E29D}" srcOrd="1" destOrd="0" presId="urn:microsoft.com/office/officeart/2008/layout/HorizontalMultiLevelHierarchy"/>
    <dgm:cxn modelId="{808159D7-6D52-4717-B8F5-6A8ECC058C47}" type="presParOf" srcId="{192EBDAF-0F6D-426D-8709-51F9FCB5E29D}" destId="{D9C0DB82-AB72-4F9E-8EFD-ACEC3685EE4E}" srcOrd="0" destOrd="0" presId="urn:microsoft.com/office/officeart/2008/layout/HorizontalMultiLevelHierarchy"/>
    <dgm:cxn modelId="{3BE4F731-5B72-4E6D-B4A6-AD2E84035D80}" type="presParOf" srcId="{192EBDAF-0F6D-426D-8709-51F9FCB5E29D}" destId="{13842638-6ED2-4767-A512-2CD883EC9322}" srcOrd="1" destOrd="0" presId="urn:microsoft.com/office/officeart/2008/layout/HorizontalMultiLevelHierarchy"/>
    <dgm:cxn modelId="{276FC68A-CB21-4A18-A196-6C6CD30D30B3}" type="presParOf" srcId="{49817C77-5205-45FB-A9B8-72CBDFDCF4E6}" destId="{93595A9F-F685-4540-8570-CCC151475D63}" srcOrd="4" destOrd="0" presId="urn:microsoft.com/office/officeart/2008/layout/HorizontalMultiLevelHierarchy"/>
    <dgm:cxn modelId="{342EE85A-6CDA-49C9-BA2C-7D545F6B35D4}" type="presParOf" srcId="{93595A9F-F685-4540-8570-CCC151475D63}" destId="{5DFC27D3-40DB-4B4B-A3D4-A2C019E773AA}" srcOrd="0" destOrd="0" presId="urn:microsoft.com/office/officeart/2008/layout/HorizontalMultiLevelHierarchy"/>
    <dgm:cxn modelId="{6CC3BA80-C23D-4936-BB1B-4D818AC18B58}" type="presParOf" srcId="{49817C77-5205-45FB-A9B8-72CBDFDCF4E6}" destId="{7FA3B49F-BC26-4BA4-ABD9-3A40C575AC89}" srcOrd="5" destOrd="0" presId="urn:microsoft.com/office/officeart/2008/layout/HorizontalMultiLevelHierarchy"/>
    <dgm:cxn modelId="{C5351F81-ADE6-4142-A9E9-D27F07C1E5B0}" type="presParOf" srcId="{7FA3B49F-BC26-4BA4-ABD9-3A40C575AC89}" destId="{E8401420-B6C1-45BA-875A-8AA0EF8FFA7E}" srcOrd="0" destOrd="0" presId="urn:microsoft.com/office/officeart/2008/layout/HorizontalMultiLevelHierarchy"/>
    <dgm:cxn modelId="{54C9B005-04F0-4559-A9FB-9CFD28F7E789}" type="presParOf" srcId="{7FA3B49F-BC26-4BA4-ABD9-3A40C575AC89}" destId="{6F2E3F74-0DC4-44FF-A2EE-306A25F38237}" srcOrd="1" destOrd="0" presId="urn:microsoft.com/office/officeart/2008/layout/HorizontalMultiLevelHierarchy"/>
    <dgm:cxn modelId="{117FC048-DB7A-4724-810F-58B737FE7E35}" type="presParOf" srcId="{6F2E3F74-0DC4-44FF-A2EE-306A25F38237}" destId="{56C81270-E6F5-4121-88A2-32A0F5B982BE}" srcOrd="0" destOrd="0" presId="urn:microsoft.com/office/officeart/2008/layout/HorizontalMultiLevelHierarchy"/>
    <dgm:cxn modelId="{CBDD74DC-45FF-4418-BD54-A17C87D27C52}" type="presParOf" srcId="{56C81270-E6F5-4121-88A2-32A0F5B982BE}" destId="{28C263D9-7A08-4A9A-B72A-6B3D59C59215}" srcOrd="0" destOrd="0" presId="urn:microsoft.com/office/officeart/2008/layout/HorizontalMultiLevelHierarchy"/>
    <dgm:cxn modelId="{0F3E49DD-AED8-4D0B-B7F6-D29DBF8737D4}" type="presParOf" srcId="{6F2E3F74-0DC4-44FF-A2EE-306A25F38237}" destId="{1BFC17A8-86D5-41FE-ACDE-3CE86F7BA282}" srcOrd="1" destOrd="0" presId="urn:microsoft.com/office/officeart/2008/layout/HorizontalMultiLevelHierarchy"/>
    <dgm:cxn modelId="{1CB43DAD-E6CD-46C7-8BF9-38F41C0EC70F}" type="presParOf" srcId="{1BFC17A8-86D5-41FE-ACDE-3CE86F7BA282}" destId="{9BF9D6F8-8587-4D92-BB04-1E80767F80F1}" srcOrd="0" destOrd="0" presId="urn:microsoft.com/office/officeart/2008/layout/HorizontalMultiLevelHierarchy"/>
    <dgm:cxn modelId="{C50B87CD-ECA5-4181-9120-CA88CB8A6796}" type="presParOf" srcId="{1BFC17A8-86D5-41FE-ACDE-3CE86F7BA282}" destId="{72DA6FB8-C371-477A-9C55-261A16C48DD4}" srcOrd="1" destOrd="0" presId="urn:microsoft.com/office/officeart/2008/layout/HorizontalMultiLevelHierarchy"/>
    <dgm:cxn modelId="{13A10501-9014-40DA-9059-2CA86F6ADD71}" type="presParOf" srcId="{E5291A23-75CA-4989-95A0-298B3CA93183}" destId="{0A38B35B-ADB9-453C-99C3-F85A1313F487}" srcOrd="2" destOrd="0" presId="urn:microsoft.com/office/officeart/2008/layout/HorizontalMultiLevelHierarchy"/>
    <dgm:cxn modelId="{546F37D5-23E1-47E4-A1BD-2114EA9D89C8}" type="presParOf" srcId="{0A38B35B-ADB9-453C-99C3-F85A1313F487}" destId="{929C1DE4-EE73-4FEB-8104-5E33D20D0928}" srcOrd="0" destOrd="0" presId="urn:microsoft.com/office/officeart/2008/layout/HorizontalMultiLevelHierarchy"/>
    <dgm:cxn modelId="{C4DF57C9-04F2-4D2A-8CBB-5EE6B989BE6E}" type="presParOf" srcId="{E5291A23-75CA-4989-95A0-298B3CA93183}" destId="{C8F69CE7-33F6-4604-B152-DB428643524F}" srcOrd="3" destOrd="0" presId="urn:microsoft.com/office/officeart/2008/layout/HorizontalMultiLevelHierarchy"/>
    <dgm:cxn modelId="{E7084559-1FDE-4643-9C7E-220D9ACAB84C}" type="presParOf" srcId="{C8F69CE7-33F6-4604-B152-DB428643524F}" destId="{D706759C-DE09-411A-9F77-4F069AA68A39}" srcOrd="0" destOrd="0" presId="urn:microsoft.com/office/officeart/2008/layout/HorizontalMultiLevelHierarchy"/>
    <dgm:cxn modelId="{FC8546CE-EE33-44C6-8DE6-10D7C96285EA}" type="presParOf" srcId="{C8F69CE7-33F6-4604-B152-DB428643524F}" destId="{C3CA4EB0-B6FC-47B4-A62E-490D2A1F759F}" srcOrd="1" destOrd="0" presId="urn:microsoft.com/office/officeart/2008/layout/HorizontalMultiLevelHierarchy"/>
    <dgm:cxn modelId="{1EF767BD-E57B-4D95-836E-D8B2DA82ECD9}" type="presParOf" srcId="{C3CA4EB0-B6FC-47B4-A62E-490D2A1F759F}" destId="{B95DB1E1-DB14-460B-8246-310696878088}" srcOrd="0" destOrd="0" presId="urn:microsoft.com/office/officeart/2008/layout/HorizontalMultiLevelHierarchy"/>
    <dgm:cxn modelId="{C94EC1B7-BC49-424D-A0E2-FB948B44116C}" type="presParOf" srcId="{B95DB1E1-DB14-460B-8246-310696878088}" destId="{CD600F92-F491-4508-A197-DF7C729FDFAE}" srcOrd="0" destOrd="0" presId="urn:microsoft.com/office/officeart/2008/layout/HorizontalMultiLevelHierarchy"/>
    <dgm:cxn modelId="{3BBB6DDF-FAE9-4F8A-BD0F-F1C8B3919CD9}" type="presParOf" srcId="{C3CA4EB0-B6FC-47B4-A62E-490D2A1F759F}" destId="{3FB6F6DF-FDFD-4549-8B5A-96CE60B3EFBB}" srcOrd="1" destOrd="0" presId="urn:microsoft.com/office/officeart/2008/layout/HorizontalMultiLevelHierarchy"/>
    <dgm:cxn modelId="{0291667A-FD66-43EB-B9A5-10F29836E8B4}" type="presParOf" srcId="{3FB6F6DF-FDFD-4549-8B5A-96CE60B3EFBB}" destId="{590EFCB1-3686-4BED-A7A3-5598BD71009C}" srcOrd="0" destOrd="0" presId="urn:microsoft.com/office/officeart/2008/layout/HorizontalMultiLevelHierarchy"/>
    <dgm:cxn modelId="{03BF7817-8695-488B-8D9A-61C2B97E853E}" type="presParOf" srcId="{3FB6F6DF-FDFD-4549-8B5A-96CE60B3EFBB}" destId="{2C6CA5EE-A0DE-4F38-911F-C24796CC05BC}" srcOrd="1" destOrd="0" presId="urn:microsoft.com/office/officeart/2008/layout/HorizontalMultiLevelHierarchy"/>
    <dgm:cxn modelId="{2A3ED294-1922-4147-8451-2AD721FB64C7}" type="presParOf" srcId="{2C6CA5EE-A0DE-4F38-911F-C24796CC05BC}" destId="{8C249617-2FDC-440C-9191-BEB5D221972F}" srcOrd="0" destOrd="0" presId="urn:microsoft.com/office/officeart/2008/layout/HorizontalMultiLevelHierarchy"/>
    <dgm:cxn modelId="{269424AA-EC9A-4B82-A599-2763507D1303}" type="presParOf" srcId="{8C249617-2FDC-440C-9191-BEB5D221972F}" destId="{23D87830-0006-400D-82E0-266EC2375C6A}" srcOrd="0" destOrd="0" presId="urn:microsoft.com/office/officeart/2008/layout/HorizontalMultiLevelHierarchy"/>
    <dgm:cxn modelId="{7DDD2D36-D332-4E93-AAE0-025172F3EAB1}" type="presParOf" srcId="{2C6CA5EE-A0DE-4F38-911F-C24796CC05BC}" destId="{88C0AA37-BA32-42AD-8E3A-037037ACD41A}" srcOrd="1" destOrd="0" presId="urn:microsoft.com/office/officeart/2008/layout/HorizontalMultiLevelHierarchy"/>
    <dgm:cxn modelId="{AB26A01A-BBE0-4165-BC08-D4E67A35E82D}" type="presParOf" srcId="{88C0AA37-BA32-42AD-8E3A-037037ACD41A}" destId="{DB9BE411-FFE9-4EBE-B516-CD55DD4897D1}" srcOrd="0" destOrd="0" presId="urn:microsoft.com/office/officeart/2008/layout/HorizontalMultiLevelHierarchy"/>
    <dgm:cxn modelId="{A4AD8789-5BB6-4E16-BA43-0DCAC4A85FA0}" type="presParOf" srcId="{88C0AA37-BA32-42AD-8E3A-037037ACD41A}" destId="{A3959422-EE02-46FD-B3C5-BF7966932DE8}" srcOrd="1" destOrd="0" presId="urn:microsoft.com/office/officeart/2008/layout/HorizontalMultiLevelHierarchy"/>
    <dgm:cxn modelId="{EAEAEB76-5795-49BA-9FE3-4B87268BEE25}" type="presParOf" srcId="{C3CA4EB0-B6FC-47B4-A62E-490D2A1F759F}" destId="{F83B9BB4-1445-412D-A336-3187AA1B31B8}" srcOrd="2" destOrd="0" presId="urn:microsoft.com/office/officeart/2008/layout/HorizontalMultiLevelHierarchy"/>
    <dgm:cxn modelId="{BDB156DF-7E5E-4D17-9729-735314C4D972}" type="presParOf" srcId="{F83B9BB4-1445-412D-A336-3187AA1B31B8}" destId="{CBDE9D6E-AD4C-49BF-B091-6BD34705D251}" srcOrd="0" destOrd="0" presId="urn:microsoft.com/office/officeart/2008/layout/HorizontalMultiLevelHierarchy"/>
    <dgm:cxn modelId="{189E333C-A065-4A12-828E-BF5A354F1569}" type="presParOf" srcId="{C3CA4EB0-B6FC-47B4-A62E-490D2A1F759F}" destId="{1F7C3894-38EE-4E1F-9B8F-0D92B5221A11}" srcOrd="3" destOrd="0" presId="urn:microsoft.com/office/officeart/2008/layout/HorizontalMultiLevelHierarchy"/>
    <dgm:cxn modelId="{1591A750-F9EF-4FEA-9E26-21DBCA154783}" type="presParOf" srcId="{1F7C3894-38EE-4E1F-9B8F-0D92B5221A11}" destId="{FBB569D7-19F4-4BEE-8E41-72EE3E17151E}" srcOrd="0" destOrd="0" presId="urn:microsoft.com/office/officeart/2008/layout/HorizontalMultiLevelHierarchy"/>
    <dgm:cxn modelId="{EBCC1E55-3F3F-48B4-9065-2F4DE8C9D870}" type="presParOf" srcId="{1F7C3894-38EE-4E1F-9B8F-0D92B5221A11}" destId="{6CC975D8-BCFE-456A-9350-4E9145D68AC9}" srcOrd="1" destOrd="0" presId="urn:microsoft.com/office/officeart/2008/layout/HorizontalMultiLevelHierarchy"/>
    <dgm:cxn modelId="{38CAE177-E9F7-4016-B971-00C86A2432E5}" type="presParOf" srcId="{6CC975D8-BCFE-456A-9350-4E9145D68AC9}" destId="{6F297533-B6D7-4D71-A0D4-05E475FE3C5A}" srcOrd="0" destOrd="0" presId="urn:microsoft.com/office/officeart/2008/layout/HorizontalMultiLevelHierarchy"/>
    <dgm:cxn modelId="{F9A03EDD-5CD7-4A78-B5DC-63E1695A1401}" type="presParOf" srcId="{6F297533-B6D7-4D71-A0D4-05E475FE3C5A}" destId="{FF75B04A-977B-4BCC-BEF2-F29C3E915BB4}" srcOrd="0" destOrd="0" presId="urn:microsoft.com/office/officeart/2008/layout/HorizontalMultiLevelHierarchy"/>
    <dgm:cxn modelId="{4F0FE6CA-FDC0-40E0-8B43-5F8AA6D70FDB}" type="presParOf" srcId="{6CC975D8-BCFE-456A-9350-4E9145D68AC9}" destId="{1EAE115C-63F8-45E3-B7B7-658DAF97F076}" srcOrd="1" destOrd="0" presId="urn:microsoft.com/office/officeart/2008/layout/HorizontalMultiLevelHierarchy"/>
    <dgm:cxn modelId="{87398D29-AF8B-4A04-B5A7-C54EB283AA62}" type="presParOf" srcId="{1EAE115C-63F8-45E3-B7B7-658DAF97F076}" destId="{AD1EBD9B-D54C-4C2D-B47D-6C4D9FB12752}" srcOrd="0" destOrd="0" presId="urn:microsoft.com/office/officeart/2008/layout/HorizontalMultiLevelHierarchy"/>
    <dgm:cxn modelId="{6DE614CE-7ADA-4655-9048-920D04272977}" type="presParOf" srcId="{1EAE115C-63F8-45E3-B7B7-658DAF97F076}" destId="{5F84ADE8-A423-4481-AE74-716A69600155}" srcOrd="1" destOrd="0" presId="urn:microsoft.com/office/officeart/2008/layout/HorizontalMultiLevelHierarchy"/>
    <dgm:cxn modelId="{CD88F53A-3F97-4BA4-A9AF-B3283CE6BE61}" type="presParOf" srcId="{C3CA4EB0-B6FC-47B4-A62E-490D2A1F759F}" destId="{19D21C5F-01D2-49DC-8857-1860311E2A38}" srcOrd="4" destOrd="0" presId="urn:microsoft.com/office/officeart/2008/layout/HorizontalMultiLevelHierarchy"/>
    <dgm:cxn modelId="{8AF07C80-77C0-47AE-8EDF-29160B214979}" type="presParOf" srcId="{19D21C5F-01D2-49DC-8857-1860311E2A38}" destId="{E04558AA-6CA9-44E9-87C9-7C850FE949F2}" srcOrd="0" destOrd="0" presId="urn:microsoft.com/office/officeart/2008/layout/HorizontalMultiLevelHierarchy"/>
    <dgm:cxn modelId="{2A2CF01C-B711-4E57-AE5E-57DB01D7AB08}" type="presParOf" srcId="{C3CA4EB0-B6FC-47B4-A62E-490D2A1F759F}" destId="{4A2B0BDE-F357-4270-A19B-D81CCCAE9EAD}" srcOrd="5" destOrd="0" presId="urn:microsoft.com/office/officeart/2008/layout/HorizontalMultiLevelHierarchy"/>
    <dgm:cxn modelId="{CFE52577-7416-43D8-85AF-0B7FE93207EA}" type="presParOf" srcId="{4A2B0BDE-F357-4270-A19B-D81CCCAE9EAD}" destId="{3C6CFFF1-9FF6-40FC-BBE1-51B3BAA8F05F}" srcOrd="0" destOrd="0" presId="urn:microsoft.com/office/officeart/2008/layout/HorizontalMultiLevelHierarchy"/>
    <dgm:cxn modelId="{49BB432D-C7B7-43B5-8711-066C41CBAB7F}" type="presParOf" srcId="{4A2B0BDE-F357-4270-A19B-D81CCCAE9EAD}" destId="{B8693C27-84AD-4398-89BB-9E0E42293CD1}" srcOrd="1" destOrd="0" presId="urn:microsoft.com/office/officeart/2008/layout/HorizontalMultiLevelHierarchy"/>
    <dgm:cxn modelId="{B2092D25-C57C-4A96-9AB0-916345C1F374}" type="presParOf" srcId="{B8693C27-84AD-4398-89BB-9E0E42293CD1}" destId="{3C372F8B-5C88-47C5-A733-C8A4DB9BF816}" srcOrd="0" destOrd="0" presId="urn:microsoft.com/office/officeart/2008/layout/HorizontalMultiLevelHierarchy"/>
    <dgm:cxn modelId="{4048F494-3BBC-4854-8CA6-A8B6419C0C89}" type="presParOf" srcId="{3C372F8B-5C88-47C5-A733-C8A4DB9BF816}" destId="{328F857A-C071-44F1-A63A-7FC323739F52}" srcOrd="0" destOrd="0" presId="urn:microsoft.com/office/officeart/2008/layout/HorizontalMultiLevelHierarchy"/>
    <dgm:cxn modelId="{B187C4B6-2DFF-4E51-ABCA-76F91CB07351}" type="presParOf" srcId="{B8693C27-84AD-4398-89BB-9E0E42293CD1}" destId="{7F6CE068-8826-4707-840B-B625F4A028AD}" srcOrd="1" destOrd="0" presId="urn:microsoft.com/office/officeart/2008/layout/HorizontalMultiLevelHierarchy"/>
    <dgm:cxn modelId="{EDE1230F-03B9-4F89-B0E4-E43C2CDD04C4}" type="presParOf" srcId="{7F6CE068-8826-4707-840B-B625F4A028AD}" destId="{E364F5E2-D61D-4CEE-AE94-35E2372FDEF5}" srcOrd="0" destOrd="0" presId="urn:microsoft.com/office/officeart/2008/layout/HorizontalMultiLevelHierarchy"/>
    <dgm:cxn modelId="{3FCFEB26-AF3E-42FF-8C5B-E504DF9933A4}" type="presParOf" srcId="{7F6CE068-8826-4707-840B-B625F4A028AD}" destId="{85624341-2CE5-43C5-AC90-A74AF580CBC1}" srcOrd="1" destOrd="0" presId="urn:microsoft.com/office/officeart/2008/layout/HorizontalMultiLevelHierarchy"/>
    <dgm:cxn modelId="{FE5DAFB9-2EBE-4A1E-A603-73025ADFDD28}" type="presParOf" srcId="{E5291A23-75CA-4989-95A0-298B3CA93183}" destId="{59071CD2-71B6-4067-86AB-67786A71D53D}" srcOrd="4" destOrd="0" presId="urn:microsoft.com/office/officeart/2008/layout/HorizontalMultiLevelHierarchy"/>
    <dgm:cxn modelId="{9EB3F5D0-2C59-48A5-B015-FDBA10BD924B}" type="presParOf" srcId="{59071CD2-71B6-4067-86AB-67786A71D53D}" destId="{1A3C7960-FDB3-4C42-A297-59FCE95B776F}" srcOrd="0" destOrd="0" presId="urn:microsoft.com/office/officeart/2008/layout/HorizontalMultiLevelHierarchy"/>
    <dgm:cxn modelId="{D24D69E3-E54E-484D-A70A-8EE12BDE5606}" type="presParOf" srcId="{E5291A23-75CA-4989-95A0-298B3CA93183}" destId="{855A85B1-BAFB-4E2F-8C5C-E7857924D136}" srcOrd="5" destOrd="0" presId="urn:microsoft.com/office/officeart/2008/layout/HorizontalMultiLevelHierarchy"/>
    <dgm:cxn modelId="{EE875C3B-7169-41E0-8DF6-3586D2D51E05}" type="presParOf" srcId="{855A85B1-BAFB-4E2F-8C5C-E7857924D136}" destId="{8A85AB92-BEAB-4803-A8DA-3E928DD275F4}" srcOrd="0" destOrd="0" presId="urn:microsoft.com/office/officeart/2008/layout/HorizontalMultiLevelHierarchy"/>
    <dgm:cxn modelId="{CAB901D8-307F-47D0-873E-AF0166D96B46}" type="presParOf" srcId="{855A85B1-BAFB-4E2F-8C5C-E7857924D136}" destId="{2B3E4806-11BC-47D9-9D8C-B41B3DA8925B}" srcOrd="1" destOrd="0" presId="urn:microsoft.com/office/officeart/2008/layout/HorizontalMultiLevelHierarchy"/>
    <dgm:cxn modelId="{B210BADF-049E-4026-8484-3E093BB9F0FF}" type="presParOf" srcId="{2B3E4806-11BC-47D9-9D8C-B41B3DA8925B}" destId="{57CC0E6A-5A9A-46DE-885E-91694CA1D293}" srcOrd="0" destOrd="0" presId="urn:microsoft.com/office/officeart/2008/layout/HorizontalMultiLevelHierarchy"/>
    <dgm:cxn modelId="{9A84B100-2EED-465F-967F-950890D64D4D}" type="presParOf" srcId="{57CC0E6A-5A9A-46DE-885E-91694CA1D293}" destId="{D608CE95-2FB8-4AD2-8065-59C84B9B15F7}" srcOrd="0" destOrd="0" presId="urn:microsoft.com/office/officeart/2008/layout/HorizontalMultiLevelHierarchy"/>
    <dgm:cxn modelId="{B5F609CA-78C7-411C-8928-D158505D2810}" type="presParOf" srcId="{2B3E4806-11BC-47D9-9D8C-B41B3DA8925B}" destId="{FB1468A6-E85D-4AC1-B1BB-8D7A03DE5AEC}" srcOrd="1" destOrd="0" presId="urn:microsoft.com/office/officeart/2008/layout/HorizontalMultiLevelHierarchy"/>
    <dgm:cxn modelId="{654CEE36-CD78-4272-922F-109946CEBD4E}" type="presParOf" srcId="{FB1468A6-E85D-4AC1-B1BB-8D7A03DE5AEC}" destId="{F7C5758D-B706-437D-846D-E387A080AE3F}" srcOrd="0" destOrd="0" presId="urn:microsoft.com/office/officeart/2008/layout/HorizontalMultiLevelHierarchy"/>
    <dgm:cxn modelId="{F17851A0-ECBB-40AC-AEEC-DA71F89FEA97}" type="presParOf" srcId="{FB1468A6-E85D-4AC1-B1BB-8D7A03DE5AEC}" destId="{9D6B55E8-FE06-4202-91C8-38108E1513CD}" srcOrd="1" destOrd="0" presId="urn:microsoft.com/office/officeart/2008/layout/HorizontalMultiLevelHierarchy"/>
    <dgm:cxn modelId="{FC4393A8-31B3-47EB-851D-E00DD80553BD}" type="presParOf" srcId="{9D6B55E8-FE06-4202-91C8-38108E1513CD}" destId="{6CF922BE-D692-4170-9B68-73DD10B02E3B}" srcOrd="0" destOrd="0" presId="urn:microsoft.com/office/officeart/2008/layout/HorizontalMultiLevelHierarchy"/>
    <dgm:cxn modelId="{73888374-DD07-4489-8683-48FE34FEC244}" type="presParOf" srcId="{6CF922BE-D692-4170-9B68-73DD10B02E3B}" destId="{0604163D-74F9-4DB6-B8E8-FDDF4BB86D75}" srcOrd="0" destOrd="0" presId="urn:microsoft.com/office/officeart/2008/layout/HorizontalMultiLevelHierarchy"/>
    <dgm:cxn modelId="{92DCF96F-7F23-44E0-9A2D-F86F8374478D}" type="presParOf" srcId="{9D6B55E8-FE06-4202-91C8-38108E1513CD}" destId="{1701CD7E-9CD3-45A7-8B31-49DB1993CB29}" srcOrd="1" destOrd="0" presId="urn:microsoft.com/office/officeart/2008/layout/HorizontalMultiLevelHierarchy"/>
    <dgm:cxn modelId="{C47A8F25-26C1-43D7-A4BC-8C661E5A5C2D}" type="presParOf" srcId="{1701CD7E-9CD3-45A7-8B31-49DB1993CB29}" destId="{CB493508-C1D8-4894-B863-B8B741ED965C}" srcOrd="0" destOrd="0" presId="urn:microsoft.com/office/officeart/2008/layout/HorizontalMultiLevelHierarchy"/>
    <dgm:cxn modelId="{F50B7A5F-286B-41BC-8F64-84D949C11D41}" type="presParOf" srcId="{1701CD7E-9CD3-45A7-8B31-49DB1993CB29}" destId="{FEDA4F15-3B33-41ED-BC45-AB333C695FBB}" srcOrd="1" destOrd="0" presId="urn:microsoft.com/office/officeart/2008/layout/HorizontalMultiLevelHierarchy"/>
    <dgm:cxn modelId="{B43E71C7-30D7-4803-AE91-C2FC66C05A2D}" type="presParOf" srcId="{2B3E4806-11BC-47D9-9D8C-B41B3DA8925B}" destId="{19F97F8F-58D1-46C0-9F84-6F896BC86547}" srcOrd="2" destOrd="0" presId="urn:microsoft.com/office/officeart/2008/layout/HorizontalMultiLevelHierarchy"/>
    <dgm:cxn modelId="{E38BFEDB-4D62-425F-A15A-0E1F9692D62B}" type="presParOf" srcId="{19F97F8F-58D1-46C0-9F84-6F896BC86547}" destId="{1AFC4E81-AB42-4750-80AA-C4957BE5E710}" srcOrd="0" destOrd="0" presId="urn:microsoft.com/office/officeart/2008/layout/HorizontalMultiLevelHierarchy"/>
    <dgm:cxn modelId="{5CBD4F16-E69D-456A-9562-0AF3A9AF3879}" type="presParOf" srcId="{2B3E4806-11BC-47D9-9D8C-B41B3DA8925B}" destId="{953096E9-545A-4092-9046-899415472696}" srcOrd="3" destOrd="0" presId="urn:microsoft.com/office/officeart/2008/layout/HorizontalMultiLevelHierarchy"/>
    <dgm:cxn modelId="{9B997E65-D2C2-4990-BAF3-6DB9EBB349FA}" type="presParOf" srcId="{953096E9-545A-4092-9046-899415472696}" destId="{86C6424D-4C0B-48D3-AABC-577B63B561BA}" srcOrd="0" destOrd="0" presId="urn:microsoft.com/office/officeart/2008/layout/HorizontalMultiLevelHierarchy"/>
    <dgm:cxn modelId="{51319DA3-9D54-495E-BB7D-08AE3BD00A8B}" type="presParOf" srcId="{953096E9-545A-4092-9046-899415472696}" destId="{9F793957-2578-44BF-8A75-6D43218E9485}" srcOrd="1" destOrd="0" presId="urn:microsoft.com/office/officeart/2008/layout/HorizontalMultiLevelHierarchy"/>
    <dgm:cxn modelId="{2863A894-5072-4A2E-BCF7-8CB1D1D0E488}" type="presParOf" srcId="{9F793957-2578-44BF-8A75-6D43218E9485}" destId="{B8164209-C605-4973-9CA3-D68DC84CE9DE}" srcOrd="0" destOrd="0" presId="urn:microsoft.com/office/officeart/2008/layout/HorizontalMultiLevelHierarchy"/>
    <dgm:cxn modelId="{44D31DE2-FE56-4BAB-BA16-274FDDEF197E}" type="presParOf" srcId="{B8164209-C605-4973-9CA3-D68DC84CE9DE}" destId="{A009AF68-0A4C-4414-B746-5CB8F5FB3196}" srcOrd="0" destOrd="0" presId="urn:microsoft.com/office/officeart/2008/layout/HorizontalMultiLevelHierarchy"/>
    <dgm:cxn modelId="{7A32F17F-A472-4E05-9AB6-80C0AF9D725A}" type="presParOf" srcId="{9F793957-2578-44BF-8A75-6D43218E9485}" destId="{6BD968B2-44EE-4B1F-8609-9C545629B249}" srcOrd="1" destOrd="0" presId="urn:microsoft.com/office/officeart/2008/layout/HorizontalMultiLevelHierarchy"/>
    <dgm:cxn modelId="{D28D8FC1-FE70-4A1C-9BF3-C376657D979E}" type="presParOf" srcId="{6BD968B2-44EE-4B1F-8609-9C545629B249}" destId="{F661DDEF-26E8-41FF-B7B1-9790B7C805DC}" srcOrd="0" destOrd="0" presId="urn:microsoft.com/office/officeart/2008/layout/HorizontalMultiLevelHierarchy"/>
    <dgm:cxn modelId="{0D49BB7F-B165-48B0-8A57-42F84E4876FE}" type="presParOf" srcId="{6BD968B2-44EE-4B1F-8609-9C545629B249}" destId="{18750A02-E7FC-446A-907C-557D57258AE4}" srcOrd="1" destOrd="0" presId="urn:microsoft.com/office/officeart/2008/layout/HorizontalMultiLevelHierarchy"/>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8164209-C605-4973-9CA3-D68DC84CE9DE}">
      <dsp:nvSpPr>
        <dsp:cNvPr id="0" name=""/>
        <dsp:cNvSpPr/>
      </dsp:nvSpPr>
      <dsp:spPr>
        <a:xfrm>
          <a:off x="3642591" y="3727333"/>
          <a:ext cx="267247" cy="91440"/>
        </a:xfrm>
        <a:custGeom>
          <a:avLst/>
          <a:gdLst/>
          <a:ahLst/>
          <a:cxnLst/>
          <a:rect l="0" t="0" r="0" b="0"/>
          <a:pathLst>
            <a:path>
              <a:moveTo>
                <a:pt x="0" y="45720"/>
              </a:moveTo>
              <a:lnTo>
                <a:pt x="267247" y="4572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zh-CN" altLang="en-US" sz="500" kern="1200"/>
        </a:p>
      </dsp:txBody>
      <dsp:txXfrm>
        <a:off x="3769534" y="3766372"/>
        <a:ext cx="13362" cy="13362"/>
      </dsp:txXfrm>
    </dsp:sp>
    <dsp:sp modelId="{19F97F8F-58D1-46C0-9F84-6F896BC86547}">
      <dsp:nvSpPr>
        <dsp:cNvPr id="0" name=""/>
        <dsp:cNvSpPr/>
      </dsp:nvSpPr>
      <dsp:spPr>
        <a:xfrm>
          <a:off x="2039107" y="3518435"/>
          <a:ext cx="267247" cy="254618"/>
        </a:xfrm>
        <a:custGeom>
          <a:avLst/>
          <a:gdLst/>
          <a:ahLst/>
          <a:cxnLst/>
          <a:rect l="0" t="0" r="0" b="0"/>
          <a:pathLst>
            <a:path>
              <a:moveTo>
                <a:pt x="0" y="0"/>
              </a:moveTo>
              <a:lnTo>
                <a:pt x="133623" y="0"/>
              </a:lnTo>
              <a:lnTo>
                <a:pt x="133623" y="254618"/>
              </a:lnTo>
              <a:lnTo>
                <a:pt x="267247" y="25461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zh-CN" altLang="en-US" sz="500" kern="1200"/>
        </a:p>
      </dsp:txBody>
      <dsp:txXfrm>
        <a:off x="2163503" y="3636516"/>
        <a:ext cx="18456" cy="18456"/>
      </dsp:txXfrm>
    </dsp:sp>
    <dsp:sp modelId="{6CF922BE-D692-4170-9B68-73DD10B02E3B}">
      <dsp:nvSpPr>
        <dsp:cNvPr id="0" name=""/>
        <dsp:cNvSpPr/>
      </dsp:nvSpPr>
      <dsp:spPr>
        <a:xfrm>
          <a:off x="3642591" y="3218096"/>
          <a:ext cx="267247" cy="91440"/>
        </a:xfrm>
        <a:custGeom>
          <a:avLst/>
          <a:gdLst/>
          <a:ahLst/>
          <a:cxnLst/>
          <a:rect l="0" t="0" r="0" b="0"/>
          <a:pathLst>
            <a:path>
              <a:moveTo>
                <a:pt x="0" y="45720"/>
              </a:moveTo>
              <a:lnTo>
                <a:pt x="267247" y="4572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zh-CN" altLang="en-US" sz="500" kern="1200"/>
        </a:p>
      </dsp:txBody>
      <dsp:txXfrm>
        <a:off x="3769534" y="3257135"/>
        <a:ext cx="13362" cy="13362"/>
      </dsp:txXfrm>
    </dsp:sp>
    <dsp:sp modelId="{57CC0E6A-5A9A-46DE-885E-91694CA1D293}">
      <dsp:nvSpPr>
        <dsp:cNvPr id="0" name=""/>
        <dsp:cNvSpPr/>
      </dsp:nvSpPr>
      <dsp:spPr>
        <a:xfrm>
          <a:off x="2039107" y="3263816"/>
          <a:ext cx="267247" cy="254618"/>
        </a:xfrm>
        <a:custGeom>
          <a:avLst/>
          <a:gdLst/>
          <a:ahLst/>
          <a:cxnLst/>
          <a:rect l="0" t="0" r="0" b="0"/>
          <a:pathLst>
            <a:path>
              <a:moveTo>
                <a:pt x="0" y="254618"/>
              </a:moveTo>
              <a:lnTo>
                <a:pt x="133623" y="254618"/>
              </a:lnTo>
              <a:lnTo>
                <a:pt x="133623" y="0"/>
              </a:lnTo>
              <a:lnTo>
                <a:pt x="267247" y="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zh-CN" altLang="en-US" sz="500" kern="1200"/>
        </a:p>
      </dsp:txBody>
      <dsp:txXfrm>
        <a:off x="2163503" y="3381897"/>
        <a:ext cx="18456" cy="18456"/>
      </dsp:txXfrm>
    </dsp:sp>
    <dsp:sp modelId="{59071CD2-71B6-4067-86AB-67786A71D53D}">
      <dsp:nvSpPr>
        <dsp:cNvPr id="0" name=""/>
        <dsp:cNvSpPr/>
      </dsp:nvSpPr>
      <dsp:spPr>
        <a:xfrm>
          <a:off x="435622" y="2118034"/>
          <a:ext cx="267247" cy="1400400"/>
        </a:xfrm>
        <a:custGeom>
          <a:avLst/>
          <a:gdLst/>
          <a:ahLst/>
          <a:cxnLst/>
          <a:rect l="0" t="0" r="0" b="0"/>
          <a:pathLst>
            <a:path>
              <a:moveTo>
                <a:pt x="0" y="0"/>
              </a:moveTo>
              <a:lnTo>
                <a:pt x="133623" y="0"/>
              </a:lnTo>
              <a:lnTo>
                <a:pt x="133623" y="1400400"/>
              </a:lnTo>
              <a:lnTo>
                <a:pt x="267247" y="140040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zh-CN" altLang="en-US" sz="500" kern="1200"/>
        </a:p>
      </dsp:txBody>
      <dsp:txXfrm>
        <a:off x="533604" y="2782592"/>
        <a:ext cx="71283" cy="71283"/>
      </dsp:txXfrm>
    </dsp:sp>
    <dsp:sp modelId="{3C372F8B-5C88-47C5-A733-C8A4DB9BF816}">
      <dsp:nvSpPr>
        <dsp:cNvPr id="0" name=""/>
        <dsp:cNvSpPr/>
      </dsp:nvSpPr>
      <dsp:spPr>
        <a:xfrm>
          <a:off x="3642591" y="2708860"/>
          <a:ext cx="267247" cy="91440"/>
        </a:xfrm>
        <a:custGeom>
          <a:avLst/>
          <a:gdLst/>
          <a:ahLst/>
          <a:cxnLst/>
          <a:rect l="0" t="0" r="0" b="0"/>
          <a:pathLst>
            <a:path>
              <a:moveTo>
                <a:pt x="0" y="45720"/>
              </a:moveTo>
              <a:lnTo>
                <a:pt x="267247" y="4572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zh-CN" altLang="en-US" sz="500" kern="1200"/>
        </a:p>
      </dsp:txBody>
      <dsp:txXfrm>
        <a:off x="3769534" y="2747898"/>
        <a:ext cx="13362" cy="13362"/>
      </dsp:txXfrm>
    </dsp:sp>
    <dsp:sp modelId="{19D21C5F-01D2-49DC-8857-1860311E2A38}">
      <dsp:nvSpPr>
        <dsp:cNvPr id="0" name=""/>
        <dsp:cNvSpPr/>
      </dsp:nvSpPr>
      <dsp:spPr>
        <a:xfrm>
          <a:off x="2039107" y="2245343"/>
          <a:ext cx="267247" cy="509236"/>
        </a:xfrm>
        <a:custGeom>
          <a:avLst/>
          <a:gdLst/>
          <a:ahLst/>
          <a:cxnLst/>
          <a:rect l="0" t="0" r="0" b="0"/>
          <a:pathLst>
            <a:path>
              <a:moveTo>
                <a:pt x="0" y="0"/>
              </a:moveTo>
              <a:lnTo>
                <a:pt x="133623" y="0"/>
              </a:lnTo>
              <a:lnTo>
                <a:pt x="133623" y="509236"/>
              </a:lnTo>
              <a:lnTo>
                <a:pt x="267247" y="50923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zh-CN" altLang="en-US" sz="500" kern="1200"/>
        </a:p>
      </dsp:txBody>
      <dsp:txXfrm>
        <a:off x="2158353" y="2485584"/>
        <a:ext cx="28755" cy="28755"/>
      </dsp:txXfrm>
    </dsp:sp>
    <dsp:sp modelId="{6F297533-B6D7-4D71-A0D4-05E475FE3C5A}">
      <dsp:nvSpPr>
        <dsp:cNvPr id="0" name=""/>
        <dsp:cNvSpPr/>
      </dsp:nvSpPr>
      <dsp:spPr>
        <a:xfrm>
          <a:off x="3642591" y="2199623"/>
          <a:ext cx="267247" cy="91440"/>
        </a:xfrm>
        <a:custGeom>
          <a:avLst/>
          <a:gdLst/>
          <a:ahLst/>
          <a:cxnLst/>
          <a:rect l="0" t="0" r="0" b="0"/>
          <a:pathLst>
            <a:path>
              <a:moveTo>
                <a:pt x="0" y="45720"/>
              </a:moveTo>
              <a:lnTo>
                <a:pt x="267247" y="4572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zh-CN" altLang="en-US" sz="500" kern="1200"/>
        </a:p>
      </dsp:txBody>
      <dsp:txXfrm>
        <a:off x="3769534" y="2238662"/>
        <a:ext cx="13362" cy="13362"/>
      </dsp:txXfrm>
    </dsp:sp>
    <dsp:sp modelId="{F83B9BB4-1445-412D-A336-3187AA1B31B8}">
      <dsp:nvSpPr>
        <dsp:cNvPr id="0" name=""/>
        <dsp:cNvSpPr/>
      </dsp:nvSpPr>
      <dsp:spPr>
        <a:xfrm>
          <a:off x="2039107" y="2199623"/>
          <a:ext cx="267247" cy="91440"/>
        </a:xfrm>
        <a:custGeom>
          <a:avLst/>
          <a:gdLst/>
          <a:ahLst/>
          <a:cxnLst/>
          <a:rect l="0" t="0" r="0" b="0"/>
          <a:pathLst>
            <a:path>
              <a:moveTo>
                <a:pt x="0" y="45720"/>
              </a:moveTo>
              <a:lnTo>
                <a:pt x="267247" y="4572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zh-CN" altLang="en-US" sz="500" kern="1200"/>
        </a:p>
      </dsp:txBody>
      <dsp:txXfrm>
        <a:off x="2166049" y="2238662"/>
        <a:ext cx="13362" cy="13362"/>
      </dsp:txXfrm>
    </dsp:sp>
    <dsp:sp modelId="{8C249617-2FDC-440C-9191-BEB5D221972F}">
      <dsp:nvSpPr>
        <dsp:cNvPr id="0" name=""/>
        <dsp:cNvSpPr/>
      </dsp:nvSpPr>
      <dsp:spPr>
        <a:xfrm>
          <a:off x="3642591" y="1690386"/>
          <a:ext cx="267247" cy="91440"/>
        </a:xfrm>
        <a:custGeom>
          <a:avLst/>
          <a:gdLst/>
          <a:ahLst/>
          <a:cxnLst/>
          <a:rect l="0" t="0" r="0" b="0"/>
          <a:pathLst>
            <a:path>
              <a:moveTo>
                <a:pt x="0" y="45720"/>
              </a:moveTo>
              <a:lnTo>
                <a:pt x="267247" y="4572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zh-CN" altLang="en-US" sz="500" kern="1200"/>
        </a:p>
      </dsp:txBody>
      <dsp:txXfrm>
        <a:off x="3769534" y="1729425"/>
        <a:ext cx="13362" cy="13362"/>
      </dsp:txXfrm>
    </dsp:sp>
    <dsp:sp modelId="{B95DB1E1-DB14-460B-8246-310696878088}">
      <dsp:nvSpPr>
        <dsp:cNvPr id="0" name=""/>
        <dsp:cNvSpPr/>
      </dsp:nvSpPr>
      <dsp:spPr>
        <a:xfrm>
          <a:off x="2039107" y="1736106"/>
          <a:ext cx="267247" cy="509236"/>
        </a:xfrm>
        <a:custGeom>
          <a:avLst/>
          <a:gdLst/>
          <a:ahLst/>
          <a:cxnLst/>
          <a:rect l="0" t="0" r="0" b="0"/>
          <a:pathLst>
            <a:path>
              <a:moveTo>
                <a:pt x="0" y="509236"/>
              </a:moveTo>
              <a:lnTo>
                <a:pt x="133623" y="509236"/>
              </a:lnTo>
              <a:lnTo>
                <a:pt x="133623" y="0"/>
              </a:lnTo>
              <a:lnTo>
                <a:pt x="267247" y="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zh-CN" altLang="en-US" sz="500" kern="1200"/>
        </a:p>
      </dsp:txBody>
      <dsp:txXfrm>
        <a:off x="2158353" y="1976347"/>
        <a:ext cx="28755" cy="28755"/>
      </dsp:txXfrm>
    </dsp:sp>
    <dsp:sp modelId="{0A38B35B-ADB9-453C-99C3-F85A1313F487}">
      <dsp:nvSpPr>
        <dsp:cNvPr id="0" name=""/>
        <dsp:cNvSpPr/>
      </dsp:nvSpPr>
      <dsp:spPr>
        <a:xfrm>
          <a:off x="435622" y="2118034"/>
          <a:ext cx="267247" cy="127309"/>
        </a:xfrm>
        <a:custGeom>
          <a:avLst/>
          <a:gdLst/>
          <a:ahLst/>
          <a:cxnLst/>
          <a:rect l="0" t="0" r="0" b="0"/>
          <a:pathLst>
            <a:path>
              <a:moveTo>
                <a:pt x="0" y="0"/>
              </a:moveTo>
              <a:lnTo>
                <a:pt x="133623" y="0"/>
              </a:lnTo>
              <a:lnTo>
                <a:pt x="133623" y="127309"/>
              </a:lnTo>
              <a:lnTo>
                <a:pt x="267247" y="12730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zh-CN" altLang="en-US" sz="500" kern="1200"/>
        </a:p>
      </dsp:txBody>
      <dsp:txXfrm>
        <a:off x="561846" y="2174288"/>
        <a:ext cx="14801" cy="14801"/>
      </dsp:txXfrm>
    </dsp:sp>
    <dsp:sp modelId="{56C81270-E6F5-4121-88A2-32A0F5B982BE}">
      <dsp:nvSpPr>
        <dsp:cNvPr id="0" name=""/>
        <dsp:cNvSpPr/>
      </dsp:nvSpPr>
      <dsp:spPr>
        <a:xfrm>
          <a:off x="3642591" y="1181149"/>
          <a:ext cx="267247" cy="91440"/>
        </a:xfrm>
        <a:custGeom>
          <a:avLst/>
          <a:gdLst/>
          <a:ahLst/>
          <a:cxnLst/>
          <a:rect l="0" t="0" r="0" b="0"/>
          <a:pathLst>
            <a:path>
              <a:moveTo>
                <a:pt x="0" y="45720"/>
              </a:moveTo>
              <a:lnTo>
                <a:pt x="267247" y="4572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zh-CN" altLang="en-US" sz="500" kern="1200"/>
        </a:p>
      </dsp:txBody>
      <dsp:txXfrm>
        <a:off x="3769534" y="1220188"/>
        <a:ext cx="13362" cy="13362"/>
      </dsp:txXfrm>
    </dsp:sp>
    <dsp:sp modelId="{93595A9F-F685-4540-8570-CCC151475D63}">
      <dsp:nvSpPr>
        <dsp:cNvPr id="0" name=""/>
        <dsp:cNvSpPr/>
      </dsp:nvSpPr>
      <dsp:spPr>
        <a:xfrm>
          <a:off x="2039107" y="717633"/>
          <a:ext cx="267247" cy="509236"/>
        </a:xfrm>
        <a:custGeom>
          <a:avLst/>
          <a:gdLst/>
          <a:ahLst/>
          <a:cxnLst/>
          <a:rect l="0" t="0" r="0" b="0"/>
          <a:pathLst>
            <a:path>
              <a:moveTo>
                <a:pt x="0" y="0"/>
              </a:moveTo>
              <a:lnTo>
                <a:pt x="133623" y="0"/>
              </a:lnTo>
              <a:lnTo>
                <a:pt x="133623" y="509236"/>
              </a:lnTo>
              <a:lnTo>
                <a:pt x="267247" y="50923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zh-CN" altLang="en-US" sz="500" kern="1200"/>
        </a:p>
      </dsp:txBody>
      <dsp:txXfrm>
        <a:off x="2158353" y="957874"/>
        <a:ext cx="28755" cy="28755"/>
      </dsp:txXfrm>
    </dsp:sp>
    <dsp:sp modelId="{D35F8759-1B45-488C-BF93-1F83100D7F2C}">
      <dsp:nvSpPr>
        <dsp:cNvPr id="0" name=""/>
        <dsp:cNvSpPr/>
      </dsp:nvSpPr>
      <dsp:spPr>
        <a:xfrm>
          <a:off x="3642591" y="671913"/>
          <a:ext cx="267247" cy="91440"/>
        </a:xfrm>
        <a:custGeom>
          <a:avLst/>
          <a:gdLst/>
          <a:ahLst/>
          <a:cxnLst/>
          <a:rect l="0" t="0" r="0" b="0"/>
          <a:pathLst>
            <a:path>
              <a:moveTo>
                <a:pt x="0" y="45720"/>
              </a:moveTo>
              <a:lnTo>
                <a:pt x="267247" y="4572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zh-CN" altLang="en-US" sz="500" kern="1200"/>
        </a:p>
      </dsp:txBody>
      <dsp:txXfrm>
        <a:off x="3769534" y="710952"/>
        <a:ext cx="13362" cy="13362"/>
      </dsp:txXfrm>
    </dsp:sp>
    <dsp:sp modelId="{B264926B-5019-4EA9-92A1-237CFD3530E8}">
      <dsp:nvSpPr>
        <dsp:cNvPr id="0" name=""/>
        <dsp:cNvSpPr/>
      </dsp:nvSpPr>
      <dsp:spPr>
        <a:xfrm>
          <a:off x="2039107" y="671913"/>
          <a:ext cx="267247" cy="91440"/>
        </a:xfrm>
        <a:custGeom>
          <a:avLst/>
          <a:gdLst/>
          <a:ahLst/>
          <a:cxnLst/>
          <a:rect l="0" t="0" r="0" b="0"/>
          <a:pathLst>
            <a:path>
              <a:moveTo>
                <a:pt x="0" y="45720"/>
              </a:moveTo>
              <a:lnTo>
                <a:pt x="267247" y="4572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zh-CN" altLang="en-US" sz="500" kern="1200"/>
        </a:p>
      </dsp:txBody>
      <dsp:txXfrm>
        <a:off x="2166049" y="710952"/>
        <a:ext cx="13362" cy="13362"/>
      </dsp:txXfrm>
    </dsp:sp>
    <dsp:sp modelId="{9B8B9876-C0C1-4ABD-83AD-517E5903D315}">
      <dsp:nvSpPr>
        <dsp:cNvPr id="0" name=""/>
        <dsp:cNvSpPr/>
      </dsp:nvSpPr>
      <dsp:spPr>
        <a:xfrm>
          <a:off x="3642591" y="162676"/>
          <a:ext cx="267247" cy="91440"/>
        </a:xfrm>
        <a:custGeom>
          <a:avLst/>
          <a:gdLst/>
          <a:ahLst/>
          <a:cxnLst/>
          <a:rect l="0" t="0" r="0" b="0"/>
          <a:pathLst>
            <a:path>
              <a:moveTo>
                <a:pt x="0" y="45720"/>
              </a:moveTo>
              <a:lnTo>
                <a:pt x="267247" y="4572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zh-CN" altLang="en-US" sz="500" kern="1200"/>
        </a:p>
      </dsp:txBody>
      <dsp:txXfrm>
        <a:off x="3769534" y="201715"/>
        <a:ext cx="13362" cy="13362"/>
      </dsp:txXfrm>
    </dsp:sp>
    <dsp:sp modelId="{9CF5C010-BD6E-4709-BA29-3F7443E78BB6}">
      <dsp:nvSpPr>
        <dsp:cNvPr id="0" name=""/>
        <dsp:cNvSpPr/>
      </dsp:nvSpPr>
      <dsp:spPr>
        <a:xfrm>
          <a:off x="2039107" y="208396"/>
          <a:ext cx="267247" cy="509236"/>
        </a:xfrm>
        <a:custGeom>
          <a:avLst/>
          <a:gdLst/>
          <a:ahLst/>
          <a:cxnLst/>
          <a:rect l="0" t="0" r="0" b="0"/>
          <a:pathLst>
            <a:path>
              <a:moveTo>
                <a:pt x="0" y="509236"/>
              </a:moveTo>
              <a:lnTo>
                <a:pt x="133623" y="509236"/>
              </a:lnTo>
              <a:lnTo>
                <a:pt x="133623" y="0"/>
              </a:lnTo>
              <a:lnTo>
                <a:pt x="267247" y="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zh-CN" altLang="en-US" sz="500" kern="1200"/>
        </a:p>
      </dsp:txBody>
      <dsp:txXfrm>
        <a:off x="2158353" y="448637"/>
        <a:ext cx="28755" cy="28755"/>
      </dsp:txXfrm>
    </dsp:sp>
    <dsp:sp modelId="{6AB30768-6D9F-4D38-B7D3-2A93FABAA3E9}">
      <dsp:nvSpPr>
        <dsp:cNvPr id="0" name=""/>
        <dsp:cNvSpPr/>
      </dsp:nvSpPr>
      <dsp:spPr>
        <a:xfrm>
          <a:off x="435622" y="717633"/>
          <a:ext cx="267247" cy="1400400"/>
        </a:xfrm>
        <a:custGeom>
          <a:avLst/>
          <a:gdLst/>
          <a:ahLst/>
          <a:cxnLst/>
          <a:rect l="0" t="0" r="0" b="0"/>
          <a:pathLst>
            <a:path>
              <a:moveTo>
                <a:pt x="0" y="1400400"/>
              </a:moveTo>
              <a:lnTo>
                <a:pt x="133623" y="1400400"/>
              </a:lnTo>
              <a:lnTo>
                <a:pt x="133623" y="0"/>
              </a:lnTo>
              <a:lnTo>
                <a:pt x="267247"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zh-CN" altLang="en-US" sz="500" kern="1200"/>
        </a:p>
      </dsp:txBody>
      <dsp:txXfrm>
        <a:off x="533604" y="1382191"/>
        <a:ext cx="71283" cy="71283"/>
      </dsp:txXfrm>
    </dsp:sp>
    <dsp:sp modelId="{625FA12E-0904-4591-8B27-4C73C5307A5E}">
      <dsp:nvSpPr>
        <dsp:cNvPr id="0" name=""/>
        <dsp:cNvSpPr/>
      </dsp:nvSpPr>
      <dsp:spPr>
        <a:xfrm rot="16200000">
          <a:off x="-840148" y="1914339"/>
          <a:ext cx="2144154" cy="407389"/>
        </a:xfrm>
        <a:prstGeom prst="rect">
          <a:avLst/>
        </a:prstGeom>
        <a:no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ln>
                <a:noFill/>
              </a:ln>
              <a:solidFill>
                <a:schemeClr val="tx1"/>
              </a:solidFill>
              <a:latin typeface="Times New Roman" panose="02020603050405020304" pitchFamily="18" charset="0"/>
              <a:cs typeface="Times New Roman" panose="02020603050405020304" pitchFamily="18" charset="0"/>
            </a:rPr>
            <a:t>Ideal score</a:t>
          </a:r>
          <a:endParaRPr lang="zh-CN" altLang="en-US" sz="1400" kern="1200">
            <a:ln>
              <a:noFill/>
            </a:ln>
            <a:solidFill>
              <a:schemeClr val="tx1"/>
            </a:solidFill>
            <a:latin typeface="Times New Roman" panose="02020603050405020304" pitchFamily="18" charset="0"/>
            <a:cs typeface="Times New Roman" panose="02020603050405020304" pitchFamily="18" charset="0"/>
          </a:endParaRPr>
        </a:p>
      </dsp:txBody>
      <dsp:txXfrm>
        <a:off x="-840148" y="1914339"/>
        <a:ext cx="2144154" cy="407389"/>
      </dsp:txXfrm>
    </dsp:sp>
    <dsp:sp modelId="{21C5DB09-FEB8-4C49-BB78-BE205317B7EB}">
      <dsp:nvSpPr>
        <dsp:cNvPr id="0" name=""/>
        <dsp:cNvSpPr/>
      </dsp:nvSpPr>
      <dsp:spPr>
        <a:xfrm>
          <a:off x="702870" y="513938"/>
          <a:ext cx="1336237" cy="407389"/>
        </a:xfrm>
        <a:prstGeom prst="rect">
          <a:avLst/>
        </a:prstGeom>
        <a:no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ln>
                <a:noFill/>
              </a:ln>
              <a:solidFill>
                <a:schemeClr val="tx1"/>
              </a:solidFill>
              <a:latin typeface="Times New Roman" panose="02020603050405020304" pitchFamily="18" charset="0"/>
              <a:cs typeface="Times New Roman" panose="02020603050405020304" pitchFamily="18" charset="0"/>
            </a:rPr>
            <a:t>Action-oriented role</a:t>
          </a:r>
          <a:endParaRPr lang="zh-CN" altLang="en-US" sz="1400" kern="1200">
            <a:ln>
              <a:noFill/>
            </a:ln>
            <a:solidFill>
              <a:schemeClr val="tx1"/>
            </a:solidFill>
            <a:latin typeface="Times New Roman" panose="02020603050405020304" pitchFamily="18" charset="0"/>
            <a:cs typeface="Times New Roman" panose="02020603050405020304" pitchFamily="18" charset="0"/>
          </a:endParaRPr>
        </a:p>
      </dsp:txBody>
      <dsp:txXfrm>
        <a:off x="702870" y="513938"/>
        <a:ext cx="1336237" cy="407389"/>
      </dsp:txXfrm>
    </dsp:sp>
    <dsp:sp modelId="{25CB392E-023D-4BCF-AD61-7DBF8FBB7081}">
      <dsp:nvSpPr>
        <dsp:cNvPr id="0" name=""/>
        <dsp:cNvSpPr/>
      </dsp:nvSpPr>
      <dsp:spPr>
        <a:xfrm>
          <a:off x="2306354" y="4701"/>
          <a:ext cx="1336237" cy="407389"/>
        </a:xfrm>
        <a:prstGeom prst="rect">
          <a:avLst/>
        </a:prstGeom>
        <a:no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altLang="zh-CN" sz="1400" kern="1200">
              <a:ln>
                <a:noFill/>
              </a:ln>
              <a:solidFill>
                <a:schemeClr val="tx1"/>
              </a:solidFill>
              <a:latin typeface="Times New Roman" panose="02020603050405020304" pitchFamily="18" charset="0"/>
              <a:cs typeface="Times New Roman" panose="02020603050405020304" pitchFamily="18" charset="0"/>
            </a:rPr>
            <a:t>Shaper</a:t>
          </a:r>
          <a:endParaRPr lang="zh-CN" altLang="en-US" sz="1400" kern="1200">
            <a:ln>
              <a:noFill/>
            </a:ln>
            <a:solidFill>
              <a:schemeClr val="tx1"/>
            </a:solidFill>
            <a:latin typeface="Times New Roman" panose="02020603050405020304" pitchFamily="18" charset="0"/>
            <a:cs typeface="Times New Roman" panose="02020603050405020304" pitchFamily="18" charset="0"/>
          </a:endParaRPr>
        </a:p>
      </dsp:txBody>
      <dsp:txXfrm>
        <a:off x="2306354" y="4701"/>
        <a:ext cx="1336237" cy="407389"/>
      </dsp:txXfrm>
    </dsp:sp>
    <dsp:sp modelId="{9513866A-EBD0-494A-BF8C-E87E1742F235}">
      <dsp:nvSpPr>
        <dsp:cNvPr id="0" name=""/>
        <dsp:cNvSpPr/>
      </dsp:nvSpPr>
      <dsp:spPr>
        <a:xfrm>
          <a:off x="3909839" y="4701"/>
          <a:ext cx="1336237" cy="407389"/>
        </a:xfrm>
        <a:prstGeom prst="rect">
          <a:avLst/>
        </a:prstGeom>
        <a:no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altLang="zh-CN" sz="1400" kern="1200">
              <a:ln>
                <a:noFill/>
              </a:ln>
              <a:solidFill>
                <a:schemeClr val="tx1"/>
              </a:solidFill>
              <a:latin typeface="Times New Roman" panose="02020603050405020304" pitchFamily="18" charset="0"/>
              <a:cs typeface="Times New Roman" panose="02020603050405020304" pitchFamily="18" charset="0"/>
            </a:rPr>
            <a:t>9</a:t>
          </a:r>
          <a:endParaRPr lang="zh-CN" altLang="en-US" sz="1400" kern="1200">
            <a:ln>
              <a:noFill/>
            </a:ln>
            <a:solidFill>
              <a:schemeClr val="tx1"/>
            </a:solidFill>
            <a:latin typeface="Times New Roman" panose="02020603050405020304" pitchFamily="18" charset="0"/>
            <a:cs typeface="Times New Roman" panose="02020603050405020304" pitchFamily="18" charset="0"/>
          </a:endParaRPr>
        </a:p>
      </dsp:txBody>
      <dsp:txXfrm>
        <a:off x="3909839" y="4701"/>
        <a:ext cx="1336237" cy="407389"/>
      </dsp:txXfrm>
    </dsp:sp>
    <dsp:sp modelId="{987F2C2C-EFB0-4759-898B-6FBD2D675FA1}">
      <dsp:nvSpPr>
        <dsp:cNvPr id="0" name=""/>
        <dsp:cNvSpPr/>
      </dsp:nvSpPr>
      <dsp:spPr>
        <a:xfrm>
          <a:off x="2306354" y="513938"/>
          <a:ext cx="1336237" cy="407389"/>
        </a:xfrm>
        <a:prstGeom prst="rect">
          <a:avLst/>
        </a:prstGeom>
        <a:no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altLang="zh-CN" sz="1400" kern="1200">
              <a:ln>
                <a:noFill/>
              </a:ln>
              <a:solidFill>
                <a:schemeClr val="tx1"/>
              </a:solidFill>
              <a:latin typeface="Times New Roman" panose="02020603050405020304" pitchFamily="18" charset="0"/>
              <a:cs typeface="Times New Roman" panose="02020603050405020304" pitchFamily="18" charset="0"/>
            </a:rPr>
            <a:t>Implementer</a:t>
          </a:r>
          <a:endParaRPr lang="zh-CN" altLang="en-US" sz="1400" kern="1200">
            <a:ln>
              <a:noFill/>
            </a:ln>
            <a:solidFill>
              <a:schemeClr val="tx1"/>
            </a:solidFill>
            <a:latin typeface="Times New Roman" panose="02020603050405020304" pitchFamily="18" charset="0"/>
            <a:cs typeface="Times New Roman" panose="02020603050405020304" pitchFamily="18" charset="0"/>
          </a:endParaRPr>
        </a:p>
      </dsp:txBody>
      <dsp:txXfrm>
        <a:off x="2306354" y="513938"/>
        <a:ext cx="1336237" cy="407389"/>
      </dsp:txXfrm>
    </dsp:sp>
    <dsp:sp modelId="{D9C0DB82-AB72-4F9E-8EFD-ACEC3685EE4E}">
      <dsp:nvSpPr>
        <dsp:cNvPr id="0" name=""/>
        <dsp:cNvSpPr/>
      </dsp:nvSpPr>
      <dsp:spPr>
        <a:xfrm>
          <a:off x="3909839" y="513938"/>
          <a:ext cx="1336237" cy="407389"/>
        </a:xfrm>
        <a:prstGeom prst="rect">
          <a:avLst/>
        </a:prstGeom>
        <a:no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altLang="zh-CN" sz="1400" kern="1200">
              <a:ln>
                <a:noFill/>
              </a:ln>
              <a:solidFill>
                <a:schemeClr val="tx1"/>
              </a:solidFill>
              <a:latin typeface="Times New Roman" panose="02020603050405020304" pitchFamily="18" charset="0"/>
              <a:cs typeface="Times New Roman" panose="02020603050405020304" pitchFamily="18" charset="0"/>
            </a:rPr>
            <a:t>15</a:t>
          </a:r>
          <a:endParaRPr lang="zh-CN" altLang="en-US" sz="1400" kern="1200">
            <a:ln>
              <a:noFill/>
            </a:ln>
            <a:solidFill>
              <a:schemeClr val="tx1"/>
            </a:solidFill>
            <a:latin typeface="Times New Roman" panose="02020603050405020304" pitchFamily="18" charset="0"/>
            <a:cs typeface="Times New Roman" panose="02020603050405020304" pitchFamily="18" charset="0"/>
          </a:endParaRPr>
        </a:p>
      </dsp:txBody>
      <dsp:txXfrm>
        <a:off x="3909839" y="513938"/>
        <a:ext cx="1336237" cy="407389"/>
      </dsp:txXfrm>
    </dsp:sp>
    <dsp:sp modelId="{E8401420-B6C1-45BA-875A-8AA0EF8FFA7E}">
      <dsp:nvSpPr>
        <dsp:cNvPr id="0" name=""/>
        <dsp:cNvSpPr/>
      </dsp:nvSpPr>
      <dsp:spPr>
        <a:xfrm>
          <a:off x="2306354" y="1023175"/>
          <a:ext cx="1336237" cy="407389"/>
        </a:xfrm>
        <a:prstGeom prst="rect">
          <a:avLst/>
        </a:prstGeom>
        <a:no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altLang="zh-CN" sz="1400" kern="1200">
              <a:ln>
                <a:noFill/>
              </a:ln>
              <a:solidFill>
                <a:schemeClr val="tx1"/>
              </a:solidFill>
              <a:latin typeface="Times New Roman" panose="02020603050405020304" pitchFamily="18" charset="0"/>
              <a:cs typeface="Times New Roman" panose="02020603050405020304" pitchFamily="18" charset="0"/>
            </a:rPr>
            <a:t>Completer/</a:t>
          </a:r>
        </a:p>
        <a:p>
          <a:pPr marL="0" lvl="0" indent="0" algn="ctr" defTabSz="622300">
            <a:lnSpc>
              <a:spcPct val="90000"/>
            </a:lnSpc>
            <a:spcBef>
              <a:spcPct val="0"/>
            </a:spcBef>
            <a:spcAft>
              <a:spcPct val="35000"/>
            </a:spcAft>
            <a:buNone/>
          </a:pPr>
          <a:r>
            <a:rPr lang="en-US" altLang="zh-CN" sz="1400" kern="1200">
              <a:ln>
                <a:noFill/>
              </a:ln>
              <a:solidFill>
                <a:schemeClr val="tx1"/>
              </a:solidFill>
              <a:latin typeface="Times New Roman" panose="02020603050405020304" pitchFamily="18" charset="0"/>
              <a:cs typeface="Times New Roman" panose="02020603050405020304" pitchFamily="18" charset="0"/>
            </a:rPr>
            <a:t>Finisher</a:t>
          </a:r>
          <a:endParaRPr lang="zh-CN" altLang="en-US" sz="1400" kern="1200">
            <a:ln>
              <a:noFill/>
            </a:ln>
            <a:solidFill>
              <a:schemeClr val="tx1"/>
            </a:solidFill>
            <a:latin typeface="Times New Roman" panose="02020603050405020304" pitchFamily="18" charset="0"/>
            <a:cs typeface="Times New Roman" panose="02020603050405020304" pitchFamily="18" charset="0"/>
          </a:endParaRPr>
        </a:p>
      </dsp:txBody>
      <dsp:txXfrm>
        <a:off x="2306354" y="1023175"/>
        <a:ext cx="1336237" cy="407389"/>
      </dsp:txXfrm>
    </dsp:sp>
    <dsp:sp modelId="{9BF9D6F8-8587-4D92-BB04-1E80767F80F1}">
      <dsp:nvSpPr>
        <dsp:cNvPr id="0" name=""/>
        <dsp:cNvSpPr/>
      </dsp:nvSpPr>
      <dsp:spPr>
        <a:xfrm>
          <a:off x="3909839" y="1023175"/>
          <a:ext cx="1336237" cy="407389"/>
        </a:xfrm>
        <a:prstGeom prst="rect">
          <a:avLst/>
        </a:prstGeom>
        <a:no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altLang="zh-CN" sz="1400" kern="1200">
              <a:ln>
                <a:noFill/>
              </a:ln>
              <a:solidFill>
                <a:schemeClr val="tx1"/>
              </a:solidFill>
              <a:latin typeface="Times New Roman" panose="02020603050405020304" pitchFamily="18" charset="0"/>
              <a:cs typeface="Times New Roman" panose="02020603050405020304" pitchFamily="18" charset="0"/>
            </a:rPr>
            <a:t>7</a:t>
          </a:r>
          <a:endParaRPr lang="zh-CN" altLang="en-US" sz="1400" kern="1200">
            <a:ln>
              <a:noFill/>
            </a:ln>
            <a:solidFill>
              <a:schemeClr val="tx1"/>
            </a:solidFill>
            <a:latin typeface="Times New Roman" panose="02020603050405020304" pitchFamily="18" charset="0"/>
            <a:cs typeface="Times New Roman" panose="02020603050405020304" pitchFamily="18" charset="0"/>
          </a:endParaRPr>
        </a:p>
      </dsp:txBody>
      <dsp:txXfrm>
        <a:off x="3909839" y="1023175"/>
        <a:ext cx="1336237" cy="407389"/>
      </dsp:txXfrm>
    </dsp:sp>
    <dsp:sp modelId="{D706759C-DE09-411A-9F77-4F069AA68A39}">
      <dsp:nvSpPr>
        <dsp:cNvPr id="0" name=""/>
        <dsp:cNvSpPr/>
      </dsp:nvSpPr>
      <dsp:spPr>
        <a:xfrm>
          <a:off x="702870" y="2041648"/>
          <a:ext cx="1336237" cy="407389"/>
        </a:xfrm>
        <a:prstGeom prst="rect">
          <a:avLst/>
        </a:prstGeom>
        <a:no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ln>
                <a:noFill/>
              </a:ln>
              <a:solidFill>
                <a:schemeClr val="tx1"/>
              </a:solidFill>
              <a:latin typeface="Times New Roman" panose="02020603050405020304" pitchFamily="18" charset="0"/>
              <a:cs typeface="Times New Roman" panose="02020603050405020304" pitchFamily="18" charset="0"/>
            </a:rPr>
            <a:t>Interpersonal orientation</a:t>
          </a:r>
          <a:endParaRPr lang="zh-CN" altLang="en-US" sz="1400" kern="1200">
            <a:ln>
              <a:noFill/>
            </a:ln>
            <a:solidFill>
              <a:schemeClr val="tx1"/>
            </a:solidFill>
            <a:latin typeface="Times New Roman" panose="02020603050405020304" pitchFamily="18" charset="0"/>
            <a:cs typeface="Times New Roman" panose="02020603050405020304" pitchFamily="18" charset="0"/>
          </a:endParaRPr>
        </a:p>
      </dsp:txBody>
      <dsp:txXfrm>
        <a:off x="702870" y="2041648"/>
        <a:ext cx="1336237" cy="407389"/>
      </dsp:txXfrm>
    </dsp:sp>
    <dsp:sp modelId="{590EFCB1-3686-4BED-A7A3-5598BD71009C}">
      <dsp:nvSpPr>
        <dsp:cNvPr id="0" name=""/>
        <dsp:cNvSpPr/>
      </dsp:nvSpPr>
      <dsp:spPr>
        <a:xfrm>
          <a:off x="2306354" y="1532411"/>
          <a:ext cx="1336237" cy="407389"/>
        </a:xfrm>
        <a:prstGeom prst="rect">
          <a:avLst/>
        </a:prstGeom>
        <a:no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altLang="zh-CN" sz="1400" kern="1200">
              <a:ln>
                <a:noFill/>
              </a:ln>
              <a:solidFill>
                <a:schemeClr val="tx1"/>
              </a:solidFill>
              <a:latin typeface="Times New Roman" panose="02020603050405020304" pitchFamily="18" charset="0"/>
              <a:cs typeface="Times New Roman" panose="02020603050405020304" pitchFamily="18" charset="0"/>
            </a:rPr>
            <a:t>Teamworker</a:t>
          </a:r>
          <a:endParaRPr lang="zh-CN" altLang="en-US" sz="1400" kern="1200">
            <a:ln>
              <a:noFill/>
            </a:ln>
            <a:solidFill>
              <a:schemeClr val="tx1"/>
            </a:solidFill>
            <a:latin typeface="Times New Roman" panose="02020603050405020304" pitchFamily="18" charset="0"/>
            <a:cs typeface="Times New Roman" panose="02020603050405020304" pitchFamily="18" charset="0"/>
          </a:endParaRPr>
        </a:p>
      </dsp:txBody>
      <dsp:txXfrm>
        <a:off x="2306354" y="1532411"/>
        <a:ext cx="1336237" cy="407389"/>
      </dsp:txXfrm>
    </dsp:sp>
    <dsp:sp modelId="{DB9BE411-FFE9-4EBE-B516-CD55DD4897D1}">
      <dsp:nvSpPr>
        <dsp:cNvPr id="0" name=""/>
        <dsp:cNvSpPr/>
      </dsp:nvSpPr>
      <dsp:spPr>
        <a:xfrm>
          <a:off x="3909839" y="1532411"/>
          <a:ext cx="1336237" cy="407389"/>
        </a:xfrm>
        <a:prstGeom prst="rect">
          <a:avLst/>
        </a:prstGeom>
        <a:no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altLang="zh-CN" sz="1400" kern="1200">
              <a:ln>
                <a:noFill/>
              </a:ln>
              <a:solidFill>
                <a:schemeClr val="tx1"/>
              </a:solidFill>
              <a:latin typeface="Times New Roman" panose="02020603050405020304" pitchFamily="18" charset="0"/>
              <a:cs typeface="Times New Roman" panose="02020603050405020304" pitchFamily="18" charset="0"/>
            </a:rPr>
            <a:t>12</a:t>
          </a:r>
          <a:endParaRPr lang="zh-CN" altLang="en-US" sz="1400" kern="1200">
            <a:ln>
              <a:noFill/>
            </a:ln>
            <a:solidFill>
              <a:schemeClr val="tx1"/>
            </a:solidFill>
            <a:latin typeface="Times New Roman" panose="02020603050405020304" pitchFamily="18" charset="0"/>
            <a:cs typeface="Times New Roman" panose="02020603050405020304" pitchFamily="18" charset="0"/>
          </a:endParaRPr>
        </a:p>
      </dsp:txBody>
      <dsp:txXfrm>
        <a:off x="3909839" y="1532411"/>
        <a:ext cx="1336237" cy="407389"/>
      </dsp:txXfrm>
    </dsp:sp>
    <dsp:sp modelId="{FBB569D7-19F4-4BEE-8E41-72EE3E17151E}">
      <dsp:nvSpPr>
        <dsp:cNvPr id="0" name=""/>
        <dsp:cNvSpPr/>
      </dsp:nvSpPr>
      <dsp:spPr>
        <a:xfrm>
          <a:off x="2306354" y="2041648"/>
          <a:ext cx="1336237" cy="407389"/>
        </a:xfrm>
        <a:prstGeom prst="rect">
          <a:avLst/>
        </a:prstGeom>
        <a:no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altLang="zh-CN" sz="1400" kern="1200">
              <a:ln>
                <a:noFill/>
              </a:ln>
              <a:solidFill>
                <a:schemeClr val="tx1"/>
              </a:solidFill>
              <a:latin typeface="Times New Roman" panose="02020603050405020304" pitchFamily="18" charset="0"/>
              <a:cs typeface="Times New Roman" panose="02020603050405020304" pitchFamily="18" charset="0"/>
            </a:rPr>
            <a:t>Coordinator</a:t>
          </a:r>
          <a:endParaRPr lang="zh-CN" altLang="en-US" sz="1400" kern="1200">
            <a:ln>
              <a:noFill/>
            </a:ln>
            <a:solidFill>
              <a:schemeClr val="tx1"/>
            </a:solidFill>
            <a:latin typeface="Times New Roman" panose="02020603050405020304" pitchFamily="18" charset="0"/>
            <a:cs typeface="Times New Roman" panose="02020603050405020304" pitchFamily="18" charset="0"/>
          </a:endParaRPr>
        </a:p>
      </dsp:txBody>
      <dsp:txXfrm>
        <a:off x="2306354" y="2041648"/>
        <a:ext cx="1336237" cy="407389"/>
      </dsp:txXfrm>
    </dsp:sp>
    <dsp:sp modelId="{AD1EBD9B-D54C-4C2D-B47D-6C4D9FB12752}">
      <dsp:nvSpPr>
        <dsp:cNvPr id="0" name=""/>
        <dsp:cNvSpPr/>
      </dsp:nvSpPr>
      <dsp:spPr>
        <a:xfrm>
          <a:off x="3909839" y="2041648"/>
          <a:ext cx="1336237" cy="407389"/>
        </a:xfrm>
        <a:prstGeom prst="rect">
          <a:avLst/>
        </a:prstGeom>
        <a:no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altLang="zh-CN" sz="1400" kern="1200">
              <a:ln>
                <a:noFill/>
              </a:ln>
              <a:solidFill>
                <a:schemeClr val="tx1"/>
              </a:solidFill>
              <a:latin typeface="Times New Roman" panose="02020603050405020304" pitchFamily="18" charset="0"/>
              <a:cs typeface="Times New Roman" panose="02020603050405020304" pitchFamily="18" charset="0"/>
            </a:rPr>
            <a:t>4</a:t>
          </a:r>
          <a:endParaRPr lang="zh-CN" altLang="en-US" sz="1400" kern="1200">
            <a:ln>
              <a:noFill/>
            </a:ln>
            <a:solidFill>
              <a:schemeClr val="tx1"/>
            </a:solidFill>
            <a:latin typeface="Times New Roman" panose="02020603050405020304" pitchFamily="18" charset="0"/>
            <a:cs typeface="Times New Roman" panose="02020603050405020304" pitchFamily="18" charset="0"/>
          </a:endParaRPr>
        </a:p>
      </dsp:txBody>
      <dsp:txXfrm>
        <a:off x="3909839" y="2041648"/>
        <a:ext cx="1336237" cy="407389"/>
      </dsp:txXfrm>
    </dsp:sp>
    <dsp:sp modelId="{3C6CFFF1-9FF6-40FC-BBE1-51B3BAA8F05F}">
      <dsp:nvSpPr>
        <dsp:cNvPr id="0" name=""/>
        <dsp:cNvSpPr/>
      </dsp:nvSpPr>
      <dsp:spPr>
        <a:xfrm>
          <a:off x="2306354" y="2550885"/>
          <a:ext cx="1336237" cy="407389"/>
        </a:xfrm>
        <a:prstGeom prst="rect">
          <a:avLst/>
        </a:prstGeom>
        <a:no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altLang="zh-CN" sz="1400" kern="1200">
              <a:ln>
                <a:noFill/>
              </a:ln>
              <a:solidFill>
                <a:schemeClr val="tx1"/>
              </a:solidFill>
              <a:latin typeface="Times New Roman" panose="02020603050405020304" pitchFamily="18" charset="0"/>
              <a:cs typeface="Times New Roman" panose="02020603050405020304" pitchFamily="18" charset="0"/>
            </a:rPr>
            <a:t>Resource investigator</a:t>
          </a:r>
          <a:endParaRPr lang="zh-CN" altLang="en-US" sz="1400" kern="1200">
            <a:ln>
              <a:noFill/>
            </a:ln>
            <a:solidFill>
              <a:schemeClr val="tx1"/>
            </a:solidFill>
            <a:latin typeface="Times New Roman" panose="02020603050405020304" pitchFamily="18" charset="0"/>
            <a:cs typeface="Times New Roman" panose="02020603050405020304" pitchFamily="18" charset="0"/>
          </a:endParaRPr>
        </a:p>
      </dsp:txBody>
      <dsp:txXfrm>
        <a:off x="2306354" y="2550885"/>
        <a:ext cx="1336237" cy="407389"/>
      </dsp:txXfrm>
    </dsp:sp>
    <dsp:sp modelId="{E364F5E2-D61D-4CEE-AE94-35E2372FDEF5}">
      <dsp:nvSpPr>
        <dsp:cNvPr id="0" name=""/>
        <dsp:cNvSpPr/>
      </dsp:nvSpPr>
      <dsp:spPr>
        <a:xfrm>
          <a:off x="3909839" y="2550885"/>
          <a:ext cx="1336237" cy="407389"/>
        </a:xfrm>
        <a:prstGeom prst="rect">
          <a:avLst/>
        </a:prstGeom>
        <a:no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altLang="zh-CN" sz="1400" kern="1200">
              <a:ln>
                <a:noFill/>
              </a:ln>
              <a:solidFill>
                <a:schemeClr val="tx1"/>
              </a:solidFill>
              <a:latin typeface="Times New Roman" panose="02020603050405020304" pitchFamily="18" charset="0"/>
              <a:cs typeface="Times New Roman" panose="02020603050405020304" pitchFamily="18" charset="0"/>
            </a:rPr>
            <a:t>8</a:t>
          </a:r>
          <a:endParaRPr lang="zh-CN" altLang="en-US" sz="1400" kern="1200">
            <a:ln>
              <a:noFill/>
            </a:ln>
            <a:solidFill>
              <a:schemeClr val="tx1"/>
            </a:solidFill>
            <a:latin typeface="Times New Roman" panose="02020603050405020304" pitchFamily="18" charset="0"/>
            <a:cs typeface="Times New Roman" panose="02020603050405020304" pitchFamily="18" charset="0"/>
          </a:endParaRPr>
        </a:p>
      </dsp:txBody>
      <dsp:txXfrm>
        <a:off x="3909839" y="2550885"/>
        <a:ext cx="1336237" cy="407389"/>
      </dsp:txXfrm>
    </dsp:sp>
    <dsp:sp modelId="{8A85AB92-BEAB-4803-A8DA-3E928DD275F4}">
      <dsp:nvSpPr>
        <dsp:cNvPr id="0" name=""/>
        <dsp:cNvSpPr/>
      </dsp:nvSpPr>
      <dsp:spPr>
        <a:xfrm>
          <a:off x="702870" y="3314740"/>
          <a:ext cx="1336237" cy="407389"/>
        </a:xfrm>
        <a:prstGeom prst="rect">
          <a:avLst/>
        </a:prstGeom>
        <a:no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ln>
                <a:noFill/>
              </a:ln>
              <a:solidFill>
                <a:schemeClr val="tx1"/>
              </a:solidFill>
              <a:latin typeface="Times New Roman" panose="02020603050405020304" pitchFamily="18" charset="0"/>
              <a:cs typeface="Times New Roman" panose="02020603050405020304" pitchFamily="18" charset="0"/>
            </a:rPr>
            <a:t>Laborious and intelligent role</a:t>
          </a:r>
          <a:endParaRPr lang="zh-CN" altLang="en-US" sz="1400" kern="1200">
            <a:ln>
              <a:noFill/>
            </a:ln>
            <a:solidFill>
              <a:schemeClr val="tx1"/>
            </a:solidFill>
            <a:latin typeface="Times New Roman" panose="02020603050405020304" pitchFamily="18" charset="0"/>
            <a:cs typeface="Times New Roman" panose="02020603050405020304" pitchFamily="18" charset="0"/>
          </a:endParaRPr>
        </a:p>
      </dsp:txBody>
      <dsp:txXfrm>
        <a:off x="702870" y="3314740"/>
        <a:ext cx="1336237" cy="407389"/>
      </dsp:txXfrm>
    </dsp:sp>
    <dsp:sp modelId="{F7C5758D-B706-437D-846D-E387A080AE3F}">
      <dsp:nvSpPr>
        <dsp:cNvPr id="0" name=""/>
        <dsp:cNvSpPr/>
      </dsp:nvSpPr>
      <dsp:spPr>
        <a:xfrm>
          <a:off x="2306354" y="3060122"/>
          <a:ext cx="1336237" cy="407389"/>
        </a:xfrm>
        <a:prstGeom prst="rect">
          <a:avLst/>
        </a:prstGeom>
        <a:no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altLang="zh-CN" sz="1400" kern="1200">
              <a:ln>
                <a:noFill/>
              </a:ln>
              <a:solidFill>
                <a:schemeClr val="tx1"/>
              </a:solidFill>
              <a:latin typeface="Times New Roman" panose="02020603050405020304" pitchFamily="18" charset="0"/>
              <a:cs typeface="Times New Roman" panose="02020603050405020304" pitchFamily="18" charset="0"/>
            </a:rPr>
            <a:t>Plant</a:t>
          </a:r>
          <a:endParaRPr lang="zh-CN" altLang="en-US" sz="1400" kern="1200">
            <a:ln>
              <a:noFill/>
            </a:ln>
            <a:solidFill>
              <a:schemeClr val="tx1"/>
            </a:solidFill>
            <a:latin typeface="Times New Roman" panose="02020603050405020304" pitchFamily="18" charset="0"/>
            <a:cs typeface="Times New Roman" panose="02020603050405020304" pitchFamily="18" charset="0"/>
          </a:endParaRPr>
        </a:p>
      </dsp:txBody>
      <dsp:txXfrm>
        <a:off x="2306354" y="3060122"/>
        <a:ext cx="1336237" cy="407389"/>
      </dsp:txXfrm>
    </dsp:sp>
    <dsp:sp modelId="{CB493508-C1D8-4894-B863-B8B741ED965C}">
      <dsp:nvSpPr>
        <dsp:cNvPr id="0" name=""/>
        <dsp:cNvSpPr/>
      </dsp:nvSpPr>
      <dsp:spPr>
        <a:xfrm>
          <a:off x="3909839" y="3060122"/>
          <a:ext cx="1336237" cy="407389"/>
        </a:xfrm>
        <a:prstGeom prst="rect">
          <a:avLst/>
        </a:prstGeom>
        <a:no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altLang="zh-CN" sz="1400" kern="1200">
              <a:ln>
                <a:noFill/>
              </a:ln>
              <a:solidFill>
                <a:schemeClr val="tx1"/>
              </a:solidFill>
              <a:latin typeface="Times New Roman" panose="02020603050405020304" pitchFamily="18" charset="0"/>
              <a:cs typeface="Times New Roman" panose="02020603050405020304" pitchFamily="18" charset="0"/>
            </a:rPr>
            <a:t>9</a:t>
          </a:r>
          <a:endParaRPr lang="zh-CN" altLang="en-US" sz="1400" kern="1200">
            <a:ln>
              <a:noFill/>
            </a:ln>
            <a:solidFill>
              <a:schemeClr val="tx1"/>
            </a:solidFill>
            <a:latin typeface="Times New Roman" panose="02020603050405020304" pitchFamily="18" charset="0"/>
            <a:cs typeface="Times New Roman" panose="02020603050405020304" pitchFamily="18" charset="0"/>
          </a:endParaRPr>
        </a:p>
      </dsp:txBody>
      <dsp:txXfrm>
        <a:off x="3909839" y="3060122"/>
        <a:ext cx="1336237" cy="407389"/>
      </dsp:txXfrm>
    </dsp:sp>
    <dsp:sp modelId="{86C6424D-4C0B-48D3-AABC-577B63B561BA}">
      <dsp:nvSpPr>
        <dsp:cNvPr id="0" name=""/>
        <dsp:cNvSpPr/>
      </dsp:nvSpPr>
      <dsp:spPr>
        <a:xfrm>
          <a:off x="2306354" y="3569358"/>
          <a:ext cx="1336237" cy="407389"/>
        </a:xfrm>
        <a:prstGeom prst="rect">
          <a:avLst/>
        </a:prstGeom>
        <a:no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altLang="zh-CN" sz="1400" kern="1200">
              <a:ln>
                <a:noFill/>
              </a:ln>
              <a:solidFill>
                <a:schemeClr val="tx1"/>
              </a:solidFill>
              <a:latin typeface="Times New Roman" panose="02020603050405020304" pitchFamily="18" charset="0"/>
              <a:cs typeface="Times New Roman" panose="02020603050405020304" pitchFamily="18" charset="0"/>
            </a:rPr>
            <a:t>Monitor evaluator</a:t>
          </a:r>
          <a:endParaRPr lang="zh-CN" altLang="en-US" sz="1400" kern="1200">
            <a:ln>
              <a:noFill/>
            </a:ln>
            <a:solidFill>
              <a:schemeClr val="tx1"/>
            </a:solidFill>
            <a:latin typeface="Times New Roman" panose="02020603050405020304" pitchFamily="18" charset="0"/>
            <a:cs typeface="Times New Roman" panose="02020603050405020304" pitchFamily="18" charset="0"/>
          </a:endParaRPr>
        </a:p>
      </dsp:txBody>
      <dsp:txXfrm>
        <a:off x="2306354" y="3569358"/>
        <a:ext cx="1336237" cy="407389"/>
      </dsp:txXfrm>
    </dsp:sp>
    <dsp:sp modelId="{F661DDEF-26E8-41FF-B7B1-9790B7C805DC}">
      <dsp:nvSpPr>
        <dsp:cNvPr id="0" name=""/>
        <dsp:cNvSpPr/>
      </dsp:nvSpPr>
      <dsp:spPr>
        <a:xfrm>
          <a:off x="3909839" y="3569358"/>
          <a:ext cx="1336237" cy="407389"/>
        </a:xfrm>
        <a:prstGeom prst="rect">
          <a:avLst/>
        </a:prstGeom>
        <a:no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altLang="zh-CN" sz="1400" kern="1200">
              <a:ln>
                <a:noFill/>
              </a:ln>
              <a:solidFill>
                <a:schemeClr val="tx1"/>
              </a:solidFill>
              <a:latin typeface="Times New Roman" panose="02020603050405020304" pitchFamily="18" charset="0"/>
              <a:cs typeface="Times New Roman" panose="02020603050405020304" pitchFamily="18" charset="0"/>
            </a:rPr>
            <a:t>6</a:t>
          </a:r>
          <a:endParaRPr lang="zh-CN" altLang="en-US" sz="1400" kern="1200">
            <a:ln>
              <a:noFill/>
            </a:ln>
            <a:solidFill>
              <a:schemeClr val="tx1"/>
            </a:solidFill>
            <a:latin typeface="Times New Roman" panose="02020603050405020304" pitchFamily="18" charset="0"/>
            <a:cs typeface="Times New Roman" panose="02020603050405020304" pitchFamily="18" charset="0"/>
          </a:endParaRPr>
        </a:p>
      </dsp:txBody>
      <dsp:txXfrm>
        <a:off x="3909839" y="3569358"/>
        <a:ext cx="1336237" cy="407389"/>
      </dsp:txXfrm>
    </dsp:sp>
  </dsp:spTree>
</dsp:drawing>
</file>

<file path=word/diagrams/layout1.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Bel18</b:Tag>
    <b:SourceType>InternetSite</b:SourceType>
    <b:Guid>{9F19C56C-8A90-45CD-A1CB-8F9175786150}</b:Guid>
    <b:Title>Belbin</b:Title>
    <b:Year>2019</b:Year>
    <b:InternetSiteTitle>Belbin.com</b:InternetSiteTitle>
    <b:Month>11</b:Month>
    <b:Day>19</b:Day>
    <b:URL>http://www.belbin.com</b:URL>
    <b:LCID>en-US</b:LCID>
    <b:RefOrder>5</b:RefOrder>
  </b:Source>
  <b:Source>
    <b:Tag>占位符1</b:Tag>
    <b:SourceType>DocumentFromInternetSite</b:SourceType>
    <b:Guid>{A354F100-40EB-494C-82AD-FE46229D50A0}</b:Guid>
    <b:Title>Belbin</b:Title>
    <b:Year>2019</b:Year>
    <b:InternetSiteTitle>Belbin.com</b:InternetSiteTitle>
    <b:Month>11</b:Month>
    <b:Day>19</b:Day>
    <b:URL>http://www.belbin.com</b:URL>
    <b:LCID>en-US</b:LCID>
    <b:RefOrder>1</b:RefOrder>
  </b:Source>
  <b:Source>
    <b:Tag>Bel181</b:Tag>
    <b:SourceType>DocumentFromInternetSite</b:SourceType>
    <b:Guid>{A145123C-1E89-4D20-9C40-45AC1366B1E0}</b:Guid>
    <b:Title>Belbin analysis report</b:Title>
    <b:InternetSiteTitle>sina</b:InternetSiteTitle>
    <b:Year>2019</b:Year>
    <b:Month>11</b:Month>
    <b:Day>19</b:Day>
    <b:URL>http://blog.sina.com.cn/s/blog_64ce773601016gw9.html</b:URL>
    <b:LCID>en-US</b:LCID>
    <b:RefOrder>6</b:RefOrder>
  </b:Source>
  <b:Source>
    <b:Tag>占位符2</b:Tag>
    <b:SourceType>DocumentFromInternetSite</b:SourceType>
    <b:Guid>{C786249B-7325-43D1-BBBA-DAA1212AA96B}</b:Guid>
    <b:Title>Belbin analysis report</b:Title>
    <b:InternetSiteTitle>sina</b:InternetSiteTitle>
    <b:Year>2019</b:Year>
    <b:Month>11</b:Month>
    <b:Day>19</b:Day>
    <b:URL>http://blog.sina.com.cn/s/blog_64ce773601016gw9.html</b:URL>
    <b:LCID>en-US</b:LCID>
    <b:RefOrder>2</b:RefOrder>
  </b:Source>
  <b:Source>
    <b:Tag>YuZ09</b:Tag>
    <b:SourceType>Book</b:SourceType>
    <b:Guid>{8B534DF0-F1DF-4BA8-8250-C4E60C52A118}</b:Guid>
    <b:Author>
      <b:Author>
        <b:NameList>
          <b:Person>
            <b:Last>Yu</b:Last>
            <b:First>Zhisheng</b:First>
          </b:Person>
        </b:NameList>
      </b:Author>
    </b:Author>
    <b:Title>Principle of Automobile</b:Title>
    <b:Year>2009</b:Year>
    <b:City>Beijing</b:City>
    <b:Publisher>Mechanical Industry Press</b:Publisher>
    <b:LCID>en-US</b:LCID>
    <b:RefOrder>4</b:RefOrder>
  </b:Source>
  <b:Source>
    <b:Tag>FIA19</b:Tag>
    <b:SourceType>DocumentFromInternetSite</b:SourceType>
    <b:Guid>{D2459715-850C-42D3-BF51-A9D8C95990E1}</b:Guid>
    <b:Year>2019</b:Year>
    <b:InternetSiteTitle>FIA</b:InternetSiteTitle>
    <b:Month>11</b:Month>
    <b:Day>20</b:Day>
    <b:URL>https://www.fia.com/regulation/category/109</b:URL>
    <b:Title>FIA FORMULA E CHAMPIONSHIP</b:Title>
    <b:RefOrder>3</b:RefOrder>
  </b:Source>
</b:Sources>
</file>

<file path=customXml/itemProps1.xml><?xml version="1.0" encoding="utf-8"?>
<ds:datastoreItem xmlns:ds="http://schemas.openxmlformats.org/officeDocument/2006/customXml" ds:itemID="{AA899B83-1536-4BB4-9B6F-81D7293F47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605</TotalTime>
  <Pages>25</Pages>
  <Words>2688</Words>
  <Characters>15322</Characters>
  <Application>Microsoft Office Word</Application>
  <DocSecurity>0</DocSecurity>
  <Lines>127</Lines>
  <Paragraphs>35</Paragraphs>
  <ScaleCrop>false</ScaleCrop>
  <Company/>
  <LinksUpToDate>false</LinksUpToDate>
  <CharactersWithSpaces>17975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刘 子豪</dc:creator>
  <cp:keywords/>
  <dc:description/>
  <cp:lastModifiedBy>刘 子豪</cp:lastModifiedBy>
  <cp:revision>66</cp:revision>
  <dcterms:created xsi:type="dcterms:W3CDTF">2019-11-19T09:05:00Z</dcterms:created>
  <dcterms:modified xsi:type="dcterms:W3CDTF">2019-11-25T01:55:00Z</dcterms:modified>
</cp:coreProperties>
</file>