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A23DE" w14:textId="1589081A" w:rsidR="00720CC6" w:rsidRPr="00F33FFC" w:rsidRDefault="00F33FFC" w:rsidP="00F33FFC">
      <w:pPr>
        <w:jc w:val="center"/>
        <w:rPr>
          <w:b/>
          <w:bCs/>
          <w:sz w:val="32"/>
          <w:szCs w:val="32"/>
          <w:u w:val="single"/>
        </w:rPr>
      </w:pPr>
      <w:r w:rsidRPr="00F33FFC">
        <w:rPr>
          <w:b/>
          <w:bCs/>
          <w:sz w:val="32"/>
          <w:szCs w:val="32"/>
          <w:u w:val="single"/>
        </w:rPr>
        <w:t>E</w:t>
      </w:r>
      <w:r>
        <w:rPr>
          <w:b/>
          <w:bCs/>
          <w:sz w:val="32"/>
          <w:szCs w:val="32"/>
          <w:u w:val="single"/>
        </w:rPr>
        <w:t>C</w:t>
      </w:r>
      <w:r w:rsidRPr="00F33FFC">
        <w:rPr>
          <w:b/>
          <w:bCs/>
          <w:sz w:val="32"/>
          <w:szCs w:val="32"/>
          <w:u w:val="single"/>
        </w:rPr>
        <w:t>6008</w:t>
      </w:r>
    </w:p>
    <w:p w14:paraId="11AAB76F" w14:textId="08FE8A68" w:rsidR="004C7284" w:rsidRPr="00F33FFC" w:rsidRDefault="004C7284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 xml:space="preserve">Rhan 1 – Tudalen 1 </w:t>
      </w:r>
      <w:r w:rsidR="00F33FFC" w:rsidRPr="00F33FFC">
        <w:rPr>
          <w:rFonts w:cstheme="minorHAnsi"/>
          <w:b/>
          <w:bCs/>
          <w:sz w:val="24"/>
          <w:szCs w:val="24"/>
          <w:lang w:val="cy-GB"/>
        </w:rPr>
        <w:t>–</w:t>
      </w:r>
      <w:r w:rsidRPr="00F33FFC">
        <w:rPr>
          <w:rFonts w:cstheme="minorHAnsi"/>
          <w:b/>
          <w:bCs/>
          <w:sz w:val="24"/>
          <w:szCs w:val="24"/>
          <w:lang w:val="cy-GB"/>
        </w:rPr>
        <w:t xml:space="preserve"> </w:t>
      </w:r>
      <w:r w:rsidR="00F33FFC" w:rsidRPr="00F33FFC">
        <w:rPr>
          <w:rFonts w:cstheme="minorHAnsi"/>
          <w:b/>
          <w:bCs/>
          <w:sz w:val="24"/>
          <w:szCs w:val="24"/>
          <w:lang w:val="cy-GB"/>
        </w:rPr>
        <w:t>10</w:t>
      </w:r>
    </w:p>
    <w:p w14:paraId="29C674AB" w14:textId="2AAA87E2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Rhan 2 – Tudalen 11-19</w:t>
      </w:r>
    </w:p>
    <w:p w14:paraId="5BEA34D8" w14:textId="7ECEF151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Cyfeirnodi - 20-23</w:t>
      </w:r>
    </w:p>
    <w:p w14:paraId="6BE3FD90" w14:textId="463BA0A1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Atodiadau - 23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66A6F62B" w14:textId="77777777" w:rsidTr="004950E5">
        <w:tc>
          <w:tcPr>
            <w:tcW w:w="2689" w:type="dxa"/>
          </w:tcPr>
          <w:p w14:paraId="5D4BE88D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1:</w:t>
            </w:r>
          </w:p>
        </w:tc>
        <w:tc>
          <w:tcPr>
            <w:tcW w:w="6327" w:type="dxa"/>
          </w:tcPr>
          <w:p w14:paraId="44255126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08D9A823" w14:textId="77777777" w:rsidTr="004950E5">
        <w:tc>
          <w:tcPr>
            <w:tcW w:w="2689" w:type="dxa"/>
          </w:tcPr>
          <w:p w14:paraId="2E3EC7E2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986F10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  <w:lang w:val="cy-GB"/>
              </w:rPr>
              <w:t>Asesu ar gyfer dysgu</w:t>
            </w:r>
          </w:p>
        </w:tc>
      </w:tr>
      <w:tr w:rsidR="004C7284" w:rsidRPr="00254D0F" w14:paraId="43C1484D" w14:textId="77777777" w:rsidTr="004950E5">
        <w:tc>
          <w:tcPr>
            <w:tcW w:w="2689" w:type="dxa"/>
          </w:tcPr>
          <w:p w14:paraId="2113ED3B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wnaethoch chi a pham?</w:t>
            </w:r>
          </w:p>
          <w:p w14:paraId="1480B1D9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28339B43" w14:textId="5A0A6AE9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Un </w:t>
            </w:r>
            <w:proofErr w:type="spellStart"/>
            <w:r w:rsidRPr="00254D0F">
              <w:rPr>
                <w:rFonts w:cstheme="minorHAnsi"/>
              </w:rPr>
              <w:t>ffordd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asesu’r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edrych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arnynt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adrodd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symudiadau</w:t>
            </w:r>
            <w:proofErr w:type="spellEnd"/>
            <w:r w:rsidRPr="00254D0F">
              <w:rPr>
                <w:rFonts w:cstheme="minorHAnsi"/>
              </w:rPr>
              <w:t xml:space="preserve">. Felly, </w:t>
            </w:r>
            <w:proofErr w:type="spellStart"/>
            <w:r w:rsidRPr="00254D0F">
              <w:rPr>
                <w:rFonts w:cstheme="minorHAnsi"/>
              </w:rPr>
              <w:t>trefnwyd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cyfres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wersi</w:t>
            </w:r>
            <w:proofErr w:type="spellEnd"/>
            <w:r w:rsidRPr="00254D0F">
              <w:rPr>
                <w:rFonts w:cstheme="minorHAnsi"/>
              </w:rPr>
              <w:t xml:space="preserve"> ar Solid, </w:t>
            </w:r>
            <w:proofErr w:type="spellStart"/>
            <w:r w:rsidRPr="00254D0F">
              <w:rPr>
                <w:rFonts w:cstheme="minorHAnsi"/>
              </w:rPr>
              <w:t>Hylif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Nwy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Pie Corbett.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ysgrifennedig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mai’r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Helpwyd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penderfynnu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symudiadau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tasgau</w:t>
            </w:r>
            <w:proofErr w:type="spellEnd"/>
            <w:r w:rsidRPr="00254D0F">
              <w:rPr>
                <w:rFonts w:cstheme="minorHAnsi"/>
              </w:rPr>
              <w:t xml:space="preserve"> ar Solid, </w:t>
            </w:r>
            <w:proofErr w:type="spellStart"/>
            <w:r w:rsidRPr="00254D0F">
              <w:rPr>
                <w:rFonts w:cstheme="minorHAnsi"/>
              </w:rPr>
              <w:t>Hylif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Nwy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wyddonol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dangos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mi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nid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5ED8337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73BBCD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darn, </w:t>
            </w:r>
            <w:proofErr w:type="spellStart"/>
            <w:r w:rsidRPr="00254D0F">
              <w:rPr>
                <w:rFonts w:cstheme="minorHAnsi"/>
              </w:rPr>
              <w:t>ysgrifennwyd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cyflyrau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Penderfynais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drwy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penderfynnu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Golygai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fyddai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cynnwys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da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rhwng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9C9598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C7D6C4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Awgrymais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trwy’r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fyfyrwyr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hunanwerthuso</w:t>
            </w:r>
            <w:proofErr w:type="spellEnd"/>
            <w:r w:rsidRPr="00254D0F">
              <w:rPr>
                <w:rFonts w:cstheme="minorHAnsi"/>
              </w:rPr>
              <w:t xml:space="preserve">, neu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penderfyniadau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proses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seiliedig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feini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cytuno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arnynt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rhannu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I 3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or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uwch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proofErr w:type="gramStart"/>
            <w:r w:rsidRPr="00254D0F">
              <w:rPr>
                <w:rFonts w:cstheme="minorHAnsi"/>
              </w:rPr>
              <w:t>e.e.</w:t>
            </w:r>
            <w:proofErr w:type="spellEnd"/>
            <w:r w:rsidRPr="00254D0F">
              <w:rPr>
                <w:rFonts w:cstheme="minorHAnsi"/>
              </w:rPr>
              <w:t>.</w:t>
            </w:r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cysyllteiriau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2B0F6B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09F62A4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hynny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pâr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i'w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Mae'n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ddatblygu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 xml:space="preserve">, a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rhoi'r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rhwng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ymalaethu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ddwedwyd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ysgrifennedig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adorth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02CD9C9A" w14:textId="77777777" w:rsidTr="004950E5">
        <w:tc>
          <w:tcPr>
            <w:tcW w:w="2689" w:type="dxa"/>
          </w:tcPr>
          <w:p w14:paraId="68FF8FA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rydych chi wedi’i ddysgu?</w:t>
            </w:r>
          </w:p>
          <w:p w14:paraId="2F3615A4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8E8FB9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Rydym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sy'n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berfformiad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2D09710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5E410B5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cwestiynu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pwrpasol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lawer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ddangos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bodiau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ddiwedd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dealltwriaeth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llawn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</w:t>
            </w:r>
            <w:proofErr w:type="spellEnd"/>
            <w:r w:rsidRPr="00254D0F">
              <w:rPr>
                <w:rFonts w:cstheme="minorHAnsi"/>
              </w:rPr>
              <w:t xml:space="preserve"> neu </w:t>
            </w:r>
            <w:proofErr w:type="spellStart"/>
            <w:r w:rsidRPr="00254D0F">
              <w:rPr>
                <w:rFonts w:cstheme="minorHAnsi"/>
              </w:rPr>
              <w:t>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hynny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mod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dros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blaenorol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ailadrodd</w:t>
            </w:r>
            <w:proofErr w:type="spellEnd"/>
            <w:r w:rsidRPr="00254D0F">
              <w:rPr>
                <w:rFonts w:cstheme="minorHAnsi"/>
              </w:rPr>
              <w:t xml:space="preserve"> / </w:t>
            </w:r>
            <w:proofErr w:type="spellStart"/>
            <w:r w:rsidRPr="00254D0F">
              <w:rPr>
                <w:rFonts w:cstheme="minorHAnsi"/>
              </w:rPr>
              <w:t>treulio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hyderus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sôn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amdano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proofErr w:type="gramStart"/>
            <w:r w:rsidRPr="00254D0F">
              <w:rPr>
                <w:rFonts w:cstheme="minorHAnsi"/>
              </w:rPr>
              <w:t>e.e.</w:t>
            </w:r>
            <w:proofErr w:type="spellEnd"/>
            <w:r w:rsidRPr="00254D0F">
              <w:rPr>
                <w:rFonts w:cstheme="minorHAnsi"/>
              </w:rPr>
              <w:t>.</w:t>
            </w:r>
            <w:proofErr w:type="gram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moleciwlau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wyddonol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anweddu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cyddwyso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005C78C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692F76F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ngalluogi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gramStart"/>
            <w:r w:rsidRPr="00254D0F">
              <w:rPr>
                <w:rFonts w:cstheme="minorHAnsi"/>
              </w:rPr>
              <w:t>a</w:t>
            </w:r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ydy’r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ennill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, y </w:t>
            </w:r>
            <w:proofErr w:type="spellStart"/>
            <w:r w:rsidRPr="00254D0F">
              <w:rPr>
                <w:rFonts w:cstheme="minorHAnsi"/>
              </w:rPr>
              <w:t>wybodaeth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ddealltwriaeth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golygu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ymwybodol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gofynnir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Mi </w:t>
            </w:r>
            <w:proofErr w:type="spellStart"/>
            <w:r w:rsidRPr="00254D0F">
              <w:rPr>
                <w:rFonts w:cstheme="minorHAnsi"/>
              </w:rPr>
              <w:t>wnes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gludo’r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daflen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M.</w:t>
            </w:r>
            <w:proofErr w:type="gramStart"/>
            <w:r w:rsidRPr="00254D0F">
              <w:rPr>
                <w:rFonts w:cstheme="minorHAnsi"/>
              </w:rPr>
              <w:t>P.Ll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nod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cyfeirio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ato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wers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</w:p>
          <w:p w14:paraId="7F2B488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A8B086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711FA24E" w14:textId="77777777" w:rsidTr="004950E5">
        <w:tc>
          <w:tcPr>
            <w:tcW w:w="2689" w:type="dxa"/>
          </w:tcPr>
          <w:p w14:paraId="24FD833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nesaf?</w:t>
            </w:r>
          </w:p>
          <w:p w14:paraId="2CA04C9F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1CA8469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rhai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Blwyddyn</w:t>
            </w:r>
            <w:proofErr w:type="spellEnd"/>
            <w:r w:rsidRPr="00254D0F">
              <w:rPr>
                <w:rFonts w:cstheme="minorHAnsi"/>
              </w:rPr>
              <w:t xml:space="preserve"> 3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hyderus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clodfori</w:t>
            </w:r>
            <w:proofErr w:type="spellEnd"/>
            <w:r w:rsidRPr="00254D0F">
              <w:rPr>
                <w:rFonts w:cstheme="minorHAnsi"/>
              </w:rPr>
              <w:t xml:space="preserve"> Gwaith </w:t>
            </w:r>
            <w:proofErr w:type="spellStart"/>
            <w:r w:rsidRPr="00254D0F">
              <w:rPr>
                <w:rFonts w:cstheme="minorHAnsi"/>
              </w:rPr>
              <w:t>llwyddiannus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lastRenderedPageBreak/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aml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gyda’i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EA96FC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45327D2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ymwybodol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disgwylir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M.</w:t>
            </w:r>
            <w:proofErr w:type="gramStart"/>
            <w:r w:rsidRPr="00254D0F">
              <w:rPr>
                <w:rFonts w:cstheme="minorHAnsi"/>
              </w:rPr>
              <w:t>P.Ll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penodol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plentyn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poeni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digon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CF8739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276948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llawer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pâr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aeddfed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A2D263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</w:tbl>
    <w:p w14:paraId="65A28F7B" w14:textId="77777777" w:rsidR="004C7284" w:rsidRPr="00254D0F" w:rsidRDefault="004C7284" w:rsidP="004C7284">
      <w:pPr>
        <w:spacing w:line="360" w:lineRule="auto"/>
        <w:jc w:val="center"/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3E46D792" w14:textId="77777777" w:rsidTr="004950E5">
        <w:tc>
          <w:tcPr>
            <w:tcW w:w="2689" w:type="dxa"/>
          </w:tcPr>
          <w:p w14:paraId="28675959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bookmarkStart w:id="0" w:name="tblHere"/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2:</w:t>
            </w:r>
          </w:p>
        </w:tc>
        <w:tc>
          <w:tcPr>
            <w:tcW w:w="6327" w:type="dxa"/>
          </w:tcPr>
          <w:p w14:paraId="1FDB61E2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0D2575CF" w14:textId="77777777" w:rsidTr="004950E5">
        <w:tc>
          <w:tcPr>
            <w:tcW w:w="2689" w:type="dxa"/>
          </w:tcPr>
          <w:p w14:paraId="3EC8C5EB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75DA5F5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Profiadau dysgu cyfunol</w:t>
            </w:r>
          </w:p>
          <w:p w14:paraId="1EB47CD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BC8243D" w14:textId="77777777" w:rsidTr="004950E5">
        <w:tc>
          <w:tcPr>
            <w:tcW w:w="2689" w:type="dxa"/>
          </w:tcPr>
          <w:p w14:paraId="712540CA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3D33873C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7CD7DA6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Mae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intergreiddio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technoleg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traddodiadol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hyblygrwydd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fyfyrwyr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. Un </w:t>
            </w:r>
            <w:proofErr w:type="spellStart"/>
            <w:r w:rsidRPr="00254D0F">
              <w:rPr>
                <w:rFonts w:cstheme="minorHAnsi"/>
              </w:rPr>
              <w:t>enghraifft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wnes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mhorfiad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gosod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cartref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Gymraeg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Saesneg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hoff </w:t>
            </w:r>
            <w:proofErr w:type="spellStart"/>
            <w:r w:rsidRPr="00254D0F">
              <w:rPr>
                <w:rFonts w:cstheme="minorHAnsi"/>
              </w:rPr>
              <w:t>anifail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Rhoddwyd</w:t>
            </w:r>
            <w:proofErr w:type="spellEnd"/>
            <w:r w:rsidRPr="00254D0F">
              <w:rPr>
                <w:rFonts w:cstheme="minorHAnsi"/>
              </w:rPr>
              <w:t xml:space="preserve"> tri </w:t>
            </w:r>
            <w:proofErr w:type="spellStart"/>
            <w:r w:rsidRPr="00254D0F">
              <w:rPr>
                <w:rFonts w:cstheme="minorHAnsi"/>
              </w:rPr>
              <w:t>wythnos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ysgrifenedig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arwain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sgript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phwerbwynt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FE2271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20355E2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Darparwyd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adnoddau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pwerbwynt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 xml:space="preserve">.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arwain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ymarferion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chyfoedion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annibynnol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weithio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brosiectau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thasgau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flaenorol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5028A8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D8A400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cyfleuoedd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cyfartal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bron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30 o </w:t>
            </w:r>
            <w:proofErr w:type="spellStart"/>
            <w:r w:rsidRPr="00254D0F">
              <w:rPr>
                <w:rFonts w:cstheme="minorHAnsi"/>
              </w:rPr>
              <w:t>alluoedd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gwahanol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heriol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cartref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rhannu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3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gwahanol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is ar </w:t>
            </w:r>
            <w:proofErr w:type="spellStart"/>
            <w:r w:rsidRPr="00254D0F">
              <w:rPr>
                <w:rFonts w:cstheme="minorHAnsi"/>
              </w:rPr>
              <w:t>gael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ysgrifenedig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ddewis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recordiad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dweud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disgwylir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wrthynt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0964B61A" w14:textId="77777777" w:rsidTr="004950E5">
        <w:tc>
          <w:tcPr>
            <w:tcW w:w="2689" w:type="dxa"/>
          </w:tcPr>
          <w:p w14:paraId="08231932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rydych chi wedi’i ddysgu?</w:t>
            </w:r>
          </w:p>
          <w:p w14:paraId="458A4F42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660F646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Mae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addysg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symud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ychydig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traddodiadol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gennym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fynediad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dechnegau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adnoddau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deilwra’r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hyblygrwydd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gellir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personoli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gwblau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bwysicach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fyth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mae’n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golygu’r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cyflymder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78AA91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1D84C42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cinio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sesiwn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gorffen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brynhawn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Gwener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myfyrwyr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ysgol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neu I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38FE83A1" w14:textId="77777777" w:rsidTr="004950E5">
        <w:tc>
          <w:tcPr>
            <w:tcW w:w="2689" w:type="dxa"/>
          </w:tcPr>
          <w:p w14:paraId="77AAB8F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nesaf?</w:t>
            </w:r>
          </w:p>
          <w:p w14:paraId="6B85E9E9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0B6B934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arbennig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cyflawni’r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ddsigyblion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is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sereni</w:t>
            </w:r>
            <w:proofErr w:type="spellEnd"/>
            <w:r w:rsidRPr="00254D0F">
              <w:rPr>
                <w:rFonts w:cstheme="minorHAnsi"/>
              </w:rPr>
              <w:t xml:space="preserve"> a pan </w:t>
            </w:r>
            <w:proofErr w:type="spellStart"/>
            <w:r w:rsidRPr="00254D0F">
              <w:rPr>
                <w:rFonts w:cstheme="minorHAnsi"/>
              </w:rPr>
              <w:t>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dweud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hoff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ddigon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gwblhau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</w:p>
        </w:tc>
      </w:tr>
      <w:bookmarkEnd w:id="0"/>
    </w:tbl>
    <w:p w14:paraId="537F635A" w14:textId="591342E5" w:rsidR="00F33FFC" w:rsidRDefault="00F33FFC" w:rsidP="004C7284">
      <w:pPr>
        <w:spacing w:line="360" w:lineRule="auto"/>
        <w:rPr>
          <w:rFonts w:cstheme="minorHAnsi"/>
        </w:rPr>
      </w:pPr>
    </w:p>
    <w:p w14:paraId="52FA24CE" w14:textId="6162D5F7" w:rsidR="00F33FFC" w:rsidRDefault="00F33FFC" w:rsidP="004C7284">
      <w:pPr>
        <w:spacing w:line="360" w:lineRule="auto"/>
        <w:rPr>
          <w:rFonts w:cstheme="minorHAnsi"/>
        </w:rPr>
      </w:pPr>
    </w:p>
    <w:p w14:paraId="27B74A7C" w14:textId="3DB14426" w:rsidR="00F33FFC" w:rsidRDefault="00F33FFC" w:rsidP="004C7284">
      <w:pPr>
        <w:spacing w:line="360" w:lineRule="auto"/>
        <w:rPr>
          <w:rFonts w:cstheme="minorHAnsi"/>
        </w:rPr>
      </w:pPr>
    </w:p>
    <w:p w14:paraId="54903C1F" w14:textId="77777777" w:rsidR="00F33FFC" w:rsidRPr="00254D0F" w:rsidRDefault="00F33FFC" w:rsidP="004C7284">
      <w:pPr>
        <w:spacing w:line="360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3C122E73" w14:textId="77777777" w:rsidTr="004950E5">
        <w:tc>
          <w:tcPr>
            <w:tcW w:w="2689" w:type="dxa"/>
          </w:tcPr>
          <w:p w14:paraId="2DD81109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3</w:t>
            </w:r>
          </w:p>
        </w:tc>
        <w:tc>
          <w:tcPr>
            <w:tcW w:w="6327" w:type="dxa"/>
          </w:tcPr>
          <w:p w14:paraId="551259F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5C3A1099" w14:textId="77777777" w:rsidTr="004950E5">
        <w:tc>
          <w:tcPr>
            <w:tcW w:w="2689" w:type="dxa"/>
          </w:tcPr>
          <w:p w14:paraId="208CC3D3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53414B85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Cyd-destunau dilys bywyd go iawn</w:t>
            </w:r>
          </w:p>
          <w:p w14:paraId="0AFB0D4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1FD39C3" w14:textId="77777777" w:rsidTr="004950E5">
        <w:tc>
          <w:tcPr>
            <w:tcW w:w="2689" w:type="dxa"/>
          </w:tcPr>
          <w:p w14:paraId="3A9B9E5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7F155001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6FAB3A9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gyfres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drosi</w:t>
            </w:r>
            <w:proofErr w:type="spellEnd"/>
            <w:r w:rsidRPr="00254D0F">
              <w:rPr>
                <w:rFonts w:cstheme="minorHAnsi"/>
              </w:rPr>
              <w:t xml:space="preserve"> o Kg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g a </w:t>
            </w:r>
            <w:proofErr w:type="spellStart"/>
            <w:proofErr w:type="gramStart"/>
            <w:r w:rsidRPr="00254D0F">
              <w:rPr>
                <w:rFonts w:cstheme="minorHAnsi"/>
              </w:rPr>
              <w:t>mI</w:t>
            </w:r>
            <w:proofErr w:type="spellEnd"/>
            <w:r w:rsidRPr="00254D0F">
              <w:rPr>
                <w:rFonts w:cstheme="minorHAnsi"/>
              </w:rPr>
              <w:t xml:space="preserve">  I</w:t>
            </w:r>
            <w:proofErr w:type="gramEnd"/>
            <w:r w:rsidRPr="00254D0F">
              <w:rPr>
                <w:rFonts w:cstheme="minorHAnsi"/>
              </w:rPr>
              <w:t xml:space="preserve"> l. 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mesurais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allan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cynhwysion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cacennau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siocled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ymddiddori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Gwrandawais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lais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ymateb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bethau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gweladwy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enwedig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fathemateg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penderfynom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bara. 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weithio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grwpiau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dua</w:t>
            </w:r>
            <w:proofErr w:type="spellEnd"/>
            <w:r w:rsidRPr="00254D0F">
              <w:rPr>
                <w:rFonts w:cstheme="minorHAnsi"/>
              </w:rPr>
              <w:t xml:space="preserve"> 3-4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fesur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cynhwysion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16F4637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897A7C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Trwy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gweithgareddau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datblygu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bob-</w:t>
            </w:r>
            <w:proofErr w:type="spellStart"/>
            <w:r w:rsidRPr="00254D0F">
              <w:rPr>
                <w:rFonts w:cstheme="minorHAnsi"/>
              </w:rPr>
              <w:t>dydd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wers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fewn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cyd-destunnau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bywyd</w:t>
            </w:r>
            <w:proofErr w:type="spellEnd"/>
            <w:r w:rsidRPr="00254D0F">
              <w:rPr>
                <w:rFonts w:cstheme="minorHAnsi"/>
              </w:rPr>
              <w:t xml:space="preserve"> go-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, ac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phrofiad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gwyddoniaeth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thechnoleg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rhifedd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2D0BC92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8305A1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mesur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fanwl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gywir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y plant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am draws-</w:t>
            </w:r>
            <w:proofErr w:type="spellStart"/>
            <w:r w:rsidRPr="00254D0F">
              <w:rPr>
                <w:rFonts w:cstheme="minorHAnsi"/>
              </w:rPr>
              <w:t>newidiadau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metrig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cymharu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hychwanegu</w:t>
            </w:r>
            <w:proofErr w:type="spellEnd"/>
            <w:r w:rsidRPr="00254D0F">
              <w:rPr>
                <w:rFonts w:cstheme="minorHAnsi"/>
              </w:rPr>
              <w:t>/</w:t>
            </w:r>
            <w:proofErr w:type="spellStart"/>
            <w:r w:rsidRPr="00254D0F">
              <w:rPr>
                <w:rFonts w:cstheme="minorHAnsi"/>
              </w:rPr>
              <w:t>tynnu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ryseitiaua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throsi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mesuriad</w:t>
            </w:r>
            <w:proofErr w:type="spellEnd"/>
            <w:r w:rsidRPr="00254D0F">
              <w:rPr>
                <w:rFonts w:cstheme="minorHAnsi"/>
              </w:rPr>
              <w:t xml:space="preserve"> I un </w:t>
            </w:r>
            <w:proofErr w:type="spellStart"/>
            <w:r w:rsidRPr="00254D0F">
              <w:rPr>
                <w:rFonts w:cstheme="minorHAnsi"/>
              </w:rPr>
              <w:t>arall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ogystal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dyblu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ryseitiau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fara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tymheredd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ymddiddori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cyfeirio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ol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flaenorol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fesuriadau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proofErr w:type="gram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2BC19FD0" w14:textId="77777777" w:rsidTr="004950E5">
        <w:tc>
          <w:tcPr>
            <w:tcW w:w="2689" w:type="dxa"/>
          </w:tcPr>
          <w:p w14:paraId="5A9DCF05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rydych chi wedi’i ddysgu?</w:t>
            </w:r>
          </w:p>
          <w:p w14:paraId="731BE335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0FE853C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manteision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cymdeithasol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gyda’u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mesurwyd</w:t>
            </w:r>
            <w:proofErr w:type="spellEnd"/>
            <w:r w:rsidRPr="00254D0F">
              <w:rPr>
                <w:rFonts w:cstheme="minorHAnsi"/>
              </w:rPr>
              <w:t xml:space="preserve">. Felly, </w:t>
            </w:r>
            <w:proofErr w:type="spellStart"/>
            <w:r w:rsidRPr="00254D0F">
              <w:rPr>
                <w:rFonts w:cstheme="minorHAnsi"/>
              </w:rPr>
              <w:t>mae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hwyl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mae’n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adeiladu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tim.</w:t>
            </w:r>
            <w:proofErr w:type="spellEnd"/>
          </w:p>
          <w:p w14:paraId="5EE2C5F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CD0A7C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Y </w:t>
            </w:r>
            <w:proofErr w:type="spellStart"/>
            <w:r w:rsidRPr="00254D0F">
              <w:rPr>
                <w:rFonts w:cstheme="minorHAnsi"/>
              </w:rPr>
              <w:t>prif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beth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yw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plant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caniatau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annog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diddordeb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bwyd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arferion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bwyta’n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iach</w:t>
            </w:r>
            <w:proofErr w:type="spellEnd"/>
            <w:r w:rsidRPr="00254D0F">
              <w:rPr>
                <w:rFonts w:cstheme="minorHAnsi"/>
              </w:rPr>
              <w:t xml:space="preserve">. Mae </w:t>
            </w:r>
            <w:proofErr w:type="spellStart"/>
            <w:r w:rsidRPr="00254D0F">
              <w:rPr>
                <w:rFonts w:cstheme="minorHAnsi"/>
              </w:rPr>
              <w:t>manteision</w:t>
            </w:r>
            <w:proofErr w:type="spellEnd"/>
            <w:r w:rsidRPr="00254D0F">
              <w:rPr>
                <w:rFonts w:cstheme="minorHAnsi"/>
              </w:rPr>
              <w:t xml:space="preserve"> iechyd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anochel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Dywed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erioed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blaen</w:t>
            </w:r>
            <w:proofErr w:type="spellEnd"/>
            <w:r w:rsidRPr="00254D0F">
              <w:rPr>
                <w:rFonts w:cstheme="minorHAnsi"/>
              </w:rPr>
              <w:t xml:space="preserve">. Felly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1E57142C" w14:textId="77777777" w:rsidTr="004950E5">
        <w:tc>
          <w:tcPr>
            <w:tcW w:w="2689" w:type="dxa"/>
          </w:tcPr>
          <w:p w14:paraId="3E1CC794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nesaf?</w:t>
            </w:r>
          </w:p>
          <w:p w14:paraId="71214A82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253463F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galluogi</w:t>
            </w:r>
            <w:proofErr w:type="spellEnd"/>
            <w:r w:rsidRPr="00254D0F">
              <w:rPr>
                <w:rFonts w:cstheme="minorHAnsi"/>
              </w:rPr>
              <w:t xml:space="preserve"> plant I </w:t>
            </w:r>
            <w:proofErr w:type="spellStart"/>
            <w:r w:rsidRPr="00254D0F">
              <w:rPr>
                <w:rFonts w:cstheme="minorHAnsi"/>
              </w:rPr>
              <w:t>deimlo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cyflawni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gwella’u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hunan-hyder</w:t>
            </w:r>
            <w:proofErr w:type="spellEnd"/>
            <w:r w:rsidRPr="00254D0F">
              <w:rPr>
                <w:rFonts w:cstheme="minorHAnsi"/>
              </w:rPr>
              <w:t xml:space="preserve">.  Felly, </w:t>
            </w:r>
            <w:proofErr w:type="spellStart"/>
            <w:r w:rsidRPr="00254D0F">
              <w:rPr>
                <w:rFonts w:cstheme="minorHAnsi"/>
              </w:rPr>
              <w:t>mae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bwriadu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65EB2B8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09F1DA7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y </w:t>
            </w:r>
            <w:proofErr w:type="spellStart"/>
            <w:r w:rsidRPr="00254D0F">
              <w:rPr>
                <w:rFonts w:cstheme="minorHAnsi"/>
              </w:rPr>
              <w:t>cyfan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gweithio’n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annibynnol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ychydig</w:t>
            </w:r>
            <w:proofErr w:type="spellEnd"/>
            <w:r w:rsidRPr="00254D0F">
              <w:rPr>
                <w:rFonts w:cstheme="minorHAnsi"/>
              </w:rPr>
              <w:t xml:space="preserve"> o help </w:t>
            </w:r>
            <w:proofErr w:type="spellStart"/>
            <w:r w:rsidRPr="00254D0F">
              <w:rPr>
                <w:rFonts w:cstheme="minorHAnsi"/>
              </w:rPr>
              <w:t>llaw</w:t>
            </w:r>
            <w:proofErr w:type="spellEnd"/>
            <w:r w:rsidRPr="00254D0F">
              <w:rPr>
                <w:rFonts w:cstheme="minorHAnsi"/>
              </w:rPr>
              <w:t xml:space="preserve"> ar rai </w:t>
            </w:r>
            <w:proofErr w:type="spellStart"/>
            <w:r w:rsidRPr="00254D0F">
              <w:rPr>
                <w:rFonts w:cstheme="minorHAnsi"/>
              </w:rPr>
              <w:t>grwpiau</w:t>
            </w:r>
            <w:proofErr w:type="spellEnd"/>
            <w:r w:rsidRPr="00254D0F">
              <w:rPr>
                <w:rFonts w:cstheme="minorHAnsi"/>
              </w:rPr>
              <w:t xml:space="preserve">. Y </w:t>
            </w:r>
            <w:proofErr w:type="spellStart"/>
            <w:r w:rsidRPr="00254D0F">
              <w:rPr>
                <w:rFonts w:cstheme="minorHAnsi"/>
              </w:rPr>
              <w:t>tro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nesaf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treulio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ddatrys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problemau</w:t>
            </w:r>
            <w:proofErr w:type="spellEnd"/>
            <w:r w:rsidRPr="00254D0F">
              <w:rPr>
                <w:rFonts w:cstheme="minorHAnsi"/>
              </w:rPr>
              <w:t xml:space="preserve"> ar ben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</w:tbl>
    <w:p w14:paraId="0DADA904" w14:textId="77777777" w:rsidR="004C7284" w:rsidRPr="00254D0F" w:rsidRDefault="004C7284" w:rsidP="004C7284">
      <w:pPr>
        <w:spacing w:line="360" w:lineRule="auto"/>
        <w:rPr>
          <w:rFonts w:cstheme="minorHAnsi"/>
        </w:rPr>
      </w:pPr>
    </w:p>
    <w:p w14:paraId="5A39A770" w14:textId="77777777" w:rsidR="004C7284" w:rsidRPr="00254D0F" w:rsidRDefault="004C7284" w:rsidP="004C7284">
      <w:pPr>
        <w:spacing w:line="360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2DBDC8F0" w14:textId="77777777" w:rsidTr="004950E5">
        <w:tc>
          <w:tcPr>
            <w:tcW w:w="2689" w:type="dxa"/>
          </w:tcPr>
          <w:p w14:paraId="70D95B3C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4</w:t>
            </w:r>
          </w:p>
        </w:tc>
        <w:tc>
          <w:tcPr>
            <w:tcW w:w="6327" w:type="dxa"/>
          </w:tcPr>
          <w:p w14:paraId="5D8E0E0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1DA27E37" w14:textId="77777777" w:rsidTr="004950E5">
        <w:tc>
          <w:tcPr>
            <w:tcW w:w="2689" w:type="dxa"/>
          </w:tcPr>
          <w:p w14:paraId="64D26C36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78E4954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Themâu traws-gwricwlaidd</w:t>
            </w:r>
          </w:p>
          <w:p w14:paraId="28A0031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A2B2DAC" w14:textId="77777777" w:rsidTr="004950E5">
        <w:tc>
          <w:tcPr>
            <w:tcW w:w="2689" w:type="dxa"/>
          </w:tcPr>
          <w:p w14:paraId="7DD0D20D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4F174744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B15CFFF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Mi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wnes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heriau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losgfynyddoedd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oherwydd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gofynnwyd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Trefnwyd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carwsél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weithgareddau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ddisgwyl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i'r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weithio'n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annibynnol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1ED950BE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gwella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gwyddoniaeth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thechnoleg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heriau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cwmpasu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mathemateg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rhifedd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ieithoedd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llythrennedd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chyfathrebu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Iechyd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cyfle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wella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amryw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wybod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e.e.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proofErr w:type="gram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cyfieithu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Saesneg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neud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daflen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11FB3A1B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F0D04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Yn y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Den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Darganfod roedd yn bwrw’r maes dysgu a phrofiad Gwyddoniaeth a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Thechnoelg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. Roedd angen i’r disgyblion </w:t>
            </w:r>
          </w:p>
          <w:p w14:paraId="4A7450D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ddilyn cyfarwyddiadau i wneud arbrawf o echdoriad llosgfynydd. Holi’r plant i ragfynegi cyn gwneud yr arbrawf gan nodi rhesymau pam roeddent yn credu hyn.  Ar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ol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hynny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daethwyd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i gasgliad ar effaith yr arbrawf. </w:t>
            </w:r>
          </w:p>
          <w:p w14:paraId="6B4F63A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B02742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Yn y Cyfri a chyfrifo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creu graff digidol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oar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uchder llosgfynyddoedd y byd. Roedd hyn yn y maes dysgu mathemateg a rhifedd, ond hefyd Gwyddoniaeth a Thechnoleg oherwydd eu bod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sgill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eu hunan i greu graff digidol.</w:t>
            </w:r>
          </w:p>
          <w:p w14:paraId="03DF0465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1DB83C02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Roedd yna Orsaf Iaith ac roedd pob disgybl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llwyddiannys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creu taflen wybodaeth ddiddorol yn seiliedig ar un llosgfynydd. Roedd yna taflenni geirfa i helpu’r rhai gallu is ac roedd fwy yn disgwyliedig or gallu canol ac uwch. Roedd hyn yn bwrw’r maes dysgu a phrofiad ‘Ieithoedd, llythrennedd a chyfathrebu’ ac hefyd roedd yna ‘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secret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teaching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digwydd gan fod disgwyl i’r disgyblion trosi’r gwybodaeth o’r we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saesneg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i’r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gymraeg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ar eu taflenni gwybodaeth.</w:t>
            </w:r>
          </w:p>
          <w:p w14:paraId="3FE2DDBC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7D615A4C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1AD2101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Style w:val="eop"/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lastRenderedPageBreak/>
              <w:t>Roedd y Cwtsh Creadigol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da o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fwrw’r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Celfyddydau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Mynegiannol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Iechyd a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Disgwylir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efylchu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gwaith yr arlunydd Margaret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Godfrey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ar losgfynyddoedd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ddangos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adrannau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llosgfynyddoedd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07C12824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82DAD5F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B60C32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1783D9EF" w14:textId="77777777" w:rsidTr="004950E5">
        <w:tc>
          <w:tcPr>
            <w:tcW w:w="2689" w:type="dxa"/>
          </w:tcPr>
          <w:p w14:paraId="2583E10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rydych chi wedi’i ddysgu?</w:t>
            </w:r>
          </w:p>
          <w:p w14:paraId="4F5D60BA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C549177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Dysgais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llythrennedd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rhifedd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chymhwysedd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digidol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hanfodol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fywyd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ysgol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sylfaenol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mwyn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hwnt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cynnig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ystod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fedrau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hanfodol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cymryd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llwyddiannus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amlwg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dylid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canfod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draws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cwricwlwm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ym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mhob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35D7086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B2ACE8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Dysgais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ddatblygu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dealltwriaeth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hysgogi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bynciau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ysgogol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rhyng-gysylltiedig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astudiaeth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ennyn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dychymyg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diddordeb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plant.</w:t>
            </w:r>
          </w:p>
          <w:p w14:paraId="6BA00D28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6259F4E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Er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sylfaen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Gwyddoniaeth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thechnoleg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bwrw’r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6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Phrofiad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pob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dasg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deall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disgwyliedig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ohonynt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llawer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annibynnol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cynhyrchu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safon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pendol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1C5D6335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B3A313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C7284" w:rsidRPr="00254D0F" w14:paraId="564011F5" w14:textId="77777777" w:rsidTr="004950E5">
        <w:tc>
          <w:tcPr>
            <w:tcW w:w="2689" w:type="dxa"/>
          </w:tcPr>
          <w:p w14:paraId="384C6AF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nesaf?</w:t>
            </w:r>
          </w:p>
          <w:p w14:paraId="66B1121F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3211218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effeithiol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trawsgwricwlaidd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parhau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nghwersi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dyfodol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Tro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nesaf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hoffwn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grwp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tasg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agored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iard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ochry r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t>byddwn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cadw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llygaid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ar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</w:p>
        </w:tc>
      </w:tr>
    </w:tbl>
    <w:p w14:paraId="72FDBCA4" w14:textId="77777777" w:rsidR="004C7284" w:rsidRDefault="004C7284" w:rsidP="004C7284">
      <w:pPr>
        <w:spacing w:line="360" w:lineRule="auto"/>
      </w:pPr>
    </w:p>
    <w:p w14:paraId="0B3ADB37" w14:textId="77777777" w:rsidR="004C7284" w:rsidRDefault="004C7284" w:rsidP="004C7284">
      <w:pPr>
        <w:spacing w:line="360" w:lineRule="auto"/>
      </w:pPr>
    </w:p>
    <w:p w14:paraId="6BF8755D" w14:textId="77777777" w:rsidR="004C7284" w:rsidRDefault="004C7284" w:rsidP="004C7284">
      <w:pPr>
        <w:spacing w:line="360" w:lineRule="auto"/>
      </w:pPr>
    </w:p>
    <w:p w14:paraId="35BB6D51" w14:textId="77777777" w:rsidR="004C7284" w:rsidRDefault="004C7284" w:rsidP="004C7284"/>
    <w:p w14:paraId="725D9211" w14:textId="77777777" w:rsidR="004C7284" w:rsidRDefault="004C7284" w:rsidP="004C7284"/>
    <w:p w14:paraId="0AB9879F" w14:textId="77777777" w:rsidR="004C7284" w:rsidRDefault="004C7284" w:rsidP="004C7284"/>
    <w:p w14:paraId="0A94928A" w14:textId="77777777" w:rsidR="004C7284" w:rsidRDefault="004C7284" w:rsidP="004C7284"/>
    <w:p w14:paraId="00C67F52" w14:textId="77777777" w:rsidR="004C7284" w:rsidRDefault="004C7284" w:rsidP="004C7284"/>
    <w:tbl>
      <w:tblPr>
        <w:tblStyle w:val="TableGrid"/>
        <w:tblW w:w="9916" w:type="dxa"/>
        <w:tblLook w:val="04A0" w:firstRow="1" w:lastRow="0" w:firstColumn="1" w:lastColumn="0" w:noHBand="0" w:noVBand="1"/>
      </w:tblPr>
      <w:tblGrid>
        <w:gridCol w:w="3258"/>
        <w:gridCol w:w="3257"/>
        <w:gridCol w:w="3401"/>
      </w:tblGrid>
      <w:tr w:rsidR="004C7284" w14:paraId="303B4FDE" w14:textId="77777777" w:rsidTr="004950E5">
        <w:trPr>
          <w:trHeight w:val="273"/>
        </w:trPr>
        <w:tc>
          <w:tcPr>
            <w:tcW w:w="3305" w:type="dxa"/>
          </w:tcPr>
          <w:p w14:paraId="461A562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 w:rsidRPr="00B03A30">
              <w:rPr>
                <w:rFonts w:ascii="Arial" w:hAnsi="Arial" w:cs="Arial"/>
                <w:b/>
                <w:bCs/>
              </w:rPr>
              <w:lastRenderedPageBreak/>
              <w:t>Targedau</w:t>
            </w:r>
            <w:proofErr w:type="spellEnd"/>
          </w:p>
        </w:tc>
        <w:tc>
          <w:tcPr>
            <w:tcW w:w="3305" w:type="dxa"/>
          </w:tcPr>
          <w:p w14:paraId="7B67D92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r w:rsidRPr="00B03A30">
              <w:rPr>
                <w:rFonts w:ascii="Arial" w:hAnsi="Arial" w:cs="Arial"/>
              </w:rPr>
              <w:t xml:space="preserve">Sut </w:t>
            </w:r>
            <w:proofErr w:type="spellStart"/>
            <w:r w:rsidRPr="00B03A30">
              <w:rPr>
                <w:rFonts w:ascii="Arial" w:hAnsi="Arial" w:cs="Arial"/>
              </w:rPr>
              <w:t>ydwyf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yn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gweithio</w:t>
            </w:r>
            <w:proofErr w:type="spellEnd"/>
            <w:r w:rsidRPr="00B03A30">
              <w:rPr>
                <w:rFonts w:ascii="Arial" w:hAnsi="Arial" w:cs="Arial"/>
              </w:rPr>
              <w:t xml:space="preserve"> ar </w:t>
            </w:r>
            <w:proofErr w:type="spellStart"/>
            <w:r w:rsidRPr="00B03A30">
              <w:rPr>
                <w:rFonts w:ascii="Arial" w:hAnsi="Arial" w:cs="Arial"/>
              </w:rPr>
              <w:t>hyn</w:t>
            </w:r>
            <w:proofErr w:type="spellEnd"/>
          </w:p>
        </w:tc>
        <w:tc>
          <w:tcPr>
            <w:tcW w:w="3306" w:type="dxa"/>
          </w:tcPr>
          <w:p w14:paraId="5A0295D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r w:rsidRPr="00B03A30">
              <w:rPr>
                <w:rFonts w:ascii="Arial" w:hAnsi="Arial" w:cs="Arial"/>
              </w:rPr>
              <w:t xml:space="preserve">Mae </w:t>
            </w:r>
            <w:proofErr w:type="spellStart"/>
            <w:r w:rsidRPr="00B03A30">
              <w:rPr>
                <w:rFonts w:ascii="Arial" w:hAnsi="Arial" w:cs="Arial"/>
              </w:rPr>
              <w:t>enghraifft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i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gael</w:t>
            </w:r>
            <w:proofErr w:type="spellEnd"/>
            <w:proofErr w:type="gramStart"/>
            <w:r w:rsidRPr="00B03A30">
              <w:rPr>
                <w:rFonts w:ascii="Arial" w:hAnsi="Arial" w:cs="Arial"/>
              </w:rPr>
              <w:t>…..</w:t>
            </w:r>
            <w:proofErr w:type="gramEnd"/>
          </w:p>
        </w:tc>
      </w:tr>
      <w:tr w:rsidR="004C7284" w14:paraId="457D96DB" w14:textId="77777777" w:rsidTr="004950E5">
        <w:trPr>
          <w:trHeight w:val="1357"/>
        </w:trPr>
        <w:tc>
          <w:tcPr>
            <w:tcW w:w="3305" w:type="dxa"/>
          </w:tcPr>
          <w:p w14:paraId="6E73CDAA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BA5E0AD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03A30">
              <w:rPr>
                <w:rFonts w:ascii="Arial" w:hAnsi="Arial" w:cs="Arial"/>
                <w:sz w:val="22"/>
                <w:szCs w:val="22"/>
              </w:rPr>
              <w:t xml:space="preserve">1.Adolygu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gyfeirnodi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ar y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rhestr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gyfeirnodi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5A938AB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305" w:type="dxa"/>
          </w:tcPr>
          <w:p w14:paraId="57EFE0A5" w14:textId="77777777" w:rsidR="004C7284" w:rsidRDefault="004C7284" w:rsidP="004950E5">
            <w:pPr>
              <w:jc w:val="both"/>
              <w:rPr>
                <w:rFonts w:ascii="Arial" w:hAnsi="Arial" w:cs="Arial"/>
              </w:rPr>
            </w:pPr>
          </w:p>
          <w:p w14:paraId="288A02B1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argraffu’r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llyfr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Cyfeirnodi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Havard</w:t>
            </w:r>
            <w:proofErr w:type="spellEnd"/>
            <w:r>
              <w:rPr>
                <w:rFonts w:ascii="Arial" w:hAnsi="Arial" w:cs="Arial"/>
              </w:rPr>
              <w:t xml:space="preserve"> a’I </w:t>
            </w:r>
            <w:proofErr w:type="spellStart"/>
            <w:r>
              <w:rPr>
                <w:rFonts w:ascii="Arial" w:hAnsi="Arial" w:cs="Arial"/>
              </w:rPr>
              <w:t>gaddw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ochr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aseiniad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gwirio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3306" w:type="dxa"/>
          </w:tcPr>
          <w:p w14:paraId="51961797" w14:textId="77777777" w:rsidR="004C7284" w:rsidRDefault="004C7284" w:rsidP="004950E5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Llywodraeth Cymru, 2021. </w:t>
            </w:r>
            <w:r>
              <w:rPr>
                <w:i/>
                <w:iCs/>
                <w:noProof/>
                <w:lang w:val="en-US"/>
              </w:rPr>
              <w:t xml:space="preserve">Y Pedwar Diben. </w:t>
            </w:r>
            <w:r>
              <w:rPr>
                <w:noProof/>
                <w:lang w:val="en-US"/>
              </w:rPr>
              <w:t xml:space="preserve">[Online] </w:t>
            </w:r>
            <w:r>
              <w:rPr>
                <w:noProof/>
                <w:lang w:val="en-US"/>
              </w:rPr>
              <w:br/>
              <w:t xml:space="preserve">Available at: </w:t>
            </w:r>
            <w:r>
              <w:rPr>
                <w:noProof/>
                <w:u w:val="single"/>
                <w:lang w:val="en-US"/>
              </w:rPr>
              <w:t>https://hwb.gov.wales/cwricwlwm-i-gymru/cyflwyniad/</w:t>
            </w:r>
            <w:r>
              <w:rPr>
                <w:noProof/>
                <w:lang w:val="en-US"/>
              </w:rPr>
              <w:br/>
              <w:t>[Accessed 2 Ebrill 2023].</w:t>
            </w:r>
          </w:p>
          <w:p w14:paraId="0613ED2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</w:p>
        </w:tc>
      </w:tr>
      <w:tr w:rsidR="004C7284" w14:paraId="2985C0D0" w14:textId="77777777" w:rsidTr="004950E5">
        <w:trPr>
          <w:trHeight w:val="1357"/>
        </w:trPr>
        <w:tc>
          <w:tcPr>
            <w:tcW w:w="3305" w:type="dxa"/>
          </w:tcPr>
          <w:p w14:paraId="7E113768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03A30">
              <w:rPr>
                <w:rFonts w:ascii="Arial" w:hAnsi="Arial" w:cs="Arial"/>
                <w:sz w:val="22"/>
                <w:szCs w:val="22"/>
              </w:rPr>
              <w:t xml:space="preserve">2.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Dadansoddi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ddyfnach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drafod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ffynonellau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er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datblygu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587878A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3305" w:type="dxa"/>
          </w:tcPr>
          <w:p w14:paraId="6B67B59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ymchwilio’n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ddyfnach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ddwedwyd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ymchwilio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3306" w:type="dxa"/>
          </w:tcPr>
          <w:p w14:paraId="04AE307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Gwelir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enghraifft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mi </w:t>
            </w:r>
            <w:proofErr w:type="spellStart"/>
            <w:r>
              <w:rPr>
                <w:rFonts w:ascii="Arial" w:hAnsi="Arial" w:cs="Arial"/>
              </w:rPr>
              <w:t>gymharu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dwy</w:t>
            </w:r>
            <w:proofErr w:type="spellEnd"/>
            <w:r>
              <w:rPr>
                <w:rFonts w:ascii="Arial" w:hAnsi="Arial" w:cs="Arial"/>
              </w:rPr>
              <w:t xml:space="preserve"> theory, Vygotsky a Dewey ar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oeddent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credu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gymdeithasol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</w:tbl>
    <w:p w14:paraId="5A0F0F54" w14:textId="77777777" w:rsidR="004C7284" w:rsidRDefault="004C7284" w:rsidP="004C7284"/>
    <w:p w14:paraId="07E25A31" w14:textId="77777777" w:rsidR="004C7284" w:rsidRPr="00B03A30" w:rsidRDefault="004C7284" w:rsidP="00DC3E19">
      <w:pPr>
        <w:jc w:val="both"/>
      </w:pPr>
    </w:p>
    <w:p w14:paraId="011FA80C" w14:textId="77777777" w:rsidR="00B03A30" w:rsidRPr="00B03A30" w:rsidRDefault="00B03A30" w:rsidP="00DC3E19">
      <w:pPr>
        <w:pStyle w:val="BodyB"/>
        <w:spacing w:before="0" w:line="360" w:lineRule="auto"/>
        <w:jc w:val="both"/>
        <w:rPr>
          <w:sz w:val="26"/>
          <w:szCs w:val="26"/>
          <w:u w:val="single"/>
        </w:rPr>
      </w:pPr>
      <w:proofErr w:type="spellStart"/>
      <w:r w:rsidRPr="00B03A30">
        <w:rPr>
          <w:rFonts w:ascii="Arial" w:hAnsi="Arial"/>
          <w:u w:val="single"/>
        </w:rPr>
        <w:t>Adfyfyriwch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yn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feirniadol</w:t>
      </w:r>
      <w:proofErr w:type="spellEnd"/>
      <w:r w:rsidRPr="00B03A30">
        <w:rPr>
          <w:rFonts w:ascii="Arial" w:hAnsi="Arial"/>
          <w:u w:val="single"/>
        </w:rPr>
        <w:t xml:space="preserve"> ar </w:t>
      </w:r>
      <w:proofErr w:type="spellStart"/>
      <w:r w:rsidRPr="00B03A30">
        <w:rPr>
          <w:rFonts w:ascii="Arial" w:hAnsi="Arial"/>
          <w:u w:val="single"/>
        </w:rPr>
        <w:t>eich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cynnydd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wrth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gynllunio</w:t>
      </w:r>
      <w:proofErr w:type="spellEnd"/>
      <w:r w:rsidRPr="00B03A30">
        <w:rPr>
          <w:rFonts w:ascii="Arial" w:hAnsi="Arial"/>
          <w:u w:val="single"/>
        </w:rPr>
        <w:t xml:space="preserve">, </w:t>
      </w:r>
      <w:proofErr w:type="spellStart"/>
      <w:r w:rsidRPr="00B03A30">
        <w:rPr>
          <w:rFonts w:ascii="Arial" w:hAnsi="Arial"/>
          <w:u w:val="single"/>
        </w:rPr>
        <w:t>paratoi</w:t>
      </w:r>
      <w:proofErr w:type="spellEnd"/>
      <w:r w:rsidRPr="00B03A30">
        <w:rPr>
          <w:rFonts w:ascii="Arial" w:hAnsi="Arial"/>
          <w:u w:val="single"/>
        </w:rPr>
        <w:t xml:space="preserve"> ac </w:t>
      </w:r>
      <w:proofErr w:type="spellStart"/>
      <w:r w:rsidRPr="00B03A30">
        <w:rPr>
          <w:rFonts w:ascii="Arial" w:hAnsi="Arial"/>
          <w:u w:val="single"/>
        </w:rPr>
        <w:t>addysgu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gwersi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sy</w:t>
      </w:r>
      <w:proofErr w:type="spellEnd"/>
      <w:r w:rsidRPr="00B03A30">
        <w:rPr>
          <w:rFonts w:ascii="Arial Unicode MS" w:hAnsi="Arial Unicode MS"/>
          <w:u w:val="single"/>
          <w:rtl/>
        </w:rPr>
        <w:t>’</w:t>
      </w:r>
      <w:r w:rsidRPr="00B03A30">
        <w:rPr>
          <w:rFonts w:ascii="Arial" w:hAnsi="Arial"/>
          <w:u w:val="single"/>
        </w:rPr>
        <w:t xml:space="preserve">n </w:t>
      </w:r>
      <w:proofErr w:type="spellStart"/>
      <w:r w:rsidRPr="00B03A30">
        <w:rPr>
          <w:rFonts w:ascii="Arial" w:hAnsi="Arial"/>
          <w:u w:val="single"/>
        </w:rPr>
        <w:t>ymgorffori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egwyddorion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pedagogaidd</w:t>
      </w:r>
      <w:proofErr w:type="spellEnd"/>
      <w:r w:rsidRPr="00B03A30">
        <w:rPr>
          <w:rFonts w:ascii="Arial" w:hAnsi="Arial"/>
          <w:u w:val="single"/>
        </w:rPr>
        <w:t xml:space="preserve"> (</w:t>
      </w:r>
      <w:proofErr w:type="spellStart"/>
      <w:r w:rsidRPr="00B03A30">
        <w:rPr>
          <w:rFonts w:ascii="Arial" w:hAnsi="Arial"/>
          <w:u w:val="single"/>
        </w:rPr>
        <w:t>Dylid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cymryd</w:t>
      </w:r>
      <w:proofErr w:type="spellEnd"/>
      <w:r w:rsidRPr="00B03A30">
        <w:rPr>
          <w:rFonts w:ascii="Arial" w:hAnsi="Arial"/>
          <w:u w:val="single"/>
        </w:rPr>
        <w:t xml:space="preserve"> y </w:t>
      </w:r>
      <w:proofErr w:type="spellStart"/>
      <w:r w:rsidRPr="00B03A30">
        <w:rPr>
          <w:rFonts w:ascii="Arial" w:hAnsi="Arial"/>
          <w:u w:val="single"/>
        </w:rPr>
        <w:t>dystiolaeth</w:t>
      </w:r>
      <w:proofErr w:type="spellEnd"/>
      <w:r w:rsidRPr="00B03A30">
        <w:rPr>
          <w:rFonts w:ascii="Arial" w:hAnsi="Arial"/>
          <w:u w:val="single"/>
        </w:rPr>
        <w:t xml:space="preserve"> hon o</w:t>
      </w:r>
      <w:r w:rsidRPr="00B03A30">
        <w:rPr>
          <w:rFonts w:ascii="Arial Unicode MS" w:hAnsi="Arial Unicode MS"/>
          <w:u w:val="single"/>
          <w:rtl/>
        </w:rPr>
        <w:t>’</w:t>
      </w:r>
      <w:proofErr w:type="spellStart"/>
      <w:r w:rsidRPr="00B03A30">
        <w:rPr>
          <w:rFonts w:ascii="Arial" w:hAnsi="Arial"/>
          <w:u w:val="single"/>
        </w:rPr>
        <w:t>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Pasbort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Dysgu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Proffesiynol</w:t>
      </w:r>
      <w:proofErr w:type="spellEnd"/>
      <w:r w:rsidRPr="00B03A30">
        <w:rPr>
          <w:rFonts w:ascii="Arial" w:hAnsi="Arial"/>
          <w:u w:val="single"/>
        </w:rPr>
        <w:t xml:space="preserve"> – </w:t>
      </w:r>
      <w:r w:rsidRPr="00B03A30">
        <w:rPr>
          <w:rFonts w:ascii="Arial" w:hAnsi="Arial"/>
          <w:u w:val="single"/>
          <w:lang w:val="it-IT"/>
        </w:rPr>
        <w:t xml:space="preserve">PDP). Dylid nodi </w:t>
      </w:r>
      <w:proofErr w:type="spellStart"/>
      <w:r w:rsidRPr="00B03A30">
        <w:rPr>
          <w:rFonts w:ascii="Arial" w:hAnsi="Arial"/>
          <w:u w:val="single"/>
          <w:lang w:val="en-US"/>
        </w:rPr>
        <w:t>hyd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at 3</w:t>
      </w:r>
      <w:r w:rsidRPr="00B03A30">
        <w:rPr>
          <w:rFonts w:ascii="Arial" w:hAnsi="Arial"/>
          <w:u w:val="single"/>
          <w:lang w:val="it-IT"/>
        </w:rPr>
        <w:t xml:space="preserve"> o</w:t>
      </w:r>
      <w:r w:rsidRPr="00B03A30">
        <w:rPr>
          <w:rFonts w:ascii="Arial Unicode MS" w:hAnsi="Arial Unicode MS"/>
          <w:u w:val="single"/>
          <w:rtl/>
        </w:rPr>
        <w:t>’</w:t>
      </w:r>
      <w:r w:rsidRPr="00B03A30">
        <w:rPr>
          <w:rFonts w:ascii="Arial" w:hAnsi="Arial"/>
          <w:u w:val="single"/>
          <w:lang w:val="en-US"/>
        </w:rPr>
        <w:t xml:space="preserve">r </w:t>
      </w:r>
      <w:proofErr w:type="spellStart"/>
      <w:r w:rsidRPr="00B03A30">
        <w:rPr>
          <w:rFonts w:ascii="Arial" w:hAnsi="Arial"/>
          <w:u w:val="single"/>
          <w:lang w:val="en-US"/>
        </w:rPr>
        <w:t>egwyddorion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pedagogaidd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hyn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fel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maes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ar </w:t>
      </w:r>
      <w:proofErr w:type="spellStart"/>
      <w:r w:rsidRPr="00B03A30">
        <w:rPr>
          <w:rFonts w:ascii="Arial" w:hAnsi="Arial"/>
          <w:u w:val="single"/>
          <w:lang w:val="en-US"/>
        </w:rPr>
        <w:t>gyfer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datblygu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 </w:t>
      </w:r>
      <w:proofErr w:type="spellStart"/>
      <w:r w:rsidRPr="00B03A30">
        <w:rPr>
          <w:rFonts w:ascii="Arial" w:hAnsi="Arial"/>
          <w:u w:val="single"/>
          <w:lang w:val="en-US"/>
        </w:rPr>
        <w:t>chyfiawnhau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camau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nesaf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eich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datblygiad</w:t>
      </w:r>
      <w:proofErr w:type="spellEnd"/>
      <w:r w:rsidRPr="00B03A30">
        <w:rPr>
          <w:rFonts w:ascii="Arial" w:hAnsi="Arial"/>
          <w:u w:val="single"/>
          <w:lang w:val="en-US"/>
        </w:rPr>
        <w:t>.</w:t>
      </w:r>
    </w:p>
    <w:p w14:paraId="27B48D6E" w14:textId="04348DC9" w:rsidR="00720CC6" w:rsidRDefault="00720CC6" w:rsidP="00DC3E19">
      <w:pPr>
        <w:jc w:val="both"/>
      </w:pPr>
    </w:p>
    <w:p w14:paraId="1B0C1098" w14:textId="37AA0BA0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mhrif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nghynnydd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paratoi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Gobeithiwn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gwella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personol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lawr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hoffwn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integreiddio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482F8E">
        <w:rPr>
          <w:rFonts w:ascii="Arial" w:hAnsi="Arial" w:cs="Arial"/>
          <w:sz w:val="24"/>
          <w:szCs w:val="24"/>
        </w:rPr>
        <w:t>gwerthuso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gwybodaeth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newydd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ddarpar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gymwysedig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="001211E5">
        <w:rPr>
          <w:rFonts w:ascii="Arial" w:hAnsi="Arial" w:cs="Arial"/>
          <w:sz w:val="24"/>
          <w:szCs w:val="24"/>
        </w:rPr>
        <w:t>yr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awyddus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llenyddiaeth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tu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herio’r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blaid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</w:p>
    <w:p w14:paraId="38E56392" w14:textId="776C1A98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“Mae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(Donaldson 2015).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nhrydydd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proffesiynol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chwilfrydedd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penderfynu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ffocysu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746F">
        <w:rPr>
          <w:rFonts w:ascii="Arial" w:hAnsi="Arial" w:cs="Arial"/>
          <w:sz w:val="24"/>
          <w:szCs w:val="24"/>
        </w:rPr>
        <w:t>pedagogaidd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bendant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neilltuo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ymchwilio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eraill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gwblhau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mhasbort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proffesiynol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</w:p>
    <w:p w14:paraId="5329B566" w14:textId="62AFBB88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>“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yw’r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broses o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geisio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dehongli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tystiolaeth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y gall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a’u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hymarferwyr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defnyddio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er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mwyn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penderfynu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ble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arni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ble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fynd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orau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gyrraedd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yno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>”</w:t>
      </w:r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97642179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Lly13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2013)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220F056" w14:textId="1C6E0EDE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amlwg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‘</w:t>
      </w:r>
      <w:proofErr w:type="spellStart"/>
      <w:r w:rsidRPr="00482F8E">
        <w:rPr>
          <w:rFonts w:ascii="Arial" w:hAnsi="Arial" w:cs="Arial"/>
          <w:sz w:val="24"/>
          <w:szCs w:val="24"/>
        </w:rPr>
        <w:t>newid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sylweddol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ddiweddar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rôl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genedlaethol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noProof/>
          <w:sz w:val="24"/>
          <w:szCs w:val="24"/>
        </w:rPr>
        <w:t>(Llywodraeth Cymru, 2022)</w:t>
      </w:r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Nodwyd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diben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>, “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80590514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>. “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dewis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wybodaeth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orau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ffyrdd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ddisgrifir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-1597933781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482F8E">
        <w:rPr>
          <w:rFonts w:ascii="Arial" w:hAnsi="Arial" w:cs="Arial"/>
          <w:sz w:val="24"/>
          <w:szCs w:val="24"/>
        </w:rPr>
        <w:t>trefniadau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perthynas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chwricwlwm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.” </w:t>
      </w:r>
      <w:sdt>
        <w:sdtPr>
          <w:rPr>
            <w:rFonts w:ascii="Arial" w:hAnsi="Arial" w:cs="Arial"/>
            <w:sz w:val="24"/>
            <w:szCs w:val="24"/>
          </w:rPr>
          <w:id w:val="1786779910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43C49">
        <w:rPr>
          <w:rFonts w:ascii="Arial" w:hAnsi="Arial" w:cs="Arial"/>
          <w:sz w:val="24"/>
          <w:szCs w:val="24"/>
        </w:rPr>
        <w:t>Gellir</w:t>
      </w:r>
      <w:proofErr w:type="spellEnd"/>
      <w:r w:rsidR="00643C4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3C49">
        <w:rPr>
          <w:rFonts w:ascii="Arial" w:hAnsi="Arial" w:cs="Arial"/>
          <w:sz w:val="24"/>
          <w:szCs w:val="24"/>
        </w:rPr>
        <w:t>gweld</w:t>
      </w:r>
      <w:proofErr w:type="spellEnd"/>
      <w:r w:rsidR="00643C4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43C49">
        <w:rPr>
          <w:rFonts w:ascii="Arial" w:hAnsi="Arial" w:cs="Arial"/>
          <w:sz w:val="24"/>
          <w:szCs w:val="24"/>
        </w:rPr>
        <w:t xml:space="preserve">bod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proofErr w:type="gram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="00643C49">
        <w:rPr>
          <w:rFonts w:ascii="Arial" w:hAnsi="Arial" w:cs="Arial"/>
          <w:sz w:val="24"/>
          <w:szCs w:val="24"/>
        </w:rPr>
        <w:t>“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anelu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gau’r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bwlch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rhwng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sefyllfa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bresennol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lle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="00643C49">
        <w:rPr>
          <w:rFonts w:ascii="Arial" w:hAnsi="Arial" w:cs="Arial"/>
          <w:sz w:val="24"/>
          <w:szCs w:val="24"/>
        </w:rPr>
        <w:t>” ma</w:t>
      </w:r>
      <w:sdt>
        <w:sdtPr>
          <w:rPr>
            <w:rFonts w:ascii="Arial" w:hAnsi="Arial" w:cs="Arial"/>
            <w:sz w:val="24"/>
            <w:szCs w:val="24"/>
          </w:rPr>
          <w:id w:val="938565599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Har05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(Hargreaves, 2005)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482F8E">
        <w:rPr>
          <w:rFonts w:ascii="Arial" w:hAnsi="Arial" w:cs="Arial"/>
          <w:sz w:val="24"/>
          <w:szCs w:val="24"/>
        </w:rPr>
        <w:t>Datganwyd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helpu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addasu’r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anghenion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9663164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Bro02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(Broadfoot, et al., 2002)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cysylltu'n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uniongyrchol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gwelliannau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mherfformiad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>.</w:t>
      </w:r>
    </w:p>
    <w:p w14:paraId="44027463" w14:textId="181EB2C9" w:rsidR="00307D09" w:rsidRPr="00482F8E" w:rsidRDefault="00430BED" w:rsidP="00482F8E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Dywed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ymchwil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mai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nid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gwaith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athrawon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trosglwyddo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gwyboda</w:t>
      </w:r>
      <w:r w:rsidR="00307D09" w:rsidRPr="00482F8E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482F8E">
        <w:rPr>
          <w:rFonts w:ascii="Arial" w:eastAsia="Times New Roman" w:hAnsi="Arial" w:cs="Arial"/>
          <w:sz w:val="24"/>
          <w:szCs w:val="24"/>
          <w:lang w:eastAsia="en-GB"/>
        </w:rPr>
        <w:t>th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ond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ddiben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creu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amgylchiadau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effeithiol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ar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gyfer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disgyblion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1533109687"/>
          <w:citation/>
        </w:sdtPr>
        <w:sdtContent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Wil11 \l 2057 </w:instrTex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(Wiliam, 2011)</w: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nodweddion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allweddol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bod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ennyn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diddordeb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y plant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ac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can</w:t>
      </w:r>
      <w:r w:rsidR="005972B3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Pr="00482F8E">
        <w:rPr>
          <w:rFonts w:ascii="Arial" w:eastAsia="Times New Roman" w:hAnsi="Arial" w:cs="Arial"/>
          <w:sz w:val="24"/>
          <w:szCs w:val="24"/>
          <w:lang w:eastAsia="en-GB"/>
        </w:rPr>
        <w:t>atau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fynd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cyfeiriad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fwriadwyd</w:t>
      </w:r>
      <w:proofErr w:type="spellEnd"/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280498743"/>
          <w:citation/>
        </w:sdtPr>
        <w:sdtContent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Bro05 \l 2057 </w:instrTex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(Brown, 2005)</w: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unig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ffordd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gallwn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wneud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hyn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drwy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asesu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329677654"/>
          <w:citation/>
        </w:sdtPr>
        <w:sdtContent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Wil11 \l 2057 </w:instrTex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(Wiliam, 2011)</w: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Dysgwyd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felly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mai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asesu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bont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rhwng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addysgu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2000697310"/>
          <w:citation/>
        </w:sdtPr>
        <w:sdtContent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Tor98 \l 2057 </w:instrTex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(Torrance &amp; Pryor, 1998)</w: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256932B" w14:textId="77777777" w:rsidR="00643C49" w:rsidRDefault="00307D09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>Pan</w:t>
      </w:r>
      <w:r w:rsidR="00DC3E1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trafod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maen</w:t>
      </w:r>
      <w:r w:rsidR="00DC3E19" w:rsidRPr="00482F8E">
        <w:rPr>
          <w:rFonts w:ascii="Arial" w:hAnsi="Arial" w:cs="Arial"/>
          <w:sz w:val="24"/>
          <w:szCs w:val="24"/>
        </w:rPr>
        <w:t>’</w:t>
      </w:r>
      <w:r w:rsidRPr="00482F8E">
        <w:rPr>
          <w:rFonts w:ascii="Arial" w:hAnsi="Arial" w:cs="Arial"/>
          <w:sz w:val="24"/>
          <w:szCs w:val="24"/>
        </w:rPr>
        <w:t>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ddau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fath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– ‘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>’ a ‘</w:t>
      </w:r>
      <w:proofErr w:type="spellStart"/>
      <w:r w:rsidRPr="00482F8E">
        <w:rPr>
          <w:rFonts w:ascii="Arial" w:hAnsi="Arial" w:cs="Arial"/>
          <w:sz w:val="24"/>
          <w:szCs w:val="24"/>
        </w:rPr>
        <w:t>chrynodol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’.  </w:t>
      </w:r>
      <w:r w:rsidR="00DC3E19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DC3E19" w:rsidRPr="00482F8E">
        <w:rPr>
          <w:rFonts w:ascii="Arial" w:hAnsi="Arial" w:cs="Arial"/>
          <w:sz w:val="24"/>
          <w:szCs w:val="24"/>
        </w:rPr>
        <w:t>a</w:t>
      </w:r>
      <w:r w:rsidRPr="00482F8E">
        <w:rPr>
          <w:rFonts w:ascii="Arial" w:hAnsi="Arial" w:cs="Arial"/>
          <w:sz w:val="24"/>
          <w:szCs w:val="24"/>
        </w:rPr>
        <w:t>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digwydd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flywyddyn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DC3E19"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ceisio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gwella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golygu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gellir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anghenion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196792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The10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(Theall &amp; Franklin, 2010)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at: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adborth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hunan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cyfoedion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17943993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Bla03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(Blackà, 2003)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</w:p>
    <w:p w14:paraId="0F403E29" w14:textId="3CBDA1E4" w:rsidR="00307D09" w:rsidRDefault="00643C49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asesiadau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crynodol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gasgliad</w:t>
      </w:r>
      <w:proofErr w:type="spellEnd"/>
      <w:r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wybodaeth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, </w:t>
      </w:r>
      <w:r w:rsidR="00792AE1">
        <w:rPr>
          <w:rFonts w:ascii="Arial" w:hAnsi="Arial" w:cs="Arial"/>
          <w:sz w:val="24"/>
          <w:szCs w:val="24"/>
        </w:rPr>
        <w:t xml:space="preserve">ar </w:t>
      </w:r>
      <w:proofErr w:type="spellStart"/>
      <w:r w:rsidR="00792AE1">
        <w:rPr>
          <w:rFonts w:ascii="Arial" w:hAnsi="Arial" w:cs="Arial"/>
          <w:sz w:val="24"/>
          <w:szCs w:val="24"/>
        </w:rPr>
        <w:t>eu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l</w:t>
      </w:r>
      <w:r w:rsidR="00307D09" w:rsidRPr="00482F8E">
        <w:rPr>
          <w:rFonts w:ascii="Arial" w:hAnsi="Arial" w:cs="Arial"/>
          <w:sz w:val="24"/>
          <w:szCs w:val="24"/>
        </w:rPr>
        <w:t>lwyddiant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ddiwedd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amser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o</w:t>
      </w:r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ddysgu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. </w:t>
      </w:r>
      <w:sdt>
        <w:sdtPr>
          <w:rPr>
            <w:rFonts w:ascii="Arial" w:hAnsi="Arial" w:cs="Arial"/>
            <w:sz w:val="24"/>
            <w:szCs w:val="24"/>
          </w:rPr>
          <w:id w:val="-1466578544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Har97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(Harlen &amp; James, 1997)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="00307D09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asesiadau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crynodol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bron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cael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eu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graddio'n</w:t>
      </w:r>
      <w:proofErr w:type="spellEnd"/>
      <w:r w:rsidR="00307D0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ffurfiol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49688283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Tar09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(Taras, 2009)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="00307D09" w:rsidRPr="00482F8E">
        <w:rPr>
          <w:rFonts w:ascii="Arial" w:hAnsi="Arial" w:cs="Arial"/>
          <w:sz w:val="24"/>
          <w:szCs w:val="24"/>
        </w:rPr>
        <w:t xml:space="preserve"> </w:t>
      </w:r>
      <w:r w:rsidR="00792AE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792AE1">
        <w:rPr>
          <w:rFonts w:ascii="Arial" w:hAnsi="Arial" w:cs="Arial"/>
          <w:sz w:val="24"/>
          <w:szCs w:val="24"/>
        </w:rPr>
        <w:t>angen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defnyddio’r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ddau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ffordd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92AE1">
        <w:rPr>
          <w:rFonts w:ascii="Arial" w:hAnsi="Arial" w:cs="Arial"/>
          <w:sz w:val="24"/>
          <w:szCs w:val="24"/>
        </w:rPr>
        <w:t>asesu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yma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r w:rsidR="00307D09" w:rsidRPr="00482F8E">
        <w:rPr>
          <w:rFonts w:ascii="Arial" w:hAnsi="Arial" w:cs="Arial"/>
          <w:sz w:val="24"/>
          <w:szCs w:val="24"/>
        </w:rPr>
        <w:t xml:space="preserve">ar y </w:t>
      </w:r>
      <w:proofErr w:type="spellStart"/>
      <w:r w:rsidR="00307D09" w:rsidRPr="00482F8E">
        <w:rPr>
          <w:rFonts w:ascii="Arial" w:hAnsi="Arial" w:cs="Arial"/>
          <w:sz w:val="24"/>
          <w:szCs w:val="24"/>
        </w:rPr>
        <w:t>cyd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. </w:t>
      </w:r>
      <w:sdt>
        <w:sdtPr>
          <w:rPr>
            <w:rFonts w:ascii="Arial" w:hAnsi="Arial" w:cs="Arial"/>
            <w:sz w:val="24"/>
            <w:szCs w:val="24"/>
          </w:rPr>
          <w:id w:val="2068296608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Win05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(Wininger, 2005)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>.</w:t>
      </w:r>
    </w:p>
    <w:p w14:paraId="3170BDB9" w14:textId="4D2B2199" w:rsidR="001211E5" w:rsidRDefault="001211E5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4B7B0" w14:textId="5AE5C387" w:rsidR="001211E5" w:rsidRPr="001211E5" w:rsidRDefault="001211E5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Cwestiynu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6702D1B8" w14:textId="5ED697CA" w:rsidR="002B096E" w:rsidRPr="00482F8E" w:rsidRDefault="002B096E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Clyw</w:t>
      </w:r>
      <w:r w:rsidR="00055010" w:rsidRPr="00482F8E">
        <w:rPr>
          <w:rFonts w:ascii="Arial" w:hAnsi="Arial" w:cs="Arial"/>
          <w:sz w:val="24"/>
          <w:szCs w:val="24"/>
        </w:rPr>
        <w:t>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datganiad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pwerus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tu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="00430BED" w:rsidRPr="00482F8E">
        <w:rPr>
          <w:rFonts w:ascii="Arial" w:hAnsi="Arial" w:cs="Arial"/>
          <w:sz w:val="24"/>
          <w:szCs w:val="24"/>
        </w:rPr>
        <w:t xml:space="preserve"> </w:t>
      </w:r>
      <w:r w:rsidR="00430BED" w:rsidRPr="00482F8E">
        <w:rPr>
          <w:rFonts w:ascii="Arial" w:hAnsi="Arial" w:cs="Arial"/>
          <w:noProof/>
          <w:sz w:val="24"/>
          <w:szCs w:val="24"/>
        </w:rPr>
        <w:t xml:space="preserve">Lywodraeth Cymru (2022)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Cyfarfod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nhrydydd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r w:rsidR="00143C55" w:rsidRPr="00482F8E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hoffwn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gryfder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yn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yr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>.</w:t>
      </w:r>
    </w:p>
    <w:p w14:paraId="4456499C" w14:textId="32AAF95D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sgil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galluogi'r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dealltwriaeth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y plant</w:t>
      </w:r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2AE1">
        <w:rPr>
          <w:rFonts w:ascii="Arial" w:hAnsi="Arial" w:cs="Arial"/>
          <w:sz w:val="24"/>
          <w:szCs w:val="24"/>
        </w:rPr>
        <w:t>gan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ymhelaethu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gan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d</w:t>
      </w:r>
      <w:r w:rsidRPr="00482F8E">
        <w:rPr>
          <w:rFonts w:ascii="Arial" w:hAnsi="Arial" w:cs="Arial"/>
          <w:sz w:val="24"/>
          <w:szCs w:val="24"/>
        </w:rPr>
        <w:t>dyfnhau'r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testun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73124508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Mar06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(Marshall &amp; Drummond, 2006)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llaw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70402467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CITATION Jam06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(James &amp; Pedder, 2006)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cyfres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gwestiynau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adeiladu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y broses o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89001180"/>
          <w:citation/>
        </w:sdtPr>
        <w:sdtContent>
          <w:r w:rsidR="0035162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351624" w:rsidRPr="00482F8E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instrText xml:space="preserve"> CITATION Bla031 \l 2057 </w:instrTex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>(Black, et al., 2003)</w: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>.</w:t>
      </w:r>
    </w:p>
    <w:p w14:paraId="7EBD5D56" w14:textId="24CDCEF1" w:rsidR="00087E1A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482F8E">
        <w:rPr>
          <w:rFonts w:ascii="Arial" w:hAnsi="Arial" w:cs="Arial"/>
          <w:sz w:val="24"/>
          <w:szCs w:val="24"/>
        </w:rPr>
        <w:t>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plant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2F8E">
        <w:rPr>
          <w:rFonts w:ascii="Arial" w:hAnsi="Arial" w:cs="Arial"/>
          <w:sz w:val="24"/>
          <w:szCs w:val="24"/>
        </w:rPr>
        <w:t>a</w:t>
      </w:r>
      <w:proofErr w:type="gram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ofynnir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gynhwysol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19631126"/>
          <w:citation/>
        </w:sdtPr>
        <w:sdtContent>
          <w:r w:rsidR="0035162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351624" w:rsidRPr="00482F8E">
            <w:rPr>
              <w:rFonts w:ascii="Arial" w:hAnsi="Arial" w:cs="Arial"/>
              <w:sz w:val="24"/>
              <w:szCs w:val="24"/>
            </w:rPr>
            <w:instrText xml:space="preserve"> CITATION Sar14 \l 2057 </w:instrTex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(Sardareh, et al., 2014)</w: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fuan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trafodaethau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llawer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stopio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ddeall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fyddai’r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defnyddio’r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rheol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‘dim </w:t>
      </w:r>
      <w:proofErr w:type="spellStart"/>
      <w:r w:rsidRPr="00482F8E">
        <w:rPr>
          <w:rFonts w:ascii="Arial" w:hAnsi="Arial" w:cs="Arial"/>
          <w:sz w:val="24"/>
          <w:szCs w:val="24"/>
        </w:rPr>
        <w:t>dwylo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fyny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pawb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gynwysiedig</w:t>
      </w:r>
      <w:proofErr w:type="spellEnd"/>
      <w:r w:rsidR="00924F2C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15235112"/>
          <w:citation/>
        </w:sdtPr>
        <w:sdtContent>
          <w:r w:rsidR="00924F2C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24F2C" w:rsidRPr="00482F8E">
            <w:rPr>
              <w:rFonts w:ascii="Arial" w:hAnsi="Arial" w:cs="Arial"/>
              <w:sz w:val="24"/>
              <w:szCs w:val="24"/>
            </w:rPr>
            <w:instrText xml:space="preserve"> CITATION Dix09 \l 2057 </w:instrTex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(Dixon, et al., 2009)</w: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4F2C" w:rsidRPr="00482F8E">
        <w:rPr>
          <w:rFonts w:ascii="Arial" w:hAnsi="Arial" w:cs="Arial"/>
          <w:sz w:val="24"/>
          <w:szCs w:val="24"/>
        </w:rPr>
        <w:t>.</w:t>
      </w:r>
      <w:r w:rsidR="00351624" w:rsidRPr="00482F8E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bethau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beidio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rhoi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fyny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Mae'n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tueddu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211E5">
        <w:rPr>
          <w:rFonts w:ascii="Arial" w:hAnsi="Arial" w:cs="Arial"/>
          <w:sz w:val="24"/>
          <w:szCs w:val="24"/>
        </w:rPr>
        <w:t>g</w:t>
      </w:r>
      <w:r w:rsidR="00351624" w:rsidRPr="00482F8E">
        <w:rPr>
          <w:rFonts w:ascii="Arial" w:hAnsi="Arial" w:cs="Arial"/>
          <w:sz w:val="24"/>
          <w:szCs w:val="24"/>
        </w:rPr>
        <w:t>ynyddu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972B3">
        <w:rPr>
          <w:rFonts w:ascii="Arial" w:hAnsi="Arial" w:cs="Arial"/>
          <w:sz w:val="24"/>
          <w:szCs w:val="24"/>
        </w:rPr>
        <w:t>disgyblion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derbyn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gellir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cael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eu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adeg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>, fel</w:t>
      </w:r>
      <w:r w:rsidR="0071295C" w:rsidRPr="00482F8E">
        <w:rPr>
          <w:rFonts w:ascii="Arial" w:hAnsi="Arial" w:cs="Arial"/>
          <w:sz w:val="24"/>
          <w:szCs w:val="24"/>
        </w:rPr>
        <w:t xml:space="preserve">ly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351624" w:rsidRPr="00482F8E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talu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sylw</w:t>
      </w:r>
      <w:proofErr w:type="spellEnd"/>
      <w:r w:rsidR="00924F2C" w:rsidRPr="00482F8E">
        <w:rPr>
          <w:rFonts w:ascii="Arial" w:hAnsi="Arial" w:cs="Arial"/>
          <w:sz w:val="24"/>
          <w:szCs w:val="24"/>
        </w:rPr>
        <w:t xml:space="preserve">  </w:t>
      </w:r>
      <w:sdt>
        <w:sdtPr>
          <w:rPr>
            <w:rFonts w:ascii="Arial" w:hAnsi="Arial" w:cs="Arial"/>
            <w:sz w:val="24"/>
            <w:szCs w:val="24"/>
          </w:rPr>
          <w:id w:val="-1792657743"/>
          <w:citation/>
        </w:sdtPr>
        <w:sdtContent>
          <w:r w:rsidR="00924F2C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24F2C" w:rsidRPr="00482F8E">
            <w:rPr>
              <w:rFonts w:ascii="Arial" w:hAnsi="Arial" w:cs="Arial"/>
              <w:sz w:val="24"/>
              <w:szCs w:val="24"/>
            </w:rPr>
            <w:instrText xml:space="preserve"> CITATION Bla031 \l 2057 </w:instrTex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(Black, et al., 2003)</w: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4F2C" w:rsidRPr="00482F8E">
        <w:rPr>
          <w:rFonts w:ascii="Arial" w:hAnsi="Arial" w:cs="Arial"/>
          <w:sz w:val="24"/>
          <w:szCs w:val="24"/>
        </w:rPr>
        <w:t xml:space="preserve">. 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H</w:t>
      </w:r>
      <w:r w:rsidR="00351624" w:rsidRPr="00482F8E">
        <w:rPr>
          <w:rFonts w:ascii="Arial" w:hAnsi="Arial" w:cs="Arial"/>
          <w:sz w:val="24"/>
          <w:szCs w:val="24"/>
        </w:rPr>
        <w:t>efyd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mae’</w:t>
      </w:r>
      <w:r w:rsidR="00351624" w:rsidRPr="00482F8E">
        <w:rPr>
          <w:rFonts w:ascii="Arial" w:hAnsi="Arial" w:cs="Arial"/>
          <w:sz w:val="24"/>
          <w:szCs w:val="24"/>
        </w:rPr>
        <w:t>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symud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ffocws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oddi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un plant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awyddus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rannu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syniad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athr</w:t>
      </w:r>
      <w:r w:rsidR="00351624" w:rsidRPr="00482F8E">
        <w:rPr>
          <w:rFonts w:ascii="Arial" w:hAnsi="Arial" w:cs="Arial"/>
          <w:sz w:val="24"/>
          <w:szCs w:val="24"/>
        </w:rPr>
        <w:t>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plentyn</w:t>
      </w:r>
      <w:proofErr w:type="spellEnd"/>
      <w:r w:rsidR="002E666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r w:rsidR="002E6660" w:rsidRPr="00482F8E">
        <w:rPr>
          <w:rFonts w:ascii="Arial" w:hAnsi="Arial" w:cs="Arial"/>
          <w:sz w:val="24"/>
          <w:szCs w:val="24"/>
        </w:rPr>
        <w:t>deal y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cysynia</w:t>
      </w:r>
      <w:r w:rsidR="00184534" w:rsidRPr="00482F8E">
        <w:rPr>
          <w:rFonts w:ascii="Arial" w:hAnsi="Arial" w:cs="Arial"/>
          <w:sz w:val="24"/>
          <w:szCs w:val="24"/>
        </w:rPr>
        <w:t>d</w:t>
      </w:r>
      <w:proofErr w:type="spellEnd"/>
      <w:r w:rsidR="00490C68" w:rsidRPr="00482F8E">
        <w:rPr>
          <w:rFonts w:ascii="Arial" w:hAnsi="Arial" w:cs="Arial"/>
          <w:sz w:val="24"/>
          <w:szCs w:val="24"/>
        </w:rPr>
        <w:t xml:space="preserve"> </w:t>
      </w:r>
      <w:r w:rsidR="00E86394" w:rsidRPr="00482F8E">
        <w:rPr>
          <w:rFonts w:ascii="Arial" w:hAnsi="Arial" w:cs="Arial"/>
          <w:noProof/>
          <w:sz w:val="24"/>
          <w:szCs w:val="24"/>
        </w:rPr>
        <w:t>(Black, Harrison, &amp; Lee, 2003)</w:t>
      </w:r>
      <w:r w:rsidR="00EF3458" w:rsidRPr="00482F8E">
        <w:rPr>
          <w:rFonts w:ascii="Arial" w:hAnsi="Arial" w:cs="Arial"/>
          <w:sz w:val="24"/>
          <w:szCs w:val="24"/>
        </w:rPr>
        <w:t xml:space="preserve"> </w:t>
      </w:r>
      <w:r w:rsidR="0071295C" w:rsidRPr="00482F8E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dweud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FC8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bwysig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sgaffaldiau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351624" w:rsidRPr="00482F8E">
        <w:rPr>
          <w:rFonts w:ascii="Arial" w:hAnsi="Arial" w:cs="Arial"/>
          <w:sz w:val="24"/>
          <w:szCs w:val="24"/>
        </w:rPr>
        <w:t xml:space="preserve">y gallant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eu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ydynt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gwybod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5467157"/>
          <w:citation/>
        </w:sdtPr>
        <w:sdtContent>
          <w:r w:rsidR="00D1172D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D1172D" w:rsidRPr="00482F8E">
            <w:rPr>
              <w:rFonts w:ascii="Arial" w:hAnsi="Arial" w:cs="Arial"/>
              <w:sz w:val="24"/>
              <w:szCs w:val="24"/>
            </w:rPr>
            <w:instrText xml:space="preserve"> CITATION Bla031 \l 2057 </w:instrText>
          </w:r>
          <w:r w:rsidR="00D1172D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(Black, et al., 2003)</w:t>
          </w:r>
          <w:r w:rsidR="00D1172D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1172D" w:rsidRPr="00482F8E">
        <w:rPr>
          <w:rFonts w:ascii="Arial" w:hAnsi="Arial" w:cs="Arial"/>
          <w:sz w:val="24"/>
          <w:szCs w:val="24"/>
        </w:rPr>
        <w:t xml:space="preserve">. </w:t>
      </w:r>
      <w:r w:rsidR="00351624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helpu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leihau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gorbryder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hefyd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dewisiadau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amgen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"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Dwi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ddim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gwybod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>"</w:t>
      </w:r>
      <w:sdt>
        <w:sdtPr>
          <w:rPr>
            <w:rFonts w:ascii="Arial" w:hAnsi="Arial" w:cs="Arial"/>
            <w:sz w:val="24"/>
            <w:szCs w:val="24"/>
          </w:rPr>
          <w:id w:val="756488583"/>
          <w:citation/>
        </w:sdtPr>
        <w:sdtContent>
          <w:r w:rsidR="00DB5F4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DB5F4E" w:rsidRPr="00482F8E">
            <w:rPr>
              <w:rFonts w:ascii="Arial" w:hAnsi="Arial" w:cs="Arial"/>
              <w:sz w:val="24"/>
              <w:szCs w:val="24"/>
            </w:rPr>
            <w:instrText xml:space="preserve"> CITATION She01 \l 2057 </w:instrText>
          </w:r>
          <w:r w:rsidR="00DB5F4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 xml:space="preserve"> (Shepard, 2001)</w:t>
          </w:r>
          <w:r w:rsidR="00DB5F4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963D3" w:rsidRPr="00482F8E">
        <w:rPr>
          <w:rFonts w:ascii="Arial" w:hAnsi="Arial" w:cs="Arial"/>
          <w:sz w:val="24"/>
          <w:szCs w:val="24"/>
        </w:rPr>
        <w:t>B</w:t>
      </w:r>
      <w:r w:rsidR="00351624" w:rsidRPr="00482F8E">
        <w:rPr>
          <w:rFonts w:ascii="Arial" w:hAnsi="Arial" w:cs="Arial"/>
          <w:sz w:val="24"/>
          <w:szCs w:val="24"/>
        </w:rPr>
        <w:t>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sgaffaldiau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natur</w:t>
      </w:r>
      <w:proofErr w:type="spellEnd"/>
      <w:r w:rsidR="002665C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9327913"/>
          <w:citation/>
        </w:sdtPr>
        <w:sdtContent>
          <w:r w:rsidR="002665C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2665C3" w:rsidRPr="00482F8E">
            <w:rPr>
              <w:rFonts w:ascii="Arial" w:hAnsi="Arial" w:cs="Arial"/>
              <w:sz w:val="24"/>
              <w:szCs w:val="24"/>
            </w:rPr>
            <w:instrText xml:space="preserve"> CITATION She01 \l 2057 </w:instrText>
          </w:r>
          <w:r w:rsidR="002665C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(Shepard, 2001)</w:t>
          </w:r>
          <w:r w:rsidR="002665C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665C3" w:rsidRPr="00482F8E">
        <w:rPr>
          <w:rFonts w:ascii="Arial" w:hAnsi="Arial" w:cs="Arial"/>
          <w:sz w:val="24"/>
          <w:szCs w:val="24"/>
        </w:rPr>
        <w:t>.</w:t>
      </w:r>
    </w:p>
    <w:p w14:paraId="36A2C703" w14:textId="44BF3A3A" w:rsidR="00817930" w:rsidRPr="00482F8E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Egwyddor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arall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plant y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digonol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482F8E">
        <w:rPr>
          <w:rFonts w:ascii="Arial" w:hAnsi="Arial" w:cs="Arial"/>
          <w:sz w:val="24"/>
          <w:szCs w:val="24"/>
        </w:rPr>
        <w:t>mwyn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hyderus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  <w:r w:rsidR="006A3381" w:rsidRPr="00482F8E">
        <w:rPr>
          <w:rFonts w:ascii="Arial" w:hAnsi="Arial" w:cs="Arial"/>
          <w:sz w:val="24"/>
          <w:szCs w:val="24"/>
        </w:rPr>
        <w:t>“</w:t>
      </w:r>
      <w:r w:rsidRPr="00482F8E">
        <w:rPr>
          <w:rFonts w:ascii="Arial" w:hAnsi="Arial" w:cs="Arial"/>
          <w:sz w:val="24"/>
          <w:szCs w:val="24"/>
        </w:rPr>
        <w:t>For many teachers, the mean wait time is less than one second</w:t>
      </w:r>
      <w:r w:rsidR="006A3381" w:rsidRPr="00482F8E">
        <w:rPr>
          <w:rFonts w:ascii="Arial" w:hAnsi="Arial" w:cs="Arial"/>
          <w:sz w:val="24"/>
          <w:szCs w:val="24"/>
        </w:rPr>
        <w:t>”</w:t>
      </w:r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31422784"/>
          <w:citation/>
        </w:sdtPr>
        <w:sdtContent>
          <w:r w:rsidR="009850E6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850E6" w:rsidRPr="00482F8E">
            <w:rPr>
              <w:rFonts w:ascii="Arial" w:hAnsi="Arial" w:cs="Arial"/>
              <w:sz w:val="24"/>
              <w:szCs w:val="24"/>
            </w:rPr>
            <w:instrText xml:space="preserve"> CITATION Row74 \l 2057 </w:instrText>
          </w:r>
          <w:r w:rsidR="009850E6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(Rowe, 1974)</w:t>
          </w:r>
          <w:r w:rsidR="009850E6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609B8" w:rsidRPr="00482F8E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</w:t>
      </w:r>
      <w:r w:rsidR="005C46C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Canfu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Rowe (1974)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aros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tua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thair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i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bum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eiliad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cyn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05D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99705D" w:rsidRPr="00482F8E">
        <w:rPr>
          <w:rFonts w:ascii="Arial" w:hAnsi="Arial" w:cs="Arial"/>
          <w:sz w:val="24"/>
          <w:szCs w:val="24"/>
        </w:rPr>
        <w:t xml:space="preserve"> am</w:t>
      </w:r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ymateb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dod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gwell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fyfyrwyr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>.</w:t>
      </w:r>
      <w:r w:rsidR="008C0E4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anodd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yn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ystod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fy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ymarfer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gyda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bwrlwm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ond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geisio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amyneddgar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llawer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dwfn</w:t>
      </w:r>
      <w:proofErr w:type="spellEnd"/>
      <w:r w:rsidR="0065155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5155E">
        <w:rPr>
          <w:rFonts w:ascii="Arial" w:hAnsi="Arial" w:cs="Arial"/>
          <w:sz w:val="24"/>
          <w:szCs w:val="24"/>
        </w:rPr>
        <w:t>chywrain</w:t>
      </w:r>
      <w:proofErr w:type="spellEnd"/>
      <w:r w:rsidR="0065155E">
        <w:rPr>
          <w:rFonts w:ascii="Arial" w:hAnsi="Arial" w:cs="Arial"/>
          <w:sz w:val="24"/>
          <w:szCs w:val="24"/>
        </w:rPr>
        <w:t>.</w:t>
      </w:r>
    </w:p>
    <w:p w14:paraId="2BC5F7A2" w14:textId="3EBDD825" w:rsidR="00606213" w:rsidRPr="00482F8E" w:rsidRDefault="0000671B" w:rsidP="007041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r w:rsidR="00704123">
        <w:rPr>
          <w:rFonts w:ascii="Arial" w:hAnsi="Arial" w:cs="Arial"/>
          <w:sz w:val="24"/>
          <w:szCs w:val="24"/>
        </w:rPr>
        <w:t>bod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gofalus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5155E">
        <w:rPr>
          <w:rFonts w:ascii="Arial" w:hAnsi="Arial" w:cs="Arial"/>
          <w:sz w:val="24"/>
          <w:szCs w:val="24"/>
        </w:rPr>
        <w:t>sydd</w:t>
      </w:r>
      <w:proofErr w:type="spellEnd"/>
      <w:r w:rsidR="0065155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r w:rsidR="0065155E">
        <w:rPr>
          <w:rFonts w:ascii="Arial" w:hAnsi="Arial" w:cs="Arial"/>
          <w:sz w:val="24"/>
          <w:szCs w:val="24"/>
        </w:rPr>
        <w:t>’i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</w:t>
      </w:r>
      <w:r w:rsidR="0065155E">
        <w:rPr>
          <w:rFonts w:ascii="Arial" w:hAnsi="Arial" w:cs="Arial"/>
          <w:sz w:val="24"/>
          <w:szCs w:val="24"/>
        </w:rPr>
        <w:t>h</w:t>
      </w:r>
      <w:r w:rsidRPr="00482F8E">
        <w:rPr>
          <w:rFonts w:ascii="Arial" w:hAnsi="Arial" w:cs="Arial"/>
          <w:sz w:val="24"/>
          <w:szCs w:val="24"/>
        </w:rPr>
        <w:t>aratoi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annog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sgwrs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ymhellach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92AE1">
        <w:rPr>
          <w:rFonts w:ascii="Arial" w:hAnsi="Arial" w:cs="Arial"/>
          <w:sz w:val="24"/>
          <w:szCs w:val="24"/>
        </w:rPr>
        <w:t>Dywed</w:t>
      </w:r>
      <w:proofErr w:type="spellEnd"/>
      <w:r w:rsidR="00792AE1" w:rsidRPr="00482F8E">
        <w:rPr>
          <w:rFonts w:ascii="Arial" w:hAnsi="Arial" w:cs="Arial"/>
          <w:noProof/>
          <w:sz w:val="24"/>
          <w:szCs w:val="24"/>
        </w:rPr>
        <w:t xml:space="preserve"> </w:t>
      </w:r>
      <w:r w:rsidR="00185369" w:rsidRPr="00482F8E">
        <w:rPr>
          <w:rFonts w:ascii="Arial" w:hAnsi="Arial" w:cs="Arial"/>
          <w:noProof/>
          <w:sz w:val="24"/>
          <w:szCs w:val="24"/>
        </w:rPr>
        <w:t>Black a Wiliam (1998)</w:t>
      </w:r>
      <w:r w:rsidR="0018536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369" w:rsidRPr="00482F8E">
        <w:rPr>
          <w:rFonts w:ascii="Arial" w:hAnsi="Arial" w:cs="Arial"/>
          <w:sz w:val="24"/>
          <w:szCs w:val="24"/>
        </w:rPr>
        <w:t>m</w:t>
      </w:r>
      <w:r w:rsidRPr="00482F8E">
        <w:rPr>
          <w:rFonts w:ascii="Arial" w:hAnsi="Arial" w:cs="Arial"/>
          <w:sz w:val="24"/>
          <w:szCs w:val="24"/>
        </w:rPr>
        <w:t>ae'n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92AE1">
        <w:rPr>
          <w:rFonts w:ascii="Arial" w:hAnsi="Arial" w:cs="Arial"/>
          <w:sz w:val="24"/>
          <w:szCs w:val="24"/>
        </w:rPr>
        <w:t>trafodaethau’n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ble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mae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disgyblion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yn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cael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amser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i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fyfyrio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92AE1">
        <w:rPr>
          <w:rFonts w:ascii="Arial" w:hAnsi="Arial" w:cs="Arial"/>
          <w:sz w:val="24"/>
          <w:szCs w:val="24"/>
        </w:rPr>
        <w:t>mae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pawb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yn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cael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cyfle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i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rhannu’r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hyn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2AE1">
        <w:rPr>
          <w:rFonts w:ascii="Arial" w:hAnsi="Arial" w:cs="Arial"/>
          <w:sz w:val="24"/>
          <w:szCs w:val="24"/>
        </w:rPr>
        <w:t>maent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sz w:val="24"/>
          <w:szCs w:val="24"/>
        </w:rPr>
        <w:t>yn</w:t>
      </w:r>
      <w:proofErr w:type="spellEnd"/>
      <w:r w:rsidR="00792AE1">
        <w:rPr>
          <w:rFonts w:ascii="Arial" w:hAnsi="Arial" w:cs="Arial"/>
          <w:sz w:val="24"/>
          <w:szCs w:val="24"/>
        </w:rPr>
        <w:t xml:space="preserve"> credo </w:t>
      </w:r>
      <w:sdt>
        <w:sdtPr>
          <w:rPr>
            <w:rFonts w:ascii="Arial" w:hAnsi="Arial" w:cs="Arial"/>
            <w:sz w:val="24"/>
            <w:szCs w:val="24"/>
          </w:rPr>
          <w:id w:val="-120856103"/>
          <w:citation/>
        </w:sdtPr>
        <w:sdtContent>
          <w:r w:rsidR="000515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5152F" w:rsidRPr="00482F8E">
            <w:rPr>
              <w:rFonts w:ascii="Arial" w:hAnsi="Arial" w:cs="Arial"/>
              <w:sz w:val="24"/>
              <w:szCs w:val="24"/>
            </w:rPr>
            <w:instrText xml:space="preserve"> CITATION Jam061 \l 2057 </w:instrTex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5152F" w:rsidRPr="00482F8E">
            <w:rPr>
              <w:rFonts w:ascii="Arial" w:hAnsi="Arial" w:cs="Arial"/>
              <w:noProof/>
              <w:sz w:val="24"/>
              <w:szCs w:val="24"/>
            </w:rPr>
            <w:t>(James &amp; Pedder, 2006)</w: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5152F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ystod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fy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mhrofiad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roedd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disgyblion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gyfarwydd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gyda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llais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disgybl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awyddus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iawn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i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rannu’u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syniadau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losgfynyddoedd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>.</w:t>
      </w:r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Sylweddolais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pwysigrwydd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7607">
        <w:rPr>
          <w:rFonts w:ascii="Arial" w:hAnsi="Arial" w:cs="Arial"/>
          <w:sz w:val="24"/>
          <w:szCs w:val="24"/>
        </w:rPr>
        <w:t>gwestiynu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gofalus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42762">
        <w:rPr>
          <w:rFonts w:ascii="Arial" w:hAnsi="Arial" w:cs="Arial"/>
          <w:sz w:val="24"/>
          <w:szCs w:val="24"/>
        </w:rPr>
        <w:t>agored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gan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adeiladu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142762">
        <w:rPr>
          <w:rFonts w:ascii="Arial" w:hAnsi="Arial" w:cs="Arial"/>
          <w:sz w:val="24"/>
          <w:szCs w:val="24"/>
        </w:rPr>
        <w:t>eu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sgiliau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blaenorol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a’u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gwybodaeth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. </w:t>
      </w:r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Yn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naturiol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</w:t>
      </w:r>
      <w:r w:rsidR="00142762" w:rsidRPr="00704123">
        <w:rPr>
          <w:rFonts w:ascii="Arial" w:hAnsi="Arial" w:cs="Arial"/>
          <w:sz w:val="24"/>
          <w:szCs w:val="24"/>
        </w:rPr>
        <w:t>rweiniodd</w:t>
      </w:r>
      <w:proofErr w:type="spellEnd"/>
      <w:r w:rsidR="00142762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 w:rsidRPr="00704123">
        <w:rPr>
          <w:rFonts w:ascii="Arial" w:hAnsi="Arial" w:cs="Arial"/>
          <w:sz w:val="24"/>
          <w:szCs w:val="24"/>
        </w:rPr>
        <w:t>hyn</w:t>
      </w:r>
      <w:proofErr w:type="spellEnd"/>
      <w:r w:rsidR="00142762" w:rsidRPr="00482F8E">
        <w:rPr>
          <w:rFonts w:ascii="Arial" w:hAnsi="Arial" w:cs="Arial"/>
          <w:sz w:val="24"/>
          <w:szCs w:val="24"/>
        </w:rPr>
        <w:t xml:space="preserve"> </w:t>
      </w:r>
      <w:r w:rsidR="00142762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142762">
        <w:rPr>
          <w:rFonts w:ascii="Arial" w:hAnsi="Arial" w:cs="Arial"/>
          <w:sz w:val="24"/>
          <w:szCs w:val="24"/>
        </w:rPr>
        <w:t>weithgareddau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42762">
        <w:rPr>
          <w:rFonts w:ascii="Arial" w:hAnsi="Arial" w:cs="Arial"/>
          <w:sz w:val="24"/>
          <w:szCs w:val="24"/>
        </w:rPr>
        <w:t>a</w:t>
      </w:r>
      <w:proofErr w:type="gram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oedd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yn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cwmpasu’r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meysydd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dysgu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42762">
        <w:rPr>
          <w:rFonts w:ascii="Arial" w:hAnsi="Arial" w:cs="Arial"/>
          <w:sz w:val="24"/>
          <w:szCs w:val="24"/>
        </w:rPr>
        <w:t>phrofiad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i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gy</w:t>
      </w:r>
      <w:r w:rsidR="00142762">
        <w:rPr>
          <w:rFonts w:ascii="Arial" w:hAnsi="Arial" w:cs="Arial"/>
          <w:sz w:val="24"/>
          <w:szCs w:val="24"/>
        </w:rPr>
        <w:t>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211E5">
        <w:rPr>
          <w:rFonts w:ascii="Arial" w:hAnsi="Arial" w:cs="Arial"/>
          <w:sz w:val="24"/>
          <w:szCs w:val="24"/>
        </w:rPr>
        <w:t>Llwyddwyd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1211E5">
        <w:rPr>
          <w:rFonts w:ascii="Arial" w:hAnsi="Arial" w:cs="Arial"/>
          <w:sz w:val="24"/>
          <w:szCs w:val="24"/>
        </w:rPr>
        <w:t>greu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meysydd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mentro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diddorol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gan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ddefndydio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="001211E5">
        <w:rPr>
          <w:rFonts w:ascii="Arial" w:hAnsi="Arial" w:cs="Arial"/>
          <w:sz w:val="24"/>
          <w:szCs w:val="24"/>
        </w:rPr>
        <w:t>cylchdroi</w:t>
      </w:r>
      <w:proofErr w:type="spellEnd"/>
      <w:r w:rsidR="001211E5">
        <w:rPr>
          <w:rFonts w:ascii="Arial" w:hAnsi="Arial" w:cs="Arial"/>
          <w:sz w:val="24"/>
          <w:szCs w:val="24"/>
        </w:rPr>
        <w:t>.</w:t>
      </w:r>
      <w:r w:rsidR="002D071C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</w:t>
      </w:r>
      <w:r w:rsidR="001211E5">
        <w:rPr>
          <w:rFonts w:ascii="Arial" w:hAnsi="Arial" w:cs="Arial"/>
          <w:sz w:val="24"/>
          <w:szCs w:val="24"/>
        </w:rPr>
        <w:t xml:space="preserve">                          </w:t>
      </w:r>
      <w:r w:rsidR="00142762">
        <w:rPr>
          <w:rFonts w:ascii="Arial" w:hAnsi="Arial" w:cs="Arial"/>
          <w:sz w:val="24"/>
          <w:szCs w:val="24"/>
        </w:rPr>
        <w:t xml:space="preserve">                </w:t>
      </w:r>
      <w:proofErr w:type="spellStart"/>
      <w:r w:rsidR="00704123">
        <w:rPr>
          <w:rFonts w:ascii="Arial" w:hAnsi="Arial" w:cs="Arial"/>
          <w:sz w:val="24"/>
          <w:szCs w:val="24"/>
        </w:rPr>
        <w:t>Gorsaf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Iaith – </w:t>
      </w:r>
      <w:proofErr w:type="spellStart"/>
      <w:r w:rsidR="00606213">
        <w:rPr>
          <w:rFonts w:ascii="Arial" w:hAnsi="Arial" w:cs="Arial"/>
          <w:sz w:val="24"/>
          <w:szCs w:val="24"/>
        </w:rPr>
        <w:t>c</w:t>
      </w:r>
      <w:r w:rsidR="00704123">
        <w:rPr>
          <w:rFonts w:ascii="Arial" w:hAnsi="Arial" w:cs="Arial"/>
          <w:sz w:val="24"/>
          <w:szCs w:val="24"/>
        </w:rPr>
        <w:t>reu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taflen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wybodaeth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yn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seiliedig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704123">
        <w:rPr>
          <w:rFonts w:ascii="Arial" w:hAnsi="Arial" w:cs="Arial"/>
          <w:sz w:val="24"/>
          <w:szCs w:val="24"/>
        </w:rPr>
        <w:t>losg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fynydd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enwog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                                                   </w:t>
      </w:r>
      <w:proofErr w:type="spellStart"/>
      <w:r w:rsidR="00704123">
        <w:rPr>
          <w:rFonts w:ascii="Arial" w:hAnsi="Arial" w:cs="Arial"/>
          <w:sz w:val="24"/>
          <w:szCs w:val="24"/>
        </w:rPr>
        <w:t>Cyfrif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04123">
        <w:rPr>
          <w:rFonts w:ascii="Arial" w:hAnsi="Arial" w:cs="Arial"/>
          <w:sz w:val="24"/>
          <w:szCs w:val="24"/>
        </w:rPr>
        <w:t>Chyfrifo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704123">
        <w:rPr>
          <w:rFonts w:ascii="Arial" w:hAnsi="Arial" w:cs="Arial"/>
          <w:sz w:val="24"/>
          <w:szCs w:val="24"/>
        </w:rPr>
        <w:t>creu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graffiau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04123">
        <w:rPr>
          <w:rFonts w:ascii="Arial" w:hAnsi="Arial" w:cs="Arial"/>
          <w:sz w:val="24"/>
          <w:szCs w:val="24"/>
        </w:rPr>
        <w:t>uchder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losgfynyddoedd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gan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ddefnyddo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Technoleg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Gwybodaeth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Den </w:t>
      </w:r>
      <w:proofErr w:type="spellStart"/>
      <w:r w:rsidR="00606213">
        <w:rPr>
          <w:rFonts w:ascii="Arial" w:hAnsi="Arial" w:cs="Arial"/>
          <w:sz w:val="24"/>
          <w:szCs w:val="24"/>
        </w:rPr>
        <w:t>Darganfod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606213">
        <w:rPr>
          <w:rFonts w:ascii="Arial" w:hAnsi="Arial" w:cs="Arial"/>
          <w:sz w:val="24"/>
          <w:szCs w:val="24"/>
        </w:rPr>
        <w:t>i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ddilyn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cyfarwyddiadau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06213">
        <w:rPr>
          <w:rFonts w:ascii="Arial" w:hAnsi="Arial" w:cs="Arial"/>
          <w:sz w:val="24"/>
          <w:szCs w:val="24"/>
        </w:rPr>
        <w:t>sut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i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greu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arbrawf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06213">
        <w:rPr>
          <w:rFonts w:ascii="Arial" w:hAnsi="Arial" w:cs="Arial"/>
          <w:sz w:val="24"/>
          <w:szCs w:val="24"/>
        </w:rPr>
        <w:t>losgfynnydd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yn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echdyrru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.                                                                                                                                                     </w:t>
      </w:r>
      <w:proofErr w:type="spellStart"/>
      <w:r w:rsidR="00606213">
        <w:rPr>
          <w:rFonts w:ascii="Arial" w:hAnsi="Arial" w:cs="Arial"/>
          <w:sz w:val="24"/>
          <w:szCs w:val="24"/>
        </w:rPr>
        <w:t>Cwtsh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Creadigol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r w:rsidR="00727607">
        <w:rPr>
          <w:rFonts w:ascii="Arial" w:hAnsi="Arial" w:cs="Arial"/>
          <w:sz w:val="24"/>
          <w:szCs w:val="24"/>
        </w:rPr>
        <w:t>–</w:t>
      </w:r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efelychu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dull Godfrey </w:t>
      </w:r>
      <w:proofErr w:type="spellStart"/>
      <w:r w:rsidR="00727607">
        <w:rPr>
          <w:rFonts w:ascii="Arial" w:hAnsi="Arial" w:cs="Arial"/>
          <w:sz w:val="24"/>
          <w:szCs w:val="24"/>
        </w:rPr>
        <w:t>i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greu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llosgfynydd</w:t>
      </w:r>
      <w:proofErr w:type="spellEnd"/>
      <w:r w:rsidR="00727607">
        <w:rPr>
          <w:rFonts w:ascii="Arial" w:hAnsi="Arial" w:cs="Arial"/>
          <w:sz w:val="24"/>
          <w:szCs w:val="24"/>
        </w:rPr>
        <w:t>.</w:t>
      </w:r>
      <w:r w:rsidR="001211E5">
        <w:rPr>
          <w:rFonts w:ascii="Arial" w:hAnsi="Arial" w:cs="Arial"/>
          <w:sz w:val="24"/>
          <w:szCs w:val="24"/>
        </w:rPr>
        <w:t xml:space="preserve">                                                     </w:t>
      </w:r>
      <w:proofErr w:type="spellStart"/>
      <w:r w:rsidR="001211E5">
        <w:rPr>
          <w:rFonts w:ascii="Arial" w:hAnsi="Arial" w:cs="Arial"/>
          <w:sz w:val="24"/>
          <w:szCs w:val="24"/>
        </w:rPr>
        <w:t>Roedd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1211E5">
        <w:rPr>
          <w:rFonts w:ascii="Arial" w:hAnsi="Arial" w:cs="Arial"/>
          <w:sz w:val="24"/>
          <w:szCs w:val="24"/>
        </w:rPr>
        <w:t>brwdfrydedd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y</w:t>
      </w:r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disgybl</w:t>
      </w:r>
      <w:r w:rsidR="001211E5">
        <w:rPr>
          <w:rFonts w:ascii="Arial" w:hAnsi="Arial" w:cs="Arial"/>
          <w:sz w:val="24"/>
          <w:szCs w:val="24"/>
        </w:rPr>
        <w:t>ion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yn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rymus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gan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berchnogi’u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taith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dysgu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>.</w:t>
      </w:r>
      <w:r w:rsidR="001211E5">
        <w:rPr>
          <w:rFonts w:ascii="Arial" w:hAnsi="Arial" w:cs="Arial"/>
          <w:sz w:val="24"/>
          <w:szCs w:val="24"/>
        </w:rPr>
        <w:t xml:space="preserve"> </w:t>
      </w:r>
    </w:p>
    <w:p w14:paraId="33452352" w14:textId="006DEC5C" w:rsidR="00A8497B" w:rsidRPr="00482F8E" w:rsidRDefault="00A8497B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D677E" w14:textId="5CD36006" w:rsidR="00817930" w:rsidRPr="00482F8E" w:rsidRDefault="00A8497B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llwyddais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sgil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ofyn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caniatáu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unigolyn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rhydd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78521534"/>
          <w:citation/>
        </w:sdtPr>
        <w:sdtContent>
          <w:r w:rsidR="0081793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817930" w:rsidRPr="00482F8E">
            <w:rPr>
              <w:rFonts w:ascii="Arial" w:hAnsi="Arial" w:cs="Arial"/>
              <w:sz w:val="24"/>
              <w:szCs w:val="24"/>
            </w:rPr>
            <w:instrText xml:space="preserve"> CITATION Was13 \l 2057 </w:instrText>
          </w:r>
          <w:r w:rsidR="0081793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(Wasik &amp; Hindman, 2013)</w:t>
          </w:r>
          <w:r w:rsidR="0081793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Mae</w:t>
      </w:r>
      <w:r w:rsidR="0018536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369" w:rsidRPr="00482F8E">
        <w:rPr>
          <w:rFonts w:ascii="Arial" w:hAnsi="Arial" w:cs="Arial"/>
          <w:sz w:val="24"/>
          <w:szCs w:val="24"/>
        </w:rPr>
        <w:t>c</w:t>
      </w:r>
      <w:r w:rsidRPr="00482F8E">
        <w:rPr>
          <w:rFonts w:ascii="Arial" w:hAnsi="Arial" w:cs="Arial"/>
          <w:sz w:val="24"/>
          <w:szCs w:val="24"/>
        </w:rPr>
        <w:t>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caniatau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amrywiaeth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eang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2748FE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31286239"/>
          <w:citation/>
        </w:sdtPr>
        <w:sdtContent>
          <w:r w:rsidR="002748F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2748FE" w:rsidRPr="00482F8E">
            <w:rPr>
              <w:rFonts w:ascii="Arial" w:hAnsi="Arial" w:cs="Arial"/>
              <w:sz w:val="24"/>
              <w:szCs w:val="24"/>
            </w:rPr>
            <w:instrText xml:space="preserve"> CITATION Tas191 \l 2057 </w:instrText>
          </w:r>
          <w:r w:rsidR="002748F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2748FE" w:rsidRPr="00482F8E">
            <w:rPr>
              <w:rFonts w:ascii="Arial" w:hAnsi="Arial" w:cs="Arial"/>
              <w:noProof/>
              <w:sz w:val="24"/>
              <w:szCs w:val="24"/>
            </w:rPr>
            <w:t>(Tasker &amp; Cisneroz, 2019)</w:t>
          </w:r>
          <w:r w:rsidR="002748F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748FE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Roeddwn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8FE" w:rsidRPr="00482F8E">
        <w:rPr>
          <w:rFonts w:ascii="Arial" w:hAnsi="Arial" w:cs="Arial"/>
          <w:sz w:val="24"/>
          <w:szCs w:val="24"/>
        </w:rPr>
        <w:t>sicrhau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digon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feddwl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y pen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Dangosai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mi faint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blant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gwneud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oeddent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152F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05152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91388322"/>
          <w:citation/>
        </w:sdtPr>
        <w:sdtContent>
          <w:r w:rsidR="000515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5152F" w:rsidRPr="00482F8E">
            <w:rPr>
              <w:rFonts w:ascii="Arial" w:hAnsi="Arial" w:cs="Arial"/>
              <w:sz w:val="24"/>
              <w:szCs w:val="24"/>
            </w:rPr>
            <w:instrText xml:space="preserve"> CITATION Bla98 \l 2057 </w:instrTex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5152F" w:rsidRPr="00482F8E">
            <w:rPr>
              <w:rFonts w:ascii="Arial" w:hAnsi="Arial" w:cs="Arial"/>
              <w:noProof/>
              <w:sz w:val="24"/>
              <w:szCs w:val="24"/>
            </w:rPr>
            <w:t>(Black &amp; Wiliam, 1998)</w: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5152F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penagored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cyflwyno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mewnwelediad</w:t>
      </w:r>
      <w:r w:rsidR="003D4B3E" w:rsidRPr="00482F8E">
        <w:rPr>
          <w:rFonts w:ascii="Arial" w:hAnsi="Arial" w:cs="Arial"/>
          <w:sz w:val="24"/>
          <w:szCs w:val="24"/>
        </w:rPr>
        <w:t>au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45DD" w:rsidRPr="00482F8E">
        <w:rPr>
          <w:rFonts w:ascii="Arial" w:hAnsi="Arial" w:cs="Arial"/>
          <w:sz w:val="24"/>
          <w:szCs w:val="24"/>
        </w:rPr>
        <w:t>n</w:t>
      </w:r>
      <w:r w:rsidR="003D4B3E" w:rsidRPr="00482F8E">
        <w:rPr>
          <w:rFonts w:ascii="Arial" w:hAnsi="Arial" w:cs="Arial"/>
          <w:sz w:val="24"/>
          <w:szCs w:val="24"/>
        </w:rPr>
        <w:t>ewydd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F5F" w:rsidRPr="00482F8E">
        <w:rPr>
          <w:rFonts w:ascii="Arial" w:hAnsi="Arial" w:cs="Arial"/>
          <w:sz w:val="24"/>
          <w:szCs w:val="24"/>
        </w:rPr>
        <w:t>i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mi ar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r w:rsidR="00817930"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yr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a</w:t>
      </w:r>
      <w:r w:rsidR="00486F5F" w:rsidRPr="00482F8E">
        <w:rPr>
          <w:rFonts w:ascii="Arial" w:hAnsi="Arial" w:cs="Arial"/>
          <w:sz w:val="24"/>
          <w:szCs w:val="24"/>
        </w:rPr>
        <w:t>d</w:t>
      </w:r>
      <w:r w:rsidR="00720217" w:rsidRPr="00482F8E">
        <w:rPr>
          <w:rFonts w:ascii="Arial" w:hAnsi="Arial" w:cs="Arial"/>
          <w:sz w:val="24"/>
          <w:szCs w:val="24"/>
        </w:rPr>
        <w:t>borth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gafwyd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annisgwyl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aml</w:t>
      </w:r>
      <w:proofErr w:type="spellEnd"/>
      <w:r w:rsidR="0005152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49750411"/>
          <w:citation/>
        </w:sdtPr>
        <w:sdtContent>
          <w:r w:rsidR="00F963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F9632F" w:rsidRPr="00482F8E">
            <w:rPr>
              <w:rFonts w:ascii="Arial" w:hAnsi="Arial" w:cs="Arial"/>
              <w:sz w:val="24"/>
              <w:szCs w:val="24"/>
            </w:rPr>
            <w:instrText xml:space="preserve"> CITATION Che20 \l 2057 </w:instrText>
          </w:r>
          <w:r w:rsidR="00F963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F9632F" w:rsidRPr="00482F8E">
            <w:rPr>
              <w:rFonts w:ascii="Arial" w:hAnsi="Arial" w:cs="Arial"/>
              <w:noProof/>
              <w:sz w:val="24"/>
              <w:szCs w:val="24"/>
            </w:rPr>
            <w:t>(Chen, et al., 2020)</w:t>
          </w:r>
          <w:r w:rsidR="00F963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9632F" w:rsidRPr="00482F8E">
        <w:rPr>
          <w:rFonts w:ascii="Arial" w:hAnsi="Arial" w:cs="Arial"/>
          <w:sz w:val="24"/>
          <w:szCs w:val="24"/>
        </w:rPr>
        <w:t>.</w:t>
      </w:r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fanylion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oeddent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r w:rsidR="00720217" w:rsidRPr="00482F8E">
        <w:rPr>
          <w:rFonts w:ascii="Arial" w:hAnsi="Arial" w:cs="Arial"/>
          <w:sz w:val="24"/>
          <w:szCs w:val="24"/>
        </w:rPr>
        <w:t xml:space="preserve">am y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dasg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sylw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>.</w:t>
      </w:r>
    </w:p>
    <w:p w14:paraId="749050EC" w14:textId="3B8AF147" w:rsidR="00817930" w:rsidRPr="00482F8E" w:rsidRDefault="0081793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1F7A8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7A88" w:rsidRPr="00482F8E">
        <w:rPr>
          <w:rFonts w:ascii="Arial" w:hAnsi="Arial" w:cs="Arial"/>
          <w:sz w:val="24"/>
          <w:szCs w:val="24"/>
        </w:rPr>
        <w:t>ymchwil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herio’r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maen</w:t>
      </w:r>
      <w:r w:rsidR="00B3651A">
        <w:rPr>
          <w:rFonts w:ascii="Arial" w:hAnsi="Arial" w:cs="Arial"/>
          <w:sz w:val="24"/>
          <w:szCs w:val="24"/>
        </w:rPr>
        <w:t>’</w:t>
      </w:r>
      <w:r w:rsidRPr="00482F8E">
        <w:rPr>
          <w:rFonts w:ascii="Arial" w:hAnsi="Arial" w:cs="Arial"/>
          <w:sz w:val="24"/>
          <w:szCs w:val="24"/>
        </w:rPr>
        <w:t>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486F5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59520752"/>
          <w:citation/>
        </w:sdtPr>
        <w:sdtContent>
          <w:r w:rsidR="00A44BF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A44BFE" w:rsidRPr="00482F8E">
            <w:rPr>
              <w:rFonts w:ascii="Arial" w:hAnsi="Arial" w:cs="Arial"/>
              <w:sz w:val="24"/>
              <w:szCs w:val="24"/>
            </w:rPr>
            <w:instrText xml:space="preserve"> CITATION Bad91 \l 2057 </w:instrText>
          </w:r>
          <w:r w:rsidR="00A44BF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A44BFE" w:rsidRPr="00482F8E">
            <w:rPr>
              <w:rFonts w:ascii="Arial" w:hAnsi="Arial" w:cs="Arial"/>
              <w:noProof/>
              <w:sz w:val="24"/>
              <w:szCs w:val="24"/>
            </w:rPr>
            <w:t>(Badger &amp; Thomas , 1991)</w:t>
          </w:r>
          <w:r w:rsidR="00A44BF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75850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2F8E">
        <w:rPr>
          <w:rFonts w:ascii="Arial" w:hAnsi="Arial" w:cs="Arial"/>
          <w:sz w:val="24"/>
          <w:szCs w:val="24"/>
        </w:rPr>
        <w:t xml:space="preserve">bod  </w:t>
      </w:r>
      <w:proofErr w:type="spellStart"/>
      <w:r w:rsidRPr="00482F8E">
        <w:rPr>
          <w:rFonts w:ascii="Arial" w:hAnsi="Arial" w:cs="Arial"/>
          <w:sz w:val="24"/>
          <w:szCs w:val="24"/>
        </w:rPr>
        <w:t>annog</w:t>
      </w:r>
      <w:proofErr w:type="spellEnd"/>
      <w:proofErr w:type="gram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caniatáu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resymu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myfyrio</w:t>
      </w:r>
      <w:proofErr w:type="spellEnd"/>
      <w:r w:rsidR="00B3651A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enghreiffitau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ddefnyddias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"Beth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barn chi...?" a "Sut </w:t>
      </w:r>
      <w:proofErr w:type="spellStart"/>
      <w:r w:rsidRPr="00482F8E">
        <w:rPr>
          <w:rFonts w:ascii="Arial" w:hAnsi="Arial" w:cs="Arial"/>
          <w:sz w:val="24"/>
          <w:szCs w:val="24"/>
        </w:rPr>
        <w:t>wnaethoch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benderfynu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...?" </w:t>
      </w:r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Hefyd</w:t>
      </w:r>
      <w:proofErr w:type="spellEnd"/>
      <w:r w:rsidR="00B3651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3651A">
        <w:rPr>
          <w:rFonts w:ascii="Arial" w:hAnsi="Arial" w:cs="Arial"/>
          <w:sz w:val="24"/>
          <w:szCs w:val="24"/>
        </w:rPr>
        <w:t>dengys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yn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gymorth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ddisgyblion</w:t>
      </w:r>
      <w:proofErr w:type="spellEnd"/>
      <w:r w:rsidR="00B365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isel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eu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eu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C06076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779761"/>
          <w:citation/>
        </w:sdtPr>
        <w:sdtContent>
          <w:r w:rsidR="00C06076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C06076" w:rsidRPr="00482F8E">
            <w:rPr>
              <w:rFonts w:ascii="Arial" w:hAnsi="Arial" w:cs="Arial"/>
              <w:sz w:val="24"/>
              <w:szCs w:val="24"/>
            </w:rPr>
            <w:instrText xml:space="preserve"> CITATION Ars17 \l 2057 </w:instrText>
          </w:r>
          <w:r w:rsidR="00C06076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C06076" w:rsidRPr="00482F8E">
            <w:rPr>
              <w:rFonts w:ascii="Arial" w:hAnsi="Arial" w:cs="Arial"/>
              <w:noProof/>
              <w:sz w:val="24"/>
              <w:szCs w:val="24"/>
            </w:rPr>
            <w:t>(Arsyad, et al., 2017)</w:t>
          </w:r>
          <w:r w:rsidR="00C06076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06076" w:rsidRPr="00482F8E">
        <w:rPr>
          <w:rFonts w:ascii="Arial" w:hAnsi="Arial" w:cs="Arial"/>
          <w:sz w:val="24"/>
          <w:szCs w:val="24"/>
        </w:rPr>
        <w:t>.</w:t>
      </w:r>
    </w:p>
    <w:p w14:paraId="29551D5E" w14:textId="50F96A0E" w:rsidR="00F160A0" w:rsidRPr="00482F8E" w:rsidRDefault="0081793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Dull </w:t>
      </w:r>
      <w:proofErr w:type="spellStart"/>
      <w:r w:rsidRPr="00482F8E">
        <w:rPr>
          <w:rFonts w:ascii="Arial" w:hAnsi="Arial" w:cs="Arial"/>
          <w:sz w:val="24"/>
          <w:szCs w:val="24"/>
        </w:rPr>
        <w:t>sy’n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defyddio’r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cysyniad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tebyg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482F8E">
        <w:rPr>
          <w:rFonts w:ascii="Arial" w:hAnsi="Arial" w:cs="Arial"/>
          <w:sz w:val="24"/>
          <w:szCs w:val="24"/>
        </w:rPr>
        <w:t>gynhwysiad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r w:rsidRPr="002D746F">
        <w:rPr>
          <w:rFonts w:ascii="Arial" w:hAnsi="Arial" w:cs="Arial"/>
          <w:sz w:val="24"/>
          <w:szCs w:val="24"/>
        </w:rPr>
        <w:t>‘</w:t>
      </w:r>
      <w:proofErr w:type="spellStart"/>
      <w:r w:rsidRPr="002D746F">
        <w:rPr>
          <w:rFonts w:ascii="Arial" w:hAnsi="Arial" w:cs="Arial"/>
          <w:sz w:val="24"/>
          <w:szCs w:val="24"/>
        </w:rPr>
        <w:t>ffyn</w:t>
      </w:r>
      <w:proofErr w:type="spellEnd"/>
      <w:r w:rsidRPr="002D746F">
        <w:rPr>
          <w:rFonts w:ascii="Arial" w:hAnsi="Arial" w:cs="Arial"/>
          <w:sz w:val="24"/>
          <w:szCs w:val="24"/>
        </w:rPr>
        <w:t xml:space="preserve"> lollipop.</w:t>
      </w:r>
      <w:r w:rsidRPr="00482F8E">
        <w:rPr>
          <w:rFonts w:ascii="Arial" w:hAnsi="Arial" w:cs="Arial"/>
          <w:sz w:val="24"/>
          <w:szCs w:val="24"/>
        </w:rPr>
        <w:t xml:space="preserve"> Gan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bwysigrwydd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gynnwys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pawb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anogais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wrando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ymateb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gilydd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pwynt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95791801"/>
          <w:citation/>
        </w:sdtPr>
        <w:sdtContent>
          <w:r w:rsidR="004975C8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975C8" w:rsidRPr="00482F8E">
            <w:rPr>
              <w:rFonts w:ascii="Arial" w:hAnsi="Arial" w:cs="Arial"/>
              <w:sz w:val="24"/>
              <w:szCs w:val="24"/>
            </w:rPr>
            <w:instrText xml:space="preserve"> CITATION War \l 2057 </w:instrText>
          </w:r>
          <w:r w:rsidR="004975C8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4975C8" w:rsidRPr="00482F8E">
            <w:rPr>
              <w:rFonts w:ascii="Arial" w:hAnsi="Arial" w:cs="Arial"/>
              <w:noProof/>
              <w:sz w:val="24"/>
              <w:szCs w:val="24"/>
            </w:rPr>
            <w:t>(Ward, n.d.)</w:t>
          </w:r>
          <w:r w:rsidR="004975C8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Williams</w:t>
      </w:r>
      <w:r w:rsidR="00177004" w:rsidRPr="00482F8E">
        <w:rPr>
          <w:rFonts w:ascii="Arial" w:hAnsi="Arial" w:cs="Arial"/>
          <w:sz w:val="24"/>
          <w:szCs w:val="24"/>
        </w:rPr>
        <w:t xml:space="preserve"> </w:t>
      </w:r>
      <w:r w:rsidR="00177004" w:rsidRPr="00482F8E">
        <w:rPr>
          <w:rFonts w:ascii="Arial" w:hAnsi="Arial" w:cs="Arial"/>
          <w:noProof/>
          <w:sz w:val="24"/>
          <w:szCs w:val="24"/>
        </w:rPr>
        <w:t>(2006)</w:t>
      </w:r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ond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tua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chwarter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sy'n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codi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eu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gynnig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177004" w:rsidRPr="00482F8E">
        <w:rPr>
          <w:rFonts w:ascii="Arial" w:hAnsi="Arial" w:cs="Arial"/>
          <w:sz w:val="24"/>
          <w:szCs w:val="24"/>
        </w:rPr>
        <w:t xml:space="preserve">. </w:t>
      </w:r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Mae'r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Athro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Dylan Williams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argymell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amrywiaeth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dechnegau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holi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gynyddu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plentyn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17700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98766405"/>
          <w:citation/>
        </w:sdtPr>
        <w:sdtContent>
          <w:r w:rsidR="0017700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177004" w:rsidRPr="00482F8E">
            <w:rPr>
              <w:rFonts w:ascii="Arial" w:hAnsi="Arial" w:cs="Arial"/>
              <w:sz w:val="24"/>
              <w:szCs w:val="24"/>
            </w:rPr>
            <w:instrText xml:space="preserve"> CITATION Wil11 \l 2057 </w:instrText>
          </w:r>
          <w:r w:rsidR="0017700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77004" w:rsidRPr="00482F8E">
            <w:rPr>
              <w:rFonts w:ascii="Arial" w:hAnsi="Arial" w:cs="Arial"/>
              <w:noProof/>
              <w:sz w:val="24"/>
              <w:szCs w:val="24"/>
            </w:rPr>
            <w:t>(Wiliam, 2011)</w:t>
          </w:r>
          <w:r w:rsidR="0017700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77004" w:rsidRPr="00482F8E">
        <w:rPr>
          <w:rFonts w:ascii="Arial" w:hAnsi="Arial" w:cs="Arial"/>
          <w:sz w:val="24"/>
          <w:szCs w:val="24"/>
        </w:rPr>
        <w:t>.</w:t>
      </w:r>
      <w:r w:rsidR="004975C8" w:rsidRPr="00482F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B3651A">
        <w:rPr>
          <w:rFonts w:ascii="Arial" w:hAnsi="Arial" w:cs="Arial"/>
          <w:sz w:val="24"/>
          <w:szCs w:val="24"/>
        </w:rPr>
        <w:t>t</w:t>
      </w:r>
      <w:r w:rsidR="004975C8" w:rsidRPr="00482F8E">
        <w:rPr>
          <w:rFonts w:ascii="Arial" w:hAnsi="Arial" w:cs="Arial"/>
          <w:sz w:val="24"/>
          <w:szCs w:val="24"/>
        </w:rPr>
        <w:t>echneg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Williams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canolbwyntio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arni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yw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5F74" w:rsidRPr="00482F8E">
        <w:rPr>
          <w:rFonts w:ascii="Arial" w:hAnsi="Arial" w:cs="Arial"/>
          <w:sz w:val="24"/>
          <w:szCs w:val="24"/>
        </w:rPr>
        <w:t>i</w:t>
      </w:r>
      <w:proofErr w:type="spellEnd"/>
      <w:r w:rsidR="000B5F7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5F74" w:rsidRPr="00482F8E">
        <w:rPr>
          <w:rFonts w:ascii="Arial" w:hAnsi="Arial" w:cs="Arial"/>
          <w:sz w:val="24"/>
          <w:szCs w:val="24"/>
        </w:rPr>
        <w:t>ddewis</w:t>
      </w:r>
      <w:proofErr w:type="spellEnd"/>
      <w:r w:rsidR="000B5F7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enwau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ar hap</w:t>
      </w:r>
      <w:r w:rsidR="00F160A0" w:rsidRPr="00482F8E">
        <w:rPr>
          <w:rFonts w:ascii="Arial" w:hAnsi="Arial" w:cs="Arial"/>
          <w:sz w:val="24"/>
          <w:szCs w:val="24"/>
        </w:rPr>
        <w:t xml:space="preserve"> </w:t>
      </w:r>
      <w:r w:rsidR="004975C8" w:rsidRPr="00482F8E">
        <w:rPr>
          <w:rFonts w:ascii="Arial" w:hAnsi="Arial" w:cs="Arial"/>
          <w:sz w:val="24"/>
          <w:szCs w:val="24"/>
        </w:rPr>
        <w:t xml:space="preserve">(William, 2006). Mae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gelli</w:t>
      </w:r>
      <w:r w:rsidR="00B3651A">
        <w:rPr>
          <w:rFonts w:ascii="Arial" w:hAnsi="Arial" w:cs="Arial"/>
          <w:sz w:val="24"/>
          <w:szCs w:val="24"/>
        </w:rPr>
        <w:t>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adeg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>.</w:t>
      </w:r>
      <w:r w:rsidR="000B5F74" w:rsidRPr="00482F8E">
        <w:rPr>
          <w:rFonts w:ascii="Arial" w:hAnsi="Arial" w:cs="Arial"/>
          <w:sz w:val="24"/>
          <w:szCs w:val="24"/>
        </w:rPr>
        <w:t xml:space="preserve"> </w:t>
      </w:r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archwiliad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77004" w:rsidRPr="00482F8E">
        <w:rPr>
          <w:rFonts w:ascii="Arial" w:hAnsi="Arial" w:cs="Arial"/>
          <w:sz w:val="24"/>
          <w:szCs w:val="24"/>
        </w:rPr>
        <w:t>daeth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7004" w:rsidRPr="00482F8E">
        <w:rPr>
          <w:rFonts w:ascii="Arial" w:hAnsi="Arial" w:cs="Arial"/>
          <w:sz w:val="24"/>
          <w:szCs w:val="24"/>
        </w:rPr>
        <w:t>i’</w:t>
      </w:r>
      <w:r w:rsidR="00624F7C" w:rsidRPr="00482F8E">
        <w:rPr>
          <w:rFonts w:ascii="Arial" w:hAnsi="Arial" w:cs="Arial"/>
          <w:sz w:val="24"/>
          <w:szCs w:val="24"/>
        </w:rPr>
        <w:t>r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c</w:t>
      </w:r>
      <w:r w:rsidR="00624F7C" w:rsidRPr="00482F8E">
        <w:rPr>
          <w:rFonts w:ascii="Arial" w:hAnsi="Arial" w:cs="Arial"/>
          <w:sz w:val="24"/>
          <w:szCs w:val="24"/>
        </w:rPr>
        <w:t>anlyniad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y plant </w:t>
      </w:r>
      <w:proofErr w:type="gramStart"/>
      <w:r w:rsidR="00F160A0" w:rsidRPr="00482F8E">
        <w:rPr>
          <w:rFonts w:ascii="Arial" w:hAnsi="Arial" w:cs="Arial"/>
          <w:sz w:val="24"/>
          <w:szCs w:val="24"/>
        </w:rPr>
        <w:t>a</w:t>
      </w:r>
      <w:proofErr w:type="gram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flaenorol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amharod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ddechrau'r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cynyddu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hyder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daeth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parod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gymryd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rhan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60983128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Wil06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(Wiliam, 2006)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Cynhalodd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holiadur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hefyd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r w:rsidR="009B583F"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canlyniadau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cytuno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talu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9F418C" w:rsidRPr="00482F8E">
        <w:rPr>
          <w:rFonts w:ascii="Arial" w:hAnsi="Arial" w:cs="Arial"/>
          <w:sz w:val="24"/>
          <w:szCs w:val="24"/>
        </w:rPr>
        <w:t xml:space="preserve"> </w:t>
      </w:r>
      <w:r w:rsidR="00F160A0" w:rsidRPr="00482F8E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ddefnyddir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dull o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holi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ar ha</w:t>
      </w:r>
      <w:r w:rsidR="009F418C" w:rsidRPr="00482F8E">
        <w:rPr>
          <w:rFonts w:ascii="Arial" w:hAnsi="Arial" w:cs="Arial"/>
          <w:sz w:val="24"/>
          <w:szCs w:val="24"/>
        </w:rPr>
        <w:t>p</w:t>
      </w:r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48686367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Wil11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(Wiliam, 2011)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</w:p>
    <w:p w14:paraId="6299EB20" w14:textId="5DA23D54" w:rsidR="00817930" w:rsidRPr="00482F8E" w:rsidRDefault="00D8520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Anghytunai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David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Didau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gyda’r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gosodiad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yma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- “the power to select who answers our questions should be treasured, just ask a question and allow a hands-up culture to thrive” </w:t>
      </w:r>
      <w:sdt>
        <w:sdtPr>
          <w:rPr>
            <w:rFonts w:ascii="Arial" w:hAnsi="Arial" w:cs="Arial"/>
            <w:color w:val="000000"/>
            <w:sz w:val="24"/>
            <w:szCs w:val="24"/>
            <w:shd w:val="clear" w:color="auto" w:fill="FFFFFF"/>
          </w:rPr>
          <w:id w:val="2109917710"/>
          <w:citation/>
        </w:sdtPr>
        <w:sdtContent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begin"/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instrText xml:space="preserve"> CITATION Did15 \l 2057 </w:instrText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color w:val="000000"/>
              <w:sz w:val="24"/>
              <w:szCs w:val="24"/>
              <w:shd w:val="clear" w:color="auto" w:fill="FFFFFF"/>
            </w:rPr>
            <w:t>(Didau, 2015)</w:t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B583F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Er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fy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mod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cytuno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gyda’r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pwyntiau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pwysig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erbyn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cwestiynu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lollipop,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mae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hefyd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bwysig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rhoi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sylw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fanteirion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effaith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gaiff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ystafelloedd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ôl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gyhoeddwyd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Elise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Dallimore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Julie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Hertenstein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Marjorie Platt,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gwelliannau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sylweddol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ond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239859845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Dal04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(Dallimore, et al., 2004)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enw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“Impact of Cold-Calling on Student Voluntary Participation”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canfu'r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awduron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wirfoddol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dosbarthiadau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digwydd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a bod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wirfoddol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cynyddu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dros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dosbarthiadau</w:t>
      </w:r>
      <w:proofErr w:type="spellEnd"/>
      <w:r w:rsidR="009B583F" w:rsidRPr="00482F8E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1442103499"/>
          <w:citation/>
        </w:sdtPr>
        <w:sdtContent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Dal \l 2057 </w:instrTex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(Dallimore, et al., n.d.)</w: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63A513A" w14:textId="31D9255F" w:rsidR="00B93E78" w:rsidRDefault="00D85200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</w:t>
      </w:r>
      <w:r w:rsidR="00817930" w:rsidRPr="00482F8E">
        <w:rPr>
          <w:rFonts w:ascii="Arial" w:hAnsi="Arial" w:cs="Arial"/>
          <w:sz w:val="24"/>
          <w:szCs w:val="24"/>
        </w:rPr>
        <w:t>f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cytuno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dylai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allu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dewis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hytrach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dibynnu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system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Fodd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bynnag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dylai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sicrhau’</w:t>
      </w:r>
      <w:r w:rsidR="00817930" w:rsidRPr="00482F8E">
        <w:rPr>
          <w:rFonts w:ascii="Arial" w:hAnsi="Arial" w:cs="Arial"/>
          <w:sz w:val="24"/>
          <w:szCs w:val="24"/>
        </w:rPr>
        <w:t>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disgybl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27814203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May97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(Mayer, 1997)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Trwy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holi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pob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disgybl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gallant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wneud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siŵr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bod </w:t>
      </w:r>
      <w:r w:rsidR="002D071C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2D071C">
        <w:rPr>
          <w:rFonts w:ascii="Arial" w:hAnsi="Arial" w:cs="Arial"/>
          <w:sz w:val="24"/>
          <w:szCs w:val="24"/>
        </w:rPr>
        <w:t>disgyblion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cymryd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rhan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weithredol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un ar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lastRenderedPageBreak/>
        <w:t>ei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hôl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hi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wybod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47113209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Bla98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(Black &amp; Wiliam, 1998)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gyffredinol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pa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bynnag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fecanwaith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ddefnyddiwch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ansawdd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eich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at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targedir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ansawdd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adborth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cyfrif</w:t>
      </w:r>
      <w:proofErr w:type="spellEnd"/>
      <w:r w:rsidR="009B583F" w:rsidRPr="00482F8E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682123476"/>
          <w:citation/>
        </w:sdtPr>
        <w:sdtContent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Tas191 \l 2057 </w:instrTex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(Tasker &amp; Cisneroz, 2019)</w: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b/>
          <w:bCs/>
          <w:sz w:val="24"/>
          <w:szCs w:val="24"/>
        </w:rPr>
        <w:t>.</w:t>
      </w:r>
    </w:p>
    <w:p w14:paraId="3C811012" w14:textId="3E525363" w:rsidR="004F4179" w:rsidRDefault="004F4179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55D66D" w14:textId="76166024" w:rsidR="004F4179" w:rsidRPr="001211E5" w:rsidRDefault="004F4179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Hunan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Asesu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ac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Asesu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Cyfoedion</w:t>
      </w:r>
      <w:proofErr w:type="spellEnd"/>
    </w:p>
    <w:p w14:paraId="746773D1" w14:textId="556ED8E6" w:rsidR="0071295C" w:rsidRPr="00482F8E" w:rsidRDefault="003E6E1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defnyddiais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hunan-asesu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Gwelais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hunan-asesu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strategaeth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pwerus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medru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dysgu’u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="004F4179">
        <w:rPr>
          <w:rFonts w:ascii="Arial" w:hAnsi="Arial" w:cs="Arial"/>
          <w:sz w:val="24"/>
          <w:szCs w:val="24"/>
        </w:rPr>
        <w:t>.</w:t>
      </w:r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Mae’n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</w:t>
      </w:r>
      <w:r w:rsidR="0071295C" w:rsidRPr="00482F8E">
        <w:rPr>
          <w:rFonts w:ascii="Arial" w:hAnsi="Arial" w:cs="Arial"/>
          <w:sz w:val="24"/>
          <w:szCs w:val="24"/>
        </w:rPr>
        <w:t>aniatau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</w:t>
      </w:r>
      <w:r w:rsidR="002D071C">
        <w:rPr>
          <w:rFonts w:ascii="Arial" w:hAnsi="Arial" w:cs="Arial"/>
          <w:sz w:val="24"/>
          <w:szCs w:val="24"/>
        </w:rPr>
        <w:t>-</w:t>
      </w:r>
      <w:r w:rsidR="0071295C" w:rsidRPr="00482F8E">
        <w:rPr>
          <w:rFonts w:ascii="Arial" w:hAnsi="Arial" w:cs="Arial"/>
          <w:sz w:val="24"/>
          <w:szCs w:val="24"/>
        </w:rPr>
        <w:t>ddibynnol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dd</w:t>
      </w:r>
      <w:r w:rsidR="0071295C" w:rsidRPr="00482F8E">
        <w:rPr>
          <w:rFonts w:ascii="Arial" w:hAnsi="Arial" w:cs="Arial"/>
          <w:sz w:val="24"/>
          <w:szCs w:val="24"/>
        </w:rPr>
        <w:t>angos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modd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wella</w:t>
      </w:r>
      <w:r w:rsidR="002D071C">
        <w:rPr>
          <w:rFonts w:ascii="Arial" w:hAnsi="Arial" w:cs="Arial"/>
          <w:sz w:val="24"/>
          <w:szCs w:val="24"/>
        </w:rPr>
        <w:t>’</w:t>
      </w:r>
      <w:r w:rsidR="0071295C" w:rsidRPr="00482F8E">
        <w:rPr>
          <w:rFonts w:ascii="Arial" w:hAnsi="Arial" w:cs="Arial"/>
          <w:sz w:val="24"/>
          <w:szCs w:val="24"/>
        </w:rPr>
        <w:t>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perfformiad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academaidd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trwy’u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hymdrechio</w:t>
      </w:r>
      <w:r w:rsidR="002D071C">
        <w:rPr>
          <w:rFonts w:ascii="Arial" w:hAnsi="Arial" w:cs="Arial"/>
          <w:sz w:val="24"/>
          <w:szCs w:val="24"/>
        </w:rPr>
        <w:t>n</w:t>
      </w:r>
      <w:proofErr w:type="spellEnd"/>
      <w:r w:rsidR="000D365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47675175"/>
          <w:citation/>
        </w:sdtPr>
        <w:sdtContent>
          <w:r w:rsidR="000D365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D3650" w:rsidRPr="00482F8E">
            <w:rPr>
              <w:rFonts w:ascii="Arial" w:hAnsi="Arial" w:cs="Arial"/>
              <w:sz w:val="24"/>
              <w:szCs w:val="24"/>
            </w:rPr>
            <w:instrText xml:space="preserve">CITATION And16 \l 2057 </w:instrTex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D3650" w:rsidRPr="00482F8E">
            <w:rPr>
              <w:rFonts w:ascii="Arial" w:hAnsi="Arial" w:cs="Arial"/>
              <w:noProof/>
              <w:sz w:val="24"/>
              <w:szCs w:val="24"/>
            </w:rPr>
            <w:t>(Andrade &amp; Brown, 2016)</w: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D3650" w:rsidRPr="00482F8E">
        <w:rPr>
          <w:rFonts w:ascii="Arial" w:hAnsi="Arial" w:cs="Arial"/>
          <w:sz w:val="24"/>
          <w:szCs w:val="24"/>
        </w:rPr>
        <w:t xml:space="preserve">. </w:t>
      </w:r>
      <w:r w:rsidR="0071295C" w:rsidRPr="00482F8E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hunan-werthuso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grymuso’r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reoli’u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thrwy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byddant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llwyddo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cynnydd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poitif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wneud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well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tro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nesaf</w:t>
      </w:r>
      <w:proofErr w:type="spellEnd"/>
      <w:r w:rsidR="000D365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88329468"/>
          <w:citation/>
        </w:sdtPr>
        <w:sdtContent>
          <w:r w:rsidR="000D365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D3650" w:rsidRPr="00482F8E">
            <w:rPr>
              <w:rFonts w:ascii="Arial" w:hAnsi="Arial" w:cs="Arial"/>
              <w:sz w:val="24"/>
              <w:szCs w:val="24"/>
            </w:rPr>
            <w:instrText xml:space="preserve"> CITATION Osc13 \l 2057 </w:instrTex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D3650" w:rsidRPr="00482F8E">
            <w:rPr>
              <w:rFonts w:ascii="Arial" w:hAnsi="Arial" w:cs="Arial"/>
              <w:noProof/>
              <w:sz w:val="24"/>
              <w:szCs w:val="24"/>
            </w:rPr>
            <w:t>(Oscarson, 2013)</w: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D3650" w:rsidRPr="00482F8E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hunan-werthuso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F4"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F4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rhoddwyd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fyfyrio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hwy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mwyn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i’w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a’i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blant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reoli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gwnaeth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gynhyrchu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safon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uwch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14316328"/>
          <w:citation/>
        </w:sdtPr>
        <w:sdtContent>
          <w:r w:rsidR="000B30F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B30F4" w:rsidRPr="00482F8E">
            <w:rPr>
              <w:rFonts w:ascii="Arial" w:hAnsi="Arial" w:cs="Arial"/>
              <w:sz w:val="24"/>
              <w:szCs w:val="24"/>
            </w:rPr>
            <w:instrText xml:space="preserve"> CITATION McM08 \l 2057 </w:instrTex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B30F4" w:rsidRPr="00482F8E">
            <w:rPr>
              <w:rFonts w:ascii="Arial" w:hAnsi="Arial" w:cs="Arial"/>
              <w:noProof/>
              <w:sz w:val="24"/>
              <w:szCs w:val="24"/>
            </w:rPr>
            <w:t>(McMillan &amp; Hearn, 2008)</w: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30F4" w:rsidRPr="00482F8E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Gwelir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gylch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ddangos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gynnydd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da</w:t>
      </w:r>
      <w:r w:rsidR="000B30F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64689446"/>
          <w:citation/>
        </w:sdtPr>
        <w:sdtContent>
          <w:r w:rsidR="000B30F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B30F4" w:rsidRPr="00482F8E">
            <w:rPr>
              <w:rFonts w:ascii="Arial" w:hAnsi="Arial" w:cs="Arial"/>
              <w:sz w:val="24"/>
              <w:szCs w:val="24"/>
            </w:rPr>
            <w:instrText xml:space="preserve"> CITATION McM08 \l 2057 </w:instrTex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B30F4" w:rsidRPr="00482F8E">
            <w:rPr>
              <w:rFonts w:ascii="Arial" w:hAnsi="Arial" w:cs="Arial"/>
              <w:noProof/>
              <w:sz w:val="24"/>
              <w:szCs w:val="24"/>
            </w:rPr>
            <w:t>(McMillan &amp; Hearn, 2008)</w: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30F4" w:rsidRPr="00482F8E">
        <w:rPr>
          <w:rFonts w:ascii="Arial" w:hAnsi="Arial" w:cs="Arial"/>
          <w:sz w:val="24"/>
          <w:szCs w:val="24"/>
        </w:rPr>
        <w:t>.</w:t>
      </w:r>
    </w:p>
    <w:p w14:paraId="45A160FA" w14:textId="193FB289" w:rsidR="000B30F4" w:rsidRPr="00482F8E" w:rsidRDefault="000B30F4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disgrifio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A295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13966799"/>
          <w:citation/>
        </w:sdtPr>
        <w:sdtContent>
          <w:r w:rsidR="007A295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7A2953" w:rsidRPr="00482F8E">
            <w:rPr>
              <w:rFonts w:ascii="Arial" w:hAnsi="Arial" w:cs="Arial"/>
              <w:sz w:val="24"/>
              <w:szCs w:val="24"/>
            </w:rPr>
            <w:instrText xml:space="preserve"> CITATION Ayr14 \l 2057 </w:instrTex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7A2953" w:rsidRPr="00482F8E">
            <w:rPr>
              <w:rFonts w:ascii="Arial" w:hAnsi="Arial" w:cs="Arial"/>
              <w:noProof/>
              <w:sz w:val="24"/>
              <w:szCs w:val="24"/>
            </w:rPr>
            <w:t>(Ayres, 2014)</w: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2953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Dylai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penderfyniad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wers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ddibynnu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gobeithio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ganlyniad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i'ch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sesiwn</w:t>
      </w:r>
      <w:proofErr w:type="spellEnd"/>
      <w:r w:rsidR="007A295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58645224"/>
          <w:citation/>
        </w:sdtPr>
        <w:sdtContent>
          <w:r w:rsidR="007A295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7A2953" w:rsidRPr="00482F8E">
            <w:rPr>
              <w:rFonts w:ascii="Arial" w:hAnsi="Arial" w:cs="Arial"/>
              <w:sz w:val="24"/>
              <w:szCs w:val="24"/>
            </w:rPr>
            <w:instrText xml:space="preserve"> CITATION Ayr14 \l 2057 </w:instrTex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7A2953" w:rsidRPr="00482F8E">
            <w:rPr>
              <w:rFonts w:ascii="Arial" w:hAnsi="Arial" w:cs="Arial"/>
              <w:noProof/>
              <w:sz w:val="24"/>
              <w:szCs w:val="24"/>
            </w:rPr>
            <w:t>(Ayres, 2014)</w: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2953" w:rsidRPr="00482F8E">
        <w:rPr>
          <w:rFonts w:ascii="Arial" w:hAnsi="Arial" w:cs="Arial"/>
          <w:sz w:val="24"/>
          <w:szCs w:val="24"/>
        </w:rPr>
        <w:t>. A</w:t>
      </w:r>
      <w:r w:rsidR="0071295C" w:rsidRPr="00482F8E">
        <w:rPr>
          <w:rFonts w:ascii="Arial" w:hAnsi="Arial" w:cs="Arial"/>
          <w:sz w:val="24"/>
          <w:szCs w:val="24"/>
        </w:rPr>
        <w:t xml:space="preserve">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ddechrau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gwers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rhoddais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nod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clir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571B1">
        <w:rPr>
          <w:rFonts w:ascii="Arial" w:hAnsi="Arial" w:cs="Arial"/>
          <w:sz w:val="24"/>
          <w:szCs w:val="24"/>
        </w:rPr>
        <w:t>a</w:t>
      </w:r>
      <w:proofErr w:type="gram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cynnwys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E62F9B" w:rsidRPr="00482F8E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prif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sgil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disgrifiadau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Maes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Phrofiad</w:t>
      </w:r>
      <w:proofErr w:type="spellEnd"/>
      <w:r w:rsidR="003571B1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dilyn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nod,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rhoddir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meini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prawf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sef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rhestr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E6E1C">
        <w:rPr>
          <w:rFonts w:ascii="Arial" w:hAnsi="Arial" w:cs="Arial"/>
          <w:sz w:val="24"/>
          <w:szCs w:val="24"/>
        </w:rPr>
        <w:t>a</w:t>
      </w:r>
      <w:proofErr w:type="gram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eisiau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gynnwys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3504232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sicrhau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deall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ddisgwyliedig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. </w:t>
      </w:r>
    </w:p>
    <w:p w14:paraId="2F685FB9" w14:textId="1883D4A3" w:rsidR="00136650" w:rsidRPr="00482F8E" w:rsidRDefault="0071295C" w:rsidP="0013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Gyda </w:t>
      </w:r>
      <w:proofErr w:type="spellStart"/>
      <w:r w:rsidRPr="00482F8E">
        <w:rPr>
          <w:rFonts w:ascii="Arial" w:hAnsi="Arial" w:cs="Arial"/>
          <w:sz w:val="24"/>
          <w:szCs w:val="24"/>
        </w:rPr>
        <w:t>phrofiad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tystiais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mwyaf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clir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chryno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dealltwriaeth</w:t>
      </w:r>
      <w:r w:rsidR="003E6E1C">
        <w:rPr>
          <w:rFonts w:ascii="Arial" w:hAnsi="Arial" w:cs="Arial"/>
          <w:sz w:val="24"/>
          <w:szCs w:val="24"/>
        </w:rPr>
        <w:t>a’r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frwdfrydedd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amlwg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gyflawniadau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da</w:t>
      </w:r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8724103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 </w:t>
      </w:r>
      <w:r w:rsidR="00136650" w:rsidRPr="0013665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ymchwil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wedi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dangos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disgyblion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gwneud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mwy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gynnydd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fyddant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cymryd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rhan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weithredol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dysgu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a’u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hunain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87586109"/>
          <w:citation/>
        </w:sdtPr>
        <w:sdtContent>
          <w:r w:rsidR="00136650">
            <w:rPr>
              <w:rFonts w:ascii="Arial" w:hAnsi="Arial" w:cs="Arial"/>
              <w:sz w:val="24"/>
              <w:szCs w:val="24"/>
            </w:rPr>
            <w:fldChar w:fldCharType="begin"/>
          </w:r>
          <w:r w:rsidR="00136650">
            <w:rPr>
              <w:rFonts w:ascii="Arial" w:hAnsi="Arial" w:cs="Arial"/>
              <w:sz w:val="24"/>
              <w:szCs w:val="24"/>
            </w:rPr>
            <w:instrText xml:space="preserve"> CITATION Bro13 \l 2057 </w:instrText>
          </w:r>
          <w:r w:rsidR="00136650">
            <w:rPr>
              <w:rFonts w:ascii="Arial" w:hAnsi="Arial" w:cs="Arial"/>
              <w:sz w:val="24"/>
              <w:szCs w:val="24"/>
            </w:rPr>
            <w:fldChar w:fldCharType="separate"/>
          </w:r>
          <w:r w:rsidR="00136650" w:rsidRPr="00136650">
            <w:rPr>
              <w:rFonts w:ascii="Arial" w:hAnsi="Arial" w:cs="Arial"/>
              <w:noProof/>
              <w:sz w:val="24"/>
              <w:szCs w:val="24"/>
            </w:rPr>
            <w:t>(Brown &amp; Harris, 2013)</w:t>
          </w:r>
          <w:r w:rsidR="001366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r w:rsidR="00136650" w:rsidRPr="00136650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datblygu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hunan</w:t>
      </w:r>
      <w:r w:rsidR="002D071C">
        <w:rPr>
          <w:rFonts w:ascii="Arial" w:hAnsi="Arial" w:cs="Arial"/>
          <w:sz w:val="24"/>
          <w:szCs w:val="24"/>
        </w:rPr>
        <w:t>-</w:t>
      </w:r>
      <w:r w:rsidR="00136650" w:rsidRPr="00136650">
        <w:rPr>
          <w:rFonts w:ascii="Arial" w:hAnsi="Arial" w:cs="Arial"/>
          <w:sz w:val="24"/>
          <w:szCs w:val="24"/>
        </w:rPr>
        <w:t>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cymheiriaid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effeithiol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cymryd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cryn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amser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ymdrech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84272142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Bro13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(Brown &amp; Harris, 2013)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>.</w:t>
      </w:r>
    </w:p>
    <w:p w14:paraId="3FD31096" w14:textId="399A49C6" w:rsidR="0071295C" w:rsidRPr="00482F8E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Enghraifft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llwyddiannus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Iaith a </w:t>
      </w:r>
      <w:proofErr w:type="spellStart"/>
      <w:r w:rsidRPr="00482F8E">
        <w:rPr>
          <w:rFonts w:ascii="Arial" w:hAnsi="Arial" w:cs="Arial"/>
          <w:sz w:val="24"/>
          <w:szCs w:val="24"/>
        </w:rPr>
        <w:t>Llythrennedd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fyny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dasgau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ysgrifennu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hi’n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bob un </w:t>
      </w:r>
      <w:proofErr w:type="spellStart"/>
      <w:r w:rsidRPr="00482F8E">
        <w:rPr>
          <w:rFonts w:ascii="Arial" w:hAnsi="Arial" w:cs="Arial"/>
          <w:sz w:val="24"/>
          <w:szCs w:val="24"/>
        </w:rPr>
        <w:t>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camau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blaenorol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ysgrifennu’r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tasg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camau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bwydo’n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naturiol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i</w:t>
      </w:r>
      <w:r w:rsidRPr="00482F8E">
        <w:rPr>
          <w:rFonts w:ascii="Arial" w:hAnsi="Arial" w:cs="Arial"/>
          <w:sz w:val="24"/>
          <w:szCs w:val="24"/>
        </w:rPr>
        <w:t>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dyma’r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pwyntiau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arno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36650">
        <w:rPr>
          <w:rFonts w:ascii="Arial" w:hAnsi="Arial" w:cs="Arial"/>
          <w:sz w:val="24"/>
          <w:szCs w:val="24"/>
        </w:rPr>
        <w:t>gwelir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a</w:t>
      </w:r>
      <w:r w:rsidR="00136650">
        <w:rPr>
          <w:rFonts w:ascii="Arial" w:hAnsi="Arial" w:cs="Arial"/>
          <w:sz w:val="24"/>
          <w:szCs w:val="24"/>
        </w:rPr>
        <w:t>todiad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1).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bwysig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nodi’r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lefel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gefnogaeth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gwahaniaethu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a’r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cymorth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yn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E6E1C">
        <w:rPr>
          <w:rFonts w:ascii="Arial" w:hAnsi="Arial" w:cs="Arial"/>
          <w:sz w:val="24"/>
          <w:szCs w:val="24"/>
        </w:rPr>
        <w:t>dasg</w:t>
      </w:r>
      <w:proofErr w:type="spellEnd"/>
      <w:r w:rsidR="003E6E1C">
        <w:rPr>
          <w:rFonts w:ascii="Arial" w:hAnsi="Arial" w:cs="Arial"/>
          <w:sz w:val="24"/>
          <w:szCs w:val="24"/>
        </w:rPr>
        <w:t>.</w:t>
      </w:r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Cytunir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llywodraeth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="00151256">
        <w:rPr>
          <w:rFonts w:ascii="Arial" w:hAnsi="Arial" w:cs="Arial"/>
          <w:sz w:val="24"/>
          <w:szCs w:val="24"/>
        </w:rPr>
        <w:t>gan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ddweud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r w:rsidR="00151256" w:rsidRPr="003E6E1C">
        <w:rPr>
          <w:rFonts w:ascii="Arial" w:hAnsi="Arial" w:cs="Arial"/>
          <w:sz w:val="28"/>
          <w:szCs w:val="28"/>
        </w:rPr>
        <w:t>“</w:t>
      </w:r>
      <w:proofErr w:type="spellStart"/>
      <w:r w:rsidR="00151256" w:rsidRPr="003E6E1C">
        <w:rPr>
          <w:sz w:val="24"/>
          <w:szCs w:val="24"/>
        </w:rPr>
        <w:t>Bydd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hunanasesu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digwydd</w:t>
      </w:r>
      <w:proofErr w:type="spellEnd"/>
      <w:r w:rsidR="00151256" w:rsidRPr="003E6E1C">
        <w:rPr>
          <w:sz w:val="24"/>
          <w:szCs w:val="24"/>
        </w:rPr>
        <w:t xml:space="preserve"> dim </w:t>
      </w:r>
      <w:proofErr w:type="spellStart"/>
      <w:r w:rsidR="00151256" w:rsidRPr="003E6E1C">
        <w:rPr>
          <w:sz w:val="24"/>
          <w:szCs w:val="24"/>
        </w:rPr>
        <w:t>ond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os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yw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athrawon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helpu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dysgwyr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ddatblygu'r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sgìl</w:t>
      </w:r>
      <w:proofErr w:type="spellEnd"/>
      <w:r w:rsidR="00151256" w:rsidRPr="003E6E1C">
        <w:rPr>
          <w:sz w:val="24"/>
          <w:szCs w:val="24"/>
        </w:rPr>
        <w:t xml:space="preserve">,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enwedig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disgyblion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cyrhaeddiad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isel</w:t>
      </w:r>
      <w:proofErr w:type="spellEnd"/>
      <w:r w:rsidR="00151256" w:rsidRPr="003E6E1C">
        <w:rPr>
          <w:sz w:val="24"/>
          <w:szCs w:val="24"/>
        </w:rPr>
        <w:t xml:space="preserve">” </w:t>
      </w:r>
      <w:sdt>
        <w:sdtPr>
          <w:rPr>
            <w:sz w:val="24"/>
            <w:szCs w:val="24"/>
          </w:rPr>
          <w:id w:val="1547870278"/>
          <w:citation/>
        </w:sdtPr>
        <w:sdtContent>
          <w:r w:rsidR="00151256" w:rsidRPr="003E6E1C">
            <w:rPr>
              <w:sz w:val="24"/>
              <w:szCs w:val="24"/>
            </w:rPr>
            <w:fldChar w:fldCharType="begin"/>
          </w:r>
          <w:r w:rsidR="00151256" w:rsidRPr="003E6E1C">
            <w:rPr>
              <w:sz w:val="24"/>
              <w:szCs w:val="24"/>
            </w:rPr>
            <w:instrText xml:space="preserve"> CITATION Lly22 \l 2057 </w:instrText>
          </w:r>
          <w:r w:rsidR="00151256" w:rsidRPr="003E6E1C">
            <w:rPr>
              <w:sz w:val="24"/>
              <w:szCs w:val="24"/>
            </w:rPr>
            <w:fldChar w:fldCharType="separate"/>
          </w:r>
          <w:r w:rsidR="00151256" w:rsidRPr="003E6E1C">
            <w:rPr>
              <w:noProof/>
              <w:sz w:val="24"/>
              <w:szCs w:val="24"/>
            </w:rPr>
            <w:t>(Llywodraeth Cymru, 2022)</w:t>
          </w:r>
          <w:r w:rsidR="00151256" w:rsidRPr="003E6E1C">
            <w:rPr>
              <w:sz w:val="24"/>
              <w:szCs w:val="24"/>
            </w:rPr>
            <w:fldChar w:fldCharType="end"/>
          </w:r>
        </w:sdtContent>
      </w:sdt>
      <w:r w:rsidR="00151256" w:rsidRPr="003E6E1C">
        <w:rPr>
          <w:sz w:val="24"/>
          <w:szCs w:val="24"/>
        </w:rPr>
        <w:t>.</w:t>
      </w:r>
      <w:r w:rsidRPr="003E6E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Yn</w:t>
      </w:r>
      <w:proofErr w:type="spellEnd"/>
      <w:r w:rsidR="00525473" w:rsidRPr="003E6E1C">
        <w:rPr>
          <w:rFonts w:ascii="Arial" w:hAnsi="Arial" w:cs="Arial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sicr</w:t>
      </w:r>
      <w:proofErr w:type="spellEnd"/>
      <w:r w:rsidR="00525473" w:rsidRPr="003E6E1C">
        <w:rPr>
          <w:rFonts w:ascii="Arial" w:hAnsi="Arial" w:cs="Arial"/>
        </w:rPr>
        <w:t xml:space="preserve">, </w:t>
      </w:r>
      <w:proofErr w:type="spellStart"/>
      <w:r w:rsidR="00525473" w:rsidRPr="003E6E1C">
        <w:rPr>
          <w:rFonts w:ascii="Arial" w:hAnsi="Arial" w:cs="Arial"/>
        </w:rPr>
        <w:t>t</w:t>
      </w:r>
      <w:r w:rsidRPr="003E6E1C">
        <w:rPr>
          <w:rFonts w:ascii="Arial" w:hAnsi="Arial" w:cs="Arial"/>
        </w:rPr>
        <w:t>rwy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ddilyn</w:t>
      </w:r>
      <w:proofErr w:type="spellEnd"/>
      <w:r w:rsidRPr="003E6E1C">
        <w:rPr>
          <w:rFonts w:ascii="Arial" w:hAnsi="Arial" w:cs="Arial"/>
        </w:rPr>
        <w:t xml:space="preserve"> y broses </w:t>
      </w:r>
      <w:proofErr w:type="spellStart"/>
      <w:r w:rsidRPr="003E6E1C">
        <w:rPr>
          <w:rFonts w:ascii="Arial" w:hAnsi="Arial" w:cs="Arial"/>
        </w:rPr>
        <w:t>yma</w:t>
      </w:r>
      <w:proofErr w:type="spellEnd"/>
      <w:r w:rsidRPr="003E6E1C">
        <w:rPr>
          <w:rFonts w:ascii="Arial" w:hAnsi="Arial" w:cs="Arial"/>
        </w:rPr>
        <w:t xml:space="preserve">, </w:t>
      </w:r>
      <w:proofErr w:type="spellStart"/>
      <w:r w:rsidRPr="003E6E1C">
        <w:rPr>
          <w:rFonts w:ascii="Arial" w:hAnsi="Arial" w:cs="Arial"/>
        </w:rPr>
        <w:t>roedd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lefel</w:t>
      </w:r>
      <w:proofErr w:type="spellEnd"/>
      <w:r w:rsidRPr="003E6E1C">
        <w:rPr>
          <w:rFonts w:ascii="Arial" w:hAnsi="Arial" w:cs="Arial"/>
        </w:rPr>
        <w:t xml:space="preserve"> o </w:t>
      </w:r>
      <w:proofErr w:type="spellStart"/>
      <w:r w:rsidRPr="003E6E1C">
        <w:rPr>
          <w:rFonts w:ascii="Arial" w:hAnsi="Arial" w:cs="Arial"/>
        </w:rPr>
        <w:t>annibynniaeth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yn</w:t>
      </w:r>
      <w:proofErr w:type="spellEnd"/>
      <w:r w:rsidR="00525473" w:rsidRPr="003E6E1C">
        <w:rPr>
          <w:rFonts w:ascii="Arial" w:hAnsi="Arial" w:cs="Arial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cynyddu’n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naturiol</w:t>
      </w:r>
      <w:proofErr w:type="spellEnd"/>
      <w:r w:rsidRPr="003E6E1C">
        <w:rPr>
          <w:rFonts w:ascii="Arial" w:hAnsi="Arial" w:cs="Arial"/>
        </w:rPr>
        <w:t xml:space="preserve">. </w:t>
      </w:r>
    </w:p>
    <w:p w14:paraId="4EBB3CA7" w14:textId="4A84B8FC" w:rsidR="00151256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Braf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teimlo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balchder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wybod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ddisgwylir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9203069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cynyddu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taw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hawlio’r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60962642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Pow201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(Power, et al.,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</w:p>
    <w:p w14:paraId="1D37FEB2" w14:textId="478D6A1E" w:rsidR="00E358A8" w:rsidRDefault="00E358A8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system y </w:t>
      </w:r>
      <w:proofErr w:type="spellStart"/>
      <w:r>
        <w:rPr>
          <w:rFonts w:ascii="Arial" w:hAnsi="Arial" w:cs="Arial"/>
          <w:sz w:val="24"/>
          <w:szCs w:val="24"/>
        </w:rPr>
        <w:t>goleuadau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traffig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nod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nodi </w:t>
      </w:r>
      <w:proofErr w:type="spellStart"/>
      <w:r>
        <w:rPr>
          <w:rFonts w:ascii="Arial" w:hAnsi="Arial" w:cs="Arial"/>
          <w:sz w:val="24"/>
          <w:szCs w:val="24"/>
        </w:rPr>
        <w:t>dyfnder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2D071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yr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oedd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da ar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ddangos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hyn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2D071C">
        <w:rPr>
          <w:rFonts w:ascii="Arial" w:hAnsi="Arial" w:cs="Arial"/>
          <w:sz w:val="24"/>
          <w:szCs w:val="24"/>
        </w:rPr>
        <w:t>d</w:t>
      </w:r>
      <w:r w:rsidR="00B93E78">
        <w:rPr>
          <w:rFonts w:ascii="Arial" w:hAnsi="Arial" w:cs="Arial"/>
          <w:sz w:val="24"/>
          <w:szCs w:val="24"/>
        </w:rPr>
        <w:t>darllen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amser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93E78">
        <w:rPr>
          <w:rFonts w:ascii="Arial" w:hAnsi="Arial" w:cs="Arial"/>
          <w:sz w:val="24"/>
          <w:szCs w:val="24"/>
        </w:rPr>
        <w:t>Gwelodd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>
        <w:rPr>
          <w:rFonts w:ascii="Arial" w:hAnsi="Arial" w:cs="Arial"/>
          <w:sz w:val="24"/>
          <w:szCs w:val="24"/>
        </w:rPr>
        <w:t>disgyblion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>
        <w:rPr>
          <w:rFonts w:ascii="Arial" w:hAnsi="Arial" w:cs="Arial"/>
          <w:sz w:val="24"/>
          <w:szCs w:val="24"/>
        </w:rPr>
        <w:t>cysyniadau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darllen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amser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anodd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wrth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93E78">
        <w:rPr>
          <w:rFonts w:ascii="Arial" w:hAnsi="Arial" w:cs="Arial"/>
          <w:sz w:val="24"/>
          <w:szCs w:val="24"/>
        </w:rPr>
        <w:t>farcio’u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gwaith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nodir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nifer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93E78">
        <w:rPr>
          <w:rFonts w:ascii="Arial" w:hAnsi="Arial" w:cs="Arial"/>
          <w:sz w:val="24"/>
          <w:szCs w:val="24"/>
        </w:rPr>
        <w:t>smotiau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coch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oren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93E78">
        <w:rPr>
          <w:rFonts w:ascii="Arial" w:hAnsi="Arial" w:cs="Arial"/>
          <w:sz w:val="24"/>
          <w:szCs w:val="24"/>
        </w:rPr>
        <w:t>a</w:t>
      </w:r>
      <w:proofErr w:type="gram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oedd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dangos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syth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93E78">
        <w:rPr>
          <w:rFonts w:ascii="Arial" w:hAnsi="Arial" w:cs="Arial"/>
          <w:sz w:val="24"/>
          <w:szCs w:val="24"/>
        </w:rPr>
        <w:t>angen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atgyfnerthu’r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cysyniadau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yma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eto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symud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ymlaen</w:t>
      </w:r>
      <w:proofErr w:type="spellEnd"/>
      <w:r w:rsidR="00B93E78">
        <w:rPr>
          <w:rFonts w:ascii="Arial" w:hAnsi="Arial" w:cs="Arial"/>
          <w:sz w:val="24"/>
          <w:szCs w:val="24"/>
        </w:rPr>
        <w:t>.</w:t>
      </w:r>
    </w:p>
    <w:p w14:paraId="12DC3EEE" w14:textId="7781BCFE" w:rsidR="0065155E" w:rsidRDefault="00525473" w:rsidP="00482F8E">
      <w:pPr>
        <w:spacing w:line="360" w:lineRule="auto"/>
        <w:jc w:val="both"/>
        <w:rPr>
          <w:sz w:val="24"/>
          <w:szCs w:val="24"/>
        </w:rPr>
      </w:pPr>
      <w:r w:rsidRPr="00482F8E">
        <w:rPr>
          <w:rFonts w:ascii="Arial" w:hAnsi="Arial" w:cs="Arial"/>
          <w:color w:val="52C166"/>
          <w:sz w:val="24"/>
          <w:szCs w:val="24"/>
        </w:rPr>
        <w:br/>
      </w:r>
      <w:r w:rsidR="004F6D72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datblygu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hunan-asesu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fyfyriol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65580268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War07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(Ward, et al., 2007)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dysgwyr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wybod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cael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ei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ganmol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sydd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gwella</w:t>
      </w:r>
      <w:proofErr w:type="spellEnd"/>
      <w:sdt>
        <w:sdtPr>
          <w:rPr>
            <w:rFonts w:ascii="Arial" w:hAnsi="Arial" w:cs="Arial"/>
            <w:sz w:val="24"/>
            <w:szCs w:val="24"/>
          </w:rPr>
          <w:id w:val="-1718815840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Sul97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(Sullivan, 1997)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E6E1C">
        <w:rPr>
          <w:rFonts w:ascii="Arial" w:hAnsi="Arial" w:cs="Arial"/>
          <w:sz w:val="24"/>
          <w:szCs w:val="24"/>
        </w:rPr>
        <w:t>Techneg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defnyddiol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3E6E1C">
        <w:rPr>
          <w:rFonts w:ascii="Arial" w:hAnsi="Arial" w:cs="Arial"/>
          <w:sz w:val="24"/>
          <w:szCs w:val="24"/>
        </w:rPr>
        <w:t>arall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o</w:t>
      </w:r>
      <w:r w:rsidR="00BB0003" w:rsidRPr="00482F8E">
        <w:rPr>
          <w:rFonts w:ascii="Arial" w:hAnsi="Arial" w:cs="Arial"/>
          <w:sz w:val="24"/>
          <w:szCs w:val="24"/>
        </w:rPr>
        <w:t>edd</w:t>
      </w:r>
      <w:proofErr w:type="spellEnd"/>
      <w:proofErr w:type="gram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i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</w:t>
      </w:r>
      <w:r w:rsidR="00BB0003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uwch-aroleuwyr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gwyrdd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</w:t>
      </w:r>
      <w:r w:rsidR="00BB000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gwyrdd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gwella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’ ac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pinc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canmoliaeth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sef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pinc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perffaith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. </w:t>
      </w:r>
      <w:r w:rsidR="002D071C">
        <w:rPr>
          <w:sz w:val="24"/>
          <w:szCs w:val="24"/>
        </w:rPr>
        <w:t>Y</w:t>
      </w:r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polisi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marcio</w:t>
      </w:r>
      <w:proofErr w:type="spellEnd"/>
      <w:r w:rsidR="002D071C">
        <w:rPr>
          <w:sz w:val="24"/>
          <w:szCs w:val="24"/>
        </w:rPr>
        <w:t xml:space="preserve"> ar </w:t>
      </w:r>
      <w:proofErr w:type="spellStart"/>
      <w:r w:rsidR="002D071C">
        <w:rPr>
          <w:sz w:val="24"/>
          <w:szCs w:val="24"/>
        </w:rPr>
        <w:t>fy</w:t>
      </w:r>
      <w:proofErr w:type="spellEnd"/>
      <w:r w:rsidR="002D071C">
        <w:rPr>
          <w:sz w:val="24"/>
          <w:szCs w:val="24"/>
        </w:rPr>
        <w:t xml:space="preserve"> </w:t>
      </w:r>
      <w:proofErr w:type="spellStart"/>
      <w:r w:rsidR="002D071C">
        <w:rPr>
          <w:sz w:val="24"/>
          <w:szCs w:val="24"/>
        </w:rPr>
        <w:t>ymarfer</w:t>
      </w:r>
      <w:proofErr w:type="spellEnd"/>
      <w:r w:rsidR="002D071C">
        <w:rPr>
          <w:sz w:val="24"/>
          <w:szCs w:val="24"/>
        </w:rPr>
        <w:t xml:space="preserve"> </w:t>
      </w:r>
      <w:proofErr w:type="spellStart"/>
      <w:r w:rsidR="002D071C">
        <w:rPr>
          <w:sz w:val="24"/>
          <w:szCs w:val="24"/>
        </w:rPr>
        <w:t>dysgu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oedd</w:t>
      </w:r>
      <w:proofErr w:type="spellEnd"/>
      <w:r w:rsidR="00151256" w:rsidRPr="003E6E1C">
        <w:rPr>
          <w:sz w:val="24"/>
          <w:szCs w:val="24"/>
        </w:rPr>
        <w:t xml:space="preserve"> bod </w:t>
      </w:r>
      <w:proofErr w:type="spellStart"/>
      <w:r w:rsidR="00151256" w:rsidRPr="003E6E1C">
        <w:rPr>
          <w:sz w:val="24"/>
          <w:szCs w:val="24"/>
        </w:rPr>
        <w:t>angen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cyfeirio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3E6E1C">
        <w:rPr>
          <w:rFonts w:cstheme="minorHAnsi"/>
          <w:sz w:val="24"/>
          <w:szCs w:val="24"/>
        </w:rPr>
        <w:t>ô</w:t>
      </w:r>
      <w:r w:rsidR="00151256" w:rsidRPr="003E6E1C">
        <w:rPr>
          <w:sz w:val="24"/>
          <w:szCs w:val="24"/>
        </w:rPr>
        <w:t>l</w:t>
      </w:r>
      <w:proofErr w:type="spellEnd"/>
      <w:r w:rsidR="00151256" w:rsidRPr="003E6E1C">
        <w:rPr>
          <w:sz w:val="24"/>
          <w:szCs w:val="24"/>
        </w:rPr>
        <w:t xml:space="preserve"> at y </w:t>
      </w:r>
      <w:proofErr w:type="spellStart"/>
      <w:r w:rsidR="00151256" w:rsidRPr="003E6E1C">
        <w:rPr>
          <w:sz w:val="24"/>
          <w:szCs w:val="24"/>
        </w:rPr>
        <w:t>meini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prawf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llwyddiant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wrth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gynnig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adborth</w:t>
      </w:r>
      <w:proofErr w:type="spellEnd"/>
      <w:r w:rsidR="00151256" w:rsidRPr="003E6E1C">
        <w:rPr>
          <w:sz w:val="24"/>
          <w:szCs w:val="24"/>
        </w:rPr>
        <w:t xml:space="preserve">. </w:t>
      </w:r>
      <w:proofErr w:type="spellStart"/>
      <w:r w:rsidR="00151256">
        <w:rPr>
          <w:rFonts w:ascii="Arial" w:hAnsi="Arial" w:cs="Arial"/>
          <w:sz w:val="24"/>
          <w:szCs w:val="24"/>
        </w:rPr>
        <w:t>Gwelwyd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eu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51256">
        <w:rPr>
          <w:rFonts w:ascii="Arial" w:hAnsi="Arial" w:cs="Arial"/>
          <w:sz w:val="24"/>
          <w:szCs w:val="24"/>
        </w:rPr>
        <w:t>yn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hanfodol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marcio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wedi’i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dargedu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gysylltiedig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gyd</w:t>
      </w:r>
      <w:r w:rsidR="003E6E1C">
        <w:rPr>
          <w:rFonts w:ascii="Arial" w:hAnsi="Arial" w:cs="Arial"/>
          <w:sz w:val="24"/>
          <w:szCs w:val="24"/>
        </w:rPr>
        <w:t>a</w:t>
      </w:r>
      <w:r w:rsidR="00BB0003" w:rsidRPr="00482F8E">
        <w:rPr>
          <w:rFonts w:ascii="Arial" w:hAnsi="Arial" w:cs="Arial"/>
          <w:sz w:val="24"/>
          <w:szCs w:val="24"/>
        </w:rPr>
        <w:t>g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meini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prawf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>.</w:t>
      </w:r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Dywed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mewn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dogfen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gan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Lywodraeth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Cymru, </w:t>
      </w:r>
      <w:r w:rsidR="00914FAB" w:rsidRPr="003E6E1C">
        <w:rPr>
          <w:rFonts w:ascii="Arial" w:hAnsi="Arial" w:cs="Arial"/>
          <w:sz w:val="28"/>
          <w:szCs w:val="28"/>
        </w:rPr>
        <w:t>“</w:t>
      </w:r>
      <w:r w:rsidR="00914FAB" w:rsidRPr="003E6E1C">
        <w:rPr>
          <w:sz w:val="24"/>
          <w:szCs w:val="24"/>
        </w:rPr>
        <w:t xml:space="preserve">er </w:t>
      </w:r>
      <w:proofErr w:type="spellStart"/>
      <w:r w:rsidR="00914FAB" w:rsidRPr="003E6E1C">
        <w:rPr>
          <w:sz w:val="24"/>
          <w:szCs w:val="24"/>
        </w:rPr>
        <w:t>mwyn</w:t>
      </w:r>
      <w:proofErr w:type="spellEnd"/>
      <w:r w:rsidR="00914FAB" w:rsidRPr="003E6E1C">
        <w:rPr>
          <w:sz w:val="24"/>
          <w:szCs w:val="24"/>
        </w:rPr>
        <w:t xml:space="preserve"> bod </w:t>
      </w:r>
      <w:proofErr w:type="spellStart"/>
      <w:r w:rsidR="00914FAB" w:rsidRPr="003E6E1C">
        <w:rPr>
          <w:sz w:val="24"/>
          <w:szCs w:val="24"/>
        </w:rPr>
        <w:t>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effeithiol</w:t>
      </w:r>
      <w:proofErr w:type="spellEnd"/>
      <w:r w:rsidR="00914FAB" w:rsidRPr="003E6E1C">
        <w:rPr>
          <w:sz w:val="24"/>
          <w:szCs w:val="24"/>
        </w:rPr>
        <w:t xml:space="preserve">, </w:t>
      </w:r>
      <w:proofErr w:type="spellStart"/>
      <w:r w:rsidR="00914FAB" w:rsidRPr="003E6E1C">
        <w:rPr>
          <w:sz w:val="24"/>
          <w:szCs w:val="24"/>
        </w:rPr>
        <w:t>dylid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rhoi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adborth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cyn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gynted</w:t>
      </w:r>
      <w:proofErr w:type="spellEnd"/>
      <w:r w:rsidR="00914FAB" w:rsidRPr="003E6E1C">
        <w:rPr>
          <w:sz w:val="24"/>
          <w:szCs w:val="24"/>
        </w:rPr>
        <w:t xml:space="preserve"> â </w:t>
      </w:r>
      <w:proofErr w:type="spellStart"/>
      <w:r w:rsidR="00914FAB" w:rsidRPr="003E6E1C">
        <w:rPr>
          <w:sz w:val="24"/>
          <w:szCs w:val="24"/>
        </w:rPr>
        <w:t>phosibl</w:t>
      </w:r>
      <w:proofErr w:type="spellEnd"/>
      <w:r w:rsidR="00914FAB" w:rsidRPr="003E6E1C">
        <w:rPr>
          <w:sz w:val="24"/>
          <w:szCs w:val="24"/>
        </w:rPr>
        <w:t xml:space="preserve">, </w:t>
      </w:r>
      <w:proofErr w:type="spellStart"/>
      <w:r w:rsidR="00914FAB" w:rsidRPr="003E6E1C">
        <w:rPr>
          <w:sz w:val="24"/>
          <w:szCs w:val="24"/>
        </w:rPr>
        <w:t>dylai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fod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glir</w:t>
      </w:r>
      <w:proofErr w:type="spellEnd"/>
      <w:r w:rsidR="00914FAB" w:rsidRPr="003E6E1C">
        <w:rPr>
          <w:sz w:val="24"/>
          <w:szCs w:val="24"/>
        </w:rPr>
        <w:t xml:space="preserve"> a </w:t>
      </w:r>
      <w:proofErr w:type="spellStart"/>
      <w:r w:rsidR="00914FAB" w:rsidRPr="003E6E1C">
        <w:rPr>
          <w:sz w:val="24"/>
          <w:szCs w:val="24"/>
        </w:rPr>
        <w:t>dylai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wneud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i'r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dysgwr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feddwl</w:t>
      </w:r>
      <w:proofErr w:type="spellEnd"/>
      <w:r w:rsidR="00914FAB" w:rsidRPr="003E6E1C">
        <w:rPr>
          <w:sz w:val="24"/>
          <w:szCs w:val="24"/>
        </w:rPr>
        <w:t>”</w:t>
      </w:r>
      <w:r w:rsidR="00151256" w:rsidRPr="003E6E1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023657747"/>
          <w:citation/>
        </w:sdtPr>
        <w:sdtContent>
          <w:r w:rsidR="00151256" w:rsidRPr="003E6E1C">
            <w:rPr>
              <w:sz w:val="24"/>
              <w:szCs w:val="24"/>
            </w:rPr>
            <w:fldChar w:fldCharType="begin"/>
          </w:r>
          <w:r w:rsidR="00151256" w:rsidRPr="003E6E1C">
            <w:rPr>
              <w:sz w:val="24"/>
              <w:szCs w:val="24"/>
            </w:rPr>
            <w:instrText xml:space="preserve"> CITATION Lly22 \l 2057 </w:instrText>
          </w:r>
          <w:r w:rsidR="00151256" w:rsidRPr="003E6E1C">
            <w:rPr>
              <w:sz w:val="24"/>
              <w:szCs w:val="24"/>
            </w:rPr>
            <w:fldChar w:fldCharType="separate"/>
          </w:r>
          <w:r w:rsidR="00151256" w:rsidRPr="003E6E1C">
            <w:rPr>
              <w:noProof/>
              <w:sz w:val="24"/>
              <w:szCs w:val="24"/>
            </w:rPr>
            <w:t>(Llywodraeth Cymru, 2022)</w:t>
          </w:r>
          <w:r w:rsidR="00151256" w:rsidRPr="003E6E1C">
            <w:rPr>
              <w:sz w:val="24"/>
              <w:szCs w:val="24"/>
            </w:rPr>
            <w:fldChar w:fldCharType="end"/>
          </w:r>
        </w:sdtContent>
      </w:sdt>
      <w:r w:rsidR="00151256" w:rsidRPr="003E6E1C">
        <w:rPr>
          <w:sz w:val="24"/>
          <w:szCs w:val="24"/>
        </w:rPr>
        <w:t xml:space="preserve">. </w:t>
      </w:r>
      <w:r w:rsidR="00914FAB" w:rsidRPr="003E6E1C">
        <w:rPr>
          <w:sz w:val="24"/>
          <w:szCs w:val="24"/>
        </w:rPr>
        <w:t xml:space="preserve"> </w:t>
      </w:r>
    </w:p>
    <w:p w14:paraId="7A688222" w14:textId="77777777" w:rsidR="00B93E78" w:rsidRPr="00482F8E" w:rsidRDefault="00B93E78" w:rsidP="00B93E7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6C95EE" w14:textId="36E7AE2E" w:rsidR="004F4179" w:rsidRDefault="00E2489A" w:rsidP="004F41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cysyniad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pherfformiadau’u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42230388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Kan78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(Kane &amp; Lawler, 1978)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dechneg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ddelfrydol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Anfanteision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asesu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cyfoedion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oedd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r w:rsidR="002D071C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diffyg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hyder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disgyblion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4F4179" w:rsidRPr="004F4179">
        <w:rPr>
          <w:rFonts w:ascii="Arial" w:hAnsi="Arial" w:cs="Arial"/>
          <w:sz w:val="24"/>
          <w:szCs w:val="24"/>
        </w:rPr>
        <w:t>adborth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,  </w:t>
      </w:r>
      <w:proofErr w:type="spellStart"/>
      <w:r w:rsidR="002D071C">
        <w:rPr>
          <w:rFonts w:ascii="Arial" w:hAnsi="Arial" w:cs="Arial"/>
          <w:sz w:val="24"/>
          <w:szCs w:val="24"/>
        </w:rPr>
        <w:t>t</w:t>
      </w:r>
      <w:r w:rsidR="004F4179">
        <w:rPr>
          <w:rFonts w:ascii="Arial" w:hAnsi="Arial" w:cs="Arial"/>
          <w:sz w:val="24"/>
          <w:szCs w:val="24"/>
        </w:rPr>
        <w:t>eimlo</w:t>
      </w:r>
      <w:proofErr w:type="spellEnd"/>
      <w:proofErr w:type="gram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pwysau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gan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gyfoedion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F4179">
        <w:rPr>
          <w:rFonts w:ascii="Arial" w:hAnsi="Arial" w:cs="Arial"/>
          <w:sz w:val="24"/>
          <w:szCs w:val="24"/>
        </w:rPr>
        <w:t>ffrinidau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yn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dylanwadu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ddibynadwyedd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</w:t>
      </w:r>
      <w:r w:rsidR="004F4179">
        <w:rPr>
          <w:rFonts w:ascii="Arial" w:hAnsi="Arial" w:cs="Arial"/>
          <w:sz w:val="24"/>
          <w:szCs w:val="24"/>
        </w:rPr>
        <w:t>r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adborth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r w:rsidR="004F4179" w:rsidRPr="004F4179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roddir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gan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r w:rsidR="004F4179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4F4179">
        <w:rPr>
          <w:rFonts w:ascii="Arial" w:hAnsi="Arial" w:cs="Arial"/>
          <w:sz w:val="24"/>
          <w:szCs w:val="24"/>
        </w:rPr>
        <w:t>disgyblion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83854909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Ors96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(Orsmond, et al., 1996)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4179">
        <w:rPr>
          <w:rFonts w:ascii="Arial" w:hAnsi="Arial" w:cs="Arial"/>
          <w:sz w:val="24"/>
          <w:szCs w:val="24"/>
        </w:rPr>
        <w:t>Hefyd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e</w:t>
      </w:r>
      <w:r w:rsidR="004F4179" w:rsidRPr="004F4179">
        <w:rPr>
          <w:rFonts w:ascii="Arial" w:hAnsi="Arial" w:cs="Arial"/>
          <w:sz w:val="24"/>
          <w:szCs w:val="24"/>
        </w:rPr>
        <w:t>fallai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bydd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myfyrwyr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dueddol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roi’r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un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bawb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25154167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Bak08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(Baker, 2008)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="004F4179">
        <w:rPr>
          <w:rFonts w:ascii="Arial" w:hAnsi="Arial" w:cs="Arial"/>
          <w:sz w:val="24"/>
          <w:szCs w:val="24"/>
        </w:rPr>
        <w:t xml:space="preserve">  Felly, </w:t>
      </w:r>
      <w:proofErr w:type="spellStart"/>
      <w:r w:rsidR="004F4179">
        <w:rPr>
          <w:rFonts w:ascii="Arial" w:hAnsi="Arial" w:cs="Arial"/>
          <w:sz w:val="24"/>
          <w:szCs w:val="24"/>
        </w:rPr>
        <w:t>mae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ymchwil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dangos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nad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yw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myfyrwyr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ddigon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brofiadol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wrth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asesu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ei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gilydd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21577829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Top09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(Topping, 2009)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>.</w:t>
      </w:r>
    </w:p>
    <w:p w14:paraId="165551A8" w14:textId="26883362" w:rsidR="00B93E78" w:rsidRPr="00482F8E" w:rsidRDefault="00E2489A" w:rsidP="00B93E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positif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F4179">
        <w:rPr>
          <w:rFonts w:ascii="Arial" w:hAnsi="Arial" w:cs="Arial"/>
          <w:sz w:val="24"/>
          <w:szCs w:val="24"/>
        </w:rPr>
        <w:t>asesu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gyda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chyfoedion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oedd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y dull </w:t>
      </w:r>
      <w:r w:rsidR="00B93E78" w:rsidRPr="00482F8E">
        <w:rPr>
          <w:rFonts w:ascii="Arial" w:hAnsi="Arial" w:cs="Arial"/>
          <w:sz w:val="24"/>
          <w:szCs w:val="24"/>
        </w:rPr>
        <w:t>‘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Meddwl-Paru-Rhannu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.’ </w:t>
      </w:r>
      <w:proofErr w:type="spellStart"/>
      <w:r w:rsidR="004F4179">
        <w:rPr>
          <w:rFonts w:ascii="Arial" w:hAnsi="Arial" w:cs="Arial"/>
          <w:sz w:val="24"/>
          <w:szCs w:val="24"/>
        </w:rPr>
        <w:t>R</w:t>
      </w:r>
      <w:r w:rsidR="00B93E78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chyfathrebu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gyda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phartner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ffordd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hwylus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cwestiwn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rhannwyd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87701420"/>
          <w:citation/>
        </w:sdtPr>
        <w:sdtContent>
          <w:r w:rsidR="00B93E78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B93E78" w:rsidRPr="00482F8E">
            <w:rPr>
              <w:rFonts w:ascii="Arial" w:hAnsi="Arial" w:cs="Arial"/>
              <w:sz w:val="24"/>
              <w:szCs w:val="24"/>
            </w:rPr>
            <w:instrText xml:space="preserve"> CITATION Hwb23 \l 2057 </w:instrText>
          </w:r>
          <w:r w:rsidR="00B93E78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B93E78" w:rsidRPr="00482F8E">
            <w:rPr>
              <w:rFonts w:ascii="Arial" w:hAnsi="Arial" w:cs="Arial"/>
              <w:noProof/>
              <w:sz w:val="24"/>
              <w:szCs w:val="24"/>
            </w:rPr>
            <w:t>(Hwb Cymru, n.d.)</w:t>
          </w:r>
          <w:r w:rsidR="00B93E78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93E78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ddilyn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dechneg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pawb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dasg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gwyddant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bâr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raeadru’u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syniadau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. </w:t>
      </w:r>
      <w:r w:rsidR="00B93E78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B93E78">
        <w:rPr>
          <w:rFonts w:ascii="Arial" w:hAnsi="Arial" w:cs="Arial"/>
          <w:sz w:val="24"/>
          <w:szCs w:val="24"/>
        </w:rPr>
        <w:t>hyn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ddull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rhyngweithiol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93E78">
        <w:rPr>
          <w:rFonts w:ascii="Arial" w:hAnsi="Arial" w:cs="Arial"/>
          <w:sz w:val="24"/>
          <w:szCs w:val="24"/>
        </w:rPr>
        <w:t>weithio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golygu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cyfathrebu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gyda’i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gilydd</w:t>
      </w:r>
      <w:proofErr w:type="spellEnd"/>
      <w:r w:rsidR="00B93E78">
        <w:rPr>
          <w:rFonts w:ascii="Arial" w:hAnsi="Arial" w:cs="Arial"/>
          <w:sz w:val="24"/>
          <w:szCs w:val="24"/>
        </w:rPr>
        <w:t>.</w:t>
      </w:r>
    </w:p>
    <w:p w14:paraId="622A64E2" w14:textId="77777777" w:rsidR="00B93E78" w:rsidRPr="00482F8E" w:rsidRDefault="00B93E78" w:rsidP="00B93E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gall </w:t>
      </w:r>
      <w:proofErr w:type="spellStart"/>
      <w:r w:rsidRPr="00482F8E">
        <w:rPr>
          <w:rFonts w:ascii="Arial" w:hAnsi="Arial" w:cs="Arial"/>
          <w:sz w:val="24"/>
          <w:szCs w:val="24"/>
        </w:rPr>
        <w:t>datblygiad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gwybyddol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41659025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McL14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(McLeod,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ddamcaniaeth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datgan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thaith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ddarganfod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annibynnol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5116455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Dan96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(Daniels, 1996)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Syniad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gwybyddiaeth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36941910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Dan96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(Daniels, 1996)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1978, </w:t>
      </w:r>
      <w:proofErr w:type="spellStart"/>
      <w:r w:rsidRPr="00482F8E">
        <w:rPr>
          <w:rFonts w:ascii="Arial" w:hAnsi="Arial" w:cs="Arial"/>
          <w:sz w:val="24"/>
          <w:szCs w:val="24"/>
        </w:rPr>
        <w:t>dywedodd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swyddogaeth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diwylliannol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ymddangos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ddwywaith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gyntaf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ar y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ddiweddarach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ar y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unigol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41308679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McL14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(McLeod,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>.</w:t>
      </w:r>
    </w:p>
    <w:p w14:paraId="75B2D8C0" w14:textId="4885DA83" w:rsidR="003E6E1C" w:rsidRPr="002D746F" w:rsidRDefault="00B93E78" w:rsidP="00482F8E">
      <w:pPr>
        <w:spacing w:line="360" w:lineRule="auto"/>
        <w:jc w:val="both"/>
        <w:rPr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Cytunir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theori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John Dewey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blant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phobl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eraill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ond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hunain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ar y </w:t>
      </w:r>
      <w:proofErr w:type="spellStart"/>
      <w:r w:rsidRPr="00482F8E">
        <w:rPr>
          <w:rFonts w:ascii="Arial" w:hAnsi="Arial" w:cs="Arial"/>
          <w:sz w:val="24"/>
          <w:szCs w:val="24"/>
        </w:rPr>
        <w:t>cyd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â'u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cyfoedion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oedolion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5699169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All15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(Allazzam, 2015)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Mae’n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482F8E">
        <w:rPr>
          <w:rFonts w:ascii="Arial" w:hAnsi="Arial" w:cs="Arial"/>
          <w:sz w:val="24"/>
          <w:szCs w:val="24"/>
        </w:rPr>
        <w:t>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70571156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All15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(Allazzam, 2015)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Credai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weithgar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chwilfrydig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eisiau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archwilio</w:t>
      </w:r>
      <w:proofErr w:type="spellEnd"/>
      <w:sdt>
        <w:sdtPr>
          <w:rPr>
            <w:rFonts w:ascii="Arial" w:hAnsi="Arial" w:cs="Arial"/>
            <w:sz w:val="24"/>
            <w:szCs w:val="24"/>
          </w:rPr>
          <w:id w:val="-180145707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Dew14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 xml:space="preserve"> (Dewey,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Dewey </w:t>
      </w:r>
      <w:proofErr w:type="spellStart"/>
      <w:r w:rsidRPr="00482F8E">
        <w:rPr>
          <w:rFonts w:ascii="Arial" w:hAnsi="Arial" w:cs="Arial"/>
          <w:sz w:val="24"/>
          <w:szCs w:val="24"/>
        </w:rPr>
        <w:t>dylai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heriau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bywyd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482F8E">
        <w:rPr>
          <w:rFonts w:ascii="Arial" w:hAnsi="Arial" w:cs="Arial"/>
          <w:sz w:val="24"/>
          <w:szCs w:val="24"/>
        </w:rPr>
        <w:t>iawn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safbwynt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parhau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ddylanwadu'n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y dull </w:t>
      </w:r>
      <w:proofErr w:type="spellStart"/>
      <w:r w:rsidRPr="00482F8E">
        <w:rPr>
          <w:rFonts w:ascii="Arial" w:hAnsi="Arial" w:cs="Arial"/>
          <w:sz w:val="24"/>
          <w:szCs w:val="24"/>
        </w:rPr>
        <w:t>addysgol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12586166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Dew14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(Dewey,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753FA02" w14:textId="77777777" w:rsidR="002D746F" w:rsidRP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D746F"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</w:p>
    <w:p w14:paraId="1C185EDB" w14:textId="4B8372CE" w:rsidR="0028239B" w:rsidRPr="002D746F" w:rsidRDefault="005D50C5" w:rsidP="00482F8E">
      <w:pPr>
        <w:spacing w:line="360" w:lineRule="auto"/>
        <w:jc w:val="both"/>
        <w:rPr>
          <w:rFonts w:ascii="Arial" w:hAnsi="Arial" w:cs="Arial"/>
          <w:color w:val="1F1F1F"/>
          <w:sz w:val="24"/>
          <w:szCs w:val="24"/>
          <w:shd w:val="clear" w:color="auto" w:fill="FFFFFF"/>
        </w:rPr>
      </w:pPr>
      <w:r w:rsidRPr="00482F8E">
        <w:rPr>
          <w:rFonts w:ascii="Arial" w:hAnsi="Arial" w:cs="Arial"/>
          <w:sz w:val="24"/>
          <w:szCs w:val="24"/>
        </w:rPr>
        <w:lastRenderedPageBreak/>
        <w:t xml:space="preserve">I </w:t>
      </w:r>
      <w:proofErr w:type="spellStart"/>
      <w:r w:rsidRPr="00482F8E">
        <w:rPr>
          <w:rFonts w:ascii="Arial" w:hAnsi="Arial" w:cs="Arial"/>
          <w:sz w:val="24"/>
          <w:szCs w:val="24"/>
        </w:rPr>
        <w:t>gloi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arddangos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="007A4A56" w:rsidRPr="00482F8E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diddorol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resymu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datrys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problemau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i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gydnabod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cysyniadau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allweddol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fy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ymarfer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defnyddiais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Dys</w:t>
      </w:r>
      <w:r w:rsidR="006D1FAC">
        <w:rPr>
          <w:rFonts w:ascii="Arial" w:hAnsi="Arial" w:cs="Arial"/>
          <w:sz w:val="24"/>
          <w:szCs w:val="24"/>
        </w:rPr>
        <w:t>gu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fel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rhan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D1FAC">
        <w:rPr>
          <w:rFonts w:ascii="Arial" w:hAnsi="Arial" w:cs="Arial"/>
          <w:sz w:val="24"/>
          <w:szCs w:val="24"/>
        </w:rPr>
        <w:t>arferion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D1FAC">
        <w:rPr>
          <w:rFonts w:ascii="Arial" w:hAnsi="Arial" w:cs="Arial"/>
          <w:sz w:val="24"/>
          <w:szCs w:val="24"/>
        </w:rPr>
        <w:t>ddydd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ddydd</w:t>
      </w:r>
      <w:proofErr w:type="spellEnd"/>
      <w:r w:rsidR="006D1FAC">
        <w:rPr>
          <w:rFonts w:ascii="Arial" w:hAnsi="Arial" w:cs="Arial"/>
          <w:sz w:val="24"/>
          <w:szCs w:val="24"/>
        </w:rPr>
        <w:t>.</w:t>
      </w:r>
      <w:r w:rsidR="006D1FAC">
        <w:rPr>
          <w:rFonts w:ascii="Arial" w:hAnsi="Arial" w:cs="Arial"/>
          <w:color w:val="1F1F1F"/>
          <w:sz w:val="27"/>
          <w:szCs w:val="27"/>
          <w:shd w:val="clear" w:color="auto" w:fill="FFFFFF"/>
        </w:rPr>
        <w:t xml:space="preserve"> </w:t>
      </w:r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>
        <w:rPr>
          <w:rFonts w:ascii="Arial" w:hAnsi="Arial" w:cs="Arial"/>
          <w:sz w:val="24"/>
          <w:szCs w:val="24"/>
        </w:rPr>
        <w:t>O</w:t>
      </w:r>
      <w:r w:rsidR="006764EE" w:rsidRPr="00482F8E">
        <w:rPr>
          <w:rFonts w:ascii="Arial" w:hAnsi="Arial" w:cs="Arial"/>
          <w:sz w:val="24"/>
          <w:szCs w:val="24"/>
        </w:rPr>
        <w:t>nd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FB35D8">
        <w:rPr>
          <w:rFonts w:ascii="Arial" w:hAnsi="Arial" w:cs="Arial"/>
          <w:sz w:val="24"/>
          <w:szCs w:val="24"/>
        </w:rPr>
        <w:t>ô</w:t>
      </w:r>
      <w:r w:rsidR="006764EE" w:rsidRPr="00482F8E">
        <w:rPr>
          <w:rFonts w:ascii="Arial" w:hAnsi="Arial" w:cs="Arial"/>
          <w:sz w:val="24"/>
          <w:szCs w:val="24"/>
        </w:rPr>
        <w:t>l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gallaf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werthfawrogi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bwysigrwydd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enwedig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gysylltu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Chwricwlwm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Gymru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wrth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i’r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dysgwyr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wneud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cynnyd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D1FAC">
        <w:rPr>
          <w:rFonts w:ascii="Arial" w:hAnsi="Arial" w:cs="Arial"/>
          <w:sz w:val="24"/>
          <w:szCs w:val="24"/>
        </w:rPr>
        <w:t>gyflymder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da. </w:t>
      </w:r>
      <w:r w:rsidR="006764EE" w:rsidRPr="00482F8E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ogystal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w</w:t>
      </w:r>
      <w:r w:rsidR="00011CA9" w:rsidRPr="00482F8E">
        <w:rPr>
          <w:rFonts w:ascii="Arial" w:hAnsi="Arial" w:cs="Arial"/>
          <w:sz w:val="24"/>
          <w:szCs w:val="24"/>
        </w:rPr>
        <w:t>rth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astudio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safbwyntiau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ambell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damcaniaethwr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yr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ddiamheuol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cynnwys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bwerus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addysgu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heddiw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. </w:t>
      </w:r>
      <w:r w:rsidR="00B45770" w:rsidRPr="00482F8E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camau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profiadau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dyfodol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datblygu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galluogi’r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2823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gymhwyso’u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gwybodaeth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a’u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sgiliau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sefyllfaoedd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bywyd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go-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iawn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>.</w:t>
      </w:r>
      <w:r w:rsidR="002823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Sylweddolaf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pwysigrwydd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A0ECC">
        <w:rPr>
          <w:rFonts w:ascii="Arial" w:hAnsi="Arial" w:cs="Arial"/>
          <w:sz w:val="24"/>
          <w:szCs w:val="24"/>
        </w:rPr>
        <w:t>feithrin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5A0ECC">
        <w:rPr>
          <w:rFonts w:ascii="Arial" w:hAnsi="Arial" w:cs="Arial"/>
          <w:sz w:val="24"/>
          <w:szCs w:val="24"/>
        </w:rPr>
        <w:t>dysgwyr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uchelgeisiol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0ECC">
        <w:rPr>
          <w:rFonts w:ascii="Arial" w:hAnsi="Arial" w:cs="Arial"/>
          <w:sz w:val="24"/>
          <w:szCs w:val="24"/>
        </w:rPr>
        <w:t>galluog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sy’n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barod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i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ddysgu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drwy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gydol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eu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hoes”</w:t>
      </w:r>
      <w:r w:rsidR="00011C87">
        <w:rPr>
          <w:rFonts w:ascii="Arial" w:hAnsi="Arial" w:cs="Arial"/>
          <w:sz w:val="24"/>
          <w:szCs w:val="24"/>
        </w:rPr>
        <w:t xml:space="preserve"> </w:t>
      </w:r>
      <w:r w:rsidR="0028239B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78089730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Lly21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(Llywodraeth Cymru, 2021)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 xml:space="preserve">. </w:t>
      </w:r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Dylai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asesu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fod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yn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greiddiol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wrth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i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ni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fynd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ati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gynllunio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cwricwlwm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</w:t>
      </w:r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sicrhau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bod y</w:t>
      </w:r>
      <w:r w:rsidR="00011C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disgyblion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yn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c</w:t>
      </w:r>
      <w:r w:rsidR="00FB35D8" w:rsidRPr="00FB35D8">
        <w:rPr>
          <w:rFonts w:ascii="Arial" w:hAnsi="Arial" w:cs="Arial"/>
          <w:sz w:val="24"/>
          <w:szCs w:val="24"/>
        </w:rPr>
        <w:t>ael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profiadau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eang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chytbwys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yn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seiliedig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pedwar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diben</w:t>
      </w:r>
      <w:proofErr w:type="spellEnd"/>
      <w:r w:rsidR="002D746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18892176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>.</w:t>
      </w:r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Wrth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rhoi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rhain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ar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waith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rydym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sicrhau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ein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bod </w:t>
      </w:r>
      <w:proofErr w:type="spell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>cynnal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disgwyliadau</w:t>
      </w:r>
      <w:proofErr w:type="spellEnd"/>
      <w:proofErr w:type="gram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uchel</w:t>
      </w:r>
      <w:proofErr w:type="spellEnd"/>
      <w:r w:rsidR="00792AE1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ac</w:t>
      </w:r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r w:rsid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“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hyrwyddo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lles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personol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chenedlaethol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herio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anwybodaeth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cham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wybodaeth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ac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annog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dysgwyr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i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chwarae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eu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rhan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fel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dinasyddion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effro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beirniadol</w:t>
      </w:r>
      <w:proofErr w:type="spellEnd"/>
      <w:r w:rsid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”</w:t>
      </w:r>
      <w:r w:rsidR="002D746F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1F1F1F"/>
            <w:sz w:val="24"/>
            <w:szCs w:val="24"/>
            <w:shd w:val="clear" w:color="auto" w:fill="FFFFFF"/>
          </w:rPr>
          <w:id w:val="2075847670"/>
          <w:citation/>
        </w:sdtPr>
        <w:sdtContent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begin"/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instrText xml:space="preserve"> CITATION Lly22 \l 2057 </w:instrText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color w:val="1F1F1F"/>
              <w:sz w:val="24"/>
              <w:szCs w:val="24"/>
              <w:shd w:val="clear" w:color="auto" w:fill="FFFFFF"/>
            </w:rPr>
            <w:t>(Llywodraeth Cymru, 2022)</w:t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78B13CFE" w14:textId="6F2785C8" w:rsidR="005D50C5" w:rsidRDefault="005D50C5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444F8E" w14:textId="09ACDBC6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77DE98" w14:textId="5CA358BD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03D9B" w14:textId="159808DA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9846C0" w14:textId="60DEF187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E4ABF5" w14:textId="56A5CB57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7F867A" w14:textId="4F57000A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F976EA" w14:textId="0F53D4C4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1609F2" w14:textId="2B404AC8" w:rsid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D746F">
        <w:rPr>
          <w:rFonts w:ascii="Arial" w:hAnsi="Arial" w:cs="Arial"/>
          <w:b/>
          <w:bCs/>
          <w:sz w:val="24"/>
          <w:szCs w:val="24"/>
          <w:u w:val="single"/>
        </w:rPr>
        <w:t>Cyferiadau</w:t>
      </w:r>
      <w:proofErr w:type="spellEnd"/>
      <w:r w:rsidRPr="002D746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sdt>
      <w:sdtPr>
        <w:id w:val="-21034878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54441F2" w14:textId="263BD45C" w:rsidR="002D746F" w:rsidRDefault="002D746F">
          <w:pPr>
            <w:pStyle w:val="Heading1"/>
          </w:pPr>
        </w:p>
        <w:sdt>
          <w:sdtPr>
            <w:id w:val="111145805"/>
            <w:bibliography/>
          </w:sdtPr>
          <w:sdtContent>
            <w:p w14:paraId="0B52A474" w14:textId="77777777" w:rsidR="002D746F" w:rsidRDefault="002D746F" w:rsidP="002D746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Allazzam, M., 2015. Learning from Dewey and Vygotsky Perspective..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Scientific &amp; Engineering Research, </w:t>
              </w:r>
              <w:r>
                <w:rPr>
                  <w:noProof/>
                  <w:lang w:val="en-US"/>
                </w:rPr>
                <w:t>pp. 6(7), pp.1854-1867..</w:t>
              </w:r>
            </w:p>
            <w:p w14:paraId="7C7BBA9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Andrade, H. &amp; Brown, G., 2016. Student self-assessment in the classroom. </w:t>
              </w:r>
              <w:r>
                <w:rPr>
                  <w:i/>
                  <w:iCs/>
                  <w:noProof/>
                  <w:lang w:val="en-US"/>
                </w:rPr>
                <w:t>In Handbook of human and social conditions in assessment.</w:t>
              </w:r>
            </w:p>
            <w:p w14:paraId="31B37237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Arsyad, N., Rahman, A. &amp; AHMAR, A., 2017. Developing a self-learning model based on open-ended questions to increase the students’ creativity in calculus.. </w:t>
              </w:r>
              <w:r>
                <w:rPr>
                  <w:i/>
                  <w:iCs/>
                  <w:noProof/>
                  <w:lang w:val="en-US"/>
                </w:rPr>
                <w:t xml:space="preserve">Global Journal of Engineering Education,, </w:t>
              </w:r>
              <w:r>
                <w:rPr>
                  <w:noProof/>
                  <w:lang w:val="en-US"/>
                </w:rPr>
                <w:t>pp. 9(2), 143-147..</w:t>
              </w:r>
            </w:p>
            <w:p w14:paraId="4C31815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Ayres, J., 2014. Lesson planning: Outcomes and responsibilities in planning.. </w:t>
              </w:r>
              <w:r>
                <w:rPr>
                  <w:i/>
                  <w:iCs/>
                  <w:noProof/>
                  <w:lang w:val="en-US"/>
                </w:rPr>
                <w:t>Center for Teaching Excellence..</w:t>
              </w:r>
            </w:p>
            <w:p w14:paraId="223CE7B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Badger, E. &amp; Thomas , B., 1991. Open-ended questions in reading.. </w:t>
              </w:r>
              <w:r>
                <w:rPr>
                  <w:i/>
                  <w:iCs/>
                  <w:noProof/>
                  <w:lang w:val="en-US"/>
                </w:rPr>
                <w:t xml:space="preserve">Practical assessment, research, and evaluation, </w:t>
              </w:r>
              <w:r>
                <w:rPr>
                  <w:noProof/>
                  <w:lang w:val="en-US"/>
                </w:rPr>
                <w:t>pp. 3(1), 4..</w:t>
              </w:r>
            </w:p>
            <w:p w14:paraId="1593096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Baker, D., 2008. Peer assessment in small groups: A comparison of methods..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Education,, </w:t>
              </w:r>
              <w:r>
                <w:rPr>
                  <w:noProof/>
                  <w:lang w:val="en-US"/>
                </w:rPr>
                <w:t>pp. 32(2), pp.183-209..</w:t>
              </w:r>
            </w:p>
            <w:p w14:paraId="44DCF37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Blackà, P., 2003. The nature and value of formative assessment for learning. </w:t>
              </w:r>
              <w:r>
                <w:rPr>
                  <w:i/>
                  <w:iCs/>
                  <w:noProof/>
                  <w:lang w:val="en-US"/>
                </w:rPr>
                <w:t xml:space="preserve">Improving schools, </w:t>
              </w:r>
              <w:r>
                <w:rPr>
                  <w:noProof/>
                  <w:lang w:val="en-US"/>
                </w:rPr>
                <w:t>pp. 6(3) 7-22.</w:t>
              </w:r>
            </w:p>
            <w:p w14:paraId="6B75BCED" w14:textId="77777777" w:rsidR="002D746F" w:rsidRDefault="002D746F" w:rsidP="002D746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Black, P., Harrison, C. &amp; Lee , C., 2003. Assessment for learning: Putting it into practice.. </w:t>
              </w:r>
              <w:r>
                <w:rPr>
                  <w:i/>
                  <w:iCs/>
                  <w:noProof/>
                </w:rPr>
                <w:t>McGraw-Hill Education.</w:t>
              </w:r>
            </w:p>
            <w:p w14:paraId="1EDDCAF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P., Harrison, C. &amp; Lee, C., 2003. Assessment for learning: Putting it into practice. </w:t>
              </w:r>
              <w:r>
                <w:rPr>
                  <w:i/>
                  <w:iCs/>
                  <w:noProof/>
                  <w:lang w:val="en-US"/>
                </w:rPr>
                <w:t>. McGraw-Hill Education.</w:t>
              </w:r>
            </w:p>
            <w:p w14:paraId="3DC0D4D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 &amp; Wiliam, D., 1998. Assessment and classroom learning.. </w:t>
              </w:r>
              <w:r>
                <w:rPr>
                  <w:i/>
                  <w:iCs/>
                  <w:noProof/>
                  <w:lang w:val="en-US"/>
                </w:rPr>
                <w:t xml:space="preserve">Assessment in Education: principles, policy &amp; practice, </w:t>
              </w:r>
              <w:r>
                <w:rPr>
                  <w:noProof/>
                  <w:lang w:val="en-US"/>
                </w:rPr>
                <w:t>pp. 5(1), pp.7-74..</w:t>
              </w:r>
            </w:p>
            <w:p w14:paraId="29B1941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Broadfoot, P. et al., 2002. . Assessment for learning: 10 principles.. </w:t>
              </w:r>
            </w:p>
            <w:p w14:paraId="1C8B36B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G. &amp; Harris, L., 2013. Student self-assessment.. </w:t>
              </w:r>
            </w:p>
            <w:p w14:paraId="23BE9D5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S., 2005. Assessment for learning.. </w:t>
              </w:r>
              <w:r>
                <w:rPr>
                  <w:i/>
                  <w:iCs/>
                  <w:noProof/>
                  <w:lang w:val="en-US"/>
                </w:rPr>
                <w:t xml:space="preserve">Learning and teaching in higher education,, </w:t>
              </w:r>
              <w:r>
                <w:rPr>
                  <w:noProof/>
                  <w:lang w:val="en-US"/>
                </w:rPr>
                <w:t>pp. 81-89.</w:t>
              </w:r>
            </w:p>
            <w:p w14:paraId="62A7C9E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Chen, A., Bakar, N. &amp; Lam, C., 2020. Comparison of open-ended and close-ended questions to determine signs and symptoms of eye problems among children Journal of Optometry,. </w:t>
              </w:r>
              <w:r>
                <w:rPr>
                  <w:i/>
                  <w:iCs/>
                  <w:noProof/>
                  <w:lang w:val="en-US"/>
                </w:rPr>
                <w:t xml:space="preserve">Journal of Optometry,, </w:t>
              </w:r>
              <w:r>
                <w:rPr>
                  <w:noProof/>
                  <w:lang w:val="en-US"/>
                </w:rPr>
                <w:t>pp. 13(2), pp.81-87..</w:t>
              </w:r>
            </w:p>
            <w:p w14:paraId="59FAA4C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Dallimore, E., Hertenstein, J. &amp; Platt , M., n.d. Impact of cold-calling on student voluntary participation. Journal of Management Education,. </w:t>
              </w:r>
              <w:r>
                <w:rPr>
                  <w:i/>
                  <w:iCs/>
                  <w:noProof/>
                  <w:lang w:val="en-US"/>
                </w:rPr>
                <w:t xml:space="preserve">2013, </w:t>
              </w:r>
              <w:r>
                <w:rPr>
                  <w:noProof/>
                  <w:lang w:val="en-US"/>
                </w:rPr>
                <w:t>pp. 37(3), pp.305-341..</w:t>
              </w:r>
            </w:p>
            <w:p w14:paraId="7F91112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Dallimore, E., Hertenstein, J. &amp; Platt, M., 2004. Classroom participation and discussion effectiveness: Student-generated strategies.. </w:t>
              </w:r>
              <w:r>
                <w:rPr>
                  <w:i/>
                  <w:iCs/>
                  <w:noProof/>
                  <w:lang w:val="en-US"/>
                </w:rPr>
                <w:t xml:space="preserve">Communication Education, </w:t>
              </w:r>
              <w:r>
                <w:rPr>
                  <w:noProof/>
                  <w:lang w:val="en-US"/>
                </w:rPr>
                <w:t>53(1).</w:t>
              </w:r>
            </w:p>
            <w:p w14:paraId="7B4D013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Daniels, H. e., 1996. An introduction to Vygotsky.. </w:t>
              </w:r>
              <w:r>
                <w:rPr>
                  <w:i/>
                  <w:iCs/>
                  <w:noProof/>
                  <w:lang w:val="en-US"/>
                </w:rPr>
                <w:t>Taylor &amp; Francis US..</w:t>
              </w:r>
            </w:p>
            <w:p w14:paraId="54340C85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Dewey, J., 2014. John Dewey on education:. </w:t>
              </w:r>
              <w:r>
                <w:rPr>
                  <w:i/>
                  <w:iCs/>
                  <w:noProof/>
                  <w:lang w:val="en-US"/>
                </w:rPr>
                <w:t>Selected writings..</w:t>
              </w:r>
            </w:p>
            <w:p w14:paraId="6BD1220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Didau, D., 2015. What if everything you knew about education was wrong?. </w:t>
              </w:r>
              <w:r>
                <w:rPr>
                  <w:i/>
                  <w:iCs/>
                  <w:noProof/>
                  <w:lang w:val="en-US"/>
                </w:rPr>
                <w:t>Crown House Publishing..</w:t>
              </w:r>
            </w:p>
            <w:p w14:paraId="511467D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Dixon, J., Egendoerfer, L. &amp; Clements, T., 2009. Do they really need to raise their hands? Challenging a traditional social norm in a second grade mathematics classroom.. </w:t>
              </w:r>
              <w:r>
                <w:rPr>
                  <w:i/>
                  <w:iCs/>
                  <w:noProof/>
                  <w:lang w:val="en-US"/>
                </w:rPr>
                <w:t xml:space="preserve">Teaching and Teacher Education,, </w:t>
              </w:r>
              <w:r>
                <w:rPr>
                  <w:noProof/>
                  <w:lang w:val="en-US"/>
                </w:rPr>
                <w:t>pp. 25(8) 1067-1076..</w:t>
              </w:r>
            </w:p>
            <w:p w14:paraId="16DFE37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Furlong, J., 2020. Diweddglo: Safbwynt yr Ysgolion. Wales Journal of Education,. Volume 22(1)..</w:t>
              </w:r>
            </w:p>
            <w:p w14:paraId="26272A7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Hargreaves, E., 2005. Assessment for learning?. </w:t>
              </w:r>
              <w:r>
                <w:rPr>
                  <w:i/>
                  <w:iCs/>
                  <w:noProof/>
                  <w:lang w:val="en-US"/>
                </w:rPr>
                <w:t xml:space="preserve">Thinking outside the (black) box. Cambridge Journal of Education, 3, </w:t>
              </w:r>
              <w:r>
                <w:rPr>
                  <w:noProof/>
                  <w:lang w:val="en-US"/>
                </w:rPr>
                <w:t>pp. 35(2) 213-224.</w:t>
              </w:r>
            </w:p>
            <w:p w14:paraId="479430C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Harlen, W. &amp; James, M., 1997. Assessment and learning: differences and relationships between formative and summative assessment. </w:t>
              </w:r>
              <w:r>
                <w:rPr>
                  <w:i/>
                  <w:iCs/>
                  <w:noProof/>
                  <w:lang w:val="en-US"/>
                </w:rPr>
                <w:t xml:space="preserve">Assessment in education: Principles, policy &amp; practice,, </w:t>
              </w:r>
              <w:r>
                <w:rPr>
                  <w:noProof/>
                  <w:lang w:val="en-US"/>
                </w:rPr>
                <w:t>pp. 4(3) 365-379..</w:t>
              </w:r>
            </w:p>
            <w:p w14:paraId="1B211D1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Hwb Cymru, n.d. </w:t>
              </w:r>
              <w:r>
                <w:rPr>
                  <w:i/>
                  <w:iCs/>
                  <w:noProof/>
                  <w:lang w:val="en-US"/>
                </w:rPr>
                <w:t xml:space="preserve">Meddwl Paru Rhannu.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https://hwb.gov.wales/api/storage/b65c0443-95f2-49b0-b402-507fd9cb1a07/13_ThinkPairShare-Cymr-CY_2.docx</w:t>
              </w:r>
              <w:r>
                <w:rPr>
                  <w:noProof/>
                  <w:lang w:val="en-US"/>
                </w:rPr>
                <w:br/>
                <w:t>[Accessed 1 Ebrill 2023].</w:t>
              </w:r>
            </w:p>
            <w:p w14:paraId="6064BA9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James, M. &amp; Pedder, D., 2006. Beyond method: Assessment and learning practices and values..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 </w:t>
              </w:r>
              <w:r>
                <w:rPr>
                  <w:noProof/>
                  <w:lang w:val="en-US"/>
                </w:rPr>
                <w:t>pp. 17(2) 109-138..</w:t>
              </w:r>
            </w:p>
            <w:p w14:paraId="135618A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James, M. &amp; Pedder, D., 2006. Beyond method: Assessment and learning practices and values..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 </w:t>
              </w:r>
              <w:r>
                <w:rPr>
                  <w:noProof/>
                  <w:lang w:val="en-US"/>
                </w:rPr>
                <w:t>pp. 109-138.</w:t>
              </w:r>
            </w:p>
            <w:p w14:paraId="68FC9F8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Kane, J. &amp; Lawler, E., 1978. Methods of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bulletin, </w:t>
              </w:r>
              <w:r>
                <w:rPr>
                  <w:noProof/>
                  <w:lang w:val="en-US"/>
                </w:rPr>
                <w:t>p. 85(3) 555..</w:t>
              </w:r>
            </w:p>
            <w:p w14:paraId="3E81B8B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2013. </w:t>
              </w:r>
              <w:r>
                <w:rPr>
                  <w:i/>
                  <w:iCs/>
                  <w:noProof/>
                  <w:lang w:val="en-US"/>
                </w:rPr>
                <w:t xml:space="preserve">Asesu ar gyfer dysgu a’r Fframwaith Llythrennedd a Rhifedd Cenedlaethol.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https://hwb.gov.wales/storage/199a18b5-672f-449b-ab04-dc0a1f58793c/asesu-ar-gyfer-dysgu-ar-fframwaith-llythrennedd-a-rhifedd-cenedlaethol.pdf</w:t>
              </w:r>
            </w:p>
            <w:p w14:paraId="119926A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2021. </w:t>
              </w:r>
              <w:r>
                <w:rPr>
                  <w:i/>
                  <w:iCs/>
                  <w:noProof/>
                  <w:lang w:val="en-US"/>
                </w:rPr>
                <w:t xml:space="preserve">Y Pedwar Diben.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https://hwb.gov.wales/cwricwlwm-i-gymru/cyflwyniad/</w:t>
              </w:r>
              <w:r>
                <w:rPr>
                  <w:noProof/>
                  <w:lang w:val="en-US"/>
                </w:rPr>
                <w:br/>
                <w:t>[Accessed 2 Ebrill 2023].</w:t>
              </w:r>
            </w:p>
            <w:p w14:paraId="3B6D393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2022. </w:t>
              </w:r>
              <w:r>
                <w:rPr>
                  <w:i/>
                  <w:iCs/>
                  <w:noProof/>
                  <w:lang w:val="en-US"/>
                </w:rPr>
                <w:t xml:space="preserve">Beth sy'n newid mewn asesu?.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https://hwb.gov.wales/cwricwlwm-i-gymru/trefniadau-asesu/beth-syn-newid-mewn-asesu/</w:t>
              </w:r>
            </w:p>
            <w:p w14:paraId="6838338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Marshall, B. &amp; Drummond, J., 2006. How teachers engage with assessment for learning: Lessons from the classroom.. </w:t>
              </w:r>
              <w:r>
                <w:rPr>
                  <w:i/>
                  <w:iCs/>
                  <w:noProof/>
                  <w:lang w:val="en-US"/>
                </w:rPr>
                <w:t xml:space="preserve">Research papers in education,, </w:t>
              </w:r>
              <w:r>
                <w:rPr>
                  <w:noProof/>
                  <w:lang w:val="en-US"/>
                </w:rPr>
                <w:t>pp. 21(02), 133-149..</w:t>
              </w:r>
            </w:p>
            <w:p w14:paraId="4F1D2E9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Mayer, R., 1997. . Multimedia learning: Are we asking the right questions?. </w:t>
              </w:r>
              <w:r>
                <w:rPr>
                  <w:i/>
                  <w:iCs/>
                  <w:noProof/>
                  <w:lang w:val="en-US"/>
                </w:rPr>
                <w:t xml:space="preserve">Educational psychologist, , </w:t>
              </w:r>
              <w:r>
                <w:rPr>
                  <w:noProof/>
                  <w:lang w:val="en-US"/>
                </w:rPr>
                <w:t>pp. 32(1) 1-19..</w:t>
              </w:r>
            </w:p>
            <w:p w14:paraId="2D901B7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S., 2014. Lev vygotsky.. </w:t>
              </w:r>
            </w:p>
            <w:p w14:paraId="0C7A4CD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McMillan, . J. &amp; Hearn, J., 2008. Student self-assessment:. </w:t>
              </w:r>
              <w:r>
                <w:rPr>
                  <w:i/>
                  <w:iCs/>
                  <w:noProof/>
                  <w:lang w:val="en-US"/>
                </w:rPr>
                <w:t xml:space="preserve">The key to stronger student motivation and higher achievement. Educational horizons, ., </w:t>
              </w:r>
              <w:r>
                <w:rPr>
                  <w:noProof/>
                  <w:lang w:val="en-US"/>
                </w:rPr>
                <w:t>pp. 87(1), pp.40-49.</w:t>
              </w:r>
            </w:p>
            <w:p w14:paraId="4AE2BF2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Orsmond, P., Merry, S. &amp; Reiling, K., 1996. The importance of marking criteria in the use of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Assessment &amp; Evaluation in Higher Education,, </w:t>
              </w:r>
              <w:r>
                <w:rPr>
                  <w:noProof/>
                  <w:lang w:val="en-US"/>
                </w:rPr>
                <w:t>pp. 21(3), 239-250..</w:t>
              </w:r>
            </w:p>
            <w:p w14:paraId="77CD10D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Oscarson, M., 2013. Self‐assessment in the classroom. The companion to language assessment,. pp. 712-729.</w:t>
              </w:r>
            </w:p>
            <w:p w14:paraId="110BECB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Power, S., Taylor, C. &amp; Newton, N., 2020. ‘Dyfodol llwyddiannus’i bawb yng Nghymru? Yr heriau wrth ddiwygio cwricwla i ymdrin ag anghydraddoldeb addysgol..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Journal,, </w:t>
              </w:r>
              <w:r>
                <w:rPr>
                  <w:noProof/>
                  <w:lang w:val="en-US"/>
                </w:rPr>
                <w:t>pp. 31(2), pp.e148-e165..</w:t>
              </w:r>
            </w:p>
            <w:p w14:paraId="1185C00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Rowe, M., 1974. Relation of wait-time and rewards to the development of language, logic, and fate control:. </w:t>
              </w:r>
              <w:r>
                <w:rPr>
                  <w:i/>
                  <w:iCs/>
                  <w:noProof/>
                  <w:lang w:val="en-US"/>
                </w:rPr>
                <w:t xml:space="preserve">Part One — wait time. Journal of Research in Science Teaching, </w:t>
              </w:r>
              <w:r>
                <w:rPr>
                  <w:noProof/>
                  <w:lang w:val="en-US"/>
                </w:rPr>
                <w:t>pp. 11 (2), 81-94..</w:t>
              </w:r>
            </w:p>
            <w:p w14:paraId="53250E0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Sardareh, S., Saad, M., Othman, A. &amp; Me, R., 2014. Teachers' Questioning Technique in an Assessment for Learning Context: Promising or Problematic?..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Education Studies, </w:t>
              </w:r>
              <w:r>
                <w:rPr>
                  <w:noProof/>
                  <w:lang w:val="en-US"/>
                </w:rPr>
                <w:t>pp. 7(9), 161-174..</w:t>
              </w:r>
            </w:p>
            <w:p w14:paraId="4F973C6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Shepard, L., 2001. The role of classroom assessment in teaching and learning.. </w:t>
              </w:r>
            </w:p>
            <w:p w14:paraId="77F5989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Sullivan, K. a. H. C. 1., 1997. ntroducing students to self‐assessment.. </w:t>
              </w:r>
              <w:r>
                <w:rPr>
                  <w:i/>
                  <w:iCs/>
                  <w:noProof/>
                  <w:lang w:val="en-US"/>
                </w:rPr>
                <w:t xml:space="preserve">Assessment &amp; Evaluation in Higher Education, , </w:t>
              </w:r>
              <w:r>
                <w:rPr>
                  <w:noProof/>
                  <w:lang w:val="en-US"/>
                </w:rPr>
                <w:t>pp. 22(3) 289-305..</w:t>
              </w:r>
            </w:p>
            <w:p w14:paraId="23EC53F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Taras, M., 2009. Summative assessment: The missing link for formative assessment.. </w:t>
              </w:r>
              <w:r>
                <w:rPr>
                  <w:i/>
                  <w:iCs/>
                  <w:noProof/>
                  <w:lang w:val="en-US"/>
                </w:rPr>
                <w:t xml:space="preserve">Journal of further and higher education,, </w:t>
              </w:r>
              <w:r>
                <w:rPr>
                  <w:noProof/>
                  <w:lang w:val="en-US"/>
                </w:rPr>
                <w:t>pp. 33(1), 57-69..</w:t>
              </w:r>
            </w:p>
            <w:p w14:paraId="3C5D121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Tasker, T. &amp; Cisneroz, A., 2019. Open-ended questions in qualitative research.. </w:t>
              </w:r>
              <w:r>
                <w:rPr>
                  <w:i/>
                  <w:iCs/>
                  <w:noProof/>
                  <w:lang w:val="en-US"/>
                </w:rPr>
                <w:t xml:space="preserve">Curriculum &amp; Teaching Dialogue,, </w:t>
              </w:r>
              <w:r>
                <w:rPr>
                  <w:noProof/>
                  <w:lang w:val="en-US"/>
                </w:rPr>
                <w:t>pp. 21(1/2) 119-122..</w:t>
              </w:r>
            </w:p>
            <w:p w14:paraId="598C4935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Theall, M. &amp; Franklin, J., 2010. Assessing Teaching Practices and Effectiveness for Formative Purpose. </w:t>
              </w:r>
              <w:r>
                <w:rPr>
                  <w:i/>
                  <w:iCs/>
                  <w:noProof/>
                  <w:lang w:val="en-US"/>
                </w:rPr>
                <w:t>In: A Guide to Faculty Development. KJ Gillespie and DL Robertson.</w:t>
              </w:r>
            </w:p>
            <w:p w14:paraId="75E1675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Topping, K., 2009.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Theory into practice,, </w:t>
              </w:r>
              <w:r>
                <w:rPr>
                  <w:noProof/>
                  <w:lang w:val="en-US"/>
                </w:rPr>
                <w:t>pp. 48(1) 20-27..</w:t>
              </w:r>
            </w:p>
            <w:p w14:paraId="6345924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Torrance, H. &amp; Pryor, J., 1998. </w:t>
              </w:r>
              <w:r>
                <w:rPr>
                  <w:i/>
                  <w:iCs/>
                  <w:noProof/>
                  <w:lang w:val="en-US"/>
                </w:rPr>
                <w:t xml:space="preserve">Investigating formative assessment: Teaching, learning and assessment in the classroom. McGraw-Hill Education (UK).. </w:t>
              </w:r>
              <w:r>
                <w:rPr>
                  <w:noProof/>
                  <w:lang w:val="en-US"/>
                </w:rPr>
                <w:t>s.l.:s.n.</w:t>
              </w:r>
            </w:p>
            <w:p w14:paraId="7F0A61D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Trumbull, E. &amp; Lash, A., 2013. Understanding formative assessment:. </w:t>
              </w:r>
              <w:r>
                <w:rPr>
                  <w:i/>
                  <w:iCs/>
                  <w:noProof/>
                  <w:lang w:val="en-US"/>
                </w:rPr>
                <w:t>Insights from learning theory and measurement theory.</w:t>
              </w:r>
            </w:p>
            <w:p w14:paraId="4C57AAE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M., Gruppen, L. &amp; Regehr, G., 2007. Measuring self-assessment: current state of the art.. </w:t>
              </w:r>
              <w:r>
                <w:rPr>
                  <w:i/>
                  <w:iCs/>
                  <w:noProof/>
                  <w:lang w:val="en-US"/>
                </w:rPr>
                <w:t xml:space="preserve">Advances in health sciences education,, </w:t>
              </w:r>
              <w:r>
                <w:rPr>
                  <w:noProof/>
                  <w:lang w:val="en-US"/>
                </w:rPr>
                <w:t>pp. 63-80..</w:t>
              </w:r>
            </w:p>
            <w:p w14:paraId="5A4526D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S., n.d. What happens when random questioning techniques are used in the classroom?.. </w:t>
              </w:r>
            </w:p>
            <w:p w14:paraId="29EF7FF7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Wasik, B. &amp; Hindman, A., 2013. Realizing the promise of open‐ended questions. </w:t>
              </w:r>
              <w:r>
                <w:rPr>
                  <w:i/>
                  <w:iCs/>
                  <w:noProof/>
                  <w:lang w:val="en-US"/>
                </w:rPr>
                <w:t xml:space="preserve">The Reading Teacher, </w:t>
              </w:r>
              <w:r>
                <w:rPr>
                  <w:noProof/>
                  <w:lang w:val="en-US"/>
                </w:rPr>
                <w:t>pp. 67(4), 302-311..</w:t>
              </w:r>
            </w:p>
            <w:p w14:paraId="640CDE4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Wiliam, D., 2011. Embedded formative assessment. </w:t>
              </w:r>
              <w:r>
                <w:rPr>
                  <w:i/>
                  <w:iCs/>
                  <w:noProof/>
                  <w:lang w:val="en-US"/>
                </w:rPr>
                <w:t>Solution tree press..</w:t>
              </w:r>
            </w:p>
            <w:p w14:paraId="5CB72DF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Wiliam, D. 2., 2006. Formative assessment:. </w:t>
              </w:r>
              <w:r>
                <w:rPr>
                  <w:i/>
                  <w:iCs/>
                  <w:noProof/>
                  <w:lang w:val="en-US"/>
                </w:rPr>
                <w:t xml:space="preserve">Getting the focus right. Educational assessmen, </w:t>
              </w:r>
              <w:r>
                <w:rPr>
                  <w:noProof/>
                  <w:lang w:val="en-US"/>
                </w:rPr>
                <w:t>pp. 11(3-4) 283-289..</w:t>
              </w:r>
            </w:p>
            <w:p w14:paraId="7A6A579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Wininger, S., 2005. Using your tests to teach: Formative summative assessment.. </w:t>
              </w:r>
              <w:r>
                <w:rPr>
                  <w:i/>
                  <w:iCs/>
                  <w:noProof/>
                  <w:lang w:val="en-US"/>
                </w:rPr>
                <w:t xml:space="preserve">Teaching of Psychology,, </w:t>
              </w:r>
              <w:r>
                <w:rPr>
                  <w:noProof/>
                  <w:lang w:val="en-US"/>
                </w:rPr>
                <w:t>pp. 32(3), 64-166..</w:t>
              </w:r>
            </w:p>
            <w:p w14:paraId="76A2931D" w14:textId="781EC0C2" w:rsidR="002D746F" w:rsidRDefault="002D746F" w:rsidP="002D746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C8198EC" w14:textId="0B42A9E8" w:rsid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7CE18E" w14:textId="126C3CCE" w:rsidR="004C7284" w:rsidRPr="002D746F" w:rsidRDefault="004C7284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1 </w:t>
      </w:r>
    </w:p>
    <w:p w14:paraId="3D1D61DE" w14:textId="3684808F" w:rsidR="002D746F" w:rsidRPr="00482F8E" w:rsidRDefault="00D937A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937AD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1444B236" wp14:editId="322B6658">
            <wp:extent cx="5731510" cy="27857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D746F" w:rsidRPr="00482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354485" w14:textId="77777777" w:rsidR="00846037" w:rsidRDefault="00846037" w:rsidP="00D85200">
      <w:pPr>
        <w:spacing w:after="0" w:line="240" w:lineRule="auto"/>
      </w:pPr>
      <w:r>
        <w:separator/>
      </w:r>
    </w:p>
  </w:endnote>
  <w:endnote w:type="continuationSeparator" w:id="0">
    <w:p w14:paraId="7D7527E5" w14:textId="77777777" w:rsidR="00846037" w:rsidRDefault="00846037" w:rsidP="00D85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Arial"/>
    <w:charset w:val="00"/>
    <w:family w:val="roman"/>
    <w:pitch w:val="default"/>
  </w:font>
  <w:font w:name="Arial Unicode MS">
    <w:altName w:val="Arial"/>
    <w:panose1 w:val="020B0604020202020204"/>
    <w:charset w:val="00"/>
    <w:family w:val="roman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F9B66D" w14:textId="77777777" w:rsidR="00846037" w:rsidRDefault="00846037" w:rsidP="00D85200">
      <w:pPr>
        <w:spacing w:after="0" w:line="240" w:lineRule="auto"/>
      </w:pPr>
      <w:r>
        <w:separator/>
      </w:r>
    </w:p>
  </w:footnote>
  <w:footnote w:type="continuationSeparator" w:id="0">
    <w:p w14:paraId="13195117" w14:textId="77777777" w:rsidR="00846037" w:rsidRDefault="00846037" w:rsidP="00D852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4E23A9"/>
    <w:multiLevelType w:val="multilevel"/>
    <w:tmpl w:val="920436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012336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D67"/>
    <w:rsid w:val="00002530"/>
    <w:rsid w:val="000052E3"/>
    <w:rsid w:val="0000671B"/>
    <w:rsid w:val="00007245"/>
    <w:rsid w:val="00011C87"/>
    <w:rsid w:val="00011CA9"/>
    <w:rsid w:val="0005152F"/>
    <w:rsid w:val="000538E5"/>
    <w:rsid w:val="00055010"/>
    <w:rsid w:val="00087E1A"/>
    <w:rsid w:val="000B30F4"/>
    <w:rsid w:val="000B5205"/>
    <w:rsid w:val="000B5F74"/>
    <w:rsid w:val="000D3650"/>
    <w:rsid w:val="000F1204"/>
    <w:rsid w:val="00105B77"/>
    <w:rsid w:val="001211E5"/>
    <w:rsid w:val="00136650"/>
    <w:rsid w:val="00142762"/>
    <w:rsid w:val="00143C55"/>
    <w:rsid w:val="00151256"/>
    <w:rsid w:val="001609B8"/>
    <w:rsid w:val="00173FA5"/>
    <w:rsid w:val="00177004"/>
    <w:rsid w:val="00184534"/>
    <w:rsid w:val="00185369"/>
    <w:rsid w:val="001B5996"/>
    <w:rsid w:val="001B7387"/>
    <w:rsid w:val="001C3194"/>
    <w:rsid w:val="001C37E4"/>
    <w:rsid w:val="001D1E03"/>
    <w:rsid w:val="001F7A88"/>
    <w:rsid w:val="00216FAF"/>
    <w:rsid w:val="00241FB4"/>
    <w:rsid w:val="00261BFD"/>
    <w:rsid w:val="002665C3"/>
    <w:rsid w:val="00274440"/>
    <w:rsid w:val="002748FE"/>
    <w:rsid w:val="00277859"/>
    <w:rsid w:val="00277F03"/>
    <w:rsid w:val="0028239B"/>
    <w:rsid w:val="00291E3F"/>
    <w:rsid w:val="00294222"/>
    <w:rsid w:val="002947B4"/>
    <w:rsid w:val="002A02C9"/>
    <w:rsid w:val="002B096E"/>
    <w:rsid w:val="002B32CE"/>
    <w:rsid w:val="002C00D5"/>
    <w:rsid w:val="002D071C"/>
    <w:rsid w:val="002D28F8"/>
    <w:rsid w:val="002D5E33"/>
    <w:rsid w:val="002D746F"/>
    <w:rsid w:val="002E6660"/>
    <w:rsid w:val="002F71CC"/>
    <w:rsid w:val="00303F27"/>
    <w:rsid w:val="00307D09"/>
    <w:rsid w:val="00320553"/>
    <w:rsid w:val="00335F2B"/>
    <w:rsid w:val="00351624"/>
    <w:rsid w:val="003571B1"/>
    <w:rsid w:val="003617E0"/>
    <w:rsid w:val="00366E3B"/>
    <w:rsid w:val="00372963"/>
    <w:rsid w:val="003963D3"/>
    <w:rsid w:val="003B33D7"/>
    <w:rsid w:val="003B47B4"/>
    <w:rsid w:val="003D06C0"/>
    <w:rsid w:val="003D4B3E"/>
    <w:rsid w:val="003E5579"/>
    <w:rsid w:val="003E66AA"/>
    <w:rsid w:val="003E6E1C"/>
    <w:rsid w:val="003F01C5"/>
    <w:rsid w:val="00400D67"/>
    <w:rsid w:val="00401174"/>
    <w:rsid w:val="0042194C"/>
    <w:rsid w:val="00430BED"/>
    <w:rsid w:val="00462D31"/>
    <w:rsid w:val="00471DE6"/>
    <w:rsid w:val="00482F8E"/>
    <w:rsid w:val="00486F5F"/>
    <w:rsid w:val="00490C68"/>
    <w:rsid w:val="004975C8"/>
    <w:rsid w:val="004B576B"/>
    <w:rsid w:val="004C5FC8"/>
    <w:rsid w:val="004C7284"/>
    <w:rsid w:val="004F4179"/>
    <w:rsid w:val="004F6D72"/>
    <w:rsid w:val="00525473"/>
    <w:rsid w:val="00542725"/>
    <w:rsid w:val="0054475D"/>
    <w:rsid w:val="00554AF6"/>
    <w:rsid w:val="005972B3"/>
    <w:rsid w:val="005A0ECC"/>
    <w:rsid w:val="005C46C9"/>
    <w:rsid w:val="005D25F4"/>
    <w:rsid w:val="005D50C5"/>
    <w:rsid w:val="00601752"/>
    <w:rsid w:val="00606213"/>
    <w:rsid w:val="00624158"/>
    <w:rsid w:val="00624F7C"/>
    <w:rsid w:val="00643C49"/>
    <w:rsid w:val="0065155E"/>
    <w:rsid w:val="0065396A"/>
    <w:rsid w:val="006571C8"/>
    <w:rsid w:val="006638EE"/>
    <w:rsid w:val="006764EE"/>
    <w:rsid w:val="006A3381"/>
    <w:rsid w:val="006B0EC7"/>
    <w:rsid w:val="006B260D"/>
    <w:rsid w:val="006D1FAC"/>
    <w:rsid w:val="006D4C52"/>
    <w:rsid w:val="006E0752"/>
    <w:rsid w:val="006E7A75"/>
    <w:rsid w:val="006F4E90"/>
    <w:rsid w:val="00704123"/>
    <w:rsid w:val="0071295C"/>
    <w:rsid w:val="00717E92"/>
    <w:rsid w:val="00720217"/>
    <w:rsid w:val="00720CC6"/>
    <w:rsid w:val="00727607"/>
    <w:rsid w:val="007304C9"/>
    <w:rsid w:val="00732C4D"/>
    <w:rsid w:val="00760031"/>
    <w:rsid w:val="0078792E"/>
    <w:rsid w:val="00792AE1"/>
    <w:rsid w:val="00795791"/>
    <w:rsid w:val="007A2953"/>
    <w:rsid w:val="007A4A56"/>
    <w:rsid w:val="007C0AA6"/>
    <w:rsid w:val="007E7BC1"/>
    <w:rsid w:val="00816313"/>
    <w:rsid w:val="00817930"/>
    <w:rsid w:val="0082515F"/>
    <w:rsid w:val="008312BB"/>
    <w:rsid w:val="008443AC"/>
    <w:rsid w:val="00846037"/>
    <w:rsid w:val="008C0E40"/>
    <w:rsid w:val="008C3DD8"/>
    <w:rsid w:val="008C4825"/>
    <w:rsid w:val="008D098A"/>
    <w:rsid w:val="008D2DB7"/>
    <w:rsid w:val="008E18DC"/>
    <w:rsid w:val="00914FAB"/>
    <w:rsid w:val="00924F2C"/>
    <w:rsid w:val="009575AB"/>
    <w:rsid w:val="009850E6"/>
    <w:rsid w:val="0099705D"/>
    <w:rsid w:val="009B45DD"/>
    <w:rsid w:val="009B583F"/>
    <w:rsid w:val="009C04AC"/>
    <w:rsid w:val="009E05EF"/>
    <w:rsid w:val="009E477D"/>
    <w:rsid w:val="009F2FB2"/>
    <w:rsid w:val="009F418C"/>
    <w:rsid w:val="00A13D39"/>
    <w:rsid w:val="00A14420"/>
    <w:rsid w:val="00A44BFE"/>
    <w:rsid w:val="00A8497B"/>
    <w:rsid w:val="00AA5F0D"/>
    <w:rsid w:val="00AB02F9"/>
    <w:rsid w:val="00AD48A6"/>
    <w:rsid w:val="00AF34DC"/>
    <w:rsid w:val="00B00730"/>
    <w:rsid w:val="00B03A30"/>
    <w:rsid w:val="00B3651A"/>
    <w:rsid w:val="00B45770"/>
    <w:rsid w:val="00B64925"/>
    <w:rsid w:val="00B66765"/>
    <w:rsid w:val="00B76414"/>
    <w:rsid w:val="00B93E78"/>
    <w:rsid w:val="00B94EFC"/>
    <w:rsid w:val="00BA34D4"/>
    <w:rsid w:val="00BA7140"/>
    <w:rsid w:val="00BB0003"/>
    <w:rsid w:val="00BC4CB9"/>
    <w:rsid w:val="00BD42B0"/>
    <w:rsid w:val="00BD6EA3"/>
    <w:rsid w:val="00C06076"/>
    <w:rsid w:val="00C2474F"/>
    <w:rsid w:val="00C35581"/>
    <w:rsid w:val="00C62DC2"/>
    <w:rsid w:val="00CA5615"/>
    <w:rsid w:val="00CB022C"/>
    <w:rsid w:val="00CE498A"/>
    <w:rsid w:val="00D1172D"/>
    <w:rsid w:val="00D50808"/>
    <w:rsid w:val="00D85200"/>
    <w:rsid w:val="00D937AD"/>
    <w:rsid w:val="00DB5F4E"/>
    <w:rsid w:val="00DC3E19"/>
    <w:rsid w:val="00DE3826"/>
    <w:rsid w:val="00E2489A"/>
    <w:rsid w:val="00E26D26"/>
    <w:rsid w:val="00E358A8"/>
    <w:rsid w:val="00E52516"/>
    <w:rsid w:val="00E62F9B"/>
    <w:rsid w:val="00E86394"/>
    <w:rsid w:val="00ED24E9"/>
    <w:rsid w:val="00EE2A9D"/>
    <w:rsid w:val="00EF3458"/>
    <w:rsid w:val="00F160A0"/>
    <w:rsid w:val="00F33FFC"/>
    <w:rsid w:val="00F46F7D"/>
    <w:rsid w:val="00F724E5"/>
    <w:rsid w:val="00F75850"/>
    <w:rsid w:val="00F9632F"/>
    <w:rsid w:val="00FB35D8"/>
    <w:rsid w:val="00FE3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1A31A"/>
  <w15:chartTrackingRefBased/>
  <w15:docId w15:val="{CE2713B5-92A6-483A-9CE3-017D85283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74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6B0EC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54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B">
    <w:name w:val="Body B"/>
    <w:rsid w:val="00400D67"/>
    <w:pPr>
      <w:pBdr>
        <w:top w:val="nil"/>
        <w:left w:val="nil"/>
        <w:bottom w:val="nil"/>
        <w:right w:val="nil"/>
        <w:between w:val="nil"/>
        <w:bar w:val="nil"/>
      </w:pBdr>
      <w:spacing w:before="160" w:after="0" w:line="240" w:lineRule="auto"/>
    </w:pPr>
    <w:rPr>
      <w:rFonts w:ascii="Helvetica Neue" w:eastAsia="Arial Unicode MS" w:hAnsi="Helvetica Neue" w:cs="Arial Unicode MS"/>
      <w:color w:val="000000"/>
      <w:sz w:val="24"/>
      <w:szCs w:val="24"/>
      <w:u w:color="000000"/>
      <w:bdr w:val="nil"/>
      <w:lang w:eastAsia="en-GB"/>
      <w14:textOutline w14:w="12700" w14:cap="flat" w14:cmpd="sng" w14:algn="ctr">
        <w14:noFill/>
        <w14:prstDash w14:val="solid"/>
        <w14:miter w14:lim="400000"/>
      </w14:textOutline>
    </w:rPr>
  </w:style>
  <w:style w:type="character" w:styleId="Hyperlink">
    <w:name w:val="Hyperlink"/>
    <w:basedOn w:val="DefaultParagraphFont"/>
    <w:uiPriority w:val="99"/>
    <w:semiHidden/>
    <w:unhideWhenUsed/>
    <w:rsid w:val="002D28F8"/>
    <w:rPr>
      <w:color w:val="0000FF"/>
      <w:u w:val="single"/>
    </w:rPr>
  </w:style>
  <w:style w:type="table" w:styleId="TableGrid">
    <w:name w:val="Table Grid"/>
    <w:basedOn w:val="TableNormal"/>
    <w:uiPriority w:val="39"/>
    <w:rsid w:val="00B03A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03A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B0EC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05B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05B7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105B77"/>
  </w:style>
  <w:style w:type="character" w:customStyle="1" w:styleId="Heading3Char">
    <w:name w:val="Heading 3 Char"/>
    <w:basedOn w:val="DefaultParagraphFont"/>
    <w:link w:val="Heading3"/>
    <w:uiPriority w:val="9"/>
    <w:semiHidden/>
    <w:rsid w:val="005254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20553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85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5200"/>
  </w:style>
  <w:style w:type="paragraph" w:styleId="Footer">
    <w:name w:val="footer"/>
    <w:basedOn w:val="Normal"/>
    <w:link w:val="FooterChar"/>
    <w:uiPriority w:val="99"/>
    <w:unhideWhenUsed/>
    <w:rsid w:val="00D85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5200"/>
  </w:style>
  <w:style w:type="character" w:customStyle="1" w:styleId="Heading1Char">
    <w:name w:val="Heading 1 Char"/>
    <w:basedOn w:val="DefaultParagraphFont"/>
    <w:link w:val="Heading1"/>
    <w:uiPriority w:val="9"/>
    <w:rsid w:val="002D74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D746F"/>
  </w:style>
  <w:style w:type="paragraph" w:customStyle="1" w:styleId="paragraph">
    <w:name w:val="paragraph"/>
    <w:basedOn w:val="Normal"/>
    <w:rsid w:val="004C72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C7284"/>
  </w:style>
  <w:style w:type="character" w:customStyle="1" w:styleId="eop">
    <w:name w:val="eop"/>
    <w:basedOn w:val="DefaultParagraphFont"/>
    <w:rsid w:val="004C72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03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9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3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0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1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60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59441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2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33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162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48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4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6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17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36" w:space="8" w:color="BABEBD"/>
            <w:right w:val="none" w:sz="0" w:space="0" w:color="auto"/>
          </w:divBdr>
          <w:divsChild>
            <w:div w:id="345714419">
              <w:marLeft w:val="3023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851001">
          <w:marLeft w:val="92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57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568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8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2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1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7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2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5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9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8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3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8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5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4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2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2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61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2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2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2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96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8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1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6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69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65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53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7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7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8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17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9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8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6" ma:contentTypeDescription="Create a new document." ma:contentTypeScope="" ma:versionID="4d5e03602f44e5e88f68bc5d9ba3a7d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242db66c8ccef62235df16592ac3e5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Lly13</b:Tag>
    <b:SourceType>InternetSite</b:SourceType>
    <b:Guid>{A234F9D8-3DC9-4A72-967B-D0BD138F420E}</b:Guid>
    <b:Title>Asesu ar gyfer dysgu a’r Fframwaith Llythrennedd a Rhifedd Cenedlaethol </b:Title>
    <b:Year>2013</b:Year>
    <b:Author>
      <b:Author>
        <b:Corporate>Llywodraeth Cymru</b:Corporate>
      </b:Author>
    </b:Author>
    <b:URL>https://hwb.gov.wales/storage/199a18b5-672f-449b-ab04-dc0a1f58793c/asesu-ar-gyfer-dysgu-ar-fframwaith-llythrennedd-a-rhifedd-cenedlaethol.pdf</b:URL>
    <b:RefOrder>1</b:RefOrder>
  </b:Source>
  <b:Source>
    <b:Tag>Lly22</b:Tag>
    <b:SourceType>InternetSite</b:SourceType>
    <b:Guid>{055EDB8B-F66A-44AC-B600-4DCCF655E8DF}</b:Guid>
    <b:Author>
      <b:Author>
        <b:Corporate>Llywodraeth Cymru</b:Corporate>
      </b:Author>
    </b:Author>
    <b:Title>Beth sy'n newid mewn asesu?</b:Title>
    <b:Year>2022</b:Year>
    <b:URL>https://hwb.gov.wales/cwricwlwm-i-gymru/trefniadau-asesu/beth-syn-newid-mewn-asesu/</b:URL>
    <b:RefOrder>2</b:RefOrder>
  </b:Source>
  <b:Source>
    <b:Tag>Har05</b:Tag>
    <b:SourceType>JournalArticle</b:SourceType>
    <b:Guid>{22D17C1E-D401-4F38-85C6-DCB478C33D9C}</b:Guid>
    <b:Title>Assessment for learning?</b:Title>
    <b:Year>2005</b:Year>
    <b:Author>
      <b:Author>
        <b:NameList>
          <b:Person>
            <b:Last>Hargreaves</b:Last>
            <b:First>E</b:First>
          </b:Person>
        </b:NameList>
      </b:Author>
    </b:Author>
    <b:JournalName> Thinking outside the (black) box. Cambridge Journal of Education, 3</b:JournalName>
    <b:Pages>35(2) 213-224</b:Pages>
    <b:RefOrder>3</b:RefOrder>
  </b:Source>
  <b:Source>
    <b:Tag>Bro02</b:Tag>
    <b:SourceType>JournalArticle</b:SourceType>
    <b:Guid>{824FDE2A-F04E-4C3B-83C7-EF62034E9AE7}</b:Guid>
    <b:Title>. Assessment for learning: 10 principles.</b:Title>
    <b:Year>2002</b:Year>
    <b:Author>
      <b:Author>
        <b:NameList>
          <b:Person>
            <b:Last>Broadfoot</b:Last>
            <b:First>P</b:First>
          </b:Person>
          <b:Person>
            <b:Last> Daugherty</b:Last>
            <b:First>R</b:First>
          </b:Person>
          <b:Person>
            <b:Last>Gardner</b:Last>
            <b:First>J</b:First>
          </b:Person>
          <b:Person>
            <b:Last>Harlen</b:Last>
            <b:First>W</b:First>
          </b:Person>
          <b:Person>
            <b:Last>James</b:Last>
            <b:First>M</b:First>
          </b:Person>
          <b:Person>
            <b:Last>Stobart </b:Last>
            <b:First>G</b:First>
          </b:Person>
        </b:NameList>
      </b:Author>
    </b:Author>
    <b:RefOrder>4</b:RefOrder>
  </b:Source>
  <b:Source>
    <b:Tag>Wil11</b:Tag>
    <b:SourceType>JournalArticle</b:SourceType>
    <b:Guid>{014CBB2C-42F5-4429-AAE3-B4502DC6712D}</b:Guid>
    <b:Title> Embedded formative assessment</b:Title>
    <b:Year>2011</b:Year>
    <b:Author>
      <b:Author>
        <b:NameList>
          <b:Person>
            <b:Last>Wiliam</b:Last>
            <b:First>D</b:First>
          </b:Person>
        </b:NameList>
      </b:Author>
    </b:Author>
    <b:JournalName>Solution tree press.</b:JournalName>
    <b:RefOrder>5</b:RefOrder>
  </b:Source>
  <b:Source>
    <b:Tag>Bro05</b:Tag>
    <b:SourceType>JournalArticle</b:SourceType>
    <b:Guid>{16C7DA21-E926-41A8-BF5C-26580CF63688}</b:Guid>
    <b:Title> Assessment for learning.</b:Title>
    <b:Year>2005</b:Year>
    <b:Author>
      <b:Author>
        <b:NameList>
          <b:Person>
            <b:Last>Brown</b:Last>
            <b:First>S</b:First>
          </b:Person>
        </b:NameList>
      </b:Author>
    </b:Author>
    <b:JournalName> Learning and teaching in higher education,</b:JournalName>
    <b:Pages>81-89</b:Pages>
    <b:RefOrder>6</b:RefOrder>
  </b:Source>
  <b:Source>
    <b:Tag>Tor98</b:Tag>
    <b:SourceType>Book</b:SourceType>
    <b:Guid>{954392E9-0B31-45A0-AC50-6598A034F17C}</b:Guid>
    <b:Title>Investigating formative assessment: Teaching, learning and assessment in the classroom. McGraw-Hill Education (UK).</b:Title>
    <b:Year>1998</b:Year>
    <b:Author>
      <b:Author>
        <b:NameList>
          <b:Person>
            <b:Last>Torrance</b:Last>
            <b:First>H</b:First>
          </b:Person>
          <b:Person>
            <b:Last> Pryor</b:Last>
            <b:First>J</b:First>
          </b:Person>
        </b:NameList>
      </b:Author>
    </b:Author>
    <b:RefOrder>7</b:RefOrder>
  </b:Source>
  <b:Source>
    <b:Tag>The10</b:Tag>
    <b:SourceType>JournalArticle</b:SourceType>
    <b:Guid>{196DB1FF-401B-4503-82FB-40368937AAAB}</b:Guid>
    <b:Title>Assessing Teaching Practices and Effectiveness for Formative Purpose</b:Title>
    <b:Year>2010</b:Year>
    <b:JournalName>In: A Guide to Faculty Development. KJ Gillespie and DL Robertson</b:JournalName>
    <b:Author>
      <b:Author>
        <b:NameList>
          <b:Person>
            <b:Last>Theall</b:Last>
            <b:First>M</b:First>
          </b:Person>
          <b:Person>
            <b:Last> Franklin</b:Last>
            <b:First>J</b:First>
          </b:Person>
        </b:NameList>
      </b:Author>
    </b:Author>
    <b:RefOrder>8</b:RefOrder>
  </b:Source>
  <b:Source>
    <b:Tag>Tru13</b:Tag>
    <b:SourceType>JournalArticle</b:SourceType>
    <b:Guid>{27855A3C-8F4F-487D-80B5-46DC37491615}</b:Guid>
    <b:Title>Understanding formative assessment:</b:Title>
    <b:JournalName>Insights from learning theory and measurement theory</b:JournalName>
    <b:Year>2013</b:Year>
    <b:Author>
      <b:Author>
        <b:NameList>
          <b:Person>
            <b:Last>Trumbull</b:Last>
            <b:First>E</b:First>
          </b:Person>
          <b:Person>
            <b:Last>Lash</b:Last>
            <b:First>A</b:First>
          </b:Person>
        </b:NameList>
      </b:Author>
    </b:Author>
    <b:RefOrder>10</b:RefOrder>
  </b:Source>
  <b:Source>
    <b:Tag>Bla03</b:Tag>
    <b:SourceType>JournalArticle</b:SourceType>
    <b:Guid>{8D7212C5-F869-40D1-AA89-35AD980DC031}</b:Guid>
    <b:Author>
      <b:Author>
        <b:NameList>
          <b:Person>
            <b:Last>Blackà</b:Last>
            <b:First>P</b:First>
          </b:Person>
        </b:NameList>
      </b:Author>
    </b:Author>
    <b:Title>The nature and value of formative assessment for learning</b:Title>
    <b:JournalName>Improving schools</b:JournalName>
    <b:Year>2003</b:Year>
    <b:Pages>6(3) 7-22</b:Pages>
    <b:RefOrder>9</b:RefOrder>
  </b:Source>
  <b:Source>
    <b:Tag>Har97</b:Tag>
    <b:SourceType>JournalArticle</b:SourceType>
    <b:Guid>{F3671CB2-5A26-42A7-8FA6-BCF4C1B9E464}</b:Guid>
    <b:Title>Assessment and learning: differences and relationships between formative and summative assessment</b:Title>
    <b:JournalName>Assessment in education: Principles, policy &amp; practice,</b:JournalName>
    <b:Year>1997</b:Year>
    <b:Pages>4(3) 365-379.</b:Pages>
    <b:Author>
      <b:Author>
        <b:NameList>
          <b:Person>
            <b:Last>Harlen</b:Last>
            <b:First>W</b:First>
          </b:Person>
          <b:Person>
            <b:Last> James</b:Last>
            <b:First>M</b:First>
          </b:Person>
        </b:NameList>
      </b:Author>
    </b:Author>
    <b:RefOrder>11</b:RefOrder>
  </b:Source>
  <b:Source>
    <b:Tag>Tar09</b:Tag>
    <b:SourceType>JournalArticle</b:SourceType>
    <b:Guid>{8EBA7C85-6202-4738-BFF9-7BBD642D1F83}</b:Guid>
    <b:Author>
      <b:Author>
        <b:NameList>
          <b:Person>
            <b:Last>Taras</b:Last>
            <b:First>M</b:First>
          </b:Person>
        </b:NameList>
      </b:Author>
    </b:Author>
    <b:Title>Summative assessment: The missing link for formative assessment. </b:Title>
    <b:JournalName>Journal of further and higher education,</b:JournalName>
    <b:Year>2009</b:Year>
    <b:Pages>33(1), 57-69.</b:Pages>
    <b:RefOrder>12</b:RefOrder>
  </b:Source>
  <b:Source>
    <b:Tag>Win05</b:Tag>
    <b:SourceType>JournalArticle</b:SourceType>
    <b:Guid>{736DA855-1BBB-41CC-B806-2661BED19C9A}</b:Guid>
    <b:Author>
      <b:Author>
        <b:NameList>
          <b:Person>
            <b:Last>Wininger</b:Last>
            <b:First>S.R</b:First>
          </b:Person>
        </b:NameList>
      </b:Author>
    </b:Author>
    <b:Title>Using your tests to teach: Formative summative assessment. </b:Title>
    <b:JournalName>Teaching of Psychology,</b:JournalName>
    <b:Year>2005</b:Year>
    <b:Pages>32(3), 64-166.</b:Pages>
    <b:RefOrder>13</b:RefOrder>
  </b:Source>
  <b:Source>
    <b:Tag>Mar06</b:Tag>
    <b:SourceType>JournalArticle</b:SourceType>
    <b:Guid>{586DF525-540C-49F6-8C7F-09B8F8EBE0DF}</b:Guid>
    <b:Title>How teachers engage with assessment for learning: Lessons from the classroom.</b:Title>
    <b:JournalName>Research papers in education,</b:JournalName>
    <b:Year>2006</b:Year>
    <b:Pages>21(02), 133-149.</b:Pages>
    <b:Author>
      <b:Author>
        <b:NameList>
          <b:Person>
            <b:Last>Marshall</b:Last>
            <b:First>B</b:First>
          </b:Person>
          <b:Person>
            <b:Last>Drummond</b:Last>
            <b:First>J</b:First>
          </b:Person>
        </b:NameList>
      </b:Author>
    </b:Author>
    <b:RefOrder>14</b:RefOrder>
  </b:Source>
  <b:Source>
    <b:Tag>Jam06</b:Tag>
    <b:SourceType>JournalArticle</b:SourceType>
    <b:Guid>{D86CE86D-00DE-4272-926C-ECCB97D65F33}</b:Guid>
    <b:Title>Beyond method: Assessment and learning practices and values.</b:Title>
    <b:JournalName>The Curriculum Journal</b:JournalName>
    <b:Year>2006</b:Year>
    <b:Pages>17(2) 109-138.</b:Pages>
    <b:Author>
      <b:Author>
        <b:NameList>
          <b:Person>
            <b:Last>James</b:Last>
            <b:First>M</b:First>
          </b:Person>
          <b:Person>
            <b:Last>Pedder</b:Last>
            <b:First>D</b:First>
          </b:Person>
        </b:NameList>
      </b:Author>
    </b:Author>
    <b:RefOrder>15</b:RefOrder>
  </b:Source>
  <b:Source>
    <b:Tag>Bla031</b:Tag>
    <b:SourceType>JournalArticle</b:SourceType>
    <b:Guid>{4BC8AE77-0E2B-4D2C-B181-B3C1E597C835}</b:Guid>
    <b:Title>Assessment for learning: Putting it into practice</b:Title>
    <b:JournalName>. McGraw-Hill Education</b:JournalName>
    <b:Year>2003</b:Year>
    <b:Author>
      <b:Author>
        <b:NameList>
          <b:Person>
            <b:Last>Black</b:Last>
            <b:First>P</b:First>
          </b:Person>
          <b:Person>
            <b:Last>Harrison</b:Last>
            <b:First>C</b:First>
          </b:Person>
          <b:Person>
            <b:Last>Lee</b:Last>
            <b:First>C</b:First>
          </b:Person>
        </b:NameList>
      </b:Author>
    </b:Author>
    <b:RefOrder>16</b:RefOrder>
  </b:Source>
  <b:Source>
    <b:Tag>Sar14</b:Tag>
    <b:SourceType>JournalArticle</b:SourceType>
    <b:Guid>{C4B41122-8B67-4EDD-89D6-369FD42CC8D9}</b:Guid>
    <b:Title>Teachers' Questioning Technique in an Assessment for Learning Context: Promising or Problematic?.</b:Title>
    <b:JournalName>International Education Studies</b:JournalName>
    <b:Year>2014</b:Year>
    <b:Pages>7(9), 161-174.</b:Pages>
    <b:Author>
      <b:Author>
        <b:NameList>
          <b:Person>
            <b:Last>Sardareh</b:Last>
            <b:First>S</b:First>
          </b:Person>
          <b:Person>
            <b:Last>Saad</b:Last>
            <b:First>M</b:First>
          </b:Person>
          <b:Person>
            <b:Last> Othman</b:Last>
            <b:First>A</b:First>
          </b:Person>
          <b:Person>
            <b:Last>Me</b:Last>
            <b:First>R</b:First>
          </b:Person>
        </b:NameList>
      </b:Author>
    </b:Author>
    <b:RefOrder>17</b:RefOrder>
  </b:Source>
  <b:Source>
    <b:Tag>Dix09</b:Tag>
    <b:SourceType>JournalArticle</b:SourceType>
    <b:Guid>{4E76B838-35CA-4992-9B04-0FEC3F3F61C5}</b:Guid>
    <b:Author>
      <b:Author>
        <b:NameList>
          <b:Person>
            <b:Last>Dixon</b:Last>
            <b:First>J</b:First>
          </b:Person>
          <b:Person>
            <b:Last> Egendoerfer</b:Last>
            <b:First>L</b:First>
          </b:Person>
          <b:Person>
            <b:Last>Clements</b:Last>
            <b:First>T</b:First>
          </b:Person>
        </b:NameList>
      </b:Author>
    </b:Author>
    <b:Title>Do they really need to raise their hands? Challenging a traditional social norm in a second grade mathematics classroom.</b:Title>
    <b:JournalName>Teaching and Teacher Education,</b:JournalName>
    <b:Year>2009</b:Year>
    <b:Pages>25(8) 1067-1076.</b:Pages>
    <b:RefOrder>18</b:RefOrder>
  </b:Source>
  <b:Source>
    <b:Tag>Bla032</b:Tag>
    <b:SourceType>JournalArticle</b:SourceType>
    <b:Guid>{44AE307E-460F-4005-BFC0-7DED7DEDD936}</b:Guid>
    <b:Title>Assessment for learning: Putting it into practice.</b:Title>
    <b:JournalName>McGraw-Hill Education</b:JournalName>
    <b:Year>2003</b:Year>
    <b:Author>
      <b:Author>
        <b:NameList>
          <b:Person>
            <b:Last>Black</b:Last>
            <b:First>P</b:First>
          </b:Person>
          <b:Person>
            <b:Last>Harrison</b:Last>
            <b:First>C</b:First>
          </b:Person>
          <b:Person>
            <b:Last> Lee </b:Last>
            <b:First>C</b:First>
          </b:Person>
        </b:NameList>
      </b:Author>
    </b:Author>
    <b:LCID>en-GB</b:LCID>
    <b:RefOrder>53</b:RefOrder>
  </b:Source>
  <b:Source>
    <b:Tag>She01</b:Tag>
    <b:SourceType>JournalArticle</b:SourceType>
    <b:Guid>{9B9E5904-2467-4866-B3E6-B64C85A97C27}</b:Guid>
    <b:Author>
      <b:Author>
        <b:NameList>
          <b:Person>
            <b:Last>Shepard</b:Last>
            <b:First>L</b:First>
          </b:Person>
        </b:NameList>
      </b:Author>
    </b:Author>
    <b:Title>The role of classroom assessment in teaching and learning.</b:Title>
    <b:Year>2001</b:Year>
    <b:RefOrder>19</b:RefOrder>
  </b:Source>
  <b:Source>
    <b:Tag>Was13</b:Tag>
    <b:SourceType>JournalArticle</b:SourceType>
    <b:Guid>{F470E6EF-B759-45FE-BBF0-3299838B42CA}</b:Guid>
    <b:Title>Realizing the promise of open‐ended questions</b:Title>
    <b:JournalName>The Reading Teacher</b:JournalName>
    <b:Year>2013</b:Year>
    <b:Pages>67(4), 302-311.</b:Pages>
    <b:Author>
      <b:Author>
        <b:NameList>
          <b:Person>
            <b:Last>Wasik</b:Last>
            <b:First>B</b:First>
          </b:Person>
          <b:Person>
            <b:Last>Hindman</b:Last>
            <b:First>A</b:First>
          </b:Person>
        </b:NameList>
      </b:Author>
    </b:Author>
    <b:RefOrder>22</b:RefOrder>
  </b:Source>
  <b:Source>
    <b:Tag>Row74</b:Tag>
    <b:SourceType>JournalArticle</b:SourceType>
    <b:Guid>{BE682B09-C9AD-48EF-AF0E-262C4092E2DC}</b:Guid>
    <b:Author>
      <b:Author>
        <b:NameList>
          <b:Person>
            <b:Last>Rowe</b:Last>
            <b:First>M.B</b:First>
          </b:Person>
        </b:NameList>
      </b:Author>
    </b:Author>
    <b:Title> Relation of wait-time and rewards to the development of language, logic, and fate control: </b:Title>
    <b:JournalName>Part One — wait time. Journal of Research in Science Teaching</b:JournalName>
    <b:Year>1974</b:Year>
    <b:Pages>11 (2), 81-94.</b:Pages>
    <b:RefOrder>20</b:RefOrder>
  </b:Source>
  <b:Source>
    <b:Tag>Bla98</b:Tag>
    <b:SourceType>JournalArticle</b:SourceType>
    <b:Guid>{1DED60B8-8B19-48CD-9034-F2D320516560}</b:Guid>
    <b:Title>Assessment and classroom learning.</b:Title>
    <b:JournalName>Assessment in Education: principles, policy &amp; practice</b:JournalName>
    <b:Year>1998</b:Year>
    <b:Pages>5(1), pp.7-74.</b:Pages>
    <b:Author>
      <b:Author>
        <b:NameList>
          <b:Person>
            <b:Last>Black</b:Last>
            <b:First>P</b:First>
          </b:Person>
          <b:Person>
            <b:Last>Wiliam</b:Last>
            <b:First>D</b:First>
          </b:Person>
        </b:NameList>
      </b:Author>
    </b:Author>
    <b:RefOrder>24</b:RefOrder>
  </b:Source>
  <b:Source>
    <b:Tag>Tas191</b:Tag>
    <b:SourceType>JournalArticle</b:SourceType>
    <b:Guid>{4F06B6CF-D265-4A41-A83F-755E84E6AA7D}</b:Guid>
    <b:Title>Open-ended questions in qualitative research.</b:Title>
    <b:JournalName>Curriculum &amp; Teaching Dialogue,</b:JournalName>
    <b:Year>2019</b:Year>
    <b:Pages>21(1/2) 119-122.</b:Pages>
    <b:Author>
      <b:Author>
        <b:NameList>
          <b:Person>
            <b:Last>Tasker</b:Last>
            <b:First>T</b:First>
          </b:Person>
          <b:Person>
            <b:Last> Cisneroz</b:Last>
            <b:First>A</b:First>
          </b:Person>
        </b:NameList>
      </b:Author>
    </b:Author>
    <b:RefOrder>23</b:RefOrder>
  </b:Source>
  <b:Source>
    <b:Tag>Bad91</b:Tag>
    <b:SourceType>JournalArticle</b:SourceType>
    <b:Guid>{5611FDAD-2CA9-4A26-A7F9-D99999B6B344}</b:Guid>
    <b:Author>
      <b:Author>
        <b:NameList>
          <b:Person>
            <b:Last>Badger</b:Last>
            <b:First>E</b:First>
          </b:Person>
          <b:Person>
            <b:Last>Thomas </b:Last>
            <b:First>B</b:First>
          </b:Person>
        </b:NameList>
      </b:Author>
    </b:Author>
    <b:Title>Open-ended questions in reading.</b:Title>
    <b:JournalName>Practical assessment, research, and evaluation</b:JournalName>
    <b:Year>1991</b:Year>
    <b:Pages>3(1), 4.</b:Pages>
    <b:RefOrder>26</b:RefOrder>
  </b:Source>
  <b:Source>
    <b:Tag>Ars17</b:Tag>
    <b:SourceType>JournalArticle</b:SourceType>
    <b:Guid>{A2558F25-DF9C-4A81-B065-81B645BE477C}</b:Guid>
    <b:Title>Developing a self-learning model based on open-ended questions to increase the students’ creativity in calculus.</b:Title>
    <b:JournalName>Global Journal of Engineering Education,</b:JournalName>
    <b:Year>2017</b:Year>
    <b:Pages>9(2), 143-147.</b:Pages>
    <b:Author>
      <b:Author>
        <b:NameList>
          <b:Person>
            <b:Last>Arsyad</b:Last>
            <b:First>N</b:First>
          </b:Person>
          <b:Person>
            <b:Last>Rahman</b:Last>
            <b:First>A</b:First>
          </b:Person>
          <b:Person>
            <b:Last>AHMAR</b:Last>
            <b:First>A</b:First>
          </b:Person>
        </b:NameList>
      </b:Author>
    </b:Author>
    <b:RefOrder>27</b:RefOrder>
  </b:Source>
  <b:Source>
    <b:Tag>Jam061</b:Tag>
    <b:SourceType>JournalArticle</b:SourceType>
    <b:Guid>{B26AEDDC-5A52-4A98-8452-853C09E8966B}</b:Guid>
    <b:Author>
      <b:Author>
        <b:NameList>
          <b:Person>
            <b:Last>James</b:Last>
            <b:First>M</b:First>
          </b:Person>
          <b:Person>
            <b:Last>Pedder</b:Last>
            <b:First>D</b:First>
          </b:Person>
        </b:NameList>
      </b:Author>
    </b:Author>
    <b:Title>Beyond method: Assessment and learning practices and values.</b:Title>
    <b:JournalName>The Curriculum Journal</b:JournalName>
    <b:Year>2006</b:Year>
    <b:Pages>109-138</b:Pages>
    <b:RefOrder>21</b:RefOrder>
  </b:Source>
  <b:Source>
    <b:Tag>Che20</b:Tag>
    <b:SourceType>JournalArticle</b:SourceType>
    <b:Guid>{7594811E-370C-4D15-A2F3-4574116FA227}</b:Guid>
    <b:Title>Comparison of open-ended and close-ended questions to determine signs and symptoms of eye problems among children Journal of Optometry,</b:Title>
    <b:JournalName>Journal of Optometry,</b:JournalName>
    <b:Year>2020</b:Year>
    <b:Pages>13(2), pp.81-87.</b:Pages>
    <b:Author>
      <b:Author>
        <b:NameList>
          <b:Person>
            <b:Last>Chen</b:Last>
            <b:First>A</b:First>
          </b:Person>
          <b:Person>
            <b:Last> Bakar</b:Last>
            <b:First>N</b:First>
          </b:Person>
          <b:Person>
            <b:Last> Lam</b:Last>
            <b:First>C</b:First>
          </b:Person>
        </b:NameList>
      </b:Author>
    </b:Author>
    <b:RefOrder>25</b:RefOrder>
  </b:Source>
  <b:Source>
    <b:Tag>War</b:Tag>
    <b:SourceType>JournalArticle</b:SourceType>
    <b:Guid>{4C959B92-3545-4EA3-AF26-E0644070BD49}</b:Guid>
    <b:Author>
      <b:Author>
        <b:NameList>
          <b:Person>
            <b:Last>Ward</b:Last>
            <b:First>S</b:First>
          </b:Person>
        </b:NameList>
      </b:Author>
    </b:Author>
    <b:Title> What happens when random questioning techniques are used in the classroom?.</b:Title>
    <b:RefOrder>28</b:RefOrder>
  </b:Source>
  <b:Source>
    <b:Tag>Wil06</b:Tag>
    <b:SourceType>JournalArticle</b:SourceType>
    <b:Guid>{2B48FDF4-A82D-43D6-9D11-4893A2775226}</b:Guid>
    <b:Title> Formative assessment:</b:Title>
    <b:Year>2006</b:Year>
    <b:Author>
      <b:Author>
        <b:NameList>
          <b:Person>
            <b:Last>Wiliam</b:Last>
            <b:First>D.,</b:First>
            <b:Middle>2006.t,</b:Middle>
          </b:Person>
        </b:NameList>
      </b:Author>
    </b:Author>
    <b:JournalName>Getting the focus right. Educational assessmen</b:JournalName>
    <b:Pages>11(3-4) 283-289.</b:Pages>
    <b:RefOrder>29</b:RefOrder>
  </b:Source>
  <b:Source>
    <b:Tag>Did15</b:Tag>
    <b:SourceType>JournalArticle</b:SourceType>
    <b:Guid>{0033C8C4-9B97-43F4-B16A-67538C786F80}</b:Guid>
    <b:Author>
      <b:Author>
        <b:NameList>
          <b:Person>
            <b:Last>Didau</b:Last>
            <b:First>D</b:First>
          </b:Person>
        </b:NameList>
      </b:Author>
    </b:Author>
    <b:Title>What if everything you knew about education was wrong?</b:Title>
    <b:JournalName> Crown House Publishing.</b:JournalName>
    <b:Year>2015</b:Year>
    <b:RefOrder>30</b:RefOrder>
  </b:Source>
  <b:Source>
    <b:Tag>Dal04</b:Tag>
    <b:SourceType>JournalArticle</b:SourceType>
    <b:Guid>{9C909651-97C5-4563-92A3-961288DD54E0}</b:Guid>
    <b:Title>Classroom participation and discussion effectiveness: Student-generated strategies.</b:Title>
    <b:JournalName>Communication Education</b:JournalName>
    <b:Year>2004</b:Year>
    <b:Volume>53</b:Volume>
    <b:Issue>1</b:Issue>
    <b:Author>
      <b:Author>
        <b:NameList>
          <b:Person>
            <b:Last>Dallimore</b:Last>
            <b:First>E</b:First>
          </b:Person>
          <b:Person>
            <b:Last>Hertenstein</b:Last>
            <b:First>J</b:First>
          </b:Person>
          <b:Person>
            <b:Last>Platt</b:Last>
            <b:First>M</b:First>
          </b:Person>
        </b:NameList>
      </b:Author>
    </b:Author>
    <b:RefOrder>31</b:RefOrder>
  </b:Source>
  <b:Source>
    <b:Tag>Dal</b:Tag>
    <b:SourceType>JournalArticle</b:SourceType>
    <b:Guid>{51DD9666-BF98-4A7A-BE25-6EE8FB888539}</b:Guid>
    <b:Title>Impact of cold-calling on student voluntary participation. Journal of Management Education,</b:Title>
    <b:JournalName>2013</b:JournalName>
    <b:Pages>37(3), pp.305-341.</b:Pages>
    <b:Author>
      <b:Author>
        <b:NameList>
          <b:Person>
            <b:Last>Dallimore</b:Last>
            <b:First>E</b:First>
          </b:Person>
          <b:Person>
            <b:Last>Hertenstein</b:Last>
            <b:First>J</b:First>
          </b:Person>
          <b:Person>
            <b:Last> Platt </b:Last>
            <b:First>M</b:First>
          </b:Person>
        </b:NameList>
      </b:Author>
    </b:Author>
    <b:RefOrder>32</b:RefOrder>
  </b:Source>
  <b:Source>
    <b:Tag>May97</b:Tag>
    <b:SourceType>JournalArticle</b:SourceType>
    <b:Guid>{D4B977F2-7081-4C17-921D-FB614CE9A031}</b:Guid>
    <b:Author>
      <b:Author>
        <b:NameList>
          <b:Person>
            <b:Last>Mayer</b:Last>
            <b:First>R.E</b:First>
          </b:Person>
        </b:NameList>
      </b:Author>
    </b:Author>
    <b:Title>. Multimedia learning: Are we asking the right questions?</b:Title>
    <b:JournalName>Educational psychologist, </b:JournalName>
    <b:Year>1997</b:Year>
    <b:Pages>32(1) 1-19.</b:Pages>
    <b:RefOrder>33</b:RefOrder>
  </b:Source>
  <b:Source>
    <b:Tag>Hwb23</b:Tag>
    <b:SourceType>InternetSite</b:SourceType>
    <b:Guid>{B19CA45B-4110-4D88-9BAF-1E07174FCB5C}</b:Guid>
    <b:Title>Meddwl Paru Rhannu</b:Title>
    <b:Author>
      <b:Author>
        <b:Corporate>Hwb Cymru</b:Corporate>
      </b:Author>
    </b:Author>
    <b:YearAccessed>2023</b:YearAccessed>
    <b:MonthAccessed>Ebrill</b:MonthAccessed>
    <b:DayAccessed>1</b:DayAccessed>
    <b:URL>https://hwb.gov.wales/api/storage/b65c0443-95f2-49b0-b402-507fd9cb1a07/13_ThinkPairShare-Cymr-CY_2.docx</b:URL>
    <b:RefOrder>47</b:RefOrder>
  </b:Source>
  <b:Source>
    <b:Tag>McL14</b:Tag>
    <b:SourceType>JournalArticle</b:SourceType>
    <b:Guid>{F4188107-74AE-4813-8E32-FCDF52E1D26D}</b:Guid>
    <b:Author>
      <b:Author>
        <b:NameList>
          <b:Person>
            <b:Last>McLeod</b:Last>
            <b:First>S</b:First>
          </b:Person>
        </b:NameList>
      </b:Author>
    </b:Author>
    <b:Title>Lev vygotsky.</b:Title>
    <b:Year>2014</b:Year>
    <b:RefOrder>48</b:RefOrder>
  </b:Source>
  <b:Source>
    <b:Tag>Dan96</b:Tag>
    <b:SourceType>JournalArticle</b:SourceType>
    <b:Guid>{7F57BF4C-4BDF-4179-9FB1-C943640A806B}</b:Guid>
    <b:Author>
      <b:Author>
        <b:NameList>
          <b:Person>
            <b:Last>Daniels</b:Last>
            <b:First>H.</b:First>
            <b:Middle>ed.,</b:Middle>
          </b:Person>
        </b:NameList>
      </b:Author>
    </b:Author>
    <b:Title> An introduction to Vygotsky. </b:Title>
    <b:JournalName>Taylor &amp; Francis US.</b:JournalName>
    <b:Year>1996</b:Year>
    <b:RefOrder>49</b:RefOrder>
  </b:Source>
  <b:Source>
    <b:Tag>All15</b:Tag>
    <b:SourceType>JournalArticle</b:SourceType>
    <b:Guid>{689B03E1-DD41-484F-A5CA-154E784D25D7}</b:Guid>
    <b:Author>
      <b:Author>
        <b:NameList>
          <b:Person>
            <b:Last>Allazzam</b:Last>
            <b:First>M</b:First>
          </b:Person>
        </b:NameList>
      </b:Author>
    </b:Author>
    <b:Title>Learning from Dewey and Vygotsky Perspective. </b:Title>
    <b:JournalName>International Journal of Scientific &amp; Engineering Research</b:JournalName>
    <b:Year>2015</b:Year>
    <b:Pages>6(7), pp.1854-1867.</b:Pages>
    <b:RefOrder>50</b:RefOrder>
  </b:Source>
  <b:Source>
    <b:Tag>Dew14</b:Tag>
    <b:SourceType>JournalArticle</b:SourceType>
    <b:Guid>{54C06840-F2D8-4D00-9607-4AAC26EC2BF9}</b:Guid>
    <b:Author>
      <b:Author>
        <b:NameList>
          <b:Person>
            <b:Last>Dewey</b:Last>
            <b:First>J</b:First>
          </b:Person>
        </b:NameList>
      </b:Author>
    </b:Author>
    <b:Title>John Dewey on education: </b:Title>
    <b:JournalName>Selected writings.</b:JournalName>
    <b:Year>2014</b:Year>
    <b:RefOrder>51</b:RefOrder>
  </b:Source>
  <b:Source>
    <b:Tag>And16</b:Tag>
    <b:SourceType>JournalArticle</b:SourceType>
    <b:Guid>{E8468DC6-87E9-488F-A340-EA18530E1E68}</b:Guid>
    <b:Title>Student self-assessment in the classroom</b:Title>
    <b:JournalName>In Handbook of human and social conditions in assessment</b:JournalName>
    <b:Year>2016</b:Year>
    <b:Author>
      <b:Author>
        <b:NameList>
          <b:Person>
            <b:Last>Andrade</b:Last>
            <b:First>H</b:First>
          </b:Person>
          <b:Person>
            <b:Last>Brown</b:Last>
            <b:First>G</b:First>
          </b:Person>
        </b:NameList>
      </b:Author>
    </b:Author>
    <b:RefOrder>34</b:RefOrder>
  </b:Source>
  <b:Source>
    <b:Tag>Osc13</b:Tag>
    <b:SourceType>JournalArticle</b:SourceType>
    <b:Guid>{5AB737A1-ADFD-4BCB-B048-C849F8DD9E36}</b:Guid>
    <b:Author>
      <b:Author>
        <b:NameList>
          <b:Person>
            <b:Last>Oscarson</b:Last>
            <b:First>M</b:First>
          </b:Person>
        </b:NameList>
      </b:Author>
    </b:Author>
    <b:Title>Self‐assessment in the classroom. The companion to language assessment,</b:Title>
    <b:Year>2013</b:Year>
    <b:Pages>712-729</b:Pages>
    <b:RefOrder>35</b:RefOrder>
  </b:Source>
  <b:Source>
    <b:Tag>McM08</b:Tag>
    <b:SourceType>JournalArticle</b:SourceType>
    <b:Guid>{20264D22-696E-4D7A-8690-70F1462C9205}</b:Guid>
    <b:Author>
      <b:Author>
        <b:NameList>
          <b:Person>
            <b:Last>McMillan</b:Last>
            <b:First> J</b:First>
          </b:Person>
          <b:Person>
            <b:Last>Hearn</b:Last>
            <b:First>J</b:First>
          </b:Person>
        </b:NameList>
      </b:Author>
    </b:Author>
    <b:Title>Student self-assessment:</b:Title>
    <b:JournalName>The key to stronger student motivation and higher achievement. Educational horizons, .</b:JournalName>
    <b:Year>2008</b:Year>
    <b:Pages>87(1), pp.40-49</b:Pages>
    <b:RefOrder>36</b:RefOrder>
  </b:Source>
  <b:Source>
    <b:Tag>Ayr14</b:Tag>
    <b:SourceType>JournalArticle</b:SourceType>
    <b:Guid>{963484BF-B4D5-4714-BB7C-2609EB91BE3B}</b:Guid>
    <b:Author>
      <b:Author>
        <b:NameList>
          <b:Person>
            <b:Last>Ayres</b:Last>
            <b:First>J</b:First>
          </b:Person>
        </b:NameList>
      </b:Author>
    </b:Author>
    <b:Title>Lesson planning: Outcomes and responsibilities in planning. </b:Title>
    <b:JournalName>Center for Teaching Excellence.</b:JournalName>
    <b:Year>2014</b:Year>
    <b:RefOrder>37</b:RefOrder>
  </b:Source>
  <b:Source>
    <b:Tag>Bro13</b:Tag>
    <b:SourceType>JournalArticle</b:SourceType>
    <b:Guid>{753876CD-8252-4997-AAD5-29515FDBCBE1}</b:Guid>
    <b:Author>
      <b:Author>
        <b:NameList>
          <b:Person>
            <b:Last>Brown</b:Last>
            <b:First>G</b:First>
          </b:Person>
          <b:Person>
            <b:Last>Harris</b:Last>
            <b:First>L</b:First>
          </b:Person>
        </b:NameList>
      </b:Author>
    </b:Author>
    <b:Title>Student self-assessment.</b:Title>
    <b:Year>2013</b:Year>
    <b:RefOrder>39</b:RefOrder>
  </b:Source>
  <b:Source>
    <b:Tag>War07</b:Tag>
    <b:SourceType>JournalArticle</b:SourceType>
    <b:Guid>{482BFB89-1FFD-48D1-B792-E27A58AFF436}</b:Guid>
    <b:Title>Measuring self-assessment: current state of the art.</b:Title>
    <b:JournalName>Advances in health sciences education,</b:JournalName>
    <b:Year>2007</b:Year>
    <b:Pages>63-80.</b:Pages>
    <b:Author>
      <b:Author>
        <b:NameList>
          <b:Person>
            <b:Last>Ward</b:Last>
            <b:First>M</b:First>
          </b:Person>
          <b:Person>
            <b:Last>Gruppen</b:Last>
            <b:First>L</b:First>
          </b:Person>
          <b:Person>
            <b:Last>Regehr</b:Last>
            <b:First>G</b:First>
          </b:Person>
        </b:NameList>
      </b:Author>
    </b:Author>
    <b:RefOrder>41</b:RefOrder>
  </b:Source>
  <b:Source>
    <b:Tag>Sul97</b:Tag>
    <b:SourceType>JournalArticle</b:SourceType>
    <b:Guid>{C58A80F0-316D-4144-B0D1-7DD6A3AF43BD}</b:Guid>
    <b:Author>
      <b:Author>
        <b:NameList>
          <b:Person>
            <b:Last>Sullivan</b:Last>
            <b:First>K.</b:First>
            <b:Middle>and Hall, C., 1997.</b:Middle>
          </b:Person>
        </b:NameList>
      </b:Author>
    </b:Author>
    <b:Title>ntroducing students to self‐assessment. </b:Title>
    <b:JournalName>Assessment &amp; Evaluation in Higher Education, </b:JournalName>
    <b:Year>1997</b:Year>
    <b:Pages>22(3) 289-305.</b:Pages>
    <b:RefOrder>42</b:RefOrder>
  </b:Source>
  <b:Source>
    <b:Tag>Fur20</b:Tag>
    <b:SourceType>JournalArticle</b:SourceType>
    <b:Guid>{5109C24A-C53A-4694-BAEB-DD5EE47D2F8E}</b:Guid>
    <b:Title> Diweddglo: Safbwynt yr Ysgolion. Wales Journal of Education, </b:Title>
    <b:Year>2020</b:Year>
    <b:Author>
      <b:Author>
        <b:NameList>
          <b:Person>
            <b:Last>Furlong</b:Last>
            <b:First>J</b:First>
          </b:Person>
        </b:NameList>
      </b:Author>
    </b:Author>
    <b:Volume>22(1).</b:Volume>
    <b:RefOrder>38</b:RefOrder>
  </b:Source>
  <b:Source>
    <b:Tag>Pow201</b:Tag>
    <b:SourceType>JournalArticle</b:SourceType>
    <b:Guid>{F5CD8A4D-BC6B-47D0-9402-11CE53B92647}</b:Guid>
    <b:Title>‘Dyfodol llwyddiannus’i bawb yng Nghymru? Yr heriau wrth ddiwygio cwricwla i ymdrin ag anghydraddoldeb addysgol.</b:Title>
    <b:JournalName>The Curriculum Journal,</b:JournalName>
    <b:Year>2020</b:Year>
    <b:Pages>31(2), pp.e148-e165.</b:Pages>
    <b:Author>
      <b:Author>
        <b:NameList>
          <b:Person>
            <b:Last>Power</b:Last>
            <b:First>S</b:First>
          </b:Person>
          <b:Person>
            <b:Last>Taylor</b:Last>
            <b:First>C</b:First>
          </b:Person>
          <b:Person>
            <b:Last>Newton</b:Last>
            <b:First>N</b:First>
          </b:Person>
        </b:NameList>
      </b:Author>
    </b:Author>
    <b:RefOrder>40</b:RefOrder>
  </b:Source>
  <b:Source>
    <b:Tag>Kan78</b:Tag>
    <b:SourceType>JournalArticle</b:SourceType>
    <b:Guid>{13860FAE-FEEA-4EEE-A908-10B8FDA25985}</b:Guid>
    <b:Title>Methods of peer assessment.</b:Title>
    <b:JournalName>Psychological bulletin</b:JournalName>
    <b:Year>1978</b:Year>
    <b:Pages>85(3) 555.</b:Pages>
    <b:Author>
      <b:Author>
        <b:NameList>
          <b:Person>
            <b:Last>Kane</b:Last>
            <b:First>J</b:First>
          </b:Person>
          <b:Person>
            <b:Last> Lawler</b:Last>
            <b:First>E</b:First>
          </b:Person>
        </b:NameList>
      </b:Author>
    </b:Author>
    <b:RefOrder>43</b:RefOrder>
  </b:Source>
  <b:Source>
    <b:Tag>Ors96</b:Tag>
    <b:SourceType>JournalArticle</b:SourceType>
    <b:Guid>{5D580C72-E5BA-4857-A339-8E2423C01C8F}</b:Guid>
    <b:Author>
      <b:Author>
        <b:NameList>
          <b:Person>
            <b:Last>Orsmond</b:Last>
            <b:First>P</b:First>
          </b:Person>
          <b:Person>
            <b:Last>Merry</b:Last>
            <b:First>S</b:First>
          </b:Person>
          <b:Person>
            <b:Last>Reiling</b:Last>
            <b:First>K</b:First>
          </b:Person>
        </b:NameList>
      </b:Author>
    </b:Author>
    <b:Title>The importance of marking criteria in the use of peer assessment.</b:Title>
    <b:JournalName>Assessment &amp; Evaluation in Higher Education,</b:JournalName>
    <b:Year>1996</b:Year>
    <b:Pages>21(3), 239-250.</b:Pages>
    <b:RefOrder>44</b:RefOrder>
  </b:Source>
  <b:Source>
    <b:Tag>Bak08</b:Tag>
    <b:SourceType>JournalArticle</b:SourceType>
    <b:Guid>{6E87761A-598F-477A-B932-034BC8F895EA}</b:Guid>
    <b:Author>
      <b:Author>
        <b:NameList>
          <b:Person>
            <b:Last>Baker</b:Last>
            <b:First>D.F</b:First>
          </b:Person>
        </b:NameList>
      </b:Author>
    </b:Author>
    <b:Title>Peer assessment in small groups: A comparison of methods. </b:Title>
    <b:JournalName>Journal of Management Education,</b:JournalName>
    <b:Year>2008</b:Year>
    <b:Pages>32(2), pp.183-209.</b:Pages>
    <b:RefOrder>45</b:RefOrder>
  </b:Source>
  <b:Source>
    <b:Tag>Top09</b:Tag>
    <b:SourceType>JournalArticle</b:SourceType>
    <b:Guid>{8D064006-8491-4FFA-9B3B-D4994B93A17F}</b:Guid>
    <b:Author>
      <b:Author>
        <b:NameList>
          <b:Person>
            <b:Last>Topping</b:Last>
            <b:First>K.J</b:First>
          </b:Person>
        </b:NameList>
      </b:Author>
    </b:Author>
    <b:Title>Peer assessment.</b:Title>
    <b:JournalName> Theory into practice,</b:JournalName>
    <b:Year> 2009</b:Year>
    <b:Pages> 48(1) 20-27.</b:Pages>
    <b:RefOrder>46</b:RefOrder>
  </b:Source>
  <b:Source>
    <b:Tag>Lly21</b:Tag>
    <b:SourceType>InternetSite</b:SourceType>
    <b:Guid>{8613A452-8361-420F-A9C3-17B9D9D1C27A}</b:Guid>
    <b:Title>Y Pedwar Diben</b:Title>
    <b:Year>2021</b:Year>
    <b:Author>
      <b:Author>
        <b:Corporate>Llywodraeth Cymru</b:Corporate>
      </b:Author>
    </b:Author>
    <b:YearAccessed>2023</b:YearAccessed>
    <b:MonthAccessed>Ebrill</b:MonthAccessed>
    <b:DayAccessed>2</b:DayAccessed>
    <b:URL>https://hwb.gov.wales/cwricwlwm-i-gymru/cyflwyniad/</b:URL>
    <b:RefOrder>52</b:RefOrder>
  </b:Source>
</b:Sources>
</file>

<file path=customXml/itemProps1.xml><?xml version="1.0" encoding="utf-8"?>
<ds:datastoreItem xmlns:ds="http://schemas.openxmlformats.org/officeDocument/2006/customXml" ds:itemID="{409D73E9-4C96-4D1A-ADDA-9519482A59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0D723A-46EB-4087-AE34-6675A2E242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9EF9C6-0C51-4525-B5C7-D47400995938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4.xml><?xml version="1.0" encoding="utf-8"?>
<ds:datastoreItem xmlns:ds="http://schemas.openxmlformats.org/officeDocument/2006/customXml" ds:itemID="{DAC886BE-3D05-4E51-A02A-D00B25351E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23</Pages>
  <Words>6236</Words>
  <Characters>35550</Characters>
  <Application>Microsoft Office Word</Application>
  <DocSecurity>0</DocSecurity>
  <Lines>296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 Gibbon</dc:creator>
  <cp:keywords/>
  <dc:description/>
  <cp:lastModifiedBy>E GIBBON-EVANS (Parc Y Tywyn School)</cp:lastModifiedBy>
  <cp:revision>2</cp:revision>
  <dcterms:created xsi:type="dcterms:W3CDTF">2023-04-06T19:19:00Z</dcterms:created>
  <dcterms:modified xsi:type="dcterms:W3CDTF">2023-04-06T19:19:00Z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