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14283226"/>
        <w:docPartObj>
          <w:docPartGallery w:val="Cover Pages"/>
          <w:docPartUnique/>
        </w:docPartObj>
      </w:sdtPr>
      <w:sdtEndPr/>
      <w:sdtContent>
        <w:p w14:paraId="61BDC1AE" w14:textId="77777777" w:rsidR="009218D5" w:rsidRDefault="009218D5">
          <w:r>
            <w:rPr>
              <w:noProof/>
              <w:lang w:eastAsia="en-GB"/>
            </w:rPr>
            <mc:AlternateContent>
              <mc:Choice Requires="wpg">
                <w:drawing>
                  <wp:anchor distT="0" distB="0" distL="114300" distR="114300" simplePos="0" relativeHeight="251662336" behindDoc="0" locked="0" layoutInCell="1" allowOverlap="1" wp14:anchorId="733AB717" wp14:editId="2E8EE79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46BDF8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3B566E95" wp14:editId="7DDD19D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625CA9C" w14:textId="77777777" w:rsidR="009218D5" w:rsidRDefault="009218D5">
                                    <w:pPr>
                                      <w:pStyle w:val="NoSpacing"/>
                                      <w:jc w:val="right"/>
                                      <w:rPr>
                                        <w:color w:val="595959" w:themeColor="text1" w:themeTint="A6"/>
                                        <w:sz w:val="28"/>
                                        <w:szCs w:val="28"/>
                                      </w:rPr>
                                    </w:pPr>
                                    <w:r>
                                      <w:rPr>
                                        <w:color w:val="595959" w:themeColor="text1" w:themeTint="A6"/>
                                        <w:sz w:val="28"/>
                                        <w:szCs w:val="28"/>
                                      </w:rPr>
                                      <w:t>Thomas Hulme</w:t>
                                    </w:r>
                                  </w:p>
                                </w:sdtContent>
                              </w:sdt>
                              <w:p w14:paraId="32DAA069" w14:textId="77777777" w:rsidR="009218D5" w:rsidRDefault="00B26D6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218D5">
                                      <w:rPr>
                                        <w:color w:val="595959" w:themeColor="text1" w:themeTint="A6"/>
                                        <w:sz w:val="18"/>
                                        <w:szCs w:val="18"/>
                                      </w:rPr>
                                      <w:t>105796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9218D5" w:rsidRDefault="009218D5">
                              <w:pPr>
                                <w:pStyle w:val="NoSpacing"/>
                                <w:jc w:val="right"/>
                                <w:rPr>
                                  <w:color w:val="595959" w:themeColor="text1" w:themeTint="A6"/>
                                  <w:sz w:val="28"/>
                                  <w:szCs w:val="28"/>
                                </w:rPr>
                              </w:pPr>
                              <w:r>
                                <w:rPr>
                                  <w:color w:val="595959" w:themeColor="text1" w:themeTint="A6"/>
                                  <w:sz w:val="28"/>
                                  <w:szCs w:val="28"/>
                                </w:rPr>
                                <w:t>Thomas Hulme</w:t>
                              </w:r>
                            </w:p>
                          </w:sdtContent>
                        </w:sdt>
                        <w:p w:rsidR="009218D5" w:rsidRDefault="004538C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218D5">
                                <w:rPr>
                                  <w:color w:val="595959" w:themeColor="text1" w:themeTint="A6"/>
                                  <w:sz w:val="18"/>
                                  <w:szCs w:val="18"/>
                                </w:rPr>
                                <w:t>105796</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2635A43A" wp14:editId="72EA0B6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6410A90B" w14:textId="77777777" w:rsidR="009218D5" w:rsidRDefault="009218D5">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rsidR="009218D5" w:rsidRDefault="009218D5">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17C543F2" wp14:editId="05CC4B6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5289D7" w14:textId="77777777" w:rsidR="009218D5" w:rsidRPr="009218D5" w:rsidRDefault="009218D5" w:rsidP="009218D5">
                                <w:pPr>
                                  <w:ind w:left="360"/>
                                  <w:jc w:val="right"/>
                                  <w:rPr>
                                    <w:color w:val="404040" w:themeColor="text1" w:themeTint="BF"/>
                                    <w:sz w:val="56"/>
                                    <w:szCs w:val="36"/>
                                    <w:u w:val="single"/>
                                  </w:rPr>
                                </w:pPr>
                                <w:r w:rsidRPr="009218D5">
                                  <w:rPr>
                                    <w:rFonts w:ascii="Arial" w:hAnsi="Arial" w:cs="Arial"/>
                                    <w:b/>
                                    <w:sz w:val="40"/>
                                    <w:u w:val="single"/>
                                  </w:rPr>
                                  <w:t>HNC Process Operations Engineering</w:t>
                                </w:r>
                              </w:p>
                              <w:sdt>
                                <w:sdtPr>
                                  <w:rPr>
                                    <w:rFonts w:ascii="Arial" w:eastAsia="Times New Roman" w:hAnsi="Arial"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57EA57E" w14:textId="77777777" w:rsidR="009218D5" w:rsidRDefault="009218D5" w:rsidP="009218D5">
                                    <w:pPr>
                                      <w:jc w:val="right"/>
                                      <w:rPr>
                                        <w:smallCaps/>
                                        <w:color w:val="404040" w:themeColor="text1" w:themeTint="BF"/>
                                        <w:sz w:val="36"/>
                                        <w:szCs w:val="36"/>
                                      </w:rPr>
                                    </w:pPr>
                                    <w:r w:rsidRPr="009218D5">
                                      <w:rPr>
                                        <w:rFonts w:ascii="Arial" w:eastAsia="Times New Roman" w:hAnsi="Arial" w:cs="Arial"/>
                                        <w:b/>
                                      </w:rPr>
                                      <w:t>Industrial Process Operations and Control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9218D5" w:rsidRPr="009218D5" w:rsidRDefault="009218D5" w:rsidP="009218D5">
                          <w:pPr>
                            <w:ind w:left="360"/>
                            <w:jc w:val="right"/>
                            <w:rPr>
                              <w:color w:val="404040" w:themeColor="text1" w:themeTint="BF"/>
                              <w:sz w:val="56"/>
                              <w:szCs w:val="36"/>
                              <w:u w:val="single"/>
                            </w:rPr>
                          </w:pPr>
                          <w:r w:rsidRPr="009218D5">
                            <w:rPr>
                              <w:rFonts w:ascii="Arial" w:hAnsi="Arial" w:cs="Arial"/>
                              <w:b/>
                              <w:sz w:val="40"/>
                              <w:u w:val="single"/>
                            </w:rPr>
                            <w:t>HNC Process Operations Engineering</w:t>
                          </w:r>
                        </w:p>
                        <w:sdt>
                          <w:sdtPr>
                            <w:rPr>
                              <w:rFonts w:ascii="Arial" w:eastAsia="Times New Roman" w:hAnsi="Arial"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9218D5" w:rsidRDefault="009218D5" w:rsidP="009218D5">
                              <w:pPr>
                                <w:jc w:val="right"/>
                                <w:rPr>
                                  <w:smallCaps/>
                                  <w:color w:val="404040" w:themeColor="text1" w:themeTint="BF"/>
                                  <w:sz w:val="36"/>
                                  <w:szCs w:val="36"/>
                                </w:rPr>
                              </w:pPr>
                              <w:r w:rsidRPr="009218D5">
                                <w:rPr>
                                  <w:rFonts w:ascii="Arial" w:eastAsia="Times New Roman" w:hAnsi="Arial" w:cs="Arial"/>
                                  <w:b/>
                                </w:rPr>
                                <w:t>Industrial Process Operations and Control</w:t>
                              </w:r>
                            </w:p>
                          </w:sdtContent>
                        </w:sdt>
                      </w:txbxContent>
                    </v:textbox>
                    <w10:wrap type="square" anchorx="page" anchory="page"/>
                  </v:shape>
                </w:pict>
              </mc:Fallback>
            </mc:AlternateContent>
          </w:r>
        </w:p>
        <w:p w14:paraId="47BC1C55" w14:textId="77777777" w:rsidR="009218D5" w:rsidRDefault="009218D5">
          <w:r>
            <w:br w:type="page"/>
          </w:r>
        </w:p>
      </w:sdtContent>
    </w:sdt>
    <w:sdt>
      <w:sdtPr>
        <w:rPr>
          <w:rFonts w:asciiTheme="minorHAnsi" w:eastAsiaTheme="minorHAnsi" w:hAnsiTheme="minorHAnsi" w:cstheme="minorBidi"/>
          <w:color w:val="auto"/>
          <w:sz w:val="22"/>
          <w:szCs w:val="22"/>
          <w:lang w:val="en-GB"/>
        </w:rPr>
        <w:id w:val="621814044"/>
        <w:docPartObj>
          <w:docPartGallery w:val="Table of Contents"/>
          <w:docPartUnique/>
        </w:docPartObj>
      </w:sdtPr>
      <w:sdtEndPr>
        <w:rPr>
          <w:b/>
          <w:bCs/>
          <w:noProof/>
        </w:rPr>
      </w:sdtEndPr>
      <w:sdtContent>
        <w:p w14:paraId="1697C6D8" w14:textId="77777777" w:rsidR="009218D5" w:rsidRDefault="009218D5">
          <w:pPr>
            <w:pStyle w:val="TOCHeading"/>
          </w:pPr>
          <w:r>
            <w:t>Contents</w:t>
          </w:r>
        </w:p>
        <w:p w14:paraId="57B3F767" w14:textId="77777777" w:rsidR="008F6272" w:rsidRDefault="009218D5">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9633792" w:history="1">
            <w:r w:rsidR="008F6272" w:rsidRPr="003B40F0">
              <w:rPr>
                <w:rStyle w:val="Hyperlink"/>
                <w:noProof/>
              </w:rPr>
              <w:t>Task 1</w:t>
            </w:r>
            <w:r w:rsidR="008F6272">
              <w:rPr>
                <w:noProof/>
                <w:webHidden/>
              </w:rPr>
              <w:tab/>
            </w:r>
            <w:r w:rsidR="008F6272">
              <w:rPr>
                <w:noProof/>
                <w:webHidden/>
              </w:rPr>
              <w:fldChar w:fldCharType="begin"/>
            </w:r>
            <w:r w:rsidR="008F6272">
              <w:rPr>
                <w:noProof/>
                <w:webHidden/>
              </w:rPr>
              <w:instrText xml:space="preserve"> PAGEREF _Toc39633792 \h </w:instrText>
            </w:r>
            <w:r w:rsidR="008F6272">
              <w:rPr>
                <w:noProof/>
                <w:webHidden/>
              </w:rPr>
            </w:r>
            <w:r w:rsidR="008F6272">
              <w:rPr>
                <w:noProof/>
                <w:webHidden/>
              </w:rPr>
              <w:fldChar w:fldCharType="separate"/>
            </w:r>
            <w:r w:rsidR="008F6272">
              <w:rPr>
                <w:noProof/>
                <w:webHidden/>
              </w:rPr>
              <w:t>2</w:t>
            </w:r>
            <w:r w:rsidR="008F6272">
              <w:rPr>
                <w:noProof/>
                <w:webHidden/>
              </w:rPr>
              <w:fldChar w:fldCharType="end"/>
            </w:r>
          </w:hyperlink>
        </w:p>
        <w:p w14:paraId="2E270755" w14:textId="77777777" w:rsidR="008F6272" w:rsidRDefault="00B26D6B">
          <w:pPr>
            <w:pStyle w:val="TOC1"/>
            <w:tabs>
              <w:tab w:val="right" w:leader="dot" w:pos="9016"/>
            </w:tabs>
            <w:rPr>
              <w:rFonts w:eastAsiaTheme="minorEastAsia"/>
              <w:noProof/>
              <w:lang w:eastAsia="en-GB"/>
            </w:rPr>
          </w:pPr>
          <w:hyperlink w:anchor="_Toc39633793" w:history="1">
            <w:r w:rsidR="008F6272" w:rsidRPr="003B40F0">
              <w:rPr>
                <w:rStyle w:val="Hyperlink"/>
                <w:noProof/>
              </w:rPr>
              <w:t>Task 2</w:t>
            </w:r>
            <w:r w:rsidR="008F6272">
              <w:rPr>
                <w:noProof/>
                <w:webHidden/>
              </w:rPr>
              <w:tab/>
            </w:r>
            <w:r w:rsidR="008F6272">
              <w:rPr>
                <w:noProof/>
                <w:webHidden/>
              </w:rPr>
              <w:fldChar w:fldCharType="begin"/>
            </w:r>
            <w:r w:rsidR="008F6272">
              <w:rPr>
                <w:noProof/>
                <w:webHidden/>
              </w:rPr>
              <w:instrText xml:space="preserve"> PAGEREF _Toc39633793 \h </w:instrText>
            </w:r>
            <w:r w:rsidR="008F6272">
              <w:rPr>
                <w:noProof/>
                <w:webHidden/>
              </w:rPr>
            </w:r>
            <w:r w:rsidR="008F6272">
              <w:rPr>
                <w:noProof/>
                <w:webHidden/>
              </w:rPr>
              <w:fldChar w:fldCharType="separate"/>
            </w:r>
            <w:r w:rsidR="008F6272">
              <w:rPr>
                <w:noProof/>
                <w:webHidden/>
              </w:rPr>
              <w:t>4</w:t>
            </w:r>
            <w:r w:rsidR="008F6272">
              <w:rPr>
                <w:noProof/>
                <w:webHidden/>
              </w:rPr>
              <w:fldChar w:fldCharType="end"/>
            </w:r>
          </w:hyperlink>
        </w:p>
        <w:p w14:paraId="2A510459" w14:textId="77777777" w:rsidR="008F6272" w:rsidRDefault="00B26D6B">
          <w:pPr>
            <w:pStyle w:val="TOC1"/>
            <w:tabs>
              <w:tab w:val="right" w:leader="dot" w:pos="9016"/>
            </w:tabs>
            <w:rPr>
              <w:rFonts w:eastAsiaTheme="minorEastAsia"/>
              <w:noProof/>
              <w:lang w:eastAsia="en-GB"/>
            </w:rPr>
          </w:pPr>
          <w:hyperlink w:anchor="_Toc39633794" w:history="1">
            <w:r w:rsidR="008F6272" w:rsidRPr="003B40F0">
              <w:rPr>
                <w:rStyle w:val="Hyperlink"/>
                <w:noProof/>
              </w:rPr>
              <w:t>Task 3</w:t>
            </w:r>
            <w:r w:rsidR="008F6272">
              <w:rPr>
                <w:noProof/>
                <w:webHidden/>
              </w:rPr>
              <w:tab/>
            </w:r>
            <w:r w:rsidR="008F6272">
              <w:rPr>
                <w:noProof/>
                <w:webHidden/>
              </w:rPr>
              <w:fldChar w:fldCharType="begin"/>
            </w:r>
            <w:r w:rsidR="008F6272">
              <w:rPr>
                <w:noProof/>
                <w:webHidden/>
              </w:rPr>
              <w:instrText xml:space="preserve"> PAGEREF _Toc39633794 \h </w:instrText>
            </w:r>
            <w:r w:rsidR="008F6272">
              <w:rPr>
                <w:noProof/>
                <w:webHidden/>
              </w:rPr>
            </w:r>
            <w:r w:rsidR="008F6272">
              <w:rPr>
                <w:noProof/>
                <w:webHidden/>
              </w:rPr>
              <w:fldChar w:fldCharType="separate"/>
            </w:r>
            <w:r w:rsidR="008F6272">
              <w:rPr>
                <w:noProof/>
                <w:webHidden/>
              </w:rPr>
              <w:t>6</w:t>
            </w:r>
            <w:r w:rsidR="008F6272">
              <w:rPr>
                <w:noProof/>
                <w:webHidden/>
              </w:rPr>
              <w:fldChar w:fldCharType="end"/>
            </w:r>
          </w:hyperlink>
        </w:p>
        <w:p w14:paraId="01209437" w14:textId="77777777" w:rsidR="009218D5" w:rsidRDefault="009218D5">
          <w:r>
            <w:rPr>
              <w:b/>
              <w:bCs/>
              <w:noProof/>
            </w:rPr>
            <w:fldChar w:fldCharType="end"/>
          </w:r>
        </w:p>
      </w:sdtContent>
    </w:sdt>
    <w:p w14:paraId="59E2B934" w14:textId="77777777" w:rsidR="009E25EB" w:rsidRDefault="00B26D6B"/>
    <w:p w14:paraId="69E7D4B5" w14:textId="77777777" w:rsidR="009218D5" w:rsidRDefault="009218D5"/>
    <w:p w14:paraId="7DD820BB" w14:textId="77777777" w:rsidR="009218D5" w:rsidRDefault="009218D5"/>
    <w:p w14:paraId="676CA53C" w14:textId="77777777" w:rsidR="009218D5" w:rsidRDefault="009218D5"/>
    <w:p w14:paraId="4E0BE003" w14:textId="77777777" w:rsidR="009218D5" w:rsidRDefault="009218D5"/>
    <w:p w14:paraId="389DBE8A" w14:textId="77777777" w:rsidR="009218D5" w:rsidRDefault="009218D5"/>
    <w:p w14:paraId="16A379BE" w14:textId="77777777" w:rsidR="009218D5" w:rsidRDefault="009218D5"/>
    <w:p w14:paraId="18823E0D" w14:textId="77777777" w:rsidR="009218D5" w:rsidRDefault="009218D5"/>
    <w:p w14:paraId="57932BE6" w14:textId="77777777" w:rsidR="009218D5" w:rsidRDefault="009218D5"/>
    <w:p w14:paraId="4407F2B7" w14:textId="77777777" w:rsidR="009218D5" w:rsidRDefault="009218D5"/>
    <w:p w14:paraId="7FF7405A" w14:textId="77777777" w:rsidR="009218D5" w:rsidRDefault="009218D5"/>
    <w:p w14:paraId="4B6CAFC9" w14:textId="77777777" w:rsidR="009218D5" w:rsidRDefault="009218D5"/>
    <w:p w14:paraId="23A08BDC" w14:textId="77777777" w:rsidR="009218D5" w:rsidRDefault="009218D5"/>
    <w:p w14:paraId="61224898" w14:textId="77777777" w:rsidR="009218D5" w:rsidRDefault="009218D5"/>
    <w:p w14:paraId="7B47C89B" w14:textId="77777777" w:rsidR="009218D5" w:rsidRDefault="009218D5"/>
    <w:p w14:paraId="0BE7D6E7" w14:textId="77777777" w:rsidR="009218D5" w:rsidRDefault="009218D5"/>
    <w:p w14:paraId="582C014E" w14:textId="77777777" w:rsidR="009218D5" w:rsidRDefault="009218D5"/>
    <w:p w14:paraId="2B3AFFAE" w14:textId="77777777" w:rsidR="009218D5" w:rsidRDefault="009218D5"/>
    <w:p w14:paraId="116F70BC" w14:textId="77777777" w:rsidR="009218D5" w:rsidRDefault="009218D5"/>
    <w:p w14:paraId="7B448A73" w14:textId="77777777" w:rsidR="009218D5" w:rsidRDefault="009218D5"/>
    <w:p w14:paraId="0F8059C9" w14:textId="77777777" w:rsidR="009218D5" w:rsidRDefault="009218D5"/>
    <w:p w14:paraId="4A013F2C" w14:textId="77777777" w:rsidR="009218D5" w:rsidRDefault="009218D5"/>
    <w:p w14:paraId="2CE15BF1" w14:textId="77777777" w:rsidR="009218D5" w:rsidRDefault="009218D5"/>
    <w:p w14:paraId="5C910809" w14:textId="77777777" w:rsidR="009218D5" w:rsidRDefault="009218D5"/>
    <w:p w14:paraId="42EE3928" w14:textId="77777777" w:rsidR="009218D5" w:rsidRDefault="009218D5"/>
    <w:p w14:paraId="48137EFC" w14:textId="77777777" w:rsidR="009218D5" w:rsidRDefault="004538C1" w:rsidP="009218D5">
      <w:pPr>
        <w:pStyle w:val="Heading1"/>
      </w:pPr>
      <w:bookmarkStart w:id="0" w:name="_Toc39633792"/>
      <w:r>
        <w:lastRenderedPageBreak/>
        <w:t>T</w:t>
      </w:r>
      <w:r w:rsidR="009218D5">
        <w:t>ask 1</w:t>
      </w:r>
      <w:bookmarkEnd w:id="0"/>
    </w:p>
    <w:p w14:paraId="2EFB6004" w14:textId="77777777" w:rsidR="009218D5" w:rsidRDefault="009218D5" w:rsidP="009218D5">
      <w:pPr>
        <w:spacing w:line="360" w:lineRule="auto"/>
        <w:rPr>
          <w:rFonts w:ascii="Arial" w:hAnsi="Arial" w:cs="Arial"/>
          <w:sz w:val="24"/>
          <w:szCs w:val="24"/>
        </w:rPr>
      </w:pPr>
      <w:r>
        <w:rPr>
          <w:rFonts w:ascii="Arial" w:hAnsi="Arial" w:cs="Arial"/>
          <w:sz w:val="24"/>
          <w:szCs w:val="24"/>
        </w:rPr>
        <w:t>Based on the Alkylation unit is the RATS system, Rapid Acid Transfer System. This is a system in place to mitigate and protect against a HF, hydrofluoric Acid, leak or breach. When certain parameters are met the system will auto engage safely changing the routing of the acid via HXVs to dump all acid into specially designed storage drums</w:t>
      </w:r>
      <w:r w:rsidR="009D374A">
        <w:rPr>
          <w:rFonts w:ascii="Arial" w:hAnsi="Arial" w:cs="Arial"/>
          <w:sz w:val="24"/>
          <w:szCs w:val="24"/>
        </w:rPr>
        <w:t>. This system is activated through the use of monitors, these control how the RATS will react to a potential HF alarm. Due to the nature of HF and the layout of the unit it is only feasible for the RATS system to activate on the acid settler, down comer or acid coolers as this contains the largest amount of acid, all of these are located high upon the acid settler structure in the alkylation unit.</w:t>
      </w:r>
    </w:p>
    <w:p w14:paraId="7C9F4474" w14:textId="77777777" w:rsidR="009D374A" w:rsidRDefault="009D374A" w:rsidP="009218D5">
      <w:pPr>
        <w:spacing w:line="360" w:lineRule="auto"/>
        <w:rPr>
          <w:rFonts w:ascii="Arial" w:hAnsi="Arial" w:cs="Arial"/>
          <w:sz w:val="24"/>
          <w:szCs w:val="24"/>
        </w:rPr>
      </w:pPr>
      <w:r>
        <w:rPr>
          <w:rFonts w:ascii="Arial" w:hAnsi="Arial" w:cs="Arial"/>
          <w:sz w:val="24"/>
          <w:szCs w:val="24"/>
        </w:rPr>
        <w:t xml:space="preserve">In order for the rats system to activate automatically it must activate a high HF monitor followed by a high proximity monitor, the proximity monitors form a line that surrounds the unit. However if a low HF monitor is activated this locks the RATS to prevent false activation. </w:t>
      </w:r>
    </w:p>
    <w:p w14:paraId="05120F87" w14:textId="77777777" w:rsidR="009D374A" w:rsidRDefault="00AE2221" w:rsidP="009218D5">
      <w:pPr>
        <w:spacing w:line="360" w:lineRule="auto"/>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94080" behindDoc="0" locked="0" layoutInCell="1" allowOverlap="1" wp14:anchorId="0975292D" wp14:editId="6EB961C3">
                <wp:simplePos x="0" y="0"/>
                <wp:positionH relativeFrom="column">
                  <wp:posOffset>676275</wp:posOffset>
                </wp:positionH>
                <wp:positionV relativeFrom="paragraph">
                  <wp:posOffset>3829050</wp:posOffset>
                </wp:positionV>
                <wp:extent cx="1828800" cy="752475"/>
                <wp:effectExtent l="0" t="0" r="19050" b="28575"/>
                <wp:wrapNone/>
                <wp:docPr id="27" name="Text Box 27"/>
                <wp:cNvGraphicFramePr/>
                <a:graphic xmlns:a="http://schemas.openxmlformats.org/drawingml/2006/main">
                  <a:graphicData uri="http://schemas.microsoft.com/office/word/2010/wordprocessingShape">
                    <wps:wsp>
                      <wps:cNvSpPr txBox="1"/>
                      <wps:spPr>
                        <a:xfrm>
                          <a:off x="0" y="0"/>
                          <a:ext cx="1828800" cy="7524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620FB0B" w14:textId="77777777" w:rsidR="00AE2221" w:rsidRDefault="00AE2221" w:rsidP="00AE2221">
                            <w:r>
                              <w:t>Visual Confirmation if possible, decision passed to lead 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6F8B8F" id="Text Box 27" o:spid="_x0000_s1029" type="#_x0000_t202" style="position:absolute;margin-left:53.25pt;margin-top:301.5pt;width:2in;height:59.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" fillcolor="white [3201]" strokeweight=".5pt">
                <v:textbox>
                  <w:txbxContent>
                    <w:p w:rsidR="00AE2221" w:rsidRDefault="00AE2221" w:rsidP="00AE2221">
                      <w:r>
                        <w:t>Visual Confirmation if possible, decision passed to lead OP</w:t>
                      </w:r>
                    </w:p>
                  </w:txbxContent>
                </v:textbox>
              </v:shape>
            </w:pict>
          </mc:Fallback>
        </mc:AlternateContent>
      </w:r>
      <w:r>
        <w:rPr>
          <w:rFonts w:ascii="Arial" w:hAnsi="Arial" w:cs="Arial"/>
          <w:noProof/>
          <w:sz w:val="24"/>
          <w:szCs w:val="24"/>
          <w:lang w:eastAsia="en-GB"/>
        </w:rPr>
        <mc:AlternateContent>
          <mc:Choice Requires="wps">
            <w:drawing>
              <wp:anchor distT="0" distB="0" distL="114300" distR="114300" simplePos="0" relativeHeight="251692032" behindDoc="0" locked="0" layoutInCell="1" allowOverlap="1" wp14:anchorId="58E85B71" wp14:editId="6508E394">
                <wp:simplePos x="0" y="0"/>
                <wp:positionH relativeFrom="column">
                  <wp:posOffset>1552575</wp:posOffset>
                </wp:positionH>
                <wp:positionV relativeFrom="paragraph">
                  <wp:posOffset>3267075</wp:posOffset>
                </wp:positionV>
                <wp:extent cx="9525" cy="438150"/>
                <wp:effectExtent l="38100" t="0" r="66675" b="57150"/>
                <wp:wrapNone/>
                <wp:docPr id="26" name="Straight Arrow Connector 26"/>
                <wp:cNvGraphicFramePr/>
                <a:graphic xmlns:a="http://schemas.openxmlformats.org/drawingml/2006/main">
                  <a:graphicData uri="http://schemas.microsoft.com/office/word/2010/wordprocessingShape">
                    <wps:wsp>
                      <wps:cNvCnPr/>
                      <wps:spPr>
                        <a:xfrm>
                          <a:off x="0" y="0"/>
                          <a:ext cx="9525" cy="438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764D88F" id="_x0000_t32" coordsize="21600,21600" o:spt="32" o:oned="t" path="m,l21600,21600e" filled="f">
                <v:path arrowok="t" fillok="f" o:connecttype="none"/>
                <o:lock v:ext="edit" shapetype="t"/>
              </v:shapetype>
              <v:shape id="Straight Arrow Connector 26" o:spid="_x0000_s1026" type="#_x0000_t32" style="position:absolute;margin-left:122.25pt;margin-top:257.25pt;width:.75pt;height:34.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" strokecolor="#5b9bd5 [3204]" strokeweight=".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689984" behindDoc="0" locked="0" layoutInCell="1" allowOverlap="1" wp14:anchorId="210F8354" wp14:editId="6B2DE9D5">
                <wp:simplePos x="0" y="0"/>
                <wp:positionH relativeFrom="column">
                  <wp:posOffset>1590674</wp:posOffset>
                </wp:positionH>
                <wp:positionV relativeFrom="paragraph">
                  <wp:posOffset>2257425</wp:posOffset>
                </wp:positionV>
                <wp:extent cx="581025" cy="466725"/>
                <wp:effectExtent l="38100" t="0" r="28575" b="47625"/>
                <wp:wrapNone/>
                <wp:docPr id="25" name="Straight Arrow Connector 25"/>
                <wp:cNvGraphicFramePr/>
                <a:graphic xmlns:a="http://schemas.openxmlformats.org/drawingml/2006/main">
                  <a:graphicData uri="http://schemas.microsoft.com/office/word/2010/wordprocessingShape">
                    <wps:wsp>
                      <wps:cNvCnPr/>
                      <wps:spPr>
                        <a:xfrm flipH="1">
                          <a:off x="0" y="0"/>
                          <a:ext cx="581025" cy="466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895341" id="Straight Arrow Connector 25" o:spid="_x0000_s1026" type="#_x0000_t32" style="position:absolute;margin-left:125.25pt;margin-top:177.75pt;width:45.75pt;height:36.75pt;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" strokecolor="#5b9bd5 [3204]" strokeweight=".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675648" behindDoc="0" locked="0" layoutInCell="1" allowOverlap="1" wp14:anchorId="5B7072AF" wp14:editId="03EC8968">
                <wp:simplePos x="0" y="0"/>
                <wp:positionH relativeFrom="column">
                  <wp:posOffset>666750</wp:posOffset>
                </wp:positionH>
                <wp:positionV relativeFrom="paragraph">
                  <wp:posOffset>2838450</wp:posOffset>
                </wp:positionV>
                <wp:extent cx="1752600" cy="371475"/>
                <wp:effectExtent l="0" t="0" r="19050" b="28575"/>
                <wp:wrapNone/>
                <wp:docPr id="17" name="Text Box 17"/>
                <wp:cNvGraphicFramePr/>
                <a:graphic xmlns:a="http://schemas.openxmlformats.org/drawingml/2006/main">
                  <a:graphicData uri="http://schemas.microsoft.com/office/word/2010/wordprocessingShape">
                    <wps:wsp>
                      <wps:cNvSpPr txBox="1"/>
                      <wps:spPr>
                        <a:xfrm>
                          <a:off x="0" y="0"/>
                          <a:ext cx="1752600" cy="3714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5F4C89A" w14:textId="77777777" w:rsidR="009D374A" w:rsidRDefault="00AE2221" w:rsidP="009D374A">
                            <w:r>
                              <w:t>Proximity Alarm 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DB9957" id="Text Box 17" o:spid="_x0000_s1030" type="#_x0000_t202" style="position:absolute;margin-left:52.5pt;margin-top:223.5pt;width:138pt;height:29.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" fillcolor="white [3201]" strokeweight=".5pt">
                <v:textbox>
                  <w:txbxContent>
                    <w:p w:rsidR="009D374A" w:rsidRDefault="00AE2221" w:rsidP="009D374A">
                      <w:r>
                        <w:t>Proximity Alarm no</w:t>
                      </w:r>
                    </w:p>
                  </w:txbxContent>
                </v:textbox>
              </v:shape>
            </w:pict>
          </mc:Fallback>
        </mc:AlternateContent>
      </w:r>
      <w:r>
        <w:rPr>
          <w:rFonts w:ascii="Arial" w:hAnsi="Arial" w:cs="Arial"/>
          <w:noProof/>
          <w:sz w:val="24"/>
          <w:szCs w:val="24"/>
          <w:lang w:eastAsia="en-GB"/>
        </w:rPr>
        <mc:AlternateContent>
          <mc:Choice Requires="wps">
            <w:drawing>
              <wp:anchor distT="0" distB="0" distL="114300" distR="114300" simplePos="0" relativeHeight="251683840" behindDoc="0" locked="0" layoutInCell="1" allowOverlap="1" wp14:anchorId="2460087D" wp14:editId="1332759C">
                <wp:simplePos x="0" y="0"/>
                <wp:positionH relativeFrom="column">
                  <wp:posOffset>2171700</wp:posOffset>
                </wp:positionH>
                <wp:positionV relativeFrom="paragraph">
                  <wp:posOffset>2257424</wp:posOffset>
                </wp:positionV>
                <wp:extent cx="809625" cy="485775"/>
                <wp:effectExtent l="0" t="0" r="66675" b="47625"/>
                <wp:wrapNone/>
                <wp:docPr id="22" name="Straight Arrow Connector 22"/>
                <wp:cNvGraphicFramePr/>
                <a:graphic xmlns:a="http://schemas.openxmlformats.org/drawingml/2006/main">
                  <a:graphicData uri="http://schemas.microsoft.com/office/word/2010/wordprocessingShape">
                    <wps:wsp>
                      <wps:cNvCnPr/>
                      <wps:spPr>
                        <a:xfrm>
                          <a:off x="0" y="0"/>
                          <a:ext cx="809625" cy="4857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F89A47" id="Straight Arrow Connector 22" o:spid="_x0000_s1026" type="#_x0000_t32" style="position:absolute;margin-left:171pt;margin-top:177.75pt;width:63.75pt;height:38.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" strokecolor="#5b9bd5 [3204]" strokeweight=".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685888" behindDoc="0" locked="0" layoutInCell="1" allowOverlap="1" wp14:anchorId="11D69F1E" wp14:editId="71A2F346">
                <wp:simplePos x="0" y="0"/>
                <wp:positionH relativeFrom="column">
                  <wp:posOffset>3486150</wp:posOffset>
                </wp:positionH>
                <wp:positionV relativeFrom="paragraph">
                  <wp:posOffset>3228976</wp:posOffset>
                </wp:positionV>
                <wp:extent cx="1085850" cy="1905000"/>
                <wp:effectExtent l="0" t="0" r="57150" b="57150"/>
                <wp:wrapNone/>
                <wp:docPr id="23" name="Straight Arrow Connector 23"/>
                <wp:cNvGraphicFramePr/>
                <a:graphic xmlns:a="http://schemas.openxmlformats.org/drawingml/2006/main">
                  <a:graphicData uri="http://schemas.microsoft.com/office/word/2010/wordprocessingShape">
                    <wps:wsp>
                      <wps:cNvCnPr/>
                      <wps:spPr>
                        <a:xfrm>
                          <a:off x="0" y="0"/>
                          <a:ext cx="1085850" cy="1905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0FA887" id="Straight Arrow Connector 23" o:spid="_x0000_s1026" type="#_x0000_t32" style="position:absolute;margin-left:274.5pt;margin-top:254.25pt;width:85.5pt;height:150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" strokecolor="#5b9bd5 [3204]" strokeweight=".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669504" behindDoc="0" locked="0" layoutInCell="1" allowOverlap="1" wp14:anchorId="135BB92C" wp14:editId="40DB8076">
                <wp:simplePos x="0" y="0"/>
                <wp:positionH relativeFrom="column">
                  <wp:posOffset>2619375</wp:posOffset>
                </wp:positionH>
                <wp:positionV relativeFrom="paragraph">
                  <wp:posOffset>2828925</wp:posOffset>
                </wp:positionV>
                <wp:extent cx="1752600" cy="371475"/>
                <wp:effectExtent l="0" t="0" r="19050" b="28575"/>
                <wp:wrapNone/>
                <wp:docPr id="14" name="Text Box 14"/>
                <wp:cNvGraphicFramePr/>
                <a:graphic xmlns:a="http://schemas.openxmlformats.org/drawingml/2006/main">
                  <a:graphicData uri="http://schemas.microsoft.com/office/word/2010/wordprocessingShape">
                    <wps:wsp>
                      <wps:cNvSpPr txBox="1"/>
                      <wps:spPr>
                        <a:xfrm>
                          <a:off x="0" y="0"/>
                          <a:ext cx="1752600" cy="3714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9619024" w14:textId="77777777" w:rsidR="009D374A" w:rsidRDefault="00AE2221" w:rsidP="009D374A">
                            <w:r>
                              <w:t>Proximity alarm 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DB9957" id="Text Box 14" o:spid="_x0000_s1031" type="#_x0000_t202" style="position:absolute;margin-left:206.25pt;margin-top:222.75pt;width:138pt;height:29.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" fillcolor="white [3201]" strokeweight=".5pt">
                <v:textbox>
                  <w:txbxContent>
                    <w:p w:rsidR="009D374A" w:rsidRDefault="00AE2221" w:rsidP="009D374A">
                      <w:r>
                        <w:t>Proximity alarm yes</w:t>
                      </w:r>
                    </w:p>
                  </w:txbxContent>
                </v:textbox>
              </v:shape>
            </w:pict>
          </mc:Fallback>
        </mc:AlternateContent>
      </w:r>
      <w:r>
        <w:rPr>
          <w:rFonts w:ascii="Arial" w:hAnsi="Arial" w:cs="Arial"/>
          <w:noProof/>
          <w:sz w:val="24"/>
          <w:szCs w:val="24"/>
          <w:lang w:eastAsia="en-GB"/>
        </w:rPr>
        <mc:AlternateContent>
          <mc:Choice Requires="wps">
            <w:drawing>
              <wp:anchor distT="0" distB="0" distL="114300" distR="114300" simplePos="0" relativeHeight="251687936" behindDoc="0" locked="0" layoutInCell="1" allowOverlap="1" wp14:anchorId="3FDC008A" wp14:editId="760D8785">
                <wp:simplePos x="0" y="0"/>
                <wp:positionH relativeFrom="column">
                  <wp:posOffset>247650</wp:posOffset>
                </wp:positionH>
                <wp:positionV relativeFrom="paragraph">
                  <wp:posOffset>2219324</wp:posOffset>
                </wp:positionV>
                <wp:extent cx="47625" cy="2867025"/>
                <wp:effectExtent l="38100" t="0" r="66675" b="47625"/>
                <wp:wrapNone/>
                <wp:docPr id="24" name="Straight Arrow Connector 24"/>
                <wp:cNvGraphicFramePr/>
                <a:graphic xmlns:a="http://schemas.openxmlformats.org/drawingml/2006/main">
                  <a:graphicData uri="http://schemas.microsoft.com/office/word/2010/wordprocessingShape">
                    <wps:wsp>
                      <wps:cNvCnPr/>
                      <wps:spPr>
                        <a:xfrm>
                          <a:off x="0" y="0"/>
                          <a:ext cx="47625" cy="2867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FF75FC" id="Straight Arrow Connector 24" o:spid="_x0000_s1026" type="#_x0000_t32" style="position:absolute;margin-left:19.5pt;margin-top:174.75pt;width:3.75pt;height:225.7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" strokecolor="#5b9bd5 [3204]" strokeweight=".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681792" behindDoc="0" locked="0" layoutInCell="1" allowOverlap="1" wp14:anchorId="0014EDE9" wp14:editId="3DF7A909">
                <wp:simplePos x="0" y="0"/>
                <wp:positionH relativeFrom="column">
                  <wp:posOffset>390525</wp:posOffset>
                </wp:positionH>
                <wp:positionV relativeFrom="paragraph">
                  <wp:posOffset>1247775</wp:posOffset>
                </wp:positionV>
                <wp:extent cx="1790700" cy="485775"/>
                <wp:effectExtent l="38100" t="0" r="19050" b="66675"/>
                <wp:wrapNone/>
                <wp:docPr id="21" name="Straight Arrow Connector 21"/>
                <wp:cNvGraphicFramePr/>
                <a:graphic xmlns:a="http://schemas.openxmlformats.org/drawingml/2006/main">
                  <a:graphicData uri="http://schemas.microsoft.com/office/word/2010/wordprocessingShape">
                    <wps:wsp>
                      <wps:cNvCnPr/>
                      <wps:spPr>
                        <a:xfrm flipH="1">
                          <a:off x="0" y="0"/>
                          <a:ext cx="1790700" cy="4857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B01175" id="Straight Arrow Connector 21" o:spid="_x0000_s1026" type="#_x0000_t32" style="position:absolute;margin-left:30.75pt;margin-top:98.25pt;width:141pt;height:38.25p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" strokecolor="#5b9bd5 [3204]" strokeweight=".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679744" behindDoc="0" locked="0" layoutInCell="1" allowOverlap="1" wp14:anchorId="611C8A3F" wp14:editId="1EF08169">
                <wp:simplePos x="0" y="0"/>
                <wp:positionH relativeFrom="column">
                  <wp:posOffset>2181225</wp:posOffset>
                </wp:positionH>
                <wp:positionV relativeFrom="paragraph">
                  <wp:posOffset>1219200</wp:posOffset>
                </wp:positionV>
                <wp:extent cx="9525" cy="438150"/>
                <wp:effectExtent l="38100" t="0" r="66675" b="57150"/>
                <wp:wrapNone/>
                <wp:docPr id="20" name="Straight Arrow Connector 20"/>
                <wp:cNvGraphicFramePr/>
                <a:graphic xmlns:a="http://schemas.openxmlformats.org/drawingml/2006/main">
                  <a:graphicData uri="http://schemas.microsoft.com/office/word/2010/wordprocessingShape">
                    <wps:wsp>
                      <wps:cNvCnPr/>
                      <wps:spPr>
                        <a:xfrm>
                          <a:off x="0" y="0"/>
                          <a:ext cx="9525" cy="438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0D2E94F" id="Straight Arrow Connector 20" o:spid="_x0000_s1026" type="#_x0000_t32" style="position:absolute;margin-left:171.75pt;margin-top:96pt;width:.75pt;height:34.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" strokecolor="#5b9bd5 [3204]" strokeweight=".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678720" behindDoc="0" locked="0" layoutInCell="1" allowOverlap="1" wp14:anchorId="0BA1498D" wp14:editId="458F66BC">
                <wp:simplePos x="0" y="0"/>
                <wp:positionH relativeFrom="column">
                  <wp:posOffset>4610100</wp:posOffset>
                </wp:positionH>
                <wp:positionV relativeFrom="paragraph">
                  <wp:posOffset>1228725</wp:posOffset>
                </wp:positionV>
                <wp:extent cx="47625" cy="3886200"/>
                <wp:effectExtent l="38100" t="0" r="66675" b="57150"/>
                <wp:wrapNone/>
                <wp:docPr id="19" name="Straight Arrow Connector 19"/>
                <wp:cNvGraphicFramePr/>
                <a:graphic xmlns:a="http://schemas.openxmlformats.org/drawingml/2006/main">
                  <a:graphicData uri="http://schemas.microsoft.com/office/word/2010/wordprocessingShape">
                    <wps:wsp>
                      <wps:cNvCnPr/>
                      <wps:spPr>
                        <a:xfrm>
                          <a:off x="0" y="0"/>
                          <a:ext cx="47625" cy="3886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B1C353" id="Straight Arrow Connector 19" o:spid="_x0000_s1026" type="#_x0000_t32" style="position:absolute;margin-left:363pt;margin-top:96.75pt;width:3.75pt;height:306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" strokecolor="#5b9bd5 [3204]" strokeweight=".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673600" behindDoc="0" locked="0" layoutInCell="1" allowOverlap="1" wp14:anchorId="29652333" wp14:editId="28041A65">
                <wp:simplePos x="0" y="0"/>
                <wp:positionH relativeFrom="column">
                  <wp:posOffset>-466725</wp:posOffset>
                </wp:positionH>
                <wp:positionV relativeFrom="paragraph">
                  <wp:posOffset>5200650</wp:posOffset>
                </wp:positionV>
                <wp:extent cx="1752600" cy="371475"/>
                <wp:effectExtent l="0" t="0" r="19050" b="28575"/>
                <wp:wrapNone/>
                <wp:docPr id="16" name="Text Box 16"/>
                <wp:cNvGraphicFramePr/>
                <a:graphic xmlns:a="http://schemas.openxmlformats.org/drawingml/2006/main">
                  <a:graphicData uri="http://schemas.microsoft.com/office/word/2010/wordprocessingShape">
                    <wps:wsp>
                      <wps:cNvSpPr txBox="1"/>
                      <wps:spPr>
                        <a:xfrm>
                          <a:off x="0" y="0"/>
                          <a:ext cx="1752600" cy="3714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939B2B4" w14:textId="77777777" w:rsidR="009D374A" w:rsidRDefault="00AE2221" w:rsidP="009D374A">
                            <w:r>
                              <w:t xml:space="preserve">Rats locked out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DB9957" id="Text Box 16" o:spid="_x0000_s1032" type="#_x0000_t202" style="position:absolute;margin-left:-36.75pt;margin-top:409.5pt;width:138pt;height:29.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" fillcolor="white [3201]" strokeweight=".5pt">
                <v:textbox>
                  <w:txbxContent>
                    <w:p w:rsidR="009D374A" w:rsidRDefault="00AE2221" w:rsidP="009D374A">
                      <w:r>
                        <w:t xml:space="preserve">Rats locked out </w:t>
                      </w:r>
                    </w:p>
                  </w:txbxContent>
                </v:textbox>
              </v:shape>
            </w:pict>
          </mc:Fallback>
        </mc:AlternateContent>
      </w:r>
      <w:r w:rsidR="009D374A">
        <w:rPr>
          <w:rFonts w:ascii="Arial" w:hAnsi="Arial" w:cs="Arial"/>
          <w:noProof/>
          <w:sz w:val="24"/>
          <w:szCs w:val="24"/>
          <w:lang w:eastAsia="en-GB"/>
        </w:rPr>
        <mc:AlternateContent>
          <mc:Choice Requires="wps">
            <w:drawing>
              <wp:anchor distT="0" distB="0" distL="114300" distR="114300" simplePos="0" relativeHeight="251671552" behindDoc="0" locked="0" layoutInCell="1" allowOverlap="1" wp14:anchorId="40755761" wp14:editId="70A5F10A">
                <wp:simplePos x="0" y="0"/>
                <wp:positionH relativeFrom="column">
                  <wp:posOffset>-581025</wp:posOffset>
                </wp:positionH>
                <wp:positionV relativeFrom="paragraph">
                  <wp:posOffset>1781175</wp:posOffset>
                </wp:positionV>
                <wp:extent cx="1752600" cy="371475"/>
                <wp:effectExtent l="0" t="0" r="19050" b="28575"/>
                <wp:wrapNone/>
                <wp:docPr id="15" name="Text Box 15"/>
                <wp:cNvGraphicFramePr/>
                <a:graphic xmlns:a="http://schemas.openxmlformats.org/drawingml/2006/main">
                  <a:graphicData uri="http://schemas.microsoft.com/office/word/2010/wordprocessingShape">
                    <wps:wsp>
                      <wps:cNvSpPr txBox="1"/>
                      <wps:spPr>
                        <a:xfrm>
                          <a:off x="0" y="0"/>
                          <a:ext cx="1752600" cy="3714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2A7FF5F" w14:textId="77777777" w:rsidR="009D374A" w:rsidRDefault="009D374A" w:rsidP="009D374A">
                            <w:r>
                              <w:t>Low HF alarm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DB9957" id="Text Box 15" o:spid="_x0000_s1033" type="#_x0000_t202" style="position:absolute;margin-left:-45.75pt;margin-top:140.25pt;width:138pt;height:29.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" fillcolor="white [3201]" strokeweight=".5pt">
                <v:textbox>
                  <w:txbxContent>
                    <w:p w:rsidR="009D374A" w:rsidRDefault="009D374A" w:rsidP="009D374A">
                      <w:r>
                        <w:t>Low HF alarm</w:t>
                      </w:r>
                    </w:p>
                  </w:txbxContent>
                </v:textbox>
              </v:shape>
            </w:pict>
          </mc:Fallback>
        </mc:AlternateContent>
      </w:r>
      <w:r w:rsidR="009D374A">
        <w:rPr>
          <w:rFonts w:ascii="Arial" w:hAnsi="Arial" w:cs="Arial"/>
          <w:noProof/>
          <w:sz w:val="24"/>
          <w:szCs w:val="24"/>
          <w:lang w:eastAsia="en-GB"/>
        </w:rPr>
        <mc:AlternateContent>
          <mc:Choice Requires="wps">
            <w:drawing>
              <wp:anchor distT="0" distB="0" distL="114300" distR="114300" simplePos="0" relativeHeight="251677696" behindDoc="0" locked="0" layoutInCell="1" allowOverlap="1" wp14:anchorId="291CED71" wp14:editId="55CDD59A">
                <wp:simplePos x="0" y="0"/>
                <wp:positionH relativeFrom="column">
                  <wp:posOffset>3829050</wp:posOffset>
                </wp:positionH>
                <wp:positionV relativeFrom="paragraph">
                  <wp:posOffset>5257800</wp:posOffset>
                </wp:positionV>
                <wp:extent cx="1752600" cy="371475"/>
                <wp:effectExtent l="0" t="0" r="19050" b="28575"/>
                <wp:wrapNone/>
                <wp:docPr id="18" name="Text Box 18"/>
                <wp:cNvGraphicFramePr/>
                <a:graphic xmlns:a="http://schemas.openxmlformats.org/drawingml/2006/main">
                  <a:graphicData uri="http://schemas.microsoft.com/office/word/2010/wordprocessingShape">
                    <wps:wsp>
                      <wps:cNvSpPr txBox="1"/>
                      <wps:spPr>
                        <a:xfrm>
                          <a:off x="0" y="0"/>
                          <a:ext cx="1752600" cy="3714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4FE1ECA" w14:textId="77777777" w:rsidR="009D374A" w:rsidRDefault="00AE2221" w:rsidP="009D374A">
                            <w:r>
                              <w:t>Rats Activation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DB9957" id="Text Box 18" o:spid="_x0000_s1034" type="#_x0000_t202" style="position:absolute;margin-left:301.5pt;margin-top:414pt;width:138pt;height:29.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" fillcolor="white [3201]" strokeweight=".5pt">
                <v:textbox>
                  <w:txbxContent>
                    <w:p w:rsidR="009D374A" w:rsidRDefault="00AE2221" w:rsidP="009D374A">
                      <w:r>
                        <w:t>Rats Activation</w:t>
                      </w:r>
                    </w:p>
                  </w:txbxContent>
                </v:textbox>
              </v:shape>
            </w:pict>
          </mc:Fallback>
        </mc:AlternateContent>
      </w:r>
      <w:r w:rsidR="009D374A">
        <w:rPr>
          <w:rFonts w:ascii="Arial" w:hAnsi="Arial" w:cs="Arial"/>
          <w:noProof/>
          <w:sz w:val="24"/>
          <w:szCs w:val="24"/>
          <w:lang w:eastAsia="en-GB"/>
        </w:rPr>
        <mc:AlternateContent>
          <mc:Choice Requires="wps">
            <w:drawing>
              <wp:anchor distT="0" distB="0" distL="114300" distR="114300" simplePos="0" relativeHeight="251667456" behindDoc="0" locked="0" layoutInCell="1" allowOverlap="1" wp14:anchorId="54884EB5" wp14:editId="0C4066D3">
                <wp:simplePos x="0" y="0"/>
                <wp:positionH relativeFrom="column">
                  <wp:posOffset>1362075</wp:posOffset>
                </wp:positionH>
                <wp:positionV relativeFrom="paragraph">
                  <wp:posOffset>1781175</wp:posOffset>
                </wp:positionV>
                <wp:extent cx="1752600" cy="371475"/>
                <wp:effectExtent l="0" t="0" r="19050" b="28575"/>
                <wp:wrapNone/>
                <wp:docPr id="13" name="Text Box 13"/>
                <wp:cNvGraphicFramePr/>
                <a:graphic xmlns:a="http://schemas.openxmlformats.org/drawingml/2006/main">
                  <a:graphicData uri="http://schemas.microsoft.com/office/word/2010/wordprocessingShape">
                    <wps:wsp>
                      <wps:cNvSpPr txBox="1"/>
                      <wps:spPr>
                        <a:xfrm>
                          <a:off x="0" y="0"/>
                          <a:ext cx="1752600" cy="3714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2EC7F1D" w14:textId="77777777" w:rsidR="009D374A" w:rsidRDefault="009D374A" w:rsidP="009D374A">
                            <w:r>
                              <w:t>High HF alarm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DB9957" id="Text Box 13" o:spid="_x0000_s1035" type="#_x0000_t202" style="position:absolute;margin-left:107.25pt;margin-top:140.25pt;width:138pt;height:29.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" fillcolor="white [3201]" strokeweight=".5pt">
                <v:textbox>
                  <w:txbxContent>
                    <w:p w:rsidR="009D374A" w:rsidRDefault="009D374A" w:rsidP="009D374A">
                      <w:r>
                        <w:t>High HF alarm</w:t>
                      </w:r>
                    </w:p>
                  </w:txbxContent>
                </v:textbox>
              </v:shape>
            </w:pict>
          </mc:Fallback>
        </mc:AlternateContent>
      </w:r>
      <w:r w:rsidR="009D374A">
        <w:rPr>
          <w:rFonts w:ascii="Arial" w:hAnsi="Arial" w:cs="Arial"/>
          <w:noProof/>
          <w:sz w:val="24"/>
          <w:szCs w:val="24"/>
          <w:lang w:eastAsia="en-GB"/>
        </w:rPr>
        <mc:AlternateContent>
          <mc:Choice Requires="wps">
            <w:drawing>
              <wp:anchor distT="0" distB="0" distL="114300" distR="114300" simplePos="0" relativeHeight="251665408" behindDoc="0" locked="0" layoutInCell="1" allowOverlap="1" wp14:anchorId="1DB563CD" wp14:editId="52C27D53">
                <wp:simplePos x="0" y="0"/>
                <wp:positionH relativeFrom="column">
                  <wp:posOffset>3810000</wp:posOffset>
                </wp:positionH>
                <wp:positionV relativeFrom="paragraph">
                  <wp:posOffset>762000</wp:posOffset>
                </wp:positionV>
                <wp:extent cx="1752600" cy="371475"/>
                <wp:effectExtent l="0" t="0" r="19050" b="28575"/>
                <wp:wrapNone/>
                <wp:docPr id="12" name="Text Box 12"/>
                <wp:cNvGraphicFramePr/>
                <a:graphic xmlns:a="http://schemas.openxmlformats.org/drawingml/2006/main">
                  <a:graphicData uri="http://schemas.microsoft.com/office/word/2010/wordprocessingShape">
                    <wps:wsp>
                      <wps:cNvSpPr txBox="1"/>
                      <wps:spPr>
                        <a:xfrm>
                          <a:off x="0" y="0"/>
                          <a:ext cx="1752600" cy="3714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386DD90" w14:textId="77777777" w:rsidR="009D374A" w:rsidRDefault="009D374A" w:rsidP="009D374A">
                            <w:r>
                              <w:t>Manual activation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DB9957" id="Text Box 12" o:spid="_x0000_s1036" type="#_x0000_t202" style="position:absolute;margin-left:300pt;margin-top:60pt;width:138pt;height:29.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" fillcolor="white [3201]" strokeweight=".5pt">
                <v:textbox>
                  <w:txbxContent>
                    <w:p w:rsidR="009D374A" w:rsidRDefault="009D374A" w:rsidP="009D374A">
                      <w:r>
                        <w:t>Manual activation</w:t>
                      </w:r>
                    </w:p>
                  </w:txbxContent>
                </v:textbox>
              </v:shape>
            </w:pict>
          </mc:Fallback>
        </mc:AlternateContent>
      </w:r>
      <w:r w:rsidR="009D374A">
        <w:rPr>
          <w:rFonts w:ascii="Arial" w:hAnsi="Arial" w:cs="Arial"/>
          <w:noProof/>
          <w:sz w:val="24"/>
          <w:szCs w:val="24"/>
          <w:lang w:eastAsia="en-GB"/>
        </w:rPr>
        <mc:AlternateContent>
          <mc:Choice Requires="wps">
            <w:drawing>
              <wp:anchor distT="0" distB="0" distL="114300" distR="114300" simplePos="0" relativeHeight="251663360" behindDoc="0" locked="0" layoutInCell="1" allowOverlap="1" wp14:anchorId="0A4EA86E" wp14:editId="06A03E2F">
                <wp:simplePos x="0" y="0"/>
                <wp:positionH relativeFrom="column">
                  <wp:posOffset>1371601</wp:posOffset>
                </wp:positionH>
                <wp:positionV relativeFrom="paragraph">
                  <wp:posOffset>771525</wp:posOffset>
                </wp:positionV>
                <wp:extent cx="1752600" cy="371475"/>
                <wp:effectExtent l="0" t="0" r="19050" b="28575"/>
                <wp:wrapNone/>
                <wp:docPr id="11" name="Text Box 11"/>
                <wp:cNvGraphicFramePr/>
                <a:graphic xmlns:a="http://schemas.openxmlformats.org/drawingml/2006/main">
                  <a:graphicData uri="http://schemas.microsoft.com/office/word/2010/wordprocessingShape">
                    <wps:wsp>
                      <wps:cNvSpPr txBox="1"/>
                      <wps:spPr>
                        <a:xfrm>
                          <a:off x="0" y="0"/>
                          <a:ext cx="1752600" cy="3714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FAF79E8" w14:textId="77777777" w:rsidR="009D374A" w:rsidRDefault="009D374A">
                            <w:r>
                              <w:t>Leak or breach occurrence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37" type="#_x0000_t202" style="position:absolute;margin-left:108pt;margin-top:60.75pt;width:138pt;height:29.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" fillcolor="white [3201]" strokeweight=".5pt">
                <v:textbox>
                  <w:txbxContent>
                    <w:p w:rsidR="009D374A" w:rsidRDefault="009D374A">
                      <w:r>
                        <w:t>Leak or breach occurrence</w:t>
                      </w:r>
                    </w:p>
                  </w:txbxContent>
                </v:textbox>
              </v:shape>
            </w:pict>
          </mc:Fallback>
        </mc:AlternateContent>
      </w:r>
      <w:r w:rsidR="009D374A">
        <w:rPr>
          <w:rFonts w:ascii="Arial" w:hAnsi="Arial" w:cs="Arial"/>
          <w:sz w:val="24"/>
          <w:szCs w:val="24"/>
        </w:rPr>
        <w:t>A flow diagram for the activation of RATS will show as follows;</w:t>
      </w:r>
    </w:p>
    <w:p w14:paraId="20EA6B69" w14:textId="77777777" w:rsidR="00AE2221" w:rsidRDefault="00AE2221" w:rsidP="009218D5">
      <w:pPr>
        <w:spacing w:line="360" w:lineRule="auto"/>
        <w:rPr>
          <w:rFonts w:ascii="Arial" w:hAnsi="Arial" w:cs="Arial"/>
          <w:sz w:val="24"/>
          <w:szCs w:val="24"/>
        </w:rPr>
      </w:pPr>
    </w:p>
    <w:p w14:paraId="5C276BEA" w14:textId="77777777" w:rsidR="00AE2221" w:rsidRDefault="00AE2221" w:rsidP="009218D5">
      <w:pPr>
        <w:spacing w:line="360" w:lineRule="auto"/>
        <w:rPr>
          <w:rFonts w:ascii="Arial" w:hAnsi="Arial" w:cs="Arial"/>
          <w:sz w:val="24"/>
          <w:szCs w:val="24"/>
        </w:rPr>
      </w:pPr>
    </w:p>
    <w:p w14:paraId="6F63E8DD" w14:textId="77777777" w:rsidR="00AE2221" w:rsidRDefault="00AE2221" w:rsidP="009218D5">
      <w:pPr>
        <w:spacing w:line="360" w:lineRule="auto"/>
        <w:rPr>
          <w:rFonts w:ascii="Arial" w:hAnsi="Arial" w:cs="Arial"/>
          <w:sz w:val="24"/>
          <w:szCs w:val="24"/>
        </w:rPr>
      </w:pPr>
    </w:p>
    <w:p w14:paraId="66E965F6" w14:textId="77777777" w:rsidR="00AE2221" w:rsidRDefault="00AE2221" w:rsidP="009218D5">
      <w:pPr>
        <w:spacing w:line="360" w:lineRule="auto"/>
        <w:rPr>
          <w:rFonts w:ascii="Arial" w:hAnsi="Arial" w:cs="Arial"/>
          <w:sz w:val="24"/>
          <w:szCs w:val="24"/>
        </w:rPr>
      </w:pPr>
    </w:p>
    <w:p w14:paraId="22F97BFD" w14:textId="77777777" w:rsidR="00AE2221" w:rsidRDefault="00AE2221" w:rsidP="009218D5">
      <w:pPr>
        <w:spacing w:line="360" w:lineRule="auto"/>
        <w:rPr>
          <w:rFonts w:ascii="Arial" w:hAnsi="Arial" w:cs="Arial"/>
          <w:sz w:val="24"/>
          <w:szCs w:val="24"/>
        </w:rPr>
      </w:pPr>
    </w:p>
    <w:p w14:paraId="581668C8" w14:textId="77777777" w:rsidR="00AE2221" w:rsidRDefault="00AE2221" w:rsidP="009218D5">
      <w:pPr>
        <w:spacing w:line="360" w:lineRule="auto"/>
        <w:rPr>
          <w:rFonts w:ascii="Arial" w:hAnsi="Arial" w:cs="Arial"/>
          <w:sz w:val="24"/>
          <w:szCs w:val="24"/>
        </w:rPr>
      </w:pPr>
    </w:p>
    <w:p w14:paraId="6EBEB29F" w14:textId="77777777" w:rsidR="00AE2221" w:rsidRDefault="00AE2221" w:rsidP="009218D5">
      <w:pPr>
        <w:spacing w:line="360" w:lineRule="auto"/>
        <w:rPr>
          <w:rFonts w:ascii="Arial" w:hAnsi="Arial" w:cs="Arial"/>
          <w:sz w:val="24"/>
          <w:szCs w:val="24"/>
        </w:rPr>
      </w:pPr>
    </w:p>
    <w:p w14:paraId="24D7622B" w14:textId="77777777" w:rsidR="00AE2221" w:rsidRDefault="00AE2221" w:rsidP="009218D5">
      <w:pPr>
        <w:spacing w:line="360" w:lineRule="auto"/>
        <w:rPr>
          <w:rFonts w:ascii="Arial" w:hAnsi="Arial" w:cs="Arial"/>
          <w:sz w:val="24"/>
          <w:szCs w:val="24"/>
        </w:rPr>
      </w:pPr>
    </w:p>
    <w:p w14:paraId="75DDCE61" w14:textId="77777777" w:rsidR="00AE2221" w:rsidRDefault="00AE2221" w:rsidP="009218D5">
      <w:pPr>
        <w:spacing w:line="360" w:lineRule="auto"/>
        <w:rPr>
          <w:rFonts w:ascii="Arial" w:hAnsi="Arial" w:cs="Arial"/>
          <w:sz w:val="24"/>
          <w:szCs w:val="24"/>
        </w:rPr>
      </w:pPr>
    </w:p>
    <w:p w14:paraId="5943595F" w14:textId="77777777" w:rsidR="00AE2221" w:rsidRDefault="00AE2221" w:rsidP="009218D5">
      <w:pPr>
        <w:spacing w:line="360" w:lineRule="auto"/>
        <w:rPr>
          <w:rFonts w:ascii="Arial" w:hAnsi="Arial" w:cs="Arial"/>
          <w:sz w:val="24"/>
          <w:szCs w:val="24"/>
        </w:rPr>
      </w:pPr>
    </w:p>
    <w:p w14:paraId="07C86E5A" w14:textId="77777777" w:rsidR="00AE2221" w:rsidRDefault="00AE2221" w:rsidP="009218D5">
      <w:pPr>
        <w:spacing w:line="360" w:lineRule="auto"/>
        <w:rPr>
          <w:rFonts w:ascii="Arial" w:hAnsi="Arial" w:cs="Arial"/>
          <w:sz w:val="24"/>
          <w:szCs w:val="24"/>
        </w:rPr>
      </w:pPr>
    </w:p>
    <w:p w14:paraId="2F3E2832" w14:textId="77777777" w:rsidR="00AE2221" w:rsidRDefault="00AE2221" w:rsidP="009218D5">
      <w:pPr>
        <w:spacing w:line="360" w:lineRule="auto"/>
        <w:rPr>
          <w:rFonts w:ascii="Arial" w:hAnsi="Arial" w:cs="Arial"/>
          <w:sz w:val="24"/>
          <w:szCs w:val="24"/>
        </w:rPr>
      </w:pPr>
    </w:p>
    <w:p w14:paraId="7E98D429" w14:textId="77777777" w:rsidR="00AE2221" w:rsidRDefault="00AE2221" w:rsidP="009218D5">
      <w:pPr>
        <w:spacing w:line="360" w:lineRule="auto"/>
        <w:rPr>
          <w:rFonts w:ascii="Arial" w:hAnsi="Arial" w:cs="Arial"/>
          <w:sz w:val="24"/>
          <w:szCs w:val="24"/>
        </w:rPr>
      </w:pPr>
    </w:p>
    <w:p w14:paraId="48102C78" w14:textId="77777777" w:rsidR="00AE2221" w:rsidRDefault="00AE2221" w:rsidP="009218D5">
      <w:pPr>
        <w:spacing w:line="360" w:lineRule="auto"/>
        <w:rPr>
          <w:rFonts w:ascii="Arial" w:hAnsi="Arial" w:cs="Arial"/>
          <w:sz w:val="24"/>
          <w:szCs w:val="24"/>
        </w:rPr>
      </w:pPr>
    </w:p>
    <w:p w14:paraId="2F86CFEF" w14:textId="77777777" w:rsidR="00AE2221" w:rsidRDefault="00AE2221" w:rsidP="009218D5">
      <w:pPr>
        <w:spacing w:line="360" w:lineRule="auto"/>
        <w:rPr>
          <w:rFonts w:ascii="Arial" w:hAnsi="Arial" w:cs="Arial"/>
          <w:sz w:val="24"/>
          <w:szCs w:val="24"/>
        </w:rPr>
      </w:pPr>
    </w:p>
    <w:p w14:paraId="61E3E395" w14:textId="77777777" w:rsidR="00AE2221" w:rsidRDefault="00AE2221" w:rsidP="009218D5">
      <w:pPr>
        <w:spacing w:line="360" w:lineRule="auto"/>
        <w:rPr>
          <w:rFonts w:ascii="Arial" w:hAnsi="Arial" w:cs="Arial"/>
          <w:sz w:val="24"/>
          <w:szCs w:val="24"/>
        </w:rPr>
      </w:pPr>
    </w:p>
    <w:p w14:paraId="7E9EAA36" w14:textId="77777777" w:rsidR="00AE2221" w:rsidRDefault="00AE2221" w:rsidP="009218D5">
      <w:pPr>
        <w:spacing w:line="360" w:lineRule="auto"/>
        <w:rPr>
          <w:rFonts w:ascii="Arial" w:hAnsi="Arial" w:cs="Arial"/>
          <w:sz w:val="24"/>
          <w:szCs w:val="24"/>
        </w:rPr>
      </w:pPr>
      <w:r>
        <w:rPr>
          <w:rFonts w:ascii="Arial" w:hAnsi="Arial" w:cs="Arial"/>
          <w:sz w:val="24"/>
          <w:szCs w:val="24"/>
        </w:rPr>
        <w:t xml:space="preserve">If the system should lock out due to a low HF alarm it can be reset from the control room once the previous alarm has been accepted and acknowledged. In the event of any alarm being raised on the unit cameras should be used where possible to identify the leak. If cameras are not capable of locating the leak then a field operator should be used to locate and report the severity of the leak. If RATS has already been activated then this would indicate a large leak and suitable PPE should be used before entering the </w:t>
      </w:r>
      <w:commentRangeStart w:id="1"/>
      <w:r>
        <w:rPr>
          <w:rFonts w:ascii="Arial" w:hAnsi="Arial" w:cs="Arial"/>
          <w:sz w:val="24"/>
          <w:szCs w:val="24"/>
        </w:rPr>
        <w:t>unit</w:t>
      </w:r>
      <w:commentRangeEnd w:id="1"/>
      <w:r w:rsidR="00B26D6B">
        <w:rPr>
          <w:rStyle w:val="CommentReference"/>
        </w:rPr>
        <w:commentReference w:id="1"/>
      </w:r>
      <w:r>
        <w:rPr>
          <w:rFonts w:ascii="Arial" w:hAnsi="Arial" w:cs="Arial"/>
          <w:sz w:val="24"/>
          <w:szCs w:val="24"/>
        </w:rPr>
        <w:t xml:space="preserve">. </w:t>
      </w:r>
    </w:p>
    <w:p w14:paraId="27F4C6B7" w14:textId="77777777" w:rsidR="00AE2221" w:rsidRDefault="00AE2221" w:rsidP="009218D5">
      <w:pPr>
        <w:spacing w:line="360" w:lineRule="auto"/>
        <w:rPr>
          <w:rFonts w:ascii="Arial" w:hAnsi="Arial" w:cs="Arial"/>
          <w:sz w:val="24"/>
          <w:szCs w:val="24"/>
        </w:rPr>
      </w:pPr>
    </w:p>
    <w:p w14:paraId="74781FF0" w14:textId="77777777" w:rsidR="00AE2221" w:rsidRDefault="00AE2221" w:rsidP="009218D5">
      <w:pPr>
        <w:spacing w:line="360" w:lineRule="auto"/>
        <w:rPr>
          <w:rFonts w:ascii="Arial" w:hAnsi="Arial" w:cs="Arial"/>
          <w:sz w:val="24"/>
          <w:szCs w:val="24"/>
        </w:rPr>
      </w:pPr>
    </w:p>
    <w:p w14:paraId="3F6E22A3" w14:textId="77777777" w:rsidR="00AE2221" w:rsidRDefault="00AE2221" w:rsidP="00AE2221">
      <w:pPr>
        <w:pStyle w:val="Heading1"/>
      </w:pPr>
      <w:bookmarkStart w:id="3" w:name="_Toc39633793"/>
      <w:r>
        <w:t>Task 2</w:t>
      </w:r>
      <w:bookmarkEnd w:id="3"/>
    </w:p>
    <w:p w14:paraId="7F33A925" w14:textId="77777777" w:rsidR="00AE2221" w:rsidRDefault="00AE2221" w:rsidP="00AE2221"/>
    <w:p w14:paraId="7BECD9CA" w14:textId="77777777" w:rsidR="00AE2221" w:rsidRPr="0066171A" w:rsidRDefault="0066171A" w:rsidP="00AE2221">
      <w:pPr>
        <w:rPr>
          <w:rFonts w:ascii="Arial" w:hAnsi="Arial" w:cs="Arial"/>
          <w:color w:val="000000"/>
          <w:sz w:val="24"/>
          <w:szCs w:val="24"/>
        </w:rPr>
      </w:pPr>
      <w:r w:rsidRPr="0066171A">
        <w:rPr>
          <w:rFonts w:ascii="Arial" w:hAnsi="Arial" w:cs="Arial"/>
          <w:color w:val="000000"/>
          <w:sz w:val="24"/>
          <w:szCs w:val="24"/>
        </w:rPr>
        <w:t xml:space="preserve">In order to safely operate the boiler and bring it online a series of actions must be carried out in the correct sequence. </w:t>
      </w:r>
    </w:p>
    <w:p w14:paraId="486C0335" w14:textId="77777777" w:rsidR="0066171A" w:rsidRPr="0066171A" w:rsidRDefault="0066171A" w:rsidP="0066171A">
      <w:pPr>
        <w:rPr>
          <w:rFonts w:ascii="Arial" w:hAnsi="Arial" w:cs="Arial"/>
          <w:sz w:val="24"/>
          <w:szCs w:val="24"/>
        </w:rPr>
      </w:pPr>
      <w:r w:rsidRPr="0066171A">
        <w:rPr>
          <w:rFonts w:ascii="Arial" w:hAnsi="Arial" w:cs="Arial"/>
          <w:sz w:val="24"/>
          <w:szCs w:val="24"/>
        </w:rPr>
        <w:t>Cv101 – Move to open position</w:t>
      </w:r>
    </w:p>
    <w:p w14:paraId="72C3E696" w14:textId="77777777" w:rsidR="0066171A" w:rsidRPr="0066171A" w:rsidRDefault="0066171A" w:rsidP="0066171A">
      <w:pPr>
        <w:rPr>
          <w:rFonts w:ascii="Arial" w:hAnsi="Arial" w:cs="Arial"/>
          <w:sz w:val="24"/>
          <w:szCs w:val="24"/>
        </w:rPr>
      </w:pPr>
      <w:r w:rsidRPr="0066171A">
        <w:rPr>
          <w:rFonts w:ascii="Arial" w:hAnsi="Arial" w:cs="Arial"/>
          <w:sz w:val="24"/>
          <w:szCs w:val="24"/>
        </w:rPr>
        <w:t>Check valve position, wait for pressures to equalise between 101 and 201</w:t>
      </w:r>
    </w:p>
    <w:p w14:paraId="6071FCA1" w14:textId="77777777" w:rsidR="0066171A" w:rsidRPr="0066171A" w:rsidRDefault="0066171A" w:rsidP="0066171A">
      <w:pPr>
        <w:rPr>
          <w:rFonts w:ascii="Arial" w:hAnsi="Arial" w:cs="Arial"/>
          <w:sz w:val="24"/>
          <w:szCs w:val="24"/>
        </w:rPr>
      </w:pPr>
      <w:r w:rsidRPr="0066171A">
        <w:rPr>
          <w:rFonts w:ascii="Arial" w:hAnsi="Arial" w:cs="Arial"/>
          <w:sz w:val="24"/>
          <w:szCs w:val="24"/>
        </w:rPr>
        <w:t>This will complete the gas valve check. Ensure the light has activated before continuing.</w:t>
      </w:r>
    </w:p>
    <w:p w14:paraId="0FF59B4F" w14:textId="77777777" w:rsidR="0066171A" w:rsidRPr="0066171A" w:rsidRDefault="0066171A" w:rsidP="0066171A">
      <w:pPr>
        <w:rPr>
          <w:rFonts w:ascii="Arial" w:hAnsi="Arial" w:cs="Arial"/>
          <w:sz w:val="24"/>
          <w:szCs w:val="24"/>
        </w:rPr>
      </w:pPr>
    </w:p>
    <w:p w14:paraId="5C53F1FA" w14:textId="77777777" w:rsidR="0066171A" w:rsidRPr="0066171A" w:rsidRDefault="0066171A" w:rsidP="0066171A">
      <w:pPr>
        <w:rPr>
          <w:rFonts w:ascii="Arial" w:hAnsi="Arial" w:cs="Arial"/>
          <w:sz w:val="24"/>
          <w:szCs w:val="24"/>
        </w:rPr>
      </w:pPr>
      <w:r w:rsidRPr="0066171A">
        <w:rPr>
          <w:rFonts w:ascii="Arial" w:hAnsi="Arial" w:cs="Arial"/>
          <w:sz w:val="24"/>
          <w:szCs w:val="24"/>
        </w:rPr>
        <w:t>Cv104 – Move to open position on inlet of pump</w:t>
      </w:r>
    </w:p>
    <w:p w14:paraId="1B76DA37" w14:textId="77777777" w:rsidR="0066171A" w:rsidRPr="0066171A" w:rsidRDefault="0066171A" w:rsidP="0066171A">
      <w:pPr>
        <w:rPr>
          <w:rFonts w:ascii="Arial" w:hAnsi="Arial" w:cs="Arial"/>
          <w:sz w:val="24"/>
          <w:szCs w:val="24"/>
        </w:rPr>
      </w:pPr>
      <w:r w:rsidRPr="0066171A">
        <w:rPr>
          <w:rFonts w:ascii="Arial" w:hAnsi="Arial" w:cs="Arial"/>
          <w:sz w:val="24"/>
          <w:szCs w:val="24"/>
        </w:rPr>
        <w:t>Cv105 – Move to open position on outlet of pump</w:t>
      </w:r>
    </w:p>
    <w:p w14:paraId="399E3404" w14:textId="77777777" w:rsidR="0066171A" w:rsidRPr="0066171A" w:rsidRDefault="0066171A" w:rsidP="0066171A">
      <w:pPr>
        <w:rPr>
          <w:rFonts w:ascii="Arial" w:hAnsi="Arial" w:cs="Arial"/>
          <w:sz w:val="24"/>
          <w:szCs w:val="24"/>
        </w:rPr>
      </w:pPr>
      <w:r w:rsidRPr="0066171A">
        <w:rPr>
          <w:rFonts w:ascii="Arial" w:hAnsi="Arial" w:cs="Arial"/>
          <w:sz w:val="24"/>
          <w:szCs w:val="24"/>
        </w:rPr>
        <w:t>Pu101 – Activation of pump</w:t>
      </w:r>
    </w:p>
    <w:p w14:paraId="053E5499" w14:textId="77777777" w:rsidR="0066171A" w:rsidRPr="0066171A" w:rsidRDefault="0066171A" w:rsidP="0066171A">
      <w:pPr>
        <w:rPr>
          <w:rFonts w:ascii="Arial" w:hAnsi="Arial" w:cs="Arial"/>
          <w:sz w:val="24"/>
          <w:szCs w:val="24"/>
        </w:rPr>
      </w:pPr>
      <w:r w:rsidRPr="0066171A">
        <w:rPr>
          <w:rFonts w:ascii="Arial" w:hAnsi="Arial" w:cs="Arial"/>
          <w:sz w:val="24"/>
          <w:szCs w:val="24"/>
        </w:rPr>
        <w:t xml:space="preserve">Bring water level to 50% operating range, </w:t>
      </w:r>
      <w:r w:rsidR="00A53975">
        <w:rPr>
          <w:rFonts w:ascii="Arial" w:hAnsi="Arial" w:cs="Arial"/>
          <w:sz w:val="24"/>
          <w:szCs w:val="24"/>
        </w:rPr>
        <w:t>t</w:t>
      </w:r>
      <w:r w:rsidRPr="0066171A">
        <w:rPr>
          <w:rFonts w:ascii="Arial" w:hAnsi="Arial" w:cs="Arial"/>
          <w:sz w:val="24"/>
          <w:szCs w:val="24"/>
        </w:rPr>
        <w:t>he level within the boiler should be maintained using CV108 blowdown valve.</w:t>
      </w:r>
    </w:p>
    <w:p w14:paraId="43402E93" w14:textId="77777777" w:rsidR="0066171A" w:rsidRPr="0066171A" w:rsidRDefault="0066171A" w:rsidP="0066171A">
      <w:pPr>
        <w:rPr>
          <w:rFonts w:ascii="Arial" w:hAnsi="Arial" w:cs="Arial"/>
          <w:sz w:val="24"/>
          <w:szCs w:val="24"/>
        </w:rPr>
      </w:pPr>
    </w:p>
    <w:p w14:paraId="104791B3" w14:textId="77777777" w:rsidR="0066171A" w:rsidRPr="0066171A" w:rsidRDefault="0066171A" w:rsidP="0066171A">
      <w:pPr>
        <w:rPr>
          <w:rFonts w:ascii="Arial" w:hAnsi="Arial" w:cs="Arial"/>
          <w:sz w:val="24"/>
          <w:szCs w:val="24"/>
        </w:rPr>
      </w:pPr>
      <w:r w:rsidRPr="0066171A">
        <w:rPr>
          <w:rFonts w:ascii="Arial" w:hAnsi="Arial" w:cs="Arial"/>
          <w:sz w:val="24"/>
          <w:szCs w:val="24"/>
        </w:rPr>
        <w:t>Cv103 – Move to open position</w:t>
      </w:r>
    </w:p>
    <w:p w14:paraId="24AD40C4" w14:textId="77777777" w:rsidR="0066171A" w:rsidRPr="0066171A" w:rsidRDefault="0066171A" w:rsidP="0066171A">
      <w:pPr>
        <w:rPr>
          <w:rFonts w:ascii="Arial" w:hAnsi="Arial" w:cs="Arial"/>
          <w:sz w:val="24"/>
          <w:szCs w:val="24"/>
        </w:rPr>
      </w:pPr>
      <w:r w:rsidRPr="0066171A">
        <w:rPr>
          <w:rFonts w:ascii="Arial" w:hAnsi="Arial" w:cs="Arial"/>
          <w:sz w:val="24"/>
          <w:szCs w:val="24"/>
        </w:rPr>
        <w:t>Cv106 - Move to open position</w:t>
      </w:r>
    </w:p>
    <w:p w14:paraId="259A76A5" w14:textId="77777777" w:rsidR="0066171A" w:rsidRPr="0066171A" w:rsidRDefault="0066171A" w:rsidP="0066171A">
      <w:pPr>
        <w:rPr>
          <w:rFonts w:ascii="Arial" w:hAnsi="Arial" w:cs="Arial"/>
          <w:sz w:val="24"/>
          <w:szCs w:val="24"/>
        </w:rPr>
      </w:pPr>
      <w:r w:rsidRPr="0066171A">
        <w:rPr>
          <w:rFonts w:ascii="Arial" w:hAnsi="Arial" w:cs="Arial"/>
          <w:sz w:val="24"/>
          <w:szCs w:val="24"/>
        </w:rPr>
        <w:t>CV107 - Move to open position</w:t>
      </w:r>
    </w:p>
    <w:p w14:paraId="31C670CF" w14:textId="77777777" w:rsidR="0066171A" w:rsidRPr="0066171A" w:rsidRDefault="0066171A" w:rsidP="0066171A">
      <w:pPr>
        <w:rPr>
          <w:rFonts w:ascii="Arial" w:hAnsi="Arial" w:cs="Arial"/>
          <w:sz w:val="24"/>
          <w:szCs w:val="24"/>
        </w:rPr>
      </w:pPr>
      <w:r w:rsidRPr="0066171A">
        <w:rPr>
          <w:rFonts w:ascii="Arial" w:hAnsi="Arial" w:cs="Arial"/>
          <w:sz w:val="24"/>
          <w:szCs w:val="24"/>
        </w:rPr>
        <w:lastRenderedPageBreak/>
        <w:t>Dm 101 – Open flue damper</w:t>
      </w:r>
    </w:p>
    <w:p w14:paraId="24E27903" w14:textId="77777777" w:rsidR="0066171A" w:rsidRPr="0066171A" w:rsidRDefault="0066171A" w:rsidP="0066171A">
      <w:pPr>
        <w:rPr>
          <w:rFonts w:ascii="Arial" w:hAnsi="Arial" w:cs="Arial"/>
          <w:sz w:val="24"/>
          <w:szCs w:val="24"/>
        </w:rPr>
      </w:pPr>
      <w:proofErr w:type="spellStart"/>
      <w:r w:rsidRPr="0066171A">
        <w:rPr>
          <w:rFonts w:ascii="Arial" w:hAnsi="Arial" w:cs="Arial"/>
          <w:sz w:val="24"/>
          <w:szCs w:val="24"/>
        </w:rPr>
        <w:t>Fd</w:t>
      </w:r>
      <w:proofErr w:type="spellEnd"/>
      <w:r w:rsidRPr="0066171A">
        <w:rPr>
          <w:rFonts w:ascii="Arial" w:hAnsi="Arial" w:cs="Arial"/>
          <w:sz w:val="24"/>
          <w:szCs w:val="24"/>
        </w:rPr>
        <w:t xml:space="preserve"> – Activate forced draft blower motor</w:t>
      </w:r>
    </w:p>
    <w:p w14:paraId="1F492A54" w14:textId="77777777" w:rsidR="0066171A" w:rsidRPr="0066171A" w:rsidRDefault="0066171A" w:rsidP="0066171A">
      <w:pPr>
        <w:rPr>
          <w:rFonts w:ascii="Arial" w:hAnsi="Arial" w:cs="Arial"/>
          <w:sz w:val="24"/>
          <w:szCs w:val="24"/>
        </w:rPr>
      </w:pPr>
      <w:r w:rsidRPr="0066171A">
        <w:rPr>
          <w:rFonts w:ascii="Arial" w:hAnsi="Arial" w:cs="Arial"/>
          <w:sz w:val="24"/>
          <w:szCs w:val="24"/>
        </w:rPr>
        <w:t>Press lockout reset switch</w:t>
      </w:r>
    </w:p>
    <w:p w14:paraId="54E9A1DF" w14:textId="77777777" w:rsidR="0066171A" w:rsidRPr="0066171A" w:rsidRDefault="0066171A" w:rsidP="0066171A">
      <w:pPr>
        <w:rPr>
          <w:rFonts w:ascii="Arial" w:hAnsi="Arial" w:cs="Arial"/>
          <w:sz w:val="24"/>
          <w:szCs w:val="24"/>
        </w:rPr>
      </w:pPr>
      <w:proofErr w:type="spellStart"/>
      <w:r w:rsidRPr="0066171A">
        <w:rPr>
          <w:rFonts w:ascii="Arial" w:hAnsi="Arial" w:cs="Arial"/>
          <w:sz w:val="24"/>
          <w:szCs w:val="24"/>
        </w:rPr>
        <w:t>Cv</w:t>
      </w:r>
      <w:proofErr w:type="spellEnd"/>
      <w:r w:rsidRPr="0066171A">
        <w:rPr>
          <w:rFonts w:ascii="Arial" w:hAnsi="Arial" w:cs="Arial"/>
          <w:sz w:val="24"/>
          <w:szCs w:val="24"/>
        </w:rPr>
        <w:t xml:space="preserve"> 102 - Move to open position on secondary fuel gas line</w:t>
      </w:r>
    </w:p>
    <w:p w14:paraId="21F3BB2F" w14:textId="77777777" w:rsidR="0066171A" w:rsidRPr="0066171A" w:rsidRDefault="0066171A" w:rsidP="0066171A">
      <w:pPr>
        <w:rPr>
          <w:rFonts w:ascii="Arial" w:hAnsi="Arial" w:cs="Arial"/>
          <w:sz w:val="24"/>
          <w:szCs w:val="24"/>
        </w:rPr>
      </w:pPr>
      <w:r w:rsidRPr="0066171A">
        <w:rPr>
          <w:rFonts w:ascii="Arial" w:hAnsi="Arial" w:cs="Arial"/>
          <w:sz w:val="24"/>
          <w:szCs w:val="24"/>
        </w:rPr>
        <w:t>Burner ignition can now be activated</w:t>
      </w:r>
    </w:p>
    <w:p w14:paraId="1E60C561" w14:textId="77777777" w:rsidR="0066171A" w:rsidRPr="0066171A" w:rsidRDefault="0066171A" w:rsidP="0066171A">
      <w:pPr>
        <w:rPr>
          <w:rFonts w:ascii="Arial" w:hAnsi="Arial" w:cs="Arial"/>
          <w:sz w:val="24"/>
          <w:szCs w:val="24"/>
        </w:rPr>
      </w:pPr>
    </w:p>
    <w:p w14:paraId="0180E2C6" w14:textId="77777777" w:rsidR="0066171A" w:rsidRPr="0066171A" w:rsidRDefault="0066171A" w:rsidP="0066171A">
      <w:pPr>
        <w:rPr>
          <w:rFonts w:ascii="Arial" w:hAnsi="Arial" w:cs="Arial"/>
          <w:sz w:val="24"/>
          <w:szCs w:val="24"/>
        </w:rPr>
      </w:pPr>
      <w:r w:rsidRPr="0066171A">
        <w:rPr>
          <w:rFonts w:ascii="Arial" w:hAnsi="Arial" w:cs="Arial"/>
          <w:noProof/>
          <w:sz w:val="24"/>
          <w:szCs w:val="24"/>
          <w:lang w:eastAsia="en-GB"/>
        </w:rPr>
        <w:drawing>
          <wp:inline distT="0" distB="0" distL="0" distR="0" wp14:anchorId="4C7E49B8" wp14:editId="23DEFDF9">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488872D0" w14:textId="77777777" w:rsidR="0066171A" w:rsidRPr="0066171A" w:rsidRDefault="0066171A" w:rsidP="0066171A">
      <w:pPr>
        <w:rPr>
          <w:rFonts w:ascii="Arial" w:hAnsi="Arial" w:cs="Arial"/>
          <w:sz w:val="24"/>
          <w:szCs w:val="24"/>
        </w:rPr>
      </w:pPr>
    </w:p>
    <w:p w14:paraId="35A967D6" w14:textId="77777777" w:rsidR="0066171A" w:rsidRPr="0066171A" w:rsidRDefault="0066171A" w:rsidP="0066171A">
      <w:pPr>
        <w:rPr>
          <w:rFonts w:ascii="Arial" w:hAnsi="Arial" w:cs="Arial"/>
          <w:sz w:val="24"/>
          <w:szCs w:val="24"/>
        </w:rPr>
      </w:pPr>
      <w:r w:rsidRPr="0066171A">
        <w:rPr>
          <w:rFonts w:ascii="Arial" w:hAnsi="Arial" w:cs="Arial"/>
          <w:sz w:val="24"/>
          <w:szCs w:val="24"/>
        </w:rPr>
        <w:t>Gas valve check complete – cv101 position</w:t>
      </w:r>
    </w:p>
    <w:p w14:paraId="3F014C9E" w14:textId="77777777" w:rsidR="0066171A" w:rsidRPr="0066171A" w:rsidRDefault="0066171A" w:rsidP="0066171A">
      <w:pPr>
        <w:rPr>
          <w:rFonts w:ascii="Arial" w:hAnsi="Arial" w:cs="Arial"/>
          <w:sz w:val="24"/>
          <w:szCs w:val="24"/>
        </w:rPr>
      </w:pPr>
      <w:r w:rsidRPr="0066171A">
        <w:rPr>
          <w:rFonts w:ascii="Arial" w:hAnsi="Arial" w:cs="Arial"/>
          <w:sz w:val="24"/>
          <w:szCs w:val="24"/>
        </w:rPr>
        <w:t xml:space="preserve">Gas pressure </w:t>
      </w:r>
      <w:proofErr w:type="gramStart"/>
      <w:r w:rsidRPr="0066171A">
        <w:rPr>
          <w:rFonts w:ascii="Arial" w:hAnsi="Arial" w:cs="Arial"/>
          <w:sz w:val="24"/>
          <w:szCs w:val="24"/>
        </w:rPr>
        <w:t>check  -</w:t>
      </w:r>
      <w:proofErr w:type="gramEnd"/>
      <w:r w:rsidRPr="0066171A">
        <w:rPr>
          <w:rFonts w:ascii="Arial" w:hAnsi="Arial" w:cs="Arial"/>
          <w:sz w:val="24"/>
          <w:szCs w:val="24"/>
        </w:rPr>
        <w:t xml:space="preserve"> equalise pressure between cv101 and 102</w:t>
      </w:r>
    </w:p>
    <w:p w14:paraId="2FE51501" w14:textId="77777777" w:rsidR="0066171A" w:rsidRPr="0066171A" w:rsidRDefault="0066171A" w:rsidP="0066171A">
      <w:pPr>
        <w:rPr>
          <w:rFonts w:ascii="Arial" w:hAnsi="Arial" w:cs="Arial"/>
          <w:sz w:val="24"/>
          <w:szCs w:val="24"/>
        </w:rPr>
      </w:pPr>
      <w:r w:rsidRPr="0066171A">
        <w:rPr>
          <w:rFonts w:ascii="Arial" w:hAnsi="Arial" w:cs="Arial"/>
          <w:sz w:val="24"/>
          <w:szCs w:val="24"/>
        </w:rPr>
        <w:t xml:space="preserve">FD vane check –Open cv103 </w:t>
      </w:r>
    </w:p>
    <w:p w14:paraId="02638568" w14:textId="77777777" w:rsidR="0066171A" w:rsidRPr="0066171A" w:rsidRDefault="0066171A" w:rsidP="0066171A">
      <w:pPr>
        <w:rPr>
          <w:rFonts w:ascii="Arial" w:hAnsi="Arial" w:cs="Arial"/>
          <w:sz w:val="24"/>
          <w:szCs w:val="24"/>
        </w:rPr>
      </w:pPr>
      <w:r w:rsidRPr="0066171A">
        <w:rPr>
          <w:rFonts w:ascii="Arial" w:hAnsi="Arial" w:cs="Arial"/>
          <w:sz w:val="24"/>
          <w:szCs w:val="24"/>
        </w:rPr>
        <w:t>Flue damper check – open flue damper</w:t>
      </w:r>
    </w:p>
    <w:p w14:paraId="3F01A98B" w14:textId="77777777" w:rsidR="0066171A" w:rsidRPr="0066171A" w:rsidRDefault="0066171A" w:rsidP="0066171A">
      <w:pPr>
        <w:rPr>
          <w:rFonts w:ascii="Arial" w:hAnsi="Arial" w:cs="Arial"/>
          <w:sz w:val="24"/>
          <w:szCs w:val="24"/>
        </w:rPr>
      </w:pPr>
      <w:r w:rsidRPr="0066171A">
        <w:rPr>
          <w:rFonts w:ascii="Arial" w:hAnsi="Arial" w:cs="Arial"/>
          <w:sz w:val="24"/>
          <w:szCs w:val="24"/>
        </w:rPr>
        <w:t>FD fan air purge – allow fan to build up to speed</w:t>
      </w:r>
    </w:p>
    <w:p w14:paraId="3DD20D45" w14:textId="77777777" w:rsidR="0066171A" w:rsidRPr="0066171A" w:rsidRDefault="0066171A" w:rsidP="0066171A">
      <w:pPr>
        <w:rPr>
          <w:rFonts w:ascii="Arial" w:hAnsi="Arial" w:cs="Arial"/>
          <w:sz w:val="24"/>
          <w:szCs w:val="24"/>
        </w:rPr>
      </w:pPr>
      <w:r w:rsidRPr="0066171A">
        <w:rPr>
          <w:rFonts w:ascii="Arial" w:hAnsi="Arial" w:cs="Arial"/>
          <w:sz w:val="24"/>
          <w:szCs w:val="24"/>
        </w:rPr>
        <w:t>Gas flow purge- once all limits clear, lock out reset and open 102</w:t>
      </w:r>
    </w:p>
    <w:p w14:paraId="3E53DD65" w14:textId="77777777" w:rsidR="0066171A" w:rsidRDefault="0066171A" w:rsidP="0066171A">
      <w:pPr>
        <w:rPr>
          <w:rFonts w:ascii="Arial" w:hAnsi="Arial" w:cs="Arial"/>
          <w:sz w:val="24"/>
          <w:szCs w:val="24"/>
        </w:rPr>
      </w:pPr>
      <w:r w:rsidRPr="0066171A">
        <w:rPr>
          <w:rFonts w:ascii="Arial" w:hAnsi="Arial" w:cs="Arial"/>
          <w:sz w:val="24"/>
          <w:szCs w:val="24"/>
        </w:rPr>
        <w:t xml:space="preserve">Main burner ignition </w:t>
      </w:r>
      <w:proofErr w:type="gramStart"/>
      <w:r w:rsidRPr="0066171A">
        <w:rPr>
          <w:rFonts w:ascii="Arial" w:hAnsi="Arial" w:cs="Arial"/>
          <w:sz w:val="24"/>
          <w:szCs w:val="24"/>
        </w:rPr>
        <w:t>complete  -</w:t>
      </w:r>
      <w:proofErr w:type="gramEnd"/>
      <w:r w:rsidRPr="0066171A">
        <w:rPr>
          <w:rFonts w:ascii="Arial" w:hAnsi="Arial" w:cs="Arial"/>
          <w:sz w:val="24"/>
          <w:szCs w:val="24"/>
        </w:rPr>
        <w:t xml:space="preserve"> hit burner ignition and control water level</w:t>
      </w:r>
    </w:p>
    <w:p w14:paraId="3261308D" w14:textId="77777777" w:rsidR="00F10F08" w:rsidRDefault="00F10F08" w:rsidP="0066171A">
      <w:pPr>
        <w:rPr>
          <w:rFonts w:ascii="Arial" w:hAnsi="Arial" w:cs="Arial"/>
          <w:sz w:val="24"/>
          <w:szCs w:val="24"/>
        </w:rPr>
      </w:pPr>
    </w:p>
    <w:p w14:paraId="5590684A" w14:textId="77777777" w:rsidR="00145469" w:rsidRPr="004538C1" w:rsidRDefault="00F10F08" w:rsidP="00AE2221">
      <w:pPr>
        <w:rPr>
          <w:rFonts w:ascii="Arial" w:hAnsi="Arial" w:cs="Arial"/>
          <w:sz w:val="24"/>
          <w:szCs w:val="24"/>
        </w:rPr>
      </w:pPr>
      <w:r>
        <w:rPr>
          <w:rFonts w:ascii="Arial" w:hAnsi="Arial" w:cs="Arial"/>
          <w:sz w:val="24"/>
          <w:szCs w:val="24"/>
        </w:rPr>
        <w:t xml:space="preserve">Should the water level become </w:t>
      </w:r>
      <w:proofErr w:type="spellStart"/>
      <w:r>
        <w:rPr>
          <w:rFonts w:ascii="Arial" w:hAnsi="Arial" w:cs="Arial"/>
          <w:sz w:val="24"/>
          <w:szCs w:val="24"/>
        </w:rPr>
        <w:t>to</w:t>
      </w:r>
      <w:proofErr w:type="spellEnd"/>
      <w:r>
        <w:rPr>
          <w:rFonts w:ascii="Arial" w:hAnsi="Arial" w:cs="Arial"/>
          <w:sz w:val="24"/>
          <w:szCs w:val="24"/>
        </w:rPr>
        <w:t xml:space="preserve"> high or too low and pass the set alarm limits it would cause the boiler to trip. Once tripped </w:t>
      </w:r>
      <w:r w:rsidR="00A53975">
        <w:rPr>
          <w:rFonts w:ascii="Arial" w:hAnsi="Arial" w:cs="Arial"/>
          <w:sz w:val="24"/>
          <w:szCs w:val="24"/>
        </w:rPr>
        <w:t xml:space="preserve">interlocks will be used to ensure the boiler remains in a safe position. The interlocks on this equipment will cause the fuel gas to be immediately isolated upon the activation of an alarm. To reset this the boiler must be placed back into base settings and started up once again. The lock out reset will also trip and require activation before ignition can be </w:t>
      </w:r>
      <w:commentRangeStart w:id="4"/>
      <w:r w:rsidR="00A53975">
        <w:rPr>
          <w:rFonts w:ascii="Arial" w:hAnsi="Arial" w:cs="Arial"/>
          <w:sz w:val="24"/>
          <w:szCs w:val="24"/>
        </w:rPr>
        <w:t>made</w:t>
      </w:r>
      <w:commentRangeEnd w:id="4"/>
      <w:r w:rsidR="00B26D6B">
        <w:rPr>
          <w:rStyle w:val="CommentReference"/>
        </w:rPr>
        <w:commentReference w:id="4"/>
      </w:r>
      <w:r w:rsidR="00A53975">
        <w:rPr>
          <w:rFonts w:ascii="Arial" w:hAnsi="Arial" w:cs="Arial"/>
          <w:sz w:val="24"/>
          <w:szCs w:val="24"/>
        </w:rPr>
        <w:t>.</w:t>
      </w:r>
    </w:p>
    <w:p w14:paraId="1FFDBB46" w14:textId="77777777" w:rsidR="00145469" w:rsidRDefault="00145469" w:rsidP="00145469">
      <w:pPr>
        <w:pStyle w:val="Heading1"/>
      </w:pPr>
      <w:bookmarkStart w:id="5" w:name="_Toc39633794"/>
      <w:r>
        <w:lastRenderedPageBreak/>
        <w:t>Task 3</w:t>
      </w:r>
      <w:bookmarkEnd w:id="5"/>
    </w:p>
    <w:p w14:paraId="64061E7B" w14:textId="77777777" w:rsidR="00145469" w:rsidRDefault="00145469" w:rsidP="00145469"/>
    <w:p w14:paraId="59CC3B69" w14:textId="77777777" w:rsidR="004538C1" w:rsidRDefault="00BE00A2" w:rsidP="00145469">
      <w:pPr>
        <w:rPr>
          <w:rFonts w:ascii="Arial" w:hAnsi="Arial" w:cs="Arial"/>
          <w:color w:val="222222"/>
          <w:szCs w:val="17"/>
        </w:rPr>
      </w:pPr>
      <w:r>
        <w:rPr>
          <w:rFonts w:ascii="Arial" w:hAnsi="Arial" w:cs="Arial"/>
          <w:color w:val="222222"/>
          <w:szCs w:val="17"/>
        </w:rPr>
        <w:t xml:space="preserve">Sequential control system refers to a system of which is used to repeat events of an operation throughout the production cycle that will consist of, time delays, on/off relays, counters and pulse outputs. The control is processed through a pre-determined sequence of actions, progressing one to the next dependant on defined parameters being </w:t>
      </w:r>
      <w:commentRangeStart w:id="6"/>
      <w:commentRangeStart w:id="7"/>
      <w:r>
        <w:rPr>
          <w:rFonts w:ascii="Arial" w:hAnsi="Arial" w:cs="Arial"/>
          <w:color w:val="222222"/>
          <w:szCs w:val="17"/>
        </w:rPr>
        <w:t>met</w:t>
      </w:r>
      <w:commentRangeEnd w:id="6"/>
      <w:r w:rsidR="00B26D6B">
        <w:rPr>
          <w:rStyle w:val="CommentReference"/>
        </w:rPr>
        <w:commentReference w:id="6"/>
      </w:r>
      <w:commentRangeEnd w:id="7"/>
      <w:r w:rsidR="00B26D6B">
        <w:rPr>
          <w:rStyle w:val="CommentReference"/>
        </w:rPr>
        <w:commentReference w:id="7"/>
      </w:r>
      <w:r>
        <w:rPr>
          <w:rFonts w:ascii="Arial" w:hAnsi="Arial" w:cs="Arial"/>
          <w:color w:val="222222"/>
          <w:szCs w:val="17"/>
        </w:rPr>
        <w:t>.</w:t>
      </w:r>
    </w:p>
    <w:p w14:paraId="0B10061C" w14:textId="77777777" w:rsidR="00145469" w:rsidRPr="00145469" w:rsidRDefault="004538C1" w:rsidP="00145469">
      <w:r>
        <w:rPr>
          <w:noProof/>
          <w:lang w:eastAsia="en-GB"/>
        </w:rPr>
        <w:drawing>
          <wp:anchor distT="0" distB="0" distL="114300" distR="114300" simplePos="0" relativeHeight="251695104" behindDoc="1" locked="0" layoutInCell="1" allowOverlap="1" wp14:anchorId="3CC2030A" wp14:editId="79FB5857">
            <wp:simplePos x="0" y="0"/>
            <wp:positionH relativeFrom="column">
              <wp:posOffset>0</wp:posOffset>
            </wp:positionH>
            <wp:positionV relativeFrom="paragraph">
              <wp:posOffset>4445</wp:posOffset>
            </wp:positionV>
            <wp:extent cx="5731510" cy="2589530"/>
            <wp:effectExtent l="0" t="0" r="2540" b="127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2589530"/>
                    </a:xfrm>
                    <a:prstGeom prst="rect">
                      <a:avLst/>
                    </a:prstGeom>
                  </pic:spPr>
                </pic:pic>
              </a:graphicData>
            </a:graphic>
          </wp:anchor>
        </w:drawing>
      </w:r>
      <w:r w:rsidRPr="004538C1">
        <w:rPr>
          <w:noProof/>
          <w:lang w:eastAsia="en-GB"/>
        </w:rPr>
        <w:t xml:space="preserve">   </w:t>
      </w:r>
      <w:r w:rsidR="00BE00A2">
        <w:rPr>
          <w:rFonts w:ascii="Arial" w:hAnsi="Arial" w:cs="Arial"/>
          <w:color w:val="222222"/>
          <w:szCs w:val="17"/>
        </w:rPr>
        <w:t xml:space="preserve"> </w:t>
      </w:r>
      <w:r w:rsidR="00831731">
        <w:rPr>
          <w:rFonts w:ascii="Courier New" w:hAnsi="Courier New" w:cs="Courier New"/>
          <w:sz w:val="2"/>
          <w:szCs w:val="2"/>
          <w:shd w:val="clear" w:color="auto" w:fill="F8F9FA"/>
        </w:rPr>
        <w:t>%3CmxGraphModel%3E%3Croot%3E%3CmxCell%20id%3D%220%22%2F%3E%3CmxCell%20id%3D%221%22%20parent%3D%220%22%2F%3E%3CmxCell%20id%3D%222%22%20value%3D%22%22%20style%3D%22rounded%3D0%3Bhtml%3D1%3BjettySize%3Dauto%3BorthogonalLoop%3D1%3BfontSize%3D11%3BendArrow%3Dblock%3BendFill%3D0%3BendSize%3D8%3BstrokeWidth%3D1%3Bshadow%3D0%3BlabelBackgroundColor%3Dnone%3BedgeStyle%3DorthogonalEdgeStyle%3B%22%20edge%3D%221%22%20source%3D%223%22%20target%3D%226%22%20parent%3D%221%22%3E%3CmxGeometry%20relative%3D%221%22%20as%3D%22geometry%22%2F%3E%3C%2FmxCell%3E%3CmxCell%20id%3D%223%22%20value%3D%22Activation%22%20style%3D%22rounded%3D1%3BwhiteSpace%3Dwrap%3Bhtml%3D1%3BfontSize%3D12%3Bglass%3D0%3BstrokeWidth%3D1%3Bshadow%3D0%3B%22%20vertex%3D%221%22%20parent%3D%221%22%3E%3CmxGeometry%20x%3D%22160%22%20y%3D%2280%22%20width%3D%22120%22%20height%3D%2240%22%20as%3D%22geometry%22%2F%3E%3C%2FmxCell%3E%3CmxCell%20id%3D%224%22%20value%3D%22Yes%22%20style%3D%22rounded%3D0%3Bhtml%3D1%3BjettySize%3Dauto%3BorthogonalLoop%3D1%3BfontSize%3D11%3BendArrow%3Dblock%3BendFill%3D0%3BendSize%3D8%3BstrokeWidth%3D1%3Bshadow%3D0%3BlabelBackgroundColor%3Dnone%3BedgeStyle%3DorthogonalEdgeStyle%3B%22%20edge%3D%221%22%20source%3D%226%22%20parent%3D%221%22%3E%3CmxGeometry%20y%3D%2220%22%20relative%3D%221%22%20as%3D%22geometry%22%3E%3CmxPoint%20as%3D%22offset%22%2F%3E%3CmxPoint%20x%3D%22220%22%20y%3D%22290%22%20as%3D%22targetPoint%22%2F%3E%3C%2FmxGeometry%3E%3C%2FmxCell%3E%3CmxCell%20id%3D%225%22%20value%3D%22No%22%20style%3D%22edgeStyle%3DorthogonalEdgeStyle%3Brounded%3D0%3Bhtml%3D1%3BjettySize%3Dauto%3BorthogonalLoop%3D1%3BfontSize%3D11%3BendArrow%3Dblock%3BendFill%3D0%3BendSize%3D8%3BstrokeWidth%3D1%3Bshadow%3D0%3BlabelBackgroundColor%3Dnone%3B%22%20edge%3D%221%22%20source%3D%226%22%20parent%3D%221%22%3E%3CmxGeometry%20y%3D%2210%22%20relative%3D%221%22%20as%3D%22geometry%22%3E%3CmxPoint%20as%3D%22offset%22%2F%3E%3CmxPoint%20x%3D%22320%22%20y%3D%22150%22%20as%3D%22targetPoint%22%2F%3E%3C%2FmxGeometry%3E%3C%2FmxCell%3E%3CmxCell%20id%3D%226%22%20value%3D%22Is%20bottle%20located%20in%20section%20A%22%20style%3D%22rhombus%3BwhiteSpace%3Dwrap%3Bhtml%3D1%3Bshadow%3D0%3BfontFamily%3DHelvetica%3BfontSize%3D12%3Balign%3Dcenter%3BstrokeWidth%3D1%3Bspacing%3D6%3BspacingTop%3D-4%3B%22%20vertex%3D%221%22%20parent%3D%221%22%3E%3CmxGeometry%20x%3D%22170%22%20y%3D%22168%22%20width%3D%22100%22%20height%3D%2280%22%20as%3D%22geometry%22%2F%3E%3C%2FmxCell%3E%3CmxCell%20id%3D%227%22%20value%3D%22%22%20style%3D%22edgeStyle%3DorthogonalEdgeStyle%3Brounded%3D0%3BorthogonalLoop%3D1%3BjettySize%3Dauto%3Bhtml%3D1%3BendArrow%3Dblock%3BendFill%3D0%3B%22%20edge%3D%221%22%20source%3D%228%22%20parent%3D%221%22%3E%3CmxGeometry%20relative%3D%221%22%20as%3D%22geometry%22%3E%3CmxPoint%20x%3D%22400%22%20y%3D%22150%22%20as%3D%22targetPoint%22%2F%3E%3C%2FmxGeometry%3E%3C%2FmxCell%3E%3CmxCell%20id%3D%228%22%20value%3D%22Retract%20piston%20a%22%20style%3D%22rounded%3D1%3BwhiteSpace%3Dwrap%3Bhtml%3D1%3BfontSize%3D12%3Bglass%3D0%3BstrokeWidth%3D1%3Bshadow%3D0%3Bdirection%3Deast%3B%22%20vertex%3D%221%22%20parent%3D%221%22%3E%3CmxGeometry%20x%3D%22340%22%20y%3D%22310%22%20width%3D%22120%22%20height%3D%2240%22%20as%3D%22geometry%22%2F%3E%3C%2FmxCell%3E%3CmxCell%20id%3D%229%22%20value%3D%22%22%20style%3D%22endArrow%3Dblock%3Bhtml%3D1%3BendFill%3D0%3B%22%20edge%3D%221%22%20parent%3D%221%22%3E%3CmxGeometry%20width%3D%2250%22%20height%3D%2250%22%20relative%3D%221%22%20as%3D%22geometry%22%3E%3CmxPoint%20x%3D%22320%22%20y%3D%22150%22%20as%3D%22sourcePoint%22%2F%3E%3CmxPoint%20x%3D%22220%22%20y%3D%22150%22%20as%3D%22targetPoint%22%2F%3E%3C%2FmxGeometry%3E%3C%2FmxCell%3E%3CmxCell%20id%3D%2210%22%20value%3D%22%22%20style%3D%22edgeStyle%3DorthogonalEdgeStyle%3Brounded%3D0%3BorthogonalLoop%3D1%3BjettySize%3Dauto%3Bhtml%3D1%3BendArrow%3Dblock%3BendFill%3D0%3B%22%20edge%3D%221%22%20source%3D%2212%22%20target%3D%228%22%20parent%3D%221%22%3E%3CmxGeometry%20relative%3D%221%22%20as%3D%22geometry%22%2F%3E%3C%2FmxCell%3E%3CmxCell%20id%3D%2211%22%20value%3D%22%22%20style%3D%22edgeStyle%3DorthogonalEdgeStyle%3Brounded%3D0%3BorthogonalLoop%3D1%3BjettySize%3Dauto%3Bhtml%3D1%3BendArrow%3Dblock%3BendFill%3D0%3B%22%20edge%3D%221%22%20source%3D%2212%22%20parent%3D%221%22%3E%3CmxGeometry%20relative%3D%221%22%20as%3D%22geometry%22%3E%3CmxPoint%20x%3D%22220%22%20y%3D%22440%22%20as%3D%22targetPoint%22%2F%3E%3C%2FmxGeometry%3E%3C%2FmxCell%3E%3CmxCell%20id%3D%2212%22%20value%3D%22Extend%20piston%20a%22%20style%3D%22rounded%3D1%3BwhiteSpace%3Dwrap%3Bhtml%3D1%3B%22%20vertex%3D%221%22%20parent%3D%221%22%3E%3CmxGeometry%20x%3D%22160%22%20y%3D%22300%22%20width%3D%22120%22%20height%3D%2260%22%20as%3D%22geometry%22%2F%3E%3C%2FmxCell%3E%3CmxCell%20id%3D%2213%22%20value%3D%22yes%22%20style%3D%22edgeStyle%3DorthogonalEdgeStyle%3Brounded%3D0%3BorthogonalLoop%3D1%3BjettySize%3Dauto%3Bhtml%3D1%3BendArrow%3Dblock%3BendFill%3D0%3B%22%20edge%3D%221%22%20source%3D%2214%22%20parent%3D%221%22%3E%3CmxGeometry%20relative%3D%221%22%20as%3D%22geometry%22%3E%3CmxPoint%20x%3D%22221%22%20y%3D%22600%22%20as%3D%22targetPoint%22%2F%3E%3C%2FmxGeometry%3E%3C%2FmxCell%3E%3CmxCell%20id%3D%2214%22%20value%3D%22Is%20bottle%20located%20in%20section%20B%22%20style%3D%22rhombus%3BwhiteSpace%3Dwrap%3Bhtml%3D1%3Bshadow%3D0%3BfontFamily%3DHelvetica%3BfontSize%3D12%3Balign%3Dcenter%3BstrokeWidth%3D1%3Bspacing%3D6%3BspacingTop%3D-4%3B%22%20vertex%3D%221%22%20parent%3D%221%22%3E%3CmxGeometry%20x%3D%22171%22%20y%3D%22440%22%20width%3D%22100%22%20height%3D%2280%22%20as%3D%22geometry%22%2F%3E%3C%2FmxCell%3E%3CmxCell%20id%3D%2215%22%20value%3D%22%22%20style%3D%22edgeStyle%3DorthogonalEdgeStyle%3Brounded%3D0%3BorthogonalLoop%3D1%3BjettySize%3Dauto%3Bhtml%3D1%3BendArrow%3Dblock%3BendFill%3D0%3B%22%20edge%3D%221%22%20source%3D%2217%22%20target%3D%2219%22%20parent%3D%221%22%3E%3CmxGeometry%20relative%3D%221%22%20as%3D%22geometry%22%2F%3E%3C%2FmxCell%3E%3CmxCell%20id%3D%2216%22%20value%3D%22%22%20style%3D%22edgeStyle%3DorthogonalEdgeStyle%3Brounded%3D0%3BorthogonalLoop%3D1%3BjettySize%3Dauto%3Bhtml%3D1%3BendArrow%3Dblock%3BendFill%3D0%3B%22%20edge%3D%221%22%20source%3D%2217%22%20parent%3D%221%22%3E%3CmxGeometry%20relative%3D%221%22%20as%3D%22geometry%22%3E%3CmxPoint%20x%3D%22221%22%20y%3D%22750%22%20as%3D%22targetPoint%22%2F%3E%3C%2FmxGeometry%3E%3C%2FmxCell%3E%3CmxCell%20id%3D%2217%22%20value%3D%22Extend%20Piston%20B%22%20style%3D%22rounded%3D1%3BwhiteSpace%3Dwrap%3Bhtml%3D1%3B%22%20vertex%3D%221%22%20parent%3D%221%22%3E%3CmxGeometry%20x%3D%22161%22%20y%3D%22610%22%20width%3D%22120%22%20height%3D%2260%22%20as%3D%22geometry%22%2F%3E%3C%2FmxCell%3E%3CmxCell%20id%3D%2218%22%20value%3D%22%22%20style%3D%22edgeStyle%3DorthogonalEdgeStyle%3Brounded%3D0%3BorthogonalLoop%3D1%3BjettySize%3Dauto%3Bhtml%3D1%3BendArrow%3Dblock%3BendFill%3D0%3B%22%20edge%3D%221%22%20source%3D%2219%22%20parent%3D%221%22%3E%3CmxGeometry%20relative%3D%221%22%20as%3D%22geometry%22%3E%3CmxPoint%20x%3D%22510%22%20y%3D%22150%22%20as%3D%22targetPoint%22%2F%3E%3C%2FmxGeometry%3E%3C%2FmxCell%3E%3CmxCell%20id%3D%2219%22%20value%3D%22Retract%20Piston%20B%22%20style%3D%22rounded%3D1%3BwhiteSpace%3Dwrap%3Bhtml%3D1%3B%22%20vertex%3D%221%22%20parent%3D%221%22%3E%3CmxGeometry%20x%3D%22450%22%20y%3D%22610%22%20width%3D%22120%22%20height%3D%2260%22%20as%3D%22geometry%22%2F%3E%3C%2FmxCell%3E%3CmxCell%20id%3D%2220%22%20value%3D%22No%22%20style%3D%22edgeStyle%3DorthogonalEdgeStyle%3Brounded%3D0%3BorthogonalLoop%3D1%3BjettySize%3Dauto%3Bhtml%3D1%3BendArrow%3Dblock%3BendFill%3D0%3BentryX%3D0%3BentryY%3D0.5%3BentryDx%3D0%3BentryDy%3D0%3B%22%20edge%3D%221%22%20source%3D%2222%22%20target%3D%2223%22%20parent%3D%221%22%3E%3CmxGeometry%20relative%3D%221%22%20as%3D%22geometry%22%3E%3CmxPoint%20x%3D%22351%22%20y%3D%22800%22%20as%3D%22targetPoint%22%2F%3E%3C%2FmxGeometry%3E%3C%2FmxCell%3E%3CmxCell%20id%3D%2221%22%20value%3D%22Yes%22%20style%3D%22edgeStyle%3DorthogonalEdgeStyle%3Brounded%3D0%3BorthogonalLoop%3D1%3BjettySize%3Dauto%3Bhtml%3D1%3BendArrow%3Dblock%3BendFill%3D0%3B%22%20edge%3D%221%22%20source%3D%2222%22%20parent%3D%221%22%3E%3CmxGeometry%20relative%3D%221%22%20as%3D%22geometry%22%3E%3CmxPoint%20x%3D%22221%22%20y%3D%22920%22%20as%3D%22targetPoint%22%2F%3E%3C%2FmxGeometry%3E%3C%2FmxCell%3E%3CmxCell%20id%3D%2222%22%20value%3D%22Is%20bottle%20located%20at%20solenoid%20D%22%20style%3D%22rhombus%3BwhiteSpace%3Dwrap%3Bhtml%3D1%3Bshadow%3D0%3BfontFamily%3DHelvetica%3BfontSize%3D12%3Balign%3Dcenter%3BstrokeWidth%3D1%3Bspacing%3D6%3BspacingTop%3D-4%3B%22%20vertex%3D%221%22%20parent%3D%221%22%3E%3CmxGeometry%20x%3D%22171%22%20y%3D%22760%22%20width%3D%22100%22%20height%3D%2280%22%20as%3D%22geometry%22%2F%3E%3C%2FmxCell%3E%3CmxCell%20id%3D%2223%22%20value%3D%22%22%20style%3D%22rounded%3D1%3BwhiteSpace%3Dwrap%3Bhtml%3D1%3B%22%20vertex%3D%221%22%20parent%3D%221%22%3E%3CmxGeometry%20x%3D%22580%22%20y%3D%22770%22%20width%3D%22120%22%20height%3D%2260%22%20as%3D%22geometry%22%2F%3E%3C%2FmxCell%3E%3CmxCell%20id%3D%2224%22%20value%3D%22%22%20style%3D%22edgeStyle%3DorthogonalEdgeStyle%3Brounded%3D0%3BorthogonalLoop%3D1%3BjettySize%3Dauto%3Bhtml%3D1%3BendArrow%3Dblock%3BendFill%3D0%3B%22%20edge%3D%221%22%20source%3D%2225%22%20target%3D%2226%22%20parent%3D%221%22%3E%3CmxGeometry%20relative%3D%221%22%20as%3D%22geometry%22%2F%3E%3C%2FmxCell%3E%3CmxCell%20id%3D%2225%22%20value%3D%22Extend%20Piston%20C%22%20style%3D%22rounded%3D1%3BwhiteSpace%3Dwrap%3Bhtml%3D1%3B%22%20vertex%3D%221%22%20parent%3D%221%22%3E%3CmxGeometry%20x%3D%22160%22%20y%3D%22920%22%20width%3D%22120%22%20height%3D%2260%22%20as%3D%22geometry%22%2F%3E%3C%2FmxCell%3E%3CmxCell%20id%3D%2226%22%20value%3D%22Retract%20Piston%20C%22%20style%3D%22rounded%3D1%3BwhiteSpace%3Dwrap%3Bhtml%3D1%3B%22%20vertex%3D%221%22%20parent%3D%221%22%3E%3CmxGeometry%20x%3D%22690%22%20y%3D%22920%22%20width%3D%22120%22%20height%3D%2260%22%20as%3D%22geometry%22%2F%3E%3C%2FmxCell%3E%3C%2Froot%3E%3C%2FmxGraphModel%3E</w:t>
      </w:r>
    </w:p>
    <w:p w14:paraId="00C72748" w14:textId="77777777" w:rsidR="00AE2221" w:rsidRPr="00AE2221" w:rsidRDefault="004538C1" w:rsidP="00AE2221">
      <w:r>
        <w:rPr>
          <w:noProof/>
          <w:lang w:eastAsia="en-GB"/>
        </w:rPr>
        <w:drawing>
          <wp:anchor distT="0" distB="0" distL="114300" distR="114300" simplePos="0" relativeHeight="251698176" behindDoc="1" locked="0" layoutInCell="1" allowOverlap="1" wp14:anchorId="3A790D46" wp14:editId="50FF0015">
            <wp:simplePos x="0" y="0"/>
            <wp:positionH relativeFrom="column">
              <wp:posOffset>76200</wp:posOffset>
            </wp:positionH>
            <wp:positionV relativeFrom="paragraph">
              <wp:posOffset>6554470</wp:posOffset>
            </wp:positionV>
            <wp:extent cx="6105525" cy="514302"/>
            <wp:effectExtent l="0" t="0" r="0" b="63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6142975" cy="517457"/>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96128" behindDoc="1" locked="0" layoutInCell="1" allowOverlap="1" wp14:anchorId="61B314AC" wp14:editId="2E2CEBAB">
            <wp:simplePos x="0" y="0"/>
            <wp:positionH relativeFrom="column">
              <wp:posOffset>56515</wp:posOffset>
            </wp:positionH>
            <wp:positionV relativeFrom="paragraph">
              <wp:posOffset>4247515</wp:posOffset>
            </wp:positionV>
            <wp:extent cx="5953125" cy="2344711"/>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953125" cy="2344711"/>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97152" behindDoc="0" locked="0" layoutInCell="1" allowOverlap="1" wp14:anchorId="0C59C927" wp14:editId="6B86A253">
            <wp:simplePos x="0" y="0"/>
            <wp:positionH relativeFrom="margin">
              <wp:posOffset>123825</wp:posOffset>
            </wp:positionH>
            <wp:positionV relativeFrom="paragraph">
              <wp:posOffset>1944370</wp:posOffset>
            </wp:positionV>
            <wp:extent cx="5550535" cy="2338653"/>
            <wp:effectExtent l="0" t="0" r="0" b="508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550535" cy="2338653"/>
                    </a:xfrm>
                    <a:prstGeom prst="rect">
                      <a:avLst/>
                    </a:prstGeom>
                  </pic:spPr>
                </pic:pic>
              </a:graphicData>
            </a:graphic>
            <wp14:sizeRelH relativeFrom="margin">
              <wp14:pctWidth>0</wp14:pctWidth>
            </wp14:sizeRelH>
            <wp14:sizeRelV relativeFrom="margin">
              <wp14:pctHeight>0</wp14:pctHeight>
            </wp14:sizeRelV>
          </wp:anchor>
        </w:drawing>
      </w:r>
      <w:r w:rsidR="00831731">
        <w:rPr>
          <w:rFonts w:ascii="Courier New" w:hAnsi="Courier New" w:cs="Courier New"/>
          <w:sz w:val="2"/>
          <w:szCs w:val="2"/>
          <w:shd w:val="clear" w:color="auto" w:fill="F8F9FA"/>
        </w:rPr>
        <w:t>%3CmxGraphModel%3E%3Croot%3E%3CmxCell%20id%3D%220%22%2F%3E%3CmxCell%20id%3D%221%22%20parent%3D%220%22%2F%3E%3CmxCell%20id%3D%222%22%20value%3D%22%22%20style%3D%22rounded%3D0%3Bhtml%3D1%3BjettySize%3Dauto%3BorthogonalLoop%3D1%3BfontSize%3D11%3BendArrow%3Dblock%3BendFill%3D0%3BendSize%3D8%3BstrokeWidth%3D1%3Bshadow%3D0%3BlabelBackgroundColor%3Dnone%3BedgeStyle%3DorthogonalEdgeStyle%3B%22%20edge%3D%221%22%20source%3D%223%22%20target%3D%226%22%20parent%3D%221%22%3E%3CmxGeometry%20relative%3D%221%22%20as%3D%22geometry%22%2F%3E%3C%2FmxCell%3E%3CmxCell%20id%3D%223%22%20value%3D%22Activation%22%20style%3D%22rounded%3D1%3BwhiteSpace%3Dwrap%3Bhtml%3D1%3BfontSize%3D12%3Bglass%3D0%3BstrokeWidth%3D1%3Bshadow%3D0%3B%22%20vertex%3D%221%22%20parent%3D%221%22%3E%3CmxGeometry%20x%3D%22160%22%20y%3D%2280%22%20width%3D%22120%22%20height%3D%2240%22%20as%3D%22geometry%22%2F%3E%3C%2FmxCell%3E%3CmxCell%20id%3D%224%22%20value%3D%22Yes%22%20style%3D%22rounded%3D0%3Bhtml%3D1%3BjettySize%3Dauto%3BorthogonalLoop%3D1%3BfontSize%3D11%3BendArrow%3Dblock%3BendFill%3D0%3BendSize%3D8%3BstrokeWidth%3D1%3Bshadow%3D0%3BlabelBackgroundColor%3Dnone%3BedgeStyle%3DorthogonalEdgeStyle%3B%22%20edge%3D%221%22%20source%3D%226%22%20parent%3D%221%22%3E%3CmxGeometry%20y%3D%2220%22%20relative%3D%221%22%20as%3D%22geometry%22%3E%3CmxPoint%20as%3D%22offset%22%2F%3E%3CmxPoint%20x%3D%22220%22%20y%3D%22290%22%20as%3D%22targetPoint%22%2F%3E%3C%2FmxGeometry%3E%3C%2FmxCell%3E%3CmxCell%20id%3D%225%22%20value%3D%22No%22%20style%3D%22edgeStyle%3DorthogonalEdgeStyle%3Brounded%3D0%3Bhtml%3D1%3BjettySize%3Dauto%3BorthogonalLoop%3D1%3BfontSize%3D11%3BendArrow%3Dblock%3BendFill%3D0%3BendSize%3D8%3BstrokeWidth%3D1%3Bshadow%3D0%3BlabelBackgroundColor%3Dnone%3B%22%20edge%3D%221%22%20source%3D%226%22%20parent%3D%221%22%3E%3CmxGeometry%20y%3D%2210%22%20relative%3D%221%22%20as%3D%22geometry%22%3E%3CmxPoint%20as%3D%22offset%22%2F%3E%3CmxPoint%20x%3D%22320%22%20y%3D%22150%22%20as%3D%22targetPoint%22%2F%3E%3C%2FmxGeometry%3E%3C%2FmxCell%3E%3CmxCell%20id%3D%226%22%20value%3D%22Is%20bottle%20located%20in%20section%20A%22%20style%3D%22rhombus%3BwhiteSpace%3Dwrap%3Bhtml%3D1%3Bshadow%3D0%3BfontFamily%3DHelvetica%3BfontSize%3D12%3Balign%3Dcenter%3BstrokeWidth%3D1%3Bspacing%3D6%3BspacingTop%3D-4%3B%22%20vertex%3D%221%22%20parent%3D%221%22%3E%3CmxGeometry%20x%3D%22170%22%20y%3D%22168%22%20width%3D%22100%22%20height%3D%2280%22%20as%3D%22geometry%22%2F%3E%3C%2FmxCell%3E%3CmxCell%20id%3D%227%22%20value%3D%22%22%20style%3D%22edgeStyle%3DorthogonalEdgeStyle%3Brounded%3D0%3BorthogonalLoop%3D1%3BjettySize%3Dauto%3Bhtml%3D1%3BendArrow%3Dblock%3BendFill%3D0%3B%22%20edge%3D%221%22%20source%3D%228%22%20parent%3D%221%22%3E%3CmxGeometry%20relative%3D%221%22%20as%3D%22geometry%22%3E%3CmxPoint%20x%3D%22400%22%20y%3D%22150%22%20as%3D%22targetPoint%22%2F%3E%3C%2FmxGeometry%3E%3C%2FmxCell%3E%3CmxCell%20id%3D%228%22%20value%3D%22Retract%20piston%20a%22%20style%3D%22rounded%3D1%3BwhiteSpace%3Dwrap%3Bhtml%3D1%3BfontSize%3D12%3Bglass%3D0%3BstrokeWidth%3D1%3Bshadow%3D0%3Bdirection%3Deast%3B%22%20vertex%3D%221%22%20parent%3D%221%22%3E%3CmxGeometry%20x%3D%22340%22%20y%3D%22310%22%20width%3D%22120%22%20height%3D%2240%22%20as%3D%22geometry%22%2F%3E%3C%2FmxCell%3E%3CmxCell%20id%3D%229%22%20value%3D%22%22%20style%3D%22endArrow%3Dblock%3Bhtml%3D1%3BendFill%3D0%3B%22%20edge%3D%221%22%20parent%3D%221%22%3E%3CmxGeometry%20width%3D%2250%22%20height%3D%2250%22%20relative%3D%221%22%20as%3D%22geometry%22%3E%3CmxPoint%20x%3D%22320%22%20y%3D%22150%22%20as%3D%22sourcePoint%22%2F%3E%3CmxPoint%20x%3D%22220%22%20y%3D%22150%22%20as%3D%22targetPoint%22%2F%3E%3C%2FmxGeometry%3E%3C%2FmxCell%3E%3CmxCell%20id%3D%2210%22%20value%3D%22%22%20style%3D%22edgeStyle%3DorthogonalEdgeStyle%3Brounded%3D0%3BorthogonalLoop%3D1%3BjettySize%3Dauto%3Bhtml%3D1%3BendArrow%3Dblock%3BendFill%3D0%3B%22%20edge%3D%221%22%20source%3D%2212%22%20target%3D%228%22%20parent%3D%221%22%3E%3CmxGeometry%20relative%3D%221%22%20as%3D%22geometry%22%2F%3E%3C%2FmxCell%3E%3CmxCell%20id%3D%2211%22%20value%3D%22%22%20style%3D%22edgeStyle%3DorthogonalEdgeStyle%3Brounded%3D0%3BorthogonalLoop%3D1%3BjettySize%3Dauto%3Bhtml%3D1%3BendArrow%3Dblock%3BendFill%3D0%3B%22%20edge%3D%221%22%20source%3D%2212%22%20parent%3D%221%22%3E%3CmxGeometry%20relative%3D%221%22%20as%3D%22geometry%22%3E%3CmxPoint%20x%3D%22220%22%20y%3D%22440%22%20as%3D%22targetPoint%22%2F%3E%3C%2FmxGeometry%3E%3C%2FmxCell%3E%3CmxCell%20id%3D%2212%22%20value%3D%22Extend%20piston%20a%22%20style%3D%22rounded%3D1%3BwhiteSpace%3Dwrap%3Bhtml%3D1%3B%22%20vertex%3D%221%22%20parent%3D%221%22%3E%3CmxGeometry%20x%3D%22160%22%20y%3D%22300%22%20width%3D%22120%22%20height%3D%2260%22%20as%3D%22geometry%22%2F%3E%3C%2FmxCell%3E%3CmxCell%20id%3D%2213%22%20value%3D%22yes%22%20style%3D%22edgeStyle%3DorthogonalEdgeStyle%3Brounded%3D0%3BorthogonalLoop%3D1%3BjettySize%3Dauto%3Bhtml%3D1%3BendArrow%3Dblock%3BendFill%3D0%3B%22%20edge%3D%221%22%20source%3D%2214%22%20parent%3D%221%22%3E%3CmxGeometry%20relative%3D%221%22%20as%3D%22geometry%22%3E%3CmxPoint%20x%3D%22221%22%20y%3D%22600%22%20as%3D%22targetPoint%22%2F%3E%3C%2FmxGeometry%3E%3C%2FmxCell%3E%3CmxCell%20id%3D%2214%22%20value%3D%22Is%20bottle%20located%20in%20section%20B%22%20style%3D%22rhombus%3BwhiteSpace%3Dwrap%3Bhtml%3D1%3Bshadow%3D0%3BfontFamily%3DHelvetica%3BfontSize%3D12%3Balign%3Dcenter%3BstrokeWidth%3D1%3Bspacing%3D6%3BspacingTop%3D-4%3B%22%20vertex%3D%221%22%20parent%3D%221%22%3E%3CmxGeometry%20x%3D%22171%22%20y%3D%22440%22%20width%3D%22100%22%20height%3D%2280%22%20as%3D%22geometry%22%2F%3E%3C%2FmxCell%3E%3CmxCell%20id%3D%2215%22%20value%3D%22%22%20style%3D%22edgeStyle%3DorthogonalEdgeStyle%3Brounded%3D0%3BorthogonalLoop%3D1%3BjettySize%3Dauto%3Bhtml%3D1%3BendArrow%3Dblock%3BendFill%3D0%3B%22%20edge%3D%221%22%20source%3D%2217%22%20target%3D%2219%22%20parent%3D%221%22%3E%3CmxGeometry%20relative%3D%221%22%20as%3D%22geometry%22%2F%3E%3C%2FmxCell%3E%3CmxCell%20id%3D%2216%22%20value%3D%22%22%20style%3D%22edgeStyle%3DorthogonalEdgeStyle%3Brounded%3D0%3BorthogonalLoop%3D1%3BjettySize%3Dauto%3Bhtml%3D1%3BendArrow%3Dblock%3BendFill%3D0%3B%22%20edge%3D%221%22%20source%3D%2217%22%20parent%3D%221%22%3E%3CmxGeometry%20relative%3D%221%22%20as%3D%22geometry%22%3E%3CmxPoint%20x%3D%22221%22%20y%3D%22750%22%20as%3D%22targetPoint%22%2F%3E%3C%2FmxGeometry%3E%3C%2FmxCell%3E%3CmxCell%20id%3D%2217%22%20value%3D%22Extend%20Piston%20B%22%20style%3D%22rounded%3D1%3BwhiteSpace%3Dwrap%3Bhtml%3D1%3B%22%20vertex%3D%221%22%20parent%3D%221%22%3E%3CmxGeometry%20x%3D%22161%22%20y%3D%22610%22%20width%3D%22120%22%20height%3D%2260%22%20as%3D%22geometry%22%2F%3E%3C%2FmxCell%3E%3CmxCell%20id%3D%2218%22%20value%3D%22%22%20style%3D%22edgeStyle%3DorthogonalEdgeStyle%3Brounded%3D0%3BorthogonalLoop%3D1%3BjettySize%3Dauto%3Bhtml%3D1%3BendArrow%3Dblock%3BendFill%3D0%3B%22%20edge%3D%221%22%20source%3D%2219%22%20parent%3D%221%22%3E%3CmxGeometry%20relative%3D%221%22%20as%3D%22geometry%22%3E%3CmxPoint%20x%3D%22510%22%20y%3D%22150%22%20as%3D%22targetPoint%22%2F%3E%3C%2FmxGeometry%3E%3C%2FmxCell%3E%3CmxCell%20id%3D%2219%22%20value%3D%22Retract%20Piston%20B%22%20style%3D%22rounded%3D1%3BwhiteSpace%3Dwrap%3Bhtml%3D1%3B%22%20vertex%3D%221%22%20parent%3D%221%22%3E%3CmxGeometry%20x%3D%22450%22%20y%3D%22610%22%20width%3D%22120%22%20height%3D%2260%22%20as%3D%22geometry%22%2F%3E%3C%2FmxCell%3E%3CmxCell%20id%3D%2220%22%20value%3D%22No%22%20style%3D%22edgeStyle%3DorthogonalEdgeStyle%3Brounded%3D0%3BorthogonalLoop%3D1%3BjettySize%3Dauto%3Bhtml%3D1%3BendArrow%3Dblock%3BendFill%3D0%3BentryX%3D0%3BentryY%3D0.5%3BentryDx%3D0%3BentryDy%3D0%3B%22%20edge%3D%221%22%20source%3D%2222%22%20target%3D%2223%22%20parent%3D%221%22%3E%3CmxGeometry%20relative%3D%221%22%20as%3D%22geometry%22%3E%3CmxPoint%20x%3D%22351%22%20y%3D%22800%22%20as%3D%22targetPoint%22%2F%3E%3C%2FmxGeometry%3E%3C%2FmxCell%3E%3CmxCell%20id%3D%2221%22%20value%3D%22Yes%22%20style%3D%22edgeStyle%3DorthogonalEdgeStyle%3Brounded%3D0%3BorthogonalLoop%3D1%3BjettySize%3Dauto%3Bhtml%3D1%3BendArrow%3Dblock%3BendFill%3D0%3B%22%20edge%3D%221%22%20source%3D%2222%22%20parent%3D%221%22%3E%3CmxGeometry%20relative%3D%221%22%20as%3D%22geometry%22%3E%3CmxPoint%20x%3D%22221%22%20y%3D%22920%22%20as%3D%22targetPoint%22%2F%3E%3C%2FmxGeometry%3E%3C%2FmxCell%3E%3CmxCell%20id%3D%2222%22%20value%3D%22Is%20bottle%20located%20at%20solenoid%20D%22%20style%3D%22rhombus%3BwhiteSpace%3Dwrap%3Bhtml%3D1%3Bshadow%3D0%3BfontFamily%3DHelvetica%3BfontSize%3D12%3Balign%3Dcenter%3BstrokeWidth%3D1%3Bspacing%3D6%3BspacingTop%3D-4%3B%22%20vertex%3D%221%22%20parent%3D%221%22%3E%3CmxGeometry%20x%3D%22171%22%20y%3D%22760%22%20width%3D%22100%22%20height%3D%2280%22%20as%3D%22geometry%22%2F%3E%3C%2FmxCell%3E%3CmxCell%20id%3D%2223%22%20value%3D%22%22%20style%3D%22rounded%3D1%3BwhiteSpace%3Dwrap%3Bhtml%3D1%3B%22%20vertex%3D%221%22%20parent%3D%221%22%3E%3CmxGeometry%20x%3D%22580%22%20y%3D%22770%22%20width%3D%22120%22%20height%3D%2260%22%20as%3D%22geometry%22%2F%3E%3C%2FmxCell%3E%3CmxCell%20id%3D%2224%22%20value%3D%22%22%20style%3D%22edgeStyle%3DorthogonalEdgeStyle%3Brounded%3D0%3BorthogonalLoop%3D1%3BjettySize%3Dauto%3Bhtml%3D1%3BendArrow%3Dblock%3BendFill%3D0%3B%22%20edge%3D%221%22%20source%3D%2225%22%20target%3D%2226%22%20parent%3D%221%22%3E%3CmxGeometry%20relative%3D%221%22%20as%3D%22geometry%22%2F%3E%3C%2FmxCell%3E%3CmxCell%20id%3D%2225%22%20value%3D%22Extend%20Piston%20C%22%20style%3D%22rounded%3D1%3BwhiteSpace%3Dwrap%3Bhtml%3D1%3B%22%20vertex%3D%221%22%20parent%3D%221%22%3E%3CmxGeometry%20x%3D%22160%22%20y%3D%22920%22%20width%3D%22120%22%20height%3D%2260%22%20as%3D%22geometry%22%2F%3E%3C%2FmxCell%3E%3CmxCell%20id%3D%2226%22%20value%3D%22Retract%20Piston%20C%22%20style%3D%22rounded%3D1%3BwhiteSpace%3Dwrap%3Bhtml%3D1%3B%22%20vertex%3D%221%22%20parent%3D%221%22%3E%3CmxGeometry%20x%3D%22690%22%20y%3D%22920%22%20width%3D%22120%22%20height%3D%2260%22%20as%3D%22geometry%22%2F%3E%3C%2FmxCell%3E%3C%2Froot%3E%3C%2FmxGraphModel%3E</w:t>
      </w:r>
    </w:p>
    <w:sectPr w:rsidR="00AE2221" w:rsidRPr="00AE2221" w:rsidSect="009218D5">
      <w:footerReference w:type="default" r:id="rId19"/>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Lance Rutherford" w:date="2020-05-21T12:43:00Z" w:initials="LR">
    <w:p w14:paraId="684A8DC5" w14:textId="77777777" w:rsidR="00B26D6B" w:rsidRDefault="00B26D6B">
      <w:pPr>
        <w:pStyle w:val="CommentText"/>
      </w:pPr>
      <w:r>
        <w:rPr>
          <w:rStyle w:val="CommentReference"/>
        </w:rPr>
        <w:annotationRef/>
      </w:r>
      <w:r>
        <w:t>Good but some process diagrams would have been useful.</w:t>
      </w:r>
      <w:bookmarkStart w:id="2" w:name="_GoBack"/>
      <w:bookmarkEnd w:id="2"/>
    </w:p>
  </w:comment>
  <w:comment w:id="4" w:author="Lance Rutherford" w:date="2020-05-21T12:40:00Z" w:initials="LR">
    <w:p w14:paraId="0F2DA66C" w14:textId="77777777" w:rsidR="00B26D6B" w:rsidRDefault="00B26D6B">
      <w:pPr>
        <w:pStyle w:val="CommentText"/>
      </w:pPr>
      <w:r>
        <w:rPr>
          <w:rStyle w:val="CommentReference"/>
        </w:rPr>
        <w:annotationRef/>
      </w:r>
      <w:r>
        <w:t>A good account but no great review of instrumentation.  Your SOP is good but you may have considered leaving CV106 and CV107 closed until the boiler steam pressure had been raised.</w:t>
      </w:r>
    </w:p>
  </w:comment>
  <w:comment w:id="6" w:author="Lance Rutherford" w:date="2020-05-21T12:41:00Z" w:initials="LR">
    <w:p w14:paraId="65562744" w14:textId="77777777" w:rsidR="00B26D6B" w:rsidRDefault="00B26D6B">
      <w:pPr>
        <w:pStyle w:val="CommentText"/>
      </w:pPr>
      <w:r>
        <w:rPr>
          <w:rStyle w:val="CommentReference"/>
        </w:rPr>
        <w:annotationRef/>
      </w:r>
      <w:r>
        <w:t>Very brief discussion which lacks detail.</w:t>
      </w:r>
    </w:p>
  </w:comment>
  <w:comment w:id="7" w:author="Lance Rutherford" w:date="2020-05-21T12:42:00Z" w:initials="LR">
    <w:p w14:paraId="352D5816" w14:textId="77777777" w:rsidR="00B26D6B" w:rsidRDefault="00B26D6B">
      <w:pPr>
        <w:pStyle w:val="CommentText"/>
      </w:pPr>
      <w:r>
        <w:rPr>
          <w:rStyle w:val="CommentReference"/>
        </w:rPr>
        <w:annotationRef/>
      </w:r>
      <w:r>
        <w:t>A fair attempt at the flow sequence with decision points included.  It would have been useful to acknowledge the sensors relevant to the actions.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84A8DC5" w15:done="0"/>
  <w15:commentEx w15:paraId="0F2DA66C" w15:done="0"/>
  <w15:commentEx w15:paraId="65562744" w15:done="0"/>
  <w15:commentEx w15:paraId="352D581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84A8DC5" w16cid:durableId="2270F608"/>
  <w16cid:commentId w16cid:paraId="0F2DA66C" w16cid:durableId="2270F541"/>
  <w16cid:commentId w16cid:paraId="65562744" w16cid:durableId="2270F594"/>
  <w16cid:commentId w16cid:paraId="352D5816" w16cid:durableId="2270F5B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533A06" w14:textId="77777777" w:rsidR="004538C1" w:rsidRDefault="004538C1" w:rsidP="004538C1">
      <w:pPr>
        <w:spacing w:after="0" w:line="240" w:lineRule="auto"/>
      </w:pPr>
      <w:r>
        <w:separator/>
      </w:r>
    </w:p>
  </w:endnote>
  <w:endnote w:type="continuationSeparator" w:id="0">
    <w:p w14:paraId="564389A4" w14:textId="77777777" w:rsidR="004538C1" w:rsidRDefault="004538C1" w:rsidP="004538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0079AE" w14:textId="77777777" w:rsidR="004538C1" w:rsidRDefault="004538C1">
    <w:pPr>
      <w:pStyle w:val="Footer"/>
      <w:jc w:val="center"/>
      <w:rPr>
        <w:color w:val="5B9BD5" w:themeColor="accent1"/>
      </w:rPr>
    </w:pPr>
    <w:r>
      <w:rPr>
        <w:color w:val="5B9BD5" w:themeColor="accent1"/>
      </w:rPr>
      <w:t xml:space="preserve">Page </w:t>
    </w:r>
    <w:r>
      <w:rPr>
        <w:color w:val="5B9BD5" w:themeColor="accent1"/>
      </w:rPr>
      <w:fldChar w:fldCharType="begin"/>
    </w:r>
    <w:r>
      <w:rPr>
        <w:color w:val="5B9BD5" w:themeColor="accent1"/>
      </w:rPr>
      <w:instrText xml:space="preserve"> PAGE  \* Arabic  \* MERGEFORMAT </w:instrText>
    </w:r>
    <w:r>
      <w:rPr>
        <w:color w:val="5B9BD5" w:themeColor="accent1"/>
      </w:rPr>
      <w:fldChar w:fldCharType="separate"/>
    </w:r>
    <w:r>
      <w:rPr>
        <w:noProof/>
        <w:color w:val="5B9BD5" w:themeColor="accent1"/>
      </w:rPr>
      <w:t>5</w:t>
    </w:r>
    <w:r>
      <w:rPr>
        <w:color w:val="5B9BD5" w:themeColor="accent1"/>
      </w:rPr>
      <w:fldChar w:fldCharType="end"/>
    </w:r>
    <w:r>
      <w:rPr>
        <w:color w:val="5B9BD5" w:themeColor="accent1"/>
      </w:rPr>
      <w:t xml:space="preserve"> of </w:t>
    </w:r>
    <w:r>
      <w:rPr>
        <w:color w:val="5B9BD5" w:themeColor="accent1"/>
      </w:rPr>
      <w:fldChar w:fldCharType="begin"/>
    </w:r>
    <w:r>
      <w:rPr>
        <w:color w:val="5B9BD5" w:themeColor="accent1"/>
      </w:rPr>
      <w:instrText xml:space="preserve"> NUMPAGES  \* Arabic  \* MERGEFORMAT </w:instrText>
    </w:r>
    <w:r>
      <w:rPr>
        <w:color w:val="5B9BD5" w:themeColor="accent1"/>
      </w:rPr>
      <w:fldChar w:fldCharType="separate"/>
    </w:r>
    <w:r>
      <w:rPr>
        <w:noProof/>
        <w:color w:val="5B9BD5" w:themeColor="accent1"/>
      </w:rPr>
      <w:t>5</w:t>
    </w:r>
    <w:r>
      <w:rPr>
        <w:color w:val="5B9BD5" w:themeColor="accent1"/>
      </w:rPr>
      <w:fldChar w:fldCharType="end"/>
    </w:r>
  </w:p>
  <w:p w14:paraId="0E48E0DB" w14:textId="77777777" w:rsidR="004538C1" w:rsidRDefault="004538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5CE59B" w14:textId="77777777" w:rsidR="004538C1" w:rsidRDefault="004538C1" w:rsidP="004538C1">
      <w:pPr>
        <w:spacing w:after="0" w:line="240" w:lineRule="auto"/>
      </w:pPr>
      <w:r>
        <w:separator/>
      </w:r>
    </w:p>
  </w:footnote>
  <w:footnote w:type="continuationSeparator" w:id="0">
    <w:p w14:paraId="294BC749" w14:textId="77777777" w:rsidR="004538C1" w:rsidRDefault="004538C1" w:rsidP="004538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B54F6"/>
    <w:multiLevelType w:val="multilevel"/>
    <w:tmpl w:val="6F7A0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6A7B19"/>
    <w:multiLevelType w:val="hybridMultilevel"/>
    <w:tmpl w:val="7CFA1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E359FB"/>
    <w:multiLevelType w:val="hybridMultilevel"/>
    <w:tmpl w:val="83A4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B85A34"/>
    <w:multiLevelType w:val="hybridMultilevel"/>
    <w:tmpl w:val="54AA8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BA156F"/>
    <w:multiLevelType w:val="hybridMultilevel"/>
    <w:tmpl w:val="01C6852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728E7E0F"/>
    <w:multiLevelType w:val="hybridMultilevel"/>
    <w:tmpl w:val="CAC454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3"/>
  </w:num>
  <w:num w:numId="4">
    <w:abstractNumId w:val="1"/>
  </w:num>
  <w:num w:numId="5">
    <w:abstractNumId w:val="0"/>
  </w:num>
  <w:num w:numId="6">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ance Rutherford">
    <w15:presenceInfo w15:providerId="AD" w15:userId="S-1-5-21-1708537768-2139871995-725345543-139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18D5"/>
    <w:rsid w:val="00077AAB"/>
    <w:rsid w:val="00145469"/>
    <w:rsid w:val="003769D9"/>
    <w:rsid w:val="004538C1"/>
    <w:rsid w:val="0059312E"/>
    <w:rsid w:val="005A6815"/>
    <w:rsid w:val="00632993"/>
    <w:rsid w:val="0066171A"/>
    <w:rsid w:val="00831731"/>
    <w:rsid w:val="008F6272"/>
    <w:rsid w:val="009218D5"/>
    <w:rsid w:val="009D374A"/>
    <w:rsid w:val="00A53975"/>
    <w:rsid w:val="00AB6825"/>
    <w:rsid w:val="00AE2221"/>
    <w:rsid w:val="00B26D6B"/>
    <w:rsid w:val="00BE00A2"/>
    <w:rsid w:val="00DD6AAE"/>
    <w:rsid w:val="00F10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E7F14"/>
  <w15:chartTrackingRefBased/>
  <w15:docId w15:val="{3BC0F90C-F5BF-4E58-9164-5DFBF3876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18D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218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218D5"/>
    <w:rPr>
      <w:rFonts w:eastAsiaTheme="minorEastAsia"/>
      <w:lang w:val="en-US"/>
    </w:rPr>
  </w:style>
  <w:style w:type="paragraph" w:styleId="ListParagraph">
    <w:name w:val="List Paragraph"/>
    <w:basedOn w:val="Normal"/>
    <w:uiPriority w:val="34"/>
    <w:qFormat/>
    <w:rsid w:val="009218D5"/>
    <w:pPr>
      <w:ind w:left="720"/>
      <w:contextualSpacing/>
    </w:pPr>
  </w:style>
  <w:style w:type="character" w:customStyle="1" w:styleId="Heading1Char">
    <w:name w:val="Heading 1 Char"/>
    <w:basedOn w:val="DefaultParagraphFont"/>
    <w:link w:val="Heading1"/>
    <w:uiPriority w:val="9"/>
    <w:rsid w:val="009218D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218D5"/>
    <w:pPr>
      <w:outlineLvl w:val="9"/>
    </w:pPr>
    <w:rPr>
      <w:lang w:val="en-US"/>
    </w:rPr>
  </w:style>
  <w:style w:type="character" w:styleId="Hyperlink">
    <w:name w:val="Hyperlink"/>
    <w:basedOn w:val="DefaultParagraphFont"/>
    <w:uiPriority w:val="99"/>
    <w:unhideWhenUsed/>
    <w:rsid w:val="00AE2221"/>
    <w:rPr>
      <w:color w:val="0563C1" w:themeColor="hyperlink"/>
      <w:u w:val="single"/>
    </w:rPr>
  </w:style>
  <w:style w:type="paragraph" w:styleId="TOC1">
    <w:name w:val="toc 1"/>
    <w:basedOn w:val="Normal"/>
    <w:next w:val="Normal"/>
    <w:autoRedefine/>
    <w:uiPriority w:val="39"/>
    <w:unhideWhenUsed/>
    <w:rsid w:val="00DD6AAE"/>
    <w:pPr>
      <w:spacing w:after="100"/>
    </w:pPr>
  </w:style>
  <w:style w:type="character" w:styleId="FollowedHyperlink">
    <w:name w:val="FollowedHyperlink"/>
    <w:basedOn w:val="DefaultParagraphFont"/>
    <w:uiPriority w:val="99"/>
    <w:semiHidden/>
    <w:unhideWhenUsed/>
    <w:rsid w:val="00DD6AAE"/>
    <w:rPr>
      <w:color w:val="954F72" w:themeColor="followedHyperlink"/>
      <w:u w:val="single"/>
    </w:rPr>
  </w:style>
  <w:style w:type="paragraph" w:styleId="NormalWeb">
    <w:name w:val="Normal (Web)"/>
    <w:basedOn w:val="Normal"/>
    <w:uiPriority w:val="99"/>
    <w:unhideWhenUsed/>
    <w:rsid w:val="00DD6AAE"/>
    <w:pPr>
      <w:spacing w:before="100" w:beforeAutospacing="1" w:after="300"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E00A2"/>
    <w:rPr>
      <w:b/>
      <w:bCs/>
    </w:rPr>
  </w:style>
  <w:style w:type="paragraph" w:styleId="Header">
    <w:name w:val="header"/>
    <w:basedOn w:val="Normal"/>
    <w:link w:val="HeaderChar"/>
    <w:uiPriority w:val="99"/>
    <w:unhideWhenUsed/>
    <w:rsid w:val="004538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8C1"/>
  </w:style>
  <w:style w:type="paragraph" w:styleId="Footer">
    <w:name w:val="footer"/>
    <w:basedOn w:val="Normal"/>
    <w:link w:val="FooterChar"/>
    <w:uiPriority w:val="99"/>
    <w:unhideWhenUsed/>
    <w:rsid w:val="004538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8C1"/>
  </w:style>
  <w:style w:type="character" w:styleId="CommentReference">
    <w:name w:val="annotation reference"/>
    <w:basedOn w:val="DefaultParagraphFont"/>
    <w:uiPriority w:val="99"/>
    <w:semiHidden/>
    <w:unhideWhenUsed/>
    <w:rsid w:val="00B26D6B"/>
    <w:rPr>
      <w:sz w:val="16"/>
      <w:szCs w:val="16"/>
    </w:rPr>
  </w:style>
  <w:style w:type="paragraph" w:styleId="CommentText">
    <w:name w:val="annotation text"/>
    <w:basedOn w:val="Normal"/>
    <w:link w:val="CommentTextChar"/>
    <w:uiPriority w:val="99"/>
    <w:semiHidden/>
    <w:unhideWhenUsed/>
    <w:rsid w:val="00B26D6B"/>
    <w:pPr>
      <w:spacing w:line="240" w:lineRule="auto"/>
    </w:pPr>
    <w:rPr>
      <w:sz w:val="20"/>
      <w:szCs w:val="20"/>
    </w:rPr>
  </w:style>
  <w:style w:type="character" w:customStyle="1" w:styleId="CommentTextChar">
    <w:name w:val="Comment Text Char"/>
    <w:basedOn w:val="DefaultParagraphFont"/>
    <w:link w:val="CommentText"/>
    <w:uiPriority w:val="99"/>
    <w:semiHidden/>
    <w:rsid w:val="00B26D6B"/>
    <w:rPr>
      <w:sz w:val="20"/>
      <w:szCs w:val="20"/>
    </w:rPr>
  </w:style>
  <w:style w:type="paragraph" w:styleId="CommentSubject">
    <w:name w:val="annotation subject"/>
    <w:basedOn w:val="CommentText"/>
    <w:next w:val="CommentText"/>
    <w:link w:val="CommentSubjectChar"/>
    <w:uiPriority w:val="99"/>
    <w:semiHidden/>
    <w:unhideWhenUsed/>
    <w:rsid w:val="00B26D6B"/>
    <w:rPr>
      <w:b/>
      <w:bCs/>
    </w:rPr>
  </w:style>
  <w:style w:type="character" w:customStyle="1" w:styleId="CommentSubjectChar">
    <w:name w:val="Comment Subject Char"/>
    <w:basedOn w:val="CommentTextChar"/>
    <w:link w:val="CommentSubject"/>
    <w:uiPriority w:val="99"/>
    <w:semiHidden/>
    <w:rsid w:val="00B26D6B"/>
    <w:rPr>
      <w:b/>
      <w:bCs/>
      <w:sz w:val="20"/>
      <w:szCs w:val="20"/>
    </w:rPr>
  </w:style>
  <w:style w:type="paragraph" w:styleId="BalloonText">
    <w:name w:val="Balloon Text"/>
    <w:basedOn w:val="Normal"/>
    <w:link w:val="BalloonTextChar"/>
    <w:uiPriority w:val="99"/>
    <w:semiHidden/>
    <w:unhideWhenUsed/>
    <w:rsid w:val="00B26D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6D6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67766">
      <w:bodyDiv w:val="1"/>
      <w:marLeft w:val="0"/>
      <w:marRight w:val="0"/>
      <w:marTop w:val="0"/>
      <w:marBottom w:val="0"/>
      <w:divBdr>
        <w:top w:val="none" w:sz="0" w:space="0" w:color="auto"/>
        <w:left w:val="none" w:sz="0" w:space="0" w:color="auto"/>
        <w:bottom w:val="none" w:sz="0" w:space="0" w:color="auto"/>
        <w:right w:val="none" w:sz="0" w:space="0" w:color="auto"/>
      </w:divBdr>
      <w:divsChild>
        <w:div w:id="1180661151">
          <w:marLeft w:val="0"/>
          <w:marRight w:val="0"/>
          <w:marTop w:val="0"/>
          <w:marBottom w:val="0"/>
          <w:divBdr>
            <w:top w:val="none" w:sz="0" w:space="0" w:color="auto"/>
            <w:left w:val="none" w:sz="0" w:space="0" w:color="auto"/>
            <w:bottom w:val="none" w:sz="0" w:space="0" w:color="auto"/>
            <w:right w:val="none" w:sz="0" w:space="0" w:color="auto"/>
          </w:divBdr>
          <w:divsChild>
            <w:div w:id="1294478311">
              <w:marLeft w:val="0"/>
              <w:marRight w:val="0"/>
              <w:marTop w:val="0"/>
              <w:marBottom w:val="0"/>
              <w:divBdr>
                <w:top w:val="none" w:sz="0" w:space="0" w:color="auto"/>
                <w:left w:val="none" w:sz="0" w:space="0" w:color="auto"/>
                <w:bottom w:val="none" w:sz="0" w:space="0" w:color="auto"/>
                <w:right w:val="none" w:sz="0" w:space="0" w:color="auto"/>
              </w:divBdr>
              <w:divsChild>
                <w:div w:id="1210653059">
                  <w:marLeft w:val="0"/>
                  <w:marRight w:val="0"/>
                  <w:marTop w:val="0"/>
                  <w:marBottom w:val="0"/>
                  <w:divBdr>
                    <w:top w:val="none" w:sz="0" w:space="0" w:color="auto"/>
                    <w:left w:val="none" w:sz="0" w:space="0" w:color="auto"/>
                    <w:bottom w:val="none" w:sz="0" w:space="0" w:color="auto"/>
                    <w:right w:val="none" w:sz="0" w:space="0" w:color="auto"/>
                  </w:divBdr>
                  <w:divsChild>
                    <w:div w:id="1185905915">
                      <w:marLeft w:val="0"/>
                      <w:marRight w:val="0"/>
                      <w:marTop w:val="0"/>
                      <w:marBottom w:val="0"/>
                      <w:divBdr>
                        <w:top w:val="none" w:sz="0" w:space="0" w:color="auto"/>
                        <w:left w:val="none" w:sz="0" w:space="0" w:color="auto"/>
                        <w:bottom w:val="none" w:sz="0" w:space="0" w:color="auto"/>
                        <w:right w:val="none" w:sz="0" w:space="0" w:color="auto"/>
                      </w:divBdr>
                      <w:divsChild>
                        <w:div w:id="870414803">
                          <w:marLeft w:val="0"/>
                          <w:marRight w:val="0"/>
                          <w:marTop w:val="0"/>
                          <w:marBottom w:val="300"/>
                          <w:divBdr>
                            <w:top w:val="none" w:sz="0" w:space="0" w:color="auto"/>
                            <w:left w:val="none" w:sz="0" w:space="0" w:color="auto"/>
                            <w:bottom w:val="none" w:sz="0" w:space="0" w:color="auto"/>
                            <w:right w:val="none" w:sz="0" w:space="0" w:color="auto"/>
                          </w:divBdr>
                          <w:divsChild>
                            <w:div w:id="394474598">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6/09/relationships/commentsIds" Target="commentsIds.xml"/><Relationship Id="rId18" Type="http://schemas.openxmlformats.org/officeDocument/2006/relationships/image" Target="media/image7.png"/><Relationship Id="rId3" Type="http://schemas.openxmlformats.org/officeDocument/2006/relationships/numbering" Target="numbering.xml"/><Relationship Id="rId21" Type="http://schemas.microsoft.com/office/2011/relationships/people" Target="people.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105796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64F8BB-0264-4589-AD5D-0940EE8751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6</Pages>
  <Words>3547</Words>
  <Characters>20223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Valero Energy</Company>
  <LinksUpToDate>false</LinksUpToDate>
  <CharactersWithSpaces>23723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Industrial Process Operations and Control</dc:subject>
  <dc:creator>Thomas Hulme</dc:creator>
  <cp:keywords/>
  <dc:description/>
  <cp:lastModifiedBy>Lance Rutherford</cp:lastModifiedBy>
  <cp:revision>7</cp:revision>
  <dcterms:created xsi:type="dcterms:W3CDTF">2020-05-05T02:03:00Z</dcterms:created>
  <dcterms:modified xsi:type="dcterms:W3CDTF">2020-05-21T11:50:00Z</dcterms:modified>
</cp:coreProperties>
</file>