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9BC51A" w14:textId="77777777" w:rsidR="00544AF4" w:rsidRPr="00544AF4" w:rsidRDefault="00544AF4" w:rsidP="00544AF4">
      <w:pPr>
        <w:jc w:val="center"/>
        <w:rPr>
          <w:b/>
          <w:bCs/>
        </w:rPr>
      </w:pPr>
      <w:r w:rsidRPr="00544AF4">
        <w:rPr>
          <w:b/>
          <w:bCs/>
        </w:rPr>
        <w:t>University of Wales Trinity Saint David</w:t>
      </w:r>
    </w:p>
    <w:p w14:paraId="23E555C2" w14:textId="77777777" w:rsidR="00544AF4" w:rsidRPr="00544AF4" w:rsidRDefault="00544AF4" w:rsidP="00544AF4">
      <w:pPr>
        <w:jc w:val="center"/>
        <w:rPr>
          <w:b/>
          <w:bCs/>
        </w:rPr>
      </w:pPr>
      <w:r w:rsidRPr="00544AF4">
        <w:rPr>
          <w:b/>
          <w:bCs/>
        </w:rPr>
        <w:t>School of Engineering</w:t>
      </w:r>
    </w:p>
    <w:p w14:paraId="3017A8C0" w14:textId="77777777" w:rsidR="00544AF4" w:rsidRDefault="00544AF4" w:rsidP="00544AF4">
      <w:r>
        <w:rPr>
          <w:b/>
          <w:bCs/>
          <w:noProof/>
        </w:rPr>
        <w:drawing>
          <wp:anchor distT="0" distB="0" distL="114300" distR="114300" simplePos="0" relativeHeight="251658240" behindDoc="0" locked="0" layoutInCell="1" allowOverlap="1" wp14:anchorId="1862634C" wp14:editId="1188071F">
            <wp:simplePos x="0" y="0"/>
            <wp:positionH relativeFrom="margin">
              <wp:align>center</wp:align>
            </wp:positionH>
            <wp:positionV relativeFrom="paragraph">
              <wp:posOffset>675640</wp:posOffset>
            </wp:positionV>
            <wp:extent cx="3645597" cy="1209675"/>
            <wp:effectExtent l="0" t="0" r="0" b="0"/>
            <wp:wrapNone/>
            <wp:docPr id="1"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black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645597" cy="1209675"/>
                    </a:xfrm>
                    <a:prstGeom prst="rect">
                      <a:avLst/>
                    </a:prstGeom>
                  </pic:spPr>
                </pic:pic>
              </a:graphicData>
            </a:graphic>
            <wp14:sizeRelH relativeFrom="margin">
              <wp14:pctWidth>0</wp14:pctWidth>
            </wp14:sizeRelH>
            <wp14:sizeRelV relativeFrom="margin">
              <wp14:pctHeight>0</wp14:pctHeight>
            </wp14:sizeRelV>
          </wp:anchor>
        </w:drawing>
      </w:r>
    </w:p>
    <w:p w14:paraId="16B1AD36" w14:textId="77777777" w:rsidR="00544AF4" w:rsidRPr="00544AF4" w:rsidRDefault="00544AF4" w:rsidP="00544AF4"/>
    <w:p w14:paraId="394EB3D4" w14:textId="77777777" w:rsidR="00544AF4" w:rsidRPr="00544AF4" w:rsidRDefault="00544AF4" w:rsidP="00544AF4"/>
    <w:p w14:paraId="1B55A33C" w14:textId="77777777" w:rsidR="00544AF4" w:rsidRPr="00544AF4" w:rsidRDefault="00544AF4" w:rsidP="00544AF4"/>
    <w:p w14:paraId="3F63F8C2" w14:textId="77777777" w:rsidR="00544AF4" w:rsidRPr="00544AF4" w:rsidRDefault="00544AF4" w:rsidP="00544AF4"/>
    <w:p w14:paraId="794AFAA6" w14:textId="77777777" w:rsidR="00544AF4" w:rsidRPr="00544AF4" w:rsidRDefault="00544AF4" w:rsidP="00544AF4"/>
    <w:p w14:paraId="4C7E99C8" w14:textId="77777777" w:rsidR="00544AF4" w:rsidRPr="00544AF4" w:rsidRDefault="00544AF4" w:rsidP="00544AF4"/>
    <w:p w14:paraId="2FDE61A7" w14:textId="77777777" w:rsidR="00544AF4" w:rsidRPr="00544AF4" w:rsidRDefault="00544AF4" w:rsidP="00544AF4"/>
    <w:p w14:paraId="01550EE6" w14:textId="77777777" w:rsidR="00544AF4" w:rsidRPr="00544AF4" w:rsidRDefault="00544AF4" w:rsidP="00544AF4"/>
    <w:p w14:paraId="37294F1E" w14:textId="77777777" w:rsidR="00544AF4" w:rsidRPr="00544AF4" w:rsidRDefault="00544AF4" w:rsidP="00544AF4"/>
    <w:p w14:paraId="46CD0944" w14:textId="77777777" w:rsidR="00544AF4" w:rsidRDefault="00544AF4" w:rsidP="00544AF4"/>
    <w:p w14:paraId="42E95310" w14:textId="77777777" w:rsidR="006A157F" w:rsidRPr="006A157F" w:rsidRDefault="006A157F" w:rsidP="00544AF4">
      <w:pPr>
        <w:jc w:val="center"/>
        <w:rPr>
          <w:b/>
          <w:bCs/>
        </w:rPr>
      </w:pPr>
      <w:r w:rsidRPr="006A157F">
        <w:rPr>
          <w:rFonts w:ascii="Calibri" w:hAnsi="Calibri" w:cs="Arial"/>
          <w:b/>
          <w:bCs/>
        </w:rPr>
        <w:t>Engine Performance Characteristics</w:t>
      </w:r>
      <w:r w:rsidRPr="006A157F">
        <w:rPr>
          <w:b/>
          <w:bCs/>
        </w:rPr>
        <w:t xml:space="preserve"> </w:t>
      </w:r>
    </w:p>
    <w:p w14:paraId="0C247318" w14:textId="77777777" w:rsidR="00544AF4" w:rsidRDefault="006A157F" w:rsidP="00544AF4">
      <w:pPr>
        <w:jc w:val="center"/>
        <w:rPr>
          <w:b/>
          <w:bCs/>
        </w:rPr>
      </w:pPr>
      <w:r>
        <w:rPr>
          <w:b/>
          <w:bCs/>
        </w:rPr>
        <w:t xml:space="preserve">Motorsport Technology </w:t>
      </w:r>
      <w:r w:rsidR="00544AF4">
        <w:rPr>
          <w:b/>
          <w:bCs/>
        </w:rPr>
        <w:t>(</w:t>
      </w:r>
      <w:r>
        <w:rPr>
          <w:b/>
          <w:bCs/>
        </w:rPr>
        <w:t>ACHA4004</w:t>
      </w:r>
      <w:r w:rsidR="00544AF4">
        <w:rPr>
          <w:b/>
          <w:bCs/>
        </w:rPr>
        <w:t>)</w:t>
      </w:r>
    </w:p>
    <w:p w14:paraId="6D6010DF" w14:textId="77777777" w:rsidR="00544AF4" w:rsidRDefault="00544AF4" w:rsidP="00544AF4">
      <w:pPr>
        <w:jc w:val="center"/>
        <w:rPr>
          <w:b/>
          <w:bCs/>
        </w:rPr>
      </w:pPr>
    </w:p>
    <w:p w14:paraId="19741AD9" w14:textId="77777777" w:rsidR="00544AF4" w:rsidRDefault="00544AF4" w:rsidP="00544AF4">
      <w:pPr>
        <w:jc w:val="center"/>
        <w:rPr>
          <w:b/>
          <w:bCs/>
        </w:rPr>
      </w:pPr>
    </w:p>
    <w:p w14:paraId="1636B699" w14:textId="77777777" w:rsidR="00544AF4" w:rsidRDefault="00544AF4" w:rsidP="00544AF4">
      <w:pPr>
        <w:jc w:val="center"/>
        <w:rPr>
          <w:b/>
          <w:bCs/>
        </w:rPr>
      </w:pPr>
    </w:p>
    <w:p w14:paraId="4C07D529" w14:textId="77777777" w:rsidR="00544AF4" w:rsidRDefault="00544AF4" w:rsidP="00544AF4">
      <w:pPr>
        <w:jc w:val="center"/>
        <w:rPr>
          <w:b/>
          <w:bCs/>
        </w:rPr>
      </w:pPr>
      <w:r w:rsidRPr="00544AF4">
        <w:rPr>
          <w:b/>
          <w:bCs/>
        </w:rPr>
        <w:t>Rhys Thomas</w:t>
      </w:r>
    </w:p>
    <w:p w14:paraId="63896DF8" w14:textId="77777777" w:rsidR="00544AF4" w:rsidRDefault="00544AF4" w:rsidP="00544AF4">
      <w:pPr>
        <w:jc w:val="center"/>
        <w:rPr>
          <w:b/>
          <w:bCs/>
        </w:rPr>
      </w:pPr>
      <w:r w:rsidRPr="00544AF4">
        <w:rPr>
          <w:b/>
          <w:bCs/>
        </w:rPr>
        <w:t>(2303931)</w:t>
      </w:r>
    </w:p>
    <w:p w14:paraId="2A4CA866" w14:textId="77777777" w:rsidR="00CF3D8A" w:rsidRDefault="006A157F" w:rsidP="00544AF4">
      <w:pPr>
        <w:jc w:val="center"/>
        <w:rPr>
          <w:b/>
          <w:bCs/>
        </w:rPr>
      </w:pPr>
      <w:r>
        <w:rPr>
          <w:b/>
          <w:bCs/>
        </w:rPr>
        <w:t>12/02/2024</w:t>
      </w:r>
    </w:p>
    <w:p w14:paraId="59E51AB5" w14:textId="77777777" w:rsidR="00CF3D8A" w:rsidRDefault="00CF3D8A">
      <w:pPr>
        <w:rPr>
          <w:b/>
          <w:bCs/>
        </w:rPr>
      </w:pPr>
      <w:r>
        <w:rPr>
          <w:b/>
          <w:bCs/>
        </w:rPr>
        <w:br w:type="page"/>
      </w:r>
    </w:p>
    <w:sdt>
      <w:sdtPr>
        <w:rPr>
          <w:rFonts w:asciiTheme="minorHAnsi" w:eastAsiaTheme="minorEastAsia" w:hAnsiTheme="minorHAnsi" w:cstheme="minorBidi"/>
          <w:color w:val="auto"/>
          <w:kern w:val="2"/>
          <w:sz w:val="22"/>
          <w:szCs w:val="22"/>
          <w14:ligatures w14:val="standardContextual"/>
        </w:rPr>
        <w:id w:val="1318911081"/>
        <w:docPartObj>
          <w:docPartGallery w:val="Table of Contents"/>
          <w:docPartUnique/>
        </w:docPartObj>
      </w:sdtPr>
      <w:sdtEndPr>
        <w:rPr>
          <w:b/>
          <w:bCs/>
        </w:rPr>
      </w:sdtEndPr>
      <w:sdtContent>
        <w:p w14:paraId="453E80CC" w14:textId="77777777" w:rsidR="00CF3D8A" w:rsidRDefault="00CF3D8A">
          <w:pPr>
            <w:pStyle w:val="TOCHeading"/>
          </w:pPr>
          <w:r>
            <w:t>Contents</w:t>
          </w:r>
        </w:p>
        <w:p w14:paraId="194F376F" w14:textId="545181A3" w:rsidR="004A152C" w:rsidRDefault="00000000">
          <w:pPr>
            <w:pStyle w:val="TOC1"/>
            <w:tabs>
              <w:tab w:val="right" w:leader="dot" w:pos="9016"/>
            </w:tabs>
            <w:rPr>
              <w:noProof/>
              <w:sz w:val="24"/>
              <w:szCs w:val="24"/>
              <w:lang w:eastAsia="en-GB"/>
            </w:rPr>
          </w:pPr>
          <w:r>
            <w:fldChar w:fldCharType="begin"/>
          </w:r>
          <w:r>
            <w:instrText xml:space="preserve"> TOC \o "1-3" \h \z \u </w:instrText>
          </w:r>
          <w:r>
            <w:fldChar w:fldCharType="separate"/>
          </w:r>
          <w:hyperlink w:anchor="_Toc161528551" w:history="1">
            <w:r w:rsidR="004A152C" w:rsidRPr="00B12E34">
              <w:rPr>
                <w:rStyle w:val="Hyperlink"/>
                <w:noProof/>
              </w:rPr>
              <w:t>1. Introduction</w:t>
            </w:r>
            <w:r w:rsidR="004A152C">
              <w:rPr>
                <w:noProof/>
                <w:webHidden/>
              </w:rPr>
              <w:tab/>
            </w:r>
            <w:r w:rsidR="004A152C">
              <w:rPr>
                <w:noProof/>
                <w:webHidden/>
              </w:rPr>
              <w:fldChar w:fldCharType="begin"/>
            </w:r>
            <w:r w:rsidR="004A152C">
              <w:rPr>
                <w:noProof/>
                <w:webHidden/>
              </w:rPr>
              <w:instrText xml:space="preserve"> PAGEREF _Toc161528551 \h </w:instrText>
            </w:r>
            <w:r w:rsidR="004A152C">
              <w:rPr>
                <w:noProof/>
                <w:webHidden/>
              </w:rPr>
            </w:r>
            <w:r w:rsidR="004A152C">
              <w:rPr>
                <w:noProof/>
                <w:webHidden/>
              </w:rPr>
              <w:fldChar w:fldCharType="separate"/>
            </w:r>
            <w:r w:rsidR="004A152C">
              <w:rPr>
                <w:noProof/>
                <w:webHidden/>
              </w:rPr>
              <w:t>2</w:t>
            </w:r>
            <w:r w:rsidR="004A152C">
              <w:rPr>
                <w:noProof/>
                <w:webHidden/>
              </w:rPr>
              <w:fldChar w:fldCharType="end"/>
            </w:r>
          </w:hyperlink>
        </w:p>
        <w:p w14:paraId="0F0E585F" w14:textId="42DFB9BB" w:rsidR="004A152C" w:rsidRDefault="004A152C">
          <w:pPr>
            <w:pStyle w:val="TOC1"/>
            <w:tabs>
              <w:tab w:val="right" w:leader="dot" w:pos="9016"/>
            </w:tabs>
            <w:rPr>
              <w:noProof/>
              <w:sz w:val="24"/>
              <w:szCs w:val="24"/>
              <w:lang w:eastAsia="en-GB"/>
            </w:rPr>
          </w:pPr>
          <w:hyperlink w:anchor="_Toc161528552" w:history="1">
            <w:r w:rsidRPr="00B12E34">
              <w:rPr>
                <w:rStyle w:val="Hyperlink"/>
                <w:noProof/>
              </w:rPr>
              <w:t xml:space="preserve">2.1 Testing </w:t>
            </w:r>
            <w:r w:rsidR="006A4CC3">
              <w:rPr>
                <w:rStyle w:val="Hyperlink"/>
                <w:noProof/>
              </w:rPr>
              <w:t>Equipment</w:t>
            </w:r>
            <w:r>
              <w:rPr>
                <w:noProof/>
                <w:webHidden/>
              </w:rPr>
              <w:tab/>
            </w:r>
            <w:r>
              <w:rPr>
                <w:noProof/>
                <w:webHidden/>
              </w:rPr>
              <w:fldChar w:fldCharType="begin"/>
            </w:r>
            <w:r>
              <w:rPr>
                <w:noProof/>
                <w:webHidden/>
              </w:rPr>
              <w:instrText xml:space="preserve"> PAGEREF _Toc161528552 \h </w:instrText>
            </w:r>
            <w:r>
              <w:rPr>
                <w:noProof/>
                <w:webHidden/>
              </w:rPr>
            </w:r>
            <w:r>
              <w:rPr>
                <w:noProof/>
                <w:webHidden/>
              </w:rPr>
              <w:fldChar w:fldCharType="separate"/>
            </w:r>
            <w:r>
              <w:rPr>
                <w:noProof/>
                <w:webHidden/>
              </w:rPr>
              <w:t>2</w:t>
            </w:r>
            <w:r>
              <w:rPr>
                <w:noProof/>
                <w:webHidden/>
              </w:rPr>
              <w:fldChar w:fldCharType="end"/>
            </w:r>
          </w:hyperlink>
        </w:p>
        <w:p w14:paraId="3460ED15" w14:textId="2FCA3A68" w:rsidR="004A152C" w:rsidRDefault="004A152C">
          <w:pPr>
            <w:pStyle w:val="TOC2"/>
            <w:tabs>
              <w:tab w:val="right" w:leader="dot" w:pos="9016"/>
            </w:tabs>
            <w:rPr>
              <w:noProof/>
              <w:sz w:val="24"/>
              <w:szCs w:val="24"/>
              <w:lang w:eastAsia="en-GB"/>
            </w:rPr>
          </w:pPr>
          <w:hyperlink w:anchor="_Toc161528553" w:history="1">
            <w:r w:rsidRPr="00B12E34">
              <w:rPr>
                <w:rStyle w:val="Hyperlink"/>
                <w:noProof/>
              </w:rPr>
              <w:t>2.2 Method</w:t>
            </w:r>
            <w:r>
              <w:rPr>
                <w:noProof/>
                <w:webHidden/>
              </w:rPr>
              <w:tab/>
            </w:r>
            <w:r>
              <w:rPr>
                <w:noProof/>
                <w:webHidden/>
              </w:rPr>
              <w:fldChar w:fldCharType="begin"/>
            </w:r>
            <w:r>
              <w:rPr>
                <w:noProof/>
                <w:webHidden/>
              </w:rPr>
              <w:instrText xml:space="preserve"> PAGEREF _Toc161528553 \h </w:instrText>
            </w:r>
            <w:r>
              <w:rPr>
                <w:noProof/>
                <w:webHidden/>
              </w:rPr>
            </w:r>
            <w:r>
              <w:rPr>
                <w:noProof/>
                <w:webHidden/>
              </w:rPr>
              <w:fldChar w:fldCharType="separate"/>
            </w:r>
            <w:r>
              <w:rPr>
                <w:noProof/>
                <w:webHidden/>
              </w:rPr>
              <w:t>3</w:t>
            </w:r>
            <w:r>
              <w:rPr>
                <w:noProof/>
                <w:webHidden/>
              </w:rPr>
              <w:fldChar w:fldCharType="end"/>
            </w:r>
          </w:hyperlink>
        </w:p>
        <w:p w14:paraId="05741DCB" w14:textId="4C6C861C" w:rsidR="004A152C" w:rsidRDefault="004A152C">
          <w:pPr>
            <w:pStyle w:val="TOC1"/>
            <w:tabs>
              <w:tab w:val="right" w:leader="dot" w:pos="9016"/>
            </w:tabs>
            <w:rPr>
              <w:noProof/>
              <w:sz w:val="24"/>
              <w:szCs w:val="24"/>
              <w:lang w:eastAsia="en-GB"/>
            </w:rPr>
          </w:pPr>
          <w:hyperlink w:anchor="_Toc161528554" w:history="1">
            <w:r w:rsidRPr="00B12E34">
              <w:rPr>
                <w:rStyle w:val="Hyperlink"/>
                <w:noProof/>
              </w:rPr>
              <w:t>3.1 SFC against Engine Speed</w:t>
            </w:r>
            <w:r>
              <w:rPr>
                <w:noProof/>
                <w:webHidden/>
              </w:rPr>
              <w:tab/>
            </w:r>
            <w:r>
              <w:rPr>
                <w:noProof/>
                <w:webHidden/>
              </w:rPr>
              <w:fldChar w:fldCharType="begin"/>
            </w:r>
            <w:r>
              <w:rPr>
                <w:noProof/>
                <w:webHidden/>
              </w:rPr>
              <w:instrText xml:space="preserve"> PAGEREF _Toc161528554 \h </w:instrText>
            </w:r>
            <w:r>
              <w:rPr>
                <w:noProof/>
                <w:webHidden/>
              </w:rPr>
            </w:r>
            <w:r>
              <w:rPr>
                <w:noProof/>
                <w:webHidden/>
              </w:rPr>
              <w:fldChar w:fldCharType="separate"/>
            </w:r>
            <w:r>
              <w:rPr>
                <w:noProof/>
                <w:webHidden/>
              </w:rPr>
              <w:t>4</w:t>
            </w:r>
            <w:r>
              <w:rPr>
                <w:noProof/>
                <w:webHidden/>
              </w:rPr>
              <w:fldChar w:fldCharType="end"/>
            </w:r>
          </w:hyperlink>
        </w:p>
        <w:p w14:paraId="52A79C15" w14:textId="2891CCBD" w:rsidR="004A152C" w:rsidRDefault="004A152C">
          <w:pPr>
            <w:pStyle w:val="TOC2"/>
            <w:tabs>
              <w:tab w:val="right" w:leader="dot" w:pos="9016"/>
            </w:tabs>
            <w:rPr>
              <w:noProof/>
              <w:sz w:val="24"/>
              <w:szCs w:val="24"/>
              <w:lang w:eastAsia="en-GB"/>
            </w:rPr>
          </w:pPr>
          <w:hyperlink w:anchor="_Toc161528555" w:history="1">
            <w:r w:rsidRPr="00B12E34">
              <w:rPr>
                <w:rStyle w:val="Hyperlink"/>
                <w:noProof/>
              </w:rPr>
              <w:t>3.2 Torque against Engine Speed</w:t>
            </w:r>
            <w:r>
              <w:rPr>
                <w:noProof/>
                <w:webHidden/>
              </w:rPr>
              <w:tab/>
            </w:r>
            <w:r>
              <w:rPr>
                <w:noProof/>
                <w:webHidden/>
              </w:rPr>
              <w:fldChar w:fldCharType="begin"/>
            </w:r>
            <w:r>
              <w:rPr>
                <w:noProof/>
                <w:webHidden/>
              </w:rPr>
              <w:instrText xml:space="preserve"> PAGEREF _Toc161528555 \h </w:instrText>
            </w:r>
            <w:r>
              <w:rPr>
                <w:noProof/>
                <w:webHidden/>
              </w:rPr>
            </w:r>
            <w:r>
              <w:rPr>
                <w:noProof/>
                <w:webHidden/>
              </w:rPr>
              <w:fldChar w:fldCharType="separate"/>
            </w:r>
            <w:r>
              <w:rPr>
                <w:noProof/>
                <w:webHidden/>
              </w:rPr>
              <w:t>5</w:t>
            </w:r>
            <w:r>
              <w:rPr>
                <w:noProof/>
                <w:webHidden/>
              </w:rPr>
              <w:fldChar w:fldCharType="end"/>
            </w:r>
          </w:hyperlink>
        </w:p>
        <w:p w14:paraId="031BB955" w14:textId="7567EA56" w:rsidR="004A152C" w:rsidRDefault="004A152C">
          <w:pPr>
            <w:pStyle w:val="TOC2"/>
            <w:tabs>
              <w:tab w:val="right" w:leader="dot" w:pos="9016"/>
            </w:tabs>
            <w:rPr>
              <w:noProof/>
              <w:sz w:val="24"/>
              <w:szCs w:val="24"/>
              <w:lang w:eastAsia="en-GB"/>
            </w:rPr>
          </w:pPr>
          <w:hyperlink w:anchor="_Toc161528556" w:history="1">
            <w:r w:rsidRPr="00B12E34">
              <w:rPr>
                <w:rStyle w:val="Hyperlink"/>
                <w:noProof/>
              </w:rPr>
              <w:t>3.3 Brake Power against Engine Speed</w:t>
            </w:r>
            <w:r>
              <w:rPr>
                <w:noProof/>
                <w:webHidden/>
              </w:rPr>
              <w:tab/>
            </w:r>
            <w:r>
              <w:rPr>
                <w:noProof/>
                <w:webHidden/>
              </w:rPr>
              <w:fldChar w:fldCharType="begin"/>
            </w:r>
            <w:r>
              <w:rPr>
                <w:noProof/>
                <w:webHidden/>
              </w:rPr>
              <w:instrText xml:space="preserve"> PAGEREF _Toc161528556 \h </w:instrText>
            </w:r>
            <w:r>
              <w:rPr>
                <w:noProof/>
                <w:webHidden/>
              </w:rPr>
            </w:r>
            <w:r>
              <w:rPr>
                <w:noProof/>
                <w:webHidden/>
              </w:rPr>
              <w:fldChar w:fldCharType="separate"/>
            </w:r>
            <w:r>
              <w:rPr>
                <w:noProof/>
                <w:webHidden/>
              </w:rPr>
              <w:t>6</w:t>
            </w:r>
            <w:r>
              <w:rPr>
                <w:noProof/>
                <w:webHidden/>
              </w:rPr>
              <w:fldChar w:fldCharType="end"/>
            </w:r>
          </w:hyperlink>
        </w:p>
        <w:p w14:paraId="59A1B457" w14:textId="184CAC59" w:rsidR="004A152C" w:rsidRDefault="004A152C">
          <w:pPr>
            <w:pStyle w:val="TOC1"/>
            <w:tabs>
              <w:tab w:val="right" w:leader="dot" w:pos="9016"/>
            </w:tabs>
            <w:rPr>
              <w:noProof/>
              <w:sz w:val="24"/>
              <w:szCs w:val="24"/>
              <w:lang w:eastAsia="en-GB"/>
            </w:rPr>
          </w:pPr>
          <w:hyperlink w:anchor="_Toc161528557" w:history="1">
            <w:r w:rsidRPr="00B12E34">
              <w:rPr>
                <w:rStyle w:val="Hyperlink"/>
                <w:noProof/>
              </w:rPr>
              <w:t>4. Test Conclusion</w:t>
            </w:r>
            <w:r>
              <w:rPr>
                <w:noProof/>
                <w:webHidden/>
              </w:rPr>
              <w:tab/>
            </w:r>
            <w:r>
              <w:rPr>
                <w:noProof/>
                <w:webHidden/>
              </w:rPr>
              <w:fldChar w:fldCharType="begin"/>
            </w:r>
            <w:r>
              <w:rPr>
                <w:noProof/>
                <w:webHidden/>
              </w:rPr>
              <w:instrText xml:space="preserve"> PAGEREF _Toc161528557 \h </w:instrText>
            </w:r>
            <w:r>
              <w:rPr>
                <w:noProof/>
                <w:webHidden/>
              </w:rPr>
            </w:r>
            <w:r>
              <w:rPr>
                <w:noProof/>
                <w:webHidden/>
              </w:rPr>
              <w:fldChar w:fldCharType="separate"/>
            </w:r>
            <w:r>
              <w:rPr>
                <w:noProof/>
                <w:webHidden/>
              </w:rPr>
              <w:t>7</w:t>
            </w:r>
            <w:r>
              <w:rPr>
                <w:noProof/>
                <w:webHidden/>
              </w:rPr>
              <w:fldChar w:fldCharType="end"/>
            </w:r>
          </w:hyperlink>
        </w:p>
        <w:p w14:paraId="2B904BDF" w14:textId="66C63E8D" w:rsidR="004A152C" w:rsidRDefault="004A152C">
          <w:pPr>
            <w:pStyle w:val="TOC1"/>
            <w:tabs>
              <w:tab w:val="right" w:leader="dot" w:pos="9016"/>
            </w:tabs>
            <w:rPr>
              <w:noProof/>
              <w:sz w:val="24"/>
              <w:szCs w:val="24"/>
              <w:lang w:eastAsia="en-GB"/>
            </w:rPr>
          </w:pPr>
          <w:hyperlink w:anchor="_Toc161528558" w:history="1">
            <w:r w:rsidRPr="00B12E34">
              <w:rPr>
                <w:rStyle w:val="Hyperlink"/>
                <w:noProof/>
              </w:rPr>
              <w:t>5. Evaluation</w:t>
            </w:r>
            <w:r>
              <w:rPr>
                <w:noProof/>
                <w:webHidden/>
              </w:rPr>
              <w:tab/>
            </w:r>
            <w:r>
              <w:rPr>
                <w:noProof/>
                <w:webHidden/>
              </w:rPr>
              <w:fldChar w:fldCharType="begin"/>
            </w:r>
            <w:r>
              <w:rPr>
                <w:noProof/>
                <w:webHidden/>
              </w:rPr>
              <w:instrText xml:space="preserve"> PAGEREF _Toc161528558 \h </w:instrText>
            </w:r>
            <w:r>
              <w:rPr>
                <w:noProof/>
                <w:webHidden/>
              </w:rPr>
            </w:r>
            <w:r>
              <w:rPr>
                <w:noProof/>
                <w:webHidden/>
              </w:rPr>
              <w:fldChar w:fldCharType="separate"/>
            </w:r>
            <w:r>
              <w:rPr>
                <w:noProof/>
                <w:webHidden/>
              </w:rPr>
              <w:t>8</w:t>
            </w:r>
            <w:r>
              <w:rPr>
                <w:noProof/>
                <w:webHidden/>
              </w:rPr>
              <w:fldChar w:fldCharType="end"/>
            </w:r>
          </w:hyperlink>
        </w:p>
        <w:p w14:paraId="59BB6175" w14:textId="7BDB312E" w:rsidR="004A152C" w:rsidRDefault="004A152C">
          <w:pPr>
            <w:pStyle w:val="TOC1"/>
            <w:tabs>
              <w:tab w:val="right" w:leader="dot" w:pos="9016"/>
            </w:tabs>
            <w:rPr>
              <w:noProof/>
              <w:sz w:val="24"/>
              <w:szCs w:val="24"/>
              <w:lang w:eastAsia="en-GB"/>
            </w:rPr>
          </w:pPr>
          <w:hyperlink w:anchor="_Toc161528559" w:history="1">
            <w:r w:rsidRPr="00B12E34">
              <w:rPr>
                <w:rStyle w:val="Hyperlink"/>
                <w:noProof/>
              </w:rPr>
              <w:t>Bibliography</w:t>
            </w:r>
            <w:r>
              <w:rPr>
                <w:noProof/>
                <w:webHidden/>
              </w:rPr>
              <w:tab/>
            </w:r>
            <w:r>
              <w:rPr>
                <w:noProof/>
                <w:webHidden/>
              </w:rPr>
              <w:fldChar w:fldCharType="begin"/>
            </w:r>
            <w:r>
              <w:rPr>
                <w:noProof/>
                <w:webHidden/>
              </w:rPr>
              <w:instrText xml:space="preserve"> PAGEREF _Toc161528559 \h </w:instrText>
            </w:r>
            <w:r>
              <w:rPr>
                <w:noProof/>
                <w:webHidden/>
              </w:rPr>
            </w:r>
            <w:r>
              <w:rPr>
                <w:noProof/>
                <w:webHidden/>
              </w:rPr>
              <w:fldChar w:fldCharType="separate"/>
            </w:r>
            <w:r>
              <w:rPr>
                <w:noProof/>
                <w:webHidden/>
              </w:rPr>
              <w:t>9</w:t>
            </w:r>
            <w:r>
              <w:rPr>
                <w:noProof/>
                <w:webHidden/>
              </w:rPr>
              <w:fldChar w:fldCharType="end"/>
            </w:r>
          </w:hyperlink>
        </w:p>
        <w:p w14:paraId="09DFF34C" w14:textId="0496AF3B" w:rsidR="00CF3D8A" w:rsidRDefault="00000000">
          <w:r>
            <w:rPr>
              <w:b/>
              <w:bCs/>
              <w:noProof/>
              <w:lang w:val="en-US"/>
            </w:rPr>
            <w:fldChar w:fldCharType="end"/>
          </w:r>
        </w:p>
      </w:sdtContent>
    </w:sdt>
    <w:p w14:paraId="6F854E46" w14:textId="48C002E1" w:rsidR="00544AF4" w:rsidRPr="00544AF4" w:rsidRDefault="00544AF4" w:rsidP="00544AF4">
      <w:pPr>
        <w:jc w:val="center"/>
        <w:rPr>
          <w:b/>
          <w:bCs/>
        </w:rPr>
      </w:pPr>
      <w:r>
        <w:br w:type="page"/>
      </w:r>
    </w:p>
    <w:p w14:paraId="6818BEF3" w14:textId="3795B831" w:rsidR="00544AF4" w:rsidRDefault="003A6943" w:rsidP="003A6943">
      <w:pPr>
        <w:pStyle w:val="Heading1"/>
      </w:pPr>
      <w:bookmarkStart w:id="0" w:name="_Toc161528551"/>
      <w:r>
        <w:lastRenderedPageBreak/>
        <w:t>1.</w:t>
      </w:r>
      <w:r w:rsidR="00437D8B">
        <w:t xml:space="preserve"> Introduction</w:t>
      </w:r>
      <w:bookmarkEnd w:id="0"/>
    </w:p>
    <w:p w14:paraId="38B2146E" w14:textId="7574C83E" w:rsidR="00437D8B" w:rsidRDefault="003F1C3C" w:rsidP="00437D8B">
      <w:r>
        <w:t xml:space="preserve">This Assessment will discuss the testing procedure behind an engine dynamometer and the results produced by this. </w:t>
      </w:r>
      <w:r w:rsidR="006A4CC3">
        <w:t>The test aims</w:t>
      </w:r>
      <w:r>
        <w:t xml:space="preserve"> to gain specific results from the engine dynamometer </w:t>
      </w:r>
      <w:r w:rsidR="001D3C92">
        <w:t>these are the engine load, speed, fuel flow rate</w:t>
      </w:r>
      <w:r w:rsidR="006A4CC3">
        <w:t>,</w:t>
      </w:r>
      <w:r w:rsidR="001D3C92">
        <w:t xml:space="preserve"> and Lambda along with these the air pressure, humidity</w:t>
      </w:r>
      <w:r w:rsidR="006A4CC3">
        <w:t>,</w:t>
      </w:r>
      <w:r w:rsidR="001D3C92">
        <w:t xml:space="preserve"> and ambient temperature </w:t>
      </w:r>
      <w:r w:rsidR="006A4CC3">
        <w:t>are</w:t>
      </w:r>
      <w:r w:rsidR="001D3C92">
        <w:t xml:space="preserve"> also given in the results. The results are given in the form of either a graph or a table. These can then be used to </w:t>
      </w:r>
      <w:r>
        <w:t xml:space="preserve">calculate further </w:t>
      </w:r>
      <w:r w:rsidR="001D3C92">
        <w:t>engine specifications like corrected power, torque, BMEP, SFC</w:t>
      </w:r>
      <w:r w:rsidR="006A4CC3">
        <w:t>,</w:t>
      </w:r>
      <w:r w:rsidR="001D3C92">
        <w:t xml:space="preserve"> and Overall Thermal Efficiency.</w:t>
      </w:r>
    </w:p>
    <w:p w14:paraId="466FF73C" w14:textId="77777777" w:rsidR="001D3C92" w:rsidRDefault="001D3C92" w:rsidP="00437D8B"/>
    <w:p w14:paraId="6F00575E" w14:textId="6D87D7C7" w:rsidR="001D3C92" w:rsidRDefault="003A6943" w:rsidP="003A6943">
      <w:pPr>
        <w:pStyle w:val="Heading1"/>
      </w:pPr>
      <w:bookmarkStart w:id="1" w:name="_Toc161528552"/>
      <w:r>
        <w:t xml:space="preserve">2.1 </w:t>
      </w:r>
      <w:r w:rsidR="00646360">
        <w:t>Testing equipment</w:t>
      </w:r>
      <w:bookmarkEnd w:id="1"/>
    </w:p>
    <w:p w14:paraId="4FBB4524" w14:textId="3EB4237B" w:rsidR="00995BAB" w:rsidRDefault="00646360" w:rsidP="00646360">
      <w:r>
        <w:t>The main engine dyno room is made up of a few different devices, these include the dynamometer itself the test engine, sensor modules that send data from the engine to the test computer exhaust extraction system, fuel supply board</w:t>
      </w:r>
      <w:r w:rsidR="006A4CC3">
        <w:t>,</w:t>
      </w:r>
      <w:r>
        <w:t xml:space="preserve"> and fuel tank. </w:t>
      </w:r>
      <w:r w:rsidR="009E1DF3">
        <w:t>The Engine being used for the test is a Honda 1.6 V-tec D16 engine. There are multiple sensors on the engine including coolant temperature, flow meter</w:t>
      </w:r>
      <w:r w:rsidR="006A4CC3">
        <w:t>,</w:t>
      </w:r>
      <w:r w:rsidR="009E1DF3">
        <w:t xml:space="preserve"> and a lambda sensor. The throttle cable is controlled by a throttle actuator which is controlled from the computer but also gives live readings to the computer for the throttle position. The </w:t>
      </w:r>
      <w:r w:rsidR="006A4CC3">
        <w:t>engine's</w:t>
      </w:r>
      <w:r w:rsidR="009E1DF3">
        <w:t xml:space="preserve"> main core functions are controlled through a mix of the </w:t>
      </w:r>
      <w:r w:rsidR="006A4CC3">
        <w:t>engine's</w:t>
      </w:r>
      <w:r w:rsidR="009E1DF3">
        <w:t xml:space="preserve"> ECU and Sensor control module. </w:t>
      </w:r>
    </w:p>
    <w:p w14:paraId="5F33385C" w14:textId="33238E33" w:rsidR="00995BAB" w:rsidRDefault="009E1DF3" w:rsidP="00646360">
      <w:r>
        <w:t xml:space="preserve">The engine is connected to the dynamometer through a driveshaft bolted to the </w:t>
      </w:r>
      <w:r w:rsidR="00CD7FB3">
        <w:t>crankshaft.</w:t>
      </w:r>
      <w:r>
        <w:t xml:space="preserve"> </w:t>
      </w:r>
      <w:r w:rsidR="00CD7FB3">
        <w:t xml:space="preserve">The engine dyno itself is an eddy current dyno </w:t>
      </w:r>
      <w:r w:rsidR="006A4CC3">
        <w:t>which</w:t>
      </w:r>
      <w:r w:rsidR="00CD7FB3">
        <w:t xml:space="preserve"> means that the internal core spins simultaneously with and powered by the engine, the outer casing is given current which produces an electromagnetic field </w:t>
      </w:r>
      <w:r w:rsidR="006A4CC3">
        <w:t>that</w:t>
      </w:r>
      <w:r w:rsidR="00CD7FB3">
        <w:t xml:space="preserve"> applies a load to the inner core and engine attempting to slow it down. During this the outer core wants to turn which is stopped by strain gauges, these produce a voltage signal between 0 and 10 Volts to the computer</w:t>
      </w:r>
      <w:r w:rsidR="00995BAB">
        <w:t xml:space="preserve"> to ensure that these strain gauges send the correct signal the dynamometer has to be calibrated. Two </w:t>
      </w:r>
      <w:r w:rsidR="006A4CC3">
        <w:t>equal-length</w:t>
      </w:r>
      <w:r w:rsidR="00995BAB">
        <w:t xml:space="preserve"> arms 815.776mm from </w:t>
      </w:r>
      <w:r w:rsidR="006A4CC3">
        <w:t>the centre</w:t>
      </w:r>
      <w:r w:rsidR="00995BAB">
        <w:t xml:space="preserve"> of the dyno are placed onto each side of the outer casing, two are used so that they cancel each other out and then a mass can be added onto one end of the arm. This mass (measured in kg) can be used to calculate the torque being applied to the outer casing. The computer can then use this data to be correctly calibrated.</w:t>
      </w:r>
    </w:p>
    <w:p w14:paraId="17D0493C" w14:textId="4B0602AE" w:rsidR="00646360" w:rsidRDefault="00995BAB" w:rsidP="00646360">
      <w:r>
        <w:t xml:space="preserve"> </w:t>
      </w:r>
    </w:p>
    <w:p w14:paraId="43B13661" w14:textId="77777777" w:rsidR="003A6943" w:rsidRDefault="003A6943" w:rsidP="00646360"/>
    <w:p w14:paraId="48042177" w14:textId="347BD6D7" w:rsidR="003A6943" w:rsidRDefault="003A6943" w:rsidP="003A6943">
      <w:pPr>
        <w:pStyle w:val="Heading2"/>
      </w:pPr>
      <w:bookmarkStart w:id="2" w:name="_Toc161528553"/>
      <w:r>
        <w:lastRenderedPageBreak/>
        <w:t>2.2 Method</w:t>
      </w:r>
      <w:bookmarkEnd w:id="2"/>
    </w:p>
    <w:p w14:paraId="38D6F9BB" w14:textId="7612FC63" w:rsidR="003A6943" w:rsidRDefault="00D35002" w:rsidP="003A6943">
      <w:r>
        <w:t xml:space="preserve">The test being conducted is a sweep test, there are a few parameters to set before conducting the test firstly the ramp time, </w:t>
      </w:r>
      <w:r w:rsidR="006A4CC3">
        <w:t>which</w:t>
      </w:r>
      <w:r>
        <w:t xml:space="preserve"> is how long before the test starts after clicking go, for this test it was set to 1 second, the second parameter is hold time, this is similar to ramp time and this is just how long to hold before moving the starting idle, which in this test is set to 1000rpm, the fourth collum is the finishing rpm, which </w:t>
      </w:r>
      <w:r w:rsidR="005B381E">
        <w:t xml:space="preserve">is </w:t>
      </w:r>
      <w:r>
        <w:t xml:space="preserve">set to 5500rpm. The next parameter is the logging time this is how often the computer will log all the data, which is set to 50rpm, meaning every 50 revolutions per minute the sensor data is recorded into the computer and logged into the graph/spreadsheet. </w:t>
      </w:r>
      <w:r w:rsidR="006A4CC3">
        <w:t>The</w:t>
      </w:r>
      <w:r>
        <w:t xml:space="preserve"> final box is </w:t>
      </w:r>
      <w:r w:rsidR="006A4CC3">
        <w:t xml:space="preserve">the </w:t>
      </w:r>
      <w:r>
        <w:t>total ramp time which is the test start to finish</w:t>
      </w:r>
      <w:r w:rsidR="005B381E">
        <w:t xml:space="preserve"> time and is</w:t>
      </w:r>
      <w:r>
        <w:t xml:space="preserve"> set to 15 seconds</w:t>
      </w:r>
      <w:r w:rsidR="005B381E">
        <w:t xml:space="preserve"> for this testing procedure</w:t>
      </w:r>
      <w:r>
        <w:t>.</w:t>
      </w:r>
    </w:p>
    <w:p w14:paraId="02E0AF94" w14:textId="41F5046B" w:rsidR="005B381E" w:rsidRDefault="006A4CC3" w:rsidP="003A6943">
      <w:r>
        <w:t>Three other boxes are</w:t>
      </w:r>
      <w:r w:rsidR="005B381E">
        <w:t xml:space="preserve"> needed to be given a figure, these figures are the same for </w:t>
      </w:r>
      <w:r>
        <w:t>whether</w:t>
      </w:r>
      <w:r w:rsidR="005B381E">
        <w:t xml:space="preserve"> you are doing a sweep or step test. The first is the ending test speed, </w:t>
      </w:r>
      <w:r>
        <w:t>which</w:t>
      </w:r>
      <w:r w:rsidR="005B381E">
        <w:t xml:space="preserve"> is what the computer sets the engine speed to once the test is complete, the second is throttle percentage and the third is how long it should take to get to these figures. The figures are 1000rpm for end speed, 0 </w:t>
      </w:r>
      <w:r>
        <w:t>per cent</w:t>
      </w:r>
      <w:r w:rsidR="005B381E">
        <w:t xml:space="preserve"> throttle and 5 seconds. </w:t>
      </w:r>
    </w:p>
    <w:p w14:paraId="7A8D2123" w14:textId="6472B939" w:rsidR="005B381E" w:rsidRDefault="005B381E" w:rsidP="003A6943">
      <w:r>
        <w:t xml:space="preserve">Two final steps that need to be completed are to ensure that the dyno mode is set to speed and that the throttle is set to 100 </w:t>
      </w:r>
      <w:r w:rsidR="006A4CC3">
        <w:t>per cent</w:t>
      </w:r>
      <w:r>
        <w:t xml:space="preserve">, once this is done the test can be started. The data is then shown on the screen in a graph form and can also be shown in the spreadsheet. </w:t>
      </w:r>
    </w:p>
    <w:p w14:paraId="08AABA67" w14:textId="235C2FE6" w:rsidR="00C25ADC" w:rsidRDefault="00000000" w:rsidP="003A6943">
      <w:sdt>
        <w:sdtPr>
          <w:id w:val="-1500730613"/>
          <w:citation/>
        </w:sdtPr>
        <w:sdtContent>
          <w:r w:rsidR="00C25ADC">
            <w:fldChar w:fldCharType="begin"/>
          </w:r>
          <w:r w:rsidR="00C25ADC">
            <w:instrText xml:space="preserve"> CITATION Fal20 \l 2057 </w:instrText>
          </w:r>
          <w:r w:rsidR="00C25ADC">
            <w:fldChar w:fldCharType="separate"/>
          </w:r>
          <w:r w:rsidR="004A152C" w:rsidRPr="004A152C">
            <w:rPr>
              <w:noProof/>
            </w:rPr>
            <w:t>(Fall, 2020)</w:t>
          </w:r>
          <w:r w:rsidR="00C25ADC">
            <w:fldChar w:fldCharType="end"/>
          </w:r>
        </w:sdtContent>
      </w:sdt>
    </w:p>
    <w:p w14:paraId="311DFC11" w14:textId="77777777" w:rsidR="00D35002" w:rsidRPr="00D35002" w:rsidRDefault="00D35002" w:rsidP="00D35002"/>
    <w:p w14:paraId="6C5583AE" w14:textId="77777777" w:rsidR="00D35002" w:rsidRPr="00D35002" w:rsidRDefault="00D35002" w:rsidP="00D35002"/>
    <w:p w14:paraId="31074CC2" w14:textId="77777777" w:rsidR="00D35002" w:rsidRPr="00D35002" w:rsidRDefault="00D35002" w:rsidP="00D35002"/>
    <w:p w14:paraId="47664648" w14:textId="77777777" w:rsidR="00D35002" w:rsidRDefault="00D35002" w:rsidP="00D35002"/>
    <w:p w14:paraId="7D1F51A1" w14:textId="77777777" w:rsidR="00C25ADC" w:rsidRDefault="00C25ADC" w:rsidP="00D35002"/>
    <w:p w14:paraId="455D35E8" w14:textId="77777777" w:rsidR="00C25ADC" w:rsidRDefault="00C25ADC" w:rsidP="00D35002"/>
    <w:p w14:paraId="60018456" w14:textId="77777777" w:rsidR="00C25ADC" w:rsidRDefault="00C25ADC" w:rsidP="00D35002"/>
    <w:p w14:paraId="41642111" w14:textId="6CB4A7CE" w:rsidR="00C25ADC" w:rsidRDefault="00C25ADC" w:rsidP="00C25ADC">
      <w:pPr>
        <w:pStyle w:val="Heading1"/>
      </w:pPr>
      <w:bookmarkStart w:id="3" w:name="_Toc161528554"/>
      <w:r>
        <w:lastRenderedPageBreak/>
        <w:t xml:space="preserve">3.1 SFC </w:t>
      </w:r>
      <w:r w:rsidR="00D7604B">
        <w:t>against</w:t>
      </w:r>
      <w:r>
        <w:t xml:space="preserve"> Engine Speed</w:t>
      </w:r>
      <w:bookmarkEnd w:id="3"/>
    </w:p>
    <w:p w14:paraId="3BE50620" w14:textId="7C01A2E0" w:rsidR="00C25ADC" w:rsidRDefault="00D73E69" w:rsidP="00D73E69">
      <w:pPr>
        <w:pStyle w:val="Caption"/>
      </w:pPr>
      <w:r>
        <w:rPr>
          <w:noProof/>
        </w:rPr>
        <w:drawing>
          <wp:anchor distT="0" distB="0" distL="114300" distR="114300" simplePos="0" relativeHeight="251661312" behindDoc="1" locked="0" layoutInCell="1" allowOverlap="1" wp14:anchorId="24895FB5" wp14:editId="1EC1EEFB">
            <wp:simplePos x="0" y="0"/>
            <wp:positionH relativeFrom="margin">
              <wp:align>center</wp:align>
            </wp:positionH>
            <wp:positionV relativeFrom="paragraph">
              <wp:posOffset>274955</wp:posOffset>
            </wp:positionV>
            <wp:extent cx="6075045" cy="3383280"/>
            <wp:effectExtent l="0" t="0" r="1905" b="7620"/>
            <wp:wrapSquare wrapText="bothSides"/>
            <wp:docPr id="861969207" name="Chart 1">
              <a:extLst xmlns:a="http://schemas.openxmlformats.org/drawingml/2006/main">
                <a:ext uri="{FF2B5EF4-FFF2-40B4-BE49-F238E27FC236}">
                  <a16:creationId xmlns:a16="http://schemas.microsoft.com/office/drawing/2014/main" id="{DF52617D-9302-45FC-AAEA-FD75D246F3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r>
        <w:t xml:space="preserve">Figure </w:t>
      </w:r>
      <w:r>
        <w:fldChar w:fldCharType="begin"/>
      </w:r>
      <w:r>
        <w:instrText xml:space="preserve"> SEQ Figure \* ARABIC </w:instrText>
      </w:r>
      <w:r>
        <w:fldChar w:fldCharType="separate"/>
      </w:r>
      <w:r>
        <w:rPr>
          <w:noProof/>
        </w:rPr>
        <w:t>1</w:t>
      </w:r>
      <w:r>
        <w:fldChar w:fldCharType="end"/>
      </w:r>
      <w:r>
        <w:t xml:space="preserve"> - SFC against Engine Speed</w:t>
      </w:r>
    </w:p>
    <w:p w14:paraId="5A5826C7" w14:textId="77777777" w:rsidR="00483BDC" w:rsidRDefault="00483BDC" w:rsidP="00C25ADC"/>
    <w:p w14:paraId="70C33CF5" w14:textId="7D59E847" w:rsidR="00483BDC" w:rsidRDefault="00483BDC" w:rsidP="00C25ADC">
      <w:r>
        <w:t xml:space="preserve">As you can see this graph shows </w:t>
      </w:r>
      <w:r w:rsidR="008D607C">
        <w:t>the SFC (specific Fuel Consumption) against Engine speed</w:t>
      </w:r>
      <w:r w:rsidR="00BC7CC8">
        <w:t xml:space="preserve">. </w:t>
      </w:r>
      <w:r w:rsidR="002C15A1">
        <w:t xml:space="preserve">SFC is “The amount of fuel consumed divided by the power being </w:t>
      </w:r>
      <w:r w:rsidR="00BD5930">
        <w:t xml:space="preserve">produced” </w:t>
      </w:r>
      <w:sdt>
        <w:sdtPr>
          <w:id w:val="-131098219"/>
          <w:citation/>
        </w:sdtPr>
        <w:sdtContent>
          <w:r w:rsidR="00BD5930">
            <w:fldChar w:fldCharType="begin"/>
          </w:r>
          <w:r w:rsidR="00BD5930">
            <w:instrText xml:space="preserve"> CITATION Edg12 \l 2057 </w:instrText>
          </w:r>
          <w:r w:rsidR="00BD5930">
            <w:fldChar w:fldCharType="separate"/>
          </w:r>
          <w:r w:rsidR="004A152C" w:rsidRPr="004A152C">
            <w:rPr>
              <w:noProof/>
            </w:rPr>
            <w:t>(Edgar, 2012)</w:t>
          </w:r>
          <w:r w:rsidR="00BD5930">
            <w:fldChar w:fldCharType="end"/>
          </w:r>
        </w:sdtContent>
      </w:sdt>
      <w:r w:rsidR="00BD5930">
        <w:t>. A</w:t>
      </w:r>
      <w:r w:rsidR="008D607C">
        <w:t xml:space="preserve">s </w:t>
      </w:r>
      <w:r w:rsidR="002C15A1">
        <w:t>expected,</w:t>
      </w:r>
      <w:r w:rsidR="008D607C">
        <w:t xml:space="preserve"> the higher </w:t>
      </w:r>
      <w:r w:rsidR="006A4CC3">
        <w:t xml:space="preserve">the </w:t>
      </w:r>
      <w:r w:rsidR="008D607C">
        <w:t>speed of the engine the more fuel that is being used</w:t>
      </w:r>
      <w:r w:rsidR="00BD5930">
        <w:t xml:space="preserve">, at around 4600rpm it starts to plateau, this is a sign that the injectors are running at their full potential and cannot provide any more fuel. However, there is also a dip in the fuel being provided </w:t>
      </w:r>
      <w:r w:rsidR="006A4CC3">
        <w:t>by</w:t>
      </w:r>
      <w:r w:rsidR="00BD5930">
        <w:t xml:space="preserve"> the engine this could be due to the fact the engine is mapped </w:t>
      </w:r>
      <w:r w:rsidR="006A4CC3">
        <w:t>by</w:t>
      </w:r>
      <w:r w:rsidR="00BD5930">
        <w:t xml:space="preserve"> the </w:t>
      </w:r>
      <w:r w:rsidR="006A4CC3">
        <w:t>manufacturer</w:t>
      </w:r>
      <w:r w:rsidR="00BD5930">
        <w:t xml:space="preserve"> so that when around that speed it uses less fuel, so the fuel consumption is better on the motorway in a high gear.</w:t>
      </w:r>
      <w:r w:rsidR="00D7604B">
        <w:br w:type="page"/>
      </w:r>
    </w:p>
    <w:p w14:paraId="2817E447" w14:textId="2E7BABB9" w:rsidR="00D73E69" w:rsidRDefault="00D7604B" w:rsidP="00D73E69">
      <w:pPr>
        <w:pStyle w:val="Heading2"/>
      </w:pPr>
      <w:bookmarkStart w:id="4" w:name="_Toc161528555"/>
      <w:r>
        <w:lastRenderedPageBreak/>
        <w:t>3.2 Torque against Engine Speed</w:t>
      </w:r>
      <w:bookmarkEnd w:id="4"/>
    </w:p>
    <w:p w14:paraId="4DD043AD" w14:textId="602DF6EE" w:rsidR="00D7604B" w:rsidRPr="00D7604B" w:rsidRDefault="00D73E69" w:rsidP="00D73E69">
      <w:pPr>
        <w:pStyle w:val="Caption"/>
      </w:pPr>
      <w:r>
        <w:rPr>
          <w:noProof/>
        </w:rPr>
        <w:drawing>
          <wp:anchor distT="0" distB="0" distL="114300" distR="114300" simplePos="0" relativeHeight="251659264" behindDoc="1" locked="0" layoutInCell="1" allowOverlap="1" wp14:anchorId="492EC572" wp14:editId="02837EEA">
            <wp:simplePos x="0" y="0"/>
            <wp:positionH relativeFrom="margin">
              <wp:align>center</wp:align>
            </wp:positionH>
            <wp:positionV relativeFrom="paragraph">
              <wp:posOffset>274955</wp:posOffset>
            </wp:positionV>
            <wp:extent cx="6269355" cy="3486150"/>
            <wp:effectExtent l="0" t="0" r="17145" b="0"/>
            <wp:wrapSquare wrapText="bothSides"/>
            <wp:docPr id="1206444073" name="Chart 1">
              <a:extLst xmlns:a="http://schemas.openxmlformats.org/drawingml/2006/main">
                <a:ext uri="{FF2B5EF4-FFF2-40B4-BE49-F238E27FC236}">
                  <a16:creationId xmlns:a16="http://schemas.microsoft.com/office/drawing/2014/main" id="{A0F4B3DD-6B8E-FA65-28E1-58BD0A7B915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r>
        <w:t xml:space="preserve">Figure </w:t>
      </w:r>
      <w:r>
        <w:fldChar w:fldCharType="begin"/>
      </w:r>
      <w:r>
        <w:instrText xml:space="preserve"> SEQ Figure \* ARABIC </w:instrText>
      </w:r>
      <w:r>
        <w:fldChar w:fldCharType="separate"/>
      </w:r>
      <w:r>
        <w:rPr>
          <w:noProof/>
        </w:rPr>
        <w:t>2</w:t>
      </w:r>
      <w:r>
        <w:fldChar w:fldCharType="end"/>
      </w:r>
      <w:r>
        <w:t xml:space="preserve"> - Torque against Engine Speed</w:t>
      </w:r>
    </w:p>
    <w:p w14:paraId="21BE89C2" w14:textId="77777777" w:rsidR="00F37035" w:rsidRDefault="00F37035"/>
    <w:p w14:paraId="0754A917" w14:textId="573F59CD" w:rsidR="00D73E69" w:rsidRDefault="001D41E5">
      <w:r>
        <w:t xml:space="preserve">This graph shows the torque against the engine speed, it looks very normal with torque starting low </w:t>
      </w:r>
      <w:r w:rsidR="006A4CC3">
        <w:t xml:space="preserve">and </w:t>
      </w:r>
      <w:r>
        <w:t xml:space="preserve">then gaining to slowly dropping off again due to the faster operation of the engine. </w:t>
      </w:r>
      <w:r w:rsidR="002B76CB">
        <w:t>Having a good output of torque at the lower end of the engine speed is key to helping the car accelerate quickly. The reason that torque starts to decrease at higher engine speeds is because of a lower volumetric efficiency which is “</w:t>
      </w:r>
      <w:r w:rsidR="00125A92" w:rsidRPr="00125A92">
        <w:t>the actual amount of air flowing through an engine, compared to its theoretical maximum.</w:t>
      </w:r>
      <w:r w:rsidR="00125A92">
        <w:t xml:space="preserve">” </w:t>
      </w:r>
      <w:sdt>
        <w:sdtPr>
          <w:id w:val="-210882696"/>
          <w:citation/>
        </w:sdtPr>
        <w:sdtContent>
          <w:r w:rsidR="00125A92">
            <w:fldChar w:fldCharType="begin"/>
          </w:r>
          <w:r w:rsidR="00125A92">
            <w:instrText xml:space="preserve"> CITATION Bri17 \l 2057 </w:instrText>
          </w:r>
          <w:r w:rsidR="00125A92">
            <w:fldChar w:fldCharType="separate"/>
          </w:r>
          <w:r w:rsidR="004A152C" w:rsidRPr="004A152C">
            <w:rPr>
              <w:noProof/>
            </w:rPr>
            <w:t>(Nutter, 2017)</w:t>
          </w:r>
          <w:r w:rsidR="00125A92">
            <w:fldChar w:fldCharType="end"/>
          </w:r>
        </w:sdtContent>
      </w:sdt>
      <w:r w:rsidR="00125A92">
        <w:t xml:space="preserve"> </w:t>
      </w:r>
      <w:r w:rsidR="00D73E69">
        <w:br w:type="page"/>
      </w:r>
    </w:p>
    <w:p w14:paraId="2D952CC3" w14:textId="20102275" w:rsidR="00D73E69" w:rsidRDefault="00D73E69" w:rsidP="00D73E69">
      <w:pPr>
        <w:pStyle w:val="Heading2"/>
      </w:pPr>
      <w:bookmarkStart w:id="5" w:name="_Toc161528556"/>
      <w:r>
        <w:lastRenderedPageBreak/>
        <w:t xml:space="preserve">3.3 Brake Power </w:t>
      </w:r>
      <w:r w:rsidR="006A4CC3">
        <w:t>Against</w:t>
      </w:r>
      <w:r>
        <w:t xml:space="preserve"> Engine Speed</w:t>
      </w:r>
      <w:bookmarkEnd w:id="5"/>
    </w:p>
    <w:p w14:paraId="2419CECF" w14:textId="475D9C3B" w:rsidR="00D73E69" w:rsidRDefault="00D73E69" w:rsidP="00D73E69">
      <w:pPr>
        <w:pStyle w:val="Caption"/>
      </w:pPr>
      <w:r>
        <w:rPr>
          <w:noProof/>
        </w:rPr>
        <w:drawing>
          <wp:anchor distT="0" distB="0" distL="114300" distR="114300" simplePos="0" relativeHeight="251660288" behindDoc="0" locked="0" layoutInCell="1" allowOverlap="1" wp14:anchorId="08BE6BF7" wp14:editId="700BB877">
            <wp:simplePos x="0" y="0"/>
            <wp:positionH relativeFrom="margin">
              <wp:posOffset>-74295</wp:posOffset>
            </wp:positionH>
            <wp:positionV relativeFrom="paragraph">
              <wp:posOffset>309245</wp:posOffset>
            </wp:positionV>
            <wp:extent cx="6040755" cy="3314700"/>
            <wp:effectExtent l="0" t="0" r="17145" b="0"/>
            <wp:wrapSquare wrapText="bothSides"/>
            <wp:docPr id="357770052" name="Chart 1">
              <a:extLst xmlns:a="http://schemas.openxmlformats.org/drawingml/2006/main">
                <a:ext uri="{FF2B5EF4-FFF2-40B4-BE49-F238E27FC236}">
                  <a16:creationId xmlns:a16="http://schemas.microsoft.com/office/drawing/2014/main" id="{774AD674-8B30-4F91-BC4C-EE5D52C8C4A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r>
        <w:t xml:space="preserve">Figure </w:t>
      </w:r>
      <w:r>
        <w:fldChar w:fldCharType="begin"/>
      </w:r>
      <w:r>
        <w:instrText xml:space="preserve"> SEQ Figure \* ARABIC </w:instrText>
      </w:r>
      <w:r>
        <w:fldChar w:fldCharType="separate"/>
      </w:r>
      <w:r>
        <w:rPr>
          <w:noProof/>
        </w:rPr>
        <w:t>3</w:t>
      </w:r>
      <w:r>
        <w:fldChar w:fldCharType="end"/>
      </w:r>
      <w:r>
        <w:t xml:space="preserve"> - Brake Power against Engine Speed</w:t>
      </w:r>
    </w:p>
    <w:p w14:paraId="6D1D798F" w14:textId="77777777" w:rsidR="00125A92" w:rsidRDefault="00125A92"/>
    <w:p w14:paraId="07FE5B7B" w14:textId="089E6D21" w:rsidR="00D73E69" w:rsidRDefault="00D702F7">
      <w:r>
        <w:t>Brake power increases with the increase of engine speed, this means that the more power an engine has the quicker it can reach its higher rev range, one reason that the graph shows the brake power dip</w:t>
      </w:r>
      <w:r w:rsidR="004A152C">
        <w:t xml:space="preserve"> at 4000rpm </w:t>
      </w:r>
      <w:r>
        <w:t xml:space="preserve">is due to the fact the valves are starting </w:t>
      </w:r>
      <w:r w:rsidR="004A152C">
        <w:t xml:space="preserve">to stay open and do not close properly, also known as valve float. The then boost of power again just after could be due to the </w:t>
      </w:r>
      <w:r w:rsidR="006A4CC3">
        <w:t>engine's</w:t>
      </w:r>
      <w:r w:rsidR="004A152C">
        <w:t xml:space="preserve"> V-Tec System that varies the valve timing to allow the engine to </w:t>
      </w:r>
      <w:r w:rsidR="006A4CC3">
        <w:t>breathe</w:t>
      </w:r>
      <w:r w:rsidR="004A152C">
        <w:t xml:space="preserve"> better at higher </w:t>
      </w:r>
      <w:r w:rsidR="006A4CC3">
        <w:t>RPMs</w:t>
      </w:r>
      <w:r w:rsidR="004A152C">
        <w:t>.</w:t>
      </w:r>
      <w:r w:rsidR="00D73E69">
        <w:br w:type="page"/>
      </w:r>
    </w:p>
    <w:p w14:paraId="08448FBA" w14:textId="0F536CEA" w:rsidR="00D73E69" w:rsidRDefault="00D73E69" w:rsidP="00D73E69">
      <w:pPr>
        <w:pStyle w:val="Heading1"/>
      </w:pPr>
      <w:bookmarkStart w:id="6" w:name="_Toc161528557"/>
      <w:r>
        <w:lastRenderedPageBreak/>
        <w:t>4. Test Conclusion</w:t>
      </w:r>
      <w:bookmarkEnd w:id="6"/>
    </w:p>
    <w:p w14:paraId="46F29987" w14:textId="60073448" w:rsidR="00D73E69" w:rsidRDefault="00125A92">
      <w:r>
        <w:t>Overall, I believe that the test results are</w:t>
      </w:r>
      <w:r w:rsidR="006268D3">
        <w:t xml:space="preserve"> a good</w:t>
      </w:r>
      <w:r>
        <w:t xml:space="preserve"> representation of a naturally aspirated </w:t>
      </w:r>
      <w:r w:rsidR="00C7132A">
        <w:t>engine</w:t>
      </w:r>
      <w:r w:rsidR="006268D3">
        <w:t>. However,</w:t>
      </w:r>
      <w:r>
        <w:t xml:space="preserve"> it seems to be low on power compared to the standard 103hp</w:t>
      </w:r>
      <w:r w:rsidR="00C7132A">
        <w:t xml:space="preserve">. I believe this is due to the air filter that is fitted to the engine as it is not big enough to allow the right amount of air through to the engine to be able to create the original power. </w:t>
      </w:r>
      <w:r w:rsidR="006268D3">
        <w:t>But the results are very accurate within the power specifications the relationships between them all are how they should be like how torque decreases at a higher engine speed due to the volumetric efficiency as explained above.</w:t>
      </w:r>
      <w:r w:rsidR="00D73E69">
        <w:br w:type="page"/>
      </w:r>
    </w:p>
    <w:p w14:paraId="55C812B4" w14:textId="1B9E00B3" w:rsidR="00D73E69" w:rsidRDefault="00D73E69" w:rsidP="00D73E69">
      <w:pPr>
        <w:pStyle w:val="Heading1"/>
      </w:pPr>
      <w:bookmarkStart w:id="7" w:name="_Toc161528558"/>
      <w:r>
        <w:lastRenderedPageBreak/>
        <w:t>5</w:t>
      </w:r>
      <w:r w:rsidR="004A152C">
        <w:t>.</w:t>
      </w:r>
      <w:r>
        <w:t xml:space="preserve"> Evaluation</w:t>
      </w:r>
      <w:bookmarkEnd w:id="7"/>
    </w:p>
    <w:p w14:paraId="0D5D5AC2" w14:textId="2BE0D046" w:rsidR="00D73E69" w:rsidRDefault="00464EF4" w:rsidP="00D73E69">
      <w:r>
        <w:t>Overall, the test conducted is a good way of collecting data on an engine, however</w:t>
      </w:r>
      <w:r w:rsidR="006A4CC3">
        <w:t>,</w:t>
      </w:r>
      <w:r>
        <w:t xml:space="preserve"> due to their being different ways of testing they have their positives and negatives. The sweep test isn’t as accurate as the step test, this is </w:t>
      </w:r>
      <w:r w:rsidR="006A4CC3">
        <w:t>because</w:t>
      </w:r>
      <w:r>
        <w:t xml:space="preserve"> when it </w:t>
      </w:r>
      <w:r w:rsidR="006A4CC3">
        <w:t>logs</w:t>
      </w:r>
      <w:r>
        <w:t xml:space="preserve"> the data during the 50rpm </w:t>
      </w:r>
      <w:r w:rsidR="00043C69">
        <w:t xml:space="preserve">logging window it just takes the data at that point while the engine is still revving whereas the step test stops at each point to take the data. If the data was to be more accurate while still using the sweep test you could decrease the logging rpm so that it takes more figures from the engine. However, this is still not as accurate as the step test would be as when the computer is doing the sweep test it is constantly trying to catch up to its next data point. However, the step test has its disadvantages </w:t>
      </w:r>
      <w:r w:rsidR="006A4CC3">
        <w:t>because</w:t>
      </w:r>
      <w:r w:rsidR="00043C69">
        <w:t xml:space="preserve"> the engine is being held at a certain rpm over time </w:t>
      </w:r>
      <w:r w:rsidR="006A4CC3">
        <w:t>which</w:t>
      </w:r>
      <w:r w:rsidR="00043C69">
        <w:t xml:space="preserve"> can cause more heat possibly overheating the engine and also lots of strain trying to hold the speed at a constant rate against the force of the dyno. Therefore, if I was to conduct the test </w:t>
      </w:r>
      <w:r w:rsidR="006268D3">
        <w:t>again,</w:t>
      </w:r>
      <w:r w:rsidR="00043C69">
        <w:t xml:space="preserve"> I would use the step test due to its more accurate readings as long as the engine is in good condition and can take the strain of being run this way.</w:t>
      </w:r>
    </w:p>
    <w:p w14:paraId="08ADF572" w14:textId="77777777" w:rsidR="00043C69" w:rsidRDefault="00043C69" w:rsidP="00D73E69"/>
    <w:p w14:paraId="6C7446FC" w14:textId="77777777" w:rsidR="00043C69" w:rsidRDefault="00043C69" w:rsidP="00D73E69"/>
    <w:p w14:paraId="3E5486C5" w14:textId="77777777" w:rsidR="00043C69" w:rsidRDefault="00043C69" w:rsidP="00D73E69"/>
    <w:p w14:paraId="15EBB4B0" w14:textId="77777777" w:rsidR="00043C69" w:rsidRDefault="00043C69" w:rsidP="00D73E69"/>
    <w:p w14:paraId="4C4E4115" w14:textId="77777777" w:rsidR="00043C69" w:rsidRDefault="00043C69" w:rsidP="00D73E69"/>
    <w:p w14:paraId="7FD186C5" w14:textId="77777777" w:rsidR="00043C69" w:rsidRDefault="00043C69" w:rsidP="00D73E69"/>
    <w:p w14:paraId="4CA8B6E2" w14:textId="77777777" w:rsidR="00043C69" w:rsidRDefault="00043C69" w:rsidP="00D73E69"/>
    <w:p w14:paraId="767E09CF" w14:textId="77777777" w:rsidR="00043C69" w:rsidRDefault="00043C69" w:rsidP="00D73E69"/>
    <w:p w14:paraId="4FF09D79" w14:textId="77777777" w:rsidR="00043C69" w:rsidRDefault="00043C69" w:rsidP="00D73E69"/>
    <w:p w14:paraId="1C0F5A6D" w14:textId="77777777" w:rsidR="00043C69" w:rsidRDefault="00043C69" w:rsidP="00D73E69"/>
    <w:p w14:paraId="4AE9D19D" w14:textId="77777777" w:rsidR="00043C69" w:rsidRDefault="00043C69" w:rsidP="00D73E69"/>
    <w:p w14:paraId="3C5989A0" w14:textId="77777777" w:rsidR="00043C69" w:rsidRDefault="00043C69" w:rsidP="00D73E69"/>
    <w:bookmarkStart w:id="8" w:name="_Toc161528559" w:displacedByCustomXml="next"/>
    <w:sdt>
      <w:sdtPr>
        <w:rPr>
          <w:rFonts w:asciiTheme="minorHAnsi" w:eastAsiaTheme="minorEastAsia" w:hAnsiTheme="minorHAnsi" w:cstheme="minorBidi"/>
          <w:color w:val="auto"/>
          <w:sz w:val="22"/>
          <w:szCs w:val="22"/>
        </w:rPr>
        <w:id w:val="-140503273"/>
        <w:docPartObj>
          <w:docPartGallery w:val="Bibliographies"/>
          <w:docPartUnique/>
        </w:docPartObj>
      </w:sdtPr>
      <w:sdtContent>
        <w:p w14:paraId="06482CF0" w14:textId="50057118" w:rsidR="00043C69" w:rsidRDefault="00043C69">
          <w:pPr>
            <w:pStyle w:val="Heading1"/>
          </w:pPr>
          <w:r>
            <w:t>Bibliography</w:t>
          </w:r>
          <w:bookmarkEnd w:id="8"/>
        </w:p>
        <w:sdt>
          <w:sdtPr>
            <w:id w:val="111145805"/>
            <w:bibliography/>
          </w:sdtPr>
          <w:sdtContent>
            <w:p w14:paraId="4B4CB727" w14:textId="0326C497" w:rsidR="004A152C" w:rsidRDefault="00043C69" w:rsidP="004A152C">
              <w:pPr>
                <w:pStyle w:val="Bibliography"/>
                <w:rPr>
                  <w:noProof/>
                  <w:kern w:val="0"/>
                  <w:sz w:val="24"/>
                  <w:szCs w:val="24"/>
                  <w14:ligatures w14:val="none"/>
                </w:rPr>
              </w:pPr>
              <w:r>
                <w:fldChar w:fldCharType="begin"/>
              </w:r>
              <w:r>
                <w:instrText xml:space="preserve"> BIBLIOGRAPHY </w:instrText>
              </w:r>
              <w:r>
                <w:fldChar w:fldCharType="separate"/>
              </w:r>
              <w:r w:rsidR="004A152C">
                <w:rPr>
                  <w:noProof/>
                </w:rPr>
                <w:t xml:space="preserve">Edgar, J., 2012. Auto Speed. </w:t>
              </w:r>
              <w:r w:rsidR="004A152C">
                <w:rPr>
                  <w:i/>
                  <w:iCs/>
                  <w:noProof/>
                </w:rPr>
                <w:t xml:space="preserve">Brake </w:t>
              </w:r>
              <w:r w:rsidR="006A4CC3">
                <w:rPr>
                  <w:i/>
                  <w:iCs/>
                  <w:noProof/>
                </w:rPr>
                <w:t>Specific</w:t>
              </w:r>
              <w:r w:rsidR="004A152C">
                <w:rPr>
                  <w:i/>
                  <w:iCs/>
                  <w:noProof/>
                </w:rPr>
                <w:t xml:space="preserve"> Fuel Consumption</w:t>
              </w:r>
              <w:r w:rsidR="004A152C">
                <w:rPr>
                  <w:noProof/>
                </w:rPr>
                <w:t>, 7 2, p. 1.</w:t>
              </w:r>
            </w:p>
            <w:p w14:paraId="591B2058" w14:textId="07BF0B40" w:rsidR="004A152C" w:rsidRDefault="004A152C" w:rsidP="004A152C">
              <w:pPr>
                <w:pStyle w:val="Bibliography"/>
                <w:rPr>
                  <w:noProof/>
                </w:rPr>
              </w:pPr>
              <w:r>
                <w:rPr>
                  <w:noProof/>
                </w:rPr>
                <w:t xml:space="preserve">Fall, M., 2020. </w:t>
              </w:r>
              <w:r w:rsidR="006A4CC3">
                <w:rPr>
                  <w:i/>
                  <w:iCs/>
                  <w:noProof/>
                </w:rPr>
                <w:t>YouTube</w:t>
              </w:r>
              <w:r>
                <w:rPr>
                  <w:i/>
                  <w:iCs/>
                  <w:noProof/>
                </w:rPr>
                <w:t xml:space="preserve">. </w:t>
              </w:r>
              <w:r>
                <w:rPr>
                  <w:noProof/>
                </w:rPr>
                <w:t xml:space="preserve">[Online] </w:t>
              </w:r>
              <w:r>
                <w:rPr>
                  <w:noProof/>
                </w:rPr>
                <w:br/>
                <w:t xml:space="preserve">Available at: </w:t>
              </w:r>
              <w:r>
                <w:rPr>
                  <w:noProof/>
                  <w:u w:val="single"/>
                </w:rPr>
                <w:t>https://www.youtube.com/watch?v=VD9OPoaAcJU</w:t>
              </w:r>
              <w:r>
                <w:rPr>
                  <w:noProof/>
                </w:rPr>
                <w:br/>
                <w:t>[Accessed 10 03 2024].</w:t>
              </w:r>
            </w:p>
            <w:p w14:paraId="00B4AD42" w14:textId="77777777" w:rsidR="004A152C" w:rsidRDefault="004A152C" w:rsidP="004A152C">
              <w:pPr>
                <w:pStyle w:val="Bibliography"/>
                <w:rPr>
                  <w:noProof/>
                </w:rPr>
              </w:pPr>
              <w:r>
                <w:rPr>
                  <w:noProof/>
                </w:rPr>
                <w:t xml:space="preserve">Honda, 1987. </w:t>
              </w:r>
              <w:r>
                <w:rPr>
                  <w:i/>
                  <w:iCs/>
                  <w:noProof/>
                </w:rPr>
                <w:t xml:space="preserve">Shop manual chassis maintenance and repair. </w:t>
              </w:r>
              <w:r>
                <w:rPr>
                  <w:noProof/>
                </w:rPr>
                <w:t>s.l.:Service Publication Office.</w:t>
              </w:r>
            </w:p>
            <w:p w14:paraId="2E6775EC" w14:textId="77777777" w:rsidR="004A152C" w:rsidRDefault="004A152C" w:rsidP="004A152C">
              <w:pPr>
                <w:pStyle w:val="Bibliography"/>
                <w:rPr>
                  <w:noProof/>
                </w:rPr>
              </w:pPr>
              <w:r>
                <w:rPr>
                  <w:noProof/>
                </w:rPr>
                <w:t xml:space="preserve">Nutter, B., 2017. </w:t>
              </w:r>
              <w:r>
                <w:rPr>
                  <w:i/>
                  <w:iCs/>
                  <w:noProof/>
                </w:rPr>
                <w:t xml:space="preserve">Volumetric Efficiency and What it Means to Performance. </w:t>
              </w:r>
              <w:r>
                <w:rPr>
                  <w:noProof/>
                </w:rPr>
                <w:t xml:space="preserve">[Online] </w:t>
              </w:r>
              <w:r>
                <w:rPr>
                  <w:noProof/>
                </w:rPr>
                <w:br/>
                <w:t xml:space="preserve">Available at: </w:t>
              </w:r>
              <w:r>
                <w:rPr>
                  <w:noProof/>
                  <w:u w:val="single"/>
                </w:rPr>
                <w:t>https://www.onallcylinders.com/2017/05/11/volumetric-efficiency-and-what-it-means-to-performance/</w:t>
              </w:r>
              <w:r>
                <w:rPr>
                  <w:noProof/>
                </w:rPr>
                <w:br/>
                <w:t>[Accessed 12 03 2024].</w:t>
              </w:r>
            </w:p>
            <w:p w14:paraId="5223BA5F" w14:textId="77777777" w:rsidR="004A152C" w:rsidRDefault="004A152C" w:rsidP="004A152C">
              <w:pPr>
                <w:pStyle w:val="Bibliography"/>
                <w:rPr>
                  <w:noProof/>
                </w:rPr>
              </w:pPr>
              <w:r>
                <w:rPr>
                  <w:noProof/>
                </w:rPr>
                <w:t xml:space="preserve">Schenck, 2001. </w:t>
              </w:r>
              <w:r>
                <w:rPr>
                  <w:i/>
                  <w:iCs/>
                  <w:noProof/>
                </w:rPr>
                <w:t xml:space="preserve">Technical Specification Eddy-Current Dynomometer W Series. </w:t>
              </w:r>
              <w:r>
                <w:rPr>
                  <w:noProof/>
                </w:rPr>
                <w:t>Darmstadt: SCHENCK PEGASUS.</w:t>
              </w:r>
            </w:p>
            <w:p w14:paraId="19F09B34" w14:textId="4297AE45" w:rsidR="00043C69" w:rsidRDefault="00043C69" w:rsidP="004A152C">
              <w:r>
                <w:rPr>
                  <w:b/>
                  <w:bCs/>
                  <w:noProof/>
                </w:rPr>
                <w:fldChar w:fldCharType="end"/>
              </w:r>
            </w:p>
          </w:sdtContent>
        </w:sdt>
      </w:sdtContent>
    </w:sdt>
    <w:p w14:paraId="23DFDBB0" w14:textId="77777777" w:rsidR="00043C69" w:rsidRPr="00D73E69" w:rsidRDefault="00043C69" w:rsidP="00D73E69"/>
    <w:sectPr w:rsidR="00043C69" w:rsidRPr="00D73E69" w:rsidSect="00DA6D7F">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7A8A6C" w14:textId="77777777" w:rsidR="00DA6D7F" w:rsidRDefault="00DA6D7F" w:rsidP="00CF3D8A">
      <w:pPr>
        <w:spacing w:before="0" w:line="240" w:lineRule="auto"/>
      </w:pPr>
      <w:r>
        <w:separator/>
      </w:r>
    </w:p>
  </w:endnote>
  <w:endnote w:type="continuationSeparator" w:id="0">
    <w:p w14:paraId="50D6B769" w14:textId="77777777" w:rsidR="00DA6D7F" w:rsidRDefault="00DA6D7F" w:rsidP="00CF3D8A">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6524424"/>
      <w:docPartObj>
        <w:docPartGallery w:val="Page Numbers (Bottom of Page)"/>
        <w:docPartUnique/>
      </w:docPartObj>
    </w:sdtPr>
    <w:sdtContent>
      <w:p w14:paraId="074D5E99" w14:textId="77777777" w:rsidR="00CF3D8A" w:rsidRDefault="00CF3D8A">
        <w:pPr>
          <w:pStyle w:val="Footer"/>
          <w:jc w:val="right"/>
        </w:pPr>
        <w:r>
          <w:fldChar w:fldCharType="begin"/>
        </w:r>
        <w:r>
          <w:instrText>PAGE   \* MERGEFORMAT</w:instrText>
        </w:r>
        <w:r>
          <w:fldChar w:fldCharType="separate"/>
        </w:r>
        <w:r>
          <w:t>2</w:t>
        </w:r>
        <w:r>
          <w:fldChar w:fldCharType="end"/>
        </w:r>
      </w:p>
    </w:sdtContent>
  </w:sdt>
  <w:p w14:paraId="3E32C0B0" w14:textId="77777777" w:rsidR="00CF3D8A" w:rsidRDefault="00CF3D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BBFB04" w14:textId="77777777" w:rsidR="00DA6D7F" w:rsidRDefault="00DA6D7F" w:rsidP="00CF3D8A">
      <w:pPr>
        <w:spacing w:before="0" w:line="240" w:lineRule="auto"/>
      </w:pPr>
      <w:r>
        <w:separator/>
      </w:r>
    </w:p>
  </w:footnote>
  <w:footnote w:type="continuationSeparator" w:id="0">
    <w:p w14:paraId="0194E1AE" w14:textId="77777777" w:rsidR="00DA6D7F" w:rsidRDefault="00DA6D7F" w:rsidP="00CF3D8A">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254CAA"/>
    <w:multiLevelType w:val="hybridMultilevel"/>
    <w:tmpl w:val="BFC0B4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80654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D8B"/>
    <w:rsid w:val="00043C69"/>
    <w:rsid w:val="00061D7F"/>
    <w:rsid w:val="000D6585"/>
    <w:rsid w:val="00125A92"/>
    <w:rsid w:val="001D3C92"/>
    <w:rsid w:val="001D41E5"/>
    <w:rsid w:val="002B76CB"/>
    <w:rsid w:val="002C15A1"/>
    <w:rsid w:val="003A6943"/>
    <w:rsid w:val="003F1C3C"/>
    <w:rsid w:val="00411C29"/>
    <w:rsid w:val="00437D8B"/>
    <w:rsid w:val="00464EF4"/>
    <w:rsid w:val="00483BDC"/>
    <w:rsid w:val="004A152C"/>
    <w:rsid w:val="004B74F7"/>
    <w:rsid w:val="00544AF4"/>
    <w:rsid w:val="005B381E"/>
    <w:rsid w:val="006268D3"/>
    <w:rsid w:val="00646360"/>
    <w:rsid w:val="006A157F"/>
    <w:rsid w:val="006A4CC3"/>
    <w:rsid w:val="008A476F"/>
    <w:rsid w:val="008D607C"/>
    <w:rsid w:val="00995BAB"/>
    <w:rsid w:val="009E1DF3"/>
    <w:rsid w:val="00B51984"/>
    <w:rsid w:val="00BC7CC8"/>
    <w:rsid w:val="00BD5930"/>
    <w:rsid w:val="00C25ADC"/>
    <w:rsid w:val="00C7132A"/>
    <w:rsid w:val="00CD7FB3"/>
    <w:rsid w:val="00CF3D8A"/>
    <w:rsid w:val="00D35002"/>
    <w:rsid w:val="00D702F7"/>
    <w:rsid w:val="00D73E69"/>
    <w:rsid w:val="00D7604B"/>
    <w:rsid w:val="00DA6D7F"/>
    <w:rsid w:val="00F3703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D85894"/>
  <w15:chartTrackingRefBased/>
  <w15:docId w15:val="{20D608ED-1AA2-42C5-8313-43DBEE87D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before="24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4AF4"/>
    <w:pPr>
      <w:keepNext/>
      <w:keepLines/>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44AF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4AF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44AF4"/>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CF3D8A"/>
    <w:pPr>
      <w:tabs>
        <w:tab w:val="center" w:pos="4513"/>
        <w:tab w:val="right" w:pos="9026"/>
      </w:tabs>
      <w:spacing w:before="0" w:line="240" w:lineRule="auto"/>
    </w:pPr>
  </w:style>
  <w:style w:type="character" w:customStyle="1" w:styleId="HeaderChar">
    <w:name w:val="Header Char"/>
    <w:basedOn w:val="DefaultParagraphFont"/>
    <w:link w:val="Header"/>
    <w:uiPriority w:val="99"/>
    <w:rsid w:val="00CF3D8A"/>
  </w:style>
  <w:style w:type="paragraph" w:styleId="Footer">
    <w:name w:val="footer"/>
    <w:basedOn w:val="Normal"/>
    <w:link w:val="FooterChar"/>
    <w:uiPriority w:val="99"/>
    <w:unhideWhenUsed/>
    <w:rsid w:val="00CF3D8A"/>
    <w:pPr>
      <w:tabs>
        <w:tab w:val="center" w:pos="4513"/>
        <w:tab w:val="right" w:pos="9026"/>
      </w:tabs>
      <w:spacing w:before="0" w:line="240" w:lineRule="auto"/>
    </w:pPr>
  </w:style>
  <w:style w:type="character" w:customStyle="1" w:styleId="FooterChar">
    <w:name w:val="Footer Char"/>
    <w:basedOn w:val="DefaultParagraphFont"/>
    <w:link w:val="Footer"/>
    <w:uiPriority w:val="99"/>
    <w:rsid w:val="00CF3D8A"/>
  </w:style>
  <w:style w:type="paragraph" w:styleId="TOCHeading">
    <w:name w:val="TOC Heading"/>
    <w:basedOn w:val="Heading1"/>
    <w:next w:val="Normal"/>
    <w:uiPriority w:val="39"/>
    <w:unhideWhenUsed/>
    <w:qFormat/>
    <w:rsid w:val="00CF3D8A"/>
    <w:pPr>
      <w:spacing w:line="259" w:lineRule="auto"/>
      <w:outlineLvl w:val="9"/>
    </w:pPr>
    <w:rPr>
      <w:kern w:val="0"/>
      <w14:ligatures w14:val="none"/>
    </w:rPr>
  </w:style>
  <w:style w:type="paragraph" w:styleId="TOC1">
    <w:name w:val="toc 1"/>
    <w:basedOn w:val="Normal"/>
    <w:next w:val="Normal"/>
    <w:autoRedefine/>
    <w:uiPriority w:val="39"/>
    <w:unhideWhenUsed/>
    <w:rsid w:val="00437D8B"/>
    <w:pPr>
      <w:spacing w:after="100"/>
    </w:pPr>
  </w:style>
  <w:style w:type="character" w:styleId="Hyperlink">
    <w:name w:val="Hyperlink"/>
    <w:basedOn w:val="DefaultParagraphFont"/>
    <w:uiPriority w:val="99"/>
    <w:unhideWhenUsed/>
    <w:rsid w:val="00437D8B"/>
    <w:rPr>
      <w:color w:val="0563C1" w:themeColor="hyperlink"/>
      <w:u w:val="single"/>
    </w:rPr>
  </w:style>
  <w:style w:type="paragraph" w:styleId="TOC2">
    <w:name w:val="toc 2"/>
    <w:basedOn w:val="Normal"/>
    <w:next w:val="Normal"/>
    <w:autoRedefine/>
    <w:uiPriority w:val="39"/>
    <w:unhideWhenUsed/>
    <w:rsid w:val="003A6943"/>
    <w:pPr>
      <w:spacing w:after="100"/>
      <w:ind w:left="220"/>
    </w:pPr>
  </w:style>
  <w:style w:type="paragraph" w:styleId="Caption">
    <w:name w:val="caption"/>
    <w:basedOn w:val="Normal"/>
    <w:next w:val="Normal"/>
    <w:uiPriority w:val="35"/>
    <w:unhideWhenUsed/>
    <w:qFormat/>
    <w:rsid w:val="00D73E69"/>
    <w:pPr>
      <w:spacing w:before="0" w:after="200" w:line="240" w:lineRule="auto"/>
    </w:pPr>
    <w:rPr>
      <w:i/>
      <w:iCs/>
      <w:color w:val="44546A" w:themeColor="text2"/>
      <w:sz w:val="18"/>
      <w:szCs w:val="18"/>
    </w:rPr>
  </w:style>
  <w:style w:type="paragraph" w:styleId="Bibliography">
    <w:name w:val="Bibliography"/>
    <w:basedOn w:val="Normal"/>
    <w:next w:val="Normal"/>
    <w:uiPriority w:val="37"/>
    <w:unhideWhenUsed/>
    <w:rsid w:val="00043C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3382">
      <w:bodyDiv w:val="1"/>
      <w:marLeft w:val="0"/>
      <w:marRight w:val="0"/>
      <w:marTop w:val="0"/>
      <w:marBottom w:val="0"/>
      <w:divBdr>
        <w:top w:val="none" w:sz="0" w:space="0" w:color="auto"/>
        <w:left w:val="none" w:sz="0" w:space="0" w:color="auto"/>
        <w:bottom w:val="none" w:sz="0" w:space="0" w:color="auto"/>
        <w:right w:val="none" w:sz="0" w:space="0" w:color="auto"/>
      </w:divBdr>
    </w:div>
    <w:div w:id="612632072">
      <w:bodyDiv w:val="1"/>
      <w:marLeft w:val="0"/>
      <w:marRight w:val="0"/>
      <w:marTop w:val="0"/>
      <w:marBottom w:val="0"/>
      <w:divBdr>
        <w:top w:val="none" w:sz="0" w:space="0" w:color="auto"/>
        <w:left w:val="none" w:sz="0" w:space="0" w:color="auto"/>
        <w:bottom w:val="none" w:sz="0" w:space="0" w:color="auto"/>
        <w:right w:val="none" w:sz="0" w:space="0" w:color="auto"/>
      </w:divBdr>
    </w:div>
    <w:div w:id="668795855">
      <w:bodyDiv w:val="1"/>
      <w:marLeft w:val="0"/>
      <w:marRight w:val="0"/>
      <w:marTop w:val="0"/>
      <w:marBottom w:val="0"/>
      <w:divBdr>
        <w:top w:val="none" w:sz="0" w:space="0" w:color="auto"/>
        <w:left w:val="none" w:sz="0" w:space="0" w:color="auto"/>
        <w:bottom w:val="none" w:sz="0" w:space="0" w:color="auto"/>
        <w:right w:val="none" w:sz="0" w:space="0" w:color="auto"/>
      </w:divBdr>
    </w:div>
    <w:div w:id="751777691">
      <w:bodyDiv w:val="1"/>
      <w:marLeft w:val="0"/>
      <w:marRight w:val="0"/>
      <w:marTop w:val="0"/>
      <w:marBottom w:val="0"/>
      <w:divBdr>
        <w:top w:val="none" w:sz="0" w:space="0" w:color="auto"/>
        <w:left w:val="none" w:sz="0" w:space="0" w:color="auto"/>
        <w:bottom w:val="none" w:sz="0" w:space="0" w:color="auto"/>
        <w:right w:val="none" w:sz="0" w:space="0" w:color="auto"/>
      </w:divBdr>
    </w:div>
    <w:div w:id="932594938">
      <w:bodyDiv w:val="1"/>
      <w:marLeft w:val="0"/>
      <w:marRight w:val="0"/>
      <w:marTop w:val="0"/>
      <w:marBottom w:val="0"/>
      <w:divBdr>
        <w:top w:val="none" w:sz="0" w:space="0" w:color="auto"/>
        <w:left w:val="none" w:sz="0" w:space="0" w:color="auto"/>
        <w:bottom w:val="none" w:sz="0" w:space="0" w:color="auto"/>
        <w:right w:val="none" w:sz="0" w:space="0" w:color="auto"/>
      </w:divBdr>
    </w:div>
    <w:div w:id="972826947">
      <w:bodyDiv w:val="1"/>
      <w:marLeft w:val="0"/>
      <w:marRight w:val="0"/>
      <w:marTop w:val="0"/>
      <w:marBottom w:val="0"/>
      <w:divBdr>
        <w:top w:val="none" w:sz="0" w:space="0" w:color="auto"/>
        <w:left w:val="none" w:sz="0" w:space="0" w:color="auto"/>
        <w:bottom w:val="none" w:sz="0" w:space="0" w:color="auto"/>
        <w:right w:val="none" w:sz="0" w:space="0" w:color="auto"/>
      </w:divBdr>
    </w:div>
    <w:div w:id="1047220304">
      <w:bodyDiv w:val="1"/>
      <w:marLeft w:val="0"/>
      <w:marRight w:val="0"/>
      <w:marTop w:val="0"/>
      <w:marBottom w:val="0"/>
      <w:divBdr>
        <w:top w:val="none" w:sz="0" w:space="0" w:color="auto"/>
        <w:left w:val="none" w:sz="0" w:space="0" w:color="auto"/>
        <w:bottom w:val="none" w:sz="0" w:space="0" w:color="auto"/>
        <w:right w:val="none" w:sz="0" w:space="0" w:color="auto"/>
      </w:divBdr>
    </w:div>
    <w:div w:id="1243180376">
      <w:bodyDiv w:val="1"/>
      <w:marLeft w:val="0"/>
      <w:marRight w:val="0"/>
      <w:marTop w:val="0"/>
      <w:marBottom w:val="0"/>
      <w:divBdr>
        <w:top w:val="none" w:sz="0" w:space="0" w:color="auto"/>
        <w:left w:val="none" w:sz="0" w:space="0" w:color="auto"/>
        <w:bottom w:val="none" w:sz="0" w:space="0" w:color="auto"/>
        <w:right w:val="none" w:sz="0" w:space="0" w:color="auto"/>
      </w:divBdr>
    </w:div>
    <w:div w:id="1352532071">
      <w:bodyDiv w:val="1"/>
      <w:marLeft w:val="0"/>
      <w:marRight w:val="0"/>
      <w:marTop w:val="0"/>
      <w:marBottom w:val="0"/>
      <w:divBdr>
        <w:top w:val="none" w:sz="0" w:space="0" w:color="auto"/>
        <w:left w:val="none" w:sz="0" w:space="0" w:color="auto"/>
        <w:bottom w:val="none" w:sz="0" w:space="0" w:color="auto"/>
        <w:right w:val="none" w:sz="0" w:space="0" w:color="auto"/>
      </w:divBdr>
    </w:div>
    <w:div w:id="1372413646">
      <w:bodyDiv w:val="1"/>
      <w:marLeft w:val="0"/>
      <w:marRight w:val="0"/>
      <w:marTop w:val="0"/>
      <w:marBottom w:val="0"/>
      <w:divBdr>
        <w:top w:val="none" w:sz="0" w:space="0" w:color="auto"/>
        <w:left w:val="none" w:sz="0" w:space="0" w:color="auto"/>
        <w:bottom w:val="none" w:sz="0" w:space="0" w:color="auto"/>
        <w:right w:val="none" w:sz="0" w:space="0" w:color="auto"/>
      </w:divBdr>
    </w:div>
    <w:div w:id="1479803086">
      <w:bodyDiv w:val="1"/>
      <w:marLeft w:val="0"/>
      <w:marRight w:val="0"/>
      <w:marTop w:val="0"/>
      <w:marBottom w:val="0"/>
      <w:divBdr>
        <w:top w:val="none" w:sz="0" w:space="0" w:color="auto"/>
        <w:left w:val="none" w:sz="0" w:space="0" w:color="auto"/>
        <w:bottom w:val="none" w:sz="0" w:space="0" w:color="auto"/>
        <w:right w:val="none" w:sz="0" w:space="0" w:color="auto"/>
      </w:divBdr>
    </w:div>
    <w:div w:id="1497652642">
      <w:bodyDiv w:val="1"/>
      <w:marLeft w:val="0"/>
      <w:marRight w:val="0"/>
      <w:marTop w:val="0"/>
      <w:marBottom w:val="0"/>
      <w:divBdr>
        <w:top w:val="none" w:sz="0" w:space="0" w:color="auto"/>
        <w:left w:val="none" w:sz="0" w:space="0" w:color="auto"/>
        <w:bottom w:val="none" w:sz="0" w:space="0" w:color="auto"/>
        <w:right w:val="none" w:sz="0" w:space="0" w:color="auto"/>
      </w:divBdr>
    </w:div>
    <w:div w:id="1719665781">
      <w:bodyDiv w:val="1"/>
      <w:marLeft w:val="0"/>
      <w:marRight w:val="0"/>
      <w:marTop w:val="0"/>
      <w:marBottom w:val="0"/>
      <w:divBdr>
        <w:top w:val="none" w:sz="0" w:space="0" w:color="auto"/>
        <w:left w:val="none" w:sz="0" w:space="0" w:color="auto"/>
        <w:bottom w:val="none" w:sz="0" w:space="0" w:color="auto"/>
        <w:right w:val="none" w:sz="0" w:space="0" w:color="auto"/>
      </w:divBdr>
    </w:div>
    <w:div w:id="1784569988">
      <w:bodyDiv w:val="1"/>
      <w:marLeft w:val="0"/>
      <w:marRight w:val="0"/>
      <w:marTop w:val="0"/>
      <w:marBottom w:val="0"/>
      <w:divBdr>
        <w:top w:val="none" w:sz="0" w:space="0" w:color="auto"/>
        <w:left w:val="none" w:sz="0" w:space="0" w:color="auto"/>
        <w:bottom w:val="none" w:sz="0" w:space="0" w:color="auto"/>
        <w:right w:val="none" w:sz="0" w:space="0" w:color="auto"/>
      </w:divBdr>
    </w:div>
    <w:div w:id="1832018988">
      <w:bodyDiv w:val="1"/>
      <w:marLeft w:val="0"/>
      <w:marRight w:val="0"/>
      <w:marTop w:val="0"/>
      <w:marBottom w:val="0"/>
      <w:divBdr>
        <w:top w:val="none" w:sz="0" w:space="0" w:color="auto"/>
        <w:left w:val="none" w:sz="0" w:space="0" w:color="auto"/>
        <w:bottom w:val="none" w:sz="0" w:space="0" w:color="auto"/>
        <w:right w:val="none" w:sz="0" w:space="0" w:color="auto"/>
      </w:divBdr>
    </w:div>
    <w:div w:id="1938293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hart" Target="charts/chart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hyst\OneDrive\Desktop\Engine%20Assignment.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rhyst\OneDrive\Desktop\Engine%20Dynamometer%20Resul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rhyst\OneDrive\Desktop\Engine%20Dynamometer%20Resul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rhyst\OneDrive\Desktop\Engine%20Dynamometer%20Results.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aseline="0"/>
              <a:t>SFC against Engine Speed</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6"/>
              </a:solidFill>
              <a:round/>
            </a:ln>
            <a:effectLst/>
          </c:spPr>
          <c:marker>
            <c:symbol val="circle"/>
            <c:size val="5"/>
            <c:spPr>
              <a:solidFill>
                <a:schemeClr val="accent6"/>
              </a:solidFill>
              <a:ln w="9525">
                <a:solidFill>
                  <a:schemeClr val="accent6"/>
                </a:solidFill>
              </a:ln>
              <a:effectLst/>
            </c:spPr>
          </c:marker>
          <c:xVal>
            <c:numRef>
              <c:f>'GrE HnD BsC'!$C$8:$C$98</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'GrE HnD BsC'!$M$8:$M$98</c:f>
              <c:numCache>
                <c:formatCode>General</c:formatCode>
                <c:ptCount val="91"/>
                <c:pt idx="0">
                  <c:v>27.679242677221819</c:v>
                </c:pt>
                <c:pt idx="1">
                  <c:v>30.029431563506485</c:v>
                </c:pt>
                <c:pt idx="2">
                  <c:v>32.315056168225688</c:v>
                </c:pt>
                <c:pt idx="3">
                  <c:v>33.53872156682754</c:v>
                </c:pt>
                <c:pt idx="4">
                  <c:v>36.315920481346872</c:v>
                </c:pt>
                <c:pt idx="5">
                  <c:v>40.78712231204063</c:v>
                </c:pt>
                <c:pt idx="6">
                  <c:v>43.226395457104303</c:v>
                </c:pt>
                <c:pt idx="7">
                  <c:v>46.183733876564375</c:v>
                </c:pt>
                <c:pt idx="8">
                  <c:v>51.351270526203237</c:v>
                </c:pt>
                <c:pt idx="9">
                  <c:v>54.664863348543264</c:v>
                </c:pt>
                <c:pt idx="10">
                  <c:v>59.801521605907759</c:v>
                </c:pt>
                <c:pt idx="11">
                  <c:v>65.412494953400596</c:v>
                </c:pt>
                <c:pt idx="12">
                  <c:v>69.881577504620068</c:v>
                </c:pt>
                <c:pt idx="13">
                  <c:v>74.395586889320754</c:v>
                </c:pt>
                <c:pt idx="14">
                  <c:v>77.583215296195874</c:v>
                </c:pt>
                <c:pt idx="15">
                  <c:v>82.401948370016655</c:v>
                </c:pt>
                <c:pt idx="16">
                  <c:v>90.443591393663283</c:v>
                </c:pt>
                <c:pt idx="17">
                  <c:v>97.3648095404033</c:v>
                </c:pt>
                <c:pt idx="18">
                  <c:v>103.09471983436316</c:v>
                </c:pt>
                <c:pt idx="19">
                  <c:v>109.29809017951378</c:v>
                </c:pt>
                <c:pt idx="20">
                  <c:v>117.91719163224703</c:v>
                </c:pt>
                <c:pt idx="21">
                  <c:v>123.772491750662</c:v>
                </c:pt>
                <c:pt idx="22">
                  <c:v>130.82104370335662</c:v>
                </c:pt>
                <c:pt idx="23">
                  <c:v>138.57404428207428</c:v>
                </c:pt>
                <c:pt idx="24">
                  <c:v>145.73182923700256</c:v>
                </c:pt>
                <c:pt idx="25">
                  <c:v>153.7569335021989</c:v>
                </c:pt>
                <c:pt idx="26">
                  <c:v>162.32955400495391</c:v>
                </c:pt>
                <c:pt idx="27">
                  <c:v>171.68456933016418</c:v>
                </c:pt>
                <c:pt idx="28">
                  <c:v>179.65507975131462</c:v>
                </c:pt>
                <c:pt idx="29">
                  <c:v>185.52236778127138</c:v>
                </c:pt>
                <c:pt idx="30">
                  <c:v>193.93784668165799</c:v>
                </c:pt>
                <c:pt idx="31">
                  <c:v>201.21776617572766</c:v>
                </c:pt>
                <c:pt idx="32">
                  <c:v>211.90882506843613</c:v>
                </c:pt>
                <c:pt idx="33">
                  <c:v>219.80536402096246</c:v>
                </c:pt>
                <c:pt idx="34">
                  <c:v>226.43580235608496</c:v>
                </c:pt>
                <c:pt idx="35">
                  <c:v>233.72519803195897</c:v>
                </c:pt>
                <c:pt idx="36">
                  <c:v>239.71449268351074</c:v>
                </c:pt>
                <c:pt idx="37">
                  <c:v>247.52650221257997</c:v>
                </c:pt>
                <c:pt idx="38">
                  <c:v>256.64941429272727</c:v>
                </c:pt>
                <c:pt idx="39">
                  <c:v>266.04603558313448</c:v>
                </c:pt>
                <c:pt idx="40">
                  <c:v>279.32453297707116</c:v>
                </c:pt>
                <c:pt idx="41">
                  <c:v>292.62480226414766</c:v>
                </c:pt>
                <c:pt idx="42">
                  <c:v>303.19821508199419</c:v>
                </c:pt>
                <c:pt idx="43">
                  <c:v>316.17470998993952</c:v>
                </c:pt>
                <c:pt idx="44">
                  <c:v>323.33432447332012</c:v>
                </c:pt>
                <c:pt idx="45">
                  <c:v>336.75058682533154</c:v>
                </c:pt>
                <c:pt idx="46">
                  <c:v>347.95570429965784</c:v>
                </c:pt>
                <c:pt idx="47">
                  <c:v>359.53960984734346</c:v>
                </c:pt>
                <c:pt idx="48">
                  <c:v>376.31050650626975</c:v>
                </c:pt>
                <c:pt idx="49">
                  <c:v>386.55757729096518</c:v>
                </c:pt>
                <c:pt idx="50">
                  <c:v>401.80877658553669</c:v>
                </c:pt>
                <c:pt idx="51">
                  <c:v>416.04712446027708</c:v>
                </c:pt>
                <c:pt idx="52">
                  <c:v>437.91786736889185</c:v>
                </c:pt>
                <c:pt idx="53">
                  <c:v>447.99438023989097</c:v>
                </c:pt>
                <c:pt idx="54">
                  <c:v>465.72613894696383</c:v>
                </c:pt>
                <c:pt idx="55">
                  <c:v>472.99648751759361</c:v>
                </c:pt>
                <c:pt idx="56">
                  <c:v>485.88177739763717</c:v>
                </c:pt>
                <c:pt idx="57">
                  <c:v>497.01827682473134</c:v>
                </c:pt>
                <c:pt idx="58">
                  <c:v>505.29700266114759</c:v>
                </c:pt>
                <c:pt idx="59">
                  <c:v>520.48787656947445</c:v>
                </c:pt>
                <c:pt idx="60">
                  <c:v>525.08106762651471</c:v>
                </c:pt>
                <c:pt idx="61">
                  <c:v>530.73211833894231</c:v>
                </c:pt>
                <c:pt idx="62">
                  <c:v>534.86237704534699</c:v>
                </c:pt>
                <c:pt idx="63">
                  <c:v>544.66291223112057</c:v>
                </c:pt>
                <c:pt idx="64">
                  <c:v>551.99570812961497</c:v>
                </c:pt>
                <c:pt idx="65">
                  <c:v>558.47397816394221</c:v>
                </c:pt>
                <c:pt idx="66">
                  <c:v>571.43498831173156</c:v>
                </c:pt>
                <c:pt idx="67">
                  <c:v>583.5250406014427</c:v>
                </c:pt>
                <c:pt idx="68">
                  <c:v>595.54879788807068</c:v>
                </c:pt>
                <c:pt idx="69">
                  <c:v>604.28434995844066</c:v>
                </c:pt>
                <c:pt idx="70">
                  <c:v>616.35237949822829</c:v>
                </c:pt>
                <c:pt idx="71">
                  <c:v>627.16591923968463</c:v>
                </c:pt>
                <c:pt idx="72">
                  <c:v>633.69211379896774</c:v>
                </c:pt>
                <c:pt idx="73">
                  <c:v>636.38856841923905</c:v>
                </c:pt>
                <c:pt idx="74">
                  <c:v>637.22814062613895</c:v>
                </c:pt>
                <c:pt idx="75">
                  <c:v>644.51682034817929</c:v>
                </c:pt>
                <c:pt idx="76">
                  <c:v>641.24950949723882</c:v>
                </c:pt>
                <c:pt idx="77">
                  <c:v>639.0758298332305</c:v>
                </c:pt>
                <c:pt idx="78">
                  <c:v>639.70310272817449</c:v>
                </c:pt>
                <c:pt idx="79">
                  <c:v>639.60332839716909</c:v>
                </c:pt>
                <c:pt idx="80">
                  <c:v>638.79085990970509</c:v>
                </c:pt>
                <c:pt idx="81">
                  <c:v>635.96663582668612</c:v>
                </c:pt>
                <c:pt idx="82">
                  <c:v>630.76657129906573</c:v>
                </c:pt>
                <c:pt idx="83">
                  <c:v>628.01127990488385</c:v>
                </c:pt>
                <c:pt idx="84">
                  <c:v>632.59417263838407</c:v>
                </c:pt>
                <c:pt idx="85">
                  <c:v>622.48842550288873</c:v>
                </c:pt>
                <c:pt idx="86">
                  <c:v>621.63818908405801</c:v>
                </c:pt>
                <c:pt idx="87">
                  <c:v>616.3534278800679</c:v>
                </c:pt>
                <c:pt idx="88">
                  <c:v>630.43231820670587</c:v>
                </c:pt>
                <c:pt idx="89">
                  <c:v>640.53259512276725</c:v>
                </c:pt>
                <c:pt idx="90">
                  <c:v>653.75831289713551</c:v>
                </c:pt>
              </c:numCache>
            </c:numRef>
          </c:yVal>
          <c:smooth val="0"/>
          <c:extLst>
            <c:ext xmlns:c16="http://schemas.microsoft.com/office/drawing/2014/chart" uri="{C3380CC4-5D6E-409C-BE32-E72D297353CC}">
              <c16:uniqueId val="{00000000-69E5-4D58-B256-A54F8CB46904}"/>
            </c:ext>
          </c:extLst>
        </c:ser>
        <c:dLbls>
          <c:showLegendKey val="0"/>
          <c:showVal val="0"/>
          <c:showCatName val="0"/>
          <c:showSerName val="0"/>
          <c:showPercent val="0"/>
          <c:showBubbleSize val="0"/>
        </c:dLbls>
        <c:axId val="874679776"/>
        <c:axId val="874672096"/>
      </c:scatterChart>
      <c:valAx>
        <c:axId val="874679776"/>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a:t>
                </a:r>
                <a:r>
                  <a:rPr lang="en-GB" baseline="0"/>
                  <a:t> Speed (RPM)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4672096"/>
        <c:crosses val="autoZero"/>
        <c:crossBetween val="midCat"/>
      </c:valAx>
      <c:valAx>
        <c:axId val="874672096"/>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SFC(Kg/kWh)</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467977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Torque</a:t>
            </a:r>
            <a:r>
              <a:rPr lang="en-GB" baseline="0"/>
              <a:t> against Engine Speed</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6"/>
              </a:solidFill>
              <a:round/>
            </a:ln>
            <a:effectLst/>
          </c:spPr>
          <c:marker>
            <c:symbol val="circle"/>
            <c:size val="5"/>
            <c:spPr>
              <a:solidFill>
                <a:schemeClr val="accent6"/>
              </a:solidFill>
              <a:ln w="9525">
                <a:solidFill>
                  <a:schemeClr val="accent6"/>
                </a:solidFill>
              </a:ln>
              <a:effectLst/>
            </c:spPr>
          </c:marker>
          <c:xVal>
            <c:numRef>
              <c:f>'GrE HnD BsC'!$C$8:$C$98</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'GrE HnD BsC'!$F$8:$F$98</c:f>
              <c:numCache>
                <c:formatCode>General</c:formatCode>
                <c:ptCount val="91"/>
                <c:pt idx="0">
                  <c:v>83.433490399999997</c:v>
                </c:pt>
                <c:pt idx="1">
                  <c:v>83.825878656</c:v>
                </c:pt>
                <c:pt idx="2">
                  <c:v>84.586997663999995</c:v>
                </c:pt>
                <c:pt idx="3">
                  <c:v>85.011201184000001</c:v>
                </c:pt>
                <c:pt idx="4">
                  <c:v>86.318074335999995</c:v>
                </c:pt>
                <c:pt idx="5">
                  <c:v>87.704077760000004</c:v>
                </c:pt>
                <c:pt idx="6">
                  <c:v>89.317682687999991</c:v>
                </c:pt>
                <c:pt idx="7">
                  <c:v>91.201309471999991</c:v>
                </c:pt>
                <c:pt idx="8">
                  <c:v>93.217091967999991</c:v>
                </c:pt>
                <c:pt idx="9">
                  <c:v>94.452992607999988</c:v>
                </c:pt>
                <c:pt idx="10">
                  <c:v>95.43355536</c:v>
                </c:pt>
                <c:pt idx="11">
                  <c:v>96.088623487999996</c:v>
                </c:pt>
                <c:pt idx="12">
                  <c:v>96.645798495999998</c:v>
                </c:pt>
                <c:pt idx="13">
                  <c:v>96.891347072000002</c:v>
                </c:pt>
                <c:pt idx="14">
                  <c:v>96.796717055999991</c:v>
                </c:pt>
                <c:pt idx="15">
                  <c:v>96.963951135999991</c:v>
                </c:pt>
                <c:pt idx="16">
                  <c:v>97.553757183999991</c:v>
                </c:pt>
                <c:pt idx="17">
                  <c:v>97.839278783999987</c:v>
                </c:pt>
                <c:pt idx="18">
                  <c:v>98.036696575999997</c:v>
                </c:pt>
                <c:pt idx="19">
                  <c:v>98.666475647999988</c:v>
                </c:pt>
                <c:pt idx="20">
                  <c:v>99.652748831999986</c:v>
                </c:pt>
                <c:pt idx="21">
                  <c:v>100.21400272</c:v>
                </c:pt>
                <c:pt idx="22">
                  <c:v>100.989805696</c:v>
                </c:pt>
                <c:pt idx="23">
                  <c:v>101.80395014399998</c:v>
                </c:pt>
                <c:pt idx="24">
                  <c:v>102.08376131199999</c:v>
                </c:pt>
                <c:pt idx="25">
                  <c:v>102.810617728</c:v>
                </c:pt>
                <c:pt idx="26">
                  <c:v>103.32618815999999</c:v>
                </c:pt>
                <c:pt idx="27">
                  <c:v>103.458343872</c:v>
                </c:pt>
                <c:pt idx="28">
                  <c:v>103.35066144</c:v>
                </c:pt>
                <c:pt idx="29">
                  <c:v>103.238084352</c:v>
                </c:pt>
                <c:pt idx="30">
                  <c:v>103.145085888</c:v>
                </c:pt>
                <c:pt idx="31">
                  <c:v>102.982746464</c:v>
                </c:pt>
                <c:pt idx="32">
                  <c:v>102.919115936</c:v>
                </c:pt>
                <c:pt idx="33">
                  <c:v>102.66296227199999</c:v>
                </c:pt>
                <c:pt idx="34">
                  <c:v>101.89939593599999</c:v>
                </c:pt>
                <c:pt idx="35">
                  <c:v>101.096672352</c:v>
                </c:pt>
                <c:pt idx="36">
                  <c:v>100.90251766399999</c:v>
                </c:pt>
                <c:pt idx="37">
                  <c:v>100.65778486399999</c:v>
                </c:pt>
                <c:pt idx="38">
                  <c:v>99.948059743999991</c:v>
                </c:pt>
                <c:pt idx="39">
                  <c:v>99.391700512</c:v>
                </c:pt>
                <c:pt idx="40">
                  <c:v>99.287281183999994</c:v>
                </c:pt>
                <c:pt idx="41">
                  <c:v>98.809236447999993</c:v>
                </c:pt>
                <c:pt idx="42">
                  <c:v>98.810052223999989</c:v>
                </c:pt>
                <c:pt idx="43">
                  <c:v>98.587345375999988</c:v>
                </c:pt>
                <c:pt idx="44">
                  <c:v>98.379322496</c:v>
                </c:pt>
                <c:pt idx="45">
                  <c:v>98.578371840000003</c:v>
                </c:pt>
                <c:pt idx="46">
                  <c:v>99.225282207999996</c:v>
                </c:pt>
                <c:pt idx="47">
                  <c:v>99.672327455999991</c:v>
                </c:pt>
                <c:pt idx="48">
                  <c:v>100.285791008</c:v>
                </c:pt>
                <c:pt idx="49">
                  <c:v>100.72794159999999</c:v>
                </c:pt>
                <c:pt idx="50">
                  <c:v>100.689600128</c:v>
                </c:pt>
                <c:pt idx="51">
                  <c:v>101.32345807999999</c:v>
                </c:pt>
                <c:pt idx="52">
                  <c:v>101.21006521599999</c:v>
                </c:pt>
                <c:pt idx="53">
                  <c:v>101.129303392</c:v>
                </c:pt>
                <c:pt idx="54">
                  <c:v>101.00530543999999</c:v>
                </c:pt>
                <c:pt idx="55">
                  <c:v>100.96614819199999</c:v>
                </c:pt>
                <c:pt idx="56">
                  <c:v>100.75567798399999</c:v>
                </c:pt>
                <c:pt idx="57">
                  <c:v>100.072873472</c:v>
                </c:pt>
                <c:pt idx="58">
                  <c:v>99.652748831999986</c:v>
                </c:pt>
                <c:pt idx="59">
                  <c:v>98.858998783999994</c:v>
                </c:pt>
                <c:pt idx="60">
                  <c:v>97.896383103999995</c:v>
                </c:pt>
                <c:pt idx="61">
                  <c:v>96.860347583999996</c:v>
                </c:pt>
                <c:pt idx="62">
                  <c:v>95.806364991999985</c:v>
                </c:pt>
                <c:pt idx="63">
                  <c:v>95.037903999999997</c:v>
                </c:pt>
                <c:pt idx="64">
                  <c:v>94.573727455999986</c:v>
                </c:pt>
                <c:pt idx="65">
                  <c:v>93.841976383999992</c:v>
                </c:pt>
                <c:pt idx="66">
                  <c:v>93.317432416000003</c:v>
                </c:pt>
                <c:pt idx="67">
                  <c:v>93.011516415999992</c:v>
                </c:pt>
                <c:pt idx="68">
                  <c:v>92.893228895999997</c:v>
                </c:pt>
                <c:pt idx="69">
                  <c:v>92.986227359999987</c:v>
                </c:pt>
                <c:pt idx="70">
                  <c:v>92.432315455999998</c:v>
                </c:pt>
                <c:pt idx="71">
                  <c:v>92.243055423999991</c:v>
                </c:pt>
                <c:pt idx="72">
                  <c:v>91.525988319999982</c:v>
                </c:pt>
                <c:pt idx="73">
                  <c:v>90.600898336</c:v>
                </c:pt>
                <c:pt idx="74">
                  <c:v>89.713334047999993</c:v>
                </c:pt>
                <c:pt idx="75">
                  <c:v>88.637325503999989</c:v>
                </c:pt>
                <c:pt idx="76">
                  <c:v>87.350030975999985</c:v>
                </c:pt>
                <c:pt idx="77">
                  <c:v>85.852266239999992</c:v>
                </c:pt>
                <c:pt idx="78">
                  <c:v>84.540498431999993</c:v>
                </c:pt>
                <c:pt idx="79">
                  <c:v>83.482436959999987</c:v>
                </c:pt>
                <c:pt idx="80">
                  <c:v>82.479848255999997</c:v>
                </c:pt>
                <c:pt idx="81">
                  <c:v>81.018711862399996</c:v>
                </c:pt>
                <c:pt idx="82">
                  <c:v>79.604645743999995</c:v>
                </c:pt>
                <c:pt idx="83">
                  <c:v>78.190987513599993</c:v>
                </c:pt>
                <c:pt idx="84">
                  <c:v>77.338256860799987</c:v>
                </c:pt>
                <c:pt idx="85">
                  <c:v>75.94678773759999</c:v>
                </c:pt>
                <c:pt idx="86">
                  <c:v>74.878936953600004</c:v>
                </c:pt>
                <c:pt idx="87">
                  <c:v>73.904247788799992</c:v>
                </c:pt>
                <c:pt idx="88">
                  <c:v>73.124039622399991</c:v>
                </c:pt>
                <c:pt idx="89">
                  <c:v>72.543370265600004</c:v>
                </c:pt>
                <c:pt idx="90">
                  <c:v>72.316421382399994</c:v>
                </c:pt>
              </c:numCache>
            </c:numRef>
          </c:yVal>
          <c:smooth val="0"/>
          <c:extLst>
            <c:ext xmlns:c16="http://schemas.microsoft.com/office/drawing/2014/chart" uri="{C3380CC4-5D6E-409C-BE32-E72D297353CC}">
              <c16:uniqueId val="{00000000-E887-4315-AFEA-794298AED909}"/>
            </c:ext>
          </c:extLst>
        </c:ser>
        <c:dLbls>
          <c:showLegendKey val="0"/>
          <c:showVal val="0"/>
          <c:showCatName val="0"/>
          <c:showSerName val="0"/>
          <c:showPercent val="0"/>
          <c:showBubbleSize val="0"/>
        </c:dLbls>
        <c:axId val="874679776"/>
        <c:axId val="874672096"/>
      </c:scatterChart>
      <c:valAx>
        <c:axId val="874679776"/>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a:t>
                </a:r>
                <a:r>
                  <a:rPr lang="en-GB" baseline="0"/>
                  <a:t> speed (RPM)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4672096"/>
        <c:crosses val="autoZero"/>
        <c:crossBetween val="midCat"/>
      </c:valAx>
      <c:valAx>
        <c:axId val="874672096"/>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Torque</a:t>
                </a:r>
                <a:r>
                  <a:rPr lang="en-GB" baseline="0"/>
                  <a:t> (Nm)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467977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aseline="0"/>
              <a:t>Brake Power against Engine Speed</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6"/>
              </a:solidFill>
              <a:round/>
            </a:ln>
            <a:effectLst/>
          </c:spPr>
          <c:marker>
            <c:symbol val="circle"/>
            <c:size val="5"/>
            <c:spPr>
              <a:solidFill>
                <a:schemeClr val="accent6"/>
              </a:solidFill>
              <a:ln w="9525">
                <a:solidFill>
                  <a:schemeClr val="accent6"/>
                </a:solidFill>
              </a:ln>
              <a:effectLst/>
            </c:spPr>
          </c:marker>
          <c:xVal>
            <c:numRef>
              <c:f>'GrE HnD BsC'!$C$8:$C$98</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'GrE HnD BsC'!$K$8:$K$98</c:f>
              <c:numCache>
                <c:formatCode>General</c:formatCode>
                <c:ptCount val="91"/>
                <c:pt idx="0">
                  <c:v>2.6375588135183015</c:v>
                </c:pt>
                <c:pt idx="1">
                  <c:v>2.7824614335270685</c:v>
                </c:pt>
                <c:pt idx="2">
                  <c:v>2.9414267357261221</c:v>
                </c:pt>
                <c:pt idx="3">
                  <c:v>3.0905497077254265</c:v>
                </c:pt>
                <c:pt idx="4">
                  <c:v>3.2744979979527935</c:v>
                </c:pt>
                <c:pt idx="5">
                  <c:v>3.4657045715149435</c:v>
                </c:pt>
                <c:pt idx="6">
                  <c:v>3.670646308353354</c:v>
                </c:pt>
                <c:pt idx="7">
                  <c:v>3.8922128536897826</c:v>
                </c:pt>
                <c:pt idx="8">
                  <c:v>4.1255829743764645</c:v>
                </c:pt>
                <c:pt idx="9">
                  <c:v>4.3295769694754798</c:v>
                </c:pt>
                <c:pt idx="10">
                  <c:v>4.5253700972784916</c:v>
                </c:pt>
                <c:pt idx="11">
                  <c:v>4.7083139102065532</c:v>
                </c:pt>
                <c:pt idx="12">
                  <c:v>4.8883771040246673</c:v>
                </c:pt>
                <c:pt idx="13">
                  <c:v>5.0539469411750009</c:v>
                </c:pt>
                <c:pt idx="14">
                  <c:v>5.2020112792041733</c:v>
                </c:pt>
                <c:pt idx="15">
                  <c:v>5.3642633755443461</c:v>
                </c:pt>
                <c:pt idx="16">
                  <c:v>5.5510897059925739</c:v>
                </c:pt>
                <c:pt idx="17">
                  <c:v>5.7219849491071351</c:v>
                </c:pt>
                <c:pt idx="18">
                  <c:v>5.8884909229959748</c:v>
                </c:pt>
                <c:pt idx="19">
                  <c:v>6.08227380675583</c:v>
                </c:pt>
                <c:pt idx="20">
                  <c:v>6.3005870835092663</c:v>
                </c:pt>
                <c:pt idx="21">
                  <c:v>6.4944744122771381</c:v>
                </c:pt>
                <c:pt idx="22">
                  <c:v>6.7043792211630864</c:v>
                </c:pt>
                <c:pt idx="23">
                  <c:v>6.9193425209927781</c:v>
                </c:pt>
                <c:pt idx="24">
                  <c:v>7.0997177603903916</c:v>
                </c:pt>
                <c:pt idx="25">
                  <c:v>7.3127752611849441</c:v>
                </c:pt>
                <c:pt idx="26">
                  <c:v>7.5127681098657968</c:v>
                </c:pt>
                <c:pt idx="27">
                  <c:v>7.68590698648587</c:v>
                </c:pt>
                <c:pt idx="28">
                  <c:v>7.8412670017415866</c:v>
                </c:pt>
                <c:pt idx="29">
                  <c:v>7.9959075069420864</c:v>
                </c:pt>
                <c:pt idx="30">
                  <c:v>8.1517394589006855</c:v>
                </c:pt>
                <c:pt idx="31">
                  <c:v>8.3016876754077646</c:v>
                </c:pt>
                <c:pt idx="32">
                  <c:v>8.4592358780536241</c:v>
                </c:pt>
                <c:pt idx="33">
                  <c:v>8.6004545550019067</c:v>
                </c:pt>
                <c:pt idx="34">
                  <c:v>8.6975535974533216</c:v>
                </c:pt>
                <c:pt idx="35">
                  <c:v>8.788834666124929</c:v>
                </c:pt>
                <c:pt idx="36">
                  <c:v>8.9314459431800763</c:v>
                </c:pt>
                <c:pt idx="37">
                  <c:v>9.0688865476162075</c:v>
                </c:pt>
                <c:pt idx="38">
                  <c:v>9.1629244487215971</c:v>
                </c:pt>
                <c:pt idx="39">
                  <c:v>9.2690212351968384</c:v>
                </c:pt>
                <c:pt idx="40">
                  <c:v>9.4162203559373943</c:v>
                </c:pt>
                <c:pt idx="41">
                  <c:v>9.5270648772214184</c:v>
                </c:pt>
                <c:pt idx="42">
                  <c:v>9.6833262142129684</c:v>
                </c:pt>
                <c:pt idx="43">
                  <c:v>9.817331738385489</c:v>
                </c:pt>
                <c:pt idx="44">
                  <c:v>9.952118665951307</c:v>
                </c:pt>
                <c:pt idx="45">
                  <c:v>10.128071110565072</c:v>
                </c:pt>
                <c:pt idx="46">
                  <c:v>10.351374537701455</c:v>
                </c:pt>
                <c:pt idx="47">
                  <c:v>10.555556791703804</c:v>
                </c:pt>
                <c:pt idx="48">
                  <c:v>10.779039451631721</c:v>
                </c:pt>
                <c:pt idx="49">
                  <c:v>10.985777384719086</c:v>
                </c:pt>
                <c:pt idx="50">
                  <c:v>11.140749277167235</c:v>
                </c:pt>
                <c:pt idx="51">
                  <c:v>11.3710376253952</c:v>
                </c:pt>
                <c:pt idx="52">
                  <c:v>11.518288323917494</c:v>
                </c:pt>
                <c:pt idx="53">
                  <c:v>11.668945734923444</c:v>
                </c:pt>
                <c:pt idx="54">
                  <c:v>11.81429063441059</c:v>
                </c:pt>
                <c:pt idx="55">
                  <c:v>11.969301210195049</c:v>
                </c:pt>
                <c:pt idx="56">
                  <c:v>12.103608464390721</c:v>
                </c:pt>
                <c:pt idx="57">
                  <c:v>12.179763059123744</c:v>
                </c:pt>
                <c:pt idx="58">
                  <c:v>12.286144812843073</c:v>
                </c:pt>
                <c:pt idx="59">
                  <c:v>12.344543756213518</c:v>
                </c:pt>
                <c:pt idx="60">
                  <c:v>12.379080238863853</c:v>
                </c:pt>
                <c:pt idx="61">
                  <c:v>12.401173581670418</c:v>
                </c:pt>
                <c:pt idx="62">
                  <c:v>12.417665577380463</c:v>
                </c:pt>
                <c:pt idx="63">
                  <c:v>12.468284012376049</c:v>
                </c:pt>
                <c:pt idx="64">
                  <c:v>12.556874010285588</c:v>
                </c:pt>
                <c:pt idx="65">
                  <c:v>12.60804690643484</c:v>
                </c:pt>
                <c:pt idx="66">
                  <c:v>12.685073165679196</c:v>
                </c:pt>
                <c:pt idx="67">
                  <c:v>12.790505888214584</c:v>
                </c:pt>
                <c:pt idx="68">
                  <c:v>12.921069884900778</c:v>
                </c:pt>
                <c:pt idx="69">
                  <c:v>13.08098292883923</c:v>
                </c:pt>
                <c:pt idx="70">
                  <c:v>13.149162309071334</c:v>
                </c:pt>
                <c:pt idx="71">
                  <c:v>13.268041359305268</c:v>
                </c:pt>
                <c:pt idx="72">
                  <c:v>13.309569210269906</c:v>
                </c:pt>
                <c:pt idx="73">
                  <c:v>13.318251040380598</c:v>
                </c:pt>
                <c:pt idx="74">
                  <c:v>13.329583968472512</c:v>
                </c:pt>
                <c:pt idx="75">
                  <c:v>13.309814204733152</c:v>
                </c:pt>
                <c:pt idx="76">
                  <c:v>13.254582137161291</c:v>
                </c:pt>
                <c:pt idx="77">
                  <c:v>13.16301094346742</c:v>
                </c:pt>
                <c:pt idx="78">
                  <c:v>13.095516258287853</c:v>
                </c:pt>
                <c:pt idx="79">
                  <c:v>13.063575427503372</c:v>
                </c:pt>
                <c:pt idx="80">
                  <c:v>13.037058000468415</c:v>
                </c:pt>
                <c:pt idx="81">
                  <c:v>12.934166644183605</c:v>
                </c:pt>
                <c:pt idx="82">
                  <c:v>12.83424513657115</c:v>
                </c:pt>
                <c:pt idx="83">
                  <c:v>12.729919789009632</c:v>
                </c:pt>
                <c:pt idx="84">
                  <c:v>12.713334179625734</c:v>
                </c:pt>
                <c:pt idx="85">
                  <c:v>12.604640193951182</c:v>
                </c:pt>
                <c:pt idx="86">
                  <c:v>12.545768798100044</c:v>
                </c:pt>
                <c:pt idx="87">
                  <c:v>12.499277875087866</c:v>
                </c:pt>
                <c:pt idx="88">
                  <c:v>12.482905281942541</c:v>
                </c:pt>
                <c:pt idx="89">
                  <c:v>12.498444636023926</c:v>
                </c:pt>
                <c:pt idx="90">
                  <c:v>12.573649683795184</c:v>
                </c:pt>
              </c:numCache>
            </c:numRef>
          </c:yVal>
          <c:smooth val="0"/>
          <c:extLst>
            <c:ext xmlns:c16="http://schemas.microsoft.com/office/drawing/2014/chart" uri="{C3380CC4-5D6E-409C-BE32-E72D297353CC}">
              <c16:uniqueId val="{00000000-B0BF-4884-AB0E-57914C8AFF10}"/>
            </c:ext>
          </c:extLst>
        </c:ser>
        <c:dLbls>
          <c:showLegendKey val="0"/>
          <c:showVal val="0"/>
          <c:showCatName val="0"/>
          <c:showSerName val="0"/>
          <c:showPercent val="0"/>
          <c:showBubbleSize val="0"/>
        </c:dLbls>
        <c:axId val="874679776"/>
        <c:axId val="874672096"/>
      </c:scatterChart>
      <c:valAx>
        <c:axId val="87467977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a:t>
                </a:r>
                <a:r>
                  <a:rPr lang="en-GB" baseline="0"/>
                  <a:t> speed (RPM)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4672096"/>
        <c:crosses val="autoZero"/>
        <c:crossBetween val="midCat"/>
      </c:valAx>
      <c:valAx>
        <c:axId val="8746720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aseline="0"/>
                  <a:t>Brake power (Kw)</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467977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2" ma:contentTypeDescription="Create a new document." ma:contentTypeScope="" ma:versionID="7933f87d2dd5f3ebad80cc97c96bf3d8">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e8813014fb53b6142ab022d059f66339"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Fal20</b:Tag>
    <b:SourceType>InternetSite</b:SourceType>
    <b:Guid>{3CF8548C-F28F-48EB-B457-1F9D7B369497}</b:Guid>
    <b:Title>You Tube</b:Title>
    <b:Year>2020</b:Year>
    <b:YearAccessed>2024</b:YearAccessed>
    <b:MonthAccessed>03</b:MonthAccessed>
    <b:DayAccessed>10</b:DayAccessed>
    <b:URL>https://www.youtube.com/watch?v=VD9OPoaAcJU</b:URL>
    <b:Author>
      <b:Author>
        <b:NameList>
          <b:Person>
            <b:Last>Fall</b:Last>
            <b:First>Mark</b:First>
          </b:Person>
        </b:NameList>
      </b:Author>
    </b:Author>
    <b:RefOrder>1</b:RefOrder>
  </b:Source>
  <b:Source>
    <b:Tag>Edg12</b:Tag>
    <b:SourceType>ArticleInAPeriodical</b:SourceType>
    <b:Guid>{95BAB549-E1FB-4335-90D1-FFA396226491}</b:Guid>
    <b:Title>Auto Speed</b:Title>
    <b:Year>2012</b:Year>
    <b:PeriodicalTitle>Brake Specifiic Fuel Consumption</b:PeriodicalTitle>
    <b:Month>2</b:Month>
    <b:Day>7</b:Day>
    <b:Pages>1</b:Pages>
    <b:Author>
      <b:Author>
        <b:NameList>
          <b:Person>
            <b:Last>Edgar</b:Last>
            <b:First>Julian</b:First>
          </b:Person>
        </b:NameList>
      </b:Author>
    </b:Author>
    <b:RefOrder>2</b:RefOrder>
  </b:Source>
  <b:Source>
    <b:Tag>Bri17</b:Tag>
    <b:SourceType>InternetSite</b:SourceType>
    <b:Guid>{E6DBAB34-E281-42E3-B88E-9D8214646234}</b:Guid>
    <b:Title>Volumetric Efficiency and What it Means to Performance</b:Title>
    <b:Year>2017</b:Year>
    <b:Author>
      <b:Author>
        <b:NameList>
          <b:Person>
            <b:Last>Nutter</b:Last>
            <b:First>Brian</b:First>
          </b:Person>
        </b:NameList>
      </b:Author>
    </b:Author>
    <b:YearAccessed>2024</b:YearAccessed>
    <b:MonthAccessed>03</b:MonthAccessed>
    <b:DayAccessed>12</b:DayAccessed>
    <b:URL>https://www.onallcylinders.com/2017/05/11/volumetric-efficiency-and-what-it-means-to-performance/</b:URL>
    <b:RefOrder>3</b:RefOrder>
  </b:Source>
  <b:Source>
    <b:Tag>Hon87</b:Tag>
    <b:SourceType>Misc</b:SourceType>
    <b:Guid>{5E6BAED5-B12F-49EE-9964-CE51B3D697EF}</b:Guid>
    <b:Title>Shop manual chassis maintenance and repair</b:Title>
    <b:Year>1987</b:Year>
    <b:Publisher>Service Publication Office</b:Publisher>
    <b:Author>
      <b:Author>
        <b:Corporate>Honda</b:Corporate>
      </b:Author>
    </b:Author>
    <b:RefOrder>4</b:RefOrder>
  </b:Source>
  <b:Source>
    <b:Tag>Sch01</b:Tag>
    <b:SourceType>Misc</b:SourceType>
    <b:Guid>{E52B2B04-5F99-4378-B12C-56656EFB177E}</b:Guid>
    <b:Author>
      <b:Author>
        <b:Corporate>Schenck</b:Corporate>
      </b:Author>
    </b:Author>
    <b:Title>Technical Specification Eddy-Current Dynomometer W Series</b:Title>
    <b:Year>2001</b:Year>
    <b:City>Darmstadt</b:City>
    <b:Publisher>SCHENCK PEGASUS</b:Publisher>
    <b:RefOrder>5</b:RefOrder>
  </b:Source>
</b:Sources>
</file>

<file path=customXml/itemProps1.xml><?xml version="1.0" encoding="utf-8"?>
<ds:datastoreItem xmlns:ds="http://schemas.openxmlformats.org/officeDocument/2006/customXml" ds:itemID="{4ADE3209-558E-4E15-865D-33CB10E5B75C}">
  <ds:schemaRefs>
    <ds:schemaRef ds:uri="http://schemas.microsoft.com/sharepoint/v3/contenttype/forms"/>
  </ds:schemaRefs>
</ds:datastoreItem>
</file>

<file path=customXml/itemProps2.xml><?xml version="1.0" encoding="utf-8"?>
<ds:datastoreItem xmlns:ds="http://schemas.openxmlformats.org/officeDocument/2006/customXml" ds:itemID="{CCD9779F-66D1-4063-A183-6726EA7C9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5B51E0-C1D0-41DF-B2C4-B13B00B1538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B0E3F05-CA2B-41A9-B8D4-130423439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Engine Assignment</Template>
  <TotalTime>283</TotalTime>
  <Pages>10</Pages>
  <Words>1495</Words>
  <Characters>7024</Characters>
  <Application>Microsoft Office Word</Application>
  <DocSecurity>0</DocSecurity>
  <Lines>161</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Thomas</dc:creator>
  <cp:keywords/>
  <dc:description/>
  <cp:lastModifiedBy>Rhys Thomas</cp:lastModifiedBy>
  <cp:revision>2</cp:revision>
  <dcterms:created xsi:type="dcterms:W3CDTF">2024-03-15T21:11:00Z</dcterms:created>
  <dcterms:modified xsi:type="dcterms:W3CDTF">2024-03-17T00:49:00Z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y fmtid="{D5CDD505-2E9C-101B-9397-08002B2CF9AE}" pid="3" name="GrammarlyDocumentId">
    <vt:lpwstr>b38ea6f59e9bebaba9dadec041d465df4a373d1cb7d19aa8876e961f4503cc2d</vt:lpwstr>
  </property>
</Properties>
</file>