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92D7F" w14:textId="77777777" w:rsidR="00437751" w:rsidRDefault="00437751" w:rsidP="000D7298"/>
    <w:p w14:paraId="23371A7F" w14:textId="77777777" w:rsidR="00437751" w:rsidRDefault="00437751" w:rsidP="00437751">
      <w:pPr>
        <w:jc w:val="center"/>
        <w:rPr>
          <w:b/>
          <w:bCs/>
          <w:sz w:val="36"/>
          <w:szCs w:val="32"/>
        </w:rPr>
      </w:pPr>
      <w:r>
        <w:rPr>
          <w:b/>
          <w:bCs/>
          <w:sz w:val="36"/>
          <w:szCs w:val="32"/>
        </w:rPr>
        <w:t>Topic: The Role of Social Media in Shaping Adult Behaviour, Mental Wellbeing, and Social Interaction. A Critical Analysis in the Digital Age</w:t>
      </w:r>
    </w:p>
    <w:p w14:paraId="14004FC8" w14:textId="77777777" w:rsidR="00437751" w:rsidRDefault="00437751" w:rsidP="00437751">
      <w:pPr>
        <w:jc w:val="center"/>
        <w:rPr>
          <w:b/>
          <w:bCs/>
          <w:sz w:val="36"/>
          <w:szCs w:val="32"/>
        </w:rPr>
      </w:pPr>
    </w:p>
    <w:p w14:paraId="6B0176BB" w14:textId="77777777" w:rsidR="00437751" w:rsidRPr="003D32A6" w:rsidRDefault="00437751" w:rsidP="00437751">
      <w:pPr>
        <w:spacing w:line="360" w:lineRule="auto"/>
        <w:jc w:val="center"/>
      </w:pPr>
    </w:p>
    <w:p w14:paraId="3234E449" w14:textId="77777777" w:rsidR="00437751" w:rsidRDefault="00437751" w:rsidP="00437751">
      <w:pPr>
        <w:spacing w:line="259" w:lineRule="auto"/>
        <w:jc w:val="center"/>
        <w:rPr>
          <w:b/>
          <w:bCs/>
          <w:sz w:val="36"/>
          <w:szCs w:val="32"/>
        </w:rPr>
      </w:pPr>
      <w:r w:rsidRPr="00414D52">
        <w:rPr>
          <w:b/>
          <w:bCs/>
          <w:sz w:val="36"/>
          <w:szCs w:val="32"/>
        </w:rPr>
        <w:t>Name</w:t>
      </w:r>
      <w:r>
        <w:rPr>
          <w:b/>
          <w:bCs/>
          <w:sz w:val="36"/>
          <w:szCs w:val="32"/>
        </w:rPr>
        <w:t>:</w:t>
      </w:r>
      <w:r w:rsidRPr="00414D52">
        <w:rPr>
          <w:b/>
          <w:bCs/>
          <w:sz w:val="36"/>
          <w:szCs w:val="32"/>
        </w:rPr>
        <w:t xml:space="preserve"> Mehwish </w:t>
      </w:r>
      <w:r>
        <w:rPr>
          <w:b/>
          <w:bCs/>
          <w:sz w:val="36"/>
          <w:szCs w:val="32"/>
        </w:rPr>
        <w:t>N</w:t>
      </w:r>
      <w:r w:rsidRPr="00414D52">
        <w:rPr>
          <w:b/>
          <w:bCs/>
          <w:sz w:val="36"/>
          <w:szCs w:val="32"/>
        </w:rPr>
        <w:t>awaz</w:t>
      </w:r>
    </w:p>
    <w:p w14:paraId="3226A434" w14:textId="77777777" w:rsidR="00437751" w:rsidRPr="00414D52" w:rsidRDefault="00437751" w:rsidP="00437751">
      <w:pPr>
        <w:spacing w:line="259" w:lineRule="auto"/>
        <w:jc w:val="center"/>
        <w:rPr>
          <w:b/>
          <w:bCs/>
          <w:sz w:val="36"/>
          <w:szCs w:val="32"/>
        </w:rPr>
      </w:pPr>
    </w:p>
    <w:p w14:paraId="0F763702" w14:textId="77777777" w:rsidR="00437751" w:rsidRDefault="00437751" w:rsidP="00437751">
      <w:pPr>
        <w:spacing w:line="259" w:lineRule="auto"/>
        <w:jc w:val="center"/>
        <w:rPr>
          <w:b/>
          <w:bCs/>
          <w:sz w:val="36"/>
          <w:szCs w:val="32"/>
        </w:rPr>
      </w:pPr>
      <w:r w:rsidRPr="00414D52">
        <w:rPr>
          <w:b/>
          <w:bCs/>
          <w:sz w:val="36"/>
          <w:szCs w:val="32"/>
        </w:rPr>
        <w:t>Module</w:t>
      </w:r>
      <w:r>
        <w:rPr>
          <w:b/>
          <w:bCs/>
          <w:sz w:val="36"/>
          <w:szCs w:val="32"/>
        </w:rPr>
        <w:t>:</w:t>
      </w:r>
      <w:r w:rsidRPr="00414D52">
        <w:rPr>
          <w:b/>
          <w:bCs/>
          <w:sz w:val="36"/>
          <w:szCs w:val="32"/>
        </w:rPr>
        <w:t xml:space="preserve"> IndependentBMSW6009 project</w:t>
      </w:r>
    </w:p>
    <w:p w14:paraId="45291294" w14:textId="77777777" w:rsidR="00437751" w:rsidRPr="00414D52" w:rsidRDefault="00437751" w:rsidP="00437751">
      <w:pPr>
        <w:spacing w:line="259" w:lineRule="auto"/>
        <w:jc w:val="center"/>
        <w:rPr>
          <w:b/>
          <w:bCs/>
          <w:sz w:val="36"/>
          <w:szCs w:val="32"/>
        </w:rPr>
      </w:pPr>
    </w:p>
    <w:p w14:paraId="53BAA336" w14:textId="77777777" w:rsidR="00437751" w:rsidRPr="00414D52" w:rsidRDefault="00437751" w:rsidP="00437751">
      <w:pPr>
        <w:spacing w:line="259" w:lineRule="auto"/>
        <w:jc w:val="center"/>
        <w:rPr>
          <w:b/>
          <w:bCs/>
          <w:sz w:val="36"/>
          <w:szCs w:val="32"/>
        </w:rPr>
      </w:pPr>
      <w:r w:rsidRPr="00414D52">
        <w:rPr>
          <w:b/>
          <w:bCs/>
          <w:sz w:val="36"/>
          <w:szCs w:val="32"/>
        </w:rPr>
        <w:t>Lecturer</w:t>
      </w:r>
      <w:r>
        <w:rPr>
          <w:b/>
          <w:bCs/>
          <w:sz w:val="36"/>
          <w:szCs w:val="32"/>
        </w:rPr>
        <w:t>:</w:t>
      </w:r>
      <w:r w:rsidRPr="00414D52">
        <w:rPr>
          <w:b/>
          <w:bCs/>
          <w:sz w:val="36"/>
          <w:szCs w:val="32"/>
        </w:rPr>
        <w:t xml:space="preserve"> ARPU KUMAR</w:t>
      </w:r>
    </w:p>
    <w:p w14:paraId="3A143A97" w14:textId="3D289CF0" w:rsidR="00437751" w:rsidRDefault="00E86D91" w:rsidP="00437751">
      <w:pPr>
        <w:spacing w:line="259" w:lineRule="auto"/>
        <w:jc w:val="center"/>
        <w:rPr>
          <w:b/>
          <w:bCs/>
          <w:sz w:val="36"/>
          <w:szCs w:val="32"/>
        </w:rPr>
      </w:pPr>
      <w:r>
        <w:rPr>
          <w:b/>
          <w:bCs/>
          <w:sz w:val="36"/>
          <w:szCs w:val="32"/>
        </w:rPr>
        <w:t>Supervisor: Christ Wilkins</w:t>
      </w:r>
    </w:p>
    <w:p w14:paraId="351882E1" w14:textId="77777777" w:rsidR="00437751" w:rsidRDefault="00437751" w:rsidP="00437751">
      <w:pPr>
        <w:spacing w:line="259" w:lineRule="auto"/>
        <w:jc w:val="center"/>
        <w:rPr>
          <w:b/>
          <w:bCs/>
          <w:sz w:val="36"/>
          <w:szCs w:val="32"/>
        </w:rPr>
      </w:pPr>
    </w:p>
    <w:p w14:paraId="0861CB48" w14:textId="77777777" w:rsidR="00437751" w:rsidRDefault="00437751" w:rsidP="00437751">
      <w:pPr>
        <w:spacing w:line="259" w:lineRule="auto"/>
        <w:jc w:val="center"/>
        <w:rPr>
          <w:b/>
          <w:bCs/>
          <w:sz w:val="36"/>
          <w:szCs w:val="32"/>
        </w:rPr>
      </w:pPr>
    </w:p>
    <w:p w14:paraId="2AC03EF5" w14:textId="77777777" w:rsidR="00437751" w:rsidRDefault="00437751" w:rsidP="00437751">
      <w:pPr>
        <w:spacing w:line="259" w:lineRule="auto"/>
        <w:jc w:val="left"/>
        <w:rPr>
          <w:b/>
          <w:bCs/>
          <w:sz w:val="32"/>
          <w:szCs w:val="28"/>
        </w:rPr>
      </w:pPr>
    </w:p>
    <w:p w14:paraId="2C3C0084" w14:textId="77777777" w:rsidR="00437751" w:rsidRDefault="00437751" w:rsidP="00437751">
      <w:pPr>
        <w:spacing w:line="259" w:lineRule="auto"/>
        <w:jc w:val="left"/>
        <w:rPr>
          <w:b/>
          <w:bCs/>
          <w:sz w:val="32"/>
          <w:szCs w:val="28"/>
        </w:rPr>
      </w:pPr>
    </w:p>
    <w:p w14:paraId="14EC94AF" w14:textId="77777777" w:rsidR="00437751" w:rsidRDefault="00437751" w:rsidP="00437751">
      <w:pPr>
        <w:spacing w:line="259" w:lineRule="auto"/>
        <w:jc w:val="left"/>
        <w:rPr>
          <w:b/>
          <w:bCs/>
          <w:sz w:val="32"/>
          <w:szCs w:val="28"/>
        </w:rPr>
      </w:pPr>
    </w:p>
    <w:p w14:paraId="5310B10D" w14:textId="77777777" w:rsidR="00437751" w:rsidRDefault="00437751" w:rsidP="00437751">
      <w:pPr>
        <w:spacing w:line="259" w:lineRule="auto"/>
        <w:jc w:val="left"/>
        <w:rPr>
          <w:b/>
          <w:bCs/>
          <w:sz w:val="32"/>
          <w:szCs w:val="28"/>
        </w:rPr>
      </w:pPr>
    </w:p>
    <w:p w14:paraId="42651165" w14:textId="75867D5B" w:rsidR="00437751" w:rsidRPr="00952D96" w:rsidRDefault="00437751" w:rsidP="00437751">
      <w:pPr>
        <w:spacing w:line="259" w:lineRule="auto"/>
        <w:jc w:val="left"/>
        <w:rPr>
          <w:b/>
          <w:bCs/>
          <w:sz w:val="32"/>
          <w:szCs w:val="28"/>
        </w:rPr>
      </w:pPr>
      <w:r w:rsidRPr="00952D96">
        <w:rPr>
          <w:b/>
          <w:bCs/>
          <w:sz w:val="32"/>
          <w:szCs w:val="28"/>
        </w:rPr>
        <w:t xml:space="preserve">Submission date: </w:t>
      </w:r>
      <w:r w:rsidR="00E86D91">
        <w:rPr>
          <w:b/>
          <w:bCs/>
          <w:sz w:val="32"/>
          <w:szCs w:val="28"/>
        </w:rPr>
        <w:t>11</w:t>
      </w:r>
      <w:r w:rsidR="00E86D91" w:rsidRPr="00E86D91">
        <w:rPr>
          <w:b/>
          <w:bCs/>
          <w:sz w:val="32"/>
          <w:szCs w:val="28"/>
          <w:vertAlign w:val="superscript"/>
        </w:rPr>
        <w:t>th</w:t>
      </w:r>
      <w:r w:rsidR="00E86D91">
        <w:rPr>
          <w:b/>
          <w:bCs/>
          <w:sz w:val="32"/>
          <w:szCs w:val="28"/>
        </w:rPr>
        <w:t xml:space="preserve"> of July 2025</w:t>
      </w:r>
    </w:p>
    <w:p w14:paraId="22871D87" w14:textId="0989D8DC" w:rsidR="00437751" w:rsidRDefault="00437751" w:rsidP="00437751">
      <w:pPr>
        <w:spacing w:line="259" w:lineRule="auto"/>
        <w:jc w:val="left"/>
      </w:pPr>
      <w:r>
        <w:br w:type="page"/>
      </w:r>
    </w:p>
    <w:sdt>
      <w:sdtPr>
        <w:rPr>
          <w:rFonts w:ascii="Times New Roman" w:eastAsiaTheme="minorHAnsi" w:hAnsi="Times New Roman" w:cstheme="minorBidi"/>
          <w:color w:val="auto"/>
          <w:kern w:val="2"/>
          <w:sz w:val="24"/>
          <w:szCs w:val="24"/>
          <w14:ligatures w14:val="standardContextual"/>
        </w:rPr>
        <w:id w:val="-1353652997"/>
        <w:docPartObj>
          <w:docPartGallery w:val="Table of Contents"/>
          <w:docPartUnique/>
        </w:docPartObj>
      </w:sdtPr>
      <w:sdtEndPr>
        <w:rPr>
          <w:b/>
          <w:bCs/>
          <w:noProof/>
        </w:rPr>
      </w:sdtEndPr>
      <w:sdtContent>
        <w:p w14:paraId="10558F8A" w14:textId="189281FA" w:rsidR="00437751" w:rsidRDefault="00437751">
          <w:pPr>
            <w:pStyle w:val="TOCHeading"/>
          </w:pPr>
          <w:r>
            <w:t>Table of Contents</w:t>
          </w:r>
        </w:p>
        <w:p w14:paraId="7DBD4398" w14:textId="4B4C450F" w:rsidR="008D236F" w:rsidRDefault="00437751">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02989869" w:history="1">
            <w:r w:rsidR="008D236F" w:rsidRPr="00CC6748">
              <w:rPr>
                <w:rStyle w:val="Hyperlink"/>
                <w:noProof/>
              </w:rPr>
              <w:t>Executive Summary</w:t>
            </w:r>
            <w:r w:rsidR="008D236F">
              <w:rPr>
                <w:noProof/>
                <w:webHidden/>
              </w:rPr>
              <w:tab/>
            </w:r>
            <w:r w:rsidR="008D236F">
              <w:rPr>
                <w:noProof/>
                <w:webHidden/>
              </w:rPr>
              <w:fldChar w:fldCharType="begin"/>
            </w:r>
            <w:r w:rsidR="008D236F">
              <w:rPr>
                <w:noProof/>
                <w:webHidden/>
              </w:rPr>
              <w:instrText xml:space="preserve"> PAGEREF _Toc202989869 \h </w:instrText>
            </w:r>
            <w:r w:rsidR="008D236F">
              <w:rPr>
                <w:noProof/>
                <w:webHidden/>
              </w:rPr>
            </w:r>
            <w:r w:rsidR="008D236F">
              <w:rPr>
                <w:noProof/>
                <w:webHidden/>
              </w:rPr>
              <w:fldChar w:fldCharType="separate"/>
            </w:r>
            <w:r w:rsidR="008D236F">
              <w:rPr>
                <w:noProof/>
                <w:webHidden/>
              </w:rPr>
              <w:t>6</w:t>
            </w:r>
            <w:r w:rsidR="008D236F">
              <w:rPr>
                <w:noProof/>
                <w:webHidden/>
              </w:rPr>
              <w:fldChar w:fldCharType="end"/>
            </w:r>
          </w:hyperlink>
        </w:p>
        <w:p w14:paraId="60D724DD" w14:textId="16AA0438" w:rsidR="008D236F" w:rsidRDefault="008D236F">
          <w:pPr>
            <w:pStyle w:val="TOC1"/>
            <w:tabs>
              <w:tab w:val="right" w:leader="dot" w:pos="9350"/>
            </w:tabs>
            <w:rPr>
              <w:rFonts w:asciiTheme="minorHAnsi" w:eastAsiaTheme="minorEastAsia" w:hAnsiTheme="minorHAnsi"/>
              <w:noProof/>
            </w:rPr>
          </w:pPr>
          <w:hyperlink w:anchor="_Toc202989870" w:history="1">
            <w:r w:rsidRPr="00CC6748">
              <w:rPr>
                <w:rStyle w:val="Hyperlink"/>
                <w:noProof/>
              </w:rPr>
              <w:t>Chapter 1</w:t>
            </w:r>
            <w:r>
              <w:rPr>
                <w:noProof/>
                <w:webHidden/>
              </w:rPr>
              <w:tab/>
            </w:r>
            <w:r>
              <w:rPr>
                <w:noProof/>
                <w:webHidden/>
              </w:rPr>
              <w:fldChar w:fldCharType="begin"/>
            </w:r>
            <w:r>
              <w:rPr>
                <w:noProof/>
                <w:webHidden/>
              </w:rPr>
              <w:instrText xml:space="preserve"> PAGEREF _Toc202989870 \h </w:instrText>
            </w:r>
            <w:r>
              <w:rPr>
                <w:noProof/>
                <w:webHidden/>
              </w:rPr>
            </w:r>
            <w:r>
              <w:rPr>
                <w:noProof/>
                <w:webHidden/>
              </w:rPr>
              <w:fldChar w:fldCharType="separate"/>
            </w:r>
            <w:r>
              <w:rPr>
                <w:noProof/>
                <w:webHidden/>
              </w:rPr>
              <w:t>9</w:t>
            </w:r>
            <w:r>
              <w:rPr>
                <w:noProof/>
                <w:webHidden/>
              </w:rPr>
              <w:fldChar w:fldCharType="end"/>
            </w:r>
          </w:hyperlink>
        </w:p>
        <w:p w14:paraId="38AE1BDC" w14:textId="63DB38FB" w:rsidR="008D236F" w:rsidRDefault="008D236F">
          <w:pPr>
            <w:pStyle w:val="TOC1"/>
            <w:tabs>
              <w:tab w:val="right" w:leader="dot" w:pos="9350"/>
            </w:tabs>
            <w:rPr>
              <w:rFonts w:asciiTheme="minorHAnsi" w:eastAsiaTheme="minorEastAsia" w:hAnsiTheme="minorHAnsi"/>
              <w:noProof/>
            </w:rPr>
          </w:pPr>
          <w:hyperlink w:anchor="_Toc202989871" w:history="1">
            <w:r w:rsidRPr="00CC6748">
              <w:rPr>
                <w:rStyle w:val="Hyperlink"/>
                <w:noProof/>
              </w:rPr>
              <w:t>Introduction</w:t>
            </w:r>
            <w:r>
              <w:rPr>
                <w:noProof/>
                <w:webHidden/>
              </w:rPr>
              <w:tab/>
            </w:r>
            <w:r>
              <w:rPr>
                <w:noProof/>
                <w:webHidden/>
              </w:rPr>
              <w:fldChar w:fldCharType="begin"/>
            </w:r>
            <w:r>
              <w:rPr>
                <w:noProof/>
                <w:webHidden/>
              </w:rPr>
              <w:instrText xml:space="preserve"> PAGEREF _Toc202989871 \h </w:instrText>
            </w:r>
            <w:r>
              <w:rPr>
                <w:noProof/>
                <w:webHidden/>
              </w:rPr>
            </w:r>
            <w:r>
              <w:rPr>
                <w:noProof/>
                <w:webHidden/>
              </w:rPr>
              <w:fldChar w:fldCharType="separate"/>
            </w:r>
            <w:r>
              <w:rPr>
                <w:noProof/>
                <w:webHidden/>
              </w:rPr>
              <w:t>9</w:t>
            </w:r>
            <w:r>
              <w:rPr>
                <w:noProof/>
                <w:webHidden/>
              </w:rPr>
              <w:fldChar w:fldCharType="end"/>
            </w:r>
          </w:hyperlink>
        </w:p>
        <w:p w14:paraId="0A6F9E24" w14:textId="024A41EF" w:rsidR="008D236F" w:rsidRDefault="008D236F">
          <w:pPr>
            <w:pStyle w:val="TOC1"/>
            <w:tabs>
              <w:tab w:val="right" w:leader="dot" w:pos="9350"/>
            </w:tabs>
            <w:rPr>
              <w:rFonts w:asciiTheme="minorHAnsi" w:eastAsiaTheme="minorEastAsia" w:hAnsiTheme="minorHAnsi"/>
              <w:noProof/>
            </w:rPr>
          </w:pPr>
          <w:hyperlink w:anchor="_Toc202989872" w:history="1">
            <w:r w:rsidRPr="00CC6748">
              <w:rPr>
                <w:rStyle w:val="Hyperlink"/>
                <w:noProof/>
              </w:rPr>
              <w:t>Research Aim and Objectives</w:t>
            </w:r>
            <w:r>
              <w:rPr>
                <w:noProof/>
                <w:webHidden/>
              </w:rPr>
              <w:tab/>
            </w:r>
            <w:r>
              <w:rPr>
                <w:noProof/>
                <w:webHidden/>
              </w:rPr>
              <w:fldChar w:fldCharType="begin"/>
            </w:r>
            <w:r>
              <w:rPr>
                <w:noProof/>
                <w:webHidden/>
              </w:rPr>
              <w:instrText xml:space="preserve"> PAGEREF _Toc202989872 \h </w:instrText>
            </w:r>
            <w:r>
              <w:rPr>
                <w:noProof/>
                <w:webHidden/>
              </w:rPr>
            </w:r>
            <w:r>
              <w:rPr>
                <w:noProof/>
                <w:webHidden/>
              </w:rPr>
              <w:fldChar w:fldCharType="separate"/>
            </w:r>
            <w:r>
              <w:rPr>
                <w:noProof/>
                <w:webHidden/>
              </w:rPr>
              <w:t>10</w:t>
            </w:r>
            <w:r>
              <w:rPr>
                <w:noProof/>
                <w:webHidden/>
              </w:rPr>
              <w:fldChar w:fldCharType="end"/>
            </w:r>
          </w:hyperlink>
        </w:p>
        <w:p w14:paraId="77128F09" w14:textId="4A2D7495" w:rsidR="008D236F" w:rsidRDefault="008D236F">
          <w:pPr>
            <w:pStyle w:val="TOC2"/>
            <w:tabs>
              <w:tab w:val="right" w:leader="dot" w:pos="9350"/>
            </w:tabs>
            <w:rPr>
              <w:rFonts w:asciiTheme="minorHAnsi" w:eastAsiaTheme="minorEastAsia" w:hAnsiTheme="minorHAnsi"/>
              <w:noProof/>
            </w:rPr>
          </w:pPr>
          <w:hyperlink w:anchor="_Toc202989873" w:history="1">
            <w:r w:rsidRPr="00CC6748">
              <w:rPr>
                <w:rStyle w:val="Hyperlink"/>
                <w:noProof/>
              </w:rPr>
              <w:t>Research Aim:</w:t>
            </w:r>
            <w:r>
              <w:rPr>
                <w:noProof/>
                <w:webHidden/>
              </w:rPr>
              <w:tab/>
            </w:r>
            <w:r>
              <w:rPr>
                <w:noProof/>
                <w:webHidden/>
              </w:rPr>
              <w:fldChar w:fldCharType="begin"/>
            </w:r>
            <w:r>
              <w:rPr>
                <w:noProof/>
                <w:webHidden/>
              </w:rPr>
              <w:instrText xml:space="preserve"> PAGEREF _Toc202989873 \h </w:instrText>
            </w:r>
            <w:r>
              <w:rPr>
                <w:noProof/>
                <w:webHidden/>
              </w:rPr>
            </w:r>
            <w:r>
              <w:rPr>
                <w:noProof/>
                <w:webHidden/>
              </w:rPr>
              <w:fldChar w:fldCharType="separate"/>
            </w:r>
            <w:r>
              <w:rPr>
                <w:noProof/>
                <w:webHidden/>
              </w:rPr>
              <w:t>10</w:t>
            </w:r>
            <w:r>
              <w:rPr>
                <w:noProof/>
                <w:webHidden/>
              </w:rPr>
              <w:fldChar w:fldCharType="end"/>
            </w:r>
          </w:hyperlink>
        </w:p>
        <w:p w14:paraId="1E0642CF" w14:textId="06CAB67A" w:rsidR="008D236F" w:rsidRDefault="008D236F">
          <w:pPr>
            <w:pStyle w:val="TOC2"/>
            <w:tabs>
              <w:tab w:val="right" w:leader="dot" w:pos="9350"/>
            </w:tabs>
            <w:rPr>
              <w:rFonts w:asciiTheme="minorHAnsi" w:eastAsiaTheme="minorEastAsia" w:hAnsiTheme="minorHAnsi"/>
              <w:noProof/>
            </w:rPr>
          </w:pPr>
          <w:hyperlink w:anchor="_Toc202989874" w:history="1">
            <w:r w:rsidRPr="00CC6748">
              <w:rPr>
                <w:rStyle w:val="Hyperlink"/>
                <w:noProof/>
              </w:rPr>
              <w:t>Research Objectives</w:t>
            </w:r>
            <w:r>
              <w:rPr>
                <w:noProof/>
                <w:webHidden/>
              </w:rPr>
              <w:tab/>
            </w:r>
            <w:r>
              <w:rPr>
                <w:noProof/>
                <w:webHidden/>
              </w:rPr>
              <w:fldChar w:fldCharType="begin"/>
            </w:r>
            <w:r>
              <w:rPr>
                <w:noProof/>
                <w:webHidden/>
              </w:rPr>
              <w:instrText xml:space="preserve"> PAGEREF _Toc202989874 \h </w:instrText>
            </w:r>
            <w:r>
              <w:rPr>
                <w:noProof/>
                <w:webHidden/>
              </w:rPr>
            </w:r>
            <w:r>
              <w:rPr>
                <w:noProof/>
                <w:webHidden/>
              </w:rPr>
              <w:fldChar w:fldCharType="separate"/>
            </w:r>
            <w:r>
              <w:rPr>
                <w:noProof/>
                <w:webHidden/>
              </w:rPr>
              <w:t>10</w:t>
            </w:r>
            <w:r>
              <w:rPr>
                <w:noProof/>
                <w:webHidden/>
              </w:rPr>
              <w:fldChar w:fldCharType="end"/>
            </w:r>
          </w:hyperlink>
        </w:p>
        <w:p w14:paraId="713DC076" w14:textId="585D5FF3" w:rsidR="008D236F" w:rsidRDefault="008D236F">
          <w:pPr>
            <w:pStyle w:val="TOC2"/>
            <w:tabs>
              <w:tab w:val="right" w:leader="dot" w:pos="9350"/>
            </w:tabs>
            <w:rPr>
              <w:rFonts w:asciiTheme="minorHAnsi" w:eastAsiaTheme="minorEastAsia" w:hAnsiTheme="minorHAnsi"/>
              <w:noProof/>
            </w:rPr>
          </w:pPr>
          <w:hyperlink w:anchor="_Toc202989875" w:history="1">
            <w:r w:rsidRPr="00CC6748">
              <w:rPr>
                <w:rStyle w:val="Hyperlink"/>
                <w:noProof/>
              </w:rPr>
              <w:t>Research Questions:</w:t>
            </w:r>
            <w:r>
              <w:rPr>
                <w:noProof/>
                <w:webHidden/>
              </w:rPr>
              <w:tab/>
            </w:r>
            <w:r>
              <w:rPr>
                <w:noProof/>
                <w:webHidden/>
              </w:rPr>
              <w:fldChar w:fldCharType="begin"/>
            </w:r>
            <w:r>
              <w:rPr>
                <w:noProof/>
                <w:webHidden/>
              </w:rPr>
              <w:instrText xml:space="preserve"> PAGEREF _Toc202989875 \h </w:instrText>
            </w:r>
            <w:r>
              <w:rPr>
                <w:noProof/>
                <w:webHidden/>
              </w:rPr>
            </w:r>
            <w:r>
              <w:rPr>
                <w:noProof/>
                <w:webHidden/>
              </w:rPr>
              <w:fldChar w:fldCharType="separate"/>
            </w:r>
            <w:r>
              <w:rPr>
                <w:noProof/>
                <w:webHidden/>
              </w:rPr>
              <w:t>11</w:t>
            </w:r>
            <w:r>
              <w:rPr>
                <w:noProof/>
                <w:webHidden/>
              </w:rPr>
              <w:fldChar w:fldCharType="end"/>
            </w:r>
          </w:hyperlink>
        </w:p>
        <w:p w14:paraId="690D50B9" w14:textId="7F984383" w:rsidR="008D236F" w:rsidRDefault="008D236F">
          <w:pPr>
            <w:pStyle w:val="TOC1"/>
            <w:tabs>
              <w:tab w:val="right" w:leader="dot" w:pos="9350"/>
            </w:tabs>
            <w:rPr>
              <w:rFonts w:asciiTheme="minorHAnsi" w:eastAsiaTheme="minorEastAsia" w:hAnsiTheme="minorHAnsi"/>
              <w:noProof/>
            </w:rPr>
          </w:pPr>
          <w:hyperlink w:anchor="_Toc202989876" w:history="1">
            <w:r w:rsidRPr="00CC6748">
              <w:rPr>
                <w:rStyle w:val="Hyperlink"/>
                <w:noProof/>
              </w:rPr>
              <w:t>Hypothesis</w:t>
            </w:r>
            <w:r>
              <w:rPr>
                <w:noProof/>
                <w:webHidden/>
              </w:rPr>
              <w:tab/>
            </w:r>
            <w:r>
              <w:rPr>
                <w:noProof/>
                <w:webHidden/>
              </w:rPr>
              <w:fldChar w:fldCharType="begin"/>
            </w:r>
            <w:r>
              <w:rPr>
                <w:noProof/>
                <w:webHidden/>
              </w:rPr>
              <w:instrText xml:space="preserve"> PAGEREF _Toc202989876 \h </w:instrText>
            </w:r>
            <w:r>
              <w:rPr>
                <w:noProof/>
                <w:webHidden/>
              </w:rPr>
            </w:r>
            <w:r>
              <w:rPr>
                <w:noProof/>
                <w:webHidden/>
              </w:rPr>
              <w:fldChar w:fldCharType="separate"/>
            </w:r>
            <w:r>
              <w:rPr>
                <w:noProof/>
                <w:webHidden/>
              </w:rPr>
              <w:t>11</w:t>
            </w:r>
            <w:r>
              <w:rPr>
                <w:noProof/>
                <w:webHidden/>
              </w:rPr>
              <w:fldChar w:fldCharType="end"/>
            </w:r>
          </w:hyperlink>
        </w:p>
        <w:p w14:paraId="3EDEABBD" w14:textId="62FAD4F9" w:rsidR="008D236F" w:rsidRDefault="008D236F">
          <w:pPr>
            <w:pStyle w:val="TOC1"/>
            <w:tabs>
              <w:tab w:val="right" w:leader="dot" w:pos="9350"/>
            </w:tabs>
            <w:rPr>
              <w:rFonts w:asciiTheme="minorHAnsi" w:eastAsiaTheme="minorEastAsia" w:hAnsiTheme="minorHAnsi"/>
              <w:noProof/>
            </w:rPr>
          </w:pPr>
          <w:hyperlink w:anchor="_Toc202989877" w:history="1">
            <w:r w:rsidRPr="00CC6748">
              <w:rPr>
                <w:rStyle w:val="Hyperlink"/>
                <w:noProof/>
              </w:rPr>
              <w:t>Chapter 2</w:t>
            </w:r>
            <w:r>
              <w:rPr>
                <w:noProof/>
                <w:webHidden/>
              </w:rPr>
              <w:tab/>
            </w:r>
            <w:r>
              <w:rPr>
                <w:noProof/>
                <w:webHidden/>
              </w:rPr>
              <w:fldChar w:fldCharType="begin"/>
            </w:r>
            <w:r>
              <w:rPr>
                <w:noProof/>
                <w:webHidden/>
              </w:rPr>
              <w:instrText xml:space="preserve"> PAGEREF _Toc202989877 \h </w:instrText>
            </w:r>
            <w:r>
              <w:rPr>
                <w:noProof/>
                <w:webHidden/>
              </w:rPr>
            </w:r>
            <w:r>
              <w:rPr>
                <w:noProof/>
                <w:webHidden/>
              </w:rPr>
              <w:fldChar w:fldCharType="separate"/>
            </w:r>
            <w:r>
              <w:rPr>
                <w:noProof/>
                <w:webHidden/>
              </w:rPr>
              <w:t>12</w:t>
            </w:r>
            <w:r>
              <w:rPr>
                <w:noProof/>
                <w:webHidden/>
              </w:rPr>
              <w:fldChar w:fldCharType="end"/>
            </w:r>
          </w:hyperlink>
        </w:p>
        <w:p w14:paraId="7F6F4607" w14:textId="04435A45" w:rsidR="008D236F" w:rsidRDefault="008D236F">
          <w:pPr>
            <w:pStyle w:val="TOC1"/>
            <w:tabs>
              <w:tab w:val="right" w:leader="dot" w:pos="9350"/>
            </w:tabs>
            <w:rPr>
              <w:rFonts w:asciiTheme="minorHAnsi" w:eastAsiaTheme="minorEastAsia" w:hAnsiTheme="minorHAnsi"/>
              <w:noProof/>
            </w:rPr>
          </w:pPr>
          <w:hyperlink w:anchor="_Toc202989878" w:history="1">
            <w:r w:rsidRPr="00CC6748">
              <w:rPr>
                <w:rStyle w:val="Hyperlink"/>
                <w:noProof/>
              </w:rPr>
              <w:t>Literature Review</w:t>
            </w:r>
            <w:r>
              <w:rPr>
                <w:noProof/>
                <w:webHidden/>
              </w:rPr>
              <w:tab/>
            </w:r>
            <w:r>
              <w:rPr>
                <w:noProof/>
                <w:webHidden/>
              </w:rPr>
              <w:fldChar w:fldCharType="begin"/>
            </w:r>
            <w:r>
              <w:rPr>
                <w:noProof/>
                <w:webHidden/>
              </w:rPr>
              <w:instrText xml:space="preserve"> PAGEREF _Toc202989878 \h </w:instrText>
            </w:r>
            <w:r>
              <w:rPr>
                <w:noProof/>
                <w:webHidden/>
              </w:rPr>
            </w:r>
            <w:r>
              <w:rPr>
                <w:noProof/>
                <w:webHidden/>
              </w:rPr>
              <w:fldChar w:fldCharType="separate"/>
            </w:r>
            <w:r>
              <w:rPr>
                <w:noProof/>
                <w:webHidden/>
              </w:rPr>
              <w:t>12</w:t>
            </w:r>
            <w:r>
              <w:rPr>
                <w:noProof/>
                <w:webHidden/>
              </w:rPr>
              <w:fldChar w:fldCharType="end"/>
            </w:r>
          </w:hyperlink>
        </w:p>
        <w:p w14:paraId="6ADE689C" w14:textId="17E53FF0" w:rsidR="008D236F" w:rsidRDefault="008D236F">
          <w:pPr>
            <w:pStyle w:val="TOC2"/>
            <w:tabs>
              <w:tab w:val="right" w:leader="dot" w:pos="9350"/>
            </w:tabs>
            <w:rPr>
              <w:rFonts w:asciiTheme="minorHAnsi" w:eastAsiaTheme="minorEastAsia" w:hAnsiTheme="minorHAnsi"/>
              <w:noProof/>
            </w:rPr>
          </w:pPr>
          <w:hyperlink w:anchor="_Toc202989879" w:history="1">
            <w:r w:rsidRPr="00CC6748">
              <w:rPr>
                <w:rStyle w:val="Hyperlink"/>
                <w:noProof/>
              </w:rPr>
              <w:t>Background:</w:t>
            </w:r>
            <w:r>
              <w:rPr>
                <w:noProof/>
                <w:webHidden/>
              </w:rPr>
              <w:tab/>
            </w:r>
            <w:r>
              <w:rPr>
                <w:noProof/>
                <w:webHidden/>
              </w:rPr>
              <w:fldChar w:fldCharType="begin"/>
            </w:r>
            <w:r>
              <w:rPr>
                <w:noProof/>
                <w:webHidden/>
              </w:rPr>
              <w:instrText xml:space="preserve"> PAGEREF _Toc202989879 \h </w:instrText>
            </w:r>
            <w:r>
              <w:rPr>
                <w:noProof/>
                <w:webHidden/>
              </w:rPr>
            </w:r>
            <w:r>
              <w:rPr>
                <w:noProof/>
                <w:webHidden/>
              </w:rPr>
              <w:fldChar w:fldCharType="separate"/>
            </w:r>
            <w:r>
              <w:rPr>
                <w:noProof/>
                <w:webHidden/>
              </w:rPr>
              <w:t>12</w:t>
            </w:r>
            <w:r>
              <w:rPr>
                <w:noProof/>
                <w:webHidden/>
              </w:rPr>
              <w:fldChar w:fldCharType="end"/>
            </w:r>
          </w:hyperlink>
        </w:p>
        <w:p w14:paraId="7160226D" w14:textId="37A8AEE8" w:rsidR="008D236F" w:rsidRDefault="008D236F">
          <w:pPr>
            <w:pStyle w:val="TOC2"/>
            <w:tabs>
              <w:tab w:val="right" w:leader="dot" w:pos="9350"/>
            </w:tabs>
            <w:rPr>
              <w:rFonts w:asciiTheme="minorHAnsi" w:eastAsiaTheme="minorEastAsia" w:hAnsiTheme="minorHAnsi"/>
              <w:noProof/>
            </w:rPr>
          </w:pPr>
          <w:hyperlink w:anchor="_Toc202989880" w:history="1">
            <w:r w:rsidRPr="00CC6748">
              <w:rPr>
                <w:rStyle w:val="Hyperlink"/>
                <w:noProof/>
              </w:rPr>
              <w:t>Importance</w:t>
            </w:r>
            <w:r>
              <w:rPr>
                <w:noProof/>
                <w:webHidden/>
              </w:rPr>
              <w:tab/>
            </w:r>
            <w:r>
              <w:rPr>
                <w:noProof/>
                <w:webHidden/>
              </w:rPr>
              <w:fldChar w:fldCharType="begin"/>
            </w:r>
            <w:r>
              <w:rPr>
                <w:noProof/>
                <w:webHidden/>
              </w:rPr>
              <w:instrText xml:space="preserve"> PAGEREF _Toc202989880 \h </w:instrText>
            </w:r>
            <w:r>
              <w:rPr>
                <w:noProof/>
                <w:webHidden/>
              </w:rPr>
            </w:r>
            <w:r>
              <w:rPr>
                <w:noProof/>
                <w:webHidden/>
              </w:rPr>
              <w:fldChar w:fldCharType="separate"/>
            </w:r>
            <w:r>
              <w:rPr>
                <w:noProof/>
                <w:webHidden/>
              </w:rPr>
              <w:t>12</w:t>
            </w:r>
            <w:r>
              <w:rPr>
                <w:noProof/>
                <w:webHidden/>
              </w:rPr>
              <w:fldChar w:fldCharType="end"/>
            </w:r>
          </w:hyperlink>
        </w:p>
        <w:p w14:paraId="1015B63F" w14:textId="18EF6F80" w:rsidR="008D236F" w:rsidRDefault="008D236F">
          <w:pPr>
            <w:pStyle w:val="TOC2"/>
            <w:tabs>
              <w:tab w:val="right" w:leader="dot" w:pos="9350"/>
            </w:tabs>
            <w:rPr>
              <w:rFonts w:asciiTheme="minorHAnsi" w:eastAsiaTheme="minorEastAsia" w:hAnsiTheme="minorHAnsi"/>
              <w:noProof/>
            </w:rPr>
          </w:pPr>
          <w:hyperlink w:anchor="_Toc202989881" w:history="1">
            <w:r w:rsidRPr="00CC6748">
              <w:rPr>
                <w:rStyle w:val="Hyperlink"/>
                <w:noProof/>
              </w:rPr>
              <w:t>Previous Research works</w:t>
            </w:r>
            <w:r>
              <w:rPr>
                <w:noProof/>
                <w:webHidden/>
              </w:rPr>
              <w:tab/>
            </w:r>
            <w:r>
              <w:rPr>
                <w:noProof/>
                <w:webHidden/>
              </w:rPr>
              <w:fldChar w:fldCharType="begin"/>
            </w:r>
            <w:r>
              <w:rPr>
                <w:noProof/>
                <w:webHidden/>
              </w:rPr>
              <w:instrText xml:space="preserve"> PAGEREF _Toc202989881 \h </w:instrText>
            </w:r>
            <w:r>
              <w:rPr>
                <w:noProof/>
                <w:webHidden/>
              </w:rPr>
            </w:r>
            <w:r>
              <w:rPr>
                <w:noProof/>
                <w:webHidden/>
              </w:rPr>
              <w:fldChar w:fldCharType="separate"/>
            </w:r>
            <w:r>
              <w:rPr>
                <w:noProof/>
                <w:webHidden/>
              </w:rPr>
              <w:t>13</w:t>
            </w:r>
            <w:r>
              <w:rPr>
                <w:noProof/>
                <w:webHidden/>
              </w:rPr>
              <w:fldChar w:fldCharType="end"/>
            </w:r>
          </w:hyperlink>
        </w:p>
        <w:p w14:paraId="2BFD5219" w14:textId="5B82C7F7" w:rsidR="008D236F" w:rsidRDefault="008D236F">
          <w:pPr>
            <w:pStyle w:val="TOC2"/>
            <w:tabs>
              <w:tab w:val="right" w:leader="dot" w:pos="9350"/>
            </w:tabs>
            <w:rPr>
              <w:rFonts w:asciiTheme="minorHAnsi" w:eastAsiaTheme="minorEastAsia" w:hAnsiTheme="minorHAnsi"/>
              <w:noProof/>
            </w:rPr>
          </w:pPr>
          <w:hyperlink w:anchor="_Toc202989882" w:history="1">
            <w:r w:rsidRPr="00CC6748">
              <w:rPr>
                <w:rStyle w:val="Hyperlink"/>
                <w:noProof/>
              </w:rPr>
              <w:t>The Psychological Impact of Social Media</w:t>
            </w:r>
            <w:r>
              <w:rPr>
                <w:noProof/>
                <w:webHidden/>
              </w:rPr>
              <w:tab/>
            </w:r>
            <w:r>
              <w:rPr>
                <w:noProof/>
                <w:webHidden/>
              </w:rPr>
              <w:fldChar w:fldCharType="begin"/>
            </w:r>
            <w:r>
              <w:rPr>
                <w:noProof/>
                <w:webHidden/>
              </w:rPr>
              <w:instrText xml:space="preserve"> PAGEREF _Toc202989882 \h </w:instrText>
            </w:r>
            <w:r>
              <w:rPr>
                <w:noProof/>
                <w:webHidden/>
              </w:rPr>
            </w:r>
            <w:r>
              <w:rPr>
                <w:noProof/>
                <w:webHidden/>
              </w:rPr>
              <w:fldChar w:fldCharType="separate"/>
            </w:r>
            <w:r>
              <w:rPr>
                <w:noProof/>
                <w:webHidden/>
              </w:rPr>
              <w:t>13</w:t>
            </w:r>
            <w:r>
              <w:rPr>
                <w:noProof/>
                <w:webHidden/>
              </w:rPr>
              <w:fldChar w:fldCharType="end"/>
            </w:r>
          </w:hyperlink>
        </w:p>
        <w:p w14:paraId="3043604D" w14:textId="43F78B94" w:rsidR="008D236F" w:rsidRDefault="008D236F">
          <w:pPr>
            <w:pStyle w:val="TOC2"/>
            <w:tabs>
              <w:tab w:val="left" w:pos="720"/>
              <w:tab w:val="right" w:leader="dot" w:pos="9350"/>
            </w:tabs>
            <w:rPr>
              <w:rFonts w:asciiTheme="minorHAnsi" w:eastAsiaTheme="minorEastAsia" w:hAnsiTheme="minorHAnsi"/>
              <w:noProof/>
            </w:rPr>
          </w:pPr>
          <w:hyperlink w:anchor="_Toc202989883"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Prolonged Exposure</w:t>
            </w:r>
            <w:r>
              <w:rPr>
                <w:noProof/>
                <w:webHidden/>
              </w:rPr>
              <w:tab/>
            </w:r>
            <w:r>
              <w:rPr>
                <w:noProof/>
                <w:webHidden/>
              </w:rPr>
              <w:fldChar w:fldCharType="begin"/>
            </w:r>
            <w:r>
              <w:rPr>
                <w:noProof/>
                <w:webHidden/>
              </w:rPr>
              <w:instrText xml:space="preserve"> PAGEREF _Toc202989883 \h </w:instrText>
            </w:r>
            <w:r>
              <w:rPr>
                <w:noProof/>
                <w:webHidden/>
              </w:rPr>
            </w:r>
            <w:r>
              <w:rPr>
                <w:noProof/>
                <w:webHidden/>
              </w:rPr>
              <w:fldChar w:fldCharType="separate"/>
            </w:r>
            <w:r>
              <w:rPr>
                <w:noProof/>
                <w:webHidden/>
              </w:rPr>
              <w:t>13</w:t>
            </w:r>
            <w:r>
              <w:rPr>
                <w:noProof/>
                <w:webHidden/>
              </w:rPr>
              <w:fldChar w:fldCharType="end"/>
            </w:r>
          </w:hyperlink>
        </w:p>
        <w:p w14:paraId="23D22DEF" w14:textId="004CBE2E" w:rsidR="008D236F" w:rsidRDefault="008D236F">
          <w:pPr>
            <w:pStyle w:val="TOC2"/>
            <w:tabs>
              <w:tab w:val="left" w:pos="720"/>
              <w:tab w:val="right" w:leader="dot" w:pos="9350"/>
            </w:tabs>
            <w:rPr>
              <w:rFonts w:asciiTheme="minorHAnsi" w:eastAsiaTheme="minorEastAsia" w:hAnsiTheme="minorHAnsi"/>
              <w:noProof/>
            </w:rPr>
          </w:pPr>
          <w:hyperlink w:anchor="_Toc202989884"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Social Isolation</w:t>
            </w:r>
            <w:r>
              <w:rPr>
                <w:noProof/>
                <w:webHidden/>
              </w:rPr>
              <w:tab/>
            </w:r>
            <w:r>
              <w:rPr>
                <w:noProof/>
                <w:webHidden/>
              </w:rPr>
              <w:fldChar w:fldCharType="begin"/>
            </w:r>
            <w:r>
              <w:rPr>
                <w:noProof/>
                <w:webHidden/>
              </w:rPr>
              <w:instrText xml:space="preserve"> PAGEREF _Toc202989884 \h </w:instrText>
            </w:r>
            <w:r>
              <w:rPr>
                <w:noProof/>
                <w:webHidden/>
              </w:rPr>
            </w:r>
            <w:r>
              <w:rPr>
                <w:noProof/>
                <w:webHidden/>
              </w:rPr>
              <w:fldChar w:fldCharType="separate"/>
            </w:r>
            <w:r>
              <w:rPr>
                <w:noProof/>
                <w:webHidden/>
              </w:rPr>
              <w:t>13</w:t>
            </w:r>
            <w:r>
              <w:rPr>
                <w:noProof/>
                <w:webHidden/>
              </w:rPr>
              <w:fldChar w:fldCharType="end"/>
            </w:r>
          </w:hyperlink>
        </w:p>
        <w:p w14:paraId="5138F9FF" w14:textId="7FAB5038" w:rsidR="008D236F" w:rsidRDefault="008D236F">
          <w:pPr>
            <w:pStyle w:val="TOC2"/>
            <w:tabs>
              <w:tab w:val="left" w:pos="720"/>
              <w:tab w:val="right" w:leader="dot" w:pos="9350"/>
            </w:tabs>
            <w:rPr>
              <w:rFonts w:asciiTheme="minorHAnsi" w:eastAsiaTheme="minorEastAsia" w:hAnsiTheme="minorHAnsi"/>
              <w:noProof/>
            </w:rPr>
          </w:pPr>
          <w:hyperlink w:anchor="_Toc202989885"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FOMO</w:t>
            </w:r>
            <w:r>
              <w:rPr>
                <w:noProof/>
                <w:webHidden/>
              </w:rPr>
              <w:tab/>
            </w:r>
            <w:r>
              <w:rPr>
                <w:noProof/>
                <w:webHidden/>
              </w:rPr>
              <w:fldChar w:fldCharType="begin"/>
            </w:r>
            <w:r>
              <w:rPr>
                <w:noProof/>
                <w:webHidden/>
              </w:rPr>
              <w:instrText xml:space="preserve"> PAGEREF _Toc202989885 \h </w:instrText>
            </w:r>
            <w:r>
              <w:rPr>
                <w:noProof/>
                <w:webHidden/>
              </w:rPr>
            </w:r>
            <w:r>
              <w:rPr>
                <w:noProof/>
                <w:webHidden/>
              </w:rPr>
              <w:fldChar w:fldCharType="separate"/>
            </w:r>
            <w:r>
              <w:rPr>
                <w:noProof/>
                <w:webHidden/>
              </w:rPr>
              <w:t>13</w:t>
            </w:r>
            <w:r>
              <w:rPr>
                <w:noProof/>
                <w:webHidden/>
              </w:rPr>
              <w:fldChar w:fldCharType="end"/>
            </w:r>
          </w:hyperlink>
        </w:p>
        <w:p w14:paraId="11DB931E" w14:textId="07E07EB5" w:rsidR="008D236F" w:rsidRDefault="008D236F">
          <w:pPr>
            <w:pStyle w:val="TOC2"/>
            <w:tabs>
              <w:tab w:val="left" w:pos="720"/>
              <w:tab w:val="right" w:leader="dot" w:pos="9350"/>
            </w:tabs>
            <w:rPr>
              <w:rFonts w:asciiTheme="minorHAnsi" w:eastAsiaTheme="minorEastAsia" w:hAnsiTheme="minorHAnsi"/>
              <w:noProof/>
            </w:rPr>
          </w:pPr>
          <w:hyperlink w:anchor="_Toc202989886"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Less Social Interaction</w:t>
            </w:r>
            <w:r>
              <w:rPr>
                <w:noProof/>
                <w:webHidden/>
              </w:rPr>
              <w:tab/>
            </w:r>
            <w:r>
              <w:rPr>
                <w:noProof/>
                <w:webHidden/>
              </w:rPr>
              <w:fldChar w:fldCharType="begin"/>
            </w:r>
            <w:r>
              <w:rPr>
                <w:noProof/>
                <w:webHidden/>
              </w:rPr>
              <w:instrText xml:space="preserve"> PAGEREF _Toc202989886 \h </w:instrText>
            </w:r>
            <w:r>
              <w:rPr>
                <w:noProof/>
                <w:webHidden/>
              </w:rPr>
            </w:r>
            <w:r>
              <w:rPr>
                <w:noProof/>
                <w:webHidden/>
              </w:rPr>
              <w:fldChar w:fldCharType="separate"/>
            </w:r>
            <w:r>
              <w:rPr>
                <w:noProof/>
                <w:webHidden/>
              </w:rPr>
              <w:t>13</w:t>
            </w:r>
            <w:r>
              <w:rPr>
                <w:noProof/>
                <w:webHidden/>
              </w:rPr>
              <w:fldChar w:fldCharType="end"/>
            </w:r>
          </w:hyperlink>
        </w:p>
        <w:p w14:paraId="2FA79375" w14:textId="5292424D" w:rsidR="008D236F" w:rsidRDefault="008D236F">
          <w:pPr>
            <w:pStyle w:val="TOC2"/>
            <w:tabs>
              <w:tab w:val="right" w:leader="dot" w:pos="9350"/>
            </w:tabs>
            <w:rPr>
              <w:rFonts w:asciiTheme="minorHAnsi" w:eastAsiaTheme="minorEastAsia" w:hAnsiTheme="minorHAnsi"/>
              <w:noProof/>
            </w:rPr>
          </w:pPr>
          <w:hyperlink w:anchor="_Toc202989887" w:history="1">
            <w:r w:rsidRPr="00CC6748">
              <w:rPr>
                <w:rStyle w:val="Hyperlink"/>
                <w:noProof/>
              </w:rPr>
              <w:t>The Role of Social Comparison and Self-Esteem</w:t>
            </w:r>
            <w:r>
              <w:rPr>
                <w:noProof/>
                <w:webHidden/>
              </w:rPr>
              <w:tab/>
            </w:r>
            <w:r>
              <w:rPr>
                <w:noProof/>
                <w:webHidden/>
              </w:rPr>
              <w:fldChar w:fldCharType="begin"/>
            </w:r>
            <w:r>
              <w:rPr>
                <w:noProof/>
                <w:webHidden/>
              </w:rPr>
              <w:instrText xml:space="preserve"> PAGEREF _Toc202989887 \h </w:instrText>
            </w:r>
            <w:r>
              <w:rPr>
                <w:noProof/>
                <w:webHidden/>
              </w:rPr>
            </w:r>
            <w:r>
              <w:rPr>
                <w:noProof/>
                <w:webHidden/>
              </w:rPr>
              <w:fldChar w:fldCharType="separate"/>
            </w:r>
            <w:r>
              <w:rPr>
                <w:noProof/>
                <w:webHidden/>
              </w:rPr>
              <w:t>14</w:t>
            </w:r>
            <w:r>
              <w:rPr>
                <w:noProof/>
                <w:webHidden/>
              </w:rPr>
              <w:fldChar w:fldCharType="end"/>
            </w:r>
          </w:hyperlink>
        </w:p>
        <w:p w14:paraId="4AD0B3C3" w14:textId="1EABAD5A" w:rsidR="008D236F" w:rsidRDefault="008D236F">
          <w:pPr>
            <w:pStyle w:val="TOC2"/>
            <w:tabs>
              <w:tab w:val="left" w:pos="720"/>
              <w:tab w:val="right" w:leader="dot" w:pos="9350"/>
            </w:tabs>
            <w:rPr>
              <w:rFonts w:asciiTheme="minorHAnsi" w:eastAsiaTheme="minorEastAsia" w:hAnsiTheme="minorHAnsi"/>
              <w:noProof/>
            </w:rPr>
          </w:pPr>
          <w:hyperlink w:anchor="_Toc202989888"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Comparison</w:t>
            </w:r>
            <w:r>
              <w:rPr>
                <w:noProof/>
                <w:webHidden/>
              </w:rPr>
              <w:tab/>
            </w:r>
            <w:r>
              <w:rPr>
                <w:noProof/>
                <w:webHidden/>
              </w:rPr>
              <w:fldChar w:fldCharType="begin"/>
            </w:r>
            <w:r>
              <w:rPr>
                <w:noProof/>
                <w:webHidden/>
              </w:rPr>
              <w:instrText xml:space="preserve"> PAGEREF _Toc202989888 \h </w:instrText>
            </w:r>
            <w:r>
              <w:rPr>
                <w:noProof/>
                <w:webHidden/>
              </w:rPr>
            </w:r>
            <w:r>
              <w:rPr>
                <w:noProof/>
                <w:webHidden/>
              </w:rPr>
              <w:fldChar w:fldCharType="separate"/>
            </w:r>
            <w:r>
              <w:rPr>
                <w:noProof/>
                <w:webHidden/>
              </w:rPr>
              <w:t>14</w:t>
            </w:r>
            <w:r>
              <w:rPr>
                <w:noProof/>
                <w:webHidden/>
              </w:rPr>
              <w:fldChar w:fldCharType="end"/>
            </w:r>
          </w:hyperlink>
        </w:p>
        <w:p w14:paraId="438D2BE3" w14:textId="3CA25583" w:rsidR="008D236F" w:rsidRDefault="008D236F">
          <w:pPr>
            <w:pStyle w:val="TOC2"/>
            <w:tabs>
              <w:tab w:val="left" w:pos="720"/>
              <w:tab w:val="right" w:leader="dot" w:pos="9350"/>
            </w:tabs>
            <w:rPr>
              <w:rFonts w:asciiTheme="minorHAnsi" w:eastAsiaTheme="minorEastAsia" w:hAnsiTheme="minorHAnsi"/>
              <w:noProof/>
            </w:rPr>
          </w:pPr>
          <w:hyperlink w:anchor="_Toc202989889"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False Beauty Standards</w:t>
            </w:r>
            <w:r>
              <w:rPr>
                <w:noProof/>
                <w:webHidden/>
              </w:rPr>
              <w:tab/>
            </w:r>
            <w:r>
              <w:rPr>
                <w:noProof/>
                <w:webHidden/>
              </w:rPr>
              <w:fldChar w:fldCharType="begin"/>
            </w:r>
            <w:r>
              <w:rPr>
                <w:noProof/>
                <w:webHidden/>
              </w:rPr>
              <w:instrText xml:space="preserve"> PAGEREF _Toc202989889 \h </w:instrText>
            </w:r>
            <w:r>
              <w:rPr>
                <w:noProof/>
                <w:webHidden/>
              </w:rPr>
            </w:r>
            <w:r>
              <w:rPr>
                <w:noProof/>
                <w:webHidden/>
              </w:rPr>
              <w:fldChar w:fldCharType="separate"/>
            </w:r>
            <w:r>
              <w:rPr>
                <w:noProof/>
                <w:webHidden/>
              </w:rPr>
              <w:t>14</w:t>
            </w:r>
            <w:r>
              <w:rPr>
                <w:noProof/>
                <w:webHidden/>
              </w:rPr>
              <w:fldChar w:fldCharType="end"/>
            </w:r>
          </w:hyperlink>
        </w:p>
        <w:p w14:paraId="19D97A76" w14:textId="258D2EB7" w:rsidR="008D236F" w:rsidRDefault="008D236F">
          <w:pPr>
            <w:pStyle w:val="TOC2"/>
            <w:tabs>
              <w:tab w:val="left" w:pos="720"/>
              <w:tab w:val="right" w:leader="dot" w:pos="9350"/>
            </w:tabs>
            <w:rPr>
              <w:rFonts w:asciiTheme="minorHAnsi" w:eastAsiaTheme="minorEastAsia" w:hAnsiTheme="minorHAnsi"/>
              <w:noProof/>
            </w:rPr>
          </w:pPr>
          <w:hyperlink w:anchor="_Toc202989890"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Sense of Inferiority</w:t>
            </w:r>
            <w:r>
              <w:rPr>
                <w:noProof/>
                <w:webHidden/>
              </w:rPr>
              <w:tab/>
            </w:r>
            <w:r>
              <w:rPr>
                <w:noProof/>
                <w:webHidden/>
              </w:rPr>
              <w:fldChar w:fldCharType="begin"/>
            </w:r>
            <w:r>
              <w:rPr>
                <w:noProof/>
                <w:webHidden/>
              </w:rPr>
              <w:instrText xml:space="preserve"> PAGEREF _Toc202989890 \h </w:instrText>
            </w:r>
            <w:r>
              <w:rPr>
                <w:noProof/>
                <w:webHidden/>
              </w:rPr>
            </w:r>
            <w:r>
              <w:rPr>
                <w:noProof/>
                <w:webHidden/>
              </w:rPr>
              <w:fldChar w:fldCharType="separate"/>
            </w:r>
            <w:r>
              <w:rPr>
                <w:noProof/>
                <w:webHidden/>
              </w:rPr>
              <w:t>14</w:t>
            </w:r>
            <w:r>
              <w:rPr>
                <w:noProof/>
                <w:webHidden/>
              </w:rPr>
              <w:fldChar w:fldCharType="end"/>
            </w:r>
          </w:hyperlink>
        </w:p>
        <w:p w14:paraId="473BAFEC" w14:textId="790AE8B2" w:rsidR="008D236F" w:rsidRDefault="008D236F">
          <w:pPr>
            <w:pStyle w:val="TOC2"/>
            <w:tabs>
              <w:tab w:val="left" w:pos="720"/>
              <w:tab w:val="right" w:leader="dot" w:pos="9350"/>
            </w:tabs>
            <w:rPr>
              <w:rFonts w:asciiTheme="minorHAnsi" w:eastAsiaTheme="minorEastAsia" w:hAnsiTheme="minorHAnsi"/>
              <w:noProof/>
            </w:rPr>
          </w:pPr>
          <w:hyperlink w:anchor="_Toc202989891"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Body Dysmorphia</w:t>
            </w:r>
            <w:r>
              <w:rPr>
                <w:noProof/>
                <w:webHidden/>
              </w:rPr>
              <w:tab/>
            </w:r>
            <w:r>
              <w:rPr>
                <w:noProof/>
                <w:webHidden/>
              </w:rPr>
              <w:fldChar w:fldCharType="begin"/>
            </w:r>
            <w:r>
              <w:rPr>
                <w:noProof/>
                <w:webHidden/>
              </w:rPr>
              <w:instrText xml:space="preserve"> PAGEREF _Toc202989891 \h </w:instrText>
            </w:r>
            <w:r>
              <w:rPr>
                <w:noProof/>
                <w:webHidden/>
              </w:rPr>
            </w:r>
            <w:r>
              <w:rPr>
                <w:noProof/>
                <w:webHidden/>
              </w:rPr>
              <w:fldChar w:fldCharType="separate"/>
            </w:r>
            <w:r>
              <w:rPr>
                <w:noProof/>
                <w:webHidden/>
              </w:rPr>
              <w:t>14</w:t>
            </w:r>
            <w:r>
              <w:rPr>
                <w:noProof/>
                <w:webHidden/>
              </w:rPr>
              <w:fldChar w:fldCharType="end"/>
            </w:r>
          </w:hyperlink>
        </w:p>
        <w:p w14:paraId="57D8CD45" w14:textId="08A4B518" w:rsidR="008D236F" w:rsidRDefault="008D236F">
          <w:pPr>
            <w:pStyle w:val="TOC2"/>
            <w:tabs>
              <w:tab w:val="right" w:leader="dot" w:pos="9350"/>
            </w:tabs>
            <w:rPr>
              <w:rFonts w:asciiTheme="minorHAnsi" w:eastAsiaTheme="minorEastAsia" w:hAnsiTheme="minorHAnsi"/>
              <w:noProof/>
            </w:rPr>
          </w:pPr>
          <w:hyperlink w:anchor="_Toc202989892" w:history="1">
            <w:r w:rsidRPr="00CC6748">
              <w:rPr>
                <w:rStyle w:val="Hyperlink"/>
                <w:noProof/>
              </w:rPr>
              <w:t>Using social media vigorously vs silently</w:t>
            </w:r>
            <w:r>
              <w:rPr>
                <w:noProof/>
                <w:webHidden/>
              </w:rPr>
              <w:tab/>
            </w:r>
            <w:r>
              <w:rPr>
                <w:noProof/>
                <w:webHidden/>
              </w:rPr>
              <w:fldChar w:fldCharType="begin"/>
            </w:r>
            <w:r>
              <w:rPr>
                <w:noProof/>
                <w:webHidden/>
              </w:rPr>
              <w:instrText xml:space="preserve"> PAGEREF _Toc202989892 \h </w:instrText>
            </w:r>
            <w:r>
              <w:rPr>
                <w:noProof/>
                <w:webHidden/>
              </w:rPr>
            </w:r>
            <w:r>
              <w:rPr>
                <w:noProof/>
                <w:webHidden/>
              </w:rPr>
              <w:fldChar w:fldCharType="separate"/>
            </w:r>
            <w:r>
              <w:rPr>
                <w:noProof/>
                <w:webHidden/>
              </w:rPr>
              <w:t>14</w:t>
            </w:r>
            <w:r>
              <w:rPr>
                <w:noProof/>
                <w:webHidden/>
              </w:rPr>
              <w:fldChar w:fldCharType="end"/>
            </w:r>
          </w:hyperlink>
        </w:p>
        <w:p w14:paraId="3347B66B" w14:textId="4A8599F7" w:rsidR="008D236F" w:rsidRDefault="008D236F">
          <w:pPr>
            <w:pStyle w:val="TOC2"/>
            <w:tabs>
              <w:tab w:val="right" w:leader="dot" w:pos="9350"/>
            </w:tabs>
            <w:rPr>
              <w:rFonts w:asciiTheme="minorHAnsi" w:eastAsiaTheme="minorEastAsia" w:hAnsiTheme="minorHAnsi"/>
              <w:noProof/>
            </w:rPr>
          </w:pPr>
          <w:hyperlink w:anchor="_Toc202989893" w:history="1">
            <w:r w:rsidRPr="00CC6748">
              <w:rPr>
                <w:rStyle w:val="Hyperlink"/>
                <w:noProof/>
              </w:rPr>
              <w:t>Types of Social Media Engagement</w:t>
            </w:r>
            <w:r>
              <w:rPr>
                <w:noProof/>
                <w:webHidden/>
              </w:rPr>
              <w:tab/>
            </w:r>
            <w:r>
              <w:rPr>
                <w:noProof/>
                <w:webHidden/>
              </w:rPr>
              <w:fldChar w:fldCharType="begin"/>
            </w:r>
            <w:r>
              <w:rPr>
                <w:noProof/>
                <w:webHidden/>
              </w:rPr>
              <w:instrText xml:space="preserve"> PAGEREF _Toc202989893 \h </w:instrText>
            </w:r>
            <w:r>
              <w:rPr>
                <w:noProof/>
                <w:webHidden/>
              </w:rPr>
            </w:r>
            <w:r>
              <w:rPr>
                <w:noProof/>
                <w:webHidden/>
              </w:rPr>
              <w:fldChar w:fldCharType="separate"/>
            </w:r>
            <w:r>
              <w:rPr>
                <w:noProof/>
                <w:webHidden/>
              </w:rPr>
              <w:t>15</w:t>
            </w:r>
            <w:r>
              <w:rPr>
                <w:noProof/>
                <w:webHidden/>
              </w:rPr>
              <w:fldChar w:fldCharType="end"/>
            </w:r>
          </w:hyperlink>
        </w:p>
        <w:p w14:paraId="612E055B" w14:textId="2CCE94E5" w:rsidR="008D236F" w:rsidRDefault="008D236F">
          <w:pPr>
            <w:pStyle w:val="TOC2"/>
            <w:tabs>
              <w:tab w:val="right" w:leader="dot" w:pos="9350"/>
            </w:tabs>
            <w:rPr>
              <w:rFonts w:asciiTheme="minorHAnsi" w:eastAsiaTheme="minorEastAsia" w:hAnsiTheme="minorHAnsi"/>
              <w:noProof/>
            </w:rPr>
          </w:pPr>
          <w:hyperlink w:anchor="_Toc202989894" w:history="1">
            <w:r w:rsidRPr="00CC6748">
              <w:rPr>
                <w:rStyle w:val="Hyperlink"/>
                <w:noProof/>
              </w:rPr>
              <w:t>Cyberbullying and Online Harassment</w:t>
            </w:r>
            <w:r>
              <w:rPr>
                <w:noProof/>
                <w:webHidden/>
              </w:rPr>
              <w:tab/>
            </w:r>
            <w:r>
              <w:rPr>
                <w:noProof/>
                <w:webHidden/>
              </w:rPr>
              <w:fldChar w:fldCharType="begin"/>
            </w:r>
            <w:r>
              <w:rPr>
                <w:noProof/>
                <w:webHidden/>
              </w:rPr>
              <w:instrText xml:space="preserve"> PAGEREF _Toc202989894 \h </w:instrText>
            </w:r>
            <w:r>
              <w:rPr>
                <w:noProof/>
                <w:webHidden/>
              </w:rPr>
            </w:r>
            <w:r>
              <w:rPr>
                <w:noProof/>
                <w:webHidden/>
              </w:rPr>
              <w:fldChar w:fldCharType="separate"/>
            </w:r>
            <w:r>
              <w:rPr>
                <w:noProof/>
                <w:webHidden/>
              </w:rPr>
              <w:t>16</w:t>
            </w:r>
            <w:r>
              <w:rPr>
                <w:noProof/>
                <w:webHidden/>
              </w:rPr>
              <w:fldChar w:fldCharType="end"/>
            </w:r>
          </w:hyperlink>
        </w:p>
        <w:p w14:paraId="3D904FC5" w14:textId="1979098A" w:rsidR="008D236F" w:rsidRDefault="008D236F">
          <w:pPr>
            <w:pStyle w:val="TOC2"/>
            <w:tabs>
              <w:tab w:val="left" w:pos="720"/>
              <w:tab w:val="right" w:leader="dot" w:pos="9350"/>
            </w:tabs>
            <w:rPr>
              <w:rFonts w:asciiTheme="minorHAnsi" w:eastAsiaTheme="minorEastAsia" w:hAnsiTheme="minorHAnsi"/>
              <w:noProof/>
            </w:rPr>
          </w:pPr>
          <w:hyperlink w:anchor="_Toc202989895"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Suicidal Thoughts</w:t>
            </w:r>
            <w:r>
              <w:rPr>
                <w:noProof/>
                <w:webHidden/>
              </w:rPr>
              <w:tab/>
            </w:r>
            <w:r>
              <w:rPr>
                <w:noProof/>
                <w:webHidden/>
              </w:rPr>
              <w:fldChar w:fldCharType="begin"/>
            </w:r>
            <w:r>
              <w:rPr>
                <w:noProof/>
                <w:webHidden/>
              </w:rPr>
              <w:instrText xml:space="preserve"> PAGEREF _Toc202989895 \h </w:instrText>
            </w:r>
            <w:r>
              <w:rPr>
                <w:noProof/>
                <w:webHidden/>
              </w:rPr>
            </w:r>
            <w:r>
              <w:rPr>
                <w:noProof/>
                <w:webHidden/>
              </w:rPr>
              <w:fldChar w:fldCharType="separate"/>
            </w:r>
            <w:r>
              <w:rPr>
                <w:noProof/>
                <w:webHidden/>
              </w:rPr>
              <w:t>16</w:t>
            </w:r>
            <w:r>
              <w:rPr>
                <w:noProof/>
                <w:webHidden/>
              </w:rPr>
              <w:fldChar w:fldCharType="end"/>
            </w:r>
          </w:hyperlink>
        </w:p>
        <w:p w14:paraId="64511EFE" w14:textId="00935B1A" w:rsidR="008D236F" w:rsidRDefault="008D236F">
          <w:pPr>
            <w:pStyle w:val="TOC2"/>
            <w:tabs>
              <w:tab w:val="left" w:pos="720"/>
              <w:tab w:val="right" w:leader="dot" w:pos="9350"/>
            </w:tabs>
            <w:rPr>
              <w:rFonts w:asciiTheme="minorHAnsi" w:eastAsiaTheme="minorEastAsia" w:hAnsiTheme="minorHAnsi"/>
              <w:noProof/>
            </w:rPr>
          </w:pPr>
          <w:hyperlink w:anchor="_Toc202989896"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Various Forms of Cyberbullying</w:t>
            </w:r>
            <w:r>
              <w:rPr>
                <w:noProof/>
                <w:webHidden/>
              </w:rPr>
              <w:tab/>
            </w:r>
            <w:r>
              <w:rPr>
                <w:noProof/>
                <w:webHidden/>
              </w:rPr>
              <w:fldChar w:fldCharType="begin"/>
            </w:r>
            <w:r>
              <w:rPr>
                <w:noProof/>
                <w:webHidden/>
              </w:rPr>
              <w:instrText xml:space="preserve"> PAGEREF _Toc202989896 \h </w:instrText>
            </w:r>
            <w:r>
              <w:rPr>
                <w:noProof/>
                <w:webHidden/>
              </w:rPr>
            </w:r>
            <w:r>
              <w:rPr>
                <w:noProof/>
                <w:webHidden/>
              </w:rPr>
              <w:fldChar w:fldCharType="separate"/>
            </w:r>
            <w:r>
              <w:rPr>
                <w:noProof/>
                <w:webHidden/>
              </w:rPr>
              <w:t>16</w:t>
            </w:r>
            <w:r>
              <w:rPr>
                <w:noProof/>
                <w:webHidden/>
              </w:rPr>
              <w:fldChar w:fldCharType="end"/>
            </w:r>
          </w:hyperlink>
        </w:p>
        <w:p w14:paraId="171EDBBB" w14:textId="09F3970C" w:rsidR="008D236F" w:rsidRDefault="008D236F">
          <w:pPr>
            <w:pStyle w:val="TOC2"/>
            <w:tabs>
              <w:tab w:val="left" w:pos="720"/>
              <w:tab w:val="right" w:leader="dot" w:pos="9350"/>
            </w:tabs>
            <w:rPr>
              <w:rFonts w:asciiTheme="minorHAnsi" w:eastAsiaTheme="minorEastAsia" w:hAnsiTheme="minorHAnsi"/>
              <w:noProof/>
            </w:rPr>
          </w:pPr>
          <w:hyperlink w:anchor="_Toc202989897"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Impact on Academic and Professional Life</w:t>
            </w:r>
            <w:r>
              <w:rPr>
                <w:noProof/>
                <w:webHidden/>
              </w:rPr>
              <w:tab/>
            </w:r>
            <w:r>
              <w:rPr>
                <w:noProof/>
                <w:webHidden/>
              </w:rPr>
              <w:fldChar w:fldCharType="begin"/>
            </w:r>
            <w:r>
              <w:rPr>
                <w:noProof/>
                <w:webHidden/>
              </w:rPr>
              <w:instrText xml:space="preserve"> PAGEREF _Toc202989897 \h </w:instrText>
            </w:r>
            <w:r>
              <w:rPr>
                <w:noProof/>
                <w:webHidden/>
              </w:rPr>
            </w:r>
            <w:r>
              <w:rPr>
                <w:noProof/>
                <w:webHidden/>
              </w:rPr>
              <w:fldChar w:fldCharType="separate"/>
            </w:r>
            <w:r>
              <w:rPr>
                <w:noProof/>
                <w:webHidden/>
              </w:rPr>
              <w:t>17</w:t>
            </w:r>
            <w:r>
              <w:rPr>
                <w:noProof/>
                <w:webHidden/>
              </w:rPr>
              <w:fldChar w:fldCharType="end"/>
            </w:r>
          </w:hyperlink>
        </w:p>
        <w:p w14:paraId="15E0462A" w14:textId="68E044A1" w:rsidR="008D236F" w:rsidRDefault="008D236F">
          <w:pPr>
            <w:pStyle w:val="TOC2"/>
            <w:tabs>
              <w:tab w:val="left" w:pos="720"/>
              <w:tab w:val="right" w:leader="dot" w:pos="9350"/>
            </w:tabs>
            <w:rPr>
              <w:rFonts w:asciiTheme="minorHAnsi" w:eastAsiaTheme="minorEastAsia" w:hAnsiTheme="minorHAnsi"/>
              <w:noProof/>
            </w:rPr>
          </w:pPr>
          <w:hyperlink w:anchor="_Toc202989898"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Geographical Locations</w:t>
            </w:r>
            <w:r>
              <w:rPr>
                <w:noProof/>
                <w:webHidden/>
              </w:rPr>
              <w:tab/>
            </w:r>
            <w:r>
              <w:rPr>
                <w:noProof/>
                <w:webHidden/>
              </w:rPr>
              <w:fldChar w:fldCharType="begin"/>
            </w:r>
            <w:r>
              <w:rPr>
                <w:noProof/>
                <w:webHidden/>
              </w:rPr>
              <w:instrText xml:space="preserve"> PAGEREF _Toc202989898 \h </w:instrText>
            </w:r>
            <w:r>
              <w:rPr>
                <w:noProof/>
                <w:webHidden/>
              </w:rPr>
            </w:r>
            <w:r>
              <w:rPr>
                <w:noProof/>
                <w:webHidden/>
              </w:rPr>
              <w:fldChar w:fldCharType="separate"/>
            </w:r>
            <w:r>
              <w:rPr>
                <w:noProof/>
                <w:webHidden/>
              </w:rPr>
              <w:t>17</w:t>
            </w:r>
            <w:r>
              <w:rPr>
                <w:noProof/>
                <w:webHidden/>
              </w:rPr>
              <w:fldChar w:fldCharType="end"/>
            </w:r>
          </w:hyperlink>
        </w:p>
        <w:p w14:paraId="57F079B2" w14:textId="1C662D40" w:rsidR="008D236F" w:rsidRDefault="008D236F">
          <w:pPr>
            <w:pStyle w:val="TOC2"/>
            <w:tabs>
              <w:tab w:val="left" w:pos="720"/>
              <w:tab w:val="right" w:leader="dot" w:pos="9350"/>
            </w:tabs>
            <w:rPr>
              <w:rFonts w:asciiTheme="minorHAnsi" w:eastAsiaTheme="minorEastAsia" w:hAnsiTheme="minorHAnsi"/>
              <w:noProof/>
            </w:rPr>
          </w:pPr>
          <w:hyperlink w:anchor="_Toc202989899"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Age Targeted</w:t>
            </w:r>
            <w:r>
              <w:rPr>
                <w:noProof/>
                <w:webHidden/>
              </w:rPr>
              <w:tab/>
            </w:r>
            <w:r>
              <w:rPr>
                <w:noProof/>
                <w:webHidden/>
              </w:rPr>
              <w:fldChar w:fldCharType="begin"/>
            </w:r>
            <w:r>
              <w:rPr>
                <w:noProof/>
                <w:webHidden/>
              </w:rPr>
              <w:instrText xml:space="preserve"> PAGEREF _Toc202989899 \h </w:instrText>
            </w:r>
            <w:r>
              <w:rPr>
                <w:noProof/>
                <w:webHidden/>
              </w:rPr>
            </w:r>
            <w:r>
              <w:rPr>
                <w:noProof/>
                <w:webHidden/>
              </w:rPr>
              <w:fldChar w:fldCharType="separate"/>
            </w:r>
            <w:r>
              <w:rPr>
                <w:noProof/>
                <w:webHidden/>
              </w:rPr>
              <w:t>17</w:t>
            </w:r>
            <w:r>
              <w:rPr>
                <w:noProof/>
                <w:webHidden/>
              </w:rPr>
              <w:fldChar w:fldCharType="end"/>
            </w:r>
          </w:hyperlink>
        </w:p>
        <w:p w14:paraId="3F798398" w14:textId="0F372DAD" w:rsidR="008D236F" w:rsidRDefault="008D236F">
          <w:pPr>
            <w:pStyle w:val="TOC2"/>
            <w:tabs>
              <w:tab w:val="right" w:leader="dot" w:pos="9350"/>
            </w:tabs>
            <w:rPr>
              <w:rFonts w:asciiTheme="minorHAnsi" w:eastAsiaTheme="minorEastAsia" w:hAnsiTheme="minorHAnsi"/>
              <w:noProof/>
            </w:rPr>
          </w:pPr>
          <w:hyperlink w:anchor="_Toc202989900" w:history="1">
            <w:r w:rsidRPr="00CC6748">
              <w:rPr>
                <w:rStyle w:val="Hyperlink"/>
                <w:noProof/>
              </w:rPr>
              <w:t>Comparing Platforms</w:t>
            </w:r>
            <w:r>
              <w:rPr>
                <w:noProof/>
                <w:webHidden/>
              </w:rPr>
              <w:tab/>
            </w:r>
            <w:r>
              <w:rPr>
                <w:noProof/>
                <w:webHidden/>
              </w:rPr>
              <w:fldChar w:fldCharType="begin"/>
            </w:r>
            <w:r>
              <w:rPr>
                <w:noProof/>
                <w:webHidden/>
              </w:rPr>
              <w:instrText xml:space="preserve"> PAGEREF _Toc202989900 \h </w:instrText>
            </w:r>
            <w:r>
              <w:rPr>
                <w:noProof/>
                <w:webHidden/>
              </w:rPr>
            </w:r>
            <w:r>
              <w:rPr>
                <w:noProof/>
                <w:webHidden/>
              </w:rPr>
              <w:fldChar w:fldCharType="separate"/>
            </w:r>
            <w:r>
              <w:rPr>
                <w:noProof/>
                <w:webHidden/>
              </w:rPr>
              <w:t>17</w:t>
            </w:r>
            <w:r>
              <w:rPr>
                <w:noProof/>
                <w:webHidden/>
              </w:rPr>
              <w:fldChar w:fldCharType="end"/>
            </w:r>
          </w:hyperlink>
        </w:p>
        <w:p w14:paraId="33BA4792" w14:textId="784C95B7" w:rsidR="008D236F" w:rsidRDefault="008D236F">
          <w:pPr>
            <w:pStyle w:val="TOC2"/>
            <w:tabs>
              <w:tab w:val="right" w:leader="dot" w:pos="9350"/>
            </w:tabs>
            <w:rPr>
              <w:rFonts w:asciiTheme="minorHAnsi" w:eastAsiaTheme="minorEastAsia" w:hAnsiTheme="minorHAnsi"/>
              <w:noProof/>
            </w:rPr>
          </w:pPr>
          <w:hyperlink w:anchor="_Toc202989901" w:history="1">
            <w:r w:rsidRPr="00CC6748">
              <w:rPr>
                <w:rStyle w:val="Hyperlink"/>
                <w:noProof/>
              </w:rPr>
              <w:t>Online Interactions</w:t>
            </w:r>
            <w:r>
              <w:rPr>
                <w:noProof/>
                <w:webHidden/>
              </w:rPr>
              <w:tab/>
            </w:r>
            <w:r>
              <w:rPr>
                <w:noProof/>
                <w:webHidden/>
              </w:rPr>
              <w:fldChar w:fldCharType="begin"/>
            </w:r>
            <w:r>
              <w:rPr>
                <w:noProof/>
                <w:webHidden/>
              </w:rPr>
              <w:instrText xml:space="preserve"> PAGEREF _Toc202989901 \h </w:instrText>
            </w:r>
            <w:r>
              <w:rPr>
                <w:noProof/>
                <w:webHidden/>
              </w:rPr>
            </w:r>
            <w:r>
              <w:rPr>
                <w:noProof/>
                <w:webHidden/>
              </w:rPr>
              <w:fldChar w:fldCharType="separate"/>
            </w:r>
            <w:r>
              <w:rPr>
                <w:noProof/>
                <w:webHidden/>
              </w:rPr>
              <w:t>18</w:t>
            </w:r>
            <w:r>
              <w:rPr>
                <w:noProof/>
                <w:webHidden/>
              </w:rPr>
              <w:fldChar w:fldCharType="end"/>
            </w:r>
          </w:hyperlink>
        </w:p>
        <w:p w14:paraId="0C586E5B" w14:textId="1F0F2635" w:rsidR="008D236F" w:rsidRDefault="008D236F">
          <w:pPr>
            <w:pStyle w:val="TOC2"/>
            <w:tabs>
              <w:tab w:val="right" w:leader="dot" w:pos="9350"/>
            </w:tabs>
            <w:rPr>
              <w:rFonts w:asciiTheme="minorHAnsi" w:eastAsiaTheme="minorEastAsia" w:hAnsiTheme="minorHAnsi"/>
              <w:noProof/>
            </w:rPr>
          </w:pPr>
          <w:hyperlink w:anchor="_Toc202989902" w:history="1">
            <w:r w:rsidRPr="00CC6748">
              <w:rPr>
                <w:rStyle w:val="Hyperlink"/>
                <w:noProof/>
              </w:rPr>
              <w:t>Social and Emotional Benefits</w:t>
            </w:r>
            <w:r>
              <w:rPr>
                <w:noProof/>
                <w:webHidden/>
              </w:rPr>
              <w:tab/>
            </w:r>
            <w:r>
              <w:rPr>
                <w:noProof/>
                <w:webHidden/>
              </w:rPr>
              <w:fldChar w:fldCharType="begin"/>
            </w:r>
            <w:r>
              <w:rPr>
                <w:noProof/>
                <w:webHidden/>
              </w:rPr>
              <w:instrText xml:space="preserve"> PAGEREF _Toc202989902 \h </w:instrText>
            </w:r>
            <w:r>
              <w:rPr>
                <w:noProof/>
                <w:webHidden/>
              </w:rPr>
            </w:r>
            <w:r>
              <w:rPr>
                <w:noProof/>
                <w:webHidden/>
              </w:rPr>
              <w:fldChar w:fldCharType="separate"/>
            </w:r>
            <w:r>
              <w:rPr>
                <w:noProof/>
                <w:webHidden/>
              </w:rPr>
              <w:t>18</w:t>
            </w:r>
            <w:r>
              <w:rPr>
                <w:noProof/>
                <w:webHidden/>
              </w:rPr>
              <w:fldChar w:fldCharType="end"/>
            </w:r>
          </w:hyperlink>
        </w:p>
        <w:p w14:paraId="378E4305" w14:textId="6FC20CC8" w:rsidR="008D236F" w:rsidRDefault="008D236F">
          <w:pPr>
            <w:pStyle w:val="TOC2"/>
            <w:tabs>
              <w:tab w:val="right" w:leader="dot" w:pos="9350"/>
            </w:tabs>
            <w:rPr>
              <w:rFonts w:asciiTheme="minorHAnsi" w:eastAsiaTheme="minorEastAsia" w:hAnsiTheme="minorHAnsi"/>
              <w:noProof/>
            </w:rPr>
          </w:pPr>
          <w:hyperlink w:anchor="_Toc202989903" w:history="1">
            <w:r w:rsidRPr="00CC6748">
              <w:rPr>
                <w:rStyle w:val="Hyperlink"/>
                <w:noProof/>
              </w:rPr>
              <w:t>Over Dependency</w:t>
            </w:r>
            <w:r>
              <w:rPr>
                <w:noProof/>
                <w:webHidden/>
              </w:rPr>
              <w:tab/>
            </w:r>
            <w:r>
              <w:rPr>
                <w:noProof/>
                <w:webHidden/>
              </w:rPr>
              <w:fldChar w:fldCharType="begin"/>
            </w:r>
            <w:r>
              <w:rPr>
                <w:noProof/>
                <w:webHidden/>
              </w:rPr>
              <w:instrText xml:space="preserve"> PAGEREF _Toc202989903 \h </w:instrText>
            </w:r>
            <w:r>
              <w:rPr>
                <w:noProof/>
                <w:webHidden/>
              </w:rPr>
            </w:r>
            <w:r>
              <w:rPr>
                <w:noProof/>
                <w:webHidden/>
              </w:rPr>
              <w:fldChar w:fldCharType="separate"/>
            </w:r>
            <w:r>
              <w:rPr>
                <w:noProof/>
                <w:webHidden/>
              </w:rPr>
              <w:t>18</w:t>
            </w:r>
            <w:r>
              <w:rPr>
                <w:noProof/>
                <w:webHidden/>
              </w:rPr>
              <w:fldChar w:fldCharType="end"/>
            </w:r>
          </w:hyperlink>
        </w:p>
        <w:p w14:paraId="67ADE5DD" w14:textId="4F0E020C" w:rsidR="008D236F" w:rsidRDefault="008D236F">
          <w:pPr>
            <w:pStyle w:val="TOC2"/>
            <w:tabs>
              <w:tab w:val="right" w:leader="dot" w:pos="9350"/>
            </w:tabs>
            <w:rPr>
              <w:rFonts w:asciiTheme="minorHAnsi" w:eastAsiaTheme="minorEastAsia" w:hAnsiTheme="minorHAnsi"/>
              <w:noProof/>
            </w:rPr>
          </w:pPr>
          <w:hyperlink w:anchor="_Toc202989904" w:history="1">
            <w:r w:rsidRPr="00CC6748">
              <w:rPr>
                <w:rStyle w:val="Hyperlink"/>
                <w:noProof/>
              </w:rPr>
              <w:t>Potential Benefits of Social Media</w:t>
            </w:r>
            <w:r>
              <w:rPr>
                <w:noProof/>
                <w:webHidden/>
              </w:rPr>
              <w:tab/>
            </w:r>
            <w:r>
              <w:rPr>
                <w:noProof/>
                <w:webHidden/>
              </w:rPr>
              <w:fldChar w:fldCharType="begin"/>
            </w:r>
            <w:r>
              <w:rPr>
                <w:noProof/>
                <w:webHidden/>
              </w:rPr>
              <w:instrText xml:space="preserve"> PAGEREF _Toc202989904 \h </w:instrText>
            </w:r>
            <w:r>
              <w:rPr>
                <w:noProof/>
                <w:webHidden/>
              </w:rPr>
            </w:r>
            <w:r>
              <w:rPr>
                <w:noProof/>
                <w:webHidden/>
              </w:rPr>
              <w:fldChar w:fldCharType="separate"/>
            </w:r>
            <w:r>
              <w:rPr>
                <w:noProof/>
                <w:webHidden/>
              </w:rPr>
              <w:t>19</w:t>
            </w:r>
            <w:r>
              <w:rPr>
                <w:noProof/>
                <w:webHidden/>
              </w:rPr>
              <w:fldChar w:fldCharType="end"/>
            </w:r>
          </w:hyperlink>
        </w:p>
        <w:p w14:paraId="15584154" w14:textId="04C37EDA" w:rsidR="008D236F" w:rsidRDefault="008D236F">
          <w:pPr>
            <w:pStyle w:val="TOC2"/>
            <w:tabs>
              <w:tab w:val="left" w:pos="720"/>
              <w:tab w:val="right" w:leader="dot" w:pos="9350"/>
            </w:tabs>
            <w:rPr>
              <w:rFonts w:asciiTheme="minorHAnsi" w:eastAsiaTheme="minorEastAsia" w:hAnsiTheme="minorHAnsi"/>
              <w:noProof/>
            </w:rPr>
          </w:pPr>
          <w:hyperlink w:anchor="_Toc202989905"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Support Organizations</w:t>
            </w:r>
            <w:r>
              <w:rPr>
                <w:noProof/>
                <w:webHidden/>
              </w:rPr>
              <w:tab/>
            </w:r>
            <w:r>
              <w:rPr>
                <w:noProof/>
                <w:webHidden/>
              </w:rPr>
              <w:fldChar w:fldCharType="begin"/>
            </w:r>
            <w:r>
              <w:rPr>
                <w:noProof/>
                <w:webHidden/>
              </w:rPr>
              <w:instrText xml:space="preserve"> PAGEREF _Toc202989905 \h </w:instrText>
            </w:r>
            <w:r>
              <w:rPr>
                <w:noProof/>
                <w:webHidden/>
              </w:rPr>
            </w:r>
            <w:r>
              <w:rPr>
                <w:noProof/>
                <w:webHidden/>
              </w:rPr>
              <w:fldChar w:fldCharType="separate"/>
            </w:r>
            <w:r>
              <w:rPr>
                <w:noProof/>
                <w:webHidden/>
              </w:rPr>
              <w:t>19</w:t>
            </w:r>
            <w:r>
              <w:rPr>
                <w:noProof/>
                <w:webHidden/>
              </w:rPr>
              <w:fldChar w:fldCharType="end"/>
            </w:r>
          </w:hyperlink>
        </w:p>
        <w:p w14:paraId="75CEF886" w14:textId="491CB789" w:rsidR="008D236F" w:rsidRDefault="008D236F">
          <w:pPr>
            <w:pStyle w:val="TOC2"/>
            <w:tabs>
              <w:tab w:val="left" w:pos="720"/>
              <w:tab w:val="right" w:leader="dot" w:pos="9350"/>
            </w:tabs>
            <w:rPr>
              <w:rFonts w:asciiTheme="minorHAnsi" w:eastAsiaTheme="minorEastAsia" w:hAnsiTheme="minorHAnsi"/>
              <w:noProof/>
            </w:rPr>
          </w:pPr>
          <w:hyperlink w:anchor="_Toc202989906"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Online Communities</w:t>
            </w:r>
            <w:r>
              <w:rPr>
                <w:noProof/>
                <w:webHidden/>
              </w:rPr>
              <w:tab/>
            </w:r>
            <w:r>
              <w:rPr>
                <w:noProof/>
                <w:webHidden/>
              </w:rPr>
              <w:fldChar w:fldCharType="begin"/>
            </w:r>
            <w:r>
              <w:rPr>
                <w:noProof/>
                <w:webHidden/>
              </w:rPr>
              <w:instrText xml:space="preserve"> PAGEREF _Toc202989906 \h </w:instrText>
            </w:r>
            <w:r>
              <w:rPr>
                <w:noProof/>
                <w:webHidden/>
              </w:rPr>
            </w:r>
            <w:r>
              <w:rPr>
                <w:noProof/>
                <w:webHidden/>
              </w:rPr>
              <w:fldChar w:fldCharType="separate"/>
            </w:r>
            <w:r>
              <w:rPr>
                <w:noProof/>
                <w:webHidden/>
              </w:rPr>
              <w:t>19</w:t>
            </w:r>
            <w:r>
              <w:rPr>
                <w:noProof/>
                <w:webHidden/>
              </w:rPr>
              <w:fldChar w:fldCharType="end"/>
            </w:r>
          </w:hyperlink>
        </w:p>
        <w:p w14:paraId="202111AF" w14:textId="10DAC11F" w:rsidR="008D236F" w:rsidRDefault="008D236F">
          <w:pPr>
            <w:pStyle w:val="TOC2"/>
            <w:tabs>
              <w:tab w:val="left" w:pos="720"/>
              <w:tab w:val="right" w:leader="dot" w:pos="9350"/>
            </w:tabs>
            <w:rPr>
              <w:rFonts w:asciiTheme="minorHAnsi" w:eastAsiaTheme="minorEastAsia" w:hAnsiTheme="minorHAnsi"/>
              <w:noProof/>
            </w:rPr>
          </w:pPr>
          <w:hyperlink w:anchor="_Toc202989907"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Intellectual Health Focused Apps</w:t>
            </w:r>
            <w:r>
              <w:rPr>
                <w:noProof/>
                <w:webHidden/>
              </w:rPr>
              <w:tab/>
            </w:r>
            <w:r>
              <w:rPr>
                <w:noProof/>
                <w:webHidden/>
              </w:rPr>
              <w:fldChar w:fldCharType="begin"/>
            </w:r>
            <w:r>
              <w:rPr>
                <w:noProof/>
                <w:webHidden/>
              </w:rPr>
              <w:instrText xml:space="preserve"> PAGEREF _Toc202989907 \h </w:instrText>
            </w:r>
            <w:r>
              <w:rPr>
                <w:noProof/>
                <w:webHidden/>
              </w:rPr>
            </w:r>
            <w:r>
              <w:rPr>
                <w:noProof/>
                <w:webHidden/>
              </w:rPr>
              <w:fldChar w:fldCharType="separate"/>
            </w:r>
            <w:r>
              <w:rPr>
                <w:noProof/>
                <w:webHidden/>
              </w:rPr>
              <w:t>19</w:t>
            </w:r>
            <w:r>
              <w:rPr>
                <w:noProof/>
                <w:webHidden/>
              </w:rPr>
              <w:fldChar w:fldCharType="end"/>
            </w:r>
          </w:hyperlink>
        </w:p>
        <w:p w14:paraId="2FB03AB8" w14:textId="3D1B3879" w:rsidR="008D236F" w:rsidRDefault="008D236F">
          <w:pPr>
            <w:pStyle w:val="TOC2"/>
            <w:tabs>
              <w:tab w:val="left" w:pos="720"/>
              <w:tab w:val="right" w:leader="dot" w:pos="9350"/>
            </w:tabs>
            <w:rPr>
              <w:rFonts w:asciiTheme="minorHAnsi" w:eastAsiaTheme="minorEastAsia" w:hAnsiTheme="minorHAnsi"/>
              <w:noProof/>
            </w:rPr>
          </w:pPr>
          <w:hyperlink w:anchor="_Toc202989908"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Awareness</w:t>
            </w:r>
            <w:r>
              <w:rPr>
                <w:noProof/>
                <w:webHidden/>
              </w:rPr>
              <w:tab/>
            </w:r>
            <w:r>
              <w:rPr>
                <w:noProof/>
                <w:webHidden/>
              </w:rPr>
              <w:fldChar w:fldCharType="begin"/>
            </w:r>
            <w:r>
              <w:rPr>
                <w:noProof/>
                <w:webHidden/>
              </w:rPr>
              <w:instrText xml:space="preserve"> PAGEREF _Toc202989908 \h </w:instrText>
            </w:r>
            <w:r>
              <w:rPr>
                <w:noProof/>
                <w:webHidden/>
              </w:rPr>
            </w:r>
            <w:r>
              <w:rPr>
                <w:noProof/>
                <w:webHidden/>
              </w:rPr>
              <w:fldChar w:fldCharType="separate"/>
            </w:r>
            <w:r>
              <w:rPr>
                <w:noProof/>
                <w:webHidden/>
              </w:rPr>
              <w:t>19</w:t>
            </w:r>
            <w:r>
              <w:rPr>
                <w:noProof/>
                <w:webHidden/>
              </w:rPr>
              <w:fldChar w:fldCharType="end"/>
            </w:r>
          </w:hyperlink>
        </w:p>
        <w:p w14:paraId="16C97E03" w14:textId="68BED248" w:rsidR="008D236F" w:rsidRDefault="008D236F">
          <w:pPr>
            <w:pStyle w:val="TOC2"/>
            <w:tabs>
              <w:tab w:val="left" w:pos="720"/>
              <w:tab w:val="right" w:leader="dot" w:pos="9350"/>
            </w:tabs>
            <w:rPr>
              <w:rFonts w:asciiTheme="minorHAnsi" w:eastAsiaTheme="minorEastAsia" w:hAnsiTheme="minorHAnsi"/>
              <w:noProof/>
            </w:rPr>
          </w:pPr>
          <w:hyperlink w:anchor="_Toc202989909" w:history="1">
            <w:r w:rsidRPr="00CC6748">
              <w:rPr>
                <w:rStyle w:val="Hyperlink"/>
                <w:rFonts w:ascii="Wingdings" w:hAnsi="Wingdings"/>
                <w:noProof/>
              </w:rPr>
              <w:t></w:t>
            </w:r>
            <w:r>
              <w:rPr>
                <w:rFonts w:asciiTheme="minorHAnsi" w:eastAsiaTheme="minorEastAsia" w:hAnsiTheme="minorHAnsi"/>
                <w:noProof/>
              </w:rPr>
              <w:tab/>
            </w:r>
            <w:r w:rsidRPr="00CC6748">
              <w:rPr>
                <w:rStyle w:val="Hyperlink"/>
                <w:noProof/>
              </w:rPr>
              <w:t>Creativity</w:t>
            </w:r>
            <w:r>
              <w:rPr>
                <w:noProof/>
                <w:webHidden/>
              </w:rPr>
              <w:tab/>
            </w:r>
            <w:r>
              <w:rPr>
                <w:noProof/>
                <w:webHidden/>
              </w:rPr>
              <w:fldChar w:fldCharType="begin"/>
            </w:r>
            <w:r>
              <w:rPr>
                <w:noProof/>
                <w:webHidden/>
              </w:rPr>
              <w:instrText xml:space="preserve"> PAGEREF _Toc202989909 \h </w:instrText>
            </w:r>
            <w:r>
              <w:rPr>
                <w:noProof/>
                <w:webHidden/>
              </w:rPr>
            </w:r>
            <w:r>
              <w:rPr>
                <w:noProof/>
                <w:webHidden/>
              </w:rPr>
              <w:fldChar w:fldCharType="separate"/>
            </w:r>
            <w:r>
              <w:rPr>
                <w:noProof/>
                <w:webHidden/>
              </w:rPr>
              <w:t>20</w:t>
            </w:r>
            <w:r>
              <w:rPr>
                <w:noProof/>
                <w:webHidden/>
              </w:rPr>
              <w:fldChar w:fldCharType="end"/>
            </w:r>
          </w:hyperlink>
        </w:p>
        <w:p w14:paraId="4AF3F269" w14:textId="431A12D3" w:rsidR="008D236F" w:rsidRDefault="008D236F">
          <w:pPr>
            <w:pStyle w:val="TOC2"/>
            <w:tabs>
              <w:tab w:val="right" w:leader="dot" w:pos="9350"/>
            </w:tabs>
            <w:rPr>
              <w:rFonts w:asciiTheme="minorHAnsi" w:eastAsiaTheme="minorEastAsia" w:hAnsiTheme="minorHAnsi"/>
              <w:noProof/>
            </w:rPr>
          </w:pPr>
          <w:hyperlink w:anchor="_Toc202989910" w:history="1">
            <w:r w:rsidRPr="00CC6748">
              <w:rPr>
                <w:rStyle w:val="Hyperlink"/>
                <w:noProof/>
              </w:rPr>
              <w:t>Research Focus</w:t>
            </w:r>
            <w:r>
              <w:rPr>
                <w:noProof/>
                <w:webHidden/>
              </w:rPr>
              <w:tab/>
            </w:r>
            <w:r>
              <w:rPr>
                <w:noProof/>
                <w:webHidden/>
              </w:rPr>
              <w:fldChar w:fldCharType="begin"/>
            </w:r>
            <w:r>
              <w:rPr>
                <w:noProof/>
                <w:webHidden/>
              </w:rPr>
              <w:instrText xml:space="preserve"> PAGEREF _Toc202989910 \h </w:instrText>
            </w:r>
            <w:r>
              <w:rPr>
                <w:noProof/>
                <w:webHidden/>
              </w:rPr>
            </w:r>
            <w:r>
              <w:rPr>
                <w:noProof/>
                <w:webHidden/>
              </w:rPr>
              <w:fldChar w:fldCharType="separate"/>
            </w:r>
            <w:r>
              <w:rPr>
                <w:noProof/>
                <w:webHidden/>
              </w:rPr>
              <w:t>20</w:t>
            </w:r>
            <w:r>
              <w:rPr>
                <w:noProof/>
                <w:webHidden/>
              </w:rPr>
              <w:fldChar w:fldCharType="end"/>
            </w:r>
          </w:hyperlink>
        </w:p>
        <w:p w14:paraId="0BA77E44" w14:textId="709FF007" w:rsidR="008D236F" w:rsidRDefault="008D236F">
          <w:pPr>
            <w:pStyle w:val="TOC2"/>
            <w:tabs>
              <w:tab w:val="right" w:leader="dot" w:pos="9350"/>
            </w:tabs>
            <w:rPr>
              <w:rFonts w:asciiTheme="minorHAnsi" w:eastAsiaTheme="minorEastAsia" w:hAnsiTheme="minorHAnsi"/>
              <w:noProof/>
            </w:rPr>
          </w:pPr>
          <w:hyperlink w:anchor="_Toc202989911" w:history="1">
            <w:r w:rsidRPr="00CC6748">
              <w:rPr>
                <w:rStyle w:val="Hyperlink"/>
                <w:noProof/>
              </w:rPr>
              <w:t>Key Research Questions</w:t>
            </w:r>
            <w:r>
              <w:rPr>
                <w:noProof/>
                <w:webHidden/>
              </w:rPr>
              <w:tab/>
            </w:r>
            <w:r>
              <w:rPr>
                <w:noProof/>
                <w:webHidden/>
              </w:rPr>
              <w:fldChar w:fldCharType="begin"/>
            </w:r>
            <w:r>
              <w:rPr>
                <w:noProof/>
                <w:webHidden/>
              </w:rPr>
              <w:instrText xml:space="preserve"> PAGEREF _Toc202989911 \h </w:instrText>
            </w:r>
            <w:r>
              <w:rPr>
                <w:noProof/>
                <w:webHidden/>
              </w:rPr>
            </w:r>
            <w:r>
              <w:rPr>
                <w:noProof/>
                <w:webHidden/>
              </w:rPr>
              <w:fldChar w:fldCharType="separate"/>
            </w:r>
            <w:r>
              <w:rPr>
                <w:noProof/>
                <w:webHidden/>
              </w:rPr>
              <w:t>21</w:t>
            </w:r>
            <w:r>
              <w:rPr>
                <w:noProof/>
                <w:webHidden/>
              </w:rPr>
              <w:fldChar w:fldCharType="end"/>
            </w:r>
          </w:hyperlink>
        </w:p>
        <w:p w14:paraId="33A39B32" w14:textId="17987415" w:rsidR="008D236F" w:rsidRDefault="008D236F">
          <w:pPr>
            <w:pStyle w:val="TOC1"/>
            <w:tabs>
              <w:tab w:val="right" w:leader="dot" w:pos="9350"/>
            </w:tabs>
            <w:rPr>
              <w:rFonts w:asciiTheme="minorHAnsi" w:eastAsiaTheme="minorEastAsia" w:hAnsiTheme="minorHAnsi"/>
              <w:noProof/>
            </w:rPr>
          </w:pPr>
          <w:hyperlink w:anchor="_Toc202989912" w:history="1">
            <w:r w:rsidRPr="00CC6748">
              <w:rPr>
                <w:rStyle w:val="Hyperlink"/>
                <w:noProof/>
              </w:rPr>
              <w:t>Chapter 3</w:t>
            </w:r>
            <w:r>
              <w:rPr>
                <w:noProof/>
                <w:webHidden/>
              </w:rPr>
              <w:tab/>
            </w:r>
            <w:r>
              <w:rPr>
                <w:noProof/>
                <w:webHidden/>
              </w:rPr>
              <w:fldChar w:fldCharType="begin"/>
            </w:r>
            <w:r>
              <w:rPr>
                <w:noProof/>
                <w:webHidden/>
              </w:rPr>
              <w:instrText xml:space="preserve"> PAGEREF _Toc202989912 \h </w:instrText>
            </w:r>
            <w:r>
              <w:rPr>
                <w:noProof/>
                <w:webHidden/>
              </w:rPr>
            </w:r>
            <w:r>
              <w:rPr>
                <w:noProof/>
                <w:webHidden/>
              </w:rPr>
              <w:fldChar w:fldCharType="separate"/>
            </w:r>
            <w:r>
              <w:rPr>
                <w:noProof/>
                <w:webHidden/>
              </w:rPr>
              <w:t>21</w:t>
            </w:r>
            <w:r>
              <w:rPr>
                <w:noProof/>
                <w:webHidden/>
              </w:rPr>
              <w:fldChar w:fldCharType="end"/>
            </w:r>
          </w:hyperlink>
        </w:p>
        <w:p w14:paraId="26859240" w14:textId="6E1CFB6A" w:rsidR="008D236F" w:rsidRDefault="008D236F">
          <w:pPr>
            <w:pStyle w:val="TOC1"/>
            <w:tabs>
              <w:tab w:val="right" w:leader="dot" w:pos="9350"/>
            </w:tabs>
            <w:rPr>
              <w:rFonts w:asciiTheme="minorHAnsi" w:eastAsiaTheme="minorEastAsia" w:hAnsiTheme="minorHAnsi"/>
              <w:noProof/>
            </w:rPr>
          </w:pPr>
          <w:hyperlink w:anchor="_Toc202989913" w:history="1">
            <w:r w:rsidRPr="00CC6748">
              <w:rPr>
                <w:rStyle w:val="Hyperlink"/>
                <w:noProof/>
              </w:rPr>
              <w:t>Research Methodology</w:t>
            </w:r>
            <w:r>
              <w:rPr>
                <w:noProof/>
                <w:webHidden/>
              </w:rPr>
              <w:tab/>
            </w:r>
            <w:r>
              <w:rPr>
                <w:noProof/>
                <w:webHidden/>
              </w:rPr>
              <w:fldChar w:fldCharType="begin"/>
            </w:r>
            <w:r>
              <w:rPr>
                <w:noProof/>
                <w:webHidden/>
              </w:rPr>
              <w:instrText xml:space="preserve"> PAGEREF _Toc202989913 \h </w:instrText>
            </w:r>
            <w:r>
              <w:rPr>
                <w:noProof/>
                <w:webHidden/>
              </w:rPr>
            </w:r>
            <w:r>
              <w:rPr>
                <w:noProof/>
                <w:webHidden/>
              </w:rPr>
              <w:fldChar w:fldCharType="separate"/>
            </w:r>
            <w:r>
              <w:rPr>
                <w:noProof/>
                <w:webHidden/>
              </w:rPr>
              <w:t>21</w:t>
            </w:r>
            <w:r>
              <w:rPr>
                <w:noProof/>
                <w:webHidden/>
              </w:rPr>
              <w:fldChar w:fldCharType="end"/>
            </w:r>
          </w:hyperlink>
        </w:p>
        <w:p w14:paraId="6D4866DB" w14:textId="58C198CC" w:rsidR="008D236F" w:rsidRDefault="008D236F">
          <w:pPr>
            <w:pStyle w:val="TOC2"/>
            <w:tabs>
              <w:tab w:val="right" w:leader="dot" w:pos="9350"/>
            </w:tabs>
            <w:rPr>
              <w:rFonts w:asciiTheme="minorHAnsi" w:eastAsiaTheme="minorEastAsia" w:hAnsiTheme="minorHAnsi"/>
              <w:noProof/>
            </w:rPr>
          </w:pPr>
          <w:hyperlink w:anchor="_Toc202989914" w:history="1">
            <w:r w:rsidRPr="00CC6748">
              <w:rPr>
                <w:rStyle w:val="Hyperlink"/>
                <w:noProof/>
              </w:rPr>
              <w:t>Research Philosophy</w:t>
            </w:r>
            <w:r>
              <w:rPr>
                <w:noProof/>
                <w:webHidden/>
              </w:rPr>
              <w:tab/>
            </w:r>
            <w:r>
              <w:rPr>
                <w:noProof/>
                <w:webHidden/>
              </w:rPr>
              <w:fldChar w:fldCharType="begin"/>
            </w:r>
            <w:r>
              <w:rPr>
                <w:noProof/>
                <w:webHidden/>
              </w:rPr>
              <w:instrText xml:space="preserve"> PAGEREF _Toc202989914 \h </w:instrText>
            </w:r>
            <w:r>
              <w:rPr>
                <w:noProof/>
                <w:webHidden/>
              </w:rPr>
            </w:r>
            <w:r>
              <w:rPr>
                <w:noProof/>
                <w:webHidden/>
              </w:rPr>
              <w:fldChar w:fldCharType="separate"/>
            </w:r>
            <w:r>
              <w:rPr>
                <w:noProof/>
                <w:webHidden/>
              </w:rPr>
              <w:t>22</w:t>
            </w:r>
            <w:r>
              <w:rPr>
                <w:noProof/>
                <w:webHidden/>
              </w:rPr>
              <w:fldChar w:fldCharType="end"/>
            </w:r>
          </w:hyperlink>
        </w:p>
        <w:p w14:paraId="0D9ED5F3" w14:textId="7386F6A0" w:rsidR="008D236F" w:rsidRDefault="008D236F">
          <w:pPr>
            <w:pStyle w:val="TOC2"/>
            <w:tabs>
              <w:tab w:val="right" w:leader="dot" w:pos="9350"/>
            </w:tabs>
            <w:rPr>
              <w:rFonts w:asciiTheme="minorHAnsi" w:eastAsiaTheme="minorEastAsia" w:hAnsiTheme="minorHAnsi"/>
              <w:noProof/>
            </w:rPr>
          </w:pPr>
          <w:hyperlink w:anchor="_Toc202989915" w:history="1">
            <w:r w:rsidRPr="00CC6748">
              <w:rPr>
                <w:rStyle w:val="Hyperlink"/>
                <w:noProof/>
              </w:rPr>
              <w:t>Research Approach</w:t>
            </w:r>
            <w:r>
              <w:rPr>
                <w:noProof/>
                <w:webHidden/>
              </w:rPr>
              <w:tab/>
            </w:r>
            <w:r>
              <w:rPr>
                <w:noProof/>
                <w:webHidden/>
              </w:rPr>
              <w:fldChar w:fldCharType="begin"/>
            </w:r>
            <w:r>
              <w:rPr>
                <w:noProof/>
                <w:webHidden/>
              </w:rPr>
              <w:instrText xml:space="preserve"> PAGEREF _Toc202989915 \h </w:instrText>
            </w:r>
            <w:r>
              <w:rPr>
                <w:noProof/>
                <w:webHidden/>
              </w:rPr>
            </w:r>
            <w:r>
              <w:rPr>
                <w:noProof/>
                <w:webHidden/>
              </w:rPr>
              <w:fldChar w:fldCharType="separate"/>
            </w:r>
            <w:r>
              <w:rPr>
                <w:noProof/>
                <w:webHidden/>
              </w:rPr>
              <w:t>22</w:t>
            </w:r>
            <w:r>
              <w:rPr>
                <w:noProof/>
                <w:webHidden/>
              </w:rPr>
              <w:fldChar w:fldCharType="end"/>
            </w:r>
          </w:hyperlink>
        </w:p>
        <w:p w14:paraId="21827E75" w14:textId="5422E3C0" w:rsidR="008D236F" w:rsidRDefault="008D236F">
          <w:pPr>
            <w:pStyle w:val="TOC2"/>
            <w:tabs>
              <w:tab w:val="right" w:leader="dot" w:pos="9350"/>
            </w:tabs>
            <w:rPr>
              <w:rFonts w:asciiTheme="minorHAnsi" w:eastAsiaTheme="minorEastAsia" w:hAnsiTheme="minorHAnsi"/>
              <w:noProof/>
            </w:rPr>
          </w:pPr>
          <w:hyperlink w:anchor="_Toc202989916" w:history="1">
            <w:r w:rsidRPr="00CC6748">
              <w:rPr>
                <w:rStyle w:val="Hyperlink"/>
                <w:noProof/>
              </w:rPr>
              <w:t>Research Strategy</w:t>
            </w:r>
            <w:r>
              <w:rPr>
                <w:noProof/>
                <w:webHidden/>
              </w:rPr>
              <w:tab/>
            </w:r>
            <w:r>
              <w:rPr>
                <w:noProof/>
                <w:webHidden/>
              </w:rPr>
              <w:fldChar w:fldCharType="begin"/>
            </w:r>
            <w:r>
              <w:rPr>
                <w:noProof/>
                <w:webHidden/>
              </w:rPr>
              <w:instrText xml:space="preserve"> PAGEREF _Toc202989916 \h </w:instrText>
            </w:r>
            <w:r>
              <w:rPr>
                <w:noProof/>
                <w:webHidden/>
              </w:rPr>
            </w:r>
            <w:r>
              <w:rPr>
                <w:noProof/>
                <w:webHidden/>
              </w:rPr>
              <w:fldChar w:fldCharType="separate"/>
            </w:r>
            <w:r>
              <w:rPr>
                <w:noProof/>
                <w:webHidden/>
              </w:rPr>
              <w:t>23</w:t>
            </w:r>
            <w:r>
              <w:rPr>
                <w:noProof/>
                <w:webHidden/>
              </w:rPr>
              <w:fldChar w:fldCharType="end"/>
            </w:r>
          </w:hyperlink>
        </w:p>
        <w:p w14:paraId="263A044E" w14:textId="57E26D7B" w:rsidR="008D236F" w:rsidRDefault="008D236F">
          <w:pPr>
            <w:pStyle w:val="TOC2"/>
            <w:tabs>
              <w:tab w:val="right" w:leader="dot" w:pos="9350"/>
            </w:tabs>
            <w:rPr>
              <w:rFonts w:asciiTheme="minorHAnsi" w:eastAsiaTheme="minorEastAsia" w:hAnsiTheme="minorHAnsi"/>
              <w:noProof/>
            </w:rPr>
          </w:pPr>
          <w:hyperlink w:anchor="_Toc202989917" w:history="1">
            <w:r w:rsidRPr="00CC6748">
              <w:rPr>
                <w:rStyle w:val="Hyperlink"/>
                <w:noProof/>
              </w:rPr>
              <w:t>Methodological Choice</w:t>
            </w:r>
            <w:r>
              <w:rPr>
                <w:noProof/>
                <w:webHidden/>
              </w:rPr>
              <w:tab/>
            </w:r>
            <w:r>
              <w:rPr>
                <w:noProof/>
                <w:webHidden/>
              </w:rPr>
              <w:fldChar w:fldCharType="begin"/>
            </w:r>
            <w:r>
              <w:rPr>
                <w:noProof/>
                <w:webHidden/>
              </w:rPr>
              <w:instrText xml:space="preserve"> PAGEREF _Toc202989917 \h </w:instrText>
            </w:r>
            <w:r>
              <w:rPr>
                <w:noProof/>
                <w:webHidden/>
              </w:rPr>
            </w:r>
            <w:r>
              <w:rPr>
                <w:noProof/>
                <w:webHidden/>
              </w:rPr>
              <w:fldChar w:fldCharType="separate"/>
            </w:r>
            <w:r>
              <w:rPr>
                <w:noProof/>
                <w:webHidden/>
              </w:rPr>
              <w:t>23</w:t>
            </w:r>
            <w:r>
              <w:rPr>
                <w:noProof/>
                <w:webHidden/>
              </w:rPr>
              <w:fldChar w:fldCharType="end"/>
            </w:r>
          </w:hyperlink>
        </w:p>
        <w:p w14:paraId="1AC3E7D9" w14:textId="17B98B80" w:rsidR="008D236F" w:rsidRDefault="008D236F">
          <w:pPr>
            <w:pStyle w:val="TOC2"/>
            <w:tabs>
              <w:tab w:val="right" w:leader="dot" w:pos="9350"/>
            </w:tabs>
            <w:rPr>
              <w:rFonts w:asciiTheme="minorHAnsi" w:eastAsiaTheme="minorEastAsia" w:hAnsiTheme="minorHAnsi"/>
              <w:noProof/>
            </w:rPr>
          </w:pPr>
          <w:hyperlink w:anchor="_Toc202989918" w:history="1">
            <w:r w:rsidRPr="00CC6748">
              <w:rPr>
                <w:rStyle w:val="Hyperlink"/>
                <w:noProof/>
              </w:rPr>
              <w:t>Timeline</w:t>
            </w:r>
            <w:r>
              <w:rPr>
                <w:noProof/>
                <w:webHidden/>
              </w:rPr>
              <w:tab/>
            </w:r>
            <w:r>
              <w:rPr>
                <w:noProof/>
                <w:webHidden/>
              </w:rPr>
              <w:fldChar w:fldCharType="begin"/>
            </w:r>
            <w:r>
              <w:rPr>
                <w:noProof/>
                <w:webHidden/>
              </w:rPr>
              <w:instrText xml:space="preserve"> PAGEREF _Toc202989918 \h </w:instrText>
            </w:r>
            <w:r>
              <w:rPr>
                <w:noProof/>
                <w:webHidden/>
              </w:rPr>
            </w:r>
            <w:r>
              <w:rPr>
                <w:noProof/>
                <w:webHidden/>
              </w:rPr>
              <w:fldChar w:fldCharType="separate"/>
            </w:r>
            <w:r>
              <w:rPr>
                <w:noProof/>
                <w:webHidden/>
              </w:rPr>
              <w:t>23</w:t>
            </w:r>
            <w:r>
              <w:rPr>
                <w:noProof/>
                <w:webHidden/>
              </w:rPr>
              <w:fldChar w:fldCharType="end"/>
            </w:r>
          </w:hyperlink>
        </w:p>
        <w:p w14:paraId="68A23C8E" w14:textId="06D29672" w:rsidR="008D236F" w:rsidRDefault="008D236F">
          <w:pPr>
            <w:pStyle w:val="TOC2"/>
            <w:tabs>
              <w:tab w:val="right" w:leader="dot" w:pos="9350"/>
            </w:tabs>
            <w:rPr>
              <w:rFonts w:asciiTheme="minorHAnsi" w:eastAsiaTheme="minorEastAsia" w:hAnsiTheme="minorHAnsi"/>
              <w:noProof/>
            </w:rPr>
          </w:pPr>
          <w:hyperlink w:anchor="_Toc202989919" w:history="1">
            <w:r w:rsidRPr="00CC6748">
              <w:rPr>
                <w:rStyle w:val="Hyperlink"/>
                <w:noProof/>
              </w:rPr>
              <w:t>Data Collection</w:t>
            </w:r>
            <w:r>
              <w:rPr>
                <w:noProof/>
                <w:webHidden/>
              </w:rPr>
              <w:tab/>
            </w:r>
            <w:r>
              <w:rPr>
                <w:noProof/>
                <w:webHidden/>
              </w:rPr>
              <w:fldChar w:fldCharType="begin"/>
            </w:r>
            <w:r>
              <w:rPr>
                <w:noProof/>
                <w:webHidden/>
              </w:rPr>
              <w:instrText xml:space="preserve"> PAGEREF _Toc202989919 \h </w:instrText>
            </w:r>
            <w:r>
              <w:rPr>
                <w:noProof/>
                <w:webHidden/>
              </w:rPr>
            </w:r>
            <w:r>
              <w:rPr>
                <w:noProof/>
                <w:webHidden/>
              </w:rPr>
              <w:fldChar w:fldCharType="separate"/>
            </w:r>
            <w:r>
              <w:rPr>
                <w:noProof/>
                <w:webHidden/>
              </w:rPr>
              <w:t>24</w:t>
            </w:r>
            <w:r>
              <w:rPr>
                <w:noProof/>
                <w:webHidden/>
              </w:rPr>
              <w:fldChar w:fldCharType="end"/>
            </w:r>
          </w:hyperlink>
        </w:p>
        <w:p w14:paraId="32FA13CA" w14:textId="212AAEF5" w:rsidR="008D236F" w:rsidRDefault="008D236F">
          <w:pPr>
            <w:pStyle w:val="TOC2"/>
            <w:tabs>
              <w:tab w:val="right" w:leader="dot" w:pos="9350"/>
            </w:tabs>
            <w:rPr>
              <w:rFonts w:asciiTheme="minorHAnsi" w:eastAsiaTheme="minorEastAsia" w:hAnsiTheme="minorHAnsi"/>
              <w:noProof/>
            </w:rPr>
          </w:pPr>
          <w:hyperlink w:anchor="_Toc202989920" w:history="1">
            <w:r w:rsidRPr="00CC6748">
              <w:rPr>
                <w:rStyle w:val="Hyperlink"/>
                <w:noProof/>
              </w:rPr>
              <w:t>Sampling Technique</w:t>
            </w:r>
            <w:r>
              <w:rPr>
                <w:noProof/>
                <w:webHidden/>
              </w:rPr>
              <w:tab/>
            </w:r>
            <w:r>
              <w:rPr>
                <w:noProof/>
                <w:webHidden/>
              </w:rPr>
              <w:fldChar w:fldCharType="begin"/>
            </w:r>
            <w:r>
              <w:rPr>
                <w:noProof/>
                <w:webHidden/>
              </w:rPr>
              <w:instrText xml:space="preserve"> PAGEREF _Toc202989920 \h </w:instrText>
            </w:r>
            <w:r>
              <w:rPr>
                <w:noProof/>
                <w:webHidden/>
              </w:rPr>
            </w:r>
            <w:r>
              <w:rPr>
                <w:noProof/>
                <w:webHidden/>
              </w:rPr>
              <w:fldChar w:fldCharType="separate"/>
            </w:r>
            <w:r>
              <w:rPr>
                <w:noProof/>
                <w:webHidden/>
              </w:rPr>
              <w:t>24</w:t>
            </w:r>
            <w:r>
              <w:rPr>
                <w:noProof/>
                <w:webHidden/>
              </w:rPr>
              <w:fldChar w:fldCharType="end"/>
            </w:r>
          </w:hyperlink>
        </w:p>
        <w:p w14:paraId="3ED5FE0E" w14:textId="3165793E" w:rsidR="008D236F" w:rsidRDefault="008D236F">
          <w:pPr>
            <w:pStyle w:val="TOC2"/>
            <w:tabs>
              <w:tab w:val="right" w:leader="dot" w:pos="9350"/>
            </w:tabs>
            <w:rPr>
              <w:rFonts w:asciiTheme="minorHAnsi" w:eastAsiaTheme="minorEastAsia" w:hAnsiTheme="minorHAnsi"/>
              <w:noProof/>
            </w:rPr>
          </w:pPr>
          <w:hyperlink w:anchor="_Toc202989921" w:history="1">
            <w:r w:rsidRPr="00CC6748">
              <w:rPr>
                <w:rStyle w:val="Hyperlink"/>
                <w:noProof/>
              </w:rPr>
              <w:t>Ethical Considerations</w:t>
            </w:r>
            <w:r>
              <w:rPr>
                <w:noProof/>
                <w:webHidden/>
              </w:rPr>
              <w:tab/>
            </w:r>
            <w:r>
              <w:rPr>
                <w:noProof/>
                <w:webHidden/>
              </w:rPr>
              <w:fldChar w:fldCharType="begin"/>
            </w:r>
            <w:r>
              <w:rPr>
                <w:noProof/>
                <w:webHidden/>
              </w:rPr>
              <w:instrText xml:space="preserve"> PAGEREF _Toc202989921 \h </w:instrText>
            </w:r>
            <w:r>
              <w:rPr>
                <w:noProof/>
                <w:webHidden/>
              </w:rPr>
            </w:r>
            <w:r>
              <w:rPr>
                <w:noProof/>
                <w:webHidden/>
              </w:rPr>
              <w:fldChar w:fldCharType="separate"/>
            </w:r>
            <w:r>
              <w:rPr>
                <w:noProof/>
                <w:webHidden/>
              </w:rPr>
              <w:t>25</w:t>
            </w:r>
            <w:r>
              <w:rPr>
                <w:noProof/>
                <w:webHidden/>
              </w:rPr>
              <w:fldChar w:fldCharType="end"/>
            </w:r>
          </w:hyperlink>
        </w:p>
        <w:p w14:paraId="3280387A" w14:textId="35F79107" w:rsidR="008D236F" w:rsidRDefault="008D236F">
          <w:pPr>
            <w:pStyle w:val="TOC2"/>
            <w:tabs>
              <w:tab w:val="right" w:leader="dot" w:pos="9350"/>
            </w:tabs>
            <w:rPr>
              <w:rFonts w:asciiTheme="minorHAnsi" w:eastAsiaTheme="minorEastAsia" w:hAnsiTheme="minorHAnsi"/>
              <w:noProof/>
            </w:rPr>
          </w:pPr>
          <w:hyperlink w:anchor="_Toc202989922" w:history="1">
            <w:r w:rsidRPr="00CC6748">
              <w:rPr>
                <w:rStyle w:val="Hyperlink"/>
                <w:noProof/>
              </w:rPr>
              <w:t>Advantages and Limitations of the Method</w:t>
            </w:r>
            <w:r>
              <w:rPr>
                <w:noProof/>
                <w:webHidden/>
              </w:rPr>
              <w:tab/>
            </w:r>
            <w:r>
              <w:rPr>
                <w:noProof/>
                <w:webHidden/>
              </w:rPr>
              <w:fldChar w:fldCharType="begin"/>
            </w:r>
            <w:r>
              <w:rPr>
                <w:noProof/>
                <w:webHidden/>
              </w:rPr>
              <w:instrText xml:space="preserve"> PAGEREF _Toc202989922 \h </w:instrText>
            </w:r>
            <w:r>
              <w:rPr>
                <w:noProof/>
                <w:webHidden/>
              </w:rPr>
            </w:r>
            <w:r>
              <w:rPr>
                <w:noProof/>
                <w:webHidden/>
              </w:rPr>
              <w:fldChar w:fldCharType="separate"/>
            </w:r>
            <w:r>
              <w:rPr>
                <w:noProof/>
                <w:webHidden/>
              </w:rPr>
              <w:t>25</w:t>
            </w:r>
            <w:r>
              <w:rPr>
                <w:noProof/>
                <w:webHidden/>
              </w:rPr>
              <w:fldChar w:fldCharType="end"/>
            </w:r>
          </w:hyperlink>
        </w:p>
        <w:p w14:paraId="7C036E8B" w14:textId="50B78AEF" w:rsidR="008D236F" w:rsidRDefault="008D236F">
          <w:pPr>
            <w:pStyle w:val="TOC1"/>
            <w:tabs>
              <w:tab w:val="right" w:leader="dot" w:pos="9350"/>
            </w:tabs>
            <w:rPr>
              <w:rFonts w:asciiTheme="minorHAnsi" w:eastAsiaTheme="minorEastAsia" w:hAnsiTheme="minorHAnsi"/>
              <w:noProof/>
            </w:rPr>
          </w:pPr>
          <w:hyperlink w:anchor="_Toc202989923" w:history="1">
            <w:r w:rsidRPr="00CC6748">
              <w:rPr>
                <w:rStyle w:val="Hyperlink"/>
                <w:noProof/>
              </w:rPr>
              <w:t>Chapter 4</w:t>
            </w:r>
            <w:r>
              <w:rPr>
                <w:noProof/>
                <w:webHidden/>
              </w:rPr>
              <w:tab/>
            </w:r>
            <w:r>
              <w:rPr>
                <w:noProof/>
                <w:webHidden/>
              </w:rPr>
              <w:fldChar w:fldCharType="begin"/>
            </w:r>
            <w:r>
              <w:rPr>
                <w:noProof/>
                <w:webHidden/>
              </w:rPr>
              <w:instrText xml:space="preserve"> PAGEREF _Toc202989923 \h </w:instrText>
            </w:r>
            <w:r>
              <w:rPr>
                <w:noProof/>
                <w:webHidden/>
              </w:rPr>
            </w:r>
            <w:r>
              <w:rPr>
                <w:noProof/>
                <w:webHidden/>
              </w:rPr>
              <w:fldChar w:fldCharType="separate"/>
            </w:r>
            <w:r>
              <w:rPr>
                <w:noProof/>
                <w:webHidden/>
              </w:rPr>
              <w:t>26</w:t>
            </w:r>
            <w:r>
              <w:rPr>
                <w:noProof/>
                <w:webHidden/>
              </w:rPr>
              <w:fldChar w:fldCharType="end"/>
            </w:r>
          </w:hyperlink>
        </w:p>
        <w:p w14:paraId="2AB4BC9D" w14:textId="0ACB75EB" w:rsidR="008D236F" w:rsidRDefault="008D236F">
          <w:pPr>
            <w:pStyle w:val="TOC1"/>
            <w:tabs>
              <w:tab w:val="right" w:leader="dot" w:pos="9350"/>
            </w:tabs>
            <w:rPr>
              <w:rFonts w:asciiTheme="minorHAnsi" w:eastAsiaTheme="minorEastAsia" w:hAnsiTheme="minorHAnsi"/>
              <w:noProof/>
            </w:rPr>
          </w:pPr>
          <w:hyperlink w:anchor="_Toc202989924" w:history="1">
            <w:r w:rsidRPr="00CC6748">
              <w:rPr>
                <w:rStyle w:val="Hyperlink"/>
                <w:noProof/>
              </w:rPr>
              <w:t>Analysis of Data and Discussion of Results</w:t>
            </w:r>
            <w:r>
              <w:rPr>
                <w:noProof/>
                <w:webHidden/>
              </w:rPr>
              <w:tab/>
            </w:r>
            <w:r>
              <w:rPr>
                <w:noProof/>
                <w:webHidden/>
              </w:rPr>
              <w:fldChar w:fldCharType="begin"/>
            </w:r>
            <w:r>
              <w:rPr>
                <w:noProof/>
                <w:webHidden/>
              </w:rPr>
              <w:instrText xml:space="preserve"> PAGEREF _Toc202989924 \h </w:instrText>
            </w:r>
            <w:r>
              <w:rPr>
                <w:noProof/>
                <w:webHidden/>
              </w:rPr>
            </w:r>
            <w:r>
              <w:rPr>
                <w:noProof/>
                <w:webHidden/>
              </w:rPr>
              <w:fldChar w:fldCharType="separate"/>
            </w:r>
            <w:r>
              <w:rPr>
                <w:noProof/>
                <w:webHidden/>
              </w:rPr>
              <w:t>26</w:t>
            </w:r>
            <w:r>
              <w:rPr>
                <w:noProof/>
                <w:webHidden/>
              </w:rPr>
              <w:fldChar w:fldCharType="end"/>
            </w:r>
          </w:hyperlink>
        </w:p>
        <w:p w14:paraId="72B49F16" w14:textId="128DF437" w:rsidR="008D236F" w:rsidRDefault="008D236F">
          <w:pPr>
            <w:pStyle w:val="TOC2"/>
            <w:tabs>
              <w:tab w:val="right" w:leader="dot" w:pos="9350"/>
            </w:tabs>
            <w:rPr>
              <w:rFonts w:asciiTheme="minorHAnsi" w:eastAsiaTheme="minorEastAsia" w:hAnsiTheme="minorHAnsi"/>
              <w:noProof/>
            </w:rPr>
          </w:pPr>
          <w:hyperlink w:anchor="_Toc202989925" w:history="1">
            <w:r w:rsidRPr="00CC6748">
              <w:rPr>
                <w:rStyle w:val="Hyperlink"/>
                <w:noProof/>
              </w:rPr>
              <w:t>Overview of Data Collected</w:t>
            </w:r>
            <w:r>
              <w:rPr>
                <w:noProof/>
                <w:webHidden/>
              </w:rPr>
              <w:tab/>
            </w:r>
            <w:r>
              <w:rPr>
                <w:noProof/>
                <w:webHidden/>
              </w:rPr>
              <w:fldChar w:fldCharType="begin"/>
            </w:r>
            <w:r>
              <w:rPr>
                <w:noProof/>
                <w:webHidden/>
              </w:rPr>
              <w:instrText xml:space="preserve"> PAGEREF _Toc202989925 \h </w:instrText>
            </w:r>
            <w:r>
              <w:rPr>
                <w:noProof/>
                <w:webHidden/>
              </w:rPr>
            </w:r>
            <w:r>
              <w:rPr>
                <w:noProof/>
                <w:webHidden/>
              </w:rPr>
              <w:fldChar w:fldCharType="separate"/>
            </w:r>
            <w:r>
              <w:rPr>
                <w:noProof/>
                <w:webHidden/>
              </w:rPr>
              <w:t>26</w:t>
            </w:r>
            <w:r>
              <w:rPr>
                <w:noProof/>
                <w:webHidden/>
              </w:rPr>
              <w:fldChar w:fldCharType="end"/>
            </w:r>
          </w:hyperlink>
        </w:p>
        <w:p w14:paraId="1647F6D8" w14:textId="779A00DD" w:rsidR="008D236F" w:rsidRDefault="008D236F">
          <w:pPr>
            <w:pStyle w:val="TOC2"/>
            <w:tabs>
              <w:tab w:val="right" w:leader="dot" w:pos="9350"/>
            </w:tabs>
            <w:rPr>
              <w:rFonts w:asciiTheme="minorHAnsi" w:eastAsiaTheme="minorEastAsia" w:hAnsiTheme="minorHAnsi"/>
              <w:noProof/>
            </w:rPr>
          </w:pPr>
          <w:hyperlink w:anchor="_Toc202989926" w:history="1">
            <w:r w:rsidRPr="00CC6748">
              <w:rPr>
                <w:rStyle w:val="Hyperlink"/>
                <w:noProof/>
              </w:rPr>
              <w:t>Data Summary and Response Distribution</w:t>
            </w:r>
            <w:r>
              <w:rPr>
                <w:noProof/>
                <w:webHidden/>
              </w:rPr>
              <w:tab/>
            </w:r>
            <w:r>
              <w:rPr>
                <w:noProof/>
                <w:webHidden/>
              </w:rPr>
              <w:fldChar w:fldCharType="begin"/>
            </w:r>
            <w:r>
              <w:rPr>
                <w:noProof/>
                <w:webHidden/>
              </w:rPr>
              <w:instrText xml:space="preserve"> PAGEREF _Toc202989926 \h </w:instrText>
            </w:r>
            <w:r>
              <w:rPr>
                <w:noProof/>
                <w:webHidden/>
              </w:rPr>
            </w:r>
            <w:r>
              <w:rPr>
                <w:noProof/>
                <w:webHidden/>
              </w:rPr>
              <w:fldChar w:fldCharType="separate"/>
            </w:r>
            <w:r>
              <w:rPr>
                <w:noProof/>
                <w:webHidden/>
              </w:rPr>
              <w:t>26</w:t>
            </w:r>
            <w:r>
              <w:rPr>
                <w:noProof/>
                <w:webHidden/>
              </w:rPr>
              <w:fldChar w:fldCharType="end"/>
            </w:r>
          </w:hyperlink>
        </w:p>
        <w:p w14:paraId="61D58D04" w14:textId="6BA085C7" w:rsidR="008D236F" w:rsidRDefault="008D236F">
          <w:pPr>
            <w:pStyle w:val="TOC2"/>
            <w:tabs>
              <w:tab w:val="right" w:leader="dot" w:pos="9350"/>
            </w:tabs>
            <w:rPr>
              <w:rFonts w:asciiTheme="minorHAnsi" w:eastAsiaTheme="minorEastAsia" w:hAnsiTheme="minorHAnsi"/>
              <w:noProof/>
            </w:rPr>
          </w:pPr>
          <w:hyperlink w:anchor="_Toc202989927" w:history="1">
            <w:r w:rsidRPr="00CC6748">
              <w:rPr>
                <w:rStyle w:val="Hyperlink"/>
                <w:noProof/>
              </w:rPr>
              <w:t>Positive Experiences and Perceived Benefits</w:t>
            </w:r>
            <w:r>
              <w:rPr>
                <w:noProof/>
                <w:webHidden/>
              </w:rPr>
              <w:tab/>
            </w:r>
            <w:r>
              <w:rPr>
                <w:noProof/>
                <w:webHidden/>
              </w:rPr>
              <w:fldChar w:fldCharType="begin"/>
            </w:r>
            <w:r>
              <w:rPr>
                <w:noProof/>
                <w:webHidden/>
              </w:rPr>
              <w:instrText xml:space="preserve"> PAGEREF _Toc202989927 \h </w:instrText>
            </w:r>
            <w:r>
              <w:rPr>
                <w:noProof/>
                <w:webHidden/>
              </w:rPr>
            </w:r>
            <w:r>
              <w:rPr>
                <w:noProof/>
                <w:webHidden/>
              </w:rPr>
              <w:fldChar w:fldCharType="separate"/>
            </w:r>
            <w:r>
              <w:rPr>
                <w:noProof/>
                <w:webHidden/>
              </w:rPr>
              <w:t>28</w:t>
            </w:r>
            <w:r>
              <w:rPr>
                <w:noProof/>
                <w:webHidden/>
              </w:rPr>
              <w:fldChar w:fldCharType="end"/>
            </w:r>
          </w:hyperlink>
        </w:p>
        <w:p w14:paraId="588FB668" w14:textId="10FFC8E3" w:rsidR="008D236F" w:rsidRDefault="008D236F">
          <w:pPr>
            <w:pStyle w:val="TOC2"/>
            <w:tabs>
              <w:tab w:val="right" w:leader="dot" w:pos="9350"/>
            </w:tabs>
            <w:rPr>
              <w:rFonts w:asciiTheme="minorHAnsi" w:eastAsiaTheme="minorEastAsia" w:hAnsiTheme="minorHAnsi"/>
              <w:noProof/>
            </w:rPr>
          </w:pPr>
          <w:hyperlink w:anchor="_Toc202989928" w:history="1">
            <w:r w:rsidRPr="00CC6748">
              <w:rPr>
                <w:rStyle w:val="Hyperlink"/>
                <w:noProof/>
              </w:rPr>
              <w:t>Experience of Stress, Comparison, and Reduced Self-Esteem</w:t>
            </w:r>
            <w:r>
              <w:rPr>
                <w:noProof/>
                <w:webHidden/>
              </w:rPr>
              <w:tab/>
            </w:r>
            <w:r>
              <w:rPr>
                <w:noProof/>
                <w:webHidden/>
              </w:rPr>
              <w:fldChar w:fldCharType="begin"/>
            </w:r>
            <w:r>
              <w:rPr>
                <w:noProof/>
                <w:webHidden/>
              </w:rPr>
              <w:instrText xml:space="preserve"> PAGEREF _Toc202989928 \h </w:instrText>
            </w:r>
            <w:r>
              <w:rPr>
                <w:noProof/>
                <w:webHidden/>
              </w:rPr>
            </w:r>
            <w:r>
              <w:rPr>
                <w:noProof/>
                <w:webHidden/>
              </w:rPr>
              <w:fldChar w:fldCharType="separate"/>
            </w:r>
            <w:r>
              <w:rPr>
                <w:noProof/>
                <w:webHidden/>
              </w:rPr>
              <w:t>29</w:t>
            </w:r>
            <w:r>
              <w:rPr>
                <w:noProof/>
                <w:webHidden/>
              </w:rPr>
              <w:fldChar w:fldCharType="end"/>
            </w:r>
          </w:hyperlink>
        </w:p>
        <w:p w14:paraId="1C559976" w14:textId="531A0359" w:rsidR="008D236F" w:rsidRDefault="008D236F">
          <w:pPr>
            <w:pStyle w:val="TOC2"/>
            <w:tabs>
              <w:tab w:val="right" w:leader="dot" w:pos="9350"/>
            </w:tabs>
            <w:rPr>
              <w:rFonts w:asciiTheme="minorHAnsi" w:eastAsiaTheme="minorEastAsia" w:hAnsiTheme="minorHAnsi"/>
              <w:noProof/>
            </w:rPr>
          </w:pPr>
          <w:hyperlink w:anchor="_Toc202989929" w:history="1">
            <w:r w:rsidRPr="00CC6748">
              <w:rPr>
                <w:rStyle w:val="Hyperlink"/>
                <w:noProof/>
              </w:rPr>
              <w:t>Self-Regulation and Coping Strategies</w:t>
            </w:r>
            <w:r>
              <w:rPr>
                <w:noProof/>
                <w:webHidden/>
              </w:rPr>
              <w:tab/>
            </w:r>
            <w:r>
              <w:rPr>
                <w:noProof/>
                <w:webHidden/>
              </w:rPr>
              <w:fldChar w:fldCharType="begin"/>
            </w:r>
            <w:r>
              <w:rPr>
                <w:noProof/>
                <w:webHidden/>
              </w:rPr>
              <w:instrText xml:space="preserve"> PAGEREF _Toc202989929 \h </w:instrText>
            </w:r>
            <w:r>
              <w:rPr>
                <w:noProof/>
                <w:webHidden/>
              </w:rPr>
            </w:r>
            <w:r>
              <w:rPr>
                <w:noProof/>
                <w:webHidden/>
              </w:rPr>
              <w:fldChar w:fldCharType="separate"/>
            </w:r>
            <w:r>
              <w:rPr>
                <w:noProof/>
                <w:webHidden/>
              </w:rPr>
              <w:t>30</w:t>
            </w:r>
            <w:r>
              <w:rPr>
                <w:noProof/>
                <w:webHidden/>
              </w:rPr>
              <w:fldChar w:fldCharType="end"/>
            </w:r>
          </w:hyperlink>
        </w:p>
        <w:p w14:paraId="1AED0A01" w14:textId="0B006AA1" w:rsidR="008D236F" w:rsidRDefault="008D236F">
          <w:pPr>
            <w:pStyle w:val="TOC2"/>
            <w:tabs>
              <w:tab w:val="right" w:leader="dot" w:pos="9350"/>
            </w:tabs>
            <w:rPr>
              <w:rFonts w:asciiTheme="minorHAnsi" w:eastAsiaTheme="minorEastAsia" w:hAnsiTheme="minorHAnsi"/>
              <w:noProof/>
            </w:rPr>
          </w:pPr>
          <w:hyperlink w:anchor="_Toc202989930" w:history="1">
            <w:r w:rsidRPr="00CC6748">
              <w:rPr>
                <w:rStyle w:val="Hyperlink"/>
                <w:noProof/>
              </w:rPr>
              <w:t>Information Seeking and Trust in Social Media</w:t>
            </w:r>
            <w:r>
              <w:rPr>
                <w:noProof/>
                <w:webHidden/>
              </w:rPr>
              <w:tab/>
            </w:r>
            <w:r>
              <w:rPr>
                <w:noProof/>
                <w:webHidden/>
              </w:rPr>
              <w:fldChar w:fldCharType="begin"/>
            </w:r>
            <w:r>
              <w:rPr>
                <w:noProof/>
                <w:webHidden/>
              </w:rPr>
              <w:instrText xml:space="preserve"> PAGEREF _Toc202989930 \h </w:instrText>
            </w:r>
            <w:r>
              <w:rPr>
                <w:noProof/>
                <w:webHidden/>
              </w:rPr>
            </w:r>
            <w:r>
              <w:rPr>
                <w:noProof/>
                <w:webHidden/>
              </w:rPr>
              <w:fldChar w:fldCharType="separate"/>
            </w:r>
            <w:r>
              <w:rPr>
                <w:noProof/>
                <w:webHidden/>
              </w:rPr>
              <w:t>32</w:t>
            </w:r>
            <w:r>
              <w:rPr>
                <w:noProof/>
                <w:webHidden/>
              </w:rPr>
              <w:fldChar w:fldCharType="end"/>
            </w:r>
          </w:hyperlink>
        </w:p>
        <w:p w14:paraId="12A57C71" w14:textId="76E9D15B" w:rsidR="008D236F" w:rsidRDefault="008D236F">
          <w:pPr>
            <w:pStyle w:val="TOC2"/>
            <w:tabs>
              <w:tab w:val="right" w:leader="dot" w:pos="9350"/>
            </w:tabs>
            <w:rPr>
              <w:rFonts w:asciiTheme="minorHAnsi" w:eastAsiaTheme="minorEastAsia" w:hAnsiTheme="minorHAnsi"/>
              <w:noProof/>
            </w:rPr>
          </w:pPr>
          <w:hyperlink w:anchor="_Toc202989931" w:history="1">
            <w:r w:rsidRPr="00CC6748">
              <w:rPr>
                <w:rStyle w:val="Hyperlink"/>
                <w:noProof/>
              </w:rPr>
              <w:t>Online Self-Expression and Psychological Safety</w:t>
            </w:r>
            <w:r>
              <w:rPr>
                <w:noProof/>
                <w:webHidden/>
              </w:rPr>
              <w:tab/>
            </w:r>
            <w:r>
              <w:rPr>
                <w:noProof/>
                <w:webHidden/>
              </w:rPr>
              <w:fldChar w:fldCharType="begin"/>
            </w:r>
            <w:r>
              <w:rPr>
                <w:noProof/>
                <w:webHidden/>
              </w:rPr>
              <w:instrText xml:space="preserve"> PAGEREF _Toc202989931 \h </w:instrText>
            </w:r>
            <w:r>
              <w:rPr>
                <w:noProof/>
                <w:webHidden/>
              </w:rPr>
            </w:r>
            <w:r>
              <w:rPr>
                <w:noProof/>
                <w:webHidden/>
              </w:rPr>
              <w:fldChar w:fldCharType="separate"/>
            </w:r>
            <w:r>
              <w:rPr>
                <w:noProof/>
                <w:webHidden/>
              </w:rPr>
              <w:t>32</w:t>
            </w:r>
            <w:r>
              <w:rPr>
                <w:noProof/>
                <w:webHidden/>
              </w:rPr>
              <w:fldChar w:fldCharType="end"/>
            </w:r>
          </w:hyperlink>
        </w:p>
        <w:p w14:paraId="71A3B7BD" w14:textId="52B01955" w:rsidR="008D236F" w:rsidRDefault="008D236F">
          <w:pPr>
            <w:pStyle w:val="TOC2"/>
            <w:tabs>
              <w:tab w:val="right" w:leader="dot" w:pos="9350"/>
            </w:tabs>
            <w:rPr>
              <w:rFonts w:asciiTheme="minorHAnsi" w:eastAsiaTheme="minorEastAsia" w:hAnsiTheme="minorHAnsi"/>
              <w:noProof/>
            </w:rPr>
          </w:pPr>
          <w:hyperlink w:anchor="_Toc202989932" w:history="1">
            <w:r w:rsidRPr="00CC6748">
              <w:rPr>
                <w:rStyle w:val="Hyperlink"/>
                <w:noProof/>
              </w:rPr>
              <w:t>Integration with Existing Literature</w:t>
            </w:r>
            <w:r>
              <w:rPr>
                <w:noProof/>
                <w:webHidden/>
              </w:rPr>
              <w:tab/>
            </w:r>
            <w:r>
              <w:rPr>
                <w:noProof/>
                <w:webHidden/>
              </w:rPr>
              <w:fldChar w:fldCharType="begin"/>
            </w:r>
            <w:r>
              <w:rPr>
                <w:noProof/>
                <w:webHidden/>
              </w:rPr>
              <w:instrText xml:space="preserve"> PAGEREF _Toc202989932 \h </w:instrText>
            </w:r>
            <w:r>
              <w:rPr>
                <w:noProof/>
                <w:webHidden/>
              </w:rPr>
            </w:r>
            <w:r>
              <w:rPr>
                <w:noProof/>
                <w:webHidden/>
              </w:rPr>
              <w:fldChar w:fldCharType="separate"/>
            </w:r>
            <w:r>
              <w:rPr>
                <w:noProof/>
                <w:webHidden/>
              </w:rPr>
              <w:t>33</w:t>
            </w:r>
            <w:r>
              <w:rPr>
                <w:noProof/>
                <w:webHidden/>
              </w:rPr>
              <w:fldChar w:fldCharType="end"/>
            </w:r>
          </w:hyperlink>
        </w:p>
        <w:p w14:paraId="30CCD2CF" w14:textId="55BE3707" w:rsidR="008D236F" w:rsidRDefault="008D236F">
          <w:pPr>
            <w:pStyle w:val="TOC1"/>
            <w:tabs>
              <w:tab w:val="right" w:leader="dot" w:pos="9350"/>
            </w:tabs>
            <w:rPr>
              <w:rFonts w:asciiTheme="minorHAnsi" w:eastAsiaTheme="minorEastAsia" w:hAnsiTheme="minorHAnsi"/>
              <w:noProof/>
            </w:rPr>
          </w:pPr>
          <w:hyperlink w:anchor="_Toc202989933" w:history="1">
            <w:r w:rsidRPr="00CC6748">
              <w:rPr>
                <w:rStyle w:val="Hyperlink"/>
                <w:noProof/>
              </w:rPr>
              <w:t>Chapter 5</w:t>
            </w:r>
            <w:r>
              <w:rPr>
                <w:noProof/>
                <w:webHidden/>
              </w:rPr>
              <w:tab/>
            </w:r>
            <w:r>
              <w:rPr>
                <w:noProof/>
                <w:webHidden/>
              </w:rPr>
              <w:fldChar w:fldCharType="begin"/>
            </w:r>
            <w:r>
              <w:rPr>
                <w:noProof/>
                <w:webHidden/>
              </w:rPr>
              <w:instrText xml:space="preserve"> PAGEREF _Toc202989933 \h </w:instrText>
            </w:r>
            <w:r>
              <w:rPr>
                <w:noProof/>
                <w:webHidden/>
              </w:rPr>
            </w:r>
            <w:r>
              <w:rPr>
                <w:noProof/>
                <w:webHidden/>
              </w:rPr>
              <w:fldChar w:fldCharType="separate"/>
            </w:r>
            <w:r>
              <w:rPr>
                <w:noProof/>
                <w:webHidden/>
              </w:rPr>
              <w:t>34</w:t>
            </w:r>
            <w:r>
              <w:rPr>
                <w:noProof/>
                <w:webHidden/>
              </w:rPr>
              <w:fldChar w:fldCharType="end"/>
            </w:r>
          </w:hyperlink>
        </w:p>
        <w:p w14:paraId="3CC0207F" w14:textId="4865C81A" w:rsidR="008D236F" w:rsidRDefault="008D236F">
          <w:pPr>
            <w:pStyle w:val="TOC1"/>
            <w:tabs>
              <w:tab w:val="right" w:leader="dot" w:pos="9350"/>
            </w:tabs>
            <w:rPr>
              <w:rFonts w:asciiTheme="minorHAnsi" w:eastAsiaTheme="minorEastAsia" w:hAnsiTheme="minorHAnsi"/>
              <w:noProof/>
            </w:rPr>
          </w:pPr>
          <w:hyperlink w:anchor="_Toc202989934" w:history="1">
            <w:r w:rsidRPr="00CC6748">
              <w:rPr>
                <w:rStyle w:val="Hyperlink"/>
                <w:noProof/>
              </w:rPr>
              <w:t>Conclusion</w:t>
            </w:r>
            <w:r>
              <w:rPr>
                <w:noProof/>
                <w:webHidden/>
              </w:rPr>
              <w:tab/>
            </w:r>
            <w:r>
              <w:rPr>
                <w:noProof/>
                <w:webHidden/>
              </w:rPr>
              <w:fldChar w:fldCharType="begin"/>
            </w:r>
            <w:r>
              <w:rPr>
                <w:noProof/>
                <w:webHidden/>
              </w:rPr>
              <w:instrText xml:space="preserve"> PAGEREF _Toc202989934 \h </w:instrText>
            </w:r>
            <w:r>
              <w:rPr>
                <w:noProof/>
                <w:webHidden/>
              </w:rPr>
            </w:r>
            <w:r>
              <w:rPr>
                <w:noProof/>
                <w:webHidden/>
              </w:rPr>
              <w:fldChar w:fldCharType="separate"/>
            </w:r>
            <w:r>
              <w:rPr>
                <w:noProof/>
                <w:webHidden/>
              </w:rPr>
              <w:t>34</w:t>
            </w:r>
            <w:r>
              <w:rPr>
                <w:noProof/>
                <w:webHidden/>
              </w:rPr>
              <w:fldChar w:fldCharType="end"/>
            </w:r>
          </w:hyperlink>
        </w:p>
        <w:p w14:paraId="31AB850D" w14:textId="21FF22D9" w:rsidR="008D236F" w:rsidRDefault="008D236F">
          <w:pPr>
            <w:pStyle w:val="TOC2"/>
            <w:tabs>
              <w:tab w:val="right" w:leader="dot" w:pos="9350"/>
            </w:tabs>
            <w:rPr>
              <w:rFonts w:asciiTheme="minorHAnsi" w:eastAsiaTheme="minorEastAsia" w:hAnsiTheme="minorHAnsi"/>
              <w:noProof/>
            </w:rPr>
          </w:pPr>
          <w:hyperlink w:anchor="_Toc202989935" w:history="1">
            <w:r w:rsidRPr="00CC6748">
              <w:rPr>
                <w:rStyle w:val="Hyperlink"/>
                <w:noProof/>
              </w:rPr>
              <w:t>Strengths and Limitations</w:t>
            </w:r>
            <w:r>
              <w:rPr>
                <w:noProof/>
                <w:webHidden/>
              </w:rPr>
              <w:tab/>
            </w:r>
            <w:r>
              <w:rPr>
                <w:noProof/>
                <w:webHidden/>
              </w:rPr>
              <w:fldChar w:fldCharType="begin"/>
            </w:r>
            <w:r>
              <w:rPr>
                <w:noProof/>
                <w:webHidden/>
              </w:rPr>
              <w:instrText xml:space="preserve"> PAGEREF _Toc202989935 \h </w:instrText>
            </w:r>
            <w:r>
              <w:rPr>
                <w:noProof/>
                <w:webHidden/>
              </w:rPr>
            </w:r>
            <w:r>
              <w:rPr>
                <w:noProof/>
                <w:webHidden/>
              </w:rPr>
              <w:fldChar w:fldCharType="separate"/>
            </w:r>
            <w:r>
              <w:rPr>
                <w:noProof/>
                <w:webHidden/>
              </w:rPr>
              <w:t>36</w:t>
            </w:r>
            <w:r>
              <w:rPr>
                <w:noProof/>
                <w:webHidden/>
              </w:rPr>
              <w:fldChar w:fldCharType="end"/>
            </w:r>
          </w:hyperlink>
        </w:p>
        <w:p w14:paraId="1C1C0031" w14:textId="1E865840" w:rsidR="008D236F" w:rsidRDefault="008D236F">
          <w:pPr>
            <w:pStyle w:val="TOC2"/>
            <w:tabs>
              <w:tab w:val="right" w:leader="dot" w:pos="9350"/>
            </w:tabs>
            <w:rPr>
              <w:rFonts w:asciiTheme="minorHAnsi" w:eastAsiaTheme="minorEastAsia" w:hAnsiTheme="minorHAnsi"/>
              <w:noProof/>
            </w:rPr>
          </w:pPr>
          <w:hyperlink w:anchor="_Toc202989936" w:history="1">
            <w:r w:rsidRPr="00CC6748">
              <w:rPr>
                <w:rStyle w:val="Hyperlink"/>
                <w:noProof/>
              </w:rPr>
              <w:t>Recommendations</w:t>
            </w:r>
            <w:r>
              <w:rPr>
                <w:noProof/>
                <w:webHidden/>
              </w:rPr>
              <w:tab/>
            </w:r>
            <w:r>
              <w:rPr>
                <w:noProof/>
                <w:webHidden/>
              </w:rPr>
              <w:fldChar w:fldCharType="begin"/>
            </w:r>
            <w:r>
              <w:rPr>
                <w:noProof/>
                <w:webHidden/>
              </w:rPr>
              <w:instrText xml:space="preserve"> PAGEREF _Toc202989936 \h </w:instrText>
            </w:r>
            <w:r>
              <w:rPr>
                <w:noProof/>
                <w:webHidden/>
              </w:rPr>
            </w:r>
            <w:r>
              <w:rPr>
                <w:noProof/>
                <w:webHidden/>
              </w:rPr>
              <w:fldChar w:fldCharType="separate"/>
            </w:r>
            <w:r>
              <w:rPr>
                <w:noProof/>
                <w:webHidden/>
              </w:rPr>
              <w:t>37</w:t>
            </w:r>
            <w:r>
              <w:rPr>
                <w:noProof/>
                <w:webHidden/>
              </w:rPr>
              <w:fldChar w:fldCharType="end"/>
            </w:r>
          </w:hyperlink>
        </w:p>
        <w:p w14:paraId="794021AD" w14:textId="115A181B" w:rsidR="008D236F" w:rsidRDefault="008D236F">
          <w:pPr>
            <w:pStyle w:val="TOC2"/>
            <w:tabs>
              <w:tab w:val="right" w:leader="dot" w:pos="9350"/>
            </w:tabs>
            <w:rPr>
              <w:rFonts w:asciiTheme="minorHAnsi" w:eastAsiaTheme="minorEastAsia" w:hAnsiTheme="minorHAnsi"/>
              <w:noProof/>
            </w:rPr>
          </w:pPr>
          <w:hyperlink w:anchor="_Toc202989937" w:history="1">
            <w:r w:rsidRPr="00CC6748">
              <w:rPr>
                <w:rStyle w:val="Hyperlink"/>
                <w:noProof/>
              </w:rPr>
              <w:t>For Individuals</w:t>
            </w:r>
            <w:r>
              <w:rPr>
                <w:noProof/>
                <w:webHidden/>
              </w:rPr>
              <w:tab/>
            </w:r>
            <w:r>
              <w:rPr>
                <w:noProof/>
                <w:webHidden/>
              </w:rPr>
              <w:fldChar w:fldCharType="begin"/>
            </w:r>
            <w:r>
              <w:rPr>
                <w:noProof/>
                <w:webHidden/>
              </w:rPr>
              <w:instrText xml:space="preserve"> PAGEREF _Toc202989937 \h </w:instrText>
            </w:r>
            <w:r>
              <w:rPr>
                <w:noProof/>
                <w:webHidden/>
              </w:rPr>
            </w:r>
            <w:r>
              <w:rPr>
                <w:noProof/>
                <w:webHidden/>
              </w:rPr>
              <w:fldChar w:fldCharType="separate"/>
            </w:r>
            <w:r>
              <w:rPr>
                <w:noProof/>
                <w:webHidden/>
              </w:rPr>
              <w:t>37</w:t>
            </w:r>
            <w:r>
              <w:rPr>
                <w:noProof/>
                <w:webHidden/>
              </w:rPr>
              <w:fldChar w:fldCharType="end"/>
            </w:r>
          </w:hyperlink>
        </w:p>
        <w:p w14:paraId="2C58EDCC" w14:textId="7880373D" w:rsidR="008D236F" w:rsidRDefault="008D236F">
          <w:pPr>
            <w:pStyle w:val="TOC2"/>
            <w:tabs>
              <w:tab w:val="right" w:leader="dot" w:pos="9350"/>
            </w:tabs>
            <w:rPr>
              <w:rFonts w:asciiTheme="minorHAnsi" w:eastAsiaTheme="minorEastAsia" w:hAnsiTheme="minorHAnsi"/>
              <w:noProof/>
            </w:rPr>
          </w:pPr>
          <w:hyperlink w:anchor="_Toc202989938" w:history="1">
            <w:r w:rsidRPr="00CC6748">
              <w:rPr>
                <w:rStyle w:val="Hyperlink"/>
                <w:noProof/>
              </w:rPr>
              <w:t>For Practitioners and Educators</w:t>
            </w:r>
            <w:r>
              <w:rPr>
                <w:noProof/>
                <w:webHidden/>
              </w:rPr>
              <w:tab/>
            </w:r>
            <w:r>
              <w:rPr>
                <w:noProof/>
                <w:webHidden/>
              </w:rPr>
              <w:fldChar w:fldCharType="begin"/>
            </w:r>
            <w:r>
              <w:rPr>
                <w:noProof/>
                <w:webHidden/>
              </w:rPr>
              <w:instrText xml:space="preserve"> PAGEREF _Toc202989938 \h </w:instrText>
            </w:r>
            <w:r>
              <w:rPr>
                <w:noProof/>
                <w:webHidden/>
              </w:rPr>
            </w:r>
            <w:r>
              <w:rPr>
                <w:noProof/>
                <w:webHidden/>
              </w:rPr>
              <w:fldChar w:fldCharType="separate"/>
            </w:r>
            <w:r>
              <w:rPr>
                <w:noProof/>
                <w:webHidden/>
              </w:rPr>
              <w:t>37</w:t>
            </w:r>
            <w:r>
              <w:rPr>
                <w:noProof/>
                <w:webHidden/>
              </w:rPr>
              <w:fldChar w:fldCharType="end"/>
            </w:r>
          </w:hyperlink>
        </w:p>
        <w:p w14:paraId="6AA78000" w14:textId="0A09016F" w:rsidR="008D236F" w:rsidRDefault="008D236F">
          <w:pPr>
            <w:pStyle w:val="TOC2"/>
            <w:tabs>
              <w:tab w:val="right" w:leader="dot" w:pos="9350"/>
            </w:tabs>
            <w:rPr>
              <w:rFonts w:asciiTheme="minorHAnsi" w:eastAsiaTheme="minorEastAsia" w:hAnsiTheme="minorHAnsi"/>
              <w:noProof/>
            </w:rPr>
          </w:pPr>
          <w:hyperlink w:anchor="_Toc202989939" w:history="1">
            <w:r w:rsidRPr="00CC6748">
              <w:rPr>
                <w:rStyle w:val="Hyperlink"/>
                <w:noProof/>
              </w:rPr>
              <w:t>For Policymakers and Platform Designers</w:t>
            </w:r>
            <w:r>
              <w:rPr>
                <w:noProof/>
                <w:webHidden/>
              </w:rPr>
              <w:tab/>
            </w:r>
            <w:r>
              <w:rPr>
                <w:noProof/>
                <w:webHidden/>
              </w:rPr>
              <w:fldChar w:fldCharType="begin"/>
            </w:r>
            <w:r>
              <w:rPr>
                <w:noProof/>
                <w:webHidden/>
              </w:rPr>
              <w:instrText xml:space="preserve"> PAGEREF _Toc202989939 \h </w:instrText>
            </w:r>
            <w:r>
              <w:rPr>
                <w:noProof/>
                <w:webHidden/>
              </w:rPr>
            </w:r>
            <w:r>
              <w:rPr>
                <w:noProof/>
                <w:webHidden/>
              </w:rPr>
              <w:fldChar w:fldCharType="separate"/>
            </w:r>
            <w:r>
              <w:rPr>
                <w:noProof/>
                <w:webHidden/>
              </w:rPr>
              <w:t>37</w:t>
            </w:r>
            <w:r>
              <w:rPr>
                <w:noProof/>
                <w:webHidden/>
              </w:rPr>
              <w:fldChar w:fldCharType="end"/>
            </w:r>
          </w:hyperlink>
        </w:p>
        <w:p w14:paraId="36E6787C" w14:textId="12E76F2D" w:rsidR="008D236F" w:rsidRDefault="008D236F">
          <w:pPr>
            <w:pStyle w:val="TOC2"/>
            <w:tabs>
              <w:tab w:val="right" w:leader="dot" w:pos="9350"/>
            </w:tabs>
            <w:rPr>
              <w:rFonts w:asciiTheme="minorHAnsi" w:eastAsiaTheme="minorEastAsia" w:hAnsiTheme="minorHAnsi"/>
              <w:noProof/>
            </w:rPr>
          </w:pPr>
          <w:hyperlink w:anchor="_Toc202989940" w:history="1">
            <w:r w:rsidRPr="00CC6748">
              <w:rPr>
                <w:rStyle w:val="Hyperlink"/>
                <w:noProof/>
              </w:rPr>
              <w:t>For Future Research</w:t>
            </w:r>
            <w:r>
              <w:rPr>
                <w:noProof/>
                <w:webHidden/>
              </w:rPr>
              <w:tab/>
            </w:r>
            <w:r>
              <w:rPr>
                <w:noProof/>
                <w:webHidden/>
              </w:rPr>
              <w:fldChar w:fldCharType="begin"/>
            </w:r>
            <w:r>
              <w:rPr>
                <w:noProof/>
                <w:webHidden/>
              </w:rPr>
              <w:instrText xml:space="preserve"> PAGEREF _Toc202989940 \h </w:instrText>
            </w:r>
            <w:r>
              <w:rPr>
                <w:noProof/>
                <w:webHidden/>
              </w:rPr>
            </w:r>
            <w:r>
              <w:rPr>
                <w:noProof/>
                <w:webHidden/>
              </w:rPr>
              <w:fldChar w:fldCharType="separate"/>
            </w:r>
            <w:r>
              <w:rPr>
                <w:noProof/>
                <w:webHidden/>
              </w:rPr>
              <w:t>38</w:t>
            </w:r>
            <w:r>
              <w:rPr>
                <w:noProof/>
                <w:webHidden/>
              </w:rPr>
              <w:fldChar w:fldCharType="end"/>
            </w:r>
          </w:hyperlink>
        </w:p>
        <w:p w14:paraId="42A909E2" w14:textId="5C326739" w:rsidR="008D236F" w:rsidRDefault="008D236F">
          <w:pPr>
            <w:pStyle w:val="TOC1"/>
            <w:tabs>
              <w:tab w:val="right" w:leader="dot" w:pos="9350"/>
            </w:tabs>
            <w:rPr>
              <w:rFonts w:asciiTheme="minorHAnsi" w:eastAsiaTheme="minorEastAsia" w:hAnsiTheme="minorHAnsi"/>
              <w:noProof/>
            </w:rPr>
          </w:pPr>
          <w:hyperlink w:anchor="_Toc202989941" w:history="1">
            <w:r w:rsidRPr="00CC6748">
              <w:rPr>
                <w:rStyle w:val="Hyperlink"/>
                <w:noProof/>
              </w:rPr>
              <w:t>References</w:t>
            </w:r>
            <w:r>
              <w:rPr>
                <w:noProof/>
                <w:webHidden/>
              </w:rPr>
              <w:tab/>
            </w:r>
            <w:r>
              <w:rPr>
                <w:noProof/>
                <w:webHidden/>
              </w:rPr>
              <w:fldChar w:fldCharType="begin"/>
            </w:r>
            <w:r>
              <w:rPr>
                <w:noProof/>
                <w:webHidden/>
              </w:rPr>
              <w:instrText xml:space="preserve"> PAGEREF _Toc202989941 \h </w:instrText>
            </w:r>
            <w:r>
              <w:rPr>
                <w:noProof/>
                <w:webHidden/>
              </w:rPr>
            </w:r>
            <w:r>
              <w:rPr>
                <w:noProof/>
                <w:webHidden/>
              </w:rPr>
              <w:fldChar w:fldCharType="separate"/>
            </w:r>
            <w:r>
              <w:rPr>
                <w:noProof/>
                <w:webHidden/>
              </w:rPr>
              <w:t>40</w:t>
            </w:r>
            <w:r>
              <w:rPr>
                <w:noProof/>
                <w:webHidden/>
              </w:rPr>
              <w:fldChar w:fldCharType="end"/>
            </w:r>
          </w:hyperlink>
        </w:p>
        <w:p w14:paraId="3D706970" w14:textId="69ECFEF6" w:rsidR="00437751" w:rsidRDefault="00437751">
          <w:r>
            <w:rPr>
              <w:b/>
              <w:bCs/>
              <w:noProof/>
            </w:rPr>
            <w:fldChar w:fldCharType="end"/>
          </w:r>
        </w:p>
      </w:sdtContent>
    </w:sdt>
    <w:p w14:paraId="5B98FC14" w14:textId="77777777" w:rsidR="00437751" w:rsidRDefault="00437751" w:rsidP="000D7298"/>
    <w:p w14:paraId="2D0159A9" w14:textId="77777777" w:rsidR="00437751" w:rsidRDefault="00437751">
      <w:pPr>
        <w:spacing w:line="259" w:lineRule="auto"/>
        <w:jc w:val="left"/>
      </w:pPr>
      <w:r>
        <w:br w:type="page"/>
      </w:r>
    </w:p>
    <w:p w14:paraId="350BD771" w14:textId="4FFDD266" w:rsidR="00437751" w:rsidRDefault="00437751" w:rsidP="00437751">
      <w:pPr>
        <w:pStyle w:val="Heading1"/>
      </w:pPr>
      <w:bookmarkStart w:id="0" w:name="_Toc202989869"/>
      <w:r>
        <w:lastRenderedPageBreak/>
        <w:t>Executive Summary</w:t>
      </w:r>
      <w:bookmarkEnd w:id="0"/>
    </w:p>
    <w:p w14:paraId="1AA7A55A" w14:textId="77777777" w:rsidR="001167E6" w:rsidRDefault="001167E6" w:rsidP="001167E6">
      <w:r w:rsidRPr="001167E6">
        <w:t xml:space="preserve">This research project looks into the complex link between social media use and mental health among individuals aged 20-25, a group that is at a critical crossroads between adolescence and mature adults. Understanding how digital platforms influence psychological well-being is both topical and critical as they become increasingly integrated into daily routines. </w:t>
      </w:r>
      <w:r w:rsidRPr="001167E6">
        <w:br/>
        <w:t xml:space="preserve">The study was inspired by the dual nature of social media sites like Instagram, Facebook, TikTok, and Snapchat. While these tools provide unequaled opportunities for social interaction, self-expression, and information access, research has connected them to increased stress, social comparison, and worse self-esteem. Previous studies by Naslund et al. (2016) and Frison and Eggermont (2015) demonstrated how online interactions may create community support and lessen mental health stigma. In contrast, Huang (2017) and Utz et al. (2015) warn against the psychological traps of passive consumption and comparison-driven material. This study aimed to contribute to the existing discussion by particularly investigating how young adults perceive these dynamics. </w:t>
      </w:r>
      <w:r w:rsidRPr="001167E6">
        <w:br/>
        <w:t xml:space="preserve">To do this, the study used a qualitative method using a structured questionnaire with 15 agree/disagree questions that examined patterns of social media usage, emotional affects, and coping techniques. Data was gathered from a deliberate sample of individuals aged 20-25, chosen for their distinct set of developmental pressures—balancing higher education, early career creation, and growing social identities—all of which connect substantially with digital activities. The study used Saunders et al.'s (2019) research onion framework, with an interpretivist philosophy and a cross-sectional temporal horizon, allowing for a deep examination of subjective experiences at a particular moment in time. </w:t>
      </w:r>
    </w:p>
    <w:p w14:paraId="25BDB46C" w14:textId="77777777" w:rsidR="001167E6" w:rsidRDefault="001167E6" w:rsidP="001167E6"/>
    <w:p w14:paraId="49F264A1" w14:textId="77777777" w:rsidR="001167E6" w:rsidRDefault="001167E6" w:rsidP="001167E6">
      <w:r w:rsidRPr="001167E6">
        <w:lastRenderedPageBreak/>
        <w:t xml:space="preserve">The results demonstrated a complex and frequently conflicting association between social media and mental health in this age range. On the plus side, several participants identified social media as a crucial tool for preserving relationships with geographically distant friends and family, participating with groups based on common interests, and receiving motivational or mental health-focused content. These advantages highlight the importance of digital platforms in encouraging belonging and personal development when utilized actively and consciously. </w:t>
      </w:r>
    </w:p>
    <w:p w14:paraId="4E0EBBF2" w14:textId="730B50A6" w:rsidR="001167E6" w:rsidRPr="001167E6" w:rsidRDefault="001167E6" w:rsidP="001167E6">
      <w:r w:rsidRPr="001167E6">
        <w:t>However, the survey also revealed common difficulties. Many respondents admitted that regular exposure to professionally curated photographs and live updates caused unfavorable self-comparisons, which occasionally resulted in low self-esteem or feelings of inadequacy. These findings are consistent with earlier research, which has highlighted the hazards of passive social media usage and the prominence of material based on attractiveness. Importantly, participants demonstrated significant self-awareness and agency, using methods such as curating their feeds, establishing app time limits, and taking purposeful pauses to regulate their psychological responses—behaviors that are consistent with the idea of "digital hygiene."</w:t>
      </w:r>
    </w:p>
    <w:p w14:paraId="505C7EC8" w14:textId="77777777" w:rsidR="001167E6" w:rsidRPr="001167E6" w:rsidRDefault="001167E6" w:rsidP="001167E6">
      <w:r w:rsidRPr="001167E6">
        <w:t xml:space="preserve">These findings indicate that individual interaction habits, content preferences, and personal coping techniques have a significant impact on social media's impact on mental health, rather than a consistent trend of negative or good impacts. This underscores the field's emerging view that social media is a neutral instrument whose effects are heavily influenced by how it is integrated into one's life. </w:t>
      </w:r>
      <w:r w:rsidRPr="001167E6">
        <w:br/>
        <w:t xml:space="preserve">The study has various advantages, including its specific emphasis on a previously understudied age range and its balanced investigation of both the good and negative elements of social media activity. However, constraints such as dependence on self-reported data, a selective (non-random) </w:t>
      </w:r>
      <w:r w:rsidRPr="001167E6">
        <w:lastRenderedPageBreak/>
        <w:t>sampling strategy, and a cross-sectional design call for caution when generalizing the findings outside similar situations.</w:t>
      </w:r>
    </w:p>
    <w:p w14:paraId="45C8ED3C" w14:textId="77777777" w:rsidR="001167E6" w:rsidRPr="001167E6" w:rsidRDefault="001167E6" w:rsidP="001167E6">
      <w:r w:rsidRPr="001167E6">
        <w:t>Based on the findings, numerous recommendations arise. Individuals are urged to engage in mindful behavior by curating their online surroundings and setting personal limits. Mental health practitioners and educators may help by including conversations about digital literacy and emotional resilience in their programs. Meanwhile, regulators and platform designers should investigate how algorithms and platform features might be tailored to encourage meaningful interactions while reducing exposure to potentially dangerous information. Future research should include longitudinal or mixed-method studies to better understand how these dynamics change over time and between communities.</w:t>
      </w:r>
    </w:p>
    <w:p w14:paraId="0F8D4D0E" w14:textId="77777777" w:rsidR="001167E6" w:rsidRPr="001167E6" w:rsidRDefault="001167E6" w:rsidP="001167E6">
      <w:r w:rsidRPr="001167E6">
        <w:t>Finally, this study helps to provide a more balanced picture of the function of social media in the psychological life of young adults. It emphasizes the significance of developing deliberate, educated, and thoughtful digital habits as social media continues to impact current social and emotional landscapes.</w:t>
      </w:r>
    </w:p>
    <w:p w14:paraId="0350CA35" w14:textId="264D0483" w:rsidR="001167E6" w:rsidRPr="001167E6" w:rsidRDefault="001167E6" w:rsidP="001167E6"/>
    <w:p w14:paraId="10C12E77" w14:textId="4D6A0BE6" w:rsidR="001167E6" w:rsidRPr="001167E6" w:rsidRDefault="001167E6" w:rsidP="001167E6"/>
    <w:p w14:paraId="1A307AC2" w14:textId="5E2051E3" w:rsidR="001167E6" w:rsidRPr="001167E6" w:rsidRDefault="001167E6" w:rsidP="001167E6"/>
    <w:p w14:paraId="42F8706D" w14:textId="77777777" w:rsidR="00437751" w:rsidRDefault="00437751" w:rsidP="000D7298"/>
    <w:p w14:paraId="2DFC7066" w14:textId="77777777" w:rsidR="00437751" w:rsidRDefault="00437751">
      <w:pPr>
        <w:spacing w:line="259" w:lineRule="auto"/>
        <w:jc w:val="left"/>
      </w:pPr>
      <w:r>
        <w:br w:type="page"/>
      </w:r>
    </w:p>
    <w:p w14:paraId="55ACE2FB" w14:textId="37CDD4FA" w:rsidR="00602839" w:rsidRPr="00602839" w:rsidRDefault="00602839" w:rsidP="00602839">
      <w:pPr>
        <w:pStyle w:val="Heading1"/>
      </w:pPr>
      <w:bookmarkStart w:id="1" w:name="_Toc202989870"/>
      <w:bookmarkStart w:id="2" w:name="_Toc191239622"/>
      <w:r>
        <w:lastRenderedPageBreak/>
        <w:t>Chapter 1</w:t>
      </w:r>
      <w:bookmarkEnd w:id="1"/>
    </w:p>
    <w:p w14:paraId="61FFAB7E" w14:textId="161FFCC7" w:rsidR="00437751" w:rsidRPr="00B55C27" w:rsidRDefault="00437751" w:rsidP="00437751">
      <w:pPr>
        <w:pStyle w:val="Heading1"/>
      </w:pPr>
      <w:bookmarkStart w:id="3" w:name="_Toc202989871"/>
      <w:r w:rsidRPr="00B55C27">
        <w:t>Introduction</w:t>
      </w:r>
      <w:bookmarkEnd w:id="2"/>
      <w:bookmarkEnd w:id="3"/>
    </w:p>
    <w:p w14:paraId="2862F909" w14:textId="77777777" w:rsidR="00437751" w:rsidRDefault="00437751" w:rsidP="00437751">
      <w:r w:rsidRPr="001C3B1F">
        <w:t>The rapid progress of digital technology has radically transformed human communication and social interaction, alongside information sharing. Social media platforms like Facebook, Instagram, Twitter, and TikTok have altered traditional patterns of social engagement by providing real-time connectedness, entertainment, and access to a wide range of viewpoints</w:t>
      </w:r>
      <w:r>
        <w:t xml:space="preserve"> </w:t>
      </w:r>
      <w:r w:rsidRPr="00CA0F35">
        <w:t>(Andreassen et al., 2017)</w:t>
      </w:r>
      <w:r w:rsidRPr="001C3B1F">
        <w:t>. However, concerns about the psychological effects of excessive social media use have developed. Studies suggest a link between continuous social media use and a variety of mental health issues, including stress, anxiety, depression, and low self-esteem</w:t>
      </w:r>
      <w:r>
        <w:t xml:space="preserve"> (Pantic, 2014).</w:t>
      </w:r>
    </w:p>
    <w:p w14:paraId="77F89633" w14:textId="77777777" w:rsidR="00437751" w:rsidRDefault="00437751" w:rsidP="00437751">
      <w:pPr>
        <w:pStyle w:val="ListParagraph"/>
        <w:numPr>
          <w:ilvl w:val="0"/>
          <w:numId w:val="1"/>
        </w:numPr>
      </w:pPr>
      <w:r w:rsidRPr="001B1EA2">
        <w:t>Adults who actively use social media may experience both its benefits and downsides. While these frameworks facilitate networking, professional growth, and support groups, they also expose customers to the hazards of social assessment, cyber harassment, and virtual overconsumption</w:t>
      </w:r>
      <w:r>
        <w:t xml:space="preserve"> (</w:t>
      </w:r>
      <w:r w:rsidRPr="001B1EA2">
        <w:t>Keles et al.</w:t>
      </w:r>
      <w:r>
        <w:t xml:space="preserve">, </w:t>
      </w:r>
      <w:r w:rsidRPr="001B1EA2">
        <w:t xml:space="preserve">2020). </w:t>
      </w:r>
    </w:p>
    <w:p w14:paraId="16A70AC1" w14:textId="77777777" w:rsidR="00437751" w:rsidRDefault="00437751" w:rsidP="00437751">
      <w:pPr>
        <w:pStyle w:val="ListParagraph"/>
        <w:numPr>
          <w:ilvl w:val="0"/>
          <w:numId w:val="1"/>
        </w:numPr>
      </w:pPr>
      <w:r w:rsidRPr="001B1EA2">
        <w:t xml:space="preserve">The temptation to portray an idealized online persona might contribute to increased anxiety and discontent. </w:t>
      </w:r>
    </w:p>
    <w:p w14:paraId="21545B11" w14:textId="77777777" w:rsidR="00437751" w:rsidRDefault="00437751" w:rsidP="00437751">
      <w:pPr>
        <w:pStyle w:val="ListParagraph"/>
        <w:numPr>
          <w:ilvl w:val="0"/>
          <w:numId w:val="1"/>
        </w:numPr>
      </w:pPr>
      <w:r w:rsidRPr="001B1EA2">
        <w:t>Misinformation and exposure to disturbing content can also have a harmful impact on one's mental health</w:t>
      </w:r>
      <w:r>
        <w:t xml:space="preserve"> (</w:t>
      </w:r>
      <w:r w:rsidRPr="001B1EA2">
        <w:t>Keles et al.</w:t>
      </w:r>
      <w:r>
        <w:t xml:space="preserve">, </w:t>
      </w:r>
      <w:r w:rsidRPr="001B1EA2">
        <w:t xml:space="preserve">2020). </w:t>
      </w:r>
    </w:p>
    <w:p w14:paraId="3C36638F" w14:textId="77777777" w:rsidR="00437751" w:rsidRDefault="00437751" w:rsidP="00437751">
      <w:pPr>
        <w:pStyle w:val="ListParagraph"/>
        <w:numPr>
          <w:ilvl w:val="0"/>
          <w:numId w:val="1"/>
        </w:numPr>
      </w:pPr>
      <w:r w:rsidRPr="001B1EA2">
        <w:t>Given the significant role that social media plays in modern life, it is critical to examine its impact on intellectual health and devise measures to limit potential harm</w:t>
      </w:r>
      <w:r>
        <w:t xml:space="preserve"> (Twenge &amp; Campbell, 2018). </w:t>
      </w:r>
    </w:p>
    <w:p w14:paraId="0D962A43" w14:textId="77777777" w:rsidR="00437751" w:rsidRPr="00B1411A" w:rsidRDefault="00437751" w:rsidP="00437751">
      <w:r>
        <w:t xml:space="preserve">This research proposal seeks to analyze the relationship between social media usage and mental health outcomes among young adults. The study aims to offer insights into both the positive and </w:t>
      </w:r>
      <w:r>
        <w:lastRenderedPageBreak/>
        <w:t>negative aspects of social media engagement while proposing evidence-based recommendations for healthier digital interactions.</w:t>
      </w:r>
    </w:p>
    <w:p w14:paraId="54E0007D" w14:textId="70A9C305" w:rsidR="00437751" w:rsidRPr="00B55C27" w:rsidRDefault="00437751" w:rsidP="00437751">
      <w:pPr>
        <w:pStyle w:val="Heading1"/>
      </w:pPr>
      <w:bookmarkStart w:id="4" w:name="_Toc191239623"/>
      <w:bookmarkStart w:id="5" w:name="_Toc202989872"/>
      <w:r w:rsidRPr="00B55C27">
        <w:t>Research Aim and Objectives</w:t>
      </w:r>
      <w:bookmarkEnd w:id="4"/>
      <w:bookmarkEnd w:id="5"/>
    </w:p>
    <w:p w14:paraId="48285F3A" w14:textId="752076F0" w:rsidR="00437751" w:rsidRPr="00B55C27" w:rsidRDefault="00437751" w:rsidP="00437751">
      <w:pPr>
        <w:pStyle w:val="Heading2"/>
      </w:pPr>
      <w:bookmarkStart w:id="6" w:name="_Toc191239624"/>
      <w:bookmarkStart w:id="7" w:name="_Toc202989873"/>
      <w:r w:rsidRPr="00B55C27">
        <w:t>Research Aim:</w:t>
      </w:r>
      <w:bookmarkEnd w:id="6"/>
      <w:bookmarkEnd w:id="7"/>
    </w:p>
    <w:p w14:paraId="4FDA1C4C" w14:textId="77777777" w:rsidR="00437751" w:rsidRPr="00C76E62" w:rsidRDefault="00437751" w:rsidP="00437751">
      <w:r>
        <w:t>The aim of this study is to investigate the relationship that exists between the use of social media on the mental health of adults aged 20-25. The study discusses both positive and negative consequences of social media on psychological health, with emphasis on how social media affects emotional wellbeing, self-image and day to day social interactions. T</w:t>
      </w:r>
      <w:r w:rsidRPr="00E40E91">
        <w:t xml:space="preserve">o discover the deeper emotional and cognitive studies related to </w:t>
      </w:r>
      <w:r>
        <w:t>social media</w:t>
      </w:r>
      <w:r w:rsidRPr="00E40E91">
        <w:t xml:space="preserve"> and to focus on capability approaches for encouraging healthier digital conduct among teens.</w:t>
      </w:r>
      <w:r>
        <w:t xml:space="preserve"> </w:t>
      </w:r>
      <w:r w:rsidRPr="00DC308C">
        <w:t>The study aims to improve knowledge of the cognitive and emotional effects of social media and contribute to approaches that promote mentally healthy online activity.</w:t>
      </w:r>
      <w:r>
        <w:t xml:space="preserve"> </w:t>
      </w:r>
    </w:p>
    <w:p w14:paraId="7D7C5C7B" w14:textId="096D189C" w:rsidR="00437751" w:rsidRPr="00C76E62" w:rsidRDefault="00437751" w:rsidP="00437751">
      <w:pPr>
        <w:pStyle w:val="Heading2"/>
      </w:pPr>
      <w:bookmarkStart w:id="8" w:name="_Toc191239625"/>
      <w:bookmarkStart w:id="9" w:name="_Toc202989874"/>
      <w:r w:rsidRPr="00C76E62">
        <w:t>Research Objectives</w:t>
      </w:r>
      <w:bookmarkEnd w:id="8"/>
      <w:bookmarkEnd w:id="9"/>
    </w:p>
    <w:p w14:paraId="26F4E8D3" w14:textId="77777777" w:rsidR="00437751" w:rsidRDefault="00437751" w:rsidP="00437751">
      <w:pPr>
        <w:pStyle w:val="ListParagraph"/>
        <w:numPr>
          <w:ilvl w:val="0"/>
          <w:numId w:val="2"/>
        </w:numPr>
      </w:pPr>
      <w:r w:rsidRPr="00E40E91">
        <w:t xml:space="preserve">To identify the types of mental health concerns experienced by youths aged 20-25 in relation to their usage of social media. </w:t>
      </w:r>
    </w:p>
    <w:p w14:paraId="1C94B029" w14:textId="77777777" w:rsidR="00437751" w:rsidRDefault="00437751" w:rsidP="00437751">
      <w:pPr>
        <w:pStyle w:val="ListParagraph"/>
        <w:numPr>
          <w:ilvl w:val="0"/>
          <w:numId w:val="2"/>
        </w:numPr>
      </w:pPr>
      <w:r w:rsidRPr="00E40E91">
        <w:t>To investigate how social media influences young people' self-perception, emotional balance, and social conduct.</w:t>
      </w:r>
    </w:p>
    <w:p w14:paraId="0F36CFA4" w14:textId="77777777" w:rsidR="00437751" w:rsidRDefault="00437751" w:rsidP="00437751">
      <w:pPr>
        <w:pStyle w:val="ListParagraph"/>
        <w:numPr>
          <w:ilvl w:val="0"/>
          <w:numId w:val="2"/>
        </w:numPr>
      </w:pPr>
      <w:r w:rsidRPr="00E40E91">
        <w:t xml:space="preserve">To assess the efficacy of existing support structures and coping methods for regulating the negative mental fitness impacts associated with social media. </w:t>
      </w:r>
    </w:p>
    <w:p w14:paraId="44C889A4" w14:textId="77777777" w:rsidR="00437751" w:rsidRDefault="00437751" w:rsidP="00437751">
      <w:pPr>
        <w:pStyle w:val="ListParagraph"/>
        <w:numPr>
          <w:ilvl w:val="0"/>
          <w:numId w:val="2"/>
        </w:numPr>
      </w:pPr>
      <w:r w:rsidRPr="00E40E91">
        <w:t>To identify practical methods and behaviors that might promote more healthy and attentive social media usage among young adults.</w:t>
      </w:r>
    </w:p>
    <w:p w14:paraId="5C5521DB" w14:textId="285B37A9" w:rsidR="00437751" w:rsidRPr="00B55C27" w:rsidRDefault="00437751" w:rsidP="00437751">
      <w:pPr>
        <w:pStyle w:val="Heading2"/>
      </w:pPr>
      <w:bookmarkStart w:id="10" w:name="_Toc191239626"/>
      <w:bookmarkStart w:id="11" w:name="_Toc202989875"/>
      <w:r w:rsidRPr="00B55C27">
        <w:lastRenderedPageBreak/>
        <w:t>Research Questions:</w:t>
      </w:r>
      <w:bookmarkEnd w:id="10"/>
      <w:bookmarkEnd w:id="11"/>
    </w:p>
    <w:p w14:paraId="4900C120" w14:textId="77777777" w:rsidR="00437751" w:rsidRDefault="00437751" w:rsidP="00437751">
      <w:pPr>
        <w:pStyle w:val="ListParagraph"/>
        <w:numPr>
          <w:ilvl w:val="0"/>
          <w:numId w:val="3"/>
        </w:numPr>
      </w:pPr>
      <w:r w:rsidRPr="00E40E91">
        <w:t xml:space="preserve">How does social media use relate to feelings of tension, sadness, or emotional distress among those aged 20 to 25? </w:t>
      </w:r>
    </w:p>
    <w:p w14:paraId="3CFDB80D" w14:textId="77777777" w:rsidR="00437751" w:rsidRDefault="00437751" w:rsidP="00437751">
      <w:pPr>
        <w:pStyle w:val="ListParagraph"/>
        <w:numPr>
          <w:ilvl w:val="0"/>
          <w:numId w:val="3"/>
        </w:numPr>
      </w:pPr>
      <w:r w:rsidRPr="00E40E91">
        <w:t xml:space="preserve">How does social media influence young adult's self-esteem and social connections? </w:t>
      </w:r>
    </w:p>
    <w:p w14:paraId="6C8A92E0" w14:textId="77777777" w:rsidR="00437751" w:rsidRDefault="00437751" w:rsidP="00437751">
      <w:pPr>
        <w:pStyle w:val="ListParagraph"/>
        <w:numPr>
          <w:ilvl w:val="0"/>
          <w:numId w:val="3"/>
        </w:numPr>
      </w:pPr>
      <w:r w:rsidRPr="00E40E91">
        <w:t xml:space="preserve">Are the tools and approaches that people use today beneficial in dealing with the psychological effects of social media? </w:t>
      </w:r>
    </w:p>
    <w:p w14:paraId="02FC567F" w14:textId="7970A558" w:rsidR="00437751" w:rsidRDefault="00437751" w:rsidP="00437751">
      <w:pPr>
        <w:pStyle w:val="ListParagraph"/>
        <w:numPr>
          <w:ilvl w:val="0"/>
          <w:numId w:val="3"/>
        </w:numPr>
      </w:pPr>
      <w:r w:rsidRPr="00E40E91">
        <w:t>What activities can young adults do to maintain excellent intellectual health while being engaged with social media?</w:t>
      </w:r>
    </w:p>
    <w:p w14:paraId="195BB8C6" w14:textId="6098BD94" w:rsidR="00437751" w:rsidRDefault="00437751" w:rsidP="00437751">
      <w:pPr>
        <w:pStyle w:val="Heading1"/>
      </w:pPr>
      <w:bookmarkStart w:id="12" w:name="_Toc202989876"/>
      <w:r>
        <w:t>Hypothesis</w:t>
      </w:r>
      <w:bookmarkEnd w:id="12"/>
    </w:p>
    <w:p w14:paraId="59A45242" w14:textId="08511551" w:rsidR="000D7298" w:rsidRDefault="000D7298" w:rsidP="000D7298">
      <w:r w:rsidRPr="000D7298">
        <w:t>This study hypothesizes that individuals aged 20-25 get significant psychological and social benefits from regular usage of social media networks. It is predicted that digital communication promotes emotional connection, self-expression, community support, and easier access to mental health services. Individuals might also express feelings of belonging and increased self-awareness as a result of online interactions. While mild negative outcomes such as stress or judgment may occur, the primary argument anticipates that positive outcomes—including improved conversation, learning about oneself, and peer validation—will surpass the adverse effects. This belief will guide the study of social media as a method for promoting mental well-being to young adults.</w:t>
      </w:r>
    </w:p>
    <w:p w14:paraId="392CCBA6" w14:textId="251A7810" w:rsidR="00602839" w:rsidRPr="000D7298" w:rsidRDefault="00602839" w:rsidP="00602839">
      <w:pPr>
        <w:pStyle w:val="Heading1"/>
      </w:pPr>
      <w:bookmarkStart w:id="13" w:name="_Toc202989877"/>
      <w:r>
        <w:lastRenderedPageBreak/>
        <w:t>Chapter 2</w:t>
      </w:r>
      <w:bookmarkEnd w:id="13"/>
    </w:p>
    <w:p w14:paraId="24655E0B" w14:textId="70E0B112" w:rsidR="007836E1" w:rsidRPr="00B55C27" w:rsidRDefault="00437751" w:rsidP="007836E1">
      <w:pPr>
        <w:pStyle w:val="Heading1"/>
      </w:pPr>
      <w:bookmarkStart w:id="14" w:name="_Toc202989878"/>
      <w:r>
        <w:t>Literature Review</w:t>
      </w:r>
      <w:bookmarkEnd w:id="14"/>
    </w:p>
    <w:p w14:paraId="19B1FCC1" w14:textId="454D2E96" w:rsidR="00A512B5" w:rsidRDefault="00A512B5" w:rsidP="00A512B5">
      <w:pPr>
        <w:pStyle w:val="Heading2"/>
      </w:pPr>
      <w:bookmarkStart w:id="15" w:name="_Toc202989879"/>
      <w:r>
        <w:t>Background:</w:t>
      </w:r>
      <w:bookmarkEnd w:id="15"/>
    </w:p>
    <w:p w14:paraId="5FD596B3" w14:textId="485ED10C" w:rsidR="007836E1" w:rsidRDefault="007836E1" w:rsidP="007836E1">
      <w:r w:rsidRPr="00B55C27">
        <w:t>The impact of social media on mental health has been extensively studied in the past decade. Research findings highlight both positive and negative effects.</w:t>
      </w:r>
      <w:r w:rsidR="00A512B5">
        <w:t xml:space="preserve"> </w:t>
      </w:r>
      <w:r w:rsidR="00A512B5" w:rsidRPr="00A512B5">
        <w:t>Over the last decade, social media has evolved into an essential component of modern verbal communication, transforming how people interact, express themselves, and form groups</w:t>
      </w:r>
      <w:r w:rsidR="0031488F">
        <w:t xml:space="preserve"> </w:t>
      </w:r>
      <w:r w:rsidR="0031488F" w:rsidRPr="0031488F">
        <w:t>(Khalaf et al., 2023)</w:t>
      </w:r>
      <w:r w:rsidR="00A512B5" w:rsidRPr="00A512B5">
        <w:t>. Facebook, Instagram, Twitter, and TikTok have all had a significant impact on the social environment, influencing not just how information is transmitted but also how people emotionally and intellectually respond to their surroundings. These digital tools have expanded beyond their original entertainment roles, today acting as spaces for advocacy, assistance, expert networking, and self-promotion</w:t>
      </w:r>
      <w:r w:rsidR="0031488F">
        <w:t xml:space="preserve"> </w:t>
      </w:r>
      <w:r w:rsidR="0031488F" w:rsidRPr="0031488F">
        <w:t>(Premavathi et al., 2025)</w:t>
      </w:r>
      <w:r w:rsidR="00A512B5" w:rsidRPr="00A512B5">
        <w:t>. As such frameworks continue to gain popularity, their pervasiveness raises serious concerns about their long-term psychological impact on customers, particularly people who juggle both personal and professional identities online</w:t>
      </w:r>
      <w:r w:rsidR="0031488F">
        <w:t xml:space="preserve"> </w:t>
      </w:r>
      <w:r w:rsidR="0031488F" w:rsidRPr="0031488F">
        <w:t>(Wan Sulaiman et al., 2024)</w:t>
      </w:r>
      <w:r w:rsidR="00A512B5" w:rsidRPr="00A512B5">
        <w:t>.</w:t>
      </w:r>
    </w:p>
    <w:p w14:paraId="48AD0CE8" w14:textId="1145D282" w:rsidR="00A512B5" w:rsidRDefault="00A512B5" w:rsidP="00A512B5">
      <w:pPr>
        <w:pStyle w:val="Heading2"/>
      </w:pPr>
      <w:bookmarkStart w:id="16" w:name="_Toc202989880"/>
      <w:r>
        <w:t>Importance</w:t>
      </w:r>
      <w:bookmarkEnd w:id="16"/>
    </w:p>
    <w:p w14:paraId="753F7024" w14:textId="14BEEA75" w:rsidR="0077122C" w:rsidRPr="0077122C" w:rsidRDefault="0077122C" w:rsidP="0077122C">
      <w:r w:rsidRPr="0077122C">
        <w:t>The psychological impact of social media use has been an increasing concern, particularly as mental health issues such as anxiety, depression, and stress continue to climb worldwide. Adults, who are often thought to be more robust than younger clients, are not immune to these impacts. Many people rely on social media not only to maintain connections, but also to network professionally, consume news, and express themselves emotionally. Consequently, understanding how social media usage affects adult intellectual health is vital</w:t>
      </w:r>
      <w:r w:rsidR="004E7A6F">
        <w:t xml:space="preserve"> </w:t>
      </w:r>
      <w:r w:rsidR="004E7A6F" w:rsidRPr="004E7A6F">
        <w:t>(Ajewumi et al., 2024)</w:t>
      </w:r>
      <w:r w:rsidRPr="0077122C">
        <w:t xml:space="preserve">. The dual character of such structures—as sources of connection and assistance, as well as contrast and pressure—calls for a closer look at their role in emotional stability, self-notion, and coping </w:t>
      </w:r>
      <w:r w:rsidRPr="0077122C">
        <w:lastRenderedPageBreak/>
        <w:t>strategies. Insights gained from such research might play an important role in shaping digital health programs and policy frameworks aimed at reducing intellectual health risks while preserving the benefits of online interaction</w:t>
      </w:r>
      <w:r w:rsidR="004E7A6F">
        <w:t xml:space="preserve"> </w:t>
      </w:r>
      <w:r w:rsidR="004E7A6F" w:rsidRPr="004E7A6F">
        <w:t>(Zubair et al., 2023)</w:t>
      </w:r>
      <w:r w:rsidRPr="0077122C">
        <w:t>.</w:t>
      </w:r>
    </w:p>
    <w:p w14:paraId="0FC74EBD" w14:textId="458B9C71" w:rsidR="00A512B5" w:rsidRPr="00A512B5" w:rsidRDefault="0077122C" w:rsidP="0077122C">
      <w:pPr>
        <w:pStyle w:val="Heading2"/>
      </w:pPr>
      <w:bookmarkStart w:id="17" w:name="_Toc202989881"/>
      <w:r>
        <w:t>Previous Research works</w:t>
      </w:r>
      <w:bookmarkEnd w:id="17"/>
    </w:p>
    <w:p w14:paraId="20032E8A" w14:textId="744BA009" w:rsidR="007836E1" w:rsidRPr="00757BC0" w:rsidRDefault="007836E1" w:rsidP="007836E1">
      <w:pPr>
        <w:pStyle w:val="Heading2"/>
      </w:pPr>
      <w:bookmarkStart w:id="18" w:name="_Toc191239628"/>
      <w:bookmarkStart w:id="19" w:name="_Toc202989882"/>
      <w:r w:rsidRPr="00757BC0">
        <w:t>The Psychological Impact of Social Media</w:t>
      </w:r>
      <w:bookmarkEnd w:id="18"/>
      <w:bookmarkEnd w:id="19"/>
    </w:p>
    <w:p w14:paraId="351D31FC" w14:textId="77777777" w:rsidR="007836E1" w:rsidRDefault="007836E1" w:rsidP="007836E1">
      <w:r w:rsidRPr="001B1EA2">
        <w:t xml:space="preserve">Several research have investigated the psychological impact of social media, revealing its link to increased stress, anxiety, and depression. According to Keles et al. (2020), excessive usage of social media is associated with increased mental distress among adult individuals. This anxiety frequently emerges as mood swings, sleep disorders, and difficulty retaining awareness. </w:t>
      </w:r>
    </w:p>
    <w:p w14:paraId="3C135FD2" w14:textId="77777777" w:rsidR="007836E1" w:rsidRDefault="007836E1" w:rsidP="007836E1">
      <w:pPr>
        <w:pStyle w:val="Heading2"/>
        <w:numPr>
          <w:ilvl w:val="0"/>
          <w:numId w:val="5"/>
        </w:numPr>
        <w:tabs>
          <w:tab w:val="num" w:pos="360"/>
        </w:tabs>
        <w:ind w:left="0" w:firstLine="0"/>
      </w:pPr>
      <w:bookmarkStart w:id="20" w:name="_Toc191239629"/>
      <w:bookmarkStart w:id="21" w:name="_Toc202989883"/>
      <w:r>
        <w:t>Prolonged Exposure</w:t>
      </w:r>
      <w:bookmarkEnd w:id="20"/>
      <w:bookmarkEnd w:id="21"/>
    </w:p>
    <w:p w14:paraId="4E4FDBDF" w14:textId="77777777" w:rsidR="007836E1" w:rsidRDefault="007836E1" w:rsidP="007836E1">
      <w:pPr>
        <w:pStyle w:val="ListParagraph"/>
      </w:pPr>
      <w:r w:rsidRPr="001B1EA2">
        <w:t xml:space="preserve">Furthermore, prolonged exposure to online platforms can lead to reliance, exacerbating symptoms of hysteria and making people feel detached. </w:t>
      </w:r>
    </w:p>
    <w:p w14:paraId="68B2D905" w14:textId="77777777" w:rsidR="007836E1" w:rsidRDefault="007836E1" w:rsidP="007836E1">
      <w:pPr>
        <w:pStyle w:val="Heading2"/>
        <w:numPr>
          <w:ilvl w:val="0"/>
          <w:numId w:val="5"/>
        </w:numPr>
        <w:tabs>
          <w:tab w:val="num" w:pos="360"/>
        </w:tabs>
        <w:ind w:left="0" w:firstLine="0"/>
      </w:pPr>
      <w:bookmarkStart w:id="22" w:name="_Toc191239630"/>
      <w:bookmarkStart w:id="23" w:name="_Toc202989884"/>
      <w:r>
        <w:t>Social Isolation</w:t>
      </w:r>
      <w:bookmarkEnd w:id="22"/>
      <w:bookmarkEnd w:id="23"/>
    </w:p>
    <w:p w14:paraId="303C7AF2" w14:textId="77777777" w:rsidR="007836E1" w:rsidRPr="001B1EA2" w:rsidRDefault="007836E1" w:rsidP="007836E1">
      <w:pPr>
        <w:pStyle w:val="ListParagraph"/>
      </w:pPr>
      <w:r w:rsidRPr="001B1EA2">
        <w:t xml:space="preserve">Similarly, Primack et al. (2017) discovered a strong relationship between social media use and perceived social isolation, underscoring the paradox of increased connectivity leading to emotional distance. </w:t>
      </w:r>
    </w:p>
    <w:p w14:paraId="1B455F7F" w14:textId="77777777" w:rsidR="007836E1" w:rsidRDefault="007836E1" w:rsidP="007836E1">
      <w:pPr>
        <w:pStyle w:val="Heading2"/>
        <w:numPr>
          <w:ilvl w:val="0"/>
          <w:numId w:val="4"/>
        </w:numPr>
        <w:tabs>
          <w:tab w:val="num" w:pos="360"/>
        </w:tabs>
        <w:ind w:left="0" w:firstLine="0"/>
      </w:pPr>
      <w:bookmarkStart w:id="24" w:name="_Toc191239631"/>
      <w:bookmarkStart w:id="25" w:name="_Toc202989885"/>
      <w:r>
        <w:t>FOMO</w:t>
      </w:r>
      <w:bookmarkEnd w:id="24"/>
      <w:bookmarkEnd w:id="25"/>
    </w:p>
    <w:p w14:paraId="4F6D4CD9" w14:textId="77777777" w:rsidR="007836E1" w:rsidRDefault="007836E1" w:rsidP="007836E1">
      <w:pPr>
        <w:pStyle w:val="ListParagraph"/>
      </w:pPr>
      <w:r w:rsidRPr="00DE3822">
        <w:t xml:space="preserve">Users typically experience the "fear of missing out" (FOMO), which contributes to feelings of loneliness and alienation, particularly among social media users. </w:t>
      </w:r>
    </w:p>
    <w:p w14:paraId="2F2A0623" w14:textId="77777777" w:rsidR="007836E1" w:rsidRDefault="007836E1" w:rsidP="007836E1">
      <w:pPr>
        <w:pStyle w:val="Heading2"/>
        <w:numPr>
          <w:ilvl w:val="0"/>
          <w:numId w:val="4"/>
        </w:numPr>
        <w:tabs>
          <w:tab w:val="num" w:pos="360"/>
        </w:tabs>
        <w:ind w:left="0" w:firstLine="0"/>
      </w:pPr>
      <w:bookmarkStart w:id="26" w:name="_Toc191239632"/>
      <w:bookmarkStart w:id="27" w:name="_Toc202989886"/>
      <w:r>
        <w:t>Less Social Interaction</w:t>
      </w:r>
      <w:bookmarkEnd w:id="26"/>
      <w:bookmarkEnd w:id="27"/>
    </w:p>
    <w:p w14:paraId="7A3A365E" w14:textId="77777777" w:rsidR="007836E1" w:rsidRPr="00DE3822" w:rsidRDefault="007836E1" w:rsidP="007836E1">
      <w:pPr>
        <w:pStyle w:val="ListParagraph"/>
      </w:pPr>
      <w:r w:rsidRPr="00DE3822">
        <w:t>Studies also show that those who spend more time on social media engage in less in-person contacts, reducing opportunities for genuine social support, which is critical for intellectual well-being</w:t>
      </w:r>
      <w:r>
        <w:t xml:space="preserve"> </w:t>
      </w:r>
      <w:r w:rsidRPr="00CA0F35">
        <w:t>(Vannucci et al., 2017)</w:t>
      </w:r>
      <w:r w:rsidRPr="00DE3822">
        <w:t>.</w:t>
      </w:r>
    </w:p>
    <w:p w14:paraId="2644A332" w14:textId="14477A73" w:rsidR="007836E1" w:rsidRPr="00757BC0" w:rsidRDefault="007836E1" w:rsidP="007836E1">
      <w:pPr>
        <w:pStyle w:val="Heading2"/>
      </w:pPr>
      <w:bookmarkStart w:id="28" w:name="_Toc191239633"/>
      <w:bookmarkStart w:id="29" w:name="_Toc202989887"/>
      <w:r w:rsidRPr="00757BC0">
        <w:lastRenderedPageBreak/>
        <w:t>The Role of Social Comparison and Self-Esteem</w:t>
      </w:r>
      <w:bookmarkEnd w:id="28"/>
      <w:bookmarkEnd w:id="29"/>
    </w:p>
    <w:p w14:paraId="32357022" w14:textId="77777777" w:rsidR="007836E1" w:rsidRDefault="007836E1" w:rsidP="007836E1">
      <w:r w:rsidRPr="00DE3822">
        <w:t xml:space="preserve">Social media platforms encourage how one presents oneself and review, which could have a significant impact on self-esteem. </w:t>
      </w:r>
    </w:p>
    <w:p w14:paraId="471BA051" w14:textId="77777777" w:rsidR="007836E1" w:rsidRDefault="007836E1" w:rsidP="007836E1">
      <w:pPr>
        <w:pStyle w:val="Heading2"/>
        <w:numPr>
          <w:ilvl w:val="0"/>
          <w:numId w:val="4"/>
        </w:numPr>
        <w:tabs>
          <w:tab w:val="num" w:pos="360"/>
        </w:tabs>
        <w:ind w:left="0" w:firstLine="0"/>
      </w:pPr>
      <w:bookmarkStart w:id="30" w:name="_Toc191239634"/>
      <w:bookmarkStart w:id="31" w:name="_Toc202989888"/>
      <w:r>
        <w:t>Comparison</w:t>
      </w:r>
      <w:bookmarkEnd w:id="30"/>
      <w:bookmarkEnd w:id="31"/>
    </w:p>
    <w:p w14:paraId="09E226B6" w14:textId="77777777" w:rsidR="007836E1" w:rsidRDefault="007836E1" w:rsidP="007836E1">
      <w:pPr>
        <w:pStyle w:val="ListParagraph"/>
      </w:pPr>
      <w:r w:rsidRPr="00DE3822">
        <w:t xml:space="preserve">Twenge and Campbell (2018) believe that excessive screen time is associated with decreased mental well-being because people frequently compare themselves to idealized images of acquaintances and influential people. </w:t>
      </w:r>
    </w:p>
    <w:p w14:paraId="43F3BB14" w14:textId="77777777" w:rsidR="007836E1" w:rsidRDefault="007836E1" w:rsidP="007836E1">
      <w:pPr>
        <w:pStyle w:val="Heading2"/>
        <w:numPr>
          <w:ilvl w:val="0"/>
          <w:numId w:val="4"/>
        </w:numPr>
        <w:tabs>
          <w:tab w:val="num" w:pos="360"/>
        </w:tabs>
        <w:ind w:left="0" w:firstLine="0"/>
      </w:pPr>
      <w:bookmarkStart w:id="32" w:name="_Toc191239635"/>
      <w:bookmarkStart w:id="33" w:name="_Toc202989889"/>
      <w:r>
        <w:t>False Beauty Standards</w:t>
      </w:r>
      <w:bookmarkEnd w:id="32"/>
      <w:bookmarkEnd w:id="33"/>
    </w:p>
    <w:p w14:paraId="785CD97C" w14:textId="77777777" w:rsidR="007836E1" w:rsidRDefault="007836E1" w:rsidP="007836E1">
      <w:pPr>
        <w:pStyle w:val="ListParagraph"/>
      </w:pPr>
      <w:r w:rsidRPr="00DE3822">
        <w:t xml:space="preserve">The constant exposure to curated content, in which people show off only the best parts of their lives, develops false beauty standards and material expectations. This appraisal frequently leads to unhappiness, negative self-perception, and body image issues. </w:t>
      </w:r>
    </w:p>
    <w:p w14:paraId="1D10677B" w14:textId="77777777" w:rsidR="007836E1" w:rsidRDefault="007836E1" w:rsidP="007836E1">
      <w:pPr>
        <w:pStyle w:val="Heading2"/>
        <w:numPr>
          <w:ilvl w:val="0"/>
          <w:numId w:val="4"/>
        </w:numPr>
        <w:tabs>
          <w:tab w:val="num" w:pos="360"/>
        </w:tabs>
        <w:ind w:left="0" w:firstLine="0"/>
      </w:pPr>
      <w:bookmarkStart w:id="34" w:name="_Toc191239636"/>
      <w:bookmarkStart w:id="35" w:name="_Toc202989890"/>
      <w:r>
        <w:t>Sense of Inferiority</w:t>
      </w:r>
      <w:bookmarkEnd w:id="34"/>
      <w:bookmarkEnd w:id="35"/>
    </w:p>
    <w:p w14:paraId="195E8FDC" w14:textId="77777777" w:rsidR="007836E1" w:rsidRDefault="007836E1" w:rsidP="007836E1">
      <w:pPr>
        <w:pStyle w:val="ListParagraph"/>
      </w:pPr>
      <w:r w:rsidRPr="00DE3822">
        <w:t xml:space="preserve">According to research, frequent exposure to such content might cause feelings of inferiority in consumers who strive to reach unattainable societal norms. </w:t>
      </w:r>
    </w:p>
    <w:p w14:paraId="5BC1AAE9" w14:textId="77777777" w:rsidR="007836E1" w:rsidRDefault="007836E1" w:rsidP="007836E1">
      <w:pPr>
        <w:pStyle w:val="Heading2"/>
        <w:numPr>
          <w:ilvl w:val="0"/>
          <w:numId w:val="4"/>
        </w:numPr>
        <w:tabs>
          <w:tab w:val="num" w:pos="360"/>
        </w:tabs>
        <w:ind w:left="0" w:firstLine="0"/>
      </w:pPr>
      <w:bookmarkStart w:id="36" w:name="_Toc191239637"/>
      <w:bookmarkStart w:id="37" w:name="_Toc202989891"/>
      <w:r>
        <w:t>Body Dysmorphia</w:t>
      </w:r>
      <w:bookmarkEnd w:id="36"/>
      <w:bookmarkEnd w:id="37"/>
    </w:p>
    <w:p w14:paraId="2FC68B21" w14:textId="77777777" w:rsidR="007836E1" w:rsidRDefault="007836E1" w:rsidP="007836E1">
      <w:pPr>
        <w:pStyle w:val="ListParagraph"/>
      </w:pPr>
      <w:r w:rsidRPr="00DE3822">
        <w:t>Furthermore, employing filters and adding accessories on social media has contributed to the rise of body dysmorphia and hastened the need for cosmetic enhancements. As a result, there is an increasing demand for educational initiatives which promote digital literacy and self-love to combat these negative outcomes.</w:t>
      </w:r>
    </w:p>
    <w:p w14:paraId="006F8154" w14:textId="1D4898AF" w:rsidR="009D0FC3" w:rsidRDefault="009D0FC3" w:rsidP="00602839">
      <w:pPr>
        <w:pStyle w:val="Heading2"/>
      </w:pPr>
      <w:bookmarkStart w:id="38" w:name="_Toc202989892"/>
      <w:r>
        <w:t>Using social media vigorously vs silently</w:t>
      </w:r>
      <w:bookmarkEnd w:id="38"/>
    </w:p>
    <w:p w14:paraId="4588699D" w14:textId="62EC8760" w:rsidR="009D0FC3" w:rsidRDefault="009D0FC3" w:rsidP="009D0FC3">
      <w:r w:rsidRPr="009D0FC3">
        <w:t xml:space="preserve">Frison and Eggermont (2015) conducted a key study to investigate the influence of vigorous vs silent Facebook use on young people well-being.  Their research found that vigorous participation, such as direct messaging, publishing, and commenting, was positively connected with perceived online social support and associated with lower levels of mournful mood.  Silent usage, such as </w:t>
      </w:r>
      <w:r w:rsidRPr="009D0FC3">
        <w:lastRenderedPageBreak/>
        <w:t>scrolling without engaging, did not provide the same advantages and, in certain situations, was associated with higher psychological discomfort.  Despite the fact that their research focused on young people, the findings are tremendously relevant to older people who utilize digital connections to manage identity formation and peer networks. The contrast between forms of involvement highlights the need of investigating not only the quantity of social media use, but also the quality and motivation behind it</w:t>
      </w:r>
      <w:r w:rsidR="00631FE3">
        <w:t xml:space="preserve"> </w:t>
      </w:r>
      <w:r w:rsidR="00631FE3" w:rsidRPr="00631FE3">
        <w:t>(Frison &amp; Eggermont, 2015)</w:t>
      </w:r>
      <w:r w:rsidRPr="009D0FC3">
        <w:t>.</w:t>
      </w:r>
    </w:p>
    <w:p w14:paraId="5B97FEB3" w14:textId="1EC827B0" w:rsidR="009D0FC3" w:rsidRDefault="009D0FC3" w:rsidP="00602839">
      <w:pPr>
        <w:pStyle w:val="Heading2"/>
      </w:pPr>
      <w:bookmarkStart w:id="39" w:name="_Toc202989893"/>
      <w:r>
        <w:t>Types of Social Media Engagement</w:t>
      </w:r>
      <w:bookmarkEnd w:id="39"/>
    </w:p>
    <w:p w14:paraId="20560345" w14:textId="0F597DBD" w:rsidR="009D0FC3" w:rsidRDefault="00B43319" w:rsidP="009D0FC3">
      <w:r w:rsidRPr="00B43319">
        <w:t>Building on the important differences between types of social media engagement, Huang (2017) conducted a rigorous and large-scale meta-analysis, synthesizing findings from numerous empirical studies investigating the relationship between time spent on social networking sites and various indicators of psychological well-being.  This meta-analysis included a wide range of demographics and techniques, resulting in a more generalized understanding of the issue.  Huang discovered a minor but statistically significant negative relationship between how much time people spend on social media and their overall psychological well-being, which included variables like life satisfaction, self-esteem, and emotional stability.  However, the study also critically addressed a frequent misconception in public discourse: that spending more time online inherently leads to poorer mental health</w:t>
      </w:r>
      <w:r w:rsidR="00631FE3">
        <w:t xml:space="preserve"> </w:t>
      </w:r>
      <w:r w:rsidR="00631FE3" w:rsidRPr="00631FE3">
        <w:t>(Huang, 2017)</w:t>
      </w:r>
      <w:r w:rsidRPr="00B43319">
        <w:t>.</w:t>
      </w:r>
    </w:p>
    <w:p w14:paraId="2239E500" w14:textId="192FEC83" w:rsidR="00B43319" w:rsidRPr="00B43319" w:rsidRDefault="00B43319" w:rsidP="00B43319">
      <w:r w:rsidRPr="00B43319">
        <w:t xml:space="preserve">Huang claimed that the quality, motivation, and context of social platform use are equally as important as the amount of time spent on them. He did not establish a direct causal relationship between screen time and poor consequences. Individuals who use social media for passive consumption, such as continually browsing through curated photos or comparing themselves to others, may have increased feelings of jealousy, discontent, or social comparison anxiety. People can obtain emotional support and a sense of connection that are good to their well-being by actively </w:t>
      </w:r>
      <w:r w:rsidRPr="00B43319">
        <w:lastRenderedPageBreak/>
        <w:t>engaging in meaningful exchanges such as texting friends, joining support forums, or discussing personal triumphs</w:t>
      </w:r>
      <w:r w:rsidR="00631FE3">
        <w:t xml:space="preserve"> </w:t>
      </w:r>
      <w:r w:rsidR="00631FE3" w:rsidRPr="00631FE3">
        <w:t>(Huang, 2017)</w:t>
      </w:r>
      <w:r w:rsidRPr="00B43319">
        <w:t xml:space="preserve">. </w:t>
      </w:r>
    </w:p>
    <w:p w14:paraId="323713B2" w14:textId="27A203F5" w:rsidR="00B43319" w:rsidRDefault="00B43319" w:rsidP="00B43319">
      <w:r w:rsidRPr="00B43319">
        <w:t>Huang underlined the importance of personal and environmental factors in mitigating the impacts of social media use, including personality features, previous mental health disorders, and the user's desire for participating online. The study advocated for a shift away from alarmist perspectives that pathologize digital involvement and toward a more nuanced understanding that acknowledges social media as a dynamic instrument with psychological impacts that vary greatly depending on how and why it is utilized</w:t>
      </w:r>
      <w:r w:rsidR="00631FE3">
        <w:t xml:space="preserve"> </w:t>
      </w:r>
      <w:r w:rsidR="00631FE3" w:rsidRPr="00631FE3">
        <w:t>(Huang, 2017)</w:t>
      </w:r>
      <w:r w:rsidRPr="00B43319">
        <w:t>.</w:t>
      </w:r>
    </w:p>
    <w:p w14:paraId="77EF3857" w14:textId="05FB52C2" w:rsidR="00B43319" w:rsidRPr="00B43319" w:rsidRDefault="00B43319" w:rsidP="00B43319">
      <w:r w:rsidRPr="00B43319">
        <w:t>It set the framework for more advanced study methods that take into account individual characteristics, behavioral patterns, and the larger social and digital contexts in which media consumption happens. This subtle perspective emphasizes the importance of personalized mental health measures that encourage healthy, deliberate, and purposeful social media habits rather than just limiting usage time.</w:t>
      </w:r>
    </w:p>
    <w:p w14:paraId="6ED44CB3" w14:textId="3FDE77C3" w:rsidR="007836E1" w:rsidRPr="00757BC0" w:rsidRDefault="007836E1" w:rsidP="007836E1">
      <w:pPr>
        <w:pStyle w:val="Heading2"/>
      </w:pPr>
      <w:bookmarkStart w:id="40" w:name="_Toc191239638"/>
      <w:bookmarkStart w:id="41" w:name="_Toc202989894"/>
      <w:r w:rsidRPr="00757BC0">
        <w:t>Cyberbullying and Online Harassment</w:t>
      </w:r>
      <w:bookmarkEnd w:id="40"/>
      <w:bookmarkEnd w:id="41"/>
    </w:p>
    <w:p w14:paraId="618F5574" w14:textId="77777777" w:rsidR="007836E1" w:rsidRDefault="007836E1" w:rsidP="007836E1">
      <w:r w:rsidRPr="00DE3822">
        <w:t xml:space="preserve">The anonymity given by social media systems encourages cyberbullying, which has serious mental consequences. </w:t>
      </w:r>
    </w:p>
    <w:p w14:paraId="52CE28AB" w14:textId="77777777" w:rsidR="007836E1" w:rsidRDefault="007836E1" w:rsidP="007836E1">
      <w:pPr>
        <w:pStyle w:val="Heading2"/>
        <w:numPr>
          <w:ilvl w:val="0"/>
          <w:numId w:val="4"/>
        </w:numPr>
        <w:tabs>
          <w:tab w:val="num" w:pos="360"/>
        </w:tabs>
        <w:ind w:left="0" w:firstLine="0"/>
      </w:pPr>
      <w:bookmarkStart w:id="42" w:name="_Toc191239639"/>
      <w:bookmarkStart w:id="43" w:name="_Toc202989895"/>
      <w:r>
        <w:t>Suicidal Thoughts</w:t>
      </w:r>
      <w:bookmarkEnd w:id="42"/>
      <w:bookmarkEnd w:id="43"/>
    </w:p>
    <w:p w14:paraId="49FB06AE" w14:textId="77777777" w:rsidR="007836E1" w:rsidRDefault="007836E1" w:rsidP="007836E1">
      <w:pPr>
        <w:pStyle w:val="ListParagraph"/>
      </w:pPr>
      <w:r w:rsidRPr="00DE3822">
        <w:t xml:space="preserve">Victims of online harassment frequently experience increased tension, sadness, and, in extreme circumstances, suicide </w:t>
      </w:r>
      <w:r>
        <w:t>notions</w:t>
      </w:r>
      <w:r w:rsidRPr="00DE3822">
        <w:t xml:space="preserve"> (Naslund et al., 2016). </w:t>
      </w:r>
    </w:p>
    <w:p w14:paraId="3E3C23E4" w14:textId="77777777" w:rsidR="007836E1" w:rsidRDefault="007836E1" w:rsidP="007836E1">
      <w:pPr>
        <w:pStyle w:val="Heading2"/>
        <w:numPr>
          <w:ilvl w:val="0"/>
          <w:numId w:val="4"/>
        </w:numPr>
        <w:tabs>
          <w:tab w:val="num" w:pos="360"/>
        </w:tabs>
        <w:ind w:left="0" w:firstLine="0"/>
      </w:pPr>
      <w:bookmarkStart w:id="44" w:name="_Toc191239640"/>
      <w:bookmarkStart w:id="45" w:name="_Toc202989896"/>
      <w:r>
        <w:t>Various Forms of Cyberbullying</w:t>
      </w:r>
      <w:bookmarkEnd w:id="44"/>
      <w:bookmarkEnd w:id="45"/>
    </w:p>
    <w:p w14:paraId="2439C423" w14:textId="77777777" w:rsidR="007836E1" w:rsidRDefault="007836E1" w:rsidP="007836E1">
      <w:pPr>
        <w:pStyle w:val="ListParagraph"/>
      </w:pPr>
      <w:r w:rsidRPr="00DE3822">
        <w:t xml:space="preserve">Cyberbullying can take various forms, including slurs, shaming, spreading fabricated stories, and disclosing private or sensitive information without consent. </w:t>
      </w:r>
    </w:p>
    <w:p w14:paraId="5726322E" w14:textId="77777777" w:rsidR="007836E1" w:rsidRDefault="007836E1" w:rsidP="007836E1">
      <w:pPr>
        <w:pStyle w:val="Heading2"/>
        <w:numPr>
          <w:ilvl w:val="0"/>
          <w:numId w:val="4"/>
        </w:numPr>
        <w:tabs>
          <w:tab w:val="num" w:pos="360"/>
        </w:tabs>
        <w:ind w:left="0" w:firstLine="0"/>
      </w:pPr>
      <w:bookmarkStart w:id="46" w:name="_Toc191239641"/>
      <w:bookmarkStart w:id="47" w:name="_Toc202989897"/>
      <w:r>
        <w:lastRenderedPageBreak/>
        <w:t>Impact on Academic and Professional Life</w:t>
      </w:r>
      <w:bookmarkEnd w:id="46"/>
      <w:bookmarkEnd w:id="47"/>
    </w:p>
    <w:p w14:paraId="6F5FE2C7" w14:textId="77777777" w:rsidR="007836E1" w:rsidRDefault="007836E1" w:rsidP="007836E1">
      <w:pPr>
        <w:pStyle w:val="ListParagraph"/>
      </w:pPr>
      <w:r w:rsidRPr="00DE3822">
        <w:t xml:space="preserve">According to research, victims of cyberbullying experience long-term emotional anguish, which leads to self-harm and a deterioration in academic or professional performance in general. </w:t>
      </w:r>
    </w:p>
    <w:p w14:paraId="4C8BE4DA" w14:textId="77777777" w:rsidR="007836E1" w:rsidRDefault="007836E1" w:rsidP="007836E1">
      <w:pPr>
        <w:pStyle w:val="Heading2"/>
        <w:numPr>
          <w:ilvl w:val="0"/>
          <w:numId w:val="4"/>
        </w:numPr>
        <w:tabs>
          <w:tab w:val="num" w:pos="360"/>
        </w:tabs>
        <w:ind w:left="0" w:firstLine="0"/>
      </w:pPr>
      <w:bookmarkStart w:id="48" w:name="_Toc191239642"/>
      <w:bookmarkStart w:id="49" w:name="_Toc202989898"/>
      <w:r>
        <w:t>Geographical Locations</w:t>
      </w:r>
      <w:bookmarkEnd w:id="48"/>
      <w:bookmarkEnd w:id="49"/>
    </w:p>
    <w:p w14:paraId="2DD76313" w14:textId="77777777" w:rsidR="007836E1" w:rsidRDefault="007836E1" w:rsidP="007836E1">
      <w:pPr>
        <w:pStyle w:val="ListParagraph"/>
      </w:pPr>
      <w:r w:rsidRPr="00DE3822">
        <w:t xml:space="preserve">Unlike traditional bullying, which is limited to geographical locations, cyberbullying is ongoing and unavoidable, as dangerous content is available online. </w:t>
      </w:r>
    </w:p>
    <w:p w14:paraId="3B00AE9D" w14:textId="77777777" w:rsidR="007836E1" w:rsidRDefault="007836E1" w:rsidP="007836E1">
      <w:pPr>
        <w:pStyle w:val="Heading2"/>
        <w:numPr>
          <w:ilvl w:val="0"/>
          <w:numId w:val="4"/>
        </w:numPr>
        <w:tabs>
          <w:tab w:val="num" w:pos="360"/>
        </w:tabs>
        <w:ind w:left="0" w:firstLine="0"/>
      </w:pPr>
      <w:bookmarkStart w:id="50" w:name="_Toc191239643"/>
      <w:bookmarkStart w:id="51" w:name="_Toc202989899"/>
      <w:r>
        <w:t>Age Targeted</w:t>
      </w:r>
      <w:bookmarkEnd w:id="50"/>
      <w:bookmarkEnd w:id="51"/>
    </w:p>
    <w:p w14:paraId="2437874B" w14:textId="77777777" w:rsidR="007836E1" w:rsidRDefault="007836E1" w:rsidP="007836E1">
      <w:pPr>
        <w:pStyle w:val="ListParagraph"/>
      </w:pPr>
      <w:r w:rsidRPr="00DE3822">
        <w:t xml:space="preserve">Furthermore, harassment on social media is not limited to young adults; adults, particularly public personalities and activists, frequently engage in targeted attacks, slanderous remarks, and assault. </w:t>
      </w:r>
      <w:r w:rsidRPr="005559DE">
        <w:t>To address these issues, stronger laws, more progressive reporting methods, and educational programs that teach online social protocol, empathy, and ethical online behavior are required</w:t>
      </w:r>
      <w:r>
        <w:t xml:space="preserve"> </w:t>
      </w:r>
      <w:r w:rsidRPr="00CA0F35">
        <w:t>(Berryman et al., 2018)</w:t>
      </w:r>
      <w:r w:rsidRPr="005559DE">
        <w:t>. </w:t>
      </w:r>
    </w:p>
    <w:p w14:paraId="7B226E9E" w14:textId="4B5E55F1" w:rsidR="00B43319" w:rsidRDefault="00B43319" w:rsidP="00B43319">
      <w:pPr>
        <w:pStyle w:val="Heading2"/>
      </w:pPr>
      <w:bookmarkStart w:id="52" w:name="_Toc202989900"/>
      <w:r>
        <w:t>Comparing Platforms</w:t>
      </w:r>
      <w:bookmarkEnd w:id="52"/>
    </w:p>
    <w:p w14:paraId="073BAC5E" w14:textId="7D22888F" w:rsidR="00B43319" w:rsidRPr="00B43319" w:rsidRDefault="00B43319" w:rsidP="00B43319">
      <w:r w:rsidRPr="00B43319">
        <w:t>Specific platform effects are also worth considering, as illustrated by Utz, Muscanell, and Khalid (2015), who investigated emotional reactions associated with Snapchat vs Facebook use. Their findings revealed that Snapchat's emphasis on transitory, image-based interactions elicited more sentiments of jealously and insecurity than Facebook. This was ascribed to the ambiguity and exclusivity built into Snapchat's design—features that might cause anxiety and misunderstanding. Given that younger persons are more likely to use applications like Snapchat and Instagram, these findings shed light on how diverse platform designs might influence users' emotional experiences. Such research emphasizes the need of taking into account platform-specific elements when measuring mental health implications</w:t>
      </w:r>
      <w:r w:rsidR="00631FE3">
        <w:t xml:space="preserve"> </w:t>
      </w:r>
      <w:r w:rsidR="00631FE3" w:rsidRPr="00631FE3">
        <w:t>(Utz et al., 2015)</w:t>
      </w:r>
      <w:r w:rsidRPr="00B43319">
        <w:t>.</w:t>
      </w:r>
    </w:p>
    <w:p w14:paraId="29674792" w14:textId="005DE39A" w:rsidR="00B43319" w:rsidRDefault="00B43319" w:rsidP="00B43319">
      <w:pPr>
        <w:pStyle w:val="Heading2"/>
      </w:pPr>
      <w:bookmarkStart w:id="53" w:name="_Toc202989901"/>
      <w:r>
        <w:lastRenderedPageBreak/>
        <w:t>Online Interactions</w:t>
      </w:r>
      <w:bookmarkEnd w:id="53"/>
    </w:p>
    <w:p w14:paraId="42EE1B58" w14:textId="1B23E018" w:rsidR="00B43319" w:rsidRPr="00B43319" w:rsidRDefault="00B43319" w:rsidP="00B43319">
      <w:r w:rsidRPr="00B43319">
        <w:t>Looking at larger trends, Baker and Algorta (2016) conducted a systematic assessment of quantitative research relating social media to depression. They discovered significant discrepancies in the findings, owing mostly to methodological diversity between research. However, their analysis revealed various moderating factors, including individual personality features, the quality of online interactions, and the existence or absence of supportive networks. Their research emphasizes the complexities of establishing causal relationships between social media and mental health, cautioning against too deterministic interpretations and urging for a more contextual understanding of digital habits</w:t>
      </w:r>
      <w:r w:rsidR="00631FE3">
        <w:t xml:space="preserve"> </w:t>
      </w:r>
      <w:r w:rsidR="00631FE3" w:rsidRPr="00631FE3">
        <w:t>(Baker &amp; Algorta, 2016)</w:t>
      </w:r>
      <w:r w:rsidRPr="00B43319">
        <w:t>.</w:t>
      </w:r>
    </w:p>
    <w:p w14:paraId="601ADF67" w14:textId="2CF14E4F" w:rsidR="00B43319" w:rsidRDefault="00B43319" w:rsidP="00B43319">
      <w:pPr>
        <w:pStyle w:val="Heading2"/>
      </w:pPr>
      <w:bookmarkStart w:id="54" w:name="_Toc202989902"/>
      <w:r>
        <w:t>Social and Emotional Benefits</w:t>
      </w:r>
      <w:bookmarkEnd w:id="54"/>
    </w:p>
    <w:p w14:paraId="13DF243E" w14:textId="67B8A73A" w:rsidR="00B43319" w:rsidRPr="00B43319" w:rsidRDefault="00B43319" w:rsidP="00B43319">
      <w:r w:rsidRPr="00B43319">
        <w:t>Best, Manktelow, and Taylor (2014) investigated the social and emotional advantages of online communication in a systematic narrative review aimed at teenagers but with transferable findings for early adults. Their findings underlined the ability of digital communication to foster emotional expression, peer support, and a sense of belonging—particularly when interactions take place in secure, controlled environments. While the study focused on risk factors including cyberbullying and overexposure to negative information, it also underlined how organized online communities and supportive settings might improve mental health outcomes. This shows that the design and regulation of digital places have a significant impact on users’ psychological experiences</w:t>
      </w:r>
      <w:r w:rsidR="00631FE3">
        <w:t xml:space="preserve"> </w:t>
      </w:r>
      <w:r w:rsidR="00631FE3" w:rsidRPr="00631FE3">
        <w:t>(Best et al., 2014)</w:t>
      </w:r>
      <w:r w:rsidRPr="00B43319">
        <w:t>.</w:t>
      </w:r>
    </w:p>
    <w:p w14:paraId="6BCD798E" w14:textId="4055EB7E" w:rsidR="00B43319" w:rsidRDefault="00B43319" w:rsidP="00B43319">
      <w:pPr>
        <w:pStyle w:val="Heading2"/>
      </w:pPr>
      <w:bookmarkStart w:id="55" w:name="_Toc202989903"/>
      <w:r>
        <w:t>Over Dependency</w:t>
      </w:r>
      <w:bookmarkEnd w:id="55"/>
      <w:r>
        <w:t xml:space="preserve">  </w:t>
      </w:r>
    </w:p>
    <w:p w14:paraId="55ED370F" w14:textId="3CCB46B0" w:rsidR="00B43319" w:rsidRPr="00B43319" w:rsidRDefault="00B43319" w:rsidP="00B43319">
      <w:r w:rsidRPr="00B43319">
        <w:t xml:space="preserve">Błachnio, Przepiórka, and Pantic (2015) examined the link between Facebook addiction and psychological well-being in adults. Their cross-sectional study found that over dependence on Facebook for social validation was associated with worse self-esteem and life happiness. Users who engaged in addictive behaviors, such as obsessive checking, fear of missing out (FOMO), and </w:t>
      </w:r>
      <w:r w:rsidRPr="00B43319">
        <w:lastRenderedPageBreak/>
        <w:t>emotional reliance, were more likely to have negative psychological states. However, the authors emphasized that these results are not inevitable. Individuals may reduce these hazards and create healthy interactions with social media by setting appropriate boundaries, practicing self-regulation, and increasing their digital literacy</w:t>
      </w:r>
      <w:r w:rsidR="00631FE3">
        <w:t xml:space="preserve"> </w:t>
      </w:r>
      <w:r w:rsidR="00631FE3" w:rsidRPr="00631FE3">
        <w:t>(Błachnio et al., 2016)</w:t>
      </w:r>
      <w:r w:rsidRPr="00B43319">
        <w:t>.</w:t>
      </w:r>
    </w:p>
    <w:p w14:paraId="014DFBF3" w14:textId="3B380AE1" w:rsidR="007836E1" w:rsidRPr="00757BC0" w:rsidRDefault="007836E1" w:rsidP="007836E1">
      <w:pPr>
        <w:pStyle w:val="Heading2"/>
      </w:pPr>
      <w:bookmarkStart w:id="56" w:name="_Toc191239644"/>
      <w:bookmarkStart w:id="57" w:name="_Toc202989904"/>
      <w:r w:rsidRPr="00757BC0">
        <w:t>Potential Benefits of Social Media</w:t>
      </w:r>
      <w:bookmarkEnd w:id="56"/>
      <w:bookmarkEnd w:id="57"/>
    </w:p>
    <w:p w14:paraId="27C7597E" w14:textId="77777777" w:rsidR="007836E1" w:rsidRDefault="007836E1" w:rsidP="007836E1">
      <w:r w:rsidRPr="001C5481">
        <w:t xml:space="preserve">Despite its downsides, social media provides mental health benefits. </w:t>
      </w:r>
    </w:p>
    <w:p w14:paraId="25C103CE" w14:textId="77777777" w:rsidR="007836E1" w:rsidRDefault="007836E1" w:rsidP="007836E1">
      <w:pPr>
        <w:pStyle w:val="Heading2"/>
        <w:numPr>
          <w:ilvl w:val="0"/>
          <w:numId w:val="4"/>
        </w:numPr>
        <w:tabs>
          <w:tab w:val="num" w:pos="360"/>
        </w:tabs>
        <w:ind w:left="0" w:firstLine="0"/>
      </w:pPr>
      <w:bookmarkStart w:id="58" w:name="_Toc191239645"/>
      <w:bookmarkStart w:id="59" w:name="_Toc202989905"/>
      <w:r>
        <w:t>Support Organizations</w:t>
      </w:r>
      <w:bookmarkEnd w:id="58"/>
      <w:bookmarkEnd w:id="59"/>
    </w:p>
    <w:p w14:paraId="78BBAA52" w14:textId="77777777" w:rsidR="007836E1" w:rsidRDefault="007836E1" w:rsidP="007836E1">
      <w:pPr>
        <w:pStyle w:val="ListParagraph"/>
      </w:pPr>
      <w:r w:rsidRPr="001C5481">
        <w:t xml:space="preserve">It facilitates peer support organizations, access to intellectual health resources, and virtual therapy platforms (Pantic, 2014). </w:t>
      </w:r>
    </w:p>
    <w:p w14:paraId="528201FD" w14:textId="77777777" w:rsidR="007836E1" w:rsidRDefault="007836E1" w:rsidP="007836E1">
      <w:pPr>
        <w:pStyle w:val="Heading2"/>
        <w:numPr>
          <w:ilvl w:val="0"/>
          <w:numId w:val="4"/>
        </w:numPr>
        <w:tabs>
          <w:tab w:val="num" w:pos="360"/>
        </w:tabs>
        <w:ind w:left="0" w:firstLine="0"/>
      </w:pPr>
      <w:bookmarkStart w:id="60" w:name="_Toc191239646"/>
      <w:bookmarkStart w:id="61" w:name="_Toc202989906"/>
      <w:r>
        <w:t>Online Communities</w:t>
      </w:r>
      <w:bookmarkEnd w:id="60"/>
      <w:bookmarkEnd w:id="61"/>
    </w:p>
    <w:p w14:paraId="6093223F" w14:textId="77777777" w:rsidR="007836E1" w:rsidRDefault="007836E1" w:rsidP="007836E1">
      <w:pPr>
        <w:pStyle w:val="ListParagraph"/>
      </w:pPr>
      <w:r w:rsidRPr="001C5481">
        <w:t xml:space="preserve">Online communities provide a safe space for people coping with mental health issues to share their experiences, seek advice, and receive emotional support from others going through similar struggles. </w:t>
      </w:r>
    </w:p>
    <w:p w14:paraId="0795B4D7" w14:textId="77777777" w:rsidR="007836E1" w:rsidRDefault="007836E1" w:rsidP="007836E1">
      <w:pPr>
        <w:pStyle w:val="Heading2"/>
        <w:numPr>
          <w:ilvl w:val="0"/>
          <w:numId w:val="4"/>
        </w:numPr>
        <w:tabs>
          <w:tab w:val="num" w:pos="360"/>
        </w:tabs>
        <w:ind w:left="0" w:firstLine="0"/>
      </w:pPr>
      <w:bookmarkStart w:id="62" w:name="_Toc191239647"/>
      <w:bookmarkStart w:id="63" w:name="_Toc202989907"/>
      <w:r>
        <w:t>Intellectual Health Focused Apps</w:t>
      </w:r>
      <w:bookmarkEnd w:id="62"/>
      <w:bookmarkEnd w:id="63"/>
    </w:p>
    <w:p w14:paraId="15474971" w14:textId="77777777" w:rsidR="007836E1" w:rsidRDefault="007836E1" w:rsidP="007836E1">
      <w:pPr>
        <w:pStyle w:val="ListParagraph"/>
      </w:pPr>
      <w:r w:rsidRPr="001C5481">
        <w:t xml:space="preserve">Platforms such as Reddit, Facebook, and intellectual health-focused apps have developed networks where users may connect with intellectual health professionals, participate in treatment sessions, and gain access to self-assist devices. </w:t>
      </w:r>
    </w:p>
    <w:p w14:paraId="6AD92367" w14:textId="77777777" w:rsidR="007836E1" w:rsidRDefault="007836E1" w:rsidP="007836E1">
      <w:pPr>
        <w:pStyle w:val="Heading2"/>
        <w:numPr>
          <w:ilvl w:val="0"/>
          <w:numId w:val="4"/>
        </w:numPr>
        <w:tabs>
          <w:tab w:val="num" w:pos="360"/>
        </w:tabs>
        <w:ind w:left="0" w:firstLine="0"/>
      </w:pPr>
      <w:bookmarkStart w:id="64" w:name="_Toc191239648"/>
      <w:bookmarkStart w:id="65" w:name="_Toc202989908"/>
      <w:r>
        <w:t>Awareness</w:t>
      </w:r>
      <w:bookmarkEnd w:id="64"/>
      <w:bookmarkEnd w:id="65"/>
    </w:p>
    <w:p w14:paraId="27301ED4" w14:textId="77777777" w:rsidR="007836E1" w:rsidRDefault="007836E1" w:rsidP="007836E1">
      <w:pPr>
        <w:pStyle w:val="ListParagraph"/>
      </w:pPr>
      <w:r w:rsidRPr="001C5481">
        <w:t xml:space="preserve">Social media also plays an important role in increasing awareness of intellectual fitness by promoting campaigns, sharing educational content, and reducing stigma surrounding intellectual diseases. </w:t>
      </w:r>
    </w:p>
    <w:p w14:paraId="7C1B80F4" w14:textId="77777777" w:rsidR="007836E1" w:rsidRDefault="007836E1" w:rsidP="007836E1">
      <w:pPr>
        <w:pStyle w:val="Heading2"/>
        <w:numPr>
          <w:ilvl w:val="0"/>
          <w:numId w:val="4"/>
        </w:numPr>
        <w:tabs>
          <w:tab w:val="num" w:pos="360"/>
        </w:tabs>
        <w:ind w:left="0" w:firstLine="0"/>
      </w:pPr>
      <w:bookmarkStart w:id="66" w:name="_Toc191239649"/>
      <w:bookmarkStart w:id="67" w:name="_Toc202989909"/>
      <w:r>
        <w:lastRenderedPageBreak/>
        <w:t>Creativity</w:t>
      </w:r>
      <w:bookmarkEnd w:id="66"/>
      <w:bookmarkEnd w:id="67"/>
      <w:r>
        <w:t xml:space="preserve"> </w:t>
      </w:r>
    </w:p>
    <w:p w14:paraId="462F1DF5" w14:textId="77777777" w:rsidR="007836E1" w:rsidRDefault="007836E1" w:rsidP="007836E1">
      <w:pPr>
        <w:pStyle w:val="ListParagraph"/>
      </w:pPr>
      <w:r w:rsidRPr="001C5481">
        <w:t>Furthermore, social media encourages creativity and self-expression by allowing users to engage in activities such as hobbies, artistic projects, and advocacy work, all of which contribute to improved mental health. As a result, understanding how to maximize its benefits while reducing harm is crucial for maintaining a healthy virtual environment</w:t>
      </w:r>
      <w:r>
        <w:t xml:space="preserve"> </w:t>
      </w:r>
      <w:r w:rsidRPr="005E033E">
        <w:t>(Naslund et al., 2016)</w:t>
      </w:r>
      <w:r w:rsidRPr="001C5481">
        <w:t>.</w:t>
      </w:r>
    </w:p>
    <w:p w14:paraId="309DD1EC" w14:textId="77777777" w:rsidR="00B43319" w:rsidRPr="00B43319" w:rsidRDefault="00B43319" w:rsidP="00B43319">
      <w:r w:rsidRPr="00B43319">
        <w:t>Together, these research provide a comprehensive picture of how social media influences mental health. They emphasize that the emotional effects of digital interaction are determined by the user's intent, setting, platform design, and psychological profile, as well as the frequency of use. This complex viewpoint is critical for influencing future research and devising effective treatments to promote well-being in the digital era.</w:t>
      </w:r>
    </w:p>
    <w:p w14:paraId="123C7211" w14:textId="7ED9D371" w:rsidR="00437751" w:rsidRDefault="0077122C" w:rsidP="00602839">
      <w:pPr>
        <w:pStyle w:val="Heading2"/>
      </w:pPr>
      <w:bookmarkStart w:id="68" w:name="_Toc202989910"/>
      <w:r>
        <w:t>Research Focus</w:t>
      </w:r>
      <w:bookmarkEnd w:id="68"/>
    </w:p>
    <w:p w14:paraId="2D38E0CC" w14:textId="27750FCD" w:rsidR="0077122C" w:rsidRDefault="0077122C" w:rsidP="0077122C">
      <w:r w:rsidRPr="0077122C">
        <w:t>While much of the current study focuses on kids and teenagers, there is still a significant gap in understanding how individuals—typically between the ages of 20 and 25—use social media in terms of mental health. This study focuses on how individuals interact with social systems, how they understand these narratives emotionally, and how they balance the simultaneous pressures of virtual presence and mental well-being. Young people, frequently use social media in several contexts—balancing household obligations, place of business responsibilities, and social expectations. As a result, this study seeks to find the specific psychological responses of adults to social media usage, examining both its negative impacts (such as stress, anxiety, and social contrast) and potential advantages.</w:t>
      </w:r>
    </w:p>
    <w:p w14:paraId="6BD6E2EB" w14:textId="025F51E0" w:rsidR="0077122C" w:rsidRDefault="0077122C" w:rsidP="0077122C">
      <w:pPr>
        <w:pStyle w:val="Heading2"/>
      </w:pPr>
      <w:bookmarkStart w:id="69" w:name="_Toc202989911"/>
      <w:r>
        <w:lastRenderedPageBreak/>
        <w:t>Key Research Questions</w:t>
      </w:r>
      <w:bookmarkEnd w:id="69"/>
    </w:p>
    <w:p w14:paraId="50A68D19" w14:textId="77777777" w:rsidR="00115EEC" w:rsidRDefault="00115EEC" w:rsidP="00115EEC">
      <w:r w:rsidRPr="00115EEC">
        <w:t>Despite advances in this area of research, numerous key questions remain unsolved. For example, whereas multiple research have found links between social media use and intellectual fitness effects, few have investigated how adults understand and internalize these narratives. Understanding users' subjective narratives can reveal valuable insights into how digital settings influence emotional reactions. Furthermore, the role of contextual factors—such as cultural background, educational level, and digital literacy—in moderating these consequences remains unknown. It is also critical to determine the precise coping methods that individuals employ to manage the mental health risks linked with their internet usage.</w:t>
      </w:r>
      <w:r>
        <w:t xml:space="preserve"> </w:t>
      </w:r>
      <w:r w:rsidRPr="00115EEC">
        <w:t>This study aims to bridge these gaps by addressing questions</w:t>
      </w:r>
      <w:r>
        <w:t xml:space="preserve"> like</w:t>
      </w:r>
      <w:r w:rsidRPr="00115EEC">
        <w:t xml:space="preserve">: </w:t>
      </w:r>
    </w:p>
    <w:p w14:paraId="6E919106" w14:textId="745A8C48" w:rsidR="00115EEC" w:rsidRDefault="00115EEC" w:rsidP="00115EEC">
      <w:pPr>
        <w:pStyle w:val="ListParagraph"/>
        <w:numPr>
          <w:ilvl w:val="0"/>
          <w:numId w:val="6"/>
        </w:numPr>
      </w:pPr>
      <w:r w:rsidRPr="00115EEC">
        <w:t xml:space="preserve">What psychological effects do </w:t>
      </w:r>
      <w:r>
        <w:t>individuals</w:t>
      </w:r>
      <w:r w:rsidRPr="00115EEC">
        <w:t xml:space="preserve"> report from their usage of social media? </w:t>
      </w:r>
    </w:p>
    <w:p w14:paraId="7550B79B" w14:textId="77777777" w:rsidR="00115EEC" w:rsidRDefault="00115EEC" w:rsidP="00115EEC">
      <w:pPr>
        <w:pStyle w:val="ListParagraph"/>
        <w:numPr>
          <w:ilvl w:val="0"/>
          <w:numId w:val="6"/>
        </w:numPr>
      </w:pPr>
      <w:r w:rsidRPr="00115EEC">
        <w:t xml:space="preserve">How do individuals perceive and assess the advantages and disadvantages of virtual engagement? </w:t>
      </w:r>
    </w:p>
    <w:p w14:paraId="05CE4A26" w14:textId="07B5E257" w:rsidR="00115EEC" w:rsidRPr="00115EEC" w:rsidRDefault="00115EEC" w:rsidP="00115EEC">
      <w:pPr>
        <w:pStyle w:val="ListParagraph"/>
        <w:numPr>
          <w:ilvl w:val="0"/>
          <w:numId w:val="6"/>
        </w:numPr>
      </w:pPr>
      <w:r>
        <w:t>W</w:t>
      </w:r>
      <w:r w:rsidRPr="00115EEC">
        <w:t xml:space="preserve">hat techniques do </w:t>
      </w:r>
      <w:r>
        <w:t>individuals</w:t>
      </w:r>
      <w:r w:rsidRPr="00115EEC">
        <w:t xml:space="preserve"> use to safeguard their intellectual well-being in a continuously connected virtual </w:t>
      </w:r>
      <w:r>
        <w:t>world</w:t>
      </w:r>
      <w:r w:rsidRPr="00115EEC">
        <w:t>?</w:t>
      </w:r>
    </w:p>
    <w:p w14:paraId="00D154D3" w14:textId="20B3500D" w:rsidR="00115EEC" w:rsidRDefault="00602839" w:rsidP="00602839">
      <w:pPr>
        <w:pStyle w:val="Heading1"/>
      </w:pPr>
      <w:bookmarkStart w:id="70" w:name="_Toc202989912"/>
      <w:r>
        <w:t>Chapter 3</w:t>
      </w:r>
      <w:bookmarkEnd w:id="70"/>
    </w:p>
    <w:p w14:paraId="353DDA3A" w14:textId="4F413E04" w:rsidR="00602839" w:rsidRDefault="00602839" w:rsidP="00602839">
      <w:pPr>
        <w:pStyle w:val="Heading1"/>
      </w:pPr>
      <w:bookmarkStart w:id="71" w:name="_Toc202989913"/>
      <w:r>
        <w:t>Research Methodology</w:t>
      </w:r>
      <w:bookmarkEnd w:id="71"/>
    </w:p>
    <w:p w14:paraId="45B5F5D6" w14:textId="77777777" w:rsidR="00CD2DE9" w:rsidRPr="00CD2DE9" w:rsidRDefault="00CD2DE9" w:rsidP="00CD2DE9">
      <w:r w:rsidRPr="00CD2DE9">
        <w:t xml:space="preserve">This chapter describes the research methodology used for this study, including a thorough discussion of the research philosophy, approach, strategy, methodological choice, timeline, data collecting techniques, sample procedure, and ethical issues. In establishing this study, significant attention was given to Saunders et al.'s Research Onion (2019) framework to ensure that each methodological decision was rationally based and fit for the research aims. The primary goal of </w:t>
      </w:r>
      <w:r w:rsidRPr="00CD2DE9">
        <w:lastRenderedPageBreak/>
        <w:t>this study is to investigate the association between social media use and mental health among individuals aged 20 to 25, paying special emphasis to both positive and negative psychological consequences. This methodological paradigm was chosen to enable the development of significant, relevant insights into how people in this age group interact with social media and how such participation affects their mental health.</w:t>
      </w:r>
    </w:p>
    <w:p w14:paraId="30F0EF10" w14:textId="774A118D" w:rsidR="00602839" w:rsidRDefault="00CD2DE9" w:rsidP="00CD2DE9">
      <w:pPr>
        <w:pStyle w:val="Heading2"/>
      </w:pPr>
      <w:bookmarkStart w:id="72" w:name="_Toc202989914"/>
      <w:r w:rsidRPr="00CD2DE9">
        <w:t>Research Philosophy</w:t>
      </w:r>
      <w:bookmarkEnd w:id="72"/>
    </w:p>
    <w:p w14:paraId="7F443309" w14:textId="09FFB0A1" w:rsidR="00CD2DE9" w:rsidRPr="00CD2DE9" w:rsidRDefault="00CD2DE9" w:rsidP="00CD2DE9">
      <w:r w:rsidRPr="00CD2DE9">
        <w:t>The study is based on an interpretivist philosophical paradigm, which stresses the significance of understanding the subjective interpretations that people assign to their experiences (Saunders et al., 2019). Given that both mental health and social media interactions are highly personal and socially created phenomena, interpretivism is an excellent lens through which to investigate the complexities of digital life. This viewpoint encourages the investigation of individual attitudes, emotions, and methods of coping in the context of social media use, emphasizing human narratives and various interpretations above universal truths or statistical generalizations.</w:t>
      </w:r>
    </w:p>
    <w:p w14:paraId="2944A336" w14:textId="60B3EA0D" w:rsidR="00CD2DE9" w:rsidRDefault="00CD2DE9" w:rsidP="00CD2DE9">
      <w:pPr>
        <w:pStyle w:val="Heading2"/>
      </w:pPr>
      <w:bookmarkStart w:id="73" w:name="_Toc202989915"/>
      <w:r w:rsidRPr="00CD2DE9">
        <w:t>Research Approach</w:t>
      </w:r>
      <w:bookmarkEnd w:id="73"/>
    </w:p>
    <w:p w14:paraId="5FE68F2D" w14:textId="77777777" w:rsidR="00CD2DE9" w:rsidRPr="00CD2DE9" w:rsidRDefault="00CD2DE9" w:rsidP="00CD2DE9">
      <w:r w:rsidRPr="00CD2DE9">
        <w:t>The research was conducted using a deductive approach. Although the study is qualitative in nature, it is supported by a substantial amount of prior theoretical and empirical work on the psychological consequences of social media. This enables to start with basic expectations based on academic insights—such as the potential for social media to both alleviate and contribute to mental health issues—and then evaluate how these are reflected or challenged in participants' replies. The deductive character of this study allows for the detection of patterns and contrasts within the data while keeping open to unanticipated results that may expand or challenge present understandings (Bryman, 2016).</w:t>
      </w:r>
    </w:p>
    <w:p w14:paraId="02B81394" w14:textId="439FF6C7" w:rsidR="00CD2DE9" w:rsidRDefault="00CD2DE9" w:rsidP="00CD2DE9">
      <w:pPr>
        <w:pStyle w:val="Heading2"/>
      </w:pPr>
      <w:bookmarkStart w:id="74" w:name="_Toc202989916"/>
      <w:r w:rsidRPr="00CD2DE9">
        <w:lastRenderedPageBreak/>
        <w:t>Research Strategy</w:t>
      </w:r>
      <w:bookmarkEnd w:id="74"/>
    </w:p>
    <w:p w14:paraId="5DAC3F6C" w14:textId="2C9683EE" w:rsidR="00CD2DE9" w:rsidRPr="00CD2DE9" w:rsidRDefault="00CD2DE9" w:rsidP="00CD2DE9">
      <w:r w:rsidRPr="00CD2DE9">
        <w:t>To collect relevant data effectively, a survey-based qualitative technique was used. A systematic questionnaire with 15 agree/disagree statements was created and delivered to individuals aged 20 to 25. These statements were created to investigate essential aspects of social media participation, including as usage patterns, emotional responses (e.g., validation, anxiety), and reported effects on sleep, self-esteem, productivity, and mental health. While this technique differs from the usual in-depth interviews associated with qualitative work, it retains an emphasis on subjective experience while allowing for data gathering from a broader sample. The collected data was then submitted to interpretative analysis, which enabled the identification of themes and trends that demonstrate how social media use overlaps with mental health outcomes</w:t>
      </w:r>
      <w:r w:rsidR="0031488F">
        <w:t xml:space="preserve"> </w:t>
      </w:r>
      <w:r w:rsidR="0031488F" w:rsidRPr="0031488F">
        <w:t>(Young, 2015)</w:t>
      </w:r>
      <w:r w:rsidRPr="00CD2DE9">
        <w:t>.</w:t>
      </w:r>
    </w:p>
    <w:p w14:paraId="6E2F4C1B" w14:textId="26D40848" w:rsidR="00CD2DE9" w:rsidRDefault="00CD2DE9" w:rsidP="00CD2DE9">
      <w:pPr>
        <w:pStyle w:val="Heading2"/>
      </w:pPr>
      <w:bookmarkStart w:id="75" w:name="_Toc202989917"/>
      <w:r w:rsidRPr="00CD2DE9">
        <w:t>Methodological Choice</w:t>
      </w:r>
      <w:bookmarkEnd w:id="75"/>
    </w:p>
    <w:p w14:paraId="4095BFDC" w14:textId="75C9FB7B" w:rsidR="00D74D8C" w:rsidRPr="00D74D8C" w:rsidRDefault="00D74D8C" w:rsidP="00D74D8C">
      <w:r w:rsidRPr="00D74D8C">
        <w:t>This study uses a mono-method qualitative design, with only one mode of data collection—a structured questionnaire. The exploratory character of the research topic, which seeks to reveal meanings, attitudes, and personal experiences rather than quantifying variables or establishing causal correlations, supports the use of qualitative approach. Questionnaires were used over interviews to ensure participant comfort and anonymity, especially considering the delicate nature of mental health. Furthermore, internet dissemination made it simpler to access digitally active participants, making the research design more practical and inclusive. While the survey's structured design assured uniformity among replies, the analysis remained qualitative, relying on theme interpretation rather than statistical association</w:t>
      </w:r>
      <w:r w:rsidR="00384D1B">
        <w:t xml:space="preserve"> </w:t>
      </w:r>
      <w:r w:rsidR="00384D1B" w:rsidRPr="00384D1B">
        <w:t>(Busetto et al., 2020)</w:t>
      </w:r>
      <w:r w:rsidRPr="00D74D8C">
        <w:t>.</w:t>
      </w:r>
    </w:p>
    <w:p w14:paraId="2BC3CE3B" w14:textId="4C41C9E0" w:rsidR="00CD2DE9" w:rsidRDefault="00D74D8C" w:rsidP="00D74D8C">
      <w:pPr>
        <w:pStyle w:val="Heading2"/>
      </w:pPr>
      <w:bookmarkStart w:id="76" w:name="_Toc202989918"/>
      <w:r>
        <w:t>Timeline</w:t>
      </w:r>
      <w:bookmarkEnd w:id="76"/>
      <w:r>
        <w:t xml:space="preserve"> </w:t>
      </w:r>
    </w:p>
    <w:p w14:paraId="2A91DE5A" w14:textId="77777777" w:rsidR="00D74D8C" w:rsidRPr="00D74D8C" w:rsidRDefault="00D74D8C" w:rsidP="00D74D8C">
      <w:r w:rsidRPr="00D74D8C">
        <w:t xml:space="preserve">In this research, a cross-sectional time frame horizon was utilized. Data was gathered at a single moment in time, providing a snapshot of individuals' present thoughts, feelings, and actions about social media use. This technique is especially appropriate for research looking into current </w:t>
      </w:r>
      <w:r w:rsidRPr="00D74D8C">
        <w:lastRenderedPageBreak/>
        <w:t>challenges within a certain group, such as young adults navigating the digital realm. While it does not allow for longitudinal analysis, the cross-sectional methodology allows for the timely study of current attitudes and difficulties within the constraints of available resources and project schedules.</w:t>
      </w:r>
    </w:p>
    <w:p w14:paraId="46978E94" w14:textId="6782DEA1" w:rsidR="00D74D8C" w:rsidRDefault="00D74D8C" w:rsidP="00D74D8C">
      <w:pPr>
        <w:pStyle w:val="Heading2"/>
      </w:pPr>
      <w:bookmarkStart w:id="77" w:name="_Toc202989919"/>
      <w:r w:rsidRPr="00D74D8C">
        <w:t>Data Collection</w:t>
      </w:r>
      <w:bookmarkEnd w:id="77"/>
    </w:p>
    <w:p w14:paraId="4FA76466" w14:textId="7D0124FF" w:rsidR="00D74D8C" w:rsidRPr="00D74D8C" w:rsidRDefault="00D74D8C" w:rsidP="00D74D8C">
      <w:r w:rsidRPr="00D74D8C">
        <w:t>Primary data was collected via a structured online questionnaire sent via email. This distribution technique was chosen to ensure maximum accessibility for participants in the target age range (20-25), who are frequent users of digital media. The questionnaire had 15 statements aimed at assessing respondents' social media use, emotional responses, and coping mechanisms. Participants were asked to rate their level of agreement or disagreement with each of the statements. Validation-seeking behavior, online support systems, negative emotions like fear or uncertainty, and actions like taking social media breaks were among the themes explored</w:t>
      </w:r>
      <w:r w:rsidR="00384D1B">
        <w:t xml:space="preserve"> </w:t>
      </w:r>
      <w:r w:rsidR="00384D1B" w:rsidRPr="00384D1B">
        <w:t>(Wollebæk et al., 2019)</w:t>
      </w:r>
      <w:r w:rsidRPr="00D74D8C">
        <w:t>. The use of anonymous questionnaires was especially beneficial in promoting frank replies to potentially sensitive mental health concerns, increasing the data's validity and ethical soundness (Creswell &amp; Creswell, 2018).</w:t>
      </w:r>
    </w:p>
    <w:p w14:paraId="49E4AD1C" w14:textId="76970E51" w:rsidR="00D74D8C" w:rsidRDefault="00D74D8C" w:rsidP="00D74D8C">
      <w:pPr>
        <w:pStyle w:val="Heading2"/>
      </w:pPr>
      <w:bookmarkStart w:id="78" w:name="_Toc202989920"/>
      <w:r w:rsidRPr="00D74D8C">
        <w:t>Sampling Technique</w:t>
      </w:r>
      <w:bookmarkEnd w:id="78"/>
    </w:p>
    <w:p w14:paraId="30ACF972" w14:textId="5F270C86" w:rsidR="00D74D8C" w:rsidRPr="00D74D8C" w:rsidRDefault="00D74D8C" w:rsidP="00D74D8C">
      <w:r w:rsidRPr="00D74D8C">
        <w:t>The study used purposive sampling, which is suited for qualitative research that prioritizes depth and specificity above generalizability (Etikan, Musa, &amp; Alkassim, 2016). Participants were chosen based on predetermined criteria, including being between the ages of 20 and 25 and using at least one major social networking site on a regular basis. This age group was chosen for its unique position as a transitional period in life, defined by significant changes in identity, career, and relationships. These environmental characteristics make individuals more sensitive to, and dependent on, social media interactions. The purposive strategy guaranteed that participants had relevant experiences that may help answer the study objectives</w:t>
      </w:r>
      <w:r w:rsidR="00384D1B">
        <w:t xml:space="preserve"> </w:t>
      </w:r>
      <w:r w:rsidR="00384D1B" w:rsidRPr="00384D1B">
        <w:t>(Chung et al., 2020)</w:t>
      </w:r>
      <w:r w:rsidRPr="00D74D8C">
        <w:t>.</w:t>
      </w:r>
    </w:p>
    <w:p w14:paraId="62A4FD8E" w14:textId="3476A863" w:rsidR="00D74D8C" w:rsidRDefault="00D74D8C" w:rsidP="00D74D8C">
      <w:pPr>
        <w:pStyle w:val="Heading2"/>
      </w:pPr>
      <w:bookmarkStart w:id="79" w:name="_Toc202989921"/>
      <w:r w:rsidRPr="00D74D8C">
        <w:lastRenderedPageBreak/>
        <w:t>Ethical Considerations</w:t>
      </w:r>
      <w:bookmarkEnd w:id="79"/>
    </w:p>
    <w:p w14:paraId="285686F4" w14:textId="147BA9C5" w:rsidR="00D74D8C" w:rsidRPr="00D74D8C" w:rsidRDefault="00D74D8C" w:rsidP="00D74D8C">
      <w:r w:rsidRPr="00D74D8C">
        <w:t>All ethical guidelines were strictly followed during the study process. Individuals were given thorough information about the study's objectives and methods before they participated. Participants provided informed permission and were promised that they may withdraw at any moment without obligation. No personally identifiable information was gathered, and all replies were totally secret. In mental health study, anonymity and voluntary involvement helped lessen social desirability bias while also protecting participant privacy. Before data collection began, the project was ethically cleared by the relevant academic review body</w:t>
      </w:r>
      <w:r w:rsidR="00384D1B">
        <w:t xml:space="preserve"> </w:t>
      </w:r>
      <w:r w:rsidR="00384D1B" w:rsidRPr="00384D1B">
        <w:t>(Arellano et al., 2023)</w:t>
      </w:r>
      <w:r w:rsidRPr="00D74D8C">
        <w:t>.</w:t>
      </w:r>
    </w:p>
    <w:p w14:paraId="25670734" w14:textId="64DE85E1" w:rsidR="00D74D8C" w:rsidRDefault="00D74D8C" w:rsidP="00D74D8C">
      <w:pPr>
        <w:pStyle w:val="Heading2"/>
      </w:pPr>
      <w:bookmarkStart w:id="80" w:name="_Toc202989922"/>
      <w:r w:rsidRPr="00D74D8C">
        <w:t>Advantages and Limitations of the Method</w:t>
      </w:r>
      <w:bookmarkEnd w:id="80"/>
    </w:p>
    <w:p w14:paraId="4F18A832" w14:textId="7E2BA5AE" w:rsidR="00086985" w:rsidRPr="00086985" w:rsidRDefault="00D74D8C" w:rsidP="00086985">
      <w:r w:rsidRPr="00D74D8C">
        <w:t xml:space="preserve">The approach used in this study has numerous major benefits. Using a standardized questionnaire allowed for a broad reach while ensuring consistency in data collection. The qualitative character of the research provides a forum for investigating complicated emotional and psychological aspects of social media use that quantitative studies would have overlooked. Furthermore, the internet distribution technique assured accessibility and inclusion for the intended age group. </w:t>
      </w:r>
      <w:r w:rsidRPr="00D74D8C">
        <w:br/>
        <w:t>However, the research has some drawbacks</w:t>
      </w:r>
      <w:r w:rsidR="00384D1B">
        <w:t xml:space="preserve"> </w:t>
      </w:r>
      <w:r w:rsidR="00384D1B" w:rsidRPr="00384D1B">
        <w:t>(Tenny et al., 2022)</w:t>
      </w:r>
      <w:r w:rsidRPr="00D74D8C">
        <w:t xml:space="preserve">. While questionnaires made data collecting more efficient, they lacked the depth and follow-up possibilities of interviews. This hampered the capacity to elicit replies or clarify ambiguity. Furthermore, using self-reported data increases the possibility of bias, such as over or underreporting of emotional impacts. </w:t>
      </w:r>
      <w:r w:rsidR="00086985" w:rsidRPr="00086985">
        <w:t>Finally, while the purposive sampling technique is acceptable for the study's objectives, it restricts its ability to be generalized to a larger population. Nonetheless, for preliminary, context-rich knowledge, this methodological framework is still well-suited to the study's goals</w:t>
      </w:r>
      <w:r w:rsidR="00384D1B">
        <w:t xml:space="preserve"> </w:t>
      </w:r>
      <w:r w:rsidR="00384D1B" w:rsidRPr="00384D1B">
        <w:t>(Khan et al., 2023)</w:t>
      </w:r>
      <w:r w:rsidR="00086985" w:rsidRPr="00086985">
        <w:t>.</w:t>
      </w:r>
    </w:p>
    <w:p w14:paraId="13D2BEAE" w14:textId="226CBDA3" w:rsidR="00D74D8C" w:rsidRDefault="009E0BB0" w:rsidP="009E0BB0">
      <w:pPr>
        <w:pStyle w:val="Heading1"/>
      </w:pPr>
      <w:bookmarkStart w:id="81" w:name="_Toc202989923"/>
      <w:r>
        <w:lastRenderedPageBreak/>
        <w:t>Chapter 4</w:t>
      </w:r>
      <w:bookmarkEnd w:id="81"/>
    </w:p>
    <w:p w14:paraId="4C365E02" w14:textId="60500DA4" w:rsidR="009E0BB0" w:rsidRDefault="009E0BB0" w:rsidP="009E0BB0">
      <w:pPr>
        <w:pStyle w:val="Heading1"/>
      </w:pPr>
      <w:bookmarkStart w:id="82" w:name="_Toc202989924"/>
      <w:r w:rsidRPr="009E0BB0">
        <w:t>Analysis of Data and Discussion of Results</w:t>
      </w:r>
      <w:bookmarkEnd w:id="82"/>
    </w:p>
    <w:p w14:paraId="65D62786" w14:textId="77777777" w:rsidR="009E0BB0" w:rsidRPr="009E0BB0" w:rsidRDefault="009E0BB0" w:rsidP="009E0BB0">
      <w:r w:rsidRPr="009E0BB0">
        <w:t>This chapter provides a comprehensive analysis of primary data acquired via qualitative questionnaires administered to individuals aged 20-25, focusing on their perspectives of social media use and its effects on mental health. This chapter provides a critical synthesis of how social media serves as both a source of psychological enrichment and emotional strain by carefully evaluating participants' comments and relating them to prior scholarly work. The investigation exposes not just broad patterns, but also the complex, subjective ways in which people in this age group connect with digital technology.</w:t>
      </w:r>
    </w:p>
    <w:p w14:paraId="4F24193C" w14:textId="2A5565F5" w:rsidR="009E0BB0" w:rsidRDefault="009E0BB0" w:rsidP="009E0BB0">
      <w:pPr>
        <w:pStyle w:val="Heading2"/>
      </w:pPr>
      <w:bookmarkStart w:id="83" w:name="_Toc202989925"/>
      <w:r w:rsidRPr="009E0BB0">
        <w:t>Overview of Data Collected</w:t>
      </w:r>
      <w:bookmarkEnd w:id="83"/>
    </w:p>
    <w:p w14:paraId="047FAD17" w14:textId="77777777" w:rsidR="009E0BB0" w:rsidRDefault="009E0BB0" w:rsidP="009E0BB0">
      <w:r w:rsidRPr="009E0BB0">
        <w:t>This study examined the complex link between mental health and social media using a set of 15 targeted agree/disagree statements. The statements were delivered to a varied group of young adults. The questions were carefully crafted to elicit responses on a variety of aspects of social media activity, including its impact on emotional well-being, self-esteem, perceived social connection, and daily functioning. Collecting qualitative comments in this manner enabled the detection of repeating trends while also capturing the distinct views that characterize individual experiences. The examination of these reactions reveals that social media's psychological consequences are not uniform; they differ depending on personal settings, usage habits, and the tactics people use to navigate the digital environment.</w:t>
      </w:r>
    </w:p>
    <w:p w14:paraId="60F190D4" w14:textId="0AB7921F" w:rsidR="006A6199" w:rsidRDefault="006A6199" w:rsidP="006A6199">
      <w:pPr>
        <w:pStyle w:val="Heading2"/>
      </w:pPr>
      <w:bookmarkStart w:id="84" w:name="_Toc202989926"/>
      <w:r w:rsidRPr="006A6199">
        <w:t>Data Summary and Response Distribution</w:t>
      </w:r>
      <w:bookmarkEnd w:id="84"/>
    </w:p>
    <w:p w14:paraId="42FC0511" w14:textId="18BE3A2F" w:rsidR="006A6199" w:rsidRDefault="006A6199" w:rsidP="006A6199">
      <w:r>
        <w:t>Each question/statement was rated through a 5-point Likert scale:</w:t>
      </w:r>
    </w:p>
    <w:p w14:paraId="0BD58258" w14:textId="5F3072BE" w:rsidR="006A6199" w:rsidRDefault="006A6199" w:rsidP="006A6199">
      <w:r>
        <w:t>SA: Strongly Agree</w:t>
      </w:r>
    </w:p>
    <w:p w14:paraId="40FF8B65" w14:textId="4343670F" w:rsidR="006A6199" w:rsidRPr="006A6199" w:rsidRDefault="006A6199" w:rsidP="006A6199">
      <w:r>
        <w:lastRenderedPageBreak/>
        <w:t>A: Agree</w:t>
      </w:r>
    </w:p>
    <w:p w14:paraId="00B123A3" w14:textId="1B915319" w:rsidR="006A6199" w:rsidRDefault="006A6199" w:rsidP="009E0BB0">
      <w:r>
        <w:t>N: Neutral</w:t>
      </w:r>
    </w:p>
    <w:p w14:paraId="3F1DC0F7" w14:textId="7EDF468E" w:rsidR="006A6199" w:rsidRDefault="006A6199" w:rsidP="009E0BB0">
      <w:r>
        <w:t>D: Disagree</w:t>
      </w:r>
    </w:p>
    <w:p w14:paraId="39EB864D" w14:textId="309449E7" w:rsidR="006A6199" w:rsidRDefault="006A6199" w:rsidP="009E0BB0">
      <w:r>
        <w:t>SD: Strongly Disagree</w:t>
      </w:r>
    </w:p>
    <w:tbl>
      <w:tblPr>
        <w:tblStyle w:val="GridTable1Light-Accent2"/>
        <w:tblW w:w="0" w:type="auto"/>
        <w:tblLook w:val="04A0" w:firstRow="1" w:lastRow="0" w:firstColumn="1" w:lastColumn="0" w:noHBand="0" w:noVBand="1"/>
      </w:tblPr>
      <w:tblGrid>
        <w:gridCol w:w="7134"/>
        <w:gridCol w:w="523"/>
        <w:gridCol w:w="390"/>
        <w:gridCol w:w="390"/>
        <w:gridCol w:w="390"/>
        <w:gridCol w:w="523"/>
      </w:tblGrid>
      <w:tr w:rsidR="006A6199" w:rsidRPr="006A6199" w14:paraId="11C36454" w14:textId="77777777" w:rsidTr="006A61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C684A5" w14:textId="77777777" w:rsidR="006A6199" w:rsidRPr="006A6199" w:rsidRDefault="006A6199" w:rsidP="006A6199">
            <w:pPr>
              <w:spacing w:after="160"/>
            </w:pPr>
            <w:r w:rsidRPr="006A6199">
              <w:t>Statement</w:t>
            </w:r>
          </w:p>
        </w:tc>
        <w:tc>
          <w:tcPr>
            <w:tcW w:w="0" w:type="auto"/>
            <w:hideMark/>
          </w:tcPr>
          <w:p w14:paraId="2CDBA4A1" w14:textId="77777777" w:rsidR="006A6199" w:rsidRPr="006A6199" w:rsidRDefault="006A6199" w:rsidP="006A6199">
            <w:pPr>
              <w:spacing w:after="160"/>
              <w:cnfStyle w:val="100000000000" w:firstRow="1" w:lastRow="0" w:firstColumn="0" w:lastColumn="0" w:oddVBand="0" w:evenVBand="0" w:oddHBand="0" w:evenHBand="0" w:firstRowFirstColumn="0" w:firstRowLastColumn="0" w:lastRowFirstColumn="0" w:lastRowLastColumn="0"/>
            </w:pPr>
            <w:r w:rsidRPr="006A6199">
              <w:t>SA</w:t>
            </w:r>
          </w:p>
        </w:tc>
        <w:tc>
          <w:tcPr>
            <w:tcW w:w="0" w:type="auto"/>
            <w:hideMark/>
          </w:tcPr>
          <w:p w14:paraId="0147838B" w14:textId="77777777" w:rsidR="006A6199" w:rsidRPr="006A6199" w:rsidRDefault="006A6199" w:rsidP="006A6199">
            <w:pPr>
              <w:spacing w:after="160"/>
              <w:cnfStyle w:val="100000000000" w:firstRow="1" w:lastRow="0" w:firstColumn="0" w:lastColumn="0" w:oddVBand="0" w:evenVBand="0" w:oddHBand="0" w:evenHBand="0" w:firstRowFirstColumn="0" w:firstRowLastColumn="0" w:lastRowFirstColumn="0" w:lastRowLastColumn="0"/>
            </w:pPr>
            <w:r w:rsidRPr="006A6199">
              <w:t>A</w:t>
            </w:r>
          </w:p>
        </w:tc>
        <w:tc>
          <w:tcPr>
            <w:tcW w:w="0" w:type="auto"/>
            <w:hideMark/>
          </w:tcPr>
          <w:p w14:paraId="2F8E10D0" w14:textId="77777777" w:rsidR="006A6199" w:rsidRPr="006A6199" w:rsidRDefault="006A6199" w:rsidP="006A6199">
            <w:pPr>
              <w:spacing w:after="160"/>
              <w:cnfStyle w:val="100000000000" w:firstRow="1" w:lastRow="0" w:firstColumn="0" w:lastColumn="0" w:oddVBand="0" w:evenVBand="0" w:oddHBand="0" w:evenHBand="0" w:firstRowFirstColumn="0" w:firstRowLastColumn="0" w:lastRowFirstColumn="0" w:lastRowLastColumn="0"/>
            </w:pPr>
            <w:r w:rsidRPr="006A6199">
              <w:t>N</w:t>
            </w:r>
          </w:p>
        </w:tc>
        <w:tc>
          <w:tcPr>
            <w:tcW w:w="0" w:type="auto"/>
            <w:hideMark/>
          </w:tcPr>
          <w:p w14:paraId="7827C092" w14:textId="77777777" w:rsidR="006A6199" w:rsidRPr="006A6199" w:rsidRDefault="006A6199" w:rsidP="006A6199">
            <w:pPr>
              <w:spacing w:after="160"/>
              <w:cnfStyle w:val="100000000000" w:firstRow="1" w:lastRow="0" w:firstColumn="0" w:lastColumn="0" w:oddVBand="0" w:evenVBand="0" w:oddHBand="0" w:evenHBand="0" w:firstRowFirstColumn="0" w:firstRowLastColumn="0" w:lastRowFirstColumn="0" w:lastRowLastColumn="0"/>
            </w:pPr>
            <w:r w:rsidRPr="006A6199">
              <w:t>D</w:t>
            </w:r>
          </w:p>
        </w:tc>
        <w:tc>
          <w:tcPr>
            <w:tcW w:w="0" w:type="auto"/>
            <w:hideMark/>
          </w:tcPr>
          <w:p w14:paraId="2813918C" w14:textId="77777777" w:rsidR="006A6199" w:rsidRPr="006A6199" w:rsidRDefault="006A6199" w:rsidP="006A6199">
            <w:pPr>
              <w:spacing w:after="160"/>
              <w:cnfStyle w:val="100000000000" w:firstRow="1" w:lastRow="0" w:firstColumn="0" w:lastColumn="0" w:oddVBand="0" w:evenVBand="0" w:oddHBand="0" w:evenHBand="0" w:firstRowFirstColumn="0" w:firstRowLastColumn="0" w:lastRowFirstColumn="0" w:lastRowLastColumn="0"/>
            </w:pPr>
            <w:r w:rsidRPr="006A6199">
              <w:t>SD</w:t>
            </w:r>
          </w:p>
        </w:tc>
      </w:tr>
      <w:tr w:rsidR="006A6199" w:rsidRPr="006A6199" w14:paraId="388503FA"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0FECB466" w14:textId="77777777" w:rsidR="006A6199" w:rsidRPr="006A6199" w:rsidRDefault="006A6199" w:rsidP="006A6199">
            <w:pPr>
              <w:spacing w:after="160"/>
            </w:pPr>
            <w:r w:rsidRPr="006A6199">
              <w:t>1. I check social media countless times a day.</w:t>
            </w:r>
          </w:p>
        </w:tc>
        <w:tc>
          <w:tcPr>
            <w:tcW w:w="0" w:type="auto"/>
            <w:hideMark/>
          </w:tcPr>
          <w:p w14:paraId="06D16448"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6</w:t>
            </w:r>
          </w:p>
        </w:tc>
        <w:tc>
          <w:tcPr>
            <w:tcW w:w="0" w:type="auto"/>
            <w:hideMark/>
          </w:tcPr>
          <w:p w14:paraId="2A00CC9D"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7BB66E2F"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20AE0866"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4F84E654"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456EC91A"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61F65107" w14:textId="77777777" w:rsidR="006A6199" w:rsidRPr="006A6199" w:rsidRDefault="006A6199" w:rsidP="006A6199">
            <w:pPr>
              <w:spacing w:after="160"/>
            </w:pPr>
            <w:r w:rsidRPr="006A6199">
              <w:t>2. I feel uneasy when I cannot use social media.</w:t>
            </w:r>
          </w:p>
        </w:tc>
        <w:tc>
          <w:tcPr>
            <w:tcW w:w="0" w:type="auto"/>
            <w:hideMark/>
          </w:tcPr>
          <w:p w14:paraId="418F771F"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37D9CA96"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393DACAB"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0E15DD3D"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77D51AB7"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2AB2A937"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4625D691" w14:textId="77777777" w:rsidR="006A6199" w:rsidRPr="006A6199" w:rsidRDefault="006A6199" w:rsidP="006A6199">
            <w:pPr>
              <w:spacing w:after="160"/>
            </w:pPr>
            <w:r w:rsidRPr="006A6199">
              <w:t>3. I get most of my news and information from social media.</w:t>
            </w:r>
          </w:p>
        </w:tc>
        <w:tc>
          <w:tcPr>
            <w:tcW w:w="0" w:type="auto"/>
            <w:hideMark/>
          </w:tcPr>
          <w:p w14:paraId="34A556A3"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5</w:t>
            </w:r>
          </w:p>
        </w:tc>
        <w:tc>
          <w:tcPr>
            <w:tcW w:w="0" w:type="auto"/>
            <w:hideMark/>
          </w:tcPr>
          <w:p w14:paraId="45F97C83"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0F2A8A81"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6E103354"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7E8E0DC1"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575F9C35"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23125F73" w14:textId="77777777" w:rsidR="006A6199" w:rsidRPr="006A6199" w:rsidRDefault="006A6199" w:rsidP="006A6199">
            <w:pPr>
              <w:spacing w:after="160"/>
            </w:pPr>
            <w:r w:rsidRPr="006A6199">
              <w:t>4. I rarely comment or engage on social media posts.</w:t>
            </w:r>
          </w:p>
        </w:tc>
        <w:tc>
          <w:tcPr>
            <w:tcW w:w="0" w:type="auto"/>
            <w:hideMark/>
          </w:tcPr>
          <w:p w14:paraId="12E488A9"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645B729D"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2348EC38"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3F9AEB7F"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35494818"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2752D872"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09F86EC8" w14:textId="77777777" w:rsidR="006A6199" w:rsidRPr="006A6199" w:rsidRDefault="006A6199" w:rsidP="006A6199">
            <w:pPr>
              <w:spacing w:after="160"/>
            </w:pPr>
            <w:r w:rsidRPr="006A6199">
              <w:t>5. I feel bored when I don't check my social media.</w:t>
            </w:r>
          </w:p>
        </w:tc>
        <w:tc>
          <w:tcPr>
            <w:tcW w:w="0" w:type="auto"/>
            <w:hideMark/>
          </w:tcPr>
          <w:p w14:paraId="1ABE93C0"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5</w:t>
            </w:r>
          </w:p>
        </w:tc>
        <w:tc>
          <w:tcPr>
            <w:tcW w:w="0" w:type="auto"/>
            <w:hideMark/>
          </w:tcPr>
          <w:p w14:paraId="1C36DCDB"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7FC3888F"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0B5ACF56"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35D0D39C"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696B5E74"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30465FE9" w14:textId="77777777" w:rsidR="006A6199" w:rsidRPr="006A6199" w:rsidRDefault="006A6199" w:rsidP="006A6199">
            <w:pPr>
              <w:spacing w:after="160"/>
            </w:pPr>
            <w:r w:rsidRPr="006A6199">
              <w:t>6. I frequently compare myself to others on social media.</w:t>
            </w:r>
          </w:p>
        </w:tc>
        <w:tc>
          <w:tcPr>
            <w:tcW w:w="0" w:type="auto"/>
            <w:hideMark/>
          </w:tcPr>
          <w:p w14:paraId="16DA46F6"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4EE112A0"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5</w:t>
            </w:r>
          </w:p>
        </w:tc>
        <w:tc>
          <w:tcPr>
            <w:tcW w:w="0" w:type="auto"/>
            <w:hideMark/>
          </w:tcPr>
          <w:p w14:paraId="2B945400"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74674F9A"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3A65AB5A"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0FAA0C68"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57138246" w14:textId="77777777" w:rsidR="006A6199" w:rsidRPr="006A6199" w:rsidRDefault="006A6199" w:rsidP="006A6199">
            <w:pPr>
              <w:spacing w:after="160"/>
            </w:pPr>
            <w:r w:rsidRPr="006A6199">
              <w:t>7. Seeing other people's social media posts can make me feel left out.</w:t>
            </w:r>
          </w:p>
        </w:tc>
        <w:tc>
          <w:tcPr>
            <w:tcW w:w="0" w:type="auto"/>
            <w:hideMark/>
          </w:tcPr>
          <w:p w14:paraId="2279941E"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2D3410D3"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417644E5"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713DE1A6"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6E06A30D"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0996AD81"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09AAADCD" w14:textId="77777777" w:rsidR="006A6199" w:rsidRPr="006A6199" w:rsidRDefault="006A6199" w:rsidP="006A6199">
            <w:pPr>
              <w:spacing w:after="160"/>
            </w:pPr>
            <w:r w:rsidRPr="006A6199">
              <w:t>8. Social media has reduced my self-esteem.</w:t>
            </w:r>
          </w:p>
        </w:tc>
        <w:tc>
          <w:tcPr>
            <w:tcW w:w="0" w:type="auto"/>
            <w:hideMark/>
          </w:tcPr>
          <w:p w14:paraId="73DA57E7"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1A6B2F3B"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1CFFBD15"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1A058F85"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625FA054"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76698BB1"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748AF26B" w14:textId="77777777" w:rsidR="006A6199" w:rsidRPr="006A6199" w:rsidRDefault="006A6199" w:rsidP="006A6199">
            <w:pPr>
              <w:spacing w:after="160"/>
            </w:pPr>
            <w:r w:rsidRPr="006A6199">
              <w:t>9. I avoid sharing things online due to fear of judgement.</w:t>
            </w:r>
          </w:p>
        </w:tc>
        <w:tc>
          <w:tcPr>
            <w:tcW w:w="0" w:type="auto"/>
            <w:hideMark/>
          </w:tcPr>
          <w:p w14:paraId="1182FACB"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68DC0467"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5BA1C845"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688CEBA3"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0138ADA0"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1C6E4C8D"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4A210AD3" w14:textId="77777777" w:rsidR="006A6199" w:rsidRPr="006A6199" w:rsidRDefault="006A6199" w:rsidP="006A6199">
            <w:pPr>
              <w:spacing w:after="160"/>
            </w:pPr>
            <w:r w:rsidRPr="006A6199">
              <w:t>10. I delay on crucial chores because of social media.</w:t>
            </w:r>
          </w:p>
        </w:tc>
        <w:tc>
          <w:tcPr>
            <w:tcW w:w="0" w:type="auto"/>
            <w:hideMark/>
          </w:tcPr>
          <w:p w14:paraId="70A919E4"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2253267B"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6AF810D3"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49AA6E2E"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2A51BA8C"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741D6920"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4E7B7FD5" w14:textId="77777777" w:rsidR="006A6199" w:rsidRPr="006A6199" w:rsidRDefault="006A6199" w:rsidP="006A6199">
            <w:pPr>
              <w:spacing w:after="160"/>
            </w:pPr>
            <w:r w:rsidRPr="006A6199">
              <w:t>11. I feel better when I take breaks from social media.</w:t>
            </w:r>
          </w:p>
        </w:tc>
        <w:tc>
          <w:tcPr>
            <w:tcW w:w="0" w:type="auto"/>
            <w:hideMark/>
          </w:tcPr>
          <w:p w14:paraId="72E3FA93"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5</w:t>
            </w:r>
          </w:p>
        </w:tc>
        <w:tc>
          <w:tcPr>
            <w:tcW w:w="0" w:type="auto"/>
            <w:hideMark/>
          </w:tcPr>
          <w:p w14:paraId="2F10BE55"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30629022"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5040263E"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4807F3B6"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73CC142D"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2756F2ED" w14:textId="77777777" w:rsidR="006A6199" w:rsidRPr="006A6199" w:rsidRDefault="006A6199" w:rsidP="006A6199">
            <w:pPr>
              <w:spacing w:after="160"/>
            </w:pPr>
            <w:r w:rsidRPr="006A6199">
              <w:t>12. Proper usage of social media can improve mental health.</w:t>
            </w:r>
          </w:p>
        </w:tc>
        <w:tc>
          <w:tcPr>
            <w:tcW w:w="0" w:type="auto"/>
            <w:hideMark/>
          </w:tcPr>
          <w:p w14:paraId="4DB24324"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4AC69C23"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5</w:t>
            </w:r>
          </w:p>
        </w:tc>
        <w:tc>
          <w:tcPr>
            <w:tcW w:w="0" w:type="auto"/>
            <w:hideMark/>
          </w:tcPr>
          <w:p w14:paraId="4060BF4F"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5A98164F"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179CC206"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6C3656CB"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772F04CB" w14:textId="77777777" w:rsidR="006A6199" w:rsidRPr="006A6199" w:rsidRDefault="006A6199" w:rsidP="006A6199">
            <w:pPr>
              <w:spacing w:after="160"/>
            </w:pPr>
            <w:r w:rsidRPr="006A6199">
              <w:lastRenderedPageBreak/>
              <w:t>13. I have seen mental health support information on social media.</w:t>
            </w:r>
          </w:p>
        </w:tc>
        <w:tc>
          <w:tcPr>
            <w:tcW w:w="0" w:type="auto"/>
            <w:hideMark/>
          </w:tcPr>
          <w:p w14:paraId="61D7E917"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5</w:t>
            </w:r>
          </w:p>
        </w:tc>
        <w:tc>
          <w:tcPr>
            <w:tcW w:w="0" w:type="auto"/>
            <w:hideMark/>
          </w:tcPr>
          <w:p w14:paraId="3315EF3F"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6B882032"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604815F9"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487FDC61"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3D218367"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7BAC969D" w14:textId="77777777" w:rsidR="006A6199" w:rsidRPr="006A6199" w:rsidRDefault="006A6199" w:rsidP="006A6199">
            <w:pPr>
              <w:spacing w:after="160"/>
            </w:pPr>
            <w:r w:rsidRPr="006A6199">
              <w:t>14. I believe social media can promote mental health.</w:t>
            </w:r>
          </w:p>
        </w:tc>
        <w:tc>
          <w:tcPr>
            <w:tcW w:w="0" w:type="auto"/>
            <w:hideMark/>
          </w:tcPr>
          <w:p w14:paraId="271B0264"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52378BD2"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37FBDACB"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54057FFA"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720B78AD"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6A6199" w:rsidRPr="006A6199" w14:paraId="58FAFE51" w14:textId="77777777" w:rsidTr="006A6199">
        <w:tc>
          <w:tcPr>
            <w:cnfStyle w:val="001000000000" w:firstRow="0" w:lastRow="0" w:firstColumn="1" w:lastColumn="0" w:oddVBand="0" w:evenVBand="0" w:oddHBand="0" w:evenHBand="0" w:firstRowFirstColumn="0" w:firstRowLastColumn="0" w:lastRowFirstColumn="0" w:lastRowLastColumn="0"/>
            <w:tcW w:w="0" w:type="auto"/>
            <w:hideMark/>
          </w:tcPr>
          <w:p w14:paraId="49BAD850" w14:textId="77777777" w:rsidR="006A6199" w:rsidRPr="006A6199" w:rsidRDefault="006A6199" w:rsidP="006A6199">
            <w:pPr>
              <w:spacing w:after="160"/>
            </w:pPr>
            <w:r w:rsidRPr="006A6199">
              <w:t>15. I feel more free to express myself online than in real life.</w:t>
            </w:r>
          </w:p>
        </w:tc>
        <w:tc>
          <w:tcPr>
            <w:tcW w:w="0" w:type="auto"/>
            <w:hideMark/>
          </w:tcPr>
          <w:p w14:paraId="2009635C"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23358249"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56D3F765"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1CC6C578"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10925607" w14:textId="77777777" w:rsidR="006A6199" w:rsidRPr="006A6199" w:rsidRDefault="006A6199" w:rsidP="006A6199">
            <w:pPr>
              <w:spacing w:after="160"/>
              <w:cnfStyle w:val="000000000000" w:firstRow="0" w:lastRow="0" w:firstColumn="0" w:lastColumn="0" w:oddVBand="0" w:evenVBand="0" w:oddHBand="0" w:evenHBand="0" w:firstRowFirstColumn="0" w:firstRowLastColumn="0" w:lastRowFirstColumn="0" w:lastRowLastColumn="0"/>
            </w:pPr>
            <w:r w:rsidRPr="006A6199">
              <w:t>0</w:t>
            </w:r>
          </w:p>
        </w:tc>
      </w:tr>
    </w:tbl>
    <w:p w14:paraId="674B9EE5" w14:textId="03E3D93B" w:rsidR="006A6199" w:rsidRPr="009E0BB0" w:rsidRDefault="006A6199" w:rsidP="006A6199">
      <w:pPr>
        <w:pStyle w:val="Caption"/>
      </w:pPr>
      <w:r>
        <w:t xml:space="preserve">Table </w:t>
      </w:r>
      <w:fldSimple w:instr=" SEQ Table \* ARABIC ">
        <w:r>
          <w:rPr>
            <w:noProof/>
          </w:rPr>
          <w:t>1</w:t>
        </w:r>
      </w:fldSimple>
      <w:r w:rsidRPr="00B132E5">
        <w:t>: Aggregated Responses by Statement</w:t>
      </w:r>
    </w:p>
    <w:p w14:paraId="75DF1954" w14:textId="35924CF2" w:rsidR="009E0BB0" w:rsidRDefault="009E0BB0" w:rsidP="009E0BB0">
      <w:pPr>
        <w:pStyle w:val="Heading2"/>
      </w:pPr>
      <w:bookmarkStart w:id="85" w:name="_Toc202989927"/>
      <w:r w:rsidRPr="009E0BB0">
        <w:t>Positive Experiences and Perceived Benefits</w:t>
      </w:r>
      <w:bookmarkEnd w:id="85"/>
    </w:p>
    <w:p w14:paraId="789A2137" w14:textId="77777777" w:rsidR="009E0BB0" w:rsidRPr="009E0BB0" w:rsidRDefault="009E0BB0" w:rsidP="009E0BB0">
      <w:r w:rsidRPr="009E0BB0">
        <w:t>A significant proportion of respondents agreed with statements emphasizing the positive and uplifting benefits of social media use. Many participants highlighted how platforms like Instagram, Facebook, and TikTok are vital tools for staying connected with friends and family members, especially for those who live away from home or have heavy scholastic and early job commitments. Beyond maintaining personal relationships, numerous respondents reported that social media provided access to new communities—whether hobby-related, professional, or based on common life challenges—which boosted their sense of belonging.</w:t>
      </w:r>
    </w:p>
    <w:p w14:paraId="403BBA4A" w14:textId="65BA0D48" w:rsidR="006A6199" w:rsidRDefault="009E0BB0" w:rsidP="009E0BB0">
      <w:r w:rsidRPr="009E0BB0">
        <w:t>This conclusion is similar with the work of Naslund et al. (2016), who highlight the potential of digital spaces to allow peer-to-peer assistance and reduce stigma associated with mental health issues. Participants in this study also stated that actively engaging on social media—such as sharing posts, commenting, or participating in group discussions—often provided them with a feeling of purpose and emotional elevation. This is consistent with Frison and Eggermont's (2015) findings that active, engaging usage of social networking sites might increase perceived social support, hence protecting against feelings of isolation and moderate depressive tendencies. Overall, these findings demonstrate how, when used purposefully, social media may improve emotional lives, support personal growth, and strengthen community bonds.</w:t>
      </w:r>
    </w:p>
    <w:p w14:paraId="54EBD963" w14:textId="77777777" w:rsidR="00087237" w:rsidRDefault="006A6199" w:rsidP="00087237">
      <w:pPr>
        <w:pStyle w:val="Caption"/>
      </w:pPr>
      <w:r>
        <w:rPr>
          <w:noProof/>
        </w:rPr>
        <w:lastRenderedPageBreak/>
        <w:drawing>
          <wp:inline distT="0" distB="0" distL="0" distR="0" wp14:anchorId="3E007769" wp14:editId="59E0772B">
            <wp:extent cx="5486400" cy="3200400"/>
            <wp:effectExtent l="0" t="0" r="0" b="0"/>
            <wp:docPr id="6145528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297B61" w14:textId="29D351DA" w:rsidR="006A6199" w:rsidRDefault="00087237" w:rsidP="00087237">
      <w:pPr>
        <w:pStyle w:val="Caption"/>
      </w:pPr>
      <w:r>
        <w:t xml:space="preserve">Figure </w:t>
      </w:r>
      <w:fldSimple w:instr=" SEQ Figure \* ARABIC ">
        <w:r>
          <w:rPr>
            <w:noProof/>
          </w:rPr>
          <w:t>1</w:t>
        </w:r>
      </w:fldSimple>
      <w:r w:rsidRPr="003F6824">
        <w:t>: Pie Chart on “Social Media Helps Me Stay Connected</w:t>
      </w:r>
    </w:p>
    <w:p w14:paraId="7EF92FD7" w14:textId="1A3EFD7C" w:rsidR="009E0BB0" w:rsidRDefault="009E0BB0" w:rsidP="009E0BB0">
      <w:pPr>
        <w:pStyle w:val="Heading2"/>
      </w:pPr>
      <w:bookmarkStart w:id="86" w:name="_Toc202989928"/>
      <w:r w:rsidRPr="009E0BB0">
        <w:t>Experience of Stress, Comparison, and Reduced Self-Esteem</w:t>
      </w:r>
      <w:bookmarkEnd w:id="86"/>
    </w:p>
    <w:p w14:paraId="5548A3FB" w14:textId="77777777" w:rsidR="009E0BB0" w:rsidRPr="009E0BB0" w:rsidRDefault="009E0BB0" w:rsidP="009E0BB0">
      <w:r w:rsidRPr="009E0BB0">
        <w:t>Nonetheless, the data highlighted considerable areas for worry. A sizable proportion of participants agreed with statements implying that their use of social media occasionally led them to compare themselves unfavorably to others, causing feelings of inadequacy and poor self-worth. Many others pointed out the controlled nature of material on platforms like Instagram and Snapchat, where peers and influencers alike frequently offer romanticized snippets of their life. This discovery is directly consistent with Huang's (2017) meta-analytic findings, which emphasize that it is not just the time of social media use that predicts psychological effects, but also how individuals engage with the information they receive.</w:t>
      </w:r>
    </w:p>
    <w:p w14:paraId="6D22938E" w14:textId="76B3A135" w:rsidR="009E0BB0" w:rsidRDefault="009E0BB0" w:rsidP="009E0BB0">
      <w:r w:rsidRPr="009E0BB0">
        <w:t xml:space="preserve">Several participants said that skimming through highlight reels, which feature travel, social activities, or professional successes, exacerbated their own anxieties about personal attractiveness, job advancement, or social relationships. This echoes the findings of Utz et al. (2015), who discovered that image-driven platforms, particularly those that focus on ephemeral or exclusive </w:t>
      </w:r>
      <w:r w:rsidRPr="009E0BB0">
        <w:lastRenderedPageBreak/>
        <w:t>material, such as Snapchat, might elicit increased sentiments of envy and social anxiety. Interestingly, not all individuals described their experiences in the same manner. A number of people stated that by carefully filtering their feeds—following accounts that promote happiness, accurate depictions, or mental health advocacy—they were able to offset some of these unpleasant emotional responses. This nuance emphasizes the significance of user agency and suggests that, despite the fact that comparison is a frequent side effect of social media use, it can be controlled through content selection.</w:t>
      </w:r>
    </w:p>
    <w:p w14:paraId="0C27D1D8" w14:textId="77777777" w:rsidR="00087237" w:rsidRDefault="00087237" w:rsidP="00087237">
      <w:pPr>
        <w:pStyle w:val="Caption"/>
      </w:pPr>
      <w:r>
        <w:rPr>
          <w:noProof/>
        </w:rPr>
        <w:drawing>
          <wp:inline distT="0" distB="0" distL="0" distR="0" wp14:anchorId="547E7DC1" wp14:editId="03BECA20">
            <wp:extent cx="5486400" cy="3200400"/>
            <wp:effectExtent l="0" t="0" r="0" b="0"/>
            <wp:docPr id="139598679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758DB66" w14:textId="7ECFFCF2" w:rsidR="00087237" w:rsidRDefault="00087237" w:rsidP="00087237">
      <w:pPr>
        <w:pStyle w:val="Caption"/>
      </w:pPr>
      <w:r>
        <w:t xml:space="preserve">Figure </w:t>
      </w:r>
      <w:fldSimple w:instr=" SEQ Figure \* ARABIC ">
        <w:r>
          <w:rPr>
            <w:noProof/>
          </w:rPr>
          <w:t>2</w:t>
        </w:r>
      </w:fldSimple>
      <w:r w:rsidRPr="001E1185">
        <w:t>: Bar Chart on “Comparison &amp; Self-Esteem Effects”</w:t>
      </w:r>
    </w:p>
    <w:p w14:paraId="52698227" w14:textId="69738DF3" w:rsidR="009E0BB0" w:rsidRDefault="009E0BB0" w:rsidP="009E0BB0">
      <w:pPr>
        <w:pStyle w:val="Heading2"/>
      </w:pPr>
      <w:bookmarkStart w:id="87" w:name="_Toc202989929"/>
      <w:r w:rsidRPr="009E0BB0">
        <w:t>Self-Regulation and Coping Strategies</w:t>
      </w:r>
      <w:bookmarkEnd w:id="87"/>
    </w:p>
    <w:p w14:paraId="27A0E6B7" w14:textId="77777777" w:rsidR="00C062EF" w:rsidRDefault="009E0BB0" w:rsidP="00C062EF">
      <w:r w:rsidRPr="009E0BB0">
        <w:t xml:space="preserve">The findings showed that individuals made proactive measures to manage their social media use, which was particularly remarkable. Many people indicated tactics for reducing the platform's more stressful or distracting affects, such as taking purposeful short breaks from social media, establishing app time limits, or turning off alerts to minimize obsessive monitoring. This behavior represents what Verduyn et al. (2017) refer to as developing concepts of "digital hygiene," which </w:t>
      </w:r>
      <w:r w:rsidRPr="009E0BB0">
        <w:lastRenderedPageBreak/>
        <w:t xml:space="preserve">are purposeful activities aimed at maximizing the benefits of social connectedness while reducing the psychological costs. Participants frequently reported that these self-regulation methods resulted in rapid increases in mood and productivity. </w:t>
      </w:r>
      <w:r w:rsidR="00C062EF" w:rsidRPr="00C062EF">
        <w:t xml:space="preserve">For example, numerous people said that regular "detoxes" from platforms helped them focused on academic or personal objectives, lessening the stress associated with being constantly connected to online interactions. </w:t>
      </w:r>
    </w:p>
    <w:p w14:paraId="2B3D747E" w14:textId="590B7553" w:rsidR="00C062EF" w:rsidRDefault="00C062EF" w:rsidP="00C062EF">
      <w:r w:rsidRPr="00C062EF">
        <w:t>Others discussed utilizing social media wisely, focusing on information that promotes mental health, such as following therapist accounts or participating in online mindfulness challenges. This dual perspective is consistent with Pantic's (2014) claim that social media may be both a distraction and a tool for emotional resilience, depending on how people choose to interact. The outcomes of this study highlight not just the psychological hazards associated with unrestrained social media usage, but also the empowering role of digital literacy and conscious consumption in promoting well-being.</w:t>
      </w:r>
    </w:p>
    <w:p w14:paraId="0C9A8516" w14:textId="0600C99D" w:rsidR="00087237" w:rsidRPr="00C062EF" w:rsidRDefault="00087237" w:rsidP="00C062EF">
      <w:r>
        <w:rPr>
          <w:noProof/>
        </w:rPr>
        <w:drawing>
          <wp:inline distT="0" distB="0" distL="0" distR="0" wp14:anchorId="67433279" wp14:editId="1493984A">
            <wp:extent cx="5486400" cy="3200400"/>
            <wp:effectExtent l="0" t="0" r="0" b="0"/>
            <wp:docPr id="116978057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1B12733" w14:textId="5EB3DFE7" w:rsidR="004E7A6F" w:rsidRDefault="004E7A6F" w:rsidP="004E7A6F">
      <w:pPr>
        <w:pStyle w:val="Heading2"/>
      </w:pPr>
      <w:bookmarkStart w:id="88" w:name="_Toc202989930"/>
      <w:r w:rsidRPr="004E7A6F">
        <w:lastRenderedPageBreak/>
        <w:t>Information Seeking and Trust in Social Media</w:t>
      </w:r>
      <w:bookmarkEnd w:id="88"/>
    </w:p>
    <w:p w14:paraId="6B81FA90" w14:textId="128722EC" w:rsidR="004E7A6F" w:rsidRPr="004E7A6F" w:rsidRDefault="004E7A6F" w:rsidP="004E7A6F">
      <w:r w:rsidRPr="004E7A6F">
        <w:t>Another noteworthy aspect revealed by participants' comments was the extent to which they rely on social media platforms for information collecting beyond simple social updates. Many respondents agreed with the assertion that they get the majority of their news and current events from social media</w:t>
      </w:r>
      <w:r w:rsidR="008D236F">
        <w:t xml:space="preserve"> </w:t>
      </w:r>
      <w:r w:rsidR="008D236F" w:rsidRPr="008D236F">
        <w:t>(Mobolaji, 2021)</w:t>
      </w:r>
      <w:r w:rsidRPr="004E7A6F">
        <w:t>. This pattern suggests a fundamental shift in how young adults interact with information ecosystems, as they move their attention away from traditional news sources and toward peer-shared, instant material</w:t>
      </w:r>
      <w:r w:rsidR="008D236F">
        <w:t xml:space="preserve"> </w:t>
      </w:r>
      <w:r w:rsidR="008D236F" w:rsidRPr="008D236F">
        <w:t>(Macías Urrego et al., 2024)</w:t>
      </w:r>
      <w:r w:rsidRPr="004E7A6F">
        <w:t>. Even though this practice allows individuals to obtain information fast and encourages people to discuss hot subjects, it also makes people concerned about being exposed to misleading information/content that makes them feel awful, which may cause people to become more worried or affect how they perceive the world</w:t>
      </w:r>
      <w:r w:rsidR="008D236F">
        <w:t xml:space="preserve"> </w:t>
      </w:r>
      <w:r w:rsidR="008D236F" w:rsidRPr="008D236F">
        <w:t>(Gazi et al., 2024)</w:t>
      </w:r>
      <w:r w:rsidRPr="004E7A6F">
        <w:t xml:space="preserve">. </w:t>
      </w:r>
    </w:p>
    <w:p w14:paraId="0BBC4A3F" w14:textId="667DF423" w:rsidR="004E7A6F" w:rsidRPr="004E7A6F" w:rsidRDefault="004E7A6F" w:rsidP="004E7A6F">
      <w:r w:rsidRPr="004E7A6F">
        <w:t>These dynamics are consistent with the notion that social media's immediacy frequently intensifies emotions such as fear or fury, which may influence how users view events. Thus, while information searching through digital networks helps keep young individuals informed and interested, it also emphasizes the importance of improved critical appraisal abilities in navigating these potentially volatile information streams</w:t>
      </w:r>
      <w:r w:rsidR="008D236F">
        <w:t xml:space="preserve"> </w:t>
      </w:r>
      <w:r w:rsidR="008D236F" w:rsidRPr="008D236F">
        <w:t>(Lu, 2024)</w:t>
      </w:r>
      <w:r w:rsidRPr="004E7A6F">
        <w:t>.</w:t>
      </w:r>
    </w:p>
    <w:p w14:paraId="168F964E" w14:textId="7E03EE36" w:rsidR="004E7A6F" w:rsidRDefault="004E7A6F" w:rsidP="004E7A6F">
      <w:pPr>
        <w:pStyle w:val="Heading2"/>
      </w:pPr>
      <w:bookmarkStart w:id="89" w:name="_Toc202989931"/>
      <w:r w:rsidRPr="004E7A6F">
        <w:t>Online Self-Expression and Psychological Safety</w:t>
      </w:r>
      <w:bookmarkEnd w:id="89"/>
    </w:p>
    <w:p w14:paraId="487B92C0" w14:textId="3ED8851F" w:rsidR="004E7A6F" w:rsidRPr="004E7A6F" w:rsidRDefault="004E7A6F" w:rsidP="004E7A6F">
      <w:r w:rsidRPr="004E7A6F">
        <w:t>Furthermore, the data indicated an unusual feature of self-expression made possible by social media. Several participants stated that they felt more comfortable expressing their ideas, sharing creative work, and discussing difficult themes online than in person</w:t>
      </w:r>
      <w:r w:rsidR="008D236F">
        <w:t xml:space="preserve"> </w:t>
      </w:r>
      <w:r w:rsidR="008D236F" w:rsidRPr="008D236F">
        <w:t>(Popat &amp; Tarrant, 2023)</w:t>
      </w:r>
      <w:r w:rsidRPr="004E7A6F">
        <w:t xml:space="preserve">. This felt psychological safety is especially important for people navigating identity discovery or early professional self-branding, which are frequent responsibilities for people in their twenties. Online </w:t>
      </w:r>
      <w:r w:rsidRPr="004E7A6F">
        <w:lastRenderedPageBreak/>
        <w:t>platforms allow individuals to test ideas, seek validation, and receive feedback from like-minded people, boosting confidence and providing a sense of acceptability</w:t>
      </w:r>
      <w:r w:rsidR="008D236F">
        <w:t xml:space="preserve"> </w:t>
      </w:r>
      <w:r w:rsidR="008D236F" w:rsidRPr="008D236F">
        <w:t>(Orehek &amp; Human, 2017)</w:t>
      </w:r>
      <w:r w:rsidRPr="004E7A6F">
        <w:t xml:space="preserve">. </w:t>
      </w:r>
    </w:p>
    <w:p w14:paraId="2EC485DD" w14:textId="68FC97C9" w:rsidR="004E7A6F" w:rsidRPr="004E7A6F" w:rsidRDefault="004E7A6F" w:rsidP="004E7A6F">
      <w:r w:rsidRPr="004E7A6F">
        <w:t>However, this independence leaves people more vulnerable to online criticism or trolling, emphasizing the fine line between being open and being seen</w:t>
      </w:r>
      <w:r w:rsidR="008D236F">
        <w:t xml:space="preserve"> </w:t>
      </w:r>
      <w:r w:rsidR="008D236F" w:rsidRPr="008D236F">
        <w:t>(Rijitha, 2021)</w:t>
      </w:r>
      <w:r w:rsidRPr="004E7A6F">
        <w:t>. Such findings are consistent with rising research that describes social media as a dual-purpose arena, boosting self-expression but also increasing sensitive to external judgment. These findings emphasize the need of developing digital resilience so that online spaces can continue to function as supportive outlets rather than causes of psychological stress</w:t>
      </w:r>
      <w:r w:rsidR="008D236F">
        <w:t xml:space="preserve"> </w:t>
      </w:r>
      <w:r w:rsidR="008D236F" w:rsidRPr="008D236F">
        <w:t>(Georgieva et al., 2024)</w:t>
      </w:r>
      <w:r w:rsidRPr="004E7A6F">
        <w:t>.</w:t>
      </w:r>
    </w:p>
    <w:p w14:paraId="1C9D0EEB" w14:textId="0B074A11" w:rsidR="009E0BB0" w:rsidRDefault="00C062EF" w:rsidP="00C062EF">
      <w:pPr>
        <w:pStyle w:val="Heading2"/>
      </w:pPr>
      <w:bookmarkStart w:id="90" w:name="_Toc202989932"/>
      <w:r w:rsidRPr="00C062EF">
        <w:t>Integration with Existing Literature</w:t>
      </w:r>
      <w:bookmarkEnd w:id="90"/>
    </w:p>
    <w:p w14:paraId="62E79D24" w14:textId="77777777" w:rsidR="00C062EF" w:rsidRPr="00C062EF" w:rsidRDefault="00C062EF" w:rsidP="00C062EF">
      <w:r w:rsidRPr="00C062EF">
        <w:t>Overall, the findings of this study contribute to a more complete, nuanced knowledge of the link between social media usage and mental health in young people. They support most of the previous research, which indicates that social media's influence is extremely context-dependent and modulated by individual variations in usage habits, content engagement, and coping mechanisms (Baker &amp; Algorta, 2016). The data gathered here contributes to these conversations by illustrating the specific ways in which individuals aged 20-25—navigating early job routes, academic demands, and growing social identities—benefit from and are challenged by internet connections.</w:t>
      </w:r>
    </w:p>
    <w:p w14:paraId="6C3E8FE1" w14:textId="77777777" w:rsidR="00C062EF" w:rsidRPr="00C062EF" w:rsidRDefault="00C062EF" w:rsidP="00C062EF">
      <w:r w:rsidRPr="00C062EF">
        <w:t>Furthermore, these findings contribute to Twenge and Campbell's (2018) larger worries regarding the link between screen use and poor psychological well-being. The participants' experiences in this study show that it is not just the quantity of time spent online that is important, but also how that time is spent and the level of agency individuals have over their digital lives. Those who actively regulated their connections and carefully picked the information they consumed reported fewer negative consequences and, in many cases, saw social media as a positive influence in their life.</w:t>
      </w:r>
    </w:p>
    <w:p w14:paraId="67094E0F" w14:textId="77777777" w:rsidR="00C062EF" w:rsidRPr="00C062EF" w:rsidRDefault="00C062EF" w:rsidP="00C062EF">
      <w:r w:rsidRPr="00C062EF">
        <w:lastRenderedPageBreak/>
        <w:t xml:space="preserve">In a nutshell three key findings arise from this investigation. First, many young adults utilize social media efficiently to retain crucial social connections, access various groups, and locate motivating or instructional information, lending credence to the notion that social media may be a tremendous psychological advantage when used wisely. Second, the findings confirm that passive, appearance-focused browsing typically exacerbates feelings of inadequacy, while simultaneously demonstrating that individual tactics such as feed curating can be protective. Third, and perhaps most importantly, participants demonstrated a high level of awareness of the psychological trade-offs of social media use and actively engaged in practices that reflect increasing digital literacy and a desire to protect mental health, such as scheduling breaks or limiting notifications. </w:t>
      </w:r>
    </w:p>
    <w:p w14:paraId="2D1AEEB6" w14:textId="6BDBDA5D" w:rsidR="00C062EF" w:rsidRDefault="00C10841" w:rsidP="00C10841">
      <w:pPr>
        <w:pStyle w:val="Heading1"/>
      </w:pPr>
      <w:bookmarkStart w:id="91" w:name="_Toc202989933"/>
      <w:r>
        <w:t>Chapter 5</w:t>
      </w:r>
      <w:bookmarkEnd w:id="91"/>
    </w:p>
    <w:p w14:paraId="56F650B3" w14:textId="68D73380" w:rsidR="00D74D8C" w:rsidRDefault="0088277E" w:rsidP="0088277E">
      <w:pPr>
        <w:pStyle w:val="Heading1"/>
      </w:pPr>
      <w:bookmarkStart w:id="92" w:name="_Toc202989934"/>
      <w:r w:rsidRPr="0088277E">
        <w:t>Conclusion</w:t>
      </w:r>
      <w:bookmarkEnd w:id="92"/>
    </w:p>
    <w:p w14:paraId="090A2F8D" w14:textId="77777777" w:rsidR="0088277E" w:rsidRPr="0088277E" w:rsidRDefault="0088277E" w:rsidP="0088277E">
      <w:r w:rsidRPr="0088277E">
        <w:t>This study sought to investigate the multidimensional association between social media use and mental health among persons aged 20 to 25. This study used a qualitative questionnaire to ask participants to reflect on claims about their digital habits, emotional responses, and coping techniques in order to capture how young adults traverse the complicated landscape of social media involvement. This age group is a vital yet understudied population, spanning the line between late adolescence and mature adulthood, making it especially important for understanding how developing life stresses interact with digital settings.</w:t>
      </w:r>
    </w:p>
    <w:p w14:paraId="04F1B70F" w14:textId="77777777" w:rsidR="0088277E" w:rsidRPr="0088277E" w:rsidRDefault="0088277E" w:rsidP="0088277E">
      <w:r w:rsidRPr="0088277E">
        <w:t xml:space="preserve">The outcomes of this study show that social media has a very ambiguous role in the psychological life of young adults. On the one hand, several participants characterized social media platforms as essential tools for sustaining personal ties, especially given the geographical mobility and rigorous schedules that are characteristic of this life stage. Beyond ordinary communication, these platforms </w:t>
      </w:r>
      <w:r w:rsidRPr="0088277E">
        <w:lastRenderedPageBreak/>
        <w:t>acted as portals to varied online communities, allowing users to join interest-based organizations, share accomplishments, and access motivating or instructive information. Such positive elements complement a growing corpus of studies, such as Naslund et al. (2016) and Frison and Eggermont (2015), which identify social media as a platform for nurturing peer support, encouraging social inclusion, and boosting individual growth.</w:t>
      </w:r>
    </w:p>
    <w:p w14:paraId="6AD6EDBC" w14:textId="77777777" w:rsidR="009E774F" w:rsidRPr="009E774F" w:rsidRDefault="009E774F" w:rsidP="009E774F">
      <w:r w:rsidRPr="009E774F">
        <w:t>However, the study underscored the serious risks of regular social media usage. Many participants reported experiencing negative self-evaluations as a result of their constant exposure to curated pictures of success, attractiveness, and lifestyle on platforms such as Instagram and Snapchat. These experiences frequently expressed as feelings of inadequacy or lower self-worth, adding credence to earlier research by Huang (2017) and Utz et al. (2015), which identified social comparison as a critical mechanism by which social media effects mental health. However, it is important to emphasize that the data did not present a totally deterministic picture. Participants frequently demonstrated significant personal agency, actively managing their digital experiences by curating their social media feeds, setting app usage limits, or taking deliberate breaks—strategies that corresponded to contemporary concepts of "digital hygiene" as described by Verduyn et al. (2017).</w:t>
      </w:r>
    </w:p>
    <w:p w14:paraId="052E39DE" w14:textId="77777777" w:rsidR="009E774F" w:rsidRPr="009E774F" w:rsidRDefault="009E774F" w:rsidP="009E774F">
      <w:r w:rsidRPr="009E774F">
        <w:t>Taken together, these findings suggest that social media's psychological influence on young people is neither intrinsically useful nor totally negative. Instead, it is heavily influenced by individual preferences, interaction patterns, and personal settings. This study underscores the view that social media is best regarded as a neutral instrument whose impact is primarily determined by how, why, and in what context it is utilized. This viewpoint goes beyond binary debates of digital life and embraces a more nuanced understanding of the relationship between technology, agency, and well-being.</w:t>
      </w:r>
    </w:p>
    <w:p w14:paraId="7E77DADA" w14:textId="0C08E4A8" w:rsidR="009E774F" w:rsidRDefault="009E774F" w:rsidP="009E774F">
      <w:pPr>
        <w:pStyle w:val="Heading2"/>
      </w:pPr>
      <w:bookmarkStart w:id="93" w:name="_Toc202989935"/>
      <w:r w:rsidRPr="009E774F">
        <w:lastRenderedPageBreak/>
        <w:t>Strengths and Limitations</w:t>
      </w:r>
      <w:bookmarkEnd w:id="93"/>
    </w:p>
    <w:p w14:paraId="2A6D1F0E" w14:textId="77777777" w:rsidR="009E774F" w:rsidRPr="009E774F" w:rsidRDefault="009E774F" w:rsidP="009E774F">
      <w:r w:rsidRPr="009E774F">
        <w:t>One of this study's significant qualities is its purposeful emphasis on people aged 20 to 25. Much of the existing research on social media and mental health has focused on adolescents or older adults, leaving a gap in understanding how emerging adults—who are navigating university pressures, early career development, and complex shifts in personal identity—use these digital platforms. By focusing on this population, the study provides crucial insights into a stage of life marked by increased sensitivity to social pressures, as well as greater autonomy and essential involvement with digital technologies.</w:t>
      </w:r>
    </w:p>
    <w:p w14:paraId="37AE4B6E" w14:textId="77777777" w:rsidR="009E774F" w:rsidRPr="009E774F" w:rsidRDefault="009E774F" w:rsidP="009E774F">
      <w:r w:rsidRPr="009E774F">
        <w:t>The methodological use of qualitative questionnaires, which enabled the collection of rich, subjective data, revealed the many ways in which young adults perceive and respond to their encounters with social media. Unlike merely quantitative approaches, which may fail to account for individual variations, our design includes human tales and tactics that improve our understanding of how social media serves as both a support system and a possible cause of psychological strain. Furthermore, by purposefully investigating both the good and bad aspects of social media use, the study provides a balanced perspective that undermines the overly alarmist narratives usually presented in public discourse.</w:t>
      </w:r>
    </w:p>
    <w:p w14:paraId="7D3E8EC0" w14:textId="77777777" w:rsidR="009E774F" w:rsidRPr="009E774F" w:rsidRDefault="009E774F" w:rsidP="009E774F">
      <w:r w:rsidRPr="009E774F">
        <w:t xml:space="preserve">However, some limits must be recognized. Because replies are based on self-reported data, they may be influenced by recollection errors or a desire to respond in socially acceptable ways, particularly given the sensitive issue of mental health. Furthermore, while the purposive sample approach is appropriate for exploratory qualitative research, it restricts the findings' generalizability to larger groups. Participants who opted to participate in the study may already have a high level of awareness or interest in the association between social media and mental health, which might bias the results. Finally, as a cross-sectional study, the research provides just </w:t>
      </w:r>
      <w:r w:rsidRPr="009E774F">
        <w:lastRenderedPageBreak/>
        <w:t>a fleeting view into participants' experiences, providing no insight into how these impressions may alter over time in response to changing life circumstances or wider digital trends.</w:t>
      </w:r>
    </w:p>
    <w:p w14:paraId="113265D1" w14:textId="1EB00F77" w:rsidR="009E774F" w:rsidRDefault="009E774F" w:rsidP="009E774F">
      <w:pPr>
        <w:pStyle w:val="Heading2"/>
      </w:pPr>
      <w:bookmarkStart w:id="94" w:name="_Toc202989936"/>
      <w:r w:rsidRPr="009E774F">
        <w:t>Recommendations</w:t>
      </w:r>
      <w:bookmarkEnd w:id="94"/>
    </w:p>
    <w:p w14:paraId="7CA533CB" w14:textId="6EFCC097" w:rsidR="009E774F" w:rsidRDefault="009E774F" w:rsidP="009E774F">
      <w:pPr>
        <w:pStyle w:val="Heading2"/>
      </w:pPr>
      <w:bookmarkStart w:id="95" w:name="_Toc202989937"/>
      <w:r w:rsidRPr="009E774F">
        <w:t>For Individuals</w:t>
      </w:r>
      <w:bookmarkEnd w:id="95"/>
    </w:p>
    <w:p w14:paraId="30ED3137" w14:textId="77777777" w:rsidR="009E774F" w:rsidRPr="009E774F" w:rsidRDefault="009E774F" w:rsidP="009E774F">
      <w:r w:rsidRPr="009E774F">
        <w:t>According to the findings, people in this age range should use social media with purpose and mindfulness. This is deliberately curating one's social media feed to favor helpful, honest, and uplifting information while unfollowing sources that frequently cause negative comparisons or stress. Setting realistic boundaries, such as using app timers to restrict screen time or designating "social media-free" intervals throughout the day, can help maintain a healthy balance. Importantly, understanding specific triggers and being open about how different forms of information influence mood is critical to reaping the benefits of digital connectedness while reducing its psychological costs.</w:t>
      </w:r>
    </w:p>
    <w:p w14:paraId="17B6D3F8" w14:textId="3E97E975" w:rsidR="009E774F" w:rsidRDefault="009E774F" w:rsidP="009E774F">
      <w:pPr>
        <w:pStyle w:val="Heading2"/>
      </w:pPr>
      <w:bookmarkStart w:id="96" w:name="_Toc202989938"/>
      <w:r w:rsidRPr="009E774F">
        <w:t>For Practitioners and Educators</w:t>
      </w:r>
      <w:bookmarkEnd w:id="96"/>
    </w:p>
    <w:p w14:paraId="55CC7A25" w14:textId="77777777" w:rsidR="009E774F" w:rsidRPr="009E774F" w:rsidRDefault="009E774F" w:rsidP="009E774F">
      <w:r w:rsidRPr="009E774F">
        <w:t>Mental health practitioners and educators have a critical role in addressing the dual nature of social media in young adults' lives. They should consider incorporating digital literacy into counseling sessions, workshops, or classroom discussions, not only to educate people about the dangers of excessive or passive social media use, but also to provide them with strategies for using these platforms for support, learning, and community engagement. Highlighting how to find reliable mental health resources online and promoting engagement in good online groups can help social media become an additional support mechanism rather than a cause of stress.</w:t>
      </w:r>
    </w:p>
    <w:p w14:paraId="4EE2D041" w14:textId="74D2568C" w:rsidR="009E774F" w:rsidRDefault="009E774F" w:rsidP="009E774F">
      <w:pPr>
        <w:pStyle w:val="Heading2"/>
      </w:pPr>
      <w:bookmarkStart w:id="97" w:name="_Toc202989939"/>
      <w:r w:rsidRPr="009E774F">
        <w:t>For Policymakers and Platform Designers</w:t>
      </w:r>
      <w:bookmarkEnd w:id="97"/>
    </w:p>
    <w:p w14:paraId="1C604C98" w14:textId="77777777" w:rsidR="009E774F" w:rsidRPr="009E774F" w:rsidRDefault="009E774F" w:rsidP="009E774F">
      <w:r w:rsidRPr="009E774F">
        <w:t xml:space="preserve">For policymakers and social media platform developers, these findings highlight the need of creating digital settings that actively support mental well-being. This might entail creating algorithms that favor meaningful connections and informative or supporting material over </w:t>
      </w:r>
      <w:r w:rsidRPr="009E774F">
        <w:lastRenderedPageBreak/>
        <w:t>sensational or comparison-based feeds. Strengthening in-app capabilities that assist users in monitoring and managing their usage, such as tailored wellness reminders or insights regarding passive vs. active engagement, may also empower users to make better choices. Collaborations among technology firms, mental health groups, and policymakers can generate innovations that make digital settings more favorable to psychological wellness.</w:t>
      </w:r>
    </w:p>
    <w:p w14:paraId="6017F364" w14:textId="5318AD00" w:rsidR="009E774F" w:rsidRDefault="009E774F" w:rsidP="009E774F">
      <w:pPr>
        <w:pStyle w:val="Heading2"/>
      </w:pPr>
      <w:bookmarkStart w:id="98" w:name="_Toc202989940"/>
      <w:r w:rsidRPr="009E774F">
        <w:t>For Future Research</w:t>
      </w:r>
      <w:bookmarkEnd w:id="98"/>
    </w:p>
    <w:p w14:paraId="735B809E" w14:textId="77777777" w:rsidR="009E774F" w:rsidRPr="009E774F" w:rsidRDefault="009E774F" w:rsidP="009E774F">
      <w:r w:rsidRPr="009E774F">
        <w:t>Future research should try to overcome the study's weaknesses by using longitudinal designs that examine how young adults' interactions with social media and their resulting mental health consequences change over time. Such study might provide light on how key life transitions—such as graduating from university, entering the employment, or relocating to new social environments—influence the psychological effects of digital participation. Furthermore, using mixed-method techniques that combine the depth of qualitative insights with the broad application of quantitative metrics may result in more thorough understandings. Examining ethnic, gender, or socioeconomic characteristics as possible moderators would help deepen the discussion by showing how different identities see the digital world.</w:t>
      </w:r>
    </w:p>
    <w:p w14:paraId="0F52BAFC" w14:textId="28A46538" w:rsidR="009E774F" w:rsidRPr="009E774F" w:rsidRDefault="009E774F" w:rsidP="009E774F">
      <w:r w:rsidRPr="009E774F">
        <w:t xml:space="preserve">Finally, this study contributes to a more comprehensive understanding of the function of social media in young </w:t>
      </w:r>
      <w:r w:rsidR="00236082" w:rsidRPr="009E774F">
        <w:t>people’s</w:t>
      </w:r>
      <w:r w:rsidRPr="009E774F">
        <w:t xml:space="preserve"> lives. By emphasizing both the empowering and potentially detrimental aspects of digital involvement, it emphasizes the significance of cultivating purposeful, educated, and reflective online habits. As social media evolves and becomes more deeply integrated into daily life, ongoing research and proactive, balanced approaches from individuals, practitioners, and policymakers will be critical to </w:t>
      </w:r>
      <w:r w:rsidR="00236082" w:rsidRPr="009E774F">
        <w:t>ensure</w:t>
      </w:r>
      <w:r w:rsidRPr="009E774F">
        <w:t xml:space="preserve"> that these platforms serve as tools for connection, growth, and well-being rather than unchecked sources of psychological distress.</w:t>
      </w:r>
    </w:p>
    <w:p w14:paraId="533360A1" w14:textId="4ABB1FCB" w:rsidR="00602839" w:rsidRDefault="00602839">
      <w:pPr>
        <w:spacing w:line="259" w:lineRule="auto"/>
        <w:jc w:val="left"/>
      </w:pPr>
      <w:r>
        <w:br w:type="page"/>
      </w:r>
    </w:p>
    <w:p w14:paraId="07BF9E3E" w14:textId="500DD86F" w:rsidR="0077122C" w:rsidRDefault="00602839" w:rsidP="00602839">
      <w:pPr>
        <w:pStyle w:val="Heading1"/>
      </w:pPr>
      <w:bookmarkStart w:id="99" w:name="_Toc202989941"/>
      <w:r>
        <w:lastRenderedPageBreak/>
        <w:t>References</w:t>
      </w:r>
      <w:bookmarkEnd w:id="99"/>
    </w:p>
    <w:p w14:paraId="3DA410AF" w14:textId="77777777" w:rsidR="008D236F" w:rsidRDefault="008D236F" w:rsidP="008D236F">
      <w:r w:rsidRPr="004E7A6F">
        <w:t xml:space="preserve">Ajewumi, O. E., Magbagbeola, V. I., Kalu, O. C., &amp; Ike, R. A. (2024). The impact of social media on mental health and well-being. </w:t>
      </w:r>
      <w:r w:rsidRPr="008D236F">
        <w:rPr>
          <w:i/>
          <w:iCs/>
        </w:rPr>
        <w:t>World Journal of Advanced Research and Reviews, 24</w:t>
      </w:r>
      <w:r w:rsidRPr="004E7A6F">
        <w:t xml:space="preserve">(1), 107–121. </w:t>
      </w:r>
      <w:hyperlink r:id="rId11" w:history="1">
        <w:r w:rsidRPr="00081176">
          <w:rPr>
            <w:rStyle w:val="Hyperlink"/>
          </w:rPr>
          <w:t>https://doi.org/10.30574/wjarr.2024.24.1.3027</w:t>
        </w:r>
      </w:hyperlink>
    </w:p>
    <w:p w14:paraId="5A20EEF4" w14:textId="77777777" w:rsidR="008D236F" w:rsidRDefault="008D236F" w:rsidP="008D236F">
      <w:r w:rsidRPr="001A4D9C">
        <w:t xml:space="preserve">Andreassen, C. S., Pallesen, S., &amp; Griffiths, M. D. (2017). The relationship between addictive use of social media, narcissism, and self-esteem: Findings from a large national survey. Addictive Behaviors, 64, 287-293. </w:t>
      </w:r>
      <w:hyperlink r:id="rId12" w:history="1">
        <w:r w:rsidRPr="00081176">
          <w:rPr>
            <w:rStyle w:val="Hyperlink"/>
          </w:rPr>
          <w:t>https://doi.org/10.1016/j.addbeh.2016.03.006</w:t>
        </w:r>
      </w:hyperlink>
    </w:p>
    <w:p w14:paraId="3C7BE2BA" w14:textId="77777777" w:rsidR="008D236F" w:rsidRDefault="008D236F" w:rsidP="008D236F">
      <w:r w:rsidRPr="0031488F">
        <w:t xml:space="preserve">Arellano, A. L., Alcubilla, P., &amp; Leguízamo, L. (2023). Ethical considerations in informed consent. In </w:t>
      </w:r>
      <w:r w:rsidRPr="008D236F">
        <w:rPr>
          <w:i/>
          <w:iCs/>
        </w:rPr>
        <w:t>Ethics - Scientific Research, Ethical Issues, Artificial Intelligence and Education</w:t>
      </w:r>
      <w:r w:rsidRPr="0031488F">
        <w:t xml:space="preserve"> [Working title]. IntechOpen. </w:t>
      </w:r>
      <w:hyperlink r:id="rId13" w:history="1">
        <w:r w:rsidRPr="00081176">
          <w:rPr>
            <w:rStyle w:val="Hyperlink"/>
          </w:rPr>
          <w:t>https://doi.org/10.5772/intechopen.1001319</w:t>
        </w:r>
      </w:hyperlink>
    </w:p>
    <w:p w14:paraId="77B5DC79" w14:textId="77777777" w:rsidR="008D236F" w:rsidRDefault="008D236F" w:rsidP="008D236F">
      <w:r w:rsidRPr="00361F29">
        <w:t xml:space="preserve">Baker, D. A., &amp; Algorta, G. P. (2016). The relationship between online social networking and depression: A systematic review of quantitative studies. </w:t>
      </w:r>
      <w:r w:rsidRPr="008D236F">
        <w:rPr>
          <w:i/>
          <w:iCs/>
        </w:rPr>
        <w:t>Cyberpsychology, Behavior, and Social Networking, 19</w:t>
      </w:r>
      <w:r w:rsidRPr="00361F29">
        <w:t xml:space="preserve">(11), 638–648. </w:t>
      </w:r>
      <w:hyperlink r:id="rId14" w:tgtFrame="_new" w:history="1">
        <w:r w:rsidRPr="00361F29">
          <w:rPr>
            <w:rStyle w:val="Hyperlink"/>
          </w:rPr>
          <w:t>https://doi.org/10.1089/cyber.2016.0206</w:t>
        </w:r>
      </w:hyperlink>
    </w:p>
    <w:p w14:paraId="16D8052C" w14:textId="77777777" w:rsidR="008D236F" w:rsidRDefault="008D236F" w:rsidP="008D236F">
      <w:r w:rsidRPr="001A4D9C">
        <w:t xml:space="preserve">Berryman, C., Ferguson, C. J., &amp; Negy, C. (2018). Social media use and mental health among adults: The moderating role of perceived social support. Computers in Human Behavior, 84, 211-218. </w:t>
      </w:r>
      <w:hyperlink r:id="rId15" w:history="1">
        <w:r w:rsidRPr="00081176">
          <w:rPr>
            <w:rStyle w:val="Hyperlink"/>
          </w:rPr>
          <w:t>https://doi.org/10.1016/j.chb.2018.02.044</w:t>
        </w:r>
      </w:hyperlink>
    </w:p>
    <w:p w14:paraId="784B1C28" w14:textId="77777777" w:rsidR="008D236F" w:rsidRDefault="008D236F" w:rsidP="008D236F">
      <w:r w:rsidRPr="00361F29">
        <w:t xml:space="preserve">Best, P., Manktelow, R., &amp; Taylor, B. (2014). Online communication, social media and adolescent wellbeing: A systematic narrative review. </w:t>
      </w:r>
      <w:r w:rsidRPr="008D236F">
        <w:rPr>
          <w:i/>
          <w:iCs/>
        </w:rPr>
        <w:t>Children and Youth Services Review, 41</w:t>
      </w:r>
      <w:r w:rsidRPr="00361F29">
        <w:t xml:space="preserve">, 27–36. </w:t>
      </w:r>
      <w:hyperlink r:id="rId16" w:tgtFrame="_new" w:history="1">
        <w:r w:rsidRPr="00361F29">
          <w:rPr>
            <w:rStyle w:val="Hyperlink"/>
          </w:rPr>
          <w:t>https://doi.org/10.1016/j.childyouth.2014.03.001</w:t>
        </w:r>
      </w:hyperlink>
    </w:p>
    <w:p w14:paraId="74842D0E" w14:textId="77777777" w:rsidR="008D236F" w:rsidRDefault="008D236F" w:rsidP="008D236F">
      <w:r w:rsidRPr="00361F29">
        <w:t xml:space="preserve">Błachnio, A., Przepiórka, A., &amp; Pantic, I. (2016). Association between Facebook addiction, self-esteem and life satisfaction: A cross-sectional study. </w:t>
      </w:r>
      <w:r w:rsidRPr="008D236F">
        <w:rPr>
          <w:i/>
          <w:iCs/>
        </w:rPr>
        <w:t>Computers in Human Behavior, 55</w:t>
      </w:r>
      <w:r w:rsidRPr="00361F29">
        <w:t xml:space="preserve">(Part B), 701–705. </w:t>
      </w:r>
      <w:hyperlink r:id="rId17" w:tgtFrame="_new" w:history="1">
        <w:r w:rsidRPr="00361F29">
          <w:rPr>
            <w:rStyle w:val="Hyperlink"/>
          </w:rPr>
          <w:t>https://doi.org/10.1016/j.chb.2015.10.026</w:t>
        </w:r>
      </w:hyperlink>
    </w:p>
    <w:p w14:paraId="0DC15C1D" w14:textId="77777777" w:rsidR="008D236F" w:rsidRDefault="008D236F" w:rsidP="008D236F">
      <w:r w:rsidRPr="0031488F">
        <w:lastRenderedPageBreak/>
        <w:t xml:space="preserve">Bryman, A. (2016). </w:t>
      </w:r>
      <w:r w:rsidRPr="008D236F">
        <w:rPr>
          <w:i/>
          <w:iCs/>
        </w:rPr>
        <w:t>Social research methods</w:t>
      </w:r>
      <w:r w:rsidRPr="0031488F">
        <w:t xml:space="preserve"> (5th ed.). Oxford University Press.</w:t>
      </w:r>
    </w:p>
    <w:p w14:paraId="4DF778E9" w14:textId="77777777" w:rsidR="008D236F" w:rsidRDefault="008D236F" w:rsidP="008D236F">
      <w:r w:rsidRPr="0031488F">
        <w:t xml:space="preserve">Busetto, L., Wick, W., &amp; Gumbinger, C. (2020). How to use and assess qualitative research methods. </w:t>
      </w:r>
      <w:r w:rsidRPr="008D236F">
        <w:rPr>
          <w:i/>
          <w:iCs/>
        </w:rPr>
        <w:t>Neurological Research and Practice, 2</w:t>
      </w:r>
      <w:r w:rsidRPr="0031488F">
        <w:t xml:space="preserve">, 14. </w:t>
      </w:r>
      <w:hyperlink r:id="rId18" w:tgtFrame="_new" w:history="1">
        <w:r w:rsidRPr="0031488F">
          <w:rPr>
            <w:rStyle w:val="Hyperlink"/>
          </w:rPr>
          <w:t>https://doi.org/10.1186/s42466-020-00059-z</w:t>
        </w:r>
      </w:hyperlink>
    </w:p>
    <w:p w14:paraId="29E65B36" w14:textId="77777777" w:rsidR="008D236F" w:rsidRDefault="008D236F" w:rsidP="008D236F">
      <w:r w:rsidRPr="0031488F">
        <w:t xml:space="preserve">Chung, C.-H., Chiu, D. K. W., Ho, K. K. W., &amp; Au, C. H. (2020). Applying social media to environmental education: Is it more impactful than traditional media? </w:t>
      </w:r>
      <w:r w:rsidRPr="008D236F">
        <w:rPr>
          <w:i/>
          <w:iCs/>
        </w:rPr>
        <w:t>Information Discovery and Delivery, ahead-of-print</w:t>
      </w:r>
      <w:r w:rsidRPr="0031488F">
        <w:t xml:space="preserve">(ahead-of-print). </w:t>
      </w:r>
      <w:hyperlink r:id="rId19" w:history="1">
        <w:r w:rsidRPr="00081176">
          <w:rPr>
            <w:rStyle w:val="Hyperlink"/>
          </w:rPr>
          <w:t>https://doi.org/10.1108/IDD-04-2020-0047</w:t>
        </w:r>
      </w:hyperlink>
    </w:p>
    <w:p w14:paraId="0545F4EC" w14:textId="77777777" w:rsidR="008D236F" w:rsidRDefault="008D236F" w:rsidP="008D236F">
      <w:r w:rsidRPr="0031488F">
        <w:t xml:space="preserve">Creswell, J. W., &amp; Creswell, J. D. (2018). </w:t>
      </w:r>
      <w:r w:rsidRPr="008D236F">
        <w:rPr>
          <w:i/>
          <w:iCs/>
        </w:rPr>
        <w:t>Research design: Qualitative, quantitative, and mixed methods approaches</w:t>
      </w:r>
      <w:r w:rsidRPr="0031488F">
        <w:t xml:space="preserve"> (5th ed.). SAGE Publications.</w:t>
      </w:r>
    </w:p>
    <w:p w14:paraId="67D1AE17" w14:textId="77777777" w:rsidR="008D236F" w:rsidRDefault="008D236F" w:rsidP="008D236F">
      <w:r w:rsidRPr="0031488F">
        <w:t xml:space="preserve">Etikan, I., Musa, S. A., &amp; Alkassim, R. S. (2016). Comparison of convenience sampling and purposive sampling. </w:t>
      </w:r>
      <w:r w:rsidRPr="008D236F">
        <w:rPr>
          <w:i/>
          <w:iCs/>
        </w:rPr>
        <w:t>American Journal of Theoretical and Applied Statistics, 5</w:t>
      </w:r>
      <w:r w:rsidRPr="0031488F">
        <w:t xml:space="preserve">(1), 1–4. </w:t>
      </w:r>
      <w:hyperlink r:id="rId20" w:tgtFrame="_new" w:history="1">
        <w:r w:rsidRPr="0031488F">
          <w:rPr>
            <w:rStyle w:val="Hyperlink"/>
          </w:rPr>
          <w:t>https://doi.org/10.11648/j.ajtas.20160501.11</w:t>
        </w:r>
      </w:hyperlink>
    </w:p>
    <w:p w14:paraId="72109692" w14:textId="77777777" w:rsidR="008D236F" w:rsidRPr="00361F29" w:rsidRDefault="008D236F" w:rsidP="008D236F">
      <w:r w:rsidRPr="00361F29">
        <w:t xml:space="preserve">Frison, E., &amp; Eggermont, S. (2015). Exploring the relationships between different types of Facebook use, perceived online social support, and adolescents’ depressed mood. </w:t>
      </w:r>
      <w:r w:rsidRPr="008D236F">
        <w:rPr>
          <w:i/>
          <w:iCs/>
        </w:rPr>
        <w:t>Social Science Computer Review, 34</w:t>
      </w:r>
      <w:r w:rsidRPr="00361F29">
        <w:t xml:space="preserve">(2), 153–171. </w:t>
      </w:r>
      <w:hyperlink r:id="rId21" w:tgtFrame="_new" w:history="1">
        <w:r w:rsidRPr="00361F29">
          <w:rPr>
            <w:rStyle w:val="Hyperlink"/>
          </w:rPr>
          <w:t>https://doi.org/10.1177/0894439314567449</w:t>
        </w:r>
      </w:hyperlink>
    </w:p>
    <w:p w14:paraId="016D66AA" w14:textId="77777777" w:rsidR="008D236F" w:rsidRDefault="008D236F" w:rsidP="008D236F">
      <w:r w:rsidRPr="0031488F">
        <w:t xml:space="preserve">Frison, E., &amp; Eggermont, S. (2015). The impact of daily stress on adolescents’ depressed mood: The role of social support seeking through Facebook. </w:t>
      </w:r>
      <w:r w:rsidRPr="008D236F">
        <w:rPr>
          <w:i/>
          <w:iCs/>
        </w:rPr>
        <w:t>Computers in Human Behavior, 44</w:t>
      </w:r>
      <w:r w:rsidRPr="0031488F">
        <w:t xml:space="preserve">, 315–325. </w:t>
      </w:r>
      <w:hyperlink r:id="rId22" w:tgtFrame="_new" w:history="1">
        <w:r w:rsidRPr="0031488F">
          <w:rPr>
            <w:rStyle w:val="Hyperlink"/>
          </w:rPr>
          <w:t>https://doi.org/10.1016/j.chb.2014.11.070</w:t>
        </w:r>
      </w:hyperlink>
    </w:p>
    <w:p w14:paraId="5D08328A" w14:textId="77777777" w:rsidR="008D236F" w:rsidRDefault="008D236F" w:rsidP="008D236F">
      <w:r w:rsidRPr="008D236F">
        <w:t xml:space="preserve">Gazi, M. A. I., Rahaman, M. A., Rabbi, M. F., &amp; Masum, M. (2024). The role of social media in enhancing communication among individuals: Prospects and problems. </w:t>
      </w:r>
      <w:r w:rsidRPr="008D236F">
        <w:rPr>
          <w:i/>
          <w:iCs/>
        </w:rPr>
        <w:t>Environment and Social Psychology, 9</w:t>
      </w:r>
      <w:r w:rsidRPr="008D236F">
        <w:t xml:space="preserve">(11). </w:t>
      </w:r>
      <w:hyperlink r:id="rId23" w:history="1">
        <w:r w:rsidRPr="00081176">
          <w:rPr>
            <w:rStyle w:val="Hyperlink"/>
          </w:rPr>
          <w:t>https://doi.org/10.59429/esp.v9i11.2979</w:t>
        </w:r>
      </w:hyperlink>
    </w:p>
    <w:p w14:paraId="1E87CD79" w14:textId="77777777" w:rsidR="008D236F" w:rsidRDefault="008D236F" w:rsidP="008D236F">
      <w:r w:rsidRPr="008D236F">
        <w:lastRenderedPageBreak/>
        <w:t xml:space="preserve">Georgieva, M., Sabeva, P., Mahmud, S., &amp; Sabeva, V. (2024). Research on current risks among young people as users of social networks. </w:t>
      </w:r>
      <w:r w:rsidRPr="008D236F">
        <w:rPr>
          <w:i/>
          <w:iCs/>
        </w:rPr>
        <w:t>Follow me Association</w:t>
      </w:r>
      <w:r w:rsidRPr="008D236F">
        <w:t xml:space="preserve">. </w:t>
      </w:r>
      <w:hyperlink r:id="rId24" w:history="1">
        <w:r w:rsidRPr="00081176">
          <w:rPr>
            <w:rStyle w:val="Hyperlink"/>
          </w:rPr>
          <w:t>https://doi.org/10.5281/zenodo.14844352</w:t>
        </w:r>
      </w:hyperlink>
    </w:p>
    <w:p w14:paraId="5AE26B21" w14:textId="77777777" w:rsidR="008D236F" w:rsidRDefault="008D236F" w:rsidP="008D236F">
      <w:r w:rsidRPr="00361F29">
        <w:t xml:space="preserve">Huang, C. (2017). Time spent on social network sites and psychological well-being: A meta-analysis. </w:t>
      </w:r>
      <w:r w:rsidRPr="008D236F">
        <w:rPr>
          <w:i/>
          <w:iCs/>
        </w:rPr>
        <w:t>Cyberpsychology, Behavior, and Social Networking, 20</w:t>
      </w:r>
      <w:r w:rsidRPr="00361F29">
        <w:t xml:space="preserve">(6), 346–354. </w:t>
      </w:r>
      <w:hyperlink r:id="rId25" w:tgtFrame="_new" w:history="1">
        <w:r w:rsidRPr="00361F29">
          <w:rPr>
            <w:rStyle w:val="Hyperlink"/>
          </w:rPr>
          <w:t>https://doi.org/10.1089/cyber.2016.0758</w:t>
        </w:r>
      </w:hyperlink>
    </w:p>
    <w:p w14:paraId="3B34B877" w14:textId="77777777" w:rsidR="008D236F" w:rsidRPr="00B55C27" w:rsidRDefault="008D236F" w:rsidP="008D236F">
      <w:r w:rsidRPr="00B55C27">
        <w:t xml:space="preserve">Keles, B., McCrae, N., &amp; Grealish, A. (2020). A systematic review: The influence of social media on depression, anxiety, and psychological distress in adolescents. </w:t>
      </w:r>
      <w:r w:rsidRPr="008D236F">
        <w:rPr>
          <w:i/>
          <w:iCs/>
        </w:rPr>
        <w:t>International Journal of Adolescence and Youth, 25</w:t>
      </w:r>
      <w:r w:rsidRPr="00B55C27">
        <w:t xml:space="preserve">(1), 79–93. </w:t>
      </w:r>
      <w:hyperlink r:id="rId26" w:history="1">
        <w:r w:rsidRPr="00B55C27">
          <w:rPr>
            <w:rStyle w:val="Hyperlink"/>
          </w:rPr>
          <w:t>https://doi.org/10.1080/02673843.2019.1590851</w:t>
        </w:r>
      </w:hyperlink>
    </w:p>
    <w:p w14:paraId="70958126" w14:textId="77777777" w:rsidR="008D236F" w:rsidRPr="00361F29" w:rsidRDefault="008D236F" w:rsidP="008D236F">
      <w:r w:rsidRPr="004E7A6F">
        <w:t xml:space="preserve">Khalaf, A. M., Alubied, A. A., Khalaf, A. M., &amp; Alabdulkareem, I. (2023). The impact of social media on the mental health of adolescents and young adults: A systematic review. </w:t>
      </w:r>
      <w:r w:rsidRPr="008D236F">
        <w:rPr>
          <w:i/>
          <w:iCs/>
        </w:rPr>
        <w:t>Cureus, 15</w:t>
      </w:r>
      <w:r w:rsidRPr="004E7A6F">
        <w:t>(8), e42990. https://doi.org/10.7759/cureus.42990</w:t>
      </w:r>
    </w:p>
    <w:p w14:paraId="3288796E" w14:textId="77777777" w:rsidR="008D236F" w:rsidRDefault="008D236F" w:rsidP="008D236F">
      <w:r w:rsidRPr="0031488F">
        <w:t xml:space="preserve">Khan, J. A., Raman, A. M., Sambamoorthy, N., &amp; Prashanth, K. (2023). Research methodology (methods, approaches and techniques). </w:t>
      </w:r>
      <w:r w:rsidRPr="008D236F">
        <w:rPr>
          <w:i/>
          <w:iCs/>
        </w:rPr>
        <w:t>University of Technology and Applied Sciences</w:t>
      </w:r>
      <w:r w:rsidRPr="0031488F">
        <w:t xml:space="preserve">. </w:t>
      </w:r>
      <w:hyperlink r:id="rId27" w:history="1">
        <w:r w:rsidRPr="00081176">
          <w:rPr>
            <w:rStyle w:val="Hyperlink"/>
          </w:rPr>
          <w:t>https://doi.org/10.59646/rmmethods/040\</w:t>
        </w:r>
      </w:hyperlink>
    </w:p>
    <w:p w14:paraId="38A736B8" w14:textId="77777777" w:rsidR="008D236F" w:rsidRDefault="008D236F" w:rsidP="008D236F">
      <w:r w:rsidRPr="008D236F">
        <w:t xml:space="preserve">Lu, Y. (2024). The influence of cognitive and emotional factors on social media users' information-sharing behaviours during crises: The moderating role of the construal level and the mediating role of the emotional response. </w:t>
      </w:r>
      <w:r w:rsidRPr="008D236F">
        <w:rPr>
          <w:i/>
          <w:iCs/>
        </w:rPr>
        <w:t>Behavioral Sciences, 14</w:t>
      </w:r>
      <w:r w:rsidRPr="008D236F">
        <w:t xml:space="preserve">(6), 495. </w:t>
      </w:r>
      <w:hyperlink r:id="rId28" w:tgtFrame="_new" w:history="1">
        <w:r w:rsidRPr="008D236F">
          <w:rPr>
            <w:rStyle w:val="Hyperlink"/>
          </w:rPr>
          <w:t>https://doi.org/10.3390/bs14060495</w:t>
        </w:r>
      </w:hyperlink>
    </w:p>
    <w:p w14:paraId="01EB0ECF" w14:textId="77777777" w:rsidR="008D236F" w:rsidRDefault="008D236F" w:rsidP="008D236F">
      <w:r w:rsidRPr="008D236F">
        <w:t xml:space="preserve">Macías Urrego, J. A., García Pineda, V., &amp; Montoya Restrepo, L. A. (2024). The power of social media in the decision-making of current and future professionals: A crucial analysis in the digital era. </w:t>
      </w:r>
      <w:r w:rsidRPr="008D236F">
        <w:rPr>
          <w:i/>
          <w:iCs/>
        </w:rPr>
        <w:t>Cogent Business &amp; Management, 11</w:t>
      </w:r>
      <w:r w:rsidRPr="008D236F">
        <w:t xml:space="preserve">(1). </w:t>
      </w:r>
      <w:hyperlink r:id="rId29" w:tgtFrame="_new" w:history="1">
        <w:r w:rsidRPr="008D236F">
          <w:rPr>
            <w:rStyle w:val="Hyperlink"/>
          </w:rPr>
          <w:t>https://doi.org/10.1080/23311975.2024.2421411</w:t>
        </w:r>
      </w:hyperlink>
    </w:p>
    <w:p w14:paraId="31A3C622" w14:textId="77777777" w:rsidR="008D236F" w:rsidRDefault="008D236F" w:rsidP="008D236F">
      <w:r w:rsidRPr="008D236F">
        <w:lastRenderedPageBreak/>
        <w:t xml:space="preserve">Mobolaji, A. O. (2021). Privacy concerns, self-disclosure and social media users' online behaviour. </w:t>
      </w:r>
      <w:r w:rsidRPr="008D236F">
        <w:rPr>
          <w:i/>
          <w:iCs/>
        </w:rPr>
        <w:t>ResearchGate</w:t>
      </w:r>
      <w:r w:rsidRPr="008D236F">
        <w:t xml:space="preserve">. </w:t>
      </w:r>
      <w:hyperlink r:id="rId30" w:history="1">
        <w:r w:rsidRPr="00081176">
          <w:rPr>
            <w:rStyle w:val="Hyperlink"/>
          </w:rPr>
          <w:t>https://doi.org/10.13140/RG.2.2.20891.39202</w:t>
        </w:r>
      </w:hyperlink>
    </w:p>
    <w:p w14:paraId="72F4E343" w14:textId="77777777" w:rsidR="008D236F" w:rsidRPr="00B55C27" w:rsidRDefault="008D236F" w:rsidP="008D236F">
      <w:r w:rsidRPr="00B55C27">
        <w:t xml:space="preserve">Naslund, J. A., Aschbrenner, K. A., Marsch, L. A., &amp; Bartels, S. J. (2016). The future of mental health care: Peer-to-peer support and social media. </w:t>
      </w:r>
      <w:r w:rsidRPr="008D236F">
        <w:rPr>
          <w:i/>
          <w:iCs/>
        </w:rPr>
        <w:t>Epidemiology and Psychiatric Sciences, 25</w:t>
      </w:r>
      <w:r w:rsidRPr="00B55C27">
        <w:t xml:space="preserve">(2), 113–122. </w:t>
      </w:r>
      <w:hyperlink r:id="rId31" w:history="1">
        <w:r w:rsidRPr="00B55C27">
          <w:rPr>
            <w:rStyle w:val="Hyperlink"/>
          </w:rPr>
          <w:t>https://doi.org/10.1017/S2045796015001067</w:t>
        </w:r>
      </w:hyperlink>
    </w:p>
    <w:p w14:paraId="37BF7B2D" w14:textId="77777777" w:rsidR="008D236F" w:rsidRDefault="008D236F" w:rsidP="008D236F">
      <w:r w:rsidRPr="0031488F">
        <w:t xml:space="preserve">Naslund, J. A., Bondre, A., Torous, J., &amp; Aschbrenner, K. A. (2020). Social media and mental health: Benefits, risks, and opportunities for research and practice. </w:t>
      </w:r>
      <w:r w:rsidRPr="008D236F">
        <w:rPr>
          <w:i/>
          <w:iCs/>
        </w:rPr>
        <w:t>Journal of Technology in Behavioral Science, 5</w:t>
      </w:r>
      <w:r w:rsidRPr="0031488F">
        <w:t xml:space="preserve">(1), 245–257. </w:t>
      </w:r>
      <w:hyperlink r:id="rId32" w:history="1">
        <w:r w:rsidRPr="00081176">
          <w:rPr>
            <w:rStyle w:val="Hyperlink"/>
          </w:rPr>
          <w:t>https://doi.org/10.1007/s41347-020-00134-x</w:t>
        </w:r>
      </w:hyperlink>
    </w:p>
    <w:p w14:paraId="47E52E4F" w14:textId="77777777" w:rsidR="008D236F" w:rsidRDefault="008D236F" w:rsidP="008D236F">
      <w:r w:rsidRPr="008D236F">
        <w:t xml:space="preserve">Orehek, E., &amp; Human, L. (2017). Self-expression on social media: Do tweets present accurate and positive portraits of impulsivity, self-esteem, and attachment style? </w:t>
      </w:r>
      <w:r w:rsidRPr="008D236F">
        <w:rPr>
          <w:i/>
          <w:iCs/>
        </w:rPr>
        <w:t>Personality and Social Psychology Bulletin, 43</w:t>
      </w:r>
      <w:r w:rsidRPr="008D236F">
        <w:t xml:space="preserve">(1), 60–70. </w:t>
      </w:r>
      <w:hyperlink r:id="rId33" w:history="1">
        <w:r w:rsidRPr="00081176">
          <w:rPr>
            <w:rStyle w:val="Hyperlink"/>
          </w:rPr>
          <w:t>https://doi.org/10.1177/0146167216675332</w:t>
        </w:r>
      </w:hyperlink>
    </w:p>
    <w:p w14:paraId="3E2E790C" w14:textId="77777777" w:rsidR="008D236F" w:rsidRPr="00B55C27" w:rsidRDefault="008D236F" w:rsidP="008D236F">
      <w:r w:rsidRPr="00B55C27">
        <w:t xml:space="preserve">Pantic, I. (2014). Online social networking and mental health. </w:t>
      </w:r>
      <w:r w:rsidRPr="008D236F">
        <w:rPr>
          <w:i/>
          <w:iCs/>
        </w:rPr>
        <w:t>Cyberpsychology, Behavior, and Social Networking, 17</w:t>
      </w:r>
      <w:r w:rsidRPr="00B55C27">
        <w:t xml:space="preserve">(10), 652–657. </w:t>
      </w:r>
      <w:hyperlink r:id="rId34" w:history="1">
        <w:r w:rsidRPr="00B55C27">
          <w:rPr>
            <w:rStyle w:val="Hyperlink"/>
          </w:rPr>
          <w:t>https://doi.org/10.1089/cyber.2014.0070</w:t>
        </w:r>
      </w:hyperlink>
    </w:p>
    <w:p w14:paraId="17E68DDD" w14:textId="77777777" w:rsidR="008D236F" w:rsidRDefault="008D236F" w:rsidP="008D236F">
      <w:r w:rsidRPr="008D236F">
        <w:t xml:space="preserve">Popat, A., &amp; Tarrant, C. (2023). Exploring adolescents' perspectives on social media and mental health and well-being: A qualitative literature review. </w:t>
      </w:r>
      <w:r w:rsidRPr="008D236F">
        <w:rPr>
          <w:i/>
          <w:iCs/>
        </w:rPr>
        <w:t>Clinical Child Psychology and Psychiatry, 28</w:t>
      </w:r>
      <w:r w:rsidRPr="008D236F">
        <w:t xml:space="preserve">(1), 323–337. </w:t>
      </w:r>
      <w:hyperlink r:id="rId35" w:tgtFrame="_new" w:history="1">
        <w:r w:rsidRPr="008D236F">
          <w:rPr>
            <w:rStyle w:val="Hyperlink"/>
          </w:rPr>
          <w:t>https://doi.org/10.1177/13591045221092884</w:t>
        </w:r>
      </w:hyperlink>
    </w:p>
    <w:p w14:paraId="02DD1C39" w14:textId="77777777" w:rsidR="008D236F" w:rsidRDefault="008D236F" w:rsidP="008D236F">
      <w:r w:rsidRPr="004E7A6F">
        <w:t xml:space="preserve">Premavathi, T., Jain, R., Parmar, K. J., &amp; Palaniappan, D. (2025). The impact of social media on mental health. In </w:t>
      </w:r>
      <w:r w:rsidRPr="008D236F">
        <w:rPr>
          <w:i/>
          <w:iCs/>
        </w:rPr>
        <w:t>Enhancing school counseling with technology and case studies</w:t>
      </w:r>
      <w:r w:rsidRPr="004E7A6F">
        <w:t xml:space="preserve"> (pp. 139–166). IGI Global. </w:t>
      </w:r>
      <w:hyperlink r:id="rId36" w:history="1">
        <w:r w:rsidRPr="00081176">
          <w:rPr>
            <w:rStyle w:val="Hyperlink"/>
          </w:rPr>
          <w:t>https://doi.org/10.4018/979-8-3693-8392-6.ch006</w:t>
        </w:r>
      </w:hyperlink>
    </w:p>
    <w:p w14:paraId="77906E60" w14:textId="77777777" w:rsidR="008D236F" w:rsidRPr="00B55C27" w:rsidRDefault="008D236F" w:rsidP="008D236F">
      <w:r w:rsidRPr="00B55C27">
        <w:t xml:space="preserve">Primack, B. A., Shensa, A., Sidani, J. E., Whaite, E. O., Lin, L. Y., Rosen, D., Colditz, J. B., Radovic, A., &amp; Miller, E. (2017). Social media use and perceived social isolation among young </w:t>
      </w:r>
      <w:r w:rsidRPr="00B55C27">
        <w:lastRenderedPageBreak/>
        <w:t xml:space="preserve">adults in the U.S. </w:t>
      </w:r>
      <w:r w:rsidRPr="008D236F">
        <w:rPr>
          <w:i/>
          <w:iCs/>
        </w:rPr>
        <w:t>American Journal of Preventive Medicine, 53</w:t>
      </w:r>
      <w:r w:rsidRPr="00B55C27">
        <w:t xml:space="preserve">(1), 1–8. </w:t>
      </w:r>
      <w:hyperlink r:id="rId37" w:history="1">
        <w:r w:rsidRPr="00B55C27">
          <w:rPr>
            <w:rStyle w:val="Hyperlink"/>
          </w:rPr>
          <w:t>https://doi.org/10.1016/j.amepre.2017.01.010</w:t>
        </w:r>
      </w:hyperlink>
    </w:p>
    <w:p w14:paraId="7AE75781" w14:textId="77777777" w:rsidR="008D236F" w:rsidRDefault="008D236F" w:rsidP="008D236F">
      <w:r w:rsidRPr="008D236F">
        <w:t xml:space="preserve">Rijitha, R. (2021). The impact of social media marketing on consumer purchase intention. In </w:t>
      </w:r>
      <w:r w:rsidRPr="008D236F">
        <w:rPr>
          <w:i/>
          <w:iCs/>
        </w:rPr>
        <w:t>Contemporary media persuasive technology and psychology of visual communication</w:t>
      </w:r>
      <w:r w:rsidRPr="008D236F">
        <w:t xml:space="preserve"> (Vol. 1). Conference held in Tamil Nadu.</w:t>
      </w:r>
    </w:p>
    <w:p w14:paraId="1814DFBC" w14:textId="77777777" w:rsidR="008D236F" w:rsidRDefault="008D236F" w:rsidP="008D236F">
      <w:r w:rsidRPr="0031488F">
        <w:t xml:space="preserve">Saunders, M. N. K., Lewis, P., &amp; Thornhill, A. (2019). </w:t>
      </w:r>
      <w:r w:rsidRPr="008D236F">
        <w:rPr>
          <w:i/>
          <w:iCs/>
        </w:rPr>
        <w:t>Research methods for business students</w:t>
      </w:r>
      <w:r w:rsidRPr="0031488F">
        <w:t xml:space="preserve"> (8th ed.). Pearson.</w:t>
      </w:r>
    </w:p>
    <w:p w14:paraId="73D7EA1D" w14:textId="77777777" w:rsidR="008D236F" w:rsidRDefault="008D236F" w:rsidP="008D236F">
      <w:r w:rsidRPr="001A4D9C">
        <w:t xml:space="preserve">Seabrook, E. M., Kern, M. L., &amp; Rickard, N. S. (2016). Social networking sites, depression, and anxiety: A systematic review. JMIR Mental Health, 3(4), e50. </w:t>
      </w:r>
      <w:hyperlink r:id="rId38" w:history="1">
        <w:r w:rsidRPr="00A4064D">
          <w:rPr>
            <w:rStyle w:val="Hyperlink"/>
          </w:rPr>
          <w:t>https://doi.org/10.2196/mental.5842</w:t>
        </w:r>
      </w:hyperlink>
    </w:p>
    <w:p w14:paraId="3D3D4AEE" w14:textId="77777777" w:rsidR="008D236F" w:rsidRDefault="008D236F" w:rsidP="008D236F">
      <w:r w:rsidRPr="0031488F">
        <w:t xml:space="preserve">Tenny, S., Brannan, J. M., &amp; Brannan, G. D. (2022). Qualitative study. In </w:t>
      </w:r>
      <w:r w:rsidRPr="008D236F">
        <w:rPr>
          <w:i/>
          <w:iCs/>
        </w:rPr>
        <w:t>StatPearls</w:t>
      </w:r>
      <w:r w:rsidRPr="0031488F">
        <w:t xml:space="preserve">. StatPearls Publishing. </w:t>
      </w:r>
      <w:hyperlink r:id="rId39" w:tgtFrame="_new" w:history="1">
        <w:r w:rsidRPr="0031488F">
          <w:rPr>
            <w:rStyle w:val="Hyperlink"/>
          </w:rPr>
          <w:t>https://www.ncbi.nlm.nih.gov/books/NBK470395/</w:t>
        </w:r>
      </w:hyperlink>
    </w:p>
    <w:p w14:paraId="7370519E" w14:textId="77777777" w:rsidR="008D236F" w:rsidRDefault="008D236F" w:rsidP="008D236F">
      <w:r w:rsidRPr="00B55C27">
        <w:t xml:space="preserve">Twenge, J. M., &amp; Campbell, W. K. (2018). Associations between screen time and lower psychological well-being among children and adolescents. </w:t>
      </w:r>
      <w:r w:rsidRPr="008D236F">
        <w:rPr>
          <w:i/>
          <w:iCs/>
        </w:rPr>
        <w:t>Preventive Medicine Reports, 12</w:t>
      </w:r>
      <w:r w:rsidRPr="00B55C27">
        <w:t xml:space="preserve">, 271–283. </w:t>
      </w:r>
      <w:hyperlink r:id="rId40" w:history="1">
        <w:r w:rsidRPr="00B55C27">
          <w:rPr>
            <w:rStyle w:val="Hyperlink"/>
          </w:rPr>
          <w:t>https://doi.org/10.1016/j.pmedr.2018.10.003</w:t>
        </w:r>
      </w:hyperlink>
    </w:p>
    <w:p w14:paraId="36F80D57" w14:textId="77777777" w:rsidR="008D236F" w:rsidRDefault="008D236F" w:rsidP="008D236F">
      <w:r w:rsidRPr="00361F29">
        <w:t xml:space="preserve">Utz, S., Muscanell, N., &amp; Khalid, C. (2015). Snapchat elicits more jealousy than Facebook: A comparison of Snapchat and Facebook use. </w:t>
      </w:r>
      <w:r w:rsidRPr="008D236F">
        <w:rPr>
          <w:i/>
          <w:iCs/>
        </w:rPr>
        <w:t>Cyberpsychology, Behavior, and Social Networking, 18</w:t>
      </w:r>
      <w:r w:rsidRPr="00361F29">
        <w:t xml:space="preserve">(3), 141–146. </w:t>
      </w:r>
      <w:hyperlink r:id="rId41" w:tgtFrame="_new" w:history="1">
        <w:r w:rsidRPr="00361F29">
          <w:rPr>
            <w:rStyle w:val="Hyperlink"/>
          </w:rPr>
          <w:t>https://doi.org/10.1089/cyber.2014.0479</w:t>
        </w:r>
      </w:hyperlink>
    </w:p>
    <w:p w14:paraId="65248EA8" w14:textId="77777777" w:rsidR="008D236F" w:rsidRPr="00B55C27" w:rsidRDefault="008D236F" w:rsidP="008D236F">
      <w:r w:rsidRPr="00CA0F35">
        <w:t>Vannucci, A., Flannery, K. M., &amp; Ohannessian, C. M. (2017). Social media use and anxiety in emerging adults. Journal of Affective Disorders, 207, 163-166. https://doi.org/10.1016/j.jad.2016.08.040</w:t>
      </w:r>
    </w:p>
    <w:p w14:paraId="4681AAE2" w14:textId="77777777" w:rsidR="008D236F" w:rsidRDefault="008D236F" w:rsidP="008D236F">
      <w:r w:rsidRPr="007859B0">
        <w:lastRenderedPageBreak/>
        <w:t xml:space="preserve">Verduyn, P., Ybarra, O., Résibois, M., Jonides, J., &amp; Kross, E. (2017). Do social network sites enhance or undermine subjective well-being? A critical review. </w:t>
      </w:r>
      <w:r w:rsidRPr="008D236F">
        <w:rPr>
          <w:i/>
          <w:iCs/>
        </w:rPr>
        <w:t>Social Issues and Policy Review, 11</w:t>
      </w:r>
      <w:r w:rsidRPr="007859B0">
        <w:t xml:space="preserve">(1), 274–302. </w:t>
      </w:r>
      <w:hyperlink r:id="rId42" w:history="1">
        <w:r w:rsidRPr="00081176">
          <w:rPr>
            <w:rStyle w:val="Hyperlink"/>
          </w:rPr>
          <w:t>https://doi.org/10.1111/sipr.12033</w:t>
        </w:r>
      </w:hyperlink>
    </w:p>
    <w:p w14:paraId="7785707F" w14:textId="77777777" w:rsidR="008D236F" w:rsidRDefault="008D236F" w:rsidP="008D236F">
      <w:r w:rsidRPr="004E7A6F">
        <w:t xml:space="preserve">Wan Sulaiman, W. A., Malek, M. D. H. A., Yunus, A. R., &amp; Ishak, N. H. (2024). The impact of social media on mental health: A comprehensive review. </w:t>
      </w:r>
      <w:r w:rsidRPr="008D236F">
        <w:rPr>
          <w:i/>
          <w:iCs/>
        </w:rPr>
        <w:t>South Eastern European Journal of Public Health.</w:t>
      </w:r>
      <w:r w:rsidRPr="004E7A6F">
        <w:t xml:space="preserve"> </w:t>
      </w:r>
      <w:hyperlink r:id="rId43" w:history="1">
        <w:r w:rsidRPr="00081176">
          <w:rPr>
            <w:rStyle w:val="Hyperlink"/>
          </w:rPr>
          <w:t>https://doi.org/10.70135/seejph.vi.2564</w:t>
        </w:r>
      </w:hyperlink>
    </w:p>
    <w:p w14:paraId="5539B484" w14:textId="77777777" w:rsidR="008D236F" w:rsidRDefault="008D236F" w:rsidP="008D236F">
      <w:r w:rsidRPr="0031488F">
        <w:t xml:space="preserve">Wollebæk, D., Karlsen, R., Steen-Johnsen, K., &amp; Enjolras, B. (2019). Anger, fear, and echo chambers: The emotional basis for online behavior. </w:t>
      </w:r>
      <w:r w:rsidRPr="008D236F">
        <w:rPr>
          <w:i/>
          <w:iCs/>
        </w:rPr>
        <w:t>Social Media + Society, 5</w:t>
      </w:r>
      <w:r w:rsidRPr="0031488F">
        <w:t xml:space="preserve">(2). </w:t>
      </w:r>
      <w:hyperlink r:id="rId44" w:tgtFrame="_new" w:history="1">
        <w:r w:rsidRPr="0031488F">
          <w:rPr>
            <w:rStyle w:val="Hyperlink"/>
          </w:rPr>
          <w:t>https://doi.org/10.1177/2056305119829859</w:t>
        </w:r>
      </w:hyperlink>
    </w:p>
    <w:p w14:paraId="21CF19E0" w14:textId="77777777" w:rsidR="008D236F" w:rsidRDefault="008D236F" w:rsidP="008D236F">
      <w:r w:rsidRPr="0031488F">
        <w:t xml:space="preserve">Young, T. J. (2015). Questionnaires and surveys. In C. B. Paulston, S. F. Kiesling, &amp; E. S. Rangel (Eds.), </w:t>
      </w:r>
      <w:r w:rsidRPr="008D236F">
        <w:rPr>
          <w:i/>
          <w:iCs/>
        </w:rPr>
        <w:t>Research methods in intercultural communication: A practical guide</w:t>
      </w:r>
      <w:r w:rsidRPr="0031488F">
        <w:t xml:space="preserve"> (pp. 163–180). Wiley Blackwell. </w:t>
      </w:r>
      <w:hyperlink r:id="rId45" w:history="1">
        <w:r w:rsidRPr="00081176">
          <w:rPr>
            <w:rStyle w:val="Hyperlink"/>
          </w:rPr>
          <w:t>https://doi.org/10.1002/9781119166283.ch11</w:t>
        </w:r>
      </w:hyperlink>
    </w:p>
    <w:p w14:paraId="21206BC3" w14:textId="77777777" w:rsidR="008D236F" w:rsidRDefault="008D236F" w:rsidP="008D236F">
      <w:r w:rsidRPr="004E7A6F">
        <w:t xml:space="preserve">Zubair, U., Khan, M. K., &amp; Albashari, M. (2023). Link between excessive social media use and psychiatric disorders. </w:t>
      </w:r>
      <w:r w:rsidRPr="008D236F">
        <w:rPr>
          <w:i/>
          <w:iCs/>
        </w:rPr>
        <w:t>Annals of Medicine and Surgery, 85</w:t>
      </w:r>
      <w:r w:rsidRPr="004E7A6F">
        <w:t xml:space="preserve">(4), 875–878. </w:t>
      </w:r>
      <w:hyperlink r:id="rId46" w:tgtFrame="_new" w:history="1">
        <w:r w:rsidRPr="004E7A6F">
          <w:rPr>
            <w:rStyle w:val="Hyperlink"/>
          </w:rPr>
          <w:t>https://doi.org/10.1097/MS9.0000000000000112</w:t>
        </w:r>
      </w:hyperlink>
    </w:p>
    <w:p w14:paraId="55A5865C" w14:textId="77777777" w:rsidR="008D236F" w:rsidRPr="00602839" w:rsidRDefault="008D236F" w:rsidP="004E7A6F"/>
    <w:p w14:paraId="12B847B7" w14:textId="77777777" w:rsidR="00602839" w:rsidRPr="0077122C" w:rsidRDefault="00602839" w:rsidP="004E7A6F"/>
    <w:sectPr w:rsidR="00602839" w:rsidRPr="0077122C" w:rsidSect="00437751">
      <w:footerReference w:type="default" r:id="rId4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D0248" w14:textId="77777777" w:rsidR="00A750A2" w:rsidRDefault="00A750A2" w:rsidP="00437751">
      <w:pPr>
        <w:spacing w:after="0" w:line="240" w:lineRule="auto"/>
      </w:pPr>
      <w:r>
        <w:separator/>
      </w:r>
    </w:p>
  </w:endnote>
  <w:endnote w:type="continuationSeparator" w:id="0">
    <w:p w14:paraId="0670F9B8" w14:textId="77777777" w:rsidR="00A750A2" w:rsidRDefault="00A750A2" w:rsidP="00437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591268"/>
      <w:docPartObj>
        <w:docPartGallery w:val="Page Numbers (Bottom of Page)"/>
        <w:docPartUnique/>
      </w:docPartObj>
    </w:sdtPr>
    <w:sdtEndPr>
      <w:rPr>
        <w:noProof/>
      </w:rPr>
    </w:sdtEndPr>
    <w:sdtContent>
      <w:p w14:paraId="1BEDC05E" w14:textId="3D983F8A" w:rsidR="00437751" w:rsidRDefault="004377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C1777E" w14:textId="77777777" w:rsidR="00437751" w:rsidRDefault="004377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84B8D" w14:textId="77777777" w:rsidR="00A750A2" w:rsidRDefault="00A750A2" w:rsidP="00437751">
      <w:pPr>
        <w:spacing w:after="0" w:line="240" w:lineRule="auto"/>
      </w:pPr>
      <w:r>
        <w:separator/>
      </w:r>
    </w:p>
  </w:footnote>
  <w:footnote w:type="continuationSeparator" w:id="0">
    <w:p w14:paraId="2FFB19B9" w14:textId="77777777" w:rsidR="00A750A2" w:rsidRDefault="00A750A2" w:rsidP="004377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B342B"/>
    <w:multiLevelType w:val="multilevel"/>
    <w:tmpl w:val="7D9C573C"/>
    <w:lvl w:ilvl="0">
      <w:start w:val="1"/>
      <w:numFmt w:val="decimal"/>
      <w:lvlText w:val="%1."/>
      <w:lvlJc w:val="left"/>
      <w:pPr>
        <w:ind w:left="360" w:hanging="360"/>
      </w:p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CA527E5"/>
    <w:multiLevelType w:val="hybridMultilevel"/>
    <w:tmpl w:val="7AA0C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B53C34"/>
    <w:multiLevelType w:val="hybridMultilevel"/>
    <w:tmpl w:val="CE4848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D90C49"/>
    <w:multiLevelType w:val="hybridMultilevel"/>
    <w:tmpl w:val="F87AF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627CD"/>
    <w:multiLevelType w:val="hybridMultilevel"/>
    <w:tmpl w:val="2AD6A1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261849"/>
    <w:multiLevelType w:val="hybridMultilevel"/>
    <w:tmpl w:val="32960A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871F44"/>
    <w:multiLevelType w:val="hybridMultilevel"/>
    <w:tmpl w:val="6A444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42229E"/>
    <w:multiLevelType w:val="hybridMultilevel"/>
    <w:tmpl w:val="7F821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866149"/>
    <w:multiLevelType w:val="hybridMultilevel"/>
    <w:tmpl w:val="FC724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215893"/>
    <w:multiLevelType w:val="multilevel"/>
    <w:tmpl w:val="3DFEB492"/>
    <w:lvl w:ilvl="0">
      <w:start w:val="1"/>
      <w:numFmt w:val="decimal"/>
      <w:lvlText w:val="%1."/>
      <w:lvlJc w:val="left"/>
      <w:pPr>
        <w:ind w:left="360" w:hanging="360"/>
      </w:pPr>
    </w:lvl>
    <w:lvl w:ilvl="1">
      <w:start w:val="3"/>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357923900">
    <w:abstractNumId w:val="2"/>
  </w:num>
  <w:num w:numId="2" w16cid:durableId="1634680291">
    <w:abstractNumId w:val="9"/>
  </w:num>
  <w:num w:numId="3" w16cid:durableId="1558321063">
    <w:abstractNumId w:val="0"/>
  </w:num>
  <w:num w:numId="4" w16cid:durableId="1737783086">
    <w:abstractNumId w:val="4"/>
  </w:num>
  <w:num w:numId="5" w16cid:durableId="1680890955">
    <w:abstractNumId w:val="5"/>
  </w:num>
  <w:num w:numId="6" w16cid:durableId="2011445434">
    <w:abstractNumId w:val="8"/>
  </w:num>
  <w:num w:numId="7" w16cid:durableId="450369752">
    <w:abstractNumId w:val="3"/>
  </w:num>
  <w:num w:numId="8" w16cid:durableId="1902716146">
    <w:abstractNumId w:val="1"/>
  </w:num>
  <w:num w:numId="9" w16cid:durableId="1557399077">
    <w:abstractNumId w:val="6"/>
  </w:num>
  <w:num w:numId="10" w16cid:durableId="6865603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035"/>
    <w:rsid w:val="00014E42"/>
    <w:rsid w:val="00067720"/>
    <w:rsid w:val="00086985"/>
    <w:rsid w:val="00087237"/>
    <w:rsid w:val="0009076F"/>
    <w:rsid w:val="00093BA0"/>
    <w:rsid w:val="000D7298"/>
    <w:rsid w:val="00115EEC"/>
    <w:rsid w:val="001167E6"/>
    <w:rsid w:val="00133985"/>
    <w:rsid w:val="001575CF"/>
    <w:rsid w:val="00167EC0"/>
    <w:rsid w:val="001A2A61"/>
    <w:rsid w:val="00236082"/>
    <w:rsid w:val="0029320F"/>
    <w:rsid w:val="0031488F"/>
    <w:rsid w:val="0032332E"/>
    <w:rsid w:val="00326A0E"/>
    <w:rsid w:val="00327219"/>
    <w:rsid w:val="00361F29"/>
    <w:rsid w:val="0038376A"/>
    <w:rsid w:val="00384D1B"/>
    <w:rsid w:val="00430F92"/>
    <w:rsid w:val="00437751"/>
    <w:rsid w:val="004E7A6F"/>
    <w:rsid w:val="00602839"/>
    <w:rsid w:val="00604313"/>
    <w:rsid w:val="00631FE3"/>
    <w:rsid w:val="006A6199"/>
    <w:rsid w:val="006E0D6B"/>
    <w:rsid w:val="00725E03"/>
    <w:rsid w:val="00726682"/>
    <w:rsid w:val="0077122C"/>
    <w:rsid w:val="00772E0A"/>
    <w:rsid w:val="007836E1"/>
    <w:rsid w:val="007859B0"/>
    <w:rsid w:val="008116FC"/>
    <w:rsid w:val="0088277E"/>
    <w:rsid w:val="008D236F"/>
    <w:rsid w:val="00945D31"/>
    <w:rsid w:val="009D0FC3"/>
    <w:rsid w:val="009E0BB0"/>
    <w:rsid w:val="009E60DC"/>
    <w:rsid w:val="009E774F"/>
    <w:rsid w:val="009F2DB2"/>
    <w:rsid w:val="00A512B5"/>
    <w:rsid w:val="00A750A2"/>
    <w:rsid w:val="00A80698"/>
    <w:rsid w:val="00AD4390"/>
    <w:rsid w:val="00B43319"/>
    <w:rsid w:val="00C062EF"/>
    <w:rsid w:val="00C10841"/>
    <w:rsid w:val="00CD2DE9"/>
    <w:rsid w:val="00D02024"/>
    <w:rsid w:val="00D26035"/>
    <w:rsid w:val="00D339AD"/>
    <w:rsid w:val="00D74D8C"/>
    <w:rsid w:val="00DF5C66"/>
    <w:rsid w:val="00E233EF"/>
    <w:rsid w:val="00E86D91"/>
    <w:rsid w:val="00E95D46"/>
    <w:rsid w:val="00EC4B75"/>
    <w:rsid w:val="00F521D8"/>
    <w:rsid w:val="00F73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4B941"/>
  <w15:chartTrackingRefBased/>
  <w15:docId w15:val="{DC2F1F97-8BE0-4655-96A3-D7D084724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A61"/>
    <w:pPr>
      <w:spacing w:line="480" w:lineRule="auto"/>
      <w:jc w:val="both"/>
    </w:pPr>
    <w:rPr>
      <w:rFonts w:ascii="Times New Roman" w:hAnsi="Times New Roman"/>
      <w:sz w:val="24"/>
      <w:szCs w:val="24"/>
    </w:rPr>
  </w:style>
  <w:style w:type="paragraph" w:styleId="Heading1">
    <w:name w:val="heading 1"/>
    <w:basedOn w:val="Normal"/>
    <w:next w:val="Normal"/>
    <w:link w:val="Heading1Char"/>
    <w:qFormat/>
    <w:rsid w:val="00437751"/>
    <w:pPr>
      <w:keepNext/>
      <w:keepLines/>
      <w:spacing w:before="360" w:after="80"/>
      <w:jc w:val="left"/>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437751"/>
    <w:pPr>
      <w:keepNext/>
      <w:keepLines/>
      <w:spacing w:before="40" w:after="0" w:line="360" w:lineRule="auto"/>
      <w:jc w:val="left"/>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rsid w:val="00D2603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603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2603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260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260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260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260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7751"/>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437751"/>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D260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6035"/>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D26035"/>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D26035"/>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D26035"/>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D26035"/>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D26035"/>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D260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0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60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60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6035"/>
    <w:pPr>
      <w:spacing w:before="160"/>
      <w:jc w:val="center"/>
    </w:pPr>
    <w:rPr>
      <w:i/>
      <w:iCs/>
      <w:color w:val="404040" w:themeColor="text1" w:themeTint="BF"/>
    </w:rPr>
  </w:style>
  <w:style w:type="character" w:customStyle="1" w:styleId="QuoteChar">
    <w:name w:val="Quote Char"/>
    <w:basedOn w:val="DefaultParagraphFont"/>
    <w:link w:val="Quote"/>
    <w:uiPriority w:val="29"/>
    <w:rsid w:val="00D26035"/>
    <w:rPr>
      <w:rFonts w:ascii="Times New Roman" w:hAnsi="Times New Roman"/>
      <w:i/>
      <w:iCs/>
      <w:color w:val="404040" w:themeColor="text1" w:themeTint="BF"/>
      <w:sz w:val="24"/>
      <w:szCs w:val="24"/>
    </w:rPr>
  </w:style>
  <w:style w:type="paragraph" w:styleId="ListParagraph">
    <w:name w:val="List Paragraph"/>
    <w:basedOn w:val="Normal"/>
    <w:uiPriority w:val="34"/>
    <w:qFormat/>
    <w:rsid w:val="00D26035"/>
    <w:pPr>
      <w:ind w:left="720"/>
      <w:contextualSpacing/>
    </w:pPr>
  </w:style>
  <w:style w:type="character" w:styleId="IntenseEmphasis">
    <w:name w:val="Intense Emphasis"/>
    <w:basedOn w:val="DefaultParagraphFont"/>
    <w:uiPriority w:val="21"/>
    <w:qFormat/>
    <w:rsid w:val="00D26035"/>
    <w:rPr>
      <w:i/>
      <w:iCs/>
      <w:color w:val="2F5496" w:themeColor="accent1" w:themeShade="BF"/>
    </w:rPr>
  </w:style>
  <w:style w:type="paragraph" w:styleId="IntenseQuote">
    <w:name w:val="Intense Quote"/>
    <w:basedOn w:val="Normal"/>
    <w:next w:val="Normal"/>
    <w:link w:val="IntenseQuoteChar"/>
    <w:uiPriority w:val="30"/>
    <w:qFormat/>
    <w:rsid w:val="00D260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6035"/>
    <w:rPr>
      <w:rFonts w:ascii="Times New Roman" w:hAnsi="Times New Roman"/>
      <w:i/>
      <w:iCs/>
      <w:color w:val="2F5496" w:themeColor="accent1" w:themeShade="BF"/>
      <w:sz w:val="24"/>
      <w:szCs w:val="24"/>
    </w:rPr>
  </w:style>
  <w:style w:type="character" w:styleId="IntenseReference">
    <w:name w:val="Intense Reference"/>
    <w:basedOn w:val="DefaultParagraphFont"/>
    <w:uiPriority w:val="32"/>
    <w:qFormat/>
    <w:rsid w:val="00D26035"/>
    <w:rPr>
      <w:b/>
      <w:bCs/>
      <w:smallCaps/>
      <w:color w:val="2F5496" w:themeColor="accent1" w:themeShade="BF"/>
      <w:spacing w:val="5"/>
    </w:rPr>
  </w:style>
  <w:style w:type="paragraph" w:styleId="TOCHeading">
    <w:name w:val="TOC Heading"/>
    <w:basedOn w:val="Heading1"/>
    <w:next w:val="Normal"/>
    <w:uiPriority w:val="39"/>
    <w:unhideWhenUsed/>
    <w:qFormat/>
    <w:rsid w:val="00437751"/>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37751"/>
    <w:pPr>
      <w:spacing w:after="100"/>
    </w:pPr>
  </w:style>
  <w:style w:type="character" w:styleId="Hyperlink">
    <w:name w:val="Hyperlink"/>
    <w:basedOn w:val="DefaultParagraphFont"/>
    <w:uiPriority w:val="99"/>
    <w:unhideWhenUsed/>
    <w:rsid w:val="00437751"/>
    <w:rPr>
      <w:color w:val="0563C1" w:themeColor="hyperlink"/>
      <w:u w:val="single"/>
    </w:rPr>
  </w:style>
  <w:style w:type="paragraph" w:styleId="TOC2">
    <w:name w:val="toc 2"/>
    <w:basedOn w:val="Normal"/>
    <w:next w:val="Normal"/>
    <w:autoRedefine/>
    <w:uiPriority w:val="39"/>
    <w:unhideWhenUsed/>
    <w:rsid w:val="00437751"/>
    <w:pPr>
      <w:spacing w:after="100"/>
      <w:ind w:left="240"/>
    </w:pPr>
  </w:style>
  <w:style w:type="paragraph" w:styleId="Header">
    <w:name w:val="header"/>
    <w:basedOn w:val="Normal"/>
    <w:link w:val="HeaderChar"/>
    <w:uiPriority w:val="99"/>
    <w:unhideWhenUsed/>
    <w:rsid w:val="00437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751"/>
    <w:rPr>
      <w:rFonts w:ascii="Times New Roman" w:hAnsi="Times New Roman"/>
      <w:sz w:val="24"/>
      <w:szCs w:val="24"/>
    </w:rPr>
  </w:style>
  <w:style w:type="paragraph" w:styleId="Footer">
    <w:name w:val="footer"/>
    <w:basedOn w:val="Normal"/>
    <w:link w:val="FooterChar"/>
    <w:uiPriority w:val="99"/>
    <w:unhideWhenUsed/>
    <w:rsid w:val="00437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751"/>
    <w:rPr>
      <w:rFonts w:ascii="Times New Roman" w:hAnsi="Times New Roman"/>
      <w:sz w:val="24"/>
      <w:szCs w:val="24"/>
    </w:rPr>
  </w:style>
  <w:style w:type="table" w:styleId="GridTable5Dark-Accent1">
    <w:name w:val="Grid Table 5 Dark Accent 1"/>
    <w:basedOn w:val="TableNormal"/>
    <w:uiPriority w:val="50"/>
    <w:rsid w:val="006A61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6Colorful-Accent1">
    <w:name w:val="Grid Table 6 Colorful Accent 1"/>
    <w:basedOn w:val="TableNormal"/>
    <w:uiPriority w:val="51"/>
    <w:rsid w:val="006A619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6A619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2">
    <w:name w:val="Grid Table 1 Light Accent 2"/>
    <w:basedOn w:val="TableNormal"/>
    <w:uiPriority w:val="46"/>
    <w:rsid w:val="006A619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6A6199"/>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361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2449">
      <w:bodyDiv w:val="1"/>
      <w:marLeft w:val="0"/>
      <w:marRight w:val="0"/>
      <w:marTop w:val="0"/>
      <w:marBottom w:val="0"/>
      <w:divBdr>
        <w:top w:val="none" w:sz="0" w:space="0" w:color="auto"/>
        <w:left w:val="none" w:sz="0" w:space="0" w:color="auto"/>
        <w:bottom w:val="none" w:sz="0" w:space="0" w:color="auto"/>
        <w:right w:val="none" w:sz="0" w:space="0" w:color="auto"/>
      </w:divBdr>
    </w:div>
    <w:div w:id="62610576">
      <w:bodyDiv w:val="1"/>
      <w:marLeft w:val="0"/>
      <w:marRight w:val="0"/>
      <w:marTop w:val="0"/>
      <w:marBottom w:val="0"/>
      <w:divBdr>
        <w:top w:val="none" w:sz="0" w:space="0" w:color="auto"/>
        <w:left w:val="none" w:sz="0" w:space="0" w:color="auto"/>
        <w:bottom w:val="none" w:sz="0" w:space="0" w:color="auto"/>
        <w:right w:val="none" w:sz="0" w:space="0" w:color="auto"/>
      </w:divBdr>
    </w:div>
    <w:div w:id="80219743">
      <w:bodyDiv w:val="1"/>
      <w:marLeft w:val="0"/>
      <w:marRight w:val="0"/>
      <w:marTop w:val="0"/>
      <w:marBottom w:val="0"/>
      <w:divBdr>
        <w:top w:val="none" w:sz="0" w:space="0" w:color="auto"/>
        <w:left w:val="none" w:sz="0" w:space="0" w:color="auto"/>
        <w:bottom w:val="none" w:sz="0" w:space="0" w:color="auto"/>
        <w:right w:val="none" w:sz="0" w:space="0" w:color="auto"/>
      </w:divBdr>
    </w:div>
    <w:div w:id="82727535">
      <w:bodyDiv w:val="1"/>
      <w:marLeft w:val="0"/>
      <w:marRight w:val="0"/>
      <w:marTop w:val="0"/>
      <w:marBottom w:val="0"/>
      <w:divBdr>
        <w:top w:val="none" w:sz="0" w:space="0" w:color="auto"/>
        <w:left w:val="none" w:sz="0" w:space="0" w:color="auto"/>
        <w:bottom w:val="none" w:sz="0" w:space="0" w:color="auto"/>
        <w:right w:val="none" w:sz="0" w:space="0" w:color="auto"/>
      </w:divBdr>
    </w:div>
    <w:div w:id="85927770">
      <w:bodyDiv w:val="1"/>
      <w:marLeft w:val="0"/>
      <w:marRight w:val="0"/>
      <w:marTop w:val="0"/>
      <w:marBottom w:val="0"/>
      <w:divBdr>
        <w:top w:val="none" w:sz="0" w:space="0" w:color="auto"/>
        <w:left w:val="none" w:sz="0" w:space="0" w:color="auto"/>
        <w:bottom w:val="none" w:sz="0" w:space="0" w:color="auto"/>
        <w:right w:val="none" w:sz="0" w:space="0" w:color="auto"/>
      </w:divBdr>
    </w:div>
    <w:div w:id="91633784">
      <w:bodyDiv w:val="1"/>
      <w:marLeft w:val="0"/>
      <w:marRight w:val="0"/>
      <w:marTop w:val="0"/>
      <w:marBottom w:val="0"/>
      <w:divBdr>
        <w:top w:val="none" w:sz="0" w:space="0" w:color="auto"/>
        <w:left w:val="none" w:sz="0" w:space="0" w:color="auto"/>
        <w:bottom w:val="none" w:sz="0" w:space="0" w:color="auto"/>
        <w:right w:val="none" w:sz="0" w:space="0" w:color="auto"/>
      </w:divBdr>
    </w:div>
    <w:div w:id="99565793">
      <w:bodyDiv w:val="1"/>
      <w:marLeft w:val="0"/>
      <w:marRight w:val="0"/>
      <w:marTop w:val="0"/>
      <w:marBottom w:val="0"/>
      <w:divBdr>
        <w:top w:val="none" w:sz="0" w:space="0" w:color="auto"/>
        <w:left w:val="none" w:sz="0" w:space="0" w:color="auto"/>
        <w:bottom w:val="none" w:sz="0" w:space="0" w:color="auto"/>
        <w:right w:val="none" w:sz="0" w:space="0" w:color="auto"/>
      </w:divBdr>
    </w:div>
    <w:div w:id="106627854">
      <w:bodyDiv w:val="1"/>
      <w:marLeft w:val="0"/>
      <w:marRight w:val="0"/>
      <w:marTop w:val="0"/>
      <w:marBottom w:val="0"/>
      <w:divBdr>
        <w:top w:val="none" w:sz="0" w:space="0" w:color="auto"/>
        <w:left w:val="none" w:sz="0" w:space="0" w:color="auto"/>
        <w:bottom w:val="none" w:sz="0" w:space="0" w:color="auto"/>
        <w:right w:val="none" w:sz="0" w:space="0" w:color="auto"/>
      </w:divBdr>
    </w:div>
    <w:div w:id="120539076">
      <w:bodyDiv w:val="1"/>
      <w:marLeft w:val="0"/>
      <w:marRight w:val="0"/>
      <w:marTop w:val="0"/>
      <w:marBottom w:val="0"/>
      <w:divBdr>
        <w:top w:val="none" w:sz="0" w:space="0" w:color="auto"/>
        <w:left w:val="none" w:sz="0" w:space="0" w:color="auto"/>
        <w:bottom w:val="none" w:sz="0" w:space="0" w:color="auto"/>
        <w:right w:val="none" w:sz="0" w:space="0" w:color="auto"/>
      </w:divBdr>
    </w:div>
    <w:div w:id="206722068">
      <w:bodyDiv w:val="1"/>
      <w:marLeft w:val="0"/>
      <w:marRight w:val="0"/>
      <w:marTop w:val="0"/>
      <w:marBottom w:val="0"/>
      <w:divBdr>
        <w:top w:val="none" w:sz="0" w:space="0" w:color="auto"/>
        <w:left w:val="none" w:sz="0" w:space="0" w:color="auto"/>
        <w:bottom w:val="none" w:sz="0" w:space="0" w:color="auto"/>
        <w:right w:val="none" w:sz="0" w:space="0" w:color="auto"/>
      </w:divBdr>
    </w:div>
    <w:div w:id="230123602">
      <w:bodyDiv w:val="1"/>
      <w:marLeft w:val="0"/>
      <w:marRight w:val="0"/>
      <w:marTop w:val="0"/>
      <w:marBottom w:val="0"/>
      <w:divBdr>
        <w:top w:val="none" w:sz="0" w:space="0" w:color="auto"/>
        <w:left w:val="none" w:sz="0" w:space="0" w:color="auto"/>
        <w:bottom w:val="none" w:sz="0" w:space="0" w:color="auto"/>
        <w:right w:val="none" w:sz="0" w:space="0" w:color="auto"/>
      </w:divBdr>
    </w:div>
    <w:div w:id="257442564">
      <w:bodyDiv w:val="1"/>
      <w:marLeft w:val="0"/>
      <w:marRight w:val="0"/>
      <w:marTop w:val="0"/>
      <w:marBottom w:val="0"/>
      <w:divBdr>
        <w:top w:val="none" w:sz="0" w:space="0" w:color="auto"/>
        <w:left w:val="none" w:sz="0" w:space="0" w:color="auto"/>
        <w:bottom w:val="none" w:sz="0" w:space="0" w:color="auto"/>
        <w:right w:val="none" w:sz="0" w:space="0" w:color="auto"/>
      </w:divBdr>
    </w:div>
    <w:div w:id="265508608">
      <w:bodyDiv w:val="1"/>
      <w:marLeft w:val="0"/>
      <w:marRight w:val="0"/>
      <w:marTop w:val="0"/>
      <w:marBottom w:val="0"/>
      <w:divBdr>
        <w:top w:val="none" w:sz="0" w:space="0" w:color="auto"/>
        <w:left w:val="none" w:sz="0" w:space="0" w:color="auto"/>
        <w:bottom w:val="none" w:sz="0" w:space="0" w:color="auto"/>
        <w:right w:val="none" w:sz="0" w:space="0" w:color="auto"/>
      </w:divBdr>
    </w:div>
    <w:div w:id="274482419">
      <w:bodyDiv w:val="1"/>
      <w:marLeft w:val="0"/>
      <w:marRight w:val="0"/>
      <w:marTop w:val="0"/>
      <w:marBottom w:val="0"/>
      <w:divBdr>
        <w:top w:val="none" w:sz="0" w:space="0" w:color="auto"/>
        <w:left w:val="none" w:sz="0" w:space="0" w:color="auto"/>
        <w:bottom w:val="none" w:sz="0" w:space="0" w:color="auto"/>
        <w:right w:val="none" w:sz="0" w:space="0" w:color="auto"/>
      </w:divBdr>
    </w:div>
    <w:div w:id="303701284">
      <w:bodyDiv w:val="1"/>
      <w:marLeft w:val="0"/>
      <w:marRight w:val="0"/>
      <w:marTop w:val="0"/>
      <w:marBottom w:val="0"/>
      <w:divBdr>
        <w:top w:val="none" w:sz="0" w:space="0" w:color="auto"/>
        <w:left w:val="none" w:sz="0" w:space="0" w:color="auto"/>
        <w:bottom w:val="none" w:sz="0" w:space="0" w:color="auto"/>
        <w:right w:val="none" w:sz="0" w:space="0" w:color="auto"/>
      </w:divBdr>
    </w:div>
    <w:div w:id="313796497">
      <w:bodyDiv w:val="1"/>
      <w:marLeft w:val="0"/>
      <w:marRight w:val="0"/>
      <w:marTop w:val="0"/>
      <w:marBottom w:val="0"/>
      <w:divBdr>
        <w:top w:val="none" w:sz="0" w:space="0" w:color="auto"/>
        <w:left w:val="none" w:sz="0" w:space="0" w:color="auto"/>
        <w:bottom w:val="none" w:sz="0" w:space="0" w:color="auto"/>
        <w:right w:val="none" w:sz="0" w:space="0" w:color="auto"/>
      </w:divBdr>
    </w:div>
    <w:div w:id="314846759">
      <w:bodyDiv w:val="1"/>
      <w:marLeft w:val="0"/>
      <w:marRight w:val="0"/>
      <w:marTop w:val="0"/>
      <w:marBottom w:val="0"/>
      <w:divBdr>
        <w:top w:val="none" w:sz="0" w:space="0" w:color="auto"/>
        <w:left w:val="none" w:sz="0" w:space="0" w:color="auto"/>
        <w:bottom w:val="none" w:sz="0" w:space="0" w:color="auto"/>
        <w:right w:val="none" w:sz="0" w:space="0" w:color="auto"/>
      </w:divBdr>
    </w:div>
    <w:div w:id="316105500">
      <w:bodyDiv w:val="1"/>
      <w:marLeft w:val="0"/>
      <w:marRight w:val="0"/>
      <w:marTop w:val="0"/>
      <w:marBottom w:val="0"/>
      <w:divBdr>
        <w:top w:val="none" w:sz="0" w:space="0" w:color="auto"/>
        <w:left w:val="none" w:sz="0" w:space="0" w:color="auto"/>
        <w:bottom w:val="none" w:sz="0" w:space="0" w:color="auto"/>
        <w:right w:val="none" w:sz="0" w:space="0" w:color="auto"/>
      </w:divBdr>
    </w:div>
    <w:div w:id="339815878">
      <w:bodyDiv w:val="1"/>
      <w:marLeft w:val="0"/>
      <w:marRight w:val="0"/>
      <w:marTop w:val="0"/>
      <w:marBottom w:val="0"/>
      <w:divBdr>
        <w:top w:val="none" w:sz="0" w:space="0" w:color="auto"/>
        <w:left w:val="none" w:sz="0" w:space="0" w:color="auto"/>
        <w:bottom w:val="none" w:sz="0" w:space="0" w:color="auto"/>
        <w:right w:val="none" w:sz="0" w:space="0" w:color="auto"/>
      </w:divBdr>
    </w:div>
    <w:div w:id="346757552">
      <w:bodyDiv w:val="1"/>
      <w:marLeft w:val="0"/>
      <w:marRight w:val="0"/>
      <w:marTop w:val="0"/>
      <w:marBottom w:val="0"/>
      <w:divBdr>
        <w:top w:val="none" w:sz="0" w:space="0" w:color="auto"/>
        <w:left w:val="none" w:sz="0" w:space="0" w:color="auto"/>
        <w:bottom w:val="none" w:sz="0" w:space="0" w:color="auto"/>
        <w:right w:val="none" w:sz="0" w:space="0" w:color="auto"/>
      </w:divBdr>
    </w:div>
    <w:div w:id="367604840">
      <w:bodyDiv w:val="1"/>
      <w:marLeft w:val="0"/>
      <w:marRight w:val="0"/>
      <w:marTop w:val="0"/>
      <w:marBottom w:val="0"/>
      <w:divBdr>
        <w:top w:val="none" w:sz="0" w:space="0" w:color="auto"/>
        <w:left w:val="none" w:sz="0" w:space="0" w:color="auto"/>
        <w:bottom w:val="none" w:sz="0" w:space="0" w:color="auto"/>
        <w:right w:val="none" w:sz="0" w:space="0" w:color="auto"/>
      </w:divBdr>
    </w:div>
    <w:div w:id="385178981">
      <w:bodyDiv w:val="1"/>
      <w:marLeft w:val="0"/>
      <w:marRight w:val="0"/>
      <w:marTop w:val="0"/>
      <w:marBottom w:val="0"/>
      <w:divBdr>
        <w:top w:val="none" w:sz="0" w:space="0" w:color="auto"/>
        <w:left w:val="none" w:sz="0" w:space="0" w:color="auto"/>
        <w:bottom w:val="none" w:sz="0" w:space="0" w:color="auto"/>
        <w:right w:val="none" w:sz="0" w:space="0" w:color="auto"/>
      </w:divBdr>
    </w:div>
    <w:div w:id="407655490">
      <w:bodyDiv w:val="1"/>
      <w:marLeft w:val="0"/>
      <w:marRight w:val="0"/>
      <w:marTop w:val="0"/>
      <w:marBottom w:val="0"/>
      <w:divBdr>
        <w:top w:val="none" w:sz="0" w:space="0" w:color="auto"/>
        <w:left w:val="none" w:sz="0" w:space="0" w:color="auto"/>
        <w:bottom w:val="none" w:sz="0" w:space="0" w:color="auto"/>
        <w:right w:val="none" w:sz="0" w:space="0" w:color="auto"/>
      </w:divBdr>
    </w:div>
    <w:div w:id="408313097">
      <w:bodyDiv w:val="1"/>
      <w:marLeft w:val="0"/>
      <w:marRight w:val="0"/>
      <w:marTop w:val="0"/>
      <w:marBottom w:val="0"/>
      <w:divBdr>
        <w:top w:val="none" w:sz="0" w:space="0" w:color="auto"/>
        <w:left w:val="none" w:sz="0" w:space="0" w:color="auto"/>
        <w:bottom w:val="none" w:sz="0" w:space="0" w:color="auto"/>
        <w:right w:val="none" w:sz="0" w:space="0" w:color="auto"/>
      </w:divBdr>
    </w:div>
    <w:div w:id="417026502">
      <w:bodyDiv w:val="1"/>
      <w:marLeft w:val="0"/>
      <w:marRight w:val="0"/>
      <w:marTop w:val="0"/>
      <w:marBottom w:val="0"/>
      <w:divBdr>
        <w:top w:val="none" w:sz="0" w:space="0" w:color="auto"/>
        <w:left w:val="none" w:sz="0" w:space="0" w:color="auto"/>
        <w:bottom w:val="none" w:sz="0" w:space="0" w:color="auto"/>
        <w:right w:val="none" w:sz="0" w:space="0" w:color="auto"/>
      </w:divBdr>
    </w:div>
    <w:div w:id="424230625">
      <w:bodyDiv w:val="1"/>
      <w:marLeft w:val="0"/>
      <w:marRight w:val="0"/>
      <w:marTop w:val="0"/>
      <w:marBottom w:val="0"/>
      <w:divBdr>
        <w:top w:val="none" w:sz="0" w:space="0" w:color="auto"/>
        <w:left w:val="none" w:sz="0" w:space="0" w:color="auto"/>
        <w:bottom w:val="none" w:sz="0" w:space="0" w:color="auto"/>
        <w:right w:val="none" w:sz="0" w:space="0" w:color="auto"/>
      </w:divBdr>
    </w:div>
    <w:div w:id="426005229">
      <w:bodyDiv w:val="1"/>
      <w:marLeft w:val="0"/>
      <w:marRight w:val="0"/>
      <w:marTop w:val="0"/>
      <w:marBottom w:val="0"/>
      <w:divBdr>
        <w:top w:val="none" w:sz="0" w:space="0" w:color="auto"/>
        <w:left w:val="none" w:sz="0" w:space="0" w:color="auto"/>
        <w:bottom w:val="none" w:sz="0" w:space="0" w:color="auto"/>
        <w:right w:val="none" w:sz="0" w:space="0" w:color="auto"/>
      </w:divBdr>
    </w:div>
    <w:div w:id="436483286">
      <w:bodyDiv w:val="1"/>
      <w:marLeft w:val="0"/>
      <w:marRight w:val="0"/>
      <w:marTop w:val="0"/>
      <w:marBottom w:val="0"/>
      <w:divBdr>
        <w:top w:val="none" w:sz="0" w:space="0" w:color="auto"/>
        <w:left w:val="none" w:sz="0" w:space="0" w:color="auto"/>
        <w:bottom w:val="none" w:sz="0" w:space="0" w:color="auto"/>
        <w:right w:val="none" w:sz="0" w:space="0" w:color="auto"/>
      </w:divBdr>
    </w:div>
    <w:div w:id="458500916">
      <w:bodyDiv w:val="1"/>
      <w:marLeft w:val="0"/>
      <w:marRight w:val="0"/>
      <w:marTop w:val="0"/>
      <w:marBottom w:val="0"/>
      <w:divBdr>
        <w:top w:val="none" w:sz="0" w:space="0" w:color="auto"/>
        <w:left w:val="none" w:sz="0" w:space="0" w:color="auto"/>
        <w:bottom w:val="none" w:sz="0" w:space="0" w:color="auto"/>
        <w:right w:val="none" w:sz="0" w:space="0" w:color="auto"/>
      </w:divBdr>
    </w:div>
    <w:div w:id="469052062">
      <w:bodyDiv w:val="1"/>
      <w:marLeft w:val="0"/>
      <w:marRight w:val="0"/>
      <w:marTop w:val="0"/>
      <w:marBottom w:val="0"/>
      <w:divBdr>
        <w:top w:val="none" w:sz="0" w:space="0" w:color="auto"/>
        <w:left w:val="none" w:sz="0" w:space="0" w:color="auto"/>
        <w:bottom w:val="none" w:sz="0" w:space="0" w:color="auto"/>
        <w:right w:val="none" w:sz="0" w:space="0" w:color="auto"/>
      </w:divBdr>
    </w:div>
    <w:div w:id="484198575">
      <w:bodyDiv w:val="1"/>
      <w:marLeft w:val="0"/>
      <w:marRight w:val="0"/>
      <w:marTop w:val="0"/>
      <w:marBottom w:val="0"/>
      <w:divBdr>
        <w:top w:val="none" w:sz="0" w:space="0" w:color="auto"/>
        <w:left w:val="none" w:sz="0" w:space="0" w:color="auto"/>
        <w:bottom w:val="none" w:sz="0" w:space="0" w:color="auto"/>
        <w:right w:val="none" w:sz="0" w:space="0" w:color="auto"/>
      </w:divBdr>
    </w:div>
    <w:div w:id="496967031">
      <w:bodyDiv w:val="1"/>
      <w:marLeft w:val="0"/>
      <w:marRight w:val="0"/>
      <w:marTop w:val="0"/>
      <w:marBottom w:val="0"/>
      <w:divBdr>
        <w:top w:val="none" w:sz="0" w:space="0" w:color="auto"/>
        <w:left w:val="none" w:sz="0" w:space="0" w:color="auto"/>
        <w:bottom w:val="none" w:sz="0" w:space="0" w:color="auto"/>
        <w:right w:val="none" w:sz="0" w:space="0" w:color="auto"/>
      </w:divBdr>
    </w:div>
    <w:div w:id="513496807">
      <w:bodyDiv w:val="1"/>
      <w:marLeft w:val="0"/>
      <w:marRight w:val="0"/>
      <w:marTop w:val="0"/>
      <w:marBottom w:val="0"/>
      <w:divBdr>
        <w:top w:val="none" w:sz="0" w:space="0" w:color="auto"/>
        <w:left w:val="none" w:sz="0" w:space="0" w:color="auto"/>
        <w:bottom w:val="none" w:sz="0" w:space="0" w:color="auto"/>
        <w:right w:val="none" w:sz="0" w:space="0" w:color="auto"/>
      </w:divBdr>
    </w:div>
    <w:div w:id="523909677">
      <w:bodyDiv w:val="1"/>
      <w:marLeft w:val="0"/>
      <w:marRight w:val="0"/>
      <w:marTop w:val="0"/>
      <w:marBottom w:val="0"/>
      <w:divBdr>
        <w:top w:val="none" w:sz="0" w:space="0" w:color="auto"/>
        <w:left w:val="none" w:sz="0" w:space="0" w:color="auto"/>
        <w:bottom w:val="none" w:sz="0" w:space="0" w:color="auto"/>
        <w:right w:val="none" w:sz="0" w:space="0" w:color="auto"/>
      </w:divBdr>
    </w:div>
    <w:div w:id="534736399">
      <w:bodyDiv w:val="1"/>
      <w:marLeft w:val="0"/>
      <w:marRight w:val="0"/>
      <w:marTop w:val="0"/>
      <w:marBottom w:val="0"/>
      <w:divBdr>
        <w:top w:val="none" w:sz="0" w:space="0" w:color="auto"/>
        <w:left w:val="none" w:sz="0" w:space="0" w:color="auto"/>
        <w:bottom w:val="none" w:sz="0" w:space="0" w:color="auto"/>
        <w:right w:val="none" w:sz="0" w:space="0" w:color="auto"/>
      </w:divBdr>
    </w:div>
    <w:div w:id="571962617">
      <w:bodyDiv w:val="1"/>
      <w:marLeft w:val="0"/>
      <w:marRight w:val="0"/>
      <w:marTop w:val="0"/>
      <w:marBottom w:val="0"/>
      <w:divBdr>
        <w:top w:val="none" w:sz="0" w:space="0" w:color="auto"/>
        <w:left w:val="none" w:sz="0" w:space="0" w:color="auto"/>
        <w:bottom w:val="none" w:sz="0" w:space="0" w:color="auto"/>
        <w:right w:val="none" w:sz="0" w:space="0" w:color="auto"/>
      </w:divBdr>
    </w:div>
    <w:div w:id="599992933">
      <w:bodyDiv w:val="1"/>
      <w:marLeft w:val="0"/>
      <w:marRight w:val="0"/>
      <w:marTop w:val="0"/>
      <w:marBottom w:val="0"/>
      <w:divBdr>
        <w:top w:val="none" w:sz="0" w:space="0" w:color="auto"/>
        <w:left w:val="none" w:sz="0" w:space="0" w:color="auto"/>
        <w:bottom w:val="none" w:sz="0" w:space="0" w:color="auto"/>
        <w:right w:val="none" w:sz="0" w:space="0" w:color="auto"/>
      </w:divBdr>
    </w:div>
    <w:div w:id="606083060">
      <w:bodyDiv w:val="1"/>
      <w:marLeft w:val="0"/>
      <w:marRight w:val="0"/>
      <w:marTop w:val="0"/>
      <w:marBottom w:val="0"/>
      <w:divBdr>
        <w:top w:val="none" w:sz="0" w:space="0" w:color="auto"/>
        <w:left w:val="none" w:sz="0" w:space="0" w:color="auto"/>
        <w:bottom w:val="none" w:sz="0" w:space="0" w:color="auto"/>
        <w:right w:val="none" w:sz="0" w:space="0" w:color="auto"/>
      </w:divBdr>
    </w:div>
    <w:div w:id="620767727">
      <w:bodyDiv w:val="1"/>
      <w:marLeft w:val="0"/>
      <w:marRight w:val="0"/>
      <w:marTop w:val="0"/>
      <w:marBottom w:val="0"/>
      <w:divBdr>
        <w:top w:val="none" w:sz="0" w:space="0" w:color="auto"/>
        <w:left w:val="none" w:sz="0" w:space="0" w:color="auto"/>
        <w:bottom w:val="none" w:sz="0" w:space="0" w:color="auto"/>
        <w:right w:val="none" w:sz="0" w:space="0" w:color="auto"/>
      </w:divBdr>
    </w:div>
    <w:div w:id="632365794">
      <w:bodyDiv w:val="1"/>
      <w:marLeft w:val="0"/>
      <w:marRight w:val="0"/>
      <w:marTop w:val="0"/>
      <w:marBottom w:val="0"/>
      <w:divBdr>
        <w:top w:val="none" w:sz="0" w:space="0" w:color="auto"/>
        <w:left w:val="none" w:sz="0" w:space="0" w:color="auto"/>
        <w:bottom w:val="none" w:sz="0" w:space="0" w:color="auto"/>
        <w:right w:val="none" w:sz="0" w:space="0" w:color="auto"/>
      </w:divBdr>
    </w:div>
    <w:div w:id="673144158">
      <w:bodyDiv w:val="1"/>
      <w:marLeft w:val="0"/>
      <w:marRight w:val="0"/>
      <w:marTop w:val="0"/>
      <w:marBottom w:val="0"/>
      <w:divBdr>
        <w:top w:val="none" w:sz="0" w:space="0" w:color="auto"/>
        <w:left w:val="none" w:sz="0" w:space="0" w:color="auto"/>
        <w:bottom w:val="none" w:sz="0" w:space="0" w:color="auto"/>
        <w:right w:val="none" w:sz="0" w:space="0" w:color="auto"/>
      </w:divBdr>
    </w:div>
    <w:div w:id="674959622">
      <w:bodyDiv w:val="1"/>
      <w:marLeft w:val="0"/>
      <w:marRight w:val="0"/>
      <w:marTop w:val="0"/>
      <w:marBottom w:val="0"/>
      <w:divBdr>
        <w:top w:val="none" w:sz="0" w:space="0" w:color="auto"/>
        <w:left w:val="none" w:sz="0" w:space="0" w:color="auto"/>
        <w:bottom w:val="none" w:sz="0" w:space="0" w:color="auto"/>
        <w:right w:val="none" w:sz="0" w:space="0" w:color="auto"/>
      </w:divBdr>
    </w:div>
    <w:div w:id="691229159">
      <w:bodyDiv w:val="1"/>
      <w:marLeft w:val="0"/>
      <w:marRight w:val="0"/>
      <w:marTop w:val="0"/>
      <w:marBottom w:val="0"/>
      <w:divBdr>
        <w:top w:val="none" w:sz="0" w:space="0" w:color="auto"/>
        <w:left w:val="none" w:sz="0" w:space="0" w:color="auto"/>
        <w:bottom w:val="none" w:sz="0" w:space="0" w:color="auto"/>
        <w:right w:val="none" w:sz="0" w:space="0" w:color="auto"/>
      </w:divBdr>
    </w:div>
    <w:div w:id="695889269">
      <w:bodyDiv w:val="1"/>
      <w:marLeft w:val="0"/>
      <w:marRight w:val="0"/>
      <w:marTop w:val="0"/>
      <w:marBottom w:val="0"/>
      <w:divBdr>
        <w:top w:val="none" w:sz="0" w:space="0" w:color="auto"/>
        <w:left w:val="none" w:sz="0" w:space="0" w:color="auto"/>
        <w:bottom w:val="none" w:sz="0" w:space="0" w:color="auto"/>
        <w:right w:val="none" w:sz="0" w:space="0" w:color="auto"/>
      </w:divBdr>
    </w:div>
    <w:div w:id="715934399">
      <w:bodyDiv w:val="1"/>
      <w:marLeft w:val="0"/>
      <w:marRight w:val="0"/>
      <w:marTop w:val="0"/>
      <w:marBottom w:val="0"/>
      <w:divBdr>
        <w:top w:val="none" w:sz="0" w:space="0" w:color="auto"/>
        <w:left w:val="none" w:sz="0" w:space="0" w:color="auto"/>
        <w:bottom w:val="none" w:sz="0" w:space="0" w:color="auto"/>
        <w:right w:val="none" w:sz="0" w:space="0" w:color="auto"/>
      </w:divBdr>
    </w:div>
    <w:div w:id="751052196">
      <w:bodyDiv w:val="1"/>
      <w:marLeft w:val="0"/>
      <w:marRight w:val="0"/>
      <w:marTop w:val="0"/>
      <w:marBottom w:val="0"/>
      <w:divBdr>
        <w:top w:val="none" w:sz="0" w:space="0" w:color="auto"/>
        <w:left w:val="none" w:sz="0" w:space="0" w:color="auto"/>
        <w:bottom w:val="none" w:sz="0" w:space="0" w:color="auto"/>
        <w:right w:val="none" w:sz="0" w:space="0" w:color="auto"/>
      </w:divBdr>
    </w:div>
    <w:div w:id="790979094">
      <w:bodyDiv w:val="1"/>
      <w:marLeft w:val="0"/>
      <w:marRight w:val="0"/>
      <w:marTop w:val="0"/>
      <w:marBottom w:val="0"/>
      <w:divBdr>
        <w:top w:val="none" w:sz="0" w:space="0" w:color="auto"/>
        <w:left w:val="none" w:sz="0" w:space="0" w:color="auto"/>
        <w:bottom w:val="none" w:sz="0" w:space="0" w:color="auto"/>
        <w:right w:val="none" w:sz="0" w:space="0" w:color="auto"/>
      </w:divBdr>
    </w:div>
    <w:div w:id="813528412">
      <w:bodyDiv w:val="1"/>
      <w:marLeft w:val="0"/>
      <w:marRight w:val="0"/>
      <w:marTop w:val="0"/>
      <w:marBottom w:val="0"/>
      <w:divBdr>
        <w:top w:val="none" w:sz="0" w:space="0" w:color="auto"/>
        <w:left w:val="none" w:sz="0" w:space="0" w:color="auto"/>
        <w:bottom w:val="none" w:sz="0" w:space="0" w:color="auto"/>
        <w:right w:val="none" w:sz="0" w:space="0" w:color="auto"/>
      </w:divBdr>
    </w:div>
    <w:div w:id="856969745">
      <w:bodyDiv w:val="1"/>
      <w:marLeft w:val="0"/>
      <w:marRight w:val="0"/>
      <w:marTop w:val="0"/>
      <w:marBottom w:val="0"/>
      <w:divBdr>
        <w:top w:val="none" w:sz="0" w:space="0" w:color="auto"/>
        <w:left w:val="none" w:sz="0" w:space="0" w:color="auto"/>
        <w:bottom w:val="none" w:sz="0" w:space="0" w:color="auto"/>
        <w:right w:val="none" w:sz="0" w:space="0" w:color="auto"/>
      </w:divBdr>
    </w:div>
    <w:div w:id="871575003">
      <w:bodyDiv w:val="1"/>
      <w:marLeft w:val="0"/>
      <w:marRight w:val="0"/>
      <w:marTop w:val="0"/>
      <w:marBottom w:val="0"/>
      <w:divBdr>
        <w:top w:val="none" w:sz="0" w:space="0" w:color="auto"/>
        <w:left w:val="none" w:sz="0" w:space="0" w:color="auto"/>
        <w:bottom w:val="none" w:sz="0" w:space="0" w:color="auto"/>
        <w:right w:val="none" w:sz="0" w:space="0" w:color="auto"/>
      </w:divBdr>
    </w:div>
    <w:div w:id="886642853">
      <w:bodyDiv w:val="1"/>
      <w:marLeft w:val="0"/>
      <w:marRight w:val="0"/>
      <w:marTop w:val="0"/>
      <w:marBottom w:val="0"/>
      <w:divBdr>
        <w:top w:val="none" w:sz="0" w:space="0" w:color="auto"/>
        <w:left w:val="none" w:sz="0" w:space="0" w:color="auto"/>
        <w:bottom w:val="none" w:sz="0" w:space="0" w:color="auto"/>
        <w:right w:val="none" w:sz="0" w:space="0" w:color="auto"/>
      </w:divBdr>
    </w:div>
    <w:div w:id="900755567">
      <w:bodyDiv w:val="1"/>
      <w:marLeft w:val="0"/>
      <w:marRight w:val="0"/>
      <w:marTop w:val="0"/>
      <w:marBottom w:val="0"/>
      <w:divBdr>
        <w:top w:val="none" w:sz="0" w:space="0" w:color="auto"/>
        <w:left w:val="none" w:sz="0" w:space="0" w:color="auto"/>
        <w:bottom w:val="none" w:sz="0" w:space="0" w:color="auto"/>
        <w:right w:val="none" w:sz="0" w:space="0" w:color="auto"/>
      </w:divBdr>
    </w:div>
    <w:div w:id="930629712">
      <w:bodyDiv w:val="1"/>
      <w:marLeft w:val="0"/>
      <w:marRight w:val="0"/>
      <w:marTop w:val="0"/>
      <w:marBottom w:val="0"/>
      <w:divBdr>
        <w:top w:val="none" w:sz="0" w:space="0" w:color="auto"/>
        <w:left w:val="none" w:sz="0" w:space="0" w:color="auto"/>
        <w:bottom w:val="none" w:sz="0" w:space="0" w:color="auto"/>
        <w:right w:val="none" w:sz="0" w:space="0" w:color="auto"/>
      </w:divBdr>
    </w:div>
    <w:div w:id="948468755">
      <w:bodyDiv w:val="1"/>
      <w:marLeft w:val="0"/>
      <w:marRight w:val="0"/>
      <w:marTop w:val="0"/>
      <w:marBottom w:val="0"/>
      <w:divBdr>
        <w:top w:val="none" w:sz="0" w:space="0" w:color="auto"/>
        <w:left w:val="none" w:sz="0" w:space="0" w:color="auto"/>
        <w:bottom w:val="none" w:sz="0" w:space="0" w:color="auto"/>
        <w:right w:val="none" w:sz="0" w:space="0" w:color="auto"/>
      </w:divBdr>
    </w:div>
    <w:div w:id="961958274">
      <w:bodyDiv w:val="1"/>
      <w:marLeft w:val="0"/>
      <w:marRight w:val="0"/>
      <w:marTop w:val="0"/>
      <w:marBottom w:val="0"/>
      <w:divBdr>
        <w:top w:val="none" w:sz="0" w:space="0" w:color="auto"/>
        <w:left w:val="none" w:sz="0" w:space="0" w:color="auto"/>
        <w:bottom w:val="none" w:sz="0" w:space="0" w:color="auto"/>
        <w:right w:val="none" w:sz="0" w:space="0" w:color="auto"/>
      </w:divBdr>
    </w:div>
    <w:div w:id="983658137">
      <w:bodyDiv w:val="1"/>
      <w:marLeft w:val="0"/>
      <w:marRight w:val="0"/>
      <w:marTop w:val="0"/>
      <w:marBottom w:val="0"/>
      <w:divBdr>
        <w:top w:val="none" w:sz="0" w:space="0" w:color="auto"/>
        <w:left w:val="none" w:sz="0" w:space="0" w:color="auto"/>
        <w:bottom w:val="none" w:sz="0" w:space="0" w:color="auto"/>
        <w:right w:val="none" w:sz="0" w:space="0" w:color="auto"/>
      </w:divBdr>
    </w:div>
    <w:div w:id="991057114">
      <w:bodyDiv w:val="1"/>
      <w:marLeft w:val="0"/>
      <w:marRight w:val="0"/>
      <w:marTop w:val="0"/>
      <w:marBottom w:val="0"/>
      <w:divBdr>
        <w:top w:val="none" w:sz="0" w:space="0" w:color="auto"/>
        <w:left w:val="none" w:sz="0" w:space="0" w:color="auto"/>
        <w:bottom w:val="none" w:sz="0" w:space="0" w:color="auto"/>
        <w:right w:val="none" w:sz="0" w:space="0" w:color="auto"/>
      </w:divBdr>
    </w:div>
    <w:div w:id="994840365">
      <w:bodyDiv w:val="1"/>
      <w:marLeft w:val="0"/>
      <w:marRight w:val="0"/>
      <w:marTop w:val="0"/>
      <w:marBottom w:val="0"/>
      <w:divBdr>
        <w:top w:val="none" w:sz="0" w:space="0" w:color="auto"/>
        <w:left w:val="none" w:sz="0" w:space="0" w:color="auto"/>
        <w:bottom w:val="none" w:sz="0" w:space="0" w:color="auto"/>
        <w:right w:val="none" w:sz="0" w:space="0" w:color="auto"/>
      </w:divBdr>
    </w:div>
    <w:div w:id="1001009660">
      <w:bodyDiv w:val="1"/>
      <w:marLeft w:val="0"/>
      <w:marRight w:val="0"/>
      <w:marTop w:val="0"/>
      <w:marBottom w:val="0"/>
      <w:divBdr>
        <w:top w:val="none" w:sz="0" w:space="0" w:color="auto"/>
        <w:left w:val="none" w:sz="0" w:space="0" w:color="auto"/>
        <w:bottom w:val="none" w:sz="0" w:space="0" w:color="auto"/>
        <w:right w:val="none" w:sz="0" w:space="0" w:color="auto"/>
      </w:divBdr>
    </w:div>
    <w:div w:id="1005091178">
      <w:bodyDiv w:val="1"/>
      <w:marLeft w:val="0"/>
      <w:marRight w:val="0"/>
      <w:marTop w:val="0"/>
      <w:marBottom w:val="0"/>
      <w:divBdr>
        <w:top w:val="none" w:sz="0" w:space="0" w:color="auto"/>
        <w:left w:val="none" w:sz="0" w:space="0" w:color="auto"/>
        <w:bottom w:val="none" w:sz="0" w:space="0" w:color="auto"/>
        <w:right w:val="none" w:sz="0" w:space="0" w:color="auto"/>
      </w:divBdr>
    </w:div>
    <w:div w:id="1034114104">
      <w:bodyDiv w:val="1"/>
      <w:marLeft w:val="0"/>
      <w:marRight w:val="0"/>
      <w:marTop w:val="0"/>
      <w:marBottom w:val="0"/>
      <w:divBdr>
        <w:top w:val="none" w:sz="0" w:space="0" w:color="auto"/>
        <w:left w:val="none" w:sz="0" w:space="0" w:color="auto"/>
        <w:bottom w:val="none" w:sz="0" w:space="0" w:color="auto"/>
        <w:right w:val="none" w:sz="0" w:space="0" w:color="auto"/>
      </w:divBdr>
    </w:div>
    <w:div w:id="1060635562">
      <w:bodyDiv w:val="1"/>
      <w:marLeft w:val="0"/>
      <w:marRight w:val="0"/>
      <w:marTop w:val="0"/>
      <w:marBottom w:val="0"/>
      <w:divBdr>
        <w:top w:val="none" w:sz="0" w:space="0" w:color="auto"/>
        <w:left w:val="none" w:sz="0" w:space="0" w:color="auto"/>
        <w:bottom w:val="none" w:sz="0" w:space="0" w:color="auto"/>
        <w:right w:val="none" w:sz="0" w:space="0" w:color="auto"/>
      </w:divBdr>
    </w:div>
    <w:div w:id="1069033035">
      <w:bodyDiv w:val="1"/>
      <w:marLeft w:val="0"/>
      <w:marRight w:val="0"/>
      <w:marTop w:val="0"/>
      <w:marBottom w:val="0"/>
      <w:divBdr>
        <w:top w:val="none" w:sz="0" w:space="0" w:color="auto"/>
        <w:left w:val="none" w:sz="0" w:space="0" w:color="auto"/>
        <w:bottom w:val="none" w:sz="0" w:space="0" w:color="auto"/>
        <w:right w:val="none" w:sz="0" w:space="0" w:color="auto"/>
      </w:divBdr>
    </w:div>
    <w:div w:id="1090080658">
      <w:bodyDiv w:val="1"/>
      <w:marLeft w:val="0"/>
      <w:marRight w:val="0"/>
      <w:marTop w:val="0"/>
      <w:marBottom w:val="0"/>
      <w:divBdr>
        <w:top w:val="none" w:sz="0" w:space="0" w:color="auto"/>
        <w:left w:val="none" w:sz="0" w:space="0" w:color="auto"/>
        <w:bottom w:val="none" w:sz="0" w:space="0" w:color="auto"/>
        <w:right w:val="none" w:sz="0" w:space="0" w:color="auto"/>
      </w:divBdr>
    </w:div>
    <w:div w:id="1099984013">
      <w:bodyDiv w:val="1"/>
      <w:marLeft w:val="0"/>
      <w:marRight w:val="0"/>
      <w:marTop w:val="0"/>
      <w:marBottom w:val="0"/>
      <w:divBdr>
        <w:top w:val="none" w:sz="0" w:space="0" w:color="auto"/>
        <w:left w:val="none" w:sz="0" w:space="0" w:color="auto"/>
        <w:bottom w:val="none" w:sz="0" w:space="0" w:color="auto"/>
        <w:right w:val="none" w:sz="0" w:space="0" w:color="auto"/>
      </w:divBdr>
    </w:div>
    <w:div w:id="1107122600">
      <w:bodyDiv w:val="1"/>
      <w:marLeft w:val="0"/>
      <w:marRight w:val="0"/>
      <w:marTop w:val="0"/>
      <w:marBottom w:val="0"/>
      <w:divBdr>
        <w:top w:val="none" w:sz="0" w:space="0" w:color="auto"/>
        <w:left w:val="none" w:sz="0" w:space="0" w:color="auto"/>
        <w:bottom w:val="none" w:sz="0" w:space="0" w:color="auto"/>
        <w:right w:val="none" w:sz="0" w:space="0" w:color="auto"/>
      </w:divBdr>
    </w:div>
    <w:div w:id="1110125055">
      <w:bodyDiv w:val="1"/>
      <w:marLeft w:val="0"/>
      <w:marRight w:val="0"/>
      <w:marTop w:val="0"/>
      <w:marBottom w:val="0"/>
      <w:divBdr>
        <w:top w:val="none" w:sz="0" w:space="0" w:color="auto"/>
        <w:left w:val="none" w:sz="0" w:space="0" w:color="auto"/>
        <w:bottom w:val="none" w:sz="0" w:space="0" w:color="auto"/>
        <w:right w:val="none" w:sz="0" w:space="0" w:color="auto"/>
      </w:divBdr>
    </w:div>
    <w:div w:id="1122380814">
      <w:bodyDiv w:val="1"/>
      <w:marLeft w:val="0"/>
      <w:marRight w:val="0"/>
      <w:marTop w:val="0"/>
      <w:marBottom w:val="0"/>
      <w:divBdr>
        <w:top w:val="none" w:sz="0" w:space="0" w:color="auto"/>
        <w:left w:val="none" w:sz="0" w:space="0" w:color="auto"/>
        <w:bottom w:val="none" w:sz="0" w:space="0" w:color="auto"/>
        <w:right w:val="none" w:sz="0" w:space="0" w:color="auto"/>
      </w:divBdr>
    </w:div>
    <w:div w:id="1124887199">
      <w:bodyDiv w:val="1"/>
      <w:marLeft w:val="0"/>
      <w:marRight w:val="0"/>
      <w:marTop w:val="0"/>
      <w:marBottom w:val="0"/>
      <w:divBdr>
        <w:top w:val="none" w:sz="0" w:space="0" w:color="auto"/>
        <w:left w:val="none" w:sz="0" w:space="0" w:color="auto"/>
        <w:bottom w:val="none" w:sz="0" w:space="0" w:color="auto"/>
        <w:right w:val="none" w:sz="0" w:space="0" w:color="auto"/>
      </w:divBdr>
    </w:div>
    <w:div w:id="1139306128">
      <w:bodyDiv w:val="1"/>
      <w:marLeft w:val="0"/>
      <w:marRight w:val="0"/>
      <w:marTop w:val="0"/>
      <w:marBottom w:val="0"/>
      <w:divBdr>
        <w:top w:val="none" w:sz="0" w:space="0" w:color="auto"/>
        <w:left w:val="none" w:sz="0" w:space="0" w:color="auto"/>
        <w:bottom w:val="none" w:sz="0" w:space="0" w:color="auto"/>
        <w:right w:val="none" w:sz="0" w:space="0" w:color="auto"/>
      </w:divBdr>
    </w:div>
    <w:div w:id="1161429265">
      <w:bodyDiv w:val="1"/>
      <w:marLeft w:val="0"/>
      <w:marRight w:val="0"/>
      <w:marTop w:val="0"/>
      <w:marBottom w:val="0"/>
      <w:divBdr>
        <w:top w:val="none" w:sz="0" w:space="0" w:color="auto"/>
        <w:left w:val="none" w:sz="0" w:space="0" w:color="auto"/>
        <w:bottom w:val="none" w:sz="0" w:space="0" w:color="auto"/>
        <w:right w:val="none" w:sz="0" w:space="0" w:color="auto"/>
      </w:divBdr>
    </w:div>
    <w:div w:id="1189488920">
      <w:bodyDiv w:val="1"/>
      <w:marLeft w:val="0"/>
      <w:marRight w:val="0"/>
      <w:marTop w:val="0"/>
      <w:marBottom w:val="0"/>
      <w:divBdr>
        <w:top w:val="none" w:sz="0" w:space="0" w:color="auto"/>
        <w:left w:val="none" w:sz="0" w:space="0" w:color="auto"/>
        <w:bottom w:val="none" w:sz="0" w:space="0" w:color="auto"/>
        <w:right w:val="none" w:sz="0" w:space="0" w:color="auto"/>
      </w:divBdr>
    </w:div>
    <w:div w:id="1213926402">
      <w:bodyDiv w:val="1"/>
      <w:marLeft w:val="0"/>
      <w:marRight w:val="0"/>
      <w:marTop w:val="0"/>
      <w:marBottom w:val="0"/>
      <w:divBdr>
        <w:top w:val="none" w:sz="0" w:space="0" w:color="auto"/>
        <w:left w:val="none" w:sz="0" w:space="0" w:color="auto"/>
        <w:bottom w:val="none" w:sz="0" w:space="0" w:color="auto"/>
        <w:right w:val="none" w:sz="0" w:space="0" w:color="auto"/>
      </w:divBdr>
    </w:div>
    <w:div w:id="1222596256">
      <w:bodyDiv w:val="1"/>
      <w:marLeft w:val="0"/>
      <w:marRight w:val="0"/>
      <w:marTop w:val="0"/>
      <w:marBottom w:val="0"/>
      <w:divBdr>
        <w:top w:val="none" w:sz="0" w:space="0" w:color="auto"/>
        <w:left w:val="none" w:sz="0" w:space="0" w:color="auto"/>
        <w:bottom w:val="none" w:sz="0" w:space="0" w:color="auto"/>
        <w:right w:val="none" w:sz="0" w:space="0" w:color="auto"/>
      </w:divBdr>
    </w:div>
    <w:div w:id="1224756266">
      <w:bodyDiv w:val="1"/>
      <w:marLeft w:val="0"/>
      <w:marRight w:val="0"/>
      <w:marTop w:val="0"/>
      <w:marBottom w:val="0"/>
      <w:divBdr>
        <w:top w:val="none" w:sz="0" w:space="0" w:color="auto"/>
        <w:left w:val="none" w:sz="0" w:space="0" w:color="auto"/>
        <w:bottom w:val="none" w:sz="0" w:space="0" w:color="auto"/>
        <w:right w:val="none" w:sz="0" w:space="0" w:color="auto"/>
      </w:divBdr>
    </w:div>
    <w:div w:id="1234049929">
      <w:bodyDiv w:val="1"/>
      <w:marLeft w:val="0"/>
      <w:marRight w:val="0"/>
      <w:marTop w:val="0"/>
      <w:marBottom w:val="0"/>
      <w:divBdr>
        <w:top w:val="none" w:sz="0" w:space="0" w:color="auto"/>
        <w:left w:val="none" w:sz="0" w:space="0" w:color="auto"/>
        <w:bottom w:val="none" w:sz="0" w:space="0" w:color="auto"/>
        <w:right w:val="none" w:sz="0" w:space="0" w:color="auto"/>
      </w:divBdr>
    </w:div>
    <w:div w:id="1244950720">
      <w:bodyDiv w:val="1"/>
      <w:marLeft w:val="0"/>
      <w:marRight w:val="0"/>
      <w:marTop w:val="0"/>
      <w:marBottom w:val="0"/>
      <w:divBdr>
        <w:top w:val="none" w:sz="0" w:space="0" w:color="auto"/>
        <w:left w:val="none" w:sz="0" w:space="0" w:color="auto"/>
        <w:bottom w:val="none" w:sz="0" w:space="0" w:color="auto"/>
        <w:right w:val="none" w:sz="0" w:space="0" w:color="auto"/>
      </w:divBdr>
    </w:div>
    <w:div w:id="1247307094">
      <w:bodyDiv w:val="1"/>
      <w:marLeft w:val="0"/>
      <w:marRight w:val="0"/>
      <w:marTop w:val="0"/>
      <w:marBottom w:val="0"/>
      <w:divBdr>
        <w:top w:val="none" w:sz="0" w:space="0" w:color="auto"/>
        <w:left w:val="none" w:sz="0" w:space="0" w:color="auto"/>
        <w:bottom w:val="none" w:sz="0" w:space="0" w:color="auto"/>
        <w:right w:val="none" w:sz="0" w:space="0" w:color="auto"/>
      </w:divBdr>
    </w:div>
    <w:div w:id="1274826506">
      <w:bodyDiv w:val="1"/>
      <w:marLeft w:val="0"/>
      <w:marRight w:val="0"/>
      <w:marTop w:val="0"/>
      <w:marBottom w:val="0"/>
      <w:divBdr>
        <w:top w:val="none" w:sz="0" w:space="0" w:color="auto"/>
        <w:left w:val="none" w:sz="0" w:space="0" w:color="auto"/>
        <w:bottom w:val="none" w:sz="0" w:space="0" w:color="auto"/>
        <w:right w:val="none" w:sz="0" w:space="0" w:color="auto"/>
      </w:divBdr>
    </w:div>
    <w:div w:id="1282686294">
      <w:bodyDiv w:val="1"/>
      <w:marLeft w:val="0"/>
      <w:marRight w:val="0"/>
      <w:marTop w:val="0"/>
      <w:marBottom w:val="0"/>
      <w:divBdr>
        <w:top w:val="none" w:sz="0" w:space="0" w:color="auto"/>
        <w:left w:val="none" w:sz="0" w:space="0" w:color="auto"/>
        <w:bottom w:val="none" w:sz="0" w:space="0" w:color="auto"/>
        <w:right w:val="none" w:sz="0" w:space="0" w:color="auto"/>
      </w:divBdr>
    </w:div>
    <w:div w:id="1286808493">
      <w:bodyDiv w:val="1"/>
      <w:marLeft w:val="0"/>
      <w:marRight w:val="0"/>
      <w:marTop w:val="0"/>
      <w:marBottom w:val="0"/>
      <w:divBdr>
        <w:top w:val="none" w:sz="0" w:space="0" w:color="auto"/>
        <w:left w:val="none" w:sz="0" w:space="0" w:color="auto"/>
        <w:bottom w:val="none" w:sz="0" w:space="0" w:color="auto"/>
        <w:right w:val="none" w:sz="0" w:space="0" w:color="auto"/>
      </w:divBdr>
    </w:div>
    <w:div w:id="1297881241">
      <w:bodyDiv w:val="1"/>
      <w:marLeft w:val="0"/>
      <w:marRight w:val="0"/>
      <w:marTop w:val="0"/>
      <w:marBottom w:val="0"/>
      <w:divBdr>
        <w:top w:val="none" w:sz="0" w:space="0" w:color="auto"/>
        <w:left w:val="none" w:sz="0" w:space="0" w:color="auto"/>
        <w:bottom w:val="none" w:sz="0" w:space="0" w:color="auto"/>
        <w:right w:val="none" w:sz="0" w:space="0" w:color="auto"/>
      </w:divBdr>
    </w:div>
    <w:div w:id="1317764731">
      <w:bodyDiv w:val="1"/>
      <w:marLeft w:val="0"/>
      <w:marRight w:val="0"/>
      <w:marTop w:val="0"/>
      <w:marBottom w:val="0"/>
      <w:divBdr>
        <w:top w:val="none" w:sz="0" w:space="0" w:color="auto"/>
        <w:left w:val="none" w:sz="0" w:space="0" w:color="auto"/>
        <w:bottom w:val="none" w:sz="0" w:space="0" w:color="auto"/>
        <w:right w:val="none" w:sz="0" w:space="0" w:color="auto"/>
      </w:divBdr>
    </w:div>
    <w:div w:id="1318655502">
      <w:bodyDiv w:val="1"/>
      <w:marLeft w:val="0"/>
      <w:marRight w:val="0"/>
      <w:marTop w:val="0"/>
      <w:marBottom w:val="0"/>
      <w:divBdr>
        <w:top w:val="none" w:sz="0" w:space="0" w:color="auto"/>
        <w:left w:val="none" w:sz="0" w:space="0" w:color="auto"/>
        <w:bottom w:val="none" w:sz="0" w:space="0" w:color="auto"/>
        <w:right w:val="none" w:sz="0" w:space="0" w:color="auto"/>
      </w:divBdr>
    </w:div>
    <w:div w:id="1327705408">
      <w:bodyDiv w:val="1"/>
      <w:marLeft w:val="0"/>
      <w:marRight w:val="0"/>
      <w:marTop w:val="0"/>
      <w:marBottom w:val="0"/>
      <w:divBdr>
        <w:top w:val="none" w:sz="0" w:space="0" w:color="auto"/>
        <w:left w:val="none" w:sz="0" w:space="0" w:color="auto"/>
        <w:bottom w:val="none" w:sz="0" w:space="0" w:color="auto"/>
        <w:right w:val="none" w:sz="0" w:space="0" w:color="auto"/>
      </w:divBdr>
    </w:div>
    <w:div w:id="1331249510">
      <w:bodyDiv w:val="1"/>
      <w:marLeft w:val="0"/>
      <w:marRight w:val="0"/>
      <w:marTop w:val="0"/>
      <w:marBottom w:val="0"/>
      <w:divBdr>
        <w:top w:val="none" w:sz="0" w:space="0" w:color="auto"/>
        <w:left w:val="none" w:sz="0" w:space="0" w:color="auto"/>
        <w:bottom w:val="none" w:sz="0" w:space="0" w:color="auto"/>
        <w:right w:val="none" w:sz="0" w:space="0" w:color="auto"/>
      </w:divBdr>
    </w:div>
    <w:div w:id="1359358593">
      <w:bodyDiv w:val="1"/>
      <w:marLeft w:val="0"/>
      <w:marRight w:val="0"/>
      <w:marTop w:val="0"/>
      <w:marBottom w:val="0"/>
      <w:divBdr>
        <w:top w:val="none" w:sz="0" w:space="0" w:color="auto"/>
        <w:left w:val="none" w:sz="0" w:space="0" w:color="auto"/>
        <w:bottom w:val="none" w:sz="0" w:space="0" w:color="auto"/>
        <w:right w:val="none" w:sz="0" w:space="0" w:color="auto"/>
      </w:divBdr>
    </w:div>
    <w:div w:id="1362970473">
      <w:bodyDiv w:val="1"/>
      <w:marLeft w:val="0"/>
      <w:marRight w:val="0"/>
      <w:marTop w:val="0"/>
      <w:marBottom w:val="0"/>
      <w:divBdr>
        <w:top w:val="none" w:sz="0" w:space="0" w:color="auto"/>
        <w:left w:val="none" w:sz="0" w:space="0" w:color="auto"/>
        <w:bottom w:val="none" w:sz="0" w:space="0" w:color="auto"/>
        <w:right w:val="none" w:sz="0" w:space="0" w:color="auto"/>
      </w:divBdr>
    </w:div>
    <w:div w:id="1363552735">
      <w:bodyDiv w:val="1"/>
      <w:marLeft w:val="0"/>
      <w:marRight w:val="0"/>
      <w:marTop w:val="0"/>
      <w:marBottom w:val="0"/>
      <w:divBdr>
        <w:top w:val="none" w:sz="0" w:space="0" w:color="auto"/>
        <w:left w:val="none" w:sz="0" w:space="0" w:color="auto"/>
        <w:bottom w:val="none" w:sz="0" w:space="0" w:color="auto"/>
        <w:right w:val="none" w:sz="0" w:space="0" w:color="auto"/>
      </w:divBdr>
    </w:div>
    <w:div w:id="1368682500">
      <w:bodyDiv w:val="1"/>
      <w:marLeft w:val="0"/>
      <w:marRight w:val="0"/>
      <w:marTop w:val="0"/>
      <w:marBottom w:val="0"/>
      <w:divBdr>
        <w:top w:val="none" w:sz="0" w:space="0" w:color="auto"/>
        <w:left w:val="none" w:sz="0" w:space="0" w:color="auto"/>
        <w:bottom w:val="none" w:sz="0" w:space="0" w:color="auto"/>
        <w:right w:val="none" w:sz="0" w:space="0" w:color="auto"/>
      </w:divBdr>
    </w:div>
    <w:div w:id="1385250176">
      <w:bodyDiv w:val="1"/>
      <w:marLeft w:val="0"/>
      <w:marRight w:val="0"/>
      <w:marTop w:val="0"/>
      <w:marBottom w:val="0"/>
      <w:divBdr>
        <w:top w:val="none" w:sz="0" w:space="0" w:color="auto"/>
        <w:left w:val="none" w:sz="0" w:space="0" w:color="auto"/>
        <w:bottom w:val="none" w:sz="0" w:space="0" w:color="auto"/>
        <w:right w:val="none" w:sz="0" w:space="0" w:color="auto"/>
      </w:divBdr>
    </w:div>
    <w:div w:id="1426882496">
      <w:bodyDiv w:val="1"/>
      <w:marLeft w:val="0"/>
      <w:marRight w:val="0"/>
      <w:marTop w:val="0"/>
      <w:marBottom w:val="0"/>
      <w:divBdr>
        <w:top w:val="none" w:sz="0" w:space="0" w:color="auto"/>
        <w:left w:val="none" w:sz="0" w:space="0" w:color="auto"/>
        <w:bottom w:val="none" w:sz="0" w:space="0" w:color="auto"/>
        <w:right w:val="none" w:sz="0" w:space="0" w:color="auto"/>
      </w:divBdr>
    </w:div>
    <w:div w:id="1442383176">
      <w:bodyDiv w:val="1"/>
      <w:marLeft w:val="0"/>
      <w:marRight w:val="0"/>
      <w:marTop w:val="0"/>
      <w:marBottom w:val="0"/>
      <w:divBdr>
        <w:top w:val="none" w:sz="0" w:space="0" w:color="auto"/>
        <w:left w:val="none" w:sz="0" w:space="0" w:color="auto"/>
        <w:bottom w:val="none" w:sz="0" w:space="0" w:color="auto"/>
        <w:right w:val="none" w:sz="0" w:space="0" w:color="auto"/>
      </w:divBdr>
    </w:div>
    <w:div w:id="1460302961">
      <w:bodyDiv w:val="1"/>
      <w:marLeft w:val="0"/>
      <w:marRight w:val="0"/>
      <w:marTop w:val="0"/>
      <w:marBottom w:val="0"/>
      <w:divBdr>
        <w:top w:val="none" w:sz="0" w:space="0" w:color="auto"/>
        <w:left w:val="none" w:sz="0" w:space="0" w:color="auto"/>
        <w:bottom w:val="none" w:sz="0" w:space="0" w:color="auto"/>
        <w:right w:val="none" w:sz="0" w:space="0" w:color="auto"/>
      </w:divBdr>
    </w:div>
    <w:div w:id="1473209830">
      <w:bodyDiv w:val="1"/>
      <w:marLeft w:val="0"/>
      <w:marRight w:val="0"/>
      <w:marTop w:val="0"/>
      <w:marBottom w:val="0"/>
      <w:divBdr>
        <w:top w:val="none" w:sz="0" w:space="0" w:color="auto"/>
        <w:left w:val="none" w:sz="0" w:space="0" w:color="auto"/>
        <w:bottom w:val="none" w:sz="0" w:space="0" w:color="auto"/>
        <w:right w:val="none" w:sz="0" w:space="0" w:color="auto"/>
      </w:divBdr>
    </w:div>
    <w:div w:id="1476099465">
      <w:bodyDiv w:val="1"/>
      <w:marLeft w:val="0"/>
      <w:marRight w:val="0"/>
      <w:marTop w:val="0"/>
      <w:marBottom w:val="0"/>
      <w:divBdr>
        <w:top w:val="none" w:sz="0" w:space="0" w:color="auto"/>
        <w:left w:val="none" w:sz="0" w:space="0" w:color="auto"/>
        <w:bottom w:val="none" w:sz="0" w:space="0" w:color="auto"/>
        <w:right w:val="none" w:sz="0" w:space="0" w:color="auto"/>
      </w:divBdr>
    </w:div>
    <w:div w:id="1477841711">
      <w:bodyDiv w:val="1"/>
      <w:marLeft w:val="0"/>
      <w:marRight w:val="0"/>
      <w:marTop w:val="0"/>
      <w:marBottom w:val="0"/>
      <w:divBdr>
        <w:top w:val="none" w:sz="0" w:space="0" w:color="auto"/>
        <w:left w:val="none" w:sz="0" w:space="0" w:color="auto"/>
        <w:bottom w:val="none" w:sz="0" w:space="0" w:color="auto"/>
        <w:right w:val="none" w:sz="0" w:space="0" w:color="auto"/>
      </w:divBdr>
    </w:div>
    <w:div w:id="1488400845">
      <w:bodyDiv w:val="1"/>
      <w:marLeft w:val="0"/>
      <w:marRight w:val="0"/>
      <w:marTop w:val="0"/>
      <w:marBottom w:val="0"/>
      <w:divBdr>
        <w:top w:val="none" w:sz="0" w:space="0" w:color="auto"/>
        <w:left w:val="none" w:sz="0" w:space="0" w:color="auto"/>
        <w:bottom w:val="none" w:sz="0" w:space="0" w:color="auto"/>
        <w:right w:val="none" w:sz="0" w:space="0" w:color="auto"/>
      </w:divBdr>
    </w:div>
    <w:div w:id="1492334929">
      <w:bodyDiv w:val="1"/>
      <w:marLeft w:val="0"/>
      <w:marRight w:val="0"/>
      <w:marTop w:val="0"/>
      <w:marBottom w:val="0"/>
      <w:divBdr>
        <w:top w:val="none" w:sz="0" w:space="0" w:color="auto"/>
        <w:left w:val="none" w:sz="0" w:space="0" w:color="auto"/>
        <w:bottom w:val="none" w:sz="0" w:space="0" w:color="auto"/>
        <w:right w:val="none" w:sz="0" w:space="0" w:color="auto"/>
      </w:divBdr>
    </w:div>
    <w:div w:id="1497649385">
      <w:bodyDiv w:val="1"/>
      <w:marLeft w:val="0"/>
      <w:marRight w:val="0"/>
      <w:marTop w:val="0"/>
      <w:marBottom w:val="0"/>
      <w:divBdr>
        <w:top w:val="none" w:sz="0" w:space="0" w:color="auto"/>
        <w:left w:val="none" w:sz="0" w:space="0" w:color="auto"/>
        <w:bottom w:val="none" w:sz="0" w:space="0" w:color="auto"/>
        <w:right w:val="none" w:sz="0" w:space="0" w:color="auto"/>
      </w:divBdr>
    </w:div>
    <w:div w:id="1510633636">
      <w:bodyDiv w:val="1"/>
      <w:marLeft w:val="0"/>
      <w:marRight w:val="0"/>
      <w:marTop w:val="0"/>
      <w:marBottom w:val="0"/>
      <w:divBdr>
        <w:top w:val="none" w:sz="0" w:space="0" w:color="auto"/>
        <w:left w:val="none" w:sz="0" w:space="0" w:color="auto"/>
        <w:bottom w:val="none" w:sz="0" w:space="0" w:color="auto"/>
        <w:right w:val="none" w:sz="0" w:space="0" w:color="auto"/>
      </w:divBdr>
    </w:div>
    <w:div w:id="1525249290">
      <w:bodyDiv w:val="1"/>
      <w:marLeft w:val="0"/>
      <w:marRight w:val="0"/>
      <w:marTop w:val="0"/>
      <w:marBottom w:val="0"/>
      <w:divBdr>
        <w:top w:val="none" w:sz="0" w:space="0" w:color="auto"/>
        <w:left w:val="none" w:sz="0" w:space="0" w:color="auto"/>
        <w:bottom w:val="none" w:sz="0" w:space="0" w:color="auto"/>
        <w:right w:val="none" w:sz="0" w:space="0" w:color="auto"/>
      </w:divBdr>
    </w:div>
    <w:div w:id="1574703054">
      <w:bodyDiv w:val="1"/>
      <w:marLeft w:val="0"/>
      <w:marRight w:val="0"/>
      <w:marTop w:val="0"/>
      <w:marBottom w:val="0"/>
      <w:divBdr>
        <w:top w:val="none" w:sz="0" w:space="0" w:color="auto"/>
        <w:left w:val="none" w:sz="0" w:space="0" w:color="auto"/>
        <w:bottom w:val="none" w:sz="0" w:space="0" w:color="auto"/>
        <w:right w:val="none" w:sz="0" w:space="0" w:color="auto"/>
      </w:divBdr>
    </w:div>
    <w:div w:id="1620255414">
      <w:bodyDiv w:val="1"/>
      <w:marLeft w:val="0"/>
      <w:marRight w:val="0"/>
      <w:marTop w:val="0"/>
      <w:marBottom w:val="0"/>
      <w:divBdr>
        <w:top w:val="none" w:sz="0" w:space="0" w:color="auto"/>
        <w:left w:val="none" w:sz="0" w:space="0" w:color="auto"/>
        <w:bottom w:val="none" w:sz="0" w:space="0" w:color="auto"/>
        <w:right w:val="none" w:sz="0" w:space="0" w:color="auto"/>
      </w:divBdr>
    </w:div>
    <w:div w:id="1620918067">
      <w:bodyDiv w:val="1"/>
      <w:marLeft w:val="0"/>
      <w:marRight w:val="0"/>
      <w:marTop w:val="0"/>
      <w:marBottom w:val="0"/>
      <w:divBdr>
        <w:top w:val="none" w:sz="0" w:space="0" w:color="auto"/>
        <w:left w:val="none" w:sz="0" w:space="0" w:color="auto"/>
        <w:bottom w:val="none" w:sz="0" w:space="0" w:color="auto"/>
        <w:right w:val="none" w:sz="0" w:space="0" w:color="auto"/>
      </w:divBdr>
    </w:div>
    <w:div w:id="1622959539">
      <w:bodyDiv w:val="1"/>
      <w:marLeft w:val="0"/>
      <w:marRight w:val="0"/>
      <w:marTop w:val="0"/>
      <w:marBottom w:val="0"/>
      <w:divBdr>
        <w:top w:val="none" w:sz="0" w:space="0" w:color="auto"/>
        <w:left w:val="none" w:sz="0" w:space="0" w:color="auto"/>
        <w:bottom w:val="none" w:sz="0" w:space="0" w:color="auto"/>
        <w:right w:val="none" w:sz="0" w:space="0" w:color="auto"/>
      </w:divBdr>
    </w:div>
    <w:div w:id="1698575643">
      <w:bodyDiv w:val="1"/>
      <w:marLeft w:val="0"/>
      <w:marRight w:val="0"/>
      <w:marTop w:val="0"/>
      <w:marBottom w:val="0"/>
      <w:divBdr>
        <w:top w:val="none" w:sz="0" w:space="0" w:color="auto"/>
        <w:left w:val="none" w:sz="0" w:space="0" w:color="auto"/>
        <w:bottom w:val="none" w:sz="0" w:space="0" w:color="auto"/>
        <w:right w:val="none" w:sz="0" w:space="0" w:color="auto"/>
      </w:divBdr>
    </w:div>
    <w:div w:id="1704598898">
      <w:bodyDiv w:val="1"/>
      <w:marLeft w:val="0"/>
      <w:marRight w:val="0"/>
      <w:marTop w:val="0"/>
      <w:marBottom w:val="0"/>
      <w:divBdr>
        <w:top w:val="none" w:sz="0" w:space="0" w:color="auto"/>
        <w:left w:val="none" w:sz="0" w:space="0" w:color="auto"/>
        <w:bottom w:val="none" w:sz="0" w:space="0" w:color="auto"/>
        <w:right w:val="none" w:sz="0" w:space="0" w:color="auto"/>
      </w:divBdr>
    </w:div>
    <w:div w:id="1752578118">
      <w:bodyDiv w:val="1"/>
      <w:marLeft w:val="0"/>
      <w:marRight w:val="0"/>
      <w:marTop w:val="0"/>
      <w:marBottom w:val="0"/>
      <w:divBdr>
        <w:top w:val="none" w:sz="0" w:space="0" w:color="auto"/>
        <w:left w:val="none" w:sz="0" w:space="0" w:color="auto"/>
        <w:bottom w:val="none" w:sz="0" w:space="0" w:color="auto"/>
        <w:right w:val="none" w:sz="0" w:space="0" w:color="auto"/>
      </w:divBdr>
    </w:div>
    <w:div w:id="1763791952">
      <w:bodyDiv w:val="1"/>
      <w:marLeft w:val="0"/>
      <w:marRight w:val="0"/>
      <w:marTop w:val="0"/>
      <w:marBottom w:val="0"/>
      <w:divBdr>
        <w:top w:val="none" w:sz="0" w:space="0" w:color="auto"/>
        <w:left w:val="none" w:sz="0" w:space="0" w:color="auto"/>
        <w:bottom w:val="none" w:sz="0" w:space="0" w:color="auto"/>
        <w:right w:val="none" w:sz="0" w:space="0" w:color="auto"/>
      </w:divBdr>
    </w:div>
    <w:div w:id="1778480693">
      <w:bodyDiv w:val="1"/>
      <w:marLeft w:val="0"/>
      <w:marRight w:val="0"/>
      <w:marTop w:val="0"/>
      <w:marBottom w:val="0"/>
      <w:divBdr>
        <w:top w:val="none" w:sz="0" w:space="0" w:color="auto"/>
        <w:left w:val="none" w:sz="0" w:space="0" w:color="auto"/>
        <w:bottom w:val="none" w:sz="0" w:space="0" w:color="auto"/>
        <w:right w:val="none" w:sz="0" w:space="0" w:color="auto"/>
      </w:divBdr>
    </w:div>
    <w:div w:id="1795054582">
      <w:bodyDiv w:val="1"/>
      <w:marLeft w:val="0"/>
      <w:marRight w:val="0"/>
      <w:marTop w:val="0"/>
      <w:marBottom w:val="0"/>
      <w:divBdr>
        <w:top w:val="none" w:sz="0" w:space="0" w:color="auto"/>
        <w:left w:val="none" w:sz="0" w:space="0" w:color="auto"/>
        <w:bottom w:val="none" w:sz="0" w:space="0" w:color="auto"/>
        <w:right w:val="none" w:sz="0" w:space="0" w:color="auto"/>
      </w:divBdr>
    </w:div>
    <w:div w:id="1795370636">
      <w:bodyDiv w:val="1"/>
      <w:marLeft w:val="0"/>
      <w:marRight w:val="0"/>
      <w:marTop w:val="0"/>
      <w:marBottom w:val="0"/>
      <w:divBdr>
        <w:top w:val="none" w:sz="0" w:space="0" w:color="auto"/>
        <w:left w:val="none" w:sz="0" w:space="0" w:color="auto"/>
        <w:bottom w:val="none" w:sz="0" w:space="0" w:color="auto"/>
        <w:right w:val="none" w:sz="0" w:space="0" w:color="auto"/>
      </w:divBdr>
    </w:div>
    <w:div w:id="1800103578">
      <w:bodyDiv w:val="1"/>
      <w:marLeft w:val="0"/>
      <w:marRight w:val="0"/>
      <w:marTop w:val="0"/>
      <w:marBottom w:val="0"/>
      <w:divBdr>
        <w:top w:val="none" w:sz="0" w:space="0" w:color="auto"/>
        <w:left w:val="none" w:sz="0" w:space="0" w:color="auto"/>
        <w:bottom w:val="none" w:sz="0" w:space="0" w:color="auto"/>
        <w:right w:val="none" w:sz="0" w:space="0" w:color="auto"/>
      </w:divBdr>
    </w:div>
    <w:div w:id="1817141408">
      <w:bodyDiv w:val="1"/>
      <w:marLeft w:val="0"/>
      <w:marRight w:val="0"/>
      <w:marTop w:val="0"/>
      <w:marBottom w:val="0"/>
      <w:divBdr>
        <w:top w:val="none" w:sz="0" w:space="0" w:color="auto"/>
        <w:left w:val="none" w:sz="0" w:space="0" w:color="auto"/>
        <w:bottom w:val="none" w:sz="0" w:space="0" w:color="auto"/>
        <w:right w:val="none" w:sz="0" w:space="0" w:color="auto"/>
      </w:divBdr>
    </w:div>
    <w:div w:id="1839927607">
      <w:bodyDiv w:val="1"/>
      <w:marLeft w:val="0"/>
      <w:marRight w:val="0"/>
      <w:marTop w:val="0"/>
      <w:marBottom w:val="0"/>
      <w:divBdr>
        <w:top w:val="none" w:sz="0" w:space="0" w:color="auto"/>
        <w:left w:val="none" w:sz="0" w:space="0" w:color="auto"/>
        <w:bottom w:val="none" w:sz="0" w:space="0" w:color="auto"/>
        <w:right w:val="none" w:sz="0" w:space="0" w:color="auto"/>
      </w:divBdr>
    </w:div>
    <w:div w:id="1866095859">
      <w:bodyDiv w:val="1"/>
      <w:marLeft w:val="0"/>
      <w:marRight w:val="0"/>
      <w:marTop w:val="0"/>
      <w:marBottom w:val="0"/>
      <w:divBdr>
        <w:top w:val="none" w:sz="0" w:space="0" w:color="auto"/>
        <w:left w:val="none" w:sz="0" w:space="0" w:color="auto"/>
        <w:bottom w:val="none" w:sz="0" w:space="0" w:color="auto"/>
        <w:right w:val="none" w:sz="0" w:space="0" w:color="auto"/>
      </w:divBdr>
    </w:div>
    <w:div w:id="1881942712">
      <w:bodyDiv w:val="1"/>
      <w:marLeft w:val="0"/>
      <w:marRight w:val="0"/>
      <w:marTop w:val="0"/>
      <w:marBottom w:val="0"/>
      <w:divBdr>
        <w:top w:val="none" w:sz="0" w:space="0" w:color="auto"/>
        <w:left w:val="none" w:sz="0" w:space="0" w:color="auto"/>
        <w:bottom w:val="none" w:sz="0" w:space="0" w:color="auto"/>
        <w:right w:val="none" w:sz="0" w:space="0" w:color="auto"/>
      </w:divBdr>
    </w:div>
    <w:div w:id="1894268483">
      <w:bodyDiv w:val="1"/>
      <w:marLeft w:val="0"/>
      <w:marRight w:val="0"/>
      <w:marTop w:val="0"/>
      <w:marBottom w:val="0"/>
      <w:divBdr>
        <w:top w:val="none" w:sz="0" w:space="0" w:color="auto"/>
        <w:left w:val="none" w:sz="0" w:space="0" w:color="auto"/>
        <w:bottom w:val="none" w:sz="0" w:space="0" w:color="auto"/>
        <w:right w:val="none" w:sz="0" w:space="0" w:color="auto"/>
      </w:divBdr>
    </w:div>
    <w:div w:id="1901282428">
      <w:bodyDiv w:val="1"/>
      <w:marLeft w:val="0"/>
      <w:marRight w:val="0"/>
      <w:marTop w:val="0"/>
      <w:marBottom w:val="0"/>
      <w:divBdr>
        <w:top w:val="none" w:sz="0" w:space="0" w:color="auto"/>
        <w:left w:val="none" w:sz="0" w:space="0" w:color="auto"/>
        <w:bottom w:val="none" w:sz="0" w:space="0" w:color="auto"/>
        <w:right w:val="none" w:sz="0" w:space="0" w:color="auto"/>
      </w:divBdr>
    </w:div>
    <w:div w:id="1912301450">
      <w:bodyDiv w:val="1"/>
      <w:marLeft w:val="0"/>
      <w:marRight w:val="0"/>
      <w:marTop w:val="0"/>
      <w:marBottom w:val="0"/>
      <w:divBdr>
        <w:top w:val="none" w:sz="0" w:space="0" w:color="auto"/>
        <w:left w:val="none" w:sz="0" w:space="0" w:color="auto"/>
        <w:bottom w:val="none" w:sz="0" w:space="0" w:color="auto"/>
        <w:right w:val="none" w:sz="0" w:space="0" w:color="auto"/>
      </w:divBdr>
    </w:div>
    <w:div w:id="1926451490">
      <w:bodyDiv w:val="1"/>
      <w:marLeft w:val="0"/>
      <w:marRight w:val="0"/>
      <w:marTop w:val="0"/>
      <w:marBottom w:val="0"/>
      <w:divBdr>
        <w:top w:val="none" w:sz="0" w:space="0" w:color="auto"/>
        <w:left w:val="none" w:sz="0" w:space="0" w:color="auto"/>
        <w:bottom w:val="none" w:sz="0" w:space="0" w:color="auto"/>
        <w:right w:val="none" w:sz="0" w:space="0" w:color="auto"/>
      </w:divBdr>
    </w:div>
    <w:div w:id="1943565991">
      <w:bodyDiv w:val="1"/>
      <w:marLeft w:val="0"/>
      <w:marRight w:val="0"/>
      <w:marTop w:val="0"/>
      <w:marBottom w:val="0"/>
      <w:divBdr>
        <w:top w:val="none" w:sz="0" w:space="0" w:color="auto"/>
        <w:left w:val="none" w:sz="0" w:space="0" w:color="auto"/>
        <w:bottom w:val="none" w:sz="0" w:space="0" w:color="auto"/>
        <w:right w:val="none" w:sz="0" w:space="0" w:color="auto"/>
      </w:divBdr>
    </w:div>
    <w:div w:id="1952974393">
      <w:bodyDiv w:val="1"/>
      <w:marLeft w:val="0"/>
      <w:marRight w:val="0"/>
      <w:marTop w:val="0"/>
      <w:marBottom w:val="0"/>
      <w:divBdr>
        <w:top w:val="none" w:sz="0" w:space="0" w:color="auto"/>
        <w:left w:val="none" w:sz="0" w:space="0" w:color="auto"/>
        <w:bottom w:val="none" w:sz="0" w:space="0" w:color="auto"/>
        <w:right w:val="none" w:sz="0" w:space="0" w:color="auto"/>
      </w:divBdr>
    </w:div>
    <w:div w:id="1960649628">
      <w:bodyDiv w:val="1"/>
      <w:marLeft w:val="0"/>
      <w:marRight w:val="0"/>
      <w:marTop w:val="0"/>
      <w:marBottom w:val="0"/>
      <w:divBdr>
        <w:top w:val="none" w:sz="0" w:space="0" w:color="auto"/>
        <w:left w:val="none" w:sz="0" w:space="0" w:color="auto"/>
        <w:bottom w:val="none" w:sz="0" w:space="0" w:color="auto"/>
        <w:right w:val="none" w:sz="0" w:space="0" w:color="auto"/>
      </w:divBdr>
    </w:div>
    <w:div w:id="1972055126">
      <w:bodyDiv w:val="1"/>
      <w:marLeft w:val="0"/>
      <w:marRight w:val="0"/>
      <w:marTop w:val="0"/>
      <w:marBottom w:val="0"/>
      <w:divBdr>
        <w:top w:val="none" w:sz="0" w:space="0" w:color="auto"/>
        <w:left w:val="none" w:sz="0" w:space="0" w:color="auto"/>
        <w:bottom w:val="none" w:sz="0" w:space="0" w:color="auto"/>
        <w:right w:val="none" w:sz="0" w:space="0" w:color="auto"/>
      </w:divBdr>
    </w:div>
    <w:div w:id="1982079165">
      <w:bodyDiv w:val="1"/>
      <w:marLeft w:val="0"/>
      <w:marRight w:val="0"/>
      <w:marTop w:val="0"/>
      <w:marBottom w:val="0"/>
      <w:divBdr>
        <w:top w:val="none" w:sz="0" w:space="0" w:color="auto"/>
        <w:left w:val="none" w:sz="0" w:space="0" w:color="auto"/>
        <w:bottom w:val="none" w:sz="0" w:space="0" w:color="auto"/>
        <w:right w:val="none" w:sz="0" w:space="0" w:color="auto"/>
      </w:divBdr>
    </w:div>
    <w:div w:id="2018575985">
      <w:bodyDiv w:val="1"/>
      <w:marLeft w:val="0"/>
      <w:marRight w:val="0"/>
      <w:marTop w:val="0"/>
      <w:marBottom w:val="0"/>
      <w:divBdr>
        <w:top w:val="none" w:sz="0" w:space="0" w:color="auto"/>
        <w:left w:val="none" w:sz="0" w:space="0" w:color="auto"/>
        <w:bottom w:val="none" w:sz="0" w:space="0" w:color="auto"/>
        <w:right w:val="none" w:sz="0" w:space="0" w:color="auto"/>
      </w:divBdr>
    </w:div>
    <w:div w:id="2041395592">
      <w:bodyDiv w:val="1"/>
      <w:marLeft w:val="0"/>
      <w:marRight w:val="0"/>
      <w:marTop w:val="0"/>
      <w:marBottom w:val="0"/>
      <w:divBdr>
        <w:top w:val="none" w:sz="0" w:space="0" w:color="auto"/>
        <w:left w:val="none" w:sz="0" w:space="0" w:color="auto"/>
        <w:bottom w:val="none" w:sz="0" w:space="0" w:color="auto"/>
        <w:right w:val="none" w:sz="0" w:space="0" w:color="auto"/>
      </w:divBdr>
    </w:div>
    <w:div w:id="2078088452">
      <w:bodyDiv w:val="1"/>
      <w:marLeft w:val="0"/>
      <w:marRight w:val="0"/>
      <w:marTop w:val="0"/>
      <w:marBottom w:val="0"/>
      <w:divBdr>
        <w:top w:val="none" w:sz="0" w:space="0" w:color="auto"/>
        <w:left w:val="none" w:sz="0" w:space="0" w:color="auto"/>
        <w:bottom w:val="none" w:sz="0" w:space="0" w:color="auto"/>
        <w:right w:val="none" w:sz="0" w:space="0" w:color="auto"/>
      </w:divBdr>
    </w:div>
    <w:div w:id="2095544225">
      <w:bodyDiv w:val="1"/>
      <w:marLeft w:val="0"/>
      <w:marRight w:val="0"/>
      <w:marTop w:val="0"/>
      <w:marBottom w:val="0"/>
      <w:divBdr>
        <w:top w:val="none" w:sz="0" w:space="0" w:color="auto"/>
        <w:left w:val="none" w:sz="0" w:space="0" w:color="auto"/>
        <w:bottom w:val="none" w:sz="0" w:space="0" w:color="auto"/>
        <w:right w:val="none" w:sz="0" w:space="0" w:color="auto"/>
      </w:divBdr>
    </w:div>
    <w:div w:id="2108501243">
      <w:bodyDiv w:val="1"/>
      <w:marLeft w:val="0"/>
      <w:marRight w:val="0"/>
      <w:marTop w:val="0"/>
      <w:marBottom w:val="0"/>
      <w:divBdr>
        <w:top w:val="none" w:sz="0" w:space="0" w:color="auto"/>
        <w:left w:val="none" w:sz="0" w:space="0" w:color="auto"/>
        <w:bottom w:val="none" w:sz="0" w:space="0" w:color="auto"/>
        <w:right w:val="none" w:sz="0" w:space="0" w:color="auto"/>
      </w:divBdr>
    </w:div>
    <w:div w:id="2123570713">
      <w:bodyDiv w:val="1"/>
      <w:marLeft w:val="0"/>
      <w:marRight w:val="0"/>
      <w:marTop w:val="0"/>
      <w:marBottom w:val="0"/>
      <w:divBdr>
        <w:top w:val="none" w:sz="0" w:space="0" w:color="auto"/>
        <w:left w:val="none" w:sz="0" w:space="0" w:color="auto"/>
        <w:bottom w:val="none" w:sz="0" w:space="0" w:color="auto"/>
        <w:right w:val="none" w:sz="0" w:space="0" w:color="auto"/>
      </w:divBdr>
    </w:div>
    <w:div w:id="2132162371">
      <w:bodyDiv w:val="1"/>
      <w:marLeft w:val="0"/>
      <w:marRight w:val="0"/>
      <w:marTop w:val="0"/>
      <w:marBottom w:val="0"/>
      <w:divBdr>
        <w:top w:val="none" w:sz="0" w:space="0" w:color="auto"/>
        <w:left w:val="none" w:sz="0" w:space="0" w:color="auto"/>
        <w:bottom w:val="none" w:sz="0" w:space="0" w:color="auto"/>
        <w:right w:val="none" w:sz="0" w:space="0" w:color="auto"/>
      </w:divBdr>
    </w:div>
    <w:div w:id="213517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772/intechopen.1001319" TargetMode="External"/><Relationship Id="rId18" Type="http://schemas.openxmlformats.org/officeDocument/2006/relationships/hyperlink" Target="https://doi.org/10.1186/s42466-020-00059-z" TargetMode="External"/><Relationship Id="rId26" Type="http://schemas.openxmlformats.org/officeDocument/2006/relationships/hyperlink" Target="https://doi.org/10.1080/02673843.2019.1590851" TargetMode="External"/><Relationship Id="rId39" Type="http://schemas.openxmlformats.org/officeDocument/2006/relationships/hyperlink" Target="https://www.ncbi.nlm.nih.gov/books/NBK470395/" TargetMode="External"/><Relationship Id="rId21" Type="http://schemas.openxmlformats.org/officeDocument/2006/relationships/hyperlink" Target="https://doi.org/10.1177/0894439314567449" TargetMode="External"/><Relationship Id="rId34" Type="http://schemas.openxmlformats.org/officeDocument/2006/relationships/hyperlink" Target="https://doi.org/10.1089/cyber.2014.0070" TargetMode="External"/><Relationship Id="rId42" Type="http://schemas.openxmlformats.org/officeDocument/2006/relationships/hyperlink" Target="https://doi.org/10.1111/sipr.12033"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childyouth.2014.03.001" TargetMode="External"/><Relationship Id="rId29" Type="http://schemas.openxmlformats.org/officeDocument/2006/relationships/hyperlink" Target="https://doi.org/10.1080/23311975.2024.2421411" TargetMode="External"/><Relationship Id="rId11" Type="http://schemas.openxmlformats.org/officeDocument/2006/relationships/hyperlink" Target="https://doi.org/10.30574/wjarr.2024.24.1.3027" TargetMode="External"/><Relationship Id="rId24" Type="http://schemas.openxmlformats.org/officeDocument/2006/relationships/hyperlink" Target="https://doi.org/10.5281/zenodo.14844352" TargetMode="External"/><Relationship Id="rId32" Type="http://schemas.openxmlformats.org/officeDocument/2006/relationships/hyperlink" Target="https://doi.org/10.1007/s41347-020-00134-x" TargetMode="External"/><Relationship Id="rId37" Type="http://schemas.openxmlformats.org/officeDocument/2006/relationships/hyperlink" Target="https://doi.org/10.1016/j.amepre.2017.01.010" TargetMode="External"/><Relationship Id="rId40" Type="http://schemas.openxmlformats.org/officeDocument/2006/relationships/hyperlink" Target="https://doi.org/10.1016/j.pmedr.2018.10.003" TargetMode="External"/><Relationship Id="rId45" Type="http://schemas.openxmlformats.org/officeDocument/2006/relationships/hyperlink" Target="https://doi.org/10.1002/9781119166283.ch11" TargetMode="External"/><Relationship Id="rId5" Type="http://schemas.openxmlformats.org/officeDocument/2006/relationships/webSettings" Target="webSettings.xml"/><Relationship Id="rId15" Type="http://schemas.openxmlformats.org/officeDocument/2006/relationships/hyperlink" Target="https://doi.org/10.1016/j.chb.2018.02.044" TargetMode="External"/><Relationship Id="rId23" Type="http://schemas.openxmlformats.org/officeDocument/2006/relationships/hyperlink" Target="https://doi.org/10.59429/esp.v9i11.2979" TargetMode="External"/><Relationship Id="rId28" Type="http://schemas.openxmlformats.org/officeDocument/2006/relationships/hyperlink" Target="https://doi.org/10.3390/bs14060495" TargetMode="External"/><Relationship Id="rId36" Type="http://schemas.openxmlformats.org/officeDocument/2006/relationships/hyperlink" Target="https://doi.org/10.4018/979-8-3693-8392-6.ch006" TargetMode="External"/><Relationship Id="rId49"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hyperlink" Target="https://doi.org/10.1108/IDD-04-2020-0047" TargetMode="External"/><Relationship Id="rId31" Type="http://schemas.openxmlformats.org/officeDocument/2006/relationships/hyperlink" Target="https://doi.org/10.1017/S2045796015001067" TargetMode="External"/><Relationship Id="rId44" Type="http://schemas.openxmlformats.org/officeDocument/2006/relationships/hyperlink" Target="https://doi.org/10.1177/2056305119829859"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doi.org/10.1089/cyber.2016.0206" TargetMode="External"/><Relationship Id="rId22" Type="http://schemas.openxmlformats.org/officeDocument/2006/relationships/hyperlink" Target="https://doi.org/10.1016/j.chb.2014.11.070" TargetMode="External"/><Relationship Id="rId27" Type="http://schemas.openxmlformats.org/officeDocument/2006/relationships/hyperlink" Target="https://doi.org/10.59646/rmmethods/040\" TargetMode="External"/><Relationship Id="rId30" Type="http://schemas.openxmlformats.org/officeDocument/2006/relationships/hyperlink" Target="https://doi.org/10.13140/RG.2.2.20891.39202" TargetMode="External"/><Relationship Id="rId35" Type="http://schemas.openxmlformats.org/officeDocument/2006/relationships/hyperlink" Target="https://doi.org/10.1177/13591045221092884" TargetMode="External"/><Relationship Id="rId43" Type="http://schemas.openxmlformats.org/officeDocument/2006/relationships/hyperlink" Target="https://doi.org/10.70135/seejph.vi.2564" TargetMode="External"/><Relationship Id="rId48" Type="http://schemas.openxmlformats.org/officeDocument/2006/relationships/fontTable" Target="fontTable.xml"/><Relationship Id="rId8"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hyperlink" Target="https://doi.org/10.1016/j.addbeh.2016.03.006" TargetMode="External"/><Relationship Id="rId17" Type="http://schemas.openxmlformats.org/officeDocument/2006/relationships/hyperlink" Target="https://doi.org/10.1016/j.chb.2015.10.026" TargetMode="External"/><Relationship Id="rId25" Type="http://schemas.openxmlformats.org/officeDocument/2006/relationships/hyperlink" Target="https://doi.org/10.1089/cyber.2016.0758" TargetMode="External"/><Relationship Id="rId33" Type="http://schemas.openxmlformats.org/officeDocument/2006/relationships/hyperlink" Target="https://doi.org/10.1177/0146167216675332" TargetMode="External"/><Relationship Id="rId38" Type="http://schemas.openxmlformats.org/officeDocument/2006/relationships/hyperlink" Target="https://doi.org/10.2196/mental.5842" TargetMode="External"/><Relationship Id="rId46" Type="http://schemas.openxmlformats.org/officeDocument/2006/relationships/hyperlink" Target="https://doi.org/10.1097/MS9.0000000000000112" TargetMode="External"/><Relationship Id="rId20" Type="http://schemas.openxmlformats.org/officeDocument/2006/relationships/hyperlink" Target="https://doi.org/10.11648/j.ajtas.20160501.11" TargetMode="External"/><Relationship Id="rId41" Type="http://schemas.openxmlformats.org/officeDocument/2006/relationships/hyperlink" Target="https://doi.org/10.1089/cyber.2014.0479"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Social Media Helps Me Stay Connected</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C58-45B5-904E-623CF0D1B38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C58-45B5-904E-623CF0D1B38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C58-45B5-904E-623CF0D1B386}"/>
              </c:ext>
            </c:extLst>
          </c:dPt>
          <c:cat>
            <c:strRef>
              <c:f>Sheet1!$A$2:$A$4</c:f>
              <c:strCache>
                <c:ptCount val="3"/>
                <c:pt idx="0">
                  <c:v>Agree/Strongly Agree</c:v>
                </c:pt>
                <c:pt idx="1">
                  <c:v>Neutral</c:v>
                </c:pt>
                <c:pt idx="2">
                  <c:v>Disagree/Strongly Disagree</c:v>
                </c:pt>
              </c:strCache>
            </c:strRef>
          </c:cat>
          <c:val>
            <c:numRef>
              <c:f>Sheet1!$B$2:$B$4</c:f>
              <c:numCache>
                <c:formatCode>0%</c:formatCode>
                <c:ptCount val="3"/>
                <c:pt idx="0">
                  <c:v>0.85</c:v>
                </c:pt>
                <c:pt idx="1">
                  <c:v>0.1</c:v>
                </c:pt>
                <c:pt idx="2">
                  <c:v>0.05</c:v>
                </c:pt>
              </c:numCache>
            </c:numRef>
          </c:val>
          <c:extLst>
            <c:ext xmlns:c16="http://schemas.microsoft.com/office/drawing/2014/chart" uri="{C3380CC4-5D6E-409C-BE32-E72D297353CC}">
              <c16:uniqueId val="{00000000-6153-4F66-A3B1-354D0268C5E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Comparison &amp; Self-Esteem Effects</c:v>
                </c:pt>
              </c:strCache>
            </c:strRef>
          </c:tx>
          <c:spPr>
            <a:pattFill prst="ltUpDiag">
              <a:fgClr>
                <a:schemeClr val="accent1"/>
              </a:fgClr>
              <a:bgClr>
                <a:schemeClr val="lt1"/>
              </a:bgClr>
            </a:pattFill>
            <a:ln>
              <a:noFill/>
            </a:ln>
            <a:effectLst/>
          </c:spPr>
          <c:invertIfNegative val="0"/>
          <c:cat>
            <c:strRef>
              <c:f>Sheet1!$A$2:$A$4</c:f>
              <c:strCache>
                <c:ptCount val="3"/>
                <c:pt idx="0">
                  <c:v>Agree/Strongly Agree</c:v>
                </c:pt>
                <c:pt idx="1">
                  <c:v>Neutral</c:v>
                </c:pt>
                <c:pt idx="2">
                  <c:v>Disagree/Strongly Disagree</c:v>
                </c:pt>
              </c:strCache>
            </c:strRef>
          </c:cat>
          <c:val>
            <c:numRef>
              <c:f>Sheet1!$B$2:$B$4</c:f>
              <c:numCache>
                <c:formatCode>0%</c:formatCode>
                <c:ptCount val="3"/>
                <c:pt idx="0">
                  <c:v>0.65</c:v>
                </c:pt>
                <c:pt idx="1">
                  <c:v>0.2</c:v>
                </c:pt>
                <c:pt idx="2">
                  <c:v>0.15</c:v>
                </c:pt>
              </c:numCache>
            </c:numRef>
          </c:val>
          <c:extLst>
            <c:ext xmlns:c16="http://schemas.microsoft.com/office/drawing/2014/chart" uri="{C3380CC4-5D6E-409C-BE32-E72D297353CC}">
              <c16:uniqueId val="{00000000-49CD-4AF3-9151-717A309E9A2D}"/>
            </c:ext>
          </c:extLst>
        </c:ser>
        <c:dLbls>
          <c:showLegendKey val="0"/>
          <c:showVal val="0"/>
          <c:showCatName val="0"/>
          <c:showSerName val="0"/>
          <c:showPercent val="0"/>
          <c:showBubbleSize val="0"/>
        </c:dLbls>
        <c:gapWidth val="269"/>
        <c:overlap val="-20"/>
        <c:axId val="787426735"/>
        <c:axId val="787430095"/>
      </c:barChart>
      <c:catAx>
        <c:axId val="787426735"/>
        <c:scaling>
          <c:orientation val="minMax"/>
        </c:scaling>
        <c:delete val="0"/>
        <c:axPos val="l"/>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787430095"/>
        <c:crosses val="autoZero"/>
        <c:auto val="1"/>
        <c:lblAlgn val="ctr"/>
        <c:lblOffset val="100"/>
        <c:noMultiLvlLbl val="0"/>
      </c:catAx>
      <c:valAx>
        <c:axId val="787430095"/>
        <c:scaling>
          <c:orientation val="minMax"/>
        </c:scaling>
        <c:delete val="0"/>
        <c:axPos val="b"/>
        <c:majorGridlines>
          <c:spPr>
            <a:ln w="9525" cap="flat" cmpd="sng" algn="ctr">
              <a:solidFill>
                <a:schemeClr val="lt1">
                  <a:alpha val="2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78742673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Breaks from Social Media Improve Well-being</c:v>
                </c:pt>
              </c:strCache>
            </c:strRef>
          </c:tx>
          <c:spPr>
            <a:solidFill>
              <a:schemeClr val="accent1">
                <a:alpha val="70000"/>
              </a:schemeClr>
            </a:solidFill>
            <a:ln>
              <a:noFill/>
            </a:ln>
            <a:effectLst/>
          </c:spPr>
          <c:invertIfNegative val="0"/>
          <c:cat>
            <c:strRef>
              <c:f>Sheet1!$A$2:$A$4</c:f>
              <c:strCache>
                <c:ptCount val="3"/>
                <c:pt idx="0">
                  <c:v>Agree/Strongly Agree</c:v>
                </c:pt>
                <c:pt idx="1">
                  <c:v>Neutral</c:v>
                </c:pt>
                <c:pt idx="2">
                  <c:v>Disagree/Strongly Disagree</c:v>
                </c:pt>
              </c:strCache>
            </c:strRef>
          </c:cat>
          <c:val>
            <c:numRef>
              <c:f>Sheet1!$B$2:$B$4</c:f>
              <c:numCache>
                <c:formatCode>0%</c:formatCode>
                <c:ptCount val="3"/>
                <c:pt idx="0">
                  <c:v>0.75</c:v>
                </c:pt>
                <c:pt idx="1">
                  <c:v>0.15</c:v>
                </c:pt>
                <c:pt idx="2">
                  <c:v>0.1</c:v>
                </c:pt>
              </c:numCache>
            </c:numRef>
          </c:val>
          <c:extLst>
            <c:ext xmlns:c16="http://schemas.microsoft.com/office/drawing/2014/chart" uri="{C3380CC4-5D6E-409C-BE32-E72D297353CC}">
              <c16:uniqueId val="{00000000-3799-467B-A155-41E326C50614}"/>
            </c:ext>
          </c:extLst>
        </c:ser>
        <c:dLbls>
          <c:showLegendKey val="0"/>
          <c:showVal val="0"/>
          <c:showCatName val="0"/>
          <c:showSerName val="0"/>
          <c:showPercent val="0"/>
          <c:showBubbleSize val="0"/>
        </c:dLbls>
        <c:gapWidth val="80"/>
        <c:overlap val="25"/>
        <c:axId val="1037686223"/>
        <c:axId val="1037667023"/>
      </c:barChart>
      <c:catAx>
        <c:axId val="1037686223"/>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037667023"/>
        <c:crosses val="autoZero"/>
        <c:auto val="1"/>
        <c:lblAlgn val="ctr"/>
        <c:lblOffset val="100"/>
        <c:noMultiLvlLbl val="0"/>
      </c:catAx>
      <c:valAx>
        <c:axId val="1037667023"/>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0376862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26">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702AE-2104-4664-80A6-B39B3F136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Pages>
  <Words>11005</Words>
  <Characters>62730</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Mehwish</dc:creator>
  <cp:keywords/>
  <dc:description/>
  <cp:lastModifiedBy>Mehwish Nawaz</cp:lastModifiedBy>
  <cp:revision>10</cp:revision>
  <dcterms:created xsi:type="dcterms:W3CDTF">2025-06-06T08:53:00Z</dcterms:created>
  <dcterms:modified xsi:type="dcterms:W3CDTF">2025-07-11T00:26:00Z</dcterms:modified>
</cp:coreProperties>
</file>