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222327147"/>
        <w:docPartObj>
          <w:docPartGallery w:val="Cover Pages"/>
          <w:docPartUnique/>
        </w:docPartObj>
      </w:sdtPr>
      <w:sdtEndPr>
        <w:rPr>
          <w:color w:val="000000" w:themeColor="text1"/>
        </w:rPr>
      </w:sdtEndPr>
      <w:sdtContent>
        <w:p w14:paraId="488B9771" w14:textId="1A901476" w:rsidR="00BA15C5" w:rsidRPr="00DE6435" w:rsidRDefault="00BA15C5">
          <w:pPr>
            <w:rPr>
              <w:rFonts w:ascii="Arial" w:hAnsi="Arial" w:cs="Arial"/>
              <w:sz w:val="24"/>
              <w:szCs w:val="24"/>
            </w:rPr>
          </w:pPr>
        </w:p>
        <w:p w14:paraId="67C4AD26" w14:textId="77777777" w:rsidR="00BA15C5" w:rsidRPr="00DE6435" w:rsidRDefault="00BA15C5" w:rsidP="00BA15C5">
          <w:pPr>
            <w:rPr>
              <w:rFonts w:ascii="Arial" w:hAnsi="Arial" w:cs="Arial"/>
              <w:color w:val="000000" w:themeColor="text1"/>
              <w:sz w:val="24"/>
              <w:szCs w:val="24"/>
            </w:rPr>
          </w:pPr>
          <w:r w:rsidRPr="00DE6435">
            <w:rPr>
              <w:rFonts w:ascii="Arial" w:hAnsi="Arial" w:cs="Arial"/>
              <w:noProof/>
              <w:sz w:val="24"/>
              <w:szCs w:val="24"/>
            </w:rPr>
            <mc:AlternateContent>
              <mc:Choice Requires="wps">
                <w:drawing>
                  <wp:anchor distT="0" distB="0" distL="114300" distR="114300" simplePos="0" relativeHeight="251661312" behindDoc="0" locked="0" layoutInCell="1" allowOverlap="1" wp14:anchorId="5537A1B0" wp14:editId="76002CB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3C78382" w14:textId="484624D5" w:rsidR="00BA15C5" w:rsidRDefault="00DE6435">
                                    <w:pPr>
                                      <w:pStyle w:val="NoSpacing"/>
                                      <w:jc w:val="right"/>
                                      <w:rPr>
                                        <w:caps/>
                                        <w:color w:val="262626" w:themeColor="text1" w:themeTint="D9"/>
                                        <w:sz w:val="28"/>
                                        <w:szCs w:val="28"/>
                                      </w:rPr>
                                    </w:pPr>
                                    <w:r>
                                      <w:rPr>
                                        <w:color w:val="262626" w:themeColor="text1" w:themeTint="D9"/>
                                        <w:sz w:val="28"/>
                                        <w:szCs w:val="28"/>
                                      </w:rPr>
                                      <w:t>Katherine Lena Hobbs (1550595)</w:t>
                                    </w:r>
                                  </w:p>
                                </w:sdtContent>
                              </w:sdt>
                              <w:p w14:paraId="680CC600" w14:textId="039F7951" w:rsidR="00BA15C5" w:rsidRDefault="00BA15C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4D14DB8B" w14:textId="558B30A3" w:rsidR="00BA15C5" w:rsidRDefault="00BA15C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Word count</w:t>
                                    </w:r>
                                    <w:r w:rsidR="00773425">
                                      <w:rPr>
                                        <w:color w:val="262626" w:themeColor="text1" w:themeTint="D9"/>
                                        <w:sz w:val="20"/>
                                        <w:szCs w:val="20"/>
                                      </w:rPr>
                                      <w:t xml:space="preserve"> 5713</w:t>
                                    </w:r>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5537A1B0"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C2gziS/gAAAOEBAAATAAAAAAAAAAAAAAAAAAAAAABb&#10;Q29udGVudF9UeXBlc10ueG1sUEsBAi0AFAAGAAgAAAAhADj9If/WAAAAlAEAAAsAAAAAAAAAAAAA&#10;AAAALwEAAF9yZWxzLy5yZWxzUEsBAi0AFAAGAAgAAAAhAAIXFo11AgAAVgUAAA4AAAAAAAAAAAAA&#10;AAAALg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3C78382" w14:textId="484624D5" w:rsidR="00BA15C5" w:rsidRDefault="00DE6435">
                              <w:pPr>
                                <w:pStyle w:val="NoSpacing"/>
                                <w:jc w:val="right"/>
                                <w:rPr>
                                  <w:caps/>
                                  <w:color w:val="262626" w:themeColor="text1" w:themeTint="D9"/>
                                  <w:sz w:val="28"/>
                                  <w:szCs w:val="28"/>
                                </w:rPr>
                              </w:pPr>
                              <w:r>
                                <w:rPr>
                                  <w:color w:val="262626" w:themeColor="text1" w:themeTint="D9"/>
                                  <w:sz w:val="28"/>
                                  <w:szCs w:val="28"/>
                                </w:rPr>
                                <w:t>Katherine Lena Hobbs (1550595)</w:t>
                              </w:r>
                            </w:p>
                          </w:sdtContent>
                        </w:sdt>
                        <w:p w14:paraId="680CC600" w14:textId="039F7951" w:rsidR="00BA15C5" w:rsidRDefault="00BA15C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4D14DB8B" w14:textId="558B30A3" w:rsidR="00BA15C5" w:rsidRDefault="00BA15C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Word count</w:t>
                              </w:r>
                              <w:r w:rsidR="00773425">
                                <w:rPr>
                                  <w:color w:val="262626" w:themeColor="text1" w:themeTint="D9"/>
                                  <w:sz w:val="20"/>
                                  <w:szCs w:val="20"/>
                                </w:rPr>
                                <w:t xml:space="preserve"> 5713</w:t>
                              </w:r>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sidRPr="00DE6435">
            <w:rPr>
              <w:rFonts w:ascii="Arial" w:hAnsi="Arial" w:cs="Arial"/>
              <w:noProof/>
              <w:sz w:val="24"/>
              <w:szCs w:val="24"/>
            </w:rPr>
            <mc:AlternateContent>
              <mc:Choice Requires="wps">
                <w:drawing>
                  <wp:anchor distT="0" distB="0" distL="114300" distR="114300" simplePos="0" relativeHeight="251660288" behindDoc="0" locked="0" layoutInCell="1" allowOverlap="1" wp14:anchorId="66F464BC" wp14:editId="48C9756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6EF8ED" w14:textId="27364069" w:rsidR="00BA15C5" w:rsidRDefault="00BA15C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E6435">
                                      <w:rPr>
                                        <w:caps/>
                                        <w:color w:val="323E4F" w:themeColor="text2" w:themeShade="BF"/>
                                        <w:sz w:val="52"/>
                                        <w:szCs w:val="52"/>
                                      </w:rPr>
                                      <w:t>W</w:t>
                                    </w:r>
                                    <w:r w:rsidR="00DE6435" w:rsidRPr="00BA15C5">
                                      <w:rPr>
                                        <w:color w:val="323E4F" w:themeColor="text2" w:themeShade="BF"/>
                                        <w:sz w:val="52"/>
                                        <w:szCs w:val="52"/>
                                      </w:rPr>
                                      <w:t>hy do women want to become police officers?</w:t>
                                    </w:r>
                                    <w:r>
                                      <w:rPr>
                                        <w:caps/>
                                        <w:color w:val="323E4F" w:themeColor="text2" w:themeShade="BF"/>
                                        <w:sz w:val="52"/>
                                        <w:szCs w:val="52"/>
                                      </w:rPr>
                                      <w:br/>
                                    </w:r>
                                    <w:r w:rsidRPr="00BA15C5">
                                      <w:rPr>
                                        <w:caps/>
                                        <w:color w:val="323E4F" w:themeColor="text2" w:themeShade="BF"/>
                                        <w:sz w:val="52"/>
                                        <w:szCs w:val="52"/>
                                      </w:rPr>
                                      <w:t xml:space="preserve"> </w:t>
                                    </w:r>
                                    <w:r>
                                      <w:rPr>
                                        <w:caps/>
                                        <w:color w:val="323E4F" w:themeColor="text2" w:themeShade="BF"/>
                                        <w:sz w:val="52"/>
                                        <w:szCs w:val="52"/>
                                      </w:rPr>
                                      <w:br/>
                                    </w:r>
                                    <w:r w:rsidR="00DE6435" w:rsidRPr="00BA15C5">
                                      <w:rPr>
                                        <w:color w:val="323E4F" w:themeColor="text2" w:themeShade="BF"/>
                                        <w:sz w:val="52"/>
                                        <w:szCs w:val="52"/>
                                      </w:rPr>
                                      <w:t>Factors to consider when creating a long-term attraction toolkit for recruitment</w:t>
                                    </w:r>
                                    <w:r w:rsidRPr="00BA15C5">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1508021" w14:textId="01B9F213" w:rsidR="00BA15C5" w:rsidRDefault="00BA15C5">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6F464BC"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inset="0,0,0,0">
                      <w:txbxContent>
                        <w:p w14:paraId="496EF8ED" w14:textId="27364069" w:rsidR="00BA15C5" w:rsidRDefault="00BA15C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E6435">
                                <w:rPr>
                                  <w:caps/>
                                  <w:color w:val="323E4F" w:themeColor="text2" w:themeShade="BF"/>
                                  <w:sz w:val="52"/>
                                  <w:szCs w:val="52"/>
                                </w:rPr>
                                <w:t>W</w:t>
                              </w:r>
                              <w:r w:rsidR="00DE6435" w:rsidRPr="00BA15C5">
                                <w:rPr>
                                  <w:color w:val="323E4F" w:themeColor="text2" w:themeShade="BF"/>
                                  <w:sz w:val="52"/>
                                  <w:szCs w:val="52"/>
                                </w:rPr>
                                <w:t>hy do women want to become police officers?</w:t>
                              </w:r>
                              <w:r>
                                <w:rPr>
                                  <w:caps/>
                                  <w:color w:val="323E4F" w:themeColor="text2" w:themeShade="BF"/>
                                  <w:sz w:val="52"/>
                                  <w:szCs w:val="52"/>
                                </w:rPr>
                                <w:br/>
                              </w:r>
                              <w:r w:rsidRPr="00BA15C5">
                                <w:rPr>
                                  <w:caps/>
                                  <w:color w:val="323E4F" w:themeColor="text2" w:themeShade="BF"/>
                                  <w:sz w:val="52"/>
                                  <w:szCs w:val="52"/>
                                </w:rPr>
                                <w:t xml:space="preserve"> </w:t>
                              </w:r>
                              <w:r>
                                <w:rPr>
                                  <w:caps/>
                                  <w:color w:val="323E4F" w:themeColor="text2" w:themeShade="BF"/>
                                  <w:sz w:val="52"/>
                                  <w:szCs w:val="52"/>
                                </w:rPr>
                                <w:br/>
                              </w:r>
                              <w:r w:rsidR="00DE6435" w:rsidRPr="00BA15C5">
                                <w:rPr>
                                  <w:color w:val="323E4F" w:themeColor="text2" w:themeShade="BF"/>
                                  <w:sz w:val="52"/>
                                  <w:szCs w:val="52"/>
                                </w:rPr>
                                <w:t>Factors to consider when creating a long-term attraction toolkit for recruitment</w:t>
                              </w:r>
                              <w:r w:rsidRPr="00BA15C5">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1508021" w14:textId="01B9F213" w:rsidR="00BA15C5" w:rsidRDefault="00BA15C5">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Pr="00DE6435">
            <w:rPr>
              <w:rFonts w:ascii="Arial" w:hAnsi="Arial" w:cs="Arial"/>
              <w:noProof/>
              <w:color w:val="4472C4" w:themeColor="accent1"/>
              <w:sz w:val="24"/>
              <w:szCs w:val="24"/>
            </w:rPr>
            <mc:AlternateContent>
              <mc:Choice Requires="wpg">
                <w:drawing>
                  <wp:anchor distT="0" distB="0" distL="114300" distR="114300" simplePos="0" relativeHeight="251659264" behindDoc="0" locked="0" layoutInCell="1" allowOverlap="1" wp14:anchorId="73AA134F" wp14:editId="6263D11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02060"/>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3F64402"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Pr="00DE6435">
            <w:rPr>
              <w:rFonts w:ascii="Arial" w:hAnsi="Arial" w:cs="Arial"/>
              <w:color w:val="000000" w:themeColor="text1"/>
              <w:sz w:val="24"/>
              <w:szCs w:val="24"/>
            </w:rPr>
            <w:br w:type="page"/>
          </w:r>
        </w:p>
      </w:sdtContent>
    </w:sdt>
    <w:p w14:paraId="448D5347" w14:textId="7EA83D48" w:rsidR="00BA15C5" w:rsidRPr="00DE6435" w:rsidRDefault="00BA15C5" w:rsidP="00BA15C5">
      <w:pPr>
        <w:rPr>
          <w:rFonts w:ascii="Arial" w:hAnsi="Arial" w:cs="Arial"/>
          <w:sz w:val="24"/>
          <w:szCs w:val="24"/>
          <w:lang w:eastAsia="en-GB"/>
        </w:rPr>
      </w:pPr>
      <w:r w:rsidRPr="00DE6435">
        <w:rPr>
          <w:rFonts w:ascii="Arial" w:hAnsi="Arial" w:cs="Arial"/>
          <w:sz w:val="24"/>
          <w:szCs w:val="24"/>
          <w:lang w:eastAsia="en-GB"/>
        </w:rPr>
        <w:lastRenderedPageBreak/>
        <w:t>Acknowledgments -TBC</w:t>
      </w:r>
    </w:p>
    <w:p w14:paraId="1743E6B3" w14:textId="22F6181A" w:rsidR="00BA15C5" w:rsidRPr="00DE6435" w:rsidRDefault="00BA15C5">
      <w:pPr>
        <w:rPr>
          <w:rFonts w:ascii="Arial" w:hAnsi="Arial" w:cs="Arial"/>
          <w:sz w:val="24"/>
          <w:szCs w:val="24"/>
          <w:lang w:eastAsia="en-GB"/>
        </w:rPr>
      </w:pPr>
      <w:r w:rsidRPr="00DE6435">
        <w:rPr>
          <w:rFonts w:ascii="Arial" w:hAnsi="Arial" w:cs="Arial"/>
          <w:sz w:val="24"/>
          <w:szCs w:val="24"/>
          <w:lang w:eastAsia="en-GB"/>
        </w:rPr>
        <w:br w:type="page"/>
      </w:r>
    </w:p>
    <w:sdt>
      <w:sdtPr>
        <w:id w:val="-4127037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1F00295" w14:textId="38FD97C2" w:rsidR="00DE6435" w:rsidRDefault="00DE6435">
          <w:pPr>
            <w:pStyle w:val="TOCHeading"/>
          </w:pPr>
          <w:r>
            <w:t>Table of Contents</w:t>
          </w:r>
        </w:p>
        <w:p w14:paraId="3D3A6156" w14:textId="7BF47819" w:rsidR="00773425" w:rsidRDefault="00DE64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463156" w:history="1">
            <w:r w:rsidR="00773425" w:rsidRPr="00FC5523">
              <w:rPr>
                <w:rStyle w:val="Hyperlink"/>
                <w:rFonts w:ascii="Arial" w:eastAsia="Times New Roman" w:hAnsi="Arial" w:cs="Arial"/>
                <w:noProof/>
                <w:lang w:eastAsia="en-GB"/>
              </w:rPr>
              <w:t>Abstract</w:t>
            </w:r>
            <w:r w:rsidR="00773425">
              <w:rPr>
                <w:noProof/>
                <w:webHidden/>
              </w:rPr>
              <w:tab/>
            </w:r>
            <w:r w:rsidR="00773425">
              <w:rPr>
                <w:noProof/>
                <w:webHidden/>
              </w:rPr>
              <w:fldChar w:fldCharType="begin"/>
            </w:r>
            <w:r w:rsidR="00773425">
              <w:rPr>
                <w:noProof/>
                <w:webHidden/>
              </w:rPr>
              <w:instrText xml:space="preserve"> PAGEREF _Toc82463156 \h </w:instrText>
            </w:r>
            <w:r w:rsidR="00773425">
              <w:rPr>
                <w:noProof/>
                <w:webHidden/>
              </w:rPr>
            </w:r>
            <w:r w:rsidR="00773425">
              <w:rPr>
                <w:noProof/>
                <w:webHidden/>
              </w:rPr>
              <w:fldChar w:fldCharType="separate"/>
            </w:r>
            <w:r w:rsidR="00773425">
              <w:rPr>
                <w:noProof/>
                <w:webHidden/>
              </w:rPr>
              <w:t>4</w:t>
            </w:r>
            <w:r w:rsidR="00773425">
              <w:rPr>
                <w:noProof/>
                <w:webHidden/>
              </w:rPr>
              <w:fldChar w:fldCharType="end"/>
            </w:r>
          </w:hyperlink>
        </w:p>
        <w:p w14:paraId="03B506AC" w14:textId="56A1C68F" w:rsidR="00773425" w:rsidRDefault="00773425">
          <w:pPr>
            <w:pStyle w:val="TOC1"/>
            <w:tabs>
              <w:tab w:val="right" w:leader="dot" w:pos="9016"/>
            </w:tabs>
            <w:rPr>
              <w:rFonts w:eastAsiaTheme="minorEastAsia"/>
              <w:noProof/>
              <w:lang w:eastAsia="en-GB"/>
            </w:rPr>
          </w:pPr>
          <w:hyperlink w:anchor="_Toc82463157" w:history="1">
            <w:r w:rsidRPr="00FC5523">
              <w:rPr>
                <w:rStyle w:val="Hyperlink"/>
                <w:rFonts w:ascii="Arial" w:eastAsia="Times New Roman" w:hAnsi="Arial" w:cs="Arial"/>
                <w:noProof/>
                <w:lang w:eastAsia="en-GB"/>
              </w:rPr>
              <w:t>1.Introduction</w:t>
            </w:r>
            <w:r>
              <w:rPr>
                <w:noProof/>
                <w:webHidden/>
              </w:rPr>
              <w:tab/>
            </w:r>
            <w:r>
              <w:rPr>
                <w:noProof/>
                <w:webHidden/>
              </w:rPr>
              <w:fldChar w:fldCharType="begin"/>
            </w:r>
            <w:r>
              <w:rPr>
                <w:noProof/>
                <w:webHidden/>
              </w:rPr>
              <w:instrText xml:space="preserve"> PAGEREF _Toc82463157 \h </w:instrText>
            </w:r>
            <w:r>
              <w:rPr>
                <w:noProof/>
                <w:webHidden/>
              </w:rPr>
            </w:r>
            <w:r>
              <w:rPr>
                <w:noProof/>
                <w:webHidden/>
              </w:rPr>
              <w:fldChar w:fldCharType="separate"/>
            </w:r>
            <w:r>
              <w:rPr>
                <w:noProof/>
                <w:webHidden/>
              </w:rPr>
              <w:t>4</w:t>
            </w:r>
            <w:r>
              <w:rPr>
                <w:noProof/>
                <w:webHidden/>
              </w:rPr>
              <w:fldChar w:fldCharType="end"/>
            </w:r>
          </w:hyperlink>
        </w:p>
        <w:p w14:paraId="52CDB393" w14:textId="0141F4C4" w:rsidR="00773425" w:rsidRDefault="00773425">
          <w:pPr>
            <w:pStyle w:val="TOC3"/>
            <w:tabs>
              <w:tab w:val="right" w:leader="dot" w:pos="9016"/>
            </w:tabs>
            <w:rPr>
              <w:rFonts w:eastAsiaTheme="minorEastAsia"/>
              <w:noProof/>
              <w:lang w:eastAsia="en-GB"/>
            </w:rPr>
          </w:pPr>
          <w:hyperlink w:anchor="_Toc82463158" w:history="1">
            <w:r w:rsidRPr="00FC5523">
              <w:rPr>
                <w:rStyle w:val="Hyperlink"/>
                <w:rFonts w:ascii="Arial" w:eastAsia="Times New Roman" w:hAnsi="Arial" w:cs="Arial"/>
                <w:noProof/>
                <w:lang w:eastAsia="en-GB"/>
              </w:rPr>
              <w:t>1.1 Drivers of the research</w:t>
            </w:r>
            <w:r>
              <w:rPr>
                <w:noProof/>
                <w:webHidden/>
              </w:rPr>
              <w:tab/>
            </w:r>
            <w:r>
              <w:rPr>
                <w:noProof/>
                <w:webHidden/>
              </w:rPr>
              <w:fldChar w:fldCharType="begin"/>
            </w:r>
            <w:r>
              <w:rPr>
                <w:noProof/>
                <w:webHidden/>
              </w:rPr>
              <w:instrText xml:space="preserve"> PAGEREF _Toc82463158 \h </w:instrText>
            </w:r>
            <w:r>
              <w:rPr>
                <w:noProof/>
                <w:webHidden/>
              </w:rPr>
            </w:r>
            <w:r>
              <w:rPr>
                <w:noProof/>
                <w:webHidden/>
              </w:rPr>
              <w:fldChar w:fldCharType="separate"/>
            </w:r>
            <w:r>
              <w:rPr>
                <w:noProof/>
                <w:webHidden/>
              </w:rPr>
              <w:t>4</w:t>
            </w:r>
            <w:r>
              <w:rPr>
                <w:noProof/>
                <w:webHidden/>
              </w:rPr>
              <w:fldChar w:fldCharType="end"/>
            </w:r>
          </w:hyperlink>
        </w:p>
        <w:p w14:paraId="386EE5FF" w14:textId="4FDEEB23" w:rsidR="00773425" w:rsidRDefault="00773425">
          <w:pPr>
            <w:pStyle w:val="TOC3"/>
            <w:tabs>
              <w:tab w:val="right" w:leader="dot" w:pos="9016"/>
            </w:tabs>
            <w:rPr>
              <w:rFonts w:eastAsiaTheme="minorEastAsia"/>
              <w:noProof/>
              <w:lang w:eastAsia="en-GB"/>
            </w:rPr>
          </w:pPr>
          <w:hyperlink w:anchor="_Toc82463159" w:history="1">
            <w:r w:rsidRPr="00FC5523">
              <w:rPr>
                <w:rStyle w:val="Hyperlink"/>
                <w:rFonts w:ascii="Arial" w:eastAsia="Times New Roman" w:hAnsi="Arial" w:cs="Arial"/>
                <w:noProof/>
                <w:lang w:eastAsia="en-GB"/>
              </w:rPr>
              <w:t>1.2 Research Aims and objectives</w:t>
            </w:r>
            <w:r>
              <w:rPr>
                <w:noProof/>
                <w:webHidden/>
              </w:rPr>
              <w:tab/>
            </w:r>
            <w:r>
              <w:rPr>
                <w:noProof/>
                <w:webHidden/>
              </w:rPr>
              <w:fldChar w:fldCharType="begin"/>
            </w:r>
            <w:r>
              <w:rPr>
                <w:noProof/>
                <w:webHidden/>
              </w:rPr>
              <w:instrText xml:space="preserve"> PAGEREF _Toc82463159 \h </w:instrText>
            </w:r>
            <w:r>
              <w:rPr>
                <w:noProof/>
                <w:webHidden/>
              </w:rPr>
            </w:r>
            <w:r>
              <w:rPr>
                <w:noProof/>
                <w:webHidden/>
              </w:rPr>
              <w:fldChar w:fldCharType="separate"/>
            </w:r>
            <w:r>
              <w:rPr>
                <w:noProof/>
                <w:webHidden/>
              </w:rPr>
              <w:t>5</w:t>
            </w:r>
            <w:r>
              <w:rPr>
                <w:noProof/>
                <w:webHidden/>
              </w:rPr>
              <w:fldChar w:fldCharType="end"/>
            </w:r>
          </w:hyperlink>
        </w:p>
        <w:p w14:paraId="117A2814" w14:textId="2EC4DB44" w:rsidR="00773425" w:rsidRDefault="00773425">
          <w:pPr>
            <w:pStyle w:val="TOC3"/>
            <w:tabs>
              <w:tab w:val="right" w:leader="dot" w:pos="9016"/>
            </w:tabs>
            <w:rPr>
              <w:rFonts w:eastAsiaTheme="minorEastAsia"/>
              <w:noProof/>
              <w:lang w:eastAsia="en-GB"/>
            </w:rPr>
          </w:pPr>
          <w:hyperlink w:anchor="_Toc82463160" w:history="1">
            <w:r w:rsidRPr="00FC5523">
              <w:rPr>
                <w:rStyle w:val="Hyperlink"/>
                <w:rFonts w:ascii="Arial" w:eastAsia="Times New Roman" w:hAnsi="Arial" w:cs="Arial"/>
                <w:noProof/>
                <w:lang w:eastAsia="en-GB"/>
              </w:rPr>
              <w:t>1.3 Intended methodology</w:t>
            </w:r>
            <w:r>
              <w:rPr>
                <w:noProof/>
                <w:webHidden/>
              </w:rPr>
              <w:tab/>
            </w:r>
            <w:r>
              <w:rPr>
                <w:noProof/>
                <w:webHidden/>
              </w:rPr>
              <w:fldChar w:fldCharType="begin"/>
            </w:r>
            <w:r>
              <w:rPr>
                <w:noProof/>
                <w:webHidden/>
              </w:rPr>
              <w:instrText xml:space="preserve"> PAGEREF _Toc82463160 \h </w:instrText>
            </w:r>
            <w:r>
              <w:rPr>
                <w:noProof/>
                <w:webHidden/>
              </w:rPr>
            </w:r>
            <w:r>
              <w:rPr>
                <w:noProof/>
                <w:webHidden/>
              </w:rPr>
              <w:fldChar w:fldCharType="separate"/>
            </w:r>
            <w:r>
              <w:rPr>
                <w:noProof/>
                <w:webHidden/>
              </w:rPr>
              <w:t>5</w:t>
            </w:r>
            <w:r>
              <w:rPr>
                <w:noProof/>
                <w:webHidden/>
              </w:rPr>
              <w:fldChar w:fldCharType="end"/>
            </w:r>
          </w:hyperlink>
        </w:p>
        <w:p w14:paraId="166042D6" w14:textId="6ED654DF" w:rsidR="00773425" w:rsidRDefault="00773425">
          <w:pPr>
            <w:pStyle w:val="TOC3"/>
            <w:tabs>
              <w:tab w:val="right" w:leader="dot" w:pos="9016"/>
            </w:tabs>
            <w:rPr>
              <w:rFonts w:eastAsiaTheme="minorEastAsia"/>
              <w:noProof/>
              <w:lang w:eastAsia="en-GB"/>
            </w:rPr>
          </w:pPr>
          <w:hyperlink w:anchor="_Toc82463161" w:history="1">
            <w:r w:rsidRPr="00FC5523">
              <w:rPr>
                <w:rStyle w:val="Hyperlink"/>
                <w:rFonts w:ascii="Arial" w:eastAsia="Times New Roman" w:hAnsi="Arial" w:cs="Arial"/>
                <w:noProof/>
                <w:lang w:eastAsia="en-GB"/>
              </w:rPr>
              <w:t>1.4 Report Structure</w:t>
            </w:r>
            <w:r>
              <w:rPr>
                <w:noProof/>
                <w:webHidden/>
              </w:rPr>
              <w:tab/>
            </w:r>
            <w:r>
              <w:rPr>
                <w:noProof/>
                <w:webHidden/>
              </w:rPr>
              <w:fldChar w:fldCharType="begin"/>
            </w:r>
            <w:r>
              <w:rPr>
                <w:noProof/>
                <w:webHidden/>
              </w:rPr>
              <w:instrText xml:space="preserve"> PAGEREF _Toc82463161 \h </w:instrText>
            </w:r>
            <w:r>
              <w:rPr>
                <w:noProof/>
                <w:webHidden/>
              </w:rPr>
            </w:r>
            <w:r>
              <w:rPr>
                <w:noProof/>
                <w:webHidden/>
              </w:rPr>
              <w:fldChar w:fldCharType="separate"/>
            </w:r>
            <w:r>
              <w:rPr>
                <w:noProof/>
                <w:webHidden/>
              </w:rPr>
              <w:t>6</w:t>
            </w:r>
            <w:r>
              <w:rPr>
                <w:noProof/>
                <w:webHidden/>
              </w:rPr>
              <w:fldChar w:fldCharType="end"/>
            </w:r>
          </w:hyperlink>
        </w:p>
        <w:p w14:paraId="05F0CEBB" w14:textId="1AEFBA5E" w:rsidR="00773425" w:rsidRDefault="00773425">
          <w:pPr>
            <w:pStyle w:val="TOC1"/>
            <w:tabs>
              <w:tab w:val="right" w:leader="dot" w:pos="9016"/>
            </w:tabs>
            <w:rPr>
              <w:rFonts w:eastAsiaTheme="minorEastAsia"/>
              <w:noProof/>
              <w:lang w:eastAsia="en-GB"/>
            </w:rPr>
          </w:pPr>
          <w:hyperlink w:anchor="_Toc82463162" w:history="1">
            <w:r w:rsidRPr="00FC5523">
              <w:rPr>
                <w:rStyle w:val="Hyperlink"/>
                <w:rFonts w:ascii="Arial" w:eastAsia="Times New Roman" w:hAnsi="Arial" w:cs="Arial"/>
                <w:noProof/>
                <w:lang w:eastAsia="en-GB"/>
              </w:rPr>
              <w:t>2. Literature Review</w:t>
            </w:r>
            <w:r>
              <w:rPr>
                <w:noProof/>
                <w:webHidden/>
              </w:rPr>
              <w:tab/>
            </w:r>
            <w:r>
              <w:rPr>
                <w:noProof/>
                <w:webHidden/>
              </w:rPr>
              <w:fldChar w:fldCharType="begin"/>
            </w:r>
            <w:r>
              <w:rPr>
                <w:noProof/>
                <w:webHidden/>
              </w:rPr>
              <w:instrText xml:space="preserve"> PAGEREF _Toc82463162 \h </w:instrText>
            </w:r>
            <w:r>
              <w:rPr>
                <w:noProof/>
                <w:webHidden/>
              </w:rPr>
            </w:r>
            <w:r>
              <w:rPr>
                <w:noProof/>
                <w:webHidden/>
              </w:rPr>
              <w:fldChar w:fldCharType="separate"/>
            </w:r>
            <w:r>
              <w:rPr>
                <w:noProof/>
                <w:webHidden/>
              </w:rPr>
              <w:t>6</w:t>
            </w:r>
            <w:r>
              <w:rPr>
                <w:noProof/>
                <w:webHidden/>
              </w:rPr>
              <w:fldChar w:fldCharType="end"/>
            </w:r>
          </w:hyperlink>
        </w:p>
        <w:p w14:paraId="02379E40" w14:textId="4BCB048F" w:rsidR="00773425" w:rsidRDefault="00773425">
          <w:pPr>
            <w:pStyle w:val="TOC3"/>
            <w:tabs>
              <w:tab w:val="right" w:leader="dot" w:pos="9016"/>
            </w:tabs>
            <w:rPr>
              <w:rFonts w:eastAsiaTheme="minorEastAsia"/>
              <w:noProof/>
              <w:lang w:eastAsia="en-GB"/>
            </w:rPr>
          </w:pPr>
          <w:hyperlink w:anchor="_Toc82463163" w:history="1">
            <w:r w:rsidRPr="00FC5523">
              <w:rPr>
                <w:rStyle w:val="Hyperlink"/>
                <w:rFonts w:ascii="Arial" w:eastAsia="Times New Roman" w:hAnsi="Arial" w:cs="Arial"/>
                <w:noProof/>
                <w:lang w:eastAsia="en-GB"/>
              </w:rPr>
              <w:t>2.1 Employer of choice</w:t>
            </w:r>
            <w:r>
              <w:rPr>
                <w:noProof/>
                <w:webHidden/>
              </w:rPr>
              <w:tab/>
            </w:r>
            <w:r>
              <w:rPr>
                <w:noProof/>
                <w:webHidden/>
              </w:rPr>
              <w:fldChar w:fldCharType="begin"/>
            </w:r>
            <w:r>
              <w:rPr>
                <w:noProof/>
                <w:webHidden/>
              </w:rPr>
              <w:instrText xml:space="preserve"> PAGEREF _Toc82463163 \h </w:instrText>
            </w:r>
            <w:r>
              <w:rPr>
                <w:noProof/>
                <w:webHidden/>
              </w:rPr>
            </w:r>
            <w:r>
              <w:rPr>
                <w:noProof/>
                <w:webHidden/>
              </w:rPr>
              <w:fldChar w:fldCharType="separate"/>
            </w:r>
            <w:r>
              <w:rPr>
                <w:noProof/>
                <w:webHidden/>
              </w:rPr>
              <w:t>7</w:t>
            </w:r>
            <w:r>
              <w:rPr>
                <w:noProof/>
                <w:webHidden/>
              </w:rPr>
              <w:fldChar w:fldCharType="end"/>
            </w:r>
          </w:hyperlink>
        </w:p>
        <w:p w14:paraId="2ABEA736" w14:textId="57DAD4F6" w:rsidR="00773425" w:rsidRDefault="00773425">
          <w:pPr>
            <w:pStyle w:val="TOC3"/>
            <w:tabs>
              <w:tab w:val="right" w:leader="dot" w:pos="9016"/>
            </w:tabs>
            <w:rPr>
              <w:rFonts w:eastAsiaTheme="minorEastAsia"/>
              <w:noProof/>
              <w:lang w:eastAsia="en-GB"/>
            </w:rPr>
          </w:pPr>
          <w:hyperlink w:anchor="_Toc82463164" w:history="1">
            <w:r w:rsidRPr="00FC5523">
              <w:rPr>
                <w:rStyle w:val="Hyperlink"/>
                <w:rFonts w:ascii="Arial" w:eastAsia="Times New Roman" w:hAnsi="Arial" w:cs="Arial"/>
                <w:noProof/>
                <w:lang w:eastAsia="en-GB"/>
              </w:rPr>
              <w:t>2.2 Employer brand</w:t>
            </w:r>
            <w:r>
              <w:rPr>
                <w:noProof/>
                <w:webHidden/>
              </w:rPr>
              <w:tab/>
            </w:r>
            <w:r>
              <w:rPr>
                <w:noProof/>
                <w:webHidden/>
              </w:rPr>
              <w:fldChar w:fldCharType="begin"/>
            </w:r>
            <w:r>
              <w:rPr>
                <w:noProof/>
                <w:webHidden/>
              </w:rPr>
              <w:instrText xml:space="preserve"> PAGEREF _Toc82463164 \h </w:instrText>
            </w:r>
            <w:r>
              <w:rPr>
                <w:noProof/>
                <w:webHidden/>
              </w:rPr>
            </w:r>
            <w:r>
              <w:rPr>
                <w:noProof/>
                <w:webHidden/>
              </w:rPr>
              <w:fldChar w:fldCharType="separate"/>
            </w:r>
            <w:r>
              <w:rPr>
                <w:noProof/>
                <w:webHidden/>
              </w:rPr>
              <w:t>9</w:t>
            </w:r>
            <w:r>
              <w:rPr>
                <w:noProof/>
                <w:webHidden/>
              </w:rPr>
              <w:fldChar w:fldCharType="end"/>
            </w:r>
          </w:hyperlink>
        </w:p>
        <w:p w14:paraId="6F2191AB" w14:textId="5C208C30" w:rsidR="00773425" w:rsidRDefault="00773425">
          <w:pPr>
            <w:pStyle w:val="TOC3"/>
            <w:tabs>
              <w:tab w:val="right" w:leader="dot" w:pos="9016"/>
            </w:tabs>
            <w:rPr>
              <w:rFonts w:eastAsiaTheme="minorEastAsia"/>
              <w:noProof/>
              <w:lang w:eastAsia="en-GB"/>
            </w:rPr>
          </w:pPr>
          <w:hyperlink w:anchor="_Toc82463165" w:history="1">
            <w:r w:rsidRPr="00FC5523">
              <w:rPr>
                <w:rStyle w:val="Hyperlink"/>
                <w:rFonts w:ascii="Arial" w:eastAsia="Times New Roman" w:hAnsi="Arial" w:cs="Arial"/>
                <w:noProof/>
                <w:lang w:eastAsia="en-GB"/>
              </w:rPr>
              <w:t>2.3 Females in male dominated industries</w:t>
            </w:r>
            <w:r>
              <w:rPr>
                <w:noProof/>
                <w:webHidden/>
              </w:rPr>
              <w:tab/>
            </w:r>
            <w:r>
              <w:rPr>
                <w:noProof/>
                <w:webHidden/>
              </w:rPr>
              <w:fldChar w:fldCharType="begin"/>
            </w:r>
            <w:r>
              <w:rPr>
                <w:noProof/>
                <w:webHidden/>
              </w:rPr>
              <w:instrText xml:space="preserve"> PAGEREF _Toc82463165 \h </w:instrText>
            </w:r>
            <w:r>
              <w:rPr>
                <w:noProof/>
                <w:webHidden/>
              </w:rPr>
            </w:r>
            <w:r>
              <w:rPr>
                <w:noProof/>
                <w:webHidden/>
              </w:rPr>
              <w:fldChar w:fldCharType="separate"/>
            </w:r>
            <w:r>
              <w:rPr>
                <w:noProof/>
                <w:webHidden/>
              </w:rPr>
              <w:t>11</w:t>
            </w:r>
            <w:r>
              <w:rPr>
                <w:noProof/>
                <w:webHidden/>
              </w:rPr>
              <w:fldChar w:fldCharType="end"/>
            </w:r>
          </w:hyperlink>
        </w:p>
        <w:p w14:paraId="75DE2FCC" w14:textId="74100E23" w:rsidR="00773425" w:rsidRDefault="00773425">
          <w:pPr>
            <w:pStyle w:val="TOC3"/>
            <w:tabs>
              <w:tab w:val="right" w:leader="dot" w:pos="9016"/>
            </w:tabs>
            <w:rPr>
              <w:rFonts w:eastAsiaTheme="minorEastAsia"/>
              <w:noProof/>
              <w:lang w:eastAsia="en-GB"/>
            </w:rPr>
          </w:pPr>
          <w:hyperlink w:anchor="_Toc82463166" w:history="1">
            <w:r w:rsidRPr="00FC5523">
              <w:rPr>
                <w:rStyle w:val="Hyperlink"/>
                <w:rFonts w:ascii="Arial" w:eastAsia="Times New Roman" w:hAnsi="Arial" w:cs="Arial"/>
                <w:noProof/>
                <w:lang w:eastAsia="en-GB"/>
              </w:rPr>
              <w:t>2.4 Motives for joining policing</w:t>
            </w:r>
            <w:r>
              <w:rPr>
                <w:noProof/>
                <w:webHidden/>
              </w:rPr>
              <w:tab/>
            </w:r>
            <w:r>
              <w:rPr>
                <w:noProof/>
                <w:webHidden/>
              </w:rPr>
              <w:fldChar w:fldCharType="begin"/>
            </w:r>
            <w:r>
              <w:rPr>
                <w:noProof/>
                <w:webHidden/>
              </w:rPr>
              <w:instrText xml:space="preserve"> PAGEREF _Toc82463166 \h </w:instrText>
            </w:r>
            <w:r>
              <w:rPr>
                <w:noProof/>
                <w:webHidden/>
              </w:rPr>
            </w:r>
            <w:r>
              <w:rPr>
                <w:noProof/>
                <w:webHidden/>
              </w:rPr>
              <w:fldChar w:fldCharType="separate"/>
            </w:r>
            <w:r>
              <w:rPr>
                <w:noProof/>
                <w:webHidden/>
              </w:rPr>
              <w:t>11</w:t>
            </w:r>
            <w:r>
              <w:rPr>
                <w:noProof/>
                <w:webHidden/>
              </w:rPr>
              <w:fldChar w:fldCharType="end"/>
            </w:r>
          </w:hyperlink>
        </w:p>
        <w:p w14:paraId="67DCADDA" w14:textId="63641AB2" w:rsidR="00773425" w:rsidRDefault="00773425">
          <w:pPr>
            <w:pStyle w:val="TOC3"/>
            <w:tabs>
              <w:tab w:val="right" w:leader="dot" w:pos="9016"/>
            </w:tabs>
            <w:rPr>
              <w:rFonts w:eastAsiaTheme="minorEastAsia"/>
              <w:noProof/>
              <w:lang w:eastAsia="en-GB"/>
            </w:rPr>
          </w:pPr>
          <w:hyperlink w:anchor="_Toc82463167" w:history="1">
            <w:r w:rsidRPr="00FC5523">
              <w:rPr>
                <w:rStyle w:val="Hyperlink"/>
                <w:rFonts w:ascii="Arial" w:eastAsia="Times New Roman" w:hAnsi="Arial" w:cs="Arial"/>
                <w:noProof/>
                <w:lang w:eastAsia="en-GB"/>
              </w:rPr>
              <w:t>2.5 Barriers to policing</w:t>
            </w:r>
            <w:r>
              <w:rPr>
                <w:noProof/>
                <w:webHidden/>
              </w:rPr>
              <w:tab/>
            </w:r>
            <w:r>
              <w:rPr>
                <w:noProof/>
                <w:webHidden/>
              </w:rPr>
              <w:fldChar w:fldCharType="begin"/>
            </w:r>
            <w:r>
              <w:rPr>
                <w:noProof/>
                <w:webHidden/>
              </w:rPr>
              <w:instrText xml:space="preserve"> PAGEREF _Toc82463167 \h </w:instrText>
            </w:r>
            <w:r>
              <w:rPr>
                <w:noProof/>
                <w:webHidden/>
              </w:rPr>
            </w:r>
            <w:r>
              <w:rPr>
                <w:noProof/>
                <w:webHidden/>
              </w:rPr>
              <w:fldChar w:fldCharType="separate"/>
            </w:r>
            <w:r>
              <w:rPr>
                <w:noProof/>
                <w:webHidden/>
              </w:rPr>
              <w:t>13</w:t>
            </w:r>
            <w:r>
              <w:rPr>
                <w:noProof/>
                <w:webHidden/>
              </w:rPr>
              <w:fldChar w:fldCharType="end"/>
            </w:r>
          </w:hyperlink>
        </w:p>
        <w:p w14:paraId="18067112" w14:textId="5B485512" w:rsidR="00773425" w:rsidRDefault="00773425">
          <w:pPr>
            <w:pStyle w:val="TOC1"/>
            <w:tabs>
              <w:tab w:val="right" w:leader="dot" w:pos="9016"/>
            </w:tabs>
            <w:rPr>
              <w:rFonts w:eastAsiaTheme="minorEastAsia"/>
              <w:noProof/>
              <w:lang w:eastAsia="en-GB"/>
            </w:rPr>
          </w:pPr>
          <w:hyperlink w:anchor="_Toc82463168" w:history="1">
            <w:r w:rsidRPr="00FC5523">
              <w:rPr>
                <w:rStyle w:val="Hyperlink"/>
                <w:rFonts w:ascii="Arial" w:eastAsia="Times New Roman" w:hAnsi="Arial" w:cs="Arial"/>
                <w:noProof/>
                <w:lang w:eastAsia="en-GB"/>
              </w:rPr>
              <w:t>3. Methodology</w:t>
            </w:r>
            <w:r>
              <w:rPr>
                <w:noProof/>
                <w:webHidden/>
              </w:rPr>
              <w:tab/>
            </w:r>
            <w:r>
              <w:rPr>
                <w:noProof/>
                <w:webHidden/>
              </w:rPr>
              <w:fldChar w:fldCharType="begin"/>
            </w:r>
            <w:r>
              <w:rPr>
                <w:noProof/>
                <w:webHidden/>
              </w:rPr>
              <w:instrText xml:space="preserve"> PAGEREF _Toc82463168 \h </w:instrText>
            </w:r>
            <w:r>
              <w:rPr>
                <w:noProof/>
                <w:webHidden/>
              </w:rPr>
            </w:r>
            <w:r>
              <w:rPr>
                <w:noProof/>
                <w:webHidden/>
              </w:rPr>
              <w:fldChar w:fldCharType="separate"/>
            </w:r>
            <w:r>
              <w:rPr>
                <w:noProof/>
                <w:webHidden/>
              </w:rPr>
              <w:t>15</w:t>
            </w:r>
            <w:r>
              <w:rPr>
                <w:noProof/>
                <w:webHidden/>
              </w:rPr>
              <w:fldChar w:fldCharType="end"/>
            </w:r>
          </w:hyperlink>
        </w:p>
        <w:p w14:paraId="4A2C7018" w14:textId="0AC72551" w:rsidR="00773425" w:rsidRDefault="00773425">
          <w:pPr>
            <w:pStyle w:val="TOC3"/>
            <w:tabs>
              <w:tab w:val="right" w:leader="dot" w:pos="9016"/>
            </w:tabs>
            <w:rPr>
              <w:rFonts w:eastAsiaTheme="minorEastAsia"/>
              <w:noProof/>
              <w:lang w:eastAsia="en-GB"/>
            </w:rPr>
          </w:pPr>
          <w:hyperlink w:anchor="_Toc82463169" w:history="1">
            <w:r w:rsidRPr="00FC5523">
              <w:rPr>
                <w:rStyle w:val="Hyperlink"/>
                <w:rFonts w:ascii="Arial" w:eastAsia="Times New Roman" w:hAnsi="Arial" w:cs="Arial"/>
                <w:noProof/>
                <w:lang w:eastAsia="en-GB"/>
              </w:rPr>
              <w:t>3.1 Chosen method of research</w:t>
            </w:r>
            <w:r>
              <w:rPr>
                <w:noProof/>
                <w:webHidden/>
              </w:rPr>
              <w:tab/>
            </w:r>
            <w:r>
              <w:rPr>
                <w:noProof/>
                <w:webHidden/>
              </w:rPr>
              <w:fldChar w:fldCharType="begin"/>
            </w:r>
            <w:r>
              <w:rPr>
                <w:noProof/>
                <w:webHidden/>
              </w:rPr>
              <w:instrText xml:space="preserve"> PAGEREF _Toc82463169 \h </w:instrText>
            </w:r>
            <w:r>
              <w:rPr>
                <w:noProof/>
                <w:webHidden/>
              </w:rPr>
            </w:r>
            <w:r>
              <w:rPr>
                <w:noProof/>
                <w:webHidden/>
              </w:rPr>
              <w:fldChar w:fldCharType="separate"/>
            </w:r>
            <w:r>
              <w:rPr>
                <w:noProof/>
                <w:webHidden/>
              </w:rPr>
              <w:t>15</w:t>
            </w:r>
            <w:r>
              <w:rPr>
                <w:noProof/>
                <w:webHidden/>
              </w:rPr>
              <w:fldChar w:fldCharType="end"/>
            </w:r>
          </w:hyperlink>
        </w:p>
        <w:p w14:paraId="25D5172C" w14:textId="46010F9C" w:rsidR="00773425" w:rsidRDefault="00773425">
          <w:pPr>
            <w:pStyle w:val="TOC3"/>
            <w:tabs>
              <w:tab w:val="right" w:leader="dot" w:pos="9016"/>
            </w:tabs>
            <w:rPr>
              <w:rFonts w:eastAsiaTheme="minorEastAsia"/>
              <w:noProof/>
              <w:lang w:eastAsia="en-GB"/>
            </w:rPr>
          </w:pPr>
          <w:hyperlink w:anchor="_Toc82463170" w:history="1">
            <w:r w:rsidRPr="00FC5523">
              <w:rPr>
                <w:rStyle w:val="Hyperlink"/>
                <w:rFonts w:ascii="Arial" w:eastAsia="Times New Roman" w:hAnsi="Arial" w:cs="Arial"/>
                <w:noProof/>
                <w:lang w:eastAsia="en-GB"/>
              </w:rPr>
              <w:t>3.2 How the participants were chosen</w:t>
            </w:r>
            <w:r>
              <w:rPr>
                <w:noProof/>
                <w:webHidden/>
              </w:rPr>
              <w:tab/>
            </w:r>
            <w:r>
              <w:rPr>
                <w:noProof/>
                <w:webHidden/>
              </w:rPr>
              <w:fldChar w:fldCharType="begin"/>
            </w:r>
            <w:r>
              <w:rPr>
                <w:noProof/>
                <w:webHidden/>
              </w:rPr>
              <w:instrText xml:space="preserve"> PAGEREF _Toc82463170 \h </w:instrText>
            </w:r>
            <w:r>
              <w:rPr>
                <w:noProof/>
                <w:webHidden/>
              </w:rPr>
            </w:r>
            <w:r>
              <w:rPr>
                <w:noProof/>
                <w:webHidden/>
              </w:rPr>
              <w:fldChar w:fldCharType="separate"/>
            </w:r>
            <w:r>
              <w:rPr>
                <w:noProof/>
                <w:webHidden/>
              </w:rPr>
              <w:t>18</w:t>
            </w:r>
            <w:r>
              <w:rPr>
                <w:noProof/>
                <w:webHidden/>
              </w:rPr>
              <w:fldChar w:fldCharType="end"/>
            </w:r>
          </w:hyperlink>
        </w:p>
        <w:p w14:paraId="7AE6AD46" w14:textId="2F853501" w:rsidR="00773425" w:rsidRDefault="00773425">
          <w:pPr>
            <w:pStyle w:val="TOC3"/>
            <w:tabs>
              <w:tab w:val="right" w:leader="dot" w:pos="9016"/>
            </w:tabs>
            <w:rPr>
              <w:rFonts w:eastAsiaTheme="minorEastAsia"/>
              <w:noProof/>
              <w:lang w:eastAsia="en-GB"/>
            </w:rPr>
          </w:pPr>
          <w:hyperlink w:anchor="_Toc82463171" w:history="1">
            <w:r w:rsidRPr="00FC5523">
              <w:rPr>
                <w:rStyle w:val="Hyperlink"/>
                <w:rFonts w:ascii="Arial" w:eastAsia="Times New Roman" w:hAnsi="Arial" w:cs="Arial"/>
                <w:noProof/>
                <w:lang w:eastAsia="en-GB"/>
              </w:rPr>
              <w:t>3.3 Reliability and validity</w:t>
            </w:r>
            <w:r>
              <w:rPr>
                <w:noProof/>
                <w:webHidden/>
              </w:rPr>
              <w:tab/>
            </w:r>
            <w:r>
              <w:rPr>
                <w:noProof/>
                <w:webHidden/>
              </w:rPr>
              <w:fldChar w:fldCharType="begin"/>
            </w:r>
            <w:r>
              <w:rPr>
                <w:noProof/>
                <w:webHidden/>
              </w:rPr>
              <w:instrText xml:space="preserve"> PAGEREF _Toc82463171 \h </w:instrText>
            </w:r>
            <w:r>
              <w:rPr>
                <w:noProof/>
                <w:webHidden/>
              </w:rPr>
            </w:r>
            <w:r>
              <w:rPr>
                <w:noProof/>
                <w:webHidden/>
              </w:rPr>
              <w:fldChar w:fldCharType="separate"/>
            </w:r>
            <w:r>
              <w:rPr>
                <w:noProof/>
                <w:webHidden/>
              </w:rPr>
              <w:t>18</w:t>
            </w:r>
            <w:r>
              <w:rPr>
                <w:noProof/>
                <w:webHidden/>
              </w:rPr>
              <w:fldChar w:fldCharType="end"/>
            </w:r>
          </w:hyperlink>
        </w:p>
        <w:p w14:paraId="7E9262C4" w14:textId="6B17182E" w:rsidR="00773425" w:rsidRDefault="00773425">
          <w:pPr>
            <w:pStyle w:val="TOC3"/>
            <w:tabs>
              <w:tab w:val="right" w:leader="dot" w:pos="9016"/>
            </w:tabs>
            <w:rPr>
              <w:rFonts w:eastAsiaTheme="minorEastAsia"/>
              <w:noProof/>
              <w:lang w:eastAsia="en-GB"/>
            </w:rPr>
          </w:pPr>
          <w:hyperlink w:anchor="_Toc82463172" w:history="1">
            <w:r w:rsidRPr="00FC5523">
              <w:rPr>
                <w:rStyle w:val="Hyperlink"/>
                <w:rFonts w:ascii="Arial" w:eastAsia="Times New Roman" w:hAnsi="Arial" w:cs="Arial"/>
                <w:noProof/>
                <w:lang w:eastAsia="en-GB"/>
              </w:rPr>
              <w:t>3.4 Limitations of chosen method</w:t>
            </w:r>
            <w:r>
              <w:rPr>
                <w:noProof/>
                <w:webHidden/>
              </w:rPr>
              <w:tab/>
            </w:r>
            <w:r>
              <w:rPr>
                <w:noProof/>
                <w:webHidden/>
              </w:rPr>
              <w:fldChar w:fldCharType="begin"/>
            </w:r>
            <w:r>
              <w:rPr>
                <w:noProof/>
                <w:webHidden/>
              </w:rPr>
              <w:instrText xml:space="preserve"> PAGEREF _Toc82463172 \h </w:instrText>
            </w:r>
            <w:r>
              <w:rPr>
                <w:noProof/>
                <w:webHidden/>
              </w:rPr>
            </w:r>
            <w:r>
              <w:rPr>
                <w:noProof/>
                <w:webHidden/>
              </w:rPr>
              <w:fldChar w:fldCharType="separate"/>
            </w:r>
            <w:r>
              <w:rPr>
                <w:noProof/>
                <w:webHidden/>
              </w:rPr>
              <w:t>19</w:t>
            </w:r>
            <w:r>
              <w:rPr>
                <w:noProof/>
                <w:webHidden/>
              </w:rPr>
              <w:fldChar w:fldCharType="end"/>
            </w:r>
          </w:hyperlink>
        </w:p>
        <w:p w14:paraId="50E401A6" w14:textId="025CA69A" w:rsidR="00773425" w:rsidRDefault="00773425">
          <w:pPr>
            <w:pStyle w:val="TOC1"/>
            <w:tabs>
              <w:tab w:val="right" w:leader="dot" w:pos="9016"/>
            </w:tabs>
            <w:rPr>
              <w:rFonts w:eastAsiaTheme="minorEastAsia"/>
              <w:noProof/>
              <w:lang w:eastAsia="en-GB"/>
            </w:rPr>
          </w:pPr>
          <w:hyperlink w:anchor="_Toc82463173" w:history="1">
            <w:r w:rsidRPr="00FC5523">
              <w:rPr>
                <w:rStyle w:val="Hyperlink"/>
                <w:rFonts w:ascii="Arial" w:eastAsia="Times New Roman" w:hAnsi="Arial" w:cs="Arial"/>
                <w:noProof/>
                <w:lang w:eastAsia="en-GB"/>
              </w:rPr>
              <w:t>4. Results and Analysis</w:t>
            </w:r>
            <w:r>
              <w:rPr>
                <w:noProof/>
                <w:webHidden/>
              </w:rPr>
              <w:tab/>
            </w:r>
            <w:r>
              <w:rPr>
                <w:noProof/>
                <w:webHidden/>
              </w:rPr>
              <w:fldChar w:fldCharType="begin"/>
            </w:r>
            <w:r>
              <w:rPr>
                <w:noProof/>
                <w:webHidden/>
              </w:rPr>
              <w:instrText xml:space="preserve"> PAGEREF _Toc82463173 \h </w:instrText>
            </w:r>
            <w:r>
              <w:rPr>
                <w:noProof/>
                <w:webHidden/>
              </w:rPr>
            </w:r>
            <w:r>
              <w:rPr>
                <w:noProof/>
                <w:webHidden/>
              </w:rPr>
              <w:fldChar w:fldCharType="separate"/>
            </w:r>
            <w:r>
              <w:rPr>
                <w:noProof/>
                <w:webHidden/>
              </w:rPr>
              <w:t>20</w:t>
            </w:r>
            <w:r>
              <w:rPr>
                <w:noProof/>
                <w:webHidden/>
              </w:rPr>
              <w:fldChar w:fldCharType="end"/>
            </w:r>
          </w:hyperlink>
        </w:p>
        <w:p w14:paraId="56200E4D" w14:textId="2A4057FB" w:rsidR="00773425" w:rsidRDefault="00773425">
          <w:pPr>
            <w:pStyle w:val="TOC3"/>
            <w:tabs>
              <w:tab w:val="right" w:leader="dot" w:pos="9016"/>
            </w:tabs>
            <w:rPr>
              <w:rFonts w:eastAsiaTheme="minorEastAsia"/>
              <w:noProof/>
              <w:lang w:eastAsia="en-GB"/>
            </w:rPr>
          </w:pPr>
          <w:hyperlink w:anchor="_Toc82463174" w:history="1">
            <w:r w:rsidRPr="00FC5523">
              <w:rPr>
                <w:rStyle w:val="Hyperlink"/>
                <w:rFonts w:ascii="Arial" w:eastAsia="Times New Roman" w:hAnsi="Arial" w:cs="Arial"/>
                <w:noProof/>
                <w:lang w:eastAsia="en-GB"/>
              </w:rPr>
              <w:t>4.1 Theme 1 - lifelong career &amp; stability</w:t>
            </w:r>
            <w:r>
              <w:rPr>
                <w:noProof/>
                <w:webHidden/>
              </w:rPr>
              <w:tab/>
            </w:r>
            <w:r>
              <w:rPr>
                <w:noProof/>
                <w:webHidden/>
              </w:rPr>
              <w:fldChar w:fldCharType="begin"/>
            </w:r>
            <w:r>
              <w:rPr>
                <w:noProof/>
                <w:webHidden/>
              </w:rPr>
              <w:instrText xml:space="preserve"> PAGEREF _Toc82463174 \h </w:instrText>
            </w:r>
            <w:r>
              <w:rPr>
                <w:noProof/>
                <w:webHidden/>
              </w:rPr>
            </w:r>
            <w:r>
              <w:rPr>
                <w:noProof/>
                <w:webHidden/>
              </w:rPr>
              <w:fldChar w:fldCharType="separate"/>
            </w:r>
            <w:r>
              <w:rPr>
                <w:noProof/>
                <w:webHidden/>
              </w:rPr>
              <w:t>21</w:t>
            </w:r>
            <w:r>
              <w:rPr>
                <w:noProof/>
                <w:webHidden/>
              </w:rPr>
              <w:fldChar w:fldCharType="end"/>
            </w:r>
          </w:hyperlink>
        </w:p>
        <w:p w14:paraId="26D18760" w14:textId="6671F8BB" w:rsidR="00773425" w:rsidRDefault="00773425">
          <w:pPr>
            <w:pStyle w:val="TOC3"/>
            <w:tabs>
              <w:tab w:val="right" w:leader="dot" w:pos="9016"/>
            </w:tabs>
            <w:rPr>
              <w:rFonts w:eastAsiaTheme="minorEastAsia"/>
              <w:noProof/>
              <w:lang w:eastAsia="en-GB"/>
            </w:rPr>
          </w:pPr>
          <w:hyperlink w:anchor="_Toc82463175" w:history="1">
            <w:r w:rsidRPr="00FC5523">
              <w:rPr>
                <w:rStyle w:val="Hyperlink"/>
                <w:rFonts w:ascii="Arial" w:hAnsi="Arial" w:cs="Arial"/>
                <w:noProof/>
              </w:rPr>
              <w:t>4.2 Theme 2 – waiting until 100% ready for the role of police officer</w:t>
            </w:r>
            <w:r>
              <w:rPr>
                <w:noProof/>
                <w:webHidden/>
              </w:rPr>
              <w:tab/>
            </w:r>
            <w:r>
              <w:rPr>
                <w:noProof/>
                <w:webHidden/>
              </w:rPr>
              <w:fldChar w:fldCharType="begin"/>
            </w:r>
            <w:r>
              <w:rPr>
                <w:noProof/>
                <w:webHidden/>
              </w:rPr>
              <w:instrText xml:space="preserve"> PAGEREF _Toc82463175 \h </w:instrText>
            </w:r>
            <w:r>
              <w:rPr>
                <w:noProof/>
                <w:webHidden/>
              </w:rPr>
            </w:r>
            <w:r>
              <w:rPr>
                <w:noProof/>
                <w:webHidden/>
              </w:rPr>
              <w:fldChar w:fldCharType="separate"/>
            </w:r>
            <w:r>
              <w:rPr>
                <w:noProof/>
                <w:webHidden/>
              </w:rPr>
              <w:t>22</w:t>
            </w:r>
            <w:r>
              <w:rPr>
                <w:noProof/>
                <w:webHidden/>
              </w:rPr>
              <w:fldChar w:fldCharType="end"/>
            </w:r>
          </w:hyperlink>
        </w:p>
        <w:p w14:paraId="4F433AD3" w14:textId="6A6809FE" w:rsidR="00773425" w:rsidRDefault="00773425">
          <w:pPr>
            <w:pStyle w:val="TOC3"/>
            <w:tabs>
              <w:tab w:val="right" w:leader="dot" w:pos="9016"/>
            </w:tabs>
            <w:rPr>
              <w:rFonts w:eastAsiaTheme="minorEastAsia"/>
              <w:noProof/>
              <w:lang w:eastAsia="en-GB"/>
            </w:rPr>
          </w:pPr>
          <w:hyperlink w:anchor="_Toc82463176" w:history="1">
            <w:r w:rsidRPr="00FC5523">
              <w:rPr>
                <w:rStyle w:val="Hyperlink"/>
                <w:rFonts w:ascii="Arial" w:hAnsi="Arial" w:cs="Arial"/>
                <w:noProof/>
              </w:rPr>
              <w:t>4.3 Theme 3 - role model</w:t>
            </w:r>
            <w:r>
              <w:rPr>
                <w:noProof/>
                <w:webHidden/>
              </w:rPr>
              <w:tab/>
            </w:r>
            <w:r>
              <w:rPr>
                <w:noProof/>
                <w:webHidden/>
              </w:rPr>
              <w:fldChar w:fldCharType="begin"/>
            </w:r>
            <w:r>
              <w:rPr>
                <w:noProof/>
                <w:webHidden/>
              </w:rPr>
              <w:instrText xml:space="preserve"> PAGEREF _Toc82463176 \h </w:instrText>
            </w:r>
            <w:r>
              <w:rPr>
                <w:noProof/>
                <w:webHidden/>
              </w:rPr>
            </w:r>
            <w:r>
              <w:rPr>
                <w:noProof/>
                <w:webHidden/>
              </w:rPr>
              <w:fldChar w:fldCharType="separate"/>
            </w:r>
            <w:r>
              <w:rPr>
                <w:noProof/>
                <w:webHidden/>
              </w:rPr>
              <w:t>23</w:t>
            </w:r>
            <w:r>
              <w:rPr>
                <w:noProof/>
                <w:webHidden/>
              </w:rPr>
              <w:fldChar w:fldCharType="end"/>
            </w:r>
          </w:hyperlink>
        </w:p>
        <w:p w14:paraId="61349F65" w14:textId="19AAFAB8" w:rsidR="00773425" w:rsidRDefault="00773425">
          <w:pPr>
            <w:pStyle w:val="TOC3"/>
            <w:tabs>
              <w:tab w:val="right" w:leader="dot" w:pos="9016"/>
            </w:tabs>
            <w:rPr>
              <w:rFonts w:eastAsiaTheme="minorEastAsia"/>
              <w:noProof/>
              <w:lang w:eastAsia="en-GB"/>
            </w:rPr>
          </w:pPr>
          <w:hyperlink w:anchor="_Toc82463177" w:history="1">
            <w:r w:rsidRPr="00FC5523">
              <w:rPr>
                <w:rStyle w:val="Hyperlink"/>
                <w:rFonts w:ascii="Arial" w:hAnsi="Arial" w:cs="Arial"/>
                <w:noProof/>
              </w:rPr>
              <w:t>4.4 Theme 4 - wanting to help others</w:t>
            </w:r>
            <w:r>
              <w:rPr>
                <w:noProof/>
                <w:webHidden/>
              </w:rPr>
              <w:tab/>
            </w:r>
            <w:r>
              <w:rPr>
                <w:noProof/>
                <w:webHidden/>
              </w:rPr>
              <w:fldChar w:fldCharType="begin"/>
            </w:r>
            <w:r>
              <w:rPr>
                <w:noProof/>
                <w:webHidden/>
              </w:rPr>
              <w:instrText xml:space="preserve"> PAGEREF _Toc82463177 \h </w:instrText>
            </w:r>
            <w:r>
              <w:rPr>
                <w:noProof/>
                <w:webHidden/>
              </w:rPr>
            </w:r>
            <w:r>
              <w:rPr>
                <w:noProof/>
                <w:webHidden/>
              </w:rPr>
              <w:fldChar w:fldCharType="separate"/>
            </w:r>
            <w:r>
              <w:rPr>
                <w:noProof/>
                <w:webHidden/>
              </w:rPr>
              <w:t>24</w:t>
            </w:r>
            <w:r>
              <w:rPr>
                <w:noProof/>
                <w:webHidden/>
              </w:rPr>
              <w:fldChar w:fldCharType="end"/>
            </w:r>
          </w:hyperlink>
        </w:p>
        <w:p w14:paraId="3AD3D15D" w14:textId="2ACDC6EB" w:rsidR="00773425" w:rsidRDefault="00773425">
          <w:pPr>
            <w:pStyle w:val="TOC3"/>
            <w:tabs>
              <w:tab w:val="right" w:leader="dot" w:pos="9016"/>
            </w:tabs>
            <w:rPr>
              <w:rFonts w:eastAsiaTheme="minorEastAsia"/>
              <w:noProof/>
              <w:lang w:eastAsia="en-GB"/>
            </w:rPr>
          </w:pPr>
          <w:hyperlink w:anchor="_Toc82463178" w:history="1">
            <w:r w:rsidRPr="00FC5523">
              <w:rPr>
                <w:rStyle w:val="Hyperlink"/>
                <w:rFonts w:ascii="Arial" w:hAnsi="Arial" w:cs="Arial"/>
                <w:noProof/>
              </w:rPr>
              <w:t>4.5 Theme five - determined to prove policing is for everyone</w:t>
            </w:r>
            <w:r>
              <w:rPr>
                <w:noProof/>
                <w:webHidden/>
              </w:rPr>
              <w:tab/>
            </w:r>
            <w:r>
              <w:rPr>
                <w:noProof/>
                <w:webHidden/>
              </w:rPr>
              <w:fldChar w:fldCharType="begin"/>
            </w:r>
            <w:r>
              <w:rPr>
                <w:noProof/>
                <w:webHidden/>
              </w:rPr>
              <w:instrText xml:space="preserve"> PAGEREF _Toc82463178 \h </w:instrText>
            </w:r>
            <w:r>
              <w:rPr>
                <w:noProof/>
                <w:webHidden/>
              </w:rPr>
            </w:r>
            <w:r>
              <w:rPr>
                <w:noProof/>
                <w:webHidden/>
              </w:rPr>
              <w:fldChar w:fldCharType="separate"/>
            </w:r>
            <w:r>
              <w:rPr>
                <w:noProof/>
                <w:webHidden/>
              </w:rPr>
              <w:t>24</w:t>
            </w:r>
            <w:r>
              <w:rPr>
                <w:noProof/>
                <w:webHidden/>
              </w:rPr>
              <w:fldChar w:fldCharType="end"/>
            </w:r>
          </w:hyperlink>
        </w:p>
        <w:p w14:paraId="6B13B74C" w14:textId="3524D5C6" w:rsidR="00773425" w:rsidRDefault="00773425">
          <w:pPr>
            <w:pStyle w:val="TOC3"/>
            <w:tabs>
              <w:tab w:val="right" w:leader="dot" w:pos="9016"/>
            </w:tabs>
            <w:rPr>
              <w:rFonts w:eastAsiaTheme="minorEastAsia"/>
              <w:noProof/>
              <w:lang w:eastAsia="en-GB"/>
            </w:rPr>
          </w:pPr>
          <w:hyperlink w:anchor="_Toc82463179" w:history="1">
            <w:r w:rsidRPr="00FC5523">
              <w:rPr>
                <w:rStyle w:val="Hyperlink"/>
                <w:rFonts w:ascii="Arial" w:eastAsia="Times New Roman" w:hAnsi="Arial" w:cs="Arial"/>
                <w:noProof/>
                <w:lang w:eastAsia="en-GB"/>
              </w:rPr>
              <w:t>4.6 Theme six - skills are not gender specific for the role of police officer</w:t>
            </w:r>
            <w:r>
              <w:rPr>
                <w:noProof/>
                <w:webHidden/>
              </w:rPr>
              <w:tab/>
            </w:r>
            <w:r>
              <w:rPr>
                <w:noProof/>
                <w:webHidden/>
              </w:rPr>
              <w:fldChar w:fldCharType="begin"/>
            </w:r>
            <w:r>
              <w:rPr>
                <w:noProof/>
                <w:webHidden/>
              </w:rPr>
              <w:instrText xml:space="preserve"> PAGEREF _Toc82463179 \h </w:instrText>
            </w:r>
            <w:r>
              <w:rPr>
                <w:noProof/>
                <w:webHidden/>
              </w:rPr>
            </w:r>
            <w:r>
              <w:rPr>
                <w:noProof/>
                <w:webHidden/>
              </w:rPr>
              <w:fldChar w:fldCharType="separate"/>
            </w:r>
            <w:r>
              <w:rPr>
                <w:noProof/>
                <w:webHidden/>
              </w:rPr>
              <w:t>25</w:t>
            </w:r>
            <w:r>
              <w:rPr>
                <w:noProof/>
                <w:webHidden/>
              </w:rPr>
              <w:fldChar w:fldCharType="end"/>
            </w:r>
          </w:hyperlink>
        </w:p>
        <w:p w14:paraId="6E6BC8A1" w14:textId="4B6C3997" w:rsidR="00773425" w:rsidRDefault="00773425">
          <w:pPr>
            <w:pStyle w:val="TOC3"/>
            <w:tabs>
              <w:tab w:val="right" w:leader="dot" w:pos="9016"/>
            </w:tabs>
            <w:rPr>
              <w:rFonts w:eastAsiaTheme="minorEastAsia"/>
              <w:noProof/>
              <w:lang w:eastAsia="en-GB"/>
            </w:rPr>
          </w:pPr>
          <w:hyperlink w:anchor="_Toc82463180" w:history="1">
            <w:r w:rsidRPr="00FC5523">
              <w:rPr>
                <w:rStyle w:val="Hyperlink"/>
                <w:rFonts w:ascii="Arial" w:eastAsia="Times New Roman" w:hAnsi="Arial" w:cs="Arial"/>
                <w:noProof/>
                <w:lang w:eastAsia="en-GB"/>
              </w:rPr>
              <w:t>4.7 Recruitment data</w:t>
            </w:r>
            <w:r>
              <w:rPr>
                <w:noProof/>
                <w:webHidden/>
              </w:rPr>
              <w:tab/>
            </w:r>
            <w:r>
              <w:rPr>
                <w:noProof/>
                <w:webHidden/>
              </w:rPr>
              <w:fldChar w:fldCharType="begin"/>
            </w:r>
            <w:r>
              <w:rPr>
                <w:noProof/>
                <w:webHidden/>
              </w:rPr>
              <w:instrText xml:space="preserve"> PAGEREF _Toc82463180 \h </w:instrText>
            </w:r>
            <w:r>
              <w:rPr>
                <w:noProof/>
                <w:webHidden/>
              </w:rPr>
            </w:r>
            <w:r>
              <w:rPr>
                <w:noProof/>
                <w:webHidden/>
              </w:rPr>
              <w:fldChar w:fldCharType="separate"/>
            </w:r>
            <w:r>
              <w:rPr>
                <w:noProof/>
                <w:webHidden/>
              </w:rPr>
              <w:t>26</w:t>
            </w:r>
            <w:r>
              <w:rPr>
                <w:noProof/>
                <w:webHidden/>
              </w:rPr>
              <w:fldChar w:fldCharType="end"/>
            </w:r>
          </w:hyperlink>
        </w:p>
        <w:p w14:paraId="37FCC997" w14:textId="6641C418" w:rsidR="00773425" w:rsidRDefault="00773425">
          <w:pPr>
            <w:pStyle w:val="TOC1"/>
            <w:tabs>
              <w:tab w:val="right" w:leader="dot" w:pos="9016"/>
            </w:tabs>
            <w:rPr>
              <w:rFonts w:eastAsiaTheme="minorEastAsia"/>
              <w:noProof/>
              <w:lang w:eastAsia="en-GB"/>
            </w:rPr>
          </w:pPr>
          <w:hyperlink w:anchor="_Toc82463181" w:history="1">
            <w:r w:rsidRPr="00FC5523">
              <w:rPr>
                <w:rStyle w:val="Hyperlink"/>
                <w:rFonts w:ascii="Arial" w:eastAsia="Times New Roman" w:hAnsi="Arial" w:cs="Arial"/>
                <w:noProof/>
                <w:lang w:eastAsia="en-GB"/>
              </w:rPr>
              <w:t>5. Conclusion</w:t>
            </w:r>
            <w:r>
              <w:rPr>
                <w:noProof/>
                <w:webHidden/>
              </w:rPr>
              <w:tab/>
            </w:r>
            <w:r>
              <w:rPr>
                <w:noProof/>
                <w:webHidden/>
              </w:rPr>
              <w:fldChar w:fldCharType="begin"/>
            </w:r>
            <w:r>
              <w:rPr>
                <w:noProof/>
                <w:webHidden/>
              </w:rPr>
              <w:instrText xml:space="preserve"> PAGEREF _Toc82463181 \h </w:instrText>
            </w:r>
            <w:r>
              <w:rPr>
                <w:noProof/>
                <w:webHidden/>
              </w:rPr>
            </w:r>
            <w:r>
              <w:rPr>
                <w:noProof/>
                <w:webHidden/>
              </w:rPr>
              <w:fldChar w:fldCharType="separate"/>
            </w:r>
            <w:r>
              <w:rPr>
                <w:noProof/>
                <w:webHidden/>
              </w:rPr>
              <w:t>28</w:t>
            </w:r>
            <w:r>
              <w:rPr>
                <w:noProof/>
                <w:webHidden/>
              </w:rPr>
              <w:fldChar w:fldCharType="end"/>
            </w:r>
          </w:hyperlink>
        </w:p>
        <w:p w14:paraId="77CE7E7E" w14:textId="1978D4CD" w:rsidR="00773425" w:rsidRDefault="00773425">
          <w:pPr>
            <w:pStyle w:val="TOC1"/>
            <w:tabs>
              <w:tab w:val="right" w:leader="dot" w:pos="9016"/>
            </w:tabs>
            <w:rPr>
              <w:rFonts w:eastAsiaTheme="minorEastAsia"/>
              <w:noProof/>
              <w:lang w:eastAsia="en-GB"/>
            </w:rPr>
          </w:pPr>
          <w:hyperlink w:anchor="_Toc82463182" w:history="1">
            <w:r w:rsidRPr="00FC5523">
              <w:rPr>
                <w:rStyle w:val="Hyperlink"/>
                <w:rFonts w:ascii="Arial" w:eastAsia="Times New Roman" w:hAnsi="Arial" w:cs="Arial"/>
                <w:noProof/>
                <w:lang w:eastAsia="en-GB"/>
              </w:rPr>
              <w:t>6. Recommendations</w:t>
            </w:r>
            <w:r>
              <w:rPr>
                <w:noProof/>
                <w:webHidden/>
              </w:rPr>
              <w:tab/>
            </w:r>
            <w:r>
              <w:rPr>
                <w:noProof/>
                <w:webHidden/>
              </w:rPr>
              <w:fldChar w:fldCharType="begin"/>
            </w:r>
            <w:r>
              <w:rPr>
                <w:noProof/>
                <w:webHidden/>
              </w:rPr>
              <w:instrText xml:space="preserve"> PAGEREF _Toc82463182 \h </w:instrText>
            </w:r>
            <w:r>
              <w:rPr>
                <w:noProof/>
                <w:webHidden/>
              </w:rPr>
            </w:r>
            <w:r>
              <w:rPr>
                <w:noProof/>
                <w:webHidden/>
              </w:rPr>
              <w:fldChar w:fldCharType="separate"/>
            </w:r>
            <w:r>
              <w:rPr>
                <w:noProof/>
                <w:webHidden/>
              </w:rPr>
              <w:t>29</w:t>
            </w:r>
            <w:r>
              <w:rPr>
                <w:noProof/>
                <w:webHidden/>
              </w:rPr>
              <w:fldChar w:fldCharType="end"/>
            </w:r>
          </w:hyperlink>
        </w:p>
        <w:p w14:paraId="47D7A368" w14:textId="512308A6" w:rsidR="00773425" w:rsidRDefault="00773425">
          <w:pPr>
            <w:pStyle w:val="TOC3"/>
            <w:tabs>
              <w:tab w:val="right" w:leader="dot" w:pos="9016"/>
            </w:tabs>
            <w:rPr>
              <w:rFonts w:eastAsiaTheme="minorEastAsia"/>
              <w:noProof/>
              <w:lang w:eastAsia="en-GB"/>
            </w:rPr>
          </w:pPr>
          <w:hyperlink w:anchor="_Toc82463183" w:history="1">
            <w:r w:rsidRPr="00FC5523">
              <w:rPr>
                <w:rStyle w:val="Hyperlink"/>
                <w:rFonts w:ascii="Arial" w:eastAsia="Times New Roman" w:hAnsi="Arial" w:cs="Arial"/>
                <w:noProof/>
                <w:lang w:eastAsia="en-GB"/>
              </w:rPr>
              <w:t>6.1 Recommendation 1</w:t>
            </w:r>
            <w:r>
              <w:rPr>
                <w:noProof/>
                <w:webHidden/>
              </w:rPr>
              <w:tab/>
            </w:r>
            <w:r>
              <w:rPr>
                <w:noProof/>
                <w:webHidden/>
              </w:rPr>
              <w:fldChar w:fldCharType="begin"/>
            </w:r>
            <w:r>
              <w:rPr>
                <w:noProof/>
                <w:webHidden/>
              </w:rPr>
              <w:instrText xml:space="preserve"> PAGEREF _Toc82463183 \h </w:instrText>
            </w:r>
            <w:r>
              <w:rPr>
                <w:noProof/>
                <w:webHidden/>
              </w:rPr>
            </w:r>
            <w:r>
              <w:rPr>
                <w:noProof/>
                <w:webHidden/>
              </w:rPr>
              <w:fldChar w:fldCharType="separate"/>
            </w:r>
            <w:r>
              <w:rPr>
                <w:noProof/>
                <w:webHidden/>
              </w:rPr>
              <w:t>30</w:t>
            </w:r>
            <w:r>
              <w:rPr>
                <w:noProof/>
                <w:webHidden/>
              </w:rPr>
              <w:fldChar w:fldCharType="end"/>
            </w:r>
          </w:hyperlink>
        </w:p>
        <w:p w14:paraId="36A49B88" w14:textId="0BA6EC23" w:rsidR="00773425" w:rsidRDefault="00773425">
          <w:pPr>
            <w:pStyle w:val="TOC3"/>
            <w:tabs>
              <w:tab w:val="right" w:leader="dot" w:pos="9016"/>
            </w:tabs>
            <w:rPr>
              <w:rFonts w:eastAsiaTheme="minorEastAsia"/>
              <w:noProof/>
              <w:lang w:eastAsia="en-GB"/>
            </w:rPr>
          </w:pPr>
          <w:hyperlink w:anchor="_Toc82463184" w:history="1">
            <w:r w:rsidRPr="00FC5523">
              <w:rPr>
                <w:rStyle w:val="Hyperlink"/>
                <w:rFonts w:ascii="Arial" w:eastAsia="Times New Roman" w:hAnsi="Arial" w:cs="Arial"/>
                <w:noProof/>
                <w:lang w:eastAsia="en-GB"/>
              </w:rPr>
              <w:t>6.2 Recommendation 2</w:t>
            </w:r>
            <w:r>
              <w:rPr>
                <w:noProof/>
                <w:webHidden/>
              </w:rPr>
              <w:tab/>
            </w:r>
            <w:r>
              <w:rPr>
                <w:noProof/>
                <w:webHidden/>
              </w:rPr>
              <w:fldChar w:fldCharType="begin"/>
            </w:r>
            <w:r>
              <w:rPr>
                <w:noProof/>
                <w:webHidden/>
              </w:rPr>
              <w:instrText xml:space="preserve"> PAGEREF _Toc82463184 \h </w:instrText>
            </w:r>
            <w:r>
              <w:rPr>
                <w:noProof/>
                <w:webHidden/>
              </w:rPr>
            </w:r>
            <w:r>
              <w:rPr>
                <w:noProof/>
                <w:webHidden/>
              </w:rPr>
              <w:fldChar w:fldCharType="separate"/>
            </w:r>
            <w:r>
              <w:rPr>
                <w:noProof/>
                <w:webHidden/>
              </w:rPr>
              <w:t>30</w:t>
            </w:r>
            <w:r>
              <w:rPr>
                <w:noProof/>
                <w:webHidden/>
              </w:rPr>
              <w:fldChar w:fldCharType="end"/>
            </w:r>
          </w:hyperlink>
        </w:p>
        <w:p w14:paraId="63EF8692" w14:textId="2862CD88" w:rsidR="00773425" w:rsidRDefault="00773425">
          <w:pPr>
            <w:pStyle w:val="TOC3"/>
            <w:tabs>
              <w:tab w:val="right" w:leader="dot" w:pos="9016"/>
            </w:tabs>
            <w:rPr>
              <w:rFonts w:eastAsiaTheme="minorEastAsia"/>
              <w:noProof/>
              <w:lang w:eastAsia="en-GB"/>
            </w:rPr>
          </w:pPr>
          <w:hyperlink w:anchor="_Toc82463185" w:history="1">
            <w:r w:rsidRPr="00FC5523">
              <w:rPr>
                <w:rStyle w:val="Hyperlink"/>
                <w:rFonts w:ascii="Arial" w:eastAsia="Times New Roman" w:hAnsi="Arial" w:cs="Arial"/>
                <w:noProof/>
                <w:lang w:eastAsia="en-GB"/>
              </w:rPr>
              <w:t>6.3 Recommendation 3</w:t>
            </w:r>
            <w:r>
              <w:rPr>
                <w:noProof/>
                <w:webHidden/>
              </w:rPr>
              <w:tab/>
            </w:r>
            <w:r>
              <w:rPr>
                <w:noProof/>
                <w:webHidden/>
              </w:rPr>
              <w:fldChar w:fldCharType="begin"/>
            </w:r>
            <w:r>
              <w:rPr>
                <w:noProof/>
                <w:webHidden/>
              </w:rPr>
              <w:instrText xml:space="preserve"> PAGEREF _Toc82463185 \h </w:instrText>
            </w:r>
            <w:r>
              <w:rPr>
                <w:noProof/>
                <w:webHidden/>
              </w:rPr>
            </w:r>
            <w:r>
              <w:rPr>
                <w:noProof/>
                <w:webHidden/>
              </w:rPr>
              <w:fldChar w:fldCharType="separate"/>
            </w:r>
            <w:r>
              <w:rPr>
                <w:noProof/>
                <w:webHidden/>
              </w:rPr>
              <w:t>30</w:t>
            </w:r>
            <w:r>
              <w:rPr>
                <w:noProof/>
                <w:webHidden/>
              </w:rPr>
              <w:fldChar w:fldCharType="end"/>
            </w:r>
          </w:hyperlink>
        </w:p>
        <w:p w14:paraId="770A8AE4" w14:textId="6361695E" w:rsidR="00773425" w:rsidRDefault="00773425">
          <w:pPr>
            <w:pStyle w:val="TOC3"/>
            <w:tabs>
              <w:tab w:val="right" w:leader="dot" w:pos="9016"/>
            </w:tabs>
            <w:rPr>
              <w:rFonts w:eastAsiaTheme="minorEastAsia"/>
              <w:noProof/>
              <w:lang w:eastAsia="en-GB"/>
            </w:rPr>
          </w:pPr>
          <w:hyperlink w:anchor="_Toc82463186" w:history="1">
            <w:r w:rsidRPr="00FC5523">
              <w:rPr>
                <w:rStyle w:val="Hyperlink"/>
                <w:rFonts w:ascii="Arial" w:eastAsia="Times New Roman" w:hAnsi="Arial" w:cs="Arial"/>
                <w:noProof/>
                <w:lang w:eastAsia="en-GB"/>
              </w:rPr>
              <w:t>6.4 Recommendation 4</w:t>
            </w:r>
            <w:r>
              <w:rPr>
                <w:noProof/>
                <w:webHidden/>
              </w:rPr>
              <w:tab/>
            </w:r>
            <w:r>
              <w:rPr>
                <w:noProof/>
                <w:webHidden/>
              </w:rPr>
              <w:fldChar w:fldCharType="begin"/>
            </w:r>
            <w:r>
              <w:rPr>
                <w:noProof/>
                <w:webHidden/>
              </w:rPr>
              <w:instrText xml:space="preserve"> PAGEREF _Toc82463186 \h </w:instrText>
            </w:r>
            <w:r>
              <w:rPr>
                <w:noProof/>
                <w:webHidden/>
              </w:rPr>
            </w:r>
            <w:r>
              <w:rPr>
                <w:noProof/>
                <w:webHidden/>
              </w:rPr>
              <w:fldChar w:fldCharType="separate"/>
            </w:r>
            <w:r>
              <w:rPr>
                <w:noProof/>
                <w:webHidden/>
              </w:rPr>
              <w:t>30</w:t>
            </w:r>
            <w:r>
              <w:rPr>
                <w:noProof/>
                <w:webHidden/>
              </w:rPr>
              <w:fldChar w:fldCharType="end"/>
            </w:r>
          </w:hyperlink>
        </w:p>
        <w:p w14:paraId="6A7F56B2" w14:textId="5220FBEE" w:rsidR="00773425" w:rsidRDefault="00773425">
          <w:pPr>
            <w:pStyle w:val="TOC3"/>
            <w:tabs>
              <w:tab w:val="right" w:leader="dot" w:pos="9016"/>
            </w:tabs>
            <w:rPr>
              <w:rFonts w:eastAsiaTheme="minorEastAsia"/>
              <w:noProof/>
              <w:lang w:eastAsia="en-GB"/>
            </w:rPr>
          </w:pPr>
          <w:hyperlink w:anchor="_Toc82463187" w:history="1">
            <w:r w:rsidRPr="00FC5523">
              <w:rPr>
                <w:rStyle w:val="Hyperlink"/>
                <w:rFonts w:ascii="Arial" w:eastAsia="Times New Roman" w:hAnsi="Arial" w:cs="Arial"/>
                <w:noProof/>
                <w:lang w:eastAsia="en-GB"/>
              </w:rPr>
              <w:t>6.5 Recommendation 5</w:t>
            </w:r>
            <w:r>
              <w:rPr>
                <w:noProof/>
                <w:webHidden/>
              </w:rPr>
              <w:tab/>
            </w:r>
            <w:r>
              <w:rPr>
                <w:noProof/>
                <w:webHidden/>
              </w:rPr>
              <w:fldChar w:fldCharType="begin"/>
            </w:r>
            <w:r>
              <w:rPr>
                <w:noProof/>
                <w:webHidden/>
              </w:rPr>
              <w:instrText xml:space="preserve"> PAGEREF _Toc82463187 \h </w:instrText>
            </w:r>
            <w:r>
              <w:rPr>
                <w:noProof/>
                <w:webHidden/>
              </w:rPr>
            </w:r>
            <w:r>
              <w:rPr>
                <w:noProof/>
                <w:webHidden/>
              </w:rPr>
              <w:fldChar w:fldCharType="separate"/>
            </w:r>
            <w:r>
              <w:rPr>
                <w:noProof/>
                <w:webHidden/>
              </w:rPr>
              <w:t>31</w:t>
            </w:r>
            <w:r>
              <w:rPr>
                <w:noProof/>
                <w:webHidden/>
              </w:rPr>
              <w:fldChar w:fldCharType="end"/>
            </w:r>
          </w:hyperlink>
        </w:p>
        <w:p w14:paraId="322DCCE5" w14:textId="0BD5F8D6" w:rsidR="00773425" w:rsidRDefault="00773425">
          <w:pPr>
            <w:pStyle w:val="TOC1"/>
            <w:tabs>
              <w:tab w:val="right" w:leader="dot" w:pos="9016"/>
            </w:tabs>
            <w:rPr>
              <w:rFonts w:eastAsiaTheme="minorEastAsia"/>
              <w:noProof/>
              <w:lang w:eastAsia="en-GB"/>
            </w:rPr>
          </w:pPr>
          <w:hyperlink w:anchor="_Toc82463188" w:history="1">
            <w:r w:rsidRPr="00FC5523">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_Toc82463188 \h </w:instrText>
            </w:r>
            <w:r>
              <w:rPr>
                <w:noProof/>
                <w:webHidden/>
              </w:rPr>
            </w:r>
            <w:r>
              <w:rPr>
                <w:noProof/>
                <w:webHidden/>
              </w:rPr>
              <w:fldChar w:fldCharType="separate"/>
            </w:r>
            <w:r>
              <w:rPr>
                <w:noProof/>
                <w:webHidden/>
              </w:rPr>
              <w:t>32</w:t>
            </w:r>
            <w:r>
              <w:rPr>
                <w:noProof/>
                <w:webHidden/>
              </w:rPr>
              <w:fldChar w:fldCharType="end"/>
            </w:r>
          </w:hyperlink>
        </w:p>
        <w:p w14:paraId="221A4C0E" w14:textId="38CF0D3A" w:rsidR="00773425" w:rsidRDefault="00773425">
          <w:pPr>
            <w:pStyle w:val="TOC1"/>
            <w:tabs>
              <w:tab w:val="right" w:leader="dot" w:pos="9016"/>
            </w:tabs>
            <w:rPr>
              <w:rFonts w:eastAsiaTheme="minorEastAsia"/>
              <w:noProof/>
              <w:lang w:eastAsia="en-GB"/>
            </w:rPr>
          </w:pPr>
          <w:hyperlink w:anchor="_Toc82463189" w:history="1">
            <w:r w:rsidRPr="00FC5523">
              <w:rPr>
                <w:rStyle w:val="Hyperlink"/>
                <w:rFonts w:ascii="Arial" w:eastAsia="Times New Roman" w:hAnsi="Arial" w:cs="Arial"/>
                <w:noProof/>
                <w:lang w:eastAsia="en-GB"/>
              </w:rPr>
              <w:t>Appendix 1 - Semi structured interview questions</w:t>
            </w:r>
            <w:r>
              <w:rPr>
                <w:noProof/>
                <w:webHidden/>
              </w:rPr>
              <w:tab/>
            </w:r>
            <w:r>
              <w:rPr>
                <w:noProof/>
                <w:webHidden/>
              </w:rPr>
              <w:fldChar w:fldCharType="begin"/>
            </w:r>
            <w:r>
              <w:rPr>
                <w:noProof/>
                <w:webHidden/>
              </w:rPr>
              <w:instrText xml:space="preserve"> PAGEREF _Toc82463189 \h </w:instrText>
            </w:r>
            <w:r>
              <w:rPr>
                <w:noProof/>
                <w:webHidden/>
              </w:rPr>
            </w:r>
            <w:r>
              <w:rPr>
                <w:noProof/>
                <w:webHidden/>
              </w:rPr>
              <w:fldChar w:fldCharType="separate"/>
            </w:r>
            <w:r>
              <w:rPr>
                <w:noProof/>
                <w:webHidden/>
              </w:rPr>
              <w:t>37</w:t>
            </w:r>
            <w:r>
              <w:rPr>
                <w:noProof/>
                <w:webHidden/>
              </w:rPr>
              <w:fldChar w:fldCharType="end"/>
            </w:r>
          </w:hyperlink>
        </w:p>
        <w:p w14:paraId="65E466E9" w14:textId="5B83D8B6" w:rsidR="00773425" w:rsidRDefault="00773425">
          <w:pPr>
            <w:pStyle w:val="TOC1"/>
            <w:tabs>
              <w:tab w:val="right" w:leader="dot" w:pos="9016"/>
            </w:tabs>
            <w:rPr>
              <w:rFonts w:eastAsiaTheme="minorEastAsia"/>
              <w:noProof/>
              <w:lang w:eastAsia="en-GB"/>
            </w:rPr>
          </w:pPr>
          <w:hyperlink w:anchor="_Toc82463190" w:history="1">
            <w:r w:rsidRPr="00FC5523">
              <w:rPr>
                <w:rStyle w:val="Hyperlink"/>
                <w:rFonts w:ascii="Arial" w:eastAsia="Times New Roman" w:hAnsi="Arial" w:cs="Arial"/>
                <w:noProof/>
                <w:lang w:eastAsia="en-GB"/>
              </w:rPr>
              <w:t>Appendix 2 – Confidentiality agreement</w:t>
            </w:r>
            <w:r>
              <w:rPr>
                <w:noProof/>
                <w:webHidden/>
              </w:rPr>
              <w:tab/>
            </w:r>
            <w:r>
              <w:rPr>
                <w:noProof/>
                <w:webHidden/>
              </w:rPr>
              <w:fldChar w:fldCharType="begin"/>
            </w:r>
            <w:r>
              <w:rPr>
                <w:noProof/>
                <w:webHidden/>
              </w:rPr>
              <w:instrText xml:space="preserve"> PAGEREF _Toc82463190 \h </w:instrText>
            </w:r>
            <w:r>
              <w:rPr>
                <w:noProof/>
                <w:webHidden/>
              </w:rPr>
            </w:r>
            <w:r>
              <w:rPr>
                <w:noProof/>
                <w:webHidden/>
              </w:rPr>
              <w:fldChar w:fldCharType="separate"/>
            </w:r>
            <w:r>
              <w:rPr>
                <w:noProof/>
                <w:webHidden/>
              </w:rPr>
              <w:t>38</w:t>
            </w:r>
            <w:r>
              <w:rPr>
                <w:noProof/>
                <w:webHidden/>
              </w:rPr>
              <w:fldChar w:fldCharType="end"/>
            </w:r>
          </w:hyperlink>
        </w:p>
        <w:p w14:paraId="064CF0D5" w14:textId="75D23278" w:rsidR="00773425" w:rsidRDefault="00773425">
          <w:pPr>
            <w:pStyle w:val="TOC1"/>
            <w:tabs>
              <w:tab w:val="right" w:leader="dot" w:pos="9016"/>
            </w:tabs>
            <w:rPr>
              <w:rFonts w:eastAsiaTheme="minorEastAsia"/>
              <w:noProof/>
              <w:lang w:eastAsia="en-GB"/>
            </w:rPr>
          </w:pPr>
          <w:hyperlink w:anchor="_Toc82463191" w:history="1">
            <w:r w:rsidRPr="00FC5523">
              <w:rPr>
                <w:rStyle w:val="Hyperlink"/>
                <w:rFonts w:ascii="Arial" w:eastAsia="Times New Roman" w:hAnsi="Arial" w:cs="Arial"/>
                <w:noProof/>
                <w:lang w:eastAsia="en-GB"/>
              </w:rPr>
              <w:t>Appendix 3 – Sign off from senior management of research questions</w:t>
            </w:r>
            <w:r>
              <w:rPr>
                <w:noProof/>
                <w:webHidden/>
              </w:rPr>
              <w:tab/>
            </w:r>
            <w:r>
              <w:rPr>
                <w:noProof/>
                <w:webHidden/>
              </w:rPr>
              <w:fldChar w:fldCharType="begin"/>
            </w:r>
            <w:r>
              <w:rPr>
                <w:noProof/>
                <w:webHidden/>
              </w:rPr>
              <w:instrText xml:space="preserve"> PAGEREF _Toc82463191 \h </w:instrText>
            </w:r>
            <w:r>
              <w:rPr>
                <w:noProof/>
                <w:webHidden/>
              </w:rPr>
            </w:r>
            <w:r>
              <w:rPr>
                <w:noProof/>
                <w:webHidden/>
              </w:rPr>
              <w:fldChar w:fldCharType="separate"/>
            </w:r>
            <w:r>
              <w:rPr>
                <w:noProof/>
                <w:webHidden/>
              </w:rPr>
              <w:t>40</w:t>
            </w:r>
            <w:r>
              <w:rPr>
                <w:noProof/>
                <w:webHidden/>
              </w:rPr>
              <w:fldChar w:fldCharType="end"/>
            </w:r>
          </w:hyperlink>
        </w:p>
        <w:p w14:paraId="50BFDC57" w14:textId="3619442D" w:rsidR="00773425" w:rsidRDefault="00773425">
          <w:pPr>
            <w:pStyle w:val="TOC1"/>
            <w:tabs>
              <w:tab w:val="right" w:leader="dot" w:pos="9016"/>
            </w:tabs>
            <w:rPr>
              <w:rFonts w:eastAsiaTheme="minorEastAsia"/>
              <w:noProof/>
              <w:lang w:eastAsia="en-GB"/>
            </w:rPr>
          </w:pPr>
          <w:hyperlink w:anchor="_Toc82463192" w:history="1">
            <w:r w:rsidRPr="00FC5523">
              <w:rPr>
                <w:rStyle w:val="Hyperlink"/>
                <w:rFonts w:ascii="Arial" w:hAnsi="Arial" w:cs="Arial"/>
                <w:noProof/>
              </w:rPr>
              <w:t>Appendix 4 - Stages of the recruitment process.</w:t>
            </w:r>
            <w:r>
              <w:rPr>
                <w:noProof/>
                <w:webHidden/>
              </w:rPr>
              <w:tab/>
            </w:r>
            <w:r>
              <w:rPr>
                <w:noProof/>
                <w:webHidden/>
              </w:rPr>
              <w:fldChar w:fldCharType="begin"/>
            </w:r>
            <w:r>
              <w:rPr>
                <w:noProof/>
                <w:webHidden/>
              </w:rPr>
              <w:instrText xml:space="preserve"> PAGEREF _Toc82463192 \h </w:instrText>
            </w:r>
            <w:r>
              <w:rPr>
                <w:noProof/>
                <w:webHidden/>
              </w:rPr>
            </w:r>
            <w:r>
              <w:rPr>
                <w:noProof/>
                <w:webHidden/>
              </w:rPr>
              <w:fldChar w:fldCharType="separate"/>
            </w:r>
            <w:r>
              <w:rPr>
                <w:noProof/>
                <w:webHidden/>
              </w:rPr>
              <w:t>41</w:t>
            </w:r>
            <w:r>
              <w:rPr>
                <w:noProof/>
                <w:webHidden/>
              </w:rPr>
              <w:fldChar w:fldCharType="end"/>
            </w:r>
          </w:hyperlink>
        </w:p>
        <w:p w14:paraId="6B74E1F3" w14:textId="35BA3E76" w:rsidR="00773425" w:rsidRDefault="00773425">
          <w:pPr>
            <w:pStyle w:val="TOC1"/>
            <w:tabs>
              <w:tab w:val="right" w:leader="dot" w:pos="9016"/>
            </w:tabs>
            <w:rPr>
              <w:rFonts w:eastAsiaTheme="minorEastAsia"/>
              <w:noProof/>
              <w:lang w:eastAsia="en-GB"/>
            </w:rPr>
          </w:pPr>
          <w:hyperlink w:anchor="_Toc82463193" w:history="1">
            <w:r w:rsidRPr="00FC5523">
              <w:rPr>
                <w:rStyle w:val="Hyperlink"/>
                <w:rFonts w:ascii="Arial" w:eastAsia="Times New Roman" w:hAnsi="Arial" w:cs="Arial"/>
                <w:noProof/>
                <w:lang w:eastAsia="en-GB"/>
              </w:rPr>
              <w:t>Appendix 5 – Action Plan</w:t>
            </w:r>
            <w:r>
              <w:rPr>
                <w:noProof/>
                <w:webHidden/>
              </w:rPr>
              <w:tab/>
            </w:r>
            <w:r>
              <w:rPr>
                <w:noProof/>
                <w:webHidden/>
              </w:rPr>
              <w:fldChar w:fldCharType="begin"/>
            </w:r>
            <w:r>
              <w:rPr>
                <w:noProof/>
                <w:webHidden/>
              </w:rPr>
              <w:instrText xml:space="preserve"> PAGEREF _Toc82463193 \h </w:instrText>
            </w:r>
            <w:r>
              <w:rPr>
                <w:noProof/>
                <w:webHidden/>
              </w:rPr>
            </w:r>
            <w:r>
              <w:rPr>
                <w:noProof/>
                <w:webHidden/>
              </w:rPr>
              <w:fldChar w:fldCharType="separate"/>
            </w:r>
            <w:r>
              <w:rPr>
                <w:noProof/>
                <w:webHidden/>
              </w:rPr>
              <w:t>42</w:t>
            </w:r>
            <w:r>
              <w:rPr>
                <w:noProof/>
                <w:webHidden/>
              </w:rPr>
              <w:fldChar w:fldCharType="end"/>
            </w:r>
          </w:hyperlink>
        </w:p>
        <w:p w14:paraId="1F9FF36F" w14:textId="7E0D1A24" w:rsidR="00DE6435" w:rsidRDefault="00DE6435">
          <w:r>
            <w:rPr>
              <w:b/>
              <w:bCs/>
              <w:noProof/>
            </w:rPr>
            <w:fldChar w:fldCharType="end"/>
          </w:r>
        </w:p>
      </w:sdtContent>
    </w:sdt>
    <w:p w14:paraId="43A3D9CA" w14:textId="77777777" w:rsidR="00773425" w:rsidRDefault="00773425">
      <w:pPr>
        <w:rPr>
          <w:rFonts w:ascii="Arial" w:eastAsia="Times New Roman" w:hAnsi="Arial" w:cs="Arial"/>
          <w:color w:val="4472C4" w:themeColor="accent1"/>
          <w:sz w:val="24"/>
          <w:szCs w:val="24"/>
          <w:lang w:eastAsia="en-GB"/>
        </w:rPr>
      </w:pPr>
      <w:r>
        <w:rPr>
          <w:rFonts w:ascii="Arial" w:eastAsia="Times New Roman" w:hAnsi="Arial" w:cs="Arial"/>
          <w:color w:val="4472C4" w:themeColor="accent1"/>
          <w:sz w:val="24"/>
          <w:szCs w:val="24"/>
          <w:lang w:eastAsia="en-GB"/>
        </w:rPr>
        <w:br w:type="page"/>
      </w:r>
    </w:p>
    <w:p w14:paraId="1572F3E6" w14:textId="361AF7DE" w:rsidR="00773425" w:rsidRDefault="00773425">
      <w:pPr>
        <w:pStyle w:val="TableofFigures"/>
        <w:tabs>
          <w:tab w:val="right" w:leader="dot" w:pos="9016"/>
        </w:tabs>
        <w:rPr>
          <w:rFonts w:ascii="Arial" w:eastAsia="Times New Roman" w:hAnsi="Arial" w:cs="Arial"/>
          <w:color w:val="4472C4" w:themeColor="accent1"/>
          <w:sz w:val="24"/>
          <w:szCs w:val="24"/>
          <w:lang w:eastAsia="en-GB"/>
        </w:rPr>
      </w:pPr>
      <w:r>
        <w:rPr>
          <w:rFonts w:ascii="Arial" w:eastAsia="Times New Roman" w:hAnsi="Arial" w:cs="Arial"/>
          <w:color w:val="4472C4" w:themeColor="accent1"/>
          <w:sz w:val="24"/>
          <w:szCs w:val="24"/>
          <w:lang w:eastAsia="en-GB"/>
        </w:rPr>
        <w:lastRenderedPageBreak/>
        <w:t>Table of Contents</w:t>
      </w:r>
    </w:p>
    <w:p w14:paraId="7DBEBFA1" w14:textId="77777777" w:rsidR="00773425" w:rsidRDefault="00773425">
      <w:pPr>
        <w:pStyle w:val="TableofFigures"/>
        <w:tabs>
          <w:tab w:val="right" w:leader="dot" w:pos="9016"/>
        </w:tabs>
        <w:rPr>
          <w:rFonts w:ascii="Arial" w:eastAsia="Times New Roman" w:hAnsi="Arial" w:cs="Arial"/>
          <w:color w:val="4472C4" w:themeColor="accent1"/>
          <w:sz w:val="24"/>
          <w:szCs w:val="24"/>
          <w:lang w:eastAsia="en-GB"/>
        </w:rPr>
      </w:pPr>
    </w:p>
    <w:p w14:paraId="2F0E6D24" w14:textId="667E1323" w:rsidR="00773425" w:rsidRDefault="00773425">
      <w:pPr>
        <w:pStyle w:val="TableofFigures"/>
        <w:tabs>
          <w:tab w:val="right" w:leader="dot" w:pos="9016"/>
        </w:tabs>
        <w:rPr>
          <w:rFonts w:eastAsiaTheme="minorEastAsia"/>
          <w:noProof/>
          <w:lang w:eastAsia="en-GB"/>
        </w:rPr>
      </w:pPr>
      <w:r>
        <w:rPr>
          <w:rFonts w:ascii="Arial" w:eastAsia="Times New Roman" w:hAnsi="Arial" w:cs="Arial"/>
          <w:color w:val="4472C4" w:themeColor="accent1"/>
          <w:sz w:val="24"/>
          <w:szCs w:val="24"/>
          <w:lang w:eastAsia="en-GB"/>
        </w:rPr>
        <w:fldChar w:fldCharType="begin"/>
      </w:r>
      <w:r>
        <w:rPr>
          <w:rFonts w:ascii="Arial" w:eastAsia="Times New Roman" w:hAnsi="Arial" w:cs="Arial"/>
          <w:color w:val="4472C4" w:themeColor="accent1"/>
          <w:sz w:val="24"/>
          <w:szCs w:val="24"/>
          <w:lang w:eastAsia="en-GB"/>
        </w:rPr>
        <w:instrText xml:space="preserve"> TOC \h \z \c "Table" </w:instrText>
      </w:r>
      <w:r>
        <w:rPr>
          <w:rFonts w:ascii="Arial" w:eastAsia="Times New Roman" w:hAnsi="Arial" w:cs="Arial"/>
          <w:color w:val="4472C4" w:themeColor="accent1"/>
          <w:sz w:val="24"/>
          <w:szCs w:val="24"/>
          <w:lang w:eastAsia="en-GB"/>
        </w:rPr>
        <w:fldChar w:fldCharType="separate"/>
      </w:r>
      <w:hyperlink w:anchor="_Toc82463270" w:history="1">
        <w:r w:rsidRPr="00C92A13">
          <w:rPr>
            <w:rStyle w:val="Hyperlink"/>
            <w:rFonts w:ascii="Arial" w:hAnsi="Arial" w:cs="Arial"/>
            <w:noProof/>
          </w:rPr>
          <w:t>Table 1 - Values of the psychological contract (Source: Baker, 2014)</w:t>
        </w:r>
        <w:r>
          <w:rPr>
            <w:noProof/>
            <w:webHidden/>
          </w:rPr>
          <w:tab/>
        </w:r>
        <w:r>
          <w:rPr>
            <w:noProof/>
            <w:webHidden/>
          </w:rPr>
          <w:fldChar w:fldCharType="begin"/>
        </w:r>
        <w:r>
          <w:rPr>
            <w:noProof/>
            <w:webHidden/>
          </w:rPr>
          <w:instrText xml:space="preserve"> PAGEREF _Toc82463270 \h </w:instrText>
        </w:r>
        <w:r>
          <w:rPr>
            <w:noProof/>
            <w:webHidden/>
          </w:rPr>
        </w:r>
        <w:r>
          <w:rPr>
            <w:noProof/>
            <w:webHidden/>
          </w:rPr>
          <w:fldChar w:fldCharType="separate"/>
        </w:r>
        <w:r>
          <w:rPr>
            <w:noProof/>
            <w:webHidden/>
          </w:rPr>
          <w:t>9</w:t>
        </w:r>
        <w:r>
          <w:rPr>
            <w:noProof/>
            <w:webHidden/>
          </w:rPr>
          <w:fldChar w:fldCharType="end"/>
        </w:r>
      </w:hyperlink>
    </w:p>
    <w:p w14:paraId="577DC6E8" w14:textId="45835E64" w:rsidR="00773425" w:rsidRDefault="00773425">
      <w:pPr>
        <w:pStyle w:val="TableofFigures"/>
        <w:tabs>
          <w:tab w:val="right" w:leader="dot" w:pos="9016"/>
        </w:tabs>
        <w:rPr>
          <w:rFonts w:eastAsiaTheme="minorEastAsia"/>
          <w:noProof/>
          <w:lang w:eastAsia="en-GB"/>
        </w:rPr>
      </w:pPr>
      <w:hyperlink w:anchor="_Toc82463271" w:history="1">
        <w:r w:rsidRPr="00C92A13">
          <w:rPr>
            <w:rStyle w:val="Hyperlink"/>
            <w:rFonts w:ascii="Arial" w:hAnsi="Arial" w:cs="Arial"/>
            <w:noProof/>
          </w:rPr>
          <w:t>Table 2 - Breakdown of police officer recruitment stages</w:t>
        </w:r>
        <w:r>
          <w:rPr>
            <w:noProof/>
            <w:webHidden/>
          </w:rPr>
          <w:tab/>
        </w:r>
        <w:r>
          <w:rPr>
            <w:noProof/>
            <w:webHidden/>
          </w:rPr>
          <w:fldChar w:fldCharType="begin"/>
        </w:r>
        <w:r>
          <w:rPr>
            <w:noProof/>
            <w:webHidden/>
          </w:rPr>
          <w:instrText xml:space="preserve"> PAGEREF _Toc82463271 \h </w:instrText>
        </w:r>
        <w:r>
          <w:rPr>
            <w:noProof/>
            <w:webHidden/>
          </w:rPr>
        </w:r>
        <w:r>
          <w:rPr>
            <w:noProof/>
            <w:webHidden/>
          </w:rPr>
          <w:fldChar w:fldCharType="separate"/>
        </w:r>
        <w:r>
          <w:rPr>
            <w:noProof/>
            <w:webHidden/>
          </w:rPr>
          <w:t>28</w:t>
        </w:r>
        <w:r>
          <w:rPr>
            <w:noProof/>
            <w:webHidden/>
          </w:rPr>
          <w:fldChar w:fldCharType="end"/>
        </w:r>
      </w:hyperlink>
    </w:p>
    <w:p w14:paraId="0F44A167" w14:textId="2ADA4815" w:rsidR="00773425" w:rsidRDefault="00773425">
      <w:pPr>
        <w:pStyle w:val="TableofFigures"/>
        <w:tabs>
          <w:tab w:val="right" w:leader="dot" w:pos="9016"/>
        </w:tabs>
        <w:rPr>
          <w:rFonts w:eastAsiaTheme="minorEastAsia"/>
          <w:noProof/>
          <w:lang w:eastAsia="en-GB"/>
        </w:rPr>
      </w:pPr>
      <w:hyperlink w:anchor="_Toc82463272" w:history="1">
        <w:r w:rsidRPr="00C92A13">
          <w:rPr>
            <w:rStyle w:val="Hyperlink"/>
            <w:rFonts w:ascii="Arial" w:hAnsi="Arial" w:cs="Arial"/>
            <w:noProof/>
          </w:rPr>
          <w:t>Table 3 - Gender breakdown of candidates appointed to the role of police officer</w:t>
        </w:r>
        <w:r>
          <w:rPr>
            <w:noProof/>
            <w:webHidden/>
          </w:rPr>
          <w:tab/>
        </w:r>
        <w:r>
          <w:rPr>
            <w:noProof/>
            <w:webHidden/>
          </w:rPr>
          <w:fldChar w:fldCharType="begin"/>
        </w:r>
        <w:r>
          <w:rPr>
            <w:noProof/>
            <w:webHidden/>
          </w:rPr>
          <w:instrText xml:space="preserve"> PAGEREF _Toc82463272 \h </w:instrText>
        </w:r>
        <w:r>
          <w:rPr>
            <w:noProof/>
            <w:webHidden/>
          </w:rPr>
        </w:r>
        <w:r>
          <w:rPr>
            <w:noProof/>
            <w:webHidden/>
          </w:rPr>
          <w:fldChar w:fldCharType="separate"/>
        </w:r>
        <w:r>
          <w:rPr>
            <w:noProof/>
            <w:webHidden/>
          </w:rPr>
          <w:t>28</w:t>
        </w:r>
        <w:r>
          <w:rPr>
            <w:noProof/>
            <w:webHidden/>
          </w:rPr>
          <w:fldChar w:fldCharType="end"/>
        </w:r>
      </w:hyperlink>
    </w:p>
    <w:p w14:paraId="6451849F" w14:textId="56F0AE34" w:rsidR="00600DBE" w:rsidRPr="00DE6435" w:rsidRDefault="00773425">
      <w:pPr>
        <w:rPr>
          <w:rFonts w:ascii="Arial" w:eastAsia="Times New Roman" w:hAnsi="Arial" w:cs="Arial"/>
          <w:color w:val="4472C4" w:themeColor="accent1"/>
          <w:sz w:val="24"/>
          <w:szCs w:val="24"/>
          <w:lang w:eastAsia="en-GB"/>
        </w:rPr>
      </w:pPr>
      <w:r>
        <w:rPr>
          <w:rFonts w:ascii="Arial" w:eastAsia="Times New Roman" w:hAnsi="Arial" w:cs="Arial"/>
          <w:color w:val="4472C4" w:themeColor="accent1"/>
          <w:sz w:val="24"/>
          <w:szCs w:val="24"/>
          <w:lang w:eastAsia="en-GB"/>
        </w:rPr>
        <w:fldChar w:fldCharType="end"/>
      </w:r>
      <w:r w:rsidRPr="00DE6435">
        <w:rPr>
          <w:rFonts w:ascii="Arial" w:eastAsia="Times New Roman" w:hAnsi="Arial" w:cs="Arial"/>
          <w:color w:val="4472C4" w:themeColor="accent1"/>
          <w:sz w:val="24"/>
          <w:szCs w:val="24"/>
          <w:lang w:eastAsia="en-GB"/>
        </w:rPr>
        <w:t xml:space="preserve"> </w:t>
      </w:r>
    </w:p>
    <w:p w14:paraId="57684094" w14:textId="77777777" w:rsidR="00773425" w:rsidRDefault="00773425">
      <w:pPr>
        <w:rPr>
          <w:rFonts w:ascii="Arial" w:eastAsia="Times New Roman" w:hAnsi="Arial" w:cs="Arial"/>
          <w:color w:val="4472C4" w:themeColor="accent1"/>
          <w:sz w:val="24"/>
          <w:szCs w:val="24"/>
          <w:lang w:eastAsia="en-GB"/>
        </w:rPr>
      </w:pPr>
      <w:bookmarkStart w:id="0" w:name="_Toc82463156"/>
      <w:r>
        <w:rPr>
          <w:rFonts w:ascii="Arial" w:eastAsia="Times New Roman" w:hAnsi="Arial" w:cs="Arial"/>
          <w:sz w:val="24"/>
          <w:szCs w:val="24"/>
          <w:lang w:eastAsia="en-GB"/>
        </w:rPr>
        <w:br w:type="page"/>
      </w:r>
    </w:p>
    <w:p w14:paraId="5BACF90E" w14:textId="7FE6E190" w:rsidR="00715995" w:rsidRPr="00DE6435" w:rsidRDefault="00715995" w:rsidP="002C6BD4">
      <w:pPr>
        <w:pStyle w:val="Heading1"/>
        <w:spacing w:before="0" w:line="480" w:lineRule="auto"/>
        <w:rPr>
          <w:rFonts w:ascii="Arial" w:eastAsia="Times New Roman" w:hAnsi="Arial" w:cs="Arial"/>
          <w:color w:val="000000" w:themeColor="text1"/>
          <w:sz w:val="24"/>
          <w:szCs w:val="24"/>
        </w:rPr>
      </w:pPr>
      <w:r w:rsidRPr="00DE6435">
        <w:rPr>
          <w:rFonts w:ascii="Arial" w:eastAsia="Times New Roman" w:hAnsi="Arial" w:cs="Arial"/>
          <w:sz w:val="24"/>
          <w:szCs w:val="24"/>
          <w:lang w:eastAsia="en-GB"/>
        </w:rPr>
        <w:lastRenderedPageBreak/>
        <w:t>Abstract</w:t>
      </w:r>
      <w:bookmarkEnd w:id="0"/>
      <w:r w:rsidRPr="00DE6435">
        <w:rPr>
          <w:rFonts w:ascii="Arial" w:eastAsia="Times New Roman" w:hAnsi="Arial" w:cs="Arial"/>
          <w:sz w:val="24"/>
          <w:szCs w:val="24"/>
          <w:lang w:eastAsia="en-GB"/>
        </w:rPr>
        <w:t xml:space="preserve"> </w:t>
      </w:r>
    </w:p>
    <w:p w14:paraId="3322BD02" w14:textId="700F744F" w:rsidR="00715995" w:rsidRDefault="00715995" w:rsidP="00715995">
      <w:pPr>
        <w:spacing w:after="0" w:line="24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Summary of research question, methodology and findings.  </w:t>
      </w:r>
    </w:p>
    <w:p w14:paraId="1BEDF177" w14:textId="77777777" w:rsidR="00773425" w:rsidRPr="00715995" w:rsidRDefault="00773425" w:rsidP="00715995">
      <w:pPr>
        <w:spacing w:after="0" w:line="240" w:lineRule="auto"/>
        <w:textAlignment w:val="baseline"/>
        <w:rPr>
          <w:rFonts w:ascii="Arial" w:eastAsia="Times New Roman" w:hAnsi="Arial" w:cs="Arial"/>
          <w:sz w:val="24"/>
          <w:szCs w:val="24"/>
          <w:lang w:eastAsia="en-GB"/>
        </w:rPr>
      </w:pPr>
    </w:p>
    <w:p w14:paraId="56B9D20A" w14:textId="77777777" w:rsidR="00715995" w:rsidRPr="00715995" w:rsidRDefault="00715995" w:rsidP="00715995">
      <w:pPr>
        <w:spacing w:after="0" w:line="24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p>
    <w:p w14:paraId="53F944E6" w14:textId="2845F606" w:rsidR="00715995" w:rsidRPr="00DE6435" w:rsidRDefault="00715995" w:rsidP="002C6BD4">
      <w:pPr>
        <w:pStyle w:val="Heading1"/>
        <w:spacing w:before="0" w:line="480" w:lineRule="auto"/>
        <w:rPr>
          <w:rFonts w:ascii="Arial" w:eastAsia="Times New Roman" w:hAnsi="Arial" w:cs="Arial"/>
          <w:b/>
          <w:bCs/>
          <w:sz w:val="24"/>
          <w:szCs w:val="24"/>
          <w:shd w:val="clear" w:color="auto" w:fill="00FFFF"/>
          <w:lang w:eastAsia="en-GB"/>
        </w:rPr>
      </w:pPr>
      <w:bookmarkStart w:id="1" w:name="_Toc82463157"/>
      <w:r w:rsidRPr="00DE6435">
        <w:rPr>
          <w:rFonts w:ascii="Arial" w:eastAsia="Times New Roman" w:hAnsi="Arial" w:cs="Arial"/>
          <w:sz w:val="24"/>
          <w:szCs w:val="24"/>
          <w:lang w:eastAsia="en-GB"/>
        </w:rPr>
        <w:t>1.Introduction</w:t>
      </w:r>
      <w:bookmarkEnd w:id="1"/>
      <w:r w:rsidRPr="00DE6435">
        <w:rPr>
          <w:rFonts w:ascii="Arial" w:eastAsia="Times New Roman" w:hAnsi="Arial" w:cs="Arial"/>
          <w:sz w:val="24"/>
          <w:szCs w:val="24"/>
          <w:lang w:eastAsia="en-GB"/>
        </w:rPr>
        <w:t xml:space="preserve"> </w:t>
      </w:r>
    </w:p>
    <w:p w14:paraId="4C3C7648" w14:textId="60F0BE39"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 proportion of officers nationally who are female has risen from 25.7% in 2010 to 32.4% in 2021 (Home Office, 2021). Although this is a significant increase, there is still a long way to go to create gendered balance policing workforce on a national scale.  </w:t>
      </w:r>
    </w:p>
    <w:p w14:paraId="7DA32487" w14:textId="082307E8"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Conversely, Dyfed-Powys Police (DPP) workforce has not witnessed a rise in the proportion of female officers.  </w:t>
      </w:r>
    </w:p>
    <w:p w14:paraId="598FDEDF" w14:textId="77777777" w:rsidR="00715995" w:rsidRPr="00DE6435" w:rsidRDefault="00715995" w:rsidP="002C6BD4">
      <w:pPr>
        <w:pStyle w:val="Heading2"/>
        <w:spacing w:before="0" w:line="480" w:lineRule="auto"/>
        <w:rPr>
          <w:rFonts w:ascii="Arial" w:eastAsia="Times New Roman" w:hAnsi="Arial" w:cs="Arial"/>
          <w:sz w:val="24"/>
          <w:szCs w:val="24"/>
          <w:shd w:val="clear" w:color="auto" w:fill="FFFF00"/>
          <w:lang w:eastAsia="en-GB"/>
        </w:rPr>
      </w:pPr>
    </w:p>
    <w:p w14:paraId="44408D28" w14:textId="65534868" w:rsidR="00715995" w:rsidRPr="00DE6435" w:rsidRDefault="00715995" w:rsidP="002C6BD4">
      <w:pPr>
        <w:pStyle w:val="Heading3"/>
        <w:spacing w:before="0" w:line="480" w:lineRule="auto"/>
        <w:rPr>
          <w:rFonts w:ascii="Arial" w:eastAsia="Times New Roman" w:hAnsi="Arial" w:cs="Arial"/>
          <w:lang w:eastAsia="en-GB"/>
        </w:rPr>
      </w:pPr>
      <w:bookmarkStart w:id="2" w:name="_Toc82463158"/>
      <w:r w:rsidRPr="00DE6435">
        <w:rPr>
          <w:rFonts w:ascii="Arial" w:eastAsia="Times New Roman" w:hAnsi="Arial" w:cs="Arial"/>
          <w:lang w:eastAsia="en-GB"/>
        </w:rPr>
        <w:t xml:space="preserve">1.1 </w:t>
      </w:r>
      <w:r w:rsidRPr="00DE6435">
        <w:rPr>
          <w:rFonts w:ascii="Arial" w:eastAsia="Times New Roman" w:hAnsi="Arial" w:cs="Arial"/>
          <w:lang w:eastAsia="en-GB"/>
        </w:rPr>
        <w:t>Drivers of the research</w:t>
      </w:r>
      <w:bookmarkEnd w:id="2"/>
      <w:r w:rsidRPr="00DE6435">
        <w:rPr>
          <w:rFonts w:ascii="Arial" w:eastAsia="Times New Roman" w:hAnsi="Arial" w:cs="Arial"/>
          <w:lang w:eastAsia="en-GB"/>
        </w:rPr>
        <w:t> </w:t>
      </w:r>
    </w:p>
    <w:p w14:paraId="7CC13DC2" w14:textId="74F8C27E"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To comply with the Equality Act 2010 (Specific Duties) Regulations 2011, DPP have outlined equality objectives for 2020 – 2024; objective one: to increase the diversity of our workforces so that we are truly representative of our communities (DPP, 2020).  </w:t>
      </w:r>
    </w:p>
    <w:p w14:paraId="064A5B61"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1C6B45F2" w14:textId="5941B0B9"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With a lack of a diverse workforce, long term relationships become tense causing conflict with disadvantaged communities, underrepresentation can increase negative attitudes towards the police and thus hinder recruitment of minority officers (White et al, 2010).  </w:t>
      </w:r>
    </w:p>
    <w:p w14:paraId="4825867E"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A67222A" w14:textId="5836D6AB"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Understanding gender variations and what attracts women to policing is integral to inform targeted recruitment strategies.  This report explores when the role of police officer becomes as a viable career option for females</w:t>
      </w:r>
      <w:r w:rsidRPr="00DE6435">
        <w:rPr>
          <w:rFonts w:ascii="Arial" w:eastAsia="Times New Roman" w:hAnsi="Arial" w:cs="Arial"/>
          <w:sz w:val="24"/>
          <w:szCs w:val="24"/>
          <w:lang w:eastAsia="en-GB"/>
        </w:rPr>
        <w:t xml:space="preserve"> and</w:t>
      </w:r>
      <w:r w:rsidRPr="00715995">
        <w:rPr>
          <w:rFonts w:ascii="Arial" w:eastAsia="Times New Roman" w:hAnsi="Arial" w:cs="Arial"/>
          <w:sz w:val="24"/>
          <w:szCs w:val="24"/>
          <w:lang w:eastAsia="en-GB"/>
        </w:rPr>
        <w:t> identification of barriers to entry</w:t>
      </w:r>
      <w:r w:rsidRPr="00DE6435">
        <w:rPr>
          <w:rFonts w:ascii="Arial" w:eastAsia="Times New Roman" w:hAnsi="Arial" w:cs="Arial"/>
          <w:sz w:val="24"/>
          <w:szCs w:val="24"/>
          <w:lang w:eastAsia="en-GB"/>
        </w:rPr>
        <w:t>.</w:t>
      </w:r>
    </w:p>
    <w:p w14:paraId="7FA35443"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1968983" w14:textId="5179EF4E" w:rsidR="00715995" w:rsidRPr="00DE6435" w:rsidRDefault="00715995" w:rsidP="002C6BD4">
      <w:pPr>
        <w:pStyle w:val="Heading3"/>
        <w:spacing w:before="0" w:line="480" w:lineRule="auto"/>
        <w:rPr>
          <w:rFonts w:ascii="Arial" w:eastAsia="Times New Roman" w:hAnsi="Arial" w:cs="Arial"/>
          <w:lang w:eastAsia="en-GB"/>
        </w:rPr>
      </w:pPr>
      <w:bookmarkStart w:id="3" w:name="_Toc82463159"/>
      <w:r w:rsidRPr="00DE6435">
        <w:rPr>
          <w:rFonts w:ascii="Arial" w:eastAsia="Times New Roman" w:hAnsi="Arial" w:cs="Arial"/>
          <w:lang w:eastAsia="en-GB"/>
        </w:rPr>
        <w:t xml:space="preserve">1.2 </w:t>
      </w:r>
      <w:r w:rsidRPr="00DE6435">
        <w:rPr>
          <w:rFonts w:ascii="Arial" w:eastAsia="Times New Roman" w:hAnsi="Arial" w:cs="Arial"/>
          <w:lang w:eastAsia="en-GB"/>
        </w:rPr>
        <w:t>Research Aims and objectives</w:t>
      </w:r>
      <w:bookmarkEnd w:id="3"/>
      <w:r w:rsidRPr="00DE6435">
        <w:rPr>
          <w:rFonts w:ascii="Arial" w:eastAsia="Times New Roman" w:hAnsi="Arial" w:cs="Arial"/>
          <w:lang w:eastAsia="en-GB"/>
        </w:rPr>
        <w:t> </w:t>
      </w:r>
    </w:p>
    <w:p w14:paraId="73EDED59" w14:textId="6E9B5266"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This research report is a critical analysis of what attracts females specifically to the role of police officer, using the outcomes derived to support the creation of a long-term attraction toolkit for recruitment. The research will concentrate on the views of newly appointed female police officers at Dyfed-Powys Police (DPP) </w:t>
      </w:r>
    </w:p>
    <w:p w14:paraId="57B4F4FC" w14:textId="77777777" w:rsidR="002C6BD4" w:rsidRPr="00715995" w:rsidRDefault="002C6BD4" w:rsidP="002C6BD4">
      <w:pPr>
        <w:spacing w:after="0" w:line="480" w:lineRule="auto"/>
        <w:textAlignment w:val="baseline"/>
        <w:rPr>
          <w:rFonts w:ascii="Arial" w:eastAsia="Times New Roman" w:hAnsi="Arial" w:cs="Arial"/>
          <w:sz w:val="24"/>
          <w:szCs w:val="24"/>
          <w:lang w:eastAsia="en-GB"/>
        </w:rPr>
      </w:pPr>
    </w:p>
    <w:p w14:paraId="21B64B4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To successfully achieve this, four objectives have been identified: </w:t>
      </w:r>
    </w:p>
    <w:p w14:paraId="6973CB45" w14:textId="77777777" w:rsidR="00715995" w:rsidRPr="00715995" w:rsidRDefault="00715995" w:rsidP="002C6BD4">
      <w:pPr>
        <w:numPr>
          <w:ilvl w:val="0"/>
          <w:numId w:val="12"/>
        </w:numPr>
        <w:spacing w:after="0" w:line="480" w:lineRule="auto"/>
        <w:ind w:left="1080" w:firstLine="0"/>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Explore when the role of police officer is considered as a viable career option by females.   </w:t>
      </w:r>
    </w:p>
    <w:p w14:paraId="1A4A1167" w14:textId="77777777" w:rsidR="00715995" w:rsidRPr="00715995" w:rsidRDefault="00715995" w:rsidP="002C6BD4">
      <w:pPr>
        <w:numPr>
          <w:ilvl w:val="0"/>
          <w:numId w:val="13"/>
        </w:numPr>
        <w:spacing w:after="0" w:line="480" w:lineRule="auto"/>
        <w:ind w:left="1080" w:firstLine="0"/>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Determine if marketing campaigns designed to recruit females can be an effective recruitment tool.  </w:t>
      </w:r>
    </w:p>
    <w:p w14:paraId="268A4F25" w14:textId="77777777" w:rsidR="00715995" w:rsidRPr="00715995" w:rsidRDefault="00715995" w:rsidP="002C6BD4">
      <w:pPr>
        <w:numPr>
          <w:ilvl w:val="0"/>
          <w:numId w:val="14"/>
        </w:numPr>
        <w:spacing w:after="0" w:line="480" w:lineRule="auto"/>
        <w:ind w:left="1080" w:firstLine="0"/>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Analyse why there has been an increase in the recruitment of female police officers nationally and how this can be maintained.  </w:t>
      </w:r>
    </w:p>
    <w:p w14:paraId="230B1729" w14:textId="09B75E87" w:rsidR="00715995" w:rsidRPr="00DE6435" w:rsidRDefault="00715995" w:rsidP="002C6BD4">
      <w:pPr>
        <w:numPr>
          <w:ilvl w:val="0"/>
          <w:numId w:val="15"/>
        </w:numPr>
        <w:spacing w:after="0" w:line="480" w:lineRule="auto"/>
        <w:ind w:left="1080" w:firstLine="0"/>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To make recommendations on improving the long-term continuous attraction of females for the role of police officer in a VUCA environment. </w:t>
      </w:r>
    </w:p>
    <w:p w14:paraId="5AB229CC" w14:textId="77777777" w:rsidR="00715995" w:rsidRPr="00715995" w:rsidRDefault="00715995" w:rsidP="002C6BD4">
      <w:pPr>
        <w:spacing w:after="0" w:line="480" w:lineRule="auto"/>
        <w:ind w:left="1080"/>
        <w:textAlignment w:val="baseline"/>
        <w:rPr>
          <w:rFonts w:ascii="Arial" w:eastAsia="Times New Roman" w:hAnsi="Arial" w:cs="Arial"/>
          <w:sz w:val="24"/>
          <w:szCs w:val="24"/>
          <w:lang w:eastAsia="en-GB"/>
        </w:rPr>
      </w:pPr>
    </w:p>
    <w:p w14:paraId="7B8435C4" w14:textId="24DAA943" w:rsidR="00715995" w:rsidRPr="00DE6435" w:rsidRDefault="00DE6435" w:rsidP="002C6BD4">
      <w:pPr>
        <w:pStyle w:val="Heading3"/>
        <w:spacing w:before="0" w:line="480" w:lineRule="auto"/>
        <w:rPr>
          <w:rFonts w:ascii="Arial" w:eastAsia="Times New Roman" w:hAnsi="Arial" w:cs="Arial"/>
          <w:lang w:eastAsia="en-GB"/>
        </w:rPr>
      </w:pPr>
      <w:bookmarkStart w:id="4" w:name="_Toc82463160"/>
      <w:r>
        <w:rPr>
          <w:rFonts w:ascii="Arial" w:eastAsia="Times New Roman" w:hAnsi="Arial" w:cs="Arial"/>
          <w:lang w:eastAsia="en-GB"/>
        </w:rPr>
        <w:t xml:space="preserve">1.3 </w:t>
      </w:r>
      <w:r w:rsidR="00715995" w:rsidRPr="00DE6435">
        <w:rPr>
          <w:rFonts w:ascii="Arial" w:eastAsia="Times New Roman" w:hAnsi="Arial" w:cs="Arial"/>
          <w:lang w:eastAsia="en-GB"/>
        </w:rPr>
        <w:t>Intended methodology</w:t>
      </w:r>
      <w:bookmarkEnd w:id="4"/>
      <w:r w:rsidR="00715995" w:rsidRPr="00DE6435">
        <w:rPr>
          <w:rFonts w:ascii="Arial" w:eastAsia="Times New Roman" w:hAnsi="Arial" w:cs="Arial"/>
          <w:lang w:eastAsia="en-GB"/>
        </w:rPr>
        <w:t>  </w:t>
      </w:r>
    </w:p>
    <w:p w14:paraId="1A0F910C"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 approach taken with this research investigation consists of two strands </w:t>
      </w:r>
    </w:p>
    <w:p w14:paraId="778A5EF1" w14:textId="77777777" w:rsidR="00715995" w:rsidRPr="00DE6435" w:rsidRDefault="00715995" w:rsidP="002C6BD4">
      <w:pPr>
        <w:spacing w:after="0" w:line="480" w:lineRule="auto"/>
        <w:textAlignment w:val="baseline"/>
        <w:rPr>
          <w:rFonts w:ascii="Arial" w:eastAsia="Times New Roman" w:hAnsi="Arial" w:cs="Arial"/>
          <w:sz w:val="24"/>
          <w:szCs w:val="24"/>
          <w:lang w:eastAsia="en-GB"/>
        </w:rPr>
      </w:pPr>
    </w:p>
    <w:p w14:paraId="623C421D" w14:textId="09F783DD"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Strand one:</w:t>
      </w:r>
      <w:r w:rsidRPr="00715995">
        <w:rPr>
          <w:rFonts w:ascii="Arial" w:eastAsia="Times New Roman" w:hAnsi="Arial" w:cs="Arial"/>
          <w:sz w:val="24"/>
          <w:szCs w:val="24"/>
          <w:lang w:eastAsia="en-GB"/>
        </w:rPr>
        <w:t> To identify and interview newly recruited females in DPP to create a holistic view of why they decided to become police officers </w:t>
      </w:r>
    </w:p>
    <w:p w14:paraId="43255340"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CC13AB0"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Strand two:</w:t>
      </w:r>
      <w:r w:rsidRPr="00715995">
        <w:rPr>
          <w:rFonts w:ascii="Arial" w:eastAsia="Times New Roman" w:hAnsi="Arial" w:cs="Arial"/>
          <w:sz w:val="24"/>
          <w:szCs w:val="24"/>
          <w:lang w:eastAsia="en-GB"/>
        </w:rPr>
        <w:t> Extraction and analysis of applicant's data from the recruitment system </w:t>
      </w:r>
    </w:p>
    <w:p w14:paraId="5BF537D8" w14:textId="4AD64DD7"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lastRenderedPageBreak/>
        <w:t>Creative recommendations will be made on improving the long-term continuous attraction of females at Dyfed-Powys Police for the role of police officer in a VUCA environment post 2020 pandemic.  </w:t>
      </w:r>
    </w:p>
    <w:p w14:paraId="1A750447"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35A29BE" w14:textId="5866A6FB" w:rsidR="002C6BD4" w:rsidRPr="00773425" w:rsidRDefault="00715995" w:rsidP="00773425">
      <w:pPr>
        <w:pStyle w:val="Heading3"/>
        <w:spacing w:before="0" w:line="480" w:lineRule="auto"/>
        <w:rPr>
          <w:rFonts w:ascii="Arial" w:eastAsia="Times New Roman" w:hAnsi="Arial" w:cs="Arial"/>
          <w:lang w:eastAsia="en-GB"/>
        </w:rPr>
      </w:pPr>
      <w:bookmarkStart w:id="5" w:name="_Toc82463161"/>
      <w:r w:rsidRPr="00DE6435">
        <w:rPr>
          <w:rFonts w:ascii="Arial" w:eastAsia="Times New Roman" w:hAnsi="Arial" w:cs="Arial"/>
          <w:lang w:eastAsia="en-GB"/>
        </w:rPr>
        <w:t>1.</w:t>
      </w:r>
      <w:r w:rsidR="00DE6435">
        <w:rPr>
          <w:rFonts w:ascii="Arial" w:eastAsia="Times New Roman" w:hAnsi="Arial" w:cs="Arial"/>
          <w:lang w:eastAsia="en-GB"/>
        </w:rPr>
        <w:t>4</w:t>
      </w:r>
      <w:r w:rsidRPr="00DE6435">
        <w:rPr>
          <w:rFonts w:ascii="Arial" w:eastAsia="Times New Roman" w:hAnsi="Arial" w:cs="Arial"/>
          <w:lang w:eastAsia="en-GB"/>
        </w:rPr>
        <w:t xml:space="preserve"> </w:t>
      </w:r>
      <w:r w:rsidRPr="00DE6435">
        <w:rPr>
          <w:rFonts w:ascii="Arial" w:eastAsia="Times New Roman" w:hAnsi="Arial" w:cs="Arial"/>
          <w:lang w:eastAsia="en-GB"/>
        </w:rPr>
        <w:t>Report Structure</w:t>
      </w:r>
      <w:bookmarkEnd w:id="5"/>
      <w:r w:rsidRPr="00DE6435">
        <w:rPr>
          <w:rFonts w:ascii="Arial" w:eastAsia="Times New Roman" w:hAnsi="Arial" w:cs="Arial"/>
          <w:lang w:eastAsia="en-GB"/>
        </w:rPr>
        <w:t> </w:t>
      </w:r>
    </w:p>
    <w:p w14:paraId="20E4D88E" w14:textId="7EDC349F"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This report is divided into the six sections; section one is an introduction, </w:t>
      </w:r>
      <w:r w:rsidR="002C6BD4" w:rsidRPr="00DE6435">
        <w:rPr>
          <w:rFonts w:ascii="Arial" w:eastAsia="Times New Roman" w:hAnsi="Arial" w:cs="Arial"/>
          <w:sz w:val="24"/>
          <w:szCs w:val="24"/>
          <w:lang w:eastAsia="en-GB"/>
        </w:rPr>
        <w:t xml:space="preserve">section two is a literature review on recruitment considering current views on motivations, concerns, and barriers for females in male dominated industries.  Section three describes the research methodology and design, and section four is an analysis of the results, whereby comparisons will be drawn between the literature and research findings at DPP. Section five provides a conclusion followed by creative recommendations in section Six.  </w:t>
      </w:r>
    </w:p>
    <w:p w14:paraId="0654752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p>
    <w:p w14:paraId="545B46BC" w14:textId="3C1A6B7A" w:rsidR="00715995" w:rsidRPr="00DE6435" w:rsidRDefault="00715995" w:rsidP="002C6BD4">
      <w:pPr>
        <w:pStyle w:val="Heading1"/>
        <w:spacing w:before="0" w:line="480" w:lineRule="auto"/>
        <w:rPr>
          <w:rFonts w:ascii="Arial" w:eastAsia="Times New Roman" w:hAnsi="Arial" w:cs="Arial"/>
          <w:sz w:val="24"/>
          <w:szCs w:val="24"/>
          <w:lang w:eastAsia="en-GB"/>
        </w:rPr>
      </w:pPr>
      <w:bookmarkStart w:id="6" w:name="_Toc82463162"/>
      <w:r w:rsidRPr="00DE6435">
        <w:rPr>
          <w:rFonts w:ascii="Arial" w:eastAsia="Times New Roman" w:hAnsi="Arial" w:cs="Arial"/>
          <w:sz w:val="24"/>
          <w:szCs w:val="24"/>
          <w:lang w:eastAsia="en-GB"/>
        </w:rPr>
        <w:t>2. Literature Review</w:t>
      </w:r>
      <w:bookmarkEnd w:id="6"/>
    </w:p>
    <w:p w14:paraId="6240C0AA" w14:textId="6EFDB5E7"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 CIPD (2020) define recruitment as the critical task of attracting and selecting individuals with the right capabilities and skills to deliver organisational goals, ensuring everyone involved in the recruitment process has the appropriate knowledge to make fair and informed decisions.  </w:t>
      </w:r>
    </w:p>
    <w:p w14:paraId="1638633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692C1CF6" w14:textId="746DEDE7"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 process of recruiting is both an art and a science; it is important that recruiters create a captivating job posting, ensuring the advert is neither too broad nor narrow with the science of ensuring the process is effective, ethical, and legal utilising proficient metrics and evaluation tools (Picardi, 2020).  </w:t>
      </w:r>
    </w:p>
    <w:p w14:paraId="384CA25E"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4AC157E" w14:textId="0C4412F9"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lastRenderedPageBreak/>
        <w:t>Attracting and retaining the right employees is fundamental to ensure the success of an organisation. A key part of this is becoming an employer of choice and employer branding. </w:t>
      </w:r>
    </w:p>
    <w:p w14:paraId="2A989EF1"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12655B5" w14:textId="7520D6B4" w:rsidR="00715995" w:rsidRPr="00715995" w:rsidRDefault="00715995" w:rsidP="00773425">
      <w:pPr>
        <w:pStyle w:val="Heading3"/>
        <w:spacing w:before="0" w:line="480" w:lineRule="auto"/>
        <w:rPr>
          <w:rFonts w:ascii="Arial" w:eastAsia="Times New Roman" w:hAnsi="Arial" w:cs="Arial"/>
          <w:lang w:eastAsia="en-GB"/>
        </w:rPr>
      </w:pPr>
      <w:bookmarkStart w:id="7" w:name="_Toc82463163"/>
      <w:r w:rsidRPr="00DE6435">
        <w:rPr>
          <w:rFonts w:ascii="Arial" w:eastAsia="Times New Roman" w:hAnsi="Arial" w:cs="Arial"/>
          <w:lang w:eastAsia="en-GB"/>
        </w:rPr>
        <w:t>2</w:t>
      </w:r>
      <w:r w:rsidRPr="00DE6435">
        <w:rPr>
          <w:rFonts w:ascii="Arial" w:eastAsia="Times New Roman" w:hAnsi="Arial" w:cs="Arial"/>
          <w:lang w:eastAsia="en-GB"/>
        </w:rPr>
        <w:t>.1 Employer of choice</w:t>
      </w:r>
      <w:bookmarkEnd w:id="7"/>
      <w:r w:rsidRPr="00DE6435">
        <w:rPr>
          <w:rFonts w:ascii="Arial" w:eastAsia="Times New Roman" w:hAnsi="Arial" w:cs="Arial"/>
          <w:lang w:eastAsia="en-GB"/>
        </w:rPr>
        <w:t> </w:t>
      </w:r>
    </w:p>
    <w:p w14:paraId="7FD96472" w14:textId="2EF2332E"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An employer of choice (EOC) is ultimately a great place to work, but at the core is customer-focused, performance orientated organisation, that continuously learns, </w:t>
      </w:r>
      <w:proofErr w:type="gramStart"/>
      <w:r w:rsidRPr="00715995">
        <w:rPr>
          <w:rFonts w:ascii="Arial" w:eastAsia="Times New Roman" w:hAnsi="Arial" w:cs="Arial"/>
          <w:sz w:val="24"/>
          <w:szCs w:val="24"/>
          <w:lang w:eastAsia="en-GB"/>
        </w:rPr>
        <w:t>develops</w:t>
      </w:r>
      <w:proofErr w:type="gramEnd"/>
      <w:r w:rsidRPr="00715995">
        <w:rPr>
          <w:rFonts w:ascii="Arial" w:eastAsia="Times New Roman" w:hAnsi="Arial" w:cs="Arial"/>
          <w:sz w:val="24"/>
          <w:szCs w:val="24"/>
          <w:lang w:eastAsia="en-GB"/>
        </w:rPr>
        <w:t xml:space="preserve"> and improves with employees required to be engaged and committed by being resourceful, enterprising and responding well to challenges (Baker, 2014).  </w:t>
      </w:r>
    </w:p>
    <w:p w14:paraId="1CA2376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166B569" w14:textId="4EF81F73" w:rsidR="002C6BD4"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To become an EOC an employer must create an environment where people are eager to work for them and conveniently social</w:t>
      </w:r>
      <w:r w:rsidR="002C6BD4" w:rsidRPr="00DE6435">
        <w:rPr>
          <w:rFonts w:ascii="Arial" w:eastAsia="Times New Roman" w:hAnsi="Arial" w:cs="Arial"/>
          <w:sz w:val="24"/>
          <w:szCs w:val="24"/>
          <w:lang w:eastAsia="en-GB"/>
        </w:rPr>
        <w:t xml:space="preserve"> </w:t>
      </w:r>
      <w:r w:rsidR="002C6BD4" w:rsidRPr="00DE6435">
        <w:rPr>
          <w:rFonts w:ascii="Arial" w:eastAsia="Times New Roman" w:hAnsi="Arial" w:cs="Arial"/>
          <w:sz w:val="24"/>
          <w:szCs w:val="24"/>
          <w:lang w:eastAsia="en-GB"/>
        </w:rPr>
        <w:t>media platforms have become a powerful tool to showcase employer branding by advertising employment opportunities that are cost beneficial; arguably social media has a direct impact on relationships between person-organisation fit, as employers continuously immerse potential candidates in the employers' values and culture subconsciously (Tanwar and Amresh, 2019).</w:t>
      </w:r>
    </w:p>
    <w:p w14:paraId="6CDD9D5C" w14:textId="77777777" w:rsidR="002C6BD4" w:rsidRPr="00DE6435" w:rsidRDefault="002C6BD4" w:rsidP="002C6BD4">
      <w:pPr>
        <w:spacing w:after="0" w:line="480" w:lineRule="auto"/>
        <w:textAlignment w:val="baseline"/>
        <w:rPr>
          <w:rFonts w:ascii="Arial" w:eastAsia="Times New Roman" w:hAnsi="Arial" w:cs="Arial"/>
          <w:sz w:val="24"/>
          <w:szCs w:val="24"/>
          <w:lang w:eastAsia="en-GB"/>
        </w:rPr>
      </w:pPr>
    </w:p>
    <w:p w14:paraId="51EF75AE" w14:textId="60DBB185"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However, how does one standalone police force become an EOC and attract the right people when arguably all police forces are operating with the same values at the core.  </w:t>
      </w:r>
    </w:p>
    <w:p w14:paraId="67361B99" w14:textId="77777777" w:rsidR="002C6BD4" w:rsidRPr="00715995" w:rsidRDefault="002C6BD4" w:rsidP="002C6BD4">
      <w:pPr>
        <w:spacing w:after="0" w:line="480" w:lineRule="auto"/>
        <w:textAlignment w:val="baseline"/>
        <w:rPr>
          <w:rFonts w:ascii="Arial" w:eastAsia="Times New Roman" w:hAnsi="Arial" w:cs="Arial"/>
          <w:sz w:val="24"/>
          <w:szCs w:val="24"/>
          <w:lang w:eastAsia="en-GB"/>
        </w:rPr>
      </w:pPr>
    </w:p>
    <w:p w14:paraId="6A826F3F" w14:textId="1633BC57"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Becoming an EOC in a competitive labour market is difficult enough without considering how to increase diversity. Fundamental to building a strong EOC is why people choose to stay at an organisation.  </w:t>
      </w:r>
    </w:p>
    <w:p w14:paraId="59CD143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28F2B854" w14:textId="2B8E8908"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 key part of the retention of employees is the impact of the psychological contract. A 'psychological contract' can be defined as an “individuals’ expectations, beliefs, ambitions and obligations, as perceived by the employer and the worker” (CIPD, 2021).  </w:t>
      </w:r>
    </w:p>
    <w:p w14:paraId="162BD113"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2962C56"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Table one shows the values embedded into the new employment relationship model.  </w:t>
      </w:r>
    </w:p>
    <w:p w14:paraId="58EB83FB" w14:textId="71CFD34D" w:rsidR="002C6BD4" w:rsidRPr="00DE6435" w:rsidRDefault="002C6BD4" w:rsidP="002C6BD4">
      <w:pPr>
        <w:pStyle w:val="Caption"/>
        <w:keepNext/>
        <w:rPr>
          <w:rFonts w:ascii="Arial" w:hAnsi="Arial" w:cs="Arial"/>
          <w:color w:val="auto"/>
          <w:sz w:val="24"/>
          <w:szCs w:val="24"/>
        </w:rPr>
      </w:pPr>
      <w:bookmarkStart w:id="8" w:name="_Toc82463270"/>
      <w:r w:rsidRPr="00DE6435">
        <w:rPr>
          <w:rFonts w:ascii="Arial" w:hAnsi="Arial" w:cs="Arial"/>
          <w:color w:val="auto"/>
          <w:sz w:val="24"/>
          <w:szCs w:val="24"/>
        </w:rPr>
        <w:t xml:space="preserve">Table </w:t>
      </w:r>
      <w:r w:rsidRPr="00DE6435">
        <w:rPr>
          <w:rFonts w:ascii="Arial" w:hAnsi="Arial" w:cs="Arial"/>
          <w:color w:val="auto"/>
          <w:sz w:val="24"/>
          <w:szCs w:val="24"/>
        </w:rPr>
        <w:fldChar w:fldCharType="begin"/>
      </w:r>
      <w:r w:rsidRPr="00DE6435">
        <w:rPr>
          <w:rFonts w:ascii="Arial" w:hAnsi="Arial" w:cs="Arial"/>
          <w:color w:val="auto"/>
          <w:sz w:val="24"/>
          <w:szCs w:val="24"/>
        </w:rPr>
        <w:instrText xml:space="preserve"> SEQ Table \* ARABIC </w:instrText>
      </w:r>
      <w:r w:rsidRPr="00DE6435">
        <w:rPr>
          <w:rFonts w:ascii="Arial" w:hAnsi="Arial" w:cs="Arial"/>
          <w:color w:val="auto"/>
          <w:sz w:val="24"/>
          <w:szCs w:val="24"/>
        </w:rPr>
        <w:fldChar w:fldCharType="separate"/>
      </w:r>
      <w:r w:rsidR="00773425">
        <w:rPr>
          <w:rFonts w:ascii="Arial" w:hAnsi="Arial" w:cs="Arial"/>
          <w:noProof/>
          <w:color w:val="auto"/>
          <w:sz w:val="24"/>
          <w:szCs w:val="24"/>
        </w:rPr>
        <w:t>1</w:t>
      </w:r>
      <w:r w:rsidRPr="00DE6435">
        <w:rPr>
          <w:rFonts w:ascii="Arial" w:hAnsi="Arial" w:cs="Arial"/>
          <w:color w:val="auto"/>
          <w:sz w:val="24"/>
          <w:szCs w:val="24"/>
        </w:rPr>
        <w:fldChar w:fldCharType="end"/>
      </w:r>
      <w:r w:rsidRPr="00DE6435">
        <w:rPr>
          <w:rFonts w:ascii="Arial" w:hAnsi="Arial" w:cs="Arial"/>
          <w:color w:val="auto"/>
          <w:sz w:val="24"/>
          <w:szCs w:val="24"/>
        </w:rPr>
        <w:t xml:space="preserve"> - Values of the psychological contract (Source: Baker, 2014)</w:t>
      </w:r>
      <w:bookmarkEnd w:id="8"/>
    </w:p>
    <w:p w14:paraId="6127A88B" w14:textId="3CA15A0C"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DE6435">
        <w:rPr>
          <w:rFonts w:ascii="Arial" w:hAnsi="Arial" w:cs="Arial"/>
          <w:noProof/>
          <w:sz w:val="24"/>
          <w:szCs w:val="24"/>
        </w:rPr>
        <w:drawing>
          <wp:inline distT="0" distB="0" distL="0" distR="0" wp14:anchorId="21B8230B" wp14:editId="75A63F35">
            <wp:extent cx="5731510" cy="2470150"/>
            <wp:effectExtent l="0" t="0" r="2540" b="635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70150"/>
                    </a:xfrm>
                    <a:prstGeom prst="rect">
                      <a:avLst/>
                    </a:prstGeom>
                    <a:noFill/>
                    <a:ln>
                      <a:noFill/>
                    </a:ln>
                  </pic:spPr>
                </pic:pic>
              </a:graphicData>
            </a:graphic>
          </wp:inline>
        </w:drawing>
      </w:r>
    </w:p>
    <w:p w14:paraId="4979D25C" w14:textId="2F58F206"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Consideration should be given to ensure these values are embedded into a successful attraction toolkit and communicated via social media to form an overall employer brand.  </w:t>
      </w:r>
    </w:p>
    <w:p w14:paraId="0249ADE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6187E28B" w14:textId="6F7F3ABB" w:rsidR="00715995" w:rsidRPr="00DE6435" w:rsidRDefault="00715995" w:rsidP="002C6BD4">
      <w:pPr>
        <w:pStyle w:val="Heading3"/>
        <w:spacing w:before="0" w:line="480" w:lineRule="auto"/>
        <w:rPr>
          <w:rFonts w:ascii="Arial" w:eastAsia="Times New Roman" w:hAnsi="Arial" w:cs="Arial"/>
          <w:lang w:eastAsia="en-GB"/>
        </w:rPr>
      </w:pPr>
      <w:bookmarkStart w:id="9" w:name="_Toc82463164"/>
      <w:r w:rsidRPr="00DE6435">
        <w:rPr>
          <w:rFonts w:ascii="Arial" w:eastAsia="Times New Roman" w:hAnsi="Arial" w:cs="Arial"/>
          <w:lang w:eastAsia="en-GB"/>
        </w:rPr>
        <w:t xml:space="preserve">2.2 </w:t>
      </w:r>
      <w:r w:rsidRPr="00DE6435">
        <w:rPr>
          <w:rFonts w:ascii="Arial" w:eastAsia="Times New Roman" w:hAnsi="Arial" w:cs="Arial"/>
          <w:lang w:eastAsia="en-GB"/>
        </w:rPr>
        <w:t>Employer brand</w:t>
      </w:r>
      <w:bookmarkEnd w:id="9"/>
      <w:r w:rsidRPr="00DE6435">
        <w:rPr>
          <w:rFonts w:ascii="Arial" w:eastAsia="Times New Roman" w:hAnsi="Arial" w:cs="Arial"/>
          <w:lang w:eastAsia="en-GB"/>
        </w:rPr>
        <w:t>  </w:t>
      </w:r>
    </w:p>
    <w:p w14:paraId="350AE782" w14:textId="5FA1CCC3"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 strong employer brand aligns people strategy and policies with organisational culture and value; the ethical standards which employees uphold is a highly influencing factor for new and current employees via business actions (CIPD, 2020a).  </w:t>
      </w:r>
    </w:p>
    <w:p w14:paraId="5D393E1D"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E60271C" w14:textId="7810D73E"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Employer branding as a HR strategy is subject to failure if organisations do not obtain stakeholder buy-in by driving internal education and brand awareness; there must a good working relationship between HR and marketing/communications teams (Khalid and </w:t>
      </w:r>
      <w:proofErr w:type="spellStart"/>
      <w:r w:rsidRPr="00715995">
        <w:rPr>
          <w:rFonts w:ascii="Arial" w:eastAsia="Times New Roman" w:hAnsi="Arial" w:cs="Arial"/>
          <w:sz w:val="24"/>
          <w:szCs w:val="24"/>
          <w:lang w:eastAsia="en-GB"/>
        </w:rPr>
        <w:t>Shanhnila</w:t>
      </w:r>
      <w:proofErr w:type="spellEnd"/>
      <w:r w:rsidRPr="00715995">
        <w:rPr>
          <w:rFonts w:ascii="Arial" w:eastAsia="Times New Roman" w:hAnsi="Arial" w:cs="Arial"/>
          <w:sz w:val="24"/>
          <w:szCs w:val="24"/>
          <w:lang w:eastAsia="en-GB"/>
        </w:rPr>
        <w:t>, 2015) </w:t>
      </w:r>
    </w:p>
    <w:p w14:paraId="391E574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9C968EA" w14:textId="5C069B5A"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 People Profession 2030 report (CIPD, 2020b) identifies influential trends to future ways of working, some of which have been accelerated by COVID-19, all of which will impact the employer brand; emphasis is given to transparency, accountability, and sustainability.  </w:t>
      </w:r>
    </w:p>
    <w:p w14:paraId="0482A8C3"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ECAA9B4" w14:textId="2390E4E2"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Organisational culture allows employees to understand their environment they work in, be able to voice their concerns and to develop connections for a common purpose, however there is little evidence that links culture to performance due to the lack of universal measurement for culture (CIPD, 2020c).  </w:t>
      </w:r>
    </w:p>
    <w:p w14:paraId="08A973BE"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FDD5048" w14:textId="67C9F7FE"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How organisations recruit, could ultimately enhance employer branding and increase the viability of becoming an employer of choice.  </w:t>
      </w:r>
    </w:p>
    <w:p w14:paraId="4A3BBF69"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85DB797" w14:textId="712B0DD0"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Policing typically has adopted a competency or behaviours style approach to recruiting. Although this creates a strong link between individual and organisational performance, provides clarity to employees by outlining a clear set of expected behaviours and defines a fair and open recruitment process, this approach concentrates on the past, and could create clones as everyone is expected to act the same way (CIPD, 2020d).  </w:t>
      </w:r>
    </w:p>
    <w:p w14:paraId="1BBDC945"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E59091A" w14:textId="15084372"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Strengths based recruitment (SBR) is the process of attracting people with the right innate strengths and motivators ultimately finding people who are a great fit for the role rather than those who have the right skills; a strength is defined as something someone is good at, but also loves doing and is energised by and are created by connections made in the brain (</w:t>
      </w:r>
      <w:proofErr w:type="spellStart"/>
      <w:r w:rsidRPr="00715995">
        <w:rPr>
          <w:rFonts w:ascii="Arial" w:eastAsia="Times New Roman" w:hAnsi="Arial" w:cs="Arial"/>
          <w:sz w:val="24"/>
          <w:szCs w:val="24"/>
          <w:lang w:eastAsia="en-GB"/>
        </w:rPr>
        <w:t>Bibb</w:t>
      </w:r>
      <w:proofErr w:type="spellEnd"/>
      <w:r w:rsidRPr="00715995">
        <w:rPr>
          <w:rFonts w:ascii="Arial" w:eastAsia="Times New Roman" w:hAnsi="Arial" w:cs="Arial"/>
          <w:sz w:val="24"/>
          <w:szCs w:val="24"/>
          <w:lang w:eastAsia="en-GB"/>
        </w:rPr>
        <w:t>, 2016).  </w:t>
      </w:r>
    </w:p>
    <w:p w14:paraId="79103205" w14:textId="77777777" w:rsidR="002C6BD4" w:rsidRPr="00715995" w:rsidRDefault="002C6BD4" w:rsidP="002C6BD4">
      <w:pPr>
        <w:spacing w:after="0" w:line="480" w:lineRule="auto"/>
        <w:textAlignment w:val="baseline"/>
        <w:rPr>
          <w:rFonts w:ascii="Arial" w:eastAsia="Times New Roman" w:hAnsi="Arial" w:cs="Arial"/>
          <w:sz w:val="24"/>
          <w:szCs w:val="24"/>
          <w:lang w:eastAsia="en-GB"/>
        </w:rPr>
      </w:pPr>
    </w:p>
    <w:p w14:paraId="78BEFDFD" w14:textId="057624FE"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According to </w:t>
      </w:r>
      <w:proofErr w:type="spellStart"/>
      <w:r w:rsidRPr="00715995">
        <w:rPr>
          <w:rFonts w:ascii="Arial" w:eastAsia="Times New Roman" w:hAnsi="Arial" w:cs="Arial"/>
          <w:sz w:val="24"/>
          <w:szCs w:val="24"/>
          <w:lang w:eastAsia="en-GB"/>
        </w:rPr>
        <w:t>Bibb</w:t>
      </w:r>
      <w:proofErr w:type="spellEnd"/>
      <w:r w:rsidRPr="00715995">
        <w:rPr>
          <w:rFonts w:ascii="Arial" w:eastAsia="Times New Roman" w:hAnsi="Arial" w:cs="Arial"/>
          <w:sz w:val="24"/>
          <w:szCs w:val="24"/>
          <w:lang w:eastAsia="en-GB"/>
        </w:rPr>
        <w:t xml:space="preserve"> (2016) combining both competencies and strengths would allow for better hiring decisions. Following a review in 2015, a new policing framework was designed and embedded </w:t>
      </w:r>
      <w:r w:rsidR="002C6BD4" w:rsidRPr="00DE6435">
        <w:rPr>
          <w:rFonts w:ascii="Arial" w:eastAsia="Times New Roman" w:hAnsi="Arial" w:cs="Arial"/>
          <w:sz w:val="24"/>
          <w:szCs w:val="24"/>
          <w:lang w:eastAsia="en-GB"/>
        </w:rPr>
        <w:t xml:space="preserve">nationally across forces which combines competencies and values as part of the recruitment process, usually during an interview (CoP, 2018). It would be wise for CoP to undertake further analysis to determine if this recruitment style has an adverse impact on females being successful.  </w:t>
      </w:r>
    </w:p>
    <w:p w14:paraId="3B1C10E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222C10E" w14:textId="3EC0D903"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Despite having a strong employer brand, females are still less like to consider a role in a male dominated industry. </w:t>
      </w:r>
    </w:p>
    <w:p w14:paraId="07522E4C"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1A551087" w14:textId="4ACB141E" w:rsidR="00715995" w:rsidRPr="00DE6435" w:rsidRDefault="00715995" w:rsidP="002C6BD4">
      <w:pPr>
        <w:pStyle w:val="Heading3"/>
        <w:spacing w:before="0" w:line="480" w:lineRule="auto"/>
        <w:rPr>
          <w:rFonts w:ascii="Arial" w:eastAsia="Times New Roman" w:hAnsi="Arial" w:cs="Arial"/>
          <w:lang w:eastAsia="en-GB"/>
        </w:rPr>
      </w:pPr>
      <w:bookmarkStart w:id="10" w:name="_Toc82463165"/>
      <w:r w:rsidRPr="00DE6435">
        <w:rPr>
          <w:rFonts w:ascii="Arial" w:eastAsia="Times New Roman" w:hAnsi="Arial" w:cs="Arial"/>
          <w:lang w:eastAsia="en-GB"/>
        </w:rPr>
        <w:t>2</w:t>
      </w:r>
      <w:r w:rsidRPr="00DE6435">
        <w:rPr>
          <w:rFonts w:ascii="Arial" w:eastAsia="Times New Roman" w:hAnsi="Arial" w:cs="Arial"/>
          <w:lang w:eastAsia="en-GB"/>
        </w:rPr>
        <w:t>.</w:t>
      </w:r>
      <w:r w:rsidRPr="00DE6435">
        <w:rPr>
          <w:rFonts w:ascii="Arial" w:eastAsia="Times New Roman" w:hAnsi="Arial" w:cs="Arial"/>
          <w:lang w:eastAsia="en-GB"/>
        </w:rPr>
        <w:t xml:space="preserve">3 </w:t>
      </w:r>
      <w:r w:rsidRPr="00DE6435">
        <w:rPr>
          <w:rFonts w:ascii="Arial" w:eastAsia="Times New Roman" w:hAnsi="Arial" w:cs="Arial"/>
          <w:lang w:eastAsia="en-GB"/>
        </w:rPr>
        <w:t>Females in male dominated industries</w:t>
      </w:r>
      <w:bookmarkEnd w:id="10"/>
      <w:r w:rsidRPr="00DE6435">
        <w:rPr>
          <w:rFonts w:ascii="Arial" w:eastAsia="Times New Roman" w:hAnsi="Arial" w:cs="Arial"/>
          <w:lang w:eastAsia="en-GB"/>
        </w:rPr>
        <w:t> </w:t>
      </w:r>
    </w:p>
    <w:p w14:paraId="4C67C7BC" w14:textId="42083274"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sz w:val="24"/>
          <w:szCs w:val="24"/>
          <w:lang w:eastAsia="en-GB"/>
        </w:rPr>
        <w:t>Women working within male-dominated sectors, face differing challenges to those working in other sectors as women are usually motivated by contributing to organisational operation by performing well which may affect personal progression and overall retention (</w:t>
      </w:r>
      <w:r w:rsidRPr="00715995">
        <w:rPr>
          <w:rFonts w:ascii="Arial" w:eastAsia="Times New Roman" w:hAnsi="Arial" w:cs="Arial"/>
          <w:color w:val="000000"/>
          <w:sz w:val="24"/>
          <w:szCs w:val="24"/>
          <w:lang w:eastAsia="en-GB"/>
        </w:rPr>
        <w:t>Martin and Barnard, 2013).  </w:t>
      </w:r>
    </w:p>
    <w:p w14:paraId="4F846AED"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4665615"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lastRenderedPageBreak/>
        <w:t>Top leadership is usually considered to be a male dominated role, and still only 26.5% of the FTSE 100 Executive Committee are females (Hampton Alexander, 2021).  </w:t>
      </w:r>
    </w:p>
    <w:p w14:paraId="250134DA" w14:textId="798A19AE"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A556524" w14:textId="70995EB6" w:rsidR="00715995" w:rsidRPr="00DE6435" w:rsidRDefault="00715995" w:rsidP="002C6BD4">
      <w:pPr>
        <w:pStyle w:val="Heading3"/>
        <w:spacing w:before="0" w:line="480" w:lineRule="auto"/>
        <w:rPr>
          <w:rFonts w:ascii="Arial" w:eastAsia="Times New Roman" w:hAnsi="Arial" w:cs="Arial"/>
          <w:lang w:eastAsia="en-GB"/>
        </w:rPr>
      </w:pPr>
      <w:bookmarkStart w:id="11" w:name="_Toc82463166"/>
      <w:r w:rsidRPr="00DE6435">
        <w:rPr>
          <w:rFonts w:ascii="Arial" w:eastAsia="Times New Roman" w:hAnsi="Arial" w:cs="Arial"/>
          <w:lang w:eastAsia="en-GB"/>
        </w:rPr>
        <w:t xml:space="preserve">2.4 </w:t>
      </w:r>
      <w:r w:rsidRPr="00DE6435">
        <w:rPr>
          <w:rFonts w:ascii="Arial" w:eastAsia="Times New Roman" w:hAnsi="Arial" w:cs="Arial"/>
          <w:lang w:eastAsia="en-GB"/>
        </w:rPr>
        <w:t>Motives for joining policing</w:t>
      </w:r>
      <w:bookmarkEnd w:id="11"/>
      <w:r w:rsidRPr="00DE6435">
        <w:rPr>
          <w:rFonts w:ascii="Arial" w:eastAsia="Times New Roman" w:hAnsi="Arial" w:cs="Arial"/>
          <w:lang w:eastAsia="en-GB"/>
        </w:rPr>
        <w:t>  </w:t>
      </w:r>
    </w:p>
    <w:p w14:paraId="7915D6AA" w14:textId="16C32DDE"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Previous research has been conducted to determine the motives of why people become police officers (White et all, 2010; Clinkenbeard, Solomon &amp; Reif, 2021; Lester, 1983).  </w:t>
      </w:r>
    </w:p>
    <w:p w14:paraId="58C352C5"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5D927A0" w14:textId="0EBA2255"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Seminal research by Lester (1983) using factor analysis identified pay and security as one of the determining motives for becoming a police officer, noting that motives had no correlation to whether the officer would complete the training or have success in the role of police officer. Operating now within a VUCA world with impacts from austerity, a global pandemic and Brexit, it would be wise to explore the impact pay and security as a motive in a 2021 context. It is key to note that this research was conducted initially on a male only sample and then recreated with a sample of only 19 females in comparison to 111 males. This is a very small female sample in comparison to the male sample and would be wrong to assume Lester really captured true female motivations.  </w:t>
      </w:r>
    </w:p>
    <w:p w14:paraId="15C3E209"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6D20650" w14:textId="248B99D7"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 xml:space="preserve">Although several gender differences were identified, evidence suggests that recruitment strategies did not need to alter </w:t>
      </w:r>
      <w:r w:rsidR="002C6BD4" w:rsidRPr="00DE6435">
        <w:rPr>
          <w:rFonts w:ascii="Arial" w:eastAsia="Times New Roman" w:hAnsi="Arial" w:cs="Arial"/>
          <w:color w:val="000000"/>
          <w:sz w:val="24"/>
          <w:szCs w:val="24"/>
          <w:lang w:eastAsia="en-GB"/>
        </w:rPr>
        <w:t>to</w:t>
      </w:r>
      <w:r w:rsidR="002C6BD4" w:rsidRPr="00DE6435">
        <w:rPr>
          <w:rFonts w:ascii="Arial" w:eastAsia="Times New Roman" w:hAnsi="Arial" w:cs="Arial"/>
          <w:color w:val="000000"/>
          <w:sz w:val="24"/>
          <w:szCs w:val="24"/>
          <w:lang w:eastAsia="en-GB"/>
        </w:rPr>
        <w:t xml:space="preserve"> target females specifically as women had higher job satisfaction than male colleagues (White et all, 2010). Typically, new recruits were likely to be living at home with their parents, single and had little financial obligations; joining the profession with unrealistic perspectives on how they </w:t>
      </w:r>
      <w:r w:rsidR="002C6BD4" w:rsidRPr="00DE6435">
        <w:rPr>
          <w:rFonts w:ascii="Arial" w:eastAsia="Times New Roman" w:hAnsi="Arial" w:cs="Arial"/>
          <w:color w:val="000000"/>
          <w:sz w:val="24"/>
          <w:szCs w:val="24"/>
          <w:lang w:eastAsia="en-GB"/>
        </w:rPr>
        <w:lastRenderedPageBreak/>
        <w:t xml:space="preserve">would help others (White et all, 2010). Consideration should be given to the long-term attrition rate and retention of women in policing roles.  </w:t>
      </w:r>
    </w:p>
    <w:p w14:paraId="5B00F89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248CEBB" w14:textId="4F4DB5AF"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Conversely Clinkenbeard, Solomon &amp; Reif (2021) noted that despite the top three motives for both genders remaining the same, women rated becoming role models and showing people like me make good officers significantly higher than males, suggesting recruitment campaigns should appeal to the desire to influence future generations, proving policing is not restricted to just males.  </w:t>
      </w:r>
    </w:p>
    <w:p w14:paraId="733FEBF0"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E2FA117" w14:textId="22ECE138" w:rsidR="00715995" w:rsidRPr="00DE6435" w:rsidRDefault="00715995" w:rsidP="002C6BD4">
      <w:pPr>
        <w:pStyle w:val="Heading4"/>
        <w:spacing w:before="0" w:line="480" w:lineRule="auto"/>
        <w:rPr>
          <w:rFonts w:ascii="Arial" w:eastAsia="Times New Roman" w:hAnsi="Arial" w:cs="Arial"/>
          <w:sz w:val="24"/>
          <w:szCs w:val="24"/>
          <w:lang w:eastAsia="en-GB"/>
        </w:rPr>
      </w:pPr>
      <w:r w:rsidRPr="00DE6435">
        <w:rPr>
          <w:rFonts w:ascii="Arial" w:eastAsia="Times New Roman" w:hAnsi="Arial" w:cs="Arial"/>
          <w:sz w:val="24"/>
          <w:szCs w:val="24"/>
          <w:lang w:eastAsia="en-GB"/>
        </w:rPr>
        <w:t>2.4.1</w:t>
      </w:r>
      <w:r w:rsidRPr="00DE6435">
        <w:rPr>
          <w:rFonts w:ascii="Arial" w:eastAsia="Times New Roman" w:hAnsi="Arial" w:cs="Arial"/>
          <w:sz w:val="24"/>
          <w:szCs w:val="24"/>
          <w:lang w:eastAsia="en-GB"/>
        </w:rPr>
        <w:t> Female representation </w:t>
      </w:r>
    </w:p>
    <w:p w14:paraId="0443E24D" w14:textId="1A998E12"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A relationship exists between individual ability and a perception of what it is like to work within a certain sector and without representation, directionality cannot be determined (Meyer, </w:t>
      </w:r>
      <w:proofErr w:type="spellStart"/>
      <w:r w:rsidRPr="00715995">
        <w:rPr>
          <w:rFonts w:ascii="Arial" w:eastAsia="Times New Roman" w:hAnsi="Arial" w:cs="Arial"/>
          <w:color w:val="000000"/>
          <w:sz w:val="24"/>
          <w:szCs w:val="24"/>
          <w:lang w:eastAsia="en-GB"/>
        </w:rPr>
        <w:t>Cimpian</w:t>
      </w:r>
      <w:proofErr w:type="spellEnd"/>
      <w:r w:rsidRPr="00715995">
        <w:rPr>
          <w:rFonts w:ascii="Arial" w:eastAsia="Times New Roman" w:hAnsi="Arial" w:cs="Arial"/>
          <w:color w:val="000000"/>
          <w:sz w:val="24"/>
          <w:szCs w:val="24"/>
          <w:lang w:eastAsia="en-GB"/>
        </w:rPr>
        <w:t> and Leslie, 2015). </w:t>
      </w:r>
    </w:p>
    <w:p w14:paraId="10188B03" w14:textId="77777777" w:rsidR="002C6BD4" w:rsidRPr="00DE6435" w:rsidRDefault="002C6BD4" w:rsidP="002C6BD4">
      <w:pPr>
        <w:spacing w:after="0" w:line="480" w:lineRule="auto"/>
        <w:textAlignment w:val="baseline"/>
        <w:rPr>
          <w:rFonts w:ascii="Arial" w:eastAsia="Times New Roman" w:hAnsi="Arial" w:cs="Arial"/>
          <w:sz w:val="24"/>
          <w:szCs w:val="24"/>
          <w:lang w:eastAsia="en-GB"/>
        </w:rPr>
      </w:pPr>
    </w:p>
    <w:p w14:paraId="1F0FC03F" w14:textId="6DF5F72E"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Research identified the barriers for females in workplace but does not consider individual personality traits or other variables which could affect the direction of career movement for females (Jauhar and Lau, 2018). </w:t>
      </w:r>
    </w:p>
    <w:p w14:paraId="0502A07D"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A4F0149" w14:textId="657971C6" w:rsidR="00715995" w:rsidRPr="00DE6435" w:rsidRDefault="00715995" w:rsidP="002C6BD4">
      <w:pPr>
        <w:pStyle w:val="Heading3"/>
        <w:spacing w:before="0" w:line="480" w:lineRule="auto"/>
        <w:rPr>
          <w:rFonts w:ascii="Arial" w:eastAsia="Times New Roman" w:hAnsi="Arial" w:cs="Arial"/>
          <w:lang w:eastAsia="en-GB"/>
        </w:rPr>
      </w:pPr>
      <w:bookmarkStart w:id="12" w:name="_Toc82463167"/>
      <w:r w:rsidRPr="00DE6435">
        <w:rPr>
          <w:rFonts w:ascii="Arial" w:eastAsia="Times New Roman" w:hAnsi="Arial" w:cs="Arial"/>
          <w:lang w:eastAsia="en-GB"/>
        </w:rPr>
        <w:t xml:space="preserve">2.5 </w:t>
      </w:r>
      <w:r w:rsidRPr="00DE6435">
        <w:rPr>
          <w:rFonts w:ascii="Arial" w:eastAsia="Times New Roman" w:hAnsi="Arial" w:cs="Arial"/>
          <w:lang w:eastAsia="en-GB"/>
        </w:rPr>
        <w:t>Barriers to policing</w:t>
      </w:r>
      <w:bookmarkEnd w:id="12"/>
      <w:r w:rsidRPr="00DE6435">
        <w:rPr>
          <w:rFonts w:ascii="Arial" w:eastAsia="Times New Roman" w:hAnsi="Arial" w:cs="Arial"/>
          <w:lang w:eastAsia="en-GB"/>
        </w:rPr>
        <w:t>  </w:t>
      </w:r>
    </w:p>
    <w:p w14:paraId="03F1238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Females still perceive significant barriers to policing which impact the ability to enter a policing environment however there is more to consider than just the observed differences between men and women, further examination should concentrate on factors outside of these barriers which relate to sex (Rossler et al, 2020).  </w:t>
      </w:r>
    </w:p>
    <w:p w14:paraId="5B6FA77E" w14:textId="77777777"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p>
    <w:p w14:paraId="54ED2CB0" w14:textId="3F23CCAC"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lastRenderedPageBreak/>
        <w:t>Women have a perception that policing is a man's job and therefore to consider policing as a viable career option they must overcome this belief between self-image and the image of policing (Kringen, 2014) thus creating a barrier of gendered expectation.   </w:t>
      </w:r>
    </w:p>
    <w:p w14:paraId="2EFAD68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6942E60E" w14:textId="42245026" w:rsidR="00715995" w:rsidRPr="00DE6435" w:rsidRDefault="00715995" w:rsidP="002C6BD4">
      <w:pPr>
        <w:pStyle w:val="Heading4"/>
        <w:spacing w:before="0" w:line="480" w:lineRule="auto"/>
        <w:rPr>
          <w:rFonts w:ascii="Arial" w:eastAsia="Times New Roman" w:hAnsi="Arial" w:cs="Arial"/>
          <w:sz w:val="24"/>
          <w:szCs w:val="24"/>
          <w:lang w:eastAsia="en-GB"/>
        </w:rPr>
      </w:pPr>
      <w:r w:rsidRPr="00DE6435">
        <w:rPr>
          <w:rFonts w:ascii="Arial" w:eastAsia="Times New Roman" w:hAnsi="Arial" w:cs="Arial"/>
          <w:sz w:val="24"/>
          <w:szCs w:val="24"/>
          <w:lang w:eastAsia="en-GB"/>
        </w:rPr>
        <w:t>2.5.1</w:t>
      </w:r>
      <w:r w:rsidRPr="00DE6435">
        <w:rPr>
          <w:rFonts w:ascii="Arial" w:eastAsia="Times New Roman" w:hAnsi="Arial" w:cs="Arial"/>
          <w:sz w:val="24"/>
          <w:szCs w:val="24"/>
          <w:lang w:eastAsia="en-GB"/>
        </w:rPr>
        <w:t> Family factor </w:t>
      </w:r>
    </w:p>
    <w:p w14:paraId="46808CFD" w14:textId="680571E1"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Talented women face compromising the socially accepted concept of being the family foundation with fully following their interests to achieve (</w:t>
      </w:r>
      <w:proofErr w:type="spellStart"/>
      <w:r w:rsidRPr="00715995">
        <w:rPr>
          <w:rFonts w:ascii="Arial" w:eastAsia="Times New Roman" w:hAnsi="Arial" w:cs="Arial"/>
          <w:color w:val="000000"/>
          <w:sz w:val="24"/>
          <w:szCs w:val="24"/>
          <w:lang w:eastAsia="en-GB"/>
        </w:rPr>
        <w:t>Upson</w:t>
      </w:r>
      <w:proofErr w:type="spellEnd"/>
      <w:r w:rsidRPr="00715995">
        <w:rPr>
          <w:rFonts w:ascii="Arial" w:eastAsia="Times New Roman" w:hAnsi="Arial" w:cs="Arial"/>
          <w:color w:val="000000"/>
          <w:sz w:val="24"/>
          <w:szCs w:val="24"/>
          <w:lang w:eastAsia="en-GB"/>
        </w:rPr>
        <w:t> &amp; Friedman, 2012).  As men typically do not need to consider the trade-off between having a family or having a successful career, they are able to peruse both simultaneously without compromise. </w:t>
      </w:r>
    </w:p>
    <w:p w14:paraId="33EEA75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CADA0F3" w14:textId="6C98C3EE" w:rsidR="00715995" w:rsidRPr="00DE6435" w:rsidRDefault="00715995" w:rsidP="002C6BD4">
      <w:pPr>
        <w:pStyle w:val="Heading4"/>
        <w:spacing w:before="0" w:line="480" w:lineRule="auto"/>
        <w:rPr>
          <w:rFonts w:ascii="Arial" w:eastAsia="Times New Roman" w:hAnsi="Arial" w:cs="Arial"/>
          <w:sz w:val="24"/>
          <w:szCs w:val="24"/>
          <w:lang w:eastAsia="en-GB"/>
        </w:rPr>
      </w:pPr>
      <w:r w:rsidRPr="00DE6435">
        <w:rPr>
          <w:rFonts w:ascii="Arial" w:eastAsia="Times New Roman" w:hAnsi="Arial" w:cs="Arial"/>
          <w:sz w:val="24"/>
          <w:szCs w:val="24"/>
          <w:lang w:eastAsia="en-GB"/>
        </w:rPr>
        <w:t>2.5.2</w:t>
      </w:r>
      <w:r w:rsidRPr="00DE6435">
        <w:rPr>
          <w:rFonts w:ascii="Arial" w:eastAsia="Times New Roman" w:hAnsi="Arial" w:cs="Arial"/>
          <w:sz w:val="24"/>
          <w:szCs w:val="24"/>
          <w:lang w:eastAsia="en-GB"/>
        </w:rPr>
        <w:t> Stereotyping </w:t>
      </w:r>
    </w:p>
    <w:p w14:paraId="3C04585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Cultural beliefs on gender are one of the root causes for discrimination against women in the workplace; secondary causes relate to policies, </w:t>
      </w:r>
      <w:proofErr w:type="gramStart"/>
      <w:r w:rsidRPr="00715995">
        <w:rPr>
          <w:rFonts w:ascii="Arial" w:eastAsia="Times New Roman" w:hAnsi="Arial" w:cs="Arial"/>
          <w:sz w:val="24"/>
          <w:szCs w:val="24"/>
          <w:lang w:eastAsia="en-GB"/>
        </w:rPr>
        <w:t>procedures</w:t>
      </w:r>
      <w:proofErr w:type="gramEnd"/>
      <w:r w:rsidRPr="00715995">
        <w:rPr>
          <w:rFonts w:ascii="Arial" w:eastAsia="Times New Roman" w:hAnsi="Arial" w:cs="Arial"/>
          <w:sz w:val="24"/>
          <w:szCs w:val="24"/>
          <w:lang w:eastAsia="en-GB"/>
        </w:rPr>
        <w:t xml:space="preserve"> and organisational structure which on the surface are gender neutral but can formulise male privilege (Bobbitt-Zeher, 2011).  </w:t>
      </w:r>
    </w:p>
    <w:p w14:paraId="0DBE58E1" w14:textId="6596B64E"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Unconscious bias? </w:t>
      </w:r>
    </w:p>
    <w:p w14:paraId="61DCB84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767705A" w14:textId="5F4C4FE1" w:rsidR="00715995" w:rsidRPr="00DE6435" w:rsidRDefault="00715995" w:rsidP="002C6BD4">
      <w:pPr>
        <w:pStyle w:val="Heading4"/>
        <w:spacing w:before="0" w:line="480" w:lineRule="auto"/>
        <w:rPr>
          <w:rFonts w:ascii="Arial" w:eastAsia="Times New Roman" w:hAnsi="Arial" w:cs="Arial"/>
          <w:sz w:val="24"/>
          <w:szCs w:val="24"/>
          <w:lang w:eastAsia="en-GB"/>
        </w:rPr>
      </w:pPr>
      <w:r w:rsidRPr="00DE6435">
        <w:rPr>
          <w:rFonts w:ascii="Arial" w:eastAsia="Times New Roman" w:hAnsi="Arial" w:cs="Arial"/>
          <w:sz w:val="24"/>
          <w:szCs w:val="24"/>
          <w:lang w:eastAsia="en-GB"/>
        </w:rPr>
        <w:t>2.5.3</w:t>
      </w:r>
      <w:r w:rsidRPr="00DE6435">
        <w:rPr>
          <w:rFonts w:ascii="Arial" w:eastAsia="Times New Roman" w:hAnsi="Arial" w:cs="Arial"/>
          <w:sz w:val="24"/>
          <w:szCs w:val="24"/>
          <w:lang w:eastAsia="en-GB"/>
        </w:rPr>
        <w:t> Concerns for females in policing </w:t>
      </w:r>
    </w:p>
    <w:p w14:paraId="364E0842"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During the study by Clinkenbeard, Solomon &amp; Reif (2021), the</w:t>
      </w:r>
      <w:r w:rsidRPr="00715995">
        <w:rPr>
          <w:rFonts w:ascii="Arial" w:eastAsia="Times New Roman" w:hAnsi="Arial" w:cs="Arial"/>
          <w:sz w:val="24"/>
          <w:szCs w:val="24"/>
          <w:lang w:eastAsia="en-GB"/>
        </w:rPr>
        <w:t> concerns which had the largest reported gender differences were being taken seriously, physical nature of the job, being taken and discrimination in the work environment.  </w:t>
      </w:r>
    </w:p>
    <w:p w14:paraId="6A9FA477" w14:textId="6B969C36"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Write about previous studies </w:t>
      </w:r>
    </w:p>
    <w:p w14:paraId="0BF3BFB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97556EE" w14:textId="210E0813"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lastRenderedPageBreak/>
        <w:t>Succession to higher ranks and specialist roles is an important aspect of the workplace however studies into this are relatively rare above constable rank (Archbold and Schulz, 2012). National Statistics (Home Office, 2021) show that females represent 34.3% of constable rank and only 24.6% of the next rank, Sergeant. This may be due to the rise of female new recruits. It is promising to note that 31.8% of Chief Officers are female and in 2019/20 29.9% of promotions were female officers.   </w:t>
      </w:r>
    </w:p>
    <w:p w14:paraId="325896C5"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59498F0" w14:textId="46E8A313" w:rsidR="00715995" w:rsidRPr="00DE6435" w:rsidRDefault="00715995" w:rsidP="002C6BD4">
      <w:pPr>
        <w:pStyle w:val="Heading4"/>
        <w:spacing w:before="0" w:line="480" w:lineRule="auto"/>
        <w:rPr>
          <w:rFonts w:ascii="Arial" w:eastAsia="Times New Roman" w:hAnsi="Arial" w:cs="Arial"/>
          <w:sz w:val="24"/>
          <w:szCs w:val="24"/>
          <w:lang w:eastAsia="en-GB"/>
        </w:rPr>
      </w:pPr>
      <w:r w:rsidRPr="00DE6435">
        <w:rPr>
          <w:rFonts w:ascii="Arial" w:eastAsia="Times New Roman" w:hAnsi="Arial" w:cs="Arial"/>
          <w:sz w:val="24"/>
          <w:szCs w:val="24"/>
          <w:lang w:eastAsia="en-GB"/>
        </w:rPr>
        <w:t>2.5.4</w:t>
      </w:r>
      <w:r w:rsidRPr="00DE6435">
        <w:rPr>
          <w:rFonts w:ascii="Arial" w:eastAsia="Times New Roman" w:hAnsi="Arial" w:cs="Arial"/>
          <w:sz w:val="24"/>
          <w:szCs w:val="24"/>
          <w:lang w:eastAsia="en-GB"/>
        </w:rPr>
        <w:t> Concept of brilliance </w:t>
      </w:r>
    </w:p>
    <w:p w14:paraId="60BC1D08" w14:textId="0B9CE38E"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 xml:space="preserve">Although women tend to achieve better academic success, traditional gender stereotypes are formed from a young age; the concept of brilliance becomes aligned to gender (Rowley et al, 2007; Anon 2017; </w:t>
      </w:r>
      <w:proofErr w:type="spellStart"/>
      <w:r w:rsidRPr="00715995">
        <w:rPr>
          <w:rFonts w:ascii="Arial" w:eastAsia="Times New Roman" w:hAnsi="Arial" w:cs="Arial"/>
          <w:color w:val="000000"/>
          <w:sz w:val="24"/>
          <w:szCs w:val="24"/>
          <w:lang w:eastAsia="en-GB"/>
        </w:rPr>
        <w:t>Bian</w:t>
      </w:r>
      <w:proofErr w:type="spellEnd"/>
      <w:r w:rsidRPr="00715995">
        <w:rPr>
          <w:rFonts w:ascii="Arial" w:eastAsia="Times New Roman" w:hAnsi="Arial" w:cs="Arial"/>
          <w:color w:val="000000"/>
          <w:sz w:val="24"/>
          <w:szCs w:val="24"/>
          <w:lang w:eastAsia="en-GB"/>
        </w:rPr>
        <w:t>, Leslie &amp; </w:t>
      </w:r>
      <w:proofErr w:type="spellStart"/>
      <w:r w:rsidRPr="00715995">
        <w:rPr>
          <w:rFonts w:ascii="Arial" w:eastAsia="Times New Roman" w:hAnsi="Arial" w:cs="Arial"/>
          <w:color w:val="000000"/>
          <w:sz w:val="24"/>
          <w:szCs w:val="24"/>
          <w:lang w:eastAsia="en-GB"/>
        </w:rPr>
        <w:t>Cimpian</w:t>
      </w:r>
      <w:proofErr w:type="spellEnd"/>
      <w:r w:rsidRPr="00715995">
        <w:rPr>
          <w:rFonts w:ascii="Arial" w:eastAsia="Times New Roman" w:hAnsi="Arial" w:cs="Arial"/>
          <w:color w:val="000000"/>
          <w:sz w:val="24"/>
          <w:szCs w:val="24"/>
          <w:lang w:eastAsia="en-GB"/>
        </w:rPr>
        <w:t>, 2018). This stereotype is echoed culturally as women are not associated with the term genius and struggle to reach the top of their fields.  </w:t>
      </w:r>
    </w:p>
    <w:p w14:paraId="1CD265D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2BB2A0D6" w14:textId="1899A9C4"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Male dominated industries such as STEM, typically attract exceptional individuals and therefore, if culturally women are not considered under this umbrella term of brilliance, they would not be attracted to this industry. To move away from this, education institutions could use growth-oriented messages, removing adjectives such as brilliance, creating a long-term aim of improving young girls' engagement (Meyer, </w:t>
      </w:r>
      <w:proofErr w:type="spellStart"/>
      <w:r w:rsidRPr="00715995">
        <w:rPr>
          <w:rFonts w:ascii="Arial" w:eastAsia="Times New Roman" w:hAnsi="Arial" w:cs="Arial"/>
          <w:color w:val="000000"/>
          <w:sz w:val="24"/>
          <w:szCs w:val="24"/>
          <w:lang w:eastAsia="en-GB"/>
        </w:rPr>
        <w:t>Cimpian</w:t>
      </w:r>
      <w:proofErr w:type="spellEnd"/>
      <w:r w:rsidRPr="00715995">
        <w:rPr>
          <w:rFonts w:ascii="Arial" w:eastAsia="Times New Roman" w:hAnsi="Arial" w:cs="Arial"/>
          <w:color w:val="000000"/>
          <w:sz w:val="24"/>
          <w:szCs w:val="24"/>
          <w:lang w:eastAsia="en-GB"/>
        </w:rPr>
        <w:t> and Leslie, 2015). </w:t>
      </w:r>
    </w:p>
    <w:p w14:paraId="5A12761B" w14:textId="77777777" w:rsidR="002C6BD4" w:rsidRPr="00715995" w:rsidRDefault="002C6BD4" w:rsidP="002C6BD4">
      <w:pPr>
        <w:spacing w:after="0" w:line="480" w:lineRule="auto"/>
        <w:textAlignment w:val="baseline"/>
        <w:rPr>
          <w:rFonts w:ascii="Arial" w:eastAsia="Times New Roman" w:hAnsi="Arial" w:cs="Arial"/>
          <w:sz w:val="24"/>
          <w:szCs w:val="24"/>
          <w:lang w:eastAsia="en-GB"/>
        </w:rPr>
      </w:pPr>
    </w:p>
    <w:p w14:paraId="32D05AA8" w14:textId="1EF99913"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 xml:space="preserve">It is mindful to consider that concentrating on entry level concerns may highlight systematic issues which are inherent and cannot be resolved by small changes to an attraction toolkit. The seminal research by Lester is nearly forty years old and </w:t>
      </w:r>
      <w:r w:rsidRPr="00715995">
        <w:rPr>
          <w:rFonts w:ascii="Arial" w:eastAsia="Times New Roman" w:hAnsi="Arial" w:cs="Arial"/>
          <w:color w:val="000000"/>
          <w:sz w:val="24"/>
          <w:szCs w:val="24"/>
          <w:lang w:eastAsia="en-GB"/>
        </w:rPr>
        <w:lastRenderedPageBreak/>
        <w:t xml:space="preserve">research since has not been overwhelming in determining a full perception of the motives, </w:t>
      </w:r>
      <w:r w:rsidRPr="00DE6435">
        <w:rPr>
          <w:rFonts w:ascii="Arial" w:eastAsia="Times New Roman" w:hAnsi="Arial" w:cs="Arial"/>
          <w:color w:val="000000"/>
          <w:sz w:val="24"/>
          <w:szCs w:val="24"/>
          <w:lang w:eastAsia="en-GB"/>
        </w:rPr>
        <w:t>barriers,</w:t>
      </w:r>
      <w:r w:rsidRPr="00715995">
        <w:rPr>
          <w:rFonts w:ascii="Arial" w:eastAsia="Times New Roman" w:hAnsi="Arial" w:cs="Arial"/>
          <w:color w:val="000000"/>
          <w:sz w:val="24"/>
          <w:szCs w:val="24"/>
          <w:lang w:eastAsia="en-GB"/>
        </w:rPr>
        <w:t xml:space="preserve"> and concerns of females in policing.  </w:t>
      </w:r>
    </w:p>
    <w:p w14:paraId="51F2B149" w14:textId="6956630D" w:rsidR="00715995" w:rsidRPr="00DE6435" w:rsidRDefault="00715995" w:rsidP="002C6BD4">
      <w:pPr>
        <w:spacing w:after="0" w:line="480" w:lineRule="auto"/>
        <w:textAlignment w:val="baseline"/>
        <w:rPr>
          <w:rFonts w:ascii="Arial" w:eastAsia="Times New Roman" w:hAnsi="Arial" w:cs="Arial"/>
          <w:sz w:val="24"/>
          <w:szCs w:val="24"/>
          <w:shd w:val="clear" w:color="auto" w:fill="FFFF00"/>
          <w:lang w:eastAsia="en-GB"/>
        </w:rPr>
      </w:pPr>
    </w:p>
    <w:p w14:paraId="1AA4A2F8" w14:textId="76092894" w:rsidR="00715995" w:rsidRPr="00DE6435" w:rsidRDefault="00715995" w:rsidP="00773425">
      <w:pPr>
        <w:pStyle w:val="Heading1"/>
        <w:spacing w:before="0" w:line="480" w:lineRule="auto"/>
        <w:rPr>
          <w:rFonts w:ascii="Arial" w:eastAsia="Times New Roman" w:hAnsi="Arial" w:cs="Arial"/>
          <w:sz w:val="24"/>
          <w:szCs w:val="24"/>
          <w:lang w:eastAsia="en-GB"/>
        </w:rPr>
      </w:pPr>
      <w:bookmarkStart w:id="13" w:name="_Toc82463168"/>
      <w:r w:rsidRPr="00DE6435">
        <w:rPr>
          <w:rFonts w:ascii="Arial" w:eastAsia="Times New Roman" w:hAnsi="Arial" w:cs="Arial"/>
          <w:sz w:val="24"/>
          <w:szCs w:val="24"/>
          <w:lang w:eastAsia="en-GB"/>
        </w:rPr>
        <w:t>3. Methodology</w:t>
      </w:r>
      <w:bookmarkEnd w:id="13"/>
      <w:r w:rsidRPr="00DE6435">
        <w:rPr>
          <w:rFonts w:ascii="Arial" w:eastAsia="Times New Roman" w:hAnsi="Arial" w:cs="Arial"/>
          <w:sz w:val="24"/>
          <w:szCs w:val="24"/>
          <w:lang w:eastAsia="en-GB"/>
        </w:rPr>
        <w:t xml:space="preserve"> </w:t>
      </w:r>
    </w:p>
    <w:p w14:paraId="06662D1B" w14:textId="1149C29A"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As indicated during the literature review there is a lot of research which examines why individuals are attracted to the role of police officer, identifying barriers, motives and concerns typically associated with females entering male dominated occupations. </w:t>
      </w:r>
    </w:p>
    <w:p w14:paraId="55BB4AC9" w14:textId="77777777" w:rsidR="002C6BD4" w:rsidRPr="00715995" w:rsidRDefault="002C6BD4" w:rsidP="002C6BD4">
      <w:pPr>
        <w:spacing w:after="0" w:line="480" w:lineRule="auto"/>
        <w:textAlignment w:val="baseline"/>
        <w:rPr>
          <w:rFonts w:ascii="Arial" w:eastAsia="Times New Roman" w:hAnsi="Arial" w:cs="Arial"/>
          <w:sz w:val="24"/>
          <w:szCs w:val="24"/>
          <w:lang w:eastAsia="en-GB"/>
        </w:rPr>
      </w:pPr>
    </w:p>
    <w:p w14:paraId="18DD0A0D" w14:textId="291D5B01"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Although the research is sound and highlights some key variables to consider, it is crucial that Dyfed-Powys </w:t>
      </w:r>
      <w:r w:rsidR="002C6BD4" w:rsidRPr="00DE6435">
        <w:rPr>
          <w:rFonts w:ascii="Arial" w:eastAsia="Times New Roman" w:hAnsi="Arial" w:cs="Arial"/>
          <w:sz w:val="24"/>
          <w:szCs w:val="24"/>
          <w:lang w:eastAsia="en-GB"/>
        </w:rPr>
        <w:t>P</w:t>
      </w:r>
      <w:r w:rsidRPr="00715995">
        <w:rPr>
          <w:rFonts w:ascii="Arial" w:eastAsia="Times New Roman" w:hAnsi="Arial" w:cs="Arial"/>
          <w:sz w:val="24"/>
          <w:szCs w:val="24"/>
          <w:lang w:eastAsia="en-GB"/>
        </w:rPr>
        <w:t>olice conduct a further research study and analysis to ensure successful application of learning and recommendations.  </w:t>
      </w:r>
    </w:p>
    <w:p w14:paraId="6FD72C09"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2D752C3" w14:textId="32442015" w:rsidR="00715995" w:rsidRPr="00DE6435" w:rsidRDefault="00715995" w:rsidP="002C6BD4">
      <w:pPr>
        <w:pStyle w:val="Heading3"/>
        <w:spacing w:before="0" w:line="480" w:lineRule="auto"/>
        <w:rPr>
          <w:rFonts w:ascii="Arial" w:eastAsia="Times New Roman" w:hAnsi="Arial" w:cs="Arial"/>
          <w:lang w:eastAsia="en-GB"/>
        </w:rPr>
      </w:pPr>
      <w:bookmarkStart w:id="14" w:name="_Toc82463169"/>
      <w:r w:rsidRPr="00DE6435">
        <w:rPr>
          <w:rFonts w:ascii="Arial" w:eastAsia="Times New Roman" w:hAnsi="Arial" w:cs="Arial"/>
          <w:lang w:eastAsia="en-GB"/>
        </w:rPr>
        <w:t xml:space="preserve">3.1 </w:t>
      </w:r>
      <w:r w:rsidRPr="00DE6435">
        <w:rPr>
          <w:rFonts w:ascii="Arial" w:eastAsia="Times New Roman" w:hAnsi="Arial" w:cs="Arial"/>
          <w:lang w:eastAsia="en-GB"/>
        </w:rPr>
        <w:t>Chosen method of research</w:t>
      </w:r>
      <w:bookmarkEnd w:id="14"/>
      <w:r w:rsidRPr="00DE6435">
        <w:rPr>
          <w:rFonts w:ascii="Arial" w:eastAsia="Times New Roman" w:hAnsi="Arial" w:cs="Arial"/>
          <w:lang w:eastAsia="en-GB"/>
        </w:rPr>
        <w:t> </w:t>
      </w:r>
    </w:p>
    <w:p w14:paraId="498EEBF7" w14:textId="7A8F865D"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Research design consists of producing either qualitative or quantitative data for analysis, typically determined by the absence or use of numeric data. However, the distinctions drawn between these two options is narrow and does not consider research design through a philosophical lens, the wider impact of how the data is analysed, and opportunity to inform the next study (Saunders et al, 2019).  </w:t>
      </w:r>
    </w:p>
    <w:p w14:paraId="6F229B96"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AFF3694" w14:textId="1DB7C8CC"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Lester (1983) research study used a scaler questionnaire indicating reasons to become a police officer producing quantitative data, which has been replicated and modified by other scholars since. Consideration was given to replicating this approach however this would provide a narrow perspective of personal reasons and </w:t>
      </w:r>
      <w:r w:rsidRPr="00715995">
        <w:rPr>
          <w:rFonts w:ascii="Arial" w:eastAsia="Times New Roman" w:hAnsi="Arial" w:cs="Arial"/>
          <w:sz w:val="24"/>
          <w:szCs w:val="24"/>
          <w:lang w:eastAsia="en-GB"/>
        </w:rPr>
        <w:lastRenderedPageBreak/>
        <w:t>does not consider the wider impact of concerns and barriers for females entering a male dominated industry. </w:t>
      </w:r>
    </w:p>
    <w:p w14:paraId="2E9F04F7"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BDD890E" w14:textId="258E3CD1"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Using and adapting a questionnaire style approach with open and closed questions, would enhance the information given by the respondents in comparison to previous studies. However, credit should be given that individuals views and personal reasons for choosing this career will encompass more than what can be provided on a questionnaire. Therefore, it was vital to consider other approaches to gather qualitative data.  </w:t>
      </w:r>
    </w:p>
    <w:p w14:paraId="5CBFE38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CDFCE40" w14:textId="66390C0E"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Conducting focus groups has been discounted as the study is not looking to determine how participants interact with each other, nor is it looking to identify group norms (Barbour, 2014).  </w:t>
      </w:r>
    </w:p>
    <w:p w14:paraId="359054FF" w14:textId="77777777" w:rsidR="002C6BD4" w:rsidRPr="00715995" w:rsidRDefault="002C6BD4" w:rsidP="002C6BD4">
      <w:pPr>
        <w:spacing w:after="0" w:line="480" w:lineRule="auto"/>
        <w:textAlignment w:val="baseline"/>
        <w:rPr>
          <w:rFonts w:ascii="Arial" w:eastAsia="Times New Roman" w:hAnsi="Arial" w:cs="Arial"/>
          <w:sz w:val="24"/>
          <w:szCs w:val="24"/>
          <w:lang w:eastAsia="en-GB"/>
        </w:rPr>
      </w:pPr>
    </w:p>
    <w:p w14:paraId="30F86A4E" w14:textId="4CD2D0AF"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Semi structured interviews are designed to elicit data on individual perspectives, balancing the interviewer's agenda with the time for the participants to provide reflection and insights; repeating questions is time wasting and will alarm the participant by showing that attention is not being paid to the answers given (Barbour, 2014).  </w:t>
      </w:r>
    </w:p>
    <w:p w14:paraId="4E9C9B3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5131252" w14:textId="68FC9946"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Appendix one demonstrates the script used comprising of a small set of questions created to ensure key topics are discussed during the interview process.   </w:t>
      </w:r>
    </w:p>
    <w:p w14:paraId="3D910705"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553C288" w14:textId="77777777"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As the study will ethically determine individualist reasons, </w:t>
      </w:r>
      <w:r w:rsidRPr="00DE6435">
        <w:rPr>
          <w:rFonts w:ascii="Arial" w:eastAsia="Times New Roman" w:hAnsi="Arial" w:cs="Arial"/>
          <w:sz w:val="24"/>
          <w:szCs w:val="24"/>
          <w:lang w:eastAsia="en-GB"/>
        </w:rPr>
        <w:t>barriers,</w:t>
      </w:r>
      <w:r w:rsidRPr="00715995">
        <w:rPr>
          <w:rFonts w:ascii="Arial" w:eastAsia="Times New Roman" w:hAnsi="Arial" w:cs="Arial"/>
          <w:sz w:val="24"/>
          <w:szCs w:val="24"/>
          <w:lang w:eastAsia="en-GB"/>
        </w:rPr>
        <w:t xml:space="preserve"> and concerns, this emphasises the differences between human beings and therefore focuses on </w:t>
      </w:r>
      <w:r w:rsidRPr="00715995">
        <w:rPr>
          <w:rFonts w:ascii="Arial" w:eastAsia="Times New Roman" w:hAnsi="Arial" w:cs="Arial"/>
          <w:sz w:val="24"/>
          <w:szCs w:val="24"/>
          <w:lang w:eastAsia="en-GB"/>
        </w:rPr>
        <w:lastRenderedPageBreak/>
        <w:t>participants lived experiences and cultures with the researcher ultimately drawing interpretations from this; this approach is known as interpretivism, a subjectivist philosophy (Saunders eat al, 2019).</w:t>
      </w:r>
    </w:p>
    <w:p w14:paraId="07B2A16B" w14:textId="39177E44"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p>
    <w:p w14:paraId="6AE7403D" w14:textId="0A8F6DED"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Interpretivism, unlike positivism, does not believe that there is one true reality; the ontology is expected to construct multiple meanings through culture, interpretations, </w:t>
      </w:r>
      <w:r w:rsidRPr="00DE6435">
        <w:rPr>
          <w:rFonts w:ascii="Arial" w:eastAsia="Times New Roman" w:hAnsi="Arial" w:cs="Arial"/>
          <w:sz w:val="24"/>
          <w:szCs w:val="24"/>
          <w:lang w:eastAsia="en-GB"/>
        </w:rPr>
        <w:t>experiences,</w:t>
      </w:r>
      <w:r w:rsidRPr="00715995">
        <w:rPr>
          <w:rFonts w:ascii="Arial" w:eastAsia="Times New Roman" w:hAnsi="Arial" w:cs="Arial"/>
          <w:sz w:val="24"/>
          <w:szCs w:val="24"/>
          <w:lang w:eastAsia="en-GB"/>
        </w:rPr>
        <w:t xml:space="preserve"> and processes with the epistemology focusing on narratives stories and perceptions of understanding thus creating qualitative data (Saunders eat al, 2019).  </w:t>
      </w:r>
    </w:p>
    <w:p w14:paraId="76DF8F7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498511B" w14:textId="2545F640"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In essence, the researcher will naturally draw conclusions from the </w:t>
      </w:r>
      <w:r w:rsidR="00600DBE" w:rsidRPr="00DE6435">
        <w:rPr>
          <w:rFonts w:ascii="Arial" w:eastAsia="Times New Roman" w:hAnsi="Arial" w:cs="Arial"/>
          <w:sz w:val="24"/>
          <w:szCs w:val="24"/>
          <w:lang w:eastAsia="en-GB"/>
        </w:rPr>
        <w:t xml:space="preserve">information, making their own assumptions; objectivity is key to enhance reliability and validity.  </w:t>
      </w:r>
    </w:p>
    <w:p w14:paraId="0A0C2B41"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226C56D9" w14:textId="0FE41A22"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Alongside the primary data obtained from semi structured interviewing, secondary data will also form part of this study. This data is provided directly from previous recruitment processes for the role of police officer since 2019. </w:t>
      </w:r>
    </w:p>
    <w:p w14:paraId="3CCB42B3"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FFC5017" w14:textId="6C32DB04" w:rsidR="00715995" w:rsidRPr="00DE6435" w:rsidRDefault="00715995" w:rsidP="00773425">
      <w:pPr>
        <w:pStyle w:val="Heading3"/>
        <w:spacing w:before="0" w:line="480" w:lineRule="auto"/>
        <w:rPr>
          <w:rFonts w:ascii="Arial" w:eastAsia="Times New Roman" w:hAnsi="Arial" w:cs="Arial"/>
          <w:lang w:eastAsia="en-GB"/>
        </w:rPr>
      </w:pPr>
      <w:bookmarkStart w:id="15" w:name="_Toc82463170"/>
      <w:r w:rsidRPr="00DE6435">
        <w:rPr>
          <w:rFonts w:ascii="Arial" w:eastAsia="Times New Roman" w:hAnsi="Arial" w:cs="Arial"/>
          <w:lang w:eastAsia="en-GB"/>
        </w:rPr>
        <w:t xml:space="preserve">3.2 </w:t>
      </w:r>
      <w:r w:rsidRPr="00DE6435">
        <w:rPr>
          <w:rFonts w:ascii="Arial" w:eastAsia="Times New Roman" w:hAnsi="Arial" w:cs="Arial"/>
          <w:lang w:eastAsia="en-GB"/>
        </w:rPr>
        <w:t>How the participants were chosen</w:t>
      </w:r>
      <w:bookmarkEnd w:id="15"/>
      <w:r w:rsidRPr="00DE6435">
        <w:rPr>
          <w:rFonts w:ascii="Arial" w:eastAsia="Times New Roman" w:hAnsi="Arial" w:cs="Arial"/>
          <w:lang w:eastAsia="en-GB"/>
        </w:rPr>
        <w:t> </w:t>
      </w:r>
    </w:p>
    <w:p w14:paraId="5D272916" w14:textId="6D997C30"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Due to the time constraints involved in this study, consideration has been given to selection and sampling.  </w:t>
      </w:r>
    </w:p>
    <w:p w14:paraId="343E3300"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42601433" w14:textId="513760B0"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Probability and non-probability sampling can be broken down into sub-categorises and the decision on which route to choose depends on variable factors such as the knowledge of the population and the resources available to the researcher (</w:t>
      </w:r>
      <w:proofErr w:type="spellStart"/>
      <w:r w:rsidRPr="00715995">
        <w:rPr>
          <w:rFonts w:ascii="Arial" w:eastAsia="Times New Roman" w:hAnsi="Arial" w:cs="Arial"/>
          <w:sz w:val="24"/>
          <w:szCs w:val="24"/>
          <w:lang w:eastAsia="en-GB"/>
        </w:rPr>
        <w:t>Blaxter</w:t>
      </w:r>
      <w:proofErr w:type="spellEnd"/>
      <w:r w:rsidRPr="00715995">
        <w:rPr>
          <w:rFonts w:ascii="Arial" w:eastAsia="Times New Roman" w:hAnsi="Arial" w:cs="Arial"/>
          <w:sz w:val="24"/>
          <w:szCs w:val="24"/>
          <w:lang w:eastAsia="en-GB"/>
        </w:rPr>
        <w:t> et al, 2010). To ensure that the reason for choosing a career in the police force is still at the forefront stratified sampling method has been used.  </w:t>
      </w:r>
    </w:p>
    <w:p w14:paraId="54852A09"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AD73F0C" w14:textId="2EAF9751" w:rsidR="00600DBE"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Female new recruits, who have started within the last 28 weeks, will be interviewed only. The reason for choosing early entrants is they will still have a strong, untarnished view on why they chose police officer as a viable career and have been sheltered from organisational politics or other individuals' opinions as they are still within their training period located away from the frontline realities of policing.  </w:t>
      </w:r>
    </w:p>
    <w:p w14:paraId="214CCA7B" w14:textId="77777777" w:rsidR="00600DBE" w:rsidRPr="00DE6435" w:rsidRDefault="00600DBE" w:rsidP="002C6BD4">
      <w:pPr>
        <w:spacing w:after="0" w:line="480" w:lineRule="auto"/>
        <w:textAlignment w:val="baseline"/>
        <w:rPr>
          <w:rFonts w:ascii="Arial" w:eastAsia="Times New Roman" w:hAnsi="Arial" w:cs="Arial"/>
          <w:sz w:val="24"/>
          <w:szCs w:val="24"/>
          <w:lang w:eastAsia="en-GB"/>
        </w:rPr>
      </w:pPr>
    </w:p>
    <w:p w14:paraId="4389CB6C" w14:textId="6204BC07" w:rsidR="00600DBE" w:rsidRPr="00DE6435" w:rsidRDefault="00600DBE" w:rsidP="002C6BD4">
      <w:p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 xml:space="preserve">Participants will be asked to complete and a sign a confidentiality agreement which will provide a clear outline </w:t>
      </w:r>
      <w:r w:rsidR="00DE6435" w:rsidRPr="00DE6435">
        <w:rPr>
          <w:rFonts w:ascii="Arial" w:eastAsia="Times New Roman" w:hAnsi="Arial" w:cs="Arial"/>
          <w:sz w:val="24"/>
          <w:szCs w:val="24"/>
          <w:lang w:eastAsia="en-GB"/>
        </w:rPr>
        <w:t xml:space="preserve">of how any disclosure of information will be used. A copy of this is available in appendix 2. </w:t>
      </w:r>
    </w:p>
    <w:p w14:paraId="0E867766"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1890371" w14:textId="5EBE1E32" w:rsidR="00715995" w:rsidRPr="00DE6435" w:rsidRDefault="00715995" w:rsidP="002C6BD4">
      <w:pPr>
        <w:pStyle w:val="Heading3"/>
        <w:spacing w:before="0" w:line="480" w:lineRule="auto"/>
        <w:rPr>
          <w:rFonts w:ascii="Arial" w:eastAsia="Times New Roman" w:hAnsi="Arial" w:cs="Arial"/>
          <w:lang w:eastAsia="en-GB"/>
        </w:rPr>
      </w:pPr>
      <w:bookmarkStart w:id="16" w:name="_Toc82463171"/>
      <w:r w:rsidRPr="00DE6435">
        <w:rPr>
          <w:rFonts w:ascii="Arial" w:eastAsia="Times New Roman" w:hAnsi="Arial" w:cs="Arial"/>
          <w:lang w:eastAsia="en-GB"/>
        </w:rPr>
        <w:t xml:space="preserve">3.3 </w:t>
      </w:r>
      <w:r w:rsidRPr="00DE6435">
        <w:rPr>
          <w:rFonts w:ascii="Arial" w:eastAsia="Times New Roman" w:hAnsi="Arial" w:cs="Arial"/>
          <w:lang w:eastAsia="en-GB"/>
        </w:rPr>
        <w:t>Reliability and validity</w:t>
      </w:r>
      <w:bookmarkEnd w:id="16"/>
      <w:r w:rsidRPr="00DE6435">
        <w:rPr>
          <w:rFonts w:ascii="Arial" w:eastAsia="Times New Roman" w:hAnsi="Arial" w:cs="Arial"/>
          <w:lang w:eastAsia="en-GB"/>
        </w:rPr>
        <w:t> </w:t>
      </w:r>
    </w:p>
    <w:p w14:paraId="30560342" w14:textId="3E99480B"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As this research fundamentally extracts qualitative data from participants, it assumes that there is not one correct answer and comes from a perspective that there are multiple versions of reality linked to each individual context the event occurred in (Clarke and Braun, 2013). Due to this the research design and methodology can reliably be repeated however excitingly the outcomes will always differ as the participants will change. Even if a constant sample was interviewing over time, life experiences and events will change perceptions.  </w:t>
      </w:r>
    </w:p>
    <w:p w14:paraId="196DACB5"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6EC7C288" w14:textId="1F876603"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It is vital that as the researcher plays a key role in extracting information from participants, they must remain objective and balanced during the interviewing and the analysis of the research; although it is inevitable that the researchers' values and mindset will affect the research and results (Greener, 2008). To ensure validity </w:t>
      </w:r>
      <w:r w:rsidRPr="00715995">
        <w:rPr>
          <w:rFonts w:ascii="Arial" w:eastAsia="Times New Roman" w:hAnsi="Arial" w:cs="Arial"/>
          <w:sz w:val="24"/>
          <w:szCs w:val="24"/>
          <w:lang w:eastAsia="en-GB"/>
        </w:rPr>
        <w:lastRenderedPageBreak/>
        <w:t>of the results, participants must be able to express their own perspectives and life experiences safely without the interruption of the researcher; although the researcher is leading the conversation open questioning and listening techniques should be utilised. </w:t>
      </w:r>
    </w:p>
    <w:p w14:paraId="286134C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07EC728" w14:textId="3A59162F" w:rsidR="00715995" w:rsidRPr="00DE6435" w:rsidRDefault="00715995" w:rsidP="002C6BD4">
      <w:pPr>
        <w:pStyle w:val="Heading3"/>
        <w:spacing w:before="0" w:line="480" w:lineRule="auto"/>
        <w:rPr>
          <w:rFonts w:ascii="Arial" w:eastAsia="Times New Roman" w:hAnsi="Arial" w:cs="Arial"/>
          <w:lang w:eastAsia="en-GB"/>
        </w:rPr>
      </w:pPr>
      <w:bookmarkStart w:id="17" w:name="_Toc82463172"/>
      <w:r w:rsidRPr="00DE6435">
        <w:rPr>
          <w:rFonts w:ascii="Arial" w:eastAsia="Times New Roman" w:hAnsi="Arial" w:cs="Arial"/>
          <w:lang w:eastAsia="en-GB"/>
        </w:rPr>
        <w:t xml:space="preserve">3.4 </w:t>
      </w:r>
      <w:r w:rsidRPr="00DE6435">
        <w:rPr>
          <w:rFonts w:ascii="Arial" w:eastAsia="Times New Roman" w:hAnsi="Arial" w:cs="Arial"/>
          <w:lang w:eastAsia="en-GB"/>
        </w:rPr>
        <w:t>Limitations of chosen method</w:t>
      </w:r>
      <w:bookmarkEnd w:id="17"/>
      <w:r w:rsidRPr="00DE6435">
        <w:rPr>
          <w:rFonts w:ascii="Arial" w:eastAsia="Times New Roman" w:hAnsi="Arial" w:cs="Arial"/>
          <w:lang w:eastAsia="en-GB"/>
        </w:rPr>
        <w:t> </w:t>
      </w:r>
    </w:p>
    <w:p w14:paraId="1AAB04CD" w14:textId="7D19814A"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 interviewing process will create qualitative data which will require thematic analysis. Although this approach to data collection allows the researcher to build a holistic and complex picture of the situation by identifying and reporting themes, this approach requires the researcher to be aware of any bias when interpreting the data and being aware that the data is open ended eliminating the ability to ‘prove’ a hypothesis (Castleberry &amp; Nolen, 2018).  </w:t>
      </w:r>
    </w:p>
    <w:p w14:paraId="5681FF19" w14:textId="77777777" w:rsidR="002C6BD4" w:rsidRPr="00715995" w:rsidRDefault="002C6BD4" w:rsidP="002C6BD4">
      <w:pPr>
        <w:spacing w:after="0" w:line="480" w:lineRule="auto"/>
        <w:textAlignment w:val="baseline"/>
        <w:rPr>
          <w:rFonts w:ascii="Arial" w:eastAsia="Times New Roman" w:hAnsi="Arial" w:cs="Arial"/>
          <w:sz w:val="24"/>
          <w:szCs w:val="24"/>
          <w:lang w:eastAsia="en-GB"/>
        </w:rPr>
      </w:pPr>
    </w:p>
    <w:p w14:paraId="2DE3F9F3" w14:textId="06B4E3F7"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Due to the time constraints of this research the largest concern is the sample size. If there was more time available, the sample size would be larger with consideration given to include males to draw further conclusions or variations to create stronger recommendations. </w:t>
      </w:r>
    </w:p>
    <w:p w14:paraId="649A3ADE"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1DF8BD9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Consider interviewing females at different stages of their career rather than just entry level to further inform decisions on recruitment and retention strategies. </w:t>
      </w:r>
    </w:p>
    <w:p w14:paraId="7C55BA4E" w14:textId="417482FE" w:rsidR="002C6BD4" w:rsidRPr="00DE6435" w:rsidRDefault="00715995" w:rsidP="002C6BD4">
      <w:pPr>
        <w:spacing w:after="0" w:line="480" w:lineRule="auto"/>
        <w:textAlignment w:val="baseline"/>
        <w:rPr>
          <w:rFonts w:ascii="Arial" w:eastAsia="Times New Roman" w:hAnsi="Arial" w:cs="Arial"/>
          <w:i/>
          <w:iCs/>
          <w:sz w:val="24"/>
          <w:szCs w:val="24"/>
          <w:lang w:eastAsia="en-GB"/>
        </w:rPr>
      </w:pPr>
      <w:r w:rsidRPr="00715995">
        <w:rPr>
          <w:rFonts w:ascii="Arial" w:eastAsia="Times New Roman" w:hAnsi="Arial" w:cs="Arial"/>
          <w:sz w:val="24"/>
          <w:szCs w:val="24"/>
          <w:lang w:eastAsia="en-GB"/>
        </w:rPr>
        <w:t xml:space="preserve">Although the questions were vigorously analysed to ensure they extracted the right data (see appendix </w:t>
      </w:r>
      <w:r w:rsidR="002C6BD4" w:rsidRPr="00DE6435">
        <w:rPr>
          <w:rFonts w:ascii="Arial" w:eastAsia="Times New Roman" w:hAnsi="Arial" w:cs="Arial"/>
          <w:sz w:val="24"/>
          <w:szCs w:val="24"/>
          <w:lang w:eastAsia="en-GB"/>
        </w:rPr>
        <w:t>1</w:t>
      </w:r>
      <w:r w:rsidRPr="00715995">
        <w:rPr>
          <w:rFonts w:ascii="Arial" w:eastAsia="Times New Roman" w:hAnsi="Arial" w:cs="Arial"/>
          <w:sz w:val="24"/>
          <w:szCs w:val="24"/>
          <w:lang w:eastAsia="en-GB"/>
        </w:rPr>
        <w:t>).</w:t>
      </w:r>
      <w:r w:rsidRPr="00715995">
        <w:rPr>
          <w:rFonts w:ascii="Arial" w:eastAsia="Times New Roman" w:hAnsi="Arial" w:cs="Arial"/>
          <w:i/>
          <w:iCs/>
          <w:sz w:val="24"/>
          <w:szCs w:val="24"/>
          <w:lang w:eastAsia="en-GB"/>
        </w:rPr>
        <w:t> </w:t>
      </w:r>
    </w:p>
    <w:p w14:paraId="2DD2264A" w14:textId="77777777" w:rsidR="002C6BD4" w:rsidRPr="00DE6435" w:rsidRDefault="002C6BD4" w:rsidP="002C6BD4">
      <w:pPr>
        <w:spacing w:after="0" w:line="480" w:lineRule="auto"/>
        <w:textAlignment w:val="baseline"/>
        <w:rPr>
          <w:rFonts w:ascii="Arial" w:eastAsia="Times New Roman" w:hAnsi="Arial" w:cs="Arial"/>
          <w:i/>
          <w:iCs/>
          <w:sz w:val="24"/>
          <w:szCs w:val="24"/>
          <w:lang w:eastAsia="en-GB"/>
        </w:rPr>
      </w:pPr>
    </w:p>
    <w:p w14:paraId="4544BAC2" w14:textId="4CCFC3D7" w:rsidR="00715995" w:rsidRPr="00DE6435" w:rsidRDefault="002C6BD4" w:rsidP="002C6BD4">
      <w:p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i/>
          <w:iCs/>
          <w:sz w:val="24"/>
          <w:szCs w:val="24"/>
          <w:lang w:eastAsia="en-GB"/>
        </w:rPr>
        <w:t>Conducting a p</w:t>
      </w:r>
      <w:r w:rsidR="00715995" w:rsidRPr="00715995">
        <w:rPr>
          <w:rFonts w:ascii="Arial" w:eastAsia="Times New Roman" w:hAnsi="Arial" w:cs="Arial"/>
          <w:sz w:val="24"/>
          <w:szCs w:val="24"/>
          <w:lang w:eastAsia="en-GB"/>
        </w:rPr>
        <w:t xml:space="preserve">ilot </w:t>
      </w:r>
      <w:r w:rsidRPr="00DE6435">
        <w:rPr>
          <w:rFonts w:ascii="Arial" w:eastAsia="Times New Roman" w:hAnsi="Arial" w:cs="Arial"/>
          <w:sz w:val="24"/>
          <w:szCs w:val="24"/>
          <w:lang w:eastAsia="en-GB"/>
        </w:rPr>
        <w:t xml:space="preserve">of </w:t>
      </w:r>
      <w:r w:rsidR="00715995" w:rsidRPr="00715995">
        <w:rPr>
          <w:rFonts w:ascii="Arial" w:eastAsia="Times New Roman" w:hAnsi="Arial" w:cs="Arial"/>
          <w:sz w:val="24"/>
          <w:szCs w:val="24"/>
          <w:lang w:eastAsia="en-GB"/>
        </w:rPr>
        <w:t xml:space="preserve">the semi structured interview questions and running order to ensure the individuals engaged proactively and reacted in the desired way </w:t>
      </w:r>
      <w:r w:rsidR="00715995" w:rsidRPr="00715995">
        <w:rPr>
          <w:rFonts w:ascii="Arial" w:eastAsia="Times New Roman" w:hAnsi="Arial" w:cs="Arial"/>
          <w:sz w:val="24"/>
          <w:szCs w:val="24"/>
          <w:lang w:eastAsia="en-GB"/>
        </w:rPr>
        <w:lastRenderedPageBreak/>
        <w:t>to optimise the time afforded to undertake the interview.  </w:t>
      </w:r>
      <w:r w:rsidRPr="00DE6435">
        <w:rPr>
          <w:rFonts w:ascii="Arial" w:eastAsia="Times New Roman" w:hAnsi="Arial" w:cs="Arial"/>
          <w:sz w:val="24"/>
          <w:szCs w:val="24"/>
          <w:lang w:eastAsia="en-GB"/>
        </w:rPr>
        <w:t xml:space="preserve">To ensure the questions designed are ethical, they were agreed with by senior management at DPP (see appendix 2). </w:t>
      </w:r>
    </w:p>
    <w:p w14:paraId="1DB2D698" w14:textId="77777777" w:rsidR="00715995" w:rsidRPr="00DE6435" w:rsidRDefault="00715995" w:rsidP="002C6BD4">
      <w:pPr>
        <w:spacing w:after="0" w:line="480" w:lineRule="auto"/>
        <w:textAlignment w:val="baseline"/>
        <w:rPr>
          <w:rFonts w:ascii="Arial" w:eastAsia="Times New Roman" w:hAnsi="Arial" w:cs="Arial"/>
          <w:sz w:val="24"/>
          <w:szCs w:val="24"/>
          <w:shd w:val="clear" w:color="auto" w:fill="00FFFF"/>
          <w:lang w:eastAsia="en-GB"/>
        </w:rPr>
      </w:pPr>
    </w:p>
    <w:p w14:paraId="6DA6B6FA" w14:textId="6142249D" w:rsidR="00715995" w:rsidRPr="00DE6435" w:rsidRDefault="00715995" w:rsidP="00773425">
      <w:pPr>
        <w:pStyle w:val="Heading1"/>
        <w:spacing w:before="0" w:line="480" w:lineRule="auto"/>
        <w:rPr>
          <w:rFonts w:ascii="Arial" w:eastAsia="Times New Roman" w:hAnsi="Arial" w:cs="Arial"/>
          <w:sz w:val="24"/>
          <w:szCs w:val="24"/>
          <w:lang w:eastAsia="en-GB"/>
        </w:rPr>
      </w:pPr>
      <w:bookmarkStart w:id="18" w:name="_Toc82463173"/>
      <w:r w:rsidRPr="00DE6435">
        <w:rPr>
          <w:rFonts w:ascii="Arial" w:eastAsia="Times New Roman" w:hAnsi="Arial" w:cs="Arial"/>
          <w:sz w:val="24"/>
          <w:szCs w:val="24"/>
          <w:lang w:eastAsia="en-GB"/>
        </w:rPr>
        <w:t>4. Results and Analysis</w:t>
      </w:r>
      <w:bookmarkEnd w:id="18"/>
      <w:r w:rsidRPr="00DE6435">
        <w:rPr>
          <w:rFonts w:ascii="Arial" w:eastAsia="Times New Roman" w:hAnsi="Arial" w:cs="Arial"/>
          <w:sz w:val="24"/>
          <w:szCs w:val="24"/>
          <w:lang w:eastAsia="en-GB"/>
        </w:rPr>
        <w:t xml:space="preserve"> </w:t>
      </w:r>
    </w:p>
    <w:p w14:paraId="3C9EED4A" w14:textId="2FC6855D" w:rsidR="00715995" w:rsidRPr="00DE6435" w:rsidRDefault="00715995" w:rsidP="002C6BD4">
      <w:pPr>
        <w:spacing w:after="0" w:line="480" w:lineRule="auto"/>
        <w:textAlignment w:val="baseline"/>
        <w:rPr>
          <w:rFonts w:ascii="Arial" w:eastAsia="Times New Roman" w:hAnsi="Arial" w:cs="Arial"/>
          <w:color w:val="FF0000"/>
          <w:sz w:val="24"/>
          <w:szCs w:val="24"/>
          <w:lang w:eastAsia="en-GB"/>
        </w:rPr>
      </w:pPr>
      <w:r w:rsidRPr="00715995">
        <w:rPr>
          <w:rFonts w:ascii="Arial" w:eastAsia="Times New Roman" w:hAnsi="Arial" w:cs="Arial"/>
          <w:sz w:val="24"/>
          <w:szCs w:val="24"/>
          <w:lang w:eastAsia="en-GB"/>
        </w:rPr>
        <w:t>Applying a thematic analysis to the interviews has identified some key themes as shown in</w:t>
      </w:r>
      <w:r w:rsidRPr="00715995">
        <w:rPr>
          <w:rFonts w:ascii="Arial" w:eastAsia="Times New Roman" w:hAnsi="Arial" w:cs="Arial"/>
          <w:color w:val="FF0000"/>
          <w:sz w:val="24"/>
          <w:szCs w:val="24"/>
          <w:lang w:eastAsia="en-GB"/>
        </w:rPr>
        <w:t> table one.  </w:t>
      </w:r>
    </w:p>
    <w:p w14:paraId="6DF71407"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8020095"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Theme (1) – lifelong career &amp; stability  </w:t>
      </w:r>
    </w:p>
    <w:p w14:paraId="3FDD1FA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Theme </w:t>
      </w:r>
      <w:r w:rsidRPr="00715995">
        <w:rPr>
          <w:rFonts w:ascii="Arial" w:eastAsia="Times New Roman" w:hAnsi="Arial" w:cs="Arial"/>
          <w:sz w:val="24"/>
          <w:szCs w:val="24"/>
          <w:lang w:eastAsia="en-GB"/>
        </w:rPr>
        <w:t>(2) - waited until 100% being ready  </w:t>
      </w:r>
    </w:p>
    <w:p w14:paraId="21144D7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Theme </w:t>
      </w:r>
      <w:r w:rsidRPr="00715995">
        <w:rPr>
          <w:rFonts w:ascii="Arial" w:eastAsia="Times New Roman" w:hAnsi="Arial" w:cs="Arial"/>
          <w:sz w:val="24"/>
          <w:szCs w:val="24"/>
          <w:lang w:eastAsia="en-GB"/>
        </w:rPr>
        <w:t>(3) - role model </w:t>
      </w:r>
    </w:p>
    <w:p w14:paraId="22ECBB7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Theme </w:t>
      </w:r>
      <w:r w:rsidRPr="00715995">
        <w:rPr>
          <w:rFonts w:ascii="Arial" w:eastAsia="Times New Roman" w:hAnsi="Arial" w:cs="Arial"/>
          <w:sz w:val="24"/>
          <w:szCs w:val="24"/>
          <w:lang w:eastAsia="en-GB"/>
        </w:rPr>
        <w:t>(4) - wanting to help others  </w:t>
      </w:r>
    </w:p>
    <w:p w14:paraId="6EE10AB7"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Theme (5) - determined to prove policing is for everyone / never gave up  </w:t>
      </w:r>
    </w:p>
    <w:p w14:paraId="4A64EEB0" w14:textId="3AC8492E"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Theme (6) - skills are not gender specific and typically ‘female’ skills have a key place in providing a policing service  </w:t>
      </w:r>
    </w:p>
    <w:p w14:paraId="30AC2E46"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C0A36A3" w14:textId="41837BD8" w:rsidR="00715995" w:rsidRPr="00715995" w:rsidRDefault="00715995" w:rsidP="00773425">
      <w:pPr>
        <w:pStyle w:val="Heading3"/>
        <w:spacing w:before="0" w:line="480" w:lineRule="auto"/>
        <w:rPr>
          <w:rFonts w:ascii="Arial" w:eastAsia="Times New Roman" w:hAnsi="Arial" w:cs="Arial"/>
          <w:lang w:eastAsia="en-GB"/>
        </w:rPr>
      </w:pPr>
      <w:bookmarkStart w:id="19" w:name="_Toc82463174"/>
      <w:r w:rsidRPr="00DE6435">
        <w:rPr>
          <w:rFonts w:ascii="Arial" w:eastAsia="Times New Roman" w:hAnsi="Arial" w:cs="Arial"/>
          <w:lang w:eastAsia="en-GB"/>
        </w:rPr>
        <w:t xml:space="preserve">4.1 </w:t>
      </w:r>
      <w:r w:rsidRPr="00DE6435">
        <w:rPr>
          <w:rFonts w:ascii="Arial" w:eastAsia="Times New Roman" w:hAnsi="Arial" w:cs="Arial"/>
          <w:lang w:eastAsia="en-GB"/>
        </w:rPr>
        <w:t>Theme 1 - lifelong career &amp; stability</w:t>
      </w:r>
      <w:bookmarkEnd w:id="19"/>
      <w:r w:rsidRPr="00DE6435">
        <w:rPr>
          <w:rFonts w:ascii="Arial" w:eastAsia="Times New Roman" w:hAnsi="Arial" w:cs="Arial"/>
          <w:lang w:eastAsia="en-GB"/>
        </w:rPr>
        <w:t> </w:t>
      </w:r>
    </w:p>
    <w:p w14:paraId="4B22A7F6"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 xml:space="preserve">All interview participants discussed how they viewed the role of police officer as a lifelong career option, in which they took seriously </w:t>
      </w:r>
      <w:proofErr w:type="gramStart"/>
      <w:r w:rsidRPr="00715995">
        <w:rPr>
          <w:rFonts w:ascii="Arial" w:eastAsia="Times New Roman" w:hAnsi="Arial" w:cs="Arial"/>
          <w:color w:val="000000"/>
          <w:sz w:val="24"/>
          <w:szCs w:val="24"/>
          <w:lang w:eastAsia="en-GB"/>
        </w:rPr>
        <w:t>due to the fact that</w:t>
      </w:r>
      <w:proofErr w:type="gramEnd"/>
      <w:r w:rsidRPr="00715995">
        <w:rPr>
          <w:rFonts w:ascii="Arial" w:eastAsia="Times New Roman" w:hAnsi="Arial" w:cs="Arial"/>
          <w:color w:val="000000"/>
          <w:sz w:val="24"/>
          <w:szCs w:val="24"/>
          <w:lang w:eastAsia="en-GB"/>
        </w:rPr>
        <w:t xml:space="preserve"> they were aware this would be the next 35 years of their life. “It's a career you know, you join now and I'm in for 35 years so it's not just, you know, a job you're in and you're going to swap within like two years” (Interview C, female). </w:t>
      </w:r>
    </w:p>
    <w:p w14:paraId="0B927671" w14:textId="4C012D71"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 xml:space="preserve">Lester (1983) noted that pay and security was a strong motivator for becoming a police officer, and despite the role changing a considerable amount over forty years, it is still the case that females are looking for stable employment.  Although job </w:t>
      </w:r>
      <w:r w:rsidRPr="00715995">
        <w:rPr>
          <w:rFonts w:ascii="Arial" w:eastAsia="Times New Roman" w:hAnsi="Arial" w:cs="Arial"/>
          <w:color w:val="000000"/>
          <w:sz w:val="24"/>
          <w:szCs w:val="24"/>
          <w:lang w:eastAsia="en-GB"/>
        </w:rPr>
        <w:lastRenderedPageBreak/>
        <w:t>security might be a motivator for joining, wider research would need to be undertaken to look at the long-term attrition rates of officers. </w:t>
      </w:r>
    </w:p>
    <w:p w14:paraId="64391526"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CD67A03" w14:textId="7CED4F7B"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i/>
          <w:iCs/>
          <w:color w:val="000000"/>
          <w:sz w:val="24"/>
          <w:szCs w:val="24"/>
          <w:lang w:eastAsia="en-GB"/>
        </w:rPr>
        <w:t>“I can't really see myself doing anything else anymore.... Definitely here for the long run” (Interview B). </w:t>
      </w:r>
      <w:r w:rsidRPr="00715995">
        <w:rPr>
          <w:rFonts w:ascii="Arial" w:eastAsia="Times New Roman" w:hAnsi="Arial" w:cs="Arial"/>
          <w:color w:val="000000"/>
          <w:sz w:val="24"/>
          <w:szCs w:val="24"/>
          <w:lang w:eastAsia="en-GB"/>
        </w:rPr>
        <w:t> </w:t>
      </w:r>
    </w:p>
    <w:p w14:paraId="370F2B7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1B1377F8" w14:textId="5C03C2A8"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It is important that retention strategies are put into place to ensure talent is retained. Although not directly linked to recruitment, one participant raised concerns around uniform not being suitable for a female's body shape.  </w:t>
      </w:r>
      <w:r w:rsidRPr="00715995">
        <w:rPr>
          <w:rFonts w:ascii="Arial" w:eastAsia="Times New Roman" w:hAnsi="Arial" w:cs="Arial"/>
          <w:i/>
          <w:iCs/>
          <w:color w:val="000000"/>
          <w:sz w:val="24"/>
          <w:szCs w:val="24"/>
          <w:lang w:eastAsia="en-GB"/>
        </w:rPr>
        <w:t>“The toolbelts are so uncomfortable.... we all get bruised hips from them” (interview B, female).</w:t>
      </w:r>
      <w:r w:rsidRPr="00715995">
        <w:rPr>
          <w:rFonts w:ascii="Arial" w:eastAsia="Times New Roman" w:hAnsi="Arial" w:cs="Arial"/>
          <w:color w:val="000000"/>
          <w:sz w:val="24"/>
          <w:szCs w:val="24"/>
          <w:lang w:eastAsia="en-GB"/>
        </w:rPr>
        <w:t> This has a negative impact on females joining the force as it shows that their needs are not fully considered and in fact, causes females to pay for their own upgraded equipment to be comfortable in their uniform.  </w:t>
      </w:r>
    </w:p>
    <w:p w14:paraId="174F90FC"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4EE2562" w14:textId="7CC98502" w:rsidR="00715995" w:rsidRPr="00DE6435" w:rsidRDefault="00715995" w:rsidP="002C6BD4">
      <w:pPr>
        <w:pStyle w:val="Heading4"/>
        <w:spacing w:before="0" w:line="480" w:lineRule="auto"/>
        <w:rPr>
          <w:rFonts w:ascii="Arial" w:eastAsia="Times New Roman" w:hAnsi="Arial" w:cs="Arial"/>
          <w:sz w:val="24"/>
          <w:szCs w:val="24"/>
          <w:lang w:eastAsia="en-GB"/>
        </w:rPr>
      </w:pPr>
      <w:r w:rsidRPr="00DE6435">
        <w:rPr>
          <w:rFonts w:ascii="Arial" w:eastAsia="Times New Roman" w:hAnsi="Arial" w:cs="Arial"/>
          <w:sz w:val="24"/>
          <w:szCs w:val="24"/>
          <w:lang w:eastAsia="en-GB"/>
        </w:rPr>
        <w:t xml:space="preserve">4.1.1 </w:t>
      </w:r>
      <w:r w:rsidRPr="00DE6435">
        <w:rPr>
          <w:rFonts w:ascii="Arial" w:eastAsia="Times New Roman" w:hAnsi="Arial" w:cs="Arial"/>
          <w:sz w:val="24"/>
          <w:szCs w:val="24"/>
          <w:lang w:eastAsia="en-GB"/>
        </w:rPr>
        <w:t>Specialisation and promotion </w:t>
      </w:r>
    </w:p>
    <w:p w14:paraId="4F1CF498" w14:textId="17125620"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 xml:space="preserve">CID is typically an area that attracts females. This role is perceived to be more office based and </w:t>
      </w:r>
      <w:proofErr w:type="gramStart"/>
      <w:r w:rsidRPr="00715995">
        <w:rPr>
          <w:rFonts w:ascii="Arial" w:eastAsia="Times New Roman" w:hAnsi="Arial" w:cs="Arial"/>
          <w:color w:val="000000"/>
          <w:sz w:val="24"/>
          <w:szCs w:val="24"/>
          <w:lang w:eastAsia="en-GB"/>
        </w:rPr>
        <w:t>by definition is</w:t>
      </w:r>
      <w:proofErr w:type="gramEnd"/>
      <w:r w:rsidRPr="00715995">
        <w:rPr>
          <w:rFonts w:ascii="Arial" w:eastAsia="Times New Roman" w:hAnsi="Arial" w:cs="Arial"/>
          <w:color w:val="000000"/>
          <w:sz w:val="24"/>
          <w:szCs w:val="24"/>
          <w:lang w:eastAsia="en-GB"/>
        </w:rPr>
        <w:t xml:space="preserve"> easier to accommodate flexible working to suit family commitments. However, the requirements of the role still need to be </w:t>
      </w:r>
      <w:proofErr w:type="gramStart"/>
      <w:r w:rsidRPr="00715995">
        <w:rPr>
          <w:rFonts w:ascii="Arial" w:eastAsia="Times New Roman" w:hAnsi="Arial" w:cs="Arial"/>
          <w:color w:val="000000"/>
          <w:sz w:val="24"/>
          <w:szCs w:val="24"/>
          <w:lang w:eastAsia="en-GB"/>
        </w:rPr>
        <w:t>taken into account</w:t>
      </w:r>
      <w:proofErr w:type="gramEnd"/>
      <w:r w:rsidRPr="00715995">
        <w:rPr>
          <w:rFonts w:ascii="Arial" w:eastAsia="Times New Roman" w:hAnsi="Arial" w:cs="Arial"/>
          <w:color w:val="000000"/>
          <w:sz w:val="24"/>
          <w:szCs w:val="24"/>
          <w:lang w:eastAsia="en-GB"/>
        </w:rPr>
        <w:t xml:space="preserve"> when deciding where, and if to specialise.  </w:t>
      </w:r>
    </w:p>
    <w:p w14:paraId="357ED2F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24E05CD0" w14:textId="5D70BA5A"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i/>
          <w:iCs/>
          <w:sz w:val="24"/>
          <w:szCs w:val="24"/>
          <w:lang w:eastAsia="en-GB"/>
        </w:rPr>
        <w:t>“CID is more sexual offences and that sort of stuff, so I don't really want to do, I'd rather do the more proactive stuff like the prevention more than anything” (Interview B). </w:t>
      </w:r>
      <w:r w:rsidRPr="00715995">
        <w:rPr>
          <w:rFonts w:ascii="Arial" w:eastAsia="Times New Roman" w:hAnsi="Arial" w:cs="Arial"/>
          <w:sz w:val="24"/>
          <w:szCs w:val="24"/>
          <w:lang w:eastAsia="en-GB"/>
        </w:rPr>
        <w:t> </w:t>
      </w:r>
    </w:p>
    <w:p w14:paraId="48AA005C"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C61BD08" w14:textId="001CC5E9" w:rsidR="00715995" w:rsidRPr="00773425" w:rsidRDefault="00715995" w:rsidP="00773425">
      <w:pPr>
        <w:pStyle w:val="Heading3"/>
        <w:spacing w:before="0" w:line="480" w:lineRule="auto"/>
        <w:rPr>
          <w:rFonts w:ascii="Arial" w:hAnsi="Arial" w:cs="Arial"/>
        </w:rPr>
      </w:pPr>
      <w:bookmarkStart w:id="20" w:name="_Toc82463175"/>
      <w:r w:rsidRPr="00DE6435">
        <w:rPr>
          <w:rFonts w:ascii="Arial" w:hAnsi="Arial" w:cs="Arial"/>
        </w:rPr>
        <w:lastRenderedPageBreak/>
        <w:t xml:space="preserve">4.2 </w:t>
      </w:r>
      <w:r w:rsidRPr="00DE6435">
        <w:rPr>
          <w:rFonts w:ascii="Arial" w:hAnsi="Arial" w:cs="Arial"/>
        </w:rPr>
        <w:t>Theme 2 – waiting until 100% ready for the role of police officer</w:t>
      </w:r>
      <w:bookmarkEnd w:id="20"/>
      <w:r w:rsidRPr="00DE6435">
        <w:rPr>
          <w:rFonts w:ascii="Arial" w:hAnsi="Arial" w:cs="Arial"/>
        </w:rPr>
        <w:t>  </w:t>
      </w:r>
    </w:p>
    <w:p w14:paraId="3B48F7FE" w14:textId="6B8045F3"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Several of the participants took steps to ensure they knew they were 100% ready for the role of police officer before committing.  </w:t>
      </w:r>
    </w:p>
    <w:p w14:paraId="33087F1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95E9D2B" w14:textId="20014351" w:rsidR="00715995" w:rsidRPr="00DE6435" w:rsidRDefault="00715995" w:rsidP="002C6BD4">
      <w:pPr>
        <w:pStyle w:val="Heading4"/>
        <w:spacing w:before="0" w:line="480" w:lineRule="auto"/>
        <w:rPr>
          <w:rFonts w:ascii="Arial" w:eastAsia="Times New Roman" w:hAnsi="Arial" w:cs="Arial"/>
          <w:sz w:val="24"/>
          <w:szCs w:val="24"/>
          <w:lang w:eastAsia="en-GB"/>
        </w:rPr>
      </w:pPr>
      <w:r w:rsidRPr="00DE6435">
        <w:rPr>
          <w:rFonts w:ascii="Arial" w:eastAsia="Times New Roman" w:hAnsi="Arial" w:cs="Arial"/>
          <w:sz w:val="24"/>
          <w:szCs w:val="24"/>
          <w:lang w:eastAsia="en-GB"/>
        </w:rPr>
        <w:t xml:space="preserve">4.2.1 </w:t>
      </w:r>
      <w:r w:rsidRPr="00DE6435">
        <w:rPr>
          <w:rFonts w:ascii="Arial" w:eastAsia="Times New Roman" w:hAnsi="Arial" w:cs="Arial"/>
          <w:sz w:val="24"/>
          <w:szCs w:val="24"/>
          <w:lang w:eastAsia="en-GB"/>
        </w:rPr>
        <w:t>Becoming a special constable  </w:t>
      </w:r>
    </w:p>
    <w:p w14:paraId="3DC068EA" w14:textId="26426FF6"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 special constable is a volunteer police officer who has all the same powers as a paid police officer. Altho</w:t>
      </w:r>
      <w:r w:rsidRPr="00715995">
        <w:rPr>
          <w:rFonts w:ascii="Arial" w:eastAsia="Times New Roman" w:hAnsi="Arial" w:cs="Arial"/>
          <w:i/>
          <w:iCs/>
          <w:sz w:val="24"/>
          <w:szCs w:val="24"/>
          <w:lang w:eastAsia="en-GB"/>
        </w:rPr>
        <w:t>ugh the role is designed for individuals to give back to their communities, the role does provide a good insight into the role of police officer </w:t>
      </w:r>
      <w:r w:rsidRPr="00715995">
        <w:rPr>
          <w:rFonts w:ascii="Arial" w:eastAsia="Times New Roman" w:hAnsi="Arial" w:cs="Arial"/>
          <w:sz w:val="24"/>
          <w:szCs w:val="24"/>
          <w:lang w:eastAsia="en-GB"/>
        </w:rPr>
        <w:t> </w:t>
      </w:r>
    </w:p>
    <w:p w14:paraId="5DCDF7F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1985C13C" w14:textId="41AFE45A"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i/>
          <w:iCs/>
          <w:sz w:val="24"/>
          <w:szCs w:val="24"/>
          <w:lang w:eastAsia="en-GB"/>
        </w:rPr>
        <w:t xml:space="preserve">"I joined as a special first and that just opened my eyes completely and the first few weeks, I was absolutely terrified. I just didn't want to go to any jobs.... but I think you just become tough </w:t>
      </w:r>
      <w:proofErr w:type="gramStart"/>
      <w:r w:rsidRPr="00715995">
        <w:rPr>
          <w:rFonts w:ascii="Arial" w:eastAsia="Times New Roman" w:hAnsi="Arial" w:cs="Arial"/>
          <w:i/>
          <w:iCs/>
          <w:sz w:val="24"/>
          <w:szCs w:val="24"/>
          <w:lang w:eastAsia="en-GB"/>
        </w:rPr>
        <w:t>skinned</w:t>
      </w:r>
      <w:proofErr w:type="gramEnd"/>
      <w:r w:rsidRPr="00715995">
        <w:rPr>
          <w:rFonts w:ascii="Arial" w:eastAsia="Times New Roman" w:hAnsi="Arial" w:cs="Arial"/>
          <w:i/>
          <w:iCs/>
          <w:sz w:val="24"/>
          <w:szCs w:val="24"/>
          <w:lang w:eastAsia="en-GB"/>
        </w:rPr>
        <w:t xml:space="preserve"> and I like the variation like no day is the same” (Interview C, female).</w:t>
      </w:r>
      <w:r w:rsidRPr="00715995">
        <w:rPr>
          <w:rFonts w:ascii="Arial" w:eastAsia="Times New Roman" w:hAnsi="Arial" w:cs="Arial"/>
          <w:sz w:val="24"/>
          <w:szCs w:val="24"/>
          <w:lang w:eastAsia="en-GB"/>
        </w:rPr>
        <w:t> </w:t>
      </w:r>
    </w:p>
    <w:p w14:paraId="13D82E0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B52E7AD" w14:textId="676BB55C"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i/>
          <w:iCs/>
          <w:sz w:val="24"/>
          <w:szCs w:val="24"/>
          <w:lang w:eastAsia="en-GB"/>
        </w:rPr>
        <w:t>“Got some really good experience out of it and realised that I could actually do the job... After two to three years, I decided to apply for full time and used like what I'd learn as a special to help me get in.” (Interview B). </w:t>
      </w:r>
      <w:r w:rsidRPr="00715995">
        <w:rPr>
          <w:rFonts w:ascii="Arial" w:eastAsia="Times New Roman" w:hAnsi="Arial" w:cs="Arial"/>
          <w:sz w:val="24"/>
          <w:szCs w:val="24"/>
          <w:lang w:eastAsia="en-GB"/>
        </w:rPr>
        <w:t> </w:t>
      </w:r>
    </w:p>
    <w:p w14:paraId="2A19884E"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68E9942" w14:textId="2D2F90FA"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Other participants took other measures to ensure they were 100% ready</w:t>
      </w:r>
      <w:r w:rsidRPr="00DE6435">
        <w:rPr>
          <w:rFonts w:ascii="Arial" w:eastAsia="Times New Roman" w:hAnsi="Arial" w:cs="Arial"/>
          <w:sz w:val="24"/>
          <w:szCs w:val="24"/>
          <w:lang w:eastAsia="en-GB"/>
        </w:rPr>
        <w:t xml:space="preserve">. </w:t>
      </w:r>
    </w:p>
    <w:p w14:paraId="14D996D9"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79A68C5" w14:textId="12FC0214" w:rsidR="00715995" w:rsidRPr="00DE6435" w:rsidRDefault="00715995" w:rsidP="002C6BD4">
      <w:pPr>
        <w:pStyle w:val="Heading3"/>
        <w:spacing w:before="0" w:line="480" w:lineRule="auto"/>
        <w:rPr>
          <w:rFonts w:ascii="Arial" w:hAnsi="Arial" w:cs="Arial"/>
        </w:rPr>
      </w:pPr>
      <w:bookmarkStart w:id="21" w:name="_Toc82463176"/>
      <w:r w:rsidRPr="00DE6435">
        <w:rPr>
          <w:rFonts w:ascii="Arial" w:hAnsi="Arial" w:cs="Arial"/>
        </w:rPr>
        <w:t xml:space="preserve">4.3 </w:t>
      </w:r>
      <w:r w:rsidRPr="00DE6435">
        <w:rPr>
          <w:rFonts w:ascii="Arial" w:hAnsi="Arial" w:cs="Arial"/>
        </w:rPr>
        <w:t>Theme 3 - role model</w:t>
      </w:r>
      <w:bookmarkEnd w:id="21"/>
      <w:r w:rsidRPr="00DE6435">
        <w:rPr>
          <w:rFonts w:ascii="Arial" w:hAnsi="Arial" w:cs="Arial"/>
        </w:rPr>
        <w:t> </w:t>
      </w:r>
    </w:p>
    <w:p w14:paraId="59B227B4" w14:textId="1EA787DD"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For some of the participants they had created their own policing role models. One of the participants was keen to discuss where they knew a female police officer “She's had a baby and just come back, that's like a massive inspiration... and I hope if it ever comes that day, I'll be able to do exactly the same” (Interview C, female). This </w:t>
      </w:r>
      <w:r w:rsidRPr="00715995">
        <w:rPr>
          <w:rFonts w:ascii="Arial" w:eastAsia="Times New Roman" w:hAnsi="Arial" w:cs="Arial"/>
          <w:sz w:val="24"/>
          <w:szCs w:val="24"/>
          <w:lang w:eastAsia="en-GB"/>
        </w:rPr>
        <w:lastRenderedPageBreak/>
        <w:t>shows that unconsciously there is a concern about being a police officer and raising a family but having awareness of someone successfully doing this, assisted in removing the perceived barrier.  Conversely, the individual was very aware of what they might be giving up when they choose to have a family </w:t>
      </w:r>
      <w:r w:rsidRPr="00715995">
        <w:rPr>
          <w:rFonts w:ascii="Arial" w:eastAsia="Times New Roman" w:hAnsi="Arial" w:cs="Arial"/>
          <w:i/>
          <w:iCs/>
          <w:sz w:val="24"/>
          <w:szCs w:val="24"/>
          <w:lang w:eastAsia="en-GB"/>
        </w:rPr>
        <w:t>"there's birthdays I'm going to have to miss.... I think it's just one of those ones where it's a rewarding job, but it comes with challenges, and you know, you’ve just got to balance it” (Interview C, female).</w:t>
      </w:r>
      <w:r w:rsidRPr="00715995">
        <w:rPr>
          <w:rFonts w:ascii="Arial" w:eastAsia="Times New Roman" w:hAnsi="Arial" w:cs="Arial"/>
          <w:sz w:val="24"/>
          <w:szCs w:val="24"/>
          <w:lang w:eastAsia="en-GB"/>
        </w:rPr>
        <w:t> </w:t>
      </w:r>
    </w:p>
    <w:p w14:paraId="1C13F56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22AA11F0" w14:textId="44BAABF7"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For others they were acutely aware of the role model they would become, just because, they are a female in a policing environment.  </w:t>
      </w:r>
    </w:p>
    <w:p w14:paraId="4863EF02"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17EED17" w14:textId="501BFA1B" w:rsidR="00715995" w:rsidRPr="00DE6435" w:rsidRDefault="00715995" w:rsidP="002C6BD4">
      <w:pPr>
        <w:pStyle w:val="Heading3"/>
        <w:spacing w:before="0" w:line="480" w:lineRule="auto"/>
        <w:rPr>
          <w:rFonts w:ascii="Arial" w:hAnsi="Arial" w:cs="Arial"/>
        </w:rPr>
      </w:pPr>
      <w:bookmarkStart w:id="22" w:name="_Toc82463177"/>
      <w:r w:rsidRPr="00DE6435">
        <w:rPr>
          <w:rFonts w:ascii="Arial" w:hAnsi="Arial" w:cs="Arial"/>
        </w:rPr>
        <w:t xml:space="preserve">4.4 </w:t>
      </w:r>
      <w:r w:rsidRPr="00DE6435">
        <w:rPr>
          <w:rFonts w:ascii="Arial" w:hAnsi="Arial" w:cs="Arial"/>
        </w:rPr>
        <w:t>Theme 4 - wanting to help others</w:t>
      </w:r>
      <w:bookmarkEnd w:id="22"/>
      <w:r w:rsidRPr="00DE6435">
        <w:rPr>
          <w:rFonts w:ascii="Arial" w:hAnsi="Arial" w:cs="Arial"/>
        </w:rPr>
        <w:t> </w:t>
      </w:r>
    </w:p>
    <w:p w14:paraId="2D5A8172" w14:textId="3DFFB04D"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Working within a police force, a key part of any role is contributing to the service given to the communities. The ethos of wanting to help others is key contributing to factor to why the participants joined as a police officer.  </w:t>
      </w:r>
      <w:r w:rsidRPr="00715995">
        <w:rPr>
          <w:rFonts w:ascii="Arial" w:eastAsia="Times New Roman" w:hAnsi="Arial" w:cs="Arial"/>
          <w:i/>
          <w:iCs/>
          <w:sz w:val="24"/>
          <w:szCs w:val="24"/>
          <w:lang w:eastAsia="en-GB"/>
        </w:rPr>
        <w:t>“Most of the time you're dealing with people that don't want you there, but I think it is the bits when people appreciate your presence and just making someone's day really, it could just be 5 minutes, and you know you're waving to a little kid in the car.... really makes their day; it's little things like that” (Interview C, Female).</w:t>
      </w:r>
      <w:r w:rsidRPr="00715995">
        <w:rPr>
          <w:rFonts w:ascii="Arial" w:eastAsia="Times New Roman" w:hAnsi="Arial" w:cs="Arial"/>
          <w:sz w:val="24"/>
          <w:szCs w:val="24"/>
          <w:lang w:eastAsia="en-GB"/>
        </w:rPr>
        <w:t> </w:t>
      </w:r>
    </w:p>
    <w:p w14:paraId="151B52D7"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424B016" w14:textId="5445C5EA"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Another participant is driven to help others in a vulnerable situation due to the service she was given when in need of the Police.  </w:t>
      </w:r>
    </w:p>
    <w:p w14:paraId="13C68A9C"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E83DBEA" w14:textId="7A99758C" w:rsidR="00715995" w:rsidRPr="00DE6435" w:rsidRDefault="00715995" w:rsidP="002C6BD4">
      <w:pPr>
        <w:pStyle w:val="Heading3"/>
        <w:spacing w:before="0" w:line="480" w:lineRule="auto"/>
        <w:rPr>
          <w:rFonts w:ascii="Arial" w:hAnsi="Arial" w:cs="Arial"/>
        </w:rPr>
      </w:pPr>
      <w:bookmarkStart w:id="23" w:name="_Toc82463178"/>
      <w:r w:rsidRPr="00DE6435">
        <w:rPr>
          <w:rFonts w:ascii="Arial" w:hAnsi="Arial" w:cs="Arial"/>
        </w:rPr>
        <w:lastRenderedPageBreak/>
        <w:t xml:space="preserve">4.5 </w:t>
      </w:r>
      <w:r w:rsidRPr="00DE6435">
        <w:rPr>
          <w:rFonts w:ascii="Arial" w:hAnsi="Arial" w:cs="Arial"/>
        </w:rPr>
        <w:t>Theme five - determined to prove policing is for everyone</w:t>
      </w:r>
      <w:bookmarkEnd w:id="23"/>
      <w:r w:rsidRPr="00DE6435">
        <w:rPr>
          <w:rFonts w:ascii="Arial" w:hAnsi="Arial" w:cs="Arial"/>
        </w:rPr>
        <w:t>  </w:t>
      </w:r>
    </w:p>
    <w:p w14:paraId="73986204" w14:textId="6C3F7577"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 xml:space="preserve">Although </w:t>
      </w:r>
      <w:proofErr w:type="gramStart"/>
      <w:r w:rsidRPr="00715995">
        <w:rPr>
          <w:rFonts w:ascii="Arial" w:eastAsia="Times New Roman" w:hAnsi="Arial" w:cs="Arial"/>
          <w:color w:val="000000"/>
          <w:sz w:val="24"/>
          <w:szCs w:val="24"/>
          <w:lang w:eastAsia="en-GB"/>
        </w:rPr>
        <w:t>similar to</w:t>
      </w:r>
      <w:proofErr w:type="gramEnd"/>
      <w:r w:rsidRPr="00715995">
        <w:rPr>
          <w:rFonts w:ascii="Arial" w:eastAsia="Times New Roman" w:hAnsi="Arial" w:cs="Arial"/>
          <w:color w:val="000000"/>
          <w:sz w:val="24"/>
          <w:szCs w:val="24"/>
          <w:lang w:eastAsia="en-GB"/>
        </w:rPr>
        <w:t xml:space="preserve"> becoming a role model, this theme goes further and explores personal reasons for growth and internal confirmation of achievement as a police officer. All participants have a clear goal and route for progression into specialist roles, surprisingly all participants want to specialise into roles which are typically male dominated.  </w:t>
      </w:r>
    </w:p>
    <w:p w14:paraId="598A4EF0"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7F534A1" w14:textId="3F5BB962"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i/>
          <w:iCs/>
          <w:color w:val="000000"/>
          <w:sz w:val="24"/>
          <w:szCs w:val="24"/>
          <w:lang w:eastAsia="en-GB"/>
        </w:rPr>
        <w:t>“Although, my aspiration is to join firearms and I know there's not many female officers there, but that hasn't stopped me at all. I just think, you know you might have some stick and stuff, but at the end of the day we're all getting paid the same” (Interview C, female)</w:t>
      </w:r>
      <w:r w:rsidRPr="00DE6435">
        <w:rPr>
          <w:rFonts w:ascii="Arial" w:eastAsia="Times New Roman" w:hAnsi="Arial" w:cs="Arial"/>
          <w:i/>
          <w:iCs/>
          <w:color w:val="000000"/>
          <w:sz w:val="24"/>
          <w:szCs w:val="24"/>
          <w:lang w:eastAsia="en-GB"/>
        </w:rPr>
        <w:t>.</w:t>
      </w:r>
      <w:r w:rsidRPr="00715995">
        <w:rPr>
          <w:rFonts w:ascii="Arial" w:eastAsia="Times New Roman" w:hAnsi="Arial" w:cs="Arial"/>
          <w:color w:val="000000"/>
          <w:sz w:val="24"/>
          <w:szCs w:val="24"/>
          <w:lang w:eastAsia="en-GB"/>
        </w:rPr>
        <w:t> </w:t>
      </w:r>
    </w:p>
    <w:p w14:paraId="5994DFD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6085DC8B" w14:textId="77777777"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Conversely it is perceived that due to targeted recruitment to increase diversity, there is a perception that females will be selected for roles just because of gender. “A lot of people will say, you'll get that easy because you're a female and they want females” (Interview C, female). </w:t>
      </w:r>
    </w:p>
    <w:p w14:paraId="3B55B160" w14:textId="77777777"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p>
    <w:p w14:paraId="54F0E405" w14:textId="61827721"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 xml:space="preserve">However, recruitment processes are fair and </w:t>
      </w:r>
      <w:proofErr w:type="gramStart"/>
      <w:r w:rsidRPr="00715995">
        <w:rPr>
          <w:rFonts w:ascii="Arial" w:eastAsia="Times New Roman" w:hAnsi="Arial" w:cs="Arial"/>
          <w:color w:val="000000"/>
          <w:sz w:val="24"/>
          <w:szCs w:val="24"/>
          <w:lang w:eastAsia="en-GB"/>
        </w:rPr>
        <w:t>transparent</w:t>
      </w:r>
      <w:proofErr w:type="gramEnd"/>
      <w:r w:rsidRPr="00715995">
        <w:rPr>
          <w:rFonts w:ascii="Arial" w:eastAsia="Times New Roman" w:hAnsi="Arial" w:cs="Arial"/>
          <w:color w:val="000000"/>
          <w:sz w:val="24"/>
          <w:szCs w:val="24"/>
          <w:lang w:eastAsia="en-GB"/>
        </w:rPr>
        <w:t xml:space="preserve"> and gender does not impact the decision making. Therefore, it is crucial that communication clearly defines the recruitment parameters and doesn’t contribute to de-valuing a specific role because a female was successful to appointment with assumptions made, they were just given the opportunity due to gender rather than on personal merit.  </w:t>
      </w:r>
    </w:p>
    <w:p w14:paraId="65212339"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868845C" w14:textId="657004CF"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i/>
          <w:iCs/>
          <w:color w:val="000000"/>
          <w:sz w:val="24"/>
          <w:szCs w:val="24"/>
          <w:lang w:eastAsia="en-GB"/>
        </w:rPr>
        <w:lastRenderedPageBreak/>
        <w:t xml:space="preserve">“I'm the type of person that doesn't like people thinking I can't do </w:t>
      </w:r>
      <w:r w:rsidRPr="00DE6435">
        <w:rPr>
          <w:rFonts w:ascii="Arial" w:eastAsia="Times New Roman" w:hAnsi="Arial" w:cs="Arial"/>
          <w:i/>
          <w:iCs/>
          <w:color w:val="000000"/>
          <w:sz w:val="24"/>
          <w:szCs w:val="24"/>
          <w:lang w:eastAsia="en-GB"/>
        </w:rPr>
        <w:t>something,</w:t>
      </w:r>
      <w:r w:rsidRPr="00715995">
        <w:rPr>
          <w:rFonts w:ascii="Arial" w:eastAsia="Times New Roman" w:hAnsi="Arial" w:cs="Arial"/>
          <w:i/>
          <w:iCs/>
          <w:color w:val="000000"/>
          <w:sz w:val="24"/>
          <w:szCs w:val="24"/>
          <w:lang w:eastAsia="en-GB"/>
        </w:rPr>
        <w:t xml:space="preserve"> so I like to prove them wrong” (Interview B)</w:t>
      </w:r>
      <w:r w:rsidRPr="00715995">
        <w:rPr>
          <w:rFonts w:ascii="Arial" w:eastAsia="Times New Roman" w:hAnsi="Arial" w:cs="Arial"/>
          <w:color w:val="000000"/>
          <w:sz w:val="24"/>
          <w:szCs w:val="24"/>
          <w:lang w:eastAsia="en-GB"/>
        </w:rPr>
        <w:t> </w:t>
      </w:r>
    </w:p>
    <w:p w14:paraId="1D3831E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1CAA9085" w14:textId="631C9293" w:rsidR="00715995" w:rsidRPr="00DE6435" w:rsidRDefault="00715995" w:rsidP="002C6BD4">
      <w:pPr>
        <w:pStyle w:val="Heading3"/>
        <w:spacing w:before="0" w:line="480" w:lineRule="auto"/>
        <w:rPr>
          <w:rFonts w:ascii="Arial" w:eastAsia="Times New Roman" w:hAnsi="Arial" w:cs="Arial"/>
          <w:lang w:eastAsia="en-GB"/>
        </w:rPr>
      </w:pPr>
      <w:bookmarkStart w:id="24" w:name="_Toc82463179"/>
      <w:r w:rsidRPr="00DE6435">
        <w:rPr>
          <w:rFonts w:ascii="Arial" w:eastAsia="Times New Roman" w:hAnsi="Arial" w:cs="Arial"/>
          <w:lang w:eastAsia="en-GB"/>
        </w:rPr>
        <w:t xml:space="preserve">4.6 </w:t>
      </w:r>
      <w:r w:rsidRPr="00DE6435">
        <w:rPr>
          <w:rFonts w:ascii="Arial" w:eastAsia="Times New Roman" w:hAnsi="Arial" w:cs="Arial"/>
          <w:lang w:eastAsia="en-GB"/>
        </w:rPr>
        <w:t>Theme six - skills are not gender specific for the role of police officer</w:t>
      </w:r>
      <w:bookmarkEnd w:id="24"/>
      <w:r w:rsidRPr="00DE6435">
        <w:rPr>
          <w:rFonts w:ascii="Arial" w:eastAsia="Times New Roman" w:hAnsi="Arial" w:cs="Arial"/>
          <w:lang w:eastAsia="en-GB"/>
        </w:rPr>
        <w:t> </w:t>
      </w:r>
    </w:p>
    <w:p w14:paraId="567702A6"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Being a good communicator was one of the main skills outlined to be a successful police officer.  </w:t>
      </w:r>
      <w:r w:rsidRPr="00715995">
        <w:rPr>
          <w:rFonts w:ascii="Arial" w:eastAsia="Times New Roman" w:hAnsi="Arial" w:cs="Arial"/>
          <w:i/>
          <w:iCs/>
          <w:color w:val="000000"/>
          <w:sz w:val="24"/>
          <w:szCs w:val="24"/>
          <w:lang w:eastAsia="en-GB"/>
        </w:rPr>
        <w:t>“You speak to so many different people and you've just got to adapt to the way you approach people. I don't think it would be just females though” (Interview C, female). </w:t>
      </w:r>
      <w:r w:rsidRPr="00715995">
        <w:rPr>
          <w:rFonts w:ascii="Arial" w:eastAsia="Times New Roman" w:hAnsi="Arial" w:cs="Arial"/>
          <w:color w:val="000000"/>
          <w:sz w:val="24"/>
          <w:szCs w:val="24"/>
          <w:lang w:eastAsia="en-GB"/>
        </w:rPr>
        <w:t> </w:t>
      </w:r>
    </w:p>
    <w:p w14:paraId="2EAD8D52" w14:textId="5A2FF0A3"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However, it was noted that being a female assisted with deescalating a situation. </w:t>
      </w:r>
      <w:r w:rsidRPr="00715995">
        <w:rPr>
          <w:rFonts w:ascii="Arial" w:eastAsia="Times New Roman" w:hAnsi="Arial" w:cs="Arial"/>
          <w:i/>
          <w:iCs/>
          <w:color w:val="000000"/>
          <w:sz w:val="24"/>
          <w:szCs w:val="24"/>
          <w:lang w:eastAsia="en-GB"/>
        </w:rPr>
        <w:t> “If there's a like a male that you know is kicking off, and when he sees a female, you know they aren't going to punch a female, so I found that they calmed down a lot more” (Interview C, females). </w:t>
      </w:r>
      <w:r w:rsidRPr="00715995">
        <w:rPr>
          <w:rFonts w:ascii="Arial" w:eastAsia="Times New Roman" w:hAnsi="Arial" w:cs="Arial"/>
          <w:color w:val="000000"/>
          <w:sz w:val="24"/>
          <w:szCs w:val="24"/>
          <w:lang w:eastAsia="en-GB"/>
        </w:rPr>
        <w:t> </w:t>
      </w:r>
    </w:p>
    <w:p w14:paraId="7C2F71E1"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31355A9" w14:textId="4330CEAE"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Clearly there is a place for skills which are typically categorized as ‘feminine’ in a policing environment. Different personalities are also attributed to being a successful police officer. </w:t>
      </w:r>
      <w:r w:rsidRPr="00715995">
        <w:rPr>
          <w:rFonts w:ascii="Arial" w:eastAsia="Times New Roman" w:hAnsi="Arial" w:cs="Arial"/>
          <w:i/>
          <w:iCs/>
          <w:color w:val="000000"/>
          <w:sz w:val="24"/>
          <w:szCs w:val="24"/>
          <w:lang w:eastAsia="en-GB"/>
        </w:rPr>
        <w:t>"Like all the different personalities bring something different to the force and into policing. I don't think you have to be a standard personality because I think if you have too many of the same it does not work... You need to have that variety of personalities on a shift, yeah otherwise” (Interview B). </w:t>
      </w:r>
      <w:r w:rsidRPr="00715995">
        <w:rPr>
          <w:rFonts w:ascii="Arial" w:eastAsia="Times New Roman" w:hAnsi="Arial" w:cs="Arial"/>
          <w:color w:val="000000"/>
          <w:sz w:val="24"/>
          <w:szCs w:val="24"/>
          <w:lang w:eastAsia="en-GB"/>
        </w:rPr>
        <w:t> </w:t>
      </w:r>
    </w:p>
    <w:p w14:paraId="4275D27C"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27CA0A30" w14:textId="3D18C0C1"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There was little mention of skills required to undertake the physical nature of the role. Only one participant felt that initially felt that they needed to be bigger.  </w:t>
      </w:r>
    </w:p>
    <w:p w14:paraId="79A7808E"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CF5AC75" w14:textId="213517C5" w:rsidR="00715995" w:rsidRPr="00DE6435" w:rsidRDefault="00715995" w:rsidP="002C6BD4">
      <w:pPr>
        <w:pStyle w:val="Heading3"/>
        <w:spacing w:before="0" w:line="480" w:lineRule="auto"/>
        <w:rPr>
          <w:rFonts w:ascii="Arial" w:eastAsia="Times New Roman" w:hAnsi="Arial" w:cs="Arial"/>
          <w:lang w:eastAsia="en-GB"/>
        </w:rPr>
      </w:pPr>
      <w:bookmarkStart w:id="25" w:name="_Toc82463180"/>
      <w:r w:rsidRPr="00DE6435">
        <w:rPr>
          <w:rFonts w:ascii="Arial" w:eastAsia="Times New Roman" w:hAnsi="Arial" w:cs="Arial"/>
          <w:lang w:eastAsia="en-GB"/>
        </w:rPr>
        <w:lastRenderedPageBreak/>
        <w:t xml:space="preserve">4.7 </w:t>
      </w:r>
      <w:r w:rsidRPr="00DE6435">
        <w:rPr>
          <w:rFonts w:ascii="Arial" w:eastAsia="Times New Roman" w:hAnsi="Arial" w:cs="Arial"/>
          <w:lang w:eastAsia="en-GB"/>
        </w:rPr>
        <w:t>Recruitment data</w:t>
      </w:r>
      <w:bookmarkEnd w:id="25"/>
      <w:r w:rsidRPr="00DE6435">
        <w:rPr>
          <w:rFonts w:ascii="Arial" w:eastAsia="Times New Roman" w:hAnsi="Arial" w:cs="Arial"/>
          <w:lang w:eastAsia="en-GB"/>
        </w:rPr>
        <w:t> </w:t>
      </w:r>
    </w:p>
    <w:p w14:paraId="0A4837C3" w14:textId="1F8CFFC2" w:rsidR="0077342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From the secondary data extracted from the applicant tracking system (ATS), it is clear to see that more males have applied for the role of police officer between 2019 and 2021 shown in Figure 1.  </w:t>
      </w:r>
    </w:p>
    <w:p w14:paraId="03F7E29D" w14:textId="1DCF2332" w:rsidR="00DE6435" w:rsidRPr="00715995" w:rsidRDefault="00773425" w:rsidP="002C6BD4">
      <w:pPr>
        <w:spacing w:after="0" w:line="480" w:lineRule="auto"/>
        <w:textAlignment w:val="baseline"/>
        <w:rPr>
          <w:rFonts w:ascii="Arial" w:eastAsia="Times New Roman" w:hAnsi="Arial" w:cs="Arial"/>
          <w:i/>
          <w:iCs/>
          <w:color w:val="FF0000"/>
          <w:sz w:val="24"/>
          <w:szCs w:val="24"/>
          <w:lang w:eastAsia="en-GB"/>
        </w:rPr>
      </w:pPr>
      <w:r w:rsidRPr="00773425">
        <w:rPr>
          <w:rFonts w:ascii="Arial" w:eastAsia="Times New Roman" w:hAnsi="Arial" w:cs="Arial"/>
          <w:i/>
          <w:iCs/>
          <w:color w:val="FF0000"/>
          <w:sz w:val="24"/>
          <w:szCs w:val="24"/>
          <w:lang w:eastAsia="en-GB"/>
        </w:rPr>
        <w:t>ADD FIGURE</w:t>
      </w:r>
    </w:p>
    <w:p w14:paraId="519977D2" w14:textId="0CDDB1F1"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Despite this large difference in initial applications, there is a significant smaller difference in candidates being appointed into the role suggesting that more males fail at stages within the recruitment process compared to men.  </w:t>
      </w:r>
    </w:p>
    <w:p w14:paraId="30002811"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796A3C3" w14:textId="4E11EDD4"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Appendix </w:t>
      </w:r>
      <w:r w:rsidR="00600DBE" w:rsidRPr="00DE6435">
        <w:rPr>
          <w:rFonts w:ascii="Arial" w:eastAsia="Times New Roman" w:hAnsi="Arial" w:cs="Arial"/>
          <w:sz w:val="24"/>
          <w:szCs w:val="24"/>
          <w:lang w:eastAsia="en-GB"/>
        </w:rPr>
        <w:t>3</w:t>
      </w:r>
      <w:r w:rsidRPr="00715995">
        <w:rPr>
          <w:rFonts w:ascii="Arial" w:eastAsia="Times New Roman" w:hAnsi="Arial" w:cs="Arial"/>
          <w:sz w:val="24"/>
          <w:szCs w:val="24"/>
          <w:lang w:eastAsia="en-GB"/>
        </w:rPr>
        <w:t> details the stages of the recruitment process.  </w:t>
      </w:r>
    </w:p>
    <w:p w14:paraId="5F2BB8B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915159B" w14:textId="7048418D"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At all stages where a candidate could fail, more males fail than females this could be due to a larger number of males in the process. It would be prudent to also consider the stages of the process using an adverse impact calculator to ensure no </w:t>
      </w:r>
      <w:proofErr w:type="gramStart"/>
      <w:r w:rsidRPr="00715995">
        <w:rPr>
          <w:rFonts w:ascii="Arial" w:eastAsia="Times New Roman" w:hAnsi="Arial" w:cs="Arial"/>
          <w:sz w:val="24"/>
          <w:szCs w:val="24"/>
          <w:lang w:eastAsia="en-GB"/>
        </w:rPr>
        <w:t>particular group</w:t>
      </w:r>
      <w:proofErr w:type="gramEnd"/>
      <w:r w:rsidRPr="00715995">
        <w:rPr>
          <w:rFonts w:ascii="Arial" w:eastAsia="Times New Roman" w:hAnsi="Arial" w:cs="Arial"/>
          <w:sz w:val="24"/>
          <w:szCs w:val="24"/>
          <w:lang w:eastAsia="en-GB"/>
        </w:rPr>
        <w:t xml:space="preserve"> of people are at a detriment. Table </w:t>
      </w:r>
      <w:r w:rsidR="00DE6435">
        <w:rPr>
          <w:rFonts w:ascii="Arial" w:eastAsia="Times New Roman" w:hAnsi="Arial" w:cs="Arial"/>
          <w:sz w:val="24"/>
          <w:szCs w:val="24"/>
          <w:lang w:eastAsia="en-GB"/>
        </w:rPr>
        <w:t>2</w:t>
      </w:r>
      <w:r w:rsidRPr="00715995">
        <w:rPr>
          <w:rFonts w:ascii="Arial" w:eastAsia="Times New Roman" w:hAnsi="Arial" w:cs="Arial"/>
          <w:sz w:val="24"/>
          <w:szCs w:val="24"/>
          <w:lang w:eastAsia="en-GB"/>
        </w:rPr>
        <w:t xml:space="preserve"> shows a breakdown of the stages of recruitment attrition and the number of candidates lost at each stage.  </w:t>
      </w:r>
    </w:p>
    <w:p w14:paraId="6870DC66" w14:textId="2817A7D5" w:rsidR="00DE6435" w:rsidRPr="00DE6435" w:rsidRDefault="00DE6435" w:rsidP="00DE6435">
      <w:pPr>
        <w:pStyle w:val="Caption"/>
        <w:keepNext/>
        <w:rPr>
          <w:rFonts w:ascii="Arial" w:hAnsi="Arial" w:cs="Arial"/>
          <w:color w:val="auto"/>
          <w:sz w:val="24"/>
          <w:szCs w:val="24"/>
        </w:rPr>
      </w:pPr>
      <w:bookmarkStart w:id="26" w:name="_Toc82463271"/>
      <w:r w:rsidRPr="00DE6435">
        <w:rPr>
          <w:rFonts w:ascii="Arial" w:hAnsi="Arial" w:cs="Arial"/>
          <w:color w:val="auto"/>
          <w:sz w:val="24"/>
          <w:szCs w:val="24"/>
        </w:rPr>
        <w:t xml:space="preserve">Table </w:t>
      </w:r>
      <w:r w:rsidRPr="00DE6435">
        <w:rPr>
          <w:rFonts w:ascii="Arial" w:hAnsi="Arial" w:cs="Arial"/>
          <w:color w:val="auto"/>
          <w:sz w:val="24"/>
          <w:szCs w:val="24"/>
        </w:rPr>
        <w:fldChar w:fldCharType="begin"/>
      </w:r>
      <w:r w:rsidRPr="00DE6435">
        <w:rPr>
          <w:rFonts w:ascii="Arial" w:hAnsi="Arial" w:cs="Arial"/>
          <w:color w:val="auto"/>
          <w:sz w:val="24"/>
          <w:szCs w:val="24"/>
        </w:rPr>
        <w:instrText xml:space="preserve"> SEQ Table \* ARABIC </w:instrText>
      </w:r>
      <w:r w:rsidRPr="00DE6435">
        <w:rPr>
          <w:rFonts w:ascii="Arial" w:hAnsi="Arial" w:cs="Arial"/>
          <w:color w:val="auto"/>
          <w:sz w:val="24"/>
          <w:szCs w:val="24"/>
        </w:rPr>
        <w:fldChar w:fldCharType="separate"/>
      </w:r>
      <w:r w:rsidR="00773425">
        <w:rPr>
          <w:rFonts w:ascii="Arial" w:hAnsi="Arial" w:cs="Arial"/>
          <w:noProof/>
          <w:color w:val="auto"/>
          <w:sz w:val="24"/>
          <w:szCs w:val="24"/>
        </w:rPr>
        <w:t>2</w:t>
      </w:r>
      <w:r w:rsidRPr="00DE6435">
        <w:rPr>
          <w:rFonts w:ascii="Arial" w:hAnsi="Arial" w:cs="Arial"/>
          <w:color w:val="auto"/>
          <w:sz w:val="24"/>
          <w:szCs w:val="24"/>
        </w:rPr>
        <w:fldChar w:fldCharType="end"/>
      </w:r>
      <w:r w:rsidRPr="00DE6435">
        <w:rPr>
          <w:rFonts w:ascii="Arial" w:hAnsi="Arial" w:cs="Arial"/>
          <w:color w:val="auto"/>
          <w:sz w:val="24"/>
          <w:szCs w:val="24"/>
        </w:rPr>
        <w:t xml:space="preserve"> - Breakdown of police officer recruitment stages</w:t>
      </w:r>
      <w:bookmarkEnd w:id="26"/>
    </w:p>
    <w:tbl>
      <w:tblPr>
        <w:tblW w:w="5130" w:type="dxa"/>
        <w:tblInd w:w="19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7"/>
        <w:gridCol w:w="794"/>
        <w:gridCol w:w="1069"/>
      </w:tblGrid>
      <w:tr w:rsidR="00715995" w:rsidRPr="00DE6435" w14:paraId="695E22E5" w14:textId="77777777" w:rsidTr="00773425">
        <w:tc>
          <w:tcPr>
            <w:tcW w:w="3267" w:type="dxa"/>
            <w:tcBorders>
              <w:top w:val="single" w:sz="6" w:space="0" w:color="000000"/>
              <w:left w:val="single" w:sz="6" w:space="0" w:color="000000"/>
              <w:bottom w:val="single" w:sz="6" w:space="0" w:color="000000"/>
              <w:right w:val="single" w:sz="6" w:space="0" w:color="000000"/>
            </w:tcBorders>
            <w:shd w:val="clear" w:color="auto" w:fill="auto"/>
            <w:hideMark/>
          </w:tcPr>
          <w:p w14:paraId="78EAA3C3"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Recruitment Stage</w:t>
            </w:r>
            <w:r w:rsidRPr="00715995">
              <w:rPr>
                <w:rFonts w:ascii="Arial" w:eastAsia="Times New Roman" w:hAnsi="Arial" w:cs="Arial"/>
                <w:sz w:val="24"/>
                <w:szCs w:val="24"/>
                <w:lang w:eastAsia="en-GB"/>
              </w:rPr>
              <w:t> </w:t>
            </w:r>
          </w:p>
        </w:tc>
        <w:tc>
          <w:tcPr>
            <w:tcW w:w="794" w:type="dxa"/>
            <w:tcBorders>
              <w:top w:val="single" w:sz="6" w:space="0" w:color="000000"/>
              <w:left w:val="single" w:sz="6" w:space="0" w:color="000000"/>
              <w:bottom w:val="single" w:sz="6" w:space="0" w:color="000000"/>
              <w:right w:val="single" w:sz="6" w:space="0" w:color="000000"/>
            </w:tcBorders>
            <w:shd w:val="clear" w:color="auto" w:fill="auto"/>
            <w:hideMark/>
          </w:tcPr>
          <w:p w14:paraId="5C99627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MALE</w:t>
            </w:r>
            <w:r w:rsidRPr="00715995">
              <w:rPr>
                <w:rFonts w:ascii="Arial" w:eastAsia="Times New Roman" w:hAnsi="Arial" w:cs="Arial"/>
                <w:sz w:val="24"/>
                <w:szCs w:val="24"/>
                <w:lang w:eastAsia="en-GB"/>
              </w:rPr>
              <w:t> </w:t>
            </w:r>
          </w:p>
        </w:tc>
        <w:tc>
          <w:tcPr>
            <w:tcW w:w="1069" w:type="dxa"/>
            <w:tcBorders>
              <w:top w:val="single" w:sz="6" w:space="0" w:color="000000"/>
              <w:left w:val="single" w:sz="6" w:space="0" w:color="000000"/>
              <w:bottom w:val="single" w:sz="6" w:space="0" w:color="000000"/>
              <w:right w:val="single" w:sz="6" w:space="0" w:color="000000"/>
            </w:tcBorders>
            <w:shd w:val="clear" w:color="auto" w:fill="auto"/>
            <w:hideMark/>
          </w:tcPr>
          <w:p w14:paraId="0363DF3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FEMALE</w:t>
            </w:r>
            <w:r w:rsidRPr="00715995">
              <w:rPr>
                <w:rFonts w:ascii="Arial" w:eastAsia="Times New Roman" w:hAnsi="Arial" w:cs="Arial"/>
                <w:sz w:val="24"/>
                <w:szCs w:val="24"/>
                <w:lang w:eastAsia="en-GB"/>
              </w:rPr>
              <w:t> </w:t>
            </w:r>
          </w:p>
        </w:tc>
      </w:tr>
      <w:tr w:rsidR="00715995" w:rsidRPr="00DE6435" w14:paraId="465763C8" w14:textId="77777777" w:rsidTr="00773425">
        <w:tc>
          <w:tcPr>
            <w:tcW w:w="3267" w:type="dxa"/>
            <w:tcBorders>
              <w:top w:val="single" w:sz="6" w:space="0" w:color="000000"/>
              <w:left w:val="single" w:sz="6" w:space="0" w:color="000000"/>
              <w:bottom w:val="single" w:sz="6" w:space="0" w:color="000000"/>
              <w:right w:val="single" w:sz="6" w:space="0" w:color="000000"/>
            </w:tcBorders>
            <w:shd w:val="clear" w:color="auto" w:fill="auto"/>
            <w:hideMark/>
          </w:tcPr>
          <w:p w14:paraId="5B6D8F4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Eligibility Fail </w:t>
            </w:r>
          </w:p>
        </w:tc>
        <w:tc>
          <w:tcPr>
            <w:tcW w:w="794" w:type="dxa"/>
            <w:tcBorders>
              <w:top w:val="single" w:sz="6" w:space="0" w:color="000000"/>
              <w:left w:val="single" w:sz="6" w:space="0" w:color="000000"/>
              <w:bottom w:val="single" w:sz="6" w:space="0" w:color="000000"/>
              <w:right w:val="single" w:sz="6" w:space="0" w:color="000000"/>
            </w:tcBorders>
            <w:shd w:val="clear" w:color="auto" w:fill="auto"/>
            <w:hideMark/>
          </w:tcPr>
          <w:p w14:paraId="151F23DD"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80 </w:t>
            </w:r>
          </w:p>
        </w:tc>
        <w:tc>
          <w:tcPr>
            <w:tcW w:w="1069" w:type="dxa"/>
            <w:tcBorders>
              <w:top w:val="single" w:sz="6" w:space="0" w:color="000000"/>
              <w:left w:val="single" w:sz="6" w:space="0" w:color="000000"/>
              <w:bottom w:val="single" w:sz="6" w:space="0" w:color="000000"/>
              <w:right w:val="single" w:sz="6" w:space="0" w:color="000000"/>
            </w:tcBorders>
            <w:shd w:val="clear" w:color="auto" w:fill="auto"/>
            <w:hideMark/>
          </w:tcPr>
          <w:p w14:paraId="66AF932D"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43 </w:t>
            </w:r>
          </w:p>
        </w:tc>
      </w:tr>
      <w:tr w:rsidR="00715995" w:rsidRPr="00DE6435" w14:paraId="4F905695" w14:textId="77777777" w:rsidTr="00773425">
        <w:tc>
          <w:tcPr>
            <w:tcW w:w="3267" w:type="dxa"/>
            <w:tcBorders>
              <w:top w:val="single" w:sz="6" w:space="0" w:color="000000"/>
              <w:left w:val="single" w:sz="6" w:space="0" w:color="000000"/>
              <w:bottom w:val="single" w:sz="6" w:space="0" w:color="000000"/>
              <w:right w:val="single" w:sz="6" w:space="0" w:color="000000"/>
            </w:tcBorders>
            <w:shd w:val="clear" w:color="auto" w:fill="auto"/>
            <w:hideMark/>
          </w:tcPr>
          <w:p w14:paraId="219BCB9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Application Fail </w:t>
            </w:r>
          </w:p>
        </w:tc>
        <w:tc>
          <w:tcPr>
            <w:tcW w:w="794" w:type="dxa"/>
            <w:tcBorders>
              <w:top w:val="single" w:sz="6" w:space="0" w:color="000000"/>
              <w:left w:val="single" w:sz="6" w:space="0" w:color="000000"/>
              <w:bottom w:val="single" w:sz="6" w:space="0" w:color="000000"/>
              <w:right w:val="single" w:sz="6" w:space="0" w:color="000000"/>
            </w:tcBorders>
            <w:shd w:val="clear" w:color="auto" w:fill="auto"/>
            <w:hideMark/>
          </w:tcPr>
          <w:p w14:paraId="70DE5B2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912 </w:t>
            </w:r>
          </w:p>
        </w:tc>
        <w:tc>
          <w:tcPr>
            <w:tcW w:w="1069" w:type="dxa"/>
            <w:tcBorders>
              <w:top w:val="single" w:sz="6" w:space="0" w:color="000000"/>
              <w:left w:val="single" w:sz="6" w:space="0" w:color="000000"/>
              <w:bottom w:val="single" w:sz="6" w:space="0" w:color="000000"/>
              <w:right w:val="single" w:sz="6" w:space="0" w:color="000000"/>
            </w:tcBorders>
            <w:shd w:val="clear" w:color="auto" w:fill="auto"/>
            <w:hideMark/>
          </w:tcPr>
          <w:p w14:paraId="1D5D1988"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620 </w:t>
            </w:r>
          </w:p>
        </w:tc>
      </w:tr>
      <w:tr w:rsidR="00715995" w:rsidRPr="00DE6435" w14:paraId="693410EF" w14:textId="77777777" w:rsidTr="00773425">
        <w:tc>
          <w:tcPr>
            <w:tcW w:w="3267" w:type="dxa"/>
            <w:tcBorders>
              <w:top w:val="single" w:sz="6" w:space="0" w:color="000000"/>
              <w:left w:val="single" w:sz="6" w:space="0" w:color="000000"/>
              <w:bottom w:val="single" w:sz="6" w:space="0" w:color="000000"/>
              <w:right w:val="single" w:sz="6" w:space="0" w:color="000000"/>
            </w:tcBorders>
            <w:shd w:val="clear" w:color="auto" w:fill="auto"/>
            <w:hideMark/>
          </w:tcPr>
          <w:p w14:paraId="6F567ED9"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Assessment Centre Fail </w:t>
            </w:r>
          </w:p>
        </w:tc>
        <w:tc>
          <w:tcPr>
            <w:tcW w:w="794" w:type="dxa"/>
            <w:tcBorders>
              <w:top w:val="single" w:sz="6" w:space="0" w:color="000000"/>
              <w:left w:val="single" w:sz="6" w:space="0" w:color="000000"/>
              <w:bottom w:val="single" w:sz="6" w:space="0" w:color="000000"/>
              <w:right w:val="single" w:sz="6" w:space="0" w:color="000000"/>
            </w:tcBorders>
            <w:shd w:val="clear" w:color="auto" w:fill="auto"/>
            <w:hideMark/>
          </w:tcPr>
          <w:p w14:paraId="644D3A2C"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88 </w:t>
            </w:r>
          </w:p>
        </w:tc>
        <w:tc>
          <w:tcPr>
            <w:tcW w:w="1069" w:type="dxa"/>
            <w:tcBorders>
              <w:top w:val="single" w:sz="6" w:space="0" w:color="000000"/>
              <w:left w:val="single" w:sz="6" w:space="0" w:color="000000"/>
              <w:bottom w:val="single" w:sz="6" w:space="0" w:color="000000"/>
              <w:right w:val="single" w:sz="6" w:space="0" w:color="000000"/>
            </w:tcBorders>
            <w:shd w:val="clear" w:color="auto" w:fill="auto"/>
            <w:hideMark/>
          </w:tcPr>
          <w:p w14:paraId="01BDA732"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47 </w:t>
            </w:r>
          </w:p>
        </w:tc>
      </w:tr>
      <w:tr w:rsidR="00715995" w:rsidRPr="00DE6435" w14:paraId="067334B4" w14:textId="77777777" w:rsidTr="00773425">
        <w:tc>
          <w:tcPr>
            <w:tcW w:w="3267" w:type="dxa"/>
            <w:tcBorders>
              <w:top w:val="single" w:sz="6" w:space="0" w:color="000000"/>
              <w:left w:val="single" w:sz="6" w:space="0" w:color="000000"/>
              <w:bottom w:val="single" w:sz="6" w:space="0" w:color="000000"/>
              <w:right w:val="single" w:sz="6" w:space="0" w:color="000000"/>
            </w:tcBorders>
            <w:shd w:val="clear" w:color="auto" w:fill="auto"/>
            <w:hideMark/>
          </w:tcPr>
          <w:p w14:paraId="0D7A9D6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Interview Fail  </w:t>
            </w:r>
          </w:p>
        </w:tc>
        <w:tc>
          <w:tcPr>
            <w:tcW w:w="794" w:type="dxa"/>
            <w:tcBorders>
              <w:top w:val="single" w:sz="6" w:space="0" w:color="000000"/>
              <w:left w:val="single" w:sz="6" w:space="0" w:color="000000"/>
              <w:bottom w:val="single" w:sz="6" w:space="0" w:color="000000"/>
              <w:right w:val="single" w:sz="6" w:space="0" w:color="000000"/>
            </w:tcBorders>
            <w:shd w:val="clear" w:color="auto" w:fill="auto"/>
            <w:hideMark/>
          </w:tcPr>
          <w:p w14:paraId="33F6616C"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68 </w:t>
            </w:r>
          </w:p>
        </w:tc>
        <w:tc>
          <w:tcPr>
            <w:tcW w:w="1069" w:type="dxa"/>
            <w:tcBorders>
              <w:top w:val="single" w:sz="6" w:space="0" w:color="000000"/>
              <w:left w:val="single" w:sz="6" w:space="0" w:color="000000"/>
              <w:bottom w:val="single" w:sz="6" w:space="0" w:color="000000"/>
              <w:right w:val="single" w:sz="6" w:space="0" w:color="000000"/>
            </w:tcBorders>
            <w:shd w:val="clear" w:color="auto" w:fill="auto"/>
            <w:hideMark/>
          </w:tcPr>
          <w:p w14:paraId="0E044B9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25 </w:t>
            </w:r>
          </w:p>
        </w:tc>
      </w:tr>
      <w:tr w:rsidR="00715995" w:rsidRPr="00DE6435" w14:paraId="18F1C647" w14:textId="77777777" w:rsidTr="00773425">
        <w:tc>
          <w:tcPr>
            <w:tcW w:w="3267" w:type="dxa"/>
            <w:tcBorders>
              <w:top w:val="single" w:sz="6" w:space="0" w:color="000000"/>
              <w:left w:val="single" w:sz="6" w:space="0" w:color="000000"/>
              <w:bottom w:val="single" w:sz="6" w:space="0" w:color="000000"/>
              <w:right w:val="single" w:sz="6" w:space="0" w:color="000000"/>
            </w:tcBorders>
            <w:shd w:val="clear" w:color="auto" w:fill="auto"/>
            <w:hideMark/>
          </w:tcPr>
          <w:p w14:paraId="0CB9A0F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Pre employment checks Fail  </w:t>
            </w:r>
          </w:p>
        </w:tc>
        <w:tc>
          <w:tcPr>
            <w:tcW w:w="794" w:type="dxa"/>
            <w:tcBorders>
              <w:top w:val="single" w:sz="6" w:space="0" w:color="000000"/>
              <w:left w:val="single" w:sz="6" w:space="0" w:color="000000"/>
              <w:bottom w:val="single" w:sz="6" w:space="0" w:color="000000"/>
              <w:right w:val="single" w:sz="6" w:space="0" w:color="000000"/>
            </w:tcBorders>
            <w:shd w:val="clear" w:color="auto" w:fill="auto"/>
            <w:hideMark/>
          </w:tcPr>
          <w:p w14:paraId="48616A84"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15 </w:t>
            </w:r>
          </w:p>
        </w:tc>
        <w:tc>
          <w:tcPr>
            <w:tcW w:w="1069" w:type="dxa"/>
            <w:tcBorders>
              <w:top w:val="single" w:sz="6" w:space="0" w:color="000000"/>
              <w:left w:val="single" w:sz="6" w:space="0" w:color="000000"/>
              <w:bottom w:val="single" w:sz="6" w:space="0" w:color="000000"/>
              <w:right w:val="single" w:sz="6" w:space="0" w:color="000000"/>
            </w:tcBorders>
            <w:shd w:val="clear" w:color="auto" w:fill="auto"/>
            <w:hideMark/>
          </w:tcPr>
          <w:p w14:paraId="5C401FA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4 </w:t>
            </w:r>
          </w:p>
        </w:tc>
      </w:tr>
      <w:tr w:rsidR="00715995" w:rsidRPr="00DE6435" w14:paraId="3007CC16" w14:textId="77777777" w:rsidTr="00773425">
        <w:tc>
          <w:tcPr>
            <w:tcW w:w="513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0E504B6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p>
        </w:tc>
      </w:tr>
      <w:tr w:rsidR="00715995" w:rsidRPr="00DE6435" w14:paraId="066B8AC4" w14:textId="77777777" w:rsidTr="00773425">
        <w:tc>
          <w:tcPr>
            <w:tcW w:w="3267" w:type="dxa"/>
            <w:tcBorders>
              <w:top w:val="single" w:sz="6" w:space="0" w:color="000000"/>
              <w:left w:val="single" w:sz="6" w:space="0" w:color="000000"/>
              <w:bottom w:val="single" w:sz="6" w:space="0" w:color="000000"/>
              <w:right w:val="single" w:sz="6" w:space="0" w:color="000000"/>
            </w:tcBorders>
            <w:shd w:val="clear" w:color="auto" w:fill="auto"/>
            <w:hideMark/>
          </w:tcPr>
          <w:p w14:paraId="362D2E93"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Applicants fail to respond </w:t>
            </w:r>
          </w:p>
        </w:tc>
        <w:tc>
          <w:tcPr>
            <w:tcW w:w="794" w:type="dxa"/>
            <w:tcBorders>
              <w:top w:val="single" w:sz="6" w:space="0" w:color="000000"/>
              <w:left w:val="single" w:sz="6" w:space="0" w:color="000000"/>
              <w:bottom w:val="single" w:sz="6" w:space="0" w:color="000000"/>
              <w:right w:val="single" w:sz="6" w:space="0" w:color="000000"/>
            </w:tcBorders>
            <w:shd w:val="clear" w:color="auto" w:fill="auto"/>
            <w:hideMark/>
          </w:tcPr>
          <w:p w14:paraId="7E609B49"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66 </w:t>
            </w:r>
          </w:p>
        </w:tc>
        <w:tc>
          <w:tcPr>
            <w:tcW w:w="1069" w:type="dxa"/>
            <w:tcBorders>
              <w:top w:val="single" w:sz="6" w:space="0" w:color="000000"/>
              <w:left w:val="single" w:sz="6" w:space="0" w:color="000000"/>
              <w:bottom w:val="single" w:sz="6" w:space="0" w:color="000000"/>
              <w:right w:val="single" w:sz="6" w:space="0" w:color="000000"/>
            </w:tcBorders>
            <w:shd w:val="clear" w:color="auto" w:fill="auto"/>
            <w:hideMark/>
          </w:tcPr>
          <w:p w14:paraId="5B323036"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44 </w:t>
            </w:r>
          </w:p>
        </w:tc>
      </w:tr>
      <w:tr w:rsidR="00715995" w:rsidRPr="00DE6435" w14:paraId="228CABA7" w14:textId="77777777" w:rsidTr="00773425">
        <w:tc>
          <w:tcPr>
            <w:tcW w:w="3267" w:type="dxa"/>
            <w:tcBorders>
              <w:top w:val="single" w:sz="6" w:space="0" w:color="000000"/>
              <w:left w:val="single" w:sz="6" w:space="0" w:color="000000"/>
              <w:bottom w:val="single" w:sz="6" w:space="0" w:color="000000"/>
              <w:right w:val="single" w:sz="6" w:space="0" w:color="000000"/>
            </w:tcBorders>
            <w:shd w:val="clear" w:color="auto" w:fill="auto"/>
            <w:hideMark/>
          </w:tcPr>
          <w:p w14:paraId="66B7283D"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lastRenderedPageBreak/>
              <w:t>Applicants withdrawn  </w:t>
            </w:r>
          </w:p>
        </w:tc>
        <w:tc>
          <w:tcPr>
            <w:tcW w:w="794" w:type="dxa"/>
            <w:tcBorders>
              <w:top w:val="single" w:sz="6" w:space="0" w:color="000000"/>
              <w:left w:val="single" w:sz="6" w:space="0" w:color="000000"/>
              <w:bottom w:val="single" w:sz="6" w:space="0" w:color="000000"/>
              <w:right w:val="single" w:sz="6" w:space="0" w:color="000000"/>
            </w:tcBorders>
            <w:shd w:val="clear" w:color="auto" w:fill="auto"/>
            <w:hideMark/>
          </w:tcPr>
          <w:p w14:paraId="1B8F9E5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61 </w:t>
            </w:r>
          </w:p>
        </w:tc>
        <w:tc>
          <w:tcPr>
            <w:tcW w:w="1069" w:type="dxa"/>
            <w:tcBorders>
              <w:top w:val="single" w:sz="6" w:space="0" w:color="000000"/>
              <w:left w:val="single" w:sz="6" w:space="0" w:color="000000"/>
              <w:bottom w:val="single" w:sz="6" w:space="0" w:color="000000"/>
              <w:right w:val="single" w:sz="6" w:space="0" w:color="000000"/>
            </w:tcBorders>
            <w:shd w:val="clear" w:color="auto" w:fill="auto"/>
            <w:hideMark/>
          </w:tcPr>
          <w:p w14:paraId="6FBAB5A3"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47 </w:t>
            </w:r>
          </w:p>
        </w:tc>
      </w:tr>
    </w:tbl>
    <w:p w14:paraId="09A1DF5E"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p>
    <w:p w14:paraId="2202C762" w14:textId="67709428" w:rsid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Figure </w:t>
      </w:r>
      <w:r w:rsidR="00773425">
        <w:rPr>
          <w:rFonts w:ascii="Arial" w:eastAsia="Times New Roman" w:hAnsi="Arial" w:cs="Arial"/>
          <w:sz w:val="24"/>
          <w:szCs w:val="24"/>
          <w:lang w:eastAsia="en-GB"/>
        </w:rPr>
        <w:t>3</w:t>
      </w:r>
      <w:r w:rsidRPr="00715995">
        <w:rPr>
          <w:rFonts w:ascii="Arial" w:eastAsia="Times New Roman" w:hAnsi="Arial" w:cs="Arial"/>
          <w:sz w:val="24"/>
          <w:szCs w:val="24"/>
          <w:lang w:eastAsia="en-GB"/>
        </w:rPr>
        <w:t> shows the percentage of candidates who are successful to appointment in the role.  </w:t>
      </w:r>
    </w:p>
    <w:p w14:paraId="61C50CC9" w14:textId="41F154F0" w:rsidR="00773425" w:rsidRPr="00715995" w:rsidRDefault="00773425" w:rsidP="00773425">
      <w:pPr>
        <w:pStyle w:val="Caption"/>
        <w:rPr>
          <w:rFonts w:ascii="Arial" w:eastAsia="Times New Roman" w:hAnsi="Arial" w:cs="Arial"/>
          <w:color w:val="auto"/>
          <w:sz w:val="24"/>
          <w:szCs w:val="24"/>
          <w:lang w:eastAsia="en-GB"/>
        </w:rPr>
      </w:pPr>
      <w:bookmarkStart w:id="27" w:name="_Toc82463272"/>
      <w:r w:rsidRPr="00773425">
        <w:rPr>
          <w:rFonts w:ascii="Arial" w:hAnsi="Arial" w:cs="Arial"/>
          <w:color w:val="auto"/>
          <w:sz w:val="24"/>
          <w:szCs w:val="24"/>
        </w:rPr>
        <w:t xml:space="preserve">Table </w:t>
      </w:r>
      <w:r w:rsidRPr="00773425">
        <w:rPr>
          <w:rFonts w:ascii="Arial" w:hAnsi="Arial" w:cs="Arial"/>
          <w:color w:val="auto"/>
          <w:sz w:val="24"/>
          <w:szCs w:val="24"/>
        </w:rPr>
        <w:fldChar w:fldCharType="begin"/>
      </w:r>
      <w:r w:rsidRPr="00773425">
        <w:rPr>
          <w:rFonts w:ascii="Arial" w:hAnsi="Arial" w:cs="Arial"/>
          <w:color w:val="auto"/>
          <w:sz w:val="24"/>
          <w:szCs w:val="24"/>
        </w:rPr>
        <w:instrText xml:space="preserve"> SEQ Table \* ARABIC </w:instrText>
      </w:r>
      <w:r w:rsidRPr="00773425">
        <w:rPr>
          <w:rFonts w:ascii="Arial" w:hAnsi="Arial" w:cs="Arial"/>
          <w:color w:val="auto"/>
          <w:sz w:val="24"/>
          <w:szCs w:val="24"/>
        </w:rPr>
        <w:fldChar w:fldCharType="separate"/>
      </w:r>
      <w:r w:rsidRPr="00773425">
        <w:rPr>
          <w:rFonts w:ascii="Arial" w:hAnsi="Arial" w:cs="Arial"/>
          <w:noProof/>
          <w:color w:val="auto"/>
          <w:sz w:val="24"/>
          <w:szCs w:val="24"/>
        </w:rPr>
        <w:t>3</w:t>
      </w:r>
      <w:r w:rsidRPr="00773425">
        <w:rPr>
          <w:rFonts w:ascii="Arial" w:hAnsi="Arial" w:cs="Arial"/>
          <w:color w:val="auto"/>
          <w:sz w:val="24"/>
          <w:szCs w:val="24"/>
        </w:rPr>
        <w:fldChar w:fldCharType="end"/>
      </w:r>
      <w:r>
        <w:rPr>
          <w:rFonts w:ascii="Arial" w:hAnsi="Arial" w:cs="Arial"/>
          <w:color w:val="auto"/>
          <w:sz w:val="24"/>
          <w:szCs w:val="24"/>
        </w:rPr>
        <w:t xml:space="preserve"> - </w:t>
      </w:r>
      <w:r w:rsidRPr="00773425">
        <w:rPr>
          <w:rFonts w:ascii="Arial" w:hAnsi="Arial" w:cs="Arial"/>
          <w:color w:val="auto"/>
          <w:sz w:val="24"/>
          <w:szCs w:val="24"/>
        </w:rPr>
        <w:t>Gender breakdown of candidates appointed to the role of police officer</w:t>
      </w:r>
      <w:bookmarkEnd w:id="27"/>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1500"/>
        <w:gridCol w:w="1500"/>
        <w:gridCol w:w="1500"/>
        <w:gridCol w:w="1500"/>
        <w:gridCol w:w="1500"/>
      </w:tblGrid>
      <w:tr w:rsidR="00773425" w:rsidRPr="00715995" w14:paraId="6BD158ED" w14:textId="77777777" w:rsidTr="00773425">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FA7B0D9"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p>
        </w:tc>
        <w:tc>
          <w:tcPr>
            <w:tcW w:w="1500" w:type="dxa"/>
            <w:tcBorders>
              <w:top w:val="single" w:sz="6" w:space="0" w:color="000000"/>
              <w:left w:val="single" w:sz="6" w:space="0" w:color="000000"/>
              <w:bottom w:val="single" w:sz="6" w:space="0" w:color="000000"/>
              <w:right w:val="single" w:sz="6" w:space="0" w:color="000000"/>
            </w:tcBorders>
          </w:tcPr>
          <w:p w14:paraId="2B115DBC" w14:textId="77777777" w:rsidR="00773425" w:rsidRPr="00715995" w:rsidRDefault="00773425" w:rsidP="002C6BD4">
            <w:pPr>
              <w:spacing w:after="0" w:line="480" w:lineRule="auto"/>
              <w:textAlignment w:val="baseline"/>
              <w:rPr>
                <w:rFonts w:ascii="Arial" w:eastAsia="Times New Roman" w:hAnsi="Arial" w:cs="Arial"/>
                <w:b/>
                <w:bCs/>
                <w:sz w:val="24"/>
                <w:szCs w:val="24"/>
                <w:lang w:eastAsia="en-GB"/>
              </w:rPr>
            </w:pP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F386227" w14:textId="39E1EB6C"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2019</w:t>
            </w:r>
            <w:r w:rsidRPr="00715995">
              <w:rPr>
                <w:rFonts w:ascii="Arial" w:eastAsia="Times New Roman" w:hAnsi="Arial" w:cs="Arial"/>
                <w:sz w:val="24"/>
                <w:szCs w:val="24"/>
                <w:lang w:eastAsia="en-GB"/>
              </w:rPr>
              <w:t>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11A4C87"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2020</w:t>
            </w:r>
            <w:r w:rsidRPr="00715995">
              <w:rPr>
                <w:rFonts w:ascii="Arial" w:eastAsia="Times New Roman" w:hAnsi="Arial" w:cs="Arial"/>
                <w:sz w:val="24"/>
                <w:szCs w:val="24"/>
                <w:lang w:eastAsia="en-GB"/>
              </w:rPr>
              <w:t>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8F6D97F"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2021</w:t>
            </w:r>
            <w:r w:rsidRPr="00715995">
              <w:rPr>
                <w:rFonts w:ascii="Arial" w:eastAsia="Times New Roman" w:hAnsi="Arial" w:cs="Arial"/>
                <w:sz w:val="24"/>
                <w:szCs w:val="24"/>
                <w:lang w:eastAsia="en-GB"/>
              </w:rPr>
              <w:t>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10299C1"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b/>
                <w:bCs/>
                <w:sz w:val="24"/>
                <w:szCs w:val="24"/>
                <w:lang w:eastAsia="en-GB"/>
              </w:rPr>
              <w:t>Total</w:t>
            </w:r>
            <w:r w:rsidRPr="00715995">
              <w:rPr>
                <w:rFonts w:ascii="Arial" w:eastAsia="Times New Roman" w:hAnsi="Arial" w:cs="Arial"/>
                <w:sz w:val="24"/>
                <w:szCs w:val="24"/>
                <w:lang w:eastAsia="en-GB"/>
              </w:rPr>
              <w:t> </w:t>
            </w:r>
          </w:p>
        </w:tc>
      </w:tr>
      <w:tr w:rsidR="00773425" w:rsidRPr="00715995" w14:paraId="095FBD47" w14:textId="77777777" w:rsidTr="00773425">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94D77CE"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Female </w:t>
            </w:r>
          </w:p>
        </w:tc>
        <w:tc>
          <w:tcPr>
            <w:tcW w:w="1500" w:type="dxa"/>
            <w:tcBorders>
              <w:top w:val="single" w:sz="6" w:space="0" w:color="000000"/>
              <w:left w:val="single" w:sz="6" w:space="0" w:color="000000"/>
              <w:bottom w:val="single" w:sz="6" w:space="0" w:color="000000"/>
              <w:right w:val="single" w:sz="6" w:space="0" w:color="000000"/>
            </w:tcBorders>
          </w:tcPr>
          <w:p w14:paraId="138D35E2"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BF9EF7C" w14:textId="5445C46C"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3.03%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E650CC4"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2.79%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5A76ED4"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1.98%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3539AA1"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2.69% </w:t>
            </w:r>
          </w:p>
        </w:tc>
      </w:tr>
      <w:tr w:rsidR="00773425" w:rsidRPr="00715995" w14:paraId="4EF1FB73" w14:textId="77777777" w:rsidTr="00773425">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8ECF568"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Male </w:t>
            </w:r>
          </w:p>
        </w:tc>
        <w:tc>
          <w:tcPr>
            <w:tcW w:w="1500" w:type="dxa"/>
            <w:tcBorders>
              <w:top w:val="single" w:sz="6" w:space="0" w:color="000000"/>
              <w:left w:val="single" w:sz="6" w:space="0" w:color="000000"/>
              <w:bottom w:val="single" w:sz="6" w:space="0" w:color="000000"/>
              <w:right w:val="single" w:sz="6" w:space="0" w:color="000000"/>
            </w:tcBorders>
          </w:tcPr>
          <w:p w14:paraId="0B95D24B"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58F5B7D" w14:textId="2B58DFFE"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2.84%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7B5B9E8"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3.60%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1A9B78C"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3.50%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6F34D86" w14:textId="77777777" w:rsidR="00773425" w:rsidRPr="00715995" w:rsidRDefault="0077342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3.30% </w:t>
            </w:r>
          </w:p>
        </w:tc>
      </w:tr>
    </w:tbl>
    <w:p w14:paraId="34484897"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p>
    <w:p w14:paraId="54158C37" w14:textId="40276AE5"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It is key to note that Dyfed-Powys Police run bulk recruitment campaigns and as such candidates are not always appointed in the year that they apply. There are also </w:t>
      </w:r>
      <w:r w:rsidRPr="00DE6435">
        <w:rPr>
          <w:rFonts w:ascii="Arial" w:eastAsia="Times New Roman" w:hAnsi="Arial" w:cs="Arial"/>
          <w:sz w:val="24"/>
          <w:szCs w:val="24"/>
          <w:lang w:eastAsia="en-GB"/>
        </w:rPr>
        <w:t>several</w:t>
      </w:r>
      <w:r w:rsidRPr="00715995">
        <w:rPr>
          <w:rFonts w:ascii="Arial" w:eastAsia="Times New Roman" w:hAnsi="Arial" w:cs="Arial"/>
          <w:sz w:val="24"/>
          <w:szCs w:val="24"/>
          <w:lang w:eastAsia="en-GB"/>
        </w:rPr>
        <w:t xml:space="preserve"> candidates in the 2021 campaign who are yet to be reflected in figure </w:t>
      </w:r>
      <w:r w:rsidR="00773425" w:rsidRPr="00773425">
        <w:rPr>
          <w:rFonts w:ascii="Arial" w:eastAsia="Times New Roman" w:hAnsi="Arial" w:cs="Arial"/>
          <w:sz w:val="24"/>
          <w:szCs w:val="24"/>
          <w:lang w:eastAsia="en-GB"/>
        </w:rPr>
        <w:t>3</w:t>
      </w:r>
      <w:r w:rsidRPr="00715995">
        <w:rPr>
          <w:rFonts w:ascii="Arial" w:eastAsia="Times New Roman" w:hAnsi="Arial" w:cs="Arial"/>
          <w:sz w:val="24"/>
          <w:szCs w:val="24"/>
          <w:lang w:eastAsia="en-GB"/>
        </w:rPr>
        <w:t>.   </w:t>
      </w:r>
    </w:p>
    <w:p w14:paraId="4185B79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59B0FF22"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Considering the data revealed during the interviews, females are more likely to ensure this is the role for them before applying and as such research the role and seek opportunities which enable them to have the right skills for the role subsequently immersing themselves in situations which could be transferred to the application and interview process for success.  The literature review also explored the notion that females achieved better academically than males therefore this could impact the approach taken to complete the application form process.  </w:t>
      </w:r>
    </w:p>
    <w:p w14:paraId="2FAB2E85" w14:textId="77777777"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To increase the number of females joining the force, the data is clear; more females need to be attracted to apply for the role.</w:t>
      </w:r>
    </w:p>
    <w:p w14:paraId="1A7895FF" w14:textId="1BA814B6"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p>
    <w:p w14:paraId="06981697" w14:textId="05A164E3" w:rsidR="00715995" w:rsidRPr="00DE6435" w:rsidRDefault="00715995" w:rsidP="002C6BD4">
      <w:pPr>
        <w:pStyle w:val="Heading1"/>
        <w:spacing w:before="0" w:line="480" w:lineRule="auto"/>
        <w:rPr>
          <w:rFonts w:ascii="Arial" w:eastAsia="Times New Roman" w:hAnsi="Arial" w:cs="Arial"/>
          <w:sz w:val="24"/>
          <w:szCs w:val="24"/>
          <w:lang w:eastAsia="en-GB"/>
        </w:rPr>
      </w:pPr>
      <w:bookmarkStart w:id="28" w:name="_Toc82463181"/>
      <w:r w:rsidRPr="00DE6435">
        <w:rPr>
          <w:rFonts w:ascii="Arial" w:eastAsia="Times New Roman" w:hAnsi="Arial" w:cs="Arial"/>
          <w:sz w:val="24"/>
          <w:szCs w:val="24"/>
          <w:lang w:eastAsia="en-GB"/>
        </w:rPr>
        <w:lastRenderedPageBreak/>
        <w:t>5. Conclusion</w:t>
      </w:r>
      <w:bookmarkEnd w:id="28"/>
      <w:r w:rsidRPr="00DE6435">
        <w:rPr>
          <w:rFonts w:ascii="Arial" w:eastAsia="Times New Roman" w:hAnsi="Arial" w:cs="Arial"/>
          <w:sz w:val="24"/>
          <w:szCs w:val="24"/>
          <w:lang w:eastAsia="en-GB"/>
        </w:rPr>
        <w:t xml:space="preserve"> </w:t>
      </w:r>
    </w:p>
    <w:p w14:paraId="15375D53" w14:textId="1A2F3F18"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It is obvious from the data that less females are attracted to the role of police officer with the aim of this research report to analyse the reasons why, to inform the creation of a long-term recruitment attraction toolkit at Dyfed-Powys Police.  </w:t>
      </w:r>
    </w:p>
    <w:p w14:paraId="21943F4E"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0803E3F1" w14:textId="4F4D6708"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 literature review highlighted that there are barriers to females considering roles within male dominated industries. These barriers and concerns are often intrinsic to conforming to gender normalities that are decided by society and it is the individual motivations which break the social expectations. Recruitment campaigns can only so far when society dictates what a female's career path should look like.  </w:t>
      </w:r>
    </w:p>
    <w:p w14:paraId="6776739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184C3D2A" w14:textId="463E932C"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The newly appointed female police officers at DPP exhibited skills of strength, confidence and determination and it is these skills which ensured they were successful to appointment in the role. Although barriers, specific to being female, were observed, and despite a lack of female representation or role models, these individuals have continued to strive and prove that policing is for everyone. Individually their goals are to move laterally into specialised policing roles, but unconsciously in union they are determined to be role models for the next generation, ensuring the communities of Dyfed-Powys Police see a competent police officer, and not a gender.   </w:t>
      </w:r>
    </w:p>
    <w:p w14:paraId="69A0D4D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3FD338F8" w14:textId="5A128F2D"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xml:space="preserve">It is evident that there is some leaning from this research report to improve the attraction of the role of police officer to females, but this is not something where the results will be quick. Ensuring Dyfed Powys Police have a visible female police officer team responding to incidents, attending </w:t>
      </w:r>
      <w:proofErr w:type="gramStart"/>
      <w:r w:rsidRPr="00715995">
        <w:rPr>
          <w:rFonts w:ascii="Arial" w:eastAsia="Times New Roman" w:hAnsi="Arial" w:cs="Arial"/>
          <w:sz w:val="24"/>
          <w:szCs w:val="24"/>
          <w:lang w:eastAsia="en-GB"/>
        </w:rPr>
        <w:t>schools</w:t>
      </w:r>
      <w:proofErr w:type="gramEnd"/>
      <w:r w:rsidRPr="00715995">
        <w:rPr>
          <w:rFonts w:ascii="Arial" w:eastAsia="Times New Roman" w:hAnsi="Arial" w:cs="Arial"/>
          <w:sz w:val="24"/>
          <w:szCs w:val="24"/>
          <w:lang w:eastAsia="en-GB"/>
        </w:rPr>
        <w:t xml:space="preserve"> and paroling the streets, this </w:t>
      </w:r>
      <w:r w:rsidRPr="00715995">
        <w:rPr>
          <w:rFonts w:ascii="Arial" w:eastAsia="Times New Roman" w:hAnsi="Arial" w:cs="Arial"/>
          <w:sz w:val="24"/>
          <w:szCs w:val="24"/>
          <w:lang w:eastAsia="en-GB"/>
        </w:rPr>
        <w:lastRenderedPageBreak/>
        <w:t>will unconsciously create directionality in young females, proving this role is for them.  </w:t>
      </w:r>
    </w:p>
    <w:p w14:paraId="150BA557"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253D4B3A"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For the current female generation who does not think they are ready for the role of police officer yet, these are the females that need to be targeted by an attraction toolkit; highlighting the importance of the skills learnt in other employment, family life and, overall personality and character which makes an individual a competent police officer.  </w:t>
      </w:r>
    </w:p>
    <w:p w14:paraId="3B7BAE56" w14:textId="7AD2B4F9" w:rsidR="0071599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Further research should be undertaken to determine any further gender variations by interviewing male new starters.  </w:t>
      </w:r>
    </w:p>
    <w:p w14:paraId="0075A168" w14:textId="3BBDCA74" w:rsidR="00715995" w:rsidRPr="00DE6435" w:rsidRDefault="00715995" w:rsidP="002C6BD4">
      <w:pPr>
        <w:spacing w:after="0" w:line="480" w:lineRule="auto"/>
        <w:textAlignment w:val="baseline"/>
        <w:rPr>
          <w:rFonts w:ascii="Arial" w:eastAsia="Times New Roman" w:hAnsi="Arial" w:cs="Arial"/>
          <w:sz w:val="24"/>
          <w:szCs w:val="24"/>
          <w:lang w:eastAsia="en-GB"/>
        </w:rPr>
      </w:pPr>
    </w:p>
    <w:p w14:paraId="4EADEA88" w14:textId="560E5D43" w:rsidR="00715995" w:rsidRPr="00715995" w:rsidRDefault="00715995" w:rsidP="00773425">
      <w:pPr>
        <w:pStyle w:val="Heading1"/>
        <w:spacing w:before="0" w:line="480" w:lineRule="auto"/>
        <w:rPr>
          <w:rFonts w:ascii="Arial" w:eastAsia="Times New Roman" w:hAnsi="Arial" w:cs="Arial"/>
          <w:sz w:val="24"/>
          <w:szCs w:val="24"/>
          <w:lang w:eastAsia="en-GB"/>
        </w:rPr>
      </w:pPr>
      <w:bookmarkStart w:id="29" w:name="_Toc82463182"/>
      <w:r w:rsidRPr="00DE6435">
        <w:rPr>
          <w:rFonts w:ascii="Arial" w:eastAsia="Times New Roman" w:hAnsi="Arial" w:cs="Arial"/>
          <w:sz w:val="24"/>
          <w:szCs w:val="24"/>
          <w:lang w:eastAsia="en-GB"/>
        </w:rPr>
        <w:t>6. Recommendations</w:t>
      </w:r>
      <w:bookmarkEnd w:id="29"/>
    </w:p>
    <w:p w14:paraId="010B4D22" w14:textId="40A861C3"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The following recommendations have been made and presented as part of this report research. A summary of these recommendations can be found in A</w:t>
      </w:r>
      <w:r w:rsidR="00600DBE" w:rsidRPr="00DE6435">
        <w:rPr>
          <w:rFonts w:ascii="Arial" w:eastAsia="Times New Roman" w:hAnsi="Arial" w:cs="Arial"/>
          <w:color w:val="000000"/>
          <w:sz w:val="24"/>
          <w:szCs w:val="24"/>
          <w:lang w:eastAsia="en-GB"/>
        </w:rPr>
        <w:t>ppendix 4</w:t>
      </w:r>
      <w:r w:rsidRPr="00715995">
        <w:rPr>
          <w:rFonts w:ascii="Arial" w:eastAsia="Times New Roman" w:hAnsi="Arial" w:cs="Arial"/>
          <w:color w:val="000000"/>
          <w:sz w:val="24"/>
          <w:szCs w:val="24"/>
          <w:lang w:eastAsia="en-GB"/>
        </w:rPr>
        <w:t xml:space="preserve"> as an action list.  </w:t>
      </w:r>
    </w:p>
    <w:p w14:paraId="54C6A9CD" w14:textId="646CFF7A"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p>
    <w:p w14:paraId="424824F4" w14:textId="57D5C54A" w:rsidR="00814C1C" w:rsidRPr="00715995" w:rsidRDefault="00814C1C" w:rsidP="00773425">
      <w:pPr>
        <w:pStyle w:val="Heading3"/>
        <w:spacing w:before="0" w:line="480" w:lineRule="auto"/>
        <w:rPr>
          <w:rFonts w:ascii="Arial" w:eastAsia="Times New Roman" w:hAnsi="Arial" w:cs="Arial"/>
          <w:lang w:eastAsia="en-GB"/>
        </w:rPr>
      </w:pPr>
      <w:bookmarkStart w:id="30" w:name="_Toc82463183"/>
      <w:r w:rsidRPr="00DE6435">
        <w:rPr>
          <w:rFonts w:ascii="Arial" w:eastAsia="Times New Roman" w:hAnsi="Arial" w:cs="Arial"/>
          <w:lang w:eastAsia="en-GB"/>
        </w:rPr>
        <w:t>6.1 Recommendation 1</w:t>
      </w:r>
      <w:bookmarkEnd w:id="30"/>
      <w:r w:rsidRPr="00DE6435">
        <w:rPr>
          <w:rFonts w:ascii="Arial" w:eastAsia="Times New Roman" w:hAnsi="Arial" w:cs="Arial"/>
          <w:lang w:eastAsia="en-GB"/>
        </w:rPr>
        <w:t xml:space="preserve"> </w:t>
      </w:r>
    </w:p>
    <w:p w14:paraId="299AD025" w14:textId="64BE8D04"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Raise with the gender equality staff support group issues concerning the unsuitability of the uniform for females and the cost placed on individuals to make the uniform comfortable – employee voice - engagement and retention. </w:t>
      </w:r>
    </w:p>
    <w:p w14:paraId="7D34AD43" w14:textId="3F9A64F2" w:rsidR="00814C1C" w:rsidRPr="00DE6435" w:rsidRDefault="00814C1C" w:rsidP="002C6BD4">
      <w:pPr>
        <w:spacing w:after="0" w:line="480" w:lineRule="auto"/>
        <w:textAlignment w:val="baseline"/>
        <w:rPr>
          <w:rFonts w:ascii="Arial" w:eastAsia="Times New Roman" w:hAnsi="Arial" w:cs="Arial"/>
          <w:color w:val="000000"/>
          <w:sz w:val="24"/>
          <w:szCs w:val="24"/>
          <w:lang w:eastAsia="en-GB"/>
        </w:rPr>
      </w:pPr>
    </w:p>
    <w:p w14:paraId="211F7F78" w14:textId="3EFE8D30" w:rsidR="00814C1C" w:rsidRPr="00773425" w:rsidRDefault="00814C1C" w:rsidP="00773425">
      <w:pPr>
        <w:pStyle w:val="Heading3"/>
        <w:spacing w:before="0" w:line="480" w:lineRule="auto"/>
        <w:rPr>
          <w:rFonts w:ascii="Arial" w:eastAsia="Times New Roman" w:hAnsi="Arial" w:cs="Arial"/>
          <w:lang w:eastAsia="en-GB"/>
        </w:rPr>
      </w:pPr>
      <w:bookmarkStart w:id="31" w:name="_Toc82463184"/>
      <w:r w:rsidRPr="00DE6435">
        <w:rPr>
          <w:rFonts w:ascii="Arial" w:eastAsia="Times New Roman" w:hAnsi="Arial" w:cs="Arial"/>
          <w:lang w:eastAsia="en-GB"/>
        </w:rPr>
        <w:t>6.</w:t>
      </w:r>
      <w:r w:rsidR="00BA15C5" w:rsidRPr="00DE6435">
        <w:rPr>
          <w:rFonts w:ascii="Arial" w:eastAsia="Times New Roman" w:hAnsi="Arial" w:cs="Arial"/>
          <w:lang w:eastAsia="en-GB"/>
        </w:rPr>
        <w:t>2</w:t>
      </w:r>
      <w:r w:rsidRPr="00DE6435">
        <w:rPr>
          <w:rFonts w:ascii="Arial" w:eastAsia="Times New Roman" w:hAnsi="Arial" w:cs="Arial"/>
          <w:lang w:eastAsia="en-GB"/>
        </w:rPr>
        <w:t xml:space="preserve"> Recommendation </w:t>
      </w:r>
      <w:r w:rsidRPr="00DE6435">
        <w:rPr>
          <w:rFonts w:ascii="Arial" w:eastAsia="Times New Roman" w:hAnsi="Arial" w:cs="Arial"/>
          <w:lang w:eastAsia="en-GB"/>
        </w:rPr>
        <w:t>2</w:t>
      </w:r>
      <w:bookmarkEnd w:id="31"/>
    </w:p>
    <w:p w14:paraId="332FD729" w14:textId="3753AE2B"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Despite the typical millennial assumptions, there is still a desire that police officer can be a long-term career with stability and career progression. Consider communicating this message when recruiting </w:t>
      </w:r>
    </w:p>
    <w:p w14:paraId="204D6BCF" w14:textId="552DA2EA" w:rsidR="00814C1C" w:rsidRPr="00DE6435" w:rsidRDefault="00814C1C" w:rsidP="002C6BD4">
      <w:pPr>
        <w:spacing w:after="0" w:line="480" w:lineRule="auto"/>
        <w:textAlignment w:val="baseline"/>
        <w:rPr>
          <w:rFonts w:ascii="Arial" w:eastAsia="Times New Roman" w:hAnsi="Arial" w:cs="Arial"/>
          <w:color w:val="000000"/>
          <w:sz w:val="24"/>
          <w:szCs w:val="24"/>
          <w:lang w:eastAsia="en-GB"/>
        </w:rPr>
      </w:pPr>
    </w:p>
    <w:p w14:paraId="07F0684F" w14:textId="30154297" w:rsidR="00814C1C" w:rsidRPr="00DE6435" w:rsidRDefault="00814C1C" w:rsidP="002C6BD4">
      <w:pPr>
        <w:pStyle w:val="Heading3"/>
        <w:spacing w:before="0" w:line="480" w:lineRule="auto"/>
        <w:rPr>
          <w:rFonts w:ascii="Arial" w:eastAsia="Times New Roman" w:hAnsi="Arial" w:cs="Arial"/>
          <w:lang w:eastAsia="en-GB"/>
        </w:rPr>
      </w:pPr>
      <w:bookmarkStart w:id="32" w:name="_Toc82463185"/>
      <w:r w:rsidRPr="00DE6435">
        <w:rPr>
          <w:rFonts w:ascii="Arial" w:eastAsia="Times New Roman" w:hAnsi="Arial" w:cs="Arial"/>
          <w:lang w:eastAsia="en-GB"/>
        </w:rPr>
        <w:t>6.</w:t>
      </w:r>
      <w:r w:rsidR="00BA15C5" w:rsidRPr="00DE6435">
        <w:rPr>
          <w:rFonts w:ascii="Arial" w:eastAsia="Times New Roman" w:hAnsi="Arial" w:cs="Arial"/>
          <w:lang w:eastAsia="en-GB"/>
        </w:rPr>
        <w:t>3</w:t>
      </w:r>
      <w:r w:rsidRPr="00DE6435">
        <w:rPr>
          <w:rFonts w:ascii="Arial" w:eastAsia="Times New Roman" w:hAnsi="Arial" w:cs="Arial"/>
          <w:lang w:eastAsia="en-GB"/>
        </w:rPr>
        <w:t xml:space="preserve"> Recommendation </w:t>
      </w:r>
      <w:r w:rsidR="00BA15C5" w:rsidRPr="00DE6435">
        <w:rPr>
          <w:rFonts w:ascii="Arial" w:eastAsia="Times New Roman" w:hAnsi="Arial" w:cs="Arial"/>
          <w:lang w:eastAsia="en-GB"/>
        </w:rPr>
        <w:t>3</w:t>
      </w:r>
      <w:bookmarkEnd w:id="32"/>
      <w:r w:rsidR="00BA15C5" w:rsidRPr="00DE6435">
        <w:rPr>
          <w:rFonts w:ascii="Arial" w:eastAsia="Times New Roman" w:hAnsi="Arial" w:cs="Arial"/>
          <w:lang w:eastAsia="en-GB"/>
        </w:rPr>
        <w:t xml:space="preserve"> </w:t>
      </w:r>
    </w:p>
    <w:p w14:paraId="4D5E1C51" w14:textId="2CDE5865"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Females interviewed only saw policing as a viable career once they deemed themselves as ready – whether this be life experience or policing experience. Creation of events which assist people in confirming they have the skills required?? Positive Action officer to take the lead. </w:t>
      </w:r>
    </w:p>
    <w:p w14:paraId="68F1EF49" w14:textId="2475A022" w:rsidR="00814C1C" w:rsidRPr="00DE6435" w:rsidRDefault="00814C1C" w:rsidP="002C6BD4">
      <w:pPr>
        <w:spacing w:after="0" w:line="480" w:lineRule="auto"/>
        <w:textAlignment w:val="baseline"/>
        <w:rPr>
          <w:rFonts w:ascii="Arial" w:eastAsia="Times New Roman" w:hAnsi="Arial" w:cs="Arial"/>
          <w:color w:val="000000"/>
          <w:sz w:val="24"/>
          <w:szCs w:val="24"/>
          <w:lang w:eastAsia="en-GB"/>
        </w:rPr>
      </w:pPr>
    </w:p>
    <w:p w14:paraId="143F35B6" w14:textId="467B3418" w:rsidR="00814C1C" w:rsidRPr="00DE6435" w:rsidRDefault="00814C1C" w:rsidP="00773425">
      <w:pPr>
        <w:pStyle w:val="Heading3"/>
        <w:spacing w:before="0" w:line="480" w:lineRule="auto"/>
        <w:rPr>
          <w:rFonts w:ascii="Arial" w:eastAsia="Times New Roman" w:hAnsi="Arial" w:cs="Arial"/>
          <w:lang w:eastAsia="en-GB"/>
        </w:rPr>
      </w:pPr>
      <w:bookmarkStart w:id="33" w:name="_Toc82463186"/>
      <w:r w:rsidRPr="00DE6435">
        <w:rPr>
          <w:rFonts w:ascii="Arial" w:eastAsia="Times New Roman" w:hAnsi="Arial" w:cs="Arial"/>
          <w:lang w:eastAsia="en-GB"/>
        </w:rPr>
        <w:t>6.</w:t>
      </w:r>
      <w:r w:rsidR="00BA15C5" w:rsidRPr="00DE6435">
        <w:rPr>
          <w:rFonts w:ascii="Arial" w:eastAsia="Times New Roman" w:hAnsi="Arial" w:cs="Arial"/>
          <w:lang w:eastAsia="en-GB"/>
        </w:rPr>
        <w:t>4</w:t>
      </w:r>
      <w:r w:rsidRPr="00DE6435">
        <w:rPr>
          <w:rFonts w:ascii="Arial" w:eastAsia="Times New Roman" w:hAnsi="Arial" w:cs="Arial"/>
          <w:lang w:eastAsia="en-GB"/>
        </w:rPr>
        <w:t xml:space="preserve"> Recommendation </w:t>
      </w:r>
      <w:r w:rsidR="00BA15C5" w:rsidRPr="00DE6435">
        <w:rPr>
          <w:rFonts w:ascii="Arial" w:eastAsia="Times New Roman" w:hAnsi="Arial" w:cs="Arial"/>
          <w:lang w:eastAsia="en-GB"/>
        </w:rPr>
        <w:t>4</w:t>
      </w:r>
      <w:bookmarkEnd w:id="33"/>
    </w:p>
    <w:p w14:paraId="2E713E82" w14:textId="6F1AE3AC" w:rsidR="00715995" w:rsidRPr="00DE6435" w:rsidRDefault="00715995" w:rsidP="002C6BD4">
      <w:pPr>
        <w:spacing w:after="0" w:line="480" w:lineRule="auto"/>
        <w:textAlignment w:val="baseline"/>
        <w:rPr>
          <w:rFonts w:ascii="Arial" w:eastAsia="Times New Roman" w:hAnsi="Arial" w:cs="Arial"/>
          <w:color w:val="000000"/>
          <w:sz w:val="24"/>
          <w:szCs w:val="24"/>
          <w:lang w:eastAsia="en-GB"/>
        </w:rPr>
      </w:pPr>
      <w:r w:rsidRPr="00715995">
        <w:rPr>
          <w:rFonts w:ascii="Arial" w:eastAsia="Times New Roman" w:hAnsi="Arial" w:cs="Arial"/>
          <w:color w:val="000000"/>
          <w:sz w:val="24"/>
          <w:szCs w:val="24"/>
          <w:lang w:eastAsia="en-GB"/>
        </w:rPr>
        <w:t>Case studies of females succeeding in specialist roles/promotion used as part of recruitment campaigns. Ensure female representation is visible when visiting schools. Becoming a role model to other females is a big driver of why policing has been chosen as a viable career. We already have females occupying these roles in force – use them </w:t>
      </w:r>
    </w:p>
    <w:p w14:paraId="759D42DB" w14:textId="77777777" w:rsidR="00BA15C5" w:rsidRPr="00DE6435" w:rsidRDefault="00BA15C5" w:rsidP="002C6BD4">
      <w:pPr>
        <w:spacing w:after="0" w:line="480" w:lineRule="auto"/>
        <w:textAlignment w:val="baseline"/>
        <w:rPr>
          <w:rFonts w:ascii="Arial" w:eastAsia="Times New Roman" w:hAnsi="Arial" w:cs="Arial"/>
          <w:color w:val="000000"/>
          <w:sz w:val="24"/>
          <w:szCs w:val="24"/>
          <w:lang w:eastAsia="en-GB"/>
        </w:rPr>
      </w:pPr>
    </w:p>
    <w:p w14:paraId="76156DE5" w14:textId="7F8A4565" w:rsidR="00BA15C5" w:rsidRPr="00773425" w:rsidRDefault="00BA15C5" w:rsidP="00773425">
      <w:pPr>
        <w:pStyle w:val="Heading3"/>
        <w:spacing w:before="0" w:line="480" w:lineRule="auto"/>
        <w:rPr>
          <w:rFonts w:ascii="Arial" w:eastAsia="Times New Roman" w:hAnsi="Arial" w:cs="Arial"/>
          <w:lang w:eastAsia="en-GB"/>
        </w:rPr>
      </w:pPr>
      <w:bookmarkStart w:id="34" w:name="_Toc82463187"/>
      <w:r w:rsidRPr="00DE6435">
        <w:rPr>
          <w:rFonts w:ascii="Arial" w:eastAsia="Times New Roman" w:hAnsi="Arial" w:cs="Arial"/>
          <w:lang w:eastAsia="en-GB"/>
        </w:rPr>
        <w:t>6.</w:t>
      </w:r>
      <w:r w:rsidRPr="00DE6435">
        <w:rPr>
          <w:rFonts w:ascii="Arial" w:eastAsia="Times New Roman" w:hAnsi="Arial" w:cs="Arial"/>
          <w:lang w:eastAsia="en-GB"/>
        </w:rPr>
        <w:t>5</w:t>
      </w:r>
      <w:r w:rsidRPr="00DE6435">
        <w:rPr>
          <w:rFonts w:ascii="Arial" w:eastAsia="Times New Roman" w:hAnsi="Arial" w:cs="Arial"/>
          <w:lang w:eastAsia="en-GB"/>
        </w:rPr>
        <w:t xml:space="preserve"> Recommendation</w:t>
      </w:r>
      <w:r w:rsidRPr="00DE6435">
        <w:rPr>
          <w:rFonts w:ascii="Arial" w:eastAsia="Times New Roman" w:hAnsi="Arial" w:cs="Arial"/>
          <w:lang w:eastAsia="en-GB"/>
        </w:rPr>
        <w:t xml:space="preserve"> 5</w:t>
      </w:r>
      <w:bookmarkEnd w:id="34"/>
    </w:p>
    <w:p w14:paraId="4977D2C0"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Surprisingly all females interviewed wanted to specialise in typically male dominated roles. There is a real opportunity for recruitment/positive action to support these individuals to achieve their goals and improve the diversity of these departments before they encounter any barriers.  </w:t>
      </w:r>
    </w:p>
    <w:p w14:paraId="14DCDB35" w14:textId="2D1AB1B0" w:rsidR="00715995" w:rsidRPr="00715995" w:rsidRDefault="00715995" w:rsidP="002C6BD4">
      <w:pPr>
        <w:spacing w:after="0" w:line="480" w:lineRule="auto"/>
        <w:textAlignment w:val="baseline"/>
        <w:rPr>
          <w:rFonts w:ascii="Arial" w:eastAsia="Times New Roman" w:hAnsi="Arial" w:cs="Arial"/>
          <w:sz w:val="24"/>
          <w:szCs w:val="24"/>
          <w:lang w:eastAsia="en-GB"/>
        </w:rPr>
      </w:pPr>
    </w:p>
    <w:p w14:paraId="77D2305B"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000000"/>
          <w:sz w:val="24"/>
          <w:szCs w:val="24"/>
          <w:lang w:eastAsia="en-GB"/>
        </w:rPr>
        <w:t> </w:t>
      </w:r>
    </w:p>
    <w:p w14:paraId="40E0D760" w14:textId="44E14DE7" w:rsidR="00BA15C5" w:rsidRPr="00DE643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sz w:val="24"/>
          <w:szCs w:val="24"/>
          <w:lang w:eastAsia="en-GB"/>
        </w:rPr>
        <w:t> </w:t>
      </w:r>
      <w:r w:rsidR="00BA15C5" w:rsidRPr="00DE6435">
        <w:rPr>
          <w:rFonts w:ascii="Arial" w:eastAsia="Times New Roman" w:hAnsi="Arial" w:cs="Arial"/>
          <w:sz w:val="24"/>
          <w:szCs w:val="24"/>
          <w:lang w:eastAsia="en-GB"/>
        </w:rPr>
        <w:br w:type="page"/>
      </w:r>
    </w:p>
    <w:p w14:paraId="5581C6EE" w14:textId="17B2C94A" w:rsidR="00715995" w:rsidRPr="00DE6435" w:rsidRDefault="00715995" w:rsidP="002C6BD4">
      <w:pPr>
        <w:pStyle w:val="Heading1"/>
        <w:spacing w:before="0" w:line="480" w:lineRule="auto"/>
        <w:rPr>
          <w:rFonts w:ascii="Arial" w:eastAsia="Times New Roman" w:hAnsi="Arial" w:cs="Arial"/>
          <w:sz w:val="24"/>
          <w:szCs w:val="24"/>
          <w:lang w:eastAsia="en-GB"/>
        </w:rPr>
      </w:pPr>
      <w:bookmarkStart w:id="35" w:name="_Toc82463188"/>
      <w:r w:rsidRPr="00DE6435">
        <w:rPr>
          <w:rFonts w:ascii="Arial" w:eastAsia="Times New Roman" w:hAnsi="Arial" w:cs="Arial"/>
          <w:sz w:val="24"/>
          <w:szCs w:val="24"/>
          <w:lang w:eastAsia="en-GB"/>
        </w:rPr>
        <w:lastRenderedPageBreak/>
        <w:t>References</w:t>
      </w:r>
      <w:bookmarkEnd w:id="35"/>
      <w:r w:rsidRPr="00DE6435">
        <w:rPr>
          <w:rFonts w:ascii="Arial" w:eastAsia="Times New Roman" w:hAnsi="Arial" w:cs="Arial"/>
          <w:sz w:val="24"/>
          <w:szCs w:val="24"/>
          <w:lang w:eastAsia="en-GB"/>
        </w:rPr>
        <w:t> </w:t>
      </w:r>
    </w:p>
    <w:p w14:paraId="78EF3634"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Anon (2017). Study Finds That Gender Stereotypes of Intellectual Abilities Are Apparent at an Early Age. Women in Academia Report, </w:t>
      </w:r>
      <w:proofErr w:type="spellStart"/>
      <w:proofErr w:type="gramStart"/>
      <w:r w:rsidRPr="00DE6435">
        <w:rPr>
          <w:rFonts w:ascii="Arial" w:eastAsia="Times New Roman" w:hAnsi="Arial" w:cs="Arial"/>
          <w:sz w:val="24"/>
          <w:szCs w:val="24"/>
          <w:lang w:eastAsia="en-GB"/>
        </w:rPr>
        <w:t>pp.Women</w:t>
      </w:r>
      <w:proofErr w:type="spellEnd"/>
      <w:proofErr w:type="gramEnd"/>
      <w:r w:rsidRPr="00DE6435">
        <w:rPr>
          <w:rFonts w:ascii="Arial" w:eastAsia="Times New Roman" w:hAnsi="Arial" w:cs="Arial"/>
          <w:sz w:val="24"/>
          <w:szCs w:val="24"/>
          <w:lang w:eastAsia="en-GB"/>
        </w:rPr>
        <w:t> in Academia Report, 2017–02-08. </w:t>
      </w:r>
    </w:p>
    <w:p w14:paraId="0BFF5D8F"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t>Baker, T. (2014) Attracting and Retaining Talent Becoming an Employer of Choice. 1st ed. 2014. [Online]. London: Palgrave Macmillan UK. </w:t>
      </w:r>
    </w:p>
    <w:p w14:paraId="5EB4E361"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t>Barbour R (2014) Introducing Qualitative Research: a student's guide. Second edition. London: Sage </w:t>
      </w:r>
    </w:p>
    <w:p w14:paraId="5C83F56D"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proofErr w:type="spellStart"/>
      <w:r w:rsidRPr="00DE6435">
        <w:rPr>
          <w:rFonts w:ascii="Arial" w:eastAsia="Times New Roman" w:hAnsi="Arial" w:cs="Arial"/>
          <w:sz w:val="24"/>
          <w:szCs w:val="24"/>
          <w:lang w:val="fr-FR" w:eastAsia="en-GB"/>
        </w:rPr>
        <w:t>Bian</w:t>
      </w:r>
      <w:proofErr w:type="spellEnd"/>
      <w:r w:rsidRPr="00DE6435">
        <w:rPr>
          <w:rFonts w:ascii="Arial" w:eastAsia="Times New Roman" w:hAnsi="Arial" w:cs="Arial"/>
          <w:sz w:val="24"/>
          <w:szCs w:val="24"/>
          <w:lang w:val="fr-FR" w:eastAsia="en-GB"/>
        </w:rPr>
        <w:t>, Lin., Leslie, Sarah-Jane., &amp; </w:t>
      </w:r>
      <w:proofErr w:type="spellStart"/>
      <w:r w:rsidRPr="00DE6435">
        <w:rPr>
          <w:rFonts w:ascii="Arial" w:eastAsia="Times New Roman" w:hAnsi="Arial" w:cs="Arial"/>
          <w:sz w:val="24"/>
          <w:szCs w:val="24"/>
          <w:lang w:val="fr-FR" w:eastAsia="en-GB"/>
        </w:rPr>
        <w:t>Cimpian</w:t>
      </w:r>
      <w:proofErr w:type="spellEnd"/>
      <w:r w:rsidRPr="00DE6435">
        <w:rPr>
          <w:rFonts w:ascii="Arial" w:eastAsia="Times New Roman" w:hAnsi="Arial" w:cs="Arial"/>
          <w:sz w:val="24"/>
          <w:szCs w:val="24"/>
          <w:lang w:val="fr-FR" w:eastAsia="en-GB"/>
        </w:rPr>
        <w:t xml:space="preserve">, Andrei., (2018). </w:t>
      </w:r>
      <w:r w:rsidRPr="00DE6435">
        <w:rPr>
          <w:rFonts w:ascii="Arial" w:eastAsia="Times New Roman" w:hAnsi="Arial" w:cs="Arial"/>
          <w:sz w:val="24"/>
          <w:szCs w:val="24"/>
          <w:lang w:eastAsia="en-GB"/>
        </w:rPr>
        <w:t>Evidence of Bias Against Girls and Women in Contexts That Emphasize Intellectual Ability. The American psychologist, 73(9), pp.1139–1153. </w:t>
      </w:r>
    </w:p>
    <w:p w14:paraId="4D6B33BC"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proofErr w:type="spellStart"/>
      <w:r w:rsidRPr="00DE6435">
        <w:rPr>
          <w:rFonts w:ascii="Arial" w:eastAsia="Times New Roman" w:hAnsi="Arial" w:cs="Arial"/>
          <w:color w:val="3A3A3A"/>
          <w:sz w:val="24"/>
          <w:szCs w:val="24"/>
          <w:lang w:eastAsia="en-GB"/>
        </w:rPr>
        <w:t>Bibb</w:t>
      </w:r>
      <w:proofErr w:type="spellEnd"/>
      <w:r w:rsidRPr="00DE6435">
        <w:rPr>
          <w:rFonts w:ascii="Arial" w:eastAsia="Times New Roman" w:hAnsi="Arial" w:cs="Arial"/>
          <w:color w:val="3A3A3A"/>
          <w:sz w:val="24"/>
          <w:szCs w:val="24"/>
          <w:lang w:eastAsia="en-GB"/>
        </w:rPr>
        <w:t>, S. (2016) </w:t>
      </w:r>
      <w:r w:rsidRPr="00DE6435">
        <w:rPr>
          <w:rFonts w:ascii="Arial" w:eastAsia="Times New Roman" w:hAnsi="Arial" w:cs="Arial"/>
          <w:i/>
          <w:iCs/>
          <w:color w:val="3A3A3A"/>
          <w:sz w:val="24"/>
          <w:szCs w:val="24"/>
          <w:lang w:eastAsia="en-GB"/>
        </w:rPr>
        <w:t>Strengths-based recruitment and </w:t>
      </w:r>
      <w:proofErr w:type="gramStart"/>
      <w:r w:rsidRPr="00DE6435">
        <w:rPr>
          <w:rFonts w:ascii="Arial" w:eastAsia="Times New Roman" w:hAnsi="Arial" w:cs="Arial"/>
          <w:i/>
          <w:iCs/>
          <w:color w:val="3A3A3A"/>
          <w:sz w:val="24"/>
          <w:szCs w:val="24"/>
          <w:lang w:eastAsia="en-GB"/>
        </w:rPr>
        <w:t>development :</w:t>
      </w:r>
      <w:proofErr w:type="gramEnd"/>
      <w:r w:rsidRPr="00DE6435">
        <w:rPr>
          <w:rFonts w:ascii="Arial" w:eastAsia="Times New Roman" w:hAnsi="Arial" w:cs="Arial"/>
          <w:i/>
          <w:iCs/>
          <w:color w:val="3A3A3A"/>
          <w:sz w:val="24"/>
          <w:szCs w:val="24"/>
          <w:lang w:eastAsia="en-GB"/>
        </w:rPr>
        <w:t> a practical guide to transforming talent management strategy for business results</w:t>
      </w:r>
      <w:r w:rsidRPr="00DE6435">
        <w:rPr>
          <w:rFonts w:ascii="Arial" w:eastAsia="Times New Roman" w:hAnsi="Arial" w:cs="Arial"/>
          <w:color w:val="3A3A3A"/>
          <w:sz w:val="24"/>
          <w:szCs w:val="24"/>
          <w:lang w:eastAsia="en-GB"/>
        </w:rPr>
        <w:t>. London, United </w:t>
      </w:r>
      <w:proofErr w:type="gramStart"/>
      <w:r w:rsidRPr="00DE6435">
        <w:rPr>
          <w:rFonts w:ascii="Arial" w:eastAsia="Times New Roman" w:hAnsi="Arial" w:cs="Arial"/>
          <w:color w:val="3A3A3A"/>
          <w:sz w:val="24"/>
          <w:szCs w:val="24"/>
          <w:lang w:eastAsia="en-GB"/>
        </w:rPr>
        <w:t>Kingdom ;</w:t>
      </w:r>
      <w:proofErr w:type="gramEnd"/>
      <w:r w:rsidRPr="00DE6435">
        <w:rPr>
          <w:rFonts w:ascii="Arial" w:eastAsia="Times New Roman" w:hAnsi="Arial" w:cs="Arial"/>
          <w:color w:val="3A3A3A"/>
          <w:sz w:val="24"/>
          <w:szCs w:val="24"/>
          <w:lang w:eastAsia="en-GB"/>
        </w:rPr>
        <w:t>: Kogan Page Limited. </w:t>
      </w:r>
    </w:p>
    <w:p w14:paraId="24AC84AC"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proofErr w:type="spellStart"/>
      <w:r w:rsidRPr="00DE6435">
        <w:rPr>
          <w:rFonts w:ascii="Arial" w:eastAsia="Times New Roman" w:hAnsi="Arial" w:cs="Arial"/>
          <w:color w:val="3A3A3A"/>
          <w:sz w:val="24"/>
          <w:szCs w:val="24"/>
          <w:lang w:eastAsia="en-GB"/>
        </w:rPr>
        <w:t>Blaxter</w:t>
      </w:r>
      <w:proofErr w:type="spellEnd"/>
      <w:r w:rsidRPr="00DE6435">
        <w:rPr>
          <w:rFonts w:ascii="Arial" w:eastAsia="Times New Roman" w:hAnsi="Arial" w:cs="Arial"/>
          <w:color w:val="3A3A3A"/>
          <w:sz w:val="24"/>
          <w:szCs w:val="24"/>
          <w:lang w:eastAsia="en-GB"/>
        </w:rPr>
        <w:t>, L. et al. (2010) </w:t>
      </w:r>
      <w:r w:rsidRPr="00DE6435">
        <w:rPr>
          <w:rFonts w:ascii="Arial" w:eastAsia="Times New Roman" w:hAnsi="Arial" w:cs="Arial"/>
          <w:i/>
          <w:iCs/>
          <w:color w:val="3A3A3A"/>
          <w:sz w:val="24"/>
          <w:szCs w:val="24"/>
          <w:lang w:eastAsia="en-GB"/>
        </w:rPr>
        <w:t>How to research</w:t>
      </w:r>
      <w:r w:rsidRPr="00DE6435">
        <w:rPr>
          <w:rFonts w:ascii="Arial" w:eastAsia="Times New Roman" w:hAnsi="Arial" w:cs="Arial"/>
          <w:color w:val="3A3A3A"/>
          <w:sz w:val="24"/>
          <w:szCs w:val="24"/>
          <w:lang w:eastAsia="en-GB"/>
        </w:rPr>
        <w:t>. Fourth edition. Maidenhead, England: McGraw-Hill/Open University Press. </w:t>
      </w:r>
    </w:p>
    <w:p w14:paraId="096A7801"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Bobbitt-Zeher, Donna., (2011) Gender Discrimination at Work: Connecting Gender Stereotypes, Institutional Policies, and Gender Composition of Workplace. Gender &amp; society, 25(6), pp.764–786. </w:t>
      </w:r>
    </w:p>
    <w:p w14:paraId="548A76B5"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t>Castleberry, A. &amp; Nolen, A. (2018) Thematic analysis of qualitative research data: Is it as easy as it sounds? </w:t>
      </w:r>
      <w:r w:rsidRPr="00DE6435">
        <w:rPr>
          <w:rFonts w:ascii="Arial" w:eastAsia="Times New Roman" w:hAnsi="Arial" w:cs="Arial"/>
          <w:i/>
          <w:iCs/>
          <w:color w:val="3A3A3A"/>
          <w:sz w:val="24"/>
          <w:szCs w:val="24"/>
          <w:lang w:eastAsia="en-GB"/>
        </w:rPr>
        <w:t>Currents in pharmacy teaching and learning</w:t>
      </w:r>
      <w:r w:rsidRPr="00DE6435">
        <w:rPr>
          <w:rFonts w:ascii="Arial" w:eastAsia="Times New Roman" w:hAnsi="Arial" w:cs="Arial"/>
          <w:color w:val="3A3A3A"/>
          <w:sz w:val="24"/>
          <w:szCs w:val="24"/>
          <w:lang w:eastAsia="en-GB"/>
        </w:rPr>
        <w:t>. [Online] 10 (6), 807–815. </w:t>
      </w:r>
    </w:p>
    <w:p w14:paraId="5EF8EE5F" w14:textId="16DDC62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t xml:space="preserve">CIPD (2020a) Employer brand. Available </w:t>
      </w:r>
      <w:r w:rsidRPr="00DE6435">
        <w:rPr>
          <w:rFonts w:ascii="Arial" w:eastAsia="Times New Roman" w:hAnsi="Arial" w:cs="Arial"/>
          <w:sz w:val="24"/>
          <w:szCs w:val="24"/>
          <w:lang w:eastAsia="en-GB"/>
        </w:rPr>
        <w:t>here: https://www.cipd.co.uk/knowledge/fundamentals/people/recruitment/brand-factsheet#7132 (Accessed: 30 August 2021).  </w:t>
      </w:r>
    </w:p>
    <w:p w14:paraId="0EDD8C94" w14:textId="1AA1A2D0"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lastRenderedPageBreak/>
        <w:t>CIPD (2020b) People Profession 2030 A collective view of future trends Available at: https://www.cipd.co.uk/Images/people-profession-2030-report-compressed_tcm18-86095.pdf (Accessed: 30 August 2021). </w:t>
      </w:r>
    </w:p>
    <w:p w14:paraId="6466C9FA" w14:textId="1D493061"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CIPD (2020c) Organisational culture and cultural change. Available at: https://www.cipd.co.uk/knowledge/culture/working-environment/organisation-culture-change-factsheet#64826 (Accessed: 30 August 2021). </w:t>
      </w:r>
    </w:p>
    <w:p w14:paraId="565F6F35" w14:textId="56F84D59"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CIPD (2020d) Competence and competency frameworks. Available at: https://www.cipd.co.uk/knowledge/fundamentals/people/performance/competency-factsheet#6369 (Accessed: 30 August 2021). </w:t>
      </w:r>
    </w:p>
    <w:p w14:paraId="263A39F8" w14:textId="658C973F"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CIPD (2020e) Recruitment: an introduction. Available at: https://www.cipd.ae/knowledge/factsheets/recruitment-introduction#7034 (Accessed: 7 September 2021).  </w:t>
      </w:r>
    </w:p>
    <w:p w14:paraId="22CEA049" w14:textId="29B4595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t>CIPD (2021) The psychological contract </w:t>
      </w:r>
      <w:r w:rsidRPr="00DE6435">
        <w:rPr>
          <w:rFonts w:ascii="Arial" w:eastAsia="Times New Roman" w:hAnsi="Arial" w:cs="Arial"/>
          <w:sz w:val="24"/>
          <w:szCs w:val="24"/>
          <w:lang w:eastAsia="en-GB"/>
        </w:rPr>
        <w:t>Available at: https://www.cipd.co.uk/knowledge/fundamentals/relations/employees/psychological-factsheet#6112 (Accessed: 30 August 2021).  </w:t>
      </w:r>
    </w:p>
    <w:p w14:paraId="6BE7C50B" w14:textId="146417A9"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Clarke and Braun (2013) Successful Qualitative Research: A Practical Guide for Beginners. Available at: https://www.researchgate.net/publication/256089360_Successful_Qualitative_Research_A_Practical_Guide_for_Beginners (Accessed: 22 August 2021). </w:t>
      </w:r>
    </w:p>
    <w:p w14:paraId="357F1D80"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Clinkinbeard, S., Solomon, S., and Reif, R., (2021) Why Did You Become a Police Officer? Entry-Related Motives and Concerns of Women and Men in Policing. Criminal justice and </w:t>
      </w:r>
      <w:proofErr w:type="spellStart"/>
      <w:r w:rsidRPr="00DE6435">
        <w:rPr>
          <w:rFonts w:ascii="Arial" w:eastAsia="Times New Roman" w:hAnsi="Arial" w:cs="Arial"/>
          <w:sz w:val="24"/>
          <w:szCs w:val="24"/>
          <w:lang w:eastAsia="en-GB"/>
        </w:rPr>
        <w:t>behavior</w:t>
      </w:r>
      <w:proofErr w:type="spellEnd"/>
      <w:r w:rsidRPr="00DE6435">
        <w:rPr>
          <w:rFonts w:ascii="Arial" w:eastAsia="Times New Roman" w:hAnsi="Arial" w:cs="Arial"/>
          <w:sz w:val="24"/>
          <w:szCs w:val="24"/>
          <w:lang w:eastAsia="en-GB"/>
        </w:rPr>
        <w:t>. [Online] 48 (6), 715–733. </w:t>
      </w:r>
    </w:p>
    <w:p w14:paraId="689B7D8E" w14:textId="2FBDDF4D"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lastRenderedPageBreak/>
        <w:t>CoP (2018) Values-based recruitment and selection. Available at: https://d17wy4t6ps30xx.cloudfront.net/production/uploads/2020/01/Values-Based_Recruitment_Guidance-1.pdf (Accessed: 30 August 2021).  </w:t>
      </w:r>
    </w:p>
    <w:p w14:paraId="302CAA6C" w14:textId="6468624D"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DPP (2020) Working together to meet our general equality duties. Available at: https://www.dyfed-powys.police.uk/SysSiteAssets/media/downloads/dyfed-powys/about-us/equality-and-diversity/our-equality-objectives/strategic-equality-plan-2020-2024.pdf. (Accessed: 7 August 2021). </w:t>
      </w:r>
    </w:p>
    <w:p w14:paraId="3C92B20C" w14:textId="1A9DB179"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Greener, S. (2008) Business research methods. Available at: http://web.ftvs.cuni.cz/hendl/metodologie/introduction-to-research-methods.pdf (Accessed: 22 August 2021).  </w:t>
      </w:r>
    </w:p>
    <w:p w14:paraId="62C554C4" w14:textId="6A578364"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Hampton Alexander (2021) </w:t>
      </w:r>
      <w:r w:rsidRPr="00DE6435">
        <w:rPr>
          <w:rFonts w:ascii="Arial" w:eastAsia="Times New Roman" w:hAnsi="Arial" w:cs="Arial"/>
          <w:i/>
          <w:iCs/>
          <w:sz w:val="24"/>
          <w:szCs w:val="24"/>
          <w:lang w:eastAsia="en-GB"/>
        </w:rPr>
        <w:t>Improving gender balance - 5-year summary report.</w:t>
      </w:r>
      <w:r w:rsidRPr="00DE6435">
        <w:rPr>
          <w:rFonts w:ascii="Arial" w:eastAsia="Times New Roman" w:hAnsi="Arial" w:cs="Arial"/>
          <w:sz w:val="24"/>
          <w:szCs w:val="24"/>
          <w:lang w:eastAsia="en-GB"/>
        </w:rPr>
        <w:t> Available at: https://ftsewomenleaders.com/ (Accessed: 7 August 2021). </w:t>
      </w:r>
    </w:p>
    <w:p w14:paraId="4751DE4F" w14:textId="6E695064"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Home Office (2021) </w:t>
      </w:r>
      <w:r w:rsidRPr="00DE6435">
        <w:rPr>
          <w:rFonts w:ascii="Arial" w:eastAsia="Times New Roman" w:hAnsi="Arial" w:cs="Arial"/>
          <w:i/>
          <w:iCs/>
          <w:sz w:val="24"/>
          <w:szCs w:val="24"/>
          <w:lang w:eastAsia="en-GB"/>
        </w:rPr>
        <w:t xml:space="preserve">National Statistics - Police workforce, </w:t>
      </w:r>
      <w:proofErr w:type="gramStart"/>
      <w:r w:rsidRPr="00DE6435">
        <w:rPr>
          <w:rFonts w:ascii="Arial" w:eastAsia="Times New Roman" w:hAnsi="Arial" w:cs="Arial"/>
          <w:i/>
          <w:iCs/>
          <w:sz w:val="24"/>
          <w:szCs w:val="24"/>
          <w:lang w:eastAsia="en-GB"/>
        </w:rPr>
        <w:t>England</w:t>
      </w:r>
      <w:proofErr w:type="gramEnd"/>
      <w:r w:rsidRPr="00DE6435">
        <w:rPr>
          <w:rFonts w:ascii="Arial" w:eastAsia="Times New Roman" w:hAnsi="Arial" w:cs="Arial"/>
          <w:i/>
          <w:iCs/>
          <w:sz w:val="24"/>
          <w:szCs w:val="24"/>
          <w:lang w:eastAsia="en-GB"/>
        </w:rPr>
        <w:t xml:space="preserve"> and Wales: 31 March 2021.</w:t>
      </w:r>
      <w:r w:rsidRPr="00DE6435">
        <w:rPr>
          <w:rFonts w:ascii="Arial" w:eastAsia="Times New Roman" w:hAnsi="Arial" w:cs="Arial"/>
          <w:sz w:val="24"/>
          <w:szCs w:val="24"/>
          <w:lang w:eastAsia="en-GB"/>
        </w:rPr>
        <w:t> </w:t>
      </w:r>
      <w:proofErr w:type="spellStart"/>
      <w:r w:rsidRPr="00DE6435">
        <w:rPr>
          <w:rFonts w:ascii="Arial" w:eastAsia="Times New Roman" w:hAnsi="Arial" w:cs="Arial"/>
          <w:sz w:val="24"/>
          <w:szCs w:val="24"/>
          <w:lang w:val="fr-FR" w:eastAsia="en-GB"/>
        </w:rPr>
        <w:t>Available</w:t>
      </w:r>
      <w:proofErr w:type="spellEnd"/>
      <w:r w:rsidRPr="00DE6435">
        <w:rPr>
          <w:rFonts w:ascii="Arial" w:eastAsia="Times New Roman" w:hAnsi="Arial" w:cs="Arial"/>
          <w:sz w:val="24"/>
          <w:szCs w:val="24"/>
          <w:lang w:val="fr-FR" w:eastAsia="en-GB"/>
        </w:rPr>
        <w:t xml:space="preserve"> </w:t>
      </w:r>
      <w:proofErr w:type="gramStart"/>
      <w:r w:rsidRPr="00DE6435">
        <w:rPr>
          <w:rFonts w:ascii="Arial" w:eastAsia="Times New Roman" w:hAnsi="Arial" w:cs="Arial"/>
          <w:sz w:val="24"/>
          <w:szCs w:val="24"/>
          <w:lang w:val="fr-FR" w:eastAsia="en-GB"/>
        </w:rPr>
        <w:t>at:</w:t>
      </w:r>
      <w:proofErr w:type="gramEnd"/>
      <w:r w:rsidRPr="00DE6435">
        <w:rPr>
          <w:rFonts w:ascii="Arial" w:eastAsia="Times New Roman" w:hAnsi="Arial" w:cs="Arial"/>
          <w:sz w:val="24"/>
          <w:szCs w:val="24"/>
          <w:lang w:val="fr-FR" w:eastAsia="en-GB"/>
        </w:rPr>
        <w:t> https://www.gov.uk/government/statistics/police-workforce-england-and-wales-31-march-2021/police-workforce-england-and-wales-31-march-2021#diversity. </w:t>
      </w:r>
      <w:r w:rsidRPr="00DE6435">
        <w:rPr>
          <w:rFonts w:ascii="Arial" w:eastAsia="Times New Roman" w:hAnsi="Arial" w:cs="Arial"/>
          <w:sz w:val="24"/>
          <w:szCs w:val="24"/>
          <w:lang w:eastAsia="en-GB"/>
        </w:rPr>
        <w:t>(Accessed: 7 August 2021). </w:t>
      </w:r>
    </w:p>
    <w:p w14:paraId="2ACA6740"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Jauhar, Junainah, and Lau, Vincci., (2018) The 'Glass Ceiling' and Women's Career Advancement to Top Management: The Moderating Effect of Social Support. Global business and management research, 10(1), pp.163–178. </w:t>
      </w:r>
    </w:p>
    <w:p w14:paraId="31E7C0F7" w14:textId="486C1DDD"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 xml:space="preserve">Kringen, A. L. (2014) Understanding barriers that affect recruiting and retaining female police officers: A mixed method approach (PhD dissertation). Texas State University, San Marcos, TX. Available </w:t>
      </w:r>
      <w:r w:rsidRPr="00DE6435">
        <w:rPr>
          <w:rFonts w:ascii="Arial" w:eastAsia="Times New Roman" w:hAnsi="Arial" w:cs="Arial"/>
          <w:sz w:val="24"/>
          <w:szCs w:val="24"/>
          <w:lang w:eastAsia="en-GB"/>
        </w:rPr>
        <w:lastRenderedPageBreak/>
        <w:t>at: https://digital.library.txstate.edu/handle/10877/5291 (Accessed: 15 August 2021).  </w:t>
      </w:r>
    </w:p>
    <w:p w14:paraId="22E29ED8"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Lester, D. (1983) Why do people become police officers: A study of reasons and their predictions of success? Journal of Police Science &amp; Administration, 11(2), 170–174. </w:t>
      </w:r>
    </w:p>
    <w:p w14:paraId="6AF49983"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Martin, P. and Barnard, A., (2013) The experience of women in male-dominated occupations: A constructivist grounded theory inquiry. SA Journal of Industrial Psychology, 39(2), pp. 1-12. </w:t>
      </w:r>
    </w:p>
    <w:p w14:paraId="44B216A6" w14:textId="1FF46DE2"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val="fr-FR" w:eastAsia="en-GB"/>
        </w:rPr>
      </w:pPr>
      <w:r w:rsidRPr="00DE6435">
        <w:rPr>
          <w:rFonts w:ascii="Arial" w:eastAsia="Times New Roman" w:hAnsi="Arial" w:cs="Arial"/>
          <w:sz w:val="24"/>
          <w:szCs w:val="24"/>
          <w:lang w:eastAsia="en-GB"/>
        </w:rPr>
        <w:t>Meyer M, </w:t>
      </w:r>
      <w:proofErr w:type="spellStart"/>
      <w:r w:rsidRPr="00DE6435">
        <w:rPr>
          <w:rFonts w:ascii="Arial" w:eastAsia="Times New Roman" w:hAnsi="Arial" w:cs="Arial"/>
          <w:sz w:val="24"/>
          <w:szCs w:val="24"/>
          <w:lang w:eastAsia="en-GB"/>
        </w:rPr>
        <w:t>Cimpian</w:t>
      </w:r>
      <w:proofErr w:type="spellEnd"/>
      <w:r w:rsidRPr="00DE6435">
        <w:rPr>
          <w:rFonts w:ascii="Arial" w:eastAsia="Times New Roman" w:hAnsi="Arial" w:cs="Arial"/>
          <w:sz w:val="24"/>
          <w:szCs w:val="24"/>
          <w:lang w:eastAsia="en-GB"/>
        </w:rPr>
        <w:t xml:space="preserve"> A and Leslie S-J., (2015) Women are underrepresented in fields where success is believed to require brilliance. </w:t>
      </w:r>
      <w:r w:rsidRPr="00DE6435">
        <w:rPr>
          <w:rFonts w:ascii="Arial" w:eastAsia="Times New Roman" w:hAnsi="Arial" w:cs="Arial"/>
          <w:sz w:val="24"/>
          <w:szCs w:val="24"/>
          <w:lang w:val="fr-FR" w:eastAsia="en-GB"/>
        </w:rPr>
        <w:t xml:space="preserve">Front. </w:t>
      </w:r>
      <w:proofErr w:type="spellStart"/>
      <w:r w:rsidRPr="00DE6435">
        <w:rPr>
          <w:rFonts w:ascii="Arial" w:eastAsia="Times New Roman" w:hAnsi="Arial" w:cs="Arial"/>
          <w:sz w:val="24"/>
          <w:szCs w:val="24"/>
          <w:lang w:val="fr-FR" w:eastAsia="en-GB"/>
        </w:rPr>
        <w:t>Psychol</w:t>
      </w:r>
      <w:proofErr w:type="spellEnd"/>
      <w:r w:rsidRPr="00DE6435">
        <w:rPr>
          <w:rFonts w:ascii="Arial" w:eastAsia="Times New Roman" w:hAnsi="Arial" w:cs="Arial"/>
          <w:sz w:val="24"/>
          <w:szCs w:val="24"/>
          <w:lang w:val="fr-FR" w:eastAsia="en-GB"/>
        </w:rPr>
        <w:t xml:space="preserve">. </w:t>
      </w:r>
      <w:proofErr w:type="gramStart"/>
      <w:r w:rsidRPr="00DE6435">
        <w:rPr>
          <w:rFonts w:ascii="Arial" w:eastAsia="Times New Roman" w:hAnsi="Arial" w:cs="Arial"/>
          <w:sz w:val="24"/>
          <w:szCs w:val="24"/>
          <w:lang w:val="fr-FR" w:eastAsia="en-GB"/>
        </w:rPr>
        <w:t>6:</w:t>
      </w:r>
      <w:proofErr w:type="gramEnd"/>
      <w:r w:rsidRPr="00DE6435">
        <w:rPr>
          <w:rFonts w:ascii="Arial" w:eastAsia="Times New Roman" w:hAnsi="Arial" w:cs="Arial"/>
          <w:sz w:val="24"/>
          <w:szCs w:val="24"/>
          <w:lang w:val="fr-FR" w:eastAsia="en-GB"/>
        </w:rPr>
        <w:t>235. </w:t>
      </w:r>
      <w:proofErr w:type="spellStart"/>
      <w:proofErr w:type="gramStart"/>
      <w:r w:rsidRPr="00DE6435">
        <w:rPr>
          <w:rFonts w:ascii="Arial" w:eastAsia="Times New Roman" w:hAnsi="Arial" w:cs="Arial"/>
          <w:sz w:val="24"/>
          <w:szCs w:val="24"/>
          <w:lang w:val="fr-FR" w:eastAsia="en-GB"/>
        </w:rPr>
        <w:t>doi</w:t>
      </w:r>
      <w:proofErr w:type="spellEnd"/>
      <w:r w:rsidRPr="00DE6435">
        <w:rPr>
          <w:rFonts w:ascii="Arial" w:eastAsia="Times New Roman" w:hAnsi="Arial" w:cs="Arial"/>
          <w:sz w:val="24"/>
          <w:szCs w:val="24"/>
          <w:lang w:val="fr-FR" w:eastAsia="en-GB"/>
        </w:rPr>
        <w:t>:</w:t>
      </w:r>
      <w:proofErr w:type="gramEnd"/>
      <w:r w:rsidRPr="00DE6435">
        <w:rPr>
          <w:rFonts w:ascii="Arial" w:eastAsia="Times New Roman" w:hAnsi="Arial" w:cs="Arial"/>
          <w:sz w:val="24"/>
          <w:szCs w:val="24"/>
          <w:lang w:val="fr-FR" w:eastAsia="en-GB"/>
        </w:rPr>
        <w:t xml:space="preserve"> 10.3389/fpsyg.2015.00235. </w:t>
      </w:r>
      <w:proofErr w:type="spellStart"/>
      <w:r w:rsidRPr="00DE6435">
        <w:rPr>
          <w:rFonts w:ascii="Arial" w:eastAsia="Times New Roman" w:hAnsi="Arial" w:cs="Arial"/>
          <w:sz w:val="24"/>
          <w:szCs w:val="24"/>
          <w:lang w:val="fr-FR" w:eastAsia="en-GB"/>
        </w:rPr>
        <w:t>Available</w:t>
      </w:r>
      <w:proofErr w:type="spellEnd"/>
      <w:r w:rsidRPr="00DE6435">
        <w:rPr>
          <w:rFonts w:ascii="Arial" w:eastAsia="Times New Roman" w:hAnsi="Arial" w:cs="Arial"/>
          <w:sz w:val="24"/>
          <w:szCs w:val="24"/>
          <w:lang w:val="fr-FR" w:eastAsia="en-GB"/>
        </w:rPr>
        <w:t xml:space="preserve"> </w:t>
      </w:r>
      <w:proofErr w:type="gramStart"/>
      <w:r w:rsidRPr="00DE6435">
        <w:rPr>
          <w:rFonts w:ascii="Arial" w:eastAsia="Times New Roman" w:hAnsi="Arial" w:cs="Arial"/>
          <w:sz w:val="24"/>
          <w:szCs w:val="24"/>
          <w:lang w:val="fr-FR" w:eastAsia="en-GB"/>
        </w:rPr>
        <w:t>here:</w:t>
      </w:r>
      <w:proofErr w:type="gramEnd"/>
      <w:r w:rsidRPr="00DE6435">
        <w:rPr>
          <w:rFonts w:ascii="Arial" w:eastAsia="Times New Roman" w:hAnsi="Arial" w:cs="Arial"/>
          <w:sz w:val="24"/>
          <w:szCs w:val="24"/>
          <w:lang w:val="fr-FR" w:eastAsia="en-GB"/>
        </w:rPr>
        <w:t> https://www.frontiersin.org/articles/10.3389/fpsyg.2015.00235/full (Accessed: 7 August 2021). </w:t>
      </w:r>
    </w:p>
    <w:p w14:paraId="7F1BB30C"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t>Picardi, C. A. (2020) </w:t>
      </w:r>
      <w:r w:rsidRPr="00DE6435">
        <w:rPr>
          <w:rFonts w:ascii="Arial" w:eastAsia="Times New Roman" w:hAnsi="Arial" w:cs="Arial"/>
          <w:i/>
          <w:iCs/>
          <w:color w:val="3A3A3A"/>
          <w:sz w:val="24"/>
          <w:szCs w:val="24"/>
          <w:lang w:eastAsia="en-GB"/>
        </w:rPr>
        <w:t>Recruitment and </w:t>
      </w:r>
      <w:proofErr w:type="gramStart"/>
      <w:r w:rsidRPr="00DE6435">
        <w:rPr>
          <w:rFonts w:ascii="Arial" w:eastAsia="Times New Roman" w:hAnsi="Arial" w:cs="Arial"/>
          <w:i/>
          <w:iCs/>
          <w:color w:val="3A3A3A"/>
          <w:sz w:val="24"/>
          <w:szCs w:val="24"/>
          <w:lang w:eastAsia="en-GB"/>
        </w:rPr>
        <w:t>selection :</w:t>
      </w:r>
      <w:proofErr w:type="gramEnd"/>
      <w:r w:rsidRPr="00DE6435">
        <w:rPr>
          <w:rFonts w:ascii="Arial" w:eastAsia="Times New Roman" w:hAnsi="Arial" w:cs="Arial"/>
          <w:i/>
          <w:iCs/>
          <w:color w:val="3A3A3A"/>
          <w:sz w:val="24"/>
          <w:szCs w:val="24"/>
          <w:lang w:eastAsia="en-GB"/>
        </w:rPr>
        <w:t> strategies for workforce planning and assessment</w:t>
      </w:r>
      <w:r w:rsidRPr="00DE6435">
        <w:rPr>
          <w:rFonts w:ascii="Arial" w:eastAsia="Times New Roman" w:hAnsi="Arial" w:cs="Arial"/>
          <w:color w:val="3A3A3A"/>
          <w:sz w:val="24"/>
          <w:szCs w:val="24"/>
          <w:lang w:eastAsia="en-GB"/>
        </w:rPr>
        <w:t>. Los Angeles, California: SAGE. </w:t>
      </w:r>
    </w:p>
    <w:p w14:paraId="64B0BDE8"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proofErr w:type="spellStart"/>
      <w:r w:rsidRPr="00DE6435">
        <w:rPr>
          <w:rFonts w:ascii="Arial" w:eastAsia="Times New Roman" w:hAnsi="Arial" w:cs="Arial"/>
          <w:sz w:val="24"/>
          <w:szCs w:val="24"/>
          <w:lang w:val="fr-FR" w:eastAsia="en-GB"/>
        </w:rPr>
        <w:t>Rossler</w:t>
      </w:r>
      <w:proofErr w:type="spellEnd"/>
      <w:r w:rsidRPr="00DE6435">
        <w:rPr>
          <w:rFonts w:ascii="Arial" w:eastAsia="Times New Roman" w:hAnsi="Arial" w:cs="Arial"/>
          <w:sz w:val="24"/>
          <w:szCs w:val="24"/>
          <w:lang w:val="fr-FR" w:eastAsia="en-GB"/>
        </w:rPr>
        <w:t xml:space="preserve">, M. T. et al. </w:t>
      </w:r>
      <w:r w:rsidRPr="00DE6435">
        <w:rPr>
          <w:rFonts w:ascii="Arial" w:eastAsia="Times New Roman" w:hAnsi="Arial" w:cs="Arial"/>
          <w:sz w:val="24"/>
          <w:szCs w:val="24"/>
          <w:lang w:eastAsia="en-GB"/>
        </w:rPr>
        <w:t>(2020) Influence of Gender on Perceptions of Barriers to a Police Patrol Career. Police quarterly. [Online] 23 (3), 368–395. </w:t>
      </w:r>
    </w:p>
    <w:p w14:paraId="6B725282"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t>Rowley, Stephanie J., Kurtz-Costes, Beth., Mistry, Rashmita., &amp; Feagans, Laura.,</w:t>
      </w:r>
      <w:r w:rsidRPr="00DE6435">
        <w:rPr>
          <w:rFonts w:ascii="Arial" w:eastAsia="Times New Roman" w:hAnsi="Arial" w:cs="Arial"/>
          <w:sz w:val="24"/>
          <w:szCs w:val="24"/>
          <w:lang w:eastAsia="en-GB"/>
        </w:rPr>
        <w:t> (2007). Social Status as a Predictor of Race and Gender Stereotypes in Late Childhood and Early Adolescence. Social development (Oxford, England), 16(1), pp.150–168. </w:t>
      </w:r>
    </w:p>
    <w:p w14:paraId="1BD42E47"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eastAsia="en-GB"/>
        </w:rPr>
        <w:t>Saunders, M, Lewis, P, &amp; Thornhill, A., (2019) Research Methods for Business Students eBook, Pearson Education, Limited, Harlow. Available from: ProQuest eBook Central. (Accessed: 22 August 2021). </w:t>
      </w:r>
    </w:p>
    <w:p w14:paraId="360026BF"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lastRenderedPageBreak/>
        <w:t>Shazia Khalid &amp; </w:t>
      </w:r>
      <w:proofErr w:type="spellStart"/>
      <w:r w:rsidRPr="00DE6435">
        <w:rPr>
          <w:rFonts w:ascii="Arial" w:eastAsia="Times New Roman" w:hAnsi="Arial" w:cs="Arial"/>
          <w:color w:val="3A3A3A"/>
          <w:sz w:val="24"/>
          <w:szCs w:val="24"/>
          <w:lang w:eastAsia="en-GB"/>
        </w:rPr>
        <w:t>Shahnila</w:t>
      </w:r>
      <w:proofErr w:type="spellEnd"/>
      <w:r w:rsidRPr="00DE6435">
        <w:rPr>
          <w:rFonts w:ascii="Arial" w:eastAsia="Times New Roman" w:hAnsi="Arial" w:cs="Arial"/>
          <w:color w:val="3A3A3A"/>
          <w:sz w:val="24"/>
          <w:szCs w:val="24"/>
          <w:lang w:eastAsia="en-GB"/>
        </w:rPr>
        <w:t> Tariq (2015) Impact </w:t>
      </w:r>
      <w:proofErr w:type="gramStart"/>
      <w:r w:rsidRPr="00DE6435">
        <w:rPr>
          <w:rFonts w:ascii="Arial" w:eastAsia="Times New Roman" w:hAnsi="Arial" w:cs="Arial"/>
          <w:color w:val="3A3A3A"/>
          <w:sz w:val="24"/>
          <w:szCs w:val="24"/>
          <w:lang w:eastAsia="en-GB"/>
        </w:rPr>
        <w:t>Of</w:t>
      </w:r>
      <w:proofErr w:type="gramEnd"/>
      <w:r w:rsidRPr="00DE6435">
        <w:rPr>
          <w:rFonts w:ascii="Arial" w:eastAsia="Times New Roman" w:hAnsi="Arial" w:cs="Arial"/>
          <w:color w:val="3A3A3A"/>
          <w:sz w:val="24"/>
          <w:szCs w:val="24"/>
          <w:lang w:eastAsia="en-GB"/>
        </w:rPr>
        <w:t> Employer Brand On Selection And Recruitment Process. </w:t>
      </w:r>
      <w:r w:rsidRPr="00DE6435">
        <w:rPr>
          <w:rFonts w:ascii="Arial" w:eastAsia="Times New Roman" w:hAnsi="Arial" w:cs="Arial"/>
          <w:i/>
          <w:iCs/>
          <w:color w:val="3A3A3A"/>
          <w:sz w:val="24"/>
          <w:szCs w:val="24"/>
          <w:lang w:eastAsia="en-GB"/>
        </w:rPr>
        <w:t>Pakistan economic and social review</w:t>
      </w:r>
      <w:r w:rsidRPr="00DE6435">
        <w:rPr>
          <w:rFonts w:ascii="Arial" w:eastAsia="Times New Roman" w:hAnsi="Arial" w:cs="Arial"/>
          <w:color w:val="3A3A3A"/>
          <w:sz w:val="24"/>
          <w:szCs w:val="24"/>
          <w:lang w:eastAsia="en-GB"/>
        </w:rPr>
        <w:t>. 53 (2), 351–372. </w:t>
      </w:r>
    </w:p>
    <w:p w14:paraId="3EDB35C5"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color w:val="3A3A3A"/>
          <w:sz w:val="24"/>
          <w:szCs w:val="24"/>
          <w:lang w:eastAsia="en-GB"/>
        </w:rPr>
        <w:t>Tanwar, K. &amp; Kumar, A. (2019) Employer brand, person-organisation fit and employer of choice: Investigating the moderating effect of social media. Personnel review. [Online] 48 (3), 799–823. </w:t>
      </w:r>
    </w:p>
    <w:p w14:paraId="7AAA8BDF"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proofErr w:type="spellStart"/>
      <w:r w:rsidRPr="00DE6435">
        <w:rPr>
          <w:rFonts w:ascii="Arial" w:eastAsia="Times New Roman" w:hAnsi="Arial" w:cs="Arial"/>
          <w:sz w:val="24"/>
          <w:szCs w:val="24"/>
          <w:lang w:eastAsia="en-GB"/>
        </w:rPr>
        <w:t>Upson</w:t>
      </w:r>
      <w:proofErr w:type="spellEnd"/>
      <w:r w:rsidRPr="00DE6435">
        <w:rPr>
          <w:rFonts w:ascii="Arial" w:eastAsia="Times New Roman" w:hAnsi="Arial" w:cs="Arial"/>
          <w:sz w:val="24"/>
          <w:szCs w:val="24"/>
          <w:lang w:eastAsia="en-GB"/>
        </w:rPr>
        <w:t>, Sandra &amp; Friedman, Lauren F, (2012) Where Are All </w:t>
      </w:r>
      <w:proofErr w:type="gramStart"/>
      <w:r w:rsidRPr="00DE6435">
        <w:rPr>
          <w:rFonts w:ascii="Arial" w:eastAsia="Times New Roman" w:hAnsi="Arial" w:cs="Arial"/>
          <w:sz w:val="24"/>
          <w:szCs w:val="24"/>
          <w:lang w:eastAsia="en-GB"/>
        </w:rPr>
        <w:t>The</w:t>
      </w:r>
      <w:proofErr w:type="gramEnd"/>
      <w:r w:rsidRPr="00DE6435">
        <w:rPr>
          <w:rFonts w:ascii="Arial" w:eastAsia="Times New Roman" w:hAnsi="Arial" w:cs="Arial"/>
          <w:sz w:val="24"/>
          <w:szCs w:val="24"/>
          <w:lang w:eastAsia="en-GB"/>
        </w:rPr>
        <w:t> Female Geniuses? Scientific American mind, 23(5), pp.63–65. </w:t>
      </w:r>
    </w:p>
    <w:p w14:paraId="7BC4EAE3" w14:textId="77777777" w:rsidR="00BA15C5" w:rsidRPr="00DE6435" w:rsidRDefault="00BA15C5" w:rsidP="002C6BD4">
      <w:pPr>
        <w:pStyle w:val="ListParagraph"/>
        <w:numPr>
          <w:ilvl w:val="0"/>
          <w:numId w:val="38"/>
        </w:numPr>
        <w:spacing w:after="0" w:line="480" w:lineRule="auto"/>
        <w:textAlignment w:val="baseline"/>
        <w:rPr>
          <w:rFonts w:ascii="Arial" w:eastAsia="Times New Roman" w:hAnsi="Arial" w:cs="Arial"/>
          <w:sz w:val="24"/>
          <w:szCs w:val="24"/>
          <w:lang w:eastAsia="en-GB"/>
        </w:rPr>
      </w:pPr>
      <w:r w:rsidRPr="00DE6435">
        <w:rPr>
          <w:rFonts w:ascii="Arial" w:eastAsia="Times New Roman" w:hAnsi="Arial" w:cs="Arial"/>
          <w:sz w:val="24"/>
          <w:szCs w:val="24"/>
          <w:lang w:val="fr-FR" w:eastAsia="en-GB"/>
        </w:rPr>
        <w:t xml:space="preserve">White, M. D. et al. </w:t>
      </w:r>
      <w:r w:rsidRPr="00DE6435">
        <w:rPr>
          <w:rFonts w:ascii="Arial" w:eastAsia="Times New Roman" w:hAnsi="Arial" w:cs="Arial"/>
          <w:sz w:val="24"/>
          <w:szCs w:val="24"/>
          <w:lang w:eastAsia="en-GB"/>
        </w:rPr>
        <w:t>(2010) Motivations for becoming a police officer: Re-assessing officer attitudes and job satisfaction after six years on the street. Journal of criminal justice. [Online] 38 (4), 520–530. </w:t>
      </w:r>
    </w:p>
    <w:p w14:paraId="401022FF" w14:textId="77777777" w:rsidR="00715995" w:rsidRPr="00715995" w:rsidRDefault="00715995" w:rsidP="002C6BD4">
      <w:pPr>
        <w:spacing w:after="0" w:line="480" w:lineRule="auto"/>
        <w:textAlignment w:val="baseline"/>
        <w:rPr>
          <w:rFonts w:ascii="Arial" w:eastAsia="Times New Roman" w:hAnsi="Arial" w:cs="Arial"/>
          <w:sz w:val="24"/>
          <w:szCs w:val="24"/>
          <w:lang w:eastAsia="en-GB"/>
        </w:rPr>
      </w:pPr>
      <w:r w:rsidRPr="00715995">
        <w:rPr>
          <w:rFonts w:ascii="Arial" w:eastAsia="Times New Roman" w:hAnsi="Arial" w:cs="Arial"/>
          <w:color w:val="3A3A3A"/>
          <w:sz w:val="24"/>
          <w:szCs w:val="24"/>
          <w:lang w:eastAsia="en-GB"/>
        </w:rPr>
        <w:t> </w:t>
      </w:r>
    </w:p>
    <w:p w14:paraId="7FB411ED" w14:textId="77777777" w:rsidR="00BA15C5" w:rsidRPr="00DE6435" w:rsidRDefault="00BA15C5" w:rsidP="002C6BD4">
      <w:pPr>
        <w:spacing w:after="0" w:line="480" w:lineRule="auto"/>
        <w:rPr>
          <w:rFonts w:ascii="Arial" w:eastAsia="Times New Roman" w:hAnsi="Arial" w:cs="Arial"/>
          <w:color w:val="3A3A3A"/>
          <w:sz w:val="24"/>
          <w:szCs w:val="24"/>
          <w:lang w:eastAsia="en-GB"/>
        </w:rPr>
      </w:pPr>
      <w:r w:rsidRPr="00DE6435">
        <w:rPr>
          <w:rFonts w:ascii="Arial" w:eastAsia="Times New Roman" w:hAnsi="Arial" w:cs="Arial"/>
          <w:color w:val="3A3A3A"/>
          <w:sz w:val="24"/>
          <w:szCs w:val="24"/>
          <w:lang w:eastAsia="en-GB"/>
        </w:rPr>
        <w:br w:type="page"/>
      </w:r>
    </w:p>
    <w:p w14:paraId="52D13956" w14:textId="59F0E189" w:rsidR="00BA15C5" w:rsidRDefault="00BA15C5" w:rsidP="00773425">
      <w:pPr>
        <w:pStyle w:val="Heading1"/>
        <w:rPr>
          <w:rFonts w:ascii="Arial" w:eastAsia="Times New Roman" w:hAnsi="Arial" w:cs="Arial"/>
          <w:sz w:val="24"/>
          <w:szCs w:val="24"/>
          <w:lang w:eastAsia="en-GB"/>
        </w:rPr>
      </w:pPr>
      <w:bookmarkStart w:id="36" w:name="_Toc82463189"/>
      <w:r w:rsidRPr="00773425">
        <w:rPr>
          <w:rFonts w:ascii="Arial" w:eastAsia="Times New Roman" w:hAnsi="Arial" w:cs="Arial"/>
          <w:sz w:val="24"/>
          <w:szCs w:val="24"/>
          <w:lang w:eastAsia="en-GB"/>
        </w:rPr>
        <w:lastRenderedPageBreak/>
        <w:t xml:space="preserve">Appendix </w:t>
      </w:r>
      <w:r w:rsidR="00DE6435" w:rsidRPr="00773425">
        <w:rPr>
          <w:rFonts w:ascii="Arial" w:eastAsia="Times New Roman" w:hAnsi="Arial" w:cs="Arial"/>
          <w:sz w:val="24"/>
          <w:szCs w:val="24"/>
          <w:lang w:eastAsia="en-GB"/>
        </w:rPr>
        <w:t>1</w:t>
      </w:r>
      <w:r w:rsidRPr="00773425">
        <w:rPr>
          <w:rFonts w:ascii="Arial" w:eastAsia="Times New Roman" w:hAnsi="Arial" w:cs="Arial"/>
          <w:sz w:val="24"/>
          <w:szCs w:val="24"/>
          <w:lang w:eastAsia="en-GB"/>
        </w:rPr>
        <w:t xml:space="preserve"> - S</w:t>
      </w:r>
      <w:r w:rsidRPr="00773425">
        <w:rPr>
          <w:rFonts w:ascii="Arial" w:eastAsia="Times New Roman" w:hAnsi="Arial" w:cs="Arial"/>
          <w:sz w:val="24"/>
          <w:szCs w:val="24"/>
          <w:lang w:eastAsia="en-GB"/>
        </w:rPr>
        <w:t>emi structured interview questions</w:t>
      </w:r>
      <w:bookmarkEnd w:id="36"/>
      <w:r w:rsidRPr="00773425">
        <w:rPr>
          <w:rFonts w:ascii="Arial" w:eastAsia="Times New Roman" w:hAnsi="Arial" w:cs="Arial"/>
          <w:sz w:val="24"/>
          <w:szCs w:val="24"/>
          <w:lang w:eastAsia="en-GB"/>
        </w:rPr>
        <w:t> </w:t>
      </w:r>
    </w:p>
    <w:p w14:paraId="09091CE4" w14:textId="77777777" w:rsidR="00773425" w:rsidRPr="00773425" w:rsidRDefault="00773425" w:rsidP="00773425">
      <w:pPr>
        <w:rPr>
          <w:lang w:eastAsia="en-GB"/>
        </w:rPr>
      </w:pPr>
    </w:p>
    <w:p w14:paraId="102E4908"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sz w:val="24"/>
          <w:szCs w:val="24"/>
          <w:lang w:eastAsia="en-GB"/>
        </w:rPr>
        <w:t>Tell me a bit about how you decided this was the role for you? </w:t>
      </w:r>
    </w:p>
    <w:p w14:paraId="1BD05B9C"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sz w:val="24"/>
          <w:szCs w:val="24"/>
          <w:lang w:eastAsia="en-GB"/>
        </w:rPr>
        <w:t>What main factors/motives that influenced your decision to join?  </w:t>
      </w:r>
    </w:p>
    <w:p w14:paraId="6C31916C"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sz w:val="24"/>
          <w:szCs w:val="24"/>
          <w:lang w:eastAsia="en-GB"/>
        </w:rPr>
        <w:t>What barriers did you face? Tell me about some of these.   </w:t>
      </w:r>
      <w:r w:rsidRPr="00773425">
        <w:rPr>
          <w:rFonts w:ascii="Arial" w:eastAsia="Times New Roman" w:hAnsi="Arial" w:cs="Arial"/>
          <w:sz w:val="24"/>
          <w:szCs w:val="24"/>
          <w:lang w:eastAsia="en-GB"/>
        </w:rPr>
        <w:t xml:space="preserve"> </w:t>
      </w:r>
    </w:p>
    <w:p w14:paraId="7F26354E"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sz w:val="24"/>
          <w:szCs w:val="24"/>
          <w:lang w:eastAsia="en-GB"/>
        </w:rPr>
        <w:t>What were your main concerns with the role of police officer? How did you overcome these? </w:t>
      </w:r>
    </w:p>
    <w:p w14:paraId="57AD510C"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sz w:val="24"/>
          <w:szCs w:val="24"/>
          <w:lang w:eastAsia="en-GB"/>
        </w:rPr>
        <w:t>What was the reaction from people in your life when you said you wanted to become a police officer or were offered the role? </w:t>
      </w:r>
    </w:p>
    <w:p w14:paraId="39F593D7"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sz w:val="24"/>
          <w:szCs w:val="24"/>
          <w:lang w:eastAsia="en-GB"/>
        </w:rPr>
        <w:t>What policing female representation have you experienced? How did you know you could succeed as a female in a male dominated sector?   </w:t>
      </w:r>
    </w:p>
    <w:p w14:paraId="34E0B8F9"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color w:val="000000"/>
          <w:sz w:val="24"/>
          <w:szCs w:val="24"/>
          <w:lang w:eastAsia="en-GB"/>
        </w:rPr>
        <w:t>Do you think you have had to make a trade off with anything else to undertake this role? </w:t>
      </w:r>
    </w:p>
    <w:p w14:paraId="2E803130"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color w:val="000000"/>
          <w:sz w:val="24"/>
          <w:szCs w:val="24"/>
          <w:lang w:eastAsia="en-GB"/>
        </w:rPr>
        <w:t>Do you think you have to have a specific personality/character to be suited to a policing environment?  </w:t>
      </w:r>
    </w:p>
    <w:p w14:paraId="526924F2" w14:textId="77777777" w:rsidR="00BA15C5" w:rsidRPr="00773425" w:rsidRDefault="00BA15C5" w:rsidP="002C6BD4">
      <w:pPr>
        <w:pStyle w:val="ListParagraph"/>
        <w:numPr>
          <w:ilvl w:val="0"/>
          <w:numId w:val="39"/>
        </w:num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color w:val="000000"/>
          <w:sz w:val="24"/>
          <w:szCs w:val="24"/>
          <w:lang w:eastAsia="en-GB"/>
        </w:rPr>
        <w:t>When you think about your future career as a police officer – what do you think the barriers are to your progression? Do you feel some specialist roles/departments are ‘out of reach’ for females? </w:t>
      </w:r>
    </w:p>
    <w:p w14:paraId="263EBEAD" w14:textId="2107AD24" w:rsidR="002C6BD4" w:rsidRPr="00773425" w:rsidRDefault="00BA15C5" w:rsidP="002C6BD4">
      <w:pPr>
        <w:pStyle w:val="ListParagraph"/>
        <w:numPr>
          <w:ilvl w:val="0"/>
          <w:numId w:val="39"/>
        </w:numPr>
        <w:spacing w:after="0" w:line="480" w:lineRule="auto"/>
        <w:textAlignment w:val="baseline"/>
        <w:rPr>
          <w:rFonts w:ascii="Arial" w:eastAsia="Times New Roman" w:hAnsi="Arial" w:cs="Arial"/>
          <w:color w:val="000000"/>
          <w:sz w:val="24"/>
          <w:szCs w:val="24"/>
          <w:lang w:eastAsia="en-GB"/>
        </w:rPr>
      </w:pPr>
      <w:r w:rsidRPr="00773425">
        <w:rPr>
          <w:rFonts w:ascii="Arial" w:eastAsia="Times New Roman" w:hAnsi="Arial" w:cs="Arial"/>
          <w:color w:val="000000"/>
          <w:sz w:val="24"/>
          <w:szCs w:val="24"/>
          <w:lang w:eastAsia="en-GB"/>
        </w:rPr>
        <w:t>What advice would you give the next generation of females who might be considering policing as a viable career? </w:t>
      </w:r>
    </w:p>
    <w:p w14:paraId="3E89F587" w14:textId="77777777" w:rsidR="002C6BD4" w:rsidRPr="00773425" w:rsidRDefault="002C6BD4">
      <w:pPr>
        <w:rPr>
          <w:rFonts w:ascii="Arial" w:eastAsia="Times New Roman" w:hAnsi="Arial" w:cs="Arial"/>
          <w:color w:val="000000"/>
          <w:sz w:val="24"/>
          <w:szCs w:val="24"/>
          <w:lang w:eastAsia="en-GB"/>
        </w:rPr>
      </w:pPr>
      <w:r w:rsidRPr="00773425">
        <w:rPr>
          <w:rFonts w:ascii="Arial" w:eastAsia="Times New Roman" w:hAnsi="Arial" w:cs="Arial"/>
          <w:color w:val="000000"/>
          <w:sz w:val="24"/>
          <w:szCs w:val="24"/>
          <w:lang w:eastAsia="en-GB"/>
        </w:rPr>
        <w:br w:type="page"/>
      </w:r>
    </w:p>
    <w:p w14:paraId="3C512A9D" w14:textId="0FEC20EC" w:rsidR="00DE6435" w:rsidRPr="00773425" w:rsidRDefault="00DE6435" w:rsidP="00773425">
      <w:pPr>
        <w:pStyle w:val="Heading1"/>
        <w:rPr>
          <w:rFonts w:ascii="Arial" w:eastAsia="Times New Roman" w:hAnsi="Arial" w:cs="Arial"/>
          <w:sz w:val="24"/>
          <w:szCs w:val="24"/>
          <w:lang w:eastAsia="en-GB"/>
        </w:rPr>
      </w:pPr>
      <w:bookmarkStart w:id="37" w:name="_Toc82463190"/>
      <w:r w:rsidRPr="00773425">
        <w:rPr>
          <w:rFonts w:ascii="Arial" w:eastAsia="Times New Roman" w:hAnsi="Arial" w:cs="Arial"/>
          <w:sz w:val="24"/>
          <w:szCs w:val="24"/>
          <w:lang w:eastAsia="en-GB"/>
        </w:rPr>
        <w:lastRenderedPageBreak/>
        <w:t>Appendix</w:t>
      </w:r>
      <w:r w:rsidRPr="00773425">
        <w:rPr>
          <w:rFonts w:ascii="Arial" w:eastAsia="Times New Roman" w:hAnsi="Arial" w:cs="Arial"/>
          <w:sz w:val="24"/>
          <w:szCs w:val="24"/>
          <w:lang w:eastAsia="en-GB"/>
        </w:rPr>
        <w:t xml:space="preserve"> 2 – </w:t>
      </w:r>
      <w:r w:rsidR="00773425" w:rsidRPr="00773425">
        <w:rPr>
          <w:rFonts w:ascii="Arial" w:eastAsia="Times New Roman" w:hAnsi="Arial" w:cs="Arial"/>
          <w:sz w:val="24"/>
          <w:szCs w:val="24"/>
          <w:lang w:eastAsia="en-GB"/>
        </w:rPr>
        <w:t>C</w:t>
      </w:r>
      <w:r w:rsidRPr="00773425">
        <w:rPr>
          <w:rFonts w:ascii="Arial" w:eastAsia="Times New Roman" w:hAnsi="Arial" w:cs="Arial"/>
          <w:sz w:val="24"/>
          <w:szCs w:val="24"/>
          <w:lang w:eastAsia="en-GB"/>
        </w:rPr>
        <w:t>onfidentiality agreement</w:t>
      </w:r>
      <w:bookmarkEnd w:id="37"/>
      <w:r w:rsidRPr="00773425">
        <w:rPr>
          <w:rFonts w:ascii="Arial" w:eastAsia="Times New Roman" w:hAnsi="Arial" w:cs="Arial"/>
          <w:sz w:val="24"/>
          <w:szCs w:val="24"/>
          <w:lang w:eastAsia="en-GB"/>
        </w:rPr>
        <w:t xml:space="preserve"> </w:t>
      </w:r>
    </w:p>
    <w:p w14:paraId="0C39E6D2" w14:textId="14538488" w:rsidR="00DE6435" w:rsidRPr="00773425" w:rsidRDefault="00DE6435">
      <w:pPr>
        <w:rPr>
          <w:rFonts w:ascii="Arial" w:eastAsia="Times New Roman" w:hAnsi="Arial" w:cs="Arial"/>
          <w:sz w:val="24"/>
          <w:szCs w:val="24"/>
          <w:lang w:eastAsia="en-GB"/>
        </w:rPr>
      </w:pPr>
      <w:r w:rsidRPr="00773425">
        <w:rPr>
          <w:rFonts w:ascii="Arial" w:hAnsi="Arial" w:cs="Arial"/>
          <w:noProof/>
          <w:sz w:val="24"/>
          <w:szCs w:val="24"/>
        </w:rPr>
        <mc:AlternateContent>
          <mc:Choice Requires="wps">
            <w:drawing>
              <wp:anchor distT="0" distB="0" distL="114300" distR="114300" simplePos="0" relativeHeight="251665408" behindDoc="0" locked="0" layoutInCell="1" allowOverlap="1" wp14:anchorId="63100E93" wp14:editId="1AAFB73B">
                <wp:simplePos x="0" y="0"/>
                <wp:positionH relativeFrom="column">
                  <wp:posOffset>-444500</wp:posOffset>
                </wp:positionH>
                <wp:positionV relativeFrom="paragraph">
                  <wp:posOffset>128270</wp:posOffset>
                </wp:positionV>
                <wp:extent cx="6527800" cy="8458200"/>
                <wp:effectExtent l="19050" t="19050" r="25400" b="19050"/>
                <wp:wrapNone/>
                <wp:docPr id="10" name="Rectangle 10"/>
                <wp:cNvGraphicFramePr/>
                <a:graphic xmlns:a="http://schemas.openxmlformats.org/drawingml/2006/main">
                  <a:graphicData uri="http://schemas.microsoft.com/office/word/2010/wordprocessingShape">
                    <wps:wsp>
                      <wps:cNvSpPr/>
                      <wps:spPr>
                        <a:xfrm>
                          <a:off x="0" y="0"/>
                          <a:ext cx="6527800" cy="8458200"/>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5E1801" id="Rectangle 10" o:spid="_x0000_s1026" style="position:absolute;margin-left:-35pt;margin-top:10.1pt;width:514pt;height:66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" filled="f" strokecolor="black [3213]" strokeweight="2.25pt"/>
            </w:pict>
          </mc:Fallback>
        </mc:AlternateContent>
      </w:r>
      <w:r w:rsidRPr="00773425">
        <w:rPr>
          <w:rFonts w:ascii="Arial" w:hAnsi="Arial" w:cs="Arial"/>
          <w:noProof/>
          <w:sz w:val="24"/>
          <w:szCs w:val="24"/>
        </w:rPr>
        <w:drawing>
          <wp:anchor distT="0" distB="0" distL="114300" distR="114300" simplePos="0" relativeHeight="251663360" behindDoc="1" locked="0" layoutInCell="1" allowOverlap="1" wp14:anchorId="3744F7C7" wp14:editId="101BA7A0">
            <wp:simplePos x="0" y="0"/>
            <wp:positionH relativeFrom="margin">
              <wp:posOffset>2857500</wp:posOffset>
            </wp:positionH>
            <wp:positionV relativeFrom="paragraph">
              <wp:posOffset>238760</wp:posOffset>
            </wp:positionV>
            <wp:extent cx="1435100" cy="554611"/>
            <wp:effectExtent l="0" t="0" r="0"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35100" cy="554611"/>
                    </a:xfrm>
                    <a:prstGeom prst="rect">
                      <a:avLst/>
                    </a:prstGeom>
                  </pic:spPr>
                </pic:pic>
              </a:graphicData>
            </a:graphic>
            <wp14:sizeRelH relativeFrom="margin">
              <wp14:pctWidth>0</wp14:pctWidth>
            </wp14:sizeRelH>
            <wp14:sizeRelV relativeFrom="margin">
              <wp14:pctHeight>0</wp14:pctHeight>
            </wp14:sizeRelV>
          </wp:anchor>
        </w:drawing>
      </w:r>
      <w:r w:rsidRPr="00773425">
        <w:rPr>
          <w:rFonts w:ascii="Arial" w:hAnsi="Arial" w:cs="Arial"/>
          <w:noProof/>
          <w:sz w:val="24"/>
          <w:szCs w:val="24"/>
        </w:rPr>
        <w:drawing>
          <wp:anchor distT="0" distB="0" distL="114300" distR="114300" simplePos="0" relativeHeight="251664384" behindDoc="0" locked="0" layoutInCell="1" allowOverlap="1" wp14:anchorId="67C0B357" wp14:editId="6F669CB8">
            <wp:simplePos x="0" y="0"/>
            <wp:positionH relativeFrom="column">
              <wp:posOffset>755583</wp:posOffset>
            </wp:positionH>
            <wp:positionV relativeFrom="paragraph">
              <wp:posOffset>181008</wp:posOffset>
            </wp:positionV>
            <wp:extent cx="2006867" cy="614255"/>
            <wp:effectExtent l="0" t="0" r="0" b="0"/>
            <wp:wrapNone/>
            <wp:docPr id="9" name="Picture 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rotWithShape="1">
                    <a:blip r:embed="rId11" cstate="print">
                      <a:extLst>
                        <a:ext uri="{28A0092B-C50C-407E-A947-70E740481C1C}">
                          <a14:useLocalDpi xmlns:a14="http://schemas.microsoft.com/office/drawing/2010/main" val="0"/>
                        </a:ext>
                      </a:extLst>
                    </a:blip>
                    <a:srcRect t="23212"/>
                    <a:stretch/>
                  </pic:blipFill>
                  <pic:spPr bwMode="auto">
                    <a:xfrm>
                      <a:off x="0" y="0"/>
                      <a:ext cx="2006867" cy="614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58B8B8" w14:textId="7CCC2886" w:rsidR="00DE6435" w:rsidRPr="00773425" w:rsidRDefault="00DE6435" w:rsidP="00DE6435">
      <w:pPr>
        <w:rPr>
          <w:rFonts w:ascii="Arial" w:hAnsi="Arial" w:cs="Arial"/>
          <w:sz w:val="24"/>
          <w:szCs w:val="24"/>
        </w:rPr>
      </w:pPr>
    </w:p>
    <w:p w14:paraId="7AB327AF" w14:textId="77777777" w:rsidR="00DE6435" w:rsidRPr="00773425" w:rsidRDefault="00DE6435" w:rsidP="00DE6435">
      <w:pPr>
        <w:rPr>
          <w:rFonts w:ascii="Arial" w:hAnsi="Arial" w:cs="Arial"/>
          <w:sz w:val="24"/>
          <w:szCs w:val="24"/>
        </w:rPr>
      </w:pPr>
    </w:p>
    <w:p w14:paraId="4606514C" w14:textId="77777777" w:rsidR="00DE6435" w:rsidRPr="00773425" w:rsidRDefault="00DE6435" w:rsidP="00DE6435">
      <w:pPr>
        <w:jc w:val="center"/>
        <w:rPr>
          <w:rFonts w:ascii="Arial" w:hAnsi="Arial" w:cs="Arial"/>
          <w:b/>
          <w:bCs/>
          <w:sz w:val="24"/>
          <w:szCs w:val="24"/>
        </w:rPr>
      </w:pPr>
      <w:r w:rsidRPr="00773425">
        <w:rPr>
          <w:rFonts w:ascii="Arial" w:hAnsi="Arial" w:cs="Arial"/>
          <w:b/>
          <w:bCs/>
          <w:sz w:val="24"/>
          <w:szCs w:val="24"/>
        </w:rPr>
        <w:t>Confidentiality agreement</w:t>
      </w:r>
    </w:p>
    <w:p w14:paraId="7B6999A9" w14:textId="77777777" w:rsidR="00DE6435" w:rsidRPr="00773425" w:rsidRDefault="00DE6435" w:rsidP="00DE6435">
      <w:pPr>
        <w:pStyle w:val="ListParagraph"/>
        <w:numPr>
          <w:ilvl w:val="0"/>
          <w:numId w:val="40"/>
        </w:numPr>
        <w:rPr>
          <w:rFonts w:ascii="Arial" w:hAnsi="Arial" w:cs="Arial"/>
          <w:b/>
          <w:bCs/>
          <w:sz w:val="24"/>
          <w:szCs w:val="24"/>
        </w:rPr>
      </w:pPr>
      <w:r w:rsidRPr="00773425">
        <w:rPr>
          <w:rFonts w:ascii="Arial" w:hAnsi="Arial" w:cs="Arial"/>
          <w:b/>
          <w:bCs/>
          <w:sz w:val="24"/>
          <w:szCs w:val="24"/>
        </w:rPr>
        <w:t xml:space="preserve">What is the study about? </w:t>
      </w:r>
    </w:p>
    <w:p w14:paraId="1D38EC6C" w14:textId="77777777" w:rsidR="00DE6435" w:rsidRPr="00773425" w:rsidRDefault="00DE6435" w:rsidP="00DE6435">
      <w:pPr>
        <w:rPr>
          <w:rFonts w:ascii="Arial" w:hAnsi="Arial" w:cs="Arial"/>
          <w:sz w:val="24"/>
          <w:szCs w:val="24"/>
        </w:rPr>
      </w:pPr>
      <w:r w:rsidRPr="00773425">
        <w:rPr>
          <w:rFonts w:ascii="Arial" w:hAnsi="Arial" w:cs="Arial"/>
          <w:sz w:val="24"/>
          <w:szCs w:val="24"/>
        </w:rPr>
        <w:t xml:space="preserve">You are invited to participate in a study which will explore why females choose the role of police officer.  </w:t>
      </w:r>
    </w:p>
    <w:p w14:paraId="2BD2A0CF" w14:textId="77777777" w:rsidR="00DE6435" w:rsidRPr="00773425" w:rsidRDefault="00DE6435" w:rsidP="00DE6435">
      <w:pPr>
        <w:rPr>
          <w:rFonts w:ascii="Arial" w:hAnsi="Arial" w:cs="Arial"/>
          <w:sz w:val="24"/>
          <w:szCs w:val="24"/>
        </w:rPr>
      </w:pPr>
      <w:r w:rsidRPr="00773425">
        <w:rPr>
          <w:rFonts w:ascii="Arial" w:hAnsi="Arial" w:cs="Arial"/>
          <w:sz w:val="24"/>
          <w:szCs w:val="24"/>
        </w:rPr>
        <w:t>You have been chosen as part of this study due to you recently joining Dyfed-Powys Police as a student police officer.</w:t>
      </w:r>
    </w:p>
    <w:p w14:paraId="4A6FFA2B" w14:textId="77777777" w:rsidR="00DE6435" w:rsidRPr="00773425" w:rsidRDefault="00DE6435" w:rsidP="00DE6435">
      <w:pPr>
        <w:rPr>
          <w:rFonts w:ascii="Arial" w:hAnsi="Arial" w:cs="Arial"/>
          <w:sz w:val="24"/>
          <w:szCs w:val="24"/>
        </w:rPr>
      </w:pPr>
      <w:r w:rsidRPr="00773425">
        <w:rPr>
          <w:rFonts w:ascii="Arial" w:hAnsi="Arial" w:cs="Arial"/>
          <w:sz w:val="24"/>
          <w:szCs w:val="24"/>
        </w:rPr>
        <w:t xml:space="preserve">I am passionate about increasing and supporting females in policing and I am embracing this opportunity to learn more about your views/opinions. </w:t>
      </w:r>
    </w:p>
    <w:p w14:paraId="44DD1CB6" w14:textId="77777777" w:rsidR="00DE6435" w:rsidRPr="00773425" w:rsidRDefault="00DE6435" w:rsidP="00DE6435">
      <w:pPr>
        <w:rPr>
          <w:rFonts w:ascii="Arial" w:hAnsi="Arial" w:cs="Arial"/>
          <w:sz w:val="24"/>
          <w:szCs w:val="24"/>
        </w:rPr>
      </w:pPr>
      <w:r w:rsidRPr="00773425">
        <w:rPr>
          <w:rFonts w:ascii="Arial" w:hAnsi="Arial" w:cs="Arial"/>
          <w:sz w:val="24"/>
          <w:szCs w:val="24"/>
        </w:rPr>
        <w:t xml:space="preserve">All information obtained from this study will be kept confidential and collected for the purpose of research only. Any findings shared in the research will be kept anonymous. </w:t>
      </w:r>
    </w:p>
    <w:p w14:paraId="71A34AD4" w14:textId="77777777" w:rsidR="00DE6435" w:rsidRPr="00773425" w:rsidRDefault="00DE6435" w:rsidP="00DE6435">
      <w:pPr>
        <w:rPr>
          <w:rFonts w:ascii="Arial" w:hAnsi="Arial" w:cs="Arial"/>
          <w:sz w:val="24"/>
          <w:szCs w:val="24"/>
        </w:rPr>
      </w:pPr>
    </w:p>
    <w:p w14:paraId="207AA99E" w14:textId="77777777" w:rsidR="00DE6435" w:rsidRPr="00773425" w:rsidRDefault="00DE6435" w:rsidP="00DE6435">
      <w:pPr>
        <w:pStyle w:val="ListParagraph"/>
        <w:numPr>
          <w:ilvl w:val="0"/>
          <w:numId w:val="40"/>
        </w:numPr>
        <w:rPr>
          <w:rFonts w:ascii="Arial" w:hAnsi="Arial" w:cs="Arial"/>
          <w:b/>
          <w:bCs/>
          <w:sz w:val="24"/>
          <w:szCs w:val="24"/>
        </w:rPr>
      </w:pPr>
      <w:r w:rsidRPr="00773425">
        <w:rPr>
          <w:rFonts w:ascii="Arial" w:hAnsi="Arial" w:cs="Arial"/>
          <w:b/>
          <w:bCs/>
          <w:sz w:val="24"/>
          <w:szCs w:val="24"/>
        </w:rPr>
        <w:t>Who is carrying out this study?</w:t>
      </w:r>
    </w:p>
    <w:p w14:paraId="1CC9DCF4" w14:textId="77777777" w:rsidR="00DE6435" w:rsidRPr="00773425" w:rsidRDefault="00DE6435" w:rsidP="00DE6435">
      <w:pPr>
        <w:rPr>
          <w:rFonts w:ascii="Arial" w:hAnsi="Arial" w:cs="Arial"/>
          <w:sz w:val="24"/>
          <w:szCs w:val="24"/>
        </w:rPr>
      </w:pPr>
      <w:r w:rsidRPr="00773425">
        <w:rPr>
          <w:rFonts w:ascii="Arial" w:hAnsi="Arial" w:cs="Arial"/>
          <w:sz w:val="24"/>
          <w:szCs w:val="24"/>
        </w:rPr>
        <w:t xml:space="preserve">This research is being conducted by Katherine Hobbs, Postgraduate student at the University of Wales, Trinity Saint Davids under the supervision of Dr Emma Roberts (Lecturer MBA Human Resource Management, CIPD and DBA). </w:t>
      </w:r>
    </w:p>
    <w:p w14:paraId="072E4C38" w14:textId="77777777" w:rsidR="00DE6435" w:rsidRPr="00773425" w:rsidRDefault="00DE6435" w:rsidP="00DE6435">
      <w:pPr>
        <w:rPr>
          <w:rFonts w:ascii="Arial" w:hAnsi="Arial" w:cs="Arial"/>
          <w:sz w:val="24"/>
          <w:szCs w:val="24"/>
        </w:rPr>
      </w:pPr>
      <w:r w:rsidRPr="00773425">
        <w:rPr>
          <w:rFonts w:ascii="Arial" w:hAnsi="Arial" w:cs="Arial"/>
          <w:sz w:val="24"/>
          <w:szCs w:val="24"/>
        </w:rPr>
        <w:t xml:space="preserve">The research will contribute to the completion of a Postgraduate HR qualification. </w:t>
      </w:r>
    </w:p>
    <w:p w14:paraId="162EB013" w14:textId="77777777" w:rsidR="00DE6435" w:rsidRPr="00773425" w:rsidRDefault="00DE6435" w:rsidP="00DE6435">
      <w:pPr>
        <w:rPr>
          <w:rFonts w:ascii="Arial" w:hAnsi="Arial" w:cs="Arial"/>
          <w:b/>
          <w:bCs/>
          <w:sz w:val="24"/>
          <w:szCs w:val="24"/>
        </w:rPr>
      </w:pPr>
      <w:r w:rsidRPr="00773425">
        <w:rPr>
          <w:rFonts w:ascii="Arial" w:hAnsi="Arial" w:cs="Arial"/>
          <w:b/>
          <w:bCs/>
          <w:sz w:val="24"/>
          <w:szCs w:val="24"/>
        </w:rPr>
        <w:t>If you have any concerns, you can contact Emma Robert via email: e.roberts@uwtsd.ac.uk</w:t>
      </w:r>
    </w:p>
    <w:p w14:paraId="1825976E" w14:textId="77777777" w:rsidR="00DE6435" w:rsidRPr="00773425" w:rsidRDefault="00DE6435" w:rsidP="00DE6435">
      <w:pPr>
        <w:rPr>
          <w:rFonts w:ascii="Arial" w:hAnsi="Arial" w:cs="Arial"/>
          <w:b/>
          <w:bCs/>
          <w:sz w:val="24"/>
          <w:szCs w:val="24"/>
        </w:rPr>
      </w:pPr>
      <w:r w:rsidRPr="00773425">
        <w:rPr>
          <w:rFonts w:ascii="Arial" w:hAnsi="Arial" w:cs="Arial"/>
          <w:b/>
          <w:bCs/>
          <w:sz w:val="24"/>
          <w:szCs w:val="24"/>
        </w:rPr>
        <w:t>Consent declaration</w:t>
      </w:r>
    </w:p>
    <w:p w14:paraId="752F1838" w14:textId="77777777" w:rsidR="00DE6435" w:rsidRPr="00773425" w:rsidRDefault="00DE6435" w:rsidP="00DE6435">
      <w:pPr>
        <w:rPr>
          <w:rFonts w:ascii="Arial" w:hAnsi="Arial" w:cs="Arial"/>
          <w:sz w:val="24"/>
          <w:szCs w:val="24"/>
        </w:rPr>
      </w:pPr>
      <w:r w:rsidRPr="00773425">
        <w:rPr>
          <w:rFonts w:ascii="Arial" w:hAnsi="Arial" w:cs="Arial"/>
          <w:sz w:val="24"/>
          <w:szCs w:val="24"/>
        </w:rPr>
        <w:t xml:space="preserve">I consent to: </w:t>
      </w:r>
    </w:p>
    <w:p w14:paraId="2AC12491" w14:textId="77777777" w:rsidR="00DE6435" w:rsidRPr="00773425" w:rsidRDefault="00DE6435" w:rsidP="00DE6435">
      <w:pPr>
        <w:pStyle w:val="ListParagraph"/>
        <w:numPr>
          <w:ilvl w:val="0"/>
          <w:numId w:val="41"/>
        </w:numPr>
        <w:rPr>
          <w:rFonts w:ascii="Arial" w:hAnsi="Arial" w:cs="Arial"/>
          <w:sz w:val="24"/>
          <w:szCs w:val="24"/>
        </w:rPr>
      </w:pPr>
      <w:r w:rsidRPr="00773425">
        <w:rPr>
          <w:rFonts w:ascii="Arial" w:hAnsi="Arial" w:cs="Arial"/>
          <w:sz w:val="24"/>
          <w:szCs w:val="24"/>
        </w:rPr>
        <w:t xml:space="preserve">Participating in the study via an interview process   </w:t>
      </w:r>
      <w:sdt>
        <w:sdtPr>
          <w:rPr>
            <w:rFonts w:ascii="Arial" w:hAnsi="Arial" w:cs="Arial"/>
            <w:sz w:val="24"/>
            <w:szCs w:val="24"/>
          </w:rPr>
          <w:id w:val="995072210"/>
          <w14:checkbox>
            <w14:checked w14:val="0"/>
            <w14:checkedState w14:val="2612" w14:font="MS Gothic"/>
            <w14:uncheckedState w14:val="2610" w14:font="MS Gothic"/>
          </w14:checkbox>
        </w:sdtPr>
        <w:sdtContent>
          <w:r w:rsidRPr="00773425">
            <w:rPr>
              <w:rFonts w:ascii="Segoe UI Symbol" w:eastAsia="MS Gothic" w:hAnsi="Segoe UI Symbol" w:cs="Segoe UI Symbol"/>
              <w:sz w:val="24"/>
              <w:szCs w:val="24"/>
            </w:rPr>
            <w:t>☐</w:t>
          </w:r>
        </w:sdtContent>
      </w:sdt>
    </w:p>
    <w:p w14:paraId="4EA48AD8" w14:textId="77777777" w:rsidR="00DE6435" w:rsidRPr="00773425" w:rsidRDefault="00DE6435" w:rsidP="00DE6435">
      <w:pPr>
        <w:pStyle w:val="ListParagraph"/>
        <w:numPr>
          <w:ilvl w:val="0"/>
          <w:numId w:val="41"/>
        </w:numPr>
        <w:rPr>
          <w:rFonts w:ascii="Arial" w:hAnsi="Arial" w:cs="Arial"/>
          <w:sz w:val="24"/>
          <w:szCs w:val="24"/>
        </w:rPr>
      </w:pPr>
      <w:r w:rsidRPr="00773425">
        <w:rPr>
          <w:rFonts w:ascii="Arial" w:hAnsi="Arial" w:cs="Arial"/>
          <w:sz w:val="24"/>
          <w:szCs w:val="24"/>
        </w:rPr>
        <w:t xml:space="preserve">The interview being recorded for purpose of research only </w:t>
      </w:r>
      <w:sdt>
        <w:sdtPr>
          <w:rPr>
            <w:rFonts w:ascii="Arial" w:hAnsi="Arial" w:cs="Arial"/>
            <w:sz w:val="24"/>
            <w:szCs w:val="24"/>
          </w:rPr>
          <w:id w:val="-231772510"/>
          <w14:checkbox>
            <w14:checked w14:val="0"/>
            <w14:checkedState w14:val="2612" w14:font="MS Gothic"/>
            <w14:uncheckedState w14:val="2610" w14:font="MS Gothic"/>
          </w14:checkbox>
        </w:sdtPr>
        <w:sdtContent>
          <w:r w:rsidRPr="00773425">
            <w:rPr>
              <w:rFonts w:ascii="Segoe UI Symbol" w:eastAsia="MS Gothic" w:hAnsi="Segoe UI Symbol" w:cs="Segoe UI Symbol"/>
              <w:sz w:val="24"/>
              <w:szCs w:val="24"/>
            </w:rPr>
            <w:t>☐</w:t>
          </w:r>
        </w:sdtContent>
      </w:sdt>
    </w:p>
    <w:p w14:paraId="196F54D7" w14:textId="77777777" w:rsidR="00DE6435" w:rsidRPr="00773425" w:rsidRDefault="00DE6435" w:rsidP="00DE6435">
      <w:pPr>
        <w:pStyle w:val="ListParagraph"/>
        <w:numPr>
          <w:ilvl w:val="0"/>
          <w:numId w:val="41"/>
        </w:numPr>
        <w:rPr>
          <w:rFonts w:ascii="Arial" w:hAnsi="Arial" w:cs="Arial"/>
          <w:sz w:val="24"/>
          <w:szCs w:val="24"/>
        </w:rPr>
      </w:pPr>
      <w:r w:rsidRPr="00773425">
        <w:rPr>
          <w:rFonts w:ascii="Arial" w:hAnsi="Arial" w:cs="Arial"/>
          <w:sz w:val="24"/>
          <w:szCs w:val="24"/>
        </w:rPr>
        <w:t xml:space="preserve">Any outcomes derived from the interview being published in the research report anonymously </w:t>
      </w:r>
      <w:sdt>
        <w:sdtPr>
          <w:rPr>
            <w:rFonts w:ascii="Arial" w:hAnsi="Arial" w:cs="Arial"/>
            <w:sz w:val="24"/>
            <w:szCs w:val="24"/>
          </w:rPr>
          <w:id w:val="2039776771"/>
          <w14:checkbox>
            <w14:checked w14:val="0"/>
            <w14:checkedState w14:val="2612" w14:font="MS Gothic"/>
            <w14:uncheckedState w14:val="2610" w14:font="MS Gothic"/>
          </w14:checkbox>
        </w:sdtPr>
        <w:sdtContent>
          <w:r w:rsidRPr="00773425">
            <w:rPr>
              <w:rFonts w:ascii="Segoe UI Symbol" w:eastAsia="MS Gothic" w:hAnsi="Segoe UI Symbol" w:cs="Segoe UI Symbol"/>
              <w:sz w:val="24"/>
              <w:szCs w:val="24"/>
            </w:rPr>
            <w:t>☐</w:t>
          </w:r>
        </w:sdtContent>
      </w:sdt>
    </w:p>
    <w:p w14:paraId="5F1683CF" w14:textId="77777777" w:rsidR="00DE6435" w:rsidRPr="00773425" w:rsidRDefault="00DE6435" w:rsidP="00DE6435">
      <w:pPr>
        <w:rPr>
          <w:rFonts w:ascii="Arial" w:hAnsi="Arial" w:cs="Arial"/>
          <w:sz w:val="24"/>
          <w:szCs w:val="24"/>
        </w:rPr>
      </w:pPr>
    </w:p>
    <w:p w14:paraId="7DCB95E1" w14:textId="77777777" w:rsidR="00DE6435" w:rsidRPr="00773425" w:rsidRDefault="00DE6435" w:rsidP="00DE6435">
      <w:pPr>
        <w:rPr>
          <w:rFonts w:ascii="Arial" w:hAnsi="Arial" w:cs="Arial"/>
          <w:b/>
          <w:bCs/>
          <w:sz w:val="24"/>
          <w:szCs w:val="24"/>
        </w:rPr>
      </w:pPr>
      <w:r w:rsidRPr="00773425">
        <w:rPr>
          <w:rFonts w:ascii="Arial" w:hAnsi="Arial" w:cs="Arial"/>
          <w:b/>
          <w:bCs/>
          <w:sz w:val="24"/>
          <w:szCs w:val="24"/>
        </w:rPr>
        <w:t xml:space="preserve">Print name: </w:t>
      </w:r>
    </w:p>
    <w:p w14:paraId="0641D858" w14:textId="77777777" w:rsidR="00DE6435" w:rsidRPr="00773425" w:rsidRDefault="00DE6435" w:rsidP="00DE6435">
      <w:pPr>
        <w:rPr>
          <w:rFonts w:ascii="Arial" w:hAnsi="Arial" w:cs="Arial"/>
          <w:b/>
          <w:bCs/>
          <w:sz w:val="24"/>
          <w:szCs w:val="24"/>
        </w:rPr>
      </w:pPr>
    </w:p>
    <w:p w14:paraId="27156856" w14:textId="77777777" w:rsidR="00DE6435" w:rsidRPr="00773425" w:rsidRDefault="00DE6435" w:rsidP="00DE6435">
      <w:pPr>
        <w:rPr>
          <w:rFonts w:ascii="Arial" w:hAnsi="Arial" w:cs="Arial"/>
          <w:b/>
          <w:bCs/>
          <w:sz w:val="24"/>
          <w:szCs w:val="24"/>
        </w:rPr>
      </w:pPr>
      <w:r w:rsidRPr="00773425">
        <w:rPr>
          <w:rFonts w:ascii="Arial" w:hAnsi="Arial" w:cs="Arial"/>
          <w:b/>
          <w:bCs/>
          <w:sz w:val="24"/>
          <w:szCs w:val="24"/>
        </w:rPr>
        <w:t>Sign:</w:t>
      </w:r>
    </w:p>
    <w:p w14:paraId="7B505FD7" w14:textId="77777777" w:rsidR="00DE6435" w:rsidRPr="00773425" w:rsidRDefault="00DE6435" w:rsidP="00DE6435">
      <w:pPr>
        <w:rPr>
          <w:rFonts w:ascii="Arial" w:hAnsi="Arial" w:cs="Arial"/>
          <w:b/>
          <w:bCs/>
          <w:sz w:val="24"/>
          <w:szCs w:val="24"/>
        </w:rPr>
      </w:pPr>
    </w:p>
    <w:p w14:paraId="39EC12F6" w14:textId="5287F19A" w:rsidR="00DE6435" w:rsidRPr="00773425" w:rsidRDefault="00DE6435">
      <w:pPr>
        <w:rPr>
          <w:rFonts w:ascii="Arial" w:hAnsi="Arial" w:cs="Arial"/>
          <w:b/>
          <w:bCs/>
          <w:sz w:val="24"/>
          <w:szCs w:val="24"/>
        </w:rPr>
      </w:pPr>
      <w:r w:rsidRPr="00773425">
        <w:rPr>
          <w:rFonts w:ascii="Arial" w:hAnsi="Arial" w:cs="Arial"/>
          <w:b/>
          <w:bCs/>
          <w:sz w:val="24"/>
          <w:szCs w:val="24"/>
        </w:rPr>
        <w:lastRenderedPageBreak/>
        <w:t>Date:</w:t>
      </w:r>
      <w:r w:rsidRPr="00773425">
        <w:rPr>
          <w:rFonts w:ascii="Arial" w:eastAsia="Times New Roman" w:hAnsi="Arial" w:cs="Arial"/>
          <w:sz w:val="24"/>
          <w:szCs w:val="24"/>
          <w:lang w:eastAsia="en-GB"/>
        </w:rPr>
        <w:br w:type="page"/>
      </w:r>
    </w:p>
    <w:p w14:paraId="5BCB4AF6" w14:textId="520AB6CE" w:rsidR="008A22B5" w:rsidRPr="00773425" w:rsidRDefault="002C6BD4" w:rsidP="00773425">
      <w:pPr>
        <w:pStyle w:val="Heading1"/>
        <w:rPr>
          <w:rFonts w:ascii="Arial" w:eastAsia="Times New Roman" w:hAnsi="Arial" w:cs="Arial"/>
          <w:sz w:val="24"/>
          <w:szCs w:val="24"/>
          <w:lang w:eastAsia="en-GB"/>
        </w:rPr>
      </w:pPr>
      <w:bookmarkStart w:id="38" w:name="_Toc82463191"/>
      <w:r w:rsidRPr="00773425">
        <w:rPr>
          <w:rFonts w:ascii="Arial" w:eastAsia="Times New Roman" w:hAnsi="Arial" w:cs="Arial"/>
          <w:sz w:val="24"/>
          <w:szCs w:val="24"/>
          <w:lang w:eastAsia="en-GB"/>
        </w:rPr>
        <w:lastRenderedPageBreak/>
        <w:t xml:space="preserve">Appendix </w:t>
      </w:r>
      <w:r w:rsidR="00DE6435" w:rsidRPr="00773425">
        <w:rPr>
          <w:rFonts w:ascii="Arial" w:eastAsia="Times New Roman" w:hAnsi="Arial" w:cs="Arial"/>
          <w:sz w:val="24"/>
          <w:szCs w:val="24"/>
          <w:lang w:eastAsia="en-GB"/>
        </w:rPr>
        <w:t>3</w:t>
      </w:r>
      <w:r w:rsidRPr="00773425">
        <w:rPr>
          <w:rFonts w:ascii="Arial" w:eastAsia="Times New Roman" w:hAnsi="Arial" w:cs="Arial"/>
          <w:sz w:val="24"/>
          <w:szCs w:val="24"/>
          <w:lang w:eastAsia="en-GB"/>
        </w:rPr>
        <w:t xml:space="preserve"> – </w:t>
      </w:r>
      <w:r w:rsidR="00773425" w:rsidRPr="00773425">
        <w:rPr>
          <w:rFonts w:ascii="Arial" w:eastAsia="Times New Roman" w:hAnsi="Arial" w:cs="Arial"/>
          <w:sz w:val="24"/>
          <w:szCs w:val="24"/>
          <w:lang w:eastAsia="en-GB"/>
        </w:rPr>
        <w:t>S</w:t>
      </w:r>
      <w:r w:rsidRPr="00773425">
        <w:rPr>
          <w:rFonts w:ascii="Arial" w:eastAsia="Times New Roman" w:hAnsi="Arial" w:cs="Arial"/>
          <w:sz w:val="24"/>
          <w:szCs w:val="24"/>
          <w:lang w:eastAsia="en-GB"/>
        </w:rPr>
        <w:t>ign off from senior management of research questions</w:t>
      </w:r>
      <w:bookmarkEnd w:id="38"/>
      <w:r w:rsidRPr="00773425">
        <w:rPr>
          <w:rFonts w:ascii="Arial" w:eastAsia="Times New Roman" w:hAnsi="Arial" w:cs="Arial"/>
          <w:sz w:val="24"/>
          <w:szCs w:val="24"/>
          <w:lang w:eastAsia="en-GB"/>
        </w:rPr>
        <w:t xml:space="preserve"> </w:t>
      </w:r>
    </w:p>
    <w:p w14:paraId="029789E8" w14:textId="7F7442EE" w:rsidR="002C6BD4" w:rsidRPr="00773425" w:rsidRDefault="00600DBE" w:rsidP="002C6BD4">
      <w:p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sz w:val="24"/>
          <w:szCs w:val="24"/>
          <w:lang w:eastAsia="en-GB"/>
        </w:rPr>
        <w:drawing>
          <wp:inline distT="0" distB="0" distL="0" distR="0" wp14:anchorId="1F073187" wp14:editId="4A8BC520">
            <wp:extent cx="5731510" cy="3522345"/>
            <wp:effectExtent l="0" t="0" r="2540" b="190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2"/>
                    <a:stretch>
                      <a:fillRect/>
                    </a:stretch>
                  </pic:blipFill>
                  <pic:spPr>
                    <a:xfrm>
                      <a:off x="0" y="0"/>
                      <a:ext cx="5731510" cy="3522345"/>
                    </a:xfrm>
                    <a:prstGeom prst="rect">
                      <a:avLst/>
                    </a:prstGeom>
                  </pic:spPr>
                </pic:pic>
              </a:graphicData>
            </a:graphic>
          </wp:inline>
        </w:drawing>
      </w:r>
    </w:p>
    <w:p w14:paraId="2A38A929" w14:textId="5ABE57BE" w:rsidR="00600DBE" w:rsidRPr="00773425" w:rsidRDefault="00600DBE">
      <w:pPr>
        <w:rPr>
          <w:rFonts w:ascii="Arial" w:eastAsia="Times New Roman" w:hAnsi="Arial" w:cs="Arial"/>
          <w:sz w:val="24"/>
          <w:szCs w:val="24"/>
          <w:lang w:eastAsia="en-GB"/>
        </w:rPr>
      </w:pPr>
      <w:r w:rsidRPr="00773425">
        <w:rPr>
          <w:rFonts w:ascii="Arial" w:eastAsia="Times New Roman" w:hAnsi="Arial" w:cs="Arial"/>
          <w:sz w:val="24"/>
          <w:szCs w:val="24"/>
          <w:lang w:eastAsia="en-GB"/>
        </w:rPr>
        <w:br w:type="page"/>
      </w:r>
    </w:p>
    <w:p w14:paraId="715013B0" w14:textId="168C6097" w:rsidR="00600DBE" w:rsidRPr="00773425" w:rsidRDefault="00600DBE" w:rsidP="00773425">
      <w:pPr>
        <w:pStyle w:val="Heading1"/>
        <w:rPr>
          <w:rFonts w:ascii="Arial" w:hAnsi="Arial" w:cs="Arial"/>
          <w:sz w:val="24"/>
          <w:szCs w:val="24"/>
        </w:rPr>
      </w:pPr>
      <w:bookmarkStart w:id="39" w:name="_Toc82463192"/>
      <w:r w:rsidRPr="00773425">
        <w:rPr>
          <w:rFonts w:ascii="Arial" w:hAnsi="Arial" w:cs="Arial"/>
          <w:sz w:val="24"/>
          <w:szCs w:val="24"/>
        </w:rPr>
        <w:lastRenderedPageBreak/>
        <w:t xml:space="preserve">Appendix </w:t>
      </w:r>
      <w:r w:rsidR="00DE6435" w:rsidRPr="00773425">
        <w:rPr>
          <w:rFonts w:ascii="Arial" w:hAnsi="Arial" w:cs="Arial"/>
          <w:sz w:val="24"/>
          <w:szCs w:val="24"/>
        </w:rPr>
        <w:t>4</w:t>
      </w:r>
      <w:r w:rsidRPr="00773425">
        <w:rPr>
          <w:rFonts w:ascii="Arial" w:hAnsi="Arial" w:cs="Arial"/>
          <w:sz w:val="24"/>
          <w:szCs w:val="24"/>
        </w:rPr>
        <w:t xml:space="preserve"> - </w:t>
      </w:r>
      <w:r w:rsidR="00773425" w:rsidRPr="00773425">
        <w:rPr>
          <w:rFonts w:ascii="Arial" w:hAnsi="Arial" w:cs="Arial"/>
          <w:sz w:val="24"/>
          <w:szCs w:val="24"/>
        </w:rPr>
        <w:t>S</w:t>
      </w:r>
      <w:r w:rsidRPr="00773425">
        <w:rPr>
          <w:rFonts w:ascii="Arial" w:hAnsi="Arial" w:cs="Arial"/>
          <w:sz w:val="24"/>
          <w:szCs w:val="24"/>
        </w:rPr>
        <w:t>tages of the recruitment process.</w:t>
      </w:r>
      <w:bookmarkEnd w:id="39"/>
      <w:r w:rsidRPr="00773425">
        <w:rPr>
          <w:rFonts w:ascii="Arial" w:hAnsi="Arial" w:cs="Arial"/>
          <w:sz w:val="24"/>
          <w:szCs w:val="24"/>
        </w:rPr>
        <w:t>  </w:t>
      </w:r>
    </w:p>
    <w:p w14:paraId="54F40EA0" w14:textId="77777777" w:rsidR="00600DBE" w:rsidRPr="00773425" w:rsidRDefault="00600DBE" w:rsidP="00600DBE">
      <w:pPr>
        <w:rPr>
          <w:rFonts w:ascii="Arial" w:hAnsi="Arial" w:cs="Arial"/>
          <w:sz w:val="24"/>
          <w:szCs w:val="24"/>
        </w:rPr>
      </w:pPr>
    </w:p>
    <w:p w14:paraId="533909A9" w14:textId="62929D52" w:rsidR="00600DBE" w:rsidRPr="00773425" w:rsidRDefault="00600DBE" w:rsidP="002C6BD4">
      <w:pPr>
        <w:spacing w:after="0" w:line="480" w:lineRule="auto"/>
        <w:textAlignment w:val="baseline"/>
        <w:rPr>
          <w:rFonts w:ascii="Arial" w:eastAsia="Times New Roman" w:hAnsi="Arial" w:cs="Arial"/>
          <w:sz w:val="24"/>
          <w:szCs w:val="24"/>
          <w:lang w:eastAsia="en-GB"/>
        </w:rPr>
      </w:pPr>
      <w:r w:rsidRPr="00773425">
        <w:rPr>
          <w:rFonts w:ascii="Arial" w:eastAsia="Times New Roman" w:hAnsi="Arial" w:cs="Arial"/>
          <w:noProof/>
          <w:sz w:val="24"/>
          <w:szCs w:val="24"/>
          <w:lang w:eastAsia="en-GB"/>
        </w:rPr>
        <w:drawing>
          <wp:inline distT="0" distB="0" distL="0" distR="0" wp14:anchorId="35083D51" wp14:editId="399E7ADE">
            <wp:extent cx="3333701" cy="7272020"/>
            <wp:effectExtent l="0" t="57150" r="0" b="6223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DAA42E2" w14:textId="77777777" w:rsidR="00600DBE" w:rsidRPr="00773425" w:rsidRDefault="00600DBE">
      <w:pPr>
        <w:rPr>
          <w:rFonts w:ascii="Arial" w:eastAsia="Times New Roman" w:hAnsi="Arial" w:cs="Arial"/>
          <w:sz w:val="24"/>
          <w:szCs w:val="24"/>
          <w:lang w:eastAsia="en-GB"/>
        </w:rPr>
      </w:pPr>
      <w:r w:rsidRPr="00773425">
        <w:rPr>
          <w:rFonts w:ascii="Arial" w:eastAsia="Times New Roman" w:hAnsi="Arial" w:cs="Arial"/>
          <w:sz w:val="24"/>
          <w:szCs w:val="24"/>
          <w:lang w:eastAsia="en-GB"/>
        </w:rPr>
        <w:br w:type="page"/>
      </w:r>
    </w:p>
    <w:p w14:paraId="61645EB8" w14:textId="640724EF" w:rsidR="00600DBE" w:rsidRPr="00773425" w:rsidRDefault="00600DBE" w:rsidP="00773425">
      <w:pPr>
        <w:pStyle w:val="Heading1"/>
        <w:rPr>
          <w:rFonts w:ascii="Arial" w:eastAsia="Times New Roman" w:hAnsi="Arial" w:cs="Arial"/>
          <w:sz w:val="24"/>
          <w:szCs w:val="24"/>
          <w:lang w:eastAsia="en-GB"/>
        </w:rPr>
      </w:pPr>
      <w:bookmarkStart w:id="40" w:name="_Toc82463193"/>
      <w:r w:rsidRPr="00773425">
        <w:rPr>
          <w:rFonts w:ascii="Arial" w:eastAsia="Times New Roman" w:hAnsi="Arial" w:cs="Arial"/>
          <w:sz w:val="24"/>
          <w:szCs w:val="24"/>
          <w:lang w:eastAsia="en-GB"/>
        </w:rPr>
        <w:lastRenderedPageBreak/>
        <w:t xml:space="preserve">Appendix </w:t>
      </w:r>
      <w:r w:rsidR="00DE6435" w:rsidRPr="00773425">
        <w:rPr>
          <w:rFonts w:ascii="Arial" w:eastAsia="Times New Roman" w:hAnsi="Arial" w:cs="Arial"/>
          <w:sz w:val="24"/>
          <w:szCs w:val="24"/>
          <w:lang w:eastAsia="en-GB"/>
        </w:rPr>
        <w:t>5</w:t>
      </w:r>
      <w:r w:rsidRPr="00773425">
        <w:rPr>
          <w:rFonts w:ascii="Arial" w:eastAsia="Times New Roman" w:hAnsi="Arial" w:cs="Arial"/>
          <w:sz w:val="24"/>
          <w:szCs w:val="24"/>
          <w:lang w:eastAsia="en-GB"/>
        </w:rPr>
        <w:t xml:space="preserve"> – Action Plan</w:t>
      </w:r>
      <w:bookmarkEnd w:id="40"/>
      <w:r w:rsidRPr="00773425">
        <w:rPr>
          <w:rFonts w:ascii="Arial" w:eastAsia="Times New Roman" w:hAnsi="Arial" w:cs="Arial"/>
          <w:sz w:val="24"/>
          <w:szCs w:val="24"/>
          <w:lang w:eastAsia="en-GB"/>
        </w:rPr>
        <w:t>  </w:t>
      </w:r>
    </w:p>
    <w:p w14:paraId="6ABF8C5A" w14:textId="160E6D47" w:rsidR="00600DBE" w:rsidRPr="00DE6435" w:rsidRDefault="00600DBE" w:rsidP="00600DBE">
      <w:pPr>
        <w:rPr>
          <w:rFonts w:ascii="Arial" w:hAnsi="Arial" w:cs="Arial"/>
          <w:sz w:val="24"/>
          <w:szCs w:val="24"/>
          <w:lang w:eastAsia="en-GB"/>
        </w:rPr>
      </w:pPr>
      <w:r w:rsidRPr="00DE6435">
        <w:rPr>
          <w:rFonts w:ascii="Arial" w:hAnsi="Arial" w:cs="Arial"/>
          <w:sz w:val="24"/>
          <w:szCs w:val="24"/>
          <w:lang w:eastAsia="en-GB"/>
        </w:rPr>
        <w:t>TBC</w:t>
      </w:r>
    </w:p>
    <w:sectPr w:rsidR="00600DBE" w:rsidRPr="00DE6435" w:rsidSect="00BA15C5">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49EC5" w14:textId="77777777" w:rsidR="003C641E" w:rsidRDefault="003C641E" w:rsidP="00BA15C5">
      <w:pPr>
        <w:spacing w:after="0" w:line="240" w:lineRule="auto"/>
      </w:pPr>
      <w:r>
        <w:separator/>
      </w:r>
    </w:p>
  </w:endnote>
  <w:endnote w:type="continuationSeparator" w:id="0">
    <w:p w14:paraId="6B47B71A" w14:textId="77777777" w:rsidR="003C641E" w:rsidRDefault="003C641E" w:rsidP="00BA1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685193"/>
      <w:docPartObj>
        <w:docPartGallery w:val="Page Numbers (Bottom of Page)"/>
        <w:docPartUnique/>
      </w:docPartObj>
    </w:sdtPr>
    <w:sdtEndPr>
      <w:rPr>
        <w:noProof/>
      </w:rPr>
    </w:sdtEndPr>
    <w:sdtContent>
      <w:p w14:paraId="7A2B6A18" w14:textId="77C90E56" w:rsidR="00BA15C5" w:rsidRDefault="00BA15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5CD3B1" w14:textId="77777777" w:rsidR="00BA15C5" w:rsidRDefault="00BA15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0AF34" w14:textId="77777777" w:rsidR="003C641E" w:rsidRDefault="003C641E" w:rsidP="00BA15C5">
      <w:pPr>
        <w:spacing w:after="0" w:line="240" w:lineRule="auto"/>
      </w:pPr>
      <w:r>
        <w:separator/>
      </w:r>
    </w:p>
  </w:footnote>
  <w:footnote w:type="continuationSeparator" w:id="0">
    <w:p w14:paraId="74A6415D" w14:textId="77777777" w:rsidR="003C641E" w:rsidRDefault="003C641E" w:rsidP="00BA15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3187F"/>
    <w:multiLevelType w:val="multilevel"/>
    <w:tmpl w:val="EFCC04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E4604D"/>
    <w:multiLevelType w:val="multilevel"/>
    <w:tmpl w:val="6D16885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1820CC"/>
    <w:multiLevelType w:val="multilevel"/>
    <w:tmpl w:val="C568B61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D59FD"/>
    <w:multiLevelType w:val="multilevel"/>
    <w:tmpl w:val="290AEC7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DB3AD6"/>
    <w:multiLevelType w:val="multilevel"/>
    <w:tmpl w:val="BE86BD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3E055F"/>
    <w:multiLevelType w:val="multilevel"/>
    <w:tmpl w:val="79C4C5E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984EF4"/>
    <w:multiLevelType w:val="multilevel"/>
    <w:tmpl w:val="6D04A1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B1523B"/>
    <w:multiLevelType w:val="multilevel"/>
    <w:tmpl w:val="C69E5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ED1634"/>
    <w:multiLevelType w:val="multilevel"/>
    <w:tmpl w:val="A72CB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4763C0"/>
    <w:multiLevelType w:val="multilevel"/>
    <w:tmpl w:val="10362C0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3F1E8A"/>
    <w:multiLevelType w:val="multilevel"/>
    <w:tmpl w:val="83605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2470A7"/>
    <w:multiLevelType w:val="multilevel"/>
    <w:tmpl w:val="2CA04DC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0F264A"/>
    <w:multiLevelType w:val="multilevel"/>
    <w:tmpl w:val="5CAA3A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7C1C44"/>
    <w:multiLevelType w:val="multilevel"/>
    <w:tmpl w:val="40349E1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1F609F"/>
    <w:multiLevelType w:val="multilevel"/>
    <w:tmpl w:val="E4C2890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37597E"/>
    <w:multiLevelType w:val="multilevel"/>
    <w:tmpl w:val="EFBC9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CC651E"/>
    <w:multiLevelType w:val="multilevel"/>
    <w:tmpl w:val="167CF7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7E7657"/>
    <w:multiLevelType w:val="multilevel"/>
    <w:tmpl w:val="4D7872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E20EFE"/>
    <w:multiLevelType w:val="multilevel"/>
    <w:tmpl w:val="A43E46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03B57CB"/>
    <w:multiLevelType w:val="multilevel"/>
    <w:tmpl w:val="A55C2E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1F22BFB"/>
    <w:multiLevelType w:val="multilevel"/>
    <w:tmpl w:val="039A9B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62D5DFC"/>
    <w:multiLevelType w:val="multilevel"/>
    <w:tmpl w:val="CAB04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8E12537"/>
    <w:multiLevelType w:val="multilevel"/>
    <w:tmpl w:val="ED206D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AC1919"/>
    <w:multiLevelType w:val="multilevel"/>
    <w:tmpl w:val="20E8B6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C35277"/>
    <w:multiLevelType w:val="multilevel"/>
    <w:tmpl w:val="DD046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954DD0"/>
    <w:multiLevelType w:val="multilevel"/>
    <w:tmpl w:val="A72CB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0E37ED"/>
    <w:multiLevelType w:val="multilevel"/>
    <w:tmpl w:val="98161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6BE00D0"/>
    <w:multiLevelType w:val="hybridMultilevel"/>
    <w:tmpl w:val="D9E259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9A65CA"/>
    <w:multiLevelType w:val="multilevel"/>
    <w:tmpl w:val="85A0BE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2DE17D0"/>
    <w:multiLevelType w:val="multilevel"/>
    <w:tmpl w:val="556C9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492021A"/>
    <w:multiLevelType w:val="multilevel"/>
    <w:tmpl w:val="AD18DC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082507"/>
    <w:multiLevelType w:val="multilevel"/>
    <w:tmpl w:val="6324D09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906697C"/>
    <w:multiLevelType w:val="multilevel"/>
    <w:tmpl w:val="FB9AE7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B84E5F"/>
    <w:multiLevelType w:val="multilevel"/>
    <w:tmpl w:val="A72CB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6709FA"/>
    <w:multiLevelType w:val="multilevel"/>
    <w:tmpl w:val="CCD82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5813A01"/>
    <w:multiLevelType w:val="multilevel"/>
    <w:tmpl w:val="F91C66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62376C0"/>
    <w:multiLevelType w:val="hybridMultilevel"/>
    <w:tmpl w:val="AFDC3E78"/>
    <w:lvl w:ilvl="0" w:tplc="B132524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8D39BA"/>
    <w:multiLevelType w:val="multilevel"/>
    <w:tmpl w:val="90A6D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C273AA1"/>
    <w:multiLevelType w:val="multilevel"/>
    <w:tmpl w:val="CD04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CDF5D7F"/>
    <w:multiLevelType w:val="multilevel"/>
    <w:tmpl w:val="1A7EB47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E2357EA"/>
    <w:multiLevelType w:val="multilevel"/>
    <w:tmpl w:val="DBBAF4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40"/>
  </w:num>
  <w:num w:numId="3">
    <w:abstractNumId w:val="0"/>
  </w:num>
  <w:num w:numId="4">
    <w:abstractNumId w:val="6"/>
  </w:num>
  <w:num w:numId="5">
    <w:abstractNumId w:val="20"/>
  </w:num>
  <w:num w:numId="6">
    <w:abstractNumId w:val="1"/>
  </w:num>
  <w:num w:numId="7">
    <w:abstractNumId w:val="5"/>
  </w:num>
  <w:num w:numId="8">
    <w:abstractNumId w:val="37"/>
  </w:num>
  <w:num w:numId="9">
    <w:abstractNumId w:val="12"/>
  </w:num>
  <w:num w:numId="10">
    <w:abstractNumId w:val="14"/>
  </w:num>
  <w:num w:numId="11">
    <w:abstractNumId w:val="32"/>
  </w:num>
  <w:num w:numId="12">
    <w:abstractNumId w:val="33"/>
  </w:num>
  <w:num w:numId="13">
    <w:abstractNumId w:val="28"/>
  </w:num>
  <w:num w:numId="14">
    <w:abstractNumId w:val="16"/>
  </w:num>
  <w:num w:numId="15">
    <w:abstractNumId w:val="9"/>
  </w:num>
  <w:num w:numId="16">
    <w:abstractNumId w:val="21"/>
  </w:num>
  <w:num w:numId="17">
    <w:abstractNumId w:val="7"/>
  </w:num>
  <w:num w:numId="18">
    <w:abstractNumId w:val="10"/>
  </w:num>
  <w:num w:numId="19">
    <w:abstractNumId w:val="30"/>
  </w:num>
  <w:num w:numId="20">
    <w:abstractNumId w:val="23"/>
  </w:num>
  <w:num w:numId="21">
    <w:abstractNumId w:val="35"/>
  </w:num>
  <w:num w:numId="22">
    <w:abstractNumId w:val="18"/>
  </w:num>
  <w:num w:numId="23">
    <w:abstractNumId w:val="2"/>
  </w:num>
  <w:num w:numId="24">
    <w:abstractNumId w:val="26"/>
  </w:num>
  <w:num w:numId="25">
    <w:abstractNumId w:val="4"/>
  </w:num>
  <w:num w:numId="26">
    <w:abstractNumId w:val="19"/>
  </w:num>
  <w:num w:numId="27">
    <w:abstractNumId w:val="17"/>
  </w:num>
  <w:num w:numId="28">
    <w:abstractNumId w:val="22"/>
  </w:num>
  <w:num w:numId="29">
    <w:abstractNumId w:val="39"/>
  </w:num>
  <w:num w:numId="30">
    <w:abstractNumId w:val="3"/>
  </w:num>
  <w:num w:numId="31">
    <w:abstractNumId w:val="13"/>
  </w:num>
  <w:num w:numId="32">
    <w:abstractNumId w:val="31"/>
  </w:num>
  <w:num w:numId="33">
    <w:abstractNumId w:val="11"/>
  </w:num>
  <w:num w:numId="34">
    <w:abstractNumId w:val="29"/>
  </w:num>
  <w:num w:numId="35">
    <w:abstractNumId w:val="24"/>
  </w:num>
  <w:num w:numId="36">
    <w:abstractNumId w:val="34"/>
  </w:num>
  <w:num w:numId="37">
    <w:abstractNumId w:val="38"/>
  </w:num>
  <w:num w:numId="38">
    <w:abstractNumId w:val="25"/>
  </w:num>
  <w:num w:numId="39">
    <w:abstractNumId w:val="8"/>
  </w:num>
  <w:num w:numId="40">
    <w:abstractNumId w:val="27"/>
  </w:num>
  <w:num w:numId="41">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5"/>
    <w:rsid w:val="002C6BD4"/>
    <w:rsid w:val="003C641E"/>
    <w:rsid w:val="00600DBE"/>
    <w:rsid w:val="00715995"/>
    <w:rsid w:val="00773425"/>
    <w:rsid w:val="00814C1C"/>
    <w:rsid w:val="008A22B5"/>
    <w:rsid w:val="00BA15C5"/>
    <w:rsid w:val="00DE6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5DDA5"/>
  <w15:chartTrackingRefBased/>
  <w15:docId w15:val="{EB7AC37F-C13D-4934-BB24-7F7457000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995"/>
    <w:pPr>
      <w:keepNext/>
      <w:keepLines/>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7159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5995"/>
    <w:pPr>
      <w:keepNext/>
      <w:keepLines/>
      <w:spacing w:before="40" w:after="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unhideWhenUsed/>
    <w:qFormat/>
    <w:rsid w:val="0071599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7159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7159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715995"/>
  </w:style>
  <w:style w:type="character" w:customStyle="1" w:styleId="normaltextrun">
    <w:name w:val="normaltextrun"/>
    <w:basedOn w:val="DefaultParagraphFont"/>
    <w:rsid w:val="00715995"/>
  </w:style>
  <w:style w:type="character" w:customStyle="1" w:styleId="eop">
    <w:name w:val="eop"/>
    <w:basedOn w:val="DefaultParagraphFont"/>
    <w:rsid w:val="00715995"/>
  </w:style>
  <w:style w:type="character" w:styleId="Hyperlink">
    <w:name w:val="Hyperlink"/>
    <w:basedOn w:val="DefaultParagraphFont"/>
    <w:uiPriority w:val="99"/>
    <w:unhideWhenUsed/>
    <w:rsid w:val="00715995"/>
    <w:rPr>
      <w:color w:val="0000FF"/>
      <w:u w:val="single"/>
    </w:rPr>
  </w:style>
  <w:style w:type="character" w:styleId="FollowedHyperlink">
    <w:name w:val="FollowedHyperlink"/>
    <w:basedOn w:val="DefaultParagraphFont"/>
    <w:uiPriority w:val="99"/>
    <w:semiHidden/>
    <w:unhideWhenUsed/>
    <w:rsid w:val="00715995"/>
    <w:rPr>
      <w:color w:val="800080"/>
      <w:u w:val="single"/>
    </w:rPr>
  </w:style>
  <w:style w:type="paragraph" w:customStyle="1" w:styleId="outlineelement">
    <w:name w:val="outlineelement"/>
    <w:basedOn w:val="Normal"/>
    <w:rsid w:val="007159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breakblob">
    <w:name w:val="pagebreakblob"/>
    <w:basedOn w:val="DefaultParagraphFont"/>
    <w:rsid w:val="00715995"/>
  </w:style>
  <w:style w:type="character" w:customStyle="1" w:styleId="pagebreakborderspan">
    <w:name w:val="pagebreakborderspan"/>
    <w:basedOn w:val="DefaultParagraphFont"/>
    <w:rsid w:val="00715995"/>
  </w:style>
  <w:style w:type="character" w:customStyle="1" w:styleId="pagebreaktextspan">
    <w:name w:val="pagebreaktextspan"/>
    <w:basedOn w:val="DefaultParagraphFont"/>
    <w:rsid w:val="00715995"/>
  </w:style>
  <w:style w:type="character" w:customStyle="1" w:styleId="wacimagecontainer">
    <w:name w:val="wacimagecontainer"/>
    <w:basedOn w:val="DefaultParagraphFont"/>
    <w:rsid w:val="00715995"/>
  </w:style>
  <w:style w:type="character" w:customStyle="1" w:styleId="Heading1Char">
    <w:name w:val="Heading 1 Char"/>
    <w:basedOn w:val="DefaultParagraphFont"/>
    <w:link w:val="Heading1"/>
    <w:uiPriority w:val="9"/>
    <w:rsid w:val="00715995"/>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7159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15995"/>
    <w:rPr>
      <w:rFonts w:asciiTheme="majorHAnsi" w:eastAsiaTheme="majorEastAsia" w:hAnsiTheme="majorHAnsi" w:cstheme="majorBidi"/>
      <w:color w:val="4472C4" w:themeColor="accent1"/>
      <w:sz w:val="24"/>
      <w:szCs w:val="24"/>
    </w:rPr>
  </w:style>
  <w:style w:type="paragraph" w:styleId="ListParagraph">
    <w:name w:val="List Paragraph"/>
    <w:basedOn w:val="Normal"/>
    <w:uiPriority w:val="34"/>
    <w:qFormat/>
    <w:rsid w:val="00715995"/>
    <w:pPr>
      <w:ind w:left="720"/>
      <w:contextualSpacing/>
    </w:pPr>
  </w:style>
  <w:style w:type="character" w:customStyle="1" w:styleId="Heading4Char">
    <w:name w:val="Heading 4 Char"/>
    <w:basedOn w:val="DefaultParagraphFont"/>
    <w:link w:val="Heading4"/>
    <w:uiPriority w:val="9"/>
    <w:rsid w:val="00715995"/>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BA15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15C5"/>
    <w:rPr>
      <w:rFonts w:eastAsiaTheme="minorEastAsia"/>
      <w:lang w:val="en-US"/>
    </w:rPr>
  </w:style>
  <w:style w:type="paragraph" w:styleId="TOCHeading">
    <w:name w:val="TOC Heading"/>
    <w:basedOn w:val="Heading1"/>
    <w:next w:val="Normal"/>
    <w:uiPriority w:val="39"/>
    <w:unhideWhenUsed/>
    <w:qFormat/>
    <w:rsid w:val="00BA15C5"/>
    <w:pPr>
      <w:outlineLvl w:val="9"/>
    </w:pPr>
    <w:rPr>
      <w:color w:val="2F5496" w:themeColor="accent1" w:themeShade="BF"/>
      <w:lang w:val="en-US"/>
    </w:rPr>
  </w:style>
  <w:style w:type="paragraph" w:styleId="TOC1">
    <w:name w:val="toc 1"/>
    <w:basedOn w:val="Normal"/>
    <w:next w:val="Normal"/>
    <w:autoRedefine/>
    <w:uiPriority w:val="39"/>
    <w:unhideWhenUsed/>
    <w:rsid w:val="00BA15C5"/>
    <w:pPr>
      <w:spacing w:after="100"/>
    </w:pPr>
  </w:style>
  <w:style w:type="paragraph" w:styleId="TOC3">
    <w:name w:val="toc 3"/>
    <w:basedOn w:val="Normal"/>
    <w:next w:val="Normal"/>
    <w:autoRedefine/>
    <w:uiPriority w:val="39"/>
    <w:unhideWhenUsed/>
    <w:rsid w:val="00BA15C5"/>
    <w:pPr>
      <w:spacing w:after="100"/>
      <w:ind w:left="440"/>
    </w:pPr>
  </w:style>
  <w:style w:type="paragraph" w:styleId="Header">
    <w:name w:val="header"/>
    <w:basedOn w:val="Normal"/>
    <w:link w:val="HeaderChar"/>
    <w:uiPriority w:val="99"/>
    <w:unhideWhenUsed/>
    <w:rsid w:val="00BA1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5C5"/>
  </w:style>
  <w:style w:type="paragraph" w:styleId="Footer">
    <w:name w:val="footer"/>
    <w:basedOn w:val="Normal"/>
    <w:link w:val="FooterChar"/>
    <w:uiPriority w:val="99"/>
    <w:unhideWhenUsed/>
    <w:rsid w:val="00BA1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5C5"/>
  </w:style>
  <w:style w:type="paragraph" w:styleId="Caption">
    <w:name w:val="caption"/>
    <w:basedOn w:val="Normal"/>
    <w:next w:val="Normal"/>
    <w:uiPriority w:val="35"/>
    <w:unhideWhenUsed/>
    <w:qFormat/>
    <w:rsid w:val="002C6BD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7342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4739764">
      <w:bodyDiv w:val="1"/>
      <w:marLeft w:val="0"/>
      <w:marRight w:val="0"/>
      <w:marTop w:val="0"/>
      <w:marBottom w:val="0"/>
      <w:divBdr>
        <w:top w:val="none" w:sz="0" w:space="0" w:color="auto"/>
        <w:left w:val="none" w:sz="0" w:space="0" w:color="auto"/>
        <w:bottom w:val="none" w:sz="0" w:space="0" w:color="auto"/>
        <w:right w:val="none" w:sz="0" w:space="0" w:color="auto"/>
      </w:divBdr>
      <w:divsChild>
        <w:div w:id="80224243">
          <w:marLeft w:val="0"/>
          <w:marRight w:val="0"/>
          <w:marTop w:val="0"/>
          <w:marBottom w:val="0"/>
          <w:divBdr>
            <w:top w:val="none" w:sz="0" w:space="0" w:color="auto"/>
            <w:left w:val="none" w:sz="0" w:space="0" w:color="auto"/>
            <w:bottom w:val="none" w:sz="0" w:space="0" w:color="auto"/>
            <w:right w:val="none" w:sz="0" w:space="0" w:color="auto"/>
          </w:divBdr>
        </w:div>
        <w:div w:id="951937204">
          <w:marLeft w:val="0"/>
          <w:marRight w:val="0"/>
          <w:marTop w:val="0"/>
          <w:marBottom w:val="0"/>
          <w:divBdr>
            <w:top w:val="none" w:sz="0" w:space="0" w:color="auto"/>
            <w:left w:val="none" w:sz="0" w:space="0" w:color="auto"/>
            <w:bottom w:val="none" w:sz="0" w:space="0" w:color="auto"/>
            <w:right w:val="none" w:sz="0" w:space="0" w:color="auto"/>
          </w:divBdr>
        </w:div>
        <w:div w:id="2024360360">
          <w:marLeft w:val="0"/>
          <w:marRight w:val="0"/>
          <w:marTop w:val="0"/>
          <w:marBottom w:val="0"/>
          <w:divBdr>
            <w:top w:val="none" w:sz="0" w:space="0" w:color="auto"/>
            <w:left w:val="none" w:sz="0" w:space="0" w:color="auto"/>
            <w:bottom w:val="none" w:sz="0" w:space="0" w:color="auto"/>
            <w:right w:val="none" w:sz="0" w:space="0" w:color="auto"/>
          </w:divBdr>
        </w:div>
        <w:div w:id="1292438188">
          <w:marLeft w:val="0"/>
          <w:marRight w:val="0"/>
          <w:marTop w:val="0"/>
          <w:marBottom w:val="0"/>
          <w:divBdr>
            <w:top w:val="none" w:sz="0" w:space="0" w:color="auto"/>
            <w:left w:val="none" w:sz="0" w:space="0" w:color="auto"/>
            <w:bottom w:val="none" w:sz="0" w:space="0" w:color="auto"/>
            <w:right w:val="none" w:sz="0" w:space="0" w:color="auto"/>
          </w:divBdr>
        </w:div>
        <w:div w:id="1887718192">
          <w:marLeft w:val="0"/>
          <w:marRight w:val="0"/>
          <w:marTop w:val="0"/>
          <w:marBottom w:val="0"/>
          <w:divBdr>
            <w:top w:val="none" w:sz="0" w:space="0" w:color="auto"/>
            <w:left w:val="none" w:sz="0" w:space="0" w:color="auto"/>
            <w:bottom w:val="none" w:sz="0" w:space="0" w:color="auto"/>
            <w:right w:val="none" w:sz="0" w:space="0" w:color="auto"/>
          </w:divBdr>
        </w:div>
        <w:div w:id="285431271">
          <w:marLeft w:val="0"/>
          <w:marRight w:val="0"/>
          <w:marTop w:val="0"/>
          <w:marBottom w:val="0"/>
          <w:divBdr>
            <w:top w:val="none" w:sz="0" w:space="0" w:color="auto"/>
            <w:left w:val="none" w:sz="0" w:space="0" w:color="auto"/>
            <w:bottom w:val="none" w:sz="0" w:space="0" w:color="auto"/>
            <w:right w:val="none" w:sz="0" w:space="0" w:color="auto"/>
          </w:divBdr>
          <w:divsChild>
            <w:div w:id="325482210">
              <w:marLeft w:val="0"/>
              <w:marRight w:val="0"/>
              <w:marTop w:val="0"/>
              <w:marBottom w:val="0"/>
              <w:divBdr>
                <w:top w:val="none" w:sz="0" w:space="0" w:color="auto"/>
                <w:left w:val="none" w:sz="0" w:space="0" w:color="auto"/>
                <w:bottom w:val="none" w:sz="0" w:space="0" w:color="auto"/>
                <w:right w:val="none" w:sz="0" w:space="0" w:color="auto"/>
              </w:divBdr>
            </w:div>
            <w:div w:id="1785686819">
              <w:marLeft w:val="0"/>
              <w:marRight w:val="0"/>
              <w:marTop w:val="0"/>
              <w:marBottom w:val="0"/>
              <w:divBdr>
                <w:top w:val="none" w:sz="0" w:space="0" w:color="auto"/>
                <w:left w:val="none" w:sz="0" w:space="0" w:color="auto"/>
                <w:bottom w:val="none" w:sz="0" w:space="0" w:color="auto"/>
                <w:right w:val="none" w:sz="0" w:space="0" w:color="auto"/>
              </w:divBdr>
            </w:div>
            <w:div w:id="2036732379">
              <w:marLeft w:val="0"/>
              <w:marRight w:val="0"/>
              <w:marTop w:val="0"/>
              <w:marBottom w:val="0"/>
              <w:divBdr>
                <w:top w:val="none" w:sz="0" w:space="0" w:color="auto"/>
                <w:left w:val="none" w:sz="0" w:space="0" w:color="auto"/>
                <w:bottom w:val="none" w:sz="0" w:space="0" w:color="auto"/>
                <w:right w:val="none" w:sz="0" w:space="0" w:color="auto"/>
              </w:divBdr>
            </w:div>
            <w:div w:id="715155250">
              <w:marLeft w:val="0"/>
              <w:marRight w:val="0"/>
              <w:marTop w:val="0"/>
              <w:marBottom w:val="0"/>
              <w:divBdr>
                <w:top w:val="none" w:sz="0" w:space="0" w:color="auto"/>
                <w:left w:val="none" w:sz="0" w:space="0" w:color="auto"/>
                <w:bottom w:val="none" w:sz="0" w:space="0" w:color="auto"/>
                <w:right w:val="none" w:sz="0" w:space="0" w:color="auto"/>
              </w:divBdr>
            </w:div>
            <w:div w:id="1714307424">
              <w:marLeft w:val="0"/>
              <w:marRight w:val="0"/>
              <w:marTop w:val="0"/>
              <w:marBottom w:val="0"/>
              <w:divBdr>
                <w:top w:val="none" w:sz="0" w:space="0" w:color="auto"/>
                <w:left w:val="none" w:sz="0" w:space="0" w:color="auto"/>
                <w:bottom w:val="none" w:sz="0" w:space="0" w:color="auto"/>
                <w:right w:val="none" w:sz="0" w:space="0" w:color="auto"/>
              </w:divBdr>
            </w:div>
          </w:divsChild>
        </w:div>
        <w:div w:id="1132986505">
          <w:marLeft w:val="0"/>
          <w:marRight w:val="0"/>
          <w:marTop w:val="0"/>
          <w:marBottom w:val="0"/>
          <w:divBdr>
            <w:top w:val="none" w:sz="0" w:space="0" w:color="auto"/>
            <w:left w:val="none" w:sz="0" w:space="0" w:color="auto"/>
            <w:bottom w:val="none" w:sz="0" w:space="0" w:color="auto"/>
            <w:right w:val="none" w:sz="0" w:space="0" w:color="auto"/>
          </w:divBdr>
          <w:divsChild>
            <w:div w:id="60448569">
              <w:marLeft w:val="0"/>
              <w:marRight w:val="0"/>
              <w:marTop w:val="0"/>
              <w:marBottom w:val="0"/>
              <w:divBdr>
                <w:top w:val="none" w:sz="0" w:space="0" w:color="auto"/>
                <w:left w:val="none" w:sz="0" w:space="0" w:color="auto"/>
                <w:bottom w:val="none" w:sz="0" w:space="0" w:color="auto"/>
                <w:right w:val="none" w:sz="0" w:space="0" w:color="auto"/>
              </w:divBdr>
            </w:div>
            <w:div w:id="1766195203">
              <w:marLeft w:val="0"/>
              <w:marRight w:val="0"/>
              <w:marTop w:val="0"/>
              <w:marBottom w:val="0"/>
              <w:divBdr>
                <w:top w:val="none" w:sz="0" w:space="0" w:color="auto"/>
                <w:left w:val="none" w:sz="0" w:space="0" w:color="auto"/>
                <w:bottom w:val="none" w:sz="0" w:space="0" w:color="auto"/>
                <w:right w:val="none" w:sz="0" w:space="0" w:color="auto"/>
              </w:divBdr>
            </w:div>
            <w:div w:id="1412896560">
              <w:marLeft w:val="0"/>
              <w:marRight w:val="0"/>
              <w:marTop w:val="0"/>
              <w:marBottom w:val="0"/>
              <w:divBdr>
                <w:top w:val="none" w:sz="0" w:space="0" w:color="auto"/>
                <w:left w:val="none" w:sz="0" w:space="0" w:color="auto"/>
                <w:bottom w:val="none" w:sz="0" w:space="0" w:color="auto"/>
                <w:right w:val="none" w:sz="0" w:space="0" w:color="auto"/>
              </w:divBdr>
            </w:div>
            <w:div w:id="2010480381">
              <w:marLeft w:val="0"/>
              <w:marRight w:val="0"/>
              <w:marTop w:val="0"/>
              <w:marBottom w:val="0"/>
              <w:divBdr>
                <w:top w:val="none" w:sz="0" w:space="0" w:color="auto"/>
                <w:left w:val="none" w:sz="0" w:space="0" w:color="auto"/>
                <w:bottom w:val="none" w:sz="0" w:space="0" w:color="auto"/>
                <w:right w:val="none" w:sz="0" w:space="0" w:color="auto"/>
              </w:divBdr>
            </w:div>
            <w:div w:id="1452481072">
              <w:marLeft w:val="0"/>
              <w:marRight w:val="0"/>
              <w:marTop w:val="0"/>
              <w:marBottom w:val="0"/>
              <w:divBdr>
                <w:top w:val="none" w:sz="0" w:space="0" w:color="auto"/>
                <w:left w:val="none" w:sz="0" w:space="0" w:color="auto"/>
                <w:bottom w:val="none" w:sz="0" w:space="0" w:color="auto"/>
                <w:right w:val="none" w:sz="0" w:space="0" w:color="auto"/>
              </w:divBdr>
            </w:div>
          </w:divsChild>
        </w:div>
        <w:div w:id="1260064405">
          <w:marLeft w:val="0"/>
          <w:marRight w:val="0"/>
          <w:marTop w:val="0"/>
          <w:marBottom w:val="0"/>
          <w:divBdr>
            <w:top w:val="none" w:sz="0" w:space="0" w:color="auto"/>
            <w:left w:val="none" w:sz="0" w:space="0" w:color="auto"/>
            <w:bottom w:val="none" w:sz="0" w:space="0" w:color="auto"/>
            <w:right w:val="none" w:sz="0" w:space="0" w:color="auto"/>
          </w:divBdr>
          <w:divsChild>
            <w:div w:id="551886342">
              <w:marLeft w:val="0"/>
              <w:marRight w:val="0"/>
              <w:marTop w:val="0"/>
              <w:marBottom w:val="0"/>
              <w:divBdr>
                <w:top w:val="none" w:sz="0" w:space="0" w:color="auto"/>
                <w:left w:val="none" w:sz="0" w:space="0" w:color="auto"/>
                <w:bottom w:val="none" w:sz="0" w:space="0" w:color="auto"/>
                <w:right w:val="none" w:sz="0" w:space="0" w:color="auto"/>
              </w:divBdr>
            </w:div>
            <w:div w:id="1798524536">
              <w:marLeft w:val="0"/>
              <w:marRight w:val="0"/>
              <w:marTop w:val="0"/>
              <w:marBottom w:val="0"/>
              <w:divBdr>
                <w:top w:val="none" w:sz="0" w:space="0" w:color="auto"/>
                <w:left w:val="none" w:sz="0" w:space="0" w:color="auto"/>
                <w:bottom w:val="none" w:sz="0" w:space="0" w:color="auto"/>
                <w:right w:val="none" w:sz="0" w:space="0" w:color="auto"/>
              </w:divBdr>
            </w:div>
            <w:div w:id="1808938062">
              <w:marLeft w:val="0"/>
              <w:marRight w:val="0"/>
              <w:marTop w:val="0"/>
              <w:marBottom w:val="0"/>
              <w:divBdr>
                <w:top w:val="none" w:sz="0" w:space="0" w:color="auto"/>
                <w:left w:val="none" w:sz="0" w:space="0" w:color="auto"/>
                <w:bottom w:val="none" w:sz="0" w:space="0" w:color="auto"/>
                <w:right w:val="none" w:sz="0" w:space="0" w:color="auto"/>
              </w:divBdr>
            </w:div>
            <w:div w:id="1161847132">
              <w:marLeft w:val="0"/>
              <w:marRight w:val="0"/>
              <w:marTop w:val="0"/>
              <w:marBottom w:val="0"/>
              <w:divBdr>
                <w:top w:val="none" w:sz="0" w:space="0" w:color="auto"/>
                <w:left w:val="none" w:sz="0" w:space="0" w:color="auto"/>
                <w:bottom w:val="none" w:sz="0" w:space="0" w:color="auto"/>
                <w:right w:val="none" w:sz="0" w:space="0" w:color="auto"/>
              </w:divBdr>
            </w:div>
            <w:div w:id="320739682">
              <w:marLeft w:val="0"/>
              <w:marRight w:val="0"/>
              <w:marTop w:val="0"/>
              <w:marBottom w:val="0"/>
              <w:divBdr>
                <w:top w:val="none" w:sz="0" w:space="0" w:color="auto"/>
                <w:left w:val="none" w:sz="0" w:space="0" w:color="auto"/>
                <w:bottom w:val="none" w:sz="0" w:space="0" w:color="auto"/>
                <w:right w:val="none" w:sz="0" w:space="0" w:color="auto"/>
              </w:divBdr>
            </w:div>
          </w:divsChild>
        </w:div>
        <w:div w:id="1338969159">
          <w:marLeft w:val="0"/>
          <w:marRight w:val="0"/>
          <w:marTop w:val="0"/>
          <w:marBottom w:val="0"/>
          <w:divBdr>
            <w:top w:val="none" w:sz="0" w:space="0" w:color="auto"/>
            <w:left w:val="none" w:sz="0" w:space="0" w:color="auto"/>
            <w:bottom w:val="none" w:sz="0" w:space="0" w:color="auto"/>
            <w:right w:val="none" w:sz="0" w:space="0" w:color="auto"/>
          </w:divBdr>
          <w:divsChild>
            <w:div w:id="740565920">
              <w:marLeft w:val="0"/>
              <w:marRight w:val="0"/>
              <w:marTop w:val="0"/>
              <w:marBottom w:val="0"/>
              <w:divBdr>
                <w:top w:val="none" w:sz="0" w:space="0" w:color="auto"/>
                <w:left w:val="none" w:sz="0" w:space="0" w:color="auto"/>
                <w:bottom w:val="none" w:sz="0" w:space="0" w:color="auto"/>
                <w:right w:val="none" w:sz="0" w:space="0" w:color="auto"/>
              </w:divBdr>
            </w:div>
            <w:div w:id="1035427715">
              <w:marLeft w:val="0"/>
              <w:marRight w:val="0"/>
              <w:marTop w:val="0"/>
              <w:marBottom w:val="0"/>
              <w:divBdr>
                <w:top w:val="none" w:sz="0" w:space="0" w:color="auto"/>
                <w:left w:val="none" w:sz="0" w:space="0" w:color="auto"/>
                <w:bottom w:val="none" w:sz="0" w:space="0" w:color="auto"/>
                <w:right w:val="none" w:sz="0" w:space="0" w:color="auto"/>
              </w:divBdr>
            </w:div>
            <w:div w:id="1234271263">
              <w:marLeft w:val="0"/>
              <w:marRight w:val="0"/>
              <w:marTop w:val="0"/>
              <w:marBottom w:val="0"/>
              <w:divBdr>
                <w:top w:val="none" w:sz="0" w:space="0" w:color="auto"/>
                <w:left w:val="none" w:sz="0" w:space="0" w:color="auto"/>
                <w:bottom w:val="none" w:sz="0" w:space="0" w:color="auto"/>
                <w:right w:val="none" w:sz="0" w:space="0" w:color="auto"/>
              </w:divBdr>
            </w:div>
            <w:div w:id="1429152052">
              <w:marLeft w:val="0"/>
              <w:marRight w:val="0"/>
              <w:marTop w:val="0"/>
              <w:marBottom w:val="0"/>
              <w:divBdr>
                <w:top w:val="none" w:sz="0" w:space="0" w:color="auto"/>
                <w:left w:val="none" w:sz="0" w:space="0" w:color="auto"/>
                <w:bottom w:val="none" w:sz="0" w:space="0" w:color="auto"/>
                <w:right w:val="none" w:sz="0" w:space="0" w:color="auto"/>
              </w:divBdr>
            </w:div>
            <w:div w:id="1228616186">
              <w:marLeft w:val="0"/>
              <w:marRight w:val="0"/>
              <w:marTop w:val="0"/>
              <w:marBottom w:val="0"/>
              <w:divBdr>
                <w:top w:val="none" w:sz="0" w:space="0" w:color="auto"/>
                <w:left w:val="none" w:sz="0" w:space="0" w:color="auto"/>
                <w:bottom w:val="none" w:sz="0" w:space="0" w:color="auto"/>
                <w:right w:val="none" w:sz="0" w:space="0" w:color="auto"/>
              </w:divBdr>
            </w:div>
          </w:divsChild>
        </w:div>
        <w:div w:id="38558625">
          <w:marLeft w:val="0"/>
          <w:marRight w:val="0"/>
          <w:marTop w:val="0"/>
          <w:marBottom w:val="0"/>
          <w:divBdr>
            <w:top w:val="none" w:sz="0" w:space="0" w:color="auto"/>
            <w:left w:val="none" w:sz="0" w:space="0" w:color="auto"/>
            <w:bottom w:val="none" w:sz="0" w:space="0" w:color="auto"/>
            <w:right w:val="none" w:sz="0" w:space="0" w:color="auto"/>
          </w:divBdr>
        </w:div>
        <w:div w:id="1134173099">
          <w:marLeft w:val="0"/>
          <w:marRight w:val="0"/>
          <w:marTop w:val="0"/>
          <w:marBottom w:val="0"/>
          <w:divBdr>
            <w:top w:val="none" w:sz="0" w:space="0" w:color="auto"/>
            <w:left w:val="none" w:sz="0" w:space="0" w:color="auto"/>
            <w:bottom w:val="none" w:sz="0" w:space="0" w:color="auto"/>
            <w:right w:val="none" w:sz="0" w:space="0" w:color="auto"/>
          </w:divBdr>
        </w:div>
        <w:div w:id="1977224562">
          <w:marLeft w:val="0"/>
          <w:marRight w:val="0"/>
          <w:marTop w:val="0"/>
          <w:marBottom w:val="0"/>
          <w:divBdr>
            <w:top w:val="none" w:sz="0" w:space="0" w:color="auto"/>
            <w:left w:val="none" w:sz="0" w:space="0" w:color="auto"/>
            <w:bottom w:val="none" w:sz="0" w:space="0" w:color="auto"/>
            <w:right w:val="none" w:sz="0" w:space="0" w:color="auto"/>
          </w:divBdr>
        </w:div>
        <w:div w:id="1339650239">
          <w:marLeft w:val="0"/>
          <w:marRight w:val="0"/>
          <w:marTop w:val="0"/>
          <w:marBottom w:val="0"/>
          <w:divBdr>
            <w:top w:val="none" w:sz="0" w:space="0" w:color="auto"/>
            <w:left w:val="none" w:sz="0" w:space="0" w:color="auto"/>
            <w:bottom w:val="none" w:sz="0" w:space="0" w:color="auto"/>
            <w:right w:val="none" w:sz="0" w:space="0" w:color="auto"/>
          </w:divBdr>
        </w:div>
        <w:div w:id="2008705931">
          <w:marLeft w:val="0"/>
          <w:marRight w:val="0"/>
          <w:marTop w:val="0"/>
          <w:marBottom w:val="0"/>
          <w:divBdr>
            <w:top w:val="none" w:sz="0" w:space="0" w:color="auto"/>
            <w:left w:val="none" w:sz="0" w:space="0" w:color="auto"/>
            <w:bottom w:val="none" w:sz="0" w:space="0" w:color="auto"/>
            <w:right w:val="none" w:sz="0" w:space="0" w:color="auto"/>
          </w:divBdr>
        </w:div>
        <w:div w:id="1382825098">
          <w:marLeft w:val="0"/>
          <w:marRight w:val="0"/>
          <w:marTop w:val="0"/>
          <w:marBottom w:val="0"/>
          <w:divBdr>
            <w:top w:val="none" w:sz="0" w:space="0" w:color="auto"/>
            <w:left w:val="none" w:sz="0" w:space="0" w:color="auto"/>
            <w:bottom w:val="none" w:sz="0" w:space="0" w:color="auto"/>
            <w:right w:val="none" w:sz="0" w:space="0" w:color="auto"/>
          </w:divBdr>
        </w:div>
        <w:div w:id="590088886">
          <w:marLeft w:val="0"/>
          <w:marRight w:val="0"/>
          <w:marTop w:val="0"/>
          <w:marBottom w:val="0"/>
          <w:divBdr>
            <w:top w:val="none" w:sz="0" w:space="0" w:color="auto"/>
            <w:left w:val="none" w:sz="0" w:space="0" w:color="auto"/>
            <w:bottom w:val="none" w:sz="0" w:space="0" w:color="auto"/>
            <w:right w:val="none" w:sz="0" w:space="0" w:color="auto"/>
          </w:divBdr>
        </w:div>
        <w:div w:id="1704163727">
          <w:marLeft w:val="0"/>
          <w:marRight w:val="0"/>
          <w:marTop w:val="0"/>
          <w:marBottom w:val="0"/>
          <w:divBdr>
            <w:top w:val="none" w:sz="0" w:space="0" w:color="auto"/>
            <w:left w:val="none" w:sz="0" w:space="0" w:color="auto"/>
            <w:bottom w:val="none" w:sz="0" w:space="0" w:color="auto"/>
            <w:right w:val="none" w:sz="0" w:space="0" w:color="auto"/>
          </w:divBdr>
        </w:div>
        <w:div w:id="393705148">
          <w:marLeft w:val="0"/>
          <w:marRight w:val="0"/>
          <w:marTop w:val="0"/>
          <w:marBottom w:val="0"/>
          <w:divBdr>
            <w:top w:val="none" w:sz="0" w:space="0" w:color="auto"/>
            <w:left w:val="none" w:sz="0" w:space="0" w:color="auto"/>
            <w:bottom w:val="none" w:sz="0" w:space="0" w:color="auto"/>
            <w:right w:val="none" w:sz="0" w:space="0" w:color="auto"/>
          </w:divBdr>
        </w:div>
        <w:div w:id="799955762">
          <w:marLeft w:val="0"/>
          <w:marRight w:val="0"/>
          <w:marTop w:val="0"/>
          <w:marBottom w:val="0"/>
          <w:divBdr>
            <w:top w:val="none" w:sz="0" w:space="0" w:color="auto"/>
            <w:left w:val="none" w:sz="0" w:space="0" w:color="auto"/>
            <w:bottom w:val="none" w:sz="0" w:space="0" w:color="auto"/>
            <w:right w:val="none" w:sz="0" w:space="0" w:color="auto"/>
          </w:divBdr>
        </w:div>
        <w:div w:id="876744858">
          <w:marLeft w:val="0"/>
          <w:marRight w:val="0"/>
          <w:marTop w:val="0"/>
          <w:marBottom w:val="0"/>
          <w:divBdr>
            <w:top w:val="none" w:sz="0" w:space="0" w:color="auto"/>
            <w:left w:val="none" w:sz="0" w:space="0" w:color="auto"/>
            <w:bottom w:val="none" w:sz="0" w:space="0" w:color="auto"/>
            <w:right w:val="none" w:sz="0" w:space="0" w:color="auto"/>
          </w:divBdr>
        </w:div>
        <w:div w:id="2094469112">
          <w:marLeft w:val="0"/>
          <w:marRight w:val="0"/>
          <w:marTop w:val="0"/>
          <w:marBottom w:val="0"/>
          <w:divBdr>
            <w:top w:val="none" w:sz="0" w:space="0" w:color="auto"/>
            <w:left w:val="none" w:sz="0" w:space="0" w:color="auto"/>
            <w:bottom w:val="none" w:sz="0" w:space="0" w:color="auto"/>
            <w:right w:val="none" w:sz="0" w:space="0" w:color="auto"/>
          </w:divBdr>
        </w:div>
        <w:div w:id="646667987">
          <w:marLeft w:val="0"/>
          <w:marRight w:val="0"/>
          <w:marTop w:val="0"/>
          <w:marBottom w:val="0"/>
          <w:divBdr>
            <w:top w:val="none" w:sz="0" w:space="0" w:color="auto"/>
            <w:left w:val="none" w:sz="0" w:space="0" w:color="auto"/>
            <w:bottom w:val="none" w:sz="0" w:space="0" w:color="auto"/>
            <w:right w:val="none" w:sz="0" w:space="0" w:color="auto"/>
          </w:divBdr>
        </w:div>
        <w:div w:id="1895508401">
          <w:marLeft w:val="0"/>
          <w:marRight w:val="0"/>
          <w:marTop w:val="0"/>
          <w:marBottom w:val="0"/>
          <w:divBdr>
            <w:top w:val="none" w:sz="0" w:space="0" w:color="auto"/>
            <w:left w:val="none" w:sz="0" w:space="0" w:color="auto"/>
            <w:bottom w:val="none" w:sz="0" w:space="0" w:color="auto"/>
            <w:right w:val="none" w:sz="0" w:space="0" w:color="auto"/>
          </w:divBdr>
        </w:div>
        <w:div w:id="1829636959">
          <w:marLeft w:val="0"/>
          <w:marRight w:val="0"/>
          <w:marTop w:val="0"/>
          <w:marBottom w:val="0"/>
          <w:divBdr>
            <w:top w:val="none" w:sz="0" w:space="0" w:color="auto"/>
            <w:left w:val="none" w:sz="0" w:space="0" w:color="auto"/>
            <w:bottom w:val="none" w:sz="0" w:space="0" w:color="auto"/>
            <w:right w:val="none" w:sz="0" w:space="0" w:color="auto"/>
          </w:divBdr>
        </w:div>
        <w:div w:id="1041132692">
          <w:marLeft w:val="0"/>
          <w:marRight w:val="0"/>
          <w:marTop w:val="0"/>
          <w:marBottom w:val="0"/>
          <w:divBdr>
            <w:top w:val="none" w:sz="0" w:space="0" w:color="auto"/>
            <w:left w:val="none" w:sz="0" w:space="0" w:color="auto"/>
            <w:bottom w:val="none" w:sz="0" w:space="0" w:color="auto"/>
            <w:right w:val="none" w:sz="0" w:space="0" w:color="auto"/>
          </w:divBdr>
          <w:divsChild>
            <w:div w:id="1361205011">
              <w:marLeft w:val="0"/>
              <w:marRight w:val="0"/>
              <w:marTop w:val="0"/>
              <w:marBottom w:val="0"/>
              <w:divBdr>
                <w:top w:val="none" w:sz="0" w:space="0" w:color="auto"/>
                <w:left w:val="none" w:sz="0" w:space="0" w:color="auto"/>
                <w:bottom w:val="none" w:sz="0" w:space="0" w:color="auto"/>
                <w:right w:val="none" w:sz="0" w:space="0" w:color="auto"/>
              </w:divBdr>
            </w:div>
            <w:div w:id="435294032">
              <w:marLeft w:val="0"/>
              <w:marRight w:val="0"/>
              <w:marTop w:val="0"/>
              <w:marBottom w:val="0"/>
              <w:divBdr>
                <w:top w:val="none" w:sz="0" w:space="0" w:color="auto"/>
                <w:left w:val="none" w:sz="0" w:space="0" w:color="auto"/>
                <w:bottom w:val="none" w:sz="0" w:space="0" w:color="auto"/>
                <w:right w:val="none" w:sz="0" w:space="0" w:color="auto"/>
              </w:divBdr>
            </w:div>
            <w:div w:id="677583499">
              <w:marLeft w:val="0"/>
              <w:marRight w:val="0"/>
              <w:marTop w:val="0"/>
              <w:marBottom w:val="0"/>
              <w:divBdr>
                <w:top w:val="none" w:sz="0" w:space="0" w:color="auto"/>
                <w:left w:val="none" w:sz="0" w:space="0" w:color="auto"/>
                <w:bottom w:val="none" w:sz="0" w:space="0" w:color="auto"/>
                <w:right w:val="none" w:sz="0" w:space="0" w:color="auto"/>
              </w:divBdr>
            </w:div>
            <w:div w:id="126246973">
              <w:marLeft w:val="0"/>
              <w:marRight w:val="0"/>
              <w:marTop w:val="0"/>
              <w:marBottom w:val="0"/>
              <w:divBdr>
                <w:top w:val="none" w:sz="0" w:space="0" w:color="auto"/>
                <w:left w:val="none" w:sz="0" w:space="0" w:color="auto"/>
                <w:bottom w:val="none" w:sz="0" w:space="0" w:color="auto"/>
                <w:right w:val="none" w:sz="0" w:space="0" w:color="auto"/>
              </w:divBdr>
            </w:div>
            <w:div w:id="462624908">
              <w:marLeft w:val="0"/>
              <w:marRight w:val="0"/>
              <w:marTop w:val="0"/>
              <w:marBottom w:val="0"/>
              <w:divBdr>
                <w:top w:val="none" w:sz="0" w:space="0" w:color="auto"/>
                <w:left w:val="none" w:sz="0" w:space="0" w:color="auto"/>
                <w:bottom w:val="none" w:sz="0" w:space="0" w:color="auto"/>
                <w:right w:val="none" w:sz="0" w:space="0" w:color="auto"/>
              </w:divBdr>
            </w:div>
          </w:divsChild>
        </w:div>
        <w:div w:id="905070604">
          <w:marLeft w:val="0"/>
          <w:marRight w:val="0"/>
          <w:marTop w:val="0"/>
          <w:marBottom w:val="0"/>
          <w:divBdr>
            <w:top w:val="none" w:sz="0" w:space="0" w:color="auto"/>
            <w:left w:val="none" w:sz="0" w:space="0" w:color="auto"/>
            <w:bottom w:val="none" w:sz="0" w:space="0" w:color="auto"/>
            <w:right w:val="none" w:sz="0" w:space="0" w:color="auto"/>
          </w:divBdr>
          <w:divsChild>
            <w:div w:id="1656684871">
              <w:marLeft w:val="0"/>
              <w:marRight w:val="0"/>
              <w:marTop w:val="0"/>
              <w:marBottom w:val="0"/>
              <w:divBdr>
                <w:top w:val="none" w:sz="0" w:space="0" w:color="auto"/>
                <w:left w:val="none" w:sz="0" w:space="0" w:color="auto"/>
                <w:bottom w:val="none" w:sz="0" w:space="0" w:color="auto"/>
                <w:right w:val="none" w:sz="0" w:space="0" w:color="auto"/>
              </w:divBdr>
            </w:div>
            <w:div w:id="421027160">
              <w:marLeft w:val="0"/>
              <w:marRight w:val="0"/>
              <w:marTop w:val="0"/>
              <w:marBottom w:val="0"/>
              <w:divBdr>
                <w:top w:val="none" w:sz="0" w:space="0" w:color="auto"/>
                <w:left w:val="none" w:sz="0" w:space="0" w:color="auto"/>
                <w:bottom w:val="none" w:sz="0" w:space="0" w:color="auto"/>
                <w:right w:val="none" w:sz="0" w:space="0" w:color="auto"/>
              </w:divBdr>
            </w:div>
            <w:div w:id="279840640">
              <w:marLeft w:val="0"/>
              <w:marRight w:val="0"/>
              <w:marTop w:val="0"/>
              <w:marBottom w:val="0"/>
              <w:divBdr>
                <w:top w:val="none" w:sz="0" w:space="0" w:color="auto"/>
                <w:left w:val="none" w:sz="0" w:space="0" w:color="auto"/>
                <w:bottom w:val="none" w:sz="0" w:space="0" w:color="auto"/>
                <w:right w:val="none" w:sz="0" w:space="0" w:color="auto"/>
              </w:divBdr>
            </w:div>
            <w:div w:id="846136788">
              <w:marLeft w:val="0"/>
              <w:marRight w:val="0"/>
              <w:marTop w:val="0"/>
              <w:marBottom w:val="0"/>
              <w:divBdr>
                <w:top w:val="none" w:sz="0" w:space="0" w:color="auto"/>
                <w:left w:val="none" w:sz="0" w:space="0" w:color="auto"/>
                <w:bottom w:val="none" w:sz="0" w:space="0" w:color="auto"/>
                <w:right w:val="none" w:sz="0" w:space="0" w:color="auto"/>
              </w:divBdr>
            </w:div>
            <w:div w:id="717582952">
              <w:marLeft w:val="0"/>
              <w:marRight w:val="0"/>
              <w:marTop w:val="0"/>
              <w:marBottom w:val="0"/>
              <w:divBdr>
                <w:top w:val="none" w:sz="0" w:space="0" w:color="auto"/>
                <w:left w:val="none" w:sz="0" w:space="0" w:color="auto"/>
                <w:bottom w:val="none" w:sz="0" w:space="0" w:color="auto"/>
                <w:right w:val="none" w:sz="0" w:space="0" w:color="auto"/>
              </w:divBdr>
            </w:div>
          </w:divsChild>
        </w:div>
        <w:div w:id="211121033">
          <w:marLeft w:val="0"/>
          <w:marRight w:val="0"/>
          <w:marTop w:val="0"/>
          <w:marBottom w:val="0"/>
          <w:divBdr>
            <w:top w:val="none" w:sz="0" w:space="0" w:color="auto"/>
            <w:left w:val="none" w:sz="0" w:space="0" w:color="auto"/>
            <w:bottom w:val="none" w:sz="0" w:space="0" w:color="auto"/>
            <w:right w:val="none" w:sz="0" w:space="0" w:color="auto"/>
          </w:divBdr>
        </w:div>
        <w:div w:id="138112299">
          <w:marLeft w:val="0"/>
          <w:marRight w:val="0"/>
          <w:marTop w:val="0"/>
          <w:marBottom w:val="0"/>
          <w:divBdr>
            <w:top w:val="none" w:sz="0" w:space="0" w:color="auto"/>
            <w:left w:val="none" w:sz="0" w:space="0" w:color="auto"/>
            <w:bottom w:val="none" w:sz="0" w:space="0" w:color="auto"/>
            <w:right w:val="none" w:sz="0" w:space="0" w:color="auto"/>
          </w:divBdr>
        </w:div>
        <w:div w:id="647637133">
          <w:marLeft w:val="0"/>
          <w:marRight w:val="0"/>
          <w:marTop w:val="0"/>
          <w:marBottom w:val="0"/>
          <w:divBdr>
            <w:top w:val="none" w:sz="0" w:space="0" w:color="auto"/>
            <w:left w:val="none" w:sz="0" w:space="0" w:color="auto"/>
            <w:bottom w:val="none" w:sz="0" w:space="0" w:color="auto"/>
            <w:right w:val="none" w:sz="0" w:space="0" w:color="auto"/>
          </w:divBdr>
        </w:div>
        <w:div w:id="818501087">
          <w:marLeft w:val="0"/>
          <w:marRight w:val="0"/>
          <w:marTop w:val="0"/>
          <w:marBottom w:val="0"/>
          <w:divBdr>
            <w:top w:val="none" w:sz="0" w:space="0" w:color="auto"/>
            <w:left w:val="none" w:sz="0" w:space="0" w:color="auto"/>
            <w:bottom w:val="none" w:sz="0" w:space="0" w:color="auto"/>
            <w:right w:val="none" w:sz="0" w:space="0" w:color="auto"/>
          </w:divBdr>
        </w:div>
        <w:div w:id="1573202599">
          <w:marLeft w:val="0"/>
          <w:marRight w:val="0"/>
          <w:marTop w:val="0"/>
          <w:marBottom w:val="0"/>
          <w:divBdr>
            <w:top w:val="none" w:sz="0" w:space="0" w:color="auto"/>
            <w:left w:val="none" w:sz="0" w:space="0" w:color="auto"/>
            <w:bottom w:val="none" w:sz="0" w:space="0" w:color="auto"/>
            <w:right w:val="none" w:sz="0" w:space="0" w:color="auto"/>
          </w:divBdr>
        </w:div>
        <w:div w:id="1482962625">
          <w:marLeft w:val="0"/>
          <w:marRight w:val="0"/>
          <w:marTop w:val="0"/>
          <w:marBottom w:val="0"/>
          <w:divBdr>
            <w:top w:val="none" w:sz="0" w:space="0" w:color="auto"/>
            <w:left w:val="none" w:sz="0" w:space="0" w:color="auto"/>
            <w:bottom w:val="none" w:sz="0" w:space="0" w:color="auto"/>
            <w:right w:val="none" w:sz="0" w:space="0" w:color="auto"/>
          </w:divBdr>
        </w:div>
        <w:div w:id="528759914">
          <w:marLeft w:val="0"/>
          <w:marRight w:val="0"/>
          <w:marTop w:val="0"/>
          <w:marBottom w:val="0"/>
          <w:divBdr>
            <w:top w:val="none" w:sz="0" w:space="0" w:color="auto"/>
            <w:left w:val="none" w:sz="0" w:space="0" w:color="auto"/>
            <w:bottom w:val="none" w:sz="0" w:space="0" w:color="auto"/>
            <w:right w:val="none" w:sz="0" w:space="0" w:color="auto"/>
          </w:divBdr>
        </w:div>
        <w:div w:id="1085305763">
          <w:marLeft w:val="0"/>
          <w:marRight w:val="0"/>
          <w:marTop w:val="0"/>
          <w:marBottom w:val="0"/>
          <w:divBdr>
            <w:top w:val="none" w:sz="0" w:space="0" w:color="auto"/>
            <w:left w:val="none" w:sz="0" w:space="0" w:color="auto"/>
            <w:bottom w:val="none" w:sz="0" w:space="0" w:color="auto"/>
            <w:right w:val="none" w:sz="0" w:space="0" w:color="auto"/>
          </w:divBdr>
        </w:div>
        <w:div w:id="1281297133">
          <w:marLeft w:val="0"/>
          <w:marRight w:val="0"/>
          <w:marTop w:val="0"/>
          <w:marBottom w:val="0"/>
          <w:divBdr>
            <w:top w:val="none" w:sz="0" w:space="0" w:color="auto"/>
            <w:left w:val="none" w:sz="0" w:space="0" w:color="auto"/>
            <w:bottom w:val="none" w:sz="0" w:space="0" w:color="auto"/>
            <w:right w:val="none" w:sz="0" w:space="0" w:color="auto"/>
          </w:divBdr>
        </w:div>
        <w:div w:id="706444019">
          <w:marLeft w:val="0"/>
          <w:marRight w:val="0"/>
          <w:marTop w:val="0"/>
          <w:marBottom w:val="0"/>
          <w:divBdr>
            <w:top w:val="none" w:sz="0" w:space="0" w:color="auto"/>
            <w:left w:val="none" w:sz="0" w:space="0" w:color="auto"/>
            <w:bottom w:val="none" w:sz="0" w:space="0" w:color="auto"/>
            <w:right w:val="none" w:sz="0" w:space="0" w:color="auto"/>
          </w:divBdr>
        </w:div>
        <w:div w:id="1510367135">
          <w:marLeft w:val="0"/>
          <w:marRight w:val="0"/>
          <w:marTop w:val="0"/>
          <w:marBottom w:val="0"/>
          <w:divBdr>
            <w:top w:val="none" w:sz="0" w:space="0" w:color="auto"/>
            <w:left w:val="none" w:sz="0" w:space="0" w:color="auto"/>
            <w:bottom w:val="none" w:sz="0" w:space="0" w:color="auto"/>
            <w:right w:val="none" w:sz="0" w:space="0" w:color="auto"/>
          </w:divBdr>
        </w:div>
        <w:div w:id="1944074451">
          <w:marLeft w:val="0"/>
          <w:marRight w:val="0"/>
          <w:marTop w:val="0"/>
          <w:marBottom w:val="0"/>
          <w:divBdr>
            <w:top w:val="none" w:sz="0" w:space="0" w:color="auto"/>
            <w:left w:val="none" w:sz="0" w:space="0" w:color="auto"/>
            <w:bottom w:val="none" w:sz="0" w:space="0" w:color="auto"/>
            <w:right w:val="none" w:sz="0" w:space="0" w:color="auto"/>
          </w:divBdr>
        </w:div>
        <w:div w:id="483662008">
          <w:marLeft w:val="0"/>
          <w:marRight w:val="0"/>
          <w:marTop w:val="0"/>
          <w:marBottom w:val="0"/>
          <w:divBdr>
            <w:top w:val="none" w:sz="0" w:space="0" w:color="auto"/>
            <w:left w:val="none" w:sz="0" w:space="0" w:color="auto"/>
            <w:bottom w:val="none" w:sz="0" w:space="0" w:color="auto"/>
            <w:right w:val="none" w:sz="0" w:space="0" w:color="auto"/>
          </w:divBdr>
        </w:div>
        <w:div w:id="1811747472">
          <w:marLeft w:val="0"/>
          <w:marRight w:val="0"/>
          <w:marTop w:val="0"/>
          <w:marBottom w:val="0"/>
          <w:divBdr>
            <w:top w:val="none" w:sz="0" w:space="0" w:color="auto"/>
            <w:left w:val="none" w:sz="0" w:space="0" w:color="auto"/>
            <w:bottom w:val="none" w:sz="0" w:space="0" w:color="auto"/>
            <w:right w:val="none" w:sz="0" w:space="0" w:color="auto"/>
          </w:divBdr>
        </w:div>
        <w:div w:id="617177802">
          <w:marLeft w:val="0"/>
          <w:marRight w:val="0"/>
          <w:marTop w:val="0"/>
          <w:marBottom w:val="0"/>
          <w:divBdr>
            <w:top w:val="none" w:sz="0" w:space="0" w:color="auto"/>
            <w:left w:val="none" w:sz="0" w:space="0" w:color="auto"/>
            <w:bottom w:val="none" w:sz="0" w:space="0" w:color="auto"/>
            <w:right w:val="none" w:sz="0" w:space="0" w:color="auto"/>
          </w:divBdr>
        </w:div>
        <w:div w:id="50808114">
          <w:marLeft w:val="0"/>
          <w:marRight w:val="0"/>
          <w:marTop w:val="0"/>
          <w:marBottom w:val="0"/>
          <w:divBdr>
            <w:top w:val="none" w:sz="0" w:space="0" w:color="auto"/>
            <w:left w:val="none" w:sz="0" w:space="0" w:color="auto"/>
            <w:bottom w:val="none" w:sz="0" w:space="0" w:color="auto"/>
            <w:right w:val="none" w:sz="0" w:space="0" w:color="auto"/>
          </w:divBdr>
        </w:div>
        <w:div w:id="628517790">
          <w:marLeft w:val="0"/>
          <w:marRight w:val="0"/>
          <w:marTop w:val="0"/>
          <w:marBottom w:val="0"/>
          <w:divBdr>
            <w:top w:val="none" w:sz="0" w:space="0" w:color="auto"/>
            <w:left w:val="none" w:sz="0" w:space="0" w:color="auto"/>
            <w:bottom w:val="none" w:sz="0" w:space="0" w:color="auto"/>
            <w:right w:val="none" w:sz="0" w:space="0" w:color="auto"/>
          </w:divBdr>
        </w:div>
        <w:div w:id="1014461254">
          <w:marLeft w:val="0"/>
          <w:marRight w:val="0"/>
          <w:marTop w:val="0"/>
          <w:marBottom w:val="0"/>
          <w:divBdr>
            <w:top w:val="none" w:sz="0" w:space="0" w:color="auto"/>
            <w:left w:val="none" w:sz="0" w:space="0" w:color="auto"/>
            <w:bottom w:val="none" w:sz="0" w:space="0" w:color="auto"/>
            <w:right w:val="none" w:sz="0" w:space="0" w:color="auto"/>
          </w:divBdr>
        </w:div>
        <w:div w:id="2025860873">
          <w:marLeft w:val="0"/>
          <w:marRight w:val="0"/>
          <w:marTop w:val="0"/>
          <w:marBottom w:val="0"/>
          <w:divBdr>
            <w:top w:val="none" w:sz="0" w:space="0" w:color="auto"/>
            <w:left w:val="none" w:sz="0" w:space="0" w:color="auto"/>
            <w:bottom w:val="none" w:sz="0" w:space="0" w:color="auto"/>
            <w:right w:val="none" w:sz="0" w:space="0" w:color="auto"/>
          </w:divBdr>
        </w:div>
        <w:div w:id="16465694">
          <w:marLeft w:val="0"/>
          <w:marRight w:val="0"/>
          <w:marTop w:val="0"/>
          <w:marBottom w:val="0"/>
          <w:divBdr>
            <w:top w:val="none" w:sz="0" w:space="0" w:color="auto"/>
            <w:left w:val="none" w:sz="0" w:space="0" w:color="auto"/>
            <w:bottom w:val="none" w:sz="0" w:space="0" w:color="auto"/>
            <w:right w:val="none" w:sz="0" w:space="0" w:color="auto"/>
          </w:divBdr>
        </w:div>
        <w:div w:id="9066362">
          <w:marLeft w:val="0"/>
          <w:marRight w:val="0"/>
          <w:marTop w:val="0"/>
          <w:marBottom w:val="0"/>
          <w:divBdr>
            <w:top w:val="none" w:sz="0" w:space="0" w:color="auto"/>
            <w:left w:val="none" w:sz="0" w:space="0" w:color="auto"/>
            <w:bottom w:val="none" w:sz="0" w:space="0" w:color="auto"/>
            <w:right w:val="none" w:sz="0" w:space="0" w:color="auto"/>
          </w:divBdr>
        </w:div>
        <w:div w:id="20865512">
          <w:marLeft w:val="0"/>
          <w:marRight w:val="0"/>
          <w:marTop w:val="0"/>
          <w:marBottom w:val="0"/>
          <w:divBdr>
            <w:top w:val="none" w:sz="0" w:space="0" w:color="auto"/>
            <w:left w:val="none" w:sz="0" w:space="0" w:color="auto"/>
            <w:bottom w:val="none" w:sz="0" w:space="0" w:color="auto"/>
            <w:right w:val="none" w:sz="0" w:space="0" w:color="auto"/>
          </w:divBdr>
        </w:div>
        <w:div w:id="485900603">
          <w:marLeft w:val="0"/>
          <w:marRight w:val="0"/>
          <w:marTop w:val="0"/>
          <w:marBottom w:val="0"/>
          <w:divBdr>
            <w:top w:val="none" w:sz="0" w:space="0" w:color="auto"/>
            <w:left w:val="none" w:sz="0" w:space="0" w:color="auto"/>
            <w:bottom w:val="none" w:sz="0" w:space="0" w:color="auto"/>
            <w:right w:val="none" w:sz="0" w:space="0" w:color="auto"/>
          </w:divBdr>
        </w:div>
        <w:div w:id="244385553">
          <w:marLeft w:val="0"/>
          <w:marRight w:val="0"/>
          <w:marTop w:val="0"/>
          <w:marBottom w:val="0"/>
          <w:divBdr>
            <w:top w:val="none" w:sz="0" w:space="0" w:color="auto"/>
            <w:left w:val="none" w:sz="0" w:space="0" w:color="auto"/>
            <w:bottom w:val="none" w:sz="0" w:space="0" w:color="auto"/>
            <w:right w:val="none" w:sz="0" w:space="0" w:color="auto"/>
          </w:divBdr>
        </w:div>
        <w:div w:id="595985606">
          <w:marLeft w:val="0"/>
          <w:marRight w:val="0"/>
          <w:marTop w:val="0"/>
          <w:marBottom w:val="0"/>
          <w:divBdr>
            <w:top w:val="none" w:sz="0" w:space="0" w:color="auto"/>
            <w:left w:val="none" w:sz="0" w:space="0" w:color="auto"/>
            <w:bottom w:val="none" w:sz="0" w:space="0" w:color="auto"/>
            <w:right w:val="none" w:sz="0" w:space="0" w:color="auto"/>
          </w:divBdr>
        </w:div>
        <w:div w:id="527837331">
          <w:marLeft w:val="0"/>
          <w:marRight w:val="0"/>
          <w:marTop w:val="0"/>
          <w:marBottom w:val="0"/>
          <w:divBdr>
            <w:top w:val="none" w:sz="0" w:space="0" w:color="auto"/>
            <w:left w:val="none" w:sz="0" w:space="0" w:color="auto"/>
            <w:bottom w:val="none" w:sz="0" w:space="0" w:color="auto"/>
            <w:right w:val="none" w:sz="0" w:space="0" w:color="auto"/>
          </w:divBdr>
        </w:div>
        <w:div w:id="796291987">
          <w:marLeft w:val="0"/>
          <w:marRight w:val="0"/>
          <w:marTop w:val="0"/>
          <w:marBottom w:val="0"/>
          <w:divBdr>
            <w:top w:val="none" w:sz="0" w:space="0" w:color="auto"/>
            <w:left w:val="none" w:sz="0" w:space="0" w:color="auto"/>
            <w:bottom w:val="none" w:sz="0" w:space="0" w:color="auto"/>
            <w:right w:val="none" w:sz="0" w:space="0" w:color="auto"/>
          </w:divBdr>
        </w:div>
        <w:div w:id="99570254">
          <w:marLeft w:val="0"/>
          <w:marRight w:val="0"/>
          <w:marTop w:val="0"/>
          <w:marBottom w:val="0"/>
          <w:divBdr>
            <w:top w:val="none" w:sz="0" w:space="0" w:color="auto"/>
            <w:left w:val="none" w:sz="0" w:space="0" w:color="auto"/>
            <w:bottom w:val="none" w:sz="0" w:space="0" w:color="auto"/>
            <w:right w:val="none" w:sz="0" w:space="0" w:color="auto"/>
          </w:divBdr>
        </w:div>
        <w:div w:id="386144333">
          <w:marLeft w:val="0"/>
          <w:marRight w:val="0"/>
          <w:marTop w:val="0"/>
          <w:marBottom w:val="0"/>
          <w:divBdr>
            <w:top w:val="none" w:sz="0" w:space="0" w:color="auto"/>
            <w:left w:val="none" w:sz="0" w:space="0" w:color="auto"/>
            <w:bottom w:val="none" w:sz="0" w:space="0" w:color="auto"/>
            <w:right w:val="none" w:sz="0" w:space="0" w:color="auto"/>
          </w:divBdr>
        </w:div>
        <w:div w:id="1304575452">
          <w:marLeft w:val="0"/>
          <w:marRight w:val="0"/>
          <w:marTop w:val="0"/>
          <w:marBottom w:val="0"/>
          <w:divBdr>
            <w:top w:val="none" w:sz="0" w:space="0" w:color="auto"/>
            <w:left w:val="none" w:sz="0" w:space="0" w:color="auto"/>
            <w:bottom w:val="none" w:sz="0" w:space="0" w:color="auto"/>
            <w:right w:val="none" w:sz="0" w:space="0" w:color="auto"/>
          </w:divBdr>
        </w:div>
        <w:div w:id="766657195">
          <w:marLeft w:val="0"/>
          <w:marRight w:val="0"/>
          <w:marTop w:val="0"/>
          <w:marBottom w:val="0"/>
          <w:divBdr>
            <w:top w:val="none" w:sz="0" w:space="0" w:color="auto"/>
            <w:left w:val="none" w:sz="0" w:space="0" w:color="auto"/>
            <w:bottom w:val="none" w:sz="0" w:space="0" w:color="auto"/>
            <w:right w:val="none" w:sz="0" w:space="0" w:color="auto"/>
          </w:divBdr>
        </w:div>
        <w:div w:id="1035690500">
          <w:marLeft w:val="0"/>
          <w:marRight w:val="0"/>
          <w:marTop w:val="0"/>
          <w:marBottom w:val="0"/>
          <w:divBdr>
            <w:top w:val="none" w:sz="0" w:space="0" w:color="auto"/>
            <w:left w:val="none" w:sz="0" w:space="0" w:color="auto"/>
            <w:bottom w:val="none" w:sz="0" w:space="0" w:color="auto"/>
            <w:right w:val="none" w:sz="0" w:space="0" w:color="auto"/>
          </w:divBdr>
        </w:div>
        <w:div w:id="1478496953">
          <w:marLeft w:val="0"/>
          <w:marRight w:val="0"/>
          <w:marTop w:val="0"/>
          <w:marBottom w:val="0"/>
          <w:divBdr>
            <w:top w:val="none" w:sz="0" w:space="0" w:color="auto"/>
            <w:left w:val="none" w:sz="0" w:space="0" w:color="auto"/>
            <w:bottom w:val="none" w:sz="0" w:space="0" w:color="auto"/>
            <w:right w:val="none" w:sz="0" w:space="0" w:color="auto"/>
          </w:divBdr>
        </w:div>
        <w:div w:id="1111435986">
          <w:marLeft w:val="0"/>
          <w:marRight w:val="0"/>
          <w:marTop w:val="0"/>
          <w:marBottom w:val="0"/>
          <w:divBdr>
            <w:top w:val="none" w:sz="0" w:space="0" w:color="auto"/>
            <w:left w:val="none" w:sz="0" w:space="0" w:color="auto"/>
            <w:bottom w:val="none" w:sz="0" w:space="0" w:color="auto"/>
            <w:right w:val="none" w:sz="0" w:space="0" w:color="auto"/>
          </w:divBdr>
        </w:div>
        <w:div w:id="1393694171">
          <w:marLeft w:val="0"/>
          <w:marRight w:val="0"/>
          <w:marTop w:val="0"/>
          <w:marBottom w:val="0"/>
          <w:divBdr>
            <w:top w:val="none" w:sz="0" w:space="0" w:color="auto"/>
            <w:left w:val="none" w:sz="0" w:space="0" w:color="auto"/>
            <w:bottom w:val="none" w:sz="0" w:space="0" w:color="auto"/>
            <w:right w:val="none" w:sz="0" w:space="0" w:color="auto"/>
          </w:divBdr>
        </w:div>
        <w:div w:id="2082634685">
          <w:marLeft w:val="0"/>
          <w:marRight w:val="0"/>
          <w:marTop w:val="0"/>
          <w:marBottom w:val="0"/>
          <w:divBdr>
            <w:top w:val="none" w:sz="0" w:space="0" w:color="auto"/>
            <w:left w:val="none" w:sz="0" w:space="0" w:color="auto"/>
            <w:bottom w:val="none" w:sz="0" w:space="0" w:color="auto"/>
            <w:right w:val="none" w:sz="0" w:space="0" w:color="auto"/>
          </w:divBdr>
        </w:div>
        <w:div w:id="723870178">
          <w:marLeft w:val="0"/>
          <w:marRight w:val="0"/>
          <w:marTop w:val="0"/>
          <w:marBottom w:val="0"/>
          <w:divBdr>
            <w:top w:val="none" w:sz="0" w:space="0" w:color="auto"/>
            <w:left w:val="none" w:sz="0" w:space="0" w:color="auto"/>
            <w:bottom w:val="none" w:sz="0" w:space="0" w:color="auto"/>
            <w:right w:val="none" w:sz="0" w:space="0" w:color="auto"/>
          </w:divBdr>
        </w:div>
        <w:div w:id="768934911">
          <w:marLeft w:val="0"/>
          <w:marRight w:val="0"/>
          <w:marTop w:val="0"/>
          <w:marBottom w:val="0"/>
          <w:divBdr>
            <w:top w:val="none" w:sz="0" w:space="0" w:color="auto"/>
            <w:left w:val="none" w:sz="0" w:space="0" w:color="auto"/>
            <w:bottom w:val="none" w:sz="0" w:space="0" w:color="auto"/>
            <w:right w:val="none" w:sz="0" w:space="0" w:color="auto"/>
          </w:divBdr>
        </w:div>
        <w:div w:id="1410611970">
          <w:marLeft w:val="0"/>
          <w:marRight w:val="0"/>
          <w:marTop w:val="0"/>
          <w:marBottom w:val="0"/>
          <w:divBdr>
            <w:top w:val="none" w:sz="0" w:space="0" w:color="auto"/>
            <w:left w:val="none" w:sz="0" w:space="0" w:color="auto"/>
            <w:bottom w:val="none" w:sz="0" w:space="0" w:color="auto"/>
            <w:right w:val="none" w:sz="0" w:space="0" w:color="auto"/>
          </w:divBdr>
        </w:div>
        <w:div w:id="1165167753">
          <w:marLeft w:val="0"/>
          <w:marRight w:val="0"/>
          <w:marTop w:val="0"/>
          <w:marBottom w:val="0"/>
          <w:divBdr>
            <w:top w:val="none" w:sz="0" w:space="0" w:color="auto"/>
            <w:left w:val="none" w:sz="0" w:space="0" w:color="auto"/>
            <w:bottom w:val="none" w:sz="0" w:space="0" w:color="auto"/>
            <w:right w:val="none" w:sz="0" w:space="0" w:color="auto"/>
          </w:divBdr>
        </w:div>
        <w:div w:id="1549561005">
          <w:marLeft w:val="0"/>
          <w:marRight w:val="0"/>
          <w:marTop w:val="0"/>
          <w:marBottom w:val="0"/>
          <w:divBdr>
            <w:top w:val="none" w:sz="0" w:space="0" w:color="auto"/>
            <w:left w:val="none" w:sz="0" w:space="0" w:color="auto"/>
            <w:bottom w:val="none" w:sz="0" w:space="0" w:color="auto"/>
            <w:right w:val="none" w:sz="0" w:space="0" w:color="auto"/>
          </w:divBdr>
        </w:div>
        <w:div w:id="1428430965">
          <w:marLeft w:val="0"/>
          <w:marRight w:val="0"/>
          <w:marTop w:val="0"/>
          <w:marBottom w:val="0"/>
          <w:divBdr>
            <w:top w:val="none" w:sz="0" w:space="0" w:color="auto"/>
            <w:left w:val="none" w:sz="0" w:space="0" w:color="auto"/>
            <w:bottom w:val="none" w:sz="0" w:space="0" w:color="auto"/>
            <w:right w:val="none" w:sz="0" w:space="0" w:color="auto"/>
          </w:divBdr>
        </w:div>
        <w:div w:id="712463621">
          <w:marLeft w:val="0"/>
          <w:marRight w:val="0"/>
          <w:marTop w:val="0"/>
          <w:marBottom w:val="0"/>
          <w:divBdr>
            <w:top w:val="none" w:sz="0" w:space="0" w:color="auto"/>
            <w:left w:val="none" w:sz="0" w:space="0" w:color="auto"/>
            <w:bottom w:val="none" w:sz="0" w:space="0" w:color="auto"/>
            <w:right w:val="none" w:sz="0" w:space="0" w:color="auto"/>
          </w:divBdr>
        </w:div>
        <w:div w:id="838959041">
          <w:marLeft w:val="0"/>
          <w:marRight w:val="0"/>
          <w:marTop w:val="0"/>
          <w:marBottom w:val="0"/>
          <w:divBdr>
            <w:top w:val="none" w:sz="0" w:space="0" w:color="auto"/>
            <w:left w:val="none" w:sz="0" w:space="0" w:color="auto"/>
            <w:bottom w:val="none" w:sz="0" w:space="0" w:color="auto"/>
            <w:right w:val="none" w:sz="0" w:space="0" w:color="auto"/>
          </w:divBdr>
        </w:div>
        <w:div w:id="843126147">
          <w:marLeft w:val="0"/>
          <w:marRight w:val="0"/>
          <w:marTop w:val="0"/>
          <w:marBottom w:val="0"/>
          <w:divBdr>
            <w:top w:val="none" w:sz="0" w:space="0" w:color="auto"/>
            <w:left w:val="none" w:sz="0" w:space="0" w:color="auto"/>
            <w:bottom w:val="none" w:sz="0" w:space="0" w:color="auto"/>
            <w:right w:val="none" w:sz="0" w:space="0" w:color="auto"/>
          </w:divBdr>
        </w:div>
        <w:div w:id="1155412579">
          <w:marLeft w:val="0"/>
          <w:marRight w:val="0"/>
          <w:marTop w:val="0"/>
          <w:marBottom w:val="0"/>
          <w:divBdr>
            <w:top w:val="none" w:sz="0" w:space="0" w:color="auto"/>
            <w:left w:val="none" w:sz="0" w:space="0" w:color="auto"/>
            <w:bottom w:val="none" w:sz="0" w:space="0" w:color="auto"/>
            <w:right w:val="none" w:sz="0" w:space="0" w:color="auto"/>
          </w:divBdr>
        </w:div>
        <w:div w:id="530147308">
          <w:marLeft w:val="0"/>
          <w:marRight w:val="0"/>
          <w:marTop w:val="0"/>
          <w:marBottom w:val="0"/>
          <w:divBdr>
            <w:top w:val="none" w:sz="0" w:space="0" w:color="auto"/>
            <w:left w:val="none" w:sz="0" w:space="0" w:color="auto"/>
            <w:bottom w:val="none" w:sz="0" w:space="0" w:color="auto"/>
            <w:right w:val="none" w:sz="0" w:space="0" w:color="auto"/>
          </w:divBdr>
        </w:div>
        <w:div w:id="1752967114">
          <w:marLeft w:val="0"/>
          <w:marRight w:val="0"/>
          <w:marTop w:val="0"/>
          <w:marBottom w:val="0"/>
          <w:divBdr>
            <w:top w:val="none" w:sz="0" w:space="0" w:color="auto"/>
            <w:left w:val="none" w:sz="0" w:space="0" w:color="auto"/>
            <w:bottom w:val="none" w:sz="0" w:space="0" w:color="auto"/>
            <w:right w:val="none" w:sz="0" w:space="0" w:color="auto"/>
          </w:divBdr>
        </w:div>
        <w:div w:id="333266760">
          <w:marLeft w:val="0"/>
          <w:marRight w:val="0"/>
          <w:marTop w:val="0"/>
          <w:marBottom w:val="0"/>
          <w:divBdr>
            <w:top w:val="none" w:sz="0" w:space="0" w:color="auto"/>
            <w:left w:val="none" w:sz="0" w:space="0" w:color="auto"/>
            <w:bottom w:val="none" w:sz="0" w:space="0" w:color="auto"/>
            <w:right w:val="none" w:sz="0" w:space="0" w:color="auto"/>
          </w:divBdr>
        </w:div>
        <w:div w:id="1467317149">
          <w:marLeft w:val="0"/>
          <w:marRight w:val="0"/>
          <w:marTop w:val="0"/>
          <w:marBottom w:val="0"/>
          <w:divBdr>
            <w:top w:val="none" w:sz="0" w:space="0" w:color="auto"/>
            <w:left w:val="none" w:sz="0" w:space="0" w:color="auto"/>
            <w:bottom w:val="none" w:sz="0" w:space="0" w:color="auto"/>
            <w:right w:val="none" w:sz="0" w:space="0" w:color="auto"/>
          </w:divBdr>
        </w:div>
        <w:div w:id="1492329159">
          <w:marLeft w:val="0"/>
          <w:marRight w:val="0"/>
          <w:marTop w:val="0"/>
          <w:marBottom w:val="0"/>
          <w:divBdr>
            <w:top w:val="none" w:sz="0" w:space="0" w:color="auto"/>
            <w:left w:val="none" w:sz="0" w:space="0" w:color="auto"/>
            <w:bottom w:val="none" w:sz="0" w:space="0" w:color="auto"/>
            <w:right w:val="none" w:sz="0" w:space="0" w:color="auto"/>
          </w:divBdr>
        </w:div>
        <w:div w:id="1116100670">
          <w:marLeft w:val="0"/>
          <w:marRight w:val="0"/>
          <w:marTop w:val="0"/>
          <w:marBottom w:val="0"/>
          <w:divBdr>
            <w:top w:val="none" w:sz="0" w:space="0" w:color="auto"/>
            <w:left w:val="none" w:sz="0" w:space="0" w:color="auto"/>
            <w:bottom w:val="none" w:sz="0" w:space="0" w:color="auto"/>
            <w:right w:val="none" w:sz="0" w:space="0" w:color="auto"/>
          </w:divBdr>
        </w:div>
        <w:div w:id="1906721581">
          <w:marLeft w:val="0"/>
          <w:marRight w:val="0"/>
          <w:marTop w:val="0"/>
          <w:marBottom w:val="0"/>
          <w:divBdr>
            <w:top w:val="none" w:sz="0" w:space="0" w:color="auto"/>
            <w:left w:val="none" w:sz="0" w:space="0" w:color="auto"/>
            <w:bottom w:val="none" w:sz="0" w:space="0" w:color="auto"/>
            <w:right w:val="none" w:sz="0" w:space="0" w:color="auto"/>
          </w:divBdr>
        </w:div>
        <w:div w:id="780802170">
          <w:marLeft w:val="0"/>
          <w:marRight w:val="0"/>
          <w:marTop w:val="0"/>
          <w:marBottom w:val="0"/>
          <w:divBdr>
            <w:top w:val="none" w:sz="0" w:space="0" w:color="auto"/>
            <w:left w:val="none" w:sz="0" w:space="0" w:color="auto"/>
            <w:bottom w:val="none" w:sz="0" w:space="0" w:color="auto"/>
            <w:right w:val="none" w:sz="0" w:space="0" w:color="auto"/>
          </w:divBdr>
        </w:div>
        <w:div w:id="168761150">
          <w:marLeft w:val="0"/>
          <w:marRight w:val="0"/>
          <w:marTop w:val="0"/>
          <w:marBottom w:val="0"/>
          <w:divBdr>
            <w:top w:val="none" w:sz="0" w:space="0" w:color="auto"/>
            <w:left w:val="none" w:sz="0" w:space="0" w:color="auto"/>
            <w:bottom w:val="none" w:sz="0" w:space="0" w:color="auto"/>
            <w:right w:val="none" w:sz="0" w:space="0" w:color="auto"/>
          </w:divBdr>
        </w:div>
        <w:div w:id="614213133">
          <w:marLeft w:val="0"/>
          <w:marRight w:val="0"/>
          <w:marTop w:val="0"/>
          <w:marBottom w:val="0"/>
          <w:divBdr>
            <w:top w:val="none" w:sz="0" w:space="0" w:color="auto"/>
            <w:left w:val="none" w:sz="0" w:space="0" w:color="auto"/>
            <w:bottom w:val="none" w:sz="0" w:space="0" w:color="auto"/>
            <w:right w:val="none" w:sz="0" w:space="0" w:color="auto"/>
          </w:divBdr>
        </w:div>
        <w:div w:id="1545292250">
          <w:marLeft w:val="0"/>
          <w:marRight w:val="0"/>
          <w:marTop w:val="0"/>
          <w:marBottom w:val="0"/>
          <w:divBdr>
            <w:top w:val="none" w:sz="0" w:space="0" w:color="auto"/>
            <w:left w:val="none" w:sz="0" w:space="0" w:color="auto"/>
            <w:bottom w:val="none" w:sz="0" w:space="0" w:color="auto"/>
            <w:right w:val="none" w:sz="0" w:space="0" w:color="auto"/>
          </w:divBdr>
        </w:div>
        <w:div w:id="1377658989">
          <w:marLeft w:val="0"/>
          <w:marRight w:val="0"/>
          <w:marTop w:val="0"/>
          <w:marBottom w:val="0"/>
          <w:divBdr>
            <w:top w:val="none" w:sz="0" w:space="0" w:color="auto"/>
            <w:left w:val="none" w:sz="0" w:space="0" w:color="auto"/>
            <w:bottom w:val="none" w:sz="0" w:space="0" w:color="auto"/>
            <w:right w:val="none" w:sz="0" w:space="0" w:color="auto"/>
          </w:divBdr>
        </w:div>
        <w:div w:id="876817824">
          <w:marLeft w:val="0"/>
          <w:marRight w:val="0"/>
          <w:marTop w:val="0"/>
          <w:marBottom w:val="0"/>
          <w:divBdr>
            <w:top w:val="none" w:sz="0" w:space="0" w:color="auto"/>
            <w:left w:val="none" w:sz="0" w:space="0" w:color="auto"/>
            <w:bottom w:val="none" w:sz="0" w:space="0" w:color="auto"/>
            <w:right w:val="none" w:sz="0" w:space="0" w:color="auto"/>
          </w:divBdr>
        </w:div>
        <w:div w:id="1543010693">
          <w:marLeft w:val="0"/>
          <w:marRight w:val="0"/>
          <w:marTop w:val="0"/>
          <w:marBottom w:val="0"/>
          <w:divBdr>
            <w:top w:val="none" w:sz="0" w:space="0" w:color="auto"/>
            <w:left w:val="none" w:sz="0" w:space="0" w:color="auto"/>
            <w:bottom w:val="none" w:sz="0" w:space="0" w:color="auto"/>
            <w:right w:val="none" w:sz="0" w:space="0" w:color="auto"/>
          </w:divBdr>
        </w:div>
        <w:div w:id="484512660">
          <w:marLeft w:val="0"/>
          <w:marRight w:val="0"/>
          <w:marTop w:val="0"/>
          <w:marBottom w:val="0"/>
          <w:divBdr>
            <w:top w:val="none" w:sz="0" w:space="0" w:color="auto"/>
            <w:left w:val="none" w:sz="0" w:space="0" w:color="auto"/>
            <w:bottom w:val="none" w:sz="0" w:space="0" w:color="auto"/>
            <w:right w:val="none" w:sz="0" w:space="0" w:color="auto"/>
          </w:divBdr>
        </w:div>
        <w:div w:id="595286647">
          <w:marLeft w:val="0"/>
          <w:marRight w:val="0"/>
          <w:marTop w:val="0"/>
          <w:marBottom w:val="0"/>
          <w:divBdr>
            <w:top w:val="none" w:sz="0" w:space="0" w:color="auto"/>
            <w:left w:val="none" w:sz="0" w:space="0" w:color="auto"/>
            <w:bottom w:val="none" w:sz="0" w:space="0" w:color="auto"/>
            <w:right w:val="none" w:sz="0" w:space="0" w:color="auto"/>
          </w:divBdr>
        </w:div>
        <w:div w:id="590235568">
          <w:marLeft w:val="0"/>
          <w:marRight w:val="0"/>
          <w:marTop w:val="0"/>
          <w:marBottom w:val="0"/>
          <w:divBdr>
            <w:top w:val="none" w:sz="0" w:space="0" w:color="auto"/>
            <w:left w:val="none" w:sz="0" w:space="0" w:color="auto"/>
            <w:bottom w:val="none" w:sz="0" w:space="0" w:color="auto"/>
            <w:right w:val="none" w:sz="0" w:space="0" w:color="auto"/>
          </w:divBdr>
        </w:div>
        <w:div w:id="1494292900">
          <w:marLeft w:val="0"/>
          <w:marRight w:val="0"/>
          <w:marTop w:val="0"/>
          <w:marBottom w:val="0"/>
          <w:divBdr>
            <w:top w:val="none" w:sz="0" w:space="0" w:color="auto"/>
            <w:left w:val="none" w:sz="0" w:space="0" w:color="auto"/>
            <w:bottom w:val="none" w:sz="0" w:space="0" w:color="auto"/>
            <w:right w:val="none" w:sz="0" w:space="0" w:color="auto"/>
          </w:divBdr>
        </w:div>
        <w:div w:id="1072459853">
          <w:marLeft w:val="0"/>
          <w:marRight w:val="0"/>
          <w:marTop w:val="0"/>
          <w:marBottom w:val="0"/>
          <w:divBdr>
            <w:top w:val="none" w:sz="0" w:space="0" w:color="auto"/>
            <w:left w:val="none" w:sz="0" w:space="0" w:color="auto"/>
            <w:bottom w:val="none" w:sz="0" w:space="0" w:color="auto"/>
            <w:right w:val="none" w:sz="0" w:space="0" w:color="auto"/>
          </w:divBdr>
        </w:div>
        <w:div w:id="1931160203">
          <w:marLeft w:val="0"/>
          <w:marRight w:val="0"/>
          <w:marTop w:val="0"/>
          <w:marBottom w:val="0"/>
          <w:divBdr>
            <w:top w:val="none" w:sz="0" w:space="0" w:color="auto"/>
            <w:left w:val="none" w:sz="0" w:space="0" w:color="auto"/>
            <w:bottom w:val="none" w:sz="0" w:space="0" w:color="auto"/>
            <w:right w:val="none" w:sz="0" w:space="0" w:color="auto"/>
          </w:divBdr>
        </w:div>
        <w:div w:id="746146905">
          <w:marLeft w:val="0"/>
          <w:marRight w:val="0"/>
          <w:marTop w:val="0"/>
          <w:marBottom w:val="0"/>
          <w:divBdr>
            <w:top w:val="none" w:sz="0" w:space="0" w:color="auto"/>
            <w:left w:val="none" w:sz="0" w:space="0" w:color="auto"/>
            <w:bottom w:val="none" w:sz="0" w:space="0" w:color="auto"/>
            <w:right w:val="none" w:sz="0" w:space="0" w:color="auto"/>
          </w:divBdr>
        </w:div>
        <w:div w:id="424424015">
          <w:marLeft w:val="0"/>
          <w:marRight w:val="0"/>
          <w:marTop w:val="0"/>
          <w:marBottom w:val="0"/>
          <w:divBdr>
            <w:top w:val="none" w:sz="0" w:space="0" w:color="auto"/>
            <w:left w:val="none" w:sz="0" w:space="0" w:color="auto"/>
            <w:bottom w:val="none" w:sz="0" w:space="0" w:color="auto"/>
            <w:right w:val="none" w:sz="0" w:space="0" w:color="auto"/>
          </w:divBdr>
        </w:div>
        <w:div w:id="593130647">
          <w:marLeft w:val="0"/>
          <w:marRight w:val="0"/>
          <w:marTop w:val="0"/>
          <w:marBottom w:val="0"/>
          <w:divBdr>
            <w:top w:val="none" w:sz="0" w:space="0" w:color="auto"/>
            <w:left w:val="none" w:sz="0" w:space="0" w:color="auto"/>
            <w:bottom w:val="none" w:sz="0" w:space="0" w:color="auto"/>
            <w:right w:val="none" w:sz="0" w:space="0" w:color="auto"/>
          </w:divBdr>
        </w:div>
        <w:div w:id="1688367771">
          <w:marLeft w:val="0"/>
          <w:marRight w:val="0"/>
          <w:marTop w:val="0"/>
          <w:marBottom w:val="0"/>
          <w:divBdr>
            <w:top w:val="none" w:sz="0" w:space="0" w:color="auto"/>
            <w:left w:val="none" w:sz="0" w:space="0" w:color="auto"/>
            <w:bottom w:val="none" w:sz="0" w:space="0" w:color="auto"/>
            <w:right w:val="none" w:sz="0" w:space="0" w:color="auto"/>
          </w:divBdr>
        </w:div>
        <w:div w:id="408307164">
          <w:marLeft w:val="0"/>
          <w:marRight w:val="0"/>
          <w:marTop w:val="0"/>
          <w:marBottom w:val="0"/>
          <w:divBdr>
            <w:top w:val="none" w:sz="0" w:space="0" w:color="auto"/>
            <w:left w:val="none" w:sz="0" w:space="0" w:color="auto"/>
            <w:bottom w:val="none" w:sz="0" w:space="0" w:color="auto"/>
            <w:right w:val="none" w:sz="0" w:space="0" w:color="auto"/>
          </w:divBdr>
          <w:divsChild>
            <w:div w:id="568462798">
              <w:marLeft w:val="0"/>
              <w:marRight w:val="0"/>
              <w:marTop w:val="0"/>
              <w:marBottom w:val="0"/>
              <w:divBdr>
                <w:top w:val="none" w:sz="0" w:space="0" w:color="auto"/>
                <w:left w:val="none" w:sz="0" w:space="0" w:color="auto"/>
                <w:bottom w:val="none" w:sz="0" w:space="0" w:color="auto"/>
                <w:right w:val="none" w:sz="0" w:space="0" w:color="auto"/>
              </w:divBdr>
            </w:div>
          </w:divsChild>
        </w:div>
        <w:div w:id="1527139757">
          <w:marLeft w:val="0"/>
          <w:marRight w:val="0"/>
          <w:marTop w:val="0"/>
          <w:marBottom w:val="0"/>
          <w:divBdr>
            <w:top w:val="none" w:sz="0" w:space="0" w:color="auto"/>
            <w:left w:val="none" w:sz="0" w:space="0" w:color="auto"/>
            <w:bottom w:val="none" w:sz="0" w:space="0" w:color="auto"/>
            <w:right w:val="none" w:sz="0" w:space="0" w:color="auto"/>
          </w:divBdr>
          <w:divsChild>
            <w:div w:id="509375242">
              <w:marLeft w:val="0"/>
              <w:marRight w:val="0"/>
              <w:marTop w:val="0"/>
              <w:marBottom w:val="0"/>
              <w:divBdr>
                <w:top w:val="none" w:sz="0" w:space="0" w:color="auto"/>
                <w:left w:val="none" w:sz="0" w:space="0" w:color="auto"/>
                <w:bottom w:val="none" w:sz="0" w:space="0" w:color="auto"/>
                <w:right w:val="none" w:sz="0" w:space="0" w:color="auto"/>
              </w:divBdr>
            </w:div>
            <w:div w:id="2094663953">
              <w:marLeft w:val="0"/>
              <w:marRight w:val="0"/>
              <w:marTop w:val="0"/>
              <w:marBottom w:val="0"/>
              <w:divBdr>
                <w:top w:val="none" w:sz="0" w:space="0" w:color="auto"/>
                <w:left w:val="none" w:sz="0" w:space="0" w:color="auto"/>
                <w:bottom w:val="none" w:sz="0" w:space="0" w:color="auto"/>
                <w:right w:val="none" w:sz="0" w:space="0" w:color="auto"/>
              </w:divBdr>
            </w:div>
            <w:div w:id="1799371046">
              <w:marLeft w:val="0"/>
              <w:marRight w:val="0"/>
              <w:marTop w:val="0"/>
              <w:marBottom w:val="0"/>
              <w:divBdr>
                <w:top w:val="none" w:sz="0" w:space="0" w:color="auto"/>
                <w:left w:val="none" w:sz="0" w:space="0" w:color="auto"/>
                <w:bottom w:val="none" w:sz="0" w:space="0" w:color="auto"/>
                <w:right w:val="none" w:sz="0" w:space="0" w:color="auto"/>
              </w:divBdr>
            </w:div>
            <w:div w:id="2062048850">
              <w:marLeft w:val="0"/>
              <w:marRight w:val="0"/>
              <w:marTop w:val="0"/>
              <w:marBottom w:val="0"/>
              <w:divBdr>
                <w:top w:val="none" w:sz="0" w:space="0" w:color="auto"/>
                <w:left w:val="none" w:sz="0" w:space="0" w:color="auto"/>
                <w:bottom w:val="none" w:sz="0" w:space="0" w:color="auto"/>
                <w:right w:val="none" w:sz="0" w:space="0" w:color="auto"/>
              </w:divBdr>
            </w:div>
            <w:div w:id="268394558">
              <w:marLeft w:val="0"/>
              <w:marRight w:val="0"/>
              <w:marTop w:val="0"/>
              <w:marBottom w:val="0"/>
              <w:divBdr>
                <w:top w:val="none" w:sz="0" w:space="0" w:color="auto"/>
                <w:left w:val="none" w:sz="0" w:space="0" w:color="auto"/>
                <w:bottom w:val="none" w:sz="0" w:space="0" w:color="auto"/>
                <w:right w:val="none" w:sz="0" w:space="0" w:color="auto"/>
              </w:divBdr>
            </w:div>
          </w:divsChild>
        </w:div>
        <w:div w:id="1942488999">
          <w:marLeft w:val="0"/>
          <w:marRight w:val="0"/>
          <w:marTop w:val="0"/>
          <w:marBottom w:val="0"/>
          <w:divBdr>
            <w:top w:val="none" w:sz="0" w:space="0" w:color="auto"/>
            <w:left w:val="none" w:sz="0" w:space="0" w:color="auto"/>
            <w:bottom w:val="none" w:sz="0" w:space="0" w:color="auto"/>
            <w:right w:val="none" w:sz="0" w:space="0" w:color="auto"/>
          </w:divBdr>
        </w:div>
        <w:div w:id="417560396">
          <w:marLeft w:val="0"/>
          <w:marRight w:val="0"/>
          <w:marTop w:val="0"/>
          <w:marBottom w:val="0"/>
          <w:divBdr>
            <w:top w:val="none" w:sz="0" w:space="0" w:color="auto"/>
            <w:left w:val="none" w:sz="0" w:space="0" w:color="auto"/>
            <w:bottom w:val="none" w:sz="0" w:space="0" w:color="auto"/>
            <w:right w:val="none" w:sz="0" w:space="0" w:color="auto"/>
          </w:divBdr>
        </w:div>
        <w:div w:id="1328480827">
          <w:marLeft w:val="0"/>
          <w:marRight w:val="0"/>
          <w:marTop w:val="0"/>
          <w:marBottom w:val="0"/>
          <w:divBdr>
            <w:top w:val="none" w:sz="0" w:space="0" w:color="auto"/>
            <w:left w:val="none" w:sz="0" w:space="0" w:color="auto"/>
            <w:bottom w:val="none" w:sz="0" w:space="0" w:color="auto"/>
            <w:right w:val="none" w:sz="0" w:space="0" w:color="auto"/>
          </w:divBdr>
        </w:div>
        <w:div w:id="604464533">
          <w:marLeft w:val="0"/>
          <w:marRight w:val="0"/>
          <w:marTop w:val="0"/>
          <w:marBottom w:val="0"/>
          <w:divBdr>
            <w:top w:val="none" w:sz="0" w:space="0" w:color="auto"/>
            <w:left w:val="none" w:sz="0" w:space="0" w:color="auto"/>
            <w:bottom w:val="none" w:sz="0" w:space="0" w:color="auto"/>
            <w:right w:val="none" w:sz="0" w:space="0" w:color="auto"/>
          </w:divBdr>
        </w:div>
        <w:div w:id="461773093">
          <w:marLeft w:val="0"/>
          <w:marRight w:val="0"/>
          <w:marTop w:val="0"/>
          <w:marBottom w:val="0"/>
          <w:divBdr>
            <w:top w:val="none" w:sz="0" w:space="0" w:color="auto"/>
            <w:left w:val="none" w:sz="0" w:space="0" w:color="auto"/>
            <w:bottom w:val="none" w:sz="0" w:space="0" w:color="auto"/>
            <w:right w:val="none" w:sz="0" w:space="0" w:color="auto"/>
          </w:divBdr>
        </w:div>
        <w:div w:id="715543306">
          <w:marLeft w:val="0"/>
          <w:marRight w:val="0"/>
          <w:marTop w:val="0"/>
          <w:marBottom w:val="0"/>
          <w:divBdr>
            <w:top w:val="none" w:sz="0" w:space="0" w:color="auto"/>
            <w:left w:val="none" w:sz="0" w:space="0" w:color="auto"/>
            <w:bottom w:val="none" w:sz="0" w:space="0" w:color="auto"/>
            <w:right w:val="none" w:sz="0" w:space="0" w:color="auto"/>
          </w:divBdr>
        </w:div>
        <w:div w:id="1506751650">
          <w:marLeft w:val="0"/>
          <w:marRight w:val="0"/>
          <w:marTop w:val="0"/>
          <w:marBottom w:val="0"/>
          <w:divBdr>
            <w:top w:val="none" w:sz="0" w:space="0" w:color="auto"/>
            <w:left w:val="none" w:sz="0" w:space="0" w:color="auto"/>
            <w:bottom w:val="none" w:sz="0" w:space="0" w:color="auto"/>
            <w:right w:val="none" w:sz="0" w:space="0" w:color="auto"/>
          </w:divBdr>
        </w:div>
        <w:div w:id="1342702989">
          <w:marLeft w:val="0"/>
          <w:marRight w:val="0"/>
          <w:marTop w:val="0"/>
          <w:marBottom w:val="0"/>
          <w:divBdr>
            <w:top w:val="none" w:sz="0" w:space="0" w:color="auto"/>
            <w:left w:val="none" w:sz="0" w:space="0" w:color="auto"/>
            <w:bottom w:val="none" w:sz="0" w:space="0" w:color="auto"/>
            <w:right w:val="none" w:sz="0" w:space="0" w:color="auto"/>
          </w:divBdr>
        </w:div>
        <w:div w:id="1936134960">
          <w:marLeft w:val="0"/>
          <w:marRight w:val="0"/>
          <w:marTop w:val="0"/>
          <w:marBottom w:val="0"/>
          <w:divBdr>
            <w:top w:val="none" w:sz="0" w:space="0" w:color="auto"/>
            <w:left w:val="none" w:sz="0" w:space="0" w:color="auto"/>
            <w:bottom w:val="none" w:sz="0" w:space="0" w:color="auto"/>
            <w:right w:val="none" w:sz="0" w:space="0" w:color="auto"/>
          </w:divBdr>
        </w:div>
        <w:div w:id="653484783">
          <w:marLeft w:val="0"/>
          <w:marRight w:val="0"/>
          <w:marTop w:val="0"/>
          <w:marBottom w:val="0"/>
          <w:divBdr>
            <w:top w:val="none" w:sz="0" w:space="0" w:color="auto"/>
            <w:left w:val="none" w:sz="0" w:space="0" w:color="auto"/>
            <w:bottom w:val="none" w:sz="0" w:space="0" w:color="auto"/>
            <w:right w:val="none" w:sz="0" w:space="0" w:color="auto"/>
          </w:divBdr>
        </w:div>
        <w:div w:id="5717258">
          <w:marLeft w:val="0"/>
          <w:marRight w:val="0"/>
          <w:marTop w:val="0"/>
          <w:marBottom w:val="0"/>
          <w:divBdr>
            <w:top w:val="none" w:sz="0" w:space="0" w:color="auto"/>
            <w:left w:val="none" w:sz="0" w:space="0" w:color="auto"/>
            <w:bottom w:val="none" w:sz="0" w:space="0" w:color="auto"/>
            <w:right w:val="none" w:sz="0" w:space="0" w:color="auto"/>
          </w:divBdr>
        </w:div>
        <w:div w:id="814565013">
          <w:marLeft w:val="0"/>
          <w:marRight w:val="0"/>
          <w:marTop w:val="0"/>
          <w:marBottom w:val="0"/>
          <w:divBdr>
            <w:top w:val="none" w:sz="0" w:space="0" w:color="auto"/>
            <w:left w:val="none" w:sz="0" w:space="0" w:color="auto"/>
            <w:bottom w:val="none" w:sz="0" w:space="0" w:color="auto"/>
            <w:right w:val="none" w:sz="0" w:space="0" w:color="auto"/>
          </w:divBdr>
        </w:div>
        <w:div w:id="1827428677">
          <w:marLeft w:val="0"/>
          <w:marRight w:val="0"/>
          <w:marTop w:val="0"/>
          <w:marBottom w:val="0"/>
          <w:divBdr>
            <w:top w:val="none" w:sz="0" w:space="0" w:color="auto"/>
            <w:left w:val="none" w:sz="0" w:space="0" w:color="auto"/>
            <w:bottom w:val="none" w:sz="0" w:space="0" w:color="auto"/>
            <w:right w:val="none" w:sz="0" w:space="0" w:color="auto"/>
          </w:divBdr>
        </w:div>
        <w:div w:id="1167555903">
          <w:marLeft w:val="0"/>
          <w:marRight w:val="0"/>
          <w:marTop w:val="0"/>
          <w:marBottom w:val="0"/>
          <w:divBdr>
            <w:top w:val="none" w:sz="0" w:space="0" w:color="auto"/>
            <w:left w:val="none" w:sz="0" w:space="0" w:color="auto"/>
            <w:bottom w:val="none" w:sz="0" w:space="0" w:color="auto"/>
            <w:right w:val="none" w:sz="0" w:space="0" w:color="auto"/>
          </w:divBdr>
        </w:div>
        <w:div w:id="330639360">
          <w:marLeft w:val="0"/>
          <w:marRight w:val="0"/>
          <w:marTop w:val="0"/>
          <w:marBottom w:val="0"/>
          <w:divBdr>
            <w:top w:val="none" w:sz="0" w:space="0" w:color="auto"/>
            <w:left w:val="none" w:sz="0" w:space="0" w:color="auto"/>
            <w:bottom w:val="none" w:sz="0" w:space="0" w:color="auto"/>
            <w:right w:val="none" w:sz="0" w:space="0" w:color="auto"/>
          </w:divBdr>
        </w:div>
        <w:div w:id="536090592">
          <w:marLeft w:val="0"/>
          <w:marRight w:val="0"/>
          <w:marTop w:val="0"/>
          <w:marBottom w:val="0"/>
          <w:divBdr>
            <w:top w:val="none" w:sz="0" w:space="0" w:color="auto"/>
            <w:left w:val="none" w:sz="0" w:space="0" w:color="auto"/>
            <w:bottom w:val="none" w:sz="0" w:space="0" w:color="auto"/>
            <w:right w:val="none" w:sz="0" w:space="0" w:color="auto"/>
          </w:divBdr>
        </w:div>
        <w:div w:id="27605461">
          <w:marLeft w:val="0"/>
          <w:marRight w:val="0"/>
          <w:marTop w:val="0"/>
          <w:marBottom w:val="0"/>
          <w:divBdr>
            <w:top w:val="none" w:sz="0" w:space="0" w:color="auto"/>
            <w:left w:val="none" w:sz="0" w:space="0" w:color="auto"/>
            <w:bottom w:val="none" w:sz="0" w:space="0" w:color="auto"/>
            <w:right w:val="none" w:sz="0" w:space="0" w:color="auto"/>
          </w:divBdr>
        </w:div>
        <w:div w:id="905801130">
          <w:marLeft w:val="0"/>
          <w:marRight w:val="0"/>
          <w:marTop w:val="0"/>
          <w:marBottom w:val="0"/>
          <w:divBdr>
            <w:top w:val="none" w:sz="0" w:space="0" w:color="auto"/>
            <w:left w:val="none" w:sz="0" w:space="0" w:color="auto"/>
            <w:bottom w:val="none" w:sz="0" w:space="0" w:color="auto"/>
            <w:right w:val="none" w:sz="0" w:space="0" w:color="auto"/>
          </w:divBdr>
        </w:div>
        <w:div w:id="805709274">
          <w:marLeft w:val="0"/>
          <w:marRight w:val="0"/>
          <w:marTop w:val="0"/>
          <w:marBottom w:val="0"/>
          <w:divBdr>
            <w:top w:val="none" w:sz="0" w:space="0" w:color="auto"/>
            <w:left w:val="none" w:sz="0" w:space="0" w:color="auto"/>
            <w:bottom w:val="none" w:sz="0" w:space="0" w:color="auto"/>
            <w:right w:val="none" w:sz="0" w:space="0" w:color="auto"/>
          </w:divBdr>
        </w:div>
        <w:div w:id="673534304">
          <w:marLeft w:val="0"/>
          <w:marRight w:val="0"/>
          <w:marTop w:val="0"/>
          <w:marBottom w:val="0"/>
          <w:divBdr>
            <w:top w:val="none" w:sz="0" w:space="0" w:color="auto"/>
            <w:left w:val="none" w:sz="0" w:space="0" w:color="auto"/>
            <w:bottom w:val="none" w:sz="0" w:space="0" w:color="auto"/>
            <w:right w:val="none" w:sz="0" w:space="0" w:color="auto"/>
          </w:divBdr>
        </w:div>
        <w:div w:id="1707868880">
          <w:marLeft w:val="0"/>
          <w:marRight w:val="0"/>
          <w:marTop w:val="0"/>
          <w:marBottom w:val="0"/>
          <w:divBdr>
            <w:top w:val="none" w:sz="0" w:space="0" w:color="auto"/>
            <w:left w:val="none" w:sz="0" w:space="0" w:color="auto"/>
            <w:bottom w:val="none" w:sz="0" w:space="0" w:color="auto"/>
            <w:right w:val="none" w:sz="0" w:space="0" w:color="auto"/>
          </w:divBdr>
        </w:div>
        <w:div w:id="1559705834">
          <w:marLeft w:val="0"/>
          <w:marRight w:val="0"/>
          <w:marTop w:val="0"/>
          <w:marBottom w:val="0"/>
          <w:divBdr>
            <w:top w:val="none" w:sz="0" w:space="0" w:color="auto"/>
            <w:left w:val="none" w:sz="0" w:space="0" w:color="auto"/>
            <w:bottom w:val="none" w:sz="0" w:space="0" w:color="auto"/>
            <w:right w:val="none" w:sz="0" w:space="0" w:color="auto"/>
          </w:divBdr>
        </w:div>
        <w:div w:id="1955282818">
          <w:marLeft w:val="0"/>
          <w:marRight w:val="0"/>
          <w:marTop w:val="0"/>
          <w:marBottom w:val="0"/>
          <w:divBdr>
            <w:top w:val="none" w:sz="0" w:space="0" w:color="auto"/>
            <w:left w:val="none" w:sz="0" w:space="0" w:color="auto"/>
            <w:bottom w:val="none" w:sz="0" w:space="0" w:color="auto"/>
            <w:right w:val="none" w:sz="0" w:space="0" w:color="auto"/>
          </w:divBdr>
        </w:div>
        <w:div w:id="72820633">
          <w:marLeft w:val="0"/>
          <w:marRight w:val="0"/>
          <w:marTop w:val="0"/>
          <w:marBottom w:val="0"/>
          <w:divBdr>
            <w:top w:val="none" w:sz="0" w:space="0" w:color="auto"/>
            <w:left w:val="none" w:sz="0" w:space="0" w:color="auto"/>
            <w:bottom w:val="none" w:sz="0" w:space="0" w:color="auto"/>
            <w:right w:val="none" w:sz="0" w:space="0" w:color="auto"/>
          </w:divBdr>
        </w:div>
        <w:div w:id="494226272">
          <w:marLeft w:val="0"/>
          <w:marRight w:val="0"/>
          <w:marTop w:val="0"/>
          <w:marBottom w:val="0"/>
          <w:divBdr>
            <w:top w:val="none" w:sz="0" w:space="0" w:color="auto"/>
            <w:left w:val="none" w:sz="0" w:space="0" w:color="auto"/>
            <w:bottom w:val="none" w:sz="0" w:space="0" w:color="auto"/>
            <w:right w:val="none" w:sz="0" w:space="0" w:color="auto"/>
          </w:divBdr>
        </w:div>
        <w:div w:id="991055502">
          <w:marLeft w:val="0"/>
          <w:marRight w:val="0"/>
          <w:marTop w:val="0"/>
          <w:marBottom w:val="0"/>
          <w:divBdr>
            <w:top w:val="none" w:sz="0" w:space="0" w:color="auto"/>
            <w:left w:val="none" w:sz="0" w:space="0" w:color="auto"/>
            <w:bottom w:val="none" w:sz="0" w:space="0" w:color="auto"/>
            <w:right w:val="none" w:sz="0" w:space="0" w:color="auto"/>
          </w:divBdr>
        </w:div>
        <w:div w:id="726493650">
          <w:marLeft w:val="0"/>
          <w:marRight w:val="0"/>
          <w:marTop w:val="0"/>
          <w:marBottom w:val="0"/>
          <w:divBdr>
            <w:top w:val="none" w:sz="0" w:space="0" w:color="auto"/>
            <w:left w:val="none" w:sz="0" w:space="0" w:color="auto"/>
            <w:bottom w:val="none" w:sz="0" w:space="0" w:color="auto"/>
            <w:right w:val="none" w:sz="0" w:space="0" w:color="auto"/>
          </w:divBdr>
        </w:div>
        <w:div w:id="1080562467">
          <w:marLeft w:val="0"/>
          <w:marRight w:val="0"/>
          <w:marTop w:val="0"/>
          <w:marBottom w:val="0"/>
          <w:divBdr>
            <w:top w:val="none" w:sz="0" w:space="0" w:color="auto"/>
            <w:left w:val="none" w:sz="0" w:space="0" w:color="auto"/>
            <w:bottom w:val="none" w:sz="0" w:space="0" w:color="auto"/>
            <w:right w:val="none" w:sz="0" w:space="0" w:color="auto"/>
          </w:divBdr>
        </w:div>
        <w:div w:id="693462828">
          <w:marLeft w:val="0"/>
          <w:marRight w:val="0"/>
          <w:marTop w:val="0"/>
          <w:marBottom w:val="0"/>
          <w:divBdr>
            <w:top w:val="none" w:sz="0" w:space="0" w:color="auto"/>
            <w:left w:val="none" w:sz="0" w:space="0" w:color="auto"/>
            <w:bottom w:val="none" w:sz="0" w:space="0" w:color="auto"/>
            <w:right w:val="none" w:sz="0" w:space="0" w:color="auto"/>
          </w:divBdr>
        </w:div>
        <w:div w:id="637884283">
          <w:marLeft w:val="0"/>
          <w:marRight w:val="0"/>
          <w:marTop w:val="0"/>
          <w:marBottom w:val="0"/>
          <w:divBdr>
            <w:top w:val="none" w:sz="0" w:space="0" w:color="auto"/>
            <w:left w:val="none" w:sz="0" w:space="0" w:color="auto"/>
            <w:bottom w:val="none" w:sz="0" w:space="0" w:color="auto"/>
            <w:right w:val="none" w:sz="0" w:space="0" w:color="auto"/>
          </w:divBdr>
        </w:div>
        <w:div w:id="990329440">
          <w:marLeft w:val="0"/>
          <w:marRight w:val="0"/>
          <w:marTop w:val="0"/>
          <w:marBottom w:val="0"/>
          <w:divBdr>
            <w:top w:val="none" w:sz="0" w:space="0" w:color="auto"/>
            <w:left w:val="none" w:sz="0" w:space="0" w:color="auto"/>
            <w:bottom w:val="none" w:sz="0" w:space="0" w:color="auto"/>
            <w:right w:val="none" w:sz="0" w:space="0" w:color="auto"/>
          </w:divBdr>
        </w:div>
        <w:div w:id="2091390653">
          <w:marLeft w:val="0"/>
          <w:marRight w:val="0"/>
          <w:marTop w:val="0"/>
          <w:marBottom w:val="0"/>
          <w:divBdr>
            <w:top w:val="none" w:sz="0" w:space="0" w:color="auto"/>
            <w:left w:val="none" w:sz="0" w:space="0" w:color="auto"/>
            <w:bottom w:val="none" w:sz="0" w:space="0" w:color="auto"/>
            <w:right w:val="none" w:sz="0" w:space="0" w:color="auto"/>
          </w:divBdr>
        </w:div>
        <w:div w:id="1452361167">
          <w:marLeft w:val="0"/>
          <w:marRight w:val="0"/>
          <w:marTop w:val="0"/>
          <w:marBottom w:val="0"/>
          <w:divBdr>
            <w:top w:val="none" w:sz="0" w:space="0" w:color="auto"/>
            <w:left w:val="none" w:sz="0" w:space="0" w:color="auto"/>
            <w:bottom w:val="none" w:sz="0" w:space="0" w:color="auto"/>
            <w:right w:val="none" w:sz="0" w:space="0" w:color="auto"/>
          </w:divBdr>
        </w:div>
        <w:div w:id="937102395">
          <w:marLeft w:val="0"/>
          <w:marRight w:val="0"/>
          <w:marTop w:val="0"/>
          <w:marBottom w:val="0"/>
          <w:divBdr>
            <w:top w:val="none" w:sz="0" w:space="0" w:color="auto"/>
            <w:left w:val="none" w:sz="0" w:space="0" w:color="auto"/>
            <w:bottom w:val="none" w:sz="0" w:space="0" w:color="auto"/>
            <w:right w:val="none" w:sz="0" w:space="0" w:color="auto"/>
          </w:divBdr>
        </w:div>
        <w:div w:id="1353527835">
          <w:marLeft w:val="0"/>
          <w:marRight w:val="0"/>
          <w:marTop w:val="0"/>
          <w:marBottom w:val="0"/>
          <w:divBdr>
            <w:top w:val="none" w:sz="0" w:space="0" w:color="auto"/>
            <w:left w:val="none" w:sz="0" w:space="0" w:color="auto"/>
            <w:bottom w:val="none" w:sz="0" w:space="0" w:color="auto"/>
            <w:right w:val="none" w:sz="0" w:space="0" w:color="auto"/>
          </w:divBdr>
        </w:div>
        <w:div w:id="1131628115">
          <w:marLeft w:val="0"/>
          <w:marRight w:val="0"/>
          <w:marTop w:val="0"/>
          <w:marBottom w:val="0"/>
          <w:divBdr>
            <w:top w:val="none" w:sz="0" w:space="0" w:color="auto"/>
            <w:left w:val="none" w:sz="0" w:space="0" w:color="auto"/>
            <w:bottom w:val="none" w:sz="0" w:space="0" w:color="auto"/>
            <w:right w:val="none" w:sz="0" w:space="0" w:color="auto"/>
          </w:divBdr>
        </w:div>
        <w:div w:id="2099478506">
          <w:marLeft w:val="0"/>
          <w:marRight w:val="0"/>
          <w:marTop w:val="0"/>
          <w:marBottom w:val="0"/>
          <w:divBdr>
            <w:top w:val="none" w:sz="0" w:space="0" w:color="auto"/>
            <w:left w:val="none" w:sz="0" w:space="0" w:color="auto"/>
            <w:bottom w:val="none" w:sz="0" w:space="0" w:color="auto"/>
            <w:right w:val="none" w:sz="0" w:space="0" w:color="auto"/>
          </w:divBdr>
        </w:div>
        <w:div w:id="1831168963">
          <w:marLeft w:val="0"/>
          <w:marRight w:val="0"/>
          <w:marTop w:val="0"/>
          <w:marBottom w:val="0"/>
          <w:divBdr>
            <w:top w:val="none" w:sz="0" w:space="0" w:color="auto"/>
            <w:left w:val="none" w:sz="0" w:space="0" w:color="auto"/>
            <w:bottom w:val="none" w:sz="0" w:space="0" w:color="auto"/>
            <w:right w:val="none" w:sz="0" w:space="0" w:color="auto"/>
          </w:divBdr>
        </w:div>
        <w:div w:id="1179079829">
          <w:marLeft w:val="0"/>
          <w:marRight w:val="0"/>
          <w:marTop w:val="0"/>
          <w:marBottom w:val="0"/>
          <w:divBdr>
            <w:top w:val="none" w:sz="0" w:space="0" w:color="auto"/>
            <w:left w:val="none" w:sz="0" w:space="0" w:color="auto"/>
            <w:bottom w:val="none" w:sz="0" w:space="0" w:color="auto"/>
            <w:right w:val="none" w:sz="0" w:space="0" w:color="auto"/>
          </w:divBdr>
        </w:div>
        <w:div w:id="2067800701">
          <w:marLeft w:val="0"/>
          <w:marRight w:val="0"/>
          <w:marTop w:val="0"/>
          <w:marBottom w:val="0"/>
          <w:divBdr>
            <w:top w:val="none" w:sz="0" w:space="0" w:color="auto"/>
            <w:left w:val="none" w:sz="0" w:space="0" w:color="auto"/>
            <w:bottom w:val="none" w:sz="0" w:space="0" w:color="auto"/>
            <w:right w:val="none" w:sz="0" w:space="0" w:color="auto"/>
          </w:divBdr>
        </w:div>
        <w:div w:id="426080450">
          <w:marLeft w:val="0"/>
          <w:marRight w:val="0"/>
          <w:marTop w:val="0"/>
          <w:marBottom w:val="0"/>
          <w:divBdr>
            <w:top w:val="none" w:sz="0" w:space="0" w:color="auto"/>
            <w:left w:val="none" w:sz="0" w:space="0" w:color="auto"/>
            <w:bottom w:val="none" w:sz="0" w:space="0" w:color="auto"/>
            <w:right w:val="none" w:sz="0" w:space="0" w:color="auto"/>
          </w:divBdr>
        </w:div>
        <w:div w:id="1266110281">
          <w:marLeft w:val="0"/>
          <w:marRight w:val="0"/>
          <w:marTop w:val="0"/>
          <w:marBottom w:val="0"/>
          <w:divBdr>
            <w:top w:val="none" w:sz="0" w:space="0" w:color="auto"/>
            <w:left w:val="none" w:sz="0" w:space="0" w:color="auto"/>
            <w:bottom w:val="none" w:sz="0" w:space="0" w:color="auto"/>
            <w:right w:val="none" w:sz="0" w:space="0" w:color="auto"/>
          </w:divBdr>
        </w:div>
        <w:div w:id="831214670">
          <w:marLeft w:val="0"/>
          <w:marRight w:val="0"/>
          <w:marTop w:val="0"/>
          <w:marBottom w:val="0"/>
          <w:divBdr>
            <w:top w:val="none" w:sz="0" w:space="0" w:color="auto"/>
            <w:left w:val="none" w:sz="0" w:space="0" w:color="auto"/>
            <w:bottom w:val="none" w:sz="0" w:space="0" w:color="auto"/>
            <w:right w:val="none" w:sz="0" w:space="0" w:color="auto"/>
          </w:divBdr>
        </w:div>
        <w:div w:id="1243946835">
          <w:marLeft w:val="0"/>
          <w:marRight w:val="0"/>
          <w:marTop w:val="0"/>
          <w:marBottom w:val="0"/>
          <w:divBdr>
            <w:top w:val="none" w:sz="0" w:space="0" w:color="auto"/>
            <w:left w:val="none" w:sz="0" w:space="0" w:color="auto"/>
            <w:bottom w:val="none" w:sz="0" w:space="0" w:color="auto"/>
            <w:right w:val="none" w:sz="0" w:space="0" w:color="auto"/>
          </w:divBdr>
        </w:div>
        <w:div w:id="1148782677">
          <w:marLeft w:val="0"/>
          <w:marRight w:val="0"/>
          <w:marTop w:val="0"/>
          <w:marBottom w:val="0"/>
          <w:divBdr>
            <w:top w:val="none" w:sz="0" w:space="0" w:color="auto"/>
            <w:left w:val="none" w:sz="0" w:space="0" w:color="auto"/>
            <w:bottom w:val="none" w:sz="0" w:space="0" w:color="auto"/>
            <w:right w:val="none" w:sz="0" w:space="0" w:color="auto"/>
          </w:divBdr>
        </w:div>
        <w:div w:id="842669781">
          <w:marLeft w:val="0"/>
          <w:marRight w:val="0"/>
          <w:marTop w:val="0"/>
          <w:marBottom w:val="0"/>
          <w:divBdr>
            <w:top w:val="none" w:sz="0" w:space="0" w:color="auto"/>
            <w:left w:val="none" w:sz="0" w:space="0" w:color="auto"/>
            <w:bottom w:val="none" w:sz="0" w:space="0" w:color="auto"/>
            <w:right w:val="none" w:sz="0" w:space="0" w:color="auto"/>
          </w:divBdr>
        </w:div>
        <w:div w:id="1785533542">
          <w:marLeft w:val="0"/>
          <w:marRight w:val="0"/>
          <w:marTop w:val="0"/>
          <w:marBottom w:val="0"/>
          <w:divBdr>
            <w:top w:val="none" w:sz="0" w:space="0" w:color="auto"/>
            <w:left w:val="none" w:sz="0" w:space="0" w:color="auto"/>
            <w:bottom w:val="none" w:sz="0" w:space="0" w:color="auto"/>
            <w:right w:val="none" w:sz="0" w:space="0" w:color="auto"/>
          </w:divBdr>
        </w:div>
        <w:div w:id="450828545">
          <w:marLeft w:val="0"/>
          <w:marRight w:val="0"/>
          <w:marTop w:val="0"/>
          <w:marBottom w:val="0"/>
          <w:divBdr>
            <w:top w:val="none" w:sz="0" w:space="0" w:color="auto"/>
            <w:left w:val="none" w:sz="0" w:space="0" w:color="auto"/>
            <w:bottom w:val="none" w:sz="0" w:space="0" w:color="auto"/>
            <w:right w:val="none" w:sz="0" w:space="0" w:color="auto"/>
          </w:divBdr>
        </w:div>
        <w:div w:id="1242520861">
          <w:marLeft w:val="0"/>
          <w:marRight w:val="0"/>
          <w:marTop w:val="0"/>
          <w:marBottom w:val="0"/>
          <w:divBdr>
            <w:top w:val="none" w:sz="0" w:space="0" w:color="auto"/>
            <w:left w:val="none" w:sz="0" w:space="0" w:color="auto"/>
            <w:bottom w:val="none" w:sz="0" w:space="0" w:color="auto"/>
            <w:right w:val="none" w:sz="0" w:space="0" w:color="auto"/>
          </w:divBdr>
        </w:div>
        <w:div w:id="1076781309">
          <w:marLeft w:val="0"/>
          <w:marRight w:val="0"/>
          <w:marTop w:val="0"/>
          <w:marBottom w:val="0"/>
          <w:divBdr>
            <w:top w:val="none" w:sz="0" w:space="0" w:color="auto"/>
            <w:left w:val="none" w:sz="0" w:space="0" w:color="auto"/>
            <w:bottom w:val="none" w:sz="0" w:space="0" w:color="auto"/>
            <w:right w:val="none" w:sz="0" w:space="0" w:color="auto"/>
          </w:divBdr>
        </w:div>
        <w:div w:id="2065255988">
          <w:marLeft w:val="0"/>
          <w:marRight w:val="0"/>
          <w:marTop w:val="0"/>
          <w:marBottom w:val="0"/>
          <w:divBdr>
            <w:top w:val="none" w:sz="0" w:space="0" w:color="auto"/>
            <w:left w:val="none" w:sz="0" w:space="0" w:color="auto"/>
            <w:bottom w:val="none" w:sz="0" w:space="0" w:color="auto"/>
            <w:right w:val="none" w:sz="0" w:space="0" w:color="auto"/>
          </w:divBdr>
        </w:div>
        <w:div w:id="1272590175">
          <w:marLeft w:val="0"/>
          <w:marRight w:val="0"/>
          <w:marTop w:val="0"/>
          <w:marBottom w:val="0"/>
          <w:divBdr>
            <w:top w:val="none" w:sz="0" w:space="0" w:color="auto"/>
            <w:left w:val="none" w:sz="0" w:space="0" w:color="auto"/>
            <w:bottom w:val="none" w:sz="0" w:space="0" w:color="auto"/>
            <w:right w:val="none" w:sz="0" w:space="0" w:color="auto"/>
          </w:divBdr>
        </w:div>
        <w:div w:id="1458790295">
          <w:marLeft w:val="0"/>
          <w:marRight w:val="0"/>
          <w:marTop w:val="0"/>
          <w:marBottom w:val="0"/>
          <w:divBdr>
            <w:top w:val="none" w:sz="0" w:space="0" w:color="auto"/>
            <w:left w:val="none" w:sz="0" w:space="0" w:color="auto"/>
            <w:bottom w:val="none" w:sz="0" w:space="0" w:color="auto"/>
            <w:right w:val="none" w:sz="0" w:space="0" w:color="auto"/>
          </w:divBdr>
        </w:div>
        <w:div w:id="1096441110">
          <w:marLeft w:val="0"/>
          <w:marRight w:val="0"/>
          <w:marTop w:val="0"/>
          <w:marBottom w:val="0"/>
          <w:divBdr>
            <w:top w:val="none" w:sz="0" w:space="0" w:color="auto"/>
            <w:left w:val="none" w:sz="0" w:space="0" w:color="auto"/>
            <w:bottom w:val="none" w:sz="0" w:space="0" w:color="auto"/>
            <w:right w:val="none" w:sz="0" w:space="0" w:color="auto"/>
          </w:divBdr>
        </w:div>
        <w:div w:id="1175922489">
          <w:marLeft w:val="0"/>
          <w:marRight w:val="0"/>
          <w:marTop w:val="0"/>
          <w:marBottom w:val="0"/>
          <w:divBdr>
            <w:top w:val="none" w:sz="0" w:space="0" w:color="auto"/>
            <w:left w:val="none" w:sz="0" w:space="0" w:color="auto"/>
            <w:bottom w:val="none" w:sz="0" w:space="0" w:color="auto"/>
            <w:right w:val="none" w:sz="0" w:space="0" w:color="auto"/>
          </w:divBdr>
        </w:div>
        <w:div w:id="1434595877">
          <w:marLeft w:val="0"/>
          <w:marRight w:val="0"/>
          <w:marTop w:val="0"/>
          <w:marBottom w:val="0"/>
          <w:divBdr>
            <w:top w:val="none" w:sz="0" w:space="0" w:color="auto"/>
            <w:left w:val="none" w:sz="0" w:space="0" w:color="auto"/>
            <w:bottom w:val="none" w:sz="0" w:space="0" w:color="auto"/>
            <w:right w:val="none" w:sz="0" w:space="0" w:color="auto"/>
          </w:divBdr>
        </w:div>
        <w:div w:id="1288663580">
          <w:marLeft w:val="0"/>
          <w:marRight w:val="0"/>
          <w:marTop w:val="0"/>
          <w:marBottom w:val="0"/>
          <w:divBdr>
            <w:top w:val="none" w:sz="0" w:space="0" w:color="auto"/>
            <w:left w:val="none" w:sz="0" w:space="0" w:color="auto"/>
            <w:bottom w:val="none" w:sz="0" w:space="0" w:color="auto"/>
            <w:right w:val="none" w:sz="0" w:space="0" w:color="auto"/>
          </w:divBdr>
        </w:div>
        <w:div w:id="1121611248">
          <w:marLeft w:val="0"/>
          <w:marRight w:val="0"/>
          <w:marTop w:val="0"/>
          <w:marBottom w:val="0"/>
          <w:divBdr>
            <w:top w:val="none" w:sz="0" w:space="0" w:color="auto"/>
            <w:left w:val="none" w:sz="0" w:space="0" w:color="auto"/>
            <w:bottom w:val="none" w:sz="0" w:space="0" w:color="auto"/>
            <w:right w:val="none" w:sz="0" w:space="0" w:color="auto"/>
          </w:divBdr>
        </w:div>
        <w:div w:id="1059665434">
          <w:marLeft w:val="0"/>
          <w:marRight w:val="0"/>
          <w:marTop w:val="0"/>
          <w:marBottom w:val="0"/>
          <w:divBdr>
            <w:top w:val="none" w:sz="0" w:space="0" w:color="auto"/>
            <w:left w:val="none" w:sz="0" w:space="0" w:color="auto"/>
            <w:bottom w:val="none" w:sz="0" w:space="0" w:color="auto"/>
            <w:right w:val="none" w:sz="0" w:space="0" w:color="auto"/>
          </w:divBdr>
        </w:div>
        <w:div w:id="221987541">
          <w:marLeft w:val="0"/>
          <w:marRight w:val="0"/>
          <w:marTop w:val="0"/>
          <w:marBottom w:val="0"/>
          <w:divBdr>
            <w:top w:val="none" w:sz="0" w:space="0" w:color="auto"/>
            <w:left w:val="none" w:sz="0" w:space="0" w:color="auto"/>
            <w:bottom w:val="none" w:sz="0" w:space="0" w:color="auto"/>
            <w:right w:val="none" w:sz="0" w:space="0" w:color="auto"/>
          </w:divBdr>
        </w:div>
        <w:div w:id="1888683112">
          <w:marLeft w:val="0"/>
          <w:marRight w:val="0"/>
          <w:marTop w:val="0"/>
          <w:marBottom w:val="0"/>
          <w:divBdr>
            <w:top w:val="none" w:sz="0" w:space="0" w:color="auto"/>
            <w:left w:val="none" w:sz="0" w:space="0" w:color="auto"/>
            <w:bottom w:val="none" w:sz="0" w:space="0" w:color="auto"/>
            <w:right w:val="none" w:sz="0" w:space="0" w:color="auto"/>
          </w:divBdr>
        </w:div>
        <w:div w:id="10106687">
          <w:marLeft w:val="0"/>
          <w:marRight w:val="0"/>
          <w:marTop w:val="0"/>
          <w:marBottom w:val="0"/>
          <w:divBdr>
            <w:top w:val="none" w:sz="0" w:space="0" w:color="auto"/>
            <w:left w:val="none" w:sz="0" w:space="0" w:color="auto"/>
            <w:bottom w:val="none" w:sz="0" w:space="0" w:color="auto"/>
            <w:right w:val="none" w:sz="0" w:space="0" w:color="auto"/>
          </w:divBdr>
        </w:div>
        <w:div w:id="340474962">
          <w:marLeft w:val="0"/>
          <w:marRight w:val="0"/>
          <w:marTop w:val="0"/>
          <w:marBottom w:val="0"/>
          <w:divBdr>
            <w:top w:val="none" w:sz="0" w:space="0" w:color="auto"/>
            <w:left w:val="none" w:sz="0" w:space="0" w:color="auto"/>
            <w:bottom w:val="none" w:sz="0" w:space="0" w:color="auto"/>
            <w:right w:val="none" w:sz="0" w:space="0" w:color="auto"/>
          </w:divBdr>
        </w:div>
        <w:div w:id="1005284792">
          <w:marLeft w:val="0"/>
          <w:marRight w:val="0"/>
          <w:marTop w:val="0"/>
          <w:marBottom w:val="0"/>
          <w:divBdr>
            <w:top w:val="none" w:sz="0" w:space="0" w:color="auto"/>
            <w:left w:val="none" w:sz="0" w:space="0" w:color="auto"/>
            <w:bottom w:val="none" w:sz="0" w:space="0" w:color="auto"/>
            <w:right w:val="none" w:sz="0" w:space="0" w:color="auto"/>
          </w:divBdr>
        </w:div>
        <w:div w:id="1235820937">
          <w:marLeft w:val="0"/>
          <w:marRight w:val="0"/>
          <w:marTop w:val="0"/>
          <w:marBottom w:val="0"/>
          <w:divBdr>
            <w:top w:val="none" w:sz="0" w:space="0" w:color="auto"/>
            <w:left w:val="none" w:sz="0" w:space="0" w:color="auto"/>
            <w:bottom w:val="none" w:sz="0" w:space="0" w:color="auto"/>
            <w:right w:val="none" w:sz="0" w:space="0" w:color="auto"/>
          </w:divBdr>
        </w:div>
        <w:div w:id="721439398">
          <w:marLeft w:val="0"/>
          <w:marRight w:val="0"/>
          <w:marTop w:val="0"/>
          <w:marBottom w:val="0"/>
          <w:divBdr>
            <w:top w:val="none" w:sz="0" w:space="0" w:color="auto"/>
            <w:left w:val="none" w:sz="0" w:space="0" w:color="auto"/>
            <w:bottom w:val="none" w:sz="0" w:space="0" w:color="auto"/>
            <w:right w:val="none" w:sz="0" w:space="0" w:color="auto"/>
          </w:divBdr>
          <w:divsChild>
            <w:div w:id="282158522">
              <w:marLeft w:val="-75"/>
              <w:marRight w:val="0"/>
              <w:marTop w:val="30"/>
              <w:marBottom w:val="30"/>
              <w:divBdr>
                <w:top w:val="none" w:sz="0" w:space="0" w:color="auto"/>
                <w:left w:val="none" w:sz="0" w:space="0" w:color="auto"/>
                <w:bottom w:val="none" w:sz="0" w:space="0" w:color="auto"/>
                <w:right w:val="none" w:sz="0" w:space="0" w:color="auto"/>
              </w:divBdr>
              <w:divsChild>
                <w:div w:id="1235627473">
                  <w:marLeft w:val="0"/>
                  <w:marRight w:val="0"/>
                  <w:marTop w:val="0"/>
                  <w:marBottom w:val="0"/>
                  <w:divBdr>
                    <w:top w:val="none" w:sz="0" w:space="0" w:color="auto"/>
                    <w:left w:val="none" w:sz="0" w:space="0" w:color="auto"/>
                    <w:bottom w:val="none" w:sz="0" w:space="0" w:color="auto"/>
                    <w:right w:val="none" w:sz="0" w:space="0" w:color="auto"/>
                  </w:divBdr>
                  <w:divsChild>
                    <w:div w:id="315181823">
                      <w:marLeft w:val="0"/>
                      <w:marRight w:val="0"/>
                      <w:marTop w:val="0"/>
                      <w:marBottom w:val="0"/>
                      <w:divBdr>
                        <w:top w:val="none" w:sz="0" w:space="0" w:color="auto"/>
                        <w:left w:val="none" w:sz="0" w:space="0" w:color="auto"/>
                        <w:bottom w:val="none" w:sz="0" w:space="0" w:color="auto"/>
                        <w:right w:val="none" w:sz="0" w:space="0" w:color="auto"/>
                      </w:divBdr>
                    </w:div>
                  </w:divsChild>
                </w:div>
                <w:div w:id="1243371237">
                  <w:marLeft w:val="0"/>
                  <w:marRight w:val="0"/>
                  <w:marTop w:val="0"/>
                  <w:marBottom w:val="0"/>
                  <w:divBdr>
                    <w:top w:val="none" w:sz="0" w:space="0" w:color="auto"/>
                    <w:left w:val="none" w:sz="0" w:space="0" w:color="auto"/>
                    <w:bottom w:val="none" w:sz="0" w:space="0" w:color="auto"/>
                    <w:right w:val="none" w:sz="0" w:space="0" w:color="auto"/>
                  </w:divBdr>
                  <w:divsChild>
                    <w:div w:id="785854539">
                      <w:marLeft w:val="0"/>
                      <w:marRight w:val="0"/>
                      <w:marTop w:val="0"/>
                      <w:marBottom w:val="0"/>
                      <w:divBdr>
                        <w:top w:val="none" w:sz="0" w:space="0" w:color="auto"/>
                        <w:left w:val="none" w:sz="0" w:space="0" w:color="auto"/>
                        <w:bottom w:val="none" w:sz="0" w:space="0" w:color="auto"/>
                        <w:right w:val="none" w:sz="0" w:space="0" w:color="auto"/>
                      </w:divBdr>
                    </w:div>
                  </w:divsChild>
                </w:div>
                <w:div w:id="1659530219">
                  <w:marLeft w:val="0"/>
                  <w:marRight w:val="0"/>
                  <w:marTop w:val="0"/>
                  <w:marBottom w:val="0"/>
                  <w:divBdr>
                    <w:top w:val="none" w:sz="0" w:space="0" w:color="auto"/>
                    <w:left w:val="none" w:sz="0" w:space="0" w:color="auto"/>
                    <w:bottom w:val="none" w:sz="0" w:space="0" w:color="auto"/>
                    <w:right w:val="none" w:sz="0" w:space="0" w:color="auto"/>
                  </w:divBdr>
                  <w:divsChild>
                    <w:div w:id="606501602">
                      <w:marLeft w:val="0"/>
                      <w:marRight w:val="0"/>
                      <w:marTop w:val="0"/>
                      <w:marBottom w:val="0"/>
                      <w:divBdr>
                        <w:top w:val="none" w:sz="0" w:space="0" w:color="auto"/>
                        <w:left w:val="none" w:sz="0" w:space="0" w:color="auto"/>
                        <w:bottom w:val="none" w:sz="0" w:space="0" w:color="auto"/>
                        <w:right w:val="none" w:sz="0" w:space="0" w:color="auto"/>
                      </w:divBdr>
                    </w:div>
                  </w:divsChild>
                </w:div>
                <w:div w:id="706490969">
                  <w:marLeft w:val="0"/>
                  <w:marRight w:val="0"/>
                  <w:marTop w:val="0"/>
                  <w:marBottom w:val="0"/>
                  <w:divBdr>
                    <w:top w:val="none" w:sz="0" w:space="0" w:color="auto"/>
                    <w:left w:val="none" w:sz="0" w:space="0" w:color="auto"/>
                    <w:bottom w:val="none" w:sz="0" w:space="0" w:color="auto"/>
                    <w:right w:val="none" w:sz="0" w:space="0" w:color="auto"/>
                  </w:divBdr>
                  <w:divsChild>
                    <w:div w:id="864558390">
                      <w:marLeft w:val="0"/>
                      <w:marRight w:val="0"/>
                      <w:marTop w:val="0"/>
                      <w:marBottom w:val="0"/>
                      <w:divBdr>
                        <w:top w:val="none" w:sz="0" w:space="0" w:color="auto"/>
                        <w:left w:val="none" w:sz="0" w:space="0" w:color="auto"/>
                        <w:bottom w:val="none" w:sz="0" w:space="0" w:color="auto"/>
                        <w:right w:val="none" w:sz="0" w:space="0" w:color="auto"/>
                      </w:divBdr>
                    </w:div>
                  </w:divsChild>
                </w:div>
                <w:div w:id="224490696">
                  <w:marLeft w:val="0"/>
                  <w:marRight w:val="0"/>
                  <w:marTop w:val="0"/>
                  <w:marBottom w:val="0"/>
                  <w:divBdr>
                    <w:top w:val="none" w:sz="0" w:space="0" w:color="auto"/>
                    <w:left w:val="none" w:sz="0" w:space="0" w:color="auto"/>
                    <w:bottom w:val="none" w:sz="0" w:space="0" w:color="auto"/>
                    <w:right w:val="none" w:sz="0" w:space="0" w:color="auto"/>
                  </w:divBdr>
                  <w:divsChild>
                    <w:div w:id="463550628">
                      <w:marLeft w:val="0"/>
                      <w:marRight w:val="0"/>
                      <w:marTop w:val="0"/>
                      <w:marBottom w:val="0"/>
                      <w:divBdr>
                        <w:top w:val="none" w:sz="0" w:space="0" w:color="auto"/>
                        <w:left w:val="none" w:sz="0" w:space="0" w:color="auto"/>
                        <w:bottom w:val="none" w:sz="0" w:space="0" w:color="auto"/>
                        <w:right w:val="none" w:sz="0" w:space="0" w:color="auto"/>
                      </w:divBdr>
                    </w:div>
                  </w:divsChild>
                </w:div>
                <w:div w:id="1314530124">
                  <w:marLeft w:val="0"/>
                  <w:marRight w:val="0"/>
                  <w:marTop w:val="0"/>
                  <w:marBottom w:val="0"/>
                  <w:divBdr>
                    <w:top w:val="none" w:sz="0" w:space="0" w:color="auto"/>
                    <w:left w:val="none" w:sz="0" w:space="0" w:color="auto"/>
                    <w:bottom w:val="none" w:sz="0" w:space="0" w:color="auto"/>
                    <w:right w:val="none" w:sz="0" w:space="0" w:color="auto"/>
                  </w:divBdr>
                  <w:divsChild>
                    <w:div w:id="1038168930">
                      <w:marLeft w:val="0"/>
                      <w:marRight w:val="0"/>
                      <w:marTop w:val="0"/>
                      <w:marBottom w:val="0"/>
                      <w:divBdr>
                        <w:top w:val="none" w:sz="0" w:space="0" w:color="auto"/>
                        <w:left w:val="none" w:sz="0" w:space="0" w:color="auto"/>
                        <w:bottom w:val="none" w:sz="0" w:space="0" w:color="auto"/>
                        <w:right w:val="none" w:sz="0" w:space="0" w:color="auto"/>
                      </w:divBdr>
                    </w:div>
                  </w:divsChild>
                </w:div>
                <w:div w:id="943462671">
                  <w:marLeft w:val="0"/>
                  <w:marRight w:val="0"/>
                  <w:marTop w:val="0"/>
                  <w:marBottom w:val="0"/>
                  <w:divBdr>
                    <w:top w:val="none" w:sz="0" w:space="0" w:color="auto"/>
                    <w:left w:val="none" w:sz="0" w:space="0" w:color="auto"/>
                    <w:bottom w:val="none" w:sz="0" w:space="0" w:color="auto"/>
                    <w:right w:val="none" w:sz="0" w:space="0" w:color="auto"/>
                  </w:divBdr>
                  <w:divsChild>
                    <w:div w:id="446317547">
                      <w:marLeft w:val="0"/>
                      <w:marRight w:val="0"/>
                      <w:marTop w:val="0"/>
                      <w:marBottom w:val="0"/>
                      <w:divBdr>
                        <w:top w:val="none" w:sz="0" w:space="0" w:color="auto"/>
                        <w:left w:val="none" w:sz="0" w:space="0" w:color="auto"/>
                        <w:bottom w:val="none" w:sz="0" w:space="0" w:color="auto"/>
                        <w:right w:val="none" w:sz="0" w:space="0" w:color="auto"/>
                      </w:divBdr>
                    </w:div>
                  </w:divsChild>
                </w:div>
                <w:div w:id="2001542662">
                  <w:marLeft w:val="0"/>
                  <w:marRight w:val="0"/>
                  <w:marTop w:val="0"/>
                  <w:marBottom w:val="0"/>
                  <w:divBdr>
                    <w:top w:val="none" w:sz="0" w:space="0" w:color="auto"/>
                    <w:left w:val="none" w:sz="0" w:space="0" w:color="auto"/>
                    <w:bottom w:val="none" w:sz="0" w:space="0" w:color="auto"/>
                    <w:right w:val="none" w:sz="0" w:space="0" w:color="auto"/>
                  </w:divBdr>
                  <w:divsChild>
                    <w:div w:id="1841313048">
                      <w:marLeft w:val="0"/>
                      <w:marRight w:val="0"/>
                      <w:marTop w:val="0"/>
                      <w:marBottom w:val="0"/>
                      <w:divBdr>
                        <w:top w:val="none" w:sz="0" w:space="0" w:color="auto"/>
                        <w:left w:val="none" w:sz="0" w:space="0" w:color="auto"/>
                        <w:bottom w:val="none" w:sz="0" w:space="0" w:color="auto"/>
                        <w:right w:val="none" w:sz="0" w:space="0" w:color="auto"/>
                      </w:divBdr>
                    </w:div>
                  </w:divsChild>
                </w:div>
                <w:div w:id="798449199">
                  <w:marLeft w:val="0"/>
                  <w:marRight w:val="0"/>
                  <w:marTop w:val="0"/>
                  <w:marBottom w:val="0"/>
                  <w:divBdr>
                    <w:top w:val="none" w:sz="0" w:space="0" w:color="auto"/>
                    <w:left w:val="none" w:sz="0" w:space="0" w:color="auto"/>
                    <w:bottom w:val="none" w:sz="0" w:space="0" w:color="auto"/>
                    <w:right w:val="none" w:sz="0" w:space="0" w:color="auto"/>
                  </w:divBdr>
                  <w:divsChild>
                    <w:div w:id="1653675057">
                      <w:marLeft w:val="0"/>
                      <w:marRight w:val="0"/>
                      <w:marTop w:val="0"/>
                      <w:marBottom w:val="0"/>
                      <w:divBdr>
                        <w:top w:val="none" w:sz="0" w:space="0" w:color="auto"/>
                        <w:left w:val="none" w:sz="0" w:space="0" w:color="auto"/>
                        <w:bottom w:val="none" w:sz="0" w:space="0" w:color="auto"/>
                        <w:right w:val="none" w:sz="0" w:space="0" w:color="auto"/>
                      </w:divBdr>
                    </w:div>
                  </w:divsChild>
                </w:div>
                <w:div w:id="1761364740">
                  <w:marLeft w:val="0"/>
                  <w:marRight w:val="0"/>
                  <w:marTop w:val="0"/>
                  <w:marBottom w:val="0"/>
                  <w:divBdr>
                    <w:top w:val="none" w:sz="0" w:space="0" w:color="auto"/>
                    <w:left w:val="none" w:sz="0" w:space="0" w:color="auto"/>
                    <w:bottom w:val="none" w:sz="0" w:space="0" w:color="auto"/>
                    <w:right w:val="none" w:sz="0" w:space="0" w:color="auto"/>
                  </w:divBdr>
                  <w:divsChild>
                    <w:div w:id="1470706607">
                      <w:marLeft w:val="0"/>
                      <w:marRight w:val="0"/>
                      <w:marTop w:val="0"/>
                      <w:marBottom w:val="0"/>
                      <w:divBdr>
                        <w:top w:val="none" w:sz="0" w:space="0" w:color="auto"/>
                        <w:left w:val="none" w:sz="0" w:space="0" w:color="auto"/>
                        <w:bottom w:val="none" w:sz="0" w:space="0" w:color="auto"/>
                        <w:right w:val="none" w:sz="0" w:space="0" w:color="auto"/>
                      </w:divBdr>
                    </w:div>
                  </w:divsChild>
                </w:div>
                <w:div w:id="1564558209">
                  <w:marLeft w:val="0"/>
                  <w:marRight w:val="0"/>
                  <w:marTop w:val="0"/>
                  <w:marBottom w:val="0"/>
                  <w:divBdr>
                    <w:top w:val="none" w:sz="0" w:space="0" w:color="auto"/>
                    <w:left w:val="none" w:sz="0" w:space="0" w:color="auto"/>
                    <w:bottom w:val="none" w:sz="0" w:space="0" w:color="auto"/>
                    <w:right w:val="none" w:sz="0" w:space="0" w:color="auto"/>
                  </w:divBdr>
                  <w:divsChild>
                    <w:div w:id="2143960124">
                      <w:marLeft w:val="0"/>
                      <w:marRight w:val="0"/>
                      <w:marTop w:val="0"/>
                      <w:marBottom w:val="0"/>
                      <w:divBdr>
                        <w:top w:val="none" w:sz="0" w:space="0" w:color="auto"/>
                        <w:left w:val="none" w:sz="0" w:space="0" w:color="auto"/>
                        <w:bottom w:val="none" w:sz="0" w:space="0" w:color="auto"/>
                        <w:right w:val="none" w:sz="0" w:space="0" w:color="auto"/>
                      </w:divBdr>
                    </w:div>
                  </w:divsChild>
                </w:div>
                <w:div w:id="477847879">
                  <w:marLeft w:val="0"/>
                  <w:marRight w:val="0"/>
                  <w:marTop w:val="0"/>
                  <w:marBottom w:val="0"/>
                  <w:divBdr>
                    <w:top w:val="none" w:sz="0" w:space="0" w:color="auto"/>
                    <w:left w:val="none" w:sz="0" w:space="0" w:color="auto"/>
                    <w:bottom w:val="none" w:sz="0" w:space="0" w:color="auto"/>
                    <w:right w:val="none" w:sz="0" w:space="0" w:color="auto"/>
                  </w:divBdr>
                  <w:divsChild>
                    <w:div w:id="1141649729">
                      <w:marLeft w:val="0"/>
                      <w:marRight w:val="0"/>
                      <w:marTop w:val="0"/>
                      <w:marBottom w:val="0"/>
                      <w:divBdr>
                        <w:top w:val="none" w:sz="0" w:space="0" w:color="auto"/>
                        <w:left w:val="none" w:sz="0" w:space="0" w:color="auto"/>
                        <w:bottom w:val="none" w:sz="0" w:space="0" w:color="auto"/>
                        <w:right w:val="none" w:sz="0" w:space="0" w:color="auto"/>
                      </w:divBdr>
                    </w:div>
                  </w:divsChild>
                </w:div>
                <w:div w:id="297077404">
                  <w:marLeft w:val="0"/>
                  <w:marRight w:val="0"/>
                  <w:marTop w:val="0"/>
                  <w:marBottom w:val="0"/>
                  <w:divBdr>
                    <w:top w:val="none" w:sz="0" w:space="0" w:color="auto"/>
                    <w:left w:val="none" w:sz="0" w:space="0" w:color="auto"/>
                    <w:bottom w:val="none" w:sz="0" w:space="0" w:color="auto"/>
                    <w:right w:val="none" w:sz="0" w:space="0" w:color="auto"/>
                  </w:divBdr>
                  <w:divsChild>
                    <w:div w:id="231935955">
                      <w:marLeft w:val="0"/>
                      <w:marRight w:val="0"/>
                      <w:marTop w:val="0"/>
                      <w:marBottom w:val="0"/>
                      <w:divBdr>
                        <w:top w:val="none" w:sz="0" w:space="0" w:color="auto"/>
                        <w:left w:val="none" w:sz="0" w:space="0" w:color="auto"/>
                        <w:bottom w:val="none" w:sz="0" w:space="0" w:color="auto"/>
                        <w:right w:val="none" w:sz="0" w:space="0" w:color="auto"/>
                      </w:divBdr>
                    </w:div>
                  </w:divsChild>
                </w:div>
                <w:div w:id="666402477">
                  <w:marLeft w:val="0"/>
                  <w:marRight w:val="0"/>
                  <w:marTop w:val="0"/>
                  <w:marBottom w:val="0"/>
                  <w:divBdr>
                    <w:top w:val="none" w:sz="0" w:space="0" w:color="auto"/>
                    <w:left w:val="none" w:sz="0" w:space="0" w:color="auto"/>
                    <w:bottom w:val="none" w:sz="0" w:space="0" w:color="auto"/>
                    <w:right w:val="none" w:sz="0" w:space="0" w:color="auto"/>
                  </w:divBdr>
                  <w:divsChild>
                    <w:div w:id="434709981">
                      <w:marLeft w:val="0"/>
                      <w:marRight w:val="0"/>
                      <w:marTop w:val="0"/>
                      <w:marBottom w:val="0"/>
                      <w:divBdr>
                        <w:top w:val="none" w:sz="0" w:space="0" w:color="auto"/>
                        <w:left w:val="none" w:sz="0" w:space="0" w:color="auto"/>
                        <w:bottom w:val="none" w:sz="0" w:space="0" w:color="auto"/>
                        <w:right w:val="none" w:sz="0" w:space="0" w:color="auto"/>
                      </w:divBdr>
                    </w:div>
                  </w:divsChild>
                </w:div>
                <w:div w:id="2072072880">
                  <w:marLeft w:val="0"/>
                  <w:marRight w:val="0"/>
                  <w:marTop w:val="0"/>
                  <w:marBottom w:val="0"/>
                  <w:divBdr>
                    <w:top w:val="none" w:sz="0" w:space="0" w:color="auto"/>
                    <w:left w:val="none" w:sz="0" w:space="0" w:color="auto"/>
                    <w:bottom w:val="none" w:sz="0" w:space="0" w:color="auto"/>
                    <w:right w:val="none" w:sz="0" w:space="0" w:color="auto"/>
                  </w:divBdr>
                  <w:divsChild>
                    <w:div w:id="1519193746">
                      <w:marLeft w:val="0"/>
                      <w:marRight w:val="0"/>
                      <w:marTop w:val="0"/>
                      <w:marBottom w:val="0"/>
                      <w:divBdr>
                        <w:top w:val="none" w:sz="0" w:space="0" w:color="auto"/>
                        <w:left w:val="none" w:sz="0" w:space="0" w:color="auto"/>
                        <w:bottom w:val="none" w:sz="0" w:space="0" w:color="auto"/>
                        <w:right w:val="none" w:sz="0" w:space="0" w:color="auto"/>
                      </w:divBdr>
                    </w:div>
                  </w:divsChild>
                </w:div>
                <w:div w:id="523060715">
                  <w:marLeft w:val="0"/>
                  <w:marRight w:val="0"/>
                  <w:marTop w:val="0"/>
                  <w:marBottom w:val="0"/>
                  <w:divBdr>
                    <w:top w:val="none" w:sz="0" w:space="0" w:color="auto"/>
                    <w:left w:val="none" w:sz="0" w:space="0" w:color="auto"/>
                    <w:bottom w:val="none" w:sz="0" w:space="0" w:color="auto"/>
                    <w:right w:val="none" w:sz="0" w:space="0" w:color="auto"/>
                  </w:divBdr>
                  <w:divsChild>
                    <w:div w:id="1069569855">
                      <w:marLeft w:val="0"/>
                      <w:marRight w:val="0"/>
                      <w:marTop w:val="0"/>
                      <w:marBottom w:val="0"/>
                      <w:divBdr>
                        <w:top w:val="none" w:sz="0" w:space="0" w:color="auto"/>
                        <w:left w:val="none" w:sz="0" w:space="0" w:color="auto"/>
                        <w:bottom w:val="none" w:sz="0" w:space="0" w:color="auto"/>
                        <w:right w:val="none" w:sz="0" w:space="0" w:color="auto"/>
                      </w:divBdr>
                    </w:div>
                  </w:divsChild>
                </w:div>
                <w:div w:id="737482693">
                  <w:marLeft w:val="0"/>
                  <w:marRight w:val="0"/>
                  <w:marTop w:val="0"/>
                  <w:marBottom w:val="0"/>
                  <w:divBdr>
                    <w:top w:val="none" w:sz="0" w:space="0" w:color="auto"/>
                    <w:left w:val="none" w:sz="0" w:space="0" w:color="auto"/>
                    <w:bottom w:val="none" w:sz="0" w:space="0" w:color="auto"/>
                    <w:right w:val="none" w:sz="0" w:space="0" w:color="auto"/>
                  </w:divBdr>
                  <w:divsChild>
                    <w:div w:id="1376848567">
                      <w:marLeft w:val="0"/>
                      <w:marRight w:val="0"/>
                      <w:marTop w:val="0"/>
                      <w:marBottom w:val="0"/>
                      <w:divBdr>
                        <w:top w:val="none" w:sz="0" w:space="0" w:color="auto"/>
                        <w:left w:val="none" w:sz="0" w:space="0" w:color="auto"/>
                        <w:bottom w:val="none" w:sz="0" w:space="0" w:color="auto"/>
                        <w:right w:val="none" w:sz="0" w:space="0" w:color="auto"/>
                      </w:divBdr>
                    </w:div>
                  </w:divsChild>
                </w:div>
                <w:div w:id="839198316">
                  <w:marLeft w:val="0"/>
                  <w:marRight w:val="0"/>
                  <w:marTop w:val="0"/>
                  <w:marBottom w:val="0"/>
                  <w:divBdr>
                    <w:top w:val="none" w:sz="0" w:space="0" w:color="auto"/>
                    <w:left w:val="none" w:sz="0" w:space="0" w:color="auto"/>
                    <w:bottom w:val="none" w:sz="0" w:space="0" w:color="auto"/>
                    <w:right w:val="none" w:sz="0" w:space="0" w:color="auto"/>
                  </w:divBdr>
                  <w:divsChild>
                    <w:div w:id="1931036852">
                      <w:marLeft w:val="0"/>
                      <w:marRight w:val="0"/>
                      <w:marTop w:val="0"/>
                      <w:marBottom w:val="0"/>
                      <w:divBdr>
                        <w:top w:val="none" w:sz="0" w:space="0" w:color="auto"/>
                        <w:left w:val="none" w:sz="0" w:space="0" w:color="auto"/>
                        <w:bottom w:val="none" w:sz="0" w:space="0" w:color="auto"/>
                        <w:right w:val="none" w:sz="0" w:space="0" w:color="auto"/>
                      </w:divBdr>
                    </w:div>
                  </w:divsChild>
                </w:div>
                <w:div w:id="1392730904">
                  <w:marLeft w:val="0"/>
                  <w:marRight w:val="0"/>
                  <w:marTop w:val="0"/>
                  <w:marBottom w:val="0"/>
                  <w:divBdr>
                    <w:top w:val="none" w:sz="0" w:space="0" w:color="auto"/>
                    <w:left w:val="none" w:sz="0" w:space="0" w:color="auto"/>
                    <w:bottom w:val="none" w:sz="0" w:space="0" w:color="auto"/>
                    <w:right w:val="none" w:sz="0" w:space="0" w:color="auto"/>
                  </w:divBdr>
                  <w:divsChild>
                    <w:div w:id="445199596">
                      <w:marLeft w:val="0"/>
                      <w:marRight w:val="0"/>
                      <w:marTop w:val="0"/>
                      <w:marBottom w:val="0"/>
                      <w:divBdr>
                        <w:top w:val="none" w:sz="0" w:space="0" w:color="auto"/>
                        <w:left w:val="none" w:sz="0" w:space="0" w:color="auto"/>
                        <w:bottom w:val="none" w:sz="0" w:space="0" w:color="auto"/>
                        <w:right w:val="none" w:sz="0" w:space="0" w:color="auto"/>
                      </w:divBdr>
                    </w:div>
                  </w:divsChild>
                </w:div>
                <w:div w:id="1624262861">
                  <w:marLeft w:val="0"/>
                  <w:marRight w:val="0"/>
                  <w:marTop w:val="0"/>
                  <w:marBottom w:val="0"/>
                  <w:divBdr>
                    <w:top w:val="none" w:sz="0" w:space="0" w:color="auto"/>
                    <w:left w:val="none" w:sz="0" w:space="0" w:color="auto"/>
                    <w:bottom w:val="none" w:sz="0" w:space="0" w:color="auto"/>
                    <w:right w:val="none" w:sz="0" w:space="0" w:color="auto"/>
                  </w:divBdr>
                  <w:divsChild>
                    <w:div w:id="1030035523">
                      <w:marLeft w:val="0"/>
                      <w:marRight w:val="0"/>
                      <w:marTop w:val="0"/>
                      <w:marBottom w:val="0"/>
                      <w:divBdr>
                        <w:top w:val="none" w:sz="0" w:space="0" w:color="auto"/>
                        <w:left w:val="none" w:sz="0" w:space="0" w:color="auto"/>
                        <w:bottom w:val="none" w:sz="0" w:space="0" w:color="auto"/>
                        <w:right w:val="none" w:sz="0" w:space="0" w:color="auto"/>
                      </w:divBdr>
                    </w:div>
                  </w:divsChild>
                </w:div>
                <w:div w:id="1529445744">
                  <w:marLeft w:val="0"/>
                  <w:marRight w:val="0"/>
                  <w:marTop w:val="0"/>
                  <w:marBottom w:val="0"/>
                  <w:divBdr>
                    <w:top w:val="none" w:sz="0" w:space="0" w:color="auto"/>
                    <w:left w:val="none" w:sz="0" w:space="0" w:color="auto"/>
                    <w:bottom w:val="none" w:sz="0" w:space="0" w:color="auto"/>
                    <w:right w:val="none" w:sz="0" w:space="0" w:color="auto"/>
                  </w:divBdr>
                  <w:divsChild>
                    <w:div w:id="2138521440">
                      <w:marLeft w:val="0"/>
                      <w:marRight w:val="0"/>
                      <w:marTop w:val="0"/>
                      <w:marBottom w:val="0"/>
                      <w:divBdr>
                        <w:top w:val="none" w:sz="0" w:space="0" w:color="auto"/>
                        <w:left w:val="none" w:sz="0" w:space="0" w:color="auto"/>
                        <w:bottom w:val="none" w:sz="0" w:space="0" w:color="auto"/>
                        <w:right w:val="none" w:sz="0" w:space="0" w:color="auto"/>
                      </w:divBdr>
                    </w:div>
                  </w:divsChild>
                </w:div>
                <w:div w:id="992682464">
                  <w:marLeft w:val="0"/>
                  <w:marRight w:val="0"/>
                  <w:marTop w:val="0"/>
                  <w:marBottom w:val="0"/>
                  <w:divBdr>
                    <w:top w:val="none" w:sz="0" w:space="0" w:color="auto"/>
                    <w:left w:val="none" w:sz="0" w:space="0" w:color="auto"/>
                    <w:bottom w:val="none" w:sz="0" w:space="0" w:color="auto"/>
                    <w:right w:val="none" w:sz="0" w:space="0" w:color="auto"/>
                  </w:divBdr>
                  <w:divsChild>
                    <w:div w:id="1667242070">
                      <w:marLeft w:val="0"/>
                      <w:marRight w:val="0"/>
                      <w:marTop w:val="0"/>
                      <w:marBottom w:val="0"/>
                      <w:divBdr>
                        <w:top w:val="none" w:sz="0" w:space="0" w:color="auto"/>
                        <w:left w:val="none" w:sz="0" w:space="0" w:color="auto"/>
                        <w:bottom w:val="none" w:sz="0" w:space="0" w:color="auto"/>
                        <w:right w:val="none" w:sz="0" w:space="0" w:color="auto"/>
                      </w:divBdr>
                    </w:div>
                  </w:divsChild>
                </w:div>
                <w:div w:id="1741757429">
                  <w:marLeft w:val="0"/>
                  <w:marRight w:val="0"/>
                  <w:marTop w:val="0"/>
                  <w:marBottom w:val="0"/>
                  <w:divBdr>
                    <w:top w:val="none" w:sz="0" w:space="0" w:color="auto"/>
                    <w:left w:val="none" w:sz="0" w:space="0" w:color="auto"/>
                    <w:bottom w:val="none" w:sz="0" w:space="0" w:color="auto"/>
                    <w:right w:val="none" w:sz="0" w:space="0" w:color="auto"/>
                  </w:divBdr>
                  <w:divsChild>
                    <w:div w:id="841042361">
                      <w:marLeft w:val="0"/>
                      <w:marRight w:val="0"/>
                      <w:marTop w:val="0"/>
                      <w:marBottom w:val="0"/>
                      <w:divBdr>
                        <w:top w:val="none" w:sz="0" w:space="0" w:color="auto"/>
                        <w:left w:val="none" w:sz="0" w:space="0" w:color="auto"/>
                        <w:bottom w:val="none" w:sz="0" w:space="0" w:color="auto"/>
                        <w:right w:val="none" w:sz="0" w:space="0" w:color="auto"/>
                      </w:divBdr>
                    </w:div>
                  </w:divsChild>
                </w:div>
                <w:div w:id="596980650">
                  <w:marLeft w:val="0"/>
                  <w:marRight w:val="0"/>
                  <w:marTop w:val="0"/>
                  <w:marBottom w:val="0"/>
                  <w:divBdr>
                    <w:top w:val="none" w:sz="0" w:space="0" w:color="auto"/>
                    <w:left w:val="none" w:sz="0" w:space="0" w:color="auto"/>
                    <w:bottom w:val="none" w:sz="0" w:space="0" w:color="auto"/>
                    <w:right w:val="none" w:sz="0" w:space="0" w:color="auto"/>
                  </w:divBdr>
                  <w:divsChild>
                    <w:div w:id="325982718">
                      <w:marLeft w:val="0"/>
                      <w:marRight w:val="0"/>
                      <w:marTop w:val="0"/>
                      <w:marBottom w:val="0"/>
                      <w:divBdr>
                        <w:top w:val="none" w:sz="0" w:space="0" w:color="auto"/>
                        <w:left w:val="none" w:sz="0" w:space="0" w:color="auto"/>
                        <w:bottom w:val="none" w:sz="0" w:space="0" w:color="auto"/>
                        <w:right w:val="none" w:sz="0" w:space="0" w:color="auto"/>
                      </w:divBdr>
                    </w:div>
                  </w:divsChild>
                </w:div>
                <w:div w:id="386806126">
                  <w:marLeft w:val="0"/>
                  <w:marRight w:val="0"/>
                  <w:marTop w:val="0"/>
                  <w:marBottom w:val="0"/>
                  <w:divBdr>
                    <w:top w:val="none" w:sz="0" w:space="0" w:color="auto"/>
                    <w:left w:val="none" w:sz="0" w:space="0" w:color="auto"/>
                    <w:bottom w:val="none" w:sz="0" w:space="0" w:color="auto"/>
                    <w:right w:val="none" w:sz="0" w:space="0" w:color="auto"/>
                  </w:divBdr>
                  <w:divsChild>
                    <w:div w:id="630476399">
                      <w:marLeft w:val="0"/>
                      <w:marRight w:val="0"/>
                      <w:marTop w:val="0"/>
                      <w:marBottom w:val="0"/>
                      <w:divBdr>
                        <w:top w:val="none" w:sz="0" w:space="0" w:color="auto"/>
                        <w:left w:val="none" w:sz="0" w:space="0" w:color="auto"/>
                        <w:bottom w:val="none" w:sz="0" w:space="0" w:color="auto"/>
                        <w:right w:val="none" w:sz="0" w:space="0" w:color="auto"/>
                      </w:divBdr>
                    </w:div>
                  </w:divsChild>
                </w:div>
                <w:div w:id="160968603">
                  <w:marLeft w:val="0"/>
                  <w:marRight w:val="0"/>
                  <w:marTop w:val="0"/>
                  <w:marBottom w:val="0"/>
                  <w:divBdr>
                    <w:top w:val="none" w:sz="0" w:space="0" w:color="auto"/>
                    <w:left w:val="none" w:sz="0" w:space="0" w:color="auto"/>
                    <w:bottom w:val="none" w:sz="0" w:space="0" w:color="auto"/>
                    <w:right w:val="none" w:sz="0" w:space="0" w:color="auto"/>
                  </w:divBdr>
                  <w:divsChild>
                    <w:div w:id="1714841360">
                      <w:marLeft w:val="0"/>
                      <w:marRight w:val="0"/>
                      <w:marTop w:val="0"/>
                      <w:marBottom w:val="0"/>
                      <w:divBdr>
                        <w:top w:val="none" w:sz="0" w:space="0" w:color="auto"/>
                        <w:left w:val="none" w:sz="0" w:space="0" w:color="auto"/>
                        <w:bottom w:val="none" w:sz="0" w:space="0" w:color="auto"/>
                        <w:right w:val="none" w:sz="0" w:space="0" w:color="auto"/>
                      </w:divBdr>
                    </w:div>
                  </w:divsChild>
                </w:div>
                <w:div w:id="238633655">
                  <w:marLeft w:val="0"/>
                  <w:marRight w:val="0"/>
                  <w:marTop w:val="0"/>
                  <w:marBottom w:val="0"/>
                  <w:divBdr>
                    <w:top w:val="none" w:sz="0" w:space="0" w:color="auto"/>
                    <w:left w:val="none" w:sz="0" w:space="0" w:color="auto"/>
                    <w:bottom w:val="none" w:sz="0" w:space="0" w:color="auto"/>
                    <w:right w:val="none" w:sz="0" w:space="0" w:color="auto"/>
                  </w:divBdr>
                  <w:divsChild>
                    <w:div w:id="1790977334">
                      <w:marLeft w:val="0"/>
                      <w:marRight w:val="0"/>
                      <w:marTop w:val="0"/>
                      <w:marBottom w:val="0"/>
                      <w:divBdr>
                        <w:top w:val="none" w:sz="0" w:space="0" w:color="auto"/>
                        <w:left w:val="none" w:sz="0" w:space="0" w:color="auto"/>
                        <w:bottom w:val="none" w:sz="0" w:space="0" w:color="auto"/>
                        <w:right w:val="none" w:sz="0" w:space="0" w:color="auto"/>
                      </w:divBdr>
                    </w:div>
                  </w:divsChild>
                </w:div>
                <w:div w:id="321352932">
                  <w:marLeft w:val="0"/>
                  <w:marRight w:val="0"/>
                  <w:marTop w:val="0"/>
                  <w:marBottom w:val="0"/>
                  <w:divBdr>
                    <w:top w:val="none" w:sz="0" w:space="0" w:color="auto"/>
                    <w:left w:val="none" w:sz="0" w:space="0" w:color="auto"/>
                    <w:bottom w:val="none" w:sz="0" w:space="0" w:color="auto"/>
                    <w:right w:val="none" w:sz="0" w:space="0" w:color="auto"/>
                  </w:divBdr>
                  <w:divsChild>
                    <w:div w:id="2101757640">
                      <w:marLeft w:val="0"/>
                      <w:marRight w:val="0"/>
                      <w:marTop w:val="0"/>
                      <w:marBottom w:val="0"/>
                      <w:divBdr>
                        <w:top w:val="none" w:sz="0" w:space="0" w:color="auto"/>
                        <w:left w:val="none" w:sz="0" w:space="0" w:color="auto"/>
                        <w:bottom w:val="none" w:sz="0" w:space="0" w:color="auto"/>
                        <w:right w:val="none" w:sz="0" w:space="0" w:color="auto"/>
                      </w:divBdr>
                    </w:div>
                  </w:divsChild>
                </w:div>
                <w:div w:id="1760130705">
                  <w:marLeft w:val="0"/>
                  <w:marRight w:val="0"/>
                  <w:marTop w:val="0"/>
                  <w:marBottom w:val="0"/>
                  <w:divBdr>
                    <w:top w:val="none" w:sz="0" w:space="0" w:color="auto"/>
                    <w:left w:val="none" w:sz="0" w:space="0" w:color="auto"/>
                    <w:bottom w:val="none" w:sz="0" w:space="0" w:color="auto"/>
                    <w:right w:val="none" w:sz="0" w:space="0" w:color="auto"/>
                  </w:divBdr>
                  <w:divsChild>
                    <w:div w:id="2012952229">
                      <w:marLeft w:val="0"/>
                      <w:marRight w:val="0"/>
                      <w:marTop w:val="0"/>
                      <w:marBottom w:val="0"/>
                      <w:divBdr>
                        <w:top w:val="none" w:sz="0" w:space="0" w:color="auto"/>
                        <w:left w:val="none" w:sz="0" w:space="0" w:color="auto"/>
                        <w:bottom w:val="none" w:sz="0" w:space="0" w:color="auto"/>
                        <w:right w:val="none" w:sz="0" w:space="0" w:color="auto"/>
                      </w:divBdr>
                    </w:div>
                  </w:divsChild>
                </w:div>
                <w:div w:id="589001464">
                  <w:marLeft w:val="0"/>
                  <w:marRight w:val="0"/>
                  <w:marTop w:val="0"/>
                  <w:marBottom w:val="0"/>
                  <w:divBdr>
                    <w:top w:val="none" w:sz="0" w:space="0" w:color="auto"/>
                    <w:left w:val="none" w:sz="0" w:space="0" w:color="auto"/>
                    <w:bottom w:val="none" w:sz="0" w:space="0" w:color="auto"/>
                    <w:right w:val="none" w:sz="0" w:space="0" w:color="auto"/>
                  </w:divBdr>
                  <w:divsChild>
                    <w:div w:id="1233274909">
                      <w:marLeft w:val="0"/>
                      <w:marRight w:val="0"/>
                      <w:marTop w:val="0"/>
                      <w:marBottom w:val="0"/>
                      <w:divBdr>
                        <w:top w:val="none" w:sz="0" w:space="0" w:color="auto"/>
                        <w:left w:val="none" w:sz="0" w:space="0" w:color="auto"/>
                        <w:bottom w:val="none" w:sz="0" w:space="0" w:color="auto"/>
                        <w:right w:val="none" w:sz="0" w:space="0" w:color="auto"/>
                      </w:divBdr>
                    </w:div>
                  </w:divsChild>
                </w:div>
                <w:div w:id="1960185203">
                  <w:marLeft w:val="0"/>
                  <w:marRight w:val="0"/>
                  <w:marTop w:val="0"/>
                  <w:marBottom w:val="0"/>
                  <w:divBdr>
                    <w:top w:val="none" w:sz="0" w:space="0" w:color="auto"/>
                    <w:left w:val="none" w:sz="0" w:space="0" w:color="auto"/>
                    <w:bottom w:val="none" w:sz="0" w:space="0" w:color="auto"/>
                    <w:right w:val="none" w:sz="0" w:space="0" w:color="auto"/>
                  </w:divBdr>
                  <w:divsChild>
                    <w:div w:id="789058644">
                      <w:marLeft w:val="0"/>
                      <w:marRight w:val="0"/>
                      <w:marTop w:val="0"/>
                      <w:marBottom w:val="0"/>
                      <w:divBdr>
                        <w:top w:val="none" w:sz="0" w:space="0" w:color="auto"/>
                        <w:left w:val="none" w:sz="0" w:space="0" w:color="auto"/>
                        <w:bottom w:val="none" w:sz="0" w:space="0" w:color="auto"/>
                        <w:right w:val="none" w:sz="0" w:space="0" w:color="auto"/>
                      </w:divBdr>
                    </w:div>
                  </w:divsChild>
                </w:div>
                <w:div w:id="1427193981">
                  <w:marLeft w:val="0"/>
                  <w:marRight w:val="0"/>
                  <w:marTop w:val="0"/>
                  <w:marBottom w:val="0"/>
                  <w:divBdr>
                    <w:top w:val="none" w:sz="0" w:space="0" w:color="auto"/>
                    <w:left w:val="none" w:sz="0" w:space="0" w:color="auto"/>
                    <w:bottom w:val="none" w:sz="0" w:space="0" w:color="auto"/>
                    <w:right w:val="none" w:sz="0" w:space="0" w:color="auto"/>
                  </w:divBdr>
                  <w:divsChild>
                    <w:div w:id="117535477">
                      <w:marLeft w:val="0"/>
                      <w:marRight w:val="0"/>
                      <w:marTop w:val="0"/>
                      <w:marBottom w:val="0"/>
                      <w:divBdr>
                        <w:top w:val="none" w:sz="0" w:space="0" w:color="auto"/>
                        <w:left w:val="none" w:sz="0" w:space="0" w:color="auto"/>
                        <w:bottom w:val="none" w:sz="0" w:space="0" w:color="auto"/>
                        <w:right w:val="none" w:sz="0" w:space="0" w:color="auto"/>
                      </w:divBdr>
                    </w:div>
                  </w:divsChild>
                </w:div>
                <w:div w:id="2074544555">
                  <w:marLeft w:val="0"/>
                  <w:marRight w:val="0"/>
                  <w:marTop w:val="0"/>
                  <w:marBottom w:val="0"/>
                  <w:divBdr>
                    <w:top w:val="none" w:sz="0" w:space="0" w:color="auto"/>
                    <w:left w:val="none" w:sz="0" w:space="0" w:color="auto"/>
                    <w:bottom w:val="none" w:sz="0" w:space="0" w:color="auto"/>
                    <w:right w:val="none" w:sz="0" w:space="0" w:color="auto"/>
                  </w:divBdr>
                  <w:divsChild>
                    <w:div w:id="398602387">
                      <w:marLeft w:val="0"/>
                      <w:marRight w:val="0"/>
                      <w:marTop w:val="0"/>
                      <w:marBottom w:val="0"/>
                      <w:divBdr>
                        <w:top w:val="none" w:sz="0" w:space="0" w:color="auto"/>
                        <w:left w:val="none" w:sz="0" w:space="0" w:color="auto"/>
                        <w:bottom w:val="none" w:sz="0" w:space="0" w:color="auto"/>
                        <w:right w:val="none" w:sz="0" w:space="0" w:color="auto"/>
                      </w:divBdr>
                    </w:div>
                  </w:divsChild>
                </w:div>
                <w:div w:id="1620379837">
                  <w:marLeft w:val="0"/>
                  <w:marRight w:val="0"/>
                  <w:marTop w:val="0"/>
                  <w:marBottom w:val="0"/>
                  <w:divBdr>
                    <w:top w:val="none" w:sz="0" w:space="0" w:color="auto"/>
                    <w:left w:val="none" w:sz="0" w:space="0" w:color="auto"/>
                    <w:bottom w:val="none" w:sz="0" w:space="0" w:color="auto"/>
                    <w:right w:val="none" w:sz="0" w:space="0" w:color="auto"/>
                  </w:divBdr>
                  <w:divsChild>
                    <w:div w:id="4168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096986">
          <w:marLeft w:val="0"/>
          <w:marRight w:val="0"/>
          <w:marTop w:val="0"/>
          <w:marBottom w:val="0"/>
          <w:divBdr>
            <w:top w:val="none" w:sz="0" w:space="0" w:color="auto"/>
            <w:left w:val="none" w:sz="0" w:space="0" w:color="auto"/>
            <w:bottom w:val="none" w:sz="0" w:space="0" w:color="auto"/>
            <w:right w:val="none" w:sz="0" w:space="0" w:color="auto"/>
          </w:divBdr>
        </w:div>
        <w:div w:id="2144689885">
          <w:marLeft w:val="0"/>
          <w:marRight w:val="0"/>
          <w:marTop w:val="0"/>
          <w:marBottom w:val="0"/>
          <w:divBdr>
            <w:top w:val="none" w:sz="0" w:space="0" w:color="auto"/>
            <w:left w:val="none" w:sz="0" w:space="0" w:color="auto"/>
            <w:bottom w:val="none" w:sz="0" w:space="0" w:color="auto"/>
            <w:right w:val="none" w:sz="0" w:space="0" w:color="auto"/>
          </w:divBdr>
        </w:div>
        <w:div w:id="1654945157">
          <w:marLeft w:val="0"/>
          <w:marRight w:val="0"/>
          <w:marTop w:val="0"/>
          <w:marBottom w:val="0"/>
          <w:divBdr>
            <w:top w:val="none" w:sz="0" w:space="0" w:color="auto"/>
            <w:left w:val="none" w:sz="0" w:space="0" w:color="auto"/>
            <w:bottom w:val="none" w:sz="0" w:space="0" w:color="auto"/>
            <w:right w:val="none" w:sz="0" w:space="0" w:color="auto"/>
          </w:divBdr>
          <w:divsChild>
            <w:div w:id="1356662730">
              <w:marLeft w:val="-75"/>
              <w:marRight w:val="0"/>
              <w:marTop w:val="30"/>
              <w:marBottom w:val="30"/>
              <w:divBdr>
                <w:top w:val="none" w:sz="0" w:space="0" w:color="auto"/>
                <w:left w:val="none" w:sz="0" w:space="0" w:color="auto"/>
                <w:bottom w:val="none" w:sz="0" w:space="0" w:color="auto"/>
                <w:right w:val="none" w:sz="0" w:space="0" w:color="auto"/>
              </w:divBdr>
              <w:divsChild>
                <w:div w:id="1807505978">
                  <w:marLeft w:val="0"/>
                  <w:marRight w:val="0"/>
                  <w:marTop w:val="0"/>
                  <w:marBottom w:val="0"/>
                  <w:divBdr>
                    <w:top w:val="none" w:sz="0" w:space="0" w:color="auto"/>
                    <w:left w:val="none" w:sz="0" w:space="0" w:color="auto"/>
                    <w:bottom w:val="none" w:sz="0" w:space="0" w:color="auto"/>
                    <w:right w:val="none" w:sz="0" w:space="0" w:color="auto"/>
                  </w:divBdr>
                  <w:divsChild>
                    <w:div w:id="1941793685">
                      <w:marLeft w:val="0"/>
                      <w:marRight w:val="0"/>
                      <w:marTop w:val="0"/>
                      <w:marBottom w:val="0"/>
                      <w:divBdr>
                        <w:top w:val="none" w:sz="0" w:space="0" w:color="auto"/>
                        <w:left w:val="none" w:sz="0" w:space="0" w:color="auto"/>
                        <w:bottom w:val="none" w:sz="0" w:space="0" w:color="auto"/>
                        <w:right w:val="none" w:sz="0" w:space="0" w:color="auto"/>
                      </w:divBdr>
                    </w:div>
                  </w:divsChild>
                </w:div>
                <w:div w:id="2085178162">
                  <w:marLeft w:val="0"/>
                  <w:marRight w:val="0"/>
                  <w:marTop w:val="0"/>
                  <w:marBottom w:val="0"/>
                  <w:divBdr>
                    <w:top w:val="none" w:sz="0" w:space="0" w:color="auto"/>
                    <w:left w:val="none" w:sz="0" w:space="0" w:color="auto"/>
                    <w:bottom w:val="none" w:sz="0" w:space="0" w:color="auto"/>
                    <w:right w:val="none" w:sz="0" w:space="0" w:color="auto"/>
                  </w:divBdr>
                  <w:divsChild>
                    <w:div w:id="224951374">
                      <w:marLeft w:val="0"/>
                      <w:marRight w:val="0"/>
                      <w:marTop w:val="0"/>
                      <w:marBottom w:val="0"/>
                      <w:divBdr>
                        <w:top w:val="none" w:sz="0" w:space="0" w:color="auto"/>
                        <w:left w:val="none" w:sz="0" w:space="0" w:color="auto"/>
                        <w:bottom w:val="none" w:sz="0" w:space="0" w:color="auto"/>
                        <w:right w:val="none" w:sz="0" w:space="0" w:color="auto"/>
                      </w:divBdr>
                    </w:div>
                  </w:divsChild>
                </w:div>
                <w:div w:id="1327591664">
                  <w:marLeft w:val="0"/>
                  <w:marRight w:val="0"/>
                  <w:marTop w:val="0"/>
                  <w:marBottom w:val="0"/>
                  <w:divBdr>
                    <w:top w:val="none" w:sz="0" w:space="0" w:color="auto"/>
                    <w:left w:val="none" w:sz="0" w:space="0" w:color="auto"/>
                    <w:bottom w:val="none" w:sz="0" w:space="0" w:color="auto"/>
                    <w:right w:val="none" w:sz="0" w:space="0" w:color="auto"/>
                  </w:divBdr>
                  <w:divsChild>
                    <w:div w:id="1665744989">
                      <w:marLeft w:val="0"/>
                      <w:marRight w:val="0"/>
                      <w:marTop w:val="0"/>
                      <w:marBottom w:val="0"/>
                      <w:divBdr>
                        <w:top w:val="none" w:sz="0" w:space="0" w:color="auto"/>
                        <w:left w:val="none" w:sz="0" w:space="0" w:color="auto"/>
                        <w:bottom w:val="none" w:sz="0" w:space="0" w:color="auto"/>
                        <w:right w:val="none" w:sz="0" w:space="0" w:color="auto"/>
                      </w:divBdr>
                    </w:div>
                  </w:divsChild>
                </w:div>
                <w:div w:id="1994210741">
                  <w:marLeft w:val="0"/>
                  <w:marRight w:val="0"/>
                  <w:marTop w:val="0"/>
                  <w:marBottom w:val="0"/>
                  <w:divBdr>
                    <w:top w:val="none" w:sz="0" w:space="0" w:color="auto"/>
                    <w:left w:val="none" w:sz="0" w:space="0" w:color="auto"/>
                    <w:bottom w:val="none" w:sz="0" w:space="0" w:color="auto"/>
                    <w:right w:val="none" w:sz="0" w:space="0" w:color="auto"/>
                  </w:divBdr>
                  <w:divsChild>
                    <w:div w:id="1139609390">
                      <w:marLeft w:val="0"/>
                      <w:marRight w:val="0"/>
                      <w:marTop w:val="0"/>
                      <w:marBottom w:val="0"/>
                      <w:divBdr>
                        <w:top w:val="none" w:sz="0" w:space="0" w:color="auto"/>
                        <w:left w:val="none" w:sz="0" w:space="0" w:color="auto"/>
                        <w:bottom w:val="none" w:sz="0" w:space="0" w:color="auto"/>
                        <w:right w:val="none" w:sz="0" w:space="0" w:color="auto"/>
                      </w:divBdr>
                    </w:div>
                  </w:divsChild>
                </w:div>
                <w:div w:id="1912499178">
                  <w:marLeft w:val="0"/>
                  <w:marRight w:val="0"/>
                  <w:marTop w:val="0"/>
                  <w:marBottom w:val="0"/>
                  <w:divBdr>
                    <w:top w:val="none" w:sz="0" w:space="0" w:color="auto"/>
                    <w:left w:val="none" w:sz="0" w:space="0" w:color="auto"/>
                    <w:bottom w:val="none" w:sz="0" w:space="0" w:color="auto"/>
                    <w:right w:val="none" w:sz="0" w:space="0" w:color="auto"/>
                  </w:divBdr>
                  <w:divsChild>
                    <w:div w:id="1652758679">
                      <w:marLeft w:val="0"/>
                      <w:marRight w:val="0"/>
                      <w:marTop w:val="0"/>
                      <w:marBottom w:val="0"/>
                      <w:divBdr>
                        <w:top w:val="none" w:sz="0" w:space="0" w:color="auto"/>
                        <w:left w:val="none" w:sz="0" w:space="0" w:color="auto"/>
                        <w:bottom w:val="none" w:sz="0" w:space="0" w:color="auto"/>
                        <w:right w:val="none" w:sz="0" w:space="0" w:color="auto"/>
                      </w:divBdr>
                    </w:div>
                  </w:divsChild>
                </w:div>
                <w:div w:id="1057095761">
                  <w:marLeft w:val="0"/>
                  <w:marRight w:val="0"/>
                  <w:marTop w:val="0"/>
                  <w:marBottom w:val="0"/>
                  <w:divBdr>
                    <w:top w:val="none" w:sz="0" w:space="0" w:color="auto"/>
                    <w:left w:val="none" w:sz="0" w:space="0" w:color="auto"/>
                    <w:bottom w:val="none" w:sz="0" w:space="0" w:color="auto"/>
                    <w:right w:val="none" w:sz="0" w:space="0" w:color="auto"/>
                  </w:divBdr>
                  <w:divsChild>
                    <w:div w:id="687172163">
                      <w:marLeft w:val="0"/>
                      <w:marRight w:val="0"/>
                      <w:marTop w:val="0"/>
                      <w:marBottom w:val="0"/>
                      <w:divBdr>
                        <w:top w:val="none" w:sz="0" w:space="0" w:color="auto"/>
                        <w:left w:val="none" w:sz="0" w:space="0" w:color="auto"/>
                        <w:bottom w:val="none" w:sz="0" w:space="0" w:color="auto"/>
                        <w:right w:val="none" w:sz="0" w:space="0" w:color="auto"/>
                      </w:divBdr>
                    </w:div>
                  </w:divsChild>
                </w:div>
                <w:div w:id="332145903">
                  <w:marLeft w:val="0"/>
                  <w:marRight w:val="0"/>
                  <w:marTop w:val="0"/>
                  <w:marBottom w:val="0"/>
                  <w:divBdr>
                    <w:top w:val="none" w:sz="0" w:space="0" w:color="auto"/>
                    <w:left w:val="none" w:sz="0" w:space="0" w:color="auto"/>
                    <w:bottom w:val="none" w:sz="0" w:space="0" w:color="auto"/>
                    <w:right w:val="none" w:sz="0" w:space="0" w:color="auto"/>
                  </w:divBdr>
                  <w:divsChild>
                    <w:div w:id="701591727">
                      <w:marLeft w:val="0"/>
                      <w:marRight w:val="0"/>
                      <w:marTop w:val="0"/>
                      <w:marBottom w:val="0"/>
                      <w:divBdr>
                        <w:top w:val="none" w:sz="0" w:space="0" w:color="auto"/>
                        <w:left w:val="none" w:sz="0" w:space="0" w:color="auto"/>
                        <w:bottom w:val="none" w:sz="0" w:space="0" w:color="auto"/>
                        <w:right w:val="none" w:sz="0" w:space="0" w:color="auto"/>
                      </w:divBdr>
                    </w:div>
                  </w:divsChild>
                </w:div>
                <w:div w:id="1333068110">
                  <w:marLeft w:val="0"/>
                  <w:marRight w:val="0"/>
                  <w:marTop w:val="0"/>
                  <w:marBottom w:val="0"/>
                  <w:divBdr>
                    <w:top w:val="none" w:sz="0" w:space="0" w:color="auto"/>
                    <w:left w:val="none" w:sz="0" w:space="0" w:color="auto"/>
                    <w:bottom w:val="none" w:sz="0" w:space="0" w:color="auto"/>
                    <w:right w:val="none" w:sz="0" w:space="0" w:color="auto"/>
                  </w:divBdr>
                  <w:divsChild>
                    <w:div w:id="138158087">
                      <w:marLeft w:val="0"/>
                      <w:marRight w:val="0"/>
                      <w:marTop w:val="0"/>
                      <w:marBottom w:val="0"/>
                      <w:divBdr>
                        <w:top w:val="none" w:sz="0" w:space="0" w:color="auto"/>
                        <w:left w:val="none" w:sz="0" w:space="0" w:color="auto"/>
                        <w:bottom w:val="none" w:sz="0" w:space="0" w:color="auto"/>
                        <w:right w:val="none" w:sz="0" w:space="0" w:color="auto"/>
                      </w:divBdr>
                    </w:div>
                  </w:divsChild>
                </w:div>
                <w:div w:id="945188811">
                  <w:marLeft w:val="0"/>
                  <w:marRight w:val="0"/>
                  <w:marTop w:val="0"/>
                  <w:marBottom w:val="0"/>
                  <w:divBdr>
                    <w:top w:val="none" w:sz="0" w:space="0" w:color="auto"/>
                    <w:left w:val="none" w:sz="0" w:space="0" w:color="auto"/>
                    <w:bottom w:val="none" w:sz="0" w:space="0" w:color="auto"/>
                    <w:right w:val="none" w:sz="0" w:space="0" w:color="auto"/>
                  </w:divBdr>
                  <w:divsChild>
                    <w:div w:id="443305340">
                      <w:marLeft w:val="0"/>
                      <w:marRight w:val="0"/>
                      <w:marTop w:val="0"/>
                      <w:marBottom w:val="0"/>
                      <w:divBdr>
                        <w:top w:val="none" w:sz="0" w:space="0" w:color="auto"/>
                        <w:left w:val="none" w:sz="0" w:space="0" w:color="auto"/>
                        <w:bottom w:val="none" w:sz="0" w:space="0" w:color="auto"/>
                        <w:right w:val="none" w:sz="0" w:space="0" w:color="auto"/>
                      </w:divBdr>
                    </w:div>
                  </w:divsChild>
                </w:div>
                <w:div w:id="1990136566">
                  <w:marLeft w:val="0"/>
                  <w:marRight w:val="0"/>
                  <w:marTop w:val="0"/>
                  <w:marBottom w:val="0"/>
                  <w:divBdr>
                    <w:top w:val="none" w:sz="0" w:space="0" w:color="auto"/>
                    <w:left w:val="none" w:sz="0" w:space="0" w:color="auto"/>
                    <w:bottom w:val="none" w:sz="0" w:space="0" w:color="auto"/>
                    <w:right w:val="none" w:sz="0" w:space="0" w:color="auto"/>
                  </w:divBdr>
                  <w:divsChild>
                    <w:div w:id="1857378086">
                      <w:marLeft w:val="0"/>
                      <w:marRight w:val="0"/>
                      <w:marTop w:val="0"/>
                      <w:marBottom w:val="0"/>
                      <w:divBdr>
                        <w:top w:val="none" w:sz="0" w:space="0" w:color="auto"/>
                        <w:left w:val="none" w:sz="0" w:space="0" w:color="auto"/>
                        <w:bottom w:val="none" w:sz="0" w:space="0" w:color="auto"/>
                        <w:right w:val="none" w:sz="0" w:space="0" w:color="auto"/>
                      </w:divBdr>
                    </w:div>
                  </w:divsChild>
                </w:div>
                <w:div w:id="383022677">
                  <w:marLeft w:val="0"/>
                  <w:marRight w:val="0"/>
                  <w:marTop w:val="0"/>
                  <w:marBottom w:val="0"/>
                  <w:divBdr>
                    <w:top w:val="none" w:sz="0" w:space="0" w:color="auto"/>
                    <w:left w:val="none" w:sz="0" w:space="0" w:color="auto"/>
                    <w:bottom w:val="none" w:sz="0" w:space="0" w:color="auto"/>
                    <w:right w:val="none" w:sz="0" w:space="0" w:color="auto"/>
                  </w:divBdr>
                  <w:divsChild>
                    <w:div w:id="4868926">
                      <w:marLeft w:val="0"/>
                      <w:marRight w:val="0"/>
                      <w:marTop w:val="0"/>
                      <w:marBottom w:val="0"/>
                      <w:divBdr>
                        <w:top w:val="none" w:sz="0" w:space="0" w:color="auto"/>
                        <w:left w:val="none" w:sz="0" w:space="0" w:color="auto"/>
                        <w:bottom w:val="none" w:sz="0" w:space="0" w:color="auto"/>
                        <w:right w:val="none" w:sz="0" w:space="0" w:color="auto"/>
                      </w:divBdr>
                    </w:div>
                  </w:divsChild>
                </w:div>
                <w:div w:id="589394690">
                  <w:marLeft w:val="0"/>
                  <w:marRight w:val="0"/>
                  <w:marTop w:val="0"/>
                  <w:marBottom w:val="0"/>
                  <w:divBdr>
                    <w:top w:val="none" w:sz="0" w:space="0" w:color="auto"/>
                    <w:left w:val="none" w:sz="0" w:space="0" w:color="auto"/>
                    <w:bottom w:val="none" w:sz="0" w:space="0" w:color="auto"/>
                    <w:right w:val="none" w:sz="0" w:space="0" w:color="auto"/>
                  </w:divBdr>
                  <w:divsChild>
                    <w:div w:id="1293949841">
                      <w:marLeft w:val="0"/>
                      <w:marRight w:val="0"/>
                      <w:marTop w:val="0"/>
                      <w:marBottom w:val="0"/>
                      <w:divBdr>
                        <w:top w:val="none" w:sz="0" w:space="0" w:color="auto"/>
                        <w:left w:val="none" w:sz="0" w:space="0" w:color="auto"/>
                        <w:bottom w:val="none" w:sz="0" w:space="0" w:color="auto"/>
                        <w:right w:val="none" w:sz="0" w:space="0" w:color="auto"/>
                      </w:divBdr>
                    </w:div>
                  </w:divsChild>
                </w:div>
                <w:div w:id="1454134270">
                  <w:marLeft w:val="0"/>
                  <w:marRight w:val="0"/>
                  <w:marTop w:val="0"/>
                  <w:marBottom w:val="0"/>
                  <w:divBdr>
                    <w:top w:val="none" w:sz="0" w:space="0" w:color="auto"/>
                    <w:left w:val="none" w:sz="0" w:space="0" w:color="auto"/>
                    <w:bottom w:val="none" w:sz="0" w:space="0" w:color="auto"/>
                    <w:right w:val="none" w:sz="0" w:space="0" w:color="auto"/>
                  </w:divBdr>
                  <w:divsChild>
                    <w:div w:id="1143110630">
                      <w:marLeft w:val="0"/>
                      <w:marRight w:val="0"/>
                      <w:marTop w:val="0"/>
                      <w:marBottom w:val="0"/>
                      <w:divBdr>
                        <w:top w:val="none" w:sz="0" w:space="0" w:color="auto"/>
                        <w:left w:val="none" w:sz="0" w:space="0" w:color="auto"/>
                        <w:bottom w:val="none" w:sz="0" w:space="0" w:color="auto"/>
                        <w:right w:val="none" w:sz="0" w:space="0" w:color="auto"/>
                      </w:divBdr>
                    </w:div>
                  </w:divsChild>
                </w:div>
                <w:div w:id="573467369">
                  <w:marLeft w:val="0"/>
                  <w:marRight w:val="0"/>
                  <w:marTop w:val="0"/>
                  <w:marBottom w:val="0"/>
                  <w:divBdr>
                    <w:top w:val="none" w:sz="0" w:space="0" w:color="auto"/>
                    <w:left w:val="none" w:sz="0" w:space="0" w:color="auto"/>
                    <w:bottom w:val="none" w:sz="0" w:space="0" w:color="auto"/>
                    <w:right w:val="none" w:sz="0" w:space="0" w:color="auto"/>
                  </w:divBdr>
                  <w:divsChild>
                    <w:div w:id="1757945178">
                      <w:marLeft w:val="0"/>
                      <w:marRight w:val="0"/>
                      <w:marTop w:val="0"/>
                      <w:marBottom w:val="0"/>
                      <w:divBdr>
                        <w:top w:val="none" w:sz="0" w:space="0" w:color="auto"/>
                        <w:left w:val="none" w:sz="0" w:space="0" w:color="auto"/>
                        <w:bottom w:val="none" w:sz="0" w:space="0" w:color="auto"/>
                        <w:right w:val="none" w:sz="0" w:space="0" w:color="auto"/>
                      </w:divBdr>
                    </w:div>
                  </w:divsChild>
                </w:div>
                <w:div w:id="622927132">
                  <w:marLeft w:val="0"/>
                  <w:marRight w:val="0"/>
                  <w:marTop w:val="0"/>
                  <w:marBottom w:val="0"/>
                  <w:divBdr>
                    <w:top w:val="none" w:sz="0" w:space="0" w:color="auto"/>
                    <w:left w:val="none" w:sz="0" w:space="0" w:color="auto"/>
                    <w:bottom w:val="none" w:sz="0" w:space="0" w:color="auto"/>
                    <w:right w:val="none" w:sz="0" w:space="0" w:color="auto"/>
                  </w:divBdr>
                  <w:divsChild>
                    <w:div w:id="30671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509921">
          <w:marLeft w:val="0"/>
          <w:marRight w:val="0"/>
          <w:marTop w:val="0"/>
          <w:marBottom w:val="0"/>
          <w:divBdr>
            <w:top w:val="none" w:sz="0" w:space="0" w:color="auto"/>
            <w:left w:val="none" w:sz="0" w:space="0" w:color="auto"/>
            <w:bottom w:val="none" w:sz="0" w:space="0" w:color="auto"/>
            <w:right w:val="none" w:sz="0" w:space="0" w:color="auto"/>
          </w:divBdr>
        </w:div>
        <w:div w:id="305933097">
          <w:marLeft w:val="0"/>
          <w:marRight w:val="0"/>
          <w:marTop w:val="0"/>
          <w:marBottom w:val="0"/>
          <w:divBdr>
            <w:top w:val="none" w:sz="0" w:space="0" w:color="auto"/>
            <w:left w:val="none" w:sz="0" w:space="0" w:color="auto"/>
            <w:bottom w:val="none" w:sz="0" w:space="0" w:color="auto"/>
            <w:right w:val="none" w:sz="0" w:space="0" w:color="auto"/>
          </w:divBdr>
        </w:div>
        <w:div w:id="1361005733">
          <w:marLeft w:val="0"/>
          <w:marRight w:val="0"/>
          <w:marTop w:val="0"/>
          <w:marBottom w:val="0"/>
          <w:divBdr>
            <w:top w:val="none" w:sz="0" w:space="0" w:color="auto"/>
            <w:left w:val="none" w:sz="0" w:space="0" w:color="auto"/>
            <w:bottom w:val="none" w:sz="0" w:space="0" w:color="auto"/>
            <w:right w:val="none" w:sz="0" w:space="0" w:color="auto"/>
          </w:divBdr>
        </w:div>
        <w:div w:id="1654720366">
          <w:marLeft w:val="0"/>
          <w:marRight w:val="0"/>
          <w:marTop w:val="0"/>
          <w:marBottom w:val="0"/>
          <w:divBdr>
            <w:top w:val="none" w:sz="0" w:space="0" w:color="auto"/>
            <w:left w:val="none" w:sz="0" w:space="0" w:color="auto"/>
            <w:bottom w:val="none" w:sz="0" w:space="0" w:color="auto"/>
            <w:right w:val="none" w:sz="0" w:space="0" w:color="auto"/>
          </w:divBdr>
        </w:div>
        <w:div w:id="395591045">
          <w:marLeft w:val="0"/>
          <w:marRight w:val="0"/>
          <w:marTop w:val="0"/>
          <w:marBottom w:val="0"/>
          <w:divBdr>
            <w:top w:val="none" w:sz="0" w:space="0" w:color="auto"/>
            <w:left w:val="none" w:sz="0" w:space="0" w:color="auto"/>
            <w:bottom w:val="none" w:sz="0" w:space="0" w:color="auto"/>
            <w:right w:val="none" w:sz="0" w:space="0" w:color="auto"/>
          </w:divBdr>
        </w:div>
        <w:div w:id="983314916">
          <w:marLeft w:val="0"/>
          <w:marRight w:val="0"/>
          <w:marTop w:val="0"/>
          <w:marBottom w:val="0"/>
          <w:divBdr>
            <w:top w:val="none" w:sz="0" w:space="0" w:color="auto"/>
            <w:left w:val="none" w:sz="0" w:space="0" w:color="auto"/>
            <w:bottom w:val="none" w:sz="0" w:space="0" w:color="auto"/>
            <w:right w:val="none" w:sz="0" w:space="0" w:color="auto"/>
          </w:divBdr>
        </w:div>
        <w:div w:id="1713559">
          <w:marLeft w:val="0"/>
          <w:marRight w:val="0"/>
          <w:marTop w:val="0"/>
          <w:marBottom w:val="0"/>
          <w:divBdr>
            <w:top w:val="none" w:sz="0" w:space="0" w:color="auto"/>
            <w:left w:val="none" w:sz="0" w:space="0" w:color="auto"/>
            <w:bottom w:val="none" w:sz="0" w:space="0" w:color="auto"/>
            <w:right w:val="none" w:sz="0" w:space="0" w:color="auto"/>
          </w:divBdr>
        </w:div>
        <w:div w:id="707339727">
          <w:marLeft w:val="0"/>
          <w:marRight w:val="0"/>
          <w:marTop w:val="0"/>
          <w:marBottom w:val="0"/>
          <w:divBdr>
            <w:top w:val="none" w:sz="0" w:space="0" w:color="auto"/>
            <w:left w:val="none" w:sz="0" w:space="0" w:color="auto"/>
            <w:bottom w:val="none" w:sz="0" w:space="0" w:color="auto"/>
            <w:right w:val="none" w:sz="0" w:space="0" w:color="auto"/>
          </w:divBdr>
        </w:div>
        <w:div w:id="1989746230">
          <w:marLeft w:val="0"/>
          <w:marRight w:val="0"/>
          <w:marTop w:val="0"/>
          <w:marBottom w:val="0"/>
          <w:divBdr>
            <w:top w:val="none" w:sz="0" w:space="0" w:color="auto"/>
            <w:left w:val="none" w:sz="0" w:space="0" w:color="auto"/>
            <w:bottom w:val="none" w:sz="0" w:space="0" w:color="auto"/>
            <w:right w:val="none" w:sz="0" w:space="0" w:color="auto"/>
          </w:divBdr>
        </w:div>
        <w:div w:id="544754630">
          <w:marLeft w:val="0"/>
          <w:marRight w:val="0"/>
          <w:marTop w:val="0"/>
          <w:marBottom w:val="0"/>
          <w:divBdr>
            <w:top w:val="none" w:sz="0" w:space="0" w:color="auto"/>
            <w:left w:val="none" w:sz="0" w:space="0" w:color="auto"/>
            <w:bottom w:val="none" w:sz="0" w:space="0" w:color="auto"/>
            <w:right w:val="none" w:sz="0" w:space="0" w:color="auto"/>
          </w:divBdr>
        </w:div>
        <w:div w:id="164440102">
          <w:marLeft w:val="0"/>
          <w:marRight w:val="0"/>
          <w:marTop w:val="0"/>
          <w:marBottom w:val="0"/>
          <w:divBdr>
            <w:top w:val="none" w:sz="0" w:space="0" w:color="auto"/>
            <w:left w:val="none" w:sz="0" w:space="0" w:color="auto"/>
            <w:bottom w:val="none" w:sz="0" w:space="0" w:color="auto"/>
            <w:right w:val="none" w:sz="0" w:space="0" w:color="auto"/>
          </w:divBdr>
        </w:div>
        <w:div w:id="1350527721">
          <w:marLeft w:val="0"/>
          <w:marRight w:val="0"/>
          <w:marTop w:val="0"/>
          <w:marBottom w:val="0"/>
          <w:divBdr>
            <w:top w:val="none" w:sz="0" w:space="0" w:color="auto"/>
            <w:left w:val="none" w:sz="0" w:space="0" w:color="auto"/>
            <w:bottom w:val="none" w:sz="0" w:space="0" w:color="auto"/>
            <w:right w:val="none" w:sz="0" w:space="0" w:color="auto"/>
          </w:divBdr>
        </w:div>
        <w:div w:id="171993443">
          <w:marLeft w:val="0"/>
          <w:marRight w:val="0"/>
          <w:marTop w:val="0"/>
          <w:marBottom w:val="0"/>
          <w:divBdr>
            <w:top w:val="none" w:sz="0" w:space="0" w:color="auto"/>
            <w:left w:val="none" w:sz="0" w:space="0" w:color="auto"/>
            <w:bottom w:val="none" w:sz="0" w:space="0" w:color="auto"/>
            <w:right w:val="none" w:sz="0" w:space="0" w:color="auto"/>
          </w:divBdr>
        </w:div>
        <w:div w:id="1929650827">
          <w:marLeft w:val="0"/>
          <w:marRight w:val="0"/>
          <w:marTop w:val="0"/>
          <w:marBottom w:val="0"/>
          <w:divBdr>
            <w:top w:val="none" w:sz="0" w:space="0" w:color="auto"/>
            <w:left w:val="none" w:sz="0" w:space="0" w:color="auto"/>
            <w:bottom w:val="none" w:sz="0" w:space="0" w:color="auto"/>
            <w:right w:val="none" w:sz="0" w:space="0" w:color="auto"/>
          </w:divBdr>
          <w:divsChild>
            <w:div w:id="603271635">
              <w:marLeft w:val="0"/>
              <w:marRight w:val="0"/>
              <w:marTop w:val="0"/>
              <w:marBottom w:val="0"/>
              <w:divBdr>
                <w:top w:val="none" w:sz="0" w:space="0" w:color="auto"/>
                <w:left w:val="none" w:sz="0" w:space="0" w:color="auto"/>
                <w:bottom w:val="none" w:sz="0" w:space="0" w:color="auto"/>
                <w:right w:val="none" w:sz="0" w:space="0" w:color="auto"/>
              </w:divBdr>
            </w:div>
            <w:div w:id="322469093">
              <w:marLeft w:val="0"/>
              <w:marRight w:val="0"/>
              <w:marTop w:val="0"/>
              <w:marBottom w:val="0"/>
              <w:divBdr>
                <w:top w:val="none" w:sz="0" w:space="0" w:color="auto"/>
                <w:left w:val="none" w:sz="0" w:space="0" w:color="auto"/>
                <w:bottom w:val="none" w:sz="0" w:space="0" w:color="auto"/>
                <w:right w:val="none" w:sz="0" w:space="0" w:color="auto"/>
              </w:divBdr>
            </w:div>
            <w:div w:id="1353074962">
              <w:marLeft w:val="0"/>
              <w:marRight w:val="0"/>
              <w:marTop w:val="0"/>
              <w:marBottom w:val="0"/>
              <w:divBdr>
                <w:top w:val="none" w:sz="0" w:space="0" w:color="auto"/>
                <w:left w:val="none" w:sz="0" w:space="0" w:color="auto"/>
                <w:bottom w:val="none" w:sz="0" w:space="0" w:color="auto"/>
                <w:right w:val="none" w:sz="0" w:space="0" w:color="auto"/>
              </w:divBdr>
            </w:div>
            <w:div w:id="1947536263">
              <w:marLeft w:val="0"/>
              <w:marRight w:val="0"/>
              <w:marTop w:val="0"/>
              <w:marBottom w:val="0"/>
              <w:divBdr>
                <w:top w:val="none" w:sz="0" w:space="0" w:color="auto"/>
                <w:left w:val="none" w:sz="0" w:space="0" w:color="auto"/>
                <w:bottom w:val="none" w:sz="0" w:space="0" w:color="auto"/>
                <w:right w:val="none" w:sz="0" w:space="0" w:color="auto"/>
              </w:divBdr>
            </w:div>
            <w:div w:id="1040517374">
              <w:marLeft w:val="0"/>
              <w:marRight w:val="0"/>
              <w:marTop w:val="0"/>
              <w:marBottom w:val="0"/>
              <w:divBdr>
                <w:top w:val="none" w:sz="0" w:space="0" w:color="auto"/>
                <w:left w:val="none" w:sz="0" w:space="0" w:color="auto"/>
                <w:bottom w:val="none" w:sz="0" w:space="0" w:color="auto"/>
                <w:right w:val="none" w:sz="0" w:space="0" w:color="auto"/>
              </w:divBdr>
            </w:div>
            <w:div w:id="965240238">
              <w:marLeft w:val="0"/>
              <w:marRight w:val="0"/>
              <w:marTop w:val="0"/>
              <w:marBottom w:val="0"/>
              <w:divBdr>
                <w:top w:val="none" w:sz="0" w:space="0" w:color="auto"/>
                <w:left w:val="none" w:sz="0" w:space="0" w:color="auto"/>
                <w:bottom w:val="none" w:sz="0" w:space="0" w:color="auto"/>
                <w:right w:val="none" w:sz="0" w:space="0" w:color="auto"/>
              </w:divBdr>
            </w:div>
          </w:divsChild>
        </w:div>
        <w:div w:id="1493527965">
          <w:marLeft w:val="0"/>
          <w:marRight w:val="0"/>
          <w:marTop w:val="0"/>
          <w:marBottom w:val="0"/>
          <w:divBdr>
            <w:top w:val="none" w:sz="0" w:space="0" w:color="auto"/>
            <w:left w:val="none" w:sz="0" w:space="0" w:color="auto"/>
            <w:bottom w:val="none" w:sz="0" w:space="0" w:color="auto"/>
            <w:right w:val="none" w:sz="0" w:space="0" w:color="auto"/>
          </w:divBdr>
          <w:divsChild>
            <w:div w:id="1397899592">
              <w:marLeft w:val="0"/>
              <w:marRight w:val="0"/>
              <w:marTop w:val="0"/>
              <w:marBottom w:val="0"/>
              <w:divBdr>
                <w:top w:val="none" w:sz="0" w:space="0" w:color="auto"/>
                <w:left w:val="none" w:sz="0" w:space="0" w:color="auto"/>
                <w:bottom w:val="none" w:sz="0" w:space="0" w:color="auto"/>
                <w:right w:val="none" w:sz="0" w:space="0" w:color="auto"/>
              </w:divBdr>
            </w:div>
            <w:div w:id="533426159">
              <w:marLeft w:val="0"/>
              <w:marRight w:val="0"/>
              <w:marTop w:val="0"/>
              <w:marBottom w:val="0"/>
              <w:divBdr>
                <w:top w:val="none" w:sz="0" w:space="0" w:color="auto"/>
                <w:left w:val="none" w:sz="0" w:space="0" w:color="auto"/>
                <w:bottom w:val="none" w:sz="0" w:space="0" w:color="auto"/>
                <w:right w:val="none" w:sz="0" w:space="0" w:color="auto"/>
              </w:divBdr>
            </w:div>
            <w:div w:id="1612861631">
              <w:marLeft w:val="0"/>
              <w:marRight w:val="0"/>
              <w:marTop w:val="0"/>
              <w:marBottom w:val="0"/>
              <w:divBdr>
                <w:top w:val="none" w:sz="0" w:space="0" w:color="auto"/>
                <w:left w:val="none" w:sz="0" w:space="0" w:color="auto"/>
                <w:bottom w:val="none" w:sz="0" w:space="0" w:color="auto"/>
                <w:right w:val="none" w:sz="0" w:space="0" w:color="auto"/>
              </w:divBdr>
            </w:div>
            <w:div w:id="1396275787">
              <w:marLeft w:val="0"/>
              <w:marRight w:val="0"/>
              <w:marTop w:val="0"/>
              <w:marBottom w:val="0"/>
              <w:divBdr>
                <w:top w:val="none" w:sz="0" w:space="0" w:color="auto"/>
                <w:left w:val="none" w:sz="0" w:space="0" w:color="auto"/>
                <w:bottom w:val="none" w:sz="0" w:space="0" w:color="auto"/>
                <w:right w:val="none" w:sz="0" w:space="0" w:color="auto"/>
              </w:divBdr>
            </w:div>
            <w:div w:id="983581199">
              <w:marLeft w:val="0"/>
              <w:marRight w:val="0"/>
              <w:marTop w:val="0"/>
              <w:marBottom w:val="0"/>
              <w:divBdr>
                <w:top w:val="none" w:sz="0" w:space="0" w:color="auto"/>
                <w:left w:val="none" w:sz="0" w:space="0" w:color="auto"/>
                <w:bottom w:val="none" w:sz="0" w:space="0" w:color="auto"/>
                <w:right w:val="none" w:sz="0" w:space="0" w:color="auto"/>
              </w:divBdr>
            </w:div>
          </w:divsChild>
        </w:div>
        <w:div w:id="1452817974">
          <w:marLeft w:val="0"/>
          <w:marRight w:val="0"/>
          <w:marTop w:val="0"/>
          <w:marBottom w:val="0"/>
          <w:divBdr>
            <w:top w:val="none" w:sz="0" w:space="0" w:color="auto"/>
            <w:left w:val="none" w:sz="0" w:space="0" w:color="auto"/>
            <w:bottom w:val="none" w:sz="0" w:space="0" w:color="auto"/>
            <w:right w:val="none" w:sz="0" w:space="0" w:color="auto"/>
          </w:divBdr>
          <w:divsChild>
            <w:div w:id="980501933">
              <w:marLeft w:val="0"/>
              <w:marRight w:val="0"/>
              <w:marTop w:val="0"/>
              <w:marBottom w:val="0"/>
              <w:divBdr>
                <w:top w:val="none" w:sz="0" w:space="0" w:color="auto"/>
                <w:left w:val="none" w:sz="0" w:space="0" w:color="auto"/>
                <w:bottom w:val="none" w:sz="0" w:space="0" w:color="auto"/>
                <w:right w:val="none" w:sz="0" w:space="0" w:color="auto"/>
              </w:divBdr>
            </w:div>
            <w:div w:id="679358636">
              <w:marLeft w:val="0"/>
              <w:marRight w:val="0"/>
              <w:marTop w:val="0"/>
              <w:marBottom w:val="0"/>
              <w:divBdr>
                <w:top w:val="none" w:sz="0" w:space="0" w:color="auto"/>
                <w:left w:val="none" w:sz="0" w:space="0" w:color="auto"/>
                <w:bottom w:val="none" w:sz="0" w:space="0" w:color="auto"/>
                <w:right w:val="none" w:sz="0" w:space="0" w:color="auto"/>
              </w:divBdr>
            </w:div>
            <w:div w:id="23016705">
              <w:marLeft w:val="0"/>
              <w:marRight w:val="0"/>
              <w:marTop w:val="0"/>
              <w:marBottom w:val="0"/>
              <w:divBdr>
                <w:top w:val="none" w:sz="0" w:space="0" w:color="auto"/>
                <w:left w:val="none" w:sz="0" w:space="0" w:color="auto"/>
                <w:bottom w:val="none" w:sz="0" w:space="0" w:color="auto"/>
                <w:right w:val="none" w:sz="0" w:space="0" w:color="auto"/>
              </w:divBdr>
            </w:div>
            <w:div w:id="1297948429">
              <w:marLeft w:val="0"/>
              <w:marRight w:val="0"/>
              <w:marTop w:val="0"/>
              <w:marBottom w:val="0"/>
              <w:divBdr>
                <w:top w:val="none" w:sz="0" w:space="0" w:color="auto"/>
                <w:left w:val="none" w:sz="0" w:space="0" w:color="auto"/>
                <w:bottom w:val="none" w:sz="0" w:space="0" w:color="auto"/>
                <w:right w:val="none" w:sz="0" w:space="0" w:color="auto"/>
              </w:divBdr>
            </w:div>
            <w:div w:id="1051686392">
              <w:marLeft w:val="0"/>
              <w:marRight w:val="0"/>
              <w:marTop w:val="0"/>
              <w:marBottom w:val="0"/>
              <w:divBdr>
                <w:top w:val="none" w:sz="0" w:space="0" w:color="auto"/>
                <w:left w:val="none" w:sz="0" w:space="0" w:color="auto"/>
                <w:bottom w:val="none" w:sz="0" w:space="0" w:color="auto"/>
                <w:right w:val="none" w:sz="0" w:space="0" w:color="auto"/>
              </w:divBdr>
            </w:div>
          </w:divsChild>
        </w:div>
        <w:div w:id="516314824">
          <w:marLeft w:val="0"/>
          <w:marRight w:val="0"/>
          <w:marTop w:val="0"/>
          <w:marBottom w:val="0"/>
          <w:divBdr>
            <w:top w:val="none" w:sz="0" w:space="0" w:color="auto"/>
            <w:left w:val="none" w:sz="0" w:space="0" w:color="auto"/>
            <w:bottom w:val="none" w:sz="0" w:space="0" w:color="auto"/>
            <w:right w:val="none" w:sz="0" w:space="0" w:color="auto"/>
          </w:divBdr>
          <w:divsChild>
            <w:div w:id="558516898">
              <w:marLeft w:val="0"/>
              <w:marRight w:val="0"/>
              <w:marTop w:val="0"/>
              <w:marBottom w:val="0"/>
              <w:divBdr>
                <w:top w:val="none" w:sz="0" w:space="0" w:color="auto"/>
                <w:left w:val="none" w:sz="0" w:space="0" w:color="auto"/>
                <w:bottom w:val="none" w:sz="0" w:space="0" w:color="auto"/>
                <w:right w:val="none" w:sz="0" w:space="0" w:color="auto"/>
              </w:divBdr>
            </w:div>
            <w:div w:id="139999302">
              <w:marLeft w:val="0"/>
              <w:marRight w:val="0"/>
              <w:marTop w:val="0"/>
              <w:marBottom w:val="0"/>
              <w:divBdr>
                <w:top w:val="none" w:sz="0" w:space="0" w:color="auto"/>
                <w:left w:val="none" w:sz="0" w:space="0" w:color="auto"/>
                <w:bottom w:val="none" w:sz="0" w:space="0" w:color="auto"/>
                <w:right w:val="none" w:sz="0" w:space="0" w:color="auto"/>
              </w:divBdr>
            </w:div>
            <w:div w:id="1396778250">
              <w:marLeft w:val="0"/>
              <w:marRight w:val="0"/>
              <w:marTop w:val="0"/>
              <w:marBottom w:val="0"/>
              <w:divBdr>
                <w:top w:val="none" w:sz="0" w:space="0" w:color="auto"/>
                <w:left w:val="none" w:sz="0" w:space="0" w:color="auto"/>
                <w:bottom w:val="none" w:sz="0" w:space="0" w:color="auto"/>
                <w:right w:val="none" w:sz="0" w:space="0" w:color="auto"/>
              </w:divBdr>
            </w:div>
            <w:div w:id="33895932">
              <w:marLeft w:val="0"/>
              <w:marRight w:val="0"/>
              <w:marTop w:val="0"/>
              <w:marBottom w:val="0"/>
              <w:divBdr>
                <w:top w:val="none" w:sz="0" w:space="0" w:color="auto"/>
                <w:left w:val="none" w:sz="0" w:space="0" w:color="auto"/>
                <w:bottom w:val="none" w:sz="0" w:space="0" w:color="auto"/>
                <w:right w:val="none" w:sz="0" w:space="0" w:color="auto"/>
              </w:divBdr>
            </w:div>
            <w:div w:id="258300138">
              <w:marLeft w:val="0"/>
              <w:marRight w:val="0"/>
              <w:marTop w:val="0"/>
              <w:marBottom w:val="0"/>
              <w:divBdr>
                <w:top w:val="none" w:sz="0" w:space="0" w:color="auto"/>
                <w:left w:val="none" w:sz="0" w:space="0" w:color="auto"/>
                <w:bottom w:val="none" w:sz="0" w:space="0" w:color="auto"/>
                <w:right w:val="none" w:sz="0" w:space="0" w:color="auto"/>
              </w:divBdr>
            </w:div>
          </w:divsChild>
        </w:div>
        <w:div w:id="41178567">
          <w:marLeft w:val="0"/>
          <w:marRight w:val="0"/>
          <w:marTop w:val="0"/>
          <w:marBottom w:val="0"/>
          <w:divBdr>
            <w:top w:val="none" w:sz="0" w:space="0" w:color="auto"/>
            <w:left w:val="none" w:sz="0" w:space="0" w:color="auto"/>
            <w:bottom w:val="none" w:sz="0" w:space="0" w:color="auto"/>
            <w:right w:val="none" w:sz="0" w:space="0" w:color="auto"/>
          </w:divBdr>
          <w:divsChild>
            <w:div w:id="450395569">
              <w:marLeft w:val="0"/>
              <w:marRight w:val="0"/>
              <w:marTop w:val="0"/>
              <w:marBottom w:val="0"/>
              <w:divBdr>
                <w:top w:val="none" w:sz="0" w:space="0" w:color="auto"/>
                <w:left w:val="none" w:sz="0" w:space="0" w:color="auto"/>
                <w:bottom w:val="none" w:sz="0" w:space="0" w:color="auto"/>
                <w:right w:val="none" w:sz="0" w:space="0" w:color="auto"/>
              </w:divBdr>
            </w:div>
            <w:div w:id="763844448">
              <w:marLeft w:val="0"/>
              <w:marRight w:val="0"/>
              <w:marTop w:val="0"/>
              <w:marBottom w:val="0"/>
              <w:divBdr>
                <w:top w:val="none" w:sz="0" w:space="0" w:color="auto"/>
                <w:left w:val="none" w:sz="0" w:space="0" w:color="auto"/>
                <w:bottom w:val="none" w:sz="0" w:space="0" w:color="auto"/>
                <w:right w:val="none" w:sz="0" w:space="0" w:color="auto"/>
              </w:divBdr>
            </w:div>
            <w:div w:id="820855234">
              <w:marLeft w:val="0"/>
              <w:marRight w:val="0"/>
              <w:marTop w:val="0"/>
              <w:marBottom w:val="0"/>
              <w:divBdr>
                <w:top w:val="none" w:sz="0" w:space="0" w:color="auto"/>
                <w:left w:val="none" w:sz="0" w:space="0" w:color="auto"/>
                <w:bottom w:val="none" w:sz="0" w:space="0" w:color="auto"/>
                <w:right w:val="none" w:sz="0" w:space="0" w:color="auto"/>
              </w:divBdr>
            </w:div>
            <w:div w:id="1054504981">
              <w:marLeft w:val="0"/>
              <w:marRight w:val="0"/>
              <w:marTop w:val="0"/>
              <w:marBottom w:val="0"/>
              <w:divBdr>
                <w:top w:val="none" w:sz="0" w:space="0" w:color="auto"/>
                <w:left w:val="none" w:sz="0" w:space="0" w:color="auto"/>
                <w:bottom w:val="none" w:sz="0" w:space="0" w:color="auto"/>
                <w:right w:val="none" w:sz="0" w:space="0" w:color="auto"/>
              </w:divBdr>
            </w:div>
            <w:div w:id="523204573">
              <w:marLeft w:val="0"/>
              <w:marRight w:val="0"/>
              <w:marTop w:val="0"/>
              <w:marBottom w:val="0"/>
              <w:divBdr>
                <w:top w:val="none" w:sz="0" w:space="0" w:color="auto"/>
                <w:left w:val="none" w:sz="0" w:space="0" w:color="auto"/>
                <w:bottom w:val="none" w:sz="0" w:space="0" w:color="auto"/>
                <w:right w:val="none" w:sz="0" w:space="0" w:color="auto"/>
              </w:divBdr>
            </w:div>
          </w:divsChild>
        </w:div>
        <w:div w:id="710497589">
          <w:marLeft w:val="0"/>
          <w:marRight w:val="0"/>
          <w:marTop w:val="0"/>
          <w:marBottom w:val="0"/>
          <w:divBdr>
            <w:top w:val="none" w:sz="0" w:space="0" w:color="auto"/>
            <w:left w:val="none" w:sz="0" w:space="0" w:color="auto"/>
            <w:bottom w:val="none" w:sz="0" w:space="0" w:color="auto"/>
            <w:right w:val="none" w:sz="0" w:space="0" w:color="auto"/>
          </w:divBdr>
          <w:divsChild>
            <w:div w:id="1505701350">
              <w:marLeft w:val="0"/>
              <w:marRight w:val="0"/>
              <w:marTop w:val="0"/>
              <w:marBottom w:val="0"/>
              <w:divBdr>
                <w:top w:val="none" w:sz="0" w:space="0" w:color="auto"/>
                <w:left w:val="none" w:sz="0" w:space="0" w:color="auto"/>
                <w:bottom w:val="none" w:sz="0" w:space="0" w:color="auto"/>
                <w:right w:val="none" w:sz="0" w:space="0" w:color="auto"/>
              </w:divBdr>
            </w:div>
            <w:div w:id="2008710597">
              <w:marLeft w:val="0"/>
              <w:marRight w:val="0"/>
              <w:marTop w:val="0"/>
              <w:marBottom w:val="0"/>
              <w:divBdr>
                <w:top w:val="none" w:sz="0" w:space="0" w:color="auto"/>
                <w:left w:val="none" w:sz="0" w:space="0" w:color="auto"/>
                <w:bottom w:val="none" w:sz="0" w:space="0" w:color="auto"/>
                <w:right w:val="none" w:sz="0" w:space="0" w:color="auto"/>
              </w:divBdr>
            </w:div>
          </w:divsChild>
        </w:div>
        <w:div w:id="1134298730">
          <w:marLeft w:val="0"/>
          <w:marRight w:val="0"/>
          <w:marTop w:val="0"/>
          <w:marBottom w:val="0"/>
          <w:divBdr>
            <w:top w:val="none" w:sz="0" w:space="0" w:color="auto"/>
            <w:left w:val="none" w:sz="0" w:space="0" w:color="auto"/>
            <w:bottom w:val="none" w:sz="0" w:space="0" w:color="auto"/>
            <w:right w:val="none" w:sz="0" w:space="0" w:color="auto"/>
          </w:divBdr>
          <w:divsChild>
            <w:div w:id="509216653">
              <w:marLeft w:val="0"/>
              <w:marRight w:val="0"/>
              <w:marTop w:val="0"/>
              <w:marBottom w:val="0"/>
              <w:divBdr>
                <w:top w:val="none" w:sz="0" w:space="0" w:color="auto"/>
                <w:left w:val="none" w:sz="0" w:space="0" w:color="auto"/>
                <w:bottom w:val="none" w:sz="0" w:space="0" w:color="auto"/>
                <w:right w:val="none" w:sz="0" w:space="0" w:color="auto"/>
              </w:divBdr>
            </w:div>
            <w:div w:id="693653528">
              <w:marLeft w:val="0"/>
              <w:marRight w:val="0"/>
              <w:marTop w:val="0"/>
              <w:marBottom w:val="0"/>
              <w:divBdr>
                <w:top w:val="none" w:sz="0" w:space="0" w:color="auto"/>
                <w:left w:val="none" w:sz="0" w:space="0" w:color="auto"/>
                <w:bottom w:val="none" w:sz="0" w:space="0" w:color="auto"/>
                <w:right w:val="none" w:sz="0" w:space="0" w:color="auto"/>
              </w:divBdr>
            </w:div>
          </w:divsChild>
        </w:div>
        <w:div w:id="121389470">
          <w:marLeft w:val="0"/>
          <w:marRight w:val="0"/>
          <w:marTop w:val="0"/>
          <w:marBottom w:val="0"/>
          <w:divBdr>
            <w:top w:val="none" w:sz="0" w:space="0" w:color="auto"/>
            <w:left w:val="none" w:sz="0" w:space="0" w:color="auto"/>
            <w:bottom w:val="none" w:sz="0" w:space="0" w:color="auto"/>
            <w:right w:val="none" w:sz="0" w:space="0" w:color="auto"/>
          </w:divBdr>
        </w:div>
        <w:div w:id="1736734619">
          <w:marLeft w:val="0"/>
          <w:marRight w:val="0"/>
          <w:marTop w:val="0"/>
          <w:marBottom w:val="0"/>
          <w:divBdr>
            <w:top w:val="none" w:sz="0" w:space="0" w:color="auto"/>
            <w:left w:val="none" w:sz="0" w:space="0" w:color="auto"/>
            <w:bottom w:val="none" w:sz="0" w:space="0" w:color="auto"/>
            <w:right w:val="none" w:sz="0" w:space="0" w:color="auto"/>
          </w:divBdr>
        </w:div>
        <w:div w:id="396513895">
          <w:marLeft w:val="0"/>
          <w:marRight w:val="0"/>
          <w:marTop w:val="0"/>
          <w:marBottom w:val="0"/>
          <w:divBdr>
            <w:top w:val="none" w:sz="0" w:space="0" w:color="auto"/>
            <w:left w:val="none" w:sz="0" w:space="0" w:color="auto"/>
            <w:bottom w:val="none" w:sz="0" w:space="0" w:color="auto"/>
            <w:right w:val="none" w:sz="0" w:space="0" w:color="auto"/>
          </w:divBdr>
        </w:div>
        <w:div w:id="1476681556">
          <w:marLeft w:val="0"/>
          <w:marRight w:val="0"/>
          <w:marTop w:val="0"/>
          <w:marBottom w:val="0"/>
          <w:divBdr>
            <w:top w:val="none" w:sz="0" w:space="0" w:color="auto"/>
            <w:left w:val="none" w:sz="0" w:space="0" w:color="auto"/>
            <w:bottom w:val="none" w:sz="0" w:space="0" w:color="auto"/>
            <w:right w:val="none" w:sz="0" w:space="0" w:color="auto"/>
          </w:divBdr>
        </w:div>
        <w:div w:id="1202017021">
          <w:marLeft w:val="0"/>
          <w:marRight w:val="0"/>
          <w:marTop w:val="0"/>
          <w:marBottom w:val="0"/>
          <w:divBdr>
            <w:top w:val="none" w:sz="0" w:space="0" w:color="auto"/>
            <w:left w:val="none" w:sz="0" w:space="0" w:color="auto"/>
            <w:bottom w:val="none" w:sz="0" w:space="0" w:color="auto"/>
            <w:right w:val="none" w:sz="0" w:space="0" w:color="auto"/>
          </w:divBdr>
        </w:div>
        <w:div w:id="1120369699">
          <w:marLeft w:val="0"/>
          <w:marRight w:val="0"/>
          <w:marTop w:val="0"/>
          <w:marBottom w:val="0"/>
          <w:divBdr>
            <w:top w:val="none" w:sz="0" w:space="0" w:color="auto"/>
            <w:left w:val="none" w:sz="0" w:space="0" w:color="auto"/>
            <w:bottom w:val="none" w:sz="0" w:space="0" w:color="auto"/>
            <w:right w:val="none" w:sz="0" w:space="0" w:color="auto"/>
          </w:divBdr>
        </w:div>
        <w:div w:id="159467857">
          <w:marLeft w:val="0"/>
          <w:marRight w:val="0"/>
          <w:marTop w:val="0"/>
          <w:marBottom w:val="0"/>
          <w:divBdr>
            <w:top w:val="none" w:sz="0" w:space="0" w:color="auto"/>
            <w:left w:val="none" w:sz="0" w:space="0" w:color="auto"/>
            <w:bottom w:val="none" w:sz="0" w:space="0" w:color="auto"/>
            <w:right w:val="none" w:sz="0" w:space="0" w:color="auto"/>
          </w:divBdr>
        </w:div>
        <w:div w:id="1253929655">
          <w:marLeft w:val="0"/>
          <w:marRight w:val="0"/>
          <w:marTop w:val="0"/>
          <w:marBottom w:val="0"/>
          <w:divBdr>
            <w:top w:val="none" w:sz="0" w:space="0" w:color="auto"/>
            <w:left w:val="none" w:sz="0" w:space="0" w:color="auto"/>
            <w:bottom w:val="none" w:sz="0" w:space="0" w:color="auto"/>
            <w:right w:val="none" w:sz="0" w:space="0" w:color="auto"/>
          </w:divBdr>
        </w:div>
        <w:div w:id="103305918">
          <w:marLeft w:val="0"/>
          <w:marRight w:val="0"/>
          <w:marTop w:val="0"/>
          <w:marBottom w:val="0"/>
          <w:divBdr>
            <w:top w:val="none" w:sz="0" w:space="0" w:color="auto"/>
            <w:left w:val="none" w:sz="0" w:space="0" w:color="auto"/>
            <w:bottom w:val="none" w:sz="0" w:space="0" w:color="auto"/>
            <w:right w:val="none" w:sz="0" w:space="0" w:color="auto"/>
          </w:divBdr>
        </w:div>
        <w:div w:id="1404834108">
          <w:marLeft w:val="0"/>
          <w:marRight w:val="0"/>
          <w:marTop w:val="0"/>
          <w:marBottom w:val="0"/>
          <w:divBdr>
            <w:top w:val="none" w:sz="0" w:space="0" w:color="auto"/>
            <w:left w:val="none" w:sz="0" w:space="0" w:color="auto"/>
            <w:bottom w:val="none" w:sz="0" w:space="0" w:color="auto"/>
            <w:right w:val="none" w:sz="0" w:space="0" w:color="auto"/>
          </w:divBdr>
        </w:div>
        <w:div w:id="771509645">
          <w:marLeft w:val="0"/>
          <w:marRight w:val="0"/>
          <w:marTop w:val="0"/>
          <w:marBottom w:val="0"/>
          <w:divBdr>
            <w:top w:val="none" w:sz="0" w:space="0" w:color="auto"/>
            <w:left w:val="none" w:sz="0" w:space="0" w:color="auto"/>
            <w:bottom w:val="none" w:sz="0" w:space="0" w:color="auto"/>
            <w:right w:val="none" w:sz="0" w:space="0" w:color="auto"/>
          </w:divBdr>
        </w:div>
        <w:div w:id="961690099">
          <w:marLeft w:val="0"/>
          <w:marRight w:val="0"/>
          <w:marTop w:val="0"/>
          <w:marBottom w:val="0"/>
          <w:divBdr>
            <w:top w:val="none" w:sz="0" w:space="0" w:color="auto"/>
            <w:left w:val="none" w:sz="0" w:space="0" w:color="auto"/>
            <w:bottom w:val="none" w:sz="0" w:space="0" w:color="auto"/>
            <w:right w:val="none" w:sz="0" w:space="0" w:color="auto"/>
          </w:divBdr>
        </w:div>
        <w:div w:id="1082872355">
          <w:marLeft w:val="0"/>
          <w:marRight w:val="0"/>
          <w:marTop w:val="0"/>
          <w:marBottom w:val="0"/>
          <w:divBdr>
            <w:top w:val="none" w:sz="0" w:space="0" w:color="auto"/>
            <w:left w:val="none" w:sz="0" w:space="0" w:color="auto"/>
            <w:bottom w:val="none" w:sz="0" w:space="0" w:color="auto"/>
            <w:right w:val="none" w:sz="0" w:space="0" w:color="auto"/>
          </w:divBdr>
        </w:div>
        <w:div w:id="518356506">
          <w:marLeft w:val="0"/>
          <w:marRight w:val="0"/>
          <w:marTop w:val="0"/>
          <w:marBottom w:val="0"/>
          <w:divBdr>
            <w:top w:val="none" w:sz="0" w:space="0" w:color="auto"/>
            <w:left w:val="none" w:sz="0" w:space="0" w:color="auto"/>
            <w:bottom w:val="none" w:sz="0" w:space="0" w:color="auto"/>
            <w:right w:val="none" w:sz="0" w:space="0" w:color="auto"/>
          </w:divBdr>
        </w:div>
        <w:div w:id="1556426388">
          <w:marLeft w:val="0"/>
          <w:marRight w:val="0"/>
          <w:marTop w:val="0"/>
          <w:marBottom w:val="0"/>
          <w:divBdr>
            <w:top w:val="none" w:sz="0" w:space="0" w:color="auto"/>
            <w:left w:val="none" w:sz="0" w:space="0" w:color="auto"/>
            <w:bottom w:val="none" w:sz="0" w:space="0" w:color="auto"/>
            <w:right w:val="none" w:sz="0" w:space="0" w:color="auto"/>
          </w:divBdr>
        </w:div>
        <w:div w:id="2021157844">
          <w:marLeft w:val="0"/>
          <w:marRight w:val="0"/>
          <w:marTop w:val="0"/>
          <w:marBottom w:val="0"/>
          <w:divBdr>
            <w:top w:val="none" w:sz="0" w:space="0" w:color="auto"/>
            <w:left w:val="none" w:sz="0" w:space="0" w:color="auto"/>
            <w:bottom w:val="none" w:sz="0" w:space="0" w:color="auto"/>
            <w:right w:val="none" w:sz="0" w:space="0" w:color="auto"/>
          </w:divBdr>
        </w:div>
        <w:div w:id="1526213290">
          <w:marLeft w:val="0"/>
          <w:marRight w:val="0"/>
          <w:marTop w:val="0"/>
          <w:marBottom w:val="0"/>
          <w:divBdr>
            <w:top w:val="none" w:sz="0" w:space="0" w:color="auto"/>
            <w:left w:val="none" w:sz="0" w:space="0" w:color="auto"/>
            <w:bottom w:val="none" w:sz="0" w:space="0" w:color="auto"/>
            <w:right w:val="none" w:sz="0" w:space="0" w:color="auto"/>
          </w:divBdr>
        </w:div>
        <w:div w:id="1624115777">
          <w:marLeft w:val="0"/>
          <w:marRight w:val="0"/>
          <w:marTop w:val="0"/>
          <w:marBottom w:val="0"/>
          <w:divBdr>
            <w:top w:val="none" w:sz="0" w:space="0" w:color="auto"/>
            <w:left w:val="none" w:sz="0" w:space="0" w:color="auto"/>
            <w:bottom w:val="none" w:sz="0" w:space="0" w:color="auto"/>
            <w:right w:val="none" w:sz="0" w:space="0" w:color="auto"/>
          </w:divBdr>
        </w:div>
        <w:div w:id="1729570607">
          <w:marLeft w:val="0"/>
          <w:marRight w:val="0"/>
          <w:marTop w:val="0"/>
          <w:marBottom w:val="0"/>
          <w:divBdr>
            <w:top w:val="none" w:sz="0" w:space="0" w:color="auto"/>
            <w:left w:val="none" w:sz="0" w:space="0" w:color="auto"/>
            <w:bottom w:val="none" w:sz="0" w:space="0" w:color="auto"/>
            <w:right w:val="none" w:sz="0" w:space="0" w:color="auto"/>
          </w:divBdr>
        </w:div>
        <w:div w:id="1422681857">
          <w:marLeft w:val="0"/>
          <w:marRight w:val="0"/>
          <w:marTop w:val="0"/>
          <w:marBottom w:val="0"/>
          <w:divBdr>
            <w:top w:val="none" w:sz="0" w:space="0" w:color="auto"/>
            <w:left w:val="none" w:sz="0" w:space="0" w:color="auto"/>
            <w:bottom w:val="none" w:sz="0" w:space="0" w:color="auto"/>
            <w:right w:val="none" w:sz="0" w:space="0" w:color="auto"/>
          </w:divBdr>
        </w:div>
        <w:div w:id="828637670">
          <w:marLeft w:val="0"/>
          <w:marRight w:val="0"/>
          <w:marTop w:val="0"/>
          <w:marBottom w:val="0"/>
          <w:divBdr>
            <w:top w:val="none" w:sz="0" w:space="0" w:color="auto"/>
            <w:left w:val="none" w:sz="0" w:space="0" w:color="auto"/>
            <w:bottom w:val="none" w:sz="0" w:space="0" w:color="auto"/>
            <w:right w:val="none" w:sz="0" w:space="0" w:color="auto"/>
          </w:divBdr>
        </w:div>
        <w:div w:id="1545291856">
          <w:marLeft w:val="0"/>
          <w:marRight w:val="0"/>
          <w:marTop w:val="0"/>
          <w:marBottom w:val="0"/>
          <w:divBdr>
            <w:top w:val="none" w:sz="0" w:space="0" w:color="auto"/>
            <w:left w:val="none" w:sz="0" w:space="0" w:color="auto"/>
            <w:bottom w:val="none" w:sz="0" w:space="0" w:color="auto"/>
            <w:right w:val="none" w:sz="0" w:space="0" w:color="auto"/>
          </w:divBdr>
        </w:div>
        <w:div w:id="1237546396">
          <w:marLeft w:val="0"/>
          <w:marRight w:val="0"/>
          <w:marTop w:val="0"/>
          <w:marBottom w:val="0"/>
          <w:divBdr>
            <w:top w:val="none" w:sz="0" w:space="0" w:color="auto"/>
            <w:left w:val="none" w:sz="0" w:space="0" w:color="auto"/>
            <w:bottom w:val="none" w:sz="0" w:space="0" w:color="auto"/>
            <w:right w:val="none" w:sz="0" w:space="0" w:color="auto"/>
          </w:divBdr>
        </w:div>
        <w:div w:id="178200076">
          <w:marLeft w:val="0"/>
          <w:marRight w:val="0"/>
          <w:marTop w:val="0"/>
          <w:marBottom w:val="0"/>
          <w:divBdr>
            <w:top w:val="none" w:sz="0" w:space="0" w:color="auto"/>
            <w:left w:val="none" w:sz="0" w:space="0" w:color="auto"/>
            <w:bottom w:val="none" w:sz="0" w:space="0" w:color="auto"/>
            <w:right w:val="none" w:sz="0" w:space="0" w:color="auto"/>
          </w:divBdr>
        </w:div>
        <w:div w:id="1251282259">
          <w:marLeft w:val="0"/>
          <w:marRight w:val="0"/>
          <w:marTop w:val="0"/>
          <w:marBottom w:val="0"/>
          <w:divBdr>
            <w:top w:val="none" w:sz="0" w:space="0" w:color="auto"/>
            <w:left w:val="none" w:sz="0" w:space="0" w:color="auto"/>
            <w:bottom w:val="none" w:sz="0" w:space="0" w:color="auto"/>
            <w:right w:val="none" w:sz="0" w:space="0" w:color="auto"/>
          </w:divBdr>
        </w:div>
        <w:div w:id="920606315">
          <w:marLeft w:val="0"/>
          <w:marRight w:val="0"/>
          <w:marTop w:val="0"/>
          <w:marBottom w:val="0"/>
          <w:divBdr>
            <w:top w:val="none" w:sz="0" w:space="0" w:color="auto"/>
            <w:left w:val="none" w:sz="0" w:space="0" w:color="auto"/>
            <w:bottom w:val="none" w:sz="0" w:space="0" w:color="auto"/>
            <w:right w:val="none" w:sz="0" w:space="0" w:color="auto"/>
          </w:divBdr>
        </w:div>
        <w:div w:id="1671299545">
          <w:marLeft w:val="0"/>
          <w:marRight w:val="0"/>
          <w:marTop w:val="0"/>
          <w:marBottom w:val="0"/>
          <w:divBdr>
            <w:top w:val="none" w:sz="0" w:space="0" w:color="auto"/>
            <w:left w:val="none" w:sz="0" w:space="0" w:color="auto"/>
            <w:bottom w:val="none" w:sz="0" w:space="0" w:color="auto"/>
            <w:right w:val="none" w:sz="0" w:space="0" w:color="auto"/>
          </w:divBdr>
        </w:div>
        <w:div w:id="1560093685">
          <w:marLeft w:val="0"/>
          <w:marRight w:val="0"/>
          <w:marTop w:val="0"/>
          <w:marBottom w:val="0"/>
          <w:divBdr>
            <w:top w:val="none" w:sz="0" w:space="0" w:color="auto"/>
            <w:left w:val="none" w:sz="0" w:space="0" w:color="auto"/>
            <w:bottom w:val="none" w:sz="0" w:space="0" w:color="auto"/>
            <w:right w:val="none" w:sz="0" w:space="0" w:color="auto"/>
          </w:divBdr>
        </w:div>
        <w:div w:id="1942372227">
          <w:marLeft w:val="0"/>
          <w:marRight w:val="0"/>
          <w:marTop w:val="0"/>
          <w:marBottom w:val="0"/>
          <w:divBdr>
            <w:top w:val="none" w:sz="0" w:space="0" w:color="auto"/>
            <w:left w:val="none" w:sz="0" w:space="0" w:color="auto"/>
            <w:bottom w:val="none" w:sz="0" w:space="0" w:color="auto"/>
            <w:right w:val="none" w:sz="0" w:space="0" w:color="auto"/>
          </w:divBdr>
        </w:div>
        <w:div w:id="760489828">
          <w:marLeft w:val="0"/>
          <w:marRight w:val="0"/>
          <w:marTop w:val="0"/>
          <w:marBottom w:val="0"/>
          <w:divBdr>
            <w:top w:val="none" w:sz="0" w:space="0" w:color="auto"/>
            <w:left w:val="none" w:sz="0" w:space="0" w:color="auto"/>
            <w:bottom w:val="none" w:sz="0" w:space="0" w:color="auto"/>
            <w:right w:val="none" w:sz="0" w:space="0" w:color="auto"/>
          </w:divBdr>
        </w:div>
        <w:div w:id="1067606365">
          <w:marLeft w:val="0"/>
          <w:marRight w:val="0"/>
          <w:marTop w:val="0"/>
          <w:marBottom w:val="0"/>
          <w:divBdr>
            <w:top w:val="none" w:sz="0" w:space="0" w:color="auto"/>
            <w:left w:val="none" w:sz="0" w:space="0" w:color="auto"/>
            <w:bottom w:val="none" w:sz="0" w:space="0" w:color="auto"/>
            <w:right w:val="none" w:sz="0" w:space="0" w:color="auto"/>
          </w:divBdr>
        </w:div>
        <w:div w:id="1177575249">
          <w:marLeft w:val="0"/>
          <w:marRight w:val="0"/>
          <w:marTop w:val="0"/>
          <w:marBottom w:val="0"/>
          <w:divBdr>
            <w:top w:val="none" w:sz="0" w:space="0" w:color="auto"/>
            <w:left w:val="none" w:sz="0" w:space="0" w:color="auto"/>
            <w:bottom w:val="none" w:sz="0" w:space="0" w:color="auto"/>
            <w:right w:val="none" w:sz="0" w:space="0" w:color="auto"/>
          </w:divBdr>
        </w:div>
        <w:div w:id="1308242153">
          <w:marLeft w:val="0"/>
          <w:marRight w:val="0"/>
          <w:marTop w:val="0"/>
          <w:marBottom w:val="0"/>
          <w:divBdr>
            <w:top w:val="none" w:sz="0" w:space="0" w:color="auto"/>
            <w:left w:val="none" w:sz="0" w:space="0" w:color="auto"/>
            <w:bottom w:val="none" w:sz="0" w:space="0" w:color="auto"/>
            <w:right w:val="none" w:sz="0" w:space="0" w:color="auto"/>
          </w:divBdr>
        </w:div>
        <w:div w:id="1631204828">
          <w:marLeft w:val="0"/>
          <w:marRight w:val="0"/>
          <w:marTop w:val="0"/>
          <w:marBottom w:val="0"/>
          <w:divBdr>
            <w:top w:val="none" w:sz="0" w:space="0" w:color="auto"/>
            <w:left w:val="none" w:sz="0" w:space="0" w:color="auto"/>
            <w:bottom w:val="none" w:sz="0" w:space="0" w:color="auto"/>
            <w:right w:val="none" w:sz="0" w:space="0" w:color="auto"/>
          </w:divBdr>
        </w:div>
        <w:div w:id="1611817500">
          <w:marLeft w:val="0"/>
          <w:marRight w:val="0"/>
          <w:marTop w:val="0"/>
          <w:marBottom w:val="0"/>
          <w:divBdr>
            <w:top w:val="none" w:sz="0" w:space="0" w:color="auto"/>
            <w:left w:val="none" w:sz="0" w:space="0" w:color="auto"/>
            <w:bottom w:val="none" w:sz="0" w:space="0" w:color="auto"/>
            <w:right w:val="none" w:sz="0" w:space="0" w:color="auto"/>
          </w:divBdr>
        </w:div>
        <w:div w:id="1791241969">
          <w:marLeft w:val="0"/>
          <w:marRight w:val="0"/>
          <w:marTop w:val="0"/>
          <w:marBottom w:val="0"/>
          <w:divBdr>
            <w:top w:val="none" w:sz="0" w:space="0" w:color="auto"/>
            <w:left w:val="none" w:sz="0" w:space="0" w:color="auto"/>
            <w:bottom w:val="none" w:sz="0" w:space="0" w:color="auto"/>
            <w:right w:val="none" w:sz="0" w:space="0" w:color="auto"/>
          </w:divBdr>
        </w:div>
        <w:div w:id="1762020249">
          <w:marLeft w:val="0"/>
          <w:marRight w:val="0"/>
          <w:marTop w:val="0"/>
          <w:marBottom w:val="0"/>
          <w:divBdr>
            <w:top w:val="none" w:sz="0" w:space="0" w:color="auto"/>
            <w:left w:val="none" w:sz="0" w:space="0" w:color="auto"/>
            <w:bottom w:val="none" w:sz="0" w:space="0" w:color="auto"/>
            <w:right w:val="none" w:sz="0" w:space="0" w:color="auto"/>
          </w:divBdr>
        </w:div>
        <w:div w:id="1300191659">
          <w:marLeft w:val="0"/>
          <w:marRight w:val="0"/>
          <w:marTop w:val="0"/>
          <w:marBottom w:val="0"/>
          <w:divBdr>
            <w:top w:val="none" w:sz="0" w:space="0" w:color="auto"/>
            <w:left w:val="none" w:sz="0" w:space="0" w:color="auto"/>
            <w:bottom w:val="none" w:sz="0" w:space="0" w:color="auto"/>
            <w:right w:val="none" w:sz="0" w:space="0" w:color="auto"/>
          </w:divBdr>
        </w:div>
        <w:div w:id="514460156">
          <w:marLeft w:val="0"/>
          <w:marRight w:val="0"/>
          <w:marTop w:val="0"/>
          <w:marBottom w:val="0"/>
          <w:divBdr>
            <w:top w:val="none" w:sz="0" w:space="0" w:color="auto"/>
            <w:left w:val="none" w:sz="0" w:space="0" w:color="auto"/>
            <w:bottom w:val="none" w:sz="0" w:space="0" w:color="auto"/>
            <w:right w:val="none" w:sz="0" w:space="0" w:color="auto"/>
          </w:divBdr>
        </w:div>
        <w:div w:id="267394413">
          <w:marLeft w:val="0"/>
          <w:marRight w:val="0"/>
          <w:marTop w:val="0"/>
          <w:marBottom w:val="0"/>
          <w:divBdr>
            <w:top w:val="none" w:sz="0" w:space="0" w:color="auto"/>
            <w:left w:val="none" w:sz="0" w:space="0" w:color="auto"/>
            <w:bottom w:val="none" w:sz="0" w:space="0" w:color="auto"/>
            <w:right w:val="none" w:sz="0" w:space="0" w:color="auto"/>
          </w:divBdr>
        </w:div>
        <w:div w:id="62530338">
          <w:marLeft w:val="0"/>
          <w:marRight w:val="0"/>
          <w:marTop w:val="0"/>
          <w:marBottom w:val="0"/>
          <w:divBdr>
            <w:top w:val="none" w:sz="0" w:space="0" w:color="auto"/>
            <w:left w:val="none" w:sz="0" w:space="0" w:color="auto"/>
            <w:bottom w:val="none" w:sz="0" w:space="0" w:color="auto"/>
            <w:right w:val="none" w:sz="0" w:space="0" w:color="auto"/>
          </w:divBdr>
          <w:divsChild>
            <w:div w:id="27992653">
              <w:marLeft w:val="0"/>
              <w:marRight w:val="0"/>
              <w:marTop w:val="0"/>
              <w:marBottom w:val="0"/>
              <w:divBdr>
                <w:top w:val="none" w:sz="0" w:space="0" w:color="auto"/>
                <w:left w:val="none" w:sz="0" w:space="0" w:color="auto"/>
                <w:bottom w:val="none" w:sz="0" w:space="0" w:color="auto"/>
                <w:right w:val="none" w:sz="0" w:space="0" w:color="auto"/>
              </w:divBdr>
            </w:div>
            <w:div w:id="105084456">
              <w:marLeft w:val="0"/>
              <w:marRight w:val="0"/>
              <w:marTop w:val="0"/>
              <w:marBottom w:val="0"/>
              <w:divBdr>
                <w:top w:val="none" w:sz="0" w:space="0" w:color="auto"/>
                <w:left w:val="none" w:sz="0" w:space="0" w:color="auto"/>
                <w:bottom w:val="none" w:sz="0" w:space="0" w:color="auto"/>
                <w:right w:val="none" w:sz="0" w:space="0" w:color="auto"/>
              </w:divBdr>
            </w:div>
            <w:div w:id="1405756141">
              <w:marLeft w:val="0"/>
              <w:marRight w:val="0"/>
              <w:marTop w:val="0"/>
              <w:marBottom w:val="0"/>
              <w:divBdr>
                <w:top w:val="none" w:sz="0" w:space="0" w:color="auto"/>
                <w:left w:val="none" w:sz="0" w:space="0" w:color="auto"/>
                <w:bottom w:val="none" w:sz="0" w:space="0" w:color="auto"/>
                <w:right w:val="none" w:sz="0" w:space="0" w:color="auto"/>
              </w:divBdr>
            </w:div>
            <w:div w:id="2028369196">
              <w:marLeft w:val="0"/>
              <w:marRight w:val="0"/>
              <w:marTop w:val="0"/>
              <w:marBottom w:val="0"/>
              <w:divBdr>
                <w:top w:val="none" w:sz="0" w:space="0" w:color="auto"/>
                <w:left w:val="none" w:sz="0" w:space="0" w:color="auto"/>
                <w:bottom w:val="none" w:sz="0" w:space="0" w:color="auto"/>
                <w:right w:val="none" w:sz="0" w:space="0" w:color="auto"/>
              </w:divBdr>
            </w:div>
            <w:div w:id="1337422556">
              <w:marLeft w:val="0"/>
              <w:marRight w:val="0"/>
              <w:marTop w:val="0"/>
              <w:marBottom w:val="0"/>
              <w:divBdr>
                <w:top w:val="none" w:sz="0" w:space="0" w:color="auto"/>
                <w:left w:val="none" w:sz="0" w:space="0" w:color="auto"/>
                <w:bottom w:val="none" w:sz="0" w:space="0" w:color="auto"/>
                <w:right w:val="none" w:sz="0" w:space="0" w:color="auto"/>
              </w:divBdr>
            </w:div>
          </w:divsChild>
        </w:div>
        <w:div w:id="1916815198">
          <w:marLeft w:val="0"/>
          <w:marRight w:val="0"/>
          <w:marTop w:val="0"/>
          <w:marBottom w:val="0"/>
          <w:divBdr>
            <w:top w:val="none" w:sz="0" w:space="0" w:color="auto"/>
            <w:left w:val="none" w:sz="0" w:space="0" w:color="auto"/>
            <w:bottom w:val="none" w:sz="0" w:space="0" w:color="auto"/>
            <w:right w:val="none" w:sz="0" w:space="0" w:color="auto"/>
          </w:divBdr>
        </w:div>
        <w:div w:id="113639442">
          <w:marLeft w:val="0"/>
          <w:marRight w:val="0"/>
          <w:marTop w:val="0"/>
          <w:marBottom w:val="0"/>
          <w:divBdr>
            <w:top w:val="none" w:sz="0" w:space="0" w:color="auto"/>
            <w:left w:val="none" w:sz="0" w:space="0" w:color="auto"/>
            <w:bottom w:val="none" w:sz="0" w:space="0" w:color="auto"/>
            <w:right w:val="none" w:sz="0" w:space="0" w:color="auto"/>
          </w:divBdr>
        </w:div>
        <w:div w:id="1040856881">
          <w:marLeft w:val="0"/>
          <w:marRight w:val="0"/>
          <w:marTop w:val="0"/>
          <w:marBottom w:val="0"/>
          <w:divBdr>
            <w:top w:val="none" w:sz="0" w:space="0" w:color="auto"/>
            <w:left w:val="none" w:sz="0" w:space="0" w:color="auto"/>
            <w:bottom w:val="none" w:sz="0" w:space="0" w:color="auto"/>
            <w:right w:val="none" w:sz="0" w:space="0" w:color="auto"/>
          </w:divBdr>
        </w:div>
        <w:div w:id="2028016990">
          <w:marLeft w:val="0"/>
          <w:marRight w:val="0"/>
          <w:marTop w:val="0"/>
          <w:marBottom w:val="0"/>
          <w:divBdr>
            <w:top w:val="none" w:sz="0" w:space="0" w:color="auto"/>
            <w:left w:val="none" w:sz="0" w:space="0" w:color="auto"/>
            <w:bottom w:val="none" w:sz="0" w:space="0" w:color="auto"/>
            <w:right w:val="none" w:sz="0" w:space="0" w:color="auto"/>
          </w:divBdr>
        </w:div>
        <w:div w:id="1194031526">
          <w:marLeft w:val="0"/>
          <w:marRight w:val="0"/>
          <w:marTop w:val="0"/>
          <w:marBottom w:val="0"/>
          <w:divBdr>
            <w:top w:val="none" w:sz="0" w:space="0" w:color="auto"/>
            <w:left w:val="none" w:sz="0" w:space="0" w:color="auto"/>
            <w:bottom w:val="none" w:sz="0" w:space="0" w:color="auto"/>
            <w:right w:val="none" w:sz="0" w:space="0" w:color="auto"/>
          </w:divBdr>
        </w:div>
        <w:div w:id="2074808668">
          <w:marLeft w:val="0"/>
          <w:marRight w:val="0"/>
          <w:marTop w:val="0"/>
          <w:marBottom w:val="0"/>
          <w:divBdr>
            <w:top w:val="none" w:sz="0" w:space="0" w:color="auto"/>
            <w:left w:val="none" w:sz="0" w:space="0" w:color="auto"/>
            <w:bottom w:val="none" w:sz="0" w:space="0" w:color="auto"/>
            <w:right w:val="none" w:sz="0" w:space="0" w:color="auto"/>
          </w:divBdr>
        </w:div>
        <w:div w:id="3688411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QuickStyle" Target="diagrams/quickStyle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41F698-1581-40A7-89FA-E64C0A131B1C}" type="doc">
      <dgm:prSet loTypeId="urn:microsoft.com/office/officeart/2005/8/layout/process2" loCatId="process" qsTypeId="urn:microsoft.com/office/officeart/2005/8/quickstyle/3d3" qsCatId="3D" csTypeId="urn:microsoft.com/office/officeart/2005/8/colors/accent6_1" csCatId="accent6" phldr="1"/>
      <dgm:spPr/>
    </dgm:pt>
    <dgm:pt modelId="{D54247A6-D917-4C5F-B1B0-A97563F2630A}">
      <dgm:prSet phldrT="[Text]"/>
      <dgm:spPr/>
      <dgm:t>
        <a:bodyPr/>
        <a:lstStyle/>
        <a:p>
          <a:r>
            <a:rPr lang="en-GB"/>
            <a:t>Application stage</a:t>
          </a:r>
        </a:p>
      </dgm:t>
    </dgm:pt>
    <dgm:pt modelId="{563AAE30-FFF7-4AA4-84E7-6DF0AB4516F7}" type="parTrans" cxnId="{157FA8AF-CDE5-41C3-922A-108A3A025515}">
      <dgm:prSet/>
      <dgm:spPr/>
      <dgm:t>
        <a:bodyPr/>
        <a:lstStyle/>
        <a:p>
          <a:endParaRPr lang="en-GB"/>
        </a:p>
      </dgm:t>
    </dgm:pt>
    <dgm:pt modelId="{2557C529-34C1-4233-8165-2B3F892B36EE}" type="sibTrans" cxnId="{157FA8AF-CDE5-41C3-922A-108A3A025515}">
      <dgm:prSet/>
      <dgm:spPr/>
      <dgm:t>
        <a:bodyPr/>
        <a:lstStyle/>
        <a:p>
          <a:endParaRPr lang="en-GB"/>
        </a:p>
      </dgm:t>
    </dgm:pt>
    <dgm:pt modelId="{BCC6B4ED-0362-451C-BFE5-5E0337D0B481}">
      <dgm:prSet phldrT="[Text]"/>
      <dgm:spPr/>
      <dgm:t>
        <a:bodyPr/>
        <a:lstStyle/>
        <a:p>
          <a:r>
            <a:rPr lang="en-GB"/>
            <a:t>National Assessment Centre</a:t>
          </a:r>
        </a:p>
      </dgm:t>
    </dgm:pt>
    <dgm:pt modelId="{88A75B31-0B1B-4145-97FB-5D503FFCADE8}" type="parTrans" cxnId="{1770DB21-D0ED-496F-8652-D7E76FF28E70}">
      <dgm:prSet/>
      <dgm:spPr/>
      <dgm:t>
        <a:bodyPr/>
        <a:lstStyle/>
        <a:p>
          <a:endParaRPr lang="en-GB"/>
        </a:p>
      </dgm:t>
    </dgm:pt>
    <dgm:pt modelId="{B2553111-8020-42EA-B349-345DA460FC33}" type="sibTrans" cxnId="{1770DB21-D0ED-496F-8652-D7E76FF28E70}">
      <dgm:prSet/>
      <dgm:spPr/>
      <dgm:t>
        <a:bodyPr/>
        <a:lstStyle/>
        <a:p>
          <a:endParaRPr lang="en-GB"/>
        </a:p>
      </dgm:t>
    </dgm:pt>
    <dgm:pt modelId="{2F9C7511-182C-4745-893F-AE4508EA4F6F}">
      <dgm:prSet phldrT="[Text]"/>
      <dgm:spPr/>
      <dgm:t>
        <a:bodyPr/>
        <a:lstStyle/>
        <a:p>
          <a:r>
            <a:rPr lang="en-GB"/>
            <a:t>Interview</a:t>
          </a:r>
        </a:p>
      </dgm:t>
    </dgm:pt>
    <dgm:pt modelId="{E9E0D689-FB6D-489F-8980-7EFC615C6058}" type="parTrans" cxnId="{2E9B03BD-56B5-4151-B8BD-539E50AEAD61}">
      <dgm:prSet/>
      <dgm:spPr/>
      <dgm:t>
        <a:bodyPr/>
        <a:lstStyle/>
        <a:p>
          <a:endParaRPr lang="en-GB"/>
        </a:p>
      </dgm:t>
    </dgm:pt>
    <dgm:pt modelId="{0DCF2E2F-81D3-4D65-8CBE-23E711B16936}" type="sibTrans" cxnId="{2E9B03BD-56B5-4151-B8BD-539E50AEAD61}">
      <dgm:prSet/>
      <dgm:spPr/>
      <dgm:t>
        <a:bodyPr/>
        <a:lstStyle/>
        <a:p>
          <a:endParaRPr lang="en-GB"/>
        </a:p>
      </dgm:t>
    </dgm:pt>
    <dgm:pt modelId="{9A68CF10-6791-448A-BC82-5472C2CCD55A}">
      <dgm:prSet/>
      <dgm:spPr/>
      <dgm:t>
        <a:bodyPr/>
        <a:lstStyle/>
        <a:p>
          <a:r>
            <a:rPr lang="en-GB"/>
            <a:t>Pre - employement checks </a:t>
          </a:r>
        </a:p>
      </dgm:t>
    </dgm:pt>
    <dgm:pt modelId="{70C8B0C3-15B1-447D-A154-0E6D8EA83FBF}" type="parTrans" cxnId="{0814911B-F612-4563-A5C0-92A7A05A1AFC}">
      <dgm:prSet/>
      <dgm:spPr/>
      <dgm:t>
        <a:bodyPr/>
        <a:lstStyle/>
        <a:p>
          <a:endParaRPr lang="en-GB"/>
        </a:p>
      </dgm:t>
    </dgm:pt>
    <dgm:pt modelId="{97261B96-57E5-45A0-BFF8-27E3A6E94E7F}" type="sibTrans" cxnId="{0814911B-F612-4563-A5C0-92A7A05A1AFC}">
      <dgm:prSet/>
      <dgm:spPr/>
      <dgm:t>
        <a:bodyPr/>
        <a:lstStyle/>
        <a:p>
          <a:endParaRPr lang="en-GB"/>
        </a:p>
      </dgm:t>
    </dgm:pt>
    <dgm:pt modelId="{C53B9ADA-2DF5-4704-B494-32FF5E3D42DB}">
      <dgm:prSet/>
      <dgm:spPr/>
      <dgm:t>
        <a:bodyPr/>
        <a:lstStyle/>
        <a:p>
          <a:r>
            <a:rPr lang="en-GB"/>
            <a:t>Offer accepted</a:t>
          </a:r>
        </a:p>
      </dgm:t>
    </dgm:pt>
    <dgm:pt modelId="{CD953B50-6800-4802-8331-58C7643F2802}" type="parTrans" cxnId="{3C3998FB-E2B9-46E5-9B9E-3167BE8641CD}">
      <dgm:prSet/>
      <dgm:spPr/>
      <dgm:t>
        <a:bodyPr/>
        <a:lstStyle/>
        <a:p>
          <a:endParaRPr lang="en-GB"/>
        </a:p>
      </dgm:t>
    </dgm:pt>
    <dgm:pt modelId="{ED0845C7-93AC-4FF3-BE2F-9AC160ADE903}" type="sibTrans" cxnId="{3C3998FB-E2B9-46E5-9B9E-3167BE8641CD}">
      <dgm:prSet/>
      <dgm:spPr/>
      <dgm:t>
        <a:bodyPr/>
        <a:lstStyle/>
        <a:p>
          <a:endParaRPr lang="en-GB"/>
        </a:p>
      </dgm:t>
    </dgm:pt>
    <dgm:pt modelId="{E3F739A5-2B62-427B-94B3-E537B2F7D02E}" type="pres">
      <dgm:prSet presAssocID="{1D41F698-1581-40A7-89FA-E64C0A131B1C}" presName="linearFlow" presStyleCnt="0">
        <dgm:presLayoutVars>
          <dgm:resizeHandles val="exact"/>
        </dgm:presLayoutVars>
      </dgm:prSet>
      <dgm:spPr/>
    </dgm:pt>
    <dgm:pt modelId="{9717FB46-B2E4-4BB7-BC51-A95BE9882675}" type="pres">
      <dgm:prSet presAssocID="{D54247A6-D917-4C5F-B1B0-A97563F2630A}" presName="node" presStyleLbl="node1" presStyleIdx="0" presStyleCnt="5">
        <dgm:presLayoutVars>
          <dgm:bulletEnabled val="1"/>
        </dgm:presLayoutVars>
      </dgm:prSet>
      <dgm:spPr/>
    </dgm:pt>
    <dgm:pt modelId="{A323992F-E56B-4A40-B566-7DAF1AFDFC69}" type="pres">
      <dgm:prSet presAssocID="{2557C529-34C1-4233-8165-2B3F892B36EE}" presName="sibTrans" presStyleLbl="sibTrans2D1" presStyleIdx="0" presStyleCnt="4"/>
      <dgm:spPr/>
    </dgm:pt>
    <dgm:pt modelId="{997DAB90-16A3-48F1-B2FB-1C420A11FC8F}" type="pres">
      <dgm:prSet presAssocID="{2557C529-34C1-4233-8165-2B3F892B36EE}" presName="connectorText" presStyleLbl="sibTrans2D1" presStyleIdx="0" presStyleCnt="4"/>
      <dgm:spPr/>
    </dgm:pt>
    <dgm:pt modelId="{84CB511D-AEE8-4049-9B14-B507E6D8F215}" type="pres">
      <dgm:prSet presAssocID="{BCC6B4ED-0362-451C-BFE5-5E0337D0B481}" presName="node" presStyleLbl="node1" presStyleIdx="1" presStyleCnt="5">
        <dgm:presLayoutVars>
          <dgm:bulletEnabled val="1"/>
        </dgm:presLayoutVars>
      </dgm:prSet>
      <dgm:spPr/>
    </dgm:pt>
    <dgm:pt modelId="{2FEA895D-A925-4476-8AD4-3906020CEEA8}" type="pres">
      <dgm:prSet presAssocID="{B2553111-8020-42EA-B349-345DA460FC33}" presName="sibTrans" presStyleLbl="sibTrans2D1" presStyleIdx="1" presStyleCnt="4"/>
      <dgm:spPr/>
    </dgm:pt>
    <dgm:pt modelId="{BBD42938-6820-4B67-80A5-7814479C72DC}" type="pres">
      <dgm:prSet presAssocID="{B2553111-8020-42EA-B349-345DA460FC33}" presName="connectorText" presStyleLbl="sibTrans2D1" presStyleIdx="1" presStyleCnt="4"/>
      <dgm:spPr/>
    </dgm:pt>
    <dgm:pt modelId="{76A8E34A-B82A-4843-AF46-ABEF3A66F838}" type="pres">
      <dgm:prSet presAssocID="{2F9C7511-182C-4745-893F-AE4508EA4F6F}" presName="node" presStyleLbl="node1" presStyleIdx="2" presStyleCnt="5">
        <dgm:presLayoutVars>
          <dgm:bulletEnabled val="1"/>
        </dgm:presLayoutVars>
      </dgm:prSet>
      <dgm:spPr/>
    </dgm:pt>
    <dgm:pt modelId="{ED654912-D665-44EE-9514-CE58F5BDDF89}" type="pres">
      <dgm:prSet presAssocID="{0DCF2E2F-81D3-4D65-8CBE-23E711B16936}" presName="sibTrans" presStyleLbl="sibTrans2D1" presStyleIdx="2" presStyleCnt="4"/>
      <dgm:spPr/>
    </dgm:pt>
    <dgm:pt modelId="{BBF8C237-DE63-467B-8841-3F665707FC69}" type="pres">
      <dgm:prSet presAssocID="{0DCF2E2F-81D3-4D65-8CBE-23E711B16936}" presName="connectorText" presStyleLbl="sibTrans2D1" presStyleIdx="2" presStyleCnt="4"/>
      <dgm:spPr/>
    </dgm:pt>
    <dgm:pt modelId="{42D44853-C026-4A4B-A2E5-F4EC7B32844D}" type="pres">
      <dgm:prSet presAssocID="{9A68CF10-6791-448A-BC82-5472C2CCD55A}" presName="node" presStyleLbl="node1" presStyleIdx="3" presStyleCnt="5">
        <dgm:presLayoutVars>
          <dgm:bulletEnabled val="1"/>
        </dgm:presLayoutVars>
      </dgm:prSet>
      <dgm:spPr/>
    </dgm:pt>
    <dgm:pt modelId="{0B28C7E5-A5E3-41B5-9148-C3AFB630CF43}" type="pres">
      <dgm:prSet presAssocID="{97261B96-57E5-45A0-BFF8-27E3A6E94E7F}" presName="sibTrans" presStyleLbl="sibTrans2D1" presStyleIdx="3" presStyleCnt="4"/>
      <dgm:spPr/>
    </dgm:pt>
    <dgm:pt modelId="{39D1DC78-8066-4716-8A09-04541466ACEE}" type="pres">
      <dgm:prSet presAssocID="{97261B96-57E5-45A0-BFF8-27E3A6E94E7F}" presName="connectorText" presStyleLbl="sibTrans2D1" presStyleIdx="3" presStyleCnt="4"/>
      <dgm:spPr/>
    </dgm:pt>
    <dgm:pt modelId="{F2EA7100-A9F6-492A-9BB4-B5E6687DFAE4}" type="pres">
      <dgm:prSet presAssocID="{C53B9ADA-2DF5-4704-B494-32FF5E3D42DB}" presName="node" presStyleLbl="node1" presStyleIdx="4" presStyleCnt="5">
        <dgm:presLayoutVars>
          <dgm:bulletEnabled val="1"/>
        </dgm:presLayoutVars>
      </dgm:prSet>
      <dgm:spPr/>
    </dgm:pt>
  </dgm:ptLst>
  <dgm:cxnLst>
    <dgm:cxn modelId="{E1E4D009-97CB-41DD-8227-7E90BB339800}" type="presOf" srcId="{C53B9ADA-2DF5-4704-B494-32FF5E3D42DB}" destId="{F2EA7100-A9F6-492A-9BB4-B5E6687DFAE4}" srcOrd="0" destOrd="0" presId="urn:microsoft.com/office/officeart/2005/8/layout/process2"/>
    <dgm:cxn modelId="{D3622111-C9AF-4FAD-ADA8-EAE83968E27E}" type="presOf" srcId="{97261B96-57E5-45A0-BFF8-27E3A6E94E7F}" destId="{39D1DC78-8066-4716-8A09-04541466ACEE}" srcOrd="1" destOrd="0" presId="urn:microsoft.com/office/officeart/2005/8/layout/process2"/>
    <dgm:cxn modelId="{84507314-C704-4371-B20D-89A11474FD5B}" type="presOf" srcId="{2557C529-34C1-4233-8165-2B3F892B36EE}" destId="{997DAB90-16A3-48F1-B2FB-1C420A11FC8F}" srcOrd="1" destOrd="0" presId="urn:microsoft.com/office/officeart/2005/8/layout/process2"/>
    <dgm:cxn modelId="{F8134815-3FFB-4980-8C10-91B71DD2D680}" type="presOf" srcId="{BCC6B4ED-0362-451C-BFE5-5E0337D0B481}" destId="{84CB511D-AEE8-4049-9B14-B507E6D8F215}" srcOrd="0" destOrd="0" presId="urn:microsoft.com/office/officeart/2005/8/layout/process2"/>
    <dgm:cxn modelId="{0814911B-F612-4563-A5C0-92A7A05A1AFC}" srcId="{1D41F698-1581-40A7-89FA-E64C0A131B1C}" destId="{9A68CF10-6791-448A-BC82-5472C2CCD55A}" srcOrd="3" destOrd="0" parTransId="{70C8B0C3-15B1-447D-A154-0E6D8EA83FBF}" sibTransId="{97261B96-57E5-45A0-BFF8-27E3A6E94E7F}"/>
    <dgm:cxn modelId="{1770DB21-D0ED-496F-8652-D7E76FF28E70}" srcId="{1D41F698-1581-40A7-89FA-E64C0A131B1C}" destId="{BCC6B4ED-0362-451C-BFE5-5E0337D0B481}" srcOrd="1" destOrd="0" parTransId="{88A75B31-0B1B-4145-97FB-5D503FFCADE8}" sibTransId="{B2553111-8020-42EA-B349-345DA460FC33}"/>
    <dgm:cxn modelId="{31D16F25-FF1E-4F3E-A205-C9536E544AC4}" type="presOf" srcId="{2557C529-34C1-4233-8165-2B3F892B36EE}" destId="{A323992F-E56B-4A40-B566-7DAF1AFDFC69}" srcOrd="0" destOrd="0" presId="urn:microsoft.com/office/officeart/2005/8/layout/process2"/>
    <dgm:cxn modelId="{5A564E50-FB35-4AE7-800C-F65B39406593}" type="presOf" srcId="{B2553111-8020-42EA-B349-345DA460FC33}" destId="{BBD42938-6820-4B67-80A5-7814479C72DC}" srcOrd="1" destOrd="0" presId="urn:microsoft.com/office/officeart/2005/8/layout/process2"/>
    <dgm:cxn modelId="{75D13457-11B3-4C33-9F59-564ADE1E925D}" type="presOf" srcId="{0DCF2E2F-81D3-4D65-8CBE-23E711B16936}" destId="{BBF8C237-DE63-467B-8841-3F665707FC69}" srcOrd="1" destOrd="0" presId="urn:microsoft.com/office/officeart/2005/8/layout/process2"/>
    <dgm:cxn modelId="{1B6FEF84-764F-4E23-9A3C-A22A6D6AB7BE}" type="presOf" srcId="{1D41F698-1581-40A7-89FA-E64C0A131B1C}" destId="{E3F739A5-2B62-427B-94B3-E537B2F7D02E}" srcOrd="0" destOrd="0" presId="urn:microsoft.com/office/officeart/2005/8/layout/process2"/>
    <dgm:cxn modelId="{40424C8C-C64F-4379-8477-00D9248F8E2D}" type="presOf" srcId="{D54247A6-D917-4C5F-B1B0-A97563F2630A}" destId="{9717FB46-B2E4-4BB7-BC51-A95BE9882675}" srcOrd="0" destOrd="0" presId="urn:microsoft.com/office/officeart/2005/8/layout/process2"/>
    <dgm:cxn modelId="{4DDD7F94-7B81-47DB-B086-896EBF9F3ED0}" type="presOf" srcId="{2F9C7511-182C-4745-893F-AE4508EA4F6F}" destId="{76A8E34A-B82A-4843-AF46-ABEF3A66F838}" srcOrd="0" destOrd="0" presId="urn:microsoft.com/office/officeart/2005/8/layout/process2"/>
    <dgm:cxn modelId="{157FA8AF-CDE5-41C3-922A-108A3A025515}" srcId="{1D41F698-1581-40A7-89FA-E64C0A131B1C}" destId="{D54247A6-D917-4C5F-B1B0-A97563F2630A}" srcOrd="0" destOrd="0" parTransId="{563AAE30-FFF7-4AA4-84E7-6DF0AB4516F7}" sibTransId="{2557C529-34C1-4233-8165-2B3F892B36EE}"/>
    <dgm:cxn modelId="{2E9B03BD-56B5-4151-B8BD-539E50AEAD61}" srcId="{1D41F698-1581-40A7-89FA-E64C0A131B1C}" destId="{2F9C7511-182C-4745-893F-AE4508EA4F6F}" srcOrd="2" destOrd="0" parTransId="{E9E0D689-FB6D-489F-8980-7EFC615C6058}" sibTransId="{0DCF2E2F-81D3-4D65-8CBE-23E711B16936}"/>
    <dgm:cxn modelId="{440E05D3-DD6B-4CD9-90C8-42FB254F8A25}" type="presOf" srcId="{9A68CF10-6791-448A-BC82-5472C2CCD55A}" destId="{42D44853-C026-4A4B-A2E5-F4EC7B32844D}" srcOrd="0" destOrd="0" presId="urn:microsoft.com/office/officeart/2005/8/layout/process2"/>
    <dgm:cxn modelId="{B935DFD8-069B-4082-8134-21CAF3DE4E67}" type="presOf" srcId="{97261B96-57E5-45A0-BFF8-27E3A6E94E7F}" destId="{0B28C7E5-A5E3-41B5-9148-C3AFB630CF43}" srcOrd="0" destOrd="0" presId="urn:microsoft.com/office/officeart/2005/8/layout/process2"/>
    <dgm:cxn modelId="{C5115AEB-6309-47F4-80EE-255FBE830815}" type="presOf" srcId="{B2553111-8020-42EA-B349-345DA460FC33}" destId="{2FEA895D-A925-4476-8AD4-3906020CEEA8}" srcOrd="0" destOrd="0" presId="urn:microsoft.com/office/officeart/2005/8/layout/process2"/>
    <dgm:cxn modelId="{3C3998FB-E2B9-46E5-9B9E-3167BE8641CD}" srcId="{1D41F698-1581-40A7-89FA-E64C0A131B1C}" destId="{C53B9ADA-2DF5-4704-B494-32FF5E3D42DB}" srcOrd="4" destOrd="0" parTransId="{CD953B50-6800-4802-8331-58C7643F2802}" sibTransId="{ED0845C7-93AC-4FF3-BE2F-9AC160ADE903}"/>
    <dgm:cxn modelId="{21BD0FFD-0AE0-4376-B1FD-6F38C749FB42}" type="presOf" srcId="{0DCF2E2F-81D3-4D65-8CBE-23E711B16936}" destId="{ED654912-D665-44EE-9514-CE58F5BDDF89}" srcOrd="0" destOrd="0" presId="urn:microsoft.com/office/officeart/2005/8/layout/process2"/>
    <dgm:cxn modelId="{4E16028F-E329-42C9-810C-6195E56BC20D}" type="presParOf" srcId="{E3F739A5-2B62-427B-94B3-E537B2F7D02E}" destId="{9717FB46-B2E4-4BB7-BC51-A95BE9882675}" srcOrd="0" destOrd="0" presId="urn:microsoft.com/office/officeart/2005/8/layout/process2"/>
    <dgm:cxn modelId="{E738DF04-C1FB-4ABF-9871-8BA2F0FACE31}" type="presParOf" srcId="{E3F739A5-2B62-427B-94B3-E537B2F7D02E}" destId="{A323992F-E56B-4A40-B566-7DAF1AFDFC69}" srcOrd="1" destOrd="0" presId="urn:microsoft.com/office/officeart/2005/8/layout/process2"/>
    <dgm:cxn modelId="{81C9E8C6-B1AA-4C32-B8CA-1539A985E2D3}" type="presParOf" srcId="{A323992F-E56B-4A40-B566-7DAF1AFDFC69}" destId="{997DAB90-16A3-48F1-B2FB-1C420A11FC8F}" srcOrd="0" destOrd="0" presId="urn:microsoft.com/office/officeart/2005/8/layout/process2"/>
    <dgm:cxn modelId="{E4255CB8-BE93-4C40-9B57-757F68451237}" type="presParOf" srcId="{E3F739A5-2B62-427B-94B3-E537B2F7D02E}" destId="{84CB511D-AEE8-4049-9B14-B507E6D8F215}" srcOrd="2" destOrd="0" presId="urn:microsoft.com/office/officeart/2005/8/layout/process2"/>
    <dgm:cxn modelId="{2E00C205-E5AF-4E65-936C-7AE7DD767D4C}" type="presParOf" srcId="{E3F739A5-2B62-427B-94B3-E537B2F7D02E}" destId="{2FEA895D-A925-4476-8AD4-3906020CEEA8}" srcOrd="3" destOrd="0" presId="urn:microsoft.com/office/officeart/2005/8/layout/process2"/>
    <dgm:cxn modelId="{2F7DEBFD-6D77-416B-93BB-A336CCE541C2}" type="presParOf" srcId="{2FEA895D-A925-4476-8AD4-3906020CEEA8}" destId="{BBD42938-6820-4B67-80A5-7814479C72DC}" srcOrd="0" destOrd="0" presId="urn:microsoft.com/office/officeart/2005/8/layout/process2"/>
    <dgm:cxn modelId="{93583A02-7FEF-40C1-9B24-BDD41E38CD5F}" type="presParOf" srcId="{E3F739A5-2B62-427B-94B3-E537B2F7D02E}" destId="{76A8E34A-B82A-4843-AF46-ABEF3A66F838}" srcOrd="4" destOrd="0" presId="urn:microsoft.com/office/officeart/2005/8/layout/process2"/>
    <dgm:cxn modelId="{EEBC0DD8-8967-40F1-B775-46B81A202F3C}" type="presParOf" srcId="{E3F739A5-2B62-427B-94B3-E537B2F7D02E}" destId="{ED654912-D665-44EE-9514-CE58F5BDDF89}" srcOrd="5" destOrd="0" presId="urn:microsoft.com/office/officeart/2005/8/layout/process2"/>
    <dgm:cxn modelId="{D0C64F2B-5073-4A45-8607-F63EB139C548}" type="presParOf" srcId="{ED654912-D665-44EE-9514-CE58F5BDDF89}" destId="{BBF8C237-DE63-467B-8841-3F665707FC69}" srcOrd="0" destOrd="0" presId="urn:microsoft.com/office/officeart/2005/8/layout/process2"/>
    <dgm:cxn modelId="{2105CB53-1B5E-49CA-8FF0-AF08176E319C}" type="presParOf" srcId="{E3F739A5-2B62-427B-94B3-E537B2F7D02E}" destId="{42D44853-C026-4A4B-A2E5-F4EC7B32844D}" srcOrd="6" destOrd="0" presId="urn:microsoft.com/office/officeart/2005/8/layout/process2"/>
    <dgm:cxn modelId="{982E15D1-657A-40D7-AFD0-906F7DF69217}" type="presParOf" srcId="{E3F739A5-2B62-427B-94B3-E537B2F7D02E}" destId="{0B28C7E5-A5E3-41B5-9148-C3AFB630CF43}" srcOrd="7" destOrd="0" presId="urn:microsoft.com/office/officeart/2005/8/layout/process2"/>
    <dgm:cxn modelId="{88833A84-060B-44AF-BAEA-C2FB484B4072}" type="presParOf" srcId="{0B28C7E5-A5E3-41B5-9148-C3AFB630CF43}" destId="{39D1DC78-8066-4716-8A09-04541466ACEE}" srcOrd="0" destOrd="0" presId="urn:microsoft.com/office/officeart/2005/8/layout/process2"/>
    <dgm:cxn modelId="{AA168249-DA36-418B-AB40-DEA3C7E3F90E}" type="presParOf" srcId="{E3F739A5-2B62-427B-94B3-E537B2F7D02E}" destId="{F2EA7100-A9F6-492A-9BB4-B5E6687DFAE4}" srcOrd="8" destOrd="0" presId="urn:microsoft.com/office/officeart/2005/8/layout/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17FB46-B2E4-4BB7-BC51-A95BE9882675}">
      <dsp:nvSpPr>
        <dsp:cNvPr id="0" name=""/>
        <dsp:cNvSpPr/>
      </dsp:nvSpPr>
      <dsp:spPr>
        <a:xfrm>
          <a:off x="732104" y="887"/>
          <a:ext cx="1869491" cy="1038606"/>
        </a:xfrm>
        <a:prstGeom prst="roundRect">
          <a:avLst>
            <a:gd name="adj" fmla="val 10000"/>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Application stage</a:t>
          </a:r>
        </a:p>
      </dsp:txBody>
      <dsp:txXfrm>
        <a:off x="762524" y="31307"/>
        <a:ext cx="1808651" cy="977766"/>
      </dsp:txXfrm>
    </dsp:sp>
    <dsp:sp modelId="{A323992F-E56B-4A40-B566-7DAF1AFDFC69}">
      <dsp:nvSpPr>
        <dsp:cNvPr id="0" name=""/>
        <dsp:cNvSpPr/>
      </dsp:nvSpPr>
      <dsp:spPr>
        <a:xfrm rot="5400000">
          <a:off x="1472111" y="1065459"/>
          <a:ext cx="389477" cy="467372"/>
        </a:xfrm>
        <a:prstGeom prst="rightArrow">
          <a:avLst>
            <a:gd name="adj1" fmla="val 60000"/>
            <a:gd name="adj2" fmla="val 50000"/>
          </a:avLst>
        </a:prstGeom>
        <a:solidFill>
          <a:schemeClr val="accent6">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1526638" y="1104407"/>
        <a:ext cx="280424" cy="272634"/>
      </dsp:txXfrm>
    </dsp:sp>
    <dsp:sp modelId="{84CB511D-AEE8-4049-9B14-B507E6D8F215}">
      <dsp:nvSpPr>
        <dsp:cNvPr id="0" name=""/>
        <dsp:cNvSpPr/>
      </dsp:nvSpPr>
      <dsp:spPr>
        <a:xfrm>
          <a:off x="732104" y="1558797"/>
          <a:ext cx="1869491" cy="1038606"/>
        </a:xfrm>
        <a:prstGeom prst="roundRect">
          <a:avLst>
            <a:gd name="adj" fmla="val 10000"/>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National Assessment Centre</a:t>
          </a:r>
        </a:p>
      </dsp:txBody>
      <dsp:txXfrm>
        <a:off x="762524" y="1589217"/>
        <a:ext cx="1808651" cy="977766"/>
      </dsp:txXfrm>
    </dsp:sp>
    <dsp:sp modelId="{2FEA895D-A925-4476-8AD4-3906020CEEA8}">
      <dsp:nvSpPr>
        <dsp:cNvPr id="0" name=""/>
        <dsp:cNvSpPr/>
      </dsp:nvSpPr>
      <dsp:spPr>
        <a:xfrm rot="5400000">
          <a:off x="1472111" y="2623368"/>
          <a:ext cx="389477" cy="467372"/>
        </a:xfrm>
        <a:prstGeom prst="rightArrow">
          <a:avLst>
            <a:gd name="adj1" fmla="val 60000"/>
            <a:gd name="adj2" fmla="val 50000"/>
          </a:avLst>
        </a:prstGeom>
        <a:solidFill>
          <a:schemeClr val="accent6">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1526638" y="2662316"/>
        <a:ext cx="280424" cy="272634"/>
      </dsp:txXfrm>
    </dsp:sp>
    <dsp:sp modelId="{76A8E34A-B82A-4843-AF46-ABEF3A66F838}">
      <dsp:nvSpPr>
        <dsp:cNvPr id="0" name=""/>
        <dsp:cNvSpPr/>
      </dsp:nvSpPr>
      <dsp:spPr>
        <a:xfrm>
          <a:off x="732104" y="3116706"/>
          <a:ext cx="1869491" cy="1038606"/>
        </a:xfrm>
        <a:prstGeom prst="roundRect">
          <a:avLst>
            <a:gd name="adj" fmla="val 10000"/>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Interview</a:t>
          </a:r>
        </a:p>
      </dsp:txBody>
      <dsp:txXfrm>
        <a:off x="762524" y="3147126"/>
        <a:ext cx="1808651" cy="977766"/>
      </dsp:txXfrm>
    </dsp:sp>
    <dsp:sp modelId="{ED654912-D665-44EE-9514-CE58F5BDDF89}">
      <dsp:nvSpPr>
        <dsp:cNvPr id="0" name=""/>
        <dsp:cNvSpPr/>
      </dsp:nvSpPr>
      <dsp:spPr>
        <a:xfrm rot="5400000">
          <a:off x="1472111" y="4181278"/>
          <a:ext cx="389477" cy="467372"/>
        </a:xfrm>
        <a:prstGeom prst="rightArrow">
          <a:avLst>
            <a:gd name="adj1" fmla="val 60000"/>
            <a:gd name="adj2" fmla="val 50000"/>
          </a:avLst>
        </a:prstGeom>
        <a:solidFill>
          <a:schemeClr val="accent6">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1526638" y="4220226"/>
        <a:ext cx="280424" cy="272634"/>
      </dsp:txXfrm>
    </dsp:sp>
    <dsp:sp modelId="{42D44853-C026-4A4B-A2E5-F4EC7B32844D}">
      <dsp:nvSpPr>
        <dsp:cNvPr id="0" name=""/>
        <dsp:cNvSpPr/>
      </dsp:nvSpPr>
      <dsp:spPr>
        <a:xfrm>
          <a:off x="732104" y="4674616"/>
          <a:ext cx="1869491" cy="1038606"/>
        </a:xfrm>
        <a:prstGeom prst="roundRect">
          <a:avLst>
            <a:gd name="adj" fmla="val 10000"/>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Pre - employement checks </a:t>
          </a:r>
        </a:p>
      </dsp:txBody>
      <dsp:txXfrm>
        <a:off x="762524" y="4705036"/>
        <a:ext cx="1808651" cy="977766"/>
      </dsp:txXfrm>
    </dsp:sp>
    <dsp:sp modelId="{0B28C7E5-A5E3-41B5-9148-C3AFB630CF43}">
      <dsp:nvSpPr>
        <dsp:cNvPr id="0" name=""/>
        <dsp:cNvSpPr/>
      </dsp:nvSpPr>
      <dsp:spPr>
        <a:xfrm rot="5400000">
          <a:off x="1472111" y="5739187"/>
          <a:ext cx="389477" cy="467372"/>
        </a:xfrm>
        <a:prstGeom prst="rightArrow">
          <a:avLst>
            <a:gd name="adj1" fmla="val 60000"/>
            <a:gd name="adj2" fmla="val 50000"/>
          </a:avLst>
        </a:prstGeom>
        <a:solidFill>
          <a:schemeClr val="accent6">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1526638" y="5778135"/>
        <a:ext cx="280424" cy="272634"/>
      </dsp:txXfrm>
    </dsp:sp>
    <dsp:sp modelId="{F2EA7100-A9F6-492A-9BB4-B5E6687DFAE4}">
      <dsp:nvSpPr>
        <dsp:cNvPr id="0" name=""/>
        <dsp:cNvSpPr/>
      </dsp:nvSpPr>
      <dsp:spPr>
        <a:xfrm>
          <a:off x="732104" y="6232525"/>
          <a:ext cx="1869491" cy="1038606"/>
        </a:xfrm>
        <a:prstGeom prst="roundRect">
          <a:avLst>
            <a:gd name="adj" fmla="val 10000"/>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Offer accepted</a:t>
          </a:r>
        </a:p>
      </dsp:txBody>
      <dsp:txXfrm>
        <a:off x="762524" y="6262945"/>
        <a:ext cx="1808651" cy="97776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Word count 5713: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C14CF5-620A-41A9-86D8-1A183AC6F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43</Pages>
  <Words>7454</Words>
  <Characters>42488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Why do women want to become police officers?
Factors to consider when creating a long-term attraction toolkit for recruitment</vt:lpstr>
    </vt:vector>
  </TitlesOfParts>
  <Company/>
  <LinksUpToDate>false</LinksUpToDate>
  <CharactersWithSpaces>49843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do women want to become police officers?
Factors to consider when creating a long-term attraction toolkit for recruitment</dc:title>
  <dc:subject/>
  <dc:creator>Katherine Lena Hobbs (1550595)</dc:creator>
  <cp:keywords/>
  <dc:description/>
  <cp:lastModifiedBy>Katherine Lena Hobbs (1550595)</cp:lastModifiedBy>
  <cp:revision>2</cp:revision>
  <dcterms:created xsi:type="dcterms:W3CDTF">2021-09-13T19:59:00Z</dcterms:created>
  <dcterms:modified xsi:type="dcterms:W3CDTF">2021-09-13T21:09:00Z</dcterms:modified>
</cp:coreProperties>
</file>