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222D1" w14:textId="3C46F4AE" w:rsidR="006F1612" w:rsidRDefault="006F1612" w:rsidP="00C859B0">
      <w:pPr>
        <w:rPr>
          <w:b/>
          <w:bCs/>
          <w:noProof/>
        </w:rPr>
      </w:pPr>
      <w:r>
        <w:rPr>
          <w:b/>
          <w:bCs/>
          <w:noProof/>
        </w:rPr>
        <w:drawing>
          <wp:anchor distT="0" distB="0" distL="114300" distR="114300" simplePos="0" relativeHeight="251658240" behindDoc="1" locked="0" layoutInCell="1" allowOverlap="1" wp14:anchorId="2B82F078" wp14:editId="5ED30CFB">
            <wp:simplePos x="0" y="0"/>
            <wp:positionH relativeFrom="column">
              <wp:posOffset>165100</wp:posOffset>
            </wp:positionH>
            <wp:positionV relativeFrom="paragraph">
              <wp:posOffset>120650</wp:posOffset>
            </wp:positionV>
            <wp:extent cx="5285740" cy="2927350"/>
            <wp:effectExtent l="0" t="0" r="0" b="6350"/>
            <wp:wrapTight wrapText="bothSides">
              <wp:wrapPolygon edited="0">
                <wp:start x="0" y="0"/>
                <wp:lineTo x="0" y="21506"/>
                <wp:lineTo x="21486" y="21506"/>
                <wp:lineTo x="21486" y="0"/>
                <wp:lineTo x="0" y="0"/>
              </wp:wrapPolygon>
            </wp:wrapTight>
            <wp:docPr id="402041823"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041823" name="Picture 2"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85740" cy="2927350"/>
                    </a:xfrm>
                    <a:prstGeom prst="rect">
                      <a:avLst/>
                    </a:prstGeom>
                  </pic:spPr>
                </pic:pic>
              </a:graphicData>
            </a:graphic>
            <wp14:sizeRelH relativeFrom="margin">
              <wp14:pctWidth>0</wp14:pctWidth>
            </wp14:sizeRelH>
            <wp14:sizeRelV relativeFrom="margin">
              <wp14:pctHeight>0</wp14:pctHeight>
            </wp14:sizeRelV>
          </wp:anchor>
        </w:drawing>
      </w:r>
    </w:p>
    <w:p w14:paraId="54981906" w14:textId="79915333" w:rsidR="006B3F8B" w:rsidRPr="00C859B0" w:rsidRDefault="006F1612" w:rsidP="00C859B0">
      <w:pPr>
        <w:ind w:firstLine="720"/>
        <w:rPr>
          <w:b/>
          <w:bCs/>
          <w:noProof/>
        </w:rPr>
      </w:pPr>
      <w:r>
        <w:rPr>
          <w:b/>
          <w:bCs/>
          <w:noProof/>
        </w:rPr>
        <w:t xml:space="preserve">                   </w:t>
      </w:r>
    </w:p>
    <w:p w14:paraId="2BB35219" w14:textId="1F73F427" w:rsidR="002E0D7B" w:rsidRPr="003E23C6" w:rsidRDefault="006B3F8B" w:rsidP="002E0D7B">
      <w:pPr>
        <w:ind w:firstLine="720"/>
        <w:rPr>
          <w:rFonts w:ascii="Arial" w:hAnsi="Arial" w:cs="Arial"/>
          <w:b/>
          <w:bCs/>
          <w:noProof/>
          <w:sz w:val="28"/>
          <w:szCs w:val="28"/>
        </w:rPr>
      </w:pPr>
      <w:r w:rsidRPr="003E23C6">
        <w:rPr>
          <w:rFonts w:ascii="Arial" w:hAnsi="Arial" w:cs="Arial"/>
          <w:b/>
          <w:bCs/>
          <w:noProof/>
          <w:sz w:val="28"/>
          <w:szCs w:val="28"/>
        </w:rPr>
        <w:t xml:space="preserve">                          </w:t>
      </w:r>
      <w:r w:rsidR="005513D0" w:rsidRPr="003E23C6">
        <w:rPr>
          <w:rFonts w:ascii="Arial" w:hAnsi="Arial" w:cs="Arial"/>
          <w:b/>
          <w:bCs/>
          <w:noProof/>
          <w:sz w:val="28"/>
          <w:szCs w:val="28"/>
        </w:rPr>
        <w:t xml:space="preserve"> </w:t>
      </w:r>
      <w:r w:rsidR="006C6582" w:rsidRPr="003E23C6">
        <w:rPr>
          <w:rFonts w:ascii="Arial" w:hAnsi="Arial" w:cs="Arial"/>
          <w:b/>
          <w:bCs/>
          <w:noProof/>
          <w:sz w:val="28"/>
          <w:szCs w:val="28"/>
        </w:rPr>
        <w:t>C</w:t>
      </w:r>
      <w:r w:rsidR="002E0D7B" w:rsidRPr="003E23C6">
        <w:rPr>
          <w:rFonts w:ascii="Arial" w:hAnsi="Arial" w:cs="Arial"/>
          <w:b/>
          <w:bCs/>
          <w:noProof/>
          <w:sz w:val="28"/>
          <w:szCs w:val="28"/>
        </w:rPr>
        <w:t>ourse</w:t>
      </w:r>
      <w:r w:rsidR="006C6582" w:rsidRPr="003E23C6">
        <w:rPr>
          <w:rFonts w:ascii="Arial" w:hAnsi="Arial" w:cs="Arial"/>
          <w:b/>
          <w:bCs/>
          <w:noProof/>
          <w:sz w:val="28"/>
          <w:szCs w:val="28"/>
        </w:rPr>
        <w:t>:</w:t>
      </w:r>
      <w:r w:rsidR="00B20BA4" w:rsidRPr="003E23C6">
        <w:rPr>
          <w:rFonts w:ascii="Arial" w:hAnsi="Arial" w:cs="Arial"/>
          <w:b/>
          <w:bCs/>
          <w:noProof/>
          <w:sz w:val="28"/>
          <w:szCs w:val="28"/>
        </w:rPr>
        <w:t xml:space="preserve"> Business Management</w:t>
      </w:r>
    </w:p>
    <w:p w14:paraId="002D9B76" w14:textId="33C58447" w:rsidR="002E0069" w:rsidRPr="003E23C6" w:rsidRDefault="001A7FEE" w:rsidP="002E0D7B">
      <w:pPr>
        <w:ind w:firstLine="720"/>
        <w:rPr>
          <w:rFonts w:ascii="Arial" w:hAnsi="Arial" w:cs="Arial"/>
          <w:b/>
          <w:bCs/>
          <w:sz w:val="28"/>
          <w:szCs w:val="28"/>
        </w:rPr>
      </w:pPr>
      <w:r w:rsidRPr="003E23C6">
        <w:rPr>
          <w:rFonts w:ascii="Arial" w:hAnsi="Arial" w:cs="Arial"/>
          <w:b/>
          <w:bCs/>
          <w:sz w:val="28"/>
          <w:szCs w:val="28"/>
        </w:rPr>
        <w:t xml:space="preserve">                           </w:t>
      </w:r>
      <w:r w:rsidR="002E0069" w:rsidRPr="003E23C6">
        <w:rPr>
          <w:rFonts w:ascii="Arial" w:hAnsi="Arial" w:cs="Arial"/>
          <w:b/>
          <w:bCs/>
          <w:sz w:val="28"/>
          <w:szCs w:val="28"/>
        </w:rPr>
        <w:t>Module Name:</w:t>
      </w:r>
      <w:r w:rsidR="005513D0" w:rsidRPr="003E23C6">
        <w:rPr>
          <w:rFonts w:ascii="Arial" w:hAnsi="Arial" w:cs="Arial"/>
          <w:b/>
          <w:bCs/>
          <w:sz w:val="28"/>
          <w:szCs w:val="28"/>
        </w:rPr>
        <w:t xml:space="preserve"> Bingi Rajeshwari</w:t>
      </w:r>
    </w:p>
    <w:p w14:paraId="19E8A81A" w14:textId="5981D1B8" w:rsidR="00782C23" w:rsidRPr="003E23C6" w:rsidRDefault="001A7FEE" w:rsidP="002E0D7B">
      <w:pPr>
        <w:ind w:firstLine="720"/>
        <w:rPr>
          <w:rFonts w:ascii="Arial" w:hAnsi="Arial" w:cs="Arial"/>
          <w:b/>
          <w:bCs/>
          <w:sz w:val="28"/>
          <w:szCs w:val="28"/>
        </w:rPr>
      </w:pPr>
      <w:r w:rsidRPr="003E23C6">
        <w:rPr>
          <w:rFonts w:ascii="Arial" w:hAnsi="Arial" w:cs="Arial"/>
          <w:b/>
          <w:bCs/>
          <w:sz w:val="28"/>
          <w:szCs w:val="28"/>
        </w:rPr>
        <w:t xml:space="preserve">                           </w:t>
      </w:r>
      <w:r w:rsidR="00782C23" w:rsidRPr="003E23C6">
        <w:rPr>
          <w:rFonts w:ascii="Arial" w:hAnsi="Arial" w:cs="Arial"/>
          <w:b/>
          <w:bCs/>
          <w:sz w:val="28"/>
          <w:szCs w:val="28"/>
        </w:rPr>
        <w:t xml:space="preserve">Name of </w:t>
      </w:r>
      <w:r w:rsidR="002E0069" w:rsidRPr="003E23C6">
        <w:rPr>
          <w:rFonts w:ascii="Arial" w:hAnsi="Arial" w:cs="Arial"/>
          <w:b/>
          <w:bCs/>
          <w:sz w:val="28"/>
          <w:szCs w:val="28"/>
        </w:rPr>
        <w:t>Lectu</w:t>
      </w:r>
      <w:r w:rsidR="003B7E33" w:rsidRPr="003E23C6">
        <w:rPr>
          <w:rFonts w:ascii="Arial" w:hAnsi="Arial" w:cs="Arial"/>
          <w:b/>
          <w:bCs/>
          <w:sz w:val="28"/>
          <w:szCs w:val="28"/>
        </w:rPr>
        <w:t>rer</w:t>
      </w:r>
      <w:r w:rsidR="00782C23" w:rsidRPr="003E23C6">
        <w:rPr>
          <w:rFonts w:ascii="Arial" w:hAnsi="Arial" w:cs="Arial"/>
          <w:b/>
          <w:bCs/>
          <w:sz w:val="28"/>
          <w:szCs w:val="28"/>
        </w:rPr>
        <w:t>:</w:t>
      </w:r>
    </w:p>
    <w:p w14:paraId="140FB641" w14:textId="77777777" w:rsidR="00B87159" w:rsidRPr="003E23C6" w:rsidRDefault="001A7FEE" w:rsidP="002E0D7B">
      <w:pPr>
        <w:ind w:firstLine="720"/>
        <w:rPr>
          <w:rFonts w:ascii="Arial" w:hAnsi="Arial" w:cs="Arial"/>
          <w:b/>
          <w:bCs/>
          <w:sz w:val="28"/>
          <w:szCs w:val="28"/>
        </w:rPr>
      </w:pPr>
      <w:r w:rsidRPr="003E23C6">
        <w:rPr>
          <w:rFonts w:ascii="Arial" w:hAnsi="Arial" w:cs="Arial"/>
          <w:b/>
          <w:bCs/>
          <w:sz w:val="28"/>
          <w:szCs w:val="28"/>
        </w:rPr>
        <w:t xml:space="preserve">                           </w:t>
      </w:r>
      <w:r w:rsidR="00E074EF" w:rsidRPr="003E23C6">
        <w:rPr>
          <w:rFonts w:ascii="Arial" w:hAnsi="Arial" w:cs="Arial"/>
          <w:b/>
          <w:bCs/>
          <w:sz w:val="28"/>
          <w:szCs w:val="28"/>
        </w:rPr>
        <w:t xml:space="preserve">Report Title: </w:t>
      </w:r>
      <w:r w:rsidRPr="003E23C6">
        <w:rPr>
          <w:rFonts w:ascii="Arial" w:hAnsi="Arial" w:cs="Arial"/>
          <w:b/>
          <w:bCs/>
          <w:sz w:val="28"/>
          <w:szCs w:val="28"/>
        </w:rPr>
        <w:t>ENTAIN company</w:t>
      </w:r>
    </w:p>
    <w:p w14:paraId="362A2139" w14:textId="4A0B9FAF" w:rsidR="00593AC5" w:rsidRPr="003E23C6" w:rsidRDefault="00CD0C48" w:rsidP="002E0D7B">
      <w:pPr>
        <w:ind w:firstLine="720"/>
        <w:rPr>
          <w:rFonts w:ascii="Arial" w:hAnsi="Arial" w:cs="Arial"/>
          <w:b/>
          <w:bCs/>
          <w:sz w:val="28"/>
          <w:szCs w:val="28"/>
        </w:rPr>
      </w:pPr>
      <w:r w:rsidRPr="003E23C6">
        <w:rPr>
          <w:rFonts w:ascii="Arial" w:hAnsi="Arial" w:cs="Arial"/>
          <w:b/>
          <w:bCs/>
          <w:sz w:val="28"/>
          <w:szCs w:val="28"/>
        </w:rPr>
        <w:t xml:space="preserve">                           </w:t>
      </w:r>
      <w:r w:rsidR="00593AC5" w:rsidRPr="003E23C6">
        <w:rPr>
          <w:rFonts w:ascii="Arial" w:hAnsi="Arial" w:cs="Arial"/>
          <w:b/>
          <w:bCs/>
          <w:sz w:val="28"/>
          <w:szCs w:val="28"/>
        </w:rPr>
        <w:t>Name: Bingi Rajeshwari</w:t>
      </w:r>
    </w:p>
    <w:p w14:paraId="3B2CD032" w14:textId="77777777" w:rsidR="008027C8" w:rsidRDefault="00CD0C48" w:rsidP="002E0D7B">
      <w:pPr>
        <w:ind w:firstLine="720"/>
        <w:rPr>
          <w:rFonts w:ascii="Arial" w:hAnsi="Arial" w:cs="Arial"/>
          <w:b/>
          <w:bCs/>
          <w:sz w:val="28"/>
          <w:szCs w:val="28"/>
        </w:rPr>
      </w:pPr>
      <w:r w:rsidRPr="003E23C6">
        <w:rPr>
          <w:rFonts w:ascii="Arial" w:hAnsi="Arial" w:cs="Arial"/>
          <w:b/>
          <w:bCs/>
          <w:sz w:val="28"/>
          <w:szCs w:val="28"/>
        </w:rPr>
        <w:t xml:space="preserve">                           </w:t>
      </w:r>
      <w:r w:rsidR="00593AC5" w:rsidRPr="003E23C6">
        <w:rPr>
          <w:rFonts w:ascii="Arial" w:hAnsi="Arial" w:cs="Arial"/>
          <w:b/>
          <w:bCs/>
          <w:sz w:val="28"/>
          <w:szCs w:val="28"/>
        </w:rPr>
        <w:t xml:space="preserve">Student Id: </w:t>
      </w:r>
      <w:r w:rsidRPr="003E23C6">
        <w:rPr>
          <w:rFonts w:ascii="Arial" w:hAnsi="Arial" w:cs="Arial"/>
          <w:b/>
          <w:bCs/>
          <w:sz w:val="28"/>
          <w:szCs w:val="28"/>
        </w:rPr>
        <w:t>2229271</w:t>
      </w:r>
    </w:p>
    <w:p w14:paraId="31268CB6" w14:textId="77777777" w:rsidR="008027C8" w:rsidRDefault="008027C8" w:rsidP="002E0D7B">
      <w:pPr>
        <w:ind w:firstLine="720"/>
        <w:rPr>
          <w:rFonts w:ascii="Arial" w:hAnsi="Arial" w:cs="Arial"/>
          <w:b/>
          <w:bCs/>
          <w:sz w:val="28"/>
          <w:szCs w:val="28"/>
        </w:rPr>
      </w:pPr>
    </w:p>
    <w:p w14:paraId="57540B23" w14:textId="77777777" w:rsidR="00F908FD" w:rsidRDefault="00F908FD" w:rsidP="002E0D7B">
      <w:pPr>
        <w:ind w:firstLine="720"/>
        <w:rPr>
          <w:rFonts w:ascii="Arial" w:hAnsi="Arial" w:cs="Arial"/>
          <w:b/>
          <w:bCs/>
          <w:sz w:val="28"/>
          <w:szCs w:val="28"/>
        </w:rPr>
      </w:pPr>
    </w:p>
    <w:p w14:paraId="7437DF0C" w14:textId="77777777" w:rsidR="00F908FD" w:rsidRDefault="00F908FD" w:rsidP="002E0D7B">
      <w:pPr>
        <w:ind w:firstLine="720"/>
        <w:rPr>
          <w:rFonts w:ascii="Arial" w:hAnsi="Arial" w:cs="Arial"/>
          <w:b/>
          <w:bCs/>
          <w:sz w:val="28"/>
          <w:szCs w:val="28"/>
        </w:rPr>
      </w:pPr>
    </w:p>
    <w:p w14:paraId="7EAE02B3" w14:textId="77777777" w:rsidR="00F908FD" w:rsidRDefault="00F908FD" w:rsidP="002E0D7B">
      <w:pPr>
        <w:ind w:firstLine="720"/>
        <w:rPr>
          <w:rFonts w:ascii="Arial" w:hAnsi="Arial" w:cs="Arial"/>
          <w:b/>
          <w:bCs/>
          <w:sz w:val="28"/>
          <w:szCs w:val="28"/>
        </w:rPr>
      </w:pPr>
    </w:p>
    <w:p w14:paraId="4C975203" w14:textId="77777777" w:rsidR="00F908FD" w:rsidRDefault="00F908FD" w:rsidP="002E0D7B">
      <w:pPr>
        <w:ind w:firstLine="720"/>
        <w:rPr>
          <w:rFonts w:ascii="Arial" w:hAnsi="Arial" w:cs="Arial"/>
          <w:b/>
          <w:bCs/>
          <w:sz w:val="28"/>
          <w:szCs w:val="28"/>
        </w:rPr>
      </w:pPr>
    </w:p>
    <w:p w14:paraId="71D16CAE" w14:textId="77777777" w:rsidR="00F908FD" w:rsidRDefault="00F908FD" w:rsidP="002E0D7B">
      <w:pPr>
        <w:ind w:firstLine="720"/>
        <w:rPr>
          <w:rFonts w:ascii="Arial" w:hAnsi="Arial" w:cs="Arial"/>
          <w:b/>
          <w:bCs/>
          <w:sz w:val="28"/>
          <w:szCs w:val="28"/>
        </w:rPr>
      </w:pPr>
    </w:p>
    <w:p w14:paraId="523C3369" w14:textId="77777777" w:rsidR="00F908FD" w:rsidRDefault="00F908FD" w:rsidP="002E0D7B">
      <w:pPr>
        <w:ind w:firstLine="720"/>
        <w:rPr>
          <w:rFonts w:ascii="Arial" w:hAnsi="Arial" w:cs="Arial"/>
          <w:b/>
          <w:bCs/>
          <w:sz w:val="28"/>
          <w:szCs w:val="28"/>
        </w:rPr>
      </w:pPr>
    </w:p>
    <w:p w14:paraId="44278F80" w14:textId="77777777" w:rsidR="00F908FD" w:rsidRDefault="00F908FD" w:rsidP="002E0D7B">
      <w:pPr>
        <w:ind w:firstLine="720"/>
        <w:rPr>
          <w:rFonts w:ascii="Arial" w:hAnsi="Arial" w:cs="Arial"/>
          <w:b/>
          <w:bCs/>
          <w:sz w:val="28"/>
          <w:szCs w:val="28"/>
        </w:rPr>
      </w:pPr>
    </w:p>
    <w:p w14:paraId="211E984E" w14:textId="77777777" w:rsidR="00F908FD" w:rsidRDefault="00F908FD" w:rsidP="002E0D7B">
      <w:pPr>
        <w:ind w:firstLine="720"/>
        <w:rPr>
          <w:rFonts w:ascii="Arial" w:hAnsi="Arial" w:cs="Arial"/>
          <w:b/>
          <w:bCs/>
          <w:sz w:val="28"/>
          <w:szCs w:val="28"/>
        </w:rPr>
      </w:pPr>
    </w:p>
    <w:p w14:paraId="114AA87D" w14:textId="77777777" w:rsidR="00F908FD" w:rsidRDefault="00F908FD" w:rsidP="002E0D7B">
      <w:pPr>
        <w:ind w:firstLine="720"/>
        <w:rPr>
          <w:rFonts w:ascii="Arial" w:hAnsi="Arial" w:cs="Arial"/>
          <w:b/>
          <w:bCs/>
          <w:sz w:val="28"/>
          <w:szCs w:val="28"/>
        </w:rPr>
      </w:pPr>
    </w:p>
    <w:sdt>
      <w:sdtPr>
        <w:rPr>
          <w:rFonts w:asciiTheme="minorHAnsi" w:eastAsiaTheme="minorHAnsi" w:hAnsiTheme="minorHAnsi" w:cstheme="minorBidi"/>
          <w:color w:val="auto"/>
          <w:kern w:val="2"/>
          <w:sz w:val="22"/>
          <w:szCs w:val="22"/>
          <w:lang w:val="en-IN"/>
          <w14:ligatures w14:val="standardContextual"/>
        </w:rPr>
        <w:id w:val="1927686949"/>
        <w:docPartObj>
          <w:docPartGallery w:val="Table of Contents"/>
          <w:docPartUnique/>
        </w:docPartObj>
      </w:sdtPr>
      <w:sdtEndPr>
        <w:rPr>
          <w:rFonts w:ascii="Arial" w:hAnsi="Arial" w:cs="Arial"/>
          <w:lang w:val="en-US"/>
        </w:rPr>
      </w:sdtEndPr>
      <w:sdtContent>
        <w:p w14:paraId="0FE5F4A1" w14:textId="27671A93" w:rsidR="00F908FD" w:rsidRPr="005B2436" w:rsidRDefault="00F908FD">
          <w:pPr>
            <w:pStyle w:val="TOCHeading"/>
            <w:rPr>
              <w:b/>
              <w:bCs/>
            </w:rPr>
          </w:pPr>
          <w:r w:rsidRPr="005B2436">
            <w:rPr>
              <w:b/>
              <w:bCs/>
            </w:rPr>
            <w:t>Contents</w:t>
          </w:r>
        </w:p>
        <w:p w14:paraId="3856182E" w14:textId="0959063E" w:rsidR="004A49F5" w:rsidRPr="00E577FA" w:rsidRDefault="004A49F5" w:rsidP="004A49F5">
          <w:pPr>
            <w:rPr>
              <w:rFonts w:ascii="Arial" w:hAnsi="Arial" w:cs="Arial"/>
              <w:lang w:val="en-US"/>
            </w:rPr>
          </w:pPr>
          <w:r w:rsidRPr="00E577FA">
            <w:rPr>
              <w:rFonts w:ascii="Arial" w:hAnsi="Arial" w:cs="Arial"/>
              <w:lang w:val="en-US"/>
            </w:rPr>
            <w:t>Introduction</w:t>
          </w:r>
          <w:r w:rsidR="006C3FC7" w:rsidRPr="00E577FA">
            <w:rPr>
              <w:rFonts w:ascii="Arial" w:hAnsi="Arial" w:cs="Arial"/>
              <w:lang w:val="en-US"/>
            </w:rPr>
            <w:t>…………………………………………………………………………………………………….</w:t>
          </w:r>
          <w:r w:rsidR="00DA6EE6">
            <w:rPr>
              <w:rFonts w:ascii="Arial" w:hAnsi="Arial" w:cs="Arial"/>
              <w:lang w:val="en-US"/>
            </w:rPr>
            <w:t>3</w:t>
          </w:r>
        </w:p>
        <w:p w14:paraId="2E67FE9D" w14:textId="650B8BF5" w:rsidR="006C3FC7" w:rsidRPr="00E577FA" w:rsidRDefault="006C3FC7">
          <w:pPr>
            <w:rPr>
              <w:rFonts w:ascii="Arial" w:hAnsi="Arial" w:cs="Arial"/>
              <w:lang w:val="en-US"/>
            </w:rPr>
          </w:pPr>
          <w:r w:rsidRPr="00E577FA">
            <w:rPr>
              <w:rFonts w:ascii="Arial" w:hAnsi="Arial" w:cs="Arial"/>
              <w:lang w:val="en-US"/>
            </w:rPr>
            <w:t>Marketing process………………………………………………………………………………………….</w:t>
          </w:r>
          <w:r w:rsidR="007E128A">
            <w:rPr>
              <w:rFonts w:ascii="Arial" w:hAnsi="Arial" w:cs="Arial"/>
              <w:lang w:val="en-US"/>
            </w:rPr>
            <w:t>4</w:t>
          </w:r>
        </w:p>
        <w:p w14:paraId="3F706BDA" w14:textId="6A3E51F8" w:rsidR="00C23234" w:rsidRPr="00E577FA" w:rsidRDefault="008E7B97">
          <w:pPr>
            <w:rPr>
              <w:rFonts w:ascii="Arial" w:hAnsi="Arial" w:cs="Arial"/>
              <w:lang w:val="en-US"/>
            </w:rPr>
          </w:pPr>
          <w:r w:rsidRPr="00E577FA">
            <w:rPr>
              <w:rFonts w:ascii="Arial" w:hAnsi="Arial" w:cs="Arial"/>
              <w:lang w:val="en-US"/>
            </w:rPr>
            <w:t>Main stages in the marketing</w:t>
          </w:r>
          <w:r w:rsidR="00C23234" w:rsidRPr="00E577FA">
            <w:rPr>
              <w:rFonts w:ascii="Arial" w:hAnsi="Arial" w:cs="Arial"/>
              <w:lang w:val="en-US"/>
            </w:rPr>
            <w:t xml:space="preserve"> process…………………………………………………………….</w:t>
          </w:r>
          <w:r w:rsidR="00D67BEC">
            <w:rPr>
              <w:rFonts w:ascii="Arial" w:hAnsi="Arial" w:cs="Arial"/>
              <w:lang w:val="en-US"/>
            </w:rPr>
            <w:t>5</w:t>
          </w:r>
        </w:p>
        <w:p w14:paraId="16F33BF6" w14:textId="0361D3E2" w:rsidR="00C23234" w:rsidRPr="00E577FA" w:rsidRDefault="00C23234">
          <w:pPr>
            <w:rPr>
              <w:rFonts w:ascii="Arial" w:hAnsi="Arial" w:cs="Arial"/>
              <w:lang w:val="en-US"/>
            </w:rPr>
          </w:pPr>
          <w:r w:rsidRPr="00E577FA">
            <w:rPr>
              <w:rFonts w:ascii="Arial" w:hAnsi="Arial" w:cs="Arial"/>
              <w:lang w:val="en-US"/>
            </w:rPr>
            <w:t>Entain Pestle analysis, pros and cons of macro environment…………………………..</w:t>
          </w:r>
          <w:r w:rsidR="00D43E30">
            <w:rPr>
              <w:rFonts w:ascii="Arial" w:hAnsi="Arial" w:cs="Arial"/>
              <w:lang w:val="en-US"/>
            </w:rPr>
            <w:t>7</w:t>
          </w:r>
        </w:p>
        <w:p w14:paraId="5C972C2B" w14:textId="335A09BB" w:rsidR="00FB4D3B" w:rsidRPr="00E577FA" w:rsidRDefault="00FB4D3B">
          <w:pPr>
            <w:rPr>
              <w:rFonts w:ascii="Arial" w:hAnsi="Arial" w:cs="Arial"/>
              <w:lang w:val="en-US"/>
            </w:rPr>
          </w:pPr>
          <w:r w:rsidRPr="00E577FA">
            <w:rPr>
              <w:rFonts w:ascii="Arial" w:hAnsi="Arial" w:cs="Arial"/>
              <w:lang w:val="en-US"/>
            </w:rPr>
            <w:t>Entain operations five forces model………………………………………………………………..</w:t>
          </w:r>
          <w:r w:rsidR="00D43E30">
            <w:rPr>
              <w:rFonts w:ascii="Arial" w:hAnsi="Arial" w:cs="Arial"/>
              <w:lang w:val="en-US"/>
            </w:rPr>
            <w:t>10</w:t>
          </w:r>
        </w:p>
        <w:p w14:paraId="4B267E61" w14:textId="77777777" w:rsidR="00E27E5E" w:rsidRDefault="00FB4D3B">
          <w:pPr>
            <w:rPr>
              <w:rFonts w:ascii="Arial" w:hAnsi="Arial" w:cs="Arial"/>
              <w:lang w:val="en-US"/>
            </w:rPr>
          </w:pPr>
          <w:r w:rsidRPr="00E577FA">
            <w:rPr>
              <w:rFonts w:ascii="Arial" w:hAnsi="Arial" w:cs="Arial"/>
              <w:lang w:val="en-US"/>
            </w:rPr>
            <w:t xml:space="preserve">Entain companys future </w:t>
          </w:r>
          <w:r w:rsidR="002C1DC1" w:rsidRPr="00E577FA">
            <w:rPr>
              <w:rFonts w:ascii="Arial" w:hAnsi="Arial" w:cs="Arial"/>
              <w:lang w:val="en-US"/>
            </w:rPr>
            <w:t>recommendations………………………………………………</w:t>
          </w:r>
          <w:r w:rsidR="00A829D2">
            <w:rPr>
              <w:rFonts w:ascii="Arial" w:hAnsi="Arial" w:cs="Arial"/>
              <w:lang w:val="en-US"/>
            </w:rPr>
            <w:t>11</w:t>
          </w:r>
        </w:p>
        <w:p w14:paraId="2B8EDAEF" w14:textId="427EAE60" w:rsidR="00E27E5E" w:rsidRDefault="00E27E5E">
          <w:pPr>
            <w:rPr>
              <w:rFonts w:ascii="Arial" w:hAnsi="Arial" w:cs="Arial"/>
              <w:lang w:val="en-US"/>
            </w:rPr>
          </w:pPr>
          <w:r>
            <w:rPr>
              <w:rFonts w:ascii="Arial" w:hAnsi="Arial" w:cs="Arial"/>
              <w:lang w:val="en-US"/>
            </w:rPr>
            <w:t>Conclusion………………………………………………………………</w:t>
          </w:r>
          <w:r w:rsidR="00F54116">
            <w:rPr>
              <w:rFonts w:ascii="Arial" w:hAnsi="Arial" w:cs="Arial"/>
              <w:lang w:val="en-US"/>
            </w:rPr>
            <w:t>12</w:t>
          </w:r>
        </w:p>
        <w:p w14:paraId="09292BFD" w14:textId="3570B82A" w:rsidR="00D43E30" w:rsidRPr="00E27E5E" w:rsidRDefault="00E27E5E">
          <w:pPr>
            <w:rPr>
              <w:rFonts w:ascii="Arial" w:hAnsi="Arial" w:cs="Arial"/>
              <w:lang w:val="en-US"/>
            </w:rPr>
          </w:pPr>
          <w:r>
            <w:rPr>
              <w:rFonts w:ascii="Arial" w:hAnsi="Arial" w:cs="Arial"/>
              <w:lang w:val="en-US"/>
            </w:rPr>
            <w:t>Referenc</w:t>
          </w:r>
          <w:r w:rsidR="00F54116">
            <w:rPr>
              <w:rFonts w:ascii="Arial" w:hAnsi="Arial" w:cs="Arial"/>
              <w:lang w:val="en-US"/>
            </w:rPr>
            <w:t>es………………………………………………………………13</w:t>
          </w:r>
        </w:p>
      </w:sdtContent>
    </w:sdt>
    <w:p w14:paraId="03E68335" w14:textId="70CC86D5" w:rsidR="00F908FD" w:rsidRDefault="00F908FD"/>
    <w:p w14:paraId="7F0E23E3" w14:textId="413BE0A9" w:rsidR="005556E9" w:rsidRDefault="005556E9" w:rsidP="002E0D7B">
      <w:pPr>
        <w:ind w:firstLine="720"/>
        <w:rPr>
          <w:b/>
          <w:bCs/>
        </w:rPr>
      </w:pPr>
      <w:r>
        <w:rPr>
          <w:b/>
          <w:bCs/>
        </w:rPr>
        <w:br w:type="page"/>
      </w:r>
    </w:p>
    <w:p w14:paraId="7FDB31AE" w14:textId="77777777" w:rsidR="0057043B" w:rsidRDefault="0057043B" w:rsidP="001C79AF">
      <w:pPr>
        <w:rPr>
          <w:b/>
          <w:bCs/>
        </w:rPr>
      </w:pPr>
    </w:p>
    <w:p w14:paraId="5C011697" w14:textId="64B7F266" w:rsidR="002054A3" w:rsidRPr="0057043B" w:rsidRDefault="002054A3" w:rsidP="001C79AF">
      <w:pPr>
        <w:rPr>
          <w:b/>
          <w:bCs/>
        </w:rPr>
      </w:pPr>
      <w:r w:rsidRPr="0057043B">
        <w:rPr>
          <w:b/>
          <w:bCs/>
        </w:rPr>
        <w:t>INTRODUCTION:</w:t>
      </w:r>
    </w:p>
    <w:p w14:paraId="2AD02627" w14:textId="3CE5EEA5" w:rsidR="001C79AF" w:rsidRPr="001C79AF" w:rsidRDefault="001C79AF" w:rsidP="001C79AF">
      <w:pPr>
        <w:rPr>
          <w:rFonts w:ascii="Arial" w:hAnsi="Arial" w:cs="Arial"/>
        </w:rPr>
      </w:pPr>
      <w:r w:rsidRPr="001C79AF">
        <w:rPr>
          <w:rFonts w:ascii="Arial" w:hAnsi="Arial" w:cs="Arial"/>
        </w:rPr>
        <w:t>Marketing is a business process that involves creating, promoting, and delivering products and services to customers. The primary objective of marketing is to attract, retain and grow a customer base by satisfying their needs and wants better than the competition.</w:t>
      </w:r>
    </w:p>
    <w:p w14:paraId="0E54810F" w14:textId="77777777" w:rsidR="001C79AF" w:rsidRPr="001C79AF" w:rsidRDefault="001C79AF" w:rsidP="001C79AF">
      <w:pPr>
        <w:rPr>
          <w:rFonts w:ascii="Arial" w:hAnsi="Arial" w:cs="Arial"/>
        </w:rPr>
      </w:pPr>
      <w:r w:rsidRPr="001C79AF">
        <w:rPr>
          <w:rFonts w:ascii="Arial" w:hAnsi="Arial" w:cs="Arial"/>
        </w:rPr>
        <w:t>Marketing involves several activities, including market research, product development, pricing, advertising, sales, and customer service. These activities are designed to create, communicate, and deliver value to the customer.</w:t>
      </w:r>
    </w:p>
    <w:p w14:paraId="5AE7DC96" w14:textId="77777777" w:rsidR="001C79AF" w:rsidRPr="001C79AF" w:rsidRDefault="001C79AF" w:rsidP="001C79AF">
      <w:pPr>
        <w:rPr>
          <w:rFonts w:ascii="Arial" w:hAnsi="Arial" w:cs="Arial"/>
        </w:rPr>
      </w:pPr>
      <w:r w:rsidRPr="001C79AF">
        <w:rPr>
          <w:rFonts w:ascii="Arial" w:hAnsi="Arial" w:cs="Arial"/>
        </w:rPr>
        <w:t>Market research helps marketers to understand their target audience, their preferences, and behaviors. This information is then used to develop products and services that meet their needs and preferences.</w:t>
      </w:r>
    </w:p>
    <w:p w14:paraId="0C0652EB" w14:textId="77777777" w:rsidR="001C79AF" w:rsidRPr="001C79AF" w:rsidRDefault="001C79AF" w:rsidP="001C79AF">
      <w:pPr>
        <w:rPr>
          <w:rFonts w:ascii="Arial" w:hAnsi="Arial" w:cs="Arial"/>
        </w:rPr>
      </w:pPr>
      <w:r w:rsidRPr="001C79AF">
        <w:rPr>
          <w:rFonts w:ascii="Arial" w:hAnsi="Arial" w:cs="Arial"/>
        </w:rPr>
        <w:t>Pricing is the process of determining the value of the product or service, and setting the appropriate price that is acceptable to the customer and generates revenue for the business.</w:t>
      </w:r>
    </w:p>
    <w:p w14:paraId="69A7AE7A" w14:textId="77777777" w:rsidR="001C79AF" w:rsidRPr="001C79AF" w:rsidRDefault="001C79AF" w:rsidP="001C79AF">
      <w:pPr>
        <w:rPr>
          <w:rFonts w:ascii="Arial" w:hAnsi="Arial" w:cs="Arial"/>
        </w:rPr>
      </w:pPr>
      <w:r w:rsidRPr="001C79AF">
        <w:rPr>
          <w:rFonts w:ascii="Arial" w:hAnsi="Arial" w:cs="Arial"/>
        </w:rPr>
        <w:t>Advertising is the process of communicating the value of the product or service to the target audience through various media channels.</w:t>
      </w:r>
    </w:p>
    <w:p w14:paraId="60DD657F" w14:textId="77777777" w:rsidR="001C79AF" w:rsidRPr="001C79AF" w:rsidRDefault="001C79AF" w:rsidP="001C79AF">
      <w:pPr>
        <w:rPr>
          <w:rFonts w:ascii="Arial" w:hAnsi="Arial" w:cs="Arial"/>
        </w:rPr>
      </w:pPr>
      <w:r w:rsidRPr="001C79AF">
        <w:rPr>
          <w:rFonts w:ascii="Arial" w:hAnsi="Arial" w:cs="Arial"/>
        </w:rPr>
        <w:t>Sales is the process of converting interested customers into actual buyers through personal selling, digital marketing, or e-commerce channels.</w:t>
      </w:r>
    </w:p>
    <w:p w14:paraId="288B978C" w14:textId="77777777" w:rsidR="001C79AF" w:rsidRPr="001C79AF" w:rsidRDefault="001C79AF" w:rsidP="001C79AF">
      <w:pPr>
        <w:rPr>
          <w:rFonts w:ascii="Arial" w:hAnsi="Arial" w:cs="Arial"/>
        </w:rPr>
      </w:pPr>
      <w:r w:rsidRPr="001C79AF">
        <w:rPr>
          <w:rFonts w:ascii="Arial" w:hAnsi="Arial" w:cs="Arial"/>
        </w:rPr>
        <w:t>Customer service is the process of providing after-sales support to customers to ensure satisfaction and loyalty.</w:t>
      </w:r>
    </w:p>
    <w:p w14:paraId="0E41AA9B" w14:textId="77777777" w:rsidR="001C79AF" w:rsidRPr="00C27A69" w:rsidRDefault="001C79AF" w:rsidP="001C79AF">
      <w:pPr>
        <w:rPr>
          <w:rFonts w:ascii="Arial" w:hAnsi="Arial" w:cs="Arial"/>
        </w:rPr>
      </w:pPr>
      <w:r w:rsidRPr="001C79AF">
        <w:rPr>
          <w:rFonts w:ascii="Arial" w:hAnsi="Arial" w:cs="Arial"/>
        </w:rPr>
        <w:t>Effective marketing requires a deep understanding of the market, customers, and competition. The success of marketing is measured by its ability to generate sales, increase customer satisfaction, and build brand equity.</w:t>
      </w:r>
    </w:p>
    <w:p w14:paraId="05677886" w14:textId="77777777" w:rsidR="005513D0" w:rsidRPr="005513D0" w:rsidRDefault="005513D0" w:rsidP="005513D0">
      <w:pPr>
        <w:rPr>
          <w:rFonts w:ascii="Arial" w:hAnsi="Arial" w:cs="Arial"/>
        </w:rPr>
      </w:pPr>
      <w:r w:rsidRPr="005513D0">
        <w:rPr>
          <w:rFonts w:ascii="Arial" w:hAnsi="Arial" w:cs="Arial"/>
        </w:rPr>
        <w:t>This report will analyse the marketing process as an approach and its principal stages, imcluding situational analysis, strategies, objectives, implementation and control. The report will consider</w:t>
      </w:r>
    </w:p>
    <w:p w14:paraId="6D8766F9" w14:textId="77777777" w:rsidR="005513D0" w:rsidRPr="005513D0" w:rsidRDefault="005513D0" w:rsidP="005513D0">
      <w:pPr>
        <w:rPr>
          <w:rFonts w:ascii="Arial" w:hAnsi="Arial" w:cs="Arial"/>
        </w:rPr>
      </w:pPr>
      <w:r w:rsidRPr="005513D0">
        <w:rPr>
          <w:rFonts w:ascii="Arial" w:hAnsi="Arial" w:cs="Arial"/>
        </w:rPr>
        <w:t>Four central areas, first it will elucidate the concept of PESTLE analysis of ENTAIN company. Secondly, it will offer a meticulous evaluation of the company’s five force pattern. Third, it will convey a detailed statement of the pros and cons of porters five forces and finally, ENTAIN company future changes will be monitored.</w:t>
      </w:r>
    </w:p>
    <w:p w14:paraId="7E86446E" w14:textId="77777777" w:rsidR="005513D0" w:rsidRPr="005513D0" w:rsidRDefault="005513D0" w:rsidP="005513D0">
      <w:pPr>
        <w:rPr>
          <w:rFonts w:ascii="Arial" w:hAnsi="Arial" w:cs="Arial"/>
          <w:vanish/>
        </w:rPr>
      </w:pPr>
      <w:r w:rsidRPr="005513D0">
        <w:rPr>
          <w:rFonts w:ascii="Arial" w:hAnsi="Arial" w:cs="Arial"/>
          <w:vanish/>
        </w:rPr>
        <w:t>Top of Form</w:t>
      </w:r>
    </w:p>
    <w:p w14:paraId="7FFC3867" w14:textId="77777777" w:rsidR="005513D0" w:rsidRPr="005513D0" w:rsidRDefault="005513D0" w:rsidP="005513D0">
      <w:pPr>
        <w:rPr>
          <w:rFonts w:ascii="Arial" w:hAnsi="Arial" w:cs="Arial"/>
          <w:vanish/>
        </w:rPr>
      </w:pPr>
      <w:r w:rsidRPr="005513D0">
        <w:rPr>
          <w:rFonts w:ascii="Arial" w:hAnsi="Arial" w:cs="Arial"/>
          <w:vanish/>
        </w:rPr>
        <w:t>Top of Form</w:t>
      </w:r>
    </w:p>
    <w:p w14:paraId="0A0CBEC8" w14:textId="77777777" w:rsidR="005513D0" w:rsidRPr="005513D0" w:rsidRDefault="005513D0" w:rsidP="005513D0">
      <w:pPr>
        <w:rPr>
          <w:rFonts w:ascii="Arial" w:hAnsi="Arial" w:cs="Arial"/>
          <w:vanish/>
        </w:rPr>
      </w:pPr>
      <w:r w:rsidRPr="005513D0">
        <w:rPr>
          <w:rFonts w:ascii="Arial" w:hAnsi="Arial" w:cs="Arial"/>
          <w:vanish/>
        </w:rPr>
        <w:t>Bottom of Form</w:t>
      </w:r>
    </w:p>
    <w:p w14:paraId="25FFBFC5" w14:textId="77777777" w:rsidR="005513D0" w:rsidRPr="005513D0" w:rsidRDefault="005513D0" w:rsidP="005513D0">
      <w:pPr>
        <w:rPr>
          <w:rFonts w:ascii="Arial" w:hAnsi="Arial" w:cs="Arial"/>
        </w:rPr>
      </w:pPr>
    </w:p>
    <w:p w14:paraId="234BFAD4" w14:textId="77777777" w:rsidR="005513D0" w:rsidRPr="00C27A69" w:rsidRDefault="005513D0" w:rsidP="001C79AF">
      <w:pPr>
        <w:rPr>
          <w:rFonts w:ascii="Arial" w:hAnsi="Arial" w:cs="Arial"/>
        </w:rPr>
      </w:pPr>
    </w:p>
    <w:p w14:paraId="509C0547" w14:textId="77777777" w:rsidR="00773103" w:rsidRDefault="00773103" w:rsidP="001C79AF"/>
    <w:p w14:paraId="0B2C2C8C" w14:textId="77777777" w:rsidR="002E58A4" w:rsidRDefault="002E58A4" w:rsidP="001C79AF"/>
    <w:p w14:paraId="2A51EE11" w14:textId="77777777" w:rsidR="002E58A4" w:rsidRDefault="002E58A4" w:rsidP="001C79AF"/>
    <w:p w14:paraId="7D52AAFB" w14:textId="77777777" w:rsidR="002E58A4" w:rsidRDefault="002E58A4" w:rsidP="001C79AF"/>
    <w:p w14:paraId="4395065E" w14:textId="77777777" w:rsidR="002E58A4" w:rsidRDefault="002E58A4" w:rsidP="001C79AF"/>
    <w:p w14:paraId="0571C73B" w14:textId="77777777" w:rsidR="002E58A4" w:rsidRDefault="002E58A4" w:rsidP="001C79AF"/>
    <w:p w14:paraId="61779791" w14:textId="77777777" w:rsidR="002E58A4" w:rsidRDefault="002E58A4" w:rsidP="001C79AF"/>
    <w:p w14:paraId="179DB7DD" w14:textId="77777777" w:rsidR="002E58A4" w:rsidRDefault="002E58A4" w:rsidP="001C79AF"/>
    <w:p w14:paraId="09FE2D8E" w14:textId="77777777" w:rsidR="001550A4" w:rsidRDefault="001550A4" w:rsidP="001C79AF"/>
    <w:p w14:paraId="3940BF66" w14:textId="05025237" w:rsidR="00764491" w:rsidRPr="0076367F" w:rsidRDefault="00CA7E7E" w:rsidP="001C79AF">
      <w:pPr>
        <w:rPr>
          <w:b/>
          <w:bCs/>
        </w:rPr>
      </w:pPr>
      <w:r w:rsidRPr="0076367F">
        <w:rPr>
          <w:b/>
          <w:bCs/>
        </w:rPr>
        <w:t>MARKETING PROCESS</w:t>
      </w:r>
      <w:r w:rsidR="00764491" w:rsidRPr="0076367F">
        <w:rPr>
          <w:b/>
          <w:bCs/>
        </w:rPr>
        <w:t>:</w:t>
      </w:r>
    </w:p>
    <w:p w14:paraId="68B7B315" w14:textId="77777777" w:rsidR="003B3B3C" w:rsidRPr="003B3B3C" w:rsidRDefault="003B3B3C" w:rsidP="003B3B3C">
      <w:pPr>
        <w:rPr>
          <w:rFonts w:ascii="Arial" w:hAnsi="Arial" w:cs="Arial"/>
        </w:rPr>
      </w:pPr>
      <w:r w:rsidRPr="003B3B3C">
        <w:rPr>
          <w:rFonts w:ascii="Arial" w:hAnsi="Arial" w:cs="Arial"/>
        </w:rPr>
        <w:t>The marketing process refers to the series of steps that an organization takes to identify, communicate, and deliver value to its customers. It involves several stages, including market research, target audience identification, product development, pricing, promotion, distribution, and evaluation.</w:t>
      </w:r>
    </w:p>
    <w:p w14:paraId="2139ED6F" w14:textId="001B9B29" w:rsidR="000C4BD7" w:rsidRPr="006A4E69" w:rsidRDefault="003B3B3C" w:rsidP="003B3B3C">
      <w:pPr>
        <w:rPr>
          <w:rFonts w:ascii="Arial" w:hAnsi="Arial" w:cs="Arial"/>
        </w:rPr>
      </w:pPr>
      <w:r w:rsidRPr="003B3B3C">
        <w:rPr>
          <w:rFonts w:ascii="Arial" w:hAnsi="Arial" w:cs="Arial"/>
        </w:rPr>
        <w:t xml:space="preserve">Market </w:t>
      </w:r>
      <w:r w:rsidR="000C4BD7" w:rsidRPr="006A4E69">
        <w:rPr>
          <w:rFonts w:ascii="Arial" w:hAnsi="Arial" w:cs="Arial"/>
        </w:rPr>
        <w:t>research</w:t>
      </w:r>
    </w:p>
    <w:p w14:paraId="6A5E2E2D" w14:textId="1205AB75" w:rsidR="003B3B3C" w:rsidRPr="003B3B3C" w:rsidRDefault="00B85E5A" w:rsidP="003B3B3C">
      <w:pPr>
        <w:rPr>
          <w:rFonts w:ascii="Arial" w:hAnsi="Arial" w:cs="Arial"/>
        </w:rPr>
      </w:pPr>
      <w:r w:rsidRPr="006A4E69">
        <w:rPr>
          <w:rFonts w:ascii="Arial" w:hAnsi="Arial" w:cs="Arial"/>
        </w:rPr>
        <w:t>It</w:t>
      </w:r>
      <w:r w:rsidR="003B3B3C" w:rsidRPr="003B3B3C">
        <w:rPr>
          <w:rFonts w:ascii="Arial" w:hAnsi="Arial" w:cs="Arial"/>
        </w:rPr>
        <w:t xml:space="preserve"> is the first stage of the marketing process, where organizations gather information about the market, customers, and competition. This information is used to identify customer needs and preferences and develop products and services that meet them.</w:t>
      </w:r>
    </w:p>
    <w:p w14:paraId="3A1E76B9" w14:textId="77777777" w:rsidR="003B3B3C" w:rsidRPr="003B3B3C" w:rsidRDefault="003B3B3C" w:rsidP="003B3B3C">
      <w:pPr>
        <w:rPr>
          <w:rFonts w:ascii="Arial" w:hAnsi="Arial" w:cs="Arial"/>
        </w:rPr>
      </w:pPr>
      <w:r w:rsidRPr="003B3B3C">
        <w:rPr>
          <w:rFonts w:ascii="Arial" w:hAnsi="Arial" w:cs="Arial"/>
        </w:rPr>
        <w:t>Target audience identification involves segmenting the market into smaller groups based on common characteristics, such as age, gender, income, and interests. This helps organizations to tailor their marketing strategies and communicate the value of their products and services to specific customer segments.</w:t>
      </w:r>
    </w:p>
    <w:p w14:paraId="3DBD7325" w14:textId="77777777" w:rsidR="003B3B3C" w:rsidRPr="003B3B3C" w:rsidRDefault="003B3B3C" w:rsidP="003B3B3C">
      <w:pPr>
        <w:rPr>
          <w:rFonts w:ascii="Arial" w:hAnsi="Arial" w:cs="Arial"/>
        </w:rPr>
      </w:pPr>
      <w:r w:rsidRPr="003B3B3C">
        <w:rPr>
          <w:rFonts w:ascii="Arial" w:hAnsi="Arial" w:cs="Arial"/>
        </w:rPr>
        <w:t>Product development involves creating and designing products or services that meet the needs and preferences of the target audience. This stage also includes testing and refining the product to ensure that it meets customer requirements.</w:t>
      </w:r>
    </w:p>
    <w:p w14:paraId="27F72769" w14:textId="77777777" w:rsidR="003B3B3C" w:rsidRPr="003B3B3C" w:rsidRDefault="003B3B3C" w:rsidP="003B3B3C">
      <w:pPr>
        <w:rPr>
          <w:rFonts w:ascii="Arial" w:hAnsi="Arial" w:cs="Arial"/>
        </w:rPr>
      </w:pPr>
      <w:r w:rsidRPr="003B3B3C">
        <w:rPr>
          <w:rFonts w:ascii="Arial" w:hAnsi="Arial" w:cs="Arial"/>
        </w:rPr>
        <w:t>Pricing involves setting the price of the product or service based on factors such as production costs, competition, and customer willingness to pay.</w:t>
      </w:r>
    </w:p>
    <w:p w14:paraId="4FAFC03C" w14:textId="77777777" w:rsidR="003B3B3C" w:rsidRPr="003B3B3C" w:rsidRDefault="003B3B3C" w:rsidP="003B3B3C">
      <w:pPr>
        <w:rPr>
          <w:rFonts w:ascii="Arial" w:hAnsi="Arial" w:cs="Arial"/>
        </w:rPr>
      </w:pPr>
      <w:r w:rsidRPr="003B3B3C">
        <w:rPr>
          <w:rFonts w:ascii="Arial" w:hAnsi="Arial" w:cs="Arial"/>
        </w:rPr>
        <w:t>Promotion involves communicating the value of the product or service to the target audience through various marketing channels such as advertising, public relations, personal selling, and sales promotion.</w:t>
      </w:r>
    </w:p>
    <w:p w14:paraId="246E9684" w14:textId="77777777" w:rsidR="003B3B3C" w:rsidRPr="003B3B3C" w:rsidRDefault="003B3B3C" w:rsidP="003B3B3C">
      <w:pPr>
        <w:rPr>
          <w:rFonts w:ascii="Arial" w:hAnsi="Arial" w:cs="Arial"/>
        </w:rPr>
      </w:pPr>
      <w:r w:rsidRPr="003B3B3C">
        <w:rPr>
          <w:rFonts w:ascii="Arial" w:hAnsi="Arial" w:cs="Arial"/>
        </w:rPr>
        <w:t>Distribution involves ensuring that the product or service is available to customers at the right place and time. This can include direct sales, online sales, or retail sales.</w:t>
      </w:r>
    </w:p>
    <w:p w14:paraId="4190FBD4" w14:textId="77777777" w:rsidR="003B3B3C" w:rsidRPr="006A4E69" w:rsidRDefault="003B3B3C" w:rsidP="003B3B3C">
      <w:pPr>
        <w:rPr>
          <w:rFonts w:ascii="Arial" w:hAnsi="Arial" w:cs="Arial"/>
        </w:rPr>
      </w:pPr>
      <w:r w:rsidRPr="003B3B3C">
        <w:rPr>
          <w:rFonts w:ascii="Arial" w:hAnsi="Arial" w:cs="Arial"/>
        </w:rPr>
        <w:t>Evaluation involves monitoring and measuring the effectiveness of the marketing process by analyzing sales data, customer feedback, and other metrics. This information is used to refine the marketing strategy and improve future marketing campaigns.</w:t>
      </w:r>
    </w:p>
    <w:p w14:paraId="66BB7EA4" w14:textId="77777777" w:rsidR="00161F1D" w:rsidRPr="006A4E69" w:rsidRDefault="00161F1D" w:rsidP="003B3B3C">
      <w:pPr>
        <w:rPr>
          <w:rFonts w:ascii="Arial" w:hAnsi="Arial" w:cs="Arial"/>
        </w:rPr>
      </w:pPr>
    </w:p>
    <w:p w14:paraId="4C40C8BD" w14:textId="77777777" w:rsidR="005E540F" w:rsidRDefault="005E540F" w:rsidP="003B3B3C"/>
    <w:p w14:paraId="035DDEEE" w14:textId="77777777" w:rsidR="005E540F" w:rsidRDefault="005E540F" w:rsidP="003B3B3C"/>
    <w:p w14:paraId="3D7A5C3D" w14:textId="77777777" w:rsidR="005E540F" w:rsidRDefault="005E540F" w:rsidP="003B3B3C"/>
    <w:p w14:paraId="749F94F6" w14:textId="77777777" w:rsidR="005E540F" w:rsidRDefault="005E540F" w:rsidP="003B3B3C"/>
    <w:p w14:paraId="30F92BA6" w14:textId="77777777" w:rsidR="005E540F" w:rsidRDefault="005E540F" w:rsidP="003B3B3C"/>
    <w:p w14:paraId="0D3AE3D6" w14:textId="77777777" w:rsidR="005E540F" w:rsidRDefault="005E540F" w:rsidP="003B3B3C"/>
    <w:p w14:paraId="57B7F58B" w14:textId="77777777" w:rsidR="005E540F" w:rsidRDefault="005E540F" w:rsidP="003B3B3C"/>
    <w:p w14:paraId="5DAAE579" w14:textId="77777777" w:rsidR="00CC20E9" w:rsidRDefault="00CC20E9" w:rsidP="003B3B3C"/>
    <w:p w14:paraId="71ADDA13" w14:textId="77777777" w:rsidR="005E540F" w:rsidRPr="003B3B3C" w:rsidRDefault="005E540F" w:rsidP="003B3B3C"/>
    <w:p w14:paraId="7219BE7E" w14:textId="4B87716D" w:rsidR="003B3B3C" w:rsidRPr="00CC20E9" w:rsidRDefault="001A7099" w:rsidP="003B3B3C">
      <w:pPr>
        <w:rPr>
          <w:rFonts w:ascii="Arial" w:hAnsi="Arial" w:cs="Arial"/>
          <w:b/>
          <w:bCs/>
          <w:sz w:val="24"/>
          <w:szCs w:val="24"/>
        </w:rPr>
      </w:pPr>
      <w:r w:rsidRPr="00CC20E9">
        <w:rPr>
          <w:rFonts w:ascii="Arial" w:hAnsi="Arial" w:cs="Arial"/>
          <w:b/>
          <w:bCs/>
          <w:sz w:val="24"/>
          <w:szCs w:val="24"/>
        </w:rPr>
        <w:lastRenderedPageBreak/>
        <w:t xml:space="preserve">THE MAIN STAGES </w:t>
      </w:r>
      <w:r w:rsidR="008970E4" w:rsidRPr="00CC20E9">
        <w:rPr>
          <w:rFonts w:ascii="Arial" w:hAnsi="Arial" w:cs="Arial"/>
          <w:b/>
          <w:bCs/>
          <w:sz w:val="24"/>
          <w:szCs w:val="24"/>
        </w:rPr>
        <w:t>IN THE MARKETING PROCESS:</w:t>
      </w:r>
      <w:r w:rsidR="003B3B3C" w:rsidRPr="003B3B3C">
        <w:rPr>
          <w:rFonts w:ascii="Arial" w:hAnsi="Arial" w:cs="Arial"/>
          <w:b/>
          <w:bCs/>
          <w:vanish/>
          <w:sz w:val="24"/>
          <w:szCs w:val="24"/>
        </w:rPr>
        <w:t>Top of Form</w:t>
      </w:r>
    </w:p>
    <w:p w14:paraId="24109C40" w14:textId="21D61AE3" w:rsidR="001718A5" w:rsidRPr="00161F1D" w:rsidRDefault="001718A5" w:rsidP="003B3B3C">
      <w:pPr>
        <w:rPr>
          <w:b/>
          <w:bCs/>
        </w:rPr>
      </w:pPr>
    </w:p>
    <w:p w14:paraId="1F6F86E7" w14:textId="2617431B" w:rsidR="00161F1D" w:rsidRDefault="005E540F" w:rsidP="003B3B3C">
      <w:r>
        <w:rPr>
          <w:b/>
          <w:bCs/>
          <w:noProof/>
        </w:rPr>
        <w:drawing>
          <wp:anchor distT="0" distB="0" distL="114300" distR="114300" simplePos="0" relativeHeight="251659264" behindDoc="0" locked="0" layoutInCell="1" allowOverlap="1" wp14:anchorId="050180C8" wp14:editId="4BA6C321">
            <wp:simplePos x="0" y="0"/>
            <wp:positionH relativeFrom="column">
              <wp:posOffset>-69850</wp:posOffset>
            </wp:positionH>
            <wp:positionV relativeFrom="paragraph">
              <wp:posOffset>50800</wp:posOffset>
            </wp:positionV>
            <wp:extent cx="2952236" cy="2501481"/>
            <wp:effectExtent l="0" t="0" r="635" b="0"/>
            <wp:wrapNone/>
            <wp:docPr id="353487189"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487189" name="Picture 3" descr="A picture containing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52236" cy="2501481"/>
                    </a:xfrm>
                    <a:prstGeom prst="rect">
                      <a:avLst/>
                    </a:prstGeom>
                  </pic:spPr>
                </pic:pic>
              </a:graphicData>
            </a:graphic>
            <wp14:sizeRelH relativeFrom="margin">
              <wp14:pctWidth>0</wp14:pctWidth>
            </wp14:sizeRelH>
            <wp14:sizeRelV relativeFrom="margin">
              <wp14:pctHeight>0</wp14:pctHeight>
            </wp14:sizeRelV>
          </wp:anchor>
        </w:drawing>
      </w:r>
    </w:p>
    <w:p w14:paraId="645B2D3F" w14:textId="7DD9966A" w:rsidR="001718A5" w:rsidRDefault="001718A5" w:rsidP="003B3B3C">
      <w:pPr>
        <w:rPr>
          <w:b/>
          <w:bCs/>
        </w:rPr>
      </w:pPr>
    </w:p>
    <w:p w14:paraId="706BC3F9" w14:textId="0F4D4909" w:rsidR="001718A5" w:rsidRDefault="001718A5" w:rsidP="003B3B3C">
      <w:pPr>
        <w:rPr>
          <w:b/>
          <w:bCs/>
        </w:rPr>
      </w:pPr>
    </w:p>
    <w:p w14:paraId="41AD1513" w14:textId="458CFCBE" w:rsidR="001718A5" w:rsidRDefault="001718A5" w:rsidP="003B3B3C">
      <w:pPr>
        <w:rPr>
          <w:b/>
          <w:bCs/>
        </w:rPr>
      </w:pPr>
    </w:p>
    <w:p w14:paraId="488173C4" w14:textId="6CB03D0D" w:rsidR="001718A5" w:rsidRDefault="001718A5" w:rsidP="003B3B3C">
      <w:pPr>
        <w:rPr>
          <w:b/>
          <w:bCs/>
        </w:rPr>
      </w:pPr>
    </w:p>
    <w:p w14:paraId="08B64B12" w14:textId="2F0918C8" w:rsidR="001718A5" w:rsidRDefault="001718A5" w:rsidP="003B3B3C">
      <w:pPr>
        <w:rPr>
          <w:b/>
          <w:bCs/>
        </w:rPr>
      </w:pPr>
    </w:p>
    <w:p w14:paraId="1ADED567" w14:textId="22BE21FA" w:rsidR="001718A5" w:rsidRDefault="001718A5" w:rsidP="003B3B3C">
      <w:pPr>
        <w:rPr>
          <w:b/>
          <w:bCs/>
        </w:rPr>
      </w:pPr>
    </w:p>
    <w:p w14:paraId="5689AD4D" w14:textId="3EA29485" w:rsidR="008D7A84" w:rsidRPr="00CD7D85" w:rsidRDefault="001718A5" w:rsidP="001A7099">
      <w:pPr>
        <w:rPr>
          <w:b/>
          <w:bCs/>
        </w:rPr>
      </w:pPr>
      <w:r>
        <w:rPr>
          <w:b/>
          <w:bCs/>
        </w:rPr>
        <w:t xml:space="preserve">                                                                                                                                          </w:t>
      </w:r>
      <w:r w:rsidR="003B3B3C" w:rsidRPr="003B3B3C">
        <w:rPr>
          <w:vanish/>
        </w:rPr>
        <w:t>Bottom of Form</w:t>
      </w:r>
    </w:p>
    <w:p w14:paraId="712772B0" w14:textId="38121E74" w:rsidR="00CD7D85" w:rsidRDefault="00CD7D85" w:rsidP="001A7099"/>
    <w:p w14:paraId="6F05E3DA" w14:textId="1F4D3CEF" w:rsidR="001A7099" w:rsidRPr="001A7099" w:rsidRDefault="001A7099" w:rsidP="001A7099">
      <w:pPr>
        <w:rPr>
          <w:rFonts w:ascii="Arial" w:hAnsi="Arial" w:cs="Arial"/>
        </w:rPr>
      </w:pPr>
      <w:r w:rsidRPr="001A7099">
        <w:rPr>
          <w:rFonts w:ascii="Arial" w:hAnsi="Arial" w:cs="Arial"/>
          <w:b/>
          <w:bCs/>
        </w:rPr>
        <w:t>Situation analysis</w:t>
      </w:r>
      <w:r w:rsidRPr="001A7099">
        <w:t xml:space="preserve"> </w:t>
      </w:r>
      <w:r w:rsidRPr="001A7099">
        <w:rPr>
          <w:rFonts w:ascii="Arial" w:hAnsi="Arial" w:cs="Arial"/>
        </w:rPr>
        <w:t>is the first stage of the marketing process, where an organization conducts an in-depth analysis of the internal and external factors that may affect its business. The goal of situation analysis is to identify opportunities and challenges in the market and develop a deep understanding of the target audience.</w:t>
      </w:r>
    </w:p>
    <w:p w14:paraId="50032731" w14:textId="3BF3D05B" w:rsidR="001A7099" w:rsidRPr="001A7099" w:rsidRDefault="001A7099" w:rsidP="001A7099">
      <w:pPr>
        <w:rPr>
          <w:rFonts w:ascii="Arial" w:hAnsi="Arial" w:cs="Arial"/>
        </w:rPr>
      </w:pPr>
      <w:r w:rsidRPr="001A7099">
        <w:rPr>
          <w:rFonts w:ascii="Arial" w:hAnsi="Arial" w:cs="Arial"/>
        </w:rPr>
        <w:t>Internal factors include the strengths and weaknesses of the organization, such as its resources, capabilities, and performance. This information can help identify areas where the organization can improve its operations and competitive position.</w:t>
      </w:r>
    </w:p>
    <w:p w14:paraId="24036C87" w14:textId="77777777" w:rsidR="001A7099" w:rsidRPr="001A7099" w:rsidRDefault="001A7099" w:rsidP="001A7099">
      <w:pPr>
        <w:rPr>
          <w:rFonts w:ascii="Arial" w:hAnsi="Arial" w:cs="Arial"/>
        </w:rPr>
      </w:pPr>
      <w:r w:rsidRPr="001A7099">
        <w:rPr>
          <w:rFonts w:ascii="Arial" w:hAnsi="Arial" w:cs="Arial"/>
        </w:rPr>
        <w:t>External factors include the opportunities and threats in the market, such as changes in the economy, industry trends, and competitive landscape. This information can help organizations to identify market gaps, competitive advantages, and potential risks.</w:t>
      </w:r>
    </w:p>
    <w:p w14:paraId="326735D6" w14:textId="77777777" w:rsidR="001A7099" w:rsidRPr="001A7099" w:rsidRDefault="001A7099" w:rsidP="001A7099">
      <w:pPr>
        <w:rPr>
          <w:rFonts w:ascii="Arial" w:hAnsi="Arial" w:cs="Arial"/>
        </w:rPr>
      </w:pPr>
      <w:r w:rsidRPr="001A7099">
        <w:rPr>
          <w:rFonts w:ascii="Arial" w:hAnsi="Arial" w:cs="Arial"/>
        </w:rPr>
        <w:t>Market research is a key component of situation analysis. It involves collecting data on the market, customers, and competition, and using this information to develop a deep understanding of the target audience. This can include conducting surveys, focus groups, and other market research techniques.</w:t>
      </w:r>
    </w:p>
    <w:p w14:paraId="3C890E76" w14:textId="77777777" w:rsidR="001A7099" w:rsidRPr="001A7099" w:rsidRDefault="001A7099" w:rsidP="001A7099">
      <w:pPr>
        <w:rPr>
          <w:rFonts w:ascii="Arial" w:hAnsi="Arial" w:cs="Arial"/>
        </w:rPr>
      </w:pPr>
      <w:r w:rsidRPr="001A7099">
        <w:rPr>
          <w:rFonts w:ascii="Arial" w:hAnsi="Arial" w:cs="Arial"/>
        </w:rPr>
        <w:t>Another important aspect of situation analysis is identifying the target audience. This involves segmenting the market into smaller groups based on common characteristics, such as age, gender, income, and interests. This information is used to tailor the marketing strategy to the specific needs and preferences of each target audience segment.</w:t>
      </w:r>
    </w:p>
    <w:p w14:paraId="70FC95C9" w14:textId="77777777" w:rsidR="001A7099" w:rsidRPr="00E4072A" w:rsidRDefault="001A7099" w:rsidP="001A7099">
      <w:pPr>
        <w:rPr>
          <w:rFonts w:ascii="Arial" w:hAnsi="Arial" w:cs="Arial"/>
        </w:rPr>
      </w:pPr>
      <w:r w:rsidRPr="001A7099">
        <w:rPr>
          <w:rFonts w:ascii="Arial" w:hAnsi="Arial" w:cs="Arial"/>
        </w:rPr>
        <w:t>Overall, situation analysis provides a foundation for the rest of the marketing process by identifying the key factors that will affect the success of the organization's marketing efforts. It helps organizations to make informed decisions about their marketing strategy and develop effective tactics to achieve their marketing objectives.</w:t>
      </w:r>
    </w:p>
    <w:p w14:paraId="33A17811" w14:textId="4FB2E615" w:rsidR="00B05542" w:rsidRPr="00E4072A" w:rsidRDefault="00511C0F">
      <w:pPr>
        <w:rPr>
          <w:rFonts w:ascii="Arial" w:hAnsi="Arial" w:cs="Arial"/>
          <w:b/>
          <w:bCs/>
        </w:rPr>
      </w:pPr>
      <w:r w:rsidRPr="00E4072A">
        <w:rPr>
          <w:rFonts w:ascii="Arial" w:hAnsi="Arial" w:cs="Arial"/>
          <w:b/>
          <w:bCs/>
        </w:rPr>
        <w:t>OBJECTIVES:</w:t>
      </w:r>
    </w:p>
    <w:p w14:paraId="759DA3EE" w14:textId="77777777" w:rsidR="00B05542" w:rsidRPr="00B05542" w:rsidRDefault="00B05542" w:rsidP="00B05542">
      <w:pPr>
        <w:rPr>
          <w:rFonts w:ascii="Arial" w:hAnsi="Arial" w:cs="Arial"/>
        </w:rPr>
      </w:pPr>
      <w:r w:rsidRPr="00B05542">
        <w:rPr>
          <w:rFonts w:ascii="Arial" w:hAnsi="Arial" w:cs="Arial"/>
        </w:rPr>
        <w:t>The objectives stage is a critical part of the marketing process, where an organization sets clear and measurable goals for its marketing activities. These objectives guide the development of the marketing strategy and provide a basis for measuring the effectiveness of the marketing campaign.</w:t>
      </w:r>
    </w:p>
    <w:p w14:paraId="3BA6CC62" w14:textId="77777777" w:rsidR="00B05542" w:rsidRPr="00B05542" w:rsidRDefault="00B05542" w:rsidP="00B05542">
      <w:pPr>
        <w:rPr>
          <w:rFonts w:ascii="Arial" w:hAnsi="Arial" w:cs="Arial"/>
        </w:rPr>
      </w:pPr>
      <w:r w:rsidRPr="00B05542">
        <w:rPr>
          <w:rFonts w:ascii="Arial" w:hAnsi="Arial" w:cs="Arial"/>
        </w:rPr>
        <w:lastRenderedPageBreak/>
        <w:t>Marketing objectives can be broadly classified into two categories: financial and non-financial. Financial objectives focus on achieving specific financial targets, such as increasing revenue or profits, while non-financial objectives focus on other business objectives, such as improving customer satisfaction or brand awareness.</w:t>
      </w:r>
    </w:p>
    <w:p w14:paraId="08FBAD3D" w14:textId="77777777" w:rsidR="00B05542" w:rsidRPr="00B05542" w:rsidRDefault="00B05542" w:rsidP="00B05542">
      <w:pPr>
        <w:rPr>
          <w:rFonts w:ascii="Arial" w:hAnsi="Arial" w:cs="Arial"/>
        </w:rPr>
      </w:pPr>
      <w:r w:rsidRPr="00B05542">
        <w:rPr>
          <w:rFonts w:ascii="Arial" w:hAnsi="Arial" w:cs="Arial"/>
        </w:rPr>
        <w:t>Financial objectives are important because they provide a clear link between marketing activities and the overall financial performance of the organization. For example, a company might set a financial objective to increase sales revenue by 10% over the next quarter. This objective would guide the development of the marketing strategy, including pricing, promotion, and distribution decisions.</w:t>
      </w:r>
    </w:p>
    <w:p w14:paraId="3A31A446" w14:textId="77777777" w:rsidR="00B05542" w:rsidRPr="00B05542" w:rsidRDefault="00B05542" w:rsidP="00B05542">
      <w:pPr>
        <w:rPr>
          <w:rFonts w:ascii="Arial" w:hAnsi="Arial" w:cs="Arial"/>
        </w:rPr>
      </w:pPr>
      <w:r w:rsidRPr="00B05542">
        <w:rPr>
          <w:rFonts w:ascii="Arial" w:hAnsi="Arial" w:cs="Arial"/>
        </w:rPr>
        <w:t>Non-financial objectives are also important because they help organizations to achieve other important business objectives, such as building brand equity or increasing customer loyalty. For example, a company might set a non-financial objective to improve customer satisfaction by 20% over the next six months. This objective would guide the development of the marketing strategy, including product development and customer service initiatives.</w:t>
      </w:r>
    </w:p>
    <w:p w14:paraId="1D77E43A" w14:textId="77777777" w:rsidR="00B05542" w:rsidRPr="00E4072A" w:rsidRDefault="00B05542" w:rsidP="00B05542">
      <w:pPr>
        <w:rPr>
          <w:rFonts w:ascii="Arial" w:hAnsi="Arial" w:cs="Arial"/>
        </w:rPr>
      </w:pPr>
      <w:r w:rsidRPr="00B05542">
        <w:rPr>
          <w:rFonts w:ascii="Arial" w:hAnsi="Arial" w:cs="Arial"/>
        </w:rPr>
        <w:t>Marketing objectives should be specific, measurable, achievable, relevant, and time-bound (SMART). This ensures that they are clear, actionable, and focused on achieving specific outcomes. Achieving SMART marketing objectives requires a well-planned and coordinated marketing strategy that aligns with the overall goals of the organization.</w:t>
      </w:r>
    </w:p>
    <w:p w14:paraId="71748FD7" w14:textId="77777777" w:rsidR="003936E3" w:rsidRPr="00B05542" w:rsidRDefault="003936E3" w:rsidP="00B05542"/>
    <w:p w14:paraId="7BC7A38F" w14:textId="1FBF0D44" w:rsidR="00B05542" w:rsidRPr="00E4072A" w:rsidRDefault="005221B2">
      <w:pPr>
        <w:rPr>
          <w:rFonts w:ascii="Arial" w:hAnsi="Arial" w:cs="Arial"/>
          <w:b/>
          <w:bCs/>
        </w:rPr>
      </w:pPr>
      <w:r w:rsidRPr="00E4072A">
        <w:rPr>
          <w:rFonts w:ascii="Arial" w:hAnsi="Arial" w:cs="Arial"/>
          <w:b/>
          <w:bCs/>
        </w:rPr>
        <w:t xml:space="preserve">SRATEGY IMPLEMENTATION </w:t>
      </w:r>
      <w:r w:rsidR="003936E3" w:rsidRPr="00E4072A">
        <w:rPr>
          <w:rFonts w:ascii="Arial" w:hAnsi="Arial" w:cs="Arial"/>
          <w:b/>
          <w:bCs/>
        </w:rPr>
        <w:t>:</w:t>
      </w:r>
    </w:p>
    <w:p w14:paraId="52196A9E" w14:textId="77777777" w:rsidR="003936E3" w:rsidRPr="003936E3" w:rsidRDefault="003936E3" w:rsidP="003936E3">
      <w:pPr>
        <w:rPr>
          <w:rFonts w:ascii="Arial" w:hAnsi="Arial" w:cs="Arial"/>
        </w:rPr>
      </w:pPr>
      <w:r w:rsidRPr="003936E3">
        <w:rPr>
          <w:rFonts w:ascii="Arial" w:hAnsi="Arial" w:cs="Arial"/>
        </w:rPr>
        <w:t>The strategy implementation stage is a critical part of the marketing process, where an organization executes its marketing strategy to achieve its marketing objectives. This stage involves putting the marketing plan into action and involves a range of activities, including product development, pricing, promotion, distribution, and evaluation.</w:t>
      </w:r>
    </w:p>
    <w:p w14:paraId="341C0EB5" w14:textId="77777777" w:rsidR="003936E3" w:rsidRPr="003936E3" w:rsidRDefault="003936E3" w:rsidP="003936E3">
      <w:pPr>
        <w:rPr>
          <w:rFonts w:ascii="Arial" w:hAnsi="Arial" w:cs="Arial"/>
        </w:rPr>
      </w:pPr>
      <w:r w:rsidRPr="003936E3">
        <w:rPr>
          <w:rFonts w:ascii="Arial" w:hAnsi="Arial" w:cs="Arial"/>
        </w:rPr>
        <w:t>Product development involves designing and producing products that meet the needs and preferences of the target audience. This stage also includes testing and refining the product to ensure that it meets customer requirements.</w:t>
      </w:r>
    </w:p>
    <w:p w14:paraId="336D1164" w14:textId="77777777" w:rsidR="003936E3" w:rsidRPr="003936E3" w:rsidRDefault="003936E3" w:rsidP="003936E3">
      <w:pPr>
        <w:rPr>
          <w:rFonts w:ascii="Arial" w:hAnsi="Arial" w:cs="Arial"/>
        </w:rPr>
      </w:pPr>
      <w:r w:rsidRPr="003936E3">
        <w:rPr>
          <w:rFonts w:ascii="Arial" w:hAnsi="Arial" w:cs="Arial"/>
        </w:rPr>
        <w:t>Pricing involves setting the price of the product or service based on factors such as production costs, competition, and customer willingness to pay. Pricing decisions should be based on a clear understanding of the target audience and the value of the product or service to them.</w:t>
      </w:r>
    </w:p>
    <w:p w14:paraId="7A4108C9" w14:textId="77777777" w:rsidR="003936E3" w:rsidRPr="003936E3" w:rsidRDefault="003936E3" w:rsidP="003936E3">
      <w:pPr>
        <w:rPr>
          <w:rFonts w:ascii="Arial" w:hAnsi="Arial" w:cs="Arial"/>
        </w:rPr>
      </w:pPr>
      <w:r w:rsidRPr="003936E3">
        <w:rPr>
          <w:rFonts w:ascii="Arial" w:hAnsi="Arial" w:cs="Arial"/>
        </w:rPr>
        <w:t>Promotion involves communicating the value of the product or service to the target audience through various marketing channels such as advertising, public relations, personal selling, and sales promotion. Promotion tactics should be tailored to the specific needs and preferences of each target audience segment.</w:t>
      </w:r>
    </w:p>
    <w:p w14:paraId="2BFAF098" w14:textId="77777777" w:rsidR="003936E3" w:rsidRPr="003936E3" w:rsidRDefault="003936E3" w:rsidP="003936E3">
      <w:pPr>
        <w:rPr>
          <w:rFonts w:ascii="Arial" w:hAnsi="Arial" w:cs="Arial"/>
        </w:rPr>
      </w:pPr>
      <w:r w:rsidRPr="003936E3">
        <w:rPr>
          <w:rFonts w:ascii="Arial" w:hAnsi="Arial" w:cs="Arial"/>
        </w:rPr>
        <w:t>Distribution involves ensuring that the product or service is available to customers at the right place and time. This can include direct sales, online sales, or retail sales. The distribution strategy should be based on a clear understanding of the target audience and their buying behaviors.</w:t>
      </w:r>
    </w:p>
    <w:p w14:paraId="54ECCE82" w14:textId="77777777" w:rsidR="003936E3" w:rsidRPr="003936E3" w:rsidRDefault="003936E3" w:rsidP="003936E3">
      <w:pPr>
        <w:rPr>
          <w:rFonts w:ascii="Arial" w:hAnsi="Arial" w:cs="Arial"/>
        </w:rPr>
      </w:pPr>
      <w:r w:rsidRPr="003936E3">
        <w:rPr>
          <w:rFonts w:ascii="Arial" w:hAnsi="Arial" w:cs="Arial"/>
        </w:rPr>
        <w:t>Evaluation involves monitoring and measuring the effectiveness of the marketing strategy by analyzing sales data, customer feedback, and other metrics. This information is used to refine the marketing strategy and improve future marketing campaigns.</w:t>
      </w:r>
    </w:p>
    <w:p w14:paraId="1BBB4285" w14:textId="77777777" w:rsidR="003936E3" w:rsidRPr="00226D6C" w:rsidRDefault="003936E3" w:rsidP="003936E3">
      <w:pPr>
        <w:rPr>
          <w:rFonts w:ascii="Arial" w:hAnsi="Arial" w:cs="Arial"/>
        </w:rPr>
      </w:pPr>
      <w:r w:rsidRPr="003936E3">
        <w:rPr>
          <w:rFonts w:ascii="Arial" w:hAnsi="Arial" w:cs="Arial"/>
        </w:rPr>
        <w:t xml:space="preserve">Successful strategy implementation requires effective coordination and communication between different departments and stakeholders within the organization. It also requires </w:t>
      </w:r>
      <w:r w:rsidRPr="003936E3">
        <w:rPr>
          <w:rFonts w:ascii="Arial" w:hAnsi="Arial" w:cs="Arial"/>
        </w:rPr>
        <w:lastRenderedPageBreak/>
        <w:t>ongoing monitoring and evaluation to ensure that the marketing strategy remains relevant and effective in a changing market environment.</w:t>
      </w:r>
    </w:p>
    <w:p w14:paraId="6517AC39" w14:textId="77777777" w:rsidR="004335E1" w:rsidRPr="003936E3" w:rsidRDefault="004335E1" w:rsidP="003936E3"/>
    <w:p w14:paraId="0491C27E" w14:textId="24FAB199" w:rsidR="003936E3" w:rsidRPr="001E0C62" w:rsidRDefault="00A060FC">
      <w:pPr>
        <w:rPr>
          <w:rFonts w:ascii="Arial" w:hAnsi="Arial" w:cs="Arial"/>
          <w:b/>
          <w:bCs/>
        </w:rPr>
      </w:pPr>
      <w:r w:rsidRPr="001E0C62">
        <w:rPr>
          <w:rFonts w:ascii="Arial" w:hAnsi="Arial" w:cs="Arial"/>
          <w:b/>
          <w:bCs/>
        </w:rPr>
        <w:t>CONTROL:</w:t>
      </w:r>
    </w:p>
    <w:p w14:paraId="6AB38378" w14:textId="77777777" w:rsidR="00D95D3D" w:rsidRPr="00D95D3D" w:rsidRDefault="00D95D3D" w:rsidP="00D95D3D">
      <w:pPr>
        <w:rPr>
          <w:rFonts w:ascii="Arial" w:hAnsi="Arial" w:cs="Arial"/>
        </w:rPr>
      </w:pPr>
      <w:r w:rsidRPr="00D95D3D">
        <w:rPr>
          <w:rFonts w:ascii="Arial" w:hAnsi="Arial" w:cs="Arial"/>
        </w:rPr>
        <w:t>The control stage is the final stage of the marketing process, where an organization evaluates the effectiveness of its marketing activities and makes necessary adjustments to achieve its marketing objectives. This stage involves monitoring performance and taking corrective action when necessary.</w:t>
      </w:r>
    </w:p>
    <w:p w14:paraId="03C77EA5" w14:textId="77777777" w:rsidR="00D95D3D" w:rsidRPr="00D95D3D" w:rsidRDefault="00D95D3D" w:rsidP="00D95D3D">
      <w:pPr>
        <w:rPr>
          <w:rFonts w:ascii="Arial" w:hAnsi="Arial" w:cs="Arial"/>
        </w:rPr>
      </w:pPr>
      <w:r w:rsidRPr="00D95D3D">
        <w:rPr>
          <w:rFonts w:ascii="Arial" w:hAnsi="Arial" w:cs="Arial"/>
        </w:rPr>
        <w:t>There are several ways to measure the effectiveness of marketing activities, including sales data, customer feedback, and market research. These metrics can be used to evaluate the success of the marketing strategy and identify areas for improvement.</w:t>
      </w:r>
    </w:p>
    <w:p w14:paraId="17523093" w14:textId="77777777" w:rsidR="00D95D3D" w:rsidRPr="00D95D3D" w:rsidRDefault="00D95D3D" w:rsidP="00D95D3D">
      <w:pPr>
        <w:rPr>
          <w:rFonts w:ascii="Arial" w:hAnsi="Arial" w:cs="Arial"/>
        </w:rPr>
      </w:pPr>
      <w:r w:rsidRPr="00D95D3D">
        <w:rPr>
          <w:rFonts w:ascii="Arial" w:hAnsi="Arial" w:cs="Arial"/>
        </w:rPr>
        <w:t>Sales data is an important metric for measuring the effectiveness of marketing activities. It can provide information on sales revenue, sales volume, and customer acquisition costs. This information can be used to evaluate the effectiveness of different marketing tactics and make adjustments to the marketing strategy as needed.</w:t>
      </w:r>
    </w:p>
    <w:p w14:paraId="471E2675" w14:textId="77777777" w:rsidR="00D95D3D" w:rsidRPr="00D95D3D" w:rsidRDefault="00D95D3D" w:rsidP="00D95D3D">
      <w:pPr>
        <w:rPr>
          <w:rFonts w:ascii="Arial" w:hAnsi="Arial" w:cs="Arial"/>
        </w:rPr>
      </w:pPr>
      <w:r w:rsidRPr="00D95D3D">
        <w:rPr>
          <w:rFonts w:ascii="Arial" w:hAnsi="Arial" w:cs="Arial"/>
        </w:rPr>
        <w:t>Customer feedback is another important metric for measuring the effectiveness of marketing activities. It can provide insight into customer satisfaction, loyalty, and purchase behavior. This information can be used to identify areas for improvement in the marketing strategy and make changes to better meet the needs of the target audience.</w:t>
      </w:r>
    </w:p>
    <w:p w14:paraId="6AB6330A" w14:textId="77777777" w:rsidR="00D95D3D" w:rsidRPr="00D95D3D" w:rsidRDefault="00D95D3D" w:rsidP="00D95D3D">
      <w:pPr>
        <w:rPr>
          <w:rFonts w:ascii="Arial" w:hAnsi="Arial" w:cs="Arial"/>
        </w:rPr>
      </w:pPr>
      <w:r w:rsidRPr="00D95D3D">
        <w:rPr>
          <w:rFonts w:ascii="Arial" w:hAnsi="Arial" w:cs="Arial"/>
        </w:rPr>
        <w:t>Market research is a valuable tool for evaluating the effectiveness of marketing activities. It can provide information on market trends, customer preferences, and competitor activities. This information can be used to refine the marketing strategy and improve future marketing campaigns.</w:t>
      </w:r>
    </w:p>
    <w:p w14:paraId="6AD0ECFC" w14:textId="77777777" w:rsidR="00D95D3D" w:rsidRPr="00D95D3D" w:rsidRDefault="00D95D3D" w:rsidP="00D95D3D">
      <w:pPr>
        <w:rPr>
          <w:rFonts w:ascii="Arial" w:hAnsi="Arial" w:cs="Arial"/>
        </w:rPr>
      </w:pPr>
      <w:r w:rsidRPr="00D95D3D">
        <w:rPr>
          <w:rFonts w:ascii="Arial" w:hAnsi="Arial" w:cs="Arial"/>
        </w:rPr>
        <w:t>The control stage involves taking corrective action when necessary to improve the effectiveness of the marketing strategy. This may involve making changes to product design, pricing, promotion, or distribution. It may also involve revising the marketing plan based on new market information or changing business objectives.</w:t>
      </w:r>
    </w:p>
    <w:p w14:paraId="0D54B856" w14:textId="6C2B7CB0" w:rsidR="007C493F" w:rsidRPr="001E0C62" w:rsidRDefault="00D95D3D">
      <w:pPr>
        <w:rPr>
          <w:rFonts w:ascii="Arial" w:hAnsi="Arial" w:cs="Arial"/>
        </w:rPr>
      </w:pPr>
      <w:r w:rsidRPr="00D95D3D">
        <w:rPr>
          <w:rFonts w:ascii="Arial" w:hAnsi="Arial" w:cs="Arial"/>
        </w:rPr>
        <w:t>In conclusion, the control stage is a critical part of the marketing process that ensures that the marketing strategy is effective in achieving the organization's marketing objectives. It involves monitoring performance, evaluating effectiveness, and taking corrective action when necessary to optimize marketing activities.</w:t>
      </w:r>
    </w:p>
    <w:p w14:paraId="5DC215D2" w14:textId="77777777" w:rsidR="00DE3951" w:rsidRPr="00DE3951" w:rsidRDefault="00DE3951" w:rsidP="00DE3951">
      <w:pPr>
        <w:rPr>
          <w:b/>
          <w:bCs/>
        </w:rPr>
      </w:pPr>
      <w:r w:rsidRPr="00DE3951">
        <w:rPr>
          <w:b/>
          <w:bCs/>
        </w:rPr>
        <w:t>ENTAIN Company PESTLE Analysis:</w:t>
      </w:r>
    </w:p>
    <w:p w14:paraId="79CC0DF3" w14:textId="77777777" w:rsidR="00DE3951" w:rsidRPr="00450D4A" w:rsidRDefault="00DE3951" w:rsidP="00DE3951">
      <w:pPr>
        <w:rPr>
          <w:rFonts w:ascii="Arial" w:hAnsi="Arial" w:cs="Arial"/>
        </w:rPr>
      </w:pPr>
      <w:r w:rsidRPr="00DE3951">
        <w:rPr>
          <w:rFonts w:ascii="Arial" w:hAnsi="Arial" w:cs="Arial"/>
        </w:rPr>
        <w:t>PESTLE analysis is a tool used to analyze the macro-environmental factors that can impact a business. The acronym PESTLE stands for Political, Economic, Sociocultural, Technological, Legal, and Environmental factors. Below is an analysis of the PESTLE factors that may impact Entain Company:</w:t>
      </w:r>
    </w:p>
    <w:p w14:paraId="05094536" w14:textId="079B217F" w:rsidR="00FC137A" w:rsidRPr="00DE3951" w:rsidRDefault="00FC137A" w:rsidP="00DE3951">
      <w:pPr>
        <w:rPr>
          <w:b/>
          <w:bCs/>
        </w:rPr>
      </w:pPr>
      <w:r w:rsidRPr="00FC137A">
        <w:rPr>
          <w:b/>
          <w:bCs/>
        </w:rPr>
        <w:t>POLITICAL FACTORS:</w:t>
      </w:r>
    </w:p>
    <w:p w14:paraId="32378F32" w14:textId="77777777" w:rsidR="007317E9" w:rsidRPr="007317E9" w:rsidRDefault="007317E9" w:rsidP="007317E9">
      <w:pPr>
        <w:rPr>
          <w:rFonts w:ascii="Arial" w:hAnsi="Arial" w:cs="Arial"/>
        </w:rPr>
      </w:pPr>
      <w:r w:rsidRPr="007317E9">
        <w:rPr>
          <w:rFonts w:ascii="Arial" w:hAnsi="Arial" w:cs="Arial"/>
        </w:rPr>
        <w:t>Entain Company operates in the gambling industry, which is subject to a range of political factors that can impact its operations and growth. Political factors refer to the influence of government policies, regulations, and laws on businesses.</w:t>
      </w:r>
    </w:p>
    <w:p w14:paraId="187D3816" w14:textId="77777777" w:rsidR="007317E9" w:rsidRPr="007317E9" w:rsidRDefault="007317E9" w:rsidP="007317E9">
      <w:r w:rsidRPr="007317E9">
        <w:rPr>
          <w:rFonts w:ascii="Arial" w:hAnsi="Arial" w:cs="Arial"/>
        </w:rPr>
        <w:t xml:space="preserve">One of the key political factors that can impact Entain is government regulations. The gambling industry is highly regulated, and changes in regulations can have a significant </w:t>
      </w:r>
      <w:r w:rsidRPr="007317E9">
        <w:rPr>
          <w:rFonts w:ascii="Arial" w:hAnsi="Arial" w:cs="Arial"/>
        </w:rPr>
        <w:lastRenderedPageBreak/>
        <w:t>impact on the company. For example, changes in tax rates, licensing requirements, and advertising restrictions can affect the profitability of the company. Additionally, the company may need to comply with different regulatory authorities in different regions, which can increase the complexity and cost of doing business.</w:t>
      </w:r>
    </w:p>
    <w:p w14:paraId="16DD67B1" w14:textId="77777777" w:rsidR="007317E9" w:rsidRPr="007317E9" w:rsidRDefault="007317E9" w:rsidP="007317E9">
      <w:pPr>
        <w:rPr>
          <w:rFonts w:ascii="Arial" w:hAnsi="Arial" w:cs="Arial"/>
        </w:rPr>
      </w:pPr>
      <w:r w:rsidRPr="007317E9">
        <w:rPr>
          <w:rFonts w:ascii="Arial" w:hAnsi="Arial" w:cs="Arial"/>
        </w:rPr>
        <w:t>Another political factor that can impact Entain is data protection regulations. The company collects and stores significant amounts of data on its customers, and regulations such as the General Data Protection Regulation (GDPR) in the European Union can impact its ability to collect, store and use this data.</w:t>
      </w:r>
    </w:p>
    <w:p w14:paraId="46DFBC44" w14:textId="77777777" w:rsidR="007317E9" w:rsidRPr="007317E9" w:rsidRDefault="007317E9" w:rsidP="007317E9">
      <w:pPr>
        <w:rPr>
          <w:rFonts w:ascii="Arial" w:hAnsi="Arial" w:cs="Arial"/>
        </w:rPr>
      </w:pPr>
      <w:r w:rsidRPr="007317E9">
        <w:rPr>
          <w:rFonts w:ascii="Arial" w:hAnsi="Arial" w:cs="Arial"/>
        </w:rPr>
        <w:t>Finally, political factors such as geopolitical risks and instability in different regions can impact Entain's operations. For example, political unrest or economic sanctions in certain regions can disrupt the supply chain or reduce demand for gambling products and services.</w:t>
      </w:r>
    </w:p>
    <w:p w14:paraId="10465F6D" w14:textId="77777777" w:rsidR="007317E9" w:rsidRPr="00450D4A" w:rsidRDefault="007317E9" w:rsidP="007317E9">
      <w:pPr>
        <w:rPr>
          <w:rFonts w:ascii="Arial" w:hAnsi="Arial" w:cs="Arial"/>
        </w:rPr>
      </w:pPr>
      <w:r w:rsidRPr="007317E9">
        <w:rPr>
          <w:rFonts w:ascii="Arial" w:hAnsi="Arial" w:cs="Arial"/>
        </w:rPr>
        <w:t>In summary, political factors can significantly impact Entain Company's operations and growth. The company needs to monitor changes in government policies and regulations, and ensure compliance with different regulatory authorities in different regions. By doing so, the company can mitigate risks and take advantage of opportunities to succeed in a highly regulated industry.</w:t>
      </w:r>
    </w:p>
    <w:p w14:paraId="62637F09" w14:textId="77777777" w:rsidR="00E86D27" w:rsidRDefault="00E86D27" w:rsidP="007317E9"/>
    <w:p w14:paraId="09ABEAD7" w14:textId="1E0D7488" w:rsidR="00D86AC9" w:rsidRDefault="00E86D27" w:rsidP="007317E9">
      <w:pPr>
        <w:rPr>
          <w:b/>
          <w:bCs/>
        </w:rPr>
      </w:pPr>
      <w:r w:rsidRPr="00E86D27">
        <w:rPr>
          <w:b/>
          <w:bCs/>
        </w:rPr>
        <w:t>ECONOMIC FACTORS:</w:t>
      </w:r>
    </w:p>
    <w:p w14:paraId="74B530B6" w14:textId="77777777" w:rsidR="00D574D4" w:rsidRPr="00D574D4" w:rsidRDefault="00D574D4" w:rsidP="00D574D4">
      <w:pPr>
        <w:rPr>
          <w:rFonts w:ascii="Arial" w:hAnsi="Arial" w:cs="Arial"/>
        </w:rPr>
      </w:pPr>
      <w:r w:rsidRPr="00D574D4">
        <w:rPr>
          <w:rFonts w:ascii="Arial" w:hAnsi="Arial" w:cs="Arial"/>
        </w:rPr>
        <w:t>Entain Company operates in the global gambling industry, and therefore, is subject to various economic factors that can significantly impact its business operations and growth. Economic factors refer to the state of the economy and its impact on the market, consumer behavior, and business activities.</w:t>
      </w:r>
    </w:p>
    <w:p w14:paraId="661AB0EC" w14:textId="77777777" w:rsidR="00D574D4" w:rsidRPr="00D574D4" w:rsidRDefault="00D574D4" w:rsidP="00D574D4">
      <w:pPr>
        <w:rPr>
          <w:rFonts w:ascii="Arial" w:hAnsi="Arial" w:cs="Arial"/>
        </w:rPr>
      </w:pPr>
      <w:r w:rsidRPr="00D574D4">
        <w:rPr>
          <w:rFonts w:ascii="Arial" w:hAnsi="Arial" w:cs="Arial"/>
        </w:rPr>
        <w:t>One of the economic factors that can impact Entain is inflation. High inflation rates can reduce the purchasing power of consumers, which can lead to a decrease in demand for the company's products and services. In contrast, low inflation rates can increase consumer spending power, leading to an increase in demand for gambling activities.</w:t>
      </w:r>
    </w:p>
    <w:p w14:paraId="290242D9" w14:textId="77777777" w:rsidR="00D574D4" w:rsidRPr="00D574D4" w:rsidRDefault="00D574D4" w:rsidP="00D574D4">
      <w:pPr>
        <w:rPr>
          <w:rFonts w:ascii="Arial" w:hAnsi="Arial" w:cs="Arial"/>
        </w:rPr>
      </w:pPr>
      <w:r w:rsidRPr="00D574D4">
        <w:rPr>
          <w:rFonts w:ascii="Arial" w:hAnsi="Arial" w:cs="Arial"/>
        </w:rPr>
        <w:t>Another economic factor that can impact Entain is exchange rates. As the company operates in multiple countries, changes in exchange rates can impact its revenue and profitability. For example, if the value of the pound sterling depreciates against the US dollar, the company's revenue from its US operations will decrease when converted to pounds.</w:t>
      </w:r>
    </w:p>
    <w:p w14:paraId="56CB5500" w14:textId="77777777" w:rsidR="00D574D4" w:rsidRPr="00D574D4" w:rsidRDefault="00D574D4" w:rsidP="00D574D4">
      <w:pPr>
        <w:rPr>
          <w:rFonts w:ascii="Arial" w:hAnsi="Arial" w:cs="Arial"/>
        </w:rPr>
      </w:pPr>
      <w:r w:rsidRPr="00D574D4">
        <w:rPr>
          <w:rFonts w:ascii="Arial" w:hAnsi="Arial" w:cs="Arial"/>
        </w:rPr>
        <w:t>Furthermore, economic downturns or recessions can lead to decreased consumer spending and reduced demand for gambling activities. On the other hand, economic growth and stability can lead to increased consumer confidence and increased demand for entertainment activities such as gambling.</w:t>
      </w:r>
    </w:p>
    <w:p w14:paraId="5188B67E" w14:textId="77777777" w:rsidR="00D574D4" w:rsidRPr="003F6640" w:rsidRDefault="00D574D4" w:rsidP="00D574D4">
      <w:pPr>
        <w:rPr>
          <w:rFonts w:ascii="Arial" w:hAnsi="Arial" w:cs="Arial"/>
        </w:rPr>
      </w:pPr>
      <w:r w:rsidRPr="00D574D4">
        <w:rPr>
          <w:rFonts w:ascii="Arial" w:hAnsi="Arial" w:cs="Arial"/>
        </w:rPr>
        <w:t>In conclusion, Entain Company must pay close attention to economic factors in its PESTLE analysis. By monitoring economic indicators such as inflation, exchange rates, and overall economic growth, the company can make informed decisions about its operations and adjust its strategy accordingly to minimize risks and take advantage of opportunities.</w:t>
      </w:r>
    </w:p>
    <w:p w14:paraId="5EE0C515" w14:textId="77777777" w:rsidR="005550F7" w:rsidRDefault="005550F7" w:rsidP="00D574D4"/>
    <w:p w14:paraId="1C8770DB" w14:textId="418E7227" w:rsidR="00672101" w:rsidRPr="003F6640" w:rsidRDefault="00672101" w:rsidP="00D574D4">
      <w:pPr>
        <w:rPr>
          <w:rFonts w:ascii="Arial" w:hAnsi="Arial" w:cs="Arial"/>
          <w:b/>
          <w:bCs/>
        </w:rPr>
      </w:pPr>
      <w:r w:rsidRPr="003F6640">
        <w:rPr>
          <w:rFonts w:ascii="Arial" w:hAnsi="Arial" w:cs="Arial"/>
          <w:b/>
          <w:bCs/>
        </w:rPr>
        <w:t>SOCIAL FACTORS:</w:t>
      </w:r>
    </w:p>
    <w:p w14:paraId="35124B24" w14:textId="77777777" w:rsidR="00672101" w:rsidRPr="0063522E" w:rsidRDefault="00672101" w:rsidP="00672101">
      <w:pPr>
        <w:rPr>
          <w:rFonts w:ascii="Arial" w:hAnsi="Arial" w:cs="Arial"/>
        </w:rPr>
      </w:pPr>
      <w:r w:rsidRPr="0063522E">
        <w:rPr>
          <w:rFonts w:ascii="Arial" w:hAnsi="Arial" w:cs="Arial"/>
        </w:rPr>
        <w:t>Entain Company operates in the gambling industry, which is influenced by various social factors that can impact its operations and growth. Social factors refer to the trends and changes in society, including cultural norms, attitudes, and values.</w:t>
      </w:r>
    </w:p>
    <w:p w14:paraId="19D97C1F" w14:textId="77777777" w:rsidR="00672101" w:rsidRPr="0063522E" w:rsidRDefault="00672101" w:rsidP="00672101">
      <w:pPr>
        <w:rPr>
          <w:rFonts w:ascii="Arial" w:hAnsi="Arial" w:cs="Arial"/>
        </w:rPr>
      </w:pPr>
      <w:r w:rsidRPr="0063522E">
        <w:rPr>
          <w:rFonts w:ascii="Arial" w:hAnsi="Arial" w:cs="Arial"/>
        </w:rPr>
        <w:lastRenderedPageBreak/>
        <w:t>One of the key social factors that can impact Entain is changing attitudes towards gambling. As gambling is often associated with addiction and other negative social consequences, changing attitudes towards gambling can lead to increased social pressure on governments to regulate or even ban the industry. Additionally, a shift towards responsible gambling practices may require the company to invest in new technologies and strategies to ensure the safety of its customers.</w:t>
      </w:r>
    </w:p>
    <w:p w14:paraId="477B7526" w14:textId="77777777" w:rsidR="00672101" w:rsidRPr="0063522E" w:rsidRDefault="00672101" w:rsidP="00672101">
      <w:pPr>
        <w:rPr>
          <w:rFonts w:ascii="Arial" w:hAnsi="Arial" w:cs="Arial"/>
        </w:rPr>
      </w:pPr>
      <w:r w:rsidRPr="0063522E">
        <w:rPr>
          <w:rFonts w:ascii="Arial" w:hAnsi="Arial" w:cs="Arial"/>
        </w:rPr>
        <w:t>Another social factor that can impact Entain is demographic changes. As the demographics of the gambling population changes, the company may need to adapt its marketing strategies and product offerings to meet the changing demands of its customers. For example, the rise of online gambling has opened up new markets for the company, particularly among younger consumers who may be more likely to use digital platforms.</w:t>
      </w:r>
    </w:p>
    <w:p w14:paraId="6649FC02" w14:textId="77777777" w:rsidR="00672101" w:rsidRPr="0063522E" w:rsidRDefault="00672101" w:rsidP="00672101">
      <w:pPr>
        <w:rPr>
          <w:rFonts w:ascii="Arial" w:hAnsi="Arial" w:cs="Arial"/>
        </w:rPr>
      </w:pPr>
      <w:r w:rsidRPr="0063522E">
        <w:rPr>
          <w:rFonts w:ascii="Arial" w:hAnsi="Arial" w:cs="Arial"/>
        </w:rPr>
        <w:t>Furthermore, societal trends towards increased focus on health and wellness may also impact Entain. As more people focus on healthy lifestyles and reducing stress, the demand for gambling as a form of entertainment may decline, leading to decreased demand for the company's products and services.</w:t>
      </w:r>
    </w:p>
    <w:p w14:paraId="3F55C453" w14:textId="77777777" w:rsidR="00672101" w:rsidRPr="00B84B28" w:rsidRDefault="00672101" w:rsidP="00672101">
      <w:pPr>
        <w:rPr>
          <w:rFonts w:ascii="Arial" w:hAnsi="Arial" w:cs="Arial"/>
        </w:rPr>
      </w:pPr>
      <w:r w:rsidRPr="0063522E">
        <w:rPr>
          <w:rFonts w:ascii="Arial" w:hAnsi="Arial" w:cs="Arial"/>
        </w:rPr>
        <w:t>In conclusion, Entain must consider social factors in its PESTLE analysis to understand the changing trends and attitudes towards gambling in society. By adapting its strategies to meet the changing demands of its customers and promoting responsible gambling practices, the company can mitigate risks and take advantage of opportunities in a rapidly evolving industry.</w:t>
      </w:r>
    </w:p>
    <w:p w14:paraId="382708F0" w14:textId="1AFD110E" w:rsidR="007660C2" w:rsidRDefault="007660C2" w:rsidP="00672101"/>
    <w:p w14:paraId="12EBD734" w14:textId="7A6F8868" w:rsidR="00154176" w:rsidRPr="00B84B28" w:rsidRDefault="00154176" w:rsidP="00672101">
      <w:pPr>
        <w:rPr>
          <w:rFonts w:ascii="Arial" w:hAnsi="Arial" w:cs="Arial"/>
          <w:b/>
          <w:bCs/>
        </w:rPr>
      </w:pPr>
      <w:r w:rsidRPr="00B84B28">
        <w:rPr>
          <w:rFonts w:ascii="Arial" w:hAnsi="Arial" w:cs="Arial"/>
          <w:b/>
          <w:bCs/>
        </w:rPr>
        <w:t>TECHNOLOGICAL EFFECT:</w:t>
      </w:r>
    </w:p>
    <w:p w14:paraId="2A2496CC" w14:textId="77777777" w:rsidR="00154176" w:rsidRPr="0063522E" w:rsidRDefault="00154176" w:rsidP="00154176">
      <w:pPr>
        <w:rPr>
          <w:rFonts w:ascii="Arial" w:hAnsi="Arial" w:cs="Arial"/>
        </w:rPr>
      </w:pPr>
      <w:r w:rsidRPr="0063522E">
        <w:rPr>
          <w:rFonts w:ascii="Arial" w:hAnsi="Arial" w:cs="Arial"/>
        </w:rPr>
        <w:t>One of the key technological factors that can impact Entain is the rise of digital platforms. The increasing popularity of online gambling platforms has opened up new markets for the company and has also changed the way customers access gambling services. This shift towards digital platforms has created new challenges for the company in terms of ensuring the safety and security of its customers, and has required significant investments in new technologies and cybersecurity measures.</w:t>
      </w:r>
    </w:p>
    <w:p w14:paraId="58B9E5D3" w14:textId="77777777" w:rsidR="00154176" w:rsidRPr="0063522E" w:rsidRDefault="00154176" w:rsidP="00154176">
      <w:pPr>
        <w:rPr>
          <w:rFonts w:ascii="Arial" w:hAnsi="Arial" w:cs="Arial"/>
        </w:rPr>
      </w:pPr>
      <w:r w:rsidRPr="0063522E">
        <w:rPr>
          <w:rFonts w:ascii="Arial" w:hAnsi="Arial" w:cs="Arial"/>
        </w:rPr>
        <w:t>Another technological factor that can impact Entain is the use of mobile devices. As more consumers use mobile devices to access online gambling services, the company must ensure that its platforms are optimized for mobile use and provide a seamless user experience.</w:t>
      </w:r>
    </w:p>
    <w:p w14:paraId="6EB2C80F" w14:textId="77777777" w:rsidR="00154176" w:rsidRPr="0063522E" w:rsidRDefault="00154176" w:rsidP="00154176">
      <w:pPr>
        <w:rPr>
          <w:rFonts w:ascii="Arial" w:hAnsi="Arial" w:cs="Arial"/>
        </w:rPr>
      </w:pPr>
      <w:r w:rsidRPr="0063522E">
        <w:rPr>
          <w:rFonts w:ascii="Arial" w:hAnsi="Arial" w:cs="Arial"/>
        </w:rPr>
        <w:t>Additionally, emerging technologies such as artificial intelligence and blockchain have the potential to transform the gambling industry by providing new ways to ensure fairness and transparency in gaming operations.</w:t>
      </w:r>
    </w:p>
    <w:p w14:paraId="5BB1E3AE" w14:textId="77777777" w:rsidR="00154176" w:rsidRPr="0063522E" w:rsidRDefault="00154176" w:rsidP="00154176">
      <w:pPr>
        <w:rPr>
          <w:rFonts w:ascii="Arial" w:hAnsi="Arial" w:cs="Arial"/>
        </w:rPr>
      </w:pPr>
      <w:r w:rsidRPr="0063522E">
        <w:rPr>
          <w:rFonts w:ascii="Arial" w:hAnsi="Arial" w:cs="Arial"/>
        </w:rPr>
        <w:t>Furthermore, the use of data analytics and big data has become increasingly important for the gambling industry. By analyzing customer data, the company can identify trends and patterns in consumer behavior, which can inform marketing strategies and product offerings.</w:t>
      </w:r>
    </w:p>
    <w:p w14:paraId="52786A58" w14:textId="77777777" w:rsidR="00154176" w:rsidRPr="00986BB8" w:rsidRDefault="00154176" w:rsidP="00154176">
      <w:pPr>
        <w:rPr>
          <w:rFonts w:ascii="Arial" w:hAnsi="Arial" w:cs="Arial"/>
        </w:rPr>
      </w:pPr>
      <w:r w:rsidRPr="0063522E">
        <w:rPr>
          <w:rFonts w:ascii="Arial" w:hAnsi="Arial" w:cs="Arial"/>
        </w:rPr>
        <w:t>In conclusion, Entain must pay close attention to technological factors in its PESTLE analysis. By staying up to date with the latest technological advancements and investing in new technologies, the company can remain competitive and take advantage of new opportunities in a rapidly evolving industry.</w:t>
      </w:r>
    </w:p>
    <w:p w14:paraId="17851F93" w14:textId="77777777" w:rsidR="00D0096E" w:rsidRDefault="00D0096E" w:rsidP="00154176"/>
    <w:p w14:paraId="02AD45ED" w14:textId="77777777" w:rsidR="00D0096E" w:rsidRDefault="00D0096E" w:rsidP="00154176"/>
    <w:p w14:paraId="2500BEC0" w14:textId="77777777" w:rsidR="00D0096E" w:rsidRDefault="00D0096E" w:rsidP="00154176"/>
    <w:p w14:paraId="73E4E5EC" w14:textId="6A0035B4" w:rsidR="00974AA3" w:rsidRPr="00986BB8" w:rsidRDefault="00974AA3" w:rsidP="00154176">
      <w:pPr>
        <w:rPr>
          <w:rFonts w:ascii="Arial" w:hAnsi="Arial" w:cs="Arial"/>
          <w:b/>
          <w:bCs/>
        </w:rPr>
      </w:pPr>
      <w:r w:rsidRPr="00986BB8">
        <w:rPr>
          <w:rFonts w:ascii="Arial" w:hAnsi="Arial" w:cs="Arial"/>
          <w:b/>
          <w:bCs/>
        </w:rPr>
        <w:t>LEGAL FACTORS:</w:t>
      </w:r>
    </w:p>
    <w:p w14:paraId="608F96F5" w14:textId="77777777" w:rsidR="00CC0EFB" w:rsidRPr="00986BB8" w:rsidRDefault="00CC0EFB" w:rsidP="00CC0EFB">
      <w:pPr>
        <w:rPr>
          <w:rFonts w:ascii="Arial" w:hAnsi="Arial" w:cs="Arial"/>
        </w:rPr>
      </w:pPr>
      <w:r w:rsidRPr="00986BB8">
        <w:rPr>
          <w:rFonts w:ascii="Arial" w:hAnsi="Arial" w:cs="Arial"/>
        </w:rPr>
        <w:t>Legal factors are an important aspect of the PESTLE analysis for Entain Company, which operates in the highly regulated gambling industry. Legal factors refer to the impact of laws, regulations, and policies on the industry and the company's operations.</w:t>
      </w:r>
    </w:p>
    <w:p w14:paraId="7F9F0D31" w14:textId="77777777" w:rsidR="00CC0EFB" w:rsidRPr="00613F22" w:rsidRDefault="00CC0EFB" w:rsidP="00CC0EFB">
      <w:pPr>
        <w:rPr>
          <w:rFonts w:ascii="Arial" w:hAnsi="Arial" w:cs="Arial"/>
        </w:rPr>
      </w:pPr>
      <w:r w:rsidRPr="00613F22">
        <w:rPr>
          <w:rFonts w:ascii="Arial" w:hAnsi="Arial" w:cs="Arial"/>
        </w:rPr>
        <w:t>One of the key legal factors that can impact Entain is the changing regulations and licensing requirements in different jurisdictions. As the gambling industry is regulated at the national and regional levels, the company must navigate different regulatory frameworks and comply with a range of legal requirements to operate in different markets.</w:t>
      </w:r>
    </w:p>
    <w:p w14:paraId="13CA08FD" w14:textId="77777777" w:rsidR="00CC0EFB" w:rsidRPr="00613F22" w:rsidRDefault="00CC0EFB" w:rsidP="00CC0EFB">
      <w:pPr>
        <w:rPr>
          <w:rFonts w:ascii="Arial" w:hAnsi="Arial" w:cs="Arial"/>
        </w:rPr>
      </w:pPr>
      <w:r w:rsidRPr="00613F22">
        <w:rPr>
          <w:rFonts w:ascii="Arial" w:hAnsi="Arial" w:cs="Arial"/>
        </w:rPr>
        <w:t>Another legal factor that can impact Entain is the risk of legal challenges and lawsuits. The company must ensure that its operations comply with relevant laws and regulations, as well as with ethical standards related to responsible gambling. Failure to comply with these standards can lead to legal challenges, fines, and reputational damage.</w:t>
      </w:r>
    </w:p>
    <w:p w14:paraId="48C792DF" w14:textId="77777777" w:rsidR="00CC0EFB" w:rsidRPr="00613F22" w:rsidRDefault="00CC0EFB" w:rsidP="00CC0EFB">
      <w:pPr>
        <w:rPr>
          <w:rFonts w:ascii="Arial" w:hAnsi="Arial" w:cs="Arial"/>
        </w:rPr>
      </w:pPr>
      <w:r w:rsidRPr="00613F22">
        <w:rPr>
          <w:rFonts w:ascii="Arial" w:hAnsi="Arial" w:cs="Arial"/>
        </w:rPr>
        <w:t>Furthermore, changes in tax laws and regulations can also impact the profitability of the company. As gambling is often subject to high taxes and fees, changes in tax rates or the introduction of new taxes can impact the company's bottom line.</w:t>
      </w:r>
    </w:p>
    <w:p w14:paraId="2B5A615C" w14:textId="77777777" w:rsidR="00CC0EFB" w:rsidRPr="00613F22" w:rsidRDefault="00CC0EFB" w:rsidP="00CC0EFB">
      <w:pPr>
        <w:rPr>
          <w:rFonts w:ascii="Arial" w:hAnsi="Arial" w:cs="Arial"/>
        </w:rPr>
      </w:pPr>
      <w:r w:rsidRPr="00613F22">
        <w:rPr>
          <w:rFonts w:ascii="Arial" w:hAnsi="Arial" w:cs="Arial"/>
        </w:rPr>
        <w:t>In conclusion, Entain must closely monitor legal factors in its PESTLE analysis to ensure compliance with relevant laws and regulations, mitigate legal risks, and remain competitive in a highly regulated industry. By proactively engaging with regulators and policymakers, the company can help shape regulatory frameworks and mitigate risks associated with legal challenges and changing legal requirements.</w:t>
      </w:r>
    </w:p>
    <w:p w14:paraId="522EFECE" w14:textId="77777777" w:rsidR="00974AA3" w:rsidRPr="0063522E" w:rsidRDefault="00974AA3" w:rsidP="00154176">
      <w:pPr>
        <w:rPr>
          <w:b/>
          <w:bCs/>
        </w:rPr>
      </w:pPr>
    </w:p>
    <w:p w14:paraId="5D0529E1" w14:textId="0F2F4CCE" w:rsidR="00154176" w:rsidRPr="0063522E" w:rsidRDefault="00360512" w:rsidP="00672101">
      <w:pPr>
        <w:rPr>
          <w:rFonts w:ascii="Arial" w:hAnsi="Arial" w:cs="Arial"/>
          <w:b/>
          <w:bCs/>
        </w:rPr>
      </w:pPr>
      <w:r w:rsidRPr="00D41053">
        <w:rPr>
          <w:rFonts w:ascii="Arial" w:hAnsi="Arial" w:cs="Arial"/>
          <w:b/>
          <w:bCs/>
        </w:rPr>
        <w:t xml:space="preserve">ENTAIN </w:t>
      </w:r>
      <w:r w:rsidR="008A6679" w:rsidRPr="00D41053">
        <w:rPr>
          <w:rFonts w:ascii="Arial" w:hAnsi="Arial" w:cs="Arial"/>
          <w:b/>
          <w:bCs/>
        </w:rPr>
        <w:t xml:space="preserve">OPERATIONS </w:t>
      </w:r>
      <w:r w:rsidR="00F2280D" w:rsidRPr="00D41053">
        <w:rPr>
          <w:rFonts w:ascii="Arial" w:hAnsi="Arial" w:cs="Arial"/>
          <w:b/>
          <w:bCs/>
        </w:rPr>
        <w:t>FIVE FORCE</w:t>
      </w:r>
      <w:r w:rsidR="00E673DF" w:rsidRPr="00D41053">
        <w:rPr>
          <w:rFonts w:ascii="Arial" w:hAnsi="Arial" w:cs="Arial"/>
          <w:b/>
          <w:bCs/>
        </w:rPr>
        <w:t>S MODEL:</w:t>
      </w:r>
    </w:p>
    <w:p w14:paraId="0DC1481B" w14:textId="77777777" w:rsidR="00A83552" w:rsidRPr="00613F22" w:rsidRDefault="00A83552" w:rsidP="00A83552">
      <w:pPr>
        <w:rPr>
          <w:rFonts w:ascii="Arial" w:hAnsi="Arial" w:cs="Arial"/>
        </w:rPr>
      </w:pPr>
      <w:r w:rsidRPr="00613F22">
        <w:rPr>
          <w:rFonts w:ascii="Arial" w:hAnsi="Arial" w:cs="Arial"/>
        </w:rPr>
        <w:t>Porter's Five Forces model is a useful framework for analyzing the competitive environment of an industry. Applying the model to the gambling industry in which Entain operates, we can assess the intensity of competition and identify the key factors that affect the company's profitability.</w:t>
      </w:r>
    </w:p>
    <w:p w14:paraId="4AF7FF69" w14:textId="77777777" w:rsidR="00A83552" w:rsidRPr="00613F22" w:rsidRDefault="00A83552" w:rsidP="00D41053">
      <w:pPr>
        <w:rPr>
          <w:rFonts w:ascii="Arial" w:hAnsi="Arial" w:cs="Arial"/>
        </w:rPr>
      </w:pPr>
      <w:r w:rsidRPr="00613F22">
        <w:rPr>
          <w:rFonts w:ascii="Arial" w:hAnsi="Arial" w:cs="Arial"/>
        </w:rPr>
        <w:t>Threat of New Entrants: Medium The threat of new entrants into the gambling industry is relatively low due to the high level of regulation, licensing requirements, and significant capital investment required to enter the market. However, the emergence of new technologies and digital platforms has lowered the barriers to entry in some areas of the industry, particularly in online gambling. Therefore, the threat of new entrants is rated as medium.</w:t>
      </w:r>
    </w:p>
    <w:p w14:paraId="270E438D" w14:textId="77777777" w:rsidR="00A83552" w:rsidRPr="00613F22" w:rsidRDefault="00A83552" w:rsidP="00BE0465">
      <w:pPr>
        <w:rPr>
          <w:rFonts w:ascii="Arial" w:hAnsi="Arial" w:cs="Arial"/>
        </w:rPr>
      </w:pPr>
      <w:r w:rsidRPr="00613F22">
        <w:rPr>
          <w:rFonts w:ascii="Arial" w:hAnsi="Arial" w:cs="Arial"/>
        </w:rPr>
        <w:t>Bargaining Power of Suppliers: Low Suppliers in the gambling industry have low bargaining power due to the large number of suppliers and the availability of alternative sources. Additionally, the relatively low switching costs for gambling operators makes it easy for them to switch suppliers if necessary. Therefore, the bargaining power of suppliers is rated as low.</w:t>
      </w:r>
    </w:p>
    <w:p w14:paraId="69423AFB" w14:textId="77777777" w:rsidR="00A83552" w:rsidRPr="00613F22" w:rsidRDefault="00A83552" w:rsidP="00BE0465">
      <w:pPr>
        <w:rPr>
          <w:rFonts w:ascii="Arial" w:hAnsi="Arial" w:cs="Arial"/>
        </w:rPr>
      </w:pPr>
      <w:r w:rsidRPr="00613F22">
        <w:rPr>
          <w:rFonts w:ascii="Arial" w:hAnsi="Arial" w:cs="Arial"/>
        </w:rPr>
        <w:t>Bargaining Power of Buyers: High The bargaining power of buyers in the gambling industry is high due to the large number of competitors and the availability of substitute products. Customers have many options to choose from, making it easier for them to negotiate better prices and terms. Therefore, the bargaining power of buyers is rated as high.</w:t>
      </w:r>
    </w:p>
    <w:p w14:paraId="2CDDA951" w14:textId="77777777" w:rsidR="00A83552" w:rsidRPr="00613F22" w:rsidRDefault="00A83552" w:rsidP="00BE0465">
      <w:pPr>
        <w:rPr>
          <w:rFonts w:ascii="Arial" w:hAnsi="Arial" w:cs="Arial"/>
        </w:rPr>
      </w:pPr>
      <w:r w:rsidRPr="00613F22">
        <w:rPr>
          <w:rFonts w:ascii="Arial" w:hAnsi="Arial" w:cs="Arial"/>
        </w:rPr>
        <w:lastRenderedPageBreak/>
        <w:t>Threat of Substitutes: High The threat of substitutes in the gambling industry is high due to the availability of alternative forms of entertainment and the potential for customers to switch to other forms of gambling or gaming. In addition, the growing trend towards social gaming and online gaming has increased the availability of substitutes. Therefore, the threat of substitutes is rated as high.</w:t>
      </w:r>
    </w:p>
    <w:p w14:paraId="4EB5651D" w14:textId="77777777" w:rsidR="00A83552" w:rsidRPr="00613F22" w:rsidRDefault="00A83552" w:rsidP="00BE0465">
      <w:pPr>
        <w:rPr>
          <w:rFonts w:ascii="Arial" w:hAnsi="Arial" w:cs="Arial"/>
        </w:rPr>
      </w:pPr>
      <w:r w:rsidRPr="00613F22">
        <w:rPr>
          <w:rFonts w:ascii="Arial" w:hAnsi="Arial" w:cs="Arial"/>
        </w:rPr>
        <w:t>Intensity of Rivalry: High The intensity of rivalry in the gambling industry is high due to the large number of competitors and the similarity of products and services offered. The competition is particularly intense in the online gambling sector, where many new entrants have emerged in recent years. Therefore, the intensity of rivalry is rated as high.</w:t>
      </w:r>
    </w:p>
    <w:p w14:paraId="1FF4D776" w14:textId="77777777" w:rsidR="00A83552" w:rsidRPr="00BE0465" w:rsidRDefault="00A83552" w:rsidP="00A83552">
      <w:pPr>
        <w:rPr>
          <w:rFonts w:ascii="Arial" w:hAnsi="Arial" w:cs="Arial"/>
        </w:rPr>
      </w:pPr>
      <w:r w:rsidRPr="00613F22">
        <w:rPr>
          <w:rFonts w:ascii="Arial" w:hAnsi="Arial" w:cs="Arial"/>
        </w:rPr>
        <w:t>In conclusion, the overall competitive environment for Entain is challenging, with high intensity of rivalry, high bargaining power of buyers and substitutes, and medium threats of new entrants. However, the company's strong brand reputation, well-established market position, and focus on innovation and technology can help it navigate these challenges and remain competitive in the industry.</w:t>
      </w:r>
    </w:p>
    <w:p w14:paraId="32491D36" w14:textId="77777777" w:rsidR="00CB58C0" w:rsidRPr="00613F22" w:rsidRDefault="00CB58C0" w:rsidP="00A83552"/>
    <w:p w14:paraId="0EFAA01D" w14:textId="67F0A690" w:rsidR="00A83552" w:rsidRPr="00F9578B" w:rsidRDefault="00977928" w:rsidP="00A83552">
      <w:pPr>
        <w:rPr>
          <w:rFonts w:ascii="Arial" w:hAnsi="Arial" w:cs="Arial"/>
          <w:b/>
          <w:bCs/>
        </w:rPr>
      </w:pPr>
      <w:r w:rsidRPr="00F9578B">
        <w:rPr>
          <w:rFonts w:ascii="Arial" w:hAnsi="Arial" w:cs="Arial"/>
          <w:b/>
          <w:bCs/>
        </w:rPr>
        <w:t xml:space="preserve">ENTAIN COMPANY </w:t>
      </w:r>
      <w:r w:rsidR="00CB58C0" w:rsidRPr="00F9578B">
        <w:rPr>
          <w:rFonts w:ascii="Arial" w:hAnsi="Arial" w:cs="Arial"/>
          <w:b/>
          <w:bCs/>
        </w:rPr>
        <w:t>FUTURE RECOMMENDATIONS:</w:t>
      </w:r>
    </w:p>
    <w:p w14:paraId="3EEBDFAA" w14:textId="77777777" w:rsidR="00905894" w:rsidRPr="00905894" w:rsidRDefault="00905894" w:rsidP="00905894">
      <w:pPr>
        <w:rPr>
          <w:rFonts w:ascii="Arial" w:hAnsi="Arial" w:cs="Arial"/>
        </w:rPr>
      </w:pPr>
      <w:r w:rsidRPr="00905894">
        <w:rPr>
          <w:rFonts w:ascii="Arial" w:hAnsi="Arial" w:cs="Arial"/>
        </w:rPr>
        <w:t>Based on the analysis of Entain's PESTLE and Porter's Five Forces, there are several recommendations for the company's future growth and success:</w:t>
      </w:r>
    </w:p>
    <w:p w14:paraId="79F05F96" w14:textId="77777777" w:rsidR="00905894" w:rsidRPr="00905894" w:rsidRDefault="00905894" w:rsidP="00E97E6B">
      <w:pPr>
        <w:rPr>
          <w:rFonts w:ascii="Arial" w:hAnsi="Arial" w:cs="Arial"/>
        </w:rPr>
      </w:pPr>
      <w:r w:rsidRPr="00905894">
        <w:rPr>
          <w:rFonts w:ascii="Arial" w:hAnsi="Arial" w:cs="Arial"/>
        </w:rPr>
        <w:t>Diversification of Products and Services: Entain should focus on expanding its product and service offerings beyond traditional gambling and sports betting to include social gaming and other forms of online entertainment. This will help to reduce the company's dependence on the gambling industry and increase its revenue streams.</w:t>
      </w:r>
    </w:p>
    <w:p w14:paraId="158FEDBD" w14:textId="77777777" w:rsidR="00905894" w:rsidRPr="00905894" w:rsidRDefault="00905894" w:rsidP="00E97E6B">
      <w:pPr>
        <w:rPr>
          <w:rFonts w:ascii="Arial" w:hAnsi="Arial" w:cs="Arial"/>
        </w:rPr>
      </w:pPr>
      <w:r w:rsidRPr="00905894">
        <w:rPr>
          <w:rFonts w:ascii="Arial" w:hAnsi="Arial" w:cs="Arial"/>
        </w:rPr>
        <w:t>Investment in Technology: As the digital transformation of the gambling industry continues, Entain should prioritize investment in innovative technologies such as artificial intelligence, machine learning, and blockchain to enhance the customer experience and improve operational efficiency.</w:t>
      </w:r>
    </w:p>
    <w:p w14:paraId="4DA02308" w14:textId="77777777" w:rsidR="00905894" w:rsidRPr="00905894" w:rsidRDefault="00905894" w:rsidP="00E97E6B">
      <w:pPr>
        <w:rPr>
          <w:rFonts w:ascii="Arial" w:hAnsi="Arial" w:cs="Arial"/>
        </w:rPr>
      </w:pPr>
      <w:r w:rsidRPr="00905894">
        <w:rPr>
          <w:rFonts w:ascii="Arial" w:hAnsi="Arial" w:cs="Arial"/>
        </w:rPr>
        <w:t>Strategic Partnerships: Entain should seek strategic partnerships and collaborations with other companies to expand its reach and access new markets. This could include partnerships with technology companies, social media platforms, and sports leagues.</w:t>
      </w:r>
    </w:p>
    <w:p w14:paraId="136CCCAA" w14:textId="77777777" w:rsidR="00905894" w:rsidRPr="00905894" w:rsidRDefault="00905894" w:rsidP="00E97E6B">
      <w:pPr>
        <w:rPr>
          <w:rFonts w:ascii="Arial" w:hAnsi="Arial" w:cs="Arial"/>
        </w:rPr>
      </w:pPr>
      <w:r w:rsidRPr="00905894">
        <w:rPr>
          <w:rFonts w:ascii="Arial" w:hAnsi="Arial" w:cs="Arial"/>
        </w:rPr>
        <w:t>Focus on Responsible Gambling: Entain should continue to prioritize responsible gambling practices and invest in programs and initiatives that promote safe and responsible gambling. This will help to build trust and credibility with customers and regulators.</w:t>
      </w:r>
    </w:p>
    <w:p w14:paraId="4FF458AB" w14:textId="77777777" w:rsidR="00905894" w:rsidRPr="00905894" w:rsidRDefault="00905894" w:rsidP="00E97E6B">
      <w:pPr>
        <w:rPr>
          <w:rFonts w:ascii="Arial" w:hAnsi="Arial" w:cs="Arial"/>
        </w:rPr>
      </w:pPr>
      <w:r w:rsidRPr="00905894">
        <w:rPr>
          <w:rFonts w:ascii="Arial" w:hAnsi="Arial" w:cs="Arial"/>
        </w:rPr>
        <w:t>Expansion into Emerging Markets: Entain should consider expanding into emerging markets such as Asia and Latin America, where there is significant growth potential for the gambling industry. However, this should be done in a careful and strategic manner, taking into account local regulations and cultural factors.</w:t>
      </w:r>
    </w:p>
    <w:p w14:paraId="6BFA79D3" w14:textId="77777777" w:rsidR="00905894" w:rsidRPr="00E97E6B" w:rsidRDefault="00905894" w:rsidP="00905894">
      <w:pPr>
        <w:rPr>
          <w:rFonts w:ascii="Arial" w:hAnsi="Arial" w:cs="Arial"/>
        </w:rPr>
      </w:pPr>
      <w:r w:rsidRPr="00905894">
        <w:rPr>
          <w:rFonts w:ascii="Arial" w:hAnsi="Arial" w:cs="Arial"/>
        </w:rPr>
        <w:t>By implementing these recommendations, Entain can position itself for continued growth and success in the highly competitive gambling industry.</w:t>
      </w:r>
    </w:p>
    <w:p w14:paraId="4BF4DAF8" w14:textId="77777777" w:rsidR="00726C06" w:rsidRDefault="00726C06" w:rsidP="00905894"/>
    <w:p w14:paraId="15DCB00D" w14:textId="7F3571D1" w:rsidR="0088397F" w:rsidRPr="0088397F" w:rsidRDefault="004424A6" w:rsidP="0088397F">
      <w:pPr>
        <w:rPr>
          <w:rFonts w:ascii="Arial" w:hAnsi="Arial" w:cs="Arial"/>
          <w:b/>
          <w:bCs/>
        </w:rPr>
      </w:pPr>
      <w:r w:rsidRPr="007D36A8">
        <w:rPr>
          <w:rFonts w:ascii="Arial" w:hAnsi="Arial" w:cs="Arial"/>
          <w:b/>
          <w:bCs/>
        </w:rPr>
        <w:t>T</w:t>
      </w:r>
      <w:r w:rsidR="0088397F" w:rsidRPr="0088397F">
        <w:rPr>
          <w:rFonts w:ascii="Arial" w:hAnsi="Arial" w:cs="Arial"/>
          <w:b/>
          <w:bCs/>
        </w:rPr>
        <w:t>wo strategies from the Ansoff Matrix that could be applied to Entain:</w:t>
      </w:r>
    </w:p>
    <w:p w14:paraId="4E5A8E2E" w14:textId="77777777" w:rsidR="0088397F" w:rsidRPr="0088397F" w:rsidRDefault="0088397F" w:rsidP="0088397F">
      <w:pPr>
        <w:numPr>
          <w:ilvl w:val="0"/>
          <w:numId w:val="5"/>
        </w:numPr>
      </w:pPr>
      <w:r w:rsidRPr="0088397F">
        <w:rPr>
          <w:rFonts w:ascii="Arial" w:hAnsi="Arial" w:cs="Arial"/>
        </w:rPr>
        <w:t xml:space="preserve">Market Development: Entain can pursue market development by expanding its customer base and entering new markets with its existing product offerings. For </w:t>
      </w:r>
      <w:r w:rsidRPr="0088397F">
        <w:rPr>
          <w:rFonts w:ascii="Arial" w:hAnsi="Arial" w:cs="Arial"/>
        </w:rPr>
        <w:lastRenderedPageBreak/>
        <w:t>example, Entain could focus on expanding into emerging markets where there is significant growth potential for the gambling industry. This could involve developing localized products and services tailored to the unique needs and preferences of these markets.</w:t>
      </w:r>
    </w:p>
    <w:p w14:paraId="030D620B" w14:textId="77777777" w:rsidR="0088397F" w:rsidRPr="0088397F" w:rsidRDefault="0088397F" w:rsidP="0088397F">
      <w:pPr>
        <w:numPr>
          <w:ilvl w:val="0"/>
          <w:numId w:val="5"/>
        </w:numPr>
        <w:rPr>
          <w:rFonts w:ascii="Arial" w:hAnsi="Arial" w:cs="Arial"/>
        </w:rPr>
      </w:pPr>
      <w:r w:rsidRPr="0088397F">
        <w:rPr>
          <w:rFonts w:ascii="Arial" w:hAnsi="Arial" w:cs="Arial"/>
        </w:rPr>
        <w:t>Product Development: Entain could pursue product development by introducing new products and services to its existing customer base. For example, the company could explore new forms of gambling, such as virtual or augmented reality games, to enhance the customer experience and attract new customers. Alternatively, Entain could develop new products and services that cater to the growing demand for responsible gambling practices, such as self-exclusion tools or educational resources for customers.</w:t>
      </w:r>
    </w:p>
    <w:p w14:paraId="3376DF9E" w14:textId="77777777" w:rsidR="0088397F" w:rsidRPr="0088397F" w:rsidRDefault="0088397F" w:rsidP="007D36A8">
      <w:pPr>
        <w:numPr>
          <w:ilvl w:val="0"/>
          <w:numId w:val="5"/>
        </w:numPr>
        <w:rPr>
          <w:rFonts w:ascii="Arial" w:hAnsi="Arial" w:cs="Arial"/>
        </w:rPr>
      </w:pPr>
      <w:r w:rsidRPr="0088397F">
        <w:rPr>
          <w:rFonts w:ascii="Arial" w:hAnsi="Arial" w:cs="Arial"/>
        </w:rPr>
        <w:t>Both of these strategies would require significant investment and resources, but could ultimately lead to increased revenue and market share for Entain. However, it is important for Entain to carefully assess the potential risks and rewards of each strategy before pursuing them, taking into account factors such as regulatory requirements, competition, and customer demand.</w:t>
      </w:r>
    </w:p>
    <w:p w14:paraId="726D7CE6" w14:textId="77777777" w:rsidR="0088397F" w:rsidRPr="0088397F" w:rsidRDefault="0088397F" w:rsidP="0088397F">
      <w:pPr>
        <w:rPr>
          <w:vanish/>
        </w:rPr>
      </w:pPr>
      <w:r w:rsidRPr="0088397F">
        <w:rPr>
          <w:vanish/>
        </w:rPr>
        <w:t>Top of Form</w:t>
      </w:r>
    </w:p>
    <w:p w14:paraId="03208E77" w14:textId="77777777" w:rsidR="00905894" w:rsidRPr="00905894" w:rsidRDefault="00905894" w:rsidP="00905894"/>
    <w:p w14:paraId="2567D6A7" w14:textId="46AB2FE0" w:rsidR="00CB58C0" w:rsidRPr="007C45FC" w:rsidRDefault="007D36A8" w:rsidP="00A83552">
      <w:pPr>
        <w:rPr>
          <w:rFonts w:ascii="Arial" w:hAnsi="Arial" w:cs="Arial"/>
          <w:b/>
          <w:bCs/>
        </w:rPr>
      </w:pPr>
      <w:r>
        <w:rPr>
          <w:b/>
          <w:bCs/>
        </w:rPr>
        <w:t xml:space="preserve">              </w:t>
      </w:r>
      <w:r w:rsidR="004B40B4" w:rsidRPr="007C45FC">
        <w:rPr>
          <w:rFonts w:ascii="Arial" w:hAnsi="Arial" w:cs="Arial"/>
          <w:b/>
          <w:bCs/>
        </w:rPr>
        <w:t>CONCLUSION:</w:t>
      </w:r>
    </w:p>
    <w:p w14:paraId="6AF7AE27" w14:textId="77777777" w:rsidR="004B40B4" w:rsidRPr="008C1837" w:rsidRDefault="004B40B4" w:rsidP="007D36A8">
      <w:pPr>
        <w:numPr>
          <w:ilvl w:val="0"/>
          <w:numId w:val="5"/>
        </w:numPr>
        <w:rPr>
          <w:rFonts w:ascii="Arial" w:hAnsi="Arial" w:cs="Arial"/>
        </w:rPr>
      </w:pPr>
      <w:r w:rsidRPr="008C1837">
        <w:rPr>
          <w:rFonts w:ascii="Arial" w:hAnsi="Arial" w:cs="Arial"/>
        </w:rPr>
        <w:t>In conclusion, Entain is a well-established and successful company in the gambling industry, with a strong brand presence and customer base. However, the company faces a range of challenges and opportunities in a highly competitive and dynamic market.</w:t>
      </w:r>
    </w:p>
    <w:p w14:paraId="3AE11052" w14:textId="77777777" w:rsidR="004B40B4" w:rsidRPr="008C1837" w:rsidRDefault="004B40B4" w:rsidP="007D36A8">
      <w:pPr>
        <w:numPr>
          <w:ilvl w:val="0"/>
          <w:numId w:val="5"/>
        </w:numPr>
        <w:rPr>
          <w:rFonts w:ascii="Arial" w:hAnsi="Arial" w:cs="Arial"/>
        </w:rPr>
      </w:pPr>
      <w:r w:rsidRPr="008C1837">
        <w:rPr>
          <w:rFonts w:ascii="Arial" w:hAnsi="Arial" w:cs="Arial"/>
        </w:rPr>
        <w:t>Through the analysis of Entain's PESTLE factors and Porter's Five Forces, several key insights have emerged. The company needs to adapt to changing industry trends and embrace innovation to maintain its market position and achieve sustainable growth.</w:t>
      </w:r>
    </w:p>
    <w:p w14:paraId="673BE0E5" w14:textId="77777777" w:rsidR="004B40B4" w:rsidRPr="008C1837" w:rsidRDefault="004B40B4" w:rsidP="007D36A8">
      <w:pPr>
        <w:numPr>
          <w:ilvl w:val="0"/>
          <w:numId w:val="5"/>
        </w:numPr>
        <w:rPr>
          <w:rFonts w:ascii="Arial" w:hAnsi="Arial" w:cs="Arial"/>
        </w:rPr>
      </w:pPr>
      <w:r w:rsidRPr="008C1837">
        <w:rPr>
          <w:rFonts w:ascii="Arial" w:hAnsi="Arial" w:cs="Arial"/>
        </w:rPr>
        <w:t>Entain must diversify its product and service offerings beyond traditional gambling and sports betting, invest in innovative technologies, seek strategic partnerships, prioritize responsible gambling practices, and expand into emerging markets.</w:t>
      </w:r>
    </w:p>
    <w:p w14:paraId="7F2F997D" w14:textId="77777777" w:rsidR="004B40B4" w:rsidRPr="008C1837" w:rsidRDefault="004B40B4" w:rsidP="00577C1C">
      <w:pPr>
        <w:numPr>
          <w:ilvl w:val="0"/>
          <w:numId w:val="5"/>
        </w:numPr>
        <w:rPr>
          <w:rFonts w:ascii="Arial" w:hAnsi="Arial" w:cs="Arial"/>
        </w:rPr>
      </w:pPr>
      <w:r w:rsidRPr="008C1837">
        <w:rPr>
          <w:rFonts w:ascii="Arial" w:hAnsi="Arial" w:cs="Arial"/>
        </w:rPr>
        <w:t>By embracing these recommendations, Entain can position itself for continued success and growth, while building a strong reputation as a socially responsible and innovative player in the gambling industry.</w:t>
      </w:r>
    </w:p>
    <w:p w14:paraId="37AA64D3" w14:textId="77777777" w:rsidR="00CB58C0" w:rsidRPr="0063522E" w:rsidRDefault="00CB58C0" w:rsidP="00A83552"/>
    <w:p w14:paraId="585977B2" w14:textId="77777777" w:rsidR="00672101" w:rsidRPr="00905894" w:rsidRDefault="00672101" w:rsidP="00672101"/>
    <w:p w14:paraId="70C0399C" w14:textId="77777777" w:rsidR="00672101" w:rsidRPr="00D574D4" w:rsidRDefault="00672101" w:rsidP="00D574D4"/>
    <w:p w14:paraId="04CDE348" w14:textId="77777777" w:rsidR="00D574D4" w:rsidRPr="00D574D4" w:rsidRDefault="00D574D4" w:rsidP="00D574D4"/>
    <w:p w14:paraId="7B726F84" w14:textId="77777777" w:rsidR="00E86D27" w:rsidRPr="009C1EED" w:rsidRDefault="00E86D27" w:rsidP="007317E9"/>
    <w:p w14:paraId="756FC477" w14:textId="3C42C4C3" w:rsidR="00E86D27" w:rsidRPr="007317E9" w:rsidRDefault="00E86D27" w:rsidP="007317E9"/>
    <w:p w14:paraId="76C784CD" w14:textId="77777777" w:rsidR="007317E9" w:rsidRPr="007317E9" w:rsidRDefault="007317E9" w:rsidP="007317E9">
      <w:pPr>
        <w:rPr>
          <w:vanish/>
        </w:rPr>
      </w:pPr>
      <w:r w:rsidRPr="007317E9">
        <w:rPr>
          <w:vanish/>
        </w:rPr>
        <w:t>Top of Form</w:t>
      </w:r>
    </w:p>
    <w:p w14:paraId="0D8C72FC" w14:textId="77777777" w:rsidR="007C493F" w:rsidRDefault="007C493F"/>
    <w:p w14:paraId="5DBB5AFC" w14:textId="77777777" w:rsidR="007C493F" w:rsidRDefault="007C493F"/>
    <w:p w14:paraId="123DF946" w14:textId="05D92E9A" w:rsidR="007C493F" w:rsidRDefault="00586134">
      <w:pPr>
        <w:rPr>
          <w:rFonts w:ascii="Arial" w:hAnsi="Arial" w:cs="Arial"/>
          <w:b/>
          <w:bCs/>
        </w:rPr>
      </w:pPr>
      <w:r>
        <w:rPr>
          <w:rFonts w:ascii="Arial" w:hAnsi="Arial" w:cs="Arial"/>
          <w:b/>
          <w:bCs/>
        </w:rPr>
        <w:lastRenderedPageBreak/>
        <w:t xml:space="preserve">    </w:t>
      </w:r>
      <w:r w:rsidRPr="00586134">
        <w:rPr>
          <w:rFonts w:ascii="Arial" w:hAnsi="Arial" w:cs="Arial"/>
          <w:b/>
          <w:bCs/>
        </w:rPr>
        <w:t>References:</w:t>
      </w:r>
    </w:p>
    <w:p w14:paraId="0C853D36" w14:textId="77777777" w:rsidR="00424569" w:rsidRPr="00424569" w:rsidRDefault="00424569" w:rsidP="007D5AEE">
      <w:pPr>
        <w:ind w:left="360"/>
        <w:rPr>
          <w:rFonts w:ascii="Arial" w:hAnsi="Arial" w:cs="Arial"/>
          <w:b/>
          <w:bCs/>
        </w:rPr>
      </w:pPr>
      <w:r w:rsidRPr="00424569">
        <w:rPr>
          <w:rFonts w:ascii="Arial" w:hAnsi="Arial" w:cs="Arial"/>
          <w:b/>
          <w:bCs/>
        </w:rPr>
        <w:t xml:space="preserve">BusinessDictionary Definition of Marketing: </w:t>
      </w:r>
      <w:hyperlink r:id="rId10" w:tgtFrame="_new" w:history="1">
        <w:r w:rsidRPr="00424569">
          <w:rPr>
            <w:rStyle w:val="Hyperlink"/>
            <w:rFonts w:ascii="Arial" w:hAnsi="Arial" w:cs="Arial"/>
            <w:b/>
            <w:bCs/>
          </w:rPr>
          <w:t>https://www.businessdictionary.com/definition/marketing.html</w:t>
        </w:r>
      </w:hyperlink>
    </w:p>
    <w:p w14:paraId="2FDBEEDE" w14:textId="60F67F97" w:rsidR="00B441D8" w:rsidRDefault="00424569" w:rsidP="00B441D8">
      <w:pPr>
        <w:ind w:left="360"/>
        <w:rPr>
          <w:rFonts w:ascii="Arial" w:hAnsi="Arial" w:cs="Arial"/>
          <w:b/>
          <w:bCs/>
        </w:rPr>
      </w:pPr>
      <w:r>
        <w:rPr>
          <w:rFonts w:ascii="Arial" w:hAnsi="Arial" w:cs="Arial"/>
          <w:b/>
          <w:bCs/>
        </w:rPr>
        <w:t xml:space="preserve">   </w:t>
      </w:r>
      <w:r w:rsidR="00B441D8" w:rsidRPr="00B441D8">
        <w:rPr>
          <w:rFonts w:ascii="Arial" w:hAnsi="Arial" w:cs="Arial"/>
          <w:b/>
          <w:bCs/>
        </w:rPr>
        <w:t xml:space="preserve">American Marketing Association (AMA) Definition of Marketing: </w:t>
      </w:r>
      <w:hyperlink r:id="rId11" w:tgtFrame="_new" w:history="1">
        <w:r w:rsidR="00B441D8" w:rsidRPr="00B441D8">
          <w:rPr>
            <w:rStyle w:val="Hyperlink"/>
            <w:rFonts w:ascii="Arial" w:hAnsi="Arial" w:cs="Arial"/>
            <w:b/>
            <w:bCs/>
          </w:rPr>
          <w:t>https://www.ama.org/the-definition-of-marketing-what-is-marketing/</w:t>
        </w:r>
      </w:hyperlink>
    </w:p>
    <w:p w14:paraId="6CF093A8" w14:textId="1F33B3C1" w:rsidR="0004355F" w:rsidRPr="0004355F" w:rsidRDefault="0004355F" w:rsidP="0004355F">
      <w:pPr>
        <w:ind w:left="310"/>
        <w:rPr>
          <w:rFonts w:ascii="Arial" w:hAnsi="Arial" w:cs="Arial"/>
          <w:b/>
          <w:bCs/>
        </w:rPr>
      </w:pPr>
      <w:r w:rsidRPr="0004355F">
        <w:rPr>
          <w:rFonts w:ascii="Arial" w:hAnsi="Arial" w:cs="Arial"/>
          <w:b/>
          <w:bCs/>
        </w:rPr>
        <w:t xml:space="preserve">The Marketing Process - Boundless Marketing: </w:t>
      </w:r>
      <w:r>
        <w:rPr>
          <w:rFonts w:ascii="Arial" w:hAnsi="Arial" w:cs="Arial"/>
          <w:b/>
          <w:bCs/>
        </w:rPr>
        <w:t xml:space="preserve">       </w:t>
      </w:r>
      <w:hyperlink r:id="rId12" w:history="1">
        <w:r w:rsidRPr="0004355F">
          <w:rPr>
            <w:rStyle w:val="Hyperlink"/>
            <w:rFonts w:ascii="Arial" w:hAnsi="Arial" w:cs="Arial"/>
            <w:b/>
            <w:bCs/>
          </w:rPr>
          <w:t>https://courses.lumenlearning.com/boundless-marketing/chapter/the-marketing-</w:t>
        </w:r>
        <w:r w:rsidRPr="00AA0F5B">
          <w:rPr>
            <w:rStyle w:val="Hyperlink"/>
            <w:rFonts w:ascii="Arial" w:hAnsi="Arial" w:cs="Arial"/>
            <w:b/>
            <w:bCs/>
          </w:rPr>
          <w:t xml:space="preserve">     </w:t>
        </w:r>
        <w:r w:rsidRPr="0004355F">
          <w:rPr>
            <w:rStyle w:val="Hyperlink"/>
            <w:rFonts w:ascii="Arial" w:hAnsi="Arial" w:cs="Arial"/>
            <w:b/>
            <w:bCs/>
          </w:rPr>
          <w:t>process/</w:t>
        </w:r>
      </w:hyperlink>
    </w:p>
    <w:p w14:paraId="645D762F" w14:textId="7B3AC732" w:rsidR="0004355F" w:rsidRPr="0004355F" w:rsidRDefault="0004355F" w:rsidP="0004355F">
      <w:pPr>
        <w:ind w:left="310"/>
        <w:rPr>
          <w:rFonts w:ascii="Arial" w:hAnsi="Arial" w:cs="Arial"/>
          <w:b/>
          <w:bCs/>
        </w:rPr>
      </w:pPr>
      <w:r w:rsidRPr="0004355F">
        <w:rPr>
          <w:rFonts w:ascii="Arial" w:hAnsi="Arial" w:cs="Arial"/>
          <w:b/>
          <w:bCs/>
        </w:rPr>
        <w:t xml:space="preserve">Marketing Process: Definition, Importance, and Steps: </w:t>
      </w:r>
      <w:hyperlink r:id="rId13" w:history="1">
        <w:r w:rsidRPr="0004355F">
          <w:rPr>
            <w:rStyle w:val="Hyperlink"/>
            <w:rFonts w:ascii="Arial" w:hAnsi="Arial" w:cs="Arial"/>
            <w:b/>
            <w:bCs/>
          </w:rPr>
          <w:t>https://www.feedough.com/marketing-process-definition-importance-steps/</w:t>
        </w:r>
      </w:hyperlink>
    </w:p>
    <w:p w14:paraId="708BE77A" w14:textId="77777777" w:rsidR="0004355F" w:rsidRPr="0004355F" w:rsidRDefault="0004355F" w:rsidP="0004355F">
      <w:pPr>
        <w:ind w:firstLine="310"/>
        <w:rPr>
          <w:rFonts w:ascii="Arial" w:hAnsi="Arial" w:cs="Arial"/>
          <w:b/>
          <w:bCs/>
        </w:rPr>
      </w:pPr>
      <w:r w:rsidRPr="0004355F">
        <w:rPr>
          <w:rFonts w:ascii="Arial" w:hAnsi="Arial" w:cs="Arial"/>
          <w:b/>
          <w:bCs/>
        </w:rPr>
        <w:t xml:space="preserve">The Five-Step Strategic Marketing Process: </w:t>
      </w:r>
      <w:hyperlink r:id="rId14" w:tgtFrame="_new" w:history="1">
        <w:r w:rsidRPr="0004355F">
          <w:rPr>
            <w:rStyle w:val="Hyperlink"/>
            <w:rFonts w:ascii="Arial" w:hAnsi="Arial" w:cs="Arial"/>
            <w:b/>
            <w:bCs/>
          </w:rPr>
          <w:t>https://www.thebalancesmb.com/the-five</w:t>
        </w:r>
      </w:hyperlink>
    </w:p>
    <w:p w14:paraId="4C3CE6B8" w14:textId="13B75B97" w:rsidR="002D345D" w:rsidRPr="002D345D" w:rsidRDefault="002D345D" w:rsidP="002D345D">
      <w:pPr>
        <w:ind w:left="720"/>
        <w:rPr>
          <w:rFonts w:ascii="Arial" w:hAnsi="Arial" w:cs="Arial"/>
          <w:b/>
          <w:bCs/>
        </w:rPr>
      </w:pPr>
      <w:r w:rsidRPr="002D345D">
        <w:rPr>
          <w:rFonts w:ascii="Arial" w:hAnsi="Arial" w:cs="Arial"/>
          <w:b/>
          <w:bCs/>
        </w:rPr>
        <w:t xml:space="preserve">Situation Analysis: Definition, Importance, and Examples: </w:t>
      </w:r>
      <w:hyperlink r:id="rId15" w:history="1">
        <w:r w:rsidRPr="002D345D">
          <w:rPr>
            <w:rStyle w:val="Hyperlink"/>
            <w:rFonts w:ascii="Arial" w:hAnsi="Arial" w:cs="Arial"/>
            <w:b/>
            <w:bCs/>
          </w:rPr>
          <w:t>https://www.feedough.com/situation-analysis-definition-importance-examples/</w:t>
        </w:r>
      </w:hyperlink>
    </w:p>
    <w:p w14:paraId="576BFA02" w14:textId="77777777" w:rsidR="002D345D" w:rsidRPr="002D345D" w:rsidRDefault="002D345D" w:rsidP="002D345D">
      <w:pPr>
        <w:ind w:left="720"/>
        <w:rPr>
          <w:rFonts w:ascii="Arial" w:hAnsi="Arial" w:cs="Arial"/>
          <w:b/>
          <w:bCs/>
        </w:rPr>
      </w:pPr>
      <w:r w:rsidRPr="002D345D">
        <w:rPr>
          <w:rFonts w:ascii="Arial" w:hAnsi="Arial" w:cs="Arial"/>
          <w:b/>
          <w:bCs/>
        </w:rPr>
        <w:t xml:space="preserve">Setting Marketing Objectives: </w:t>
      </w:r>
      <w:hyperlink r:id="rId16" w:tgtFrame="_new" w:history="1">
        <w:r w:rsidRPr="002D345D">
          <w:rPr>
            <w:rStyle w:val="Hyperlink"/>
            <w:rFonts w:ascii="Arial" w:hAnsi="Arial" w:cs="Arial"/>
            <w:b/>
            <w:bCs/>
          </w:rPr>
          <w:t>https://www.investopedia.com/terms/m/marketing-objectives.asp</w:t>
        </w:r>
      </w:hyperlink>
    </w:p>
    <w:p w14:paraId="6462FE68" w14:textId="77777777" w:rsidR="002D345D" w:rsidRPr="002D345D" w:rsidRDefault="002D345D" w:rsidP="002D345D">
      <w:pPr>
        <w:ind w:left="720"/>
        <w:rPr>
          <w:rFonts w:ascii="Arial" w:hAnsi="Arial" w:cs="Arial"/>
          <w:b/>
          <w:bCs/>
        </w:rPr>
      </w:pPr>
      <w:r w:rsidRPr="002D345D">
        <w:rPr>
          <w:rFonts w:ascii="Arial" w:hAnsi="Arial" w:cs="Arial"/>
          <w:b/>
          <w:bCs/>
        </w:rPr>
        <w:t xml:space="preserve">Marketing Strategy Development: </w:t>
      </w:r>
      <w:hyperlink r:id="rId17" w:tgtFrame="_new" w:history="1">
        <w:r w:rsidRPr="002D345D">
          <w:rPr>
            <w:rStyle w:val="Hyperlink"/>
            <w:rFonts w:ascii="Arial" w:hAnsi="Arial" w:cs="Arial"/>
            <w:b/>
            <w:bCs/>
          </w:rPr>
          <w:t>https://www.thebalancesmb.com/how-to-develop-a-marketing-strategy-2295567</w:t>
        </w:r>
      </w:hyperlink>
    </w:p>
    <w:p w14:paraId="44C6DA43" w14:textId="77777777" w:rsidR="002D345D" w:rsidRDefault="002D345D" w:rsidP="002D345D">
      <w:pPr>
        <w:ind w:left="720"/>
        <w:rPr>
          <w:rFonts w:ascii="Arial" w:hAnsi="Arial" w:cs="Arial"/>
          <w:b/>
          <w:bCs/>
        </w:rPr>
      </w:pPr>
      <w:r w:rsidRPr="002D345D">
        <w:rPr>
          <w:rFonts w:ascii="Arial" w:hAnsi="Arial" w:cs="Arial"/>
          <w:b/>
          <w:bCs/>
        </w:rPr>
        <w:t xml:space="preserve">Marketing Mix: The 4Ps of Marketing: </w:t>
      </w:r>
      <w:hyperlink r:id="rId18" w:tgtFrame="_new" w:history="1">
        <w:r w:rsidRPr="002D345D">
          <w:rPr>
            <w:rStyle w:val="Hyperlink"/>
            <w:rFonts w:ascii="Arial" w:hAnsi="Arial" w:cs="Arial"/>
            <w:b/>
            <w:bCs/>
          </w:rPr>
          <w:t>https://www.investopedia.com/terms/m/marketing-mix.asp</w:t>
        </w:r>
      </w:hyperlink>
    </w:p>
    <w:p w14:paraId="4900F9DD" w14:textId="50754793" w:rsidR="0081197F" w:rsidRPr="0081197F" w:rsidRDefault="00F54116" w:rsidP="0081197F">
      <w:pPr>
        <w:ind w:left="283" w:firstLine="360"/>
        <w:rPr>
          <w:rFonts w:ascii="Arial" w:hAnsi="Arial" w:cs="Arial"/>
          <w:b/>
          <w:bCs/>
        </w:rPr>
      </w:pPr>
      <w:hyperlink r:id="rId19" w:history="1">
        <w:r w:rsidR="0081197F" w:rsidRPr="0081197F">
          <w:rPr>
            <w:rStyle w:val="Hyperlink"/>
            <w:rFonts w:ascii="Arial" w:hAnsi="Arial" w:cs="Arial"/>
            <w:b/>
            <w:bCs/>
          </w:rPr>
          <w:t>https://www.freshbooks.com/hub/business-strategy/pestle-analysis</w:t>
        </w:r>
      </w:hyperlink>
    </w:p>
    <w:p w14:paraId="457E72BE" w14:textId="1C6C1FD7" w:rsidR="0081197F" w:rsidRPr="0081197F" w:rsidRDefault="0081197F" w:rsidP="00C80034">
      <w:pPr>
        <w:ind w:left="720"/>
        <w:rPr>
          <w:rFonts w:ascii="Arial" w:hAnsi="Arial" w:cs="Arial"/>
          <w:b/>
          <w:bCs/>
        </w:rPr>
      </w:pPr>
      <w:r w:rsidRPr="0081197F">
        <w:rPr>
          <w:rFonts w:ascii="Arial" w:hAnsi="Arial" w:cs="Arial"/>
          <w:b/>
          <w:bCs/>
        </w:rPr>
        <w:t>The Advantages and Disadvantages o</w:t>
      </w:r>
      <w:r w:rsidR="00C80034">
        <w:rPr>
          <w:rFonts w:ascii="Arial" w:hAnsi="Arial" w:cs="Arial"/>
          <w:b/>
          <w:bCs/>
        </w:rPr>
        <w:t xml:space="preserve">f </w:t>
      </w:r>
      <w:r w:rsidRPr="0081197F">
        <w:rPr>
          <w:rFonts w:ascii="Arial" w:hAnsi="Arial" w:cs="Arial"/>
          <w:b/>
          <w:bCs/>
        </w:rPr>
        <w:t>PESTLEAnalysis:</w:t>
      </w:r>
      <w:hyperlink r:id="rId20" w:history="1">
        <w:r w:rsidRPr="0081197F">
          <w:rPr>
            <w:rStyle w:val="Hyperlink"/>
            <w:rFonts w:ascii="Arial" w:hAnsi="Arial" w:cs="Arial"/>
            <w:b/>
            <w:bCs/>
          </w:rPr>
          <w:t>https://pestleanalysis.com/advantages-and-disadvantages-of-pestle-analysis/</w:t>
        </w:r>
      </w:hyperlink>
    </w:p>
    <w:p w14:paraId="1F04CC9A" w14:textId="594C5983" w:rsidR="0081197F" w:rsidRPr="0081197F" w:rsidRDefault="0081197F" w:rsidP="00C80034">
      <w:pPr>
        <w:ind w:left="720"/>
        <w:rPr>
          <w:rFonts w:ascii="Arial" w:hAnsi="Arial" w:cs="Arial"/>
          <w:b/>
          <w:bCs/>
        </w:rPr>
      </w:pPr>
      <w:r w:rsidRPr="0081197F">
        <w:rPr>
          <w:rFonts w:ascii="Arial" w:hAnsi="Arial" w:cs="Arial"/>
          <w:b/>
          <w:bCs/>
        </w:rPr>
        <w:t xml:space="preserve">PEST Analysis: Definition, Examples, Templates, and Tips: </w:t>
      </w:r>
      <w:hyperlink r:id="rId21" w:history="1">
        <w:r w:rsidR="00C80034" w:rsidRPr="0081197F">
          <w:rPr>
            <w:rStyle w:val="Hyperlink"/>
            <w:rFonts w:ascii="Arial" w:hAnsi="Arial" w:cs="Arial"/>
            <w:b/>
            <w:bCs/>
          </w:rPr>
          <w:t>https://www.wordstream.com/blog/ws/2017/10/17/pest-analysis</w:t>
        </w:r>
      </w:hyperlink>
    </w:p>
    <w:p w14:paraId="1629E0CD" w14:textId="77777777" w:rsidR="0081197F" w:rsidRPr="0081197F" w:rsidRDefault="0081197F" w:rsidP="00C80034">
      <w:pPr>
        <w:ind w:left="720"/>
        <w:rPr>
          <w:rFonts w:ascii="Arial" w:hAnsi="Arial" w:cs="Arial"/>
          <w:b/>
          <w:bCs/>
        </w:rPr>
      </w:pPr>
      <w:r w:rsidRPr="0081197F">
        <w:rPr>
          <w:rFonts w:ascii="Arial" w:hAnsi="Arial" w:cs="Arial"/>
          <w:b/>
          <w:bCs/>
        </w:rPr>
        <w:t xml:space="preserve">What Are the Pros and Cons of Macro Environment Factors? </w:t>
      </w:r>
      <w:hyperlink r:id="rId22" w:tgtFrame="_new" w:history="1">
        <w:r w:rsidRPr="0081197F">
          <w:rPr>
            <w:rStyle w:val="Hyperlink"/>
            <w:rFonts w:ascii="Arial" w:hAnsi="Arial" w:cs="Arial"/>
            <w:b/>
            <w:bCs/>
          </w:rPr>
          <w:t>https://smallbusiness.chron.com/pros-cons-macro-environment-factors-69024.html</w:t>
        </w:r>
      </w:hyperlink>
    </w:p>
    <w:p w14:paraId="7A04E12C" w14:textId="3B011D0B" w:rsidR="005F1E75" w:rsidRDefault="00C80034" w:rsidP="005F1E75">
      <w:pPr>
        <w:rPr>
          <w:rFonts w:ascii="Arial" w:hAnsi="Arial" w:cs="Arial"/>
          <w:b/>
          <w:bCs/>
        </w:rPr>
      </w:pPr>
      <w:r>
        <w:rPr>
          <w:rFonts w:ascii="Arial" w:hAnsi="Arial" w:cs="Arial"/>
          <w:b/>
          <w:bCs/>
        </w:rPr>
        <w:tab/>
      </w:r>
      <w:r w:rsidR="005F1E75" w:rsidRPr="005F1E75">
        <w:rPr>
          <w:rFonts w:ascii="Arial" w:hAnsi="Arial" w:cs="Arial"/>
          <w:b/>
          <w:bCs/>
        </w:rPr>
        <w:t xml:space="preserve">How to Use Porter's Five Forces Model: </w:t>
      </w:r>
      <w:hyperlink r:id="rId23" w:history="1">
        <w:r w:rsidR="006A0889" w:rsidRPr="00AA0F5B">
          <w:rPr>
            <w:rStyle w:val="Hyperlink"/>
            <w:rFonts w:ascii="Arial" w:hAnsi="Arial" w:cs="Arial"/>
            <w:b/>
            <w:bCs/>
          </w:rPr>
          <w:t>https://www.smartdraw.com/porters-      five-forces/</w:t>
        </w:r>
      </w:hyperlink>
    </w:p>
    <w:p w14:paraId="5A4FA38C" w14:textId="77777777" w:rsidR="006A0889" w:rsidRDefault="006A0889" w:rsidP="006A0889">
      <w:pPr>
        <w:ind w:left="720"/>
        <w:rPr>
          <w:rFonts w:ascii="Arial" w:hAnsi="Arial" w:cs="Arial"/>
          <w:b/>
          <w:bCs/>
        </w:rPr>
      </w:pPr>
      <w:r w:rsidRPr="006A0889">
        <w:rPr>
          <w:rFonts w:ascii="Arial" w:hAnsi="Arial" w:cs="Arial"/>
          <w:b/>
          <w:bCs/>
        </w:rPr>
        <w:t xml:space="preserve">Porter's Five Forces of Competition: </w:t>
      </w:r>
      <w:hyperlink r:id="rId24" w:tgtFrame="_new" w:history="1">
        <w:r w:rsidRPr="006A0889">
          <w:rPr>
            <w:rStyle w:val="Hyperlink"/>
            <w:rFonts w:ascii="Arial" w:hAnsi="Arial" w:cs="Arial"/>
            <w:b/>
            <w:bCs/>
          </w:rPr>
          <w:t>https://www.businessnewsdaily.com/5446-porters-five-forces.html</w:t>
        </w:r>
      </w:hyperlink>
    </w:p>
    <w:p w14:paraId="4A0ACCEE" w14:textId="77777777" w:rsidR="00DA1633" w:rsidRPr="00DA1633" w:rsidRDefault="00DA1633" w:rsidP="00DA1633">
      <w:pPr>
        <w:ind w:left="720"/>
        <w:rPr>
          <w:rFonts w:ascii="Arial" w:hAnsi="Arial" w:cs="Arial"/>
          <w:b/>
          <w:bCs/>
        </w:rPr>
      </w:pPr>
      <w:r w:rsidRPr="00DA1633">
        <w:rPr>
          <w:rFonts w:ascii="Arial" w:hAnsi="Arial" w:cs="Arial"/>
          <w:b/>
          <w:bCs/>
        </w:rPr>
        <w:t xml:space="preserve">Entain - Future Proofing Growth: </w:t>
      </w:r>
      <w:hyperlink r:id="rId25" w:tgtFrame="_new" w:history="1">
        <w:r w:rsidRPr="00DA1633">
          <w:rPr>
            <w:rStyle w:val="Hyperlink"/>
            <w:rFonts w:ascii="Arial" w:hAnsi="Arial" w:cs="Arial"/>
            <w:b/>
            <w:bCs/>
          </w:rPr>
          <w:t>https://www.igamingbusiness.com/news/entain-future-proofing-growth</w:t>
        </w:r>
      </w:hyperlink>
    </w:p>
    <w:p w14:paraId="1B649344" w14:textId="77777777" w:rsidR="00DA1633" w:rsidRPr="00DA1633" w:rsidRDefault="00DA1633" w:rsidP="00DA1633">
      <w:pPr>
        <w:ind w:left="720"/>
        <w:rPr>
          <w:rFonts w:ascii="Arial" w:hAnsi="Arial" w:cs="Arial"/>
          <w:b/>
          <w:bCs/>
        </w:rPr>
      </w:pPr>
      <w:r w:rsidRPr="00DA1633">
        <w:rPr>
          <w:rFonts w:ascii="Arial" w:hAnsi="Arial" w:cs="Arial"/>
          <w:b/>
          <w:bCs/>
        </w:rPr>
        <w:t xml:space="preserve">Entain CEO: Mobile and M&amp;A key to future growth: </w:t>
      </w:r>
      <w:hyperlink r:id="rId26" w:tgtFrame="_new" w:history="1">
        <w:r w:rsidRPr="00DA1633">
          <w:rPr>
            <w:rStyle w:val="Hyperlink"/>
            <w:rFonts w:ascii="Arial" w:hAnsi="Arial" w:cs="Arial"/>
            <w:b/>
            <w:bCs/>
          </w:rPr>
          <w:t>https://www.igamingbusiness.com/news/entain-ceo-mobile-and-ma-key-future-growth</w:t>
        </w:r>
      </w:hyperlink>
    </w:p>
    <w:p w14:paraId="7C725225" w14:textId="77777777" w:rsidR="00DA1633" w:rsidRPr="00DA1633" w:rsidRDefault="00DA1633" w:rsidP="00DA1633">
      <w:pPr>
        <w:ind w:left="720"/>
        <w:rPr>
          <w:rFonts w:ascii="Arial" w:hAnsi="Arial" w:cs="Arial"/>
          <w:b/>
          <w:bCs/>
        </w:rPr>
      </w:pPr>
      <w:r w:rsidRPr="00DA1633">
        <w:rPr>
          <w:rFonts w:ascii="Arial" w:hAnsi="Arial" w:cs="Arial"/>
          <w:b/>
          <w:bCs/>
        </w:rPr>
        <w:lastRenderedPageBreak/>
        <w:t xml:space="preserve">Entain lays out five-year plan to double size of business: </w:t>
      </w:r>
      <w:hyperlink r:id="rId27" w:tgtFrame="_new" w:history="1">
        <w:r w:rsidRPr="00DA1633">
          <w:rPr>
            <w:rStyle w:val="Hyperlink"/>
            <w:rFonts w:ascii="Arial" w:hAnsi="Arial" w:cs="Arial"/>
            <w:b/>
            <w:bCs/>
          </w:rPr>
          <w:t>https://www.theguardian.com/business/2021/mar/04/entain-lays-out-five-year-plan-to-double-size-of-business</w:t>
        </w:r>
      </w:hyperlink>
    </w:p>
    <w:p w14:paraId="48C6495B" w14:textId="77777777" w:rsidR="00DA1633" w:rsidRPr="00DA1633" w:rsidRDefault="00DA1633" w:rsidP="00DA1633">
      <w:pPr>
        <w:ind w:left="720"/>
        <w:rPr>
          <w:rFonts w:ascii="Arial" w:hAnsi="Arial" w:cs="Arial"/>
          <w:b/>
          <w:bCs/>
        </w:rPr>
      </w:pPr>
      <w:r w:rsidRPr="00DA1633">
        <w:rPr>
          <w:rFonts w:ascii="Arial" w:hAnsi="Arial" w:cs="Arial"/>
          <w:b/>
          <w:bCs/>
        </w:rPr>
        <w:t xml:space="preserve">Entain sets out 2023 sustainability goals: </w:t>
      </w:r>
      <w:hyperlink r:id="rId28" w:tgtFrame="_new" w:history="1">
        <w:r w:rsidRPr="00DA1633">
          <w:rPr>
            <w:rStyle w:val="Hyperlink"/>
            <w:rFonts w:ascii="Arial" w:hAnsi="Arial" w:cs="Arial"/>
            <w:b/>
            <w:bCs/>
          </w:rPr>
          <w:t>https://www.igamingbusiness.com/news/entain-sets-out-2023-sustainability-goals</w:t>
        </w:r>
      </w:hyperlink>
    </w:p>
    <w:p w14:paraId="79F901E5" w14:textId="77777777" w:rsidR="00DA1633" w:rsidRPr="00DA1633" w:rsidRDefault="00DA1633" w:rsidP="00DA1633">
      <w:pPr>
        <w:ind w:left="720"/>
        <w:rPr>
          <w:rFonts w:ascii="Arial" w:hAnsi="Arial" w:cs="Arial"/>
          <w:b/>
          <w:bCs/>
        </w:rPr>
      </w:pPr>
      <w:r w:rsidRPr="00DA1633">
        <w:rPr>
          <w:rFonts w:ascii="Arial" w:hAnsi="Arial" w:cs="Arial"/>
          <w:b/>
          <w:bCs/>
        </w:rPr>
        <w:t xml:space="preserve">Entain to invest £100m in sustainability push: </w:t>
      </w:r>
      <w:hyperlink r:id="rId29" w:tgtFrame="_new" w:history="1">
        <w:r w:rsidRPr="00DA1633">
          <w:rPr>
            <w:rStyle w:val="Hyperlink"/>
            <w:rFonts w:ascii="Arial" w:hAnsi="Arial" w:cs="Arial"/>
            <w:b/>
            <w:bCs/>
          </w:rPr>
          <w:t>https://www.theguardian.com/business/2021/mar/31/entain-to-invest-100m-in-sustainability-push</w:t>
        </w:r>
      </w:hyperlink>
    </w:p>
    <w:p w14:paraId="2F7DD6C4" w14:textId="77777777" w:rsidR="004B4503" w:rsidRPr="006A0889" w:rsidRDefault="004B4503" w:rsidP="006A0889">
      <w:pPr>
        <w:ind w:left="720"/>
        <w:rPr>
          <w:rFonts w:ascii="Arial" w:hAnsi="Arial" w:cs="Arial"/>
          <w:b/>
          <w:bCs/>
        </w:rPr>
      </w:pPr>
    </w:p>
    <w:p w14:paraId="4181AA85" w14:textId="77777777" w:rsidR="006A0889" w:rsidRPr="005F1E75" w:rsidRDefault="006A0889" w:rsidP="005F1E75">
      <w:pPr>
        <w:rPr>
          <w:rFonts w:ascii="Arial" w:hAnsi="Arial" w:cs="Arial"/>
          <w:b/>
          <w:bCs/>
        </w:rPr>
      </w:pPr>
    </w:p>
    <w:p w14:paraId="5FA1DC6E" w14:textId="283F5783" w:rsidR="0081197F" w:rsidRPr="0081197F" w:rsidRDefault="0081197F" w:rsidP="00C80034">
      <w:pPr>
        <w:rPr>
          <w:rFonts w:ascii="Arial" w:hAnsi="Arial" w:cs="Arial"/>
          <w:b/>
          <w:bCs/>
        </w:rPr>
      </w:pPr>
    </w:p>
    <w:p w14:paraId="5FE88844" w14:textId="77777777" w:rsidR="009B0A82" w:rsidRPr="002D345D" w:rsidRDefault="009B0A82" w:rsidP="002D345D">
      <w:pPr>
        <w:ind w:left="720"/>
        <w:rPr>
          <w:rFonts w:ascii="Arial" w:hAnsi="Arial" w:cs="Arial"/>
          <w:b/>
          <w:bCs/>
        </w:rPr>
      </w:pPr>
    </w:p>
    <w:p w14:paraId="009AAC6B" w14:textId="77777777" w:rsidR="00D43465" w:rsidRDefault="00D43465" w:rsidP="00B441D8">
      <w:pPr>
        <w:ind w:left="360"/>
        <w:rPr>
          <w:rFonts w:ascii="Arial" w:hAnsi="Arial" w:cs="Arial"/>
          <w:b/>
          <w:bCs/>
        </w:rPr>
      </w:pPr>
    </w:p>
    <w:p w14:paraId="0FDE8D6F" w14:textId="77777777" w:rsidR="00B441D8" w:rsidRPr="00B441D8" w:rsidRDefault="00B441D8" w:rsidP="00B441D8">
      <w:pPr>
        <w:ind w:left="360"/>
        <w:rPr>
          <w:rFonts w:ascii="Arial" w:hAnsi="Arial" w:cs="Arial"/>
          <w:b/>
          <w:bCs/>
        </w:rPr>
      </w:pPr>
    </w:p>
    <w:p w14:paraId="07C5428A" w14:textId="23678F3F" w:rsidR="00586134" w:rsidRPr="00586134" w:rsidRDefault="00586134">
      <w:pPr>
        <w:rPr>
          <w:rFonts w:ascii="Arial" w:hAnsi="Arial" w:cs="Arial"/>
          <w:b/>
          <w:bCs/>
        </w:rPr>
      </w:pPr>
    </w:p>
    <w:p w14:paraId="7D94FB7C" w14:textId="77777777" w:rsidR="00586134" w:rsidRDefault="00586134"/>
    <w:p w14:paraId="3FCBF4D9" w14:textId="77777777" w:rsidR="007C493F" w:rsidRDefault="007C493F"/>
    <w:p w14:paraId="6C975542" w14:textId="77777777" w:rsidR="007C493F" w:rsidRDefault="007C493F"/>
    <w:p w14:paraId="3D51242B" w14:textId="77777777" w:rsidR="007C493F" w:rsidRDefault="007C493F"/>
    <w:p w14:paraId="36A5E260" w14:textId="77777777" w:rsidR="007C493F" w:rsidRDefault="007C493F"/>
    <w:p w14:paraId="7D2FFA99" w14:textId="77777777" w:rsidR="007C493F" w:rsidRDefault="007C493F"/>
    <w:p w14:paraId="06E8A7B0" w14:textId="77777777" w:rsidR="007C493F" w:rsidRDefault="007C493F"/>
    <w:p w14:paraId="0C702D32" w14:textId="77777777" w:rsidR="007C493F" w:rsidRDefault="007C493F"/>
    <w:p w14:paraId="17C8B5DE" w14:textId="77777777" w:rsidR="007C493F" w:rsidRDefault="007C493F"/>
    <w:p w14:paraId="3386A9E4" w14:textId="77777777" w:rsidR="007C493F" w:rsidRDefault="007C493F"/>
    <w:p w14:paraId="6C5B3667" w14:textId="77777777" w:rsidR="007C493F" w:rsidRDefault="007C493F"/>
    <w:p w14:paraId="5F82D48C" w14:textId="77777777" w:rsidR="007C493F" w:rsidRDefault="007C493F"/>
    <w:p w14:paraId="3E343C09" w14:textId="77777777" w:rsidR="007C493F" w:rsidRDefault="007C493F"/>
    <w:p w14:paraId="36A4A0A3" w14:textId="77777777" w:rsidR="007C493F" w:rsidRDefault="007C493F"/>
    <w:sectPr w:rsidR="007C493F" w:rsidSect="003E6CD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63747" w14:textId="77777777" w:rsidR="001C0C43" w:rsidRDefault="001C0C43" w:rsidP="001C0C43">
      <w:pPr>
        <w:spacing w:after="0" w:line="240" w:lineRule="auto"/>
      </w:pPr>
      <w:r>
        <w:separator/>
      </w:r>
    </w:p>
  </w:endnote>
  <w:endnote w:type="continuationSeparator" w:id="0">
    <w:p w14:paraId="534A6D37" w14:textId="77777777" w:rsidR="001C0C43" w:rsidRDefault="001C0C43" w:rsidP="001C0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3746698"/>
      <w:docPartObj>
        <w:docPartGallery w:val="Page Numbers (Bottom of Page)"/>
        <w:docPartUnique/>
      </w:docPartObj>
    </w:sdtPr>
    <w:sdtEndPr>
      <w:rPr>
        <w:noProof/>
      </w:rPr>
    </w:sdtEndPr>
    <w:sdtContent>
      <w:p w14:paraId="51647611" w14:textId="3EDFDE8C" w:rsidR="0028520F" w:rsidRDefault="0028520F">
        <w:pPr>
          <w:pStyle w:val="Footer"/>
        </w:pPr>
        <w:r>
          <w:fldChar w:fldCharType="begin"/>
        </w:r>
        <w:r>
          <w:instrText xml:space="preserve"> PAGE   \* MERGEFORMAT </w:instrText>
        </w:r>
        <w:r>
          <w:fldChar w:fldCharType="separate"/>
        </w:r>
        <w:r>
          <w:rPr>
            <w:noProof/>
          </w:rPr>
          <w:t>2</w:t>
        </w:r>
        <w:r>
          <w:rPr>
            <w:noProof/>
          </w:rPr>
          <w:fldChar w:fldCharType="end"/>
        </w:r>
      </w:p>
    </w:sdtContent>
  </w:sdt>
  <w:p w14:paraId="5848D9DF" w14:textId="77777777" w:rsidR="0028520F" w:rsidRDefault="00285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0FAC8" w14:textId="77777777" w:rsidR="001C0C43" w:rsidRDefault="001C0C43" w:rsidP="001C0C43">
      <w:pPr>
        <w:spacing w:after="0" w:line="240" w:lineRule="auto"/>
      </w:pPr>
      <w:r>
        <w:separator/>
      </w:r>
    </w:p>
  </w:footnote>
  <w:footnote w:type="continuationSeparator" w:id="0">
    <w:p w14:paraId="48BAFBDE" w14:textId="77777777" w:rsidR="001C0C43" w:rsidRDefault="001C0C43" w:rsidP="001C0C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E05C6"/>
    <w:multiLevelType w:val="multilevel"/>
    <w:tmpl w:val="7FC05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177FB6"/>
    <w:multiLevelType w:val="multilevel"/>
    <w:tmpl w:val="5BA67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801F87"/>
    <w:multiLevelType w:val="multilevel"/>
    <w:tmpl w:val="571EA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F664B6"/>
    <w:multiLevelType w:val="multilevel"/>
    <w:tmpl w:val="D766F488"/>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4" w15:restartNumberingAfterBreak="0">
    <w:nsid w:val="3FF61117"/>
    <w:multiLevelType w:val="multilevel"/>
    <w:tmpl w:val="81AC1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5405FC"/>
    <w:multiLevelType w:val="multilevel"/>
    <w:tmpl w:val="986CD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6D0916"/>
    <w:multiLevelType w:val="multilevel"/>
    <w:tmpl w:val="69CAC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175D6A"/>
    <w:multiLevelType w:val="multilevel"/>
    <w:tmpl w:val="D86AF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934308"/>
    <w:multiLevelType w:val="multilevel"/>
    <w:tmpl w:val="B0DC9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274A82"/>
    <w:multiLevelType w:val="multilevel"/>
    <w:tmpl w:val="25045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677426"/>
    <w:multiLevelType w:val="multilevel"/>
    <w:tmpl w:val="337A5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884D2A"/>
    <w:multiLevelType w:val="multilevel"/>
    <w:tmpl w:val="14F8C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3461D9"/>
    <w:multiLevelType w:val="multilevel"/>
    <w:tmpl w:val="3238E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8413071">
    <w:abstractNumId w:val="5"/>
  </w:num>
  <w:num w:numId="2" w16cid:durableId="794904825">
    <w:abstractNumId w:val="12"/>
  </w:num>
  <w:num w:numId="3" w16cid:durableId="169610002">
    <w:abstractNumId w:val="6"/>
  </w:num>
  <w:num w:numId="4" w16cid:durableId="1070813932">
    <w:abstractNumId w:val="11"/>
  </w:num>
  <w:num w:numId="5" w16cid:durableId="191040476">
    <w:abstractNumId w:val="7"/>
  </w:num>
  <w:num w:numId="6" w16cid:durableId="1622569552">
    <w:abstractNumId w:val="2"/>
  </w:num>
  <w:num w:numId="7" w16cid:durableId="759907487">
    <w:abstractNumId w:val="9"/>
  </w:num>
  <w:num w:numId="8" w16cid:durableId="69622402">
    <w:abstractNumId w:val="8"/>
  </w:num>
  <w:num w:numId="9" w16cid:durableId="1114860220">
    <w:abstractNumId w:val="1"/>
  </w:num>
  <w:num w:numId="10" w16cid:durableId="20516901">
    <w:abstractNumId w:val="3"/>
  </w:num>
  <w:num w:numId="11" w16cid:durableId="1208227784">
    <w:abstractNumId w:val="0"/>
  </w:num>
  <w:num w:numId="12" w16cid:durableId="324868571">
    <w:abstractNumId w:val="10"/>
  </w:num>
  <w:num w:numId="13" w16cid:durableId="9573692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723"/>
    <w:rsid w:val="00004723"/>
    <w:rsid w:val="00007660"/>
    <w:rsid w:val="0004355F"/>
    <w:rsid w:val="000549D7"/>
    <w:rsid w:val="000C4BD7"/>
    <w:rsid w:val="000C614B"/>
    <w:rsid w:val="000D0DDD"/>
    <w:rsid w:val="000D7B03"/>
    <w:rsid w:val="00130124"/>
    <w:rsid w:val="0014075C"/>
    <w:rsid w:val="00154176"/>
    <w:rsid w:val="001550A4"/>
    <w:rsid w:val="00161F1D"/>
    <w:rsid w:val="001718A5"/>
    <w:rsid w:val="001A3CEA"/>
    <w:rsid w:val="001A7099"/>
    <w:rsid w:val="001A7FEE"/>
    <w:rsid w:val="001C0C43"/>
    <w:rsid w:val="001C79AF"/>
    <w:rsid w:val="001E0C62"/>
    <w:rsid w:val="002054A3"/>
    <w:rsid w:val="00226D6C"/>
    <w:rsid w:val="0028520F"/>
    <w:rsid w:val="002B24A7"/>
    <w:rsid w:val="002C1DC1"/>
    <w:rsid w:val="002D345D"/>
    <w:rsid w:val="002E0069"/>
    <w:rsid w:val="002E0D7B"/>
    <w:rsid w:val="002E58A4"/>
    <w:rsid w:val="00305310"/>
    <w:rsid w:val="00342303"/>
    <w:rsid w:val="0036028C"/>
    <w:rsid w:val="00360512"/>
    <w:rsid w:val="00387B87"/>
    <w:rsid w:val="003936E3"/>
    <w:rsid w:val="003B1E56"/>
    <w:rsid w:val="003B3B3C"/>
    <w:rsid w:val="003B7E33"/>
    <w:rsid w:val="003E23C6"/>
    <w:rsid w:val="003E6CD1"/>
    <w:rsid w:val="003F6640"/>
    <w:rsid w:val="00424569"/>
    <w:rsid w:val="004335E1"/>
    <w:rsid w:val="004424A6"/>
    <w:rsid w:val="00450D4A"/>
    <w:rsid w:val="004667EE"/>
    <w:rsid w:val="004A49F5"/>
    <w:rsid w:val="004B40B4"/>
    <w:rsid w:val="004B4503"/>
    <w:rsid w:val="004F3B4E"/>
    <w:rsid w:val="00504F00"/>
    <w:rsid w:val="00511C0F"/>
    <w:rsid w:val="00514D0A"/>
    <w:rsid w:val="005221B2"/>
    <w:rsid w:val="005337D3"/>
    <w:rsid w:val="005513D0"/>
    <w:rsid w:val="005550F7"/>
    <w:rsid w:val="005556E9"/>
    <w:rsid w:val="0057043B"/>
    <w:rsid w:val="00577BFD"/>
    <w:rsid w:val="00577C1C"/>
    <w:rsid w:val="00586134"/>
    <w:rsid w:val="00593AC5"/>
    <w:rsid w:val="005B2436"/>
    <w:rsid w:val="005C40C3"/>
    <w:rsid w:val="005D3DE9"/>
    <w:rsid w:val="005D7AD4"/>
    <w:rsid w:val="005E540F"/>
    <w:rsid w:val="005F1E75"/>
    <w:rsid w:val="00625C24"/>
    <w:rsid w:val="006568AB"/>
    <w:rsid w:val="00672101"/>
    <w:rsid w:val="006A0889"/>
    <w:rsid w:val="006A4E69"/>
    <w:rsid w:val="006B3F8B"/>
    <w:rsid w:val="006C3FC7"/>
    <w:rsid w:val="006C6582"/>
    <w:rsid w:val="006F1612"/>
    <w:rsid w:val="00726C06"/>
    <w:rsid w:val="007317E9"/>
    <w:rsid w:val="0076367F"/>
    <w:rsid w:val="00764491"/>
    <w:rsid w:val="007660C2"/>
    <w:rsid w:val="00773103"/>
    <w:rsid w:val="00782C23"/>
    <w:rsid w:val="007B19BB"/>
    <w:rsid w:val="007C45FC"/>
    <w:rsid w:val="007C493F"/>
    <w:rsid w:val="007D36A8"/>
    <w:rsid w:val="007D5AEE"/>
    <w:rsid w:val="007E128A"/>
    <w:rsid w:val="008027C8"/>
    <w:rsid w:val="0081197F"/>
    <w:rsid w:val="008645CC"/>
    <w:rsid w:val="0088397F"/>
    <w:rsid w:val="008970E4"/>
    <w:rsid w:val="008A6679"/>
    <w:rsid w:val="008C10C5"/>
    <w:rsid w:val="008C19F1"/>
    <w:rsid w:val="008D7A84"/>
    <w:rsid w:val="008E7B97"/>
    <w:rsid w:val="00905894"/>
    <w:rsid w:val="00942266"/>
    <w:rsid w:val="00974AA3"/>
    <w:rsid w:val="00977928"/>
    <w:rsid w:val="00986BB8"/>
    <w:rsid w:val="009A1D80"/>
    <w:rsid w:val="009B0A82"/>
    <w:rsid w:val="009C1EED"/>
    <w:rsid w:val="00A00E48"/>
    <w:rsid w:val="00A060FC"/>
    <w:rsid w:val="00A215DE"/>
    <w:rsid w:val="00A25217"/>
    <w:rsid w:val="00A2540A"/>
    <w:rsid w:val="00A55856"/>
    <w:rsid w:val="00A7292E"/>
    <w:rsid w:val="00A829D2"/>
    <w:rsid w:val="00A83552"/>
    <w:rsid w:val="00AE1920"/>
    <w:rsid w:val="00B05542"/>
    <w:rsid w:val="00B20BA4"/>
    <w:rsid w:val="00B441D8"/>
    <w:rsid w:val="00B62982"/>
    <w:rsid w:val="00B635C0"/>
    <w:rsid w:val="00B84B28"/>
    <w:rsid w:val="00B85E5A"/>
    <w:rsid w:val="00B87159"/>
    <w:rsid w:val="00BC2F87"/>
    <w:rsid w:val="00BE0465"/>
    <w:rsid w:val="00BF170F"/>
    <w:rsid w:val="00C04849"/>
    <w:rsid w:val="00C23234"/>
    <w:rsid w:val="00C267E1"/>
    <w:rsid w:val="00C27A69"/>
    <w:rsid w:val="00C7359B"/>
    <w:rsid w:val="00C80034"/>
    <w:rsid w:val="00C859B0"/>
    <w:rsid w:val="00CA7E7E"/>
    <w:rsid w:val="00CB58C0"/>
    <w:rsid w:val="00CC0EFB"/>
    <w:rsid w:val="00CC20E9"/>
    <w:rsid w:val="00CD0C48"/>
    <w:rsid w:val="00CD7D85"/>
    <w:rsid w:val="00D0096E"/>
    <w:rsid w:val="00D408B9"/>
    <w:rsid w:val="00D41053"/>
    <w:rsid w:val="00D43465"/>
    <w:rsid w:val="00D43E30"/>
    <w:rsid w:val="00D574D4"/>
    <w:rsid w:val="00D661AC"/>
    <w:rsid w:val="00D67BEC"/>
    <w:rsid w:val="00D86AC9"/>
    <w:rsid w:val="00D95D3D"/>
    <w:rsid w:val="00DA1633"/>
    <w:rsid w:val="00DA6EE6"/>
    <w:rsid w:val="00DE3951"/>
    <w:rsid w:val="00E074EF"/>
    <w:rsid w:val="00E108AC"/>
    <w:rsid w:val="00E27E5E"/>
    <w:rsid w:val="00E4072A"/>
    <w:rsid w:val="00E42BC5"/>
    <w:rsid w:val="00E577FA"/>
    <w:rsid w:val="00E673DF"/>
    <w:rsid w:val="00E86D27"/>
    <w:rsid w:val="00E9429E"/>
    <w:rsid w:val="00E97E6B"/>
    <w:rsid w:val="00EA0142"/>
    <w:rsid w:val="00EA4F7A"/>
    <w:rsid w:val="00EF2FFE"/>
    <w:rsid w:val="00F2280D"/>
    <w:rsid w:val="00F32C0A"/>
    <w:rsid w:val="00F54116"/>
    <w:rsid w:val="00F908FD"/>
    <w:rsid w:val="00F9578B"/>
    <w:rsid w:val="00FB4D3B"/>
    <w:rsid w:val="00FC137A"/>
    <w:rsid w:val="00FE25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76088"/>
  <w15:chartTrackingRefBased/>
  <w15:docId w15:val="{A637CCCB-9D3D-4BF3-BF0D-A1ECFBC5A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8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0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C43"/>
  </w:style>
  <w:style w:type="paragraph" w:styleId="Footer">
    <w:name w:val="footer"/>
    <w:basedOn w:val="Normal"/>
    <w:link w:val="FooterChar"/>
    <w:uiPriority w:val="99"/>
    <w:unhideWhenUsed/>
    <w:rsid w:val="001C0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C43"/>
  </w:style>
  <w:style w:type="character" w:customStyle="1" w:styleId="Heading1Char">
    <w:name w:val="Heading 1 Char"/>
    <w:basedOn w:val="DefaultParagraphFont"/>
    <w:link w:val="Heading1"/>
    <w:uiPriority w:val="9"/>
    <w:rsid w:val="00F908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08FD"/>
    <w:pPr>
      <w:outlineLvl w:val="9"/>
    </w:pPr>
    <w:rPr>
      <w:kern w:val="0"/>
      <w:lang w:val="en-US"/>
      <w14:ligatures w14:val="none"/>
    </w:rPr>
  </w:style>
  <w:style w:type="character" w:styleId="LineNumber">
    <w:name w:val="line number"/>
    <w:basedOn w:val="DefaultParagraphFont"/>
    <w:uiPriority w:val="99"/>
    <w:semiHidden/>
    <w:unhideWhenUsed/>
    <w:rsid w:val="002C1DC1"/>
  </w:style>
  <w:style w:type="character" w:styleId="Hyperlink">
    <w:name w:val="Hyperlink"/>
    <w:basedOn w:val="DefaultParagraphFont"/>
    <w:uiPriority w:val="99"/>
    <w:unhideWhenUsed/>
    <w:rsid w:val="00424569"/>
    <w:rPr>
      <w:color w:val="0563C1" w:themeColor="hyperlink"/>
      <w:u w:val="single"/>
    </w:rPr>
  </w:style>
  <w:style w:type="character" w:styleId="UnresolvedMention">
    <w:name w:val="Unresolved Mention"/>
    <w:basedOn w:val="DefaultParagraphFont"/>
    <w:uiPriority w:val="99"/>
    <w:semiHidden/>
    <w:unhideWhenUsed/>
    <w:rsid w:val="00424569"/>
    <w:rPr>
      <w:color w:val="605E5C"/>
      <w:shd w:val="clear" w:color="auto" w:fill="E1DFDD"/>
    </w:rPr>
  </w:style>
  <w:style w:type="paragraph" w:styleId="NormalWeb">
    <w:name w:val="Normal (Web)"/>
    <w:basedOn w:val="Normal"/>
    <w:uiPriority w:val="99"/>
    <w:semiHidden/>
    <w:unhideWhenUsed/>
    <w:rsid w:val="00B441D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11358">
      <w:bodyDiv w:val="1"/>
      <w:marLeft w:val="0"/>
      <w:marRight w:val="0"/>
      <w:marTop w:val="0"/>
      <w:marBottom w:val="0"/>
      <w:divBdr>
        <w:top w:val="none" w:sz="0" w:space="0" w:color="auto"/>
        <w:left w:val="none" w:sz="0" w:space="0" w:color="auto"/>
        <w:bottom w:val="none" w:sz="0" w:space="0" w:color="auto"/>
        <w:right w:val="none" w:sz="0" w:space="0" w:color="auto"/>
      </w:divBdr>
    </w:div>
    <w:div w:id="61802975">
      <w:bodyDiv w:val="1"/>
      <w:marLeft w:val="0"/>
      <w:marRight w:val="0"/>
      <w:marTop w:val="0"/>
      <w:marBottom w:val="0"/>
      <w:divBdr>
        <w:top w:val="none" w:sz="0" w:space="0" w:color="auto"/>
        <w:left w:val="none" w:sz="0" w:space="0" w:color="auto"/>
        <w:bottom w:val="none" w:sz="0" w:space="0" w:color="auto"/>
        <w:right w:val="none" w:sz="0" w:space="0" w:color="auto"/>
      </w:divBdr>
    </w:div>
    <w:div w:id="171729168">
      <w:bodyDiv w:val="1"/>
      <w:marLeft w:val="0"/>
      <w:marRight w:val="0"/>
      <w:marTop w:val="0"/>
      <w:marBottom w:val="0"/>
      <w:divBdr>
        <w:top w:val="none" w:sz="0" w:space="0" w:color="auto"/>
        <w:left w:val="none" w:sz="0" w:space="0" w:color="auto"/>
        <w:bottom w:val="none" w:sz="0" w:space="0" w:color="auto"/>
        <w:right w:val="none" w:sz="0" w:space="0" w:color="auto"/>
      </w:divBdr>
    </w:div>
    <w:div w:id="224534747">
      <w:bodyDiv w:val="1"/>
      <w:marLeft w:val="0"/>
      <w:marRight w:val="0"/>
      <w:marTop w:val="0"/>
      <w:marBottom w:val="0"/>
      <w:divBdr>
        <w:top w:val="none" w:sz="0" w:space="0" w:color="auto"/>
        <w:left w:val="none" w:sz="0" w:space="0" w:color="auto"/>
        <w:bottom w:val="none" w:sz="0" w:space="0" w:color="auto"/>
        <w:right w:val="none" w:sz="0" w:space="0" w:color="auto"/>
      </w:divBdr>
      <w:divsChild>
        <w:div w:id="1003360462">
          <w:marLeft w:val="0"/>
          <w:marRight w:val="0"/>
          <w:marTop w:val="0"/>
          <w:marBottom w:val="0"/>
          <w:divBdr>
            <w:top w:val="single" w:sz="2" w:space="0" w:color="D9D9E3"/>
            <w:left w:val="single" w:sz="2" w:space="0" w:color="D9D9E3"/>
            <w:bottom w:val="single" w:sz="2" w:space="0" w:color="D9D9E3"/>
            <w:right w:val="single" w:sz="2" w:space="0" w:color="D9D9E3"/>
          </w:divBdr>
          <w:divsChild>
            <w:div w:id="1383745172">
              <w:marLeft w:val="0"/>
              <w:marRight w:val="0"/>
              <w:marTop w:val="0"/>
              <w:marBottom w:val="0"/>
              <w:divBdr>
                <w:top w:val="single" w:sz="2" w:space="0" w:color="D9D9E3"/>
                <w:left w:val="single" w:sz="2" w:space="0" w:color="D9D9E3"/>
                <w:bottom w:val="single" w:sz="2" w:space="0" w:color="D9D9E3"/>
                <w:right w:val="single" w:sz="2" w:space="0" w:color="D9D9E3"/>
              </w:divBdr>
              <w:divsChild>
                <w:div w:id="530190786">
                  <w:marLeft w:val="0"/>
                  <w:marRight w:val="0"/>
                  <w:marTop w:val="0"/>
                  <w:marBottom w:val="0"/>
                  <w:divBdr>
                    <w:top w:val="single" w:sz="2" w:space="0" w:color="D9D9E3"/>
                    <w:left w:val="single" w:sz="2" w:space="0" w:color="D9D9E3"/>
                    <w:bottom w:val="single" w:sz="2" w:space="0" w:color="D9D9E3"/>
                    <w:right w:val="single" w:sz="2" w:space="0" w:color="D9D9E3"/>
                  </w:divBdr>
                  <w:divsChild>
                    <w:div w:id="381255509">
                      <w:marLeft w:val="0"/>
                      <w:marRight w:val="0"/>
                      <w:marTop w:val="0"/>
                      <w:marBottom w:val="0"/>
                      <w:divBdr>
                        <w:top w:val="single" w:sz="2" w:space="0" w:color="D9D9E3"/>
                        <w:left w:val="single" w:sz="2" w:space="0" w:color="D9D9E3"/>
                        <w:bottom w:val="single" w:sz="2" w:space="0" w:color="D9D9E3"/>
                        <w:right w:val="single" w:sz="2" w:space="0" w:color="D9D9E3"/>
                      </w:divBdr>
                      <w:divsChild>
                        <w:div w:id="1424451462">
                          <w:marLeft w:val="0"/>
                          <w:marRight w:val="0"/>
                          <w:marTop w:val="0"/>
                          <w:marBottom w:val="0"/>
                          <w:divBdr>
                            <w:top w:val="single" w:sz="2" w:space="0" w:color="auto"/>
                            <w:left w:val="single" w:sz="2" w:space="0" w:color="auto"/>
                            <w:bottom w:val="single" w:sz="6" w:space="0" w:color="auto"/>
                            <w:right w:val="single" w:sz="2" w:space="0" w:color="auto"/>
                          </w:divBdr>
                          <w:divsChild>
                            <w:div w:id="16801528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88769809">
                                  <w:marLeft w:val="0"/>
                                  <w:marRight w:val="0"/>
                                  <w:marTop w:val="0"/>
                                  <w:marBottom w:val="0"/>
                                  <w:divBdr>
                                    <w:top w:val="single" w:sz="2" w:space="0" w:color="D9D9E3"/>
                                    <w:left w:val="single" w:sz="2" w:space="0" w:color="D9D9E3"/>
                                    <w:bottom w:val="single" w:sz="2" w:space="0" w:color="D9D9E3"/>
                                    <w:right w:val="single" w:sz="2" w:space="0" w:color="D9D9E3"/>
                                  </w:divBdr>
                                  <w:divsChild>
                                    <w:div w:id="441263585">
                                      <w:marLeft w:val="0"/>
                                      <w:marRight w:val="0"/>
                                      <w:marTop w:val="0"/>
                                      <w:marBottom w:val="0"/>
                                      <w:divBdr>
                                        <w:top w:val="single" w:sz="2" w:space="0" w:color="D9D9E3"/>
                                        <w:left w:val="single" w:sz="2" w:space="0" w:color="D9D9E3"/>
                                        <w:bottom w:val="single" w:sz="2" w:space="0" w:color="D9D9E3"/>
                                        <w:right w:val="single" w:sz="2" w:space="0" w:color="D9D9E3"/>
                                      </w:divBdr>
                                      <w:divsChild>
                                        <w:div w:id="1857579203">
                                          <w:marLeft w:val="0"/>
                                          <w:marRight w:val="0"/>
                                          <w:marTop w:val="0"/>
                                          <w:marBottom w:val="0"/>
                                          <w:divBdr>
                                            <w:top w:val="single" w:sz="2" w:space="0" w:color="D9D9E3"/>
                                            <w:left w:val="single" w:sz="2" w:space="0" w:color="D9D9E3"/>
                                            <w:bottom w:val="single" w:sz="2" w:space="0" w:color="D9D9E3"/>
                                            <w:right w:val="single" w:sz="2" w:space="0" w:color="D9D9E3"/>
                                          </w:divBdr>
                                          <w:divsChild>
                                            <w:div w:id="1869247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55318670">
          <w:marLeft w:val="0"/>
          <w:marRight w:val="0"/>
          <w:marTop w:val="0"/>
          <w:marBottom w:val="0"/>
          <w:divBdr>
            <w:top w:val="none" w:sz="0" w:space="0" w:color="auto"/>
            <w:left w:val="none" w:sz="0" w:space="0" w:color="auto"/>
            <w:bottom w:val="none" w:sz="0" w:space="0" w:color="auto"/>
            <w:right w:val="none" w:sz="0" w:space="0" w:color="auto"/>
          </w:divBdr>
        </w:div>
      </w:divsChild>
    </w:div>
    <w:div w:id="318576206">
      <w:bodyDiv w:val="1"/>
      <w:marLeft w:val="0"/>
      <w:marRight w:val="0"/>
      <w:marTop w:val="0"/>
      <w:marBottom w:val="0"/>
      <w:divBdr>
        <w:top w:val="none" w:sz="0" w:space="0" w:color="auto"/>
        <w:left w:val="none" w:sz="0" w:space="0" w:color="auto"/>
        <w:bottom w:val="none" w:sz="0" w:space="0" w:color="auto"/>
        <w:right w:val="none" w:sz="0" w:space="0" w:color="auto"/>
      </w:divBdr>
    </w:div>
    <w:div w:id="351154123">
      <w:bodyDiv w:val="1"/>
      <w:marLeft w:val="0"/>
      <w:marRight w:val="0"/>
      <w:marTop w:val="0"/>
      <w:marBottom w:val="0"/>
      <w:divBdr>
        <w:top w:val="none" w:sz="0" w:space="0" w:color="auto"/>
        <w:left w:val="none" w:sz="0" w:space="0" w:color="auto"/>
        <w:bottom w:val="none" w:sz="0" w:space="0" w:color="auto"/>
        <w:right w:val="none" w:sz="0" w:space="0" w:color="auto"/>
      </w:divBdr>
      <w:divsChild>
        <w:div w:id="243807663">
          <w:marLeft w:val="0"/>
          <w:marRight w:val="0"/>
          <w:marTop w:val="0"/>
          <w:marBottom w:val="0"/>
          <w:divBdr>
            <w:top w:val="single" w:sz="2" w:space="0" w:color="D9D9E3"/>
            <w:left w:val="single" w:sz="2" w:space="0" w:color="D9D9E3"/>
            <w:bottom w:val="single" w:sz="2" w:space="0" w:color="D9D9E3"/>
            <w:right w:val="single" w:sz="2" w:space="0" w:color="D9D9E3"/>
          </w:divBdr>
          <w:divsChild>
            <w:div w:id="1521813665">
              <w:marLeft w:val="0"/>
              <w:marRight w:val="0"/>
              <w:marTop w:val="0"/>
              <w:marBottom w:val="0"/>
              <w:divBdr>
                <w:top w:val="single" w:sz="2" w:space="0" w:color="D9D9E3"/>
                <w:left w:val="single" w:sz="2" w:space="0" w:color="D9D9E3"/>
                <w:bottom w:val="single" w:sz="2" w:space="0" w:color="D9D9E3"/>
                <w:right w:val="single" w:sz="2" w:space="0" w:color="D9D9E3"/>
              </w:divBdr>
              <w:divsChild>
                <w:div w:id="1456096196">
                  <w:marLeft w:val="0"/>
                  <w:marRight w:val="0"/>
                  <w:marTop w:val="0"/>
                  <w:marBottom w:val="0"/>
                  <w:divBdr>
                    <w:top w:val="single" w:sz="2" w:space="0" w:color="D9D9E3"/>
                    <w:left w:val="single" w:sz="2" w:space="0" w:color="D9D9E3"/>
                    <w:bottom w:val="single" w:sz="2" w:space="0" w:color="D9D9E3"/>
                    <w:right w:val="single" w:sz="2" w:space="0" w:color="D9D9E3"/>
                  </w:divBdr>
                  <w:divsChild>
                    <w:div w:id="959650840">
                      <w:marLeft w:val="0"/>
                      <w:marRight w:val="0"/>
                      <w:marTop w:val="0"/>
                      <w:marBottom w:val="0"/>
                      <w:divBdr>
                        <w:top w:val="single" w:sz="2" w:space="0" w:color="D9D9E3"/>
                        <w:left w:val="single" w:sz="2" w:space="0" w:color="D9D9E3"/>
                        <w:bottom w:val="single" w:sz="2" w:space="0" w:color="D9D9E3"/>
                        <w:right w:val="single" w:sz="2" w:space="0" w:color="D9D9E3"/>
                      </w:divBdr>
                      <w:divsChild>
                        <w:div w:id="255791407">
                          <w:marLeft w:val="0"/>
                          <w:marRight w:val="0"/>
                          <w:marTop w:val="0"/>
                          <w:marBottom w:val="0"/>
                          <w:divBdr>
                            <w:top w:val="single" w:sz="2" w:space="0" w:color="auto"/>
                            <w:left w:val="single" w:sz="2" w:space="0" w:color="auto"/>
                            <w:bottom w:val="single" w:sz="6" w:space="0" w:color="auto"/>
                            <w:right w:val="single" w:sz="2" w:space="0" w:color="auto"/>
                          </w:divBdr>
                          <w:divsChild>
                            <w:div w:id="12862279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63987405">
                                  <w:marLeft w:val="0"/>
                                  <w:marRight w:val="0"/>
                                  <w:marTop w:val="0"/>
                                  <w:marBottom w:val="0"/>
                                  <w:divBdr>
                                    <w:top w:val="single" w:sz="2" w:space="0" w:color="D9D9E3"/>
                                    <w:left w:val="single" w:sz="2" w:space="0" w:color="D9D9E3"/>
                                    <w:bottom w:val="single" w:sz="2" w:space="0" w:color="D9D9E3"/>
                                    <w:right w:val="single" w:sz="2" w:space="0" w:color="D9D9E3"/>
                                  </w:divBdr>
                                  <w:divsChild>
                                    <w:div w:id="453524726">
                                      <w:marLeft w:val="0"/>
                                      <w:marRight w:val="0"/>
                                      <w:marTop w:val="0"/>
                                      <w:marBottom w:val="0"/>
                                      <w:divBdr>
                                        <w:top w:val="single" w:sz="2" w:space="0" w:color="D9D9E3"/>
                                        <w:left w:val="single" w:sz="2" w:space="0" w:color="D9D9E3"/>
                                        <w:bottom w:val="single" w:sz="2" w:space="0" w:color="D9D9E3"/>
                                        <w:right w:val="single" w:sz="2" w:space="0" w:color="D9D9E3"/>
                                      </w:divBdr>
                                      <w:divsChild>
                                        <w:div w:id="1949508821">
                                          <w:marLeft w:val="0"/>
                                          <w:marRight w:val="0"/>
                                          <w:marTop w:val="0"/>
                                          <w:marBottom w:val="0"/>
                                          <w:divBdr>
                                            <w:top w:val="single" w:sz="2" w:space="0" w:color="D9D9E3"/>
                                            <w:left w:val="single" w:sz="2" w:space="0" w:color="D9D9E3"/>
                                            <w:bottom w:val="single" w:sz="2" w:space="0" w:color="D9D9E3"/>
                                            <w:right w:val="single" w:sz="2" w:space="0" w:color="D9D9E3"/>
                                          </w:divBdr>
                                          <w:divsChild>
                                            <w:div w:id="8666796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60017517">
          <w:marLeft w:val="0"/>
          <w:marRight w:val="0"/>
          <w:marTop w:val="0"/>
          <w:marBottom w:val="0"/>
          <w:divBdr>
            <w:top w:val="none" w:sz="0" w:space="0" w:color="auto"/>
            <w:left w:val="none" w:sz="0" w:space="0" w:color="auto"/>
            <w:bottom w:val="none" w:sz="0" w:space="0" w:color="auto"/>
            <w:right w:val="none" w:sz="0" w:space="0" w:color="auto"/>
          </w:divBdr>
        </w:div>
      </w:divsChild>
    </w:div>
    <w:div w:id="370691294">
      <w:bodyDiv w:val="1"/>
      <w:marLeft w:val="0"/>
      <w:marRight w:val="0"/>
      <w:marTop w:val="0"/>
      <w:marBottom w:val="0"/>
      <w:divBdr>
        <w:top w:val="none" w:sz="0" w:space="0" w:color="auto"/>
        <w:left w:val="none" w:sz="0" w:space="0" w:color="auto"/>
        <w:bottom w:val="none" w:sz="0" w:space="0" w:color="auto"/>
        <w:right w:val="none" w:sz="0" w:space="0" w:color="auto"/>
      </w:divBdr>
    </w:div>
    <w:div w:id="381830739">
      <w:bodyDiv w:val="1"/>
      <w:marLeft w:val="0"/>
      <w:marRight w:val="0"/>
      <w:marTop w:val="0"/>
      <w:marBottom w:val="0"/>
      <w:divBdr>
        <w:top w:val="none" w:sz="0" w:space="0" w:color="auto"/>
        <w:left w:val="none" w:sz="0" w:space="0" w:color="auto"/>
        <w:bottom w:val="none" w:sz="0" w:space="0" w:color="auto"/>
        <w:right w:val="none" w:sz="0" w:space="0" w:color="auto"/>
      </w:divBdr>
    </w:div>
    <w:div w:id="478112482">
      <w:bodyDiv w:val="1"/>
      <w:marLeft w:val="0"/>
      <w:marRight w:val="0"/>
      <w:marTop w:val="0"/>
      <w:marBottom w:val="0"/>
      <w:divBdr>
        <w:top w:val="none" w:sz="0" w:space="0" w:color="auto"/>
        <w:left w:val="none" w:sz="0" w:space="0" w:color="auto"/>
        <w:bottom w:val="none" w:sz="0" w:space="0" w:color="auto"/>
        <w:right w:val="none" w:sz="0" w:space="0" w:color="auto"/>
      </w:divBdr>
      <w:divsChild>
        <w:div w:id="1111165305">
          <w:marLeft w:val="0"/>
          <w:marRight w:val="0"/>
          <w:marTop w:val="0"/>
          <w:marBottom w:val="0"/>
          <w:divBdr>
            <w:top w:val="single" w:sz="2" w:space="0" w:color="D9D9E3"/>
            <w:left w:val="single" w:sz="2" w:space="0" w:color="D9D9E3"/>
            <w:bottom w:val="single" w:sz="2" w:space="0" w:color="D9D9E3"/>
            <w:right w:val="single" w:sz="2" w:space="0" w:color="D9D9E3"/>
          </w:divBdr>
          <w:divsChild>
            <w:div w:id="533620555">
              <w:marLeft w:val="0"/>
              <w:marRight w:val="0"/>
              <w:marTop w:val="0"/>
              <w:marBottom w:val="0"/>
              <w:divBdr>
                <w:top w:val="single" w:sz="2" w:space="0" w:color="D9D9E3"/>
                <w:left w:val="single" w:sz="2" w:space="0" w:color="D9D9E3"/>
                <w:bottom w:val="single" w:sz="2" w:space="0" w:color="D9D9E3"/>
                <w:right w:val="single" w:sz="2" w:space="0" w:color="D9D9E3"/>
              </w:divBdr>
              <w:divsChild>
                <w:div w:id="605847051">
                  <w:marLeft w:val="0"/>
                  <w:marRight w:val="0"/>
                  <w:marTop w:val="0"/>
                  <w:marBottom w:val="0"/>
                  <w:divBdr>
                    <w:top w:val="single" w:sz="2" w:space="0" w:color="D9D9E3"/>
                    <w:left w:val="single" w:sz="2" w:space="0" w:color="D9D9E3"/>
                    <w:bottom w:val="single" w:sz="2" w:space="0" w:color="D9D9E3"/>
                    <w:right w:val="single" w:sz="2" w:space="0" w:color="D9D9E3"/>
                  </w:divBdr>
                  <w:divsChild>
                    <w:div w:id="662469418">
                      <w:marLeft w:val="0"/>
                      <w:marRight w:val="0"/>
                      <w:marTop w:val="0"/>
                      <w:marBottom w:val="0"/>
                      <w:divBdr>
                        <w:top w:val="single" w:sz="2" w:space="0" w:color="D9D9E3"/>
                        <w:left w:val="single" w:sz="2" w:space="0" w:color="D9D9E3"/>
                        <w:bottom w:val="single" w:sz="2" w:space="0" w:color="D9D9E3"/>
                        <w:right w:val="single" w:sz="2" w:space="0" w:color="D9D9E3"/>
                      </w:divBdr>
                      <w:divsChild>
                        <w:div w:id="1512454082">
                          <w:marLeft w:val="0"/>
                          <w:marRight w:val="0"/>
                          <w:marTop w:val="0"/>
                          <w:marBottom w:val="0"/>
                          <w:divBdr>
                            <w:top w:val="single" w:sz="2" w:space="0" w:color="auto"/>
                            <w:left w:val="single" w:sz="2" w:space="0" w:color="auto"/>
                            <w:bottom w:val="single" w:sz="6" w:space="0" w:color="auto"/>
                            <w:right w:val="single" w:sz="2" w:space="0" w:color="auto"/>
                          </w:divBdr>
                          <w:divsChild>
                            <w:div w:id="1368095742">
                              <w:marLeft w:val="0"/>
                              <w:marRight w:val="0"/>
                              <w:marTop w:val="100"/>
                              <w:marBottom w:val="100"/>
                              <w:divBdr>
                                <w:top w:val="single" w:sz="2" w:space="0" w:color="D9D9E3"/>
                                <w:left w:val="single" w:sz="2" w:space="0" w:color="D9D9E3"/>
                                <w:bottom w:val="single" w:sz="2" w:space="0" w:color="D9D9E3"/>
                                <w:right w:val="single" w:sz="2" w:space="0" w:color="D9D9E3"/>
                              </w:divBdr>
                              <w:divsChild>
                                <w:div w:id="455872845">
                                  <w:marLeft w:val="0"/>
                                  <w:marRight w:val="0"/>
                                  <w:marTop w:val="0"/>
                                  <w:marBottom w:val="0"/>
                                  <w:divBdr>
                                    <w:top w:val="single" w:sz="2" w:space="0" w:color="D9D9E3"/>
                                    <w:left w:val="single" w:sz="2" w:space="0" w:color="D9D9E3"/>
                                    <w:bottom w:val="single" w:sz="2" w:space="0" w:color="D9D9E3"/>
                                    <w:right w:val="single" w:sz="2" w:space="0" w:color="D9D9E3"/>
                                  </w:divBdr>
                                  <w:divsChild>
                                    <w:div w:id="635913268">
                                      <w:marLeft w:val="0"/>
                                      <w:marRight w:val="0"/>
                                      <w:marTop w:val="0"/>
                                      <w:marBottom w:val="0"/>
                                      <w:divBdr>
                                        <w:top w:val="single" w:sz="2" w:space="0" w:color="D9D9E3"/>
                                        <w:left w:val="single" w:sz="2" w:space="0" w:color="D9D9E3"/>
                                        <w:bottom w:val="single" w:sz="2" w:space="0" w:color="D9D9E3"/>
                                        <w:right w:val="single" w:sz="2" w:space="0" w:color="D9D9E3"/>
                                      </w:divBdr>
                                      <w:divsChild>
                                        <w:div w:id="666984089">
                                          <w:marLeft w:val="0"/>
                                          <w:marRight w:val="0"/>
                                          <w:marTop w:val="0"/>
                                          <w:marBottom w:val="0"/>
                                          <w:divBdr>
                                            <w:top w:val="single" w:sz="2" w:space="0" w:color="D9D9E3"/>
                                            <w:left w:val="single" w:sz="2" w:space="0" w:color="D9D9E3"/>
                                            <w:bottom w:val="single" w:sz="2" w:space="0" w:color="D9D9E3"/>
                                            <w:right w:val="single" w:sz="2" w:space="0" w:color="D9D9E3"/>
                                          </w:divBdr>
                                          <w:divsChild>
                                            <w:div w:id="6134836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53110794">
          <w:marLeft w:val="0"/>
          <w:marRight w:val="0"/>
          <w:marTop w:val="0"/>
          <w:marBottom w:val="0"/>
          <w:divBdr>
            <w:top w:val="none" w:sz="0" w:space="0" w:color="auto"/>
            <w:left w:val="none" w:sz="0" w:space="0" w:color="auto"/>
            <w:bottom w:val="none" w:sz="0" w:space="0" w:color="auto"/>
            <w:right w:val="none" w:sz="0" w:space="0" w:color="auto"/>
          </w:divBdr>
        </w:div>
      </w:divsChild>
    </w:div>
    <w:div w:id="482625652">
      <w:bodyDiv w:val="1"/>
      <w:marLeft w:val="0"/>
      <w:marRight w:val="0"/>
      <w:marTop w:val="0"/>
      <w:marBottom w:val="0"/>
      <w:divBdr>
        <w:top w:val="none" w:sz="0" w:space="0" w:color="auto"/>
        <w:left w:val="none" w:sz="0" w:space="0" w:color="auto"/>
        <w:bottom w:val="none" w:sz="0" w:space="0" w:color="auto"/>
        <w:right w:val="none" w:sz="0" w:space="0" w:color="auto"/>
      </w:divBdr>
    </w:div>
    <w:div w:id="530150632">
      <w:bodyDiv w:val="1"/>
      <w:marLeft w:val="0"/>
      <w:marRight w:val="0"/>
      <w:marTop w:val="0"/>
      <w:marBottom w:val="0"/>
      <w:divBdr>
        <w:top w:val="none" w:sz="0" w:space="0" w:color="auto"/>
        <w:left w:val="none" w:sz="0" w:space="0" w:color="auto"/>
        <w:bottom w:val="none" w:sz="0" w:space="0" w:color="auto"/>
        <w:right w:val="none" w:sz="0" w:space="0" w:color="auto"/>
      </w:divBdr>
    </w:div>
    <w:div w:id="615138029">
      <w:bodyDiv w:val="1"/>
      <w:marLeft w:val="0"/>
      <w:marRight w:val="0"/>
      <w:marTop w:val="0"/>
      <w:marBottom w:val="0"/>
      <w:divBdr>
        <w:top w:val="none" w:sz="0" w:space="0" w:color="auto"/>
        <w:left w:val="none" w:sz="0" w:space="0" w:color="auto"/>
        <w:bottom w:val="none" w:sz="0" w:space="0" w:color="auto"/>
        <w:right w:val="none" w:sz="0" w:space="0" w:color="auto"/>
      </w:divBdr>
    </w:div>
    <w:div w:id="628512925">
      <w:bodyDiv w:val="1"/>
      <w:marLeft w:val="0"/>
      <w:marRight w:val="0"/>
      <w:marTop w:val="0"/>
      <w:marBottom w:val="0"/>
      <w:divBdr>
        <w:top w:val="none" w:sz="0" w:space="0" w:color="auto"/>
        <w:left w:val="none" w:sz="0" w:space="0" w:color="auto"/>
        <w:bottom w:val="none" w:sz="0" w:space="0" w:color="auto"/>
        <w:right w:val="none" w:sz="0" w:space="0" w:color="auto"/>
      </w:divBdr>
    </w:div>
    <w:div w:id="814109416">
      <w:bodyDiv w:val="1"/>
      <w:marLeft w:val="0"/>
      <w:marRight w:val="0"/>
      <w:marTop w:val="0"/>
      <w:marBottom w:val="0"/>
      <w:divBdr>
        <w:top w:val="none" w:sz="0" w:space="0" w:color="auto"/>
        <w:left w:val="none" w:sz="0" w:space="0" w:color="auto"/>
        <w:bottom w:val="none" w:sz="0" w:space="0" w:color="auto"/>
        <w:right w:val="none" w:sz="0" w:space="0" w:color="auto"/>
      </w:divBdr>
    </w:div>
    <w:div w:id="882448755">
      <w:bodyDiv w:val="1"/>
      <w:marLeft w:val="0"/>
      <w:marRight w:val="0"/>
      <w:marTop w:val="0"/>
      <w:marBottom w:val="0"/>
      <w:divBdr>
        <w:top w:val="none" w:sz="0" w:space="0" w:color="auto"/>
        <w:left w:val="none" w:sz="0" w:space="0" w:color="auto"/>
        <w:bottom w:val="none" w:sz="0" w:space="0" w:color="auto"/>
        <w:right w:val="none" w:sz="0" w:space="0" w:color="auto"/>
      </w:divBdr>
      <w:divsChild>
        <w:div w:id="1137337467">
          <w:marLeft w:val="0"/>
          <w:marRight w:val="0"/>
          <w:marTop w:val="0"/>
          <w:marBottom w:val="0"/>
          <w:divBdr>
            <w:top w:val="single" w:sz="2" w:space="0" w:color="D9D9E3"/>
            <w:left w:val="single" w:sz="2" w:space="0" w:color="D9D9E3"/>
            <w:bottom w:val="single" w:sz="2" w:space="0" w:color="D9D9E3"/>
            <w:right w:val="single" w:sz="2" w:space="0" w:color="D9D9E3"/>
          </w:divBdr>
          <w:divsChild>
            <w:div w:id="858665832">
              <w:marLeft w:val="0"/>
              <w:marRight w:val="0"/>
              <w:marTop w:val="0"/>
              <w:marBottom w:val="0"/>
              <w:divBdr>
                <w:top w:val="single" w:sz="2" w:space="0" w:color="D9D9E3"/>
                <w:left w:val="single" w:sz="2" w:space="0" w:color="D9D9E3"/>
                <w:bottom w:val="single" w:sz="2" w:space="0" w:color="D9D9E3"/>
                <w:right w:val="single" w:sz="2" w:space="0" w:color="D9D9E3"/>
              </w:divBdr>
              <w:divsChild>
                <w:div w:id="1578587737">
                  <w:marLeft w:val="0"/>
                  <w:marRight w:val="0"/>
                  <w:marTop w:val="0"/>
                  <w:marBottom w:val="0"/>
                  <w:divBdr>
                    <w:top w:val="single" w:sz="2" w:space="0" w:color="D9D9E3"/>
                    <w:left w:val="single" w:sz="2" w:space="0" w:color="D9D9E3"/>
                    <w:bottom w:val="single" w:sz="2" w:space="0" w:color="D9D9E3"/>
                    <w:right w:val="single" w:sz="2" w:space="0" w:color="D9D9E3"/>
                  </w:divBdr>
                  <w:divsChild>
                    <w:div w:id="1255629556">
                      <w:marLeft w:val="0"/>
                      <w:marRight w:val="0"/>
                      <w:marTop w:val="0"/>
                      <w:marBottom w:val="0"/>
                      <w:divBdr>
                        <w:top w:val="single" w:sz="2" w:space="0" w:color="D9D9E3"/>
                        <w:left w:val="single" w:sz="2" w:space="0" w:color="D9D9E3"/>
                        <w:bottom w:val="single" w:sz="2" w:space="0" w:color="D9D9E3"/>
                        <w:right w:val="single" w:sz="2" w:space="0" w:color="D9D9E3"/>
                      </w:divBdr>
                      <w:divsChild>
                        <w:div w:id="1276642049">
                          <w:marLeft w:val="0"/>
                          <w:marRight w:val="0"/>
                          <w:marTop w:val="0"/>
                          <w:marBottom w:val="0"/>
                          <w:divBdr>
                            <w:top w:val="single" w:sz="2" w:space="0" w:color="auto"/>
                            <w:left w:val="single" w:sz="2" w:space="0" w:color="auto"/>
                            <w:bottom w:val="single" w:sz="6" w:space="0" w:color="auto"/>
                            <w:right w:val="single" w:sz="2" w:space="0" w:color="auto"/>
                          </w:divBdr>
                          <w:divsChild>
                            <w:div w:id="1966815211">
                              <w:marLeft w:val="0"/>
                              <w:marRight w:val="0"/>
                              <w:marTop w:val="100"/>
                              <w:marBottom w:val="100"/>
                              <w:divBdr>
                                <w:top w:val="single" w:sz="2" w:space="0" w:color="D9D9E3"/>
                                <w:left w:val="single" w:sz="2" w:space="0" w:color="D9D9E3"/>
                                <w:bottom w:val="single" w:sz="2" w:space="0" w:color="D9D9E3"/>
                                <w:right w:val="single" w:sz="2" w:space="0" w:color="D9D9E3"/>
                              </w:divBdr>
                              <w:divsChild>
                                <w:div w:id="758865840">
                                  <w:marLeft w:val="0"/>
                                  <w:marRight w:val="0"/>
                                  <w:marTop w:val="0"/>
                                  <w:marBottom w:val="0"/>
                                  <w:divBdr>
                                    <w:top w:val="single" w:sz="2" w:space="0" w:color="D9D9E3"/>
                                    <w:left w:val="single" w:sz="2" w:space="0" w:color="D9D9E3"/>
                                    <w:bottom w:val="single" w:sz="2" w:space="0" w:color="D9D9E3"/>
                                    <w:right w:val="single" w:sz="2" w:space="0" w:color="D9D9E3"/>
                                  </w:divBdr>
                                  <w:divsChild>
                                    <w:div w:id="2014334339">
                                      <w:marLeft w:val="0"/>
                                      <w:marRight w:val="0"/>
                                      <w:marTop w:val="0"/>
                                      <w:marBottom w:val="0"/>
                                      <w:divBdr>
                                        <w:top w:val="single" w:sz="2" w:space="0" w:color="D9D9E3"/>
                                        <w:left w:val="single" w:sz="2" w:space="0" w:color="D9D9E3"/>
                                        <w:bottom w:val="single" w:sz="2" w:space="0" w:color="D9D9E3"/>
                                        <w:right w:val="single" w:sz="2" w:space="0" w:color="D9D9E3"/>
                                      </w:divBdr>
                                      <w:divsChild>
                                        <w:div w:id="1329796164">
                                          <w:marLeft w:val="0"/>
                                          <w:marRight w:val="0"/>
                                          <w:marTop w:val="0"/>
                                          <w:marBottom w:val="0"/>
                                          <w:divBdr>
                                            <w:top w:val="single" w:sz="2" w:space="0" w:color="D9D9E3"/>
                                            <w:left w:val="single" w:sz="2" w:space="0" w:color="D9D9E3"/>
                                            <w:bottom w:val="single" w:sz="2" w:space="0" w:color="D9D9E3"/>
                                            <w:right w:val="single" w:sz="2" w:space="0" w:color="D9D9E3"/>
                                          </w:divBdr>
                                          <w:divsChild>
                                            <w:div w:id="1016065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82242135">
          <w:marLeft w:val="0"/>
          <w:marRight w:val="0"/>
          <w:marTop w:val="0"/>
          <w:marBottom w:val="0"/>
          <w:divBdr>
            <w:top w:val="none" w:sz="0" w:space="0" w:color="auto"/>
            <w:left w:val="none" w:sz="0" w:space="0" w:color="auto"/>
            <w:bottom w:val="none" w:sz="0" w:space="0" w:color="auto"/>
            <w:right w:val="none" w:sz="0" w:space="0" w:color="auto"/>
          </w:divBdr>
        </w:div>
      </w:divsChild>
    </w:div>
    <w:div w:id="1059670555">
      <w:bodyDiv w:val="1"/>
      <w:marLeft w:val="0"/>
      <w:marRight w:val="0"/>
      <w:marTop w:val="0"/>
      <w:marBottom w:val="0"/>
      <w:divBdr>
        <w:top w:val="none" w:sz="0" w:space="0" w:color="auto"/>
        <w:left w:val="none" w:sz="0" w:space="0" w:color="auto"/>
        <w:bottom w:val="none" w:sz="0" w:space="0" w:color="auto"/>
        <w:right w:val="none" w:sz="0" w:space="0" w:color="auto"/>
      </w:divBdr>
      <w:divsChild>
        <w:div w:id="170266270">
          <w:marLeft w:val="0"/>
          <w:marRight w:val="0"/>
          <w:marTop w:val="0"/>
          <w:marBottom w:val="0"/>
          <w:divBdr>
            <w:top w:val="single" w:sz="2" w:space="0" w:color="D9D9E3"/>
            <w:left w:val="single" w:sz="2" w:space="0" w:color="D9D9E3"/>
            <w:bottom w:val="single" w:sz="2" w:space="0" w:color="D9D9E3"/>
            <w:right w:val="single" w:sz="2" w:space="0" w:color="D9D9E3"/>
          </w:divBdr>
          <w:divsChild>
            <w:div w:id="510805210">
              <w:marLeft w:val="0"/>
              <w:marRight w:val="0"/>
              <w:marTop w:val="0"/>
              <w:marBottom w:val="0"/>
              <w:divBdr>
                <w:top w:val="single" w:sz="2" w:space="0" w:color="D9D9E3"/>
                <w:left w:val="single" w:sz="2" w:space="0" w:color="D9D9E3"/>
                <w:bottom w:val="single" w:sz="2" w:space="0" w:color="D9D9E3"/>
                <w:right w:val="single" w:sz="2" w:space="0" w:color="D9D9E3"/>
              </w:divBdr>
              <w:divsChild>
                <w:div w:id="1800613301">
                  <w:marLeft w:val="0"/>
                  <w:marRight w:val="0"/>
                  <w:marTop w:val="0"/>
                  <w:marBottom w:val="0"/>
                  <w:divBdr>
                    <w:top w:val="single" w:sz="2" w:space="0" w:color="D9D9E3"/>
                    <w:left w:val="single" w:sz="2" w:space="0" w:color="D9D9E3"/>
                    <w:bottom w:val="single" w:sz="2" w:space="0" w:color="D9D9E3"/>
                    <w:right w:val="single" w:sz="2" w:space="0" w:color="D9D9E3"/>
                  </w:divBdr>
                  <w:divsChild>
                    <w:div w:id="220866472">
                      <w:marLeft w:val="0"/>
                      <w:marRight w:val="0"/>
                      <w:marTop w:val="0"/>
                      <w:marBottom w:val="0"/>
                      <w:divBdr>
                        <w:top w:val="single" w:sz="2" w:space="0" w:color="D9D9E3"/>
                        <w:left w:val="single" w:sz="2" w:space="0" w:color="D9D9E3"/>
                        <w:bottom w:val="single" w:sz="2" w:space="0" w:color="D9D9E3"/>
                        <w:right w:val="single" w:sz="2" w:space="0" w:color="D9D9E3"/>
                      </w:divBdr>
                      <w:divsChild>
                        <w:div w:id="279649529">
                          <w:marLeft w:val="0"/>
                          <w:marRight w:val="0"/>
                          <w:marTop w:val="0"/>
                          <w:marBottom w:val="0"/>
                          <w:divBdr>
                            <w:top w:val="single" w:sz="2" w:space="0" w:color="auto"/>
                            <w:left w:val="single" w:sz="2" w:space="0" w:color="auto"/>
                            <w:bottom w:val="single" w:sz="6" w:space="0" w:color="auto"/>
                            <w:right w:val="single" w:sz="2" w:space="0" w:color="auto"/>
                          </w:divBdr>
                          <w:divsChild>
                            <w:div w:id="595477733">
                              <w:marLeft w:val="0"/>
                              <w:marRight w:val="0"/>
                              <w:marTop w:val="100"/>
                              <w:marBottom w:val="100"/>
                              <w:divBdr>
                                <w:top w:val="single" w:sz="2" w:space="0" w:color="D9D9E3"/>
                                <w:left w:val="single" w:sz="2" w:space="0" w:color="D9D9E3"/>
                                <w:bottom w:val="single" w:sz="2" w:space="0" w:color="D9D9E3"/>
                                <w:right w:val="single" w:sz="2" w:space="0" w:color="D9D9E3"/>
                              </w:divBdr>
                              <w:divsChild>
                                <w:div w:id="1623221292">
                                  <w:marLeft w:val="0"/>
                                  <w:marRight w:val="0"/>
                                  <w:marTop w:val="0"/>
                                  <w:marBottom w:val="0"/>
                                  <w:divBdr>
                                    <w:top w:val="single" w:sz="2" w:space="0" w:color="D9D9E3"/>
                                    <w:left w:val="single" w:sz="2" w:space="0" w:color="D9D9E3"/>
                                    <w:bottom w:val="single" w:sz="2" w:space="0" w:color="D9D9E3"/>
                                    <w:right w:val="single" w:sz="2" w:space="0" w:color="D9D9E3"/>
                                  </w:divBdr>
                                  <w:divsChild>
                                    <w:div w:id="1345286661">
                                      <w:marLeft w:val="0"/>
                                      <w:marRight w:val="0"/>
                                      <w:marTop w:val="0"/>
                                      <w:marBottom w:val="0"/>
                                      <w:divBdr>
                                        <w:top w:val="single" w:sz="2" w:space="0" w:color="D9D9E3"/>
                                        <w:left w:val="single" w:sz="2" w:space="0" w:color="D9D9E3"/>
                                        <w:bottom w:val="single" w:sz="2" w:space="0" w:color="D9D9E3"/>
                                        <w:right w:val="single" w:sz="2" w:space="0" w:color="D9D9E3"/>
                                      </w:divBdr>
                                      <w:divsChild>
                                        <w:div w:id="317154747">
                                          <w:marLeft w:val="0"/>
                                          <w:marRight w:val="0"/>
                                          <w:marTop w:val="0"/>
                                          <w:marBottom w:val="0"/>
                                          <w:divBdr>
                                            <w:top w:val="single" w:sz="2" w:space="0" w:color="D9D9E3"/>
                                            <w:left w:val="single" w:sz="2" w:space="0" w:color="D9D9E3"/>
                                            <w:bottom w:val="single" w:sz="2" w:space="0" w:color="D9D9E3"/>
                                            <w:right w:val="single" w:sz="2" w:space="0" w:color="D9D9E3"/>
                                          </w:divBdr>
                                          <w:divsChild>
                                            <w:div w:id="746616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25594515">
          <w:marLeft w:val="0"/>
          <w:marRight w:val="0"/>
          <w:marTop w:val="0"/>
          <w:marBottom w:val="0"/>
          <w:divBdr>
            <w:top w:val="none" w:sz="0" w:space="0" w:color="auto"/>
            <w:left w:val="none" w:sz="0" w:space="0" w:color="auto"/>
            <w:bottom w:val="none" w:sz="0" w:space="0" w:color="auto"/>
            <w:right w:val="none" w:sz="0" w:space="0" w:color="auto"/>
          </w:divBdr>
          <w:divsChild>
            <w:div w:id="906888964">
              <w:marLeft w:val="0"/>
              <w:marRight w:val="0"/>
              <w:marTop w:val="0"/>
              <w:marBottom w:val="0"/>
              <w:divBdr>
                <w:top w:val="single" w:sz="2" w:space="0" w:color="D9D9E3"/>
                <w:left w:val="single" w:sz="2" w:space="0" w:color="D9D9E3"/>
                <w:bottom w:val="single" w:sz="2" w:space="0" w:color="D9D9E3"/>
                <w:right w:val="single" w:sz="2" w:space="0" w:color="D9D9E3"/>
              </w:divBdr>
              <w:divsChild>
                <w:div w:id="1124546228">
                  <w:marLeft w:val="0"/>
                  <w:marRight w:val="0"/>
                  <w:marTop w:val="0"/>
                  <w:marBottom w:val="0"/>
                  <w:divBdr>
                    <w:top w:val="single" w:sz="2" w:space="0" w:color="D9D9E3"/>
                    <w:left w:val="single" w:sz="2" w:space="0" w:color="D9D9E3"/>
                    <w:bottom w:val="single" w:sz="2" w:space="0" w:color="D9D9E3"/>
                    <w:right w:val="single" w:sz="2" w:space="0" w:color="D9D9E3"/>
                  </w:divBdr>
                  <w:divsChild>
                    <w:div w:id="806050073">
                      <w:marLeft w:val="0"/>
                      <w:marRight w:val="0"/>
                      <w:marTop w:val="0"/>
                      <w:marBottom w:val="0"/>
                      <w:divBdr>
                        <w:top w:val="single" w:sz="2" w:space="0" w:color="D9D9E3"/>
                        <w:left w:val="single" w:sz="2" w:space="0" w:color="D9D9E3"/>
                        <w:bottom w:val="single" w:sz="2" w:space="0" w:color="D9D9E3"/>
                        <w:right w:val="single" w:sz="2" w:space="0" w:color="D9D9E3"/>
                      </w:divBdr>
                      <w:divsChild>
                        <w:div w:id="15246364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72629187">
      <w:bodyDiv w:val="1"/>
      <w:marLeft w:val="0"/>
      <w:marRight w:val="0"/>
      <w:marTop w:val="0"/>
      <w:marBottom w:val="0"/>
      <w:divBdr>
        <w:top w:val="none" w:sz="0" w:space="0" w:color="auto"/>
        <w:left w:val="none" w:sz="0" w:space="0" w:color="auto"/>
        <w:bottom w:val="none" w:sz="0" w:space="0" w:color="auto"/>
        <w:right w:val="none" w:sz="0" w:space="0" w:color="auto"/>
      </w:divBdr>
      <w:divsChild>
        <w:div w:id="1731154188">
          <w:marLeft w:val="0"/>
          <w:marRight w:val="0"/>
          <w:marTop w:val="0"/>
          <w:marBottom w:val="0"/>
          <w:divBdr>
            <w:top w:val="single" w:sz="2" w:space="0" w:color="D9D9E3"/>
            <w:left w:val="single" w:sz="2" w:space="0" w:color="D9D9E3"/>
            <w:bottom w:val="single" w:sz="2" w:space="0" w:color="D9D9E3"/>
            <w:right w:val="single" w:sz="2" w:space="0" w:color="D9D9E3"/>
          </w:divBdr>
          <w:divsChild>
            <w:div w:id="741760029">
              <w:marLeft w:val="0"/>
              <w:marRight w:val="0"/>
              <w:marTop w:val="0"/>
              <w:marBottom w:val="0"/>
              <w:divBdr>
                <w:top w:val="single" w:sz="2" w:space="0" w:color="D9D9E3"/>
                <w:left w:val="single" w:sz="2" w:space="0" w:color="D9D9E3"/>
                <w:bottom w:val="single" w:sz="2" w:space="0" w:color="D9D9E3"/>
                <w:right w:val="single" w:sz="2" w:space="0" w:color="D9D9E3"/>
              </w:divBdr>
              <w:divsChild>
                <w:div w:id="919485769">
                  <w:marLeft w:val="0"/>
                  <w:marRight w:val="0"/>
                  <w:marTop w:val="0"/>
                  <w:marBottom w:val="0"/>
                  <w:divBdr>
                    <w:top w:val="single" w:sz="2" w:space="0" w:color="D9D9E3"/>
                    <w:left w:val="single" w:sz="2" w:space="0" w:color="D9D9E3"/>
                    <w:bottom w:val="single" w:sz="2" w:space="0" w:color="D9D9E3"/>
                    <w:right w:val="single" w:sz="2" w:space="0" w:color="D9D9E3"/>
                  </w:divBdr>
                  <w:divsChild>
                    <w:div w:id="2045782991">
                      <w:marLeft w:val="0"/>
                      <w:marRight w:val="0"/>
                      <w:marTop w:val="0"/>
                      <w:marBottom w:val="0"/>
                      <w:divBdr>
                        <w:top w:val="single" w:sz="2" w:space="0" w:color="D9D9E3"/>
                        <w:left w:val="single" w:sz="2" w:space="0" w:color="D9D9E3"/>
                        <w:bottom w:val="single" w:sz="2" w:space="0" w:color="D9D9E3"/>
                        <w:right w:val="single" w:sz="2" w:space="0" w:color="D9D9E3"/>
                      </w:divBdr>
                      <w:divsChild>
                        <w:div w:id="1037706232">
                          <w:marLeft w:val="0"/>
                          <w:marRight w:val="0"/>
                          <w:marTop w:val="0"/>
                          <w:marBottom w:val="0"/>
                          <w:divBdr>
                            <w:top w:val="single" w:sz="2" w:space="0" w:color="auto"/>
                            <w:left w:val="single" w:sz="2" w:space="0" w:color="auto"/>
                            <w:bottom w:val="single" w:sz="6" w:space="0" w:color="auto"/>
                            <w:right w:val="single" w:sz="2" w:space="0" w:color="auto"/>
                          </w:divBdr>
                          <w:divsChild>
                            <w:div w:id="381901408">
                              <w:marLeft w:val="0"/>
                              <w:marRight w:val="0"/>
                              <w:marTop w:val="100"/>
                              <w:marBottom w:val="100"/>
                              <w:divBdr>
                                <w:top w:val="single" w:sz="2" w:space="0" w:color="D9D9E3"/>
                                <w:left w:val="single" w:sz="2" w:space="0" w:color="D9D9E3"/>
                                <w:bottom w:val="single" w:sz="2" w:space="0" w:color="D9D9E3"/>
                                <w:right w:val="single" w:sz="2" w:space="0" w:color="D9D9E3"/>
                              </w:divBdr>
                              <w:divsChild>
                                <w:div w:id="1658419676">
                                  <w:marLeft w:val="0"/>
                                  <w:marRight w:val="0"/>
                                  <w:marTop w:val="0"/>
                                  <w:marBottom w:val="0"/>
                                  <w:divBdr>
                                    <w:top w:val="single" w:sz="2" w:space="0" w:color="D9D9E3"/>
                                    <w:left w:val="single" w:sz="2" w:space="0" w:color="D9D9E3"/>
                                    <w:bottom w:val="single" w:sz="2" w:space="0" w:color="D9D9E3"/>
                                    <w:right w:val="single" w:sz="2" w:space="0" w:color="D9D9E3"/>
                                  </w:divBdr>
                                  <w:divsChild>
                                    <w:div w:id="2005084068">
                                      <w:marLeft w:val="0"/>
                                      <w:marRight w:val="0"/>
                                      <w:marTop w:val="0"/>
                                      <w:marBottom w:val="0"/>
                                      <w:divBdr>
                                        <w:top w:val="single" w:sz="2" w:space="0" w:color="D9D9E3"/>
                                        <w:left w:val="single" w:sz="2" w:space="0" w:color="D9D9E3"/>
                                        <w:bottom w:val="single" w:sz="2" w:space="0" w:color="D9D9E3"/>
                                        <w:right w:val="single" w:sz="2" w:space="0" w:color="D9D9E3"/>
                                      </w:divBdr>
                                      <w:divsChild>
                                        <w:div w:id="465974906">
                                          <w:marLeft w:val="0"/>
                                          <w:marRight w:val="0"/>
                                          <w:marTop w:val="0"/>
                                          <w:marBottom w:val="0"/>
                                          <w:divBdr>
                                            <w:top w:val="single" w:sz="2" w:space="0" w:color="D9D9E3"/>
                                            <w:left w:val="single" w:sz="2" w:space="0" w:color="D9D9E3"/>
                                            <w:bottom w:val="single" w:sz="2" w:space="0" w:color="D9D9E3"/>
                                            <w:right w:val="single" w:sz="2" w:space="0" w:color="D9D9E3"/>
                                          </w:divBdr>
                                          <w:divsChild>
                                            <w:div w:id="1472478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81182769">
          <w:marLeft w:val="0"/>
          <w:marRight w:val="0"/>
          <w:marTop w:val="0"/>
          <w:marBottom w:val="0"/>
          <w:divBdr>
            <w:top w:val="none" w:sz="0" w:space="0" w:color="auto"/>
            <w:left w:val="none" w:sz="0" w:space="0" w:color="auto"/>
            <w:bottom w:val="none" w:sz="0" w:space="0" w:color="auto"/>
            <w:right w:val="none" w:sz="0" w:space="0" w:color="auto"/>
          </w:divBdr>
        </w:div>
      </w:divsChild>
    </w:div>
    <w:div w:id="1075708314">
      <w:bodyDiv w:val="1"/>
      <w:marLeft w:val="0"/>
      <w:marRight w:val="0"/>
      <w:marTop w:val="0"/>
      <w:marBottom w:val="0"/>
      <w:divBdr>
        <w:top w:val="none" w:sz="0" w:space="0" w:color="auto"/>
        <w:left w:val="none" w:sz="0" w:space="0" w:color="auto"/>
        <w:bottom w:val="none" w:sz="0" w:space="0" w:color="auto"/>
        <w:right w:val="none" w:sz="0" w:space="0" w:color="auto"/>
      </w:divBdr>
    </w:div>
    <w:div w:id="1101951754">
      <w:bodyDiv w:val="1"/>
      <w:marLeft w:val="0"/>
      <w:marRight w:val="0"/>
      <w:marTop w:val="0"/>
      <w:marBottom w:val="0"/>
      <w:divBdr>
        <w:top w:val="none" w:sz="0" w:space="0" w:color="auto"/>
        <w:left w:val="none" w:sz="0" w:space="0" w:color="auto"/>
        <w:bottom w:val="none" w:sz="0" w:space="0" w:color="auto"/>
        <w:right w:val="none" w:sz="0" w:space="0" w:color="auto"/>
      </w:divBdr>
    </w:div>
    <w:div w:id="1215972040">
      <w:bodyDiv w:val="1"/>
      <w:marLeft w:val="0"/>
      <w:marRight w:val="0"/>
      <w:marTop w:val="0"/>
      <w:marBottom w:val="0"/>
      <w:divBdr>
        <w:top w:val="none" w:sz="0" w:space="0" w:color="auto"/>
        <w:left w:val="none" w:sz="0" w:space="0" w:color="auto"/>
        <w:bottom w:val="none" w:sz="0" w:space="0" w:color="auto"/>
        <w:right w:val="none" w:sz="0" w:space="0" w:color="auto"/>
      </w:divBdr>
    </w:div>
    <w:div w:id="1273315927">
      <w:bodyDiv w:val="1"/>
      <w:marLeft w:val="0"/>
      <w:marRight w:val="0"/>
      <w:marTop w:val="0"/>
      <w:marBottom w:val="0"/>
      <w:divBdr>
        <w:top w:val="none" w:sz="0" w:space="0" w:color="auto"/>
        <w:left w:val="none" w:sz="0" w:space="0" w:color="auto"/>
        <w:bottom w:val="none" w:sz="0" w:space="0" w:color="auto"/>
        <w:right w:val="none" w:sz="0" w:space="0" w:color="auto"/>
      </w:divBdr>
      <w:divsChild>
        <w:div w:id="304360630">
          <w:marLeft w:val="0"/>
          <w:marRight w:val="0"/>
          <w:marTop w:val="0"/>
          <w:marBottom w:val="0"/>
          <w:divBdr>
            <w:top w:val="single" w:sz="2" w:space="0" w:color="D9D9E3"/>
            <w:left w:val="single" w:sz="2" w:space="0" w:color="D9D9E3"/>
            <w:bottom w:val="single" w:sz="2" w:space="0" w:color="D9D9E3"/>
            <w:right w:val="single" w:sz="2" w:space="0" w:color="D9D9E3"/>
          </w:divBdr>
          <w:divsChild>
            <w:div w:id="456728352">
              <w:marLeft w:val="0"/>
              <w:marRight w:val="0"/>
              <w:marTop w:val="0"/>
              <w:marBottom w:val="0"/>
              <w:divBdr>
                <w:top w:val="single" w:sz="2" w:space="0" w:color="D9D9E3"/>
                <w:left w:val="single" w:sz="2" w:space="0" w:color="D9D9E3"/>
                <w:bottom w:val="single" w:sz="2" w:space="0" w:color="D9D9E3"/>
                <w:right w:val="single" w:sz="2" w:space="0" w:color="D9D9E3"/>
              </w:divBdr>
              <w:divsChild>
                <w:div w:id="904947313">
                  <w:marLeft w:val="0"/>
                  <w:marRight w:val="0"/>
                  <w:marTop w:val="0"/>
                  <w:marBottom w:val="0"/>
                  <w:divBdr>
                    <w:top w:val="single" w:sz="2" w:space="0" w:color="D9D9E3"/>
                    <w:left w:val="single" w:sz="2" w:space="0" w:color="D9D9E3"/>
                    <w:bottom w:val="single" w:sz="2" w:space="0" w:color="D9D9E3"/>
                    <w:right w:val="single" w:sz="2" w:space="0" w:color="D9D9E3"/>
                  </w:divBdr>
                  <w:divsChild>
                    <w:div w:id="1286695137">
                      <w:marLeft w:val="0"/>
                      <w:marRight w:val="0"/>
                      <w:marTop w:val="0"/>
                      <w:marBottom w:val="0"/>
                      <w:divBdr>
                        <w:top w:val="single" w:sz="2" w:space="0" w:color="D9D9E3"/>
                        <w:left w:val="single" w:sz="2" w:space="0" w:color="D9D9E3"/>
                        <w:bottom w:val="single" w:sz="2" w:space="0" w:color="D9D9E3"/>
                        <w:right w:val="single" w:sz="2" w:space="0" w:color="D9D9E3"/>
                      </w:divBdr>
                      <w:divsChild>
                        <w:div w:id="545219503">
                          <w:marLeft w:val="0"/>
                          <w:marRight w:val="0"/>
                          <w:marTop w:val="0"/>
                          <w:marBottom w:val="0"/>
                          <w:divBdr>
                            <w:top w:val="single" w:sz="2" w:space="0" w:color="auto"/>
                            <w:left w:val="single" w:sz="2" w:space="0" w:color="auto"/>
                            <w:bottom w:val="single" w:sz="6" w:space="0" w:color="auto"/>
                            <w:right w:val="single" w:sz="2" w:space="0" w:color="auto"/>
                          </w:divBdr>
                          <w:divsChild>
                            <w:div w:id="1663704017">
                              <w:marLeft w:val="0"/>
                              <w:marRight w:val="0"/>
                              <w:marTop w:val="100"/>
                              <w:marBottom w:val="100"/>
                              <w:divBdr>
                                <w:top w:val="single" w:sz="2" w:space="0" w:color="D9D9E3"/>
                                <w:left w:val="single" w:sz="2" w:space="0" w:color="D9D9E3"/>
                                <w:bottom w:val="single" w:sz="2" w:space="0" w:color="D9D9E3"/>
                                <w:right w:val="single" w:sz="2" w:space="0" w:color="D9D9E3"/>
                              </w:divBdr>
                              <w:divsChild>
                                <w:div w:id="891426113">
                                  <w:marLeft w:val="0"/>
                                  <w:marRight w:val="0"/>
                                  <w:marTop w:val="0"/>
                                  <w:marBottom w:val="0"/>
                                  <w:divBdr>
                                    <w:top w:val="single" w:sz="2" w:space="0" w:color="D9D9E3"/>
                                    <w:left w:val="single" w:sz="2" w:space="0" w:color="D9D9E3"/>
                                    <w:bottom w:val="single" w:sz="2" w:space="0" w:color="D9D9E3"/>
                                    <w:right w:val="single" w:sz="2" w:space="0" w:color="D9D9E3"/>
                                  </w:divBdr>
                                  <w:divsChild>
                                    <w:div w:id="573511753">
                                      <w:marLeft w:val="0"/>
                                      <w:marRight w:val="0"/>
                                      <w:marTop w:val="0"/>
                                      <w:marBottom w:val="0"/>
                                      <w:divBdr>
                                        <w:top w:val="single" w:sz="2" w:space="0" w:color="D9D9E3"/>
                                        <w:left w:val="single" w:sz="2" w:space="0" w:color="D9D9E3"/>
                                        <w:bottom w:val="single" w:sz="2" w:space="0" w:color="D9D9E3"/>
                                        <w:right w:val="single" w:sz="2" w:space="0" w:color="D9D9E3"/>
                                      </w:divBdr>
                                      <w:divsChild>
                                        <w:div w:id="1414207844">
                                          <w:marLeft w:val="0"/>
                                          <w:marRight w:val="0"/>
                                          <w:marTop w:val="0"/>
                                          <w:marBottom w:val="0"/>
                                          <w:divBdr>
                                            <w:top w:val="single" w:sz="2" w:space="0" w:color="D9D9E3"/>
                                            <w:left w:val="single" w:sz="2" w:space="0" w:color="D9D9E3"/>
                                            <w:bottom w:val="single" w:sz="2" w:space="0" w:color="D9D9E3"/>
                                            <w:right w:val="single" w:sz="2" w:space="0" w:color="D9D9E3"/>
                                          </w:divBdr>
                                          <w:divsChild>
                                            <w:div w:id="1981692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68920449">
          <w:marLeft w:val="0"/>
          <w:marRight w:val="0"/>
          <w:marTop w:val="0"/>
          <w:marBottom w:val="0"/>
          <w:divBdr>
            <w:top w:val="none" w:sz="0" w:space="0" w:color="auto"/>
            <w:left w:val="none" w:sz="0" w:space="0" w:color="auto"/>
            <w:bottom w:val="none" w:sz="0" w:space="0" w:color="auto"/>
            <w:right w:val="none" w:sz="0" w:space="0" w:color="auto"/>
          </w:divBdr>
          <w:divsChild>
            <w:div w:id="1924290230">
              <w:marLeft w:val="0"/>
              <w:marRight w:val="0"/>
              <w:marTop w:val="0"/>
              <w:marBottom w:val="0"/>
              <w:divBdr>
                <w:top w:val="single" w:sz="2" w:space="0" w:color="D9D9E3"/>
                <w:left w:val="single" w:sz="2" w:space="0" w:color="D9D9E3"/>
                <w:bottom w:val="single" w:sz="2" w:space="0" w:color="D9D9E3"/>
                <w:right w:val="single" w:sz="2" w:space="0" w:color="D9D9E3"/>
              </w:divBdr>
              <w:divsChild>
                <w:div w:id="95248824">
                  <w:marLeft w:val="0"/>
                  <w:marRight w:val="0"/>
                  <w:marTop w:val="0"/>
                  <w:marBottom w:val="0"/>
                  <w:divBdr>
                    <w:top w:val="single" w:sz="2" w:space="0" w:color="D9D9E3"/>
                    <w:left w:val="single" w:sz="2" w:space="0" w:color="D9D9E3"/>
                    <w:bottom w:val="single" w:sz="2" w:space="0" w:color="D9D9E3"/>
                    <w:right w:val="single" w:sz="2" w:space="0" w:color="D9D9E3"/>
                  </w:divBdr>
                  <w:divsChild>
                    <w:div w:id="1943369973">
                      <w:marLeft w:val="0"/>
                      <w:marRight w:val="0"/>
                      <w:marTop w:val="0"/>
                      <w:marBottom w:val="0"/>
                      <w:divBdr>
                        <w:top w:val="single" w:sz="2" w:space="0" w:color="D9D9E3"/>
                        <w:left w:val="single" w:sz="2" w:space="0" w:color="D9D9E3"/>
                        <w:bottom w:val="single" w:sz="2" w:space="0" w:color="D9D9E3"/>
                        <w:right w:val="single" w:sz="2" w:space="0" w:color="D9D9E3"/>
                      </w:divBdr>
                      <w:divsChild>
                        <w:div w:id="13563458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98219325">
      <w:bodyDiv w:val="1"/>
      <w:marLeft w:val="0"/>
      <w:marRight w:val="0"/>
      <w:marTop w:val="0"/>
      <w:marBottom w:val="0"/>
      <w:divBdr>
        <w:top w:val="none" w:sz="0" w:space="0" w:color="auto"/>
        <w:left w:val="none" w:sz="0" w:space="0" w:color="auto"/>
        <w:bottom w:val="none" w:sz="0" w:space="0" w:color="auto"/>
        <w:right w:val="none" w:sz="0" w:space="0" w:color="auto"/>
      </w:divBdr>
    </w:div>
    <w:div w:id="1318612185">
      <w:bodyDiv w:val="1"/>
      <w:marLeft w:val="0"/>
      <w:marRight w:val="0"/>
      <w:marTop w:val="0"/>
      <w:marBottom w:val="0"/>
      <w:divBdr>
        <w:top w:val="none" w:sz="0" w:space="0" w:color="auto"/>
        <w:left w:val="none" w:sz="0" w:space="0" w:color="auto"/>
        <w:bottom w:val="none" w:sz="0" w:space="0" w:color="auto"/>
        <w:right w:val="none" w:sz="0" w:space="0" w:color="auto"/>
      </w:divBdr>
    </w:div>
    <w:div w:id="1355303442">
      <w:bodyDiv w:val="1"/>
      <w:marLeft w:val="0"/>
      <w:marRight w:val="0"/>
      <w:marTop w:val="0"/>
      <w:marBottom w:val="0"/>
      <w:divBdr>
        <w:top w:val="none" w:sz="0" w:space="0" w:color="auto"/>
        <w:left w:val="none" w:sz="0" w:space="0" w:color="auto"/>
        <w:bottom w:val="none" w:sz="0" w:space="0" w:color="auto"/>
        <w:right w:val="none" w:sz="0" w:space="0" w:color="auto"/>
      </w:divBdr>
      <w:divsChild>
        <w:div w:id="2113546223">
          <w:marLeft w:val="0"/>
          <w:marRight w:val="0"/>
          <w:marTop w:val="0"/>
          <w:marBottom w:val="0"/>
          <w:divBdr>
            <w:top w:val="single" w:sz="2" w:space="0" w:color="D9D9E3"/>
            <w:left w:val="single" w:sz="2" w:space="0" w:color="D9D9E3"/>
            <w:bottom w:val="single" w:sz="2" w:space="0" w:color="D9D9E3"/>
            <w:right w:val="single" w:sz="2" w:space="0" w:color="D9D9E3"/>
          </w:divBdr>
          <w:divsChild>
            <w:div w:id="811941535">
              <w:marLeft w:val="0"/>
              <w:marRight w:val="0"/>
              <w:marTop w:val="0"/>
              <w:marBottom w:val="0"/>
              <w:divBdr>
                <w:top w:val="single" w:sz="2" w:space="0" w:color="D9D9E3"/>
                <w:left w:val="single" w:sz="2" w:space="0" w:color="D9D9E3"/>
                <w:bottom w:val="single" w:sz="2" w:space="0" w:color="D9D9E3"/>
                <w:right w:val="single" w:sz="2" w:space="0" w:color="D9D9E3"/>
              </w:divBdr>
              <w:divsChild>
                <w:div w:id="1864399949">
                  <w:marLeft w:val="0"/>
                  <w:marRight w:val="0"/>
                  <w:marTop w:val="0"/>
                  <w:marBottom w:val="0"/>
                  <w:divBdr>
                    <w:top w:val="single" w:sz="2" w:space="0" w:color="D9D9E3"/>
                    <w:left w:val="single" w:sz="2" w:space="0" w:color="D9D9E3"/>
                    <w:bottom w:val="single" w:sz="2" w:space="0" w:color="D9D9E3"/>
                    <w:right w:val="single" w:sz="2" w:space="0" w:color="D9D9E3"/>
                  </w:divBdr>
                  <w:divsChild>
                    <w:div w:id="118187648">
                      <w:marLeft w:val="0"/>
                      <w:marRight w:val="0"/>
                      <w:marTop w:val="0"/>
                      <w:marBottom w:val="0"/>
                      <w:divBdr>
                        <w:top w:val="single" w:sz="2" w:space="0" w:color="D9D9E3"/>
                        <w:left w:val="single" w:sz="2" w:space="0" w:color="D9D9E3"/>
                        <w:bottom w:val="single" w:sz="2" w:space="0" w:color="D9D9E3"/>
                        <w:right w:val="single" w:sz="2" w:space="0" w:color="D9D9E3"/>
                      </w:divBdr>
                      <w:divsChild>
                        <w:div w:id="730274348">
                          <w:marLeft w:val="0"/>
                          <w:marRight w:val="0"/>
                          <w:marTop w:val="0"/>
                          <w:marBottom w:val="0"/>
                          <w:divBdr>
                            <w:top w:val="single" w:sz="2" w:space="0" w:color="auto"/>
                            <w:left w:val="single" w:sz="2" w:space="0" w:color="auto"/>
                            <w:bottom w:val="single" w:sz="6" w:space="0" w:color="auto"/>
                            <w:right w:val="single" w:sz="2" w:space="0" w:color="auto"/>
                          </w:divBdr>
                          <w:divsChild>
                            <w:div w:id="317609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95445573">
                                  <w:marLeft w:val="0"/>
                                  <w:marRight w:val="0"/>
                                  <w:marTop w:val="0"/>
                                  <w:marBottom w:val="0"/>
                                  <w:divBdr>
                                    <w:top w:val="single" w:sz="2" w:space="0" w:color="D9D9E3"/>
                                    <w:left w:val="single" w:sz="2" w:space="0" w:color="D9D9E3"/>
                                    <w:bottom w:val="single" w:sz="2" w:space="0" w:color="D9D9E3"/>
                                    <w:right w:val="single" w:sz="2" w:space="0" w:color="D9D9E3"/>
                                  </w:divBdr>
                                  <w:divsChild>
                                    <w:div w:id="1403748047">
                                      <w:marLeft w:val="0"/>
                                      <w:marRight w:val="0"/>
                                      <w:marTop w:val="0"/>
                                      <w:marBottom w:val="0"/>
                                      <w:divBdr>
                                        <w:top w:val="single" w:sz="2" w:space="0" w:color="D9D9E3"/>
                                        <w:left w:val="single" w:sz="2" w:space="0" w:color="D9D9E3"/>
                                        <w:bottom w:val="single" w:sz="2" w:space="0" w:color="D9D9E3"/>
                                        <w:right w:val="single" w:sz="2" w:space="0" w:color="D9D9E3"/>
                                      </w:divBdr>
                                      <w:divsChild>
                                        <w:div w:id="1498768720">
                                          <w:marLeft w:val="0"/>
                                          <w:marRight w:val="0"/>
                                          <w:marTop w:val="0"/>
                                          <w:marBottom w:val="0"/>
                                          <w:divBdr>
                                            <w:top w:val="single" w:sz="2" w:space="0" w:color="D9D9E3"/>
                                            <w:left w:val="single" w:sz="2" w:space="0" w:color="D9D9E3"/>
                                            <w:bottom w:val="single" w:sz="2" w:space="0" w:color="D9D9E3"/>
                                            <w:right w:val="single" w:sz="2" w:space="0" w:color="D9D9E3"/>
                                          </w:divBdr>
                                          <w:divsChild>
                                            <w:div w:id="1072195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92626902">
          <w:marLeft w:val="0"/>
          <w:marRight w:val="0"/>
          <w:marTop w:val="0"/>
          <w:marBottom w:val="0"/>
          <w:divBdr>
            <w:top w:val="none" w:sz="0" w:space="0" w:color="auto"/>
            <w:left w:val="none" w:sz="0" w:space="0" w:color="auto"/>
            <w:bottom w:val="none" w:sz="0" w:space="0" w:color="auto"/>
            <w:right w:val="none" w:sz="0" w:space="0" w:color="auto"/>
          </w:divBdr>
          <w:divsChild>
            <w:div w:id="1094856637">
              <w:marLeft w:val="0"/>
              <w:marRight w:val="0"/>
              <w:marTop w:val="0"/>
              <w:marBottom w:val="0"/>
              <w:divBdr>
                <w:top w:val="single" w:sz="2" w:space="0" w:color="D9D9E3"/>
                <w:left w:val="single" w:sz="2" w:space="0" w:color="D9D9E3"/>
                <w:bottom w:val="single" w:sz="2" w:space="0" w:color="D9D9E3"/>
                <w:right w:val="single" w:sz="2" w:space="0" w:color="D9D9E3"/>
              </w:divBdr>
              <w:divsChild>
                <w:div w:id="1210606180">
                  <w:marLeft w:val="0"/>
                  <w:marRight w:val="0"/>
                  <w:marTop w:val="0"/>
                  <w:marBottom w:val="0"/>
                  <w:divBdr>
                    <w:top w:val="single" w:sz="2" w:space="0" w:color="D9D9E3"/>
                    <w:left w:val="single" w:sz="2" w:space="0" w:color="D9D9E3"/>
                    <w:bottom w:val="single" w:sz="2" w:space="0" w:color="D9D9E3"/>
                    <w:right w:val="single" w:sz="2" w:space="0" w:color="D9D9E3"/>
                  </w:divBdr>
                  <w:divsChild>
                    <w:div w:id="832797573">
                      <w:marLeft w:val="0"/>
                      <w:marRight w:val="0"/>
                      <w:marTop w:val="0"/>
                      <w:marBottom w:val="0"/>
                      <w:divBdr>
                        <w:top w:val="single" w:sz="2" w:space="0" w:color="D9D9E3"/>
                        <w:left w:val="single" w:sz="2" w:space="0" w:color="D9D9E3"/>
                        <w:bottom w:val="single" w:sz="2" w:space="0" w:color="D9D9E3"/>
                        <w:right w:val="single" w:sz="2" w:space="0" w:color="D9D9E3"/>
                      </w:divBdr>
                      <w:divsChild>
                        <w:div w:id="4001736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57410327">
      <w:bodyDiv w:val="1"/>
      <w:marLeft w:val="0"/>
      <w:marRight w:val="0"/>
      <w:marTop w:val="0"/>
      <w:marBottom w:val="0"/>
      <w:divBdr>
        <w:top w:val="none" w:sz="0" w:space="0" w:color="auto"/>
        <w:left w:val="none" w:sz="0" w:space="0" w:color="auto"/>
        <w:bottom w:val="none" w:sz="0" w:space="0" w:color="auto"/>
        <w:right w:val="none" w:sz="0" w:space="0" w:color="auto"/>
      </w:divBdr>
    </w:div>
    <w:div w:id="1527476690">
      <w:bodyDiv w:val="1"/>
      <w:marLeft w:val="0"/>
      <w:marRight w:val="0"/>
      <w:marTop w:val="0"/>
      <w:marBottom w:val="0"/>
      <w:divBdr>
        <w:top w:val="none" w:sz="0" w:space="0" w:color="auto"/>
        <w:left w:val="none" w:sz="0" w:space="0" w:color="auto"/>
        <w:bottom w:val="none" w:sz="0" w:space="0" w:color="auto"/>
        <w:right w:val="none" w:sz="0" w:space="0" w:color="auto"/>
      </w:divBdr>
    </w:div>
    <w:div w:id="1678265089">
      <w:bodyDiv w:val="1"/>
      <w:marLeft w:val="0"/>
      <w:marRight w:val="0"/>
      <w:marTop w:val="0"/>
      <w:marBottom w:val="0"/>
      <w:divBdr>
        <w:top w:val="none" w:sz="0" w:space="0" w:color="auto"/>
        <w:left w:val="none" w:sz="0" w:space="0" w:color="auto"/>
        <w:bottom w:val="none" w:sz="0" w:space="0" w:color="auto"/>
        <w:right w:val="none" w:sz="0" w:space="0" w:color="auto"/>
      </w:divBdr>
    </w:div>
    <w:div w:id="1705982524">
      <w:bodyDiv w:val="1"/>
      <w:marLeft w:val="0"/>
      <w:marRight w:val="0"/>
      <w:marTop w:val="0"/>
      <w:marBottom w:val="0"/>
      <w:divBdr>
        <w:top w:val="none" w:sz="0" w:space="0" w:color="auto"/>
        <w:left w:val="none" w:sz="0" w:space="0" w:color="auto"/>
        <w:bottom w:val="none" w:sz="0" w:space="0" w:color="auto"/>
        <w:right w:val="none" w:sz="0" w:space="0" w:color="auto"/>
      </w:divBdr>
    </w:div>
    <w:div w:id="1847284476">
      <w:bodyDiv w:val="1"/>
      <w:marLeft w:val="0"/>
      <w:marRight w:val="0"/>
      <w:marTop w:val="0"/>
      <w:marBottom w:val="0"/>
      <w:divBdr>
        <w:top w:val="none" w:sz="0" w:space="0" w:color="auto"/>
        <w:left w:val="none" w:sz="0" w:space="0" w:color="auto"/>
        <w:bottom w:val="none" w:sz="0" w:space="0" w:color="auto"/>
        <w:right w:val="none" w:sz="0" w:space="0" w:color="auto"/>
      </w:divBdr>
    </w:div>
    <w:div w:id="1894848238">
      <w:bodyDiv w:val="1"/>
      <w:marLeft w:val="0"/>
      <w:marRight w:val="0"/>
      <w:marTop w:val="0"/>
      <w:marBottom w:val="0"/>
      <w:divBdr>
        <w:top w:val="none" w:sz="0" w:space="0" w:color="auto"/>
        <w:left w:val="none" w:sz="0" w:space="0" w:color="auto"/>
        <w:bottom w:val="none" w:sz="0" w:space="0" w:color="auto"/>
        <w:right w:val="none" w:sz="0" w:space="0" w:color="auto"/>
      </w:divBdr>
    </w:div>
    <w:div w:id="1927113108">
      <w:bodyDiv w:val="1"/>
      <w:marLeft w:val="0"/>
      <w:marRight w:val="0"/>
      <w:marTop w:val="0"/>
      <w:marBottom w:val="0"/>
      <w:divBdr>
        <w:top w:val="none" w:sz="0" w:space="0" w:color="auto"/>
        <w:left w:val="none" w:sz="0" w:space="0" w:color="auto"/>
        <w:bottom w:val="none" w:sz="0" w:space="0" w:color="auto"/>
        <w:right w:val="none" w:sz="0" w:space="0" w:color="auto"/>
      </w:divBdr>
      <w:divsChild>
        <w:div w:id="1047921902">
          <w:marLeft w:val="0"/>
          <w:marRight w:val="0"/>
          <w:marTop w:val="0"/>
          <w:marBottom w:val="0"/>
          <w:divBdr>
            <w:top w:val="single" w:sz="2" w:space="0" w:color="D9D9E3"/>
            <w:left w:val="single" w:sz="2" w:space="0" w:color="D9D9E3"/>
            <w:bottom w:val="single" w:sz="2" w:space="0" w:color="D9D9E3"/>
            <w:right w:val="single" w:sz="2" w:space="0" w:color="D9D9E3"/>
          </w:divBdr>
          <w:divsChild>
            <w:div w:id="1572931796">
              <w:marLeft w:val="0"/>
              <w:marRight w:val="0"/>
              <w:marTop w:val="0"/>
              <w:marBottom w:val="0"/>
              <w:divBdr>
                <w:top w:val="single" w:sz="2" w:space="0" w:color="D9D9E3"/>
                <w:left w:val="single" w:sz="2" w:space="0" w:color="D9D9E3"/>
                <w:bottom w:val="single" w:sz="2" w:space="0" w:color="D9D9E3"/>
                <w:right w:val="single" w:sz="2" w:space="0" w:color="D9D9E3"/>
              </w:divBdr>
              <w:divsChild>
                <w:div w:id="2006933199">
                  <w:marLeft w:val="0"/>
                  <w:marRight w:val="0"/>
                  <w:marTop w:val="0"/>
                  <w:marBottom w:val="0"/>
                  <w:divBdr>
                    <w:top w:val="single" w:sz="2" w:space="0" w:color="D9D9E3"/>
                    <w:left w:val="single" w:sz="2" w:space="0" w:color="D9D9E3"/>
                    <w:bottom w:val="single" w:sz="2" w:space="0" w:color="D9D9E3"/>
                    <w:right w:val="single" w:sz="2" w:space="0" w:color="D9D9E3"/>
                  </w:divBdr>
                  <w:divsChild>
                    <w:div w:id="927692875">
                      <w:marLeft w:val="0"/>
                      <w:marRight w:val="0"/>
                      <w:marTop w:val="0"/>
                      <w:marBottom w:val="0"/>
                      <w:divBdr>
                        <w:top w:val="single" w:sz="2" w:space="0" w:color="D9D9E3"/>
                        <w:left w:val="single" w:sz="2" w:space="0" w:color="D9D9E3"/>
                        <w:bottom w:val="single" w:sz="2" w:space="0" w:color="D9D9E3"/>
                        <w:right w:val="single" w:sz="2" w:space="0" w:color="D9D9E3"/>
                      </w:divBdr>
                      <w:divsChild>
                        <w:div w:id="161744891">
                          <w:marLeft w:val="0"/>
                          <w:marRight w:val="0"/>
                          <w:marTop w:val="0"/>
                          <w:marBottom w:val="0"/>
                          <w:divBdr>
                            <w:top w:val="single" w:sz="2" w:space="0" w:color="auto"/>
                            <w:left w:val="single" w:sz="2" w:space="0" w:color="auto"/>
                            <w:bottom w:val="single" w:sz="6" w:space="0" w:color="auto"/>
                            <w:right w:val="single" w:sz="2" w:space="0" w:color="auto"/>
                          </w:divBdr>
                          <w:divsChild>
                            <w:div w:id="172374733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2130039">
                                  <w:marLeft w:val="0"/>
                                  <w:marRight w:val="0"/>
                                  <w:marTop w:val="0"/>
                                  <w:marBottom w:val="0"/>
                                  <w:divBdr>
                                    <w:top w:val="single" w:sz="2" w:space="0" w:color="D9D9E3"/>
                                    <w:left w:val="single" w:sz="2" w:space="0" w:color="D9D9E3"/>
                                    <w:bottom w:val="single" w:sz="2" w:space="0" w:color="D9D9E3"/>
                                    <w:right w:val="single" w:sz="2" w:space="0" w:color="D9D9E3"/>
                                  </w:divBdr>
                                  <w:divsChild>
                                    <w:div w:id="1662198018">
                                      <w:marLeft w:val="0"/>
                                      <w:marRight w:val="0"/>
                                      <w:marTop w:val="0"/>
                                      <w:marBottom w:val="0"/>
                                      <w:divBdr>
                                        <w:top w:val="single" w:sz="2" w:space="0" w:color="D9D9E3"/>
                                        <w:left w:val="single" w:sz="2" w:space="0" w:color="D9D9E3"/>
                                        <w:bottom w:val="single" w:sz="2" w:space="0" w:color="D9D9E3"/>
                                        <w:right w:val="single" w:sz="2" w:space="0" w:color="D9D9E3"/>
                                      </w:divBdr>
                                      <w:divsChild>
                                        <w:div w:id="1445034632">
                                          <w:marLeft w:val="0"/>
                                          <w:marRight w:val="0"/>
                                          <w:marTop w:val="0"/>
                                          <w:marBottom w:val="0"/>
                                          <w:divBdr>
                                            <w:top w:val="single" w:sz="2" w:space="0" w:color="D9D9E3"/>
                                            <w:left w:val="single" w:sz="2" w:space="0" w:color="D9D9E3"/>
                                            <w:bottom w:val="single" w:sz="2" w:space="0" w:color="D9D9E3"/>
                                            <w:right w:val="single" w:sz="2" w:space="0" w:color="D9D9E3"/>
                                          </w:divBdr>
                                          <w:divsChild>
                                            <w:div w:id="741677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02861953">
          <w:marLeft w:val="0"/>
          <w:marRight w:val="0"/>
          <w:marTop w:val="0"/>
          <w:marBottom w:val="0"/>
          <w:divBdr>
            <w:top w:val="none" w:sz="0" w:space="0" w:color="auto"/>
            <w:left w:val="none" w:sz="0" w:space="0" w:color="auto"/>
            <w:bottom w:val="none" w:sz="0" w:space="0" w:color="auto"/>
            <w:right w:val="none" w:sz="0" w:space="0" w:color="auto"/>
          </w:divBdr>
        </w:div>
      </w:divsChild>
    </w:div>
    <w:div w:id="1991709825">
      <w:bodyDiv w:val="1"/>
      <w:marLeft w:val="0"/>
      <w:marRight w:val="0"/>
      <w:marTop w:val="0"/>
      <w:marBottom w:val="0"/>
      <w:divBdr>
        <w:top w:val="none" w:sz="0" w:space="0" w:color="auto"/>
        <w:left w:val="none" w:sz="0" w:space="0" w:color="auto"/>
        <w:bottom w:val="none" w:sz="0" w:space="0" w:color="auto"/>
        <w:right w:val="none" w:sz="0" w:space="0" w:color="auto"/>
      </w:divBdr>
    </w:div>
    <w:div w:id="2043625667">
      <w:bodyDiv w:val="1"/>
      <w:marLeft w:val="0"/>
      <w:marRight w:val="0"/>
      <w:marTop w:val="0"/>
      <w:marBottom w:val="0"/>
      <w:divBdr>
        <w:top w:val="none" w:sz="0" w:space="0" w:color="auto"/>
        <w:left w:val="none" w:sz="0" w:space="0" w:color="auto"/>
        <w:bottom w:val="none" w:sz="0" w:space="0" w:color="auto"/>
        <w:right w:val="none" w:sz="0" w:space="0" w:color="auto"/>
      </w:divBdr>
    </w:div>
    <w:div w:id="2127188373">
      <w:bodyDiv w:val="1"/>
      <w:marLeft w:val="0"/>
      <w:marRight w:val="0"/>
      <w:marTop w:val="0"/>
      <w:marBottom w:val="0"/>
      <w:divBdr>
        <w:top w:val="none" w:sz="0" w:space="0" w:color="auto"/>
        <w:left w:val="none" w:sz="0" w:space="0" w:color="auto"/>
        <w:bottom w:val="none" w:sz="0" w:space="0" w:color="auto"/>
        <w:right w:val="none" w:sz="0" w:space="0" w:color="auto"/>
      </w:divBdr>
    </w:div>
    <w:div w:id="2129857442">
      <w:bodyDiv w:val="1"/>
      <w:marLeft w:val="0"/>
      <w:marRight w:val="0"/>
      <w:marTop w:val="0"/>
      <w:marBottom w:val="0"/>
      <w:divBdr>
        <w:top w:val="none" w:sz="0" w:space="0" w:color="auto"/>
        <w:left w:val="none" w:sz="0" w:space="0" w:color="auto"/>
        <w:bottom w:val="none" w:sz="0" w:space="0" w:color="auto"/>
        <w:right w:val="none" w:sz="0" w:space="0" w:color="auto"/>
      </w:divBdr>
      <w:divsChild>
        <w:div w:id="72165800">
          <w:marLeft w:val="0"/>
          <w:marRight w:val="0"/>
          <w:marTop w:val="0"/>
          <w:marBottom w:val="0"/>
          <w:divBdr>
            <w:top w:val="single" w:sz="2" w:space="0" w:color="D9D9E3"/>
            <w:left w:val="single" w:sz="2" w:space="0" w:color="D9D9E3"/>
            <w:bottom w:val="single" w:sz="2" w:space="0" w:color="D9D9E3"/>
            <w:right w:val="single" w:sz="2" w:space="0" w:color="D9D9E3"/>
          </w:divBdr>
          <w:divsChild>
            <w:div w:id="845555925">
              <w:marLeft w:val="0"/>
              <w:marRight w:val="0"/>
              <w:marTop w:val="0"/>
              <w:marBottom w:val="0"/>
              <w:divBdr>
                <w:top w:val="single" w:sz="2" w:space="0" w:color="D9D9E3"/>
                <w:left w:val="single" w:sz="2" w:space="0" w:color="D9D9E3"/>
                <w:bottom w:val="single" w:sz="2" w:space="0" w:color="D9D9E3"/>
                <w:right w:val="single" w:sz="2" w:space="0" w:color="D9D9E3"/>
              </w:divBdr>
              <w:divsChild>
                <w:div w:id="1254902263">
                  <w:marLeft w:val="0"/>
                  <w:marRight w:val="0"/>
                  <w:marTop w:val="0"/>
                  <w:marBottom w:val="0"/>
                  <w:divBdr>
                    <w:top w:val="single" w:sz="2" w:space="0" w:color="D9D9E3"/>
                    <w:left w:val="single" w:sz="2" w:space="0" w:color="D9D9E3"/>
                    <w:bottom w:val="single" w:sz="2" w:space="0" w:color="D9D9E3"/>
                    <w:right w:val="single" w:sz="2" w:space="0" w:color="D9D9E3"/>
                  </w:divBdr>
                  <w:divsChild>
                    <w:div w:id="1032999940">
                      <w:marLeft w:val="0"/>
                      <w:marRight w:val="0"/>
                      <w:marTop w:val="0"/>
                      <w:marBottom w:val="0"/>
                      <w:divBdr>
                        <w:top w:val="single" w:sz="2" w:space="0" w:color="D9D9E3"/>
                        <w:left w:val="single" w:sz="2" w:space="0" w:color="D9D9E3"/>
                        <w:bottom w:val="single" w:sz="2" w:space="0" w:color="D9D9E3"/>
                        <w:right w:val="single" w:sz="2" w:space="0" w:color="D9D9E3"/>
                      </w:divBdr>
                      <w:divsChild>
                        <w:div w:id="261570516">
                          <w:marLeft w:val="0"/>
                          <w:marRight w:val="0"/>
                          <w:marTop w:val="0"/>
                          <w:marBottom w:val="0"/>
                          <w:divBdr>
                            <w:top w:val="single" w:sz="2" w:space="0" w:color="auto"/>
                            <w:left w:val="single" w:sz="2" w:space="0" w:color="auto"/>
                            <w:bottom w:val="single" w:sz="6" w:space="0" w:color="auto"/>
                            <w:right w:val="single" w:sz="2" w:space="0" w:color="auto"/>
                          </w:divBdr>
                          <w:divsChild>
                            <w:div w:id="8297089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86803699">
                                  <w:marLeft w:val="0"/>
                                  <w:marRight w:val="0"/>
                                  <w:marTop w:val="0"/>
                                  <w:marBottom w:val="0"/>
                                  <w:divBdr>
                                    <w:top w:val="single" w:sz="2" w:space="0" w:color="D9D9E3"/>
                                    <w:left w:val="single" w:sz="2" w:space="0" w:color="D9D9E3"/>
                                    <w:bottom w:val="single" w:sz="2" w:space="0" w:color="D9D9E3"/>
                                    <w:right w:val="single" w:sz="2" w:space="0" w:color="D9D9E3"/>
                                  </w:divBdr>
                                  <w:divsChild>
                                    <w:div w:id="1557548424">
                                      <w:marLeft w:val="0"/>
                                      <w:marRight w:val="0"/>
                                      <w:marTop w:val="0"/>
                                      <w:marBottom w:val="0"/>
                                      <w:divBdr>
                                        <w:top w:val="single" w:sz="2" w:space="0" w:color="D9D9E3"/>
                                        <w:left w:val="single" w:sz="2" w:space="0" w:color="D9D9E3"/>
                                        <w:bottom w:val="single" w:sz="2" w:space="0" w:color="D9D9E3"/>
                                        <w:right w:val="single" w:sz="2" w:space="0" w:color="D9D9E3"/>
                                      </w:divBdr>
                                      <w:divsChild>
                                        <w:div w:id="181404121">
                                          <w:marLeft w:val="0"/>
                                          <w:marRight w:val="0"/>
                                          <w:marTop w:val="0"/>
                                          <w:marBottom w:val="0"/>
                                          <w:divBdr>
                                            <w:top w:val="single" w:sz="2" w:space="0" w:color="D9D9E3"/>
                                            <w:left w:val="single" w:sz="2" w:space="0" w:color="D9D9E3"/>
                                            <w:bottom w:val="single" w:sz="2" w:space="0" w:color="D9D9E3"/>
                                            <w:right w:val="single" w:sz="2" w:space="0" w:color="D9D9E3"/>
                                          </w:divBdr>
                                          <w:divsChild>
                                            <w:div w:id="1243564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66240340">
          <w:marLeft w:val="0"/>
          <w:marRight w:val="0"/>
          <w:marTop w:val="0"/>
          <w:marBottom w:val="0"/>
          <w:divBdr>
            <w:top w:val="none" w:sz="0" w:space="0" w:color="auto"/>
            <w:left w:val="none" w:sz="0" w:space="0" w:color="auto"/>
            <w:bottom w:val="none" w:sz="0" w:space="0" w:color="auto"/>
            <w:right w:val="none" w:sz="0" w:space="0" w:color="auto"/>
          </w:divBdr>
          <w:divsChild>
            <w:div w:id="815684231">
              <w:marLeft w:val="0"/>
              <w:marRight w:val="0"/>
              <w:marTop w:val="0"/>
              <w:marBottom w:val="0"/>
              <w:divBdr>
                <w:top w:val="single" w:sz="2" w:space="0" w:color="D9D9E3"/>
                <w:left w:val="single" w:sz="2" w:space="0" w:color="D9D9E3"/>
                <w:bottom w:val="single" w:sz="2" w:space="0" w:color="D9D9E3"/>
                <w:right w:val="single" w:sz="2" w:space="0" w:color="D9D9E3"/>
              </w:divBdr>
              <w:divsChild>
                <w:div w:id="493492537">
                  <w:marLeft w:val="0"/>
                  <w:marRight w:val="0"/>
                  <w:marTop w:val="0"/>
                  <w:marBottom w:val="0"/>
                  <w:divBdr>
                    <w:top w:val="single" w:sz="2" w:space="0" w:color="D9D9E3"/>
                    <w:left w:val="single" w:sz="2" w:space="0" w:color="D9D9E3"/>
                    <w:bottom w:val="single" w:sz="2" w:space="0" w:color="D9D9E3"/>
                    <w:right w:val="single" w:sz="2" w:space="0" w:color="D9D9E3"/>
                  </w:divBdr>
                  <w:divsChild>
                    <w:div w:id="703865742">
                      <w:marLeft w:val="0"/>
                      <w:marRight w:val="0"/>
                      <w:marTop w:val="0"/>
                      <w:marBottom w:val="0"/>
                      <w:divBdr>
                        <w:top w:val="single" w:sz="2" w:space="0" w:color="D9D9E3"/>
                        <w:left w:val="single" w:sz="2" w:space="0" w:color="D9D9E3"/>
                        <w:bottom w:val="single" w:sz="2" w:space="0" w:color="D9D9E3"/>
                        <w:right w:val="single" w:sz="2" w:space="0" w:color="D9D9E3"/>
                      </w:divBdr>
                      <w:divsChild>
                        <w:div w:id="8338344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eedough.com/marketing-process-definition-importance-steps/" TargetMode="External"/><Relationship Id="rId18" Type="http://schemas.openxmlformats.org/officeDocument/2006/relationships/hyperlink" Target="https://www.investopedia.com/terms/m/marketing-mix.asp" TargetMode="External"/><Relationship Id="rId26" Type="http://schemas.openxmlformats.org/officeDocument/2006/relationships/hyperlink" Target="https://www.igamingbusiness.com/news/entain-ceo-mobile-and-ma-key-future-growth" TargetMode="External"/><Relationship Id="rId3" Type="http://schemas.openxmlformats.org/officeDocument/2006/relationships/styles" Target="styles.xml"/><Relationship Id="rId21" Type="http://schemas.openxmlformats.org/officeDocument/2006/relationships/hyperlink" Target="https://www.wordstream.com/blog/ws/2017/10/17/pest-analysis" TargetMode="External"/><Relationship Id="rId7" Type="http://schemas.openxmlformats.org/officeDocument/2006/relationships/endnotes" Target="endnotes.xml"/><Relationship Id="rId12" Type="http://schemas.openxmlformats.org/officeDocument/2006/relationships/hyperlink" Target="https://courses.lumenlearning.com/boundless-marketing/chapter/the-marketing-%20%20%20%20%20process/" TargetMode="External"/><Relationship Id="rId17" Type="http://schemas.openxmlformats.org/officeDocument/2006/relationships/hyperlink" Target="https://www.thebalancesmb.com/how-to-develop-a-marketing-strategy-2295567" TargetMode="External"/><Relationship Id="rId25" Type="http://schemas.openxmlformats.org/officeDocument/2006/relationships/hyperlink" Target="https://www.igamingbusiness.com/news/entain-future-proofing-growth" TargetMode="External"/><Relationship Id="rId2" Type="http://schemas.openxmlformats.org/officeDocument/2006/relationships/numbering" Target="numbering.xml"/><Relationship Id="rId16" Type="http://schemas.openxmlformats.org/officeDocument/2006/relationships/hyperlink" Target="https://www.investopedia.com/terms/m/marketing-objectives.asp" TargetMode="External"/><Relationship Id="rId20" Type="http://schemas.openxmlformats.org/officeDocument/2006/relationships/hyperlink" Target="https://pestleanalysis.com/advantages-and-disadvantages-of-pestle-analysis/" TargetMode="External"/><Relationship Id="rId29" Type="http://schemas.openxmlformats.org/officeDocument/2006/relationships/hyperlink" Target="https://www.theguardian.com/business/2021/mar/31/entain-to-invest-100m-in-sustainability-pus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org/the-definition-of-marketing-what-is-marketing/" TargetMode="External"/><Relationship Id="rId24" Type="http://schemas.openxmlformats.org/officeDocument/2006/relationships/hyperlink" Target="https://www.businessnewsdaily.com/5446-porters-five-forces.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eedough.com/situation-analysis-definition-importance-examples/" TargetMode="External"/><Relationship Id="rId23" Type="http://schemas.openxmlformats.org/officeDocument/2006/relationships/hyperlink" Target="https://www.smartdraw.com/porters-%20%20%20%20%20%20five-forces/" TargetMode="External"/><Relationship Id="rId28" Type="http://schemas.openxmlformats.org/officeDocument/2006/relationships/hyperlink" Target="https://www.igamingbusiness.com/news/entain-sets-out-2023-sustainability-goals" TargetMode="External"/><Relationship Id="rId10" Type="http://schemas.openxmlformats.org/officeDocument/2006/relationships/hyperlink" Target="https://www.businessdictionary.com/definition/marketing.html" TargetMode="External"/><Relationship Id="rId19" Type="http://schemas.openxmlformats.org/officeDocument/2006/relationships/hyperlink" Target="https://www.freshbooks.com/hub/business-strategy/pestle-analysi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balancesmb.com/the-five-step-strategic-marketing-process-2294844" TargetMode="External"/><Relationship Id="rId22" Type="http://schemas.openxmlformats.org/officeDocument/2006/relationships/hyperlink" Target="https://smallbusiness.chron.com/pros-cons-macro-environment-factors-69024.html" TargetMode="External"/><Relationship Id="rId27" Type="http://schemas.openxmlformats.org/officeDocument/2006/relationships/hyperlink" Target="https://www.theguardian.com/business/2021/mar/04/entain-lays-out-five-year-plan-to-double-size-of-busines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144D4-16A0-4174-9053-1A431DBA4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14</Pages>
  <Words>4784</Words>
  <Characters>27848</Characters>
  <Application>Microsoft Office Word</Application>
  <DocSecurity>0</DocSecurity>
  <Lines>403</Lines>
  <Paragraphs>111</Paragraphs>
  <ScaleCrop>false</ScaleCrop>
  <Company/>
  <LinksUpToDate>false</LinksUpToDate>
  <CharactersWithSpaces>32521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Rakesh goud kasula</dc:creator>
  <cp:keywords/>
  <dc:description/>
  <cp:lastModifiedBy>Avinash Goud</cp:lastModifiedBy>
  <cp:revision>182</cp:revision>
  <dcterms:created xsi:type="dcterms:W3CDTF">2023-05-05T16:19:00Z</dcterms:created>
  <dcterms:modified xsi:type="dcterms:W3CDTF">2023-05-05T22:50:00Z</dcterms:modified>
</cp:coreProperties>
</file>