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AF8CF98" w14:textId="77777777" w:rsidR="003575FD" w:rsidRDefault="003575FD" w:rsidP="00DE79D0">
      <w:pPr>
        <w:spacing w:line="360" w:lineRule="auto"/>
        <w:jc w:val="center"/>
        <w:rPr>
          <w:rFonts w:ascii="Times New Roman" w:hAnsi="Times New Roman" w:cs="Times New Roman"/>
          <w:b/>
          <w:sz w:val="36"/>
          <w:szCs w:val="24"/>
          <w:lang w:val="en-GB"/>
        </w:rPr>
      </w:pPr>
    </w:p>
    <w:p w14:paraId="5586F7DD" w14:textId="2D59D979" w:rsidR="00CF12D4" w:rsidRPr="004A100F" w:rsidRDefault="00DE79D0" w:rsidP="00DE79D0">
      <w:pPr>
        <w:spacing w:line="360" w:lineRule="auto"/>
        <w:jc w:val="center"/>
        <w:rPr>
          <w:rFonts w:ascii="Times New Roman" w:hAnsi="Times New Roman" w:cs="Times New Roman"/>
          <w:b/>
          <w:sz w:val="36"/>
          <w:szCs w:val="24"/>
          <w:lang w:val="en-GB"/>
        </w:rPr>
      </w:pPr>
      <w:r w:rsidRPr="004A100F">
        <w:rPr>
          <w:rFonts w:ascii="Times New Roman" w:hAnsi="Times New Roman" w:cs="Times New Roman"/>
          <w:b/>
          <w:sz w:val="36"/>
          <w:szCs w:val="24"/>
          <w:lang w:val="en-GB"/>
        </w:rPr>
        <w:t>University of Wales</w:t>
      </w:r>
    </w:p>
    <w:p w14:paraId="35DFBCB7" w14:textId="77777777" w:rsidR="00CF12D4" w:rsidRPr="004A100F" w:rsidRDefault="00A17C58" w:rsidP="00CF12D4">
      <w:pPr>
        <w:spacing w:line="360" w:lineRule="auto"/>
        <w:jc w:val="center"/>
        <w:rPr>
          <w:rFonts w:ascii="Times New Roman" w:hAnsi="Times New Roman" w:cs="Times New Roman"/>
          <w:b/>
          <w:bCs/>
          <w:sz w:val="28"/>
          <w:lang w:val="en-GB"/>
        </w:rPr>
      </w:pPr>
      <w:r w:rsidRPr="004A100F">
        <w:rPr>
          <w:rFonts w:ascii="Times New Roman" w:hAnsi="Times New Roman" w:cs="Times New Roman"/>
          <w:b/>
          <w:bCs/>
          <w:sz w:val="28"/>
          <w:lang w:val="en-GB"/>
        </w:rPr>
        <w:t>Program: BA Business Management</w:t>
      </w:r>
    </w:p>
    <w:p w14:paraId="635793BE" w14:textId="77777777" w:rsidR="00CF12D4" w:rsidRPr="004A100F" w:rsidRDefault="00A17C58" w:rsidP="00CF12D4">
      <w:pPr>
        <w:spacing w:line="360" w:lineRule="auto"/>
        <w:jc w:val="center"/>
        <w:rPr>
          <w:rFonts w:ascii="Times New Roman" w:hAnsi="Times New Roman" w:cs="Times New Roman"/>
          <w:b/>
          <w:bCs/>
          <w:sz w:val="28"/>
          <w:lang w:val="en-GB"/>
        </w:rPr>
      </w:pPr>
      <w:r w:rsidRPr="004A100F">
        <w:rPr>
          <w:rFonts w:ascii="Times New Roman" w:hAnsi="Times New Roman" w:cs="Times New Roman"/>
          <w:b/>
          <w:bCs/>
          <w:sz w:val="28"/>
          <w:lang w:val="en-GB"/>
        </w:rPr>
        <w:t>Module: Community Engagement</w:t>
      </w:r>
    </w:p>
    <w:p w14:paraId="31CBC301" w14:textId="77777777" w:rsidR="00CF12D4" w:rsidRPr="004A100F" w:rsidRDefault="00A17C58" w:rsidP="004871F5">
      <w:pPr>
        <w:spacing w:line="360" w:lineRule="auto"/>
        <w:jc w:val="center"/>
        <w:rPr>
          <w:rFonts w:ascii="Times New Roman" w:hAnsi="Times New Roman" w:cs="Times New Roman"/>
          <w:b/>
          <w:bCs/>
          <w:sz w:val="28"/>
          <w:lang w:val="en-GB"/>
        </w:rPr>
      </w:pPr>
      <w:r w:rsidRPr="004A100F">
        <w:rPr>
          <w:rFonts w:ascii="Times New Roman" w:hAnsi="Times New Roman" w:cs="Times New Roman"/>
          <w:b/>
          <w:bCs/>
          <w:sz w:val="28"/>
          <w:lang w:val="en-GB"/>
        </w:rPr>
        <w:t>Module code: LCBB4002</w:t>
      </w:r>
    </w:p>
    <w:p w14:paraId="7104D52D" w14:textId="6B4E7379" w:rsidR="004871F5" w:rsidRPr="004A100F" w:rsidRDefault="00A17C58" w:rsidP="004871F5">
      <w:pPr>
        <w:spacing w:line="360" w:lineRule="auto"/>
        <w:jc w:val="center"/>
        <w:rPr>
          <w:rFonts w:ascii="Times New Roman" w:hAnsi="Times New Roman" w:cs="Times New Roman"/>
          <w:b/>
          <w:bCs/>
          <w:sz w:val="28"/>
          <w:lang w:val="en-GB"/>
        </w:rPr>
      </w:pPr>
      <w:r w:rsidRPr="004A100F">
        <w:rPr>
          <w:rFonts w:ascii="Times New Roman" w:hAnsi="Times New Roman" w:cs="Times New Roman"/>
          <w:b/>
          <w:bCs/>
          <w:sz w:val="28"/>
          <w:lang w:val="en-GB"/>
        </w:rPr>
        <w:t xml:space="preserve">Assignment </w:t>
      </w:r>
      <w:r w:rsidR="00DE79D0" w:rsidRPr="004A100F">
        <w:rPr>
          <w:rFonts w:ascii="Times New Roman" w:hAnsi="Times New Roman" w:cs="Times New Roman"/>
          <w:b/>
          <w:bCs/>
          <w:sz w:val="28"/>
          <w:lang w:val="en-GB"/>
        </w:rPr>
        <w:t>t</w:t>
      </w:r>
      <w:r w:rsidRPr="004A100F">
        <w:rPr>
          <w:rFonts w:ascii="Times New Roman" w:hAnsi="Times New Roman" w:cs="Times New Roman"/>
          <w:b/>
          <w:bCs/>
          <w:sz w:val="28"/>
          <w:lang w:val="en-GB"/>
        </w:rPr>
        <w:t>itle: Assessment 1 Community Engagement</w:t>
      </w:r>
    </w:p>
    <w:p w14:paraId="537479DC" w14:textId="77777777" w:rsidR="00DE79D0" w:rsidRPr="0009034A" w:rsidRDefault="00DE79D0" w:rsidP="00DE79D0">
      <w:pPr>
        <w:spacing w:line="360" w:lineRule="auto"/>
        <w:jc w:val="center"/>
        <w:rPr>
          <w:rFonts w:ascii="Times New Roman" w:hAnsi="Times New Roman" w:cs="Times New Roman"/>
          <w:b/>
          <w:sz w:val="24"/>
          <w:szCs w:val="18"/>
          <w:lang w:val="en-GB"/>
        </w:rPr>
      </w:pPr>
      <w:proofErr w:type="spellStart"/>
      <w:r w:rsidRPr="0009034A">
        <w:rPr>
          <w:rFonts w:ascii="Times New Roman" w:hAnsi="Times New Roman" w:cs="Times New Roman"/>
          <w:b/>
          <w:sz w:val="24"/>
          <w:szCs w:val="18"/>
          <w:lang w:val="en-GB"/>
        </w:rPr>
        <w:t>Apnee</w:t>
      </w:r>
      <w:proofErr w:type="spellEnd"/>
      <w:r w:rsidRPr="0009034A">
        <w:rPr>
          <w:rFonts w:ascii="Times New Roman" w:hAnsi="Times New Roman" w:cs="Times New Roman"/>
          <w:b/>
          <w:sz w:val="24"/>
          <w:szCs w:val="18"/>
          <w:lang w:val="en-GB"/>
        </w:rPr>
        <w:t xml:space="preserve"> </w:t>
      </w:r>
      <w:proofErr w:type="spellStart"/>
      <w:r w:rsidRPr="0009034A">
        <w:rPr>
          <w:rFonts w:ascii="Times New Roman" w:hAnsi="Times New Roman" w:cs="Times New Roman"/>
          <w:b/>
          <w:sz w:val="24"/>
          <w:szCs w:val="18"/>
          <w:lang w:val="en-GB"/>
        </w:rPr>
        <w:t>Sehat</w:t>
      </w:r>
      <w:proofErr w:type="spellEnd"/>
      <w:r w:rsidRPr="0009034A">
        <w:rPr>
          <w:rFonts w:ascii="Times New Roman" w:hAnsi="Times New Roman" w:cs="Times New Roman"/>
          <w:b/>
          <w:sz w:val="24"/>
          <w:szCs w:val="18"/>
          <w:lang w:val="en-GB"/>
        </w:rPr>
        <w:t>: A Health Community Engagement Program</w:t>
      </w:r>
    </w:p>
    <w:p w14:paraId="49C2DBBB" w14:textId="77777777" w:rsidR="00DE79D0" w:rsidRPr="004A100F" w:rsidRDefault="00DE79D0" w:rsidP="004871F5">
      <w:pPr>
        <w:spacing w:line="360" w:lineRule="auto"/>
        <w:jc w:val="center"/>
        <w:rPr>
          <w:rFonts w:ascii="Times New Roman" w:hAnsi="Times New Roman" w:cs="Times New Roman"/>
          <w:sz w:val="28"/>
          <w:lang w:val="en-GB"/>
        </w:rPr>
      </w:pPr>
    </w:p>
    <w:p w14:paraId="61731B0D" w14:textId="6F29EC35" w:rsidR="004871F5" w:rsidRPr="004A100F" w:rsidRDefault="00B04A6F" w:rsidP="00CF12D4">
      <w:pPr>
        <w:spacing w:line="360" w:lineRule="auto"/>
        <w:rPr>
          <w:rFonts w:ascii="Times New Roman" w:hAnsi="Times New Roman" w:cs="Times New Roman"/>
          <w:sz w:val="28"/>
          <w:lang w:val="en-GB"/>
        </w:rPr>
      </w:pPr>
      <w:r>
        <w:rPr>
          <w:rFonts w:ascii="Times New Roman" w:hAnsi="Times New Roman" w:cs="Times New Roman"/>
          <w:sz w:val="28"/>
          <w:lang w:val="en-GB"/>
        </w:rPr>
        <w:t xml:space="preserve">Student name </w:t>
      </w:r>
      <w:proofErr w:type="spellStart"/>
      <w:r>
        <w:rPr>
          <w:rFonts w:ascii="Times New Roman" w:hAnsi="Times New Roman" w:cs="Times New Roman"/>
          <w:sz w:val="28"/>
          <w:lang w:val="en-GB"/>
        </w:rPr>
        <w:t>Didina</w:t>
      </w:r>
      <w:proofErr w:type="spellEnd"/>
      <w:r>
        <w:rPr>
          <w:rFonts w:ascii="Times New Roman" w:hAnsi="Times New Roman" w:cs="Times New Roman"/>
          <w:sz w:val="28"/>
          <w:lang w:val="en-GB"/>
        </w:rPr>
        <w:t>-Stefania Turai</w:t>
      </w:r>
    </w:p>
    <w:p w14:paraId="4A387A03" w14:textId="1349C64D" w:rsidR="00CF12D4" w:rsidRPr="004A100F" w:rsidRDefault="00A17C58" w:rsidP="00CF12D4">
      <w:pPr>
        <w:spacing w:line="360" w:lineRule="auto"/>
        <w:rPr>
          <w:rFonts w:ascii="Times New Roman" w:hAnsi="Times New Roman" w:cs="Times New Roman"/>
          <w:sz w:val="28"/>
          <w:lang w:val="en-GB"/>
        </w:rPr>
      </w:pPr>
      <w:r w:rsidRPr="004A100F">
        <w:rPr>
          <w:rFonts w:ascii="Times New Roman" w:hAnsi="Times New Roman" w:cs="Times New Roman"/>
          <w:sz w:val="28"/>
          <w:lang w:val="en-GB"/>
        </w:rPr>
        <w:t>Student number:</w:t>
      </w:r>
      <w:r w:rsidR="00B04A6F">
        <w:rPr>
          <w:rFonts w:ascii="Times New Roman" w:hAnsi="Times New Roman" w:cs="Times New Roman"/>
          <w:sz w:val="28"/>
          <w:lang w:val="en-GB"/>
        </w:rPr>
        <w:t>2028048</w:t>
      </w:r>
    </w:p>
    <w:p w14:paraId="73AD9F13" w14:textId="77777777" w:rsidR="00453AEC" w:rsidRPr="004A100F" w:rsidRDefault="00A17C58" w:rsidP="00CF12D4">
      <w:pPr>
        <w:spacing w:line="360" w:lineRule="auto"/>
        <w:jc w:val="both"/>
        <w:rPr>
          <w:rFonts w:ascii="Times New Roman" w:hAnsi="Times New Roman" w:cs="Times New Roman"/>
          <w:b/>
          <w:sz w:val="32"/>
          <w:lang w:val="en-GB"/>
        </w:rPr>
      </w:pPr>
      <w:r w:rsidRPr="004A100F">
        <w:rPr>
          <w:rFonts w:ascii="Times New Roman" w:hAnsi="Times New Roman" w:cs="Times New Roman"/>
          <w:sz w:val="28"/>
          <w:lang w:val="en-GB"/>
        </w:rPr>
        <w:t xml:space="preserve">Word count: </w:t>
      </w:r>
      <w:r w:rsidR="007F47D2" w:rsidRPr="004A100F">
        <w:rPr>
          <w:rFonts w:ascii="Times New Roman" w:hAnsi="Times New Roman" w:cs="Times New Roman"/>
          <w:sz w:val="28"/>
          <w:lang w:val="en-GB"/>
        </w:rPr>
        <w:t>1918</w:t>
      </w:r>
      <w:r w:rsidRPr="004A100F">
        <w:rPr>
          <w:rFonts w:ascii="Times New Roman" w:hAnsi="Times New Roman" w:cs="Times New Roman"/>
          <w:b/>
          <w:sz w:val="32"/>
          <w:lang w:val="en-GB"/>
        </w:rPr>
        <w:br w:type="column"/>
      </w:r>
      <w:r w:rsidRPr="004A100F">
        <w:rPr>
          <w:rFonts w:ascii="Times New Roman" w:hAnsi="Times New Roman" w:cs="Times New Roman"/>
          <w:b/>
          <w:sz w:val="32"/>
          <w:lang w:val="en-GB"/>
        </w:rPr>
        <w:lastRenderedPageBreak/>
        <w:t>Executive Summary:</w:t>
      </w:r>
    </w:p>
    <w:p w14:paraId="66BCA1DF" w14:textId="77777777" w:rsidR="00621F62" w:rsidRPr="004A100F" w:rsidRDefault="00A17C58" w:rsidP="00CF12D4">
      <w:pPr>
        <w:spacing w:line="360" w:lineRule="auto"/>
        <w:jc w:val="both"/>
        <w:rPr>
          <w:rFonts w:ascii="Times New Roman" w:hAnsi="Times New Roman" w:cs="Times New Roman"/>
          <w:sz w:val="24"/>
          <w:lang w:val="en-GB"/>
        </w:rPr>
      </w:pPr>
      <w:r w:rsidRPr="004A100F">
        <w:rPr>
          <w:rFonts w:ascii="Times New Roman" w:hAnsi="Times New Roman" w:cs="Times New Roman"/>
          <w:sz w:val="24"/>
          <w:lang w:val="en-GB"/>
        </w:rPr>
        <w:t>Equal opportunity, as well as a dedication to learning and development, are the basic ideas that guide a community. As part of its evaluation process, the Health Foundation is reviewing programs that use community participation strategies to improve healthcare delivery.</w:t>
      </w:r>
      <w:r w:rsidR="002602B1" w:rsidRPr="004A100F">
        <w:rPr>
          <w:rFonts w:ascii="Times New Roman" w:hAnsi="Times New Roman" w:cs="Times New Roman"/>
          <w:sz w:val="24"/>
          <w:lang w:val="en-GB"/>
        </w:rPr>
        <w:t xml:space="preserve"> </w:t>
      </w:r>
      <w:proofErr w:type="spellStart"/>
      <w:r w:rsidR="002602B1" w:rsidRPr="004A100F">
        <w:rPr>
          <w:rFonts w:ascii="Times New Roman" w:hAnsi="Times New Roman" w:cs="Times New Roman"/>
          <w:sz w:val="24"/>
          <w:lang w:val="en-GB"/>
        </w:rPr>
        <w:t>Apnee</w:t>
      </w:r>
      <w:proofErr w:type="spellEnd"/>
      <w:r w:rsidR="002602B1" w:rsidRPr="004A100F">
        <w:rPr>
          <w:rFonts w:ascii="Times New Roman" w:hAnsi="Times New Roman" w:cs="Times New Roman"/>
          <w:sz w:val="24"/>
          <w:lang w:val="en-GB"/>
        </w:rPr>
        <w:t xml:space="preserve"> </w:t>
      </w:r>
      <w:proofErr w:type="spellStart"/>
      <w:r w:rsidR="002602B1" w:rsidRPr="004A100F">
        <w:rPr>
          <w:rFonts w:ascii="Times New Roman" w:hAnsi="Times New Roman" w:cs="Times New Roman"/>
          <w:sz w:val="24"/>
          <w:lang w:val="en-GB"/>
        </w:rPr>
        <w:t>Sehat</w:t>
      </w:r>
      <w:proofErr w:type="spellEnd"/>
      <w:r w:rsidR="002602B1" w:rsidRPr="004A100F">
        <w:rPr>
          <w:rFonts w:ascii="Times New Roman" w:hAnsi="Times New Roman" w:cs="Times New Roman"/>
          <w:sz w:val="24"/>
          <w:lang w:val="en-GB"/>
        </w:rPr>
        <w:t xml:space="preserve"> (our health) is a Health Community Engagement project that </w:t>
      </w:r>
      <w:proofErr w:type="gramStart"/>
      <w:r w:rsidR="002602B1" w:rsidRPr="004A100F">
        <w:rPr>
          <w:rFonts w:ascii="Times New Roman" w:hAnsi="Times New Roman" w:cs="Times New Roman"/>
          <w:sz w:val="24"/>
          <w:lang w:val="en-GB"/>
        </w:rPr>
        <w:t>tailors</w:t>
      </w:r>
      <w:proofErr w:type="gramEnd"/>
      <w:r w:rsidR="002602B1" w:rsidRPr="004A100F">
        <w:rPr>
          <w:rFonts w:ascii="Times New Roman" w:hAnsi="Times New Roman" w:cs="Times New Roman"/>
          <w:sz w:val="24"/>
          <w:lang w:val="en-GB"/>
        </w:rPr>
        <w:t xml:space="preserve"> lifestyle programs to the requirements of the South Asian population in the United Kingdom. </w:t>
      </w:r>
      <w:r w:rsidRPr="004A100F">
        <w:rPr>
          <w:rFonts w:ascii="Times New Roman" w:hAnsi="Times New Roman" w:cs="Times New Roman"/>
          <w:sz w:val="24"/>
          <w:lang w:val="en-GB"/>
        </w:rPr>
        <w:t xml:space="preserve"> To clarify what </w:t>
      </w:r>
      <w:proofErr w:type="spellStart"/>
      <w:r w:rsidRPr="004A100F">
        <w:rPr>
          <w:rFonts w:ascii="Times New Roman" w:hAnsi="Times New Roman" w:cs="Times New Roman"/>
          <w:sz w:val="24"/>
          <w:lang w:val="en-GB"/>
        </w:rPr>
        <w:t>Apnee</w:t>
      </w:r>
      <w:proofErr w:type="spellEnd"/>
      <w:r w:rsidRPr="004A100F">
        <w:rPr>
          <w:rFonts w:ascii="Times New Roman" w:hAnsi="Times New Roman" w:cs="Times New Roman"/>
          <w:sz w:val="24"/>
          <w:lang w:val="en-GB"/>
        </w:rPr>
        <w:t xml:space="preserve"> </w:t>
      </w:r>
      <w:proofErr w:type="spellStart"/>
      <w:r w:rsidRPr="004A100F">
        <w:rPr>
          <w:rFonts w:ascii="Times New Roman" w:hAnsi="Times New Roman" w:cs="Times New Roman"/>
          <w:sz w:val="24"/>
          <w:lang w:val="en-GB"/>
        </w:rPr>
        <w:t>Sehat's</w:t>
      </w:r>
      <w:proofErr w:type="spellEnd"/>
      <w:r w:rsidRPr="004A100F">
        <w:rPr>
          <w:rFonts w:ascii="Times New Roman" w:hAnsi="Times New Roman" w:cs="Times New Roman"/>
          <w:sz w:val="24"/>
          <w:lang w:val="en-GB"/>
        </w:rPr>
        <w:t xml:space="preserve"> Health Community Engagement initiative may accomplish in this area, a complete analysis has been done.</w:t>
      </w:r>
      <w:r w:rsidR="007D3293" w:rsidRPr="004A100F">
        <w:rPr>
          <w:rFonts w:ascii="Times New Roman" w:hAnsi="Times New Roman" w:cs="Times New Roman"/>
          <w:sz w:val="24"/>
          <w:lang w:val="en-GB"/>
        </w:rPr>
        <w:t xml:space="preserve"> To reduce health inequalities</w:t>
      </w:r>
      <w:r w:rsidR="002602B1" w:rsidRPr="004A100F">
        <w:rPr>
          <w:rFonts w:ascii="Times New Roman" w:hAnsi="Times New Roman" w:cs="Times New Roman"/>
          <w:sz w:val="24"/>
          <w:lang w:val="en-GB"/>
        </w:rPr>
        <w:t xml:space="preserve"> </w:t>
      </w:r>
      <w:r w:rsidR="00916EB8" w:rsidRPr="004A100F">
        <w:rPr>
          <w:rFonts w:ascii="Times New Roman" w:hAnsi="Times New Roman" w:cs="Times New Roman"/>
          <w:sz w:val="24"/>
          <w:lang w:val="en-GB"/>
        </w:rPr>
        <w:t>in their community by ensuring that everyone in the community gets the greatest possible health, regardless of minority group, socioeconomic background, gender or any other considerations.  T</w:t>
      </w:r>
      <w:r w:rsidR="007D3293" w:rsidRPr="004A100F">
        <w:rPr>
          <w:rFonts w:ascii="Times New Roman" w:hAnsi="Times New Roman" w:cs="Times New Roman"/>
          <w:sz w:val="24"/>
          <w:lang w:val="en-GB"/>
        </w:rPr>
        <w:t>he o</w:t>
      </w:r>
      <w:r w:rsidR="00916EB8" w:rsidRPr="004A100F">
        <w:rPr>
          <w:rFonts w:ascii="Times New Roman" w:hAnsi="Times New Roman" w:cs="Times New Roman"/>
          <w:sz w:val="24"/>
          <w:lang w:val="en-GB"/>
        </w:rPr>
        <w:t>rganization works closely with the</w:t>
      </w:r>
      <w:r w:rsidR="007D3293" w:rsidRPr="004A100F">
        <w:rPr>
          <w:rFonts w:ascii="Times New Roman" w:hAnsi="Times New Roman" w:cs="Times New Roman"/>
          <w:sz w:val="24"/>
          <w:lang w:val="en-GB"/>
        </w:rPr>
        <w:t xml:space="preserve"> set of principles and standards to ensure everyone achieves the greatest possible health. Those standards and principles have been discussed in the following report. Alongside, the benefits of participation for the different stakeholders</w:t>
      </w:r>
      <w:r w:rsidR="00916EB8" w:rsidRPr="004A100F">
        <w:rPr>
          <w:rFonts w:ascii="Times New Roman" w:hAnsi="Times New Roman" w:cs="Times New Roman"/>
          <w:sz w:val="24"/>
          <w:lang w:val="en-GB"/>
        </w:rPr>
        <w:t>; government, citizens and NHS bodies</w:t>
      </w:r>
      <w:r w:rsidR="007D3293" w:rsidRPr="004A100F">
        <w:rPr>
          <w:rFonts w:ascii="Times New Roman" w:hAnsi="Times New Roman" w:cs="Times New Roman"/>
          <w:sz w:val="24"/>
          <w:lang w:val="en-GB"/>
        </w:rPr>
        <w:t xml:space="preserve"> involved in the project and </w:t>
      </w:r>
      <w:r w:rsidR="00D220A2" w:rsidRPr="004A100F">
        <w:rPr>
          <w:rFonts w:ascii="Times New Roman" w:hAnsi="Times New Roman" w:cs="Times New Roman"/>
          <w:sz w:val="24"/>
          <w:lang w:val="en-GB"/>
        </w:rPr>
        <w:t xml:space="preserve">social media interaction </w:t>
      </w:r>
      <w:r w:rsidR="007D3293" w:rsidRPr="004A100F">
        <w:rPr>
          <w:rFonts w:ascii="Times New Roman" w:hAnsi="Times New Roman" w:cs="Times New Roman"/>
          <w:sz w:val="24"/>
          <w:lang w:val="en-GB"/>
        </w:rPr>
        <w:t xml:space="preserve">strategies for engaging them have also been </w:t>
      </w:r>
      <w:proofErr w:type="spellStart"/>
      <w:r w:rsidR="007D3293" w:rsidRPr="004A100F">
        <w:rPr>
          <w:rFonts w:ascii="Times New Roman" w:hAnsi="Times New Roman" w:cs="Times New Roman"/>
          <w:sz w:val="24"/>
          <w:lang w:val="en-GB"/>
        </w:rPr>
        <w:t>analyzed</w:t>
      </w:r>
      <w:proofErr w:type="spellEnd"/>
      <w:r w:rsidR="007D3293" w:rsidRPr="004A100F">
        <w:rPr>
          <w:rFonts w:ascii="Times New Roman" w:hAnsi="Times New Roman" w:cs="Times New Roman"/>
          <w:sz w:val="24"/>
          <w:lang w:val="en-GB"/>
        </w:rPr>
        <w:t xml:space="preserve"> in this report. In addition, a forward-thinking strategy for educating the community about different </w:t>
      </w:r>
      <w:r w:rsidR="00916EB8" w:rsidRPr="004A100F">
        <w:rPr>
          <w:rFonts w:ascii="Times New Roman" w:hAnsi="Times New Roman" w:cs="Times New Roman"/>
          <w:sz w:val="24"/>
          <w:lang w:val="en-GB"/>
        </w:rPr>
        <w:t xml:space="preserve">internal-external </w:t>
      </w:r>
      <w:r w:rsidR="007D3293" w:rsidRPr="004A100F">
        <w:rPr>
          <w:rFonts w:ascii="Times New Roman" w:hAnsi="Times New Roman" w:cs="Times New Roman"/>
          <w:sz w:val="24"/>
          <w:lang w:val="en-GB"/>
        </w:rPr>
        <w:t>aspects that influence community development has also been outlined.</w:t>
      </w:r>
      <w:r w:rsidR="00E200E4" w:rsidRPr="004A100F">
        <w:rPr>
          <w:rFonts w:ascii="Times New Roman" w:hAnsi="Times New Roman" w:cs="Times New Roman"/>
          <w:sz w:val="24"/>
          <w:lang w:val="en-GB"/>
        </w:rPr>
        <w:t xml:space="preserve"> In</w:t>
      </w:r>
      <w:r w:rsidR="007D3293" w:rsidRPr="004A100F">
        <w:rPr>
          <w:rFonts w:ascii="Times New Roman" w:hAnsi="Times New Roman" w:cs="Times New Roman"/>
          <w:sz w:val="24"/>
          <w:lang w:val="en-GB"/>
        </w:rPr>
        <w:t xml:space="preserve"> the latter</w:t>
      </w:r>
      <w:r w:rsidR="00E200E4" w:rsidRPr="004A100F">
        <w:rPr>
          <w:rFonts w:ascii="Times New Roman" w:hAnsi="Times New Roman" w:cs="Times New Roman"/>
          <w:sz w:val="24"/>
          <w:lang w:val="en-GB"/>
        </w:rPr>
        <w:t xml:space="preserve"> part, some recommendations for improved community engagement have been suggested as well.</w:t>
      </w:r>
    </w:p>
    <w:p w14:paraId="6D9ADF85" w14:textId="77777777" w:rsidR="007921C5" w:rsidRPr="004A100F" w:rsidRDefault="00A17C58" w:rsidP="00CF12D4">
      <w:pPr>
        <w:spacing w:line="360" w:lineRule="auto"/>
        <w:jc w:val="both"/>
        <w:rPr>
          <w:rFonts w:ascii="Times New Roman" w:hAnsi="Times New Roman" w:cs="Times New Roman"/>
          <w:sz w:val="24"/>
          <w:lang w:val="en-GB"/>
        </w:rPr>
      </w:pPr>
      <w:r w:rsidRPr="004A100F">
        <w:rPr>
          <w:rFonts w:ascii="Times New Roman" w:hAnsi="Times New Roman" w:cs="Times New Roman"/>
          <w:sz w:val="24"/>
          <w:lang w:val="en-GB"/>
        </w:rPr>
        <w:br w:type="column"/>
      </w:r>
    </w:p>
    <w:sdt>
      <w:sdtPr>
        <w:rPr>
          <w:rFonts w:ascii="Times New Roman" w:eastAsiaTheme="minorHAnsi" w:hAnsi="Times New Roman" w:cs="Times New Roman"/>
          <w:b/>
          <w:color w:val="auto"/>
          <w:sz w:val="28"/>
          <w:szCs w:val="28"/>
          <w:lang w:val="en-GB"/>
        </w:rPr>
        <w:id w:val="-1788800112"/>
        <w:docPartObj>
          <w:docPartGallery w:val="Table of Contents"/>
          <w:docPartUnique/>
        </w:docPartObj>
      </w:sdtPr>
      <w:sdtEndPr>
        <w:rPr>
          <w:bCs/>
          <w:noProof/>
          <w:sz w:val="22"/>
          <w:szCs w:val="22"/>
        </w:rPr>
      </w:sdtEndPr>
      <w:sdtContent>
        <w:p w14:paraId="697DE6A7" w14:textId="77777777" w:rsidR="00D90601" w:rsidRPr="00D32B32" w:rsidRDefault="00A17C58" w:rsidP="00D32B32">
          <w:pPr>
            <w:pStyle w:val="TOCHeading"/>
            <w:spacing w:line="360" w:lineRule="auto"/>
            <w:jc w:val="both"/>
            <w:rPr>
              <w:rFonts w:ascii="Times New Roman" w:hAnsi="Times New Roman" w:cs="Times New Roman"/>
              <w:b/>
              <w:color w:val="auto"/>
              <w:lang w:val="en-GB"/>
            </w:rPr>
          </w:pPr>
          <w:r w:rsidRPr="00D32B32">
            <w:rPr>
              <w:rFonts w:ascii="Times New Roman" w:hAnsi="Times New Roman" w:cs="Times New Roman"/>
              <w:b/>
              <w:color w:val="auto"/>
              <w:lang w:val="en-GB"/>
            </w:rPr>
            <w:t>Table of Contents</w:t>
          </w:r>
        </w:p>
        <w:p w14:paraId="28B6F1EB" w14:textId="608E4D23" w:rsidR="00D32B32" w:rsidRPr="00D32B32" w:rsidRDefault="00A17C58" w:rsidP="00D32B32">
          <w:pPr>
            <w:pStyle w:val="TOC1"/>
            <w:rPr>
              <w:rFonts w:eastAsiaTheme="minorEastAsia"/>
              <w:bCs/>
              <w:szCs w:val="24"/>
            </w:rPr>
          </w:pPr>
          <w:r w:rsidRPr="00D32B32">
            <w:rPr>
              <w:bCs/>
              <w:noProof w:val="0"/>
              <w:szCs w:val="24"/>
              <w:lang w:val="en-GB"/>
            </w:rPr>
            <w:fldChar w:fldCharType="begin"/>
          </w:r>
          <w:r w:rsidRPr="00D32B32">
            <w:rPr>
              <w:bCs/>
              <w:szCs w:val="24"/>
              <w:lang w:val="en-GB"/>
            </w:rPr>
            <w:instrText xml:space="preserve"> TOC \o "1-3" \h \z \u </w:instrText>
          </w:r>
          <w:r w:rsidRPr="00D32B32">
            <w:rPr>
              <w:bCs/>
              <w:noProof w:val="0"/>
              <w:szCs w:val="24"/>
              <w:lang w:val="en-GB"/>
            </w:rPr>
            <w:fldChar w:fldCharType="separate"/>
          </w:r>
          <w:hyperlink w:anchor="_Toc79602629" w:history="1">
            <w:r w:rsidR="00D32B32" w:rsidRPr="00D32B32">
              <w:rPr>
                <w:rStyle w:val="Hyperlink"/>
                <w:bCs/>
                <w:szCs w:val="24"/>
                <w:lang w:val="en-GB"/>
              </w:rPr>
              <w:t>Introduction:</w:t>
            </w:r>
            <w:r w:rsidR="00D32B32" w:rsidRPr="00D32B32">
              <w:rPr>
                <w:bCs/>
                <w:webHidden/>
                <w:szCs w:val="24"/>
              </w:rPr>
              <w:tab/>
            </w:r>
            <w:r w:rsidR="00D32B32" w:rsidRPr="00D32B32">
              <w:rPr>
                <w:bCs/>
                <w:webHidden/>
                <w:szCs w:val="24"/>
              </w:rPr>
              <w:fldChar w:fldCharType="begin"/>
            </w:r>
            <w:r w:rsidR="00D32B32" w:rsidRPr="00D32B32">
              <w:rPr>
                <w:bCs/>
                <w:webHidden/>
                <w:szCs w:val="24"/>
              </w:rPr>
              <w:instrText xml:space="preserve"> PAGEREF _Toc79602629 \h </w:instrText>
            </w:r>
            <w:r w:rsidR="00D32B32" w:rsidRPr="00D32B32">
              <w:rPr>
                <w:bCs/>
                <w:webHidden/>
                <w:szCs w:val="24"/>
              </w:rPr>
            </w:r>
            <w:r w:rsidR="00D32B32" w:rsidRPr="00D32B32">
              <w:rPr>
                <w:bCs/>
                <w:webHidden/>
                <w:szCs w:val="24"/>
              </w:rPr>
              <w:fldChar w:fldCharType="separate"/>
            </w:r>
            <w:r w:rsidR="00D32B32" w:rsidRPr="00D32B32">
              <w:rPr>
                <w:bCs/>
                <w:webHidden/>
                <w:szCs w:val="24"/>
              </w:rPr>
              <w:t>3</w:t>
            </w:r>
            <w:r w:rsidR="00D32B32" w:rsidRPr="00D32B32">
              <w:rPr>
                <w:bCs/>
                <w:webHidden/>
                <w:szCs w:val="24"/>
              </w:rPr>
              <w:fldChar w:fldCharType="end"/>
            </w:r>
          </w:hyperlink>
        </w:p>
        <w:p w14:paraId="0D6B809E" w14:textId="631B9687" w:rsidR="00D32B32" w:rsidRPr="00D32B32" w:rsidRDefault="00281B26" w:rsidP="00D32B32">
          <w:pPr>
            <w:pStyle w:val="TOC1"/>
            <w:rPr>
              <w:rFonts w:eastAsiaTheme="minorEastAsia"/>
              <w:bCs/>
              <w:szCs w:val="24"/>
            </w:rPr>
          </w:pPr>
          <w:hyperlink w:anchor="_Toc79602630" w:history="1">
            <w:r w:rsidR="00D32B32" w:rsidRPr="00D32B32">
              <w:rPr>
                <w:rStyle w:val="Hyperlink"/>
                <w:bCs/>
                <w:szCs w:val="24"/>
                <w:lang w:val="en-GB"/>
              </w:rPr>
              <w:t>Findings of different aspects of Apnee Sehat</w:t>
            </w:r>
            <w:r w:rsidR="00D32B32" w:rsidRPr="00D32B32">
              <w:rPr>
                <w:bCs/>
                <w:webHidden/>
                <w:szCs w:val="24"/>
              </w:rPr>
              <w:tab/>
            </w:r>
            <w:r w:rsidR="00D32B32" w:rsidRPr="00D32B32">
              <w:rPr>
                <w:bCs/>
                <w:webHidden/>
                <w:szCs w:val="24"/>
              </w:rPr>
              <w:fldChar w:fldCharType="begin"/>
            </w:r>
            <w:r w:rsidR="00D32B32" w:rsidRPr="00D32B32">
              <w:rPr>
                <w:bCs/>
                <w:webHidden/>
                <w:szCs w:val="24"/>
              </w:rPr>
              <w:instrText xml:space="preserve"> PAGEREF _Toc79602630 \h </w:instrText>
            </w:r>
            <w:r w:rsidR="00D32B32" w:rsidRPr="00D32B32">
              <w:rPr>
                <w:bCs/>
                <w:webHidden/>
                <w:szCs w:val="24"/>
              </w:rPr>
            </w:r>
            <w:r w:rsidR="00D32B32" w:rsidRPr="00D32B32">
              <w:rPr>
                <w:bCs/>
                <w:webHidden/>
                <w:szCs w:val="24"/>
              </w:rPr>
              <w:fldChar w:fldCharType="separate"/>
            </w:r>
            <w:r w:rsidR="00D32B32" w:rsidRPr="00D32B32">
              <w:rPr>
                <w:bCs/>
                <w:webHidden/>
                <w:szCs w:val="24"/>
              </w:rPr>
              <w:t>4</w:t>
            </w:r>
            <w:r w:rsidR="00D32B32" w:rsidRPr="00D32B32">
              <w:rPr>
                <w:bCs/>
                <w:webHidden/>
                <w:szCs w:val="24"/>
              </w:rPr>
              <w:fldChar w:fldCharType="end"/>
            </w:r>
          </w:hyperlink>
        </w:p>
        <w:p w14:paraId="7031E25F" w14:textId="0D4CD30D" w:rsidR="00D32B32" w:rsidRPr="00D32B32" w:rsidRDefault="00281B26" w:rsidP="00D32B32">
          <w:pPr>
            <w:pStyle w:val="TOC2"/>
            <w:tabs>
              <w:tab w:val="right" w:leader="dot" w:pos="9016"/>
            </w:tabs>
            <w:spacing w:line="360" w:lineRule="auto"/>
            <w:jc w:val="both"/>
            <w:rPr>
              <w:rFonts w:ascii="Times New Roman" w:eastAsiaTheme="minorEastAsia" w:hAnsi="Times New Roman" w:cs="Times New Roman"/>
              <w:bCs/>
              <w:noProof/>
              <w:sz w:val="24"/>
              <w:szCs w:val="24"/>
            </w:rPr>
          </w:pPr>
          <w:hyperlink w:anchor="_Toc79602631" w:history="1">
            <w:r w:rsidR="00D32B32" w:rsidRPr="00D32B32">
              <w:rPr>
                <w:rStyle w:val="Hyperlink"/>
                <w:rFonts w:ascii="Times New Roman" w:hAnsi="Times New Roman" w:cs="Times New Roman"/>
                <w:bCs/>
                <w:noProof/>
                <w:sz w:val="24"/>
                <w:szCs w:val="24"/>
                <w:lang w:val="en-GB"/>
              </w:rPr>
              <w:t>Analysis of the Community Engagement Principles and Standards of Apnee Sehat</w:t>
            </w:r>
            <w:r w:rsidR="00D32B32" w:rsidRPr="00D32B32">
              <w:rPr>
                <w:rFonts w:ascii="Times New Roman" w:hAnsi="Times New Roman" w:cs="Times New Roman"/>
                <w:bCs/>
                <w:noProof/>
                <w:webHidden/>
                <w:sz w:val="24"/>
                <w:szCs w:val="24"/>
              </w:rPr>
              <w:tab/>
            </w:r>
            <w:r w:rsidR="00D32B32" w:rsidRPr="00D32B32">
              <w:rPr>
                <w:rFonts w:ascii="Times New Roman" w:hAnsi="Times New Roman" w:cs="Times New Roman"/>
                <w:bCs/>
                <w:noProof/>
                <w:webHidden/>
                <w:sz w:val="24"/>
                <w:szCs w:val="24"/>
              </w:rPr>
              <w:fldChar w:fldCharType="begin"/>
            </w:r>
            <w:r w:rsidR="00D32B32" w:rsidRPr="00D32B32">
              <w:rPr>
                <w:rFonts w:ascii="Times New Roman" w:hAnsi="Times New Roman" w:cs="Times New Roman"/>
                <w:bCs/>
                <w:noProof/>
                <w:webHidden/>
                <w:sz w:val="24"/>
                <w:szCs w:val="24"/>
              </w:rPr>
              <w:instrText xml:space="preserve"> PAGEREF _Toc79602631 \h </w:instrText>
            </w:r>
            <w:r w:rsidR="00D32B32" w:rsidRPr="00D32B32">
              <w:rPr>
                <w:rFonts w:ascii="Times New Roman" w:hAnsi="Times New Roman" w:cs="Times New Roman"/>
                <w:bCs/>
                <w:noProof/>
                <w:webHidden/>
                <w:sz w:val="24"/>
                <w:szCs w:val="24"/>
              </w:rPr>
            </w:r>
            <w:r w:rsidR="00D32B32" w:rsidRPr="00D32B32">
              <w:rPr>
                <w:rFonts w:ascii="Times New Roman" w:hAnsi="Times New Roman" w:cs="Times New Roman"/>
                <w:bCs/>
                <w:noProof/>
                <w:webHidden/>
                <w:sz w:val="24"/>
                <w:szCs w:val="24"/>
              </w:rPr>
              <w:fldChar w:fldCharType="separate"/>
            </w:r>
            <w:r w:rsidR="00D32B32" w:rsidRPr="00D32B32">
              <w:rPr>
                <w:rFonts w:ascii="Times New Roman" w:hAnsi="Times New Roman" w:cs="Times New Roman"/>
                <w:bCs/>
                <w:noProof/>
                <w:webHidden/>
                <w:sz w:val="24"/>
                <w:szCs w:val="24"/>
              </w:rPr>
              <w:t>4</w:t>
            </w:r>
            <w:r w:rsidR="00D32B32" w:rsidRPr="00D32B32">
              <w:rPr>
                <w:rFonts w:ascii="Times New Roman" w:hAnsi="Times New Roman" w:cs="Times New Roman"/>
                <w:bCs/>
                <w:noProof/>
                <w:webHidden/>
                <w:sz w:val="24"/>
                <w:szCs w:val="24"/>
              </w:rPr>
              <w:fldChar w:fldCharType="end"/>
            </w:r>
          </w:hyperlink>
        </w:p>
        <w:p w14:paraId="44C64076" w14:textId="620A3790" w:rsidR="00D32B32" w:rsidRPr="00D32B32" w:rsidRDefault="00281B26" w:rsidP="00D32B32">
          <w:pPr>
            <w:pStyle w:val="TOC3"/>
            <w:tabs>
              <w:tab w:val="left" w:pos="880"/>
              <w:tab w:val="right" w:leader="dot" w:pos="9016"/>
            </w:tabs>
            <w:spacing w:line="360" w:lineRule="auto"/>
            <w:jc w:val="both"/>
            <w:rPr>
              <w:rFonts w:ascii="Times New Roman" w:eastAsiaTheme="minorEastAsia" w:hAnsi="Times New Roman" w:cs="Times New Roman"/>
              <w:bCs/>
              <w:noProof/>
              <w:sz w:val="24"/>
              <w:szCs w:val="24"/>
            </w:rPr>
          </w:pPr>
          <w:hyperlink w:anchor="_Toc79602632" w:history="1">
            <w:r w:rsidR="00D32B32" w:rsidRPr="00D32B32">
              <w:rPr>
                <w:rStyle w:val="Hyperlink"/>
                <w:rFonts w:ascii="Times New Roman" w:hAnsi="Times New Roman" w:cs="Times New Roman"/>
                <w:bCs/>
                <w:noProof/>
                <w:sz w:val="24"/>
                <w:szCs w:val="24"/>
                <w:lang w:val="en-GB"/>
              </w:rPr>
              <w:t></w:t>
            </w:r>
            <w:r w:rsidR="00D32B32" w:rsidRPr="00D32B32">
              <w:rPr>
                <w:rFonts w:ascii="Times New Roman" w:eastAsiaTheme="minorEastAsia" w:hAnsi="Times New Roman" w:cs="Times New Roman"/>
                <w:bCs/>
                <w:noProof/>
                <w:sz w:val="24"/>
                <w:szCs w:val="24"/>
              </w:rPr>
              <w:tab/>
            </w:r>
            <w:r w:rsidR="00D32B32" w:rsidRPr="00D32B32">
              <w:rPr>
                <w:rStyle w:val="Hyperlink"/>
                <w:rFonts w:ascii="Times New Roman" w:hAnsi="Times New Roman" w:cs="Times New Roman"/>
                <w:bCs/>
                <w:noProof/>
                <w:sz w:val="24"/>
                <w:szCs w:val="24"/>
                <w:lang w:val="en-GB"/>
              </w:rPr>
              <w:t>Clarified understanding and engagement</w:t>
            </w:r>
            <w:r w:rsidR="00D32B32" w:rsidRPr="00D32B32">
              <w:rPr>
                <w:rFonts w:ascii="Times New Roman" w:hAnsi="Times New Roman" w:cs="Times New Roman"/>
                <w:bCs/>
                <w:noProof/>
                <w:webHidden/>
                <w:sz w:val="24"/>
                <w:szCs w:val="24"/>
              </w:rPr>
              <w:tab/>
            </w:r>
            <w:r w:rsidR="00D32B32" w:rsidRPr="00D32B32">
              <w:rPr>
                <w:rFonts w:ascii="Times New Roman" w:hAnsi="Times New Roman" w:cs="Times New Roman"/>
                <w:bCs/>
                <w:noProof/>
                <w:webHidden/>
                <w:sz w:val="24"/>
                <w:szCs w:val="24"/>
              </w:rPr>
              <w:fldChar w:fldCharType="begin"/>
            </w:r>
            <w:r w:rsidR="00D32B32" w:rsidRPr="00D32B32">
              <w:rPr>
                <w:rFonts w:ascii="Times New Roman" w:hAnsi="Times New Roman" w:cs="Times New Roman"/>
                <w:bCs/>
                <w:noProof/>
                <w:webHidden/>
                <w:sz w:val="24"/>
                <w:szCs w:val="24"/>
              </w:rPr>
              <w:instrText xml:space="preserve"> PAGEREF _Toc79602632 \h </w:instrText>
            </w:r>
            <w:r w:rsidR="00D32B32" w:rsidRPr="00D32B32">
              <w:rPr>
                <w:rFonts w:ascii="Times New Roman" w:hAnsi="Times New Roman" w:cs="Times New Roman"/>
                <w:bCs/>
                <w:noProof/>
                <w:webHidden/>
                <w:sz w:val="24"/>
                <w:szCs w:val="24"/>
              </w:rPr>
            </w:r>
            <w:r w:rsidR="00D32B32" w:rsidRPr="00D32B32">
              <w:rPr>
                <w:rFonts w:ascii="Times New Roman" w:hAnsi="Times New Roman" w:cs="Times New Roman"/>
                <w:bCs/>
                <w:noProof/>
                <w:webHidden/>
                <w:sz w:val="24"/>
                <w:szCs w:val="24"/>
              </w:rPr>
              <w:fldChar w:fldCharType="separate"/>
            </w:r>
            <w:r w:rsidR="00D32B32" w:rsidRPr="00D32B32">
              <w:rPr>
                <w:rFonts w:ascii="Times New Roman" w:hAnsi="Times New Roman" w:cs="Times New Roman"/>
                <w:bCs/>
                <w:noProof/>
                <w:webHidden/>
                <w:sz w:val="24"/>
                <w:szCs w:val="24"/>
              </w:rPr>
              <w:t>4</w:t>
            </w:r>
            <w:r w:rsidR="00D32B32" w:rsidRPr="00D32B32">
              <w:rPr>
                <w:rFonts w:ascii="Times New Roman" w:hAnsi="Times New Roman" w:cs="Times New Roman"/>
                <w:bCs/>
                <w:noProof/>
                <w:webHidden/>
                <w:sz w:val="24"/>
                <w:szCs w:val="24"/>
              </w:rPr>
              <w:fldChar w:fldCharType="end"/>
            </w:r>
          </w:hyperlink>
        </w:p>
        <w:p w14:paraId="04A3C2B7" w14:textId="21882E88" w:rsidR="00D32B32" w:rsidRPr="00D32B32" w:rsidRDefault="00281B26" w:rsidP="00D32B32">
          <w:pPr>
            <w:pStyle w:val="TOC3"/>
            <w:tabs>
              <w:tab w:val="left" w:pos="880"/>
              <w:tab w:val="right" w:leader="dot" w:pos="9016"/>
            </w:tabs>
            <w:spacing w:line="360" w:lineRule="auto"/>
            <w:jc w:val="both"/>
            <w:rPr>
              <w:rFonts w:ascii="Times New Roman" w:eastAsiaTheme="minorEastAsia" w:hAnsi="Times New Roman" w:cs="Times New Roman"/>
              <w:bCs/>
              <w:noProof/>
              <w:sz w:val="24"/>
              <w:szCs w:val="24"/>
            </w:rPr>
          </w:pPr>
          <w:hyperlink w:anchor="_Toc79602633" w:history="1">
            <w:r w:rsidR="00D32B32" w:rsidRPr="00D32B32">
              <w:rPr>
                <w:rStyle w:val="Hyperlink"/>
                <w:rFonts w:ascii="Times New Roman" w:hAnsi="Times New Roman" w:cs="Times New Roman"/>
                <w:bCs/>
                <w:noProof/>
                <w:sz w:val="24"/>
                <w:szCs w:val="24"/>
                <w:lang w:val="en-GB"/>
              </w:rPr>
              <w:t></w:t>
            </w:r>
            <w:r w:rsidR="00D32B32" w:rsidRPr="00D32B32">
              <w:rPr>
                <w:rFonts w:ascii="Times New Roman" w:eastAsiaTheme="minorEastAsia" w:hAnsi="Times New Roman" w:cs="Times New Roman"/>
                <w:bCs/>
                <w:noProof/>
                <w:sz w:val="24"/>
                <w:szCs w:val="24"/>
              </w:rPr>
              <w:tab/>
            </w:r>
            <w:r w:rsidR="00D32B32" w:rsidRPr="00D32B32">
              <w:rPr>
                <w:rStyle w:val="Hyperlink"/>
                <w:rFonts w:ascii="Times New Roman" w:hAnsi="Times New Roman" w:cs="Times New Roman"/>
                <w:bCs/>
                <w:noProof/>
                <w:sz w:val="24"/>
                <w:szCs w:val="24"/>
                <w:lang w:val="en-GB"/>
              </w:rPr>
              <w:t>Concentrate on community betterment:</w:t>
            </w:r>
            <w:r w:rsidR="00D32B32" w:rsidRPr="00D32B32">
              <w:rPr>
                <w:rFonts w:ascii="Times New Roman" w:hAnsi="Times New Roman" w:cs="Times New Roman"/>
                <w:bCs/>
                <w:noProof/>
                <w:webHidden/>
                <w:sz w:val="24"/>
                <w:szCs w:val="24"/>
              </w:rPr>
              <w:tab/>
            </w:r>
            <w:r w:rsidR="00D32B32" w:rsidRPr="00D32B32">
              <w:rPr>
                <w:rFonts w:ascii="Times New Roman" w:hAnsi="Times New Roman" w:cs="Times New Roman"/>
                <w:bCs/>
                <w:noProof/>
                <w:webHidden/>
                <w:sz w:val="24"/>
                <w:szCs w:val="24"/>
              </w:rPr>
              <w:fldChar w:fldCharType="begin"/>
            </w:r>
            <w:r w:rsidR="00D32B32" w:rsidRPr="00D32B32">
              <w:rPr>
                <w:rFonts w:ascii="Times New Roman" w:hAnsi="Times New Roman" w:cs="Times New Roman"/>
                <w:bCs/>
                <w:noProof/>
                <w:webHidden/>
                <w:sz w:val="24"/>
                <w:szCs w:val="24"/>
              </w:rPr>
              <w:instrText xml:space="preserve"> PAGEREF _Toc79602633 \h </w:instrText>
            </w:r>
            <w:r w:rsidR="00D32B32" w:rsidRPr="00D32B32">
              <w:rPr>
                <w:rFonts w:ascii="Times New Roman" w:hAnsi="Times New Roman" w:cs="Times New Roman"/>
                <w:bCs/>
                <w:noProof/>
                <w:webHidden/>
                <w:sz w:val="24"/>
                <w:szCs w:val="24"/>
              </w:rPr>
            </w:r>
            <w:r w:rsidR="00D32B32" w:rsidRPr="00D32B32">
              <w:rPr>
                <w:rFonts w:ascii="Times New Roman" w:hAnsi="Times New Roman" w:cs="Times New Roman"/>
                <w:bCs/>
                <w:noProof/>
                <w:webHidden/>
                <w:sz w:val="24"/>
                <w:szCs w:val="24"/>
              </w:rPr>
              <w:fldChar w:fldCharType="separate"/>
            </w:r>
            <w:r w:rsidR="00D32B32" w:rsidRPr="00D32B32">
              <w:rPr>
                <w:rFonts w:ascii="Times New Roman" w:hAnsi="Times New Roman" w:cs="Times New Roman"/>
                <w:bCs/>
                <w:noProof/>
                <w:webHidden/>
                <w:sz w:val="24"/>
                <w:szCs w:val="24"/>
              </w:rPr>
              <w:t>5</w:t>
            </w:r>
            <w:r w:rsidR="00D32B32" w:rsidRPr="00D32B32">
              <w:rPr>
                <w:rFonts w:ascii="Times New Roman" w:hAnsi="Times New Roman" w:cs="Times New Roman"/>
                <w:bCs/>
                <w:noProof/>
                <w:webHidden/>
                <w:sz w:val="24"/>
                <w:szCs w:val="24"/>
              </w:rPr>
              <w:fldChar w:fldCharType="end"/>
            </w:r>
          </w:hyperlink>
        </w:p>
        <w:p w14:paraId="1971A3C6" w14:textId="019F40BE" w:rsidR="00D32B32" w:rsidRPr="00D32B32" w:rsidRDefault="00281B26" w:rsidP="00D32B32">
          <w:pPr>
            <w:pStyle w:val="TOC3"/>
            <w:tabs>
              <w:tab w:val="left" w:pos="880"/>
              <w:tab w:val="right" w:leader="dot" w:pos="9016"/>
            </w:tabs>
            <w:spacing w:line="360" w:lineRule="auto"/>
            <w:jc w:val="both"/>
            <w:rPr>
              <w:rFonts w:ascii="Times New Roman" w:eastAsiaTheme="minorEastAsia" w:hAnsi="Times New Roman" w:cs="Times New Roman"/>
              <w:bCs/>
              <w:noProof/>
              <w:sz w:val="24"/>
              <w:szCs w:val="24"/>
            </w:rPr>
          </w:pPr>
          <w:hyperlink w:anchor="_Toc79602634" w:history="1">
            <w:r w:rsidR="00D32B32" w:rsidRPr="00D32B32">
              <w:rPr>
                <w:rStyle w:val="Hyperlink"/>
                <w:rFonts w:ascii="Times New Roman" w:hAnsi="Times New Roman" w:cs="Times New Roman"/>
                <w:bCs/>
                <w:noProof/>
                <w:sz w:val="24"/>
                <w:szCs w:val="24"/>
                <w:lang w:val="en-GB"/>
              </w:rPr>
              <w:t></w:t>
            </w:r>
            <w:r w:rsidR="00D32B32" w:rsidRPr="00D32B32">
              <w:rPr>
                <w:rFonts w:ascii="Times New Roman" w:eastAsiaTheme="minorEastAsia" w:hAnsi="Times New Roman" w:cs="Times New Roman"/>
                <w:bCs/>
                <w:noProof/>
                <w:sz w:val="24"/>
                <w:szCs w:val="24"/>
              </w:rPr>
              <w:tab/>
            </w:r>
            <w:r w:rsidR="00D32B32" w:rsidRPr="00D32B32">
              <w:rPr>
                <w:rStyle w:val="Hyperlink"/>
                <w:rFonts w:ascii="Times New Roman" w:hAnsi="Times New Roman" w:cs="Times New Roman"/>
                <w:bCs/>
                <w:noProof/>
                <w:sz w:val="24"/>
                <w:szCs w:val="24"/>
                <w:lang w:val="en-GB"/>
              </w:rPr>
              <w:t>Ensuring people’s participation:</w:t>
            </w:r>
            <w:r w:rsidR="00D32B32" w:rsidRPr="00D32B32">
              <w:rPr>
                <w:rFonts w:ascii="Times New Roman" w:hAnsi="Times New Roman" w:cs="Times New Roman"/>
                <w:bCs/>
                <w:noProof/>
                <w:webHidden/>
                <w:sz w:val="24"/>
                <w:szCs w:val="24"/>
              </w:rPr>
              <w:tab/>
            </w:r>
            <w:r w:rsidR="00D32B32" w:rsidRPr="00D32B32">
              <w:rPr>
                <w:rFonts w:ascii="Times New Roman" w:hAnsi="Times New Roman" w:cs="Times New Roman"/>
                <w:bCs/>
                <w:noProof/>
                <w:webHidden/>
                <w:sz w:val="24"/>
                <w:szCs w:val="24"/>
              </w:rPr>
              <w:fldChar w:fldCharType="begin"/>
            </w:r>
            <w:r w:rsidR="00D32B32" w:rsidRPr="00D32B32">
              <w:rPr>
                <w:rFonts w:ascii="Times New Roman" w:hAnsi="Times New Roman" w:cs="Times New Roman"/>
                <w:bCs/>
                <w:noProof/>
                <w:webHidden/>
                <w:sz w:val="24"/>
                <w:szCs w:val="24"/>
              </w:rPr>
              <w:instrText xml:space="preserve"> PAGEREF _Toc79602634 \h </w:instrText>
            </w:r>
            <w:r w:rsidR="00D32B32" w:rsidRPr="00D32B32">
              <w:rPr>
                <w:rFonts w:ascii="Times New Roman" w:hAnsi="Times New Roman" w:cs="Times New Roman"/>
                <w:bCs/>
                <w:noProof/>
                <w:webHidden/>
                <w:sz w:val="24"/>
                <w:szCs w:val="24"/>
              </w:rPr>
            </w:r>
            <w:r w:rsidR="00D32B32" w:rsidRPr="00D32B32">
              <w:rPr>
                <w:rFonts w:ascii="Times New Roman" w:hAnsi="Times New Roman" w:cs="Times New Roman"/>
                <w:bCs/>
                <w:noProof/>
                <w:webHidden/>
                <w:sz w:val="24"/>
                <w:szCs w:val="24"/>
              </w:rPr>
              <w:fldChar w:fldCharType="separate"/>
            </w:r>
            <w:r w:rsidR="00D32B32" w:rsidRPr="00D32B32">
              <w:rPr>
                <w:rFonts w:ascii="Times New Roman" w:hAnsi="Times New Roman" w:cs="Times New Roman"/>
                <w:bCs/>
                <w:noProof/>
                <w:webHidden/>
                <w:sz w:val="24"/>
                <w:szCs w:val="24"/>
              </w:rPr>
              <w:t>5</w:t>
            </w:r>
            <w:r w:rsidR="00D32B32" w:rsidRPr="00D32B32">
              <w:rPr>
                <w:rFonts w:ascii="Times New Roman" w:hAnsi="Times New Roman" w:cs="Times New Roman"/>
                <w:bCs/>
                <w:noProof/>
                <w:webHidden/>
                <w:sz w:val="24"/>
                <w:szCs w:val="24"/>
              </w:rPr>
              <w:fldChar w:fldCharType="end"/>
            </w:r>
          </w:hyperlink>
        </w:p>
        <w:p w14:paraId="37A4ACBC" w14:textId="324AA15D" w:rsidR="00D32B32" w:rsidRPr="00D32B32" w:rsidRDefault="00281B26" w:rsidP="00D32B32">
          <w:pPr>
            <w:pStyle w:val="TOC2"/>
            <w:tabs>
              <w:tab w:val="right" w:leader="dot" w:pos="9016"/>
            </w:tabs>
            <w:spacing w:line="360" w:lineRule="auto"/>
            <w:jc w:val="both"/>
            <w:rPr>
              <w:rFonts w:ascii="Times New Roman" w:eastAsiaTheme="minorEastAsia" w:hAnsi="Times New Roman" w:cs="Times New Roman"/>
              <w:bCs/>
              <w:noProof/>
              <w:sz w:val="24"/>
              <w:szCs w:val="24"/>
            </w:rPr>
          </w:pPr>
          <w:hyperlink w:anchor="_Toc79602635" w:history="1">
            <w:r w:rsidR="00D32B32" w:rsidRPr="00D32B32">
              <w:rPr>
                <w:rStyle w:val="Hyperlink"/>
                <w:rFonts w:ascii="Times New Roman" w:hAnsi="Times New Roman" w:cs="Times New Roman"/>
                <w:bCs/>
                <w:noProof/>
                <w:sz w:val="24"/>
                <w:szCs w:val="24"/>
                <w:lang w:val="en-GB"/>
              </w:rPr>
              <w:t>Community engagement and benefits of the stakeholders</w:t>
            </w:r>
            <w:r w:rsidR="00D32B32" w:rsidRPr="00D32B32">
              <w:rPr>
                <w:rFonts w:ascii="Times New Roman" w:hAnsi="Times New Roman" w:cs="Times New Roman"/>
                <w:bCs/>
                <w:noProof/>
                <w:webHidden/>
                <w:sz w:val="24"/>
                <w:szCs w:val="24"/>
              </w:rPr>
              <w:tab/>
            </w:r>
            <w:r w:rsidR="00D32B32" w:rsidRPr="00D32B32">
              <w:rPr>
                <w:rFonts w:ascii="Times New Roman" w:hAnsi="Times New Roman" w:cs="Times New Roman"/>
                <w:bCs/>
                <w:noProof/>
                <w:webHidden/>
                <w:sz w:val="24"/>
                <w:szCs w:val="24"/>
              </w:rPr>
              <w:fldChar w:fldCharType="begin"/>
            </w:r>
            <w:r w:rsidR="00D32B32" w:rsidRPr="00D32B32">
              <w:rPr>
                <w:rFonts w:ascii="Times New Roman" w:hAnsi="Times New Roman" w:cs="Times New Roman"/>
                <w:bCs/>
                <w:noProof/>
                <w:webHidden/>
                <w:sz w:val="24"/>
                <w:szCs w:val="24"/>
              </w:rPr>
              <w:instrText xml:space="preserve"> PAGEREF _Toc79602635 \h </w:instrText>
            </w:r>
            <w:r w:rsidR="00D32B32" w:rsidRPr="00D32B32">
              <w:rPr>
                <w:rFonts w:ascii="Times New Roman" w:hAnsi="Times New Roman" w:cs="Times New Roman"/>
                <w:bCs/>
                <w:noProof/>
                <w:webHidden/>
                <w:sz w:val="24"/>
                <w:szCs w:val="24"/>
              </w:rPr>
            </w:r>
            <w:r w:rsidR="00D32B32" w:rsidRPr="00D32B32">
              <w:rPr>
                <w:rFonts w:ascii="Times New Roman" w:hAnsi="Times New Roman" w:cs="Times New Roman"/>
                <w:bCs/>
                <w:noProof/>
                <w:webHidden/>
                <w:sz w:val="24"/>
                <w:szCs w:val="24"/>
              </w:rPr>
              <w:fldChar w:fldCharType="separate"/>
            </w:r>
            <w:r w:rsidR="00D32B32" w:rsidRPr="00D32B32">
              <w:rPr>
                <w:rFonts w:ascii="Times New Roman" w:hAnsi="Times New Roman" w:cs="Times New Roman"/>
                <w:bCs/>
                <w:noProof/>
                <w:webHidden/>
                <w:sz w:val="24"/>
                <w:szCs w:val="24"/>
              </w:rPr>
              <w:t>5</w:t>
            </w:r>
            <w:r w:rsidR="00D32B32" w:rsidRPr="00D32B32">
              <w:rPr>
                <w:rFonts w:ascii="Times New Roman" w:hAnsi="Times New Roman" w:cs="Times New Roman"/>
                <w:bCs/>
                <w:noProof/>
                <w:webHidden/>
                <w:sz w:val="24"/>
                <w:szCs w:val="24"/>
              </w:rPr>
              <w:fldChar w:fldCharType="end"/>
            </w:r>
          </w:hyperlink>
        </w:p>
        <w:p w14:paraId="43837EEA" w14:textId="34322B41" w:rsidR="00D32B32" w:rsidRPr="00D32B32" w:rsidRDefault="00281B26" w:rsidP="00D32B32">
          <w:pPr>
            <w:pStyle w:val="TOC3"/>
            <w:tabs>
              <w:tab w:val="left" w:pos="880"/>
              <w:tab w:val="right" w:leader="dot" w:pos="9016"/>
            </w:tabs>
            <w:spacing w:line="360" w:lineRule="auto"/>
            <w:jc w:val="both"/>
            <w:rPr>
              <w:rFonts w:ascii="Times New Roman" w:eastAsiaTheme="minorEastAsia" w:hAnsi="Times New Roman" w:cs="Times New Roman"/>
              <w:bCs/>
              <w:noProof/>
              <w:sz w:val="24"/>
              <w:szCs w:val="24"/>
            </w:rPr>
          </w:pPr>
          <w:hyperlink w:anchor="_Toc79602636" w:history="1">
            <w:r w:rsidR="00D32B32" w:rsidRPr="00D32B32">
              <w:rPr>
                <w:rStyle w:val="Hyperlink"/>
                <w:rFonts w:ascii="Times New Roman" w:hAnsi="Times New Roman" w:cs="Times New Roman"/>
                <w:bCs/>
                <w:noProof/>
                <w:sz w:val="24"/>
                <w:szCs w:val="24"/>
                <w:lang w:val="en-GB"/>
              </w:rPr>
              <w:t></w:t>
            </w:r>
            <w:r w:rsidR="00D32B32" w:rsidRPr="00D32B32">
              <w:rPr>
                <w:rFonts w:ascii="Times New Roman" w:eastAsiaTheme="minorEastAsia" w:hAnsi="Times New Roman" w:cs="Times New Roman"/>
                <w:bCs/>
                <w:noProof/>
                <w:sz w:val="24"/>
                <w:szCs w:val="24"/>
              </w:rPr>
              <w:tab/>
            </w:r>
            <w:r w:rsidR="00D32B32" w:rsidRPr="00D32B32">
              <w:rPr>
                <w:rStyle w:val="Hyperlink"/>
                <w:rFonts w:ascii="Times New Roman" w:hAnsi="Times New Roman" w:cs="Times New Roman"/>
                <w:bCs/>
                <w:noProof/>
                <w:sz w:val="24"/>
                <w:szCs w:val="24"/>
                <w:lang w:val="en-GB"/>
              </w:rPr>
              <w:t>Local government:</w:t>
            </w:r>
            <w:r w:rsidR="00D32B32" w:rsidRPr="00D32B32">
              <w:rPr>
                <w:rFonts w:ascii="Times New Roman" w:hAnsi="Times New Roman" w:cs="Times New Roman"/>
                <w:bCs/>
                <w:noProof/>
                <w:webHidden/>
                <w:sz w:val="24"/>
                <w:szCs w:val="24"/>
              </w:rPr>
              <w:tab/>
            </w:r>
            <w:r w:rsidR="00D32B32" w:rsidRPr="00D32B32">
              <w:rPr>
                <w:rFonts w:ascii="Times New Roman" w:hAnsi="Times New Roman" w:cs="Times New Roman"/>
                <w:bCs/>
                <w:noProof/>
                <w:webHidden/>
                <w:sz w:val="24"/>
                <w:szCs w:val="24"/>
              </w:rPr>
              <w:fldChar w:fldCharType="begin"/>
            </w:r>
            <w:r w:rsidR="00D32B32" w:rsidRPr="00D32B32">
              <w:rPr>
                <w:rFonts w:ascii="Times New Roman" w:hAnsi="Times New Roman" w:cs="Times New Roman"/>
                <w:bCs/>
                <w:noProof/>
                <w:webHidden/>
                <w:sz w:val="24"/>
                <w:szCs w:val="24"/>
              </w:rPr>
              <w:instrText xml:space="preserve"> PAGEREF _Toc79602636 \h </w:instrText>
            </w:r>
            <w:r w:rsidR="00D32B32" w:rsidRPr="00D32B32">
              <w:rPr>
                <w:rFonts w:ascii="Times New Roman" w:hAnsi="Times New Roman" w:cs="Times New Roman"/>
                <w:bCs/>
                <w:noProof/>
                <w:webHidden/>
                <w:sz w:val="24"/>
                <w:szCs w:val="24"/>
              </w:rPr>
            </w:r>
            <w:r w:rsidR="00D32B32" w:rsidRPr="00D32B32">
              <w:rPr>
                <w:rFonts w:ascii="Times New Roman" w:hAnsi="Times New Roman" w:cs="Times New Roman"/>
                <w:bCs/>
                <w:noProof/>
                <w:webHidden/>
                <w:sz w:val="24"/>
                <w:szCs w:val="24"/>
              </w:rPr>
              <w:fldChar w:fldCharType="separate"/>
            </w:r>
            <w:r w:rsidR="00D32B32" w:rsidRPr="00D32B32">
              <w:rPr>
                <w:rFonts w:ascii="Times New Roman" w:hAnsi="Times New Roman" w:cs="Times New Roman"/>
                <w:bCs/>
                <w:noProof/>
                <w:webHidden/>
                <w:sz w:val="24"/>
                <w:szCs w:val="24"/>
              </w:rPr>
              <w:t>5</w:t>
            </w:r>
            <w:r w:rsidR="00D32B32" w:rsidRPr="00D32B32">
              <w:rPr>
                <w:rFonts w:ascii="Times New Roman" w:hAnsi="Times New Roman" w:cs="Times New Roman"/>
                <w:bCs/>
                <w:noProof/>
                <w:webHidden/>
                <w:sz w:val="24"/>
                <w:szCs w:val="24"/>
              </w:rPr>
              <w:fldChar w:fldCharType="end"/>
            </w:r>
          </w:hyperlink>
        </w:p>
        <w:p w14:paraId="26A8AFF3" w14:textId="0A24B08A" w:rsidR="00D32B32" w:rsidRPr="00D32B32" w:rsidRDefault="00281B26" w:rsidP="00D32B32">
          <w:pPr>
            <w:pStyle w:val="TOC3"/>
            <w:tabs>
              <w:tab w:val="left" w:pos="880"/>
              <w:tab w:val="right" w:leader="dot" w:pos="9016"/>
            </w:tabs>
            <w:spacing w:line="360" w:lineRule="auto"/>
            <w:jc w:val="both"/>
            <w:rPr>
              <w:rFonts w:ascii="Times New Roman" w:eastAsiaTheme="minorEastAsia" w:hAnsi="Times New Roman" w:cs="Times New Roman"/>
              <w:bCs/>
              <w:noProof/>
              <w:sz w:val="24"/>
              <w:szCs w:val="24"/>
            </w:rPr>
          </w:pPr>
          <w:hyperlink w:anchor="_Toc79602637" w:history="1">
            <w:r w:rsidR="00D32B32" w:rsidRPr="00D32B32">
              <w:rPr>
                <w:rStyle w:val="Hyperlink"/>
                <w:rFonts w:ascii="Times New Roman" w:hAnsi="Times New Roman" w:cs="Times New Roman"/>
                <w:bCs/>
                <w:noProof/>
                <w:sz w:val="24"/>
                <w:szCs w:val="24"/>
                <w:lang w:val="en-GB"/>
              </w:rPr>
              <w:t></w:t>
            </w:r>
            <w:r w:rsidR="00D32B32" w:rsidRPr="00D32B32">
              <w:rPr>
                <w:rFonts w:ascii="Times New Roman" w:eastAsiaTheme="minorEastAsia" w:hAnsi="Times New Roman" w:cs="Times New Roman"/>
                <w:bCs/>
                <w:noProof/>
                <w:sz w:val="24"/>
                <w:szCs w:val="24"/>
              </w:rPr>
              <w:tab/>
            </w:r>
            <w:r w:rsidR="00D32B32" w:rsidRPr="00D32B32">
              <w:rPr>
                <w:rStyle w:val="Hyperlink"/>
                <w:rFonts w:ascii="Times New Roman" w:hAnsi="Times New Roman" w:cs="Times New Roman"/>
                <w:bCs/>
                <w:noProof/>
                <w:sz w:val="24"/>
                <w:szCs w:val="24"/>
                <w:lang w:val="en-GB"/>
              </w:rPr>
              <w:t>National Health Service bodies:</w:t>
            </w:r>
            <w:r w:rsidR="00D32B32" w:rsidRPr="00D32B32">
              <w:rPr>
                <w:rFonts w:ascii="Times New Roman" w:hAnsi="Times New Roman" w:cs="Times New Roman"/>
                <w:bCs/>
                <w:noProof/>
                <w:webHidden/>
                <w:sz w:val="24"/>
                <w:szCs w:val="24"/>
              </w:rPr>
              <w:tab/>
            </w:r>
            <w:r w:rsidR="00D32B32" w:rsidRPr="00D32B32">
              <w:rPr>
                <w:rFonts w:ascii="Times New Roman" w:hAnsi="Times New Roman" w:cs="Times New Roman"/>
                <w:bCs/>
                <w:noProof/>
                <w:webHidden/>
                <w:sz w:val="24"/>
                <w:szCs w:val="24"/>
              </w:rPr>
              <w:fldChar w:fldCharType="begin"/>
            </w:r>
            <w:r w:rsidR="00D32B32" w:rsidRPr="00D32B32">
              <w:rPr>
                <w:rFonts w:ascii="Times New Roman" w:hAnsi="Times New Roman" w:cs="Times New Roman"/>
                <w:bCs/>
                <w:noProof/>
                <w:webHidden/>
                <w:sz w:val="24"/>
                <w:szCs w:val="24"/>
              </w:rPr>
              <w:instrText xml:space="preserve"> PAGEREF _Toc79602637 \h </w:instrText>
            </w:r>
            <w:r w:rsidR="00D32B32" w:rsidRPr="00D32B32">
              <w:rPr>
                <w:rFonts w:ascii="Times New Roman" w:hAnsi="Times New Roman" w:cs="Times New Roman"/>
                <w:bCs/>
                <w:noProof/>
                <w:webHidden/>
                <w:sz w:val="24"/>
                <w:szCs w:val="24"/>
              </w:rPr>
            </w:r>
            <w:r w:rsidR="00D32B32" w:rsidRPr="00D32B32">
              <w:rPr>
                <w:rFonts w:ascii="Times New Roman" w:hAnsi="Times New Roman" w:cs="Times New Roman"/>
                <w:bCs/>
                <w:noProof/>
                <w:webHidden/>
                <w:sz w:val="24"/>
                <w:szCs w:val="24"/>
              </w:rPr>
              <w:fldChar w:fldCharType="separate"/>
            </w:r>
            <w:r w:rsidR="00D32B32" w:rsidRPr="00D32B32">
              <w:rPr>
                <w:rFonts w:ascii="Times New Roman" w:hAnsi="Times New Roman" w:cs="Times New Roman"/>
                <w:bCs/>
                <w:noProof/>
                <w:webHidden/>
                <w:sz w:val="24"/>
                <w:szCs w:val="24"/>
              </w:rPr>
              <w:t>5</w:t>
            </w:r>
            <w:r w:rsidR="00D32B32" w:rsidRPr="00D32B32">
              <w:rPr>
                <w:rFonts w:ascii="Times New Roman" w:hAnsi="Times New Roman" w:cs="Times New Roman"/>
                <w:bCs/>
                <w:noProof/>
                <w:webHidden/>
                <w:sz w:val="24"/>
                <w:szCs w:val="24"/>
              </w:rPr>
              <w:fldChar w:fldCharType="end"/>
            </w:r>
          </w:hyperlink>
        </w:p>
        <w:p w14:paraId="3072C80F" w14:textId="214BD774" w:rsidR="00D32B32" w:rsidRPr="00D32B32" w:rsidRDefault="00281B26" w:rsidP="00D32B32">
          <w:pPr>
            <w:pStyle w:val="TOC3"/>
            <w:tabs>
              <w:tab w:val="left" w:pos="880"/>
              <w:tab w:val="right" w:leader="dot" w:pos="9016"/>
            </w:tabs>
            <w:spacing w:line="360" w:lineRule="auto"/>
            <w:jc w:val="both"/>
            <w:rPr>
              <w:rFonts w:ascii="Times New Roman" w:eastAsiaTheme="minorEastAsia" w:hAnsi="Times New Roman" w:cs="Times New Roman"/>
              <w:bCs/>
              <w:noProof/>
              <w:sz w:val="24"/>
              <w:szCs w:val="24"/>
            </w:rPr>
          </w:pPr>
          <w:hyperlink w:anchor="_Toc79602638" w:history="1">
            <w:r w:rsidR="00D32B32" w:rsidRPr="00D32B32">
              <w:rPr>
                <w:rStyle w:val="Hyperlink"/>
                <w:rFonts w:ascii="Times New Roman" w:hAnsi="Times New Roman" w:cs="Times New Roman"/>
                <w:bCs/>
                <w:noProof/>
                <w:sz w:val="24"/>
                <w:szCs w:val="24"/>
                <w:lang w:val="en-GB"/>
              </w:rPr>
              <w:t></w:t>
            </w:r>
            <w:r w:rsidR="00D32B32" w:rsidRPr="00D32B32">
              <w:rPr>
                <w:rFonts w:ascii="Times New Roman" w:eastAsiaTheme="minorEastAsia" w:hAnsi="Times New Roman" w:cs="Times New Roman"/>
                <w:bCs/>
                <w:noProof/>
                <w:sz w:val="24"/>
                <w:szCs w:val="24"/>
              </w:rPr>
              <w:tab/>
            </w:r>
            <w:r w:rsidR="00D32B32" w:rsidRPr="00D32B32">
              <w:rPr>
                <w:rStyle w:val="Hyperlink"/>
                <w:rFonts w:ascii="Times New Roman" w:hAnsi="Times New Roman" w:cs="Times New Roman"/>
                <w:bCs/>
                <w:noProof/>
                <w:sz w:val="24"/>
                <w:szCs w:val="24"/>
                <w:lang w:val="en-GB"/>
              </w:rPr>
              <w:t>The citizens:</w:t>
            </w:r>
            <w:r w:rsidR="00D32B32" w:rsidRPr="00D32B32">
              <w:rPr>
                <w:rFonts w:ascii="Times New Roman" w:hAnsi="Times New Roman" w:cs="Times New Roman"/>
                <w:bCs/>
                <w:noProof/>
                <w:webHidden/>
                <w:sz w:val="24"/>
                <w:szCs w:val="24"/>
              </w:rPr>
              <w:tab/>
            </w:r>
            <w:r w:rsidR="00D32B32" w:rsidRPr="00D32B32">
              <w:rPr>
                <w:rFonts w:ascii="Times New Roman" w:hAnsi="Times New Roman" w:cs="Times New Roman"/>
                <w:bCs/>
                <w:noProof/>
                <w:webHidden/>
                <w:sz w:val="24"/>
                <w:szCs w:val="24"/>
              </w:rPr>
              <w:fldChar w:fldCharType="begin"/>
            </w:r>
            <w:r w:rsidR="00D32B32" w:rsidRPr="00D32B32">
              <w:rPr>
                <w:rFonts w:ascii="Times New Roman" w:hAnsi="Times New Roman" w:cs="Times New Roman"/>
                <w:bCs/>
                <w:noProof/>
                <w:webHidden/>
                <w:sz w:val="24"/>
                <w:szCs w:val="24"/>
              </w:rPr>
              <w:instrText xml:space="preserve"> PAGEREF _Toc79602638 \h </w:instrText>
            </w:r>
            <w:r w:rsidR="00D32B32" w:rsidRPr="00D32B32">
              <w:rPr>
                <w:rFonts w:ascii="Times New Roman" w:hAnsi="Times New Roman" w:cs="Times New Roman"/>
                <w:bCs/>
                <w:noProof/>
                <w:webHidden/>
                <w:sz w:val="24"/>
                <w:szCs w:val="24"/>
              </w:rPr>
            </w:r>
            <w:r w:rsidR="00D32B32" w:rsidRPr="00D32B32">
              <w:rPr>
                <w:rFonts w:ascii="Times New Roman" w:hAnsi="Times New Roman" w:cs="Times New Roman"/>
                <w:bCs/>
                <w:noProof/>
                <w:webHidden/>
                <w:sz w:val="24"/>
                <w:szCs w:val="24"/>
              </w:rPr>
              <w:fldChar w:fldCharType="separate"/>
            </w:r>
            <w:r w:rsidR="00D32B32" w:rsidRPr="00D32B32">
              <w:rPr>
                <w:rFonts w:ascii="Times New Roman" w:hAnsi="Times New Roman" w:cs="Times New Roman"/>
                <w:bCs/>
                <w:noProof/>
                <w:webHidden/>
                <w:sz w:val="24"/>
                <w:szCs w:val="24"/>
              </w:rPr>
              <w:t>6</w:t>
            </w:r>
            <w:r w:rsidR="00D32B32" w:rsidRPr="00D32B32">
              <w:rPr>
                <w:rFonts w:ascii="Times New Roman" w:hAnsi="Times New Roman" w:cs="Times New Roman"/>
                <w:bCs/>
                <w:noProof/>
                <w:webHidden/>
                <w:sz w:val="24"/>
                <w:szCs w:val="24"/>
              </w:rPr>
              <w:fldChar w:fldCharType="end"/>
            </w:r>
          </w:hyperlink>
        </w:p>
        <w:p w14:paraId="3E71A591" w14:textId="108FBC67" w:rsidR="00D32B32" w:rsidRPr="00D32B32" w:rsidRDefault="00281B26" w:rsidP="00D32B32">
          <w:pPr>
            <w:pStyle w:val="TOC2"/>
            <w:tabs>
              <w:tab w:val="right" w:leader="dot" w:pos="9016"/>
            </w:tabs>
            <w:spacing w:line="360" w:lineRule="auto"/>
            <w:jc w:val="both"/>
            <w:rPr>
              <w:rFonts w:ascii="Times New Roman" w:eastAsiaTheme="minorEastAsia" w:hAnsi="Times New Roman" w:cs="Times New Roman"/>
              <w:bCs/>
              <w:noProof/>
              <w:sz w:val="24"/>
              <w:szCs w:val="24"/>
            </w:rPr>
          </w:pPr>
          <w:hyperlink w:anchor="_Toc79602639" w:history="1">
            <w:r w:rsidR="00D32B32" w:rsidRPr="00D32B32">
              <w:rPr>
                <w:rStyle w:val="Hyperlink"/>
                <w:rFonts w:ascii="Times New Roman" w:hAnsi="Times New Roman" w:cs="Times New Roman"/>
                <w:bCs/>
                <w:noProof/>
                <w:sz w:val="24"/>
                <w:szCs w:val="24"/>
                <w:lang w:val="en-GB"/>
              </w:rPr>
              <w:t>Identification of stakeholders and establishing the relationship between them</w:t>
            </w:r>
            <w:r w:rsidR="00D32B32" w:rsidRPr="00D32B32">
              <w:rPr>
                <w:rFonts w:ascii="Times New Roman" w:hAnsi="Times New Roman" w:cs="Times New Roman"/>
                <w:bCs/>
                <w:noProof/>
                <w:webHidden/>
                <w:sz w:val="24"/>
                <w:szCs w:val="24"/>
              </w:rPr>
              <w:tab/>
            </w:r>
            <w:r w:rsidR="00D32B32" w:rsidRPr="00D32B32">
              <w:rPr>
                <w:rFonts w:ascii="Times New Roman" w:hAnsi="Times New Roman" w:cs="Times New Roman"/>
                <w:bCs/>
                <w:noProof/>
                <w:webHidden/>
                <w:sz w:val="24"/>
                <w:szCs w:val="24"/>
              </w:rPr>
              <w:fldChar w:fldCharType="begin"/>
            </w:r>
            <w:r w:rsidR="00D32B32" w:rsidRPr="00D32B32">
              <w:rPr>
                <w:rFonts w:ascii="Times New Roman" w:hAnsi="Times New Roman" w:cs="Times New Roman"/>
                <w:bCs/>
                <w:noProof/>
                <w:webHidden/>
                <w:sz w:val="24"/>
                <w:szCs w:val="24"/>
              </w:rPr>
              <w:instrText xml:space="preserve"> PAGEREF _Toc79602639 \h </w:instrText>
            </w:r>
            <w:r w:rsidR="00D32B32" w:rsidRPr="00D32B32">
              <w:rPr>
                <w:rFonts w:ascii="Times New Roman" w:hAnsi="Times New Roman" w:cs="Times New Roman"/>
                <w:bCs/>
                <w:noProof/>
                <w:webHidden/>
                <w:sz w:val="24"/>
                <w:szCs w:val="24"/>
              </w:rPr>
            </w:r>
            <w:r w:rsidR="00D32B32" w:rsidRPr="00D32B32">
              <w:rPr>
                <w:rFonts w:ascii="Times New Roman" w:hAnsi="Times New Roman" w:cs="Times New Roman"/>
                <w:bCs/>
                <w:noProof/>
                <w:webHidden/>
                <w:sz w:val="24"/>
                <w:szCs w:val="24"/>
              </w:rPr>
              <w:fldChar w:fldCharType="separate"/>
            </w:r>
            <w:r w:rsidR="00D32B32" w:rsidRPr="00D32B32">
              <w:rPr>
                <w:rFonts w:ascii="Times New Roman" w:hAnsi="Times New Roman" w:cs="Times New Roman"/>
                <w:bCs/>
                <w:noProof/>
                <w:webHidden/>
                <w:sz w:val="24"/>
                <w:szCs w:val="24"/>
              </w:rPr>
              <w:t>6</w:t>
            </w:r>
            <w:r w:rsidR="00D32B32" w:rsidRPr="00D32B32">
              <w:rPr>
                <w:rFonts w:ascii="Times New Roman" w:hAnsi="Times New Roman" w:cs="Times New Roman"/>
                <w:bCs/>
                <w:noProof/>
                <w:webHidden/>
                <w:sz w:val="24"/>
                <w:szCs w:val="24"/>
              </w:rPr>
              <w:fldChar w:fldCharType="end"/>
            </w:r>
          </w:hyperlink>
        </w:p>
        <w:p w14:paraId="28E97568" w14:textId="0C3C3CDC" w:rsidR="00D32B32" w:rsidRPr="00D32B32" w:rsidRDefault="00281B26" w:rsidP="00D32B32">
          <w:pPr>
            <w:pStyle w:val="TOC3"/>
            <w:tabs>
              <w:tab w:val="left" w:pos="880"/>
              <w:tab w:val="right" w:leader="dot" w:pos="9016"/>
            </w:tabs>
            <w:spacing w:line="360" w:lineRule="auto"/>
            <w:jc w:val="both"/>
            <w:rPr>
              <w:rFonts w:ascii="Times New Roman" w:eastAsiaTheme="minorEastAsia" w:hAnsi="Times New Roman" w:cs="Times New Roman"/>
              <w:bCs/>
              <w:noProof/>
              <w:sz w:val="24"/>
              <w:szCs w:val="24"/>
            </w:rPr>
          </w:pPr>
          <w:hyperlink w:anchor="_Toc79602640" w:history="1">
            <w:r w:rsidR="00D32B32" w:rsidRPr="00D32B32">
              <w:rPr>
                <w:rStyle w:val="Hyperlink"/>
                <w:rFonts w:ascii="Times New Roman" w:hAnsi="Times New Roman" w:cs="Times New Roman"/>
                <w:bCs/>
                <w:noProof/>
                <w:sz w:val="24"/>
                <w:szCs w:val="24"/>
                <w:lang w:val="en-GB"/>
              </w:rPr>
              <w:t></w:t>
            </w:r>
            <w:r w:rsidR="00D32B32" w:rsidRPr="00D32B32">
              <w:rPr>
                <w:rFonts w:ascii="Times New Roman" w:eastAsiaTheme="minorEastAsia" w:hAnsi="Times New Roman" w:cs="Times New Roman"/>
                <w:bCs/>
                <w:noProof/>
                <w:sz w:val="24"/>
                <w:szCs w:val="24"/>
              </w:rPr>
              <w:tab/>
            </w:r>
            <w:r w:rsidR="00D32B32" w:rsidRPr="00D32B32">
              <w:rPr>
                <w:rStyle w:val="Hyperlink"/>
                <w:rFonts w:ascii="Times New Roman" w:hAnsi="Times New Roman" w:cs="Times New Roman"/>
                <w:bCs/>
                <w:noProof/>
                <w:sz w:val="24"/>
                <w:szCs w:val="24"/>
                <w:lang w:val="en-GB"/>
              </w:rPr>
              <w:t>First impression:</w:t>
            </w:r>
            <w:r w:rsidR="00D32B32" w:rsidRPr="00D32B32">
              <w:rPr>
                <w:rFonts w:ascii="Times New Roman" w:hAnsi="Times New Roman" w:cs="Times New Roman"/>
                <w:bCs/>
                <w:noProof/>
                <w:webHidden/>
                <w:sz w:val="24"/>
                <w:szCs w:val="24"/>
              </w:rPr>
              <w:tab/>
            </w:r>
            <w:r w:rsidR="00D32B32" w:rsidRPr="00D32B32">
              <w:rPr>
                <w:rFonts w:ascii="Times New Roman" w:hAnsi="Times New Roman" w:cs="Times New Roman"/>
                <w:bCs/>
                <w:noProof/>
                <w:webHidden/>
                <w:sz w:val="24"/>
                <w:szCs w:val="24"/>
              </w:rPr>
              <w:fldChar w:fldCharType="begin"/>
            </w:r>
            <w:r w:rsidR="00D32B32" w:rsidRPr="00D32B32">
              <w:rPr>
                <w:rFonts w:ascii="Times New Roman" w:hAnsi="Times New Roman" w:cs="Times New Roman"/>
                <w:bCs/>
                <w:noProof/>
                <w:webHidden/>
                <w:sz w:val="24"/>
                <w:szCs w:val="24"/>
              </w:rPr>
              <w:instrText xml:space="preserve"> PAGEREF _Toc79602640 \h </w:instrText>
            </w:r>
            <w:r w:rsidR="00D32B32" w:rsidRPr="00D32B32">
              <w:rPr>
                <w:rFonts w:ascii="Times New Roman" w:hAnsi="Times New Roman" w:cs="Times New Roman"/>
                <w:bCs/>
                <w:noProof/>
                <w:webHidden/>
                <w:sz w:val="24"/>
                <w:szCs w:val="24"/>
              </w:rPr>
            </w:r>
            <w:r w:rsidR="00D32B32" w:rsidRPr="00D32B32">
              <w:rPr>
                <w:rFonts w:ascii="Times New Roman" w:hAnsi="Times New Roman" w:cs="Times New Roman"/>
                <w:bCs/>
                <w:noProof/>
                <w:webHidden/>
                <w:sz w:val="24"/>
                <w:szCs w:val="24"/>
              </w:rPr>
              <w:fldChar w:fldCharType="separate"/>
            </w:r>
            <w:r w:rsidR="00D32B32" w:rsidRPr="00D32B32">
              <w:rPr>
                <w:rFonts w:ascii="Times New Roman" w:hAnsi="Times New Roman" w:cs="Times New Roman"/>
                <w:bCs/>
                <w:noProof/>
                <w:webHidden/>
                <w:sz w:val="24"/>
                <w:szCs w:val="24"/>
              </w:rPr>
              <w:t>7</w:t>
            </w:r>
            <w:r w:rsidR="00D32B32" w:rsidRPr="00D32B32">
              <w:rPr>
                <w:rFonts w:ascii="Times New Roman" w:hAnsi="Times New Roman" w:cs="Times New Roman"/>
                <w:bCs/>
                <w:noProof/>
                <w:webHidden/>
                <w:sz w:val="24"/>
                <w:szCs w:val="24"/>
              </w:rPr>
              <w:fldChar w:fldCharType="end"/>
            </w:r>
          </w:hyperlink>
        </w:p>
        <w:p w14:paraId="1F49E66F" w14:textId="7D5AF465" w:rsidR="00D32B32" w:rsidRPr="00D32B32" w:rsidRDefault="00281B26" w:rsidP="00D32B32">
          <w:pPr>
            <w:pStyle w:val="TOC3"/>
            <w:tabs>
              <w:tab w:val="left" w:pos="880"/>
              <w:tab w:val="right" w:leader="dot" w:pos="9016"/>
            </w:tabs>
            <w:spacing w:line="360" w:lineRule="auto"/>
            <w:jc w:val="both"/>
            <w:rPr>
              <w:rFonts w:ascii="Times New Roman" w:eastAsiaTheme="minorEastAsia" w:hAnsi="Times New Roman" w:cs="Times New Roman"/>
              <w:bCs/>
              <w:noProof/>
              <w:sz w:val="24"/>
              <w:szCs w:val="24"/>
            </w:rPr>
          </w:pPr>
          <w:hyperlink w:anchor="_Toc79602641" w:history="1">
            <w:r w:rsidR="00D32B32" w:rsidRPr="00D32B32">
              <w:rPr>
                <w:rStyle w:val="Hyperlink"/>
                <w:rFonts w:ascii="Times New Roman" w:hAnsi="Times New Roman" w:cs="Times New Roman"/>
                <w:bCs/>
                <w:noProof/>
                <w:sz w:val="24"/>
                <w:szCs w:val="24"/>
                <w:lang w:val="en-GB"/>
              </w:rPr>
              <w:t></w:t>
            </w:r>
            <w:r w:rsidR="00D32B32" w:rsidRPr="00D32B32">
              <w:rPr>
                <w:rFonts w:ascii="Times New Roman" w:eastAsiaTheme="minorEastAsia" w:hAnsi="Times New Roman" w:cs="Times New Roman"/>
                <w:bCs/>
                <w:noProof/>
                <w:sz w:val="24"/>
                <w:szCs w:val="24"/>
              </w:rPr>
              <w:tab/>
            </w:r>
            <w:r w:rsidR="00D32B32" w:rsidRPr="00D32B32">
              <w:rPr>
                <w:rStyle w:val="Hyperlink"/>
                <w:rFonts w:ascii="Times New Roman" w:hAnsi="Times New Roman" w:cs="Times New Roman"/>
                <w:bCs/>
                <w:noProof/>
                <w:sz w:val="24"/>
                <w:szCs w:val="24"/>
                <w:lang w:val="en-GB"/>
              </w:rPr>
              <w:t>Media promotion:</w:t>
            </w:r>
            <w:r w:rsidR="00D32B32" w:rsidRPr="00D32B32">
              <w:rPr>
                <w:rFonts w:ascii="Times New Roman" w:hAnsi="Times New Roman" w:cs="Times New Roman"/>
                <w:bCs/>
                <w:noProof/>
                <w:webHidden/>
                <w:sz w:val="24"/>
                <w:szCs w:val="24"/>
              </w:rPr>
              <w:tab/>
            </w:r>
            <w:r w:rsidR="00D32B32" w:rsidRPr="00D32B32">
              <w:rPr>
                <w:rFonts w:ascii="Times New Roman" w:hAnsi="Times New Roman" w:cs="Times New Roman"/>
                <w:bCs/>
                <w:noProof/>
                <w:webHidden/>
                <w:sz w:val="24"/>
                <w:szCs w:val="24"/>
              </w:rPr>
              <w:fldChar w:fldCharType="begin"/>
            </w:r>
            <w:r w:rsidR="00D32B32" w:rsidRPr="00D32B32">
              <w:rPr>
                <w:rFonts w:ascii="Times New Roman" w:hAnsi="Times New Roman" w:cs="Times New Roman"/>
                <w:bCs/>
                <w:noProof/>
                <w:webHidden/>
                <w:sz w:val="24"/>
                <w:szCs w:val="24"/>
              </w:rPr>
              <w:instrText xml:space="preserve"> PAGEREF _Toc79602641 \h </w:instrText>
            </w:r>
            <w:r w:rsidR="00D32B32" w:rsidRPr="00D32B32">
              <w:rPr>
                <w:rFonts w:ascii="Times New Roman" w:hAnsi="Times New Roman" w:cs="Times New Roman"/>
                <w:bCs/>
                <w:noProof/>
                <w:webHidden/>
                <w:sz w:val="24"/>
                <w:szCs w:val="24"/>
              </w:rPr>
            </w:r>
            <w:r w:rsidR="00D32B32" w:rsidRPr="00D32B32">
              <w:rPr>
                <w:rFonts w:ascii="Times New Roman" w:hAnsi="Times New Roman" w:cs="Times New Roman"/>
                <w:bCs/>
                <w:noProof/>
                <w:webHidden/>
                <w:sz w:val="24"/>
                <w:szCs w:val="24"/>
              </w:rPr>
              <w:fldChar w:fldCharType="separate"/>
            </w:r>
            <w:r w:rsidR="00D32B32" w:rsidRPr="00D32B32">
              <w:rPr>
                <w:rFonts w:ascii="Times New Roman" w:hAnsi="Times New Roman" w:cs="Times New Roman"/>
                <w:bCs/>
                <w:noProof/>
                <w:webHidden/>
                <w:sz w:val="24"/>
                <w:szCs w:val="24"/>
              </w:rPr>
              <w:t>7</w:t>
            </w:r>
            <w:r w:rsidR="00D32B32" w:rsidRPr="00D32B32">
              <w:rPr>
                <w:rFonts w:ascii="Times New Roman" w:hAnsi="Times New Roman" w:cs="Times New Roman"/>
                <w:bCs/>
                <w:noProof/>
                <w:webHidden/>
                <w:sz w:val="24"/>
                <w:szCs w:val="24"/>
              </w:rPr>
              <w:fldChar w:fldCharType="end"/>
            </w:r>
          </w:hyperlink>
        </w:p>
        <w:p w14:paraId="7119E705" w14:textId="4F6D6796" w:rsidR="00D32B32" w:rsidRPr="00D32B32" w:rsidRDefault="00281B26" w:rsidP="00D32B32">
          <w:pPr>
            <w:pStyle w:val="TOC3"/>
            <w:tabs>
              <w:tab w:val="left" w:pos="880"/>
              <w:tab w:val="right" w:leader="dot" w:pos="9016"/>
            </w:tabs>
            <w:spacing w:line="360" w:lineRule="auto"/>
            <w:jc w:val="both"/>
            <w:rPr>
              <w:rFonts w:ascii="Times New Roman" w:eastAsiaTheme="minorEastAsia" w:hAnsi="Times New Roman" w:cs="Times New Roman"/>
              <w:bCs/>
              <w:noProof/>
              <w:sz w:val="24"/>
              <w:szCs w:val="24"/>
            </w:rPr>
          </w:pPr>
          <w:hyperlink w:anchor="_Toc79602642" w:history="1">
            <w:r w:rsidR="00D32B32" w:rsidRPr="00D32B32">
              <w:rPr>
                <w:rStyle w:val="Hyperlink"/>
                <w:rFonts w:ascii="Times New Roman" w:hAnsi="Times New Roman" w:cs="Times New Roman"/>
                <w:bCs/>
                <w:noProof/>
                <w:sz w:val="24"/>
                <w:szCs w:val="24"/>
                <w:lang w:val="en-GB"/>
              </w:rPr>
              <w:t></w:t>
            </w:r>
            <w:r w:rsidR="00D32B32" w:rsidRPr="00D32B32">
              <w:rPr>
                <w:rFonts w:ascii="Times New Roman" w:eastAsiaTheme="minorEastAsia" w:hAnsi="Times New Roman" w:cs="Times New Roman"/>
                <w:bCs/>
                <w:noProof/>
                <w:sz w:val="24"/>
                <w:szCs w:val="24"/>
              </w:rPr>
              <w:tab/>
            </w:r>
            <w:r w:rsidR="00D32B32" w:rsidRPr="00D32B32">
              <w:rPr>
                <w:rStyle w:val="Hyperlink"/>
                <w:rFonts w:ascii="Times New Roman" w:hAnsi="Times New Roman" w:cs="Times New Roman"/>
                <w:bCs/>
                <w:noProof/>
                <w:sz w:val="24"/>
                <w:szCs w:val="24"/>
                <w:lang w:val="en-GB"/>
              </w:rPr>
              <w:t>Networking building:</w:t>
            </w:r>
            <w:r w:rsidR="00D32B32" w:rsidRPr="00D32B32">
              <w:rPr>
                <w:rFonts w:ascii="Times New Roman" w:hAnsi="Times New Roman" w:cs="Times New Roman"/>
                <w:bCs/>
                <w:noProof/>
                <w:webHidden/>
                <w:sz w:val="24"/>
                <w:szCs w:val="24"/>
              </w:rPr>
              <w:tab/>
            </w:r>
            <w:r w:rsidR="00D32B32" w:rsidRPr="00D32B32">
              <w:rPr>
                <w:rFonts w:ascii="Times New Roman" w:hAnsi="Times New Roman" w:cs="Times New Roman"/>
                <w:bCs/>
                <w:noProof/>
                <w:webHidden/>
                <w:sz w:val="24"/>
                <w:szCs w:val="24"/>
              </w:rPr>
              <w:fldChar w:fldCharType="begin"/>
            </w:r>
            <w:r w:rsidR="00D32B32" w:rsidRPr="00D32B32">
              <w:rPr>
                <w:rFonts w:ascii="Times New Roman" w:hAnsi="Times New Roman" w:cs="Times New Roman"/>
                <w:bCs/>
                <w:noProof/>
                <w:webHidden/>
                <w:sz w:val="24"/>
                <w:szCs w:val="24"/>
              </w:rPr>
              <w:instrText xml:space="preserve"> PAGEREF _Toc79602642 \h </w:instrText>
            </w:r>
            <w:r w:rsidR="00D32B32" w:rsidRPr="00D32B32">
              <w:rPr>
                <w:rFonts w:ascii="Times New Roman" w:hAnsi="Times New Roman" w:cs="Times New Roman"/>
                <w:bCs/>
                <w:noProof/>
                <w:webHidden/>
                <w:sz w:val="24"/>
                <w:szCs w:val="24"/>
              </w:rPr>
            </w:r>
            <w:r w:rsidR="00D32B32" w:rsidRPr="00D32B32">
              <w:rPr>
                <w:rFonts w:ascii="Times New Roman" w:hAnsi="Times New Roman" w:cs="Times New Roman"/>
                <w:bCs/>
                <w:noProof/>
                <w:webHidden/>
                <w:sz w:val="24"/>
                <w:szCs w:val="24"/>
              </w:rPr>
              <w:fldChar w:fldCharType="separate"/>
            </w:r>
            <w:r w:rsidR="00D32B32" w:rsidRPr="00D32B32">
              <w:rPr>
                <w:rFonts w:ascii="Times New Roman" w:hAnsi="Times New Roman" w:cs="Times New Roman"/>
                <w:bCs/>
                <w:noProof/>
                <w:webHidden/>
                <w:sz w:val="24"/>
                <w:szCs w:val="24"/>
              </w:rPr>
              <w:t>7</w:t>
            </w:r>
            <w:r w:rsidR="00D32B32" w:rsidRPr="00D32B32">
              <w:rPr>
                <w:rFonts w:ascii="Times New Roman" w:hAnsi="Times New Roman" w:cs="Times New Roman"/>
                <w:bCs/>
                <w:noProof/>
                <w:webHidden/>
                <w:sz w:val="24"/>
                <w:szCs w:val="24"/>
              </w:rPr>
              <w:fldChar w:fldCharType="end"/>
            </w:r>
          </w:hyperlink>
        </w:p>
        <w:p w14:paraId="09C09B96" w14:textId="3AED6117" w:rsidR="00D32B32" w:rsidRPr="00D32B32" w:rsidRDefault="00281B26" w:rsidP="00D32B32">
          <w:pPr>
            <w:pStyle w:val="TOC2"/>
            <w:tabs>
              <w:tab w:val="right" w:leader="dot" w:pos="9016"/>
            </w:tabs>
            <w:spacing w:line="360" w:lineRule="auto"/>
            <w:jc w:val="both"/>
            <w:rPr>
              <w:rFonts w:ascii="Times New Roman" w:eastAsiaTheme="minorEastAsia" w:hAnsi="Times New Roman" w:cs="Times New Roman"/>
              <w:bCs/>
              <w:noProof/>
              <w:sz w:val="24"/>
              <w:szCs w:val="24"/>
            </w:rPr>
          </w:pPr>
          <w:hyperlink w:anchor="_Toc79602643" w:history="1">
            <w:r w:rsidR="00D32B32" w:rsidRPr="00D32B32">
              <w:rPr>
                <w:rStyle w:val="Hyperlink"/>
                <w:rFonts w:ascii="Times New Roman" w:hAnsi="Times New Roman" w:cs="Times New Roman"/>
                <w:bCs/>
                <w:noProof/>
                <w:sz w:val="24"/>
                <w:szCs w:val="24"/>
                <w:lang w:val="en-GB"/>
              </w:rPr>
              <w:t>An approach toward community education enhancing community development:</w:t>
            </w:r>
            <w:r w:rsidR="00D32B32" w:rsidRPr="00D32B32">
              <w:rPr>
                <w:rFonts w:ascii="Times New Roman" w:hAnsi="Times New Roman" w:cs="Times New Roman"/>
                <w:bCs/>
                <w:noProof/>
                <w:webHidden/>
                <w:sz w:val="24"/>
                <w:szCs w:val="24"/>
              </w:rPr>
              <w:tab/>
            </w:r>
            <w:r w:rsidR="00D32B32" w:rsidRPr="00D32B32">
              <w:rPr>
                <w:rFonts w:ascii="Times New Roman" w:hAnsi="Times New Roman" w:cs="Times New Roman"/>
                <w:bCs/>
                <w:noProof/>
                <w:webHidden/>
                <w:sz w:val="24"/>
                <w:szCs w:val="24"/>
              </w:rPr>
              <w:fldChar w:fldCharType="begin"/>
            </w:r>
            <w:r w:rsidR="00D32B32" w:rsidRPr="00D32B32">
              <w:rPr>
                <w:rFonts w:ascii="Times New Roman" w:hAnsi="Times New Roman" w:cs="Times New Roman"/>
                <w:bCs/>
                <w:noProof/>
                <w:webHidden/>
                <w:sz w:val="24"/>
                <w:szCs w:val="24"/>
              </w:rPr>
              <w:instrText xml:space="preserve"> PAGEREF _Toc79602643 \h </w:instrText>
            </w:r>
            <w:r w:rsidR="00D32B32" w:rsidRPr="00D32B32">
              <w:rPr>
                <w:rFonts w:ascii="Times New Roman" w:hAnsi="Times New Roman" w:cs="Times New Roman"/>
                <w:bCs/>
                <w:noProof/>
                <w:webHidden/>
                <w:sz w:val="24"/>
                <w:szCs w:val="24"/>
              </w:rPr>
            </w:r>
            <w:r w:rsidR="00D32B32" w:rsidRPr="00D32B32">
              <w:rPr>
                <w:rFonts w:ascii="Times New Roman" w:hAnsi="Times New Roman" w:cs="Times New Roman"/>
                <w:bCs/>
                <w:noProof/>
                <w:webHidden/>
                <w:sz w:val="24"/>
                <w:szCs w:val="24"/>
              </w:rPr>
              <w:fldChar w:fldCharType="separate"/>
            </w:r>
            <w:r w:rsidR="00D32B32" w:rsidRPr="00D32B32">
              <w:rPr>
                <w:rFonts w:ascii="Times New Roman" w:hAnsi="Times New Roman" w:cs="Times New Roman"/>
                <w:bCs/>
                <w:noProof/>
                <w:webHidden/>
                <w:sz w:val="24"/>
                <w:szCs w:val="24"/>
              </w:rPr>
              <w:t>7</w:t>
            </w:r>
            <w:r w:rsidR="00D32B32" w:rsidRPr="00D32B32">
              <w:rPr>
                <w:rFonts w:ascii="Times New Roman" w:hAnsi="Times New Roman" w:cs="Times New Roman"/>
                <w:bCs/>
                <w:noProof/>
                <w:webHidden/>
                <w:sz w:val="24"/>
                <w:szCs w:val="24"/>
              </w:rPr>
              <w:fldChar w:fldCharType="end"/>
            </w:r>
          </w:hyperlink>
        </w:p>
        <w:p w14:paraId="3D1D8B34" w14:textId="0D9B5131" w:rsidR="00D32B32" w:rsidRPr="00D32B32" w:rsidRDefault="00281B26" w:rsidP="00D32B32">
          <w:pPr>
            <w:pStyle w:val="TOC1"/>
            <w:rPr>
              <w:rFonts w:eastAsiaTheme="minorEastAsia"/>
              <w:bCs/>
              <w:szCs w:val="24"/>
            </w:rPr>
          </w:pPr>
          <w:hyperlink w:anchor="_Toc79602644" w:history="1">
            <w:r w:rsidR="00D32B32" w:rsidRPr="00D32B32">
              <w:rPr>
                <w:rStyle w:val="Hyperlink"/>
                <w:bCs/>
                <w:szCs w:val="24"/>
                <w:lang w:val="en-GB"/>
              </w:rPr>
              <w:t>Conclusion and Recommendations:</w:t>
            </w:r>
            <w:r w:rsidR="00D32B32" w:rsidRPr="00D32B32">
              <w:rPr>
                <w:bCs/>
                <w:webHidden/>
                <w:szCs w:val="24"/>
              </w:rPr>
              <w:tab/>
            </w:r>
            <w:r w:rsidR="00D32B32" w:rsidRPr="00D32B32">
              <w:rPr>
                <w:bCs/>
                <w:webHidden/>
                <w:szCs w:val="24"/>
              </w:rPr>
              <w:fldChar w:fldCharType="begin"/>
            </w:r>
            <w:r w:rsidR="00D32B32" w:rsidRPr="00D32B32">
              <w:rPr>
                <w:bCs/>
                <w:webHidden/>
                <w:szCs w:val="24"/>
              </w:rPr>
              <w:instrText xml:space="preserve"> PAGEREF _Toc79602644 \h </w:instrText>
            </w:r>
            <w:r w:rsidR="00D32B32" w:rsidRPr="00D32B32">
              <w:rPr>
                <w:bCs/>
                <w:webHidden/>
                <w:szCs w:val="24"/>
              </w:rPr>
            </w:r>
            <w:r w:rsidR="00D32B32" w:rsidRPr="00D32B32">
              <w:rPr>
                <w:bCs/>
                <w:webHidden/>
                <w:szCs w:val="24"/>
              </w:rPr>
              <w:fldChar w:fldCharType="separate"/>
            </w:r>
            <w:r w:rsidR="00D32B32" w:rsidRPr="00D32B32">
              <w:rPr>
                <w:bCs/>
                <w:webHidden/>
                <w:szCs w:val="24"/>
              </w:rPr>
              <w:t>9</w:t>
            </w:r>
            <w:r w:rsidR="00D32B32" w:rsidRPr="00D32B32">
              <w:rPr>
                <w:bCs/>
                <w:webHidden/>
                <w:szCs w:val="24"/>
              </w:rPr>
              <w:fldChar w:fldCharType="end"/>
            </w:r>
          </w:hyperlink>
        </w:p>
        <w:p w14:paraId="31722F32" w14:textId="2D729499" w:rsidR="00D32B32" w:rsidRPr="00D32B32" w:rsidRDefault="00281B26" w:rsidP="00D32B32">
          <w:pPr>
            <w:pStyle w:val="TOC1"/>
            <w:rPr>
              <w:rFonts w:eastAsiaTheme="minorEastAsia"/>
              <w:bCs/>
              <w:szCs w:val="24"/>
            </w:rPr>
          </w:pPr>
          <w:hyperlink w:anchor="_Toc79602645" w:history="1">
            <w:r w:rsidR="00D32B32" w:rsidRPr="00D32B32">
              <w:rPr>
                <w:rStyle w:val="Hyperlink"/>
                <w:bCs/>
                <w:szCs w:val="24"/>
                <w:lang w:val="en-GB"/>
              </w:rPr>
              <w:t>References:</w:t>
            </w:r>
            <w:r w:rsidR="00D32B32" w:rsidRPr="00D32B32">
              <w:rPr>
                <w:bCs/>
                <w:webHidden/>
                <w:szCs w:val="24"/>
              </w:rPr>
              <w:tab/>
            </w:r>
            <w:r w:rsidR="00D32B32" w:rsidRPr="00D32B32">
              <w:rPr>
                <w:bCs/>
                <w:webHidden/>
                <w:szCs w:val="24"/>
              </w:rPr>
              <w:fldChar w:fldCharType="begin"/>
            </w:r>
            <w:r w:rsidR="00D32B32" w:rsidRPr="00D32B32">
              <w:rPr>
                <w:bCs/>
                <w:webHidden/>
                <w:szCs w:val="24"/>
              </w:rPr>
              <w:instrText xml:space="preserve"> PAGEREF _Toc79602645 \h </w:instrText>
            </w:r>
            <w:r w:rsidR="00D32B32" w:rsidRPr="00D32B32">
              <w:rPr>
                <w:bCs/>
                <w:webHidden/>
                <w:szCs w:val="24"/>
              </w:rPr>
            </w:r>
            <w:r w:rsidR="00D32B32" w:rsidRPr="00D32B32">
              <w:rPr>
                <w:bCs/>
                <w:webHidden/>
                <w:szCs w:val="24"/>
              </w:rPr>
              <w:fldChar w:fldCharType="separate"/>
            </w:r>
            <w:r w:rsidR="00D32B32" w:rsidRPr="00D32B32">
              <w:rPr>
                <w:bCs/>
                <w:webHidden/>
                <w:szCs w:val="24"/>
              </w:rPr>
              <w:t>10</w:t>
            </w:r>
            <w:r w:rsidR="00D32B32" w:rsidRPr="00D32B32">
              <w:rPr>
                <w:bCs/>
                <w:webHidden/>
                <w:szCs w:val="24"/>
              </w:rPr>
              <w:fldChar w:fldCharType="end"/>
            </w:r>
          </w:hyperlink>
        </w:p>
        <w:p w14:paraId="4C0A432A" w14:textId="04895AD3" w:rsidR="00D90601" w:rsidRPr="004A100F" w:rsidRDefault="00A17C58" w:rsidP="00D32B32">
          <w:pPr>
            <w:spacing w:line="360" w:lineRule="auto"/>
            <w:jc w:val="both"/>
            <w:rPr>
              <w:rFonts w:ascii="Times New Roman" w:hAnsi="Times New Roman" w:cs="Times New Roman"/>
              <w:lang w:val="en-GB"/>
            </w:rPr>
          </w:pPr>
          <w:r w:rsidRPr="00D32B32">
            <w:rPr>
              <w:rFonts w:ascii="Times New Roman" w:hAnsi="Times New Roman" w:cs="Times New Roman"/>
              <w:bCs/>
              <w:noProof/>
              <w:sz w:val="24"/>
              <w:szCs w:val="24"/>
              <w:lang w:val="en-GB"/>
            </w:rPr>
            <w:fldChar w:fldCharType="end"/>
          </w:r>
        </w:p>
      </w:sdtContent>
    </w:sdt>
    <w:p w14:paraId="40BF8277" w14:textId="77777777" w:rsidR="00453AEC" w:rsidRPr="004A100F" w:rsidRDefault="00453AEC" w:rsidP="00CF12D4">
      <w:pPr>
        <w:spacing w:line="360" w:lineRule="auto"/>
        <w:jc w:val="both"/>
        <w:rPr>
          <w:rFonts w:ascii="Times New Roman" w:hAnsi="Times New Roman" w:cs="Times New Roman"/>
          <w:sz w:val="24"/>
          <w:lang w:val="en-GB"/>
        </w:rPr>
      </w:pPr>
    </w:p>
    <w:p w14:paraId="0DFCF1C4" w14:textId="77777777" w:rsidR="002B2329" w:rsidRPr="004A100F" w:rsidRDefault="00A17C58" w:rsidP="00CF12D4">
      <w:pPr>
        <w:pStyle w:val="Heading1"/>
        <w:spacing w:line="360" w:lineRule="auto"/>
        <w:jc w:val="both"/>
        <w:rPr>
          <w:rFonts w:ascii="Times New Roman" w:hAnsi="Times New Roman" w:cs="Times New Roman"/>
          <w:b/>
          <w:color w:val="auto"/>
          <w:lang w:val="en-GB"/>
        </w:rPr>
      </w:pPr>
      <w:r w:rsidRPr="004A100F">
        <w:rPr>
          <w:rFonts w:ascii="Times New Roman" w:hAnsi="Times New Roman" w:cs="Times New Roman"/>
          <w:color w:val="auto"/>
          <w:lang w:val="en-GB"/>
        </w:rPr>
        <w:br w:type="column"/>
      </w:r>
      <w:bookmarkStart w:id="0" w:name="_Toc79602629"/>
      <w:r w:rsidRPr="004A100F">
        <w:rPr>
          <w:rFonts w:ascii="Times New Roman" w:hAnsi="Times New Roman" w:cs="Times New Roman"/>
          <w:b/>
          <w:color w:val="auto"/>
          <w:lang w:val="en-GB"/>
        </w:rPr>
        <w:lastRenderedPageBreak/>
        <w:t>Introduction:</w:t>
      </w:r>
      <w:bookmarkEnd w:id="0"/>
    </w:p>
    <w:p w14:paraId="3BD39A36" w14:textId="3186D0EC" w:rsidR="00C76BA8" w:rsidRPr="004A100F" w:rsidRDefault="00A17C58" w:rsidP="00CF12D4">
      <w:pPr>
        <w:spacing w:line="360" w:lineRule="auto"/>
        <w:jc w:val="both"/>
        <w:rPr>
          <w:rFonts w:ascii="Times New Roman" w:hAnsi="Times New Roman" w:cs="Times New Roman"/>
          <w:sz w:val="24"/>
          <w:lang w:val="en-GB"/>
        </w:rPr>
      </w:pPr>
      <w:r w:rsidRPr="004A100F">
        <w:rPr>
          <w:rFonts w:ascii="Times New Roman" w:hAnsi="Times New Roman" w:cs="Times New Roman"/>
          <w:sz w:val="24"/>
          <w:lang w:val="en-GB"/>
        </w:rPr>
        <w:t>Community involvement is a deliberate process that establishes a working connection between communities, their groups, and other agencies to assist them in identifying and acting on community needs and goals. The core values of justice and equality, as well as a commitment to learning and ongoing development, underpin community engagement. The Health Foundation is evaluating supporting projects that employ community engagement techniques to enhance healthcare systems. This comprehensive analysis seeks to clarify what the Health Community Engagement</w:t>
      </w:r>
      <w:r w:rsidR="007500FE" w:rsidRPr="004A100F">
        <w:rPr>
          <w:rFonts w:ascii="Times New Roman" w:hAnsi="Times New Roman" w:cs="Times New Roman"/>
          <w:sz w:val="24"/>
          <w:lang w:val="en-GB"/>
        </w:rPr>
        <w:t xml:space="preserve"> (HCE)</w:t>
      </w:r>
      <w:r w:rsidRPr="004A100F">
        <w:rPr>
          <w:rFonts w:ascii="Times New Roman" w:hAnsi="Times New Roman" w:cs="Times New Roman"/>
          <w:sz w:val="24"/>
          <w:lang w:val="en-GB"/>
        </w:rPr>
        <w:t xml:space="preserve"> program by </w:t>
      </w:r>
      <w:proofErr w:type="spellStart"/>
      <w:r w:rsidRPr="004A100F">
        <w:rPr>
          <w:rFonts w:ascii="Times New Roman" w:hAnsi="Times New Roman" w:cs="Times New Roman"/>
          <w:sz w:val="24"/>
          <w:lang w:val="en-GB"/>
        </w:rPr>
        <w:t>Apnee</w:t>
      </w:r>
      <w:proofErr w:type="spellEnd"/>
      <w:r w:rsidRPr="004A100F">
        <w:rPr>
          <w:rFonts w:ascii="Times New Roman" w:hAnsi="Times New Roman" w:cs="Times New Roman"/>
          <w:sz w:val="24"/>
          <w:lang w:val="en-GB"/>
        </w:rPr>
        <w:t xml:space="preserve"> </w:t>
      </w:r>
      <w:proofErr w:type="spellStart"/>
      <w:r w:rsidRPr="004A100F">
        <w:rPr>
          <w:rFonts w:ascii="Times New Roman" w:hAnsi="Times New Roman" w:cs="Times New Roman"/>
          <w:sz w:val="24"/>
          <w:lang w:val="en-GB"/>
        </w:rPr>
        <w:t>Sehat</w:t>
      </w:r>
      <w:proofErr w:type="spellEnd"/>
      <w:r w:rsidRPr="004A100F">
        <w:rPr>
          <w:rFonts w:ascii="Times New Roman" w:hAnsi="Times New Roman" w:cs="Times New Roman"/>
          <w:sz w:val="24"/>
          <w:lang w:val="en-GB"/>
        </w:rPr>
        <w:t xml:space="preserve"> might be able to do in this area. However, there are some set of principles and </w:t>
      </w:r>
      <w:r w:rsidR="001A3454" w:rsidRPr="004A100F">
        <w:rPr>
          <w:rFonts w:ascii="Times New Roman" w:hAnsi="Times New Roman" w:cs="Times New Roman"/>
          <w:sz w:val="24"/>
          <w:lang w:val="en-GB"/>
        </w:rPr>
        <w:t>standards;</w:t>
      </w:r>
      <w:r w:rsidRPr="004A100F">
        <w:rPr>
          <w:rFonts w:ascii="Times New Roman" w:hAnsi="Times New Roman" w:cs="Times New Roman"/>
          <w:sz w:val="24"/>
          <w:lang w:val="en-GB"/>
        </w:rPr>
        <w:t xml:space="preserve"> the organization is working closely, to</w:t>
      </w:r>
      <w:r w:rsidR="001A3454" w:rsidRPr="004A100F">
        <w:rPr>
          <w:rFonts w:ascii="Times New Roman" w:hAnsi="Times New Roman" w:cs="Times New Roman"/>
          <w:sz w:val="24"/>
          <w:lang w:val="en-GB"/>
        </w:rPr>
        <w:t xml:space="preserve"> reducing health inequalities</w:t>
      </w:r>
      <w:r w:rsidR="00E2598F" w:rsidRPr="004A100F">
        <w:rPr>
          <w:rFonts w:ascii="Times New Roman" w:hAnsi="Times New Roman" w:cs="Times New Roman"/>
          <w:sz w:val="24"/>
          <w:lang w:val="en-GB"/>
        </w:rPr>
        <w:t>; in terms of the minority group, religion, socioeconomic background, gender, psychological health, physical impairment, or other factors,</w:t>
      </w:r>
      <w:r w:rsidR="001A3454" w:rsidRPr="004A100F">
        <w:rPr>
          <w:rFonts w:ascii="Times New Roman" w:hAnsi="Times New Roman" w:cs="Times New Roman"/>
          <w:sz w:val="24"/>
          <w:lang w:val="en-GB"/>
        </w:rPr>
        <w:t xml:space="preserve"> in their community by ensuring everyone achieves the best possible health. In addition, different</w:t>
      </w:r>
      <w:r w:rsidR="00E2598F" w:rsidRPr="004A100F">
        <w:rPr>
          <w:rFonts w:ascii="Times New Roman" w:hAnsi="Times New Roman" w:cs="Times New Roman"/>
          <w:sz w:val="24"/>
          <w:lang w:val="en-GB"/>
        </w:rPr>
        <w:t xml:space="preserve"> internal and external</w:t>
      </w:r>
      <w:r w:rsidR="001A3454" w:rsidRPr="004A100F">
        <w:rPr>
          <w:rFonts w:ascii="Times New Roman" w:hAnsi="Times New Roman" w:cs="Times New Roman"/>
          <w:sz w:val="24"/>
          <w:lang w:val="en-GB"/>
        </w:rPr>
        <w:t xml:space="preserve"> stakeholders involved</w:t>
      </w:r>
      <w:r w:rsidR="00E2598F" w:rsidRPr="004A100F">
        <w:rPr>
          <w:rFonts w:ascii="Times New Roman" w:hAnsi="Times New Roman" w:cs="Times New Roman"/>
          <w:sz w:val="24"/>
          <w:lang w:val="en-GB"/>
        </w:rPr>
        <w:t>, like the community members, government, NHS bodies</w:t>
      </w:r>
      <w:r w:rsidR="001A3454" w:rsidRPr="004A100F">
        <w:rPr>
          <w:rFonts w:ascii="Times New Roman" w:hAnsi="Times New Roman" w:cs="Times New Roman"/>
          <w:sz w:val="24"/>
          <w:lang w:val="en-GB"/>
        </w:rPr>
        <w:t xml:space="preserve"> with the project and their benefits from pa</w:t>
      </w:r>
      <w:r w:rsidR="00E2598F" w:rsidRPr="004A100F">
        <w:rPr>
          <w:rFonts w:ascii="Times New Roman" w:hAnsi="Times New Roman" w:cs="Times New Roman"/>
          <w:sz w:val="24"/>
          <w:lang w:val="en-GB"/>
        </w:rPr>
        <w:t>rticipation has been analy</w:t>
      </w:r>
      <w:r w:rsidR="00AF2F26">
        <w:rPr>
          <w:rFonts w:ascii="Times New Roman" w:hAnsi="Times New Roman" w:cs="Times New Roman"/>
          <w:sz w:val="24"/>
          <w:lang w:val="en-GB"/>
        </w:rPr>
        <w:t>s</w:t>
      </w:r>
      <w:r w:rsidR="00E2598F" w:rsidRPr="004A100F">
        <w:rPr>
          <w:rFonts w:ascii="Times New Roman" w:hAnsi="Times New Roman" w:cs="Times New Roman"/>
          <w:sz w:val="24"/>
          <w:lang w:val="en-GB"/>
        </w:rPr>
        <w:t>ed; al</w:t>
      </w:r>
      <w:r w:rsidR="001A3454" w:rsidRPr="004A100F">
        <w:rPr>
          <w:rFonts w:ascii="Times New Roman" w:hAnsi="Times New Roman" w:cs="Times New Roman"/>
          <w:sz w:val="24"/>
          <w:lang w:val="en-GB"/>
        </w:rPr>
        <w:t>o</w:t>
      </w:r>
      <w:r w:rsidR="00E2598F" w:rsidRPr="004A100F">
        <w:rPr>
          <w:rFonts w:ascii="Times New Roman" w:hAnsi="Times New Roman" w:cs="Times New Roman"/>
          <w:sz w:val="24"/>
          <w:lang w:val="en-GB"/>
        </w:rPr>
        <w:t>ngside</w:t>
      </w:r>
      <w:r w:rsidR="001A3454" w:rsidRPr="004A100F">
        <w:rPr>
          <w:rFonts w:ascii="Times New Roman" w:hAnsi="Times New Roman" w:cs="Times New Roman"/>
          <w:sz w:val="24"/>
          <w:lang w:val="en-GB"/>
        </w:rPr>
        <w:t xml:space="preserve">, a broad narration of different social media platforms used in engaging </w:t>
      </w:r>
      <w:r w:rsidR="00893342" w:rsidRPr="004A100F">
        <w:rPr>
          <w:rFonts w:ascii="Times New Roman" w:hAnsi="Times New Roman" w:cs="Times New Roman"/>
          <w:sz w:val="24"/>
          <w:lang w:val="en-GB"/>
        </w:rPr>
        <w:t>those</w:t>
      </w:r>
      <w:r w:rsidR="001A3454" w:rsidRPr="004A100F">
        <w:rPr>
          <w:rFonts w:ascii="Times New Roman" w:hAnsi="Times New Roman" w:cs="Times New Roman"/>
          <w:sz w:val="24"/>
          <w:lang w:val="en-GB"/>
        </w:rPr>
        <w:t xml:space="preserve"> stakeholders and strategies</w:t>
      </w:r>
      <w:r w:rsidR="00893342" w:rsidRPr="004A100F">
        <w:rPr>
          <w:rFonts w:ascii="Times New Roman" w:hAnsi="Times New Roman" w:cs="Times New Roman"/>
          <w:sz w:val="24"/>
          <w:lang w:val="en-GB"/>
        </w:rPr>
        <w:t xml:space="preserve">, including content promotion and network building, </w:t>
      </w:r>
      <w:r w:rsidR="001A3454" w:rsidRPr="004A100F">
        <w:rPr>
          <w:rFonts w:ascii="Times New Roman" w:hAnsi="Times New Roman" w:cs="Times New Roman"/>
          <w:sz w:val="24"/>
          <w:lang w:val="en-GB"/>
        </w:rPr>
        <w:t>to outreach them have</w:t>
      </w:r>
      <w:r w:rsidR="00893342" w:rsidRPr="004A100F">
        <w:rPr>
          <w:rFonts w:ascii="Times New Roman" w:hAnsi="Times New Roman" w:cs="Times New Roman"/>
          <w:sz w:val="24"/>
          <w:lang w:val="en-GB"/>
        </w:rPr>
        <w:t xml:space="preserve"> also</w:t>
      </w:r>
      <w:r w:rsidR="001A3454" w:rsidRPr="004A100F">
        <w:rPr>
          <w:rFonts w:ascii="Times New Roman" w:hAnsi="Times New Roman" w:cs="Times New Roman"/>
          <w:sz w:val="24"/>
          <w:lang w:val="en-GB"/>
        </w:rPr>
        <w:t xml:space="preserve"> been </w:t>
      </w:r>
      <w:r w:rsidR="00E2598F" w:rsidRPr="004A100F">
        <w:rPr>
          <w:rFonts w:ascii="Times New Roman" w:hAnsi="Times New Roman" w:cs="Times New Roman"/>
          <w:sz w:val="24"/>
          <w:lang w:val="en-GB"/>
        </w:rPr>
        <w:t xml:space="preserve">provided. </w:t>
      </w:r>
      <w:r w:rsidR="00893342" w:rsidRPr="004A100F">
        <w:rPr>
          <w:rFonts w:ascii="Times New Roman" w:hAnsi="Times New Roman" w:cs="Times New Roman"/>
          <w:sz w:val="24"/>
          <w:lang w:val="en-GB"/>
        </w:rPr>
        <w:t>Furthermore, a forward-thinking strategy to educating community members on internal and external variables influencing community development has been highlighted.</w:t>
      </w:r>
    </w:p>
    <w:p w14:paraId="3FCFD153" w14:textId="768992C1" w:rsidR="00B842FE" w:rsidRPr="004A100F" w:rsidRDefault="00A17C58" w:rsidP="00CF12D4">
      <w:pPr>
        <w:pStyle w:val="Heading1"/>
        <w:spacing w:line="360" w:lineRule="auto"/>
        <w:jc w:val="both"/>
        <w:rPr>
          <w:rFonts w:ascii="Times New Roman" w:hAnsi="Times New Roman" w:cs="Times New Roman"/>
          <w:b/>
          <w:color w:val="auto"/>
          <w:lang w:val="en-GB"/>
        </w:rPr>
      </w:pPr>
      <w:r w:rsidRPr="004A100F">
        <w:rPr>
          <w:rFonts w:ascii="Times New Roman" w:hAnsi="Times New Roman" w:cs="Times New Roman"/>
          <w:color w:val="auto"/>
          <w:lang w:val="en-GB"/>
        </w:rPr>
        <w:br w:type="column"/>
      </w:r>
      <w:bookmarkStart w:id="1" w:name="_Toc79602630"/>
      <w:r w:rsidRPr="004A100F">
        <w:rPr>
          <w:rFonts w:ascii="Times New Roman" w:hAnsi="Times New Roman" w:cs="Times New Roman"/>
          <w:b/>
          <w:color w:val="auto"/>
          <w:lang w:val="en-GB"/>
        </w:rPr>
        <w:lastRenderedPageBreak/>
        <w:t xml:space="preserve">Findings of different aspects of </w:t>
      </w:r>
      <w:proofErr w:type="spellStart"/>
      <w:r w:rsidRPr="004A100F">
        <w:rPr>
          <w:rFonts w:ascii="Times New Roman" w:hAnsi="Times New Roman" w:cs="Times New Roman"/>
          <w:b/>
          <w:color w:val="auto"/>
          <w:lang w:val="en-GB"/>
        </w:rPr>
        <w:t>Apnee</w:t>
      </w:r>
      <w:proofErr w:type="spellEnd"/>
      <w:r w:rsidRPr="004A100F">
        <w:rPr>
          <w:rFonts w:ascii="Times New Roman" w:hAnsi="Times New Roman" w:cs="Times New Roman"/>
          <w:b/>
          <w:color w:val="auto"/>
          <w:lang w:val="en-GB"/>
        </w:rPr>
        <w:t xml:space="preserve"> </w:t>
      </w:r>
      <w:proofErr w:type="spellStart"/>
      <w:r w:rsidRPr="004A100F">
        <w:rPr>
          <w:rFonts w:ascii="Times New Roman" w:hAnsi="Times New Roman" w:cs="Times New Roman"/>
          <w:b/>
          <w:color w:val="auto"/>
          <w:lang w:val="en-GB"/>
        </w:rPr>
        <w:t>Sehat</w:t>
      </w:r>
      <w:bookmarkEnd w:id="1"/>
      <w:proofErr w:type="spellEnd"/>
    </w:p>
    <w:p w14:paraId="229E307A" w14:textId="77777777" w:rsidR="0070591A" w:rsidRPr="004A100F" w:rsidRDefault="00A17C58" w:rsidP="00CF12D4">
      <w:pPr>
        <w:spacing w:line="360" w:lineRule="auto"/>
        <w:jc w:val="both"/>
        <w:rPr>
          <w:rFonts w:ascii="Times New Roman" w:hAnsi="Times New Roman" w:cs="Times New Roman"/>
          <w:sz w:val="24"/>
          <w:lang w:val="en-GB"/>
        </w:rPr>
      </w:pPr>
      <w:proofErr w:type="spellStart"/>
      <w:r w:rsidRPr="004A100F">
        <w:rPr>
          <w:rFonts w:ascii="Times New Roman" w:hAnsi="Times New Roman" w:cs="Times New Roman"/>
          <w:sz w:val="24"/>
          <w:lang w:val="en-GB"/>
        </w:rPr>
        <w:t>Apnee</w:t>
      </w:r>
      <w:proofErr w:type="spellEnd"/>
      <w:r w:rsidRPr="004A100F">
        <w:rPr>
          <w:rFonts w:ascii="Times New Roman" w:hAnsi="Times New Roman" w:cs="Times New Roman"/>
          <w:sz w:val="24"/>
          <w:lang w:val="en-GB"/>
        </w:rPr>
        <w:t xml:space="preserve"> </w:t>
      </w:r>
      <w:proofErr w:type="spellStart"/>
      <w:r w:rsidRPr="004A100F">
        <w:rPr>
          <w:rFonts w:ascii="Times New Roman" w:hAnsi="Times New Roman" w:cs="Times New Roman"/>
          <w:sz w:val="24"/>
          <w:lang w:val="en-GB"/>
        </w:rPr>
        <w:t>Sehat</w:t>
      </w:r>
      <w:proofErr w:type="spellEnd"/>
      <w:r w:rsidRPr="004A100F">
        <w:rPr>
          <w:rFonts w:ascii="Times New Roman" w:hAnsi="Times New Roman" w:cs="Times New Roman"/>
          <w:sz w:val="24"/>
          <w:lang w:val="en-GB"/>
        </w:rPr>
        <w:t xml:space="preserve"> (our health) is a community-based </w:t>
      </w:r>
      <w:r w:rsidR="0014667D" w:rsidRPr="004A100F">
        <w:rPr>
          <w:rFonts w:ascii="Times New Roman" w:hAnsi="Times New Roman" w:cs="Times New Roman"/>
          <w:sz w:val="24"/>
          <w:lang w:val="en-GB"/>
        </w:rPr>
        <w:t>project</w:t>
      </w:r>
      <w:r w:rsidR="00B8667E" w:rsidRPr="004A100F">
        <w:rPr>
          <w:rFonts w:ascii="Times New Roman" w:hAnsi="Times New Roman" w:cs="Times New Roman"/>
          <w:sz w:val="24"/>
          <w:lang w:val="en-GB"/>
        </w:rPr>
        <w:t xml:space="preserve"> under the National Health Service of England that</w:t>
      </w:r>
      <w:r w:rsidRPr="004A100F">
        <w:rPr>
          <w:rFonts w:ascii="Times New Roman" w:hAnsi="Times New Roman" w:cs="Times New Roman"/>
          <w:sz w:val="24"/>
          <w:lang w:val="en-GB"/>
        </w:rPr>
        <w:t xml:space="preserve"> creates lifestyle programs tailored to the requirements of the UK's South Asian community. In responding to a communal need for lifestyle support, the project began in 2005 in South Wa</w:t>
      </w:r>
      <w:r w:rsidR="0014667D" w:rsidRPr="004A100F">
        <w:rPr>
          <w:rFonts w:ascii="Times New Roman" w:hAnsi="Times New Roman" w:cs="Times New Roman"/>
          <w:sz w:val="24"/>
          <w:lang w:val="en-GB"/>
        </w:rPr>
        <w:t xml:space="preserve">rwickshire. </w:t>
      </w:r>
      <w:proofErr w:type="spellStart"/>
      <w:r w:rsidRPr="004A100F">
        <w:rPr>
          <w:rFonts w:ascii="Times New Roman" w:hAnsi="Times New Roman" w:cs="Times New Roman"/>
          <w:sz w:val="24"/>
          <w:lang w:val="en-GB"/>
        </w:rPr>
        <w:t>Apnee</w:t>
      </w:r>
      <w:proofErr w:type="spellEnd"/>
      <w:r w:rsidRPr="004A100F">
        <w:rPr>
          <w:rFonts w:ascii="Times New Roman" w:hAnsi="Times New Roman" w:cs="Times New Roman"/>
          <w:sz w:val="24"/>
          <w:lang w:val="en-GB"/>
        </w:rPr>
        <w:t xml:space="preserve"> </w:t>
      </w:r>
      <w:proofErr w:type="spellStart"/>
      <w:r w:rsidRPr="004A100F">
        <w:rPr>
          <w:rFonts w:ascii="Times New Roman" w:hAnsi="Times New Roman" w:cs="Times New Roman"/>
          <w:sz w:val="24"/>
          <w:lang w:val="en-GB"/>
        </w:rPr>
        <w:t>Sehat</w:t>
      </w:r>
      <w:proofErr w:type="spellEnd"/>
      <w:r w:rsidRPr="004A100F">
        <w:rPr>
          <w:rFonts w:ascii="Times New Roman" w:hAnsi="Times New Roman" w:cs="Times New Roman"/>
          <w:sz w:val="24"/>
          <w:lang w:val="en-GB"/>
        </w:rPr>
        <w:t xml:space="preserve"> is actively working with communities to increase vascular disease awareness and screening to lower the incidence of strokes, </w:t>
      </w:r>
      <w:r w:rsidR="00B8667E" w:rsidRPr="004A100F">
        <w:rPr>
          <w:rFonts w:ascii="Times New Roman" w:hAnsi="Times New Roman" w:cs="Times New Roman"/>
          <w:sz w:val="24"/>
          <w:lang w:val="en-GB"/>
        </w:rPr>
        <w:t>heart conditions, and diabetes</w:t>
      </w:r>
      <w:r w:rsidR="007F59A8" w:rsidRPr="004A100F">
        <w:rPr>
          <w:rFonts w:ascii="Times New Roman" w:hAnsi="Times New Roman" w:cs="Times New Roman"/>
          <w:sz w:val="24"/>
          <w:lang w:val="en-GB"/>
        </w:rPr>
        <w:t xml:space="preserve"> (Smith, 2015)</w:t>
      </w:r>
      <w:r w:rsidR="00B8667E" w:rsidRPr="004A100F">
        <w:rPr>
          <w:rFonts w:ascii="Times New Roman" w:hAnsi="Times New Roman" w:cs="Times New Roman"/>
          <w:sz w:val="24"/>
          <w:lang w:val="en-GB"/>
        </w:rPr>
        <w:t xml:space="preserve">. </w:t>
      </w:r>
      <w:r w:rsidRPr="004A100F">
        <w:rPr>
          <w:rFonts w:ascii="Times New Roman" w:hAnsi="Times New Roman" w:cs="Times New Roman"/>
          <w:sz w:val="24"/>
          <w:lang w:val="en-GB"/>
        </w:rPr>
        <w:t xml:space="preserve">They </w:t>
      </w:r>
      <w:r w:rsidR="00B8667E" w:rsidRPr="004A100F">
        <w:rPr>
          <w:rFonts w:ascii="Times New Roman" w:hAnsi="Times New Roman" w:cs="Times New Roman"/>
          <w:sz w:val="24"/>
          <w:lang w:val="en-GB"/>
        </w:rPr>
        <w:t>are promoting</w:t>
      </w:r>
      <w:r w:rsidRPr="004A100F">
        <w:rPr>
          <w:rFonts w:ascii="Times New Roman" w:hAnsi="Times New Roman" w:cs="Times New Roman"/>
          <w:sz w:val="24"/>
          <w:lang w:val="en-GB"/>
        </w:rPr>
        <w:t xml:space="preserve"> healthy lifestyle choices through teaching, </w:t>
      </w:r>
      <w:r w:rsidR="00B8667E" w:rsidRPr="004A100F">
        <w:rPr>
          <w:rFonts w:ascii="Times New Roman" w:hAnsi="Times New Roman" w:cs="Times New Roman"/>
          <w:sz w:val="24"/>
          <w:lang w:val="en-GB"/>
        </w:rPr>
        <w:t xml:space="preserve">creating </w:t>
      </w:r>
      <w:r w:rsidRPr="004A100F">
        <w:rPr>
          <w:rFonts w:ascii="Times New Roman" w:hAnsi="Times New Roman" w:cs="Times New Roman"/>
          <w:sz w:val="24"/>
          <w:lang w:val="en-GB"/>
        </w:rPr>
        <w:t>conscio</w:t>
      </w:r>
      <w:r w:rsidR="00B8667E" w:rsidRPr="004A100F">
        <w:rPr>
          <w:rFonts w:ascii="Times New Roman" w:hAnsi="Times New Roman" w:cs="Times New Roman"/>
          <w:sz w:val="24"/>
          <w:lang w:val="en-GB"/>
        </w:rPr>
        <w:t xml:space="preserve">usness, and screening programs. </w:t>
      </w:r>
      <w:r w:rsidRPr="004A100F">
        <w:rPr>
          <w:rFonts w:ascii="Times New Roman" w:hAnsi="Times New Roman" w:cs="Times New Roman"/>
          <w:sz w:val="24"/>
          <w:lang w:val="en-GB"/>
        </w:rPr>
        <w:t xml:space="preserve">They inform the community about factors related to their genetic susceptibility and </w:t>
      </w:r>
      <w:r w:rsidR="00B842FE" w:rsidRPr="004A100F">
        <w:rPr>
          <w:rFonts w:ascii="Times New Roman" w:hAnsi="Times New Roman" w:cs="Times New Roman"/>
          <w:sz w:val="24"/>
          <w:lang w:val="en-GB"/>
        </w:rPr>
        <w:t xml:space="preserve">offer </w:t>
      </w:r>
      <w:r w:rsidRPr="004A100F">
        <w:rPr>
          <w:rFonts w:ascii="Times New Roman" w:hAnsi="Times New Roman" w:cs="Times New Roman"/>
          <w:sz w:val="24"/>
          <w:lang w:val="en-GB"/>
        </w:rPr>
        <w:t>transportable services, such as community specialist clinics.</w:t>
      </w:r>
      <w:r w:rsidR="00B8667E" w:rsidRPr="004A100F">
        <w:rPr>
          <w:rFonts w:ascii="Times New Roman" w:hAnsi="Times New Roman" w:cs="Times New Roman"/>
          <w:sz w:val="24"/>
          <w:lang w:val="en-GB"/>
        </w:rPr>
        <w:t xml:space="preserve"> </w:t>
      </w:r>
    </w:p>
    <w:p w14:paraId="29B66B33" w14:textId="4677EDFE" w:rsidR="00435460" w:rsidRPr="004A100F" w:rsidRDefault="00A17C58" w:rsidP="00CF12D4">
      <w:pPr>
        <w:pStyle w:val="Heading2"/>
        <w:spacing w:line="360" w:lineRule="auto"/>
        <w:jc w:val="both"/>
        <w:rPr>
          <w:rFonts w:ascii="Times New Roman" w:hAnsi="Times New Roman" w:cs="Times New Roman"/>
          <w:b/>
          <w:color w:val="auto"/>
          <w:sz w:val="28"/>
          <w:lang w:val="en-GB"/>
        </w:rPr>
      </w:pPr>
      <w:bookmarkStart w:id="2" w:name="_Toc79602631"/>
      <w:r w:rsidRPr="004A100F">
        <w:rPr>
          <w:rFonts w:ascii="Times New Roman" w:hAnsi="Times New Roman" w:cs="Times New Roman"/>
          <w:b/>
          <w:color w:val="auto"/>
          <w:sz w:val="28"/>
          <w:lang w:val="en-GB"/>
        </w:rPr>
        <w:t xml:space="preserve">Analysis of the </w:t>
      </w:r>
      <w:r w:rsidR="00073A8D" w:rsidRPr="004A100F">
        <w:rPr>
          <w:rFonts w:ascii="Times New Roman" w:hAnsi="Times New Roman" w:cs="Times New Roman"/>
          <w:b/>
          <w:color w:val="auto"/>
          <w:sz w:val="28"/>
          <w:lang w:val="en-GB"/>
        </w:rPr>
        <w:t>Community Engagement Principles</w:t>
      </w:r>
      <w:r w:rsidR="00E755A5" w:rsidRPr="004A100F">
        <w:rPr>
          <w:rFonts w:ascii="Times New Roman" w:hAnsi="Times New Roman" w:cs="Times New Roman"/>
          <w:b/>
          <w:color w:val="auto"/>
          <w:sz w:val="28"/>
          <w:lang w:val="en-GB"/>
        </w:rPr>
        <w:t xml:space="preserve"> and Standards</w:t>
      </w:r>
      <w:r w:rsidRPr="004A100F">
        <w:rPr>
          <w:rFonts w:ascii="Times New Roman" w:hAnsi="Times New Roman" w:cs="Times New Roman"/>
          <w:b/>
          <w:color w:val="auto"/>
          <w:sz w:val="28"/>
          <w:lang w:val="en-GB"/>
        </w:rPr>
        <w:t xml:space="preserve"> of </w:t>
      </w:r>
      <w:proofErr w:type="spellStart"/>
      <w:r w:rsidRPr="004A100F">
        <w:rPr>
          <w:rFonts w:ascii="Times New Roman" w:hAnsi="Times New Roman" w:cs="Times New Roman"/>
          <w:b/>
          <w:color w:val="auto"/>
          <w:sz w:val="28"/>
          <w:lang w:val="en-GB"/>
        </w:rPr>
        <w:t>Apnee</w:t>
      </w:r>
      <w:proofErr w:type="spellEnd"/>
      <w:r w:rsidRPr="004A100F">
        <w:rPr>
          <w:rFonts w:ascii="Times New Roman" w:hAnsi="Times New Roman" w:cs="Times New Roman"/>
          <w:b/>
          <w:color w:val="auto"/>
          <w:sz w:val="28"/>
          <w:lang w:val="en-GB"/>
        </w:rPr>
        <w:t xml:space="preserve"> </w:t>
      </w:r>
      <w:proofErr w:type="spellStart"/>
      <w:r w:rsidRPr="004A100F">
        <w:rPr>
          <w:rFonts w:ascii="Times New Roman" w:hAnsi="Times New Roman" w:cs="Times New Roman"/>
          <w:b/>
          <w:color w:val="auto"/>
          <w:sz w:val="28"/>
          <w:lang w:val="en-GB"/>
        </w:rPr>
        <w:t>Sehat</w:t>
      </w:r>
      <w:bookmarkEnd w:id="2"/>
      <w:proofErr w:type="spellEnd"/>
    </w:p>
    <w:p w14:paraId="563B43D1" w14:textId="77777777" w:rsidR="00435460" w:rsidRPr="004A100F" w:rsidRDefault="00A17C58" w:rsidP="00CF12D4">
      <w:pPr>
        <w:spacing w:line="360" w:lineRule="auto"/>
        <w:jc w:val="both"/>
        <w:rPr>
          <w:rFonts w:ascii="Times New Roman" w:hAnsi="Times New Roman" w:cs="Times New Roman"/>
          <w:sz w:val="24"/>
          <w:lang w:val="en-GB"/>
        </w:rPr>
      </w:pPr>
      <w:r w:rsidRPr="004A100F">
        <w:rPr>
          <w:rFonts w:ascii="Times New Roman" w:hAnsi="Times New Roman" w:cs="Times New Roman"/>
          <w:sz w:val="24"/>
          <w:lang w:val="en-GB"/>
        </w:rPr>
        <w:t>The majority of national and community organizations that concentrate on community engagement in healthcare have as one of their goals promoting health and eliminating inequalities</w:t>
      </w:r>
      <w:r w:rsidR="007F59A8" w:rsidRPr="004A100F">
        <w:rPr>
          <w:rFonts w:ascii="Times New Roman" w:hAnsi="Times New Roman" w:cs="Times New Roman"/>
          <w:sz w:val="24"/>
          <w:lang w:val="en-GB"/>
        </w:rPr>
        <w:t xml:space="preserve"> (</w:t>
      </w:r>
      <w:proofErr w:type="spellStart"/>
      <w:r w:rsidR="007F59A8" w:rsidRPr="004A100F">
        <w:rPr>
          <w:rFonts w:ascii="Times New Roman" w:hAnsi="Times New Roman" w:cs="Times New Roman"/>
          <w:sz w:val="24"/>
          <w:lang w:val="en-GB"/>
        </w:rPr>
        <w:t>Dostilio</w:t>
      </w:r>
      <w:proofErr w:type="spellEnd"/>
      <w:r w:rsidR="007F59A8" w:rsidRPr="004A100F">
        <w:rPr>
          <w:rFonts w:ascii="Times New Roman" w:hAnsi="Times New Roman" w:cs="Times New Roman"/>
          <w:sz w:val="24"/>
          <w:lang w:val="en-GB"/>
        </w:rPr>
        <w:t xml:space="preserve"> and Welch, 2019)</w:t>
      </w:r>
      <w:r w:rsidRPr="004A100F">
        <w:rPr>
          <w:rFonts w:ascii="Times New Roman" w:hAnsi="Times New Roman" w:cs="Times New Roman"/>
          <w:sz w:val="24"/>
          <w:lang w:val="en-GB"/>
        </w:rPr>
        <w:t xml:space="preserve">. Therefore, </w:t>
      </w:r>
      <w:proofErr w:type="spellStart"/>
      <w:r w:rsidRPr="004A100F">
        <w:rPr>
          <w:rFonts w:ascii="Times New Roman" w:hAnsi="Times New Roman" w:cs="Times New Roman"/>
          <w:sz w:val="24"/>
          <w:lang w:val="en-GB"/>
        </w:rPr>
        <w:t>Apnee</w:t>
      </w:r>
      <w:proofErr w:type="spellEnd"/>
      <w:r w:rsidRPr="004A100F">
        <w:rPr>
          <w:rFonts w:ascii="Times New Roman" w:hAnsi="Times New Roman" w:cs="Times New Roman"/>
          <w:sz w:val="24"/>
          <w:lang w:val="en-GB"/>
        </w:rPr>
        <w:t xml:space="preserve"> </w:t>
      </w:r>
      <w:proofErr w:type="spellStart"/>
      <w:r w:rsidRPr="004A100F">
        <w:rPr>
          <w:rFonts w:ascii="Times New Roman" w:hAnsi="Times New Roman" w:cs="Times New Roman"/>
          <w:sz w:val="24"/>
          <w:lang w:val="en-GB"/>
        </w:rPr>
        <w:t>Sehat</w:t>
      </w:r>
      <w:proofErr w:type="spellEnd"/>
      <w:r w:rsidRPr="004A100F">
        <w:rPr>
          <w:rFonts w:ascii="Times New Roman" w:hAnsi="Times New Roman" w:cs="Times New Roman"/>
          <w:sz w:val="24"/>
          <w:lang w:val="en-GB"/>
        </w:rPr>
        <w:t xml:space="preserve"> has developed a community health strategy that includes actions to achieve the objective</w:t>
      </w:r>
      <w:r w:rsidR="00FB09F0" w:rsidRPr="004A100F">
        <w:rPr>
          <w:rFonts w:ascii="Times New Roman" w:hAnsi="Times New Roman" w:cs="Times New Roman"/>
          <w:sz w:val="24"/>
          <w:lang w:val="en-GB"/>
        </w:rPr>
        <w:t xml:space="preserve"> of </w:t>
      </w:r>
      <w:r w:rsidRPr="004A100F">
        <w:rPr>
          <w:rFonts w:ascii="Times New Roman" w:hAnsi="Times New Roman" w:cs="Times New Roman"/>
          <w:sz w:val="24"/>
          <w:lang w:val="en-GB"/>
        </w:rPr>
        <w:t xml:space="preserve">reducing health inequalities, enhancing mental and emotional wellbeing, assisting children and youth in leading healthy lives, and promoting health and active living among the elderly. </w:t>
      </w:r>
      <w:r w:rsidR="0001150E" w:rsidRPr="004A100F">
        <w:rPr>
          <w:rFonts w:ascii="Times New Roman" w:hAnsi="Times New Roman" w:cs="Times New Roman"/>
          <w:sz w:val="24"/>
          <w:lang w:val="en-GB"/>
        </w:rPr>
        <w:t xml:space="preserve">The main principle of </w:t>
      </w:r>
      <w:proofErr w:type="spellStart"/>
      <w:r w:rsidR="0001150E" w:rsidRPr="004A100F">
        <w:rPr>
          <w:rFonts w:ascii="Times New Roman" w:hAnsi="Times New Roman" w:cs="Times New Roman"/>
          <w:sz w:val="24"/>
          <w:lang w:val="en-GB"/>
        </w:rPr>
        <w:t>Apnee</w:t>
      </w:r>
      <w:proofErr w:type="spellEnd"/>
      <w:r w:rsidR="0001150E" w:rsidRPr="004A100F">
        <w:rPr>
          <w:rFonts w:ascii="Times New Roman" w:hAnsi="Times New Roman" w:cs="Times New Roman"/>
          <w:sz w:val="24"/>
          <w:lang w:val="en-GB"/>
        </w:rPr>
        <w:t xml:space="preserve"> </w:t>
      </w:r>
      <w:proofErr w:type="spellStart"/>
      <w:r w:rsidR="0001150E" w:rsidRPr="004A100F">
        <w:rPr>
          <w:rFonts w:ascii="Times New Roman" w:hAnsi="Times New Roman" w:cs="Times New Roman"/>
          <w:sz w:val="24"/>
          <w:lang w:val="en-GB"/>
        </w:rPr>
        <w:t>Sehat</w:t>
      </w:r>
      <w:proofErr w:type="spellEnd"/>
      <w:r w:rsidR="0001150E" w:rsidRPr="004A100F">
        <w:rPr>
          <w:rFonts w:ascii="Times New Roman" w:hAnsi="Times New Roman" w:cs="Times New Roman"/>
          <w:sz w:val="24"/>
          <w:lang w:val="en-GB"/>
        </w:rPr>
        <w:t xml:space="preserve"> is to work closely and reduce the type of health disparity that is narrowly rooted in socioeconomic and environmental disadvantage</w:t>
      </w:r>
      <w:r w:rsidR="007F59A8" w:rsidRPr="004A100F">
        <w:rPr>
          <w:rFonts w:ascii="Times New Roman" w:hAnsi="Times New Roman" w:cs="Times New Roman"/>
          <w:sz w:val="24"/>
          <w:lang w:val="en-GB"/>
        </w:rPr>
        <w:t xml:space="preserve"> (Mintzberg, 2017)</w:t>
      </w:r>
      <w:r w:rsidR="0001150E" w:rsidRPr="004A100F">
        <w:rPr>
          <w:rFonts w:ascii="Times New Roman" w:hAnsi="Times New Roman" w:cs="Times New Roman"/>
          <w:sz w:val="24"/>
          <w:lang w:val="en-GB"/>
        </w:rPr>
        <w:t>.</w:t>
      </w:r>
      <w:r w:rsidR="007F59A8" w:rsidRPr="004A100F">
        <w:rPr>
          <w:rFonts w:ascii="Times New Roman" w:hAnsi="Times New Roman" w:cs="Times New Roman"/>
          <w:sz w:val="24"/>
          <w:lang w:val="en-GB"/>
        </w:rPr>
        <w:t xml:space="preserve"> </w:t>
      </w:r>
      <w:proofErr w:type="spellStart"/>
      <w:r w:rsidR="0001150E" w:rsidRPr="004A100F">
        <w:rPr>
          <w:rFonts w:ascii="Times New Roman" w:hAnsi="Times New Roman" w:cs="Times New Roman"/>
          <w:sz w:val="24"/>
          <w:lang w:val="en-GB"/>
        </w:rPr>
        <w:t>Apnee</w:t>
      </w:r>
      <w:proofErr w:type="spellEnd"/>
      <w:r w:rsidR="0001150E" w:rsidRPr="004A100F">
        <w:rPr>
          <w:rFonts w:ascii="Times New Roman" w:hAnsi="Times New Roman" w:cs="Times New Roman"/>
          <w:sz w:val="24"/>
          <w:lang w:val="en-GB"/>
        </w:rPr>
        <w:t xml:space="preserve"> </w:t>
      </w:r>
      <w:proofErr w:type="spellStart"/>
      <w:r w:rsidR="0001150E" w:rsidRPr="004A100F">
        <w:rPr>
          <w:rFonts w:ascii="Times New Roman" w:hAnsi="Times New Roman" w:cs="Times New Roman"/>
          <w:sz w:val="24"/>
          <w:lang w:val="en-GB"/>
        </w:rPr>
        <w:t>Sehat's</w:t>
      </w:r>
      <w:proofErr w:type="spellEnd"/>
      <w:r w:rsidR="0001150E" w:rsidRPr="004A100F">
        <w:rPr>
          <w:rFonts w:ascii="Times New Roman" w:hAnsi="Times New Roman" w:cs="Times New Roman"/>
          <w:sz w:val="24"/>
          <w:lang w:val="en-GB"/>
        </w:rPr>
        <w:t xml:space="preserve"> goal is for everyone</w:t>
      </w:r>
      <w:r w:rsidR="007F59A8" w:rsidRPr="004A100F">
        <w:rPr>
          <w:rFonts w:ascii="Times New Roman" w:hAnsi="Times New Roman" w:cs="Times New Roman"/>
          <w:sz w:val="24"/>
          <w:lang w:val="en-GB"/>
        </w:rPr>
        <w:t>, regardless of his or her minority group, socioeconomic background, and other factors,</w:t>
      </w:r>
      <w:r w:rsidR="0001150E" w:rsidRPr="004A100F">
        <w:rPr>
          <w:rFonts w:ascii="Times New Roman" w:hAnsi="Times New Roman" w:cs="Times New Roman"/>
          <w:sz w:val="24"/>
          <w:lang w:val="en-GB"/>
        </w:rPr>
        <w:t xml:space="preserve"> to achieve the best possible health, which entails respecting everyone equally and committing to long-term social efforts to overcome unjustifiable inequalities.</w:t>
      </w:r>
    </w:p>
    <w:p w14:paraId="3AA57CEC" w14:textId="77777777" w:rsidR="00E755A5" w:rsidRPr="004A100F" w:rsidRDefault="00A17C58" w:rsidP="00CF12D4">
      <w:pPr>
        <w:spacing w:line="360" w:lineRule="auto"/>
        <w:jc w:val="both"/>
        <w:rPr>
          <w:rFonts w:ascii="Times New Roman" w:hAnsi="Times New Roman" w:cs="Times New Roman"/>
          <w:sz w:val="24"/>
          <w:lang w:val="en-GB"/>
        </w:rPr>
      </w:pPr>
      <w:r w:rsidRPr="004A100F">
        <w:rPr>
          <w:rFonts w:ascii="Times New Roman" w:hAnsi="Times New Roman" w:cs="Times New Roman"/>
          <w:sz w:val="24"/>
          <w:lang w:val="en-GB"/>
        </w:rPr>
        <w:t>The Community Engagement Standards are a set of unambiguous standards that outline the key components of successful community engagement. They offer precise performance benchmarks that everyone may utilize to get the best results and have the biggest influence</w:t>
      </w:r>
      <w:r w:rsidR="007F59A8" w:rsidRPr="004A100F">
        <w:rPr>
          <w:rFonts w:ascii="Times New Roman" w:hAnsi="Times New Roman" w:cs="Times New Roman"/>
          <w:sz w:val="24"/>
          <w:lang w:val="en-GB"/>
        </w:rPr>
        <w:t xml:space="preserve"> (</w:t>
      </w:r>
      <w:proofErr w:type="spellStart"/>
      <w:r w:rsidR="007F59A8" w:rsidRPr="004A100F">
        <w:rPr>
          <w:rFonts w:ascii="Times New Roman" w:hAnsi="Times New Roman" w:cs="Times New Roman"/>
          <w:sz w:val="24"/>
          <w:lang w:val="en-GB"/>
        </w:rPr>
        <w:t>Doeksen</w:t>
      </w:r>
      <w:proofErr w:type="spellEnd"/>
      <w:r w:rsidR="00CB4A57" w:rsidRPr="004A100F">
        <w:rPr>
          <w:rFonts w:ascii="Times New Roman" w:hAnsi="Times New Roman" w:cs="Times New Roman"/>
          <w:sz w:val="24"/>
          <w:lang w:val="en-GB"/>
        </w:rPr>
        <w:t xml:space="preserve"> et a</w:t>
      </w:r>
      <w:r w:rsidR="007F59A8" w:rsidRPr="004A100F">
        <w:rPr>
          <w:rFonts w:ascii="Times New Roman" w:hAnsi="Times New Roman" w:cs="Times New Roman"/>
          <w:sz w:val="24"/>
          <w:lang w:val="en-GB"/>
        </w:rPr>
        <w:t>l</w:t>
      </w:r>
      <w:r w:rsidR="00CB4A57" w:rsidRPr="004A100F">
        <w:rPr>
          <w:rFonts w:ascii="Times New Roman" w:hAnsi="Times New Roman" w:cs="Times New Roman"/>
          <w:sz w:val="24"/>
          <w:lang w:val="en-GB"/>
        </w:rPr>
        <w:t>., 2016</w:t>
      </w:r>
      <w:r w:rsidR="007F59A8" w:rsidRPr="004A100F">
        <w:rPr>
          <w:rFonts w:ascii="Times New Roman" w:hAnsi="Times New Roman" w:cs="Times New Roman"/>
          <w:sz w:val="24"/>
          <w:lang w:val="en-GB"/>
        </w:rPr>
        <w:t>)</w:t>
      </w:r>
      <w:r w:rsidRPr="004A100F">
        <w:rPr>
          <w:rFonts w:ascii="Times New Roman" w:hAnsi="Times New Roman" w:cs="Times New Roman"/>
          <w:sz w:val="24"/>
          <w:lang w:val="en-GB"/>
        </w:rPr>
        <w:t>.</w:t>
      </w:r>
      <w:r w:rsidR="009733C4" w:rsidRPr="004A100F">
        <w:rPr>
          <w:rFonts w:ascii="Times New Roman" w:hAnsi="Times New Roman" w:cs="Times New Roman"/>
          <w:sz w:val="24"/>
          <w:lang w:val="en-GB"/>
        </w:rPr>
        <w:t xml:space="preserve"> The following are a set of </w:t>
      </w:r>
      <w:r w:rsidR="00CB0D87" w:rsidRPr="004A100F">
        <w:rPr>
          <w:rFonts w:ascii="Times New Roman" w:hAnsi="Times New Roman" w:cs="Times New Roman"/>
          <w:sz w:val="24"/>
          <w:lang w:val="en-GB"/>
        </w:rPr>
        <w:t>standards</w:t>
      </w:r>
      <w:r w:rsidR="002C448F" w:rsidRPr="004A100F">
        <w:rPr>
          <w:rFonts w:ascii="Times New Roman" w:hAnsi="Times New Roman" w:cs="Times New Roman"/>
          <w:sz w:val="24"/>
          <w:lang w:val="en-GB"/>
        </w:rPr>
        <w:t xml:space="preserve"> by </w:t>
      </w:r>
      <w:proofErr w:type="spellStart"/>
      <w:r w:rsidR="0039731C" w:rsidRPr="004A100F">
        <w:rPr>
          <w:rFonts w:ascii="Times New Roman" w:hAnsi="Times New Roman" w:cs="Times New Roman"/>
          <w:sz w:val="24"/>
          <w:lang w:val="en-GB"/>
        </w:rPr>
        <w:t>Apnee</w:t>
      </w:r>
      <w:proofErr w:type="spellEnd"/>
      <w:r w:rsidR="0039731C" w:rsidRPr="004A100F">
        <w:rPr>
          <w:rFonts w:ascii="Times New Roman" w:hAnsi="Times New Roman" w:cs="Times New Roman"/>
          <w:sz w:val="24"/>
          <w:lang w:val="en-GB"/>
        </w:rPr>
        <w:t xml:space="preserve"> </w:t>
      </w:r>
      <w:proofErr w:type="spellStart"/>
      <w:r w:rsidR="0039731C" w:rsidRPr="004A100F">
        <w:rPr>
          <w:rFonts w:ascii="Times New Roman" w:hAnsi="Times New Roman" w:cs="Times New Roman"/>
          <w:sz w:val="24"/>
          <w:lang w:val="en-GB"/>
        </w:rPr>
        <w:t>Sehat</w:t>
      </w:r>
      <w:proofErr w:type="spellEnd"/>
      <w:r w:rsidR="009733C4" w:rsidRPr="004A100F">
        <w:rPr>
          <w:rFonts w:ascii="Times New Roman" w:hAnsi="Times New Roman" w:cs="Times New Roman"/>
          <w:sz w:val="24"/>
          <w:lang w:val="en-GB"/>
        </w:rPr>
        <w:t xml:space="preserve"> for effective </w:t>
      </w:r>
      <w:r w:rsidR="00CB0D87" w:rsidRPr="004A100F">
        <w:rPr>
          <w:rFonts w:ascii="Times New Roman" w:hAnsi="Times New Roman" w:cs="Times New Roman"/>
          <w:sz w:val="24"/>
          <w:lang w:val="en-GB"/>
        </w:rPr>
        <w:t xml:space="preserve">health </w:t>
      </w:r>
      <w:r w:rsidR="009733C4" w:rsidRPr="004A100F">
        <w:rPr>
          <w:rFonts w:ascii="Times New Roman" w:hAnsi="Times New Roman" w:cs="Times New Roman"/>
          <w:sz w:val="24"/>
          <w:lang w:val="en-GB"/>
        </w:rPr>
        <w:t>community engagement:</w:t>
      </w:r>
    </w:p>
    <w:p w14:paraId="79B634F6" w14:textId="77777777" w:rsidR="009733C4" w:rsidRPr="004A100F" w:rsidRDefault="00A17C58" w:rsidP="00CF12D4">
      <w:pPr>
        <w:pStyle w:val="ListParagraph"/>
        <w:numPr>
          <w:ilvl w:val="0"/>
          <w:numId w:val="1"/>
        </w:numPr>
        <w:spacing w:line="360" w:lineRule="auto"/>
        <w:jc w:val="both"/>
        <w:rPr>
          <w:rFonts w:ascii="Times New Roman" w:hAnsi="Times New Roman" w:cs="Times New Roman"/>
          <w:sz w:val="24"/>
          <w:lang w:val="en-GB"/>
        </w:rPr>
      </w:pPr>
      <w:bookmarkStart w:id="3" w:name="_Toc79602632"/>
      <w:r w:rsidRPr="004A100F">
        <w:rPr>
          <w:rStyle w:val="Heading3Char"/>
          <w:rFonts w:ascii="Times New Roman" w:hAnsi="Times New Roman" w:cs="Times New Roman"/>
          <w:b/>
          <w:color w:val="auto"/>
          <w:lang w:val="en-GB"/>
        </w:rPr>
        <w:t>Clarified understanding and engagement</w:t>
      </w:r>
      <w:bookmarkEnd w:id="3"/>
      <w:r w:rsidRPr="004A100F">
        <w:rPr>
          <w:rFonts w:ascii="Times New Roman" w:hAnsi="Times New Roman" w:cs="Times New Roman"/>
          <w:b/>
          <w:sz w:val="24"/>
          <w:lang w:val="en-GB"/>
        </w:rPr>
        <w:t>:</w:t>
      </w:r>
      <w:r w:rsidRPr="004A100F">
        <w:rPr>
          <w:rFonts w:ascii="Times New Roman" w:hAnsi="Times New Roman" w:cs="Times New Roman"/>
          <w:sz w:val="24"/>
          <w:lang w:val="en-GB"/>
        </w:rPr>
        <w:t xml:space="preserve"> People from all levels</w:t>
      </w:r>
      <w:r w:rsidR="00CB4A57" w:rsidRPr="004A100F">
        <w:rPr>
          <w:rFonts w:ascii="Times New Roman" w:hAnsi="Times New Roman" w:cs="Times New Roman"/>
          <w:sz w:val="24"/>
          <w:lang w:val="en-GB"/>
        </w:rPr>
        <w:t xml:space="preserve"> and cultures</w:t>
      </w:r>
      <w:r w:rsidRPr="004A100F">
        <w:rPr>
          <w:rFonts w:ascii="Times New Roman" w:hAnsi="Times New Roman" w:cs="Times New Roman"/>
          <w:sz w:val="24"/>
          <w:lang w:val="en-GB"/>
        </w:rPr>
        <w:t xml:space="preserve"> of the </w:t>
      </w:r>
      <w:r w:rsidR="00CB4A57" w:rsidRPr="004A100F">
        <w:rPr>
          <w:rFonts w:ascii="Times New Roman" w:hAnsi="Times New Roman" w:cs="Times New Roman"/>
          <w:sz w:val="24"/>
          <w:lang w:val="en-GB"/>
        </w:rPr>
        <w:t>community</w:t>
      </w:r>
      <w:r w:rsidRPr="004A100F">
        <w:rPr>
          <w:rFonts w:ascii="Times New Roman" w:hAnsi="Times New Roman" w:cs="Times New Roman"/>
          <w:sz w:val="24"/>
          <w:lang w:val="en-GB"/>
        </w:rPr>
        <w:t xml:space="preserve"> must have a mutual view of what inclusion entails and why it is important</w:t>
      </w:r>
      <w:r w:rsidR="00CB4A57" w:rsidRPr="004A100F">
        <w:rPr>
          <w:rFonts w:ascii="Times New Roman" w:hAnsi="Times New Roman" w:cs="Times New Roman"/>
          <w:sz w:val="24"/>
          <w:lang w:val="en-GB"/>
        </w:rPr>
        <w:t xml:space="preserve"> (Green and </w:t>
      </w:r>
      <w:proofErr w:type="spellStart"/>
      <w:r w:rsidR="00CB4A57" w:rsidRPr="004A100F">
        <w:rPr>
          <w:rFonts w:ascii="Times New Roman" w:hAnsi="Times New Roman" w:cs="Times New Roman"/>
          <w:sz w:val="24"/>
          <w:lang w:val="en-GB"/>
        </w:rPr>
        <w:t>Ottoson</w:t>
      </w:r>
      <w:proofErr w:type="spellEnd"/>
      <w:r w:rsidR="00CB4A57" w:rsidRPr="004A100F">
        <w:rPr>
          <w:rFonts w:ascii="Times New Roman" w:hAnsi="Times New Roman" w:cs="Times New Roman"/>
          <w:sz w:val="24"/>
          <w:lang w:val="en-GB"/>
        </w:rPr>
        <w:t>, 2013)</w:t>
      </w:r>
      <w:r w:rsidRPr="004A100F">
        <w:rPr>
          <w:rFonts w:ascii="Times New Roman" w:hAnsi="Times New Roman" w:cs="Times New Roman"/>
          <w:sz w:val="24"/>
          <w:lang w:val="en-GB"/>
        </w:rPr>
        <w:t xml:space="preserve">. They should be aware of the various possible goals of </w:t>
      </w:r>
      <w:r w:rsidRPr="004A100F">
        <w:rPr>
          <w:rFonts w:ascii="Times New Roman" w:hAnsi="Times New Roman" w:cs="Times New Roman"/>
          <w:sz w:val="24"/>
          <w:lang w:val="en-GB"/>
        </w:rPr>
        <w:lastRenderedPageBreak/>
        <w:t>communal involvement and ensure that enough resources, such as funds, time, and people, are available</w:t>
      </w:r>
      <w:r w:rsidR="00CB4A57" w:rsidRPr="004A100F">
        <w:rPr>
          <w:rFonts w:ascii="Times New Roman" w:hAnsi="Times New Roman" w:cs="Times New Roman"/>
          <w:sz w:val="24"/>
          <w:lang w:val="en-GB"/>
        </w:rPr>
        <w:t>.</w:t>
      </w:r>
    </w:p>
    <w:p w14:paraId="5E1AA94B" w14:textId="77777777" w:rsidR="009733C4" w:rsidRPr="004A100F" w:rsidRDefault="00A17C58" w:rsidP="00CF12D4">
      <w:pPr>
        <w:pStyle w:val="ListParagraph"/>
        <w:numPr>
          <w:ilvl w:val="0"/>
          <w:numId w:val="1"/>
        </w:numPr>
        <w:spacing w:line="360" w:lineRule="auto"/>
        <w:jc w:val="both"/>
        <w:rPr>
          <w:rFonts w:ascii="Times New Roman" w:hAnsi="Times New Roman" w:cs="Times New Roman"/>
          <w:sz w:val="24"/>
          <w:lang w:val="en-GB"/>
        </w:rPr>
      </w:pPr>
      <w:bookmarkStart w:id="4" w:name="_Toc79602633"/>
      <w:r w:rsidRPr="004A100F">
        <w:rPr>
          <w:rStyle w:val="Heading3Char"/>
          <w:rFonts w:ascii="Times New Roman" w:hAnsi="Times New Roman" w:cs="Times New Roman"/>
          <w:b/>
          <w:color w:val="auto"/>
          <w:lang w:val="en-GB"/>
        </w:rPr>
        <w:t>Concentrate on community betterment:</w:t>
      </w:r>
      <w:bookmarkEnd w:id="4"/>
      <w:r w:rsidRPr="004A100F">
        <w:rPr>
          <w:rFonts w:ascii="Times New Roman" w:hAnsi="Times New Roman" w:cs="Times New Roman"/>
          <w:sz w:val="24"/>
          <w:lang w:val="en-GB"/>
        </w:rPr>
        <w:t xml:space="preserve"> Participation is a way to improve service</w:t>
      </w:r>
      <w:r w:rsidR="00CB4A57" w:rsidRPr="004A100F">
        <w:rPr>
          <w:rFonts w:ascii="Times New Roman" w:hAnsi="Times New Roman" w:cs="Times New Roman"/>
          <w:sz w:val="24"/>
          <w:lang w:val="en-GB"/>
        </w:rPr>
        <w:t xml:space="preserve">. </w:t>
      </w:r>
      <w:r w:rsidRPr="004A100F">
        <w:rPr>
          <w:rFonts w:ascii="Times New Roman" w:hAnsi="Times New Roman" w:cs="Times New Roman"/>
          <w:sz w:val="24"/>
          <w:lang w:val="en-GB"/>
        </w:rPr>
        <w:t>P</w:t>
      </w:r>
      <w:r w:rsidR="00CB4A57" w:rsidRPr="004A100F">
        <w:rPr>
          <w:rFonts w:ascii="Times New Roman" w:hAnsi="Times New Roman" w:cs="Times New Roman"/>
          <w:sz w:val="24"/>
          <w:lang w:val="en-GB"/>
        </w:rPr>
        <w:t>eople of all cultures and backgrounds within</w:t>
      </w:r>
      <w:r w:rsidRPr="004A100F">
        <w:rPr>
          <w:rFonts w:ascii="Times New Roman" w:hAnsi="Times New Roman" w:cs="Times New Roman"/>
          <w:sz w:val="24"/>
          <w:lang w:val="en-GB"/>
        </w:rPr>
        <w:t xml:space="preserve"> the community at large must be engaged, and change must be demonstrated of such involvement. They should incorporate a structured approach to participation that connects decision-making to the entire community</w:t>
      </w:r>
      <w:r w:rsidR="00CB4A57" w:rsidRPr="004A100F">
        <w:rPr>
          <w:rFonts w:ascii="Times New Roman" w:hAnsi="Times New Roman" w:cs="Times New Roman"/>
          <w:sz w:val="24"/>
          <w:lang w:val="en-GB"/>
        </w:rPr>
        <w:t xml:space="preserve"> (Connor, 2019)</w:t>
      </w:r>
      <w:r w:rsidRPr="004A100F">
        <w:rPr>
          <w:rFonts w:ascii="Times New Roman" w:hAnsi="Times New Roman" w:cs="Times New Roman"/>
          <w:sz w:val="24"/>
          <w:lang w:val="en-GB"/>
        </w:rPr>
        <w:t>. In addition, the committee's chair, the foundation's chief executive, directors, and healthcare leads must all show commitment and leadership.</w:t>
      </w:r>
    </w:p>
    <w:p w14:paraId="3FDD79B0" w14:textId="77777777" w:rsidR="00D50F31" w:rsidRPr="004A100F" w:rsidRDefault="00A17C58" w:rsidP="00CF12D4">
      <w:pPr>
        <w:pStyle w:val="ListParagraph"/>
        <w:numPr>
          <w:ilvl w:val="0"/>
          <w:numId w:val="1"/>
        </w:numPr>
        <w:spacing w:line="360" w:lineRule="auto"/>
        <w:jc w:val="both"/>
        <w:rPr>
          <w:rFonts w:ascii="Times New Roman" w:hAnsi="Times New Roman" w:cs="Times New Roman"/>
          <w:sz w:val="24"/>
          <w:lang w:val="en-GB"/>
        </w:rPr>
      </w:pPr>
      <w:bookmarkStart w:id="5" w:name="_Toc79602634"/>
      <w:r w:rsidRPr="004A100F">
        <w:rPr>
          <w:rStyle w:val="Heading3Char"/>
          <w:rFonts w:ascii="Times New Roman" w:hAnsi="Times New Roman" w:cs="Times New Roman"/>
          <w:b/>
          <w:color w:val="auto"/>
          <w:lang w:val="en-GB"/>
        </w:rPr>
        <w:t>Ensuring people’s participation:</w:t>
      </w:r>
      <w:bookmarkEnd w:id="5"/>
      <w:r w:rsidRPr="004A100F">
        <w:rPr>
          <w:rFonts w:ascii="Times New Roman" w:hAnsi="Times New Roman" w:cs="Times New Roman"/>
          <w:sz w:val="24"/>
          <w:lang w:val="en-GB"/>
        </w:rPr>
        <w:t xml:space="preserve"> </w:t>
      </w:r>
      <w:r w:rsidR="001C51D2" w:rsidRPr="004A100F">
        <w:rPr>
          <w:rFonts w:ascii="Times New Roman" w:hAnsi="Times New Roman" w:cs="Times New Roman"/>
          <w:sz w:val="24"/>
          <w:lang w:val="en-GB"/>
        </w:rPr>
        <w:t xml:space="preserve">People can participate by determining how they prefer to participate. </w:t>
      </w:r>
      <w:r w:rsidR="00CB4A57" w:rsidRPr="004A100F">
        <w:rPr>
          <w:rFonts w:ascii="Times New Roman" w:hAnsi="Times New Roman" w:cs="Times New Roman"/>
          <w:sz w:val="24"/>
          <w:lang w:val="en-GB"/>
        </w:rPr>
        <w:t>Making</w:t>
      </w:r>
      <w:r w:rsidR="001C51D2" w:rsidRPr="004A100F">
        <w:rPr>
          <w:rFonts w:ascii="Times New Roman" w:hAnsi="Times New Roman" w:cs="Times New Roman"/>
          <w:sz w:val="24"/>
          <w:lang w:val="en-GB"/>
        </w:rPr>
        <w:t xml:space="preserve"> a determined effort and custom arrangements to reach out to those whose opinions are rarely heard and exchanging information and expertise so that people may easily feel like they are a part of the community</w:t>
      </w:r>
      <w:r w:rsidR="00CB4A57" w:rsidRPr="004A100F">
        <w:rPr>
          <w:rFonts w:ascii="Times New Roman" w:hAnsi="Times New Roman" w:cs="Times New Roman"/>
          <w:sz w:val="24"/>
          <w:lang w:val="en-GB"/>
        </w:rPr>
        <w:t xml:space="preserve"> (Flaherty, 2020)</w:t>
      </w:r>
      <w:r w:rsidRPr="004A100F">
        <w:rPr>
          <w:rFonts w:ascii="Times New Roman" w:hAnsi="Times New Roman" w:cs="Times New Roman"/>
          <w:sz w:val="24"/>
          <w:lang w:val="en-GB"/>
        </w:rPr>
        <w:t xml:space="preserve">. </w:t>
      </w:r>
      <w:r w:rsidR="00CB4A57" w:rsidRPr="004A100F">
        <w:rPr>
          <w:rFonts w:ascii="Times New Roman" w:hAnsi="Times New Roman" w:cs="Times New Roman"/>
          <w:sz w:val="24"/>
          <w:lang w:val="en-GB"/>
        </w:rPr>
        <w:t>T</w:t>
      </w:r>
      <w:r w:rsidRPr="004A100F">
        <w:rPr>
          <w:rFonts w:ascii="Times New Roman" w:hAnsi="Times New Roman" w:cs="Times New Roman"/>
          <w:sz w:val="24"/>
          <w:lang w:val="en-GB"/>
        </w:rPr>
        <w:t xml:space="preserve">heir participation </w:t>
      </w:r>
      <w:r w:rsidR="00CB4A57" w:rsidRPr="004A100F">
        <w:rPr>
          <w:rFonts w:ascii="Times New Roman" w:hAnsi="Times New Roman" w:cs="Times New Roman"/>
          <w:sz w:val="24"/>
          <w:lang w:val="en-GB"/>
        </w:rPr>
        <w:t>is to be ensured</w:t>
      </w:r>
      <w:r w:rsidRPr="004A100F">
        <w:rPr>
          <w:rFonts w:ascii="Times New Roman" w:hAnsi="Times New Roman" w:cs="Times New Roman"/>
          <w:sz w:val="24"/>
          <w:lang w:val="en-GB"/>
        </w:rPr>
        <w:t xml:space="preserve"> by clearly communicating to them that their opinions will be considered in decision-making activities and by delivering feedback to individuals on what the community has learned from them and what measures are planned because of their participation.</w:t>
      </w:r>
    </w:p>
    <w:p w14:paraId="2E922DCE" w14:textId="77777777" w:rsidR="00621F62" w:rsidRPr="004A100F" w:rsidRDefault="00621F62" w:rsidP="00CF12D4">
      <w:pPr>
        <w:spacing w:line="360" w:lineRule="auto"/>
        <w:jc w:val="both"/>
        <w:rPr>
          <w:rFonts w:ascii="Times New Roman" w:hAnsi="Times New Roman" w:cs="Times New Roman"/>
          <w:sz w:val="24"/>
          <w:lang w:val="en-GB"/>
        </w:rPr>
      </w:pPr>
    </w:p>
    <w:p w14:paraId="38F3FBA6" w14:textId="43959D5C" w:rsidR="001D327A" w:rsidRPr="004A100F" w:rsidRDefault="00D50F31" w:rsidP="00CF12D4">
      <w:pPr>
        <w:pStyle w:val="Heading2"/>
        <w:spacing w:line="360" w:lineRule="auto"/>
        <w:jc w:val="both"/>
        <w:rPr>
          <w:rFonts w:ascii="Times New Roman" w:hAnsi="Times New Roman" w:cs="Times New Roman"/>
          <w:b/>
          <w:color w:val="auto"/>
          <w:sz w:val="28"/>
          <w:lang w:val="en-GB"/>
        </w:rPr>
      </w:pPr>
      <w:bookmarkStart w:id="6" w:name="_Toc79602635"/>
      <w:r w:rsidRPr="004A100F">
        <w:rPr>
          <w:rFonts w:ascii="Times New Roman" w:hAnsi="Times New Roman" w:cs="Times New Roman"/>
          <w:b/>
          <w:color w:val="auto"/>
          <w:sz w:val="28"/>
          <w:lang w:val="en-GB"/>
        </w:rPr>
        <w:t>Community engagement and benefits of the stakeholders</w:t>
      </w:r>
      <w:bookmarkEnd w:id="6"/>
    </w:p>
    <w:p w14:paraId="0309D18C" w14:textId="77777777" w:rsidR="00D50F31" w:rsidRPr="004A100F" w:rsidRDefault="00A17C58" w:rsidP="00CF12D4">
      <w:pPr>
        <w:spacing w:line="360" w:lineRule="auto"/>
        <w:jc w:val="both"/>
        <w:rPr>
          <w:rFonts w:ascii="Times New Roman" w:hAnsi="Times New Roman" w:cs="Times New Roman"/>
          <w:sz w:val="24"/>
          <w:lang w:val="en-GB"/>
        </w:rPr>
      </w:pPr>
      <w:r w:rsidRPr="004A100F">
        <w:rPr>
          <w:rFonts w:ascii="Times New Roman" w:hAnsi="Times New Roman" w:cs="Times New Roman"/>
          <w:sz w:val="24"/>
          <w:lang w:val="en-GB"/>
        </w:rPr>
        <w:t xml:space="preserve">The </w:t>
      </w:r>
      <w:r w:rsidR="007500FE" w:rsidRPr="004A100F">
        <w:rPr>
          <w:rFonts w:ascii="Times New Roman" w:hAnsi="Times New Roman" w:cs="Times New Roman"/>
          <w:sz w:val="24"/>
          <w:lang w:val="en-GB"/>
        </w:rPr>
        <w:t xml:space="preserve">HCE </w:t>
      </w:r>
      <w:r w:rsidRPr="004A100F">
        <w:rPr>
          <w:rFonts w:ascii="Times New Roman" w:hAnsi="Times New Roman" w:cs="Times New Roman"/>
          <w:sz w:val="24"/>
          <w:lang w:val="en-GB"/>
        </w:rPr>
        <w:t xml:space="preserve">program by </w:t>
      </w:r>
      <w:proofErr w:type="spellStart"/>
      <w:r w:rsidRPr="004A100F">
        <w:rPr>
          <w:rFonts w:ascii="Times New Roman" w:hAnsi="Times New Roman" w:cs="Times New Roman"/>
          <w:sz w:val="24"/>
          <w:lang w:val="en-GB"/>
        </w:rPr>
        <w:t>Apnee</w:t>
      </w:r>
      <w:proofErr w:type="spellEnd"/>
      <w:r w:rsidRPr="004A100F">
        <w:rPr>
          <w:rFonts w:ascii="Times New Roman" w:hAnsi="Times New Roman" w:cs="Times New Roman"/>
          <w:sz w:val="24"/>
          <w:lang w:val="en-GB"/>
        </w:rPr>
        <w:t xml:space="preserve"> </w:t>
      </w:r>
      <w:proofErr w:type="spellStart"/>
      <w:r w:rsidRPr="004A100F">
        <w:rPr>
          <w:rFonts w:ascii="Times New Roman" w:hAnsi="Times New Roman" w:cs="Times New Roman"/>
          <w:sz w:val="24"/>
          <w:lang w:val="en-GB"/>
        </w:rPr>
        <w:t>Sehat</w:t>
      </w:r>
      <w:proofErr w:type="spellEnd"/>
      <w:r w:rsidRPr="004A100F">
        <w:rPr>
          <w:rFonts w:ascii="Times New Roman" w:hAnsi="Times New Roman" w:cs="Times New Roman"/>
          <w:sz w:val="24"/>
          <w:lang w:val="en-GB"/>
        </w:rPr>
        <w:t xml:space="preserve"> on promoting health and eliminating inequalities will considerably benefit</w:t>
      </w:r>
      <w:r w:rsidR="00CB4A57" w:rsidRPr="004A100F">
        <w:rPr>
          <w:rFonts w:ascii="Times New Roman" w:hAnsi="Times New Roman" w:cs="Times New Roman"/>
          <w:sz w:val="24"/>
          <w:lang w:val="en-GB"/>
        </w:rPr>
        <w:t xml:space="preserve"> people from different cultures and</w:t>
      </w:r>
      <w:r w:rsidRPr="004A100F">
        <w:rPr>
          <w:rFonts w:ascii="Times New Roman" w:hAnsi="Times New Roman" w:cs="Times New Roman"/>
          <w:sz w:val="24"/>
          <w:lang w:val="en-GB"/>
        </w:rPr>
        <w:t xml:space="preserve"> different parties including the local government, NHS bodies, and the </w:t>
      </w:r>
      <w:r w:rsidR="00CB4A57" w:rsidRPr="004A100F">
        <w:rPr>
          <w:rFonts w:ascii="Times New Roman" w:hAnsi="Times New Roman" w:cs="Times New Roman"/>
          <w:sz w:val="24"/>
          <w:lang w:val="en-GB"/>
        </w:rPr>
        <w:t>citizens</w:t>
      </w:r>
      <w:r w:rsidRPr="004A100F">
        <w:rPr>
          <w:rFonts w:ascii="Times New Roman" w:hAnsi="Times New Roman" w:cs="Times New Roman"/>
          <w:sz w:val="24"/>
          <w:lang w:val="en-GB"/>
        </w:rPr>
        <w:t xml:space="preserve"> both directly and indirectly</w:t>
      </w:r>
      <w:r w:rsidR="00194347" w:rsidRPr="004A100F">
        <w:rPr>
          <w:rFonts w:ascii="Times New Roman" w:hAnsi="Times New Roman" w:cs="Times New Roman"/>
          <w:sz w:val="24"/>
          <w:lang w:val="en-GB"/>
        </w:rPr>
        <w:t xml:space="preserve"> (Beckham, 2011)</w:t>
      </w:r>
      <w:r w:rsidRPr="004A100F">
        <w:rPr>
          <w:rFonts w:ascii="Times New Roman" w:hAnsi="Times New Roman" w:cs="Times New Roman"/>
          <w:sz w:val="24"/>
          <w:lang w:val="en-GB"/>
        </w:rPr>
        <w:t>. The benefits of different groups are discussed below:</w:t>
      </w:r>
    </w:p>
    <w:p w14:paraId="2AB88ADA" w14:textId="77777777" w:rsidR="00853E2B" w:rsidRPr="004A100F" w:rsidRDefault="00A17C58" w:rsidP="00CF12D4">
      <w:pPr>
        <w:pStyle w:val="ListParagraph"/>
        <w:numPr>
          <w:ilvl w:val="0"/>
          <w:numId w:val="2"/>
        </w:numPr>
        <w:spacing w:line="360" w:lineRule="auto"/>
        <w:jc w:val="both"/>
        <w:rPr>
          <w:rFonts w:ascii="Times New Roman" w:hAnsi="Times New Roman" w:cs="Times New Roman"/>
          <w:sz w:val="24"/>
          <w:lang w:val="en-GB"/>
        </w:rPr>
      </w:pPr>
      <w:bookmarkStart w:id="7" w:name="_Toc79602636"/>
      <w:r w:rsidRPr="004A100F">
        <w:rPr>
          <w:rStyle w:val="Heading3Char"/>
          <w:rFonts w:ascii="Times New Roman" w:hAnsi="Times New Roman" w:cs="Times New Roman"/>
          <w:b/>
          <w:color w:val="auto"/>
          <w:lang w:val="en-GB"/>
        </w:rPr>
        <w:t>Local government:</w:t>
      </w:r>
      <w:bookmarkEnd w:id="7"/>
      <w:r w:rsidRPr="004A100F">
        <w:rPr>
          <w:rFonts w:ascii="Times New Roman" w:hAnsi="Times New Roman" w:cs="Times New Roman"/>
          <w:sz w:val="24"/>
          <w:lang w:val="en-GB"/>
        </w:rPr>
        <w:t xml:space="preserve"> Local government has a critical role in improving community health and reducing health disparities. To tackle healthcare disparities, community involvement will reach out to underprivileged and sensitive communities</w:t>
      </w:r>
      <w:r w:rsidR="00194347" w:rsidRPr="004A100F">
        <w:rPr>
          <w:rFonts w:ascii="Times New Roman" w:hAnsi="Times New Roman" w:cs="Times New Roman"/>
          <w:sz w:val="24"/>
          <w:lang w:val="en-GB"/>
        </w:rPr>
        <w:t xml:space="preserve"> (Wiley and Cory, 2018)</w:t>
      </w:r>
      <w:r w:rsidRPr="004A100F">
        <w:rPr>
          <w:rFonts w:ascii="Times New Roman" w:hAnsi="Times New Roman" w:cs="Times New Roman"/>
          <w:sz w:val="24"/>
          <w:lang w:val="en-GB"/>
        </w:rPr>
        <w:t>. It will enhance the responsibility to integrate</w:t>
      </w:r>
      <w:r w:rsidR="00194347" w:rsidRPr="004A100F">
        <w:rPr>
          <w:rFonts w:ascii="Times New Roman" w:hAnsi="Times New Roman" w:cs="Times New Roman"/>
          <w:sz w:val="24"/>
          <w:lang w:val="en-GB"/>
        </w:rPr>
        <w:t xml:space="preserve"> </w:t>
      </w:r>
      <w:r w:rsidRPr="004A100F">
        <w:rPr>
          <w:rFonts w:ascii="Times New Roman" w:hAnsi="Times New Roman" w:cs="Times New Roman"/>
          <w:sz w:val="24"/>
          <w:lang w:val="en-GB"/>
        </w:rPr>
        <w:t>the community's assets and engage with them</w:t>
      </w:r>
      <w:r w:rsidR="00194347" w:rsidRPr="004A100F">
        <w:rPr>
          <w:rFonts w:ascii="Times New Roman" w:hAnsi="Times New Roman" w:cs="Times New Roman"/>
          <w:sz w:val="24"/>
          <w:lang w:val="en-GB"/>
        </w:rPr>
        <w:t xml:space="preserve"> effectively</w:t>
      </w:r>
      <w:r w:rsidRPr="004A100F">
        <w:rPr>
          <w:rFonts w:ascii="Times New Roman" w:hAnsi="Times New Roman" w:cs="Times New Roman"/>
          <w:sz w:val="24"/>
          <w:lang w:val="en-GB"/>
        </w:rPr>
        <w:t xml:space="preserve"> to establish long-term service initiatives.</w:t>
      </w:r>
    </w:p>
    <w:p w14:paraId="04B3A05F" w14:textId="77777777" w:rsidR="003932F2" w:rsidRPr="004A100F" w:rsidRDefault="00A17C58" w:rsidP="00CF12D4">
      <w:pPr>
        <w:pStyle w:val="ListParagraph"/>
        <w:numPr>
          <w:ilvl w:val="0"/>
          <w:numId w:val="2"/>
        </w:numPr>
        <w:spacing w:line="360" w:lineRule="auto"/>
        <w:jc w:val="both"/>
        <w:rPr>
          <w:rFonts w:ascii="Times New Roman" w:hAnsi="Times New Roman" w:cs="Times New Roman"/>
          <w:sz w:val="24"/>
          <w:lang w:val="en-GB"/>
        </w:rPr>
      </w:pPr>
      <w:bookmarkStart w:id="8" w:name="_Toc79602637"/>
      <w:r w:rsidRPr="004A100F">
        <w:rPr>
          <w:rStyle w:val="Heading3Char"/>
          <w:rFonts w:ascii="Times New Roman" w:hAnsi="Times New Roman" w:cs="Times New Roman"/>
          <w:b/>
          <w:color w:val="auto"/>
          <w:lang w:val="en-GB"/>
        </w:rPr>
        <w:t>National Health Service bodies:</w:t>
      </w:r>
      <w:bookmarkEnd w:id="8"/>
      <w:r w:rsidRPr="004A100F">
        <w:rPr>
          <w:rFonts w:ascii="Times New Roman" w:hAnsi="Times New Roman" w:cs="Times New Roman"/>
          <w:sz w:val="24"/>
          <w:lang w:val="en-GB"/>
        </w:rPr>
        <w:t xml:space="preserve"> </w:t>
      </w:r>
      <w:r w:rsidR="00647DCE" w:rsidRPr="004A100F">
        <w:rPr>
          <w:rFonts w:ascii="Times New Roman" w:hAnsi="Times New Roman" w:cs="Times New Roman"/>
          <w:sz w:val="24"/>
          <w:lang w:val="en-GB"/>
        </w:rPr>
        <w:t xml:space="preserve">The government body </w:t>
      </w:r>
      <w:r w:rsidRPr="004A100F">
        <w:rPr>
          <w:rFonts w:ascii="Times New Roman" w:hAnsi="Times New Roman" w:cs="Times New Roman"/>
          <w:sz w:val="24"/>
          <w:lang w:val="en-GB"/>
        </w:rPr>
        <w:t>helps promote an NHS that is more sensitive to people who use services, with new contracting alliances responsible for making sure that community groups have the chance to be directly involved in decisions that will contribute to promoting the user-health</w:t>
      </w:r>
      <w:r w:rsidR="00194347" w:rsidRPr="004A100F">
        <w:rPr>
          <w:rFonts w:ascii="Times New Roman" w:hAnsi="Times New Roman" w:cs="Times New Roman"/>
          <w:sz w:val="24"/>
          <w:lang w:val="en-GB"/>
        </w:rPr>
        <w:t xml:space="preserve"> (McKenzie, 2014)</w:t>
      </w:r>
      <w:r w:rsidRPr="004A100F">
        <w:rPr>
          <w:rFonts w:ascii="Times New Roman" w:hAnsi="Times New Roman" w:cs="Times New Roman"/>
          <w:sz w:val="24"/>
          <w:lang w:val="en-GB"/>
        </w:rPr>
        <w:t xml:space="preserve">. They also support policies and practices and aim to address that emphasizes close collaboration </w:t>
      </w:r>
      <w:r w:rsidRPr="004A100F">
        <w:rPr>
          <w:rFonts w:ascii="Times New Roman" w:hAnsi="Times New Roman" w:cs="Times New Roman"/>
          <w:sz w:val="24"/>
          <w:lang w:val="en-GB"/>
        </w:rPr>
        <w:lastRenderedPageBreak/>
        <w:t>and the duty to engage</w:t>
      </w:r>
      <w:r w:rsidR="00647DCE" w:rsidRPr="004A100F">
        <w:rPr>
          <w:rFonts w:ascii="Times New Roman" w:hAnsi="Times New Roman" w:cs="Times New Roman"/>
          <w:sz w:val="24"/>
          <w:lang w:val="en-GB"/>
        </w:rPr>
        <w:t xml:space="preserve">. </w:t>
      </w:r>
      <w:r w:rsidRPr="004A100F">
        <w:rPr>
          <w:rFonts w:ascii="Times New Roman" w:hAnsi="Times New Roman" w:cs="Times New Roman"/>
          <w:sz w:val="24"/>
          <w:lang w:val="en-GB"/>
        </w:rPr>
        <w:t>It will also promote contributions to improved public health programs and better collaboration.</w:t>
      </w:r>
    </w:p>
    <w:p w14:paraId="7A1C1873" w14:textId="77777777" w:rsidR="00647DCE" w:rsidRPr="004A100F" w:rsidRDefault="00A17C58" w:rsidP="00CF12D4">
      <w:pPr>
        <w:pStyle w:val="ListParagraph"/>
        <w:numPr>
          <w:ilvl w:val="0"/>
          <w:numId w:val="2"/>
        </w:numPr>
        <w:spacing w:line="360" w:lineRule="auto"/>
        <w:jc w:val="both"/>
        <w:rPr>
          <w:rFonts w:ascii="Times New Roman" w:hAnsi="Times New Roman" w:cs="Times New Roman"/>
          <w:sz w:val="24"/>
          <w:lang w:val="en-GB"/>
        </w:rPr>
      </w:pPr>
      <w:bookmarkStart w:id="9" w:name="_Toc79602638"/>
      <w:r w:rsidRPr="004A100F">
        <w:rPr>
          <w:rStyle w:val="Heading3Char"/>
          <w:rFonts w:ascii="Times New Roman" w:hAnsi="Times New Roman" w:cs="Times New Roman"/>
          <w:b/>
          <w:color w:val="auto"/>
          <w:lang w:val="en-GB"/>
        </w:rPr>
        <w:t>The citizens:</w:t>
      </w:r>
      <w:bookmarkEnd w:id="9"/>
      <w:r w:rsidRPr="004A100F">
        <w:rPr>
          <w:rFonts w:ascii="Times New Roman" w:hAnsi="Times New Roman" w:cs="Times New Roman"/>
          <w:sz w:val="24"/>
          <w:lang w:val="en-GB"/>
        </w:rPr>
        <w:t xml:space="preserve"> </w:t>
      </w:r>
      <w:r w:rsidR="001527CA" w:rsidRPr="004A100F">
        <w:rPr>
          <w:rFonts w:ascii="Times New Roman" w:hAnsi="Times New Roman" w:cs="Times New Roman"/>
          <w:sz w:val="24"/>
          <w:lang w:val="en-GB"/>
        </w:rPr>
        <w:t xml:space="preserve">The community involvement activities are aimed at fostering trust and confidence among the </w:t>
      </w:r>
      <w:r w:rsidR="00A9508D" w:rsidRPr="004A100F">
        <w:rPr>
          <w:rFonts w:ascii="Times New Roman" w:hAnsi="Times New Roman" w:cs="Times New Roman"/>
          <w:sz w:val="24"/>
          <w:lang w:val="en-GB"/>
        </w:rPr>
        <w:t>public</w:t>
      </w:r>
      <w:r w:rsidR="00194347" w:rsidRPr="004A100F">
        <w:rPr>
          <w:rFonts w:ascii="Times New Roman" w:hAnsi="Times New Roman" w:cs="Times New Roman"/>
          <w:sz w:val="24"/>
          <w:lang w:val="en-GB"/>
        </w:rPr>
        <w:t xml:space="preserve"> that</w:t>
      </w:r>
      <w:r w:rsidR="001527CA" w:rsidRPr="004A100F">
        <w:rPr>
          <w:rFonts w:ascii="Times New Roman" w:hAnsi="Times New Roman" w:cs="Times New Roman"/>
          <w:sz w:val="24"/>
          <w:lang w:val="en-GB"/>
        </w:rPr>
        <w:t xml:space="preserve"> contributes to a higher level of community commitment</w:t>
      </w:r>
      <w:r w:rsidR="00194347" w:rsidRPr="004A100F">
        <w:rPr>
          <w:rFonts w:ascii="Times New Roman" w:hAnsi="Times New Roman" w:cs="Times New Roman"/>
          <w:sz w:val="24"/>
          <w:lang w:val="en-GB"/>
        </w:rPr>
        <w:t xml:space="preserve"> (Turner, 2017)</w:t>
      </w:r>
      <w:r w:rsidR="001527CA" w:rsidRPr="004A100F">
        <w:rPr>
          <w:rFonts w:ascii="Times New Roman" w:hAnsi="Times New Roman" w:cs="Times New Roman"/>
          <w:sz w:val="24"/>
          <w:lang w:val="en-GB"/>
        </w:rPr>
        <w:t>.</w:t>
      </w:r>
      <w:r w:rsidR="00A9508D" w:rsidRPr="004A100F">
        <w:rPr>
          <w:rFonts w:ascii="Times New Roman" w:hAnsi="Times New Roman" w:cs="Times New Roman"/>
          <w:sz w:val="24"/>
          <w:lang w:val="en-GB"/>
        </w:rPr>
        <w:t xml:space="preserve"> </w:t>
      </w:r>
      <w:r w:rsidR="001527CA" w:rsidRPr="004A100F">
        <w:rPr>
          <w:rFonts w:ascii="Times New Roman" w:hAnsi="Times New Roman" w:cs="Times New Roman"/>
          <w:sz w:val="24"/>
          <w:lang w:val="en-GB"/>
        </w:rPr>
        <w:t>People get a deeper understanding of community health, variables affect</w:t>
      </w:r>
      <w:r w:rsidR="00194347" w:rsidRPr="004A100F">
        <w:rPr>
          <w:rFonts w:ascii="Times New Roman" w:hAnsi="Times New Roman" w:cs="Times New Roman"/>
          <w:sz w:val="24"/>
          <w:lang w:val="en-GB"/>
        </w:rPr>
        <w:t>ing</w:t>
      </w:r>
      <w:r w:rsidR="001527CA" w:rsidRPr="004A100F">
        <w:rPr>
          <w:rFonts w:ascii="Times New Roman" w:hAnsi="Times New Roman" w:cs="Times New Roman"/>
          <w:sz w:val="24"/>
          <w:lang w:val="en-GB"/>
        </w:rPr>
        <w:t xml:space="preserve"> health, and uneven outcomes</w:t>
      </w:r>
      <w:r w:rsidR="00194347" w:rsidRPr="004A100F">
        <w:rPr>
          <w:rFonts w:ascii="Times New Roman" w:hAnsi="Times New Roman" w:cs="Times New Roman"/>
          <w:sz w:val="24"/>
          <w:lang w:val="en-GB"/>
        </w:rPr>
        <w:t xml:space="preserve"> that are altered by local agencies</w:t>
      </w:r>
      <w:r w:rsidR="001527CA" w:rsidRPr="004A100F">
        <w:rPr>
          <w:rFonts w:ascii="Times New Roman" w:hAnsi="Times New Roman" w:cs="Times New Roman"/>
          <w:sz w:val="24"/>
          <w:lang w:val="en-GB"/>
        </w:rPr>
        <w:t>.</w:t>
      </w:r>
      <w:r w:rsidR="00A9508D" w:rsidRPr="004A100F">
        <w:rPr>
          <w:rFonts w:ascii="Times New Roman" w:hAnsi="Times New Roman" w:cs="Times New Roman"/>
          <w:sz w:val="24"/>
          <w:lang w:val="en-GB"/>
        </w:rPr>
        <w:t xml:space="preserve"> </w:t>
      </w:r>
      <w:r w:rsidR="001527CA" w:rsidRPr="004A100F">
        <w:rPr>
          <w:rFonts w:ascii="Times New Roman" w:hAnsi="Times New Roman" w:cs="Times New Roman"/>
          <w:sz w:val="24"/>
          <w:lang w:val="en-GB"/>
        </w:rPr>
        <w:t>It can be used to alleviate health inequities by improving public understanding.</w:t>
      </w:r>
    </w:p>
    <w:p w14:paraId="2F69768E" w14:textId="77777777" w:rsidR="00D32F27" w:rsidRDefault="00D32F27" w:rsidP="00CF12D4">
      <w:pPr>
        <w:pStyle w:val="Heading2"/>
        <w:spacing w:line="360" w:lineRule="auto"/>
        <w:jc w:val="both"/>
        <w:rPr>
          <w:rFonts w:ascii="Times New Roman" w:hAnsi="Times New Roman" w:cs="Times New Roman"/>
          <w:b/>
          <w:color w:val="auto"/>
          <w:sz w:val="28"/>
          <w:lang w:val="en-GB"/>
        </w:rPr>
      </w:pPr>
    </w:p>
    <w:p w14:paraId="22E2FFF8" w14:textId="7BF5E319" w:rsidR="002D4AA5" w:rsidRPr="004A100F" w:rsidRDefault="00A17C58" w:rsidP="00CF12D4">
      <w:pPr>
        <w:pStyle w:val="Heading2"/>
        <w:spacing w:line="360" w:lineRule="auto"/>
        <w:jc w:val="both"/>
        <w:rPr>
          <w:rFonts w:ascii="Times New Roman" w:hAnsi="Times New Roman" w:cs="Times New Roman"/>
          <w:b/>
          <w:color w:val="auto"/>
          <w:sz w:val="28"/>
          <w:lang w:val="en-GB"/>
        </w:rPr>
      </w:pPr>
      <w:bookmarkStart w:id="10" w:name="_Toc79602639"/>
      <w:r w:rsidRPr="004A100F">
        <w:rPr>
          <w:rFonts w:ascii="Times New Roman" w:hAnsi="Times New Roman" w:cs="Times New Roman"/>
          <w:b/>
          <w:color w:val="auto"/>
          <w:sz w:val="28"/>
          <w:lang w:val="en-GB"/>
        </w:rPr>
        <w:t>Identification of stakeholders and establishing the relationship between them</w:t>
      </w:r>
      <w:bookmarkEnd w:id="10"/>
    </w:p>
    <w:p w14:paraId="7982A13C" w14:textId="77777777" w:rsidR="002D4AA5" w:rsidRPr="004A100F" w:rsidRDefault="00A17C58" w:rsidP="00CF12D4">
      <w:pPr>
        <w:spacing w:line="360" w:lineRule="auto"/>
        <w:jc w:val="both"/>
        <w:rPr>
          <w:rFonts w:ascii="Times New Roman" w:hAnsi="Times New Roman" w:cs="Times New Roman"/>
          <w:sz w:val="24"/>
          <w:lang w:val="en-GB"/>
        </w:rPr>
      </w:pPr>
      <w:r w:rsidRPr="004A100F">
        <w:rPr>
          <w:rFonts w:ascii="Times New Roman" w:hAnsi="Times New Roman" w:cs="Times New Roman"/>
          <w:sz w:val="24"/>
          <w:lang w:val="en-GB"/>
        </w:rPr>
        <w:t xml:space="preserve">The context of </w:t>
      </w:r>
      <w:r w:rsidR="007500FE" w:rsidRPr="004A100F">
        <w:rPr>
          <w:rFonts w:ascii="Times New Roman" w:hAnsi="Times New Roman" w:cs="Times New Roman"/>
          <w:sz w:val="24"/>
          <w:lang w:val="en-GB"/>
        </w:rPr>
        <w:t>HCE</w:t>
      </w:r>
      <w:r w:rsidRPr="004A100F">
        <w:rPr>
          <w:rFonts w:ascii="Times New Roman" w:hAnsi="Times New Roman" w:cs="Times New Roman"/>
          <w:sz w:val="24"/>
          <w:lang w:val="en-GB"/>
        </w:rPr>
        <w:t xml:space="preserve"> is complicated.</w:t>
      </w:r>
      <w:r w:rsidR="0029242D" w:rsidRPr="004A100F">
        <w:rPr>
          <w:rFonts w:ascii="Times New Roman" w:hAnsi="Times New Roman" w:cs="Times New Roman"/>
          <w:sz w:val="24"/>
          <w:lang w:val="en-GB"/>
        </w:rPr>
        <w:t xml:space="preserve"> </w:t>
      </w:r>
      <w:r w:rsidR="007500FE" w:rsidRPr="004A100F">
        <w:rPr>
          <w:rFonts w:ascii="Times New Roman" w:hAnsi="Times New Roman" w:cs="Times New Roman"/>
          <w:sz w:val="24"/>
          <w:lang w:val="en-GB"/>
        </w:rPr>
        <w:t>Inter</w:t>
      </w:r>
      <w:r w:rsidRPr="004A100F">
        <w:rPr>
          <w:rFonts w:ascii="Times New Roman" w:hAnsi="Times New Roman" w:cs="Times New Roman"/>
          <w:sz w:val="24"/>
          <w:lang w:val="en-GB"/>
        </w:rPr>
        <w:t xml:space="preserve"> and intra-organizational collaboration between stakeholders is essential f</w:t>
      </w:r>
      <w:r w:rsidR="0029242D" w:rsidRPr="004A100F">
        <w:rPr>
          <w:rFonts w:ascii="Times New Roman" w:hAnsi="Times New Roman" w:cs="Times New Roman"/>
          <w:sz w:val="24"/>
          <w:lang w:val="en-GB"/>
        </w:rPr>
        <w:t xml:space="preserve">or healthy community engagement. </w:t>
      </w:r>
      <w:r w:rsidRPr="004A100F">
        <w:rPr>
          <w:rFonts w:ascii="Times New Roman" w:hAnsi="Times New Roman" w:cs="Times New Roman"/>
          <w:sz w:val="24"/>
          <w:lang w:val="en-GB"/>
        </w:rPr>
        <w:t>These stakeholders</w:t>
      </w:r>
      <w:r w:rsidR="007500FE" w:rsidRPr="004A100F">
        <w:rPr>
          <w:rFonts w:ascii="Times New Roman" w:hAnsi="Times New Roman" w:cs="Times New Roman"/>
          <w:sz w:val="24"/>
          <w:lang w:val="en-GB"/>
        </w:rPr>
        <w:t xml:space="preserve"> assemble</w:t>
      </w:r>
      <w:r w:rsidRPr="004A100F">
        <w:rPr>
          <w:rFonts w:ascii="Times New Roman" w:hAnsi="Times New Roman" w:cs="Times New Roman"/>
          <w:sz w:val="24"/>
          <w:lang w:val="en-GB"/>
        </w:rPr>
        <w:t xml:space="preserve"> under the local government, and there is frequently an asymmetric connection between them in terms of capabili</w:t>
      </w:r>
      <w:r w:rsidR="0029242D" w:rsidRPr="004A100F">
        <w:rPr>
          <w:rFonts w:ascii="Times New Roman" w:hAnsi="Times New Roman" w:cs="Times New Roman"/>
          <w:sz w:val="24"/>
          <w:lang w:val="en-GB"/>
        </w:rPr>
        <w:t>ty, resources, and information</w:t>
      </w:r>
      <w:r w:rsidR="007500FE" w:rsidRPr="004A100F">
        <w:rPr>
          <w:rFonts w:ascii="Times New Roman" w:hAnsi="Times New Roman" w:cs="Times New Roman"/>
          <w:sz w:val="24"/>
          <w:lang w:val="en-GB"/>
        </w:rPr>
        <w:t xml:space="preserve"> (Pinger, 2014)</w:t>
      </w:r>
      <w:r w:rsidR="0029242D" w:rsidRPr="004A100F">
        <w:rPr>
          <w:rFonts w:ascii="Times New Roman" w:hAnsi="Times New Roman" w:cs="Times New Roman"/>
          <w:sz w:val="24"/>
          <w:lang w:val="en-GB"/>
        </w:rPr>
        <w:t xml:space="preserve">. </w:t>
      </w:r>
      <w:r w:rsidRPr="004A100F">
        <w:rPr>
          <w:rFonts w:ascii="Times New Roman" w:hAnsi="Times New Roman" w:cs="Times New Roman"/>
          <w:sz w:val="24"/>
          <w:lang w:val="en-GB"/>
        </w:rPr>
        <w:t>The health care institution has ties with multiple stakeholders in a</w:t>
      </w:r>
      <w:r w:rsidR="0029242D" w:rsidRPr="004A100F">
        <w:rPr>
          <w:rFonts w:ascii="Times New Roman" w:hAnsi="Times New Roman" w:cs="Times New Roman"/>
          <w:sz w:val="24"/>
          <w:lang w:val="en-GB"/>
        </w:rPr>
        <w:t xml:space="preserve"> complex implementation project, </w:t>
      </w:r>
      <w:r w:rsidRPr="004A100F">
        <w:rPr>
          <w:rFonts w:ascii="Times New Roman" w:hAnsi="Times New Roman" w:cs="Times New Roman"/>
          <w:sz w:val="24"/>
          <w:lang w:val="en-GB"/>
        </w:rPr>
        <w:t>which complicates effective management.</w:t>
      </w:r>
      <w:r w:rsidR="0029242D" w:rsidRPr="004A100F">
        <w:rPr>
          <w:rFonts w:ascii="Times New Roman" w:hAnsi="Times New Roman" w:cs="Times New Roman"/>
          <w:sz w:val="24"/>
          <w:lang w:val="en-GB"/>
        </w:rPr>
        <w:t xml:space="preserve"> However, the stakeholders of an </w:t>
      </w:r>
      <w:r w:rsidR="007500FE" w:rsidRPr="004A100F">
        <w:rPr>
          <w:rFonts w:ascii="Times New Roman" w:hAnsi="Times New Roman" w:cs="Times New Roman"/>
          <w:sz w:val="24"/>
          <w:lang w:val="en-GB"/>
        </w:rPr>
        <w:t xml:space="preserve">HCE </w:t>
      </w:r>
      <w:r w:rsidR="0029242D" w:rsidRPr="004A100F">
        <w:rPr>
          <w:rFonts w:ascii="Times New Roman" w:hAnsi="Times New Roman" w:cs="Times New Roman"/>
          <w:sz w:val="24"/>
          <w:lang w:val="en-GB"/>
        </w:rPr>
        <w:t xml:space="preserve">program </w:t>
      </w:r>
      <w:r w:rsidR="007500FE" w:rsidRPr="004A100F">
        <w:rPr>
          <w:rFonts w:ascii="Times New Roman" w:hAnsi="Times New Roman" w:cs="Times New Roman"/>
          <w:sz w:val="24"/>
          <w:lang w:val="en-GB"/>
        </w:rPr>
        <w:t>classifies</w:t>
      </w:r>
      <w:r w:rsidR="0029242D" w:rsidRPr="004A100F">
        <w:rPr>
          <w:rFonts w:ascii="Times New Roman" w:hAnsi="Times New Roman" w:cs="Times New Roman"/>
          <w:sz w:val="24"/>
          <w:lang w:val="en-GB"/>
        </w:rPr>
        <w:t xml:space="preserve"> into two ca</w:t>
      </w:r>
      <w:r w:rsidR="007500FE" w:rsidRPr="004A100F">
        <w:rPr>
          <w:rFonts w:ascii="Times New Roman" w:hAnsi="Times New Roman" w:cs="Times New Roman"/>
          <w:sz w:val="24"/>
          <w:lang w:val="en-GB"/>
        </w:rPr>
        <w:t>tegories:</w:t>
      </w:r>
      <w:r w:rsidR="0029242D" w:rsidRPr="004A100F">
        <w:rPr>
          <w:rFonts w:ascii="Times New Roman" w:hAnsi="Times New Roman" w:cs="Times New Roman"/>
          <w:sz w:val="24"/>
          <w:lang w:val="en-GB"/>
        </w:rPr>
        <w:t xml:space="preserve"> the external and the internal stakeholders. The internal stakeholder </w:t>
      </w:r>
      <w:r w:rsidR="0079067D" w:rsidRPr="004A100F">
        <w:rPr>
          <w:rFonts w:ascii="Times New Roman" w:hAnsi="Times New Roman" w:cs="Times New Roman"/>
          <w:sz w:val="24"/>
          <w:lang w:val="en-GB"/>
        </w:rPr>
        <w:t>includes</w:t>
      </w:r>
      <w:r w:rsidR="0029242D" w:rsidRPr="004A100F">
        <w:rPr>
          <w:rFonts w:ascii="Times New Roman" w:hAnsi="Times New Roman" w:cs="Times New Roman"/>
          <w:sz w:val="24"/>
          <w:lang w:val="en-GB"/>
        </w:rPr>
        <w:t xml:space="preserve"> </w:t>
      </w:r>
      <w:r w:rsidR="0079067D" w:rsidRPr="004A100F">
        <w:rPr>
          <w:rFonts w:ascii="Times New Roman" w:hAnsi="Times New Roman" w:cs="Times New Roman"/>
          <w:sz w:val="24"/>
          <w:lang w:val="en-GB"/>
        </w:rPr>
        <w:t xml:space="preserve">patients who are in community hospitals and care units, </w:t>
      </w:r>
      <w:r w:rsidR="007500FE" w:rsidRPr="004A100F">
        <w:rPr>
          <w:rFonts w:ascii="Times New Roman" w:hAnsi="Times New Roman" w:cs="Times New Roman"/>
          <w:sz w:val="24"/>
          <w:lang w:val="en-GB"/>
        </w:rPr>
        <w:t xml:space="preserve">physicians, staffs </w:t>
      </w:r>
      <w:r w:rsidR="0079067D" w:rsidRPr="004A100F">
        <w:rPr>
          <w:rFonts w:ascii="Times New Roman" w:hAnsi="Times New Roman" w:cs="Times New Roman"/>
          <w:sz w:val="24"/>
          <w:lang w:val="en-GB"/>
        </w:rPr>
        <w:t>and nurses in the hospitals and nursing units and the community project managers</w:t>
      </w:r>
      <w:r w:rsidR="007500FE" w:rsidRPr="004A100F">
        <w:rPr>
          <w:rFonts w:ascii="Times New Roman" w:hAnsi="Times New Roman" w:cs="Times New Roman"/>
          <w:sz w:val="24"/>
          <w:lang w:val="en-GB"/>
        </w:rPr>
        <w:t xml:space="preserve"> (Smith, 2015)</w:t>
      </w:r>
      <w:r w:rsidR="0079067D" w:rsidRPr="004A100F">
        <w:rPr>
          <w:rFonts w:ascii="Times New Roman" w:hAnsi="Times New Roman" w:cs="Times New Roman"/>
          <w:sz w:val="24"/>
          <w:lang w:val="en-GB"/>
        </w:rPr>
        <w:t xml:space="preserve">. Whereas, the external stakeholders include local and regional governmental bodies, NHS bodies, and charity providers, who are not directly involved with the </w:t>
      </w:r>
      <w:r w:rsidR="00C52161" w:rsidRPr="004A100F">
        <w:rPr>
          <w:rFonts w:ascii="Times New Roman" w:hAnsi="Times New Roman" w:cs="Times New Roman"/>
          <w:sz w:val="24"/>
          <w:lang w:val="en-GB"/>
        </w:rPr>
        <w:t xml:space="preserve">HCE programs. </w:t>
      </w:r>
      <w:r w:rsidR="0079067D" w:rsidRPr="004A100F">
        <w:rPr>
          <w:rFonts w:ascii="Times New Roman" w:hAnsi="Times New Roman" w:cs="Times New Roman"/>
          <w:sz w:val="24"/>
          <w:lang w:val="en-GB"/>
        </w:rPr>
        <w:t xml:space="preserve"> </w:t>
      </w:r>
    </w:p>
    <w:p w14:paraId="23707A54" w14:textId="77777777" w:rsidR="00C52161" w:rsidRPr="004A100F" w:rsidRDefault="00A17C58" w:rsidP="00CF12D4">
      <w:pPr>
        <w:spacing w:line="360" w:lineRule="auto"/>
        <w:jc w:val="both"/>
        <w:rPr>
          <w:rFonts w:ascii="Times New Roman" w:hAnsi="Times New Roman" w:cs="Times New Roman"/>
          <w:sz w:val="24"/>
          <w:lang w:val="en-GB"/>
        </w:rPr>
      </w:pPr>
      <w:r w:rsidRPr="004A100F">
        <w:rPr>
          <w:rFonts w:ascii="Times New Roman" w:hAnsi="Times New Roman" w:cs="Times New Roman"/>
          <w:sz w:val="24"/>
          <w:lang w:val="en-GB"/>
        </w:rPr>
        <w:t xml:space="preserve">A project policy outlines how relevant </w:t>
      </w:r>
      <w:r w:rsidR="007500FE" w:rsidRPr="004A100F">
        <w:rPr>
          <w:rFonts w:ascii="Times New Roman" w:hAnsi="Times New Roman" w:cs="Times New Roman"/>
          <w:sz w:val="24"/>
          <w:lang w:val="en-GB"/>
        </w:rPr>
        <w:t>stakeholders’</w:t>
      </w:r>
      <w:r w:rsidRPr="004A100F">
        <w:rPr>
          <w:rFonts w:ascii="Times New Roman" w:hAnsi="Times New Roman" w:cs="Times New Roman"/>
          <w:sz w:val="24"/>
          <w:lang w:val="en-GB"/>
        </w:rPr>
        <w:t xml:space="preserve"> </w:t>
      </w:r>
      <w:r w:rsidR="007500FE" w:rsidRPr="004A100F">
        <w:rPr>
          <w:rFonts w:ascii="Times New Roman" w:hAnsi="Times New Roman" w:cs="Times New Roman"/>
          <w:sz w:val="24"/>
          <w:lang w:val="en-GB"/>
        </w:rPr>
        <w:t>contracts</w:t>
      </w:r>
      <w:r w:rsidRPr="004A100F">
        <w:rPr>
          <w:rFonts w:ascii="Times New Roman" w:hAnsi="Times New Roman" w:cs="Times New Roman"/>
          <w:sz w:val="24"/>
          <w:lang w:val="en-GB"/>
        </w:rPr>
        <w:t xml:space="preserve"> and what needs to be accomplished to make sure individuals are informed, consulted, and asked to participate</w:t>
      </w:r>
      <w:r w:rsidR="007500FE" w:rsidRPr="004A100F">
        <w:rPr>
          <w:rFonts w:ascii="Times New Roman" w:hAnsi="Times New Roman" w:cs="Times New Roman"/>
          <w:sz w:val="24"/>
          <w:lang w:val="en-GB"/>
        </w:rPr>
        <w:t xml:space="preserve"> (Stephens, 2017)</w:t>
      </w:r>
      <w:r w:rsidRPr="004A100F">
        <w:rPr>
          <w:rFonts w:ascii="Times New Roman" w:hAnsi="Times New Roman" w:cs="Times New Roman"/>
          <w:sz w:val="24"/>
          <w:lang w:val="en-GB"/>
        </w:rPr>
        <w:t>. Community representatives should be actively involved in the development of the plan. Effective communication and clarity are essential components of any program involving community engagement. For that, it needs to build trust and understanding, work with the community's structured and unstructured representatives, and ask community organizations to commit to the cause through proper interaction</w:t>
      </w:r>
      <w:r w:rsidR="009F0F5B" w:rsidRPr="004A100F">
        <w:rPr>
          <w:rFonts w:ascii="Times New Roman" w:hAnsi="Times New Roman" w:cs="Times New Roman"/>
          <w:sz w:val="24"/>
          <w:lang w:val="en-GB"/>
        </w:rPr>
        <w:t xml:space="preserve"> (</w:t>
      </w:r>
      <w:proofErr w:type="spellStart"/>
      <w:r w:rsidR="009F0F5B" w:rsidRPr="004A100F">
        <w:rPr>
          <w:rFonts w:ascii="Times New Roman" w:hAnsi="Times New Roman" w:cs="Times New Roman"/>
          <w:sz w:val="24"/>
          <w:lang w:val="en-GB"/>
        </w:rPr>
        <w:t>Tsey</w:t>
      </w:r>
      <w:proofErr w:type="spellEnd"/>
      <w:r w:rsidR="009F0F5B" w:rsidRPr="004A100F">
        <w:rPr>
          <w:rFonts w:ascii="Times New Roman" w:hAnsi="Times New Roman" w:cs="Times New Roman"/>
          <w:sz w:val="24"/>
          <w:lang w:val="en-GB"/>
        </w:rPr>
        <w:t>, 2017)</w:t>
      </w:r>
      <w:r w:rsidRPr="004A100F">
        <w:rPr>
          <w:rFonts w:ascii="Times New Roman" w:hAnsi="Times New Roman" w:cs="Times New Roman"/>
          <w:sz w:val="24"/>
          <w:lang w:val="en-GB"/>
        </w:rPr>
        <w:t>. In present days, it became easy to interact with stakeholders thr</w:t>
      </w:r>
      <w:r w:rsidR="003A5EBD" w:rsidRPr="004A100F">
        <w:rPr>
          <w:rFonts w:ascii="Times New Roman" w:hAnsi="Times New Roman" w:cs="Times New Roman"/>
          <w:sz w:val="24"/>
          <w:lang w:val="en-GB"/>
        </w:rPr>
        <w:t>ough the available social media</w:t>
      </w:r>
      <w:r w:rsidRPr="004A100F">
        <w:rPr>
          <w:rFonts w:ascii="Times New Roman" w:hAnsi="Times New Roman" w:cs="Times New Roman"/>
          <w:sz w:val="24"/>
          <w:lang w:val="en-GB"/>
        </w:rPr>
        <w:t xml:space="preserve">. </w:t>
      </w:r>
      <w:proofErr w:type="spellStart"/>
      <w:r w:rsidR="003A5EBD" w:rsidRPr="004A100F">
        <w:rPr>
          <w:rFonts w:ascii="Times New Roman" w:hAnsi="Times New Roman" w:cs="Times New Roman"/>
          <w:sz w:val="24"/>
          <w:lang w:val="en-GB"/>
        </w:rPr>
        <w:t>Analyzing</w:t>
      </w:r>
      <w:proofErr w:type="spellEnd"/>
      <w:r w:rsidR="003A5EBD" w:rsidRPr="004A100F">
        <w:rPr>
          <w:rFonts w:ascii="Times New Roman" w:hAnsi="Times New Roman" w:cs="Times New Roman"/>
          <w:sz w:val="24"/>
          <w:lang w:val="en-GB"/>
        </w:rPr>
        <w:t xml:space="preserve"> stakeholder discussions in the occurrence of an event is the project manager's role. Using social media to track stakeholder interactions, the project manager may identify stakeholders and </w:t>
      </w:r>
      <w:r w:rsidR="003A5EBD" w:rsidRPr="004A100F">
        <w:rPr>
          <w:rFonts w:ascii="Times New Roman" w:hAnsi="Times New Roman" w:cs="Times New Roman"/>
          <w:sz w:val="24"/>
          <w:lang w:val="en-GB"/>
        </w:rPr>
        <w:lastRenderedPageBreak/>
        <w:t>learn about their issues</w:t>
      </w:r>
      <w:r w:rsidR="009F0F5B" w:rsidRPr="004A100F">
        <w:rPr>
          <w:rFonts w:ascii="Times New Roman" w:hAnsi="Times New Roman" w:cs="Times New Roman"/>
          <w:sz w:val="24"/>
          <w:lang w:val="en-GB"/>
        </w:rPr>
        <w:t xml:space="preserve"> (Baird, 2017). </w:t>
      </w:r>
      <w:r w:rsidR="003A5EBD" w:rsidRPr="004A100F">
        <w:rPr>
          <w:rFonts w:ascii="Times New Roman" w:hAnsi="Times New Roman" w:cs="Times New Roman"/>
          <w:sz w:val="24"/>
          <w:lang w:val="en-GB"/>
        </w:rPr>
        <w:t>Communication with organizations and other stakeholders is possible via social media</w:t>
      </w:r>
      <w:r w:rsidR="009F0F5B" w:rsidRPr="004A100F">
        <w:rPr>
          <w:rFonts w:ascii="Times New Roman" w:hAnsi="Times New Roman" w:cs="Times New Roman"/>
          <w:sz w:val="24"/>
          <w:lang w:val="en-GB"/>
        </w:rPr>
        <w:t>:</w:t>
      </w:r>
    </w:p>
    <w:p w14:paraId="2D11A1FD" w14:textId="77777777" w:rsidR="00F75785" w:rsidRPr="004A100F" w:rsidRDefault="00A17C58" w:rsidP="00CF12D4">
      <w:pPr>
        <w:pStyle w:val="ListParagraph"/>
        <w:numPr>
          <w:ilvl w:val="0"/>
          <w:numId w:val="4"/>
        </w:numPr>
        <w:spacing w:line="360" w:lineRule="auto"/>
        <w:jc w:val="both"/>
        <w:rPr>
          <w:rFonts w:ascii="Times New Roman" w:hAnsi="Times New Roman" w:cs="Times New Roman"/>
          <w:sz w:val="24"/>
          <w:lang w:val="en-GB"/>
        </w:rPr>
      </w:pPr>
      <w:bookmarkStart w:id="11" w:name="_Toc79602640"/>
      <w:r w:rsidRPr="004A100F">
        <w:rPr>
          <w:rStyle w:val="Heading3Char"/>
          <w:rFonts w:ascii="Times New Roman" w:hAnsi="Times New Roman" w:cs="Times New Roman"/>
          <w:b/>
          <w:color w:val="auto"/>
          <w:lang w:val="en-GB"/>
        </w:rPr>
        <w:t>First impression:</w:t>
      </w:r>
      <w:bookmarkEnd w:id="11"/>
      <w:r w:rsidRPr="004A100F">
        <w:rPr>
          <w:rFonts w:ascii="Times New Roman" w:hAnsi="Times New Roman" w:cs="Times New Roman"/>
          <w:sz w:val="24"/>
          <w:lang w:val="en-GB"/>
        </w:rPr>
        <w:t xml:space="preserve"> The first impression of a community project is genuine and lasts over time. The initiative ought to make the most of its first appearance in media platforms, where competition is fierce and the chance is small</w:t>
      </w:r>
      <w:r w:rsidR="009F0F5B" w:rsidRPr="004A100F">
        <w:rPr>
          <w:rFonts w:ascii="Times New Roman" w:hAnsi="Times New Roman" w:cs="Times New Roman"/>
          <w:sz w:val="24"/>
          <w:lang w:val="en-GB"/>
        </w:rPr>
        <w:t xml:space="preserve"> (Brook, 2013)</w:t>
      </w:r>
      <w:r w:rsidRPr="004A100F">
        <w:rPr>
          <w:rFonts w:ascii="Times New Roman" w:hAnsi="Times New Roman" w:cs="Times New Roman"/>
          <w:sz w:val="24"/>
          <w:lang w:val="en-GB"/>
        </w:rPr>
        <w:t xml:space="preserve">. For </w:t>
      </w:r>
      <w:r w:rsidR="009F0F5B" w:rsidRPr="004A100F">
        <w:rPr>
          <w:rFonts w:ascii="Times New Roman" w:hAnsi="Times New Roman" w:cs="Times New Roman"/>
          <w:sz w:val="24"/>
          <w:lang w:val="en-GB"/>
        </w:rPr>
        <w:t>that, t</w:t>
      </w:r>
      <w:r w:rsidRPr="004A100F">
        <w:rPr>
          <w:rFonts w:ascii="Times New Roman" w:hAnsi="Times New Roman" w:cs="Times New Roman"/>
          <w:sz w:val="24"/>
          <w:lang w:val="en-GB"/>
        </w:rPr>
        <w:t>he homepage of the project</w:t>
      </w:r>
      <w:r w:rsidR="009F0F5B" w:rsidRPr="004A100F">
        <w:rPr>
          <w:rFonts w:ascii="Times New Roman" w:hAnsi="Times New Roman" w:cs="Times New Roman"/>
          <w:sz w:val="24"/>
          <w:lang w:val="en-GB"/>
        </w:rPr>
        <w:t xml:space="preserve"> </w:t>
      </w:r>
      <w:r w:rsidRPr="004A100F">
        <w:rPr>
          <w:rFonts w:ascii="Times New Roman" w:hAnsi="Times New Roman" w:cs="Times New Roman"/>
          <w:sz w:val="24"/>
          <w:lang w:val="en-GB"/>
        </w:rPr>
        <w:t>should have a unique, amiable identity, which can be produced by optimizing all information on the page.</w:t>
      </w:r>
      <w:r w:rsidR="009F0F5B" w:rsidRPr="004A100F">
        <w:rPr>
          <w:rFonts w:ascii="Times New Roman" w:hAnsi="Times New Roman" w:cs="Times New Roman"/>
          <w:sz w:val="24"/>
          <w:lang w:val="en-GB"/>
        </w:rPr>
        <w:t xml:space="preserve"> T</w:t>
      </w:r>
      <w:r w:rsidRPr="004A100F">
        <w:rPr>
          <w:rFonts w:ascii="Times New Roman" w:hAnsi="Times New Roman" w:cs="Times New Roman"/>
          <w:sz w:val="24"/>
          <w:lang w:val="en-GB"/>
        </w:rPr>
        <w:t>he project should have a clear, concise mission statement and the postings should be relevant and current and mus</w:t>
      </w:r>
      <w:r w:rsidR="009F0F5B" w:rsidRPr="004A100F">
        <w:rPr>
          <w:rFonts w:ascii="Times New Roman" w:hAnsi="Times New Roman" w:cs="Times New Roman"/>
          <w:sz w:val="24"/>
          <w:lang w:val="en-GB"/>
        </w:rPr>
        <w:t>t create emotional connections.</w:t>
      </w:r>
    </w:p>
    <w:p w14:paraId="1880269A" w14:textId="77777777" w:rsidR="00F75785" w:rsidRPr="004A100F" w:rsidRDefault="00A17C58" w:rsidP="00CF12D4">
      <w:pPr>
        <w:pStyle w:val="ListParagraph"/>
        <w:numPr>
          <w:ilvl w:val="0"/>
          <w:numId w:val="4"/>
        </w:numPr>
        <w:spacing w:line="360" w:lineRule="auto"/>
        <w:jc w:val="both"/>
        <w:rPr>
          <w:rFonts w:ascii="Times New Roman" w:hAnsi="Times New Roman" w:cs="Times New Roman"/>
          <w:sz w:val="24"/>
          <w:lang w:val="en-GB"/>
        </w:rPr>
      </w:pPr>
      <w:bookmarkStart w:id="12" w:name="_Toc79602641"/>
      <w:r w:rsidRPr="004A100F">
        <w:rPr>
          <w:rStyle w:val="Heading3Char"/>
          <w:rFonts w:ascii="Times New Roman" w:hAnsi="Times New Roman" w:cs="Times New Roman"/>
          <w:b/>
          <w:color w:val="auto"/>
          <w:lang w:val="en-GB"/>
        </w:rPr>
        <w:t>Media promotion:</w:t>
      </w:r>
      <w:bookmarkEnd w:id="12"/>
      <w:r w:rsidRPr="004A100F">
        <w:rPr>
          <w:rFonts w:ascii="Times New Roman" w:hAnsi="Times New Roman" w:cs="Times New Roman"/>
          <w:sz w:val="24"/>
          <w:lang w:val="en-GB"/>
        </w:rPr>
        <w:t xml:space="preserve"> To enable the Community to share the information, </w:t>
      </w:r>
      <w:r w:rsidR="009F0F5B" w:rsidRPr="004A100F">
        <w:rPr>
          <w:rFonts w:ascii="Times New Roman" w:hAnsi="Times New Roman" w:cs="Times New Roman"/>
          <w:sz w:val="24"/>
          <w:lang w:val="en-GB"/>
        </w:rPr>
        <w:t>it is</w:t>
      </w:r>
      <w:r w:rsidRPr="004A100F">
        <w:rPr>
          <w:rFonts w:ascii="Times New Roman" w:hAnsi="Times New Roman" w:cs="Times New Roman"/>
          <w:sz w:val="24"/>
          <w:lang w:val="en-GB"/>
        </w:rPr>
        <w:t xml:space="preserve"> necessary to understand their sharing patterns. Social media posts should be sent when the largest number of stakeholders are on the site</w:t>
      </w:r>
      <w:r w:rsidR="009F0F5B" w:rsidRPr="004A100F">
        <w:rPr>
          <w:rFonts w:ascii="Times New Roman" w:hAnsi="Times New Roman" w:cs="Times New Roman"/>
          <w:sz w:val="24"/>
          <w:lang w:val="en-GB"/>
        </w:rPr>
        <w:t xml:space="preserve"> (Beckham, 2011)</w:t>
      </w:r>
      <w:r w:rsidRPr="004A100F">
        <w:rPr>
          <w:rFonts w:ascii="Times New Roman" w:hAnsi="Times New Roman" w:cs="Times New Roman"/>
          <w:sz w:val="24"/>
          <w:lang w:val="en-GB"/>
        </w:rPr>
        <w:t>. On the appropriate online platforms and in the right online groups, the material should be disseminated</w:t>
      </w:r>
      <w:r w:rsidR="009F0F5B" w:rsidRPr="004A100F">
        <w:rPr>
          <w:rFonts w:ascii="Times New Roman" w:hAnsi="Times New Roman" w:cs="Times New Roman"/>
          <w:sz w:val="24"/>
          <w:lang w:val="en-GB"/>
        </w:rPr>
        <w:t xml:space="preserve"> and </w:t>
      </w:r>
      <w:r w:rsidRPr="004A100F">
        <w:rPr>
          <w:rFonts w:ascii="Times New Roman" w:hAnsi="Times New Roman" w:cs="Times New Roman"/>
          <w:sz w:val="24"/>
          <w:lang w:val="en-GB"/>
        </w:rPr>
        <w:t>the social media material should be shared regularly with the stakeholders through email.</w:t>
      </w:r>
    </w:p>
    <w:p w14:paraId="0755A48F" w14:textId="77777777" w:rsidR="00F75785" w:rsidRPr="004A100F" w:rsidRDefault="00A17C58" w:rsidP="00CF12D4">
      <w:pPr>
        <w:pStyle w:val="ListParagraph"/>
        <w:numPr>
          <w:ilvl w:val="0"/>
          <w:numId w:val="4"/>
        </w:numPr>
        <w:spacing w:line="360" w:lineRule="auto"/>
        <w:jc w:val="both"/>
        <w:rPr>
          <w:rFonts w:ascii="Times New Roman" w:hAnsi="Times New Roman" w:cs="Times New Roman"/>
          <w:sz w:val="24"/>
          <w:lang w:val="en-GB"/>
        </w:rPr>
      </w:pPr>
      <w:bookmarkStart w:id="13" w:name="_Toc79602642"/>
      <w:r w:rsidRPr="004A100F">
        <w:rPr>
          <w:rStyle w:val="Heading3Char"/>
          <w:rFonts w:ascii="Times New Roman" w:hAnsi="Times New Roman" w:cs="Times New Roman"/>
          <w:b/>
          <w:color w:val="auto"/>
          <w:lang w:val="en-GB"/>
        </w:rPr>
        <w:t>Networking building:</w:t>
      </w:r>
      <w:bookmarkEnd w:id="13"/>
      <w:r w:rsidRPr="004A100F">
        <w:rPr>
          <w:rFonts w:ascii="Times New Roman" w:hAnsi="Times New Roman" w:cs="Times New Roman"/>
          <w:sz w:val="24"/>
          <w:lang w:val="en-GB"/>
        </w:rPr>
        <w:t xml:space="preserve"> </w:t>
      </w:r>
      <w:r w:rsidR="009F0F5B" w:rsidRPr="004A100F">
        <w:rPr>
          <w:rFonts w:ascii="Times New Roman" w:hAnsi="Times New Roman" w:cs="Times New Roman"/>
          <w:sz w:val="24"/>
          <w:lang w:val="en-GB"/>
        </w:rPr>
        <w:t xml:space="preserve">The </w:t>
      </w:r>
      <w:r w:rsidRPr="004A100F">
        <w:rPr>
          <w:rFonts w:ascii="Times New Roman" w:hAnsi="Times New Roman" w:cs="Times New Roman"/>
          <w:sz w:val="24"/>
          <w:lang w:val="en-GB"/>
        </w:rPr>
        <w:t>project should establish real relationships before they are needed</w:t>
      </w:r>
      <w:r w:rsidR="009F0F5B" w:rsidRPr="004A100F">
        <w:rPr>
          <w:rFonts w:ascii="Times New Roman" w:hAnsi="Times New Roman" w:cs="Times New Roman"/>
          <w:sz w:val="24"/>
          <w:lang w:val="en-GB"/>
        </w:rPr>
        <w:t xml:space="preserve"> (Stephens, 2017)</w:t>
      </w:r>
      <w:r w:rsidRPr="004A100F">
        <w:rPr>
          <w:rFonts w:ascii="Times New Roman" w:hAnsi="Times New Roman" w:cs="Times New Roman"/>
          <w:sz w:val="24"/>
          <w:lang w:val="en-GB"/>
        </w:rPr>
        <w:t>.</w:t>
      </w:r>
      <w:r w:rsidR="00CA5F31" w:rsidRPr="004A100F">
        <w:rPr>
          <w:rFonts w:ascii="Times New Roman" w:hAnsi="Times New Roman" w:cs="Times New Roman"/>
          <w:sz w:val="24"/>
          <w:lang w:val="en-GB"/>
        </w:rPr>
        <w:t xml:space="preserve"> For example, </w:t>
      </w:r>
      <w:r w:rsidRPr="004A100F">
        <w:rPr>
          <w:rFonts w:ascii="Times New Roman" w:hAnsi="Times New Roman" w:cs="Times New Roman"/>
          <w:sz w:val="24"/>
          <w:lang w:val="en-GB"/>
        </w:rPr>
        <w:t xml:space="preserve">an invitation-only </w:t>
      </w:r>
      <w:r w:rsidR="00CA5F31" w:rsidRPr="004A100F">
        <w:rPr>
          <w:rFonts w:ascii="Times New Roman" w:hAnsi="Times New Roman" w:cs="Times New Roman"/>
          <w:sz w:val="24"/>
          <w:lang w:val="en-GB"/>
        </w:rPr>
        <w:t>Facebook</w:t>
      </w:r>
      <w:r w:rsidRPr="004A100F">
        <w:rPr>
          <w:rFonts w:ascii="Times New Roman" w:hAnsi="Times New Roman" w:cs="Times New Roman"/>
          <w:sz w:val="24"/>
          <w:lang w:val="en-GB"/>
        </w:rPr>
        <w:t xml:space="preserve"> group or LinkedIn</w:t>
      </w:r>
      <w:r w:rsidR="00CA5F31" w:rsidRPr="004A100F">
        <w:rPr>
          <w:rFonts w:ascii="Times New Roman" w:hAnsi="Times New Roman" w:cs="Times New Roman"/>
          <w:sz w:val="24"/>
          <w:lang w:val="en-GB"/>
        </w:rPr>
        <w:t xml:space="preserve"> group can be created </w:t>
      </w:r>
      <w:r w:rsidRPr="004A100F">
        <w:rPr>
          <w:rFonts w:ascii="Times New Roman" w:hAnsi="Times New Roman" w:cs="Times New Roman"/>
          <w:sz w:val="24"/>
          <w:lang w:val="en-GB"/>
        </w:rPr>
        <w:t xml:space="preserve">and optimize the quick message with an invite to join, invite people from the online community who are supposed to belong in the community, </w:t>
      </w:r>
      <w:r w:rsidR="00337E3B" w:rsidRPr="004A100F">
        <w:rPr>
          <w:rFonts w:ascii="Times New Roman" w:hAnsi="Times New Roman" w:cs="Times New Roman"/>
          <w:sz w:val="24"/>
          <w:lang w:val="en-GB"/>
        </w:rPr>
        <w:t>or send email invitations, etc.</w:t>
      </w:r>
    </w:p>
    <w:p w14:paraId="7B96C7C7" w14:textId="77777777" w:rsidR="009A3CCD" w:rsidRPr="004A100F" w:rsidRDefault="009A3CCD" w:rsidP="00CF12D4">
      <w:pPr>
        <w:spacing w:line="360" w:lineRule="auto"/>
        <w:jc w:val="both"/>
        <w:rPr>
          <w:rFonts w:ascii="Times New Roman" w:hAnsi="Times New Roman" w:cs="Times New Roman"/>
          <w:sz w:val="24"/>
          <w:lang w:val="en-GB"/>
        </w:rPr>
      </w:pPr>
    </w:p>
    <w:p w14:paraId="627B2895" w14:textId="1CB14058" w:rsidR="002C12A4" w:rsidRPr="004A100F" w:rsidRDefault="00A17C58" w:rsidP="00CF12D4">
      <w:pPr>
        <w:pStyle w:val="Heading2"/>
        <w:spacing w:line="360" w:lineRule="auto"/>
        <w:jc w:val="both"/>
        <w:rPr>
          <w:rFonts w:ascii="Times New Roman" w:hAnsi="Times New Roman" w:cs="Times New Roman"/>
          <w:b/>
          <w:color w:val="auto"/>
          <w:sz w:val="28"/>
          <w:lang w:val="en-GB"/>
        </w:rPr>
      </w:pPr>
      <w:bookmarkStart w:id="14" w:name="_Toc79602643"/>
      <w:r w:rsidRPr="004A100F">
        <w:rPr>
          <w:rFonts w:ascii="Times New Roman" w:hAnsi="Times New Roman" w:cs="Times New Roman"/>
          <w:b/>
          <w:color w:val="auto"/>
          <w:sz w:val="28"/>
          <w:lang w:val="en-GB"/>
        </w:rPr>
        <w:t xml:space="preserve">An approach toward community education enhancing community </w:t>
      </w:r>
      <w:r w:rsidR="00370A23" w:rsidRPr="004A100F">
        <w:rPr>
          <w:rFonts w:ascii="Times New Roman" w:hAnsi="Times New Roman" w:cs="Times New Roman"/>
          <w:b/>
          <w:color w:val="auto"/>
          <w:sz w:val="28"/>
          <w:lang w:val="en-GB"/>
        </w:rPr>
        <w:t>development:</w:t>
      </w:r>
      <w:bookmarkEnd w:id="14"/>
    </w:p>
    <w:p w14:paraId="29D0CFBF" w14:textId="71827CFA" w:rsidR="00D90601" w:rsidRPr="004A100F" w:rsidRDefault="00A17C58" w:rsidP="00CF12D4">
      <w:pPr>
        <w:spacing w:line="360" w:lineRule="auto"/>
        <w:jc w:val="both"/>
        <w:rPr>
          <w:rStyle w:val="Strong"/>
          <w:rFonts w:ascii="Times New Roman" w:hAnsi="Times New Roman" w:cs="Times New Roman"/>
          <w:b w:val="0"/>
          <w:sz w:val="24"/>
          <w:lang w:val="en-GB"/>
        </w:rPr>
      </w:pPr>
      <w:r w:rsidRPr="004A100F">
        <w:rPr>
          <w:rStyle w:val="Strong"/>
          <w:rFonts w:ascii="Times New Roman" w:hAnsi="Times New Roman" w:cs="Times New Roman"/>
          <w:b w:val="0"/>
          <w:sz w:val="24"/>
          <w:lang w:val="en-GB"/>
        </w:rPr>
        <w:t>C</w:t>
      </w:r>
      <w:r w:rsidR="00370A23" w:rsidRPr="004A100F">
        <w:rPr>
          <w:rStyle w:val="Strong"/>
          <w:rFonts w:ascii="Times New Roman" w:hAnsi="Times New Roman" w:cs="Times New Roman"/>
          <w:b w:val="0"/>
          <w:sz w:val="24"/>
          <w:lang w:val="en-GB"/>
        </w:rPr>
        <w:t>ommunity development must include a large number of people</w:t>
      </w:r>
      <w:r w:rsidRPr="004A100F">
        <w:rPr>
          <w:rStyle w:val="Strong"/>
          <w:rFonts w:ascii="Times New Roman" w:hAnsi="Times New Roman" w:cs="Times New Roman"/>
          <w:b w:val="0"/>
          <w:sz w:val="24"/>
          <w:lang w:val="en-GB"/>
        </w:rPr>
        <w:t xml:space="preserve"> to meet the aims of a healthy community</w:t>
      </w:r>
      <w:r w:rsidR="00370A23" w:rsidRPr="004A100F">
        <w:rPr>
          <w:rStyle w:val="Strong"/>
          <w:rFonts w:ascii="Times New Roman" w:hAnsi="Times New Roman" w:cs="Times New Roman"/>
          <w:b w:val="0"/>
          <w:sz w:val="24"/>
          <w:lang w:val="en-GB"/>
        </w:rPr>
        <w:t>. Efforts by individuals to better their social, economic, and other internal-external factors are the cornerstone of successful community action</w:t>
      </w:r>
      <w:r w:rsidRPr="004A100F">
        <w:rPr>
          <w:rStyle w:val="Strong"/>
          <w:rFonts w:ascii="Times New Roman" w:hAnsi="Times New Roman" w:cs="Times New Roman"/>
          <w:b w:val="0"/>
          <w:sz w:val="24"/>
          <w:lang w:val="en-GB"/>
        </w:rPr>
        <w:t xml:space="preserve"> (Mintzberg, 2017)</w:t>
      </w:r>
      <w:r w:rsidR="00370A23" w:rsidRPr="004A100F">
        <w:rPr>
          <w:rStyle w:val="Strong"/>
          <w:rFonts w:ascii="Times New Roman" w:hAnsi="Times New Roman" w:cs="Times New Roman"/>
          <w:b w:val="0"/>
          <w:sz w:val="24"/>
          <w:lang w:val="en-GB"/>
        </w:rPr>
        <w:t>. All programs and projects aimed at improving the community's well-being must include community members as participants. Community education, which educates its people about different influential factors, is essential to ensuring citizen involvement in community devel</w:t>
      </w:r>
      <w:r w:rsidRPr="004A100F">
        <w:rPr>
          <w:rStyle w:val="Strong"/>
          <w:rFonts w:ascii="Times New Roman" w:hAnsi="Times New Roman" w:cs="Times New Roman"/>
          <w:b w:val="0"/>
          <w:sz w:val="24"/>
          <w:lang w:val="en-GB"/>
        </w:rPr>
        <w:t>opment initiatives and projects (White, 2013)</w:t>
      </w:r>
      <w:r w:rsidR="00370A23" w:rsidRPr="004A100F">
        <w:rPr>
          <w:rStyle w:val="Strong"/>
          <w:rFonts w:ascii="Times New Roman" w:hAnsi="Times New Roman" w:cs="Times New Roman"/>
          <w:b w:val="0"/>
          <w:sz w:val="24"/>
          <w:lang w:val="en-GB"/>
        </w:rPr>
        <w:t xml:space="preserve">. </w:t>
      </w:r>
      <w:r w:rsidRPr="004A100F">
        <w:rPr>
          <w:rStyle w:val="Strong"/>
          <w:rFonts w:ascii="Times New Roman" w:hAnsi="Times New Roman" w:cs="Times New Roman"/>
          <w:b w:val="0"/>
          <w:sz w:val="24"/>
          <w:lang w:val="en-GB"/>
        </w:rPr>
        <w:t>It</w:t>
      </w:r>
      <w:r w:rsidR="00370A23" w:rsidRPr="004A100F">
        <w:rPr>
          <w:rStyle w:val="Strong"/>
          <w:rFonts w:ascii="Times New Roman" w:hAnsi="Times New Roman" w:cs="Times New Roman"/>
          <w:b w:val="0"/>
          <w:sz w:val="24"/>
          <w:lang w:val="en-GB"/>
        </w:rPr>
        <w:t xml:space="preserve"> stirs up the passion and full-hearted involvement of the community members.</w:t>
      </w:r>
      <w:r w:rsidR="008B3567" w:rsidRPr="004A100F">
        <w:rPr>
          <w:rStyle w:val="Strong"/>
          <w:rFonts w:ascii="Times New Roman" w:hAnsi="Times New Roman" w:cs="Times New Roman"/>
          <w:b w:val="0"/>
          <w:sz w:val="24"/>
          <w:lang w:val="en-GB"/>
        </w:rPr>
        <w:t xml:space="preserve"> People are at the core of community </w:t>
      </w:r>
      <w:r w:rsidR="00E571CA" w:rsidRPr="004A100F">
        <w:rPr>
          <w:rStyle w:val="Strong"/>
          <w:rFonts w:ascii="Times New Roman" w:hAnsi="Times New Roman" w:cs="Times New Roman"/>
          <w:b w:val="0"/>
          <w:sz w:val="24"/>
          <w:lang w:val="en-GB"/>
        </w:rPr>
        <w:t>development;</w:t>
      </w:r>
      <w:r w:rsidR="008B3567" w:rsidRPr="004A100F">
        <w:rPr>
          <w:rStyle w:val="Strong"/>
          <w:rFonts w:ascii="Times New Roman" w:hAnsi="Times New Roman" w:cs="Times New Roman"/>
          <w:b w:val="0"/>
          <w:sz w:val="24"/>
          <w:lang w:val="en-GB"/>
        </w:rPr>
        <w:t xml:space="preserve"> </w:t>
      </w:r>
      <w:proofErr w:type="gramStart"/>
      <w:r w:rsidR="008B3567" w:rsidRPr="004A100F">
        <w:rPr>
          <w:rStyle w:val="Strong"/>
          <w:rFonts w:ascii="Times New Roman" w:hAnsi="Times New Roman" w:cs="Times New Roman"/>
          <w:b w:val="0"/>
          <w:sz w:val="24"/>
          <w:lang w:val="en-GB"/>
        </w:rPr>
        <w:t>therefore</w:t>
      </w:r>
      <w:proofErr w:type="gramEnd"/>
      <w:r w:rsidR="008B3567" w:rsidRPr="004A100F">
        <w:rPr>
          <w:rStyle w:val="Strong"/>
          <w:rFonts w:ascii="Times New Roman" w:hAnsi="Times New Roman" w:cs="Times New Roman"/>
          <w:b w:val="0"/>
          <w:sz w:val="24"/>
          <w:lang w:val="en-GB"/>
        </w:rPr>
        <w:t xml:space="preserve"> its projects and initiatives </w:t>
      </w:r>
      <w:r w:rsidRPr="004A100F">
        <w:rPr>
          <w:rStyle w:val="Strong"/>
          <w:rFonts w:ascii="Times New Roman" w:hAnsi="Times New Roman" w:cs="Times New Roman"/>
          <w:b w:val="0"/>
          <w:sz w:val="24"/>
          <w:lang w:val="en-GB"/>
        </w:rPr>
        <w:t>aim</w:t>
      </w:r>
      <w:r w:rsidR="008B3567" w:rsidRPr="004A100F">
        <w:rPr>
          <w:rStyle w:val="Strong"/>
          <w:rFonts w:ascii="Times New Roman" w:hAnsi="Times New Roman" w:cs="Times New Roman"/>
          <w:b w:val="0"/>
          <w:sz w:val="24"/>
          <w:lang w:val="en-GB"/>
        </w:rPr>
        <w:t xml:space="preserve"> towards meeting perceived needs and promoting the overall well-being of the community. </w:t>
      </w:r>
      <w:r w:rsidR="00970F98" w:rsidRPr="004A100F">
        <w:rPr>
          <w:rStyle w:val="Strong"/>
          <w:rFonts w:ascii="Times New Roman" w:hAnsi="Times New Roman" w:cs="Times New Roman"/>
          <w:b w:val="0"/>
          <w:sz w:val="24"/>
          <w:lang w:val="en-GB"/>
        </w:rPr>
        <w:t xml:space="preserve">Community education infuses with the sense of oneness, which </w:t>
      </w:r>
      <w:r w:rsidR="00970F98" w:rsidRPr="004A100F">
        <w:rPr>
          <w:rStyle w:val="Strong"/>
          <w:rFonts w:ascii="Times New Roman" w:hAnsi="Times New Roman" w:cs="Times New Roman"/>
          <w:b w:val="0"/>
          <w:sz w:val="24"/>
          <w:lang w:val="en-GB"/>
        </w:rPr>
        <w:lastRenderedPageBreak/>
        <w:t>gradually enhances people's awareness of their community's standard of living (Beach, 2014). The objective of community education is to prepare individuals to be productive community members and to participate in the community's development. A progressive community is created through community education encouraging residents to take responsibility for their community (Turner, 2017). To prepare people who will contribute to the establishment of a community that is built on the principle of communal life, community education is used t</w:t>
      </w:r>
      <w:r w:rsidRPr="004A100F">
        <w:rPr>
          <w:rStyle w:val="Strong"/>
          <w:rFonts w:ascii="Times New Roman" w:hAnsi="Times New Roman" w:cs="Times New Roman"/>
          <w:b w:val="0"/>
          <w:sz w:val="24"/>
          <w:lang w:val="en-GB"/>
        </w:rPr>
        <w:t xml:space="preserve">o assist community development. </w:t>
      </w:r>
    </w:p>
    <w:p w14:paraId="4ABE9047" w14:textId="77777777" w:rsidR="00D90601" w:rsidRPr="004A100F" w:rsidRDefault="00A17C58" w:rsidP="00CF12D4">
      <w:pPr>
        <w:pStyle w:val="Heading1"/>
        <w:spacing w:line="360" w:lineRule="auto"/>
        <w:jc w:val="both"/>
        <w:rPr>
          <w:rStyle w:val="Strong"/>
          <w:rFonts w:ascii="Times New Roman" w:hAnsi="Times New Roman" w:cs="Times New Roman"/>
          <w:bCs w:val="0"/>
          <w:color w:val="auto"/>
          <w:lang w:val="en-GB"/>
        </w:rPr>
      </w:pPr>
      <w:r w:rsidRPr="004A100F">
        <w:rPr>
          <w:rStyle w:val="Strong"/>
          <w:rFonts w:ascii="Times New Roman" w:hAnsi="Times New Roman" w:cs="Times New Roman"/>
          <w:b w:val="0"/>
          <w:color w:val="auto"/>
          <w:sz w:val="24"/>
          <w:lang w:val="en-GB"/>
        </w:rPr>
        <w:br w:type="column"/>
      </w:r>
      <w:bookmarkStart w:id="15" w:name="_Toc79602644"/>
      <w:r w:rsidRPr="004A100F">
        <w:rPr>
          <w:rStyle w:val="Strong"/>
          <w:rFonts w:ascii="Times New Roman" w:hAnsi="Times New Roman" w:cs="Times New Roman"/>
          <w:bCs w:val="0"/>
          <w:color w:val="auto"/>
          <w:lang w:val="en-GB"/>
        </w:rPr>
        <w:lastRenderedPageBreak/>
        <w:t>Conclusion and Recommendations:</w:t>
      </w:r>
      <w:bookmarkEnd w:id="15"/>
      <w:r w:rsidRPr="004A100F">
        <w:rPr>
          <w:rStyle w:val="Strong"/>
          <w:rFonts w:ascii="Times New Roman" w:hAnsi="Times New Roman" w:cs="Times New Roman"/>
          <w:bCs w:val="0"/>
          <w:color w:val="auto"/>
          <w:lang w:val="en-GB"/>
        </w:rPr>
        <w:t xml:space="preserve"> </w:t>
      </w:r>
    </w:p>
    <w:p w14:paraId="0BB1CEFC" w14:textId="77777777" w:rsidR="004E53A6" w:rsidRPr="004A100F" w:rsidRDefault="00A17C58" w:rsidP="00CF12D4">
      <w:pPr>
        <w:spacing w:line="360" w:lineRule="auto"/>
        <w:jc w:val="both"/>
        <w:rPr>
          <w:rStyle w:val="Strong"/>
          <w:rFonts w:ascii="Times New Roman" w:hAnsi="Times New Roman" w:cs="Times New Roman"/>
          <w:b w:val="0"/>
          <w:sz w:val="24"/>
          <w:lang w:val="en-GB"/>
        </w:rPr>
      </w:pPr>
      <w:proofErr w:type="spellStart"/>
      <w:r w:rsidRPr="004A100F">
        <w:rPr>
          <w:rStyle w:val="Strong"/>
          <w:rFonts w:ascii="Times New Roman" w:hAnsi="Times New Roman" w:cs="Times New Roman"/>
          <w:b w:val="0"/>
          <w:sz w:val="24"/>
          <w:lang w:val="en-GB"/>
        </w:rPr>
        <w:t>Apnee</w:t>
      </w:r>
      <w:proofErr w:type="spellEnd"/>
      <w:r w:rsidRPr="004A100F">
        <w:rPr>
          <w:rStyle w:val="Strong"/>
          <w:rFonts w:ascii="Times New Roman" w:hAnsi="Times New Roman" w:cs="Times New Roman"/>
          <w:b w:val="0"/>
          <w:sz w:val="24"/>
          <w:lang w:val="en-GB"/>
        </w:rPr>
        <w:t xml:space="preserve"> </w:t>
      </w:r>
      <w:proofErr w:type="spellStart"/>
      <w:r w:rsidRPr="004A100F">
        <w:rPr>
          <w:rStyle w:val="Strong"/>
          <w:rFonts w:ascii="Times New Roman" w:hAnsi="Times New Roman" w:cs="Times New Roman"/>
          <w:b w:val="0"/>
          <w:sz w:val="24"/>
          <w:lang w:val="en-GB"/>
        </w:rPr>
        <w:t>Sehat</w:t>
      </w:r>
      <w:proofErr w:type="spellEnd"/>
      <w:r w:rsidRPr="004A100F">
        <w:rPr>
          <w:rStyle w:val="Strong"/>
          <w:rFonts w:ascii="Times New Roman" w:hAnsi="Times New Roman" w:cs="Times New Roman"/>
          <w:b w:val="0"/>
          <w:sz w:val="24"/>
          <w:lang w:val="en-GB"/>
        </w:rPr>
        <w:t xml:space="preserve"> is a community-based project run by the National Health Service of England. Its goal is to reduce the incidence of strokes, heart disease, and diabetes through a variety of methods. </w:t>
      </w:r>
      <w:proofErr w:type="spellStart"/>
      <w:r w:rsidRPr="004A100F">
        <w:rPr>
          <w:rStyle w:val="Strong"/>
          <w:rFonts w:ascii="Times New Roman" w:hAnsi="Times New Roman" w:cs="Times New Roman"/>
          <w:b w:val="0"/>
          <w:sz w:val="24"/>
          <w:lang w:val="en-GB"/>
        </w:rPr>
        <w:t>Apnee</w:t>
      </w:r>
      <w:proofErr w:type="spellEnd"/>
      <w:r w:rsidRPr="004A100F">
        <w:rPr>
          <w:rStyle w:val="Strong"/>
          <w:rFonts w:ascii="Times New Roman" w:hAnsi="Times New Roman" w:cs="Times New Roman"/>
          <w:b w:val="0"/>
          <w:sz w:val="24"/>
          <w:lang w:val="en-GB"/>
        </w:rPr>
        <w:t xml:space="preserve"> </w:t>
      </w:r>
      <w:proofErr w:type="spellStart"/>
      <w:r w:rsidRPr="004A100F">
        <w:rPr>
          <w:rStyle w:val="Strong"/>
          <w:rFonts w:ascii="Times New Roman" w:hAnsi="Times New Roman" w:cs="Times New Roman"/>
          <w:b w:val="0"/>
          <w:sz w:val="24"/>
          <w:lang w:val="en-GB"/>
        </w:rPr>
        <w:t>Sehat's</w:t>
      </w:r>
      <w:proofErr w:type="spellEnd"/>
      <w:r w:rsidRPr="004A100F">
        <w:rPr>
          <w:rStyle w:val="Strong"/>
          <w:rFonts w:ascii="Times New Roman" w:hAnsi="Times New Roman" w:cs="Times New Roman"/>
          <w:b w:val="0"/>
          <w:sz w:val="24"/>
          <w:lang w:val="en-GB"/>
        </w:rPr>
        <w:t xml:space="preserve"> major goal is to eliminate health disparities that are tightly entrenched in a socioeconomic and environmental disadvanta</w:t>
      </w:r>
      <w:r w:rsidR="007C2841" w:rsidRPr="004A100F">
        <w:rPr>
          <w:rStyle w:val="Strong"/>
          <w:rFonts w:ascii="Times New Roman" w:hAnsi="Times New Roman" w:cs="Times New Roman"/>
          <w:b w:val="0"/>
          <w:sz w:val="24"/>
          <w:lang w:val="en-GB"/>
        </w:rPr>
        <w:t xml:space="preserve">ge through strong collaboration among different stakeholders and by ensuring their participation and engagement for community betterment. Nevertheless, different stakeholders including the citizens, governments, and agencies involved with the project, play important </w:t>
      </w:r>
      <w:r w:rsidR="006811A8" w:rsidRPr="004A100F">
        <w:rPr>
          <w:rStyle w:val="Strong"/>
          <w:rFonts w:ascii="Times New Roman" w:hAnsi="Times New Roman" w:cs="Times New Roman"/>
          <w:b w:val="0"/>
          <w:sz w:val="24"/>
          <w:lang w:val="en-GB"/>
        </w:rPr>
        <w:t>roles by influencing the project</w:t>
      </w:r>
      <w:r w:rsidR="007C2841" w:rsidRPr="004A100F">
        <w:rPr>
          <w:rStyle w:val="Strong"/>
          <w:rFonts w:ascii="Times New Roman" w:hAnsi="Times New Roman" w:cs="Times New Roman"/>
          <w:b w:val="0"/>
          <w:sz w:val="24"/>
          <w:lang w:val="en-GB"/>
        </w:rPr>
        <w:t xml:space="preserve"> </w:t>
      </w:r>
      <w:r w:rsidR="006811A8" w:rsidRPr="004A100F">
        <w:rPr>
          <w:rStyle w:val="Strong"/>
          <w:rFonts w:ascii="Times New Roman" w:hAnsi="Times New Roman" w:cs="Times New Roman"/>
          <w:b w:val="0"/>
          <w:sz w:val="24"/>
          <w:lang w:val="en-GB"/>
        </w:rPr>
        <w:t xml:space="preserve">from their respective places. Establishing successful relations with them and undertaking interactive strategies via different media helps increased participation of community members, promotes socio-cultural integration and multi-culturalism. </w:t>
      </w:r>
    </w:p>
    <w:p w14:paraId="3F5E4F32" w14:textId="77777777" w:rsidR="006811A8" w:rsidRPr="004A100F" w:rsidRDefault="00A17C58" w:rsidP="00CF12D4">
      <w:pPr>
        <w:spacing w:line="360" w:lineRule="auto"/>
        <w:jc w:val="both"/>
        <w:rPr>
          <w:rStyle w:val="Strong"/>
          <w:rFonts w:ascii="Times New Roman" w:hAnsi="Times New Roman" w:cs="Times New Roman"/>
          <w:b w:val="0"/>
          <w:sz w:val="24"/>
          <w:lang w:val="en-GB"/>
        </w:rPr>
      </w:pPr>
      <w:r w:rsidRPr="004A100F">
        <w:rPr>
          <w:rStyle w:val="Strong"/>
          <w:rFonts w:ascii="Times New Roman" w:hAnsi="Times New Roman" w:cs="Times New Roman"/>
          <w:b w:val="0"/>
          <w:sz w:val="24"/>
          <w:lang w:val="en-GB"/>
        </w:rPr>
        <w:t xml:space="preserve">However, for attaining improved community engagement and sustainable growth, some strategies are recommended below: </w:t>
      </w:r>
    </w:p>
    <w:p w14:paraId="20110D1A" w14:textId="77777777" w:rsidR="00111F6D" w:rsidRPr="004A100F" w:rsidRDefault="00A17C58" w:rsidP="00CF12D4">
      <w:pPr>
        <w:pStyle w:val="ListParagraph"/>
        <w:numPr>
          <w:ilvl w:val="0"/>
          <w:numId w:val="5"/>
        </w:numPr>
        <w:spacing w:line="360" w:lineRule="auto"/>
        <w:jc w:val="both"/>
        <w:rPr>
          <w:rStyle w:val="Strong"/>
          <w:rFonts w:ascii="Times New Roman" w:hAnsi="Times New Roman" w:cs="Times New Roman"/>
          <w:b w:val="0"/>
          <w:sz w:val="24"/>
          <w:lang w:val="en-GB"/>
        </w:rPr>
      </w:pPr>
      <w:r w:rsidRPr="004A100F">
        <w:rPr>
          <w:rStyle w:val="Strong"/>
          <w:rFonts w:ascii="Times New Roman" w:hAnsi="Times New Roman" w:cs="Times New Roman"/>
          <w:b w:val="0"/>
          <w:sz w:val="24"/>
          <w:lang w:val="en-GB"/>
        </w:rPr>
        <w:t>Community members are to be given a bigger place for expressing themselves. Anyone who lives in a community knows that its residents are its most valuable asset</w:t>
      </w:r>
      <w:r w:rsidR="00970F98" w:rsidRPr="004A100F">
        <w:rPr>
          <w:rStyle w:val="Strong"/>
          <w:rFonts w:ascii="Times New Roman" w:hAnsi="Times New Roman" w:cs="Times New Roman"/>
          <w:b w:val="0"/>
          <w:sz w:val="24"/>
          <w:lang w:val="en-GB"/>
        </w:rPr>
        <w:t xml:space="preserve"> (Clair, 2016)</w:t>
      </w:r>
      <w:r w:rsidRPr="004A100F">
        <w:rPr>
          <w:rStyle w:val="Strong"/>
          <w:rFonts w:ascii="Times New Roman" w:hAnsi="Times New Roman" w:cs="Times New Roman"/>
          <w:b w:val="0"/>
          <w:sz w:val="24"/>
          <w:lang w:val="en-GB"/>
        </w:rPr>
        <w:t>. Most of a thriving community revolves around its members. A community's success depends on its members' sense of belonging. The more they feel heard listened to and respected the more likely it is that they will stay.</w:t>
      </w:r>
    </w:p>
    <w:p w14:paraId="4930736A" w14:textId="77777777" w:rsidR="00111F6D" w:rsidRPr="004A100F" w:rsidRDefault="00A17C58" w:rsidP="00CF12D4">
      <w:pPr>
        <w:pStyle w:val="ListParagraph"/>
        <w:numPr>
          <w:ilvl w:val="0"/>
          <w:numId w:val="5"/>
        </w:numPr>
        <w:spacing w:line="360" w:lineRule="auto"/>
        <w:jc w:val="both"/>
        <w:rPr>
          <w:rStyle w:val="Strong"/>
          <w:rFonts w:ascii="Times New Roman" w:hAnsi="Times New Roman" w:cs="Times New Roman"/>
          <w:b w:val="0"/>
          <w:sz w:val="24"/>
          <w:lang w:val="en-GB"/>
        </w:rPr>
      </w:pPr>
      <w:r w:rsidRPr="004A100F">
        <w:rPr>
          <w:rStyle w:val="Strong"/>
          <w:rFonts w:ascii="Times New Roman" w:hAnsi="Times New Roman" w:cs="Times New Roman"/>
          <w:b w:val="0"/>
          <w:sz w:val="24"/>
          <w:lang w:val="en-GB"/>
        </w:rPr>
        <w:t>Community moderation is also one of the important thing</w:t>
      </w:r>
      <w:r w:rsidR="00970F98" w:rsidRPr="004A100F">
        <w:rPr>
          <w:rStyle w:val="Strong"/>
          <w:rFonts w:ascii="Times New Roman" w:hAnsi="Times New Roman" w:cs="Times New Roman"/>
          <w:b w:val="0"/>
          <w:sz w:val="24"/>
          <w:lang w:val="en-GB"/>
        </w:rPr>
        <w:t>s ensuring</w:t>
      </w:r>
      <w:r w:rsidRPr="004A100F">
        <w:rPr>
          <w:rStyle w:val="Strong"/>
          <w:rFonts w:ascii="Times New Roman" w:hAnsi="Times New Roman" w:cs="Times New Roman"/>
          <w:b w:val="0"/>
          <w:sz w:val="24"/>
          <w:lang w:val="en-GB"/>
        </w:rPr>
        <w:t xml:space="preserve"> community </w:t>
      </w:r>
      <w:r w:rsidR="00970F98" w:rsidRPr="004A100F">
        <w:rPr>
          <w:rStyle w:val="Strong"/>
          <w:rFonts w:ascii="Times New Roman" w:hAnsi="Times New Roman" w:cs="Times New Roman"/>
          <w:b w:val="0"/>
          <w:sz w:val="24"/>
          <w:lang w:val="en-GB"/>
        </w:rPr>
        <w:t xml:space="preserve">safety </w:t>
      </w:r>
      <w:r w:rsidRPr="004A100F">
        <w:rPr>
          <w:rStyle w:val="Strong"/>
          <w:rFonts w:ascii="Times New Roman" w:hAnsi="Times New Roman" w:cs="Times New Roman"/>
          <w:b w:val="0"/>
          <w:sz w:val="24"/>
          <w:lang w:val="en-GB"/>
        </w:rPr>
        <w:t xml:space="preserve">where members respect one </w:t>
      </w:r>
      <w:r w:rsidR="0013343B" w:rsidRPr="004A100F">
        <w:rPr>
          <w:rStyle w:val="Strong"/>
          <w:rFonts w:ascii="Times New Roman" w:hAnsi="Times New Roman" w:cs="Times New Roman"/>
          <w:b w:val="0"/>
          <w:sz w:val="24"/>
          <w:lang w:val="en-GB"/>
        </w:rPr>
        <w:t>another’s</w:t>
      </w:r>
      <w:r w:rsidRPr="004A100F">
        <w:rPr>
          <w:rStyle w:val="Strong"/>
          <w:rFonts w:ascii="Times New Roman" w:hAnsi="Times New Roman" w:cs="Times New Roman"/>
          <w:b w:val="0"/>
          <w:sz w:val="24"/>
          <w:lang w:val="en-GB"/>
        </w:rPr>
        <w:t xml:space="preserve"> perspectives</w:t>
      </w:r>
      <w:r w:rsidR="004632C5" w:rsidRPr="004A100F">
        <w:rPr>
          <w:rStyle w:val="Strong"/>
          <w:rFonts w:ascii="Times New Roman" w:hAnsi="Times New Roman" w:cs="Times New Roman"/>
          <w:b w:val="0"/>
          <w:sz w:val="24"/>
          <w:lang w:val="en-GB"/>
        </w:rPr>
        <w:t xml:space="preserve"> (Shelton, 2016)</w:t>
      </w:r>
      <w:r w:rsidRPr="004A100F">
        <w:rPr>
          <w:rStyle w:val="Strong"/>
          <w:rFonts w:ascii="Times New Roman" w:hAnsi="Times New Roman" w:cs="Times New Roman"/>
          <w:b w:val="0"/>
          <w:sz w:val="24"/>
          <w:lang w:val="en-GB"/>
        </w:rPr>
        <w:t>.</w:t>
      </w:r>
      <w:r w:rsidR="0013343B" w:rsidRPr="004A100F">
        <w:rPr>
          <w:rStyle w:val="Strong"/>
          <w:rFonts w:ascii="Times New Roman" w:hAnsi="Times New Roman" w:cs="Times New Roman"/>
          <w:b w:val="0"/>
          <w:sz w:val="24"/>
          <w:lang w:val="en-GB"/>
        </w:rPr>
        <w:t xml:space="preserve"> </w:t>
      </w:r>
      <w:r w:rsidRPr="004A100F">
        <w:rPr>
          <w:rStyle w:val="Strong"/>
          <w:rFonts w:ascii="Times New Roman" w:hAnsi="Times New Roman" w:cs="Times New Roman"/>
          <w:b w:val="0"/>
          <w:sz w:val="24"/>
          <w:lang w:val="en-GB"/>
        </w:rPr>
        <w:t>It needs to regulate the community to avoid harassment, bullying</w:t>
      </w:r>
      <w:r w:rsidR="0013343B" w:rsidRPr="004A100F">
        <w:rPr>
          <w:rStyle w:val="Strong"/>
          <w:rFonts w:ascii="Times New Roman" w:hAnsi="Times New Roman" w:cs="Times New Roman"/>
          <w:b w:val="0"/>
          <w:sz w:val="24"/>
          <w:lang w:val="en-GB"/>
        </w:rPr>
        <w:t>, and any</w:t>
      </w:r>
      <w:r w:rsidRPr="004A100F">
        <w:rPr>
          <w:rStyle w:val="Strong"/>
          <w:rFonts w:ascii="Times New Roman" w:hAnsi="Times New Roman" w:cs="Times New Roman"/>
          <w:b w:val="0"/>
          <w:sz w:val="24"/>
          <w:lang w:val="en-GB"/>
        </w:rPr>
        <w:t xml:space="preserve"> improper </w:t>
      </w:r>
      <w:proofErr w:type="spellStart"/>
      <w:r w:rsidRPr="004A100F">
        <w:rPr>
          <w:rStyle w:val="Strong"/>
          <w:rFonts w:ascii="Times New Roman" w:hAnsi="Times New Roman" w:cs="Times New Roman"/>
          <w:b w:val="0"/>
          <w:sz w:val="24"/>
          <w:lang w:val="en-GB"/>
        </w:rPr>
        <w:t>behavior</w:t>
      </w:r>
      <w:proofErr w:type="spellEnd"/>
      <w:r w:rsidRPr="004A100F">
        <w:rPr>
          <w:rStyle w:val="Strong"/>
          <w:rFonts w:ascii="Times New Roman" w:hAnsi="Times New Roman" w:cs="Times New Roman"/>
          <w:b w:val="0"/>
          <w:sz w:val="24"/>
          <w:lang w:val="en-GB"/>
        </w:rPr>
        <w:t xml:space="preserve"> from occurring in the community.</w:t>
      </w:r>
    </w:p>
    <w:p w14:paraId="62C88299" w14:textId="77777777" w:rsidR="0013343B" w:rsidRPr="004A100F" w:rsidRDefault="00A17C58" w:rsidP="00CF12D4">
      <w:pPr>
        <w:pStyle w:val="ListParagraph"/>
        <w:numPr>
          <w:ilvl w:val="0"/>
          <w:numId w:val="5"/>
        </w:numPr>
        <w:spacing w:line="360" w:lineRule="auto"/>
        <w:jc w:val="both"/>
        <w:rPr>
          <w:rStyle w:val="Strong"/>
          <w:rFonts w:ascii="Times New Roman" w:hAnsi="Times New Roman" w:cs="Times New Roman"/>
          <w:b w:val="0"/>
          <w:sz w:val="24"/>
          <w:lang w:val="en-GB"/>
        </w:rPr>
      </w:pPr>
      <w:r w:rsidRPr="004A100F">
        <w:rPr>
          <w:rStyle w:val="Strong"/>
          <w:rFonts w:ascii="Times New Roman" w:hAnsi="Times New Roman" w:cs="Times New Roman"/>
          <w:b w:val="0"/>
          <w:sz w:val="24"/>
          <w:lang w:val="en-GB"/>
        </w:rPr>
        <w:t>Being responsive and welcoming to the community members is a key part of community development</w:t>
      </w:r>
      <w:r w:rsidR="004632C5" w:rsidRPr="004A100F">
        <w:rPr>
          <w:rStyle w:val="Strong"/>
          <w:rFonts w:ascii="Times New Roman" w:hAnsi="Times New Roman" w:cs="Times New Roman"/>
          <w:b w:val="0"/>
          <w:sz w:val="24"/>
          <w:lang w:val="en-GB"/>
        </w:rPr>
        <w:t xml:space="preserve"> (Frye, 2016)</w:t>
      </w:r>
      <w:r w:rsidRPr="004A100F">
        <w:rPr>
          <w:rStyle w:val="Strong"/>
          <w:rFonts w:ascii="Times New Roman" w:hAnsi="Times New Roman" w:cs="Times New Roman"/>
          <w:b w:val="0"/>
          <w:sz w:val="24"/>
          <w:lang w:val="en-GB"/>
        </w:rPr>
        <w:t xml:space="preserve">. </w:t>
      </w:r>
      <w:r w:rsidR="00646B86" w:rsidRPr="004A100F">
        <w:rPr>
          <w:rStyle w:val="Strong"/>
          <w:rFonts w:ascii="Times New Roman" w:hAnsi="Times New Roman" w:cs="Times New Roman"/>
          <w:b w:val="0"/>
          <w:sz w:val="24"/>
          <w:lang w:val="en-GB"/>
        </w:rPr>
        <w:t>It is</w:t>
      </w:r>
      <w:r w:rsidRPr="004A100F">
        <w:rPr>
          <w:rStyle w:val="Strong"/>
          <w:rFonts w:ascii="Times New Roman" w:hAnsi="Times New Roman" w:cs="Times New Roman"/>
          <w:b w:val="0"/>
          <w:sz w:val="24"/>
          <w:lang w:val="en-GB"/>
        </w:rPr>
        <w:t xml:space="preserve"> all about the </w:t>
      </w:r>
      <w:r w:rsidR="004632C5" w:rsidRPr="004A100F">
        <w:rPr>
          <w:rStyle w:val="Strong"/>
          <w:rFonts w:ascii="Times New Roman" w:hAnsi="Times New Roman" w:cs="Times New Roman"/>
          <w:b w:val="0"/>
          <w:sz w:val="24"/>
          <w:lang w:val="en-GB"/>
        </w:rPr>
        <w:t>relationship inside a community</w:t>
      </w:r>
      <w:r w:rsidRPr="004A100F">
        <w:rPr>
          <w:rStyle w:val="Strong"/>
          <w:rFonts w:ascii="Times New Roman" w:hAnsi="Times New Roman" w:cs="Times New Roman"/>
          <w:b w:val="0"/>
          <w:sz w:val="24"/>
          <w:lang w:val="en-GB"/>
        </w:rPr>
        <w:t>.</w:t>
      </w:r>
      <w:r w:rsidR="00646B86" w:rsidRPr="004A100F">
        <w:rPr>
          <w:rStyle w:val="Strong"/>
          <w:rFonts w:ascii="Times New Roman" w:hAnsi="Times New Roman" w:cs="Times New Roman"/>
          <w:b w:val="0"/>
          <w:sz w:val="24"/>
          <w:lang w:val="en-GB"/>
        </w:rPr>
        <w:t xml:space="preserve"> </w:t>
      </w:r>
      <w:r w:rsidRPr="004A100F">
        <w:rPr>
          <w:rStyle w:val="Strong"/>
          <w:rFonts w:ascii="Times New Roman" w:hAnsi="Times New Roman" w:cs="Times New Roman"/>
          <w:b w:val="0"/>
          <w:sz w:val="24"/>
          <w:lang w:val="en-GB"/>
        </w:rPr>
        <w:t>The community must acknowledge those who have joined.</w:t>
      </w:r>
      <w:r w:rsidR="00646B86" w:rsidRPr="004A100F">
        <w:rPr>
          <w:rStyle w:val="Strong"/>
          <w:rFonts w:ascii="Times New Roman" w:hAnsi="Times New Roman" w:cs="Times New Roman"/>
          <w:b w:val="0"/>
          <w:sz w:val="24"/>
          <w:lang w:val="en-GB"/>
        </w:rPr>
        <w:t xml:space="preserve"> </w:t>
      </w:r>
      <w:r w:rsidRPr="004A100F">
        <w:rPr>
          <w:rStyle w:val="Strong"/>
          <w:rFonts w:ascii="Times New Roman" w:hAnsi="Times New Roman" w:cs="Times New Roman"/>
          <w:b w:val="0"/>
          <w:sz w:val="24"/>
          <w:lang w:val="en-GB"/>
        </w:rPr>
        <w:t xml:space="preserve">When individuals feel as if </w:t>
      </w:r>
      <w:r w:rsidR="004632C5" w:rsidRPr="004A100F">
        <w:rPr>
          <w:rStyle w:val="Strong"/>
          <w:rFonts w:ascii="Times New Roman" w:hAnsi="Times New Roman" w:cs="Times New Roman"/>
          <w:b w:val="0"/>
          <w:sz w:val="24"/>
          <w:lang w:val="en-GB"/>
        </w:rPr>
        <w:t>they are</w:t>
      </w:r>
      <w:r w:rsidRPr="004A100F">
        <w:rPr>
          <w:rStyle w:val="Strong"/>
          <w:rFonts w:ascii="Times New Roman" w:hAnsi="Times New Roman" w:cs="Times New Roman"/>
          <w:b w:val="0"/>
          <w:sz w:val="24"/>
          <w:lang w:val="en-GB"/>
        </w:rPr>
        <w:t xml:space="preserve"> part of </w:t>
      </w:r>
      <w:r w:rsidR="00646B86" w:rsidRPr="004A100F">
        <w:rPr>
          <w:rStyle w:val="Strong"/>
          <w:rFonts w:ascii="Times New Roman" w:hAnsi="Times New Roman" w:cs="Times New Roman"/>
          <w:b w:val="0"/>
          <w:sz w:val="24"/>
          <w:lang w:val="en-GB"/>
        </w:rPr>
        <w:t>the</w:t>
      </w:r>
      <w:r w:rsidRPr="004A100F">
        <w:rPr>
          <w:rStyle w:val="Strong"/>
          <w:rFonts w:ascii="Times New Roman" w:hAnsi="Times New Roman" w:cs="Times New Roman"/>
          <w:b w:val="0"/>
          <w:sz w:val="24"/>
          <w:lang w:val="en-GB"/>
        </w:rPr>
        <w:t xml:space="preserve"> community, </w:t>
      </w:r>
      <w:r w:rsidR="00453AEC" w:rsidRPr="004A100F">
        <w:rPr>
          <w:rStyle w:val="Strong"/>
          <w:rFonts w:ascii="Times New Roman" w:hAnsi="Times New Roman" w:cs="Times New Roman"/>
          <w:b w:val="0"/>
          <w:sz w:val="24"/>
          <w:lang w:val="en-GB"/>
        </w:rPr>
        <w:t>they are</w:t>
      </w:r>
      <w:r w:rsidRPr="004A100F">
        <w:rPr>
          <w:rStyle w:val="Strong"/>
          <w:rFonts w:ascii="Times New Roman" w:hAnsi="Times New Roman" w:cs="Times New Roman"/>
          <w:b w:val="0"/>
          <w:sz w:val="24"/>
          <w:lang w:val="en-GB"/>
        </w:rPr>
        <w:t xml:space="preserve"> more likely to interact and participate.</w:t>
      </w:r>
    </w:p>
    <w:p w14:paraId="4147004C" w14:textId="77777777" w:rsidR="00621F62" w:rsidRPr="004A100F" w:rsidRDefault="00A17C58" w:rsidP="00CF12D4">
      <w:pPr>
        <w:pStyle w:val="Heading1"/>
        <w:spacing w:line="360" w:lineRule="auto"/>
        <w:jc w:val="both"/>
        <w:rPr>
          <w:rFonts w:ascii="Times New Roman" w:hAnsi="Times New Roman" w:cs="Times New Roman"/>
          <w:b/>
          <w:color w:val="auto"/>
          <w:lang w:val="en-GB"/>
        </w:rPr>
      </w:pPr>
      <w:r w:rsidRPr="004A100F">
        <w:rPr>
          <w:rStyle w:val="Strong"/>
          <w:rFonts w:ascii="Times New Roman" w:hAnsi="Times New Roman" w:cs="Times New Roman"/>
          <w:b w:val="0"/>
          <w:color w:val="auto"/>
          <w:sz w:val="24"/>
          <w:lang w:val="en-GB"/>
        </w:rPr>
        <w:br w:type="column"/>
      </w:r>
      <w:bookmarkStart w:id="16" w:name="_Toc79602645"/>
      <w:r w:rsidRPr="004A100F">
        <w:rPr>
          <w:rFonts w:ascii="Times New Roman" w:hAnsi="Times New Roman" w:cs="Times New Roman"/>
          <w:b/>
          <w:color w:val="auto"/>
          <w:lang w:val="en-GB"/>
        </w:rPr>
        <w:lastRenderedPageBreak/>
        <w:t>References:</w:t>
      </w:r>
      <w:bookmarkEnd w:id="16"/>
    </w:p>
    <w:p w14:paraId="5BE33FD8" w14:textId="686B0E51" w:rsidR="00621F62" w:rsidRPr="004A100F" w:rsidRDefault="00A17C58" w:rsidP="00CF12D4">
      <w:pPr>
        <w:spacing w:line="360" w:lineRule="auto"/>
        <w:jc w:val="both"/>
        <w:rPr>
          <w:rFonts w:ascii="Times New Roman" w:hAnsi="Times New Roman" w:cs="Times New Roman"/>
          <w:sz w:val="24"/>
          <w:lang w:val="en-GB"/>
        </w:rPr>
      </w:pPr>
      <w:r w:rsidRPr="004A100F">
        <w:rPr>
          <w:rFonts w:ascii="Times New Roman" w:hAnsi="Times New Roman" w:cs="Times New Roman"/>
          <w:sz w:val="24"/>
          <w:lang w:val="en-GB"/>
        </w:rPr>
        <w:t xml:space="preserve">Beach, B., </w:t>
      </w:r>
      <w:r w:rsidR="001207C5">
        <w:rPr>
          <w:rFonts w:ascii="Times New Roman" w:hAnsi="Times New Roman" w:cs="Times New Roman"/>
          <w:sz w:val="24"/>
          <w:lang w:val="en-GB"/>
        </w:rPr>
        <w:t>(</w:t>
      </w:r>
      <w:r w:rsidRPr="004A100F">
        <w:rPr>
          <w:rFonts w:ascii="Times New Roman" w:hAnsi="Times New Roman" w:cs="Times New Roman"/>
          <w:sz w:val="24"/>
          <w:lang w:val="en-GB"/>
        </w:rPr>
        <w:t>2014</w:t>
      </w:r>
      <w:r w:rsidR="001207C5">
        <w:rPr>
          <w:rFonts w:ascii="Times New Roman" w:hAnsi="Times New Roman" w:cs="Times New Roman"/>
          <w:sz w:val="24"/>
          <w:lang w:val="en-GB"/>
        </w:rPr>
        <w:t>)</w:t>
      </w:r>
      <w:r w:rsidRPr="004A100F">
        <w:rPr>
          <w:rFonts w:ascii="Times New Roman" w:hAnsi="Times New Roman" w:cs="Times New Roman"/>
          <w:sz w:val="24"/>
          <w:lang w:val="en-GB"/>
        </w:rPr>
        <w:t>. The Role of Community Colleges in Community Development. Community Development Society. Journal, 3(2), pp.62-64.</w:t>
      </w:r>
    </w:p>
    <w:p w14:paraId="38153250" w14:textId="22618F41" w:rsidR="00621F62" w:rsidRPr="004A100F" w:rsidRDefault="00A17C58" w:rsidP="00CF12D4">
      <w:pPr>
        <w:spacing w:line="360" w:lineRule="auto"/>
        <w:jc w:val="both"/>
        <w:rPr>
          <w:rFonts w:ascii="Times New Roman" w:hAnsi="Times New Roman" w:cs="Times New Roman"/>
          <w:sz w:val="24"/>
          <w:lang w:val="en-GB"/>
        </w:rPr>
      </w:pPr>
      <w:r w:rsidRPr="004A100F">
        <w:rPr>
          <w:rFonts w:ascii="Times New Roman" w:hAnsi="Times New Roman" w:cs="Times New Roman"/>
          <w:sz w:val="24"/>
          <w:lang w:val="en-GB"/>
        </w:rPr>
        <w:t xml:space="preserve">Beckham, m., </w:t>
      </w:r>
      <w:r w:rsidR="001207C5">
        <w:rPr>
          <w:rFonts w:ascii="Times New Roman" w:hAnsi="Times New Roman" w:cs="Times New Roman"/>
          <w:sz w:val="24"/>
          <w:lang w:val="en-GB"/>
        </w:rPr>
        <w:t>(</w:t>
      </w:r>
      <w:r w:rsidRPr="004A100F">
        <w:rPr>
          <w:rFonts w:ascii="Times New Roman" w:hAnsi="Times New Roman" w:cs="Times New Roman"/>
          <w:sz w:val="24"/>
          <w:lang w:val="en-GB"/>
        </w:rPr>
        <w:t>2011</w:t>
      </w:r>
      <w:r w:rsidR="001207C5">
        <w:rPr>
          <w:rFonts w:ascii="Times New Roman" w:hAnsi="Times New Roman" w:cs="Times New Roman"/>
          <w:sz w:val="24"/>
          <w:lang w:val="en-GB"/>
        </w:rPr>
        <w:t>)</w:t>
      </w:r>
      <w:r w:rsidRPr="004A100F">
        <w:rPr>
          <w:rFonts w:ascii="Times New Roman" w:hAnsi="Times New Roman" w:cs="Times New Roman"/>
          <w:sz w:val="24"/>
          <w:lang w:val="en-GB"/>
        </w:rPr>
        <w:t>. Financing community health services and facilities. Washington: Public Affairs Press.</w:t>
      </w:r>
    </w:p>
    <w:p w14:paraId="2037EFAC" w14:textId="7ED304E2" w:rsidR="00621F62" w:rsidRPr="004A100F" w:rsidRDefault="00A17C58" w:rsidP="00CF12D4">
      <w:pPr>
        <w:spacing w:line="360" w:lineRule="auto"/>
        <w:jc w:val="both"/>
        <w:rPr>
          <w:rFonts w:ascii="Times New Roman" w:hAnsi="Times New Roman" w:cs="Times New Roman"/>
          <w:sz w:val="24"/>
          <w:lang w:val="en-GB"/>
        </w:rPr>
      </w:pPr>
      <w:r w:rsidRPr="004A100F">
        <w:rPr>
          <w:rFonts w:ascii="Times New Roman" w:hAnsi="Times New Roman" w:cs="Times New Roman"/>
          <w:sz w:val="24"/>
          <w:lang w:val="en-GB"/>
        </w:rPr>
        <w:t xml:space="preserve">Connor, A., </w:t>
      </w:r>
      <w:r w:rsidR="001207C5">
        <w:rPr>
          <w:rFonts w:ascii="Times New Roman" w:hAnsi="Times New Roman" w:cs="Times New Roman"/>
          <w:sz w:val="24"/>
          <w:lang w:val="en-GB"/>
        </w:rPr>
        <w:t>(</w:t>
      </w:r>
      <w:r w:rsidRPr="004A100F">
        <w:rPr>
          <w:rFonts w:ascii="Times New Roman" w:hAnsi="Times New Roman" w:cs="Times New Roman"/>
          <w:sz w:val="24"/>
          <w:lang w:val="en-GB"/>
        </w:rPr>
        <w:t>2019</w:t>
      </w:r>
      <w:r w:rsidR="001207C5">
        <w:rPr>
          <w:rFonts w:ascii="Times New Roman" w:hAnsi="Times New Roman" w:cs="Times New Roman"/>
          <w:sz w:val="24"/>
          <w:lang w:val="en-GB"/>
        </w:rPr>
        <w:t>)</w:t>
      </w:r>
      <w:r w:rsidRPr="004A100F">
        <w:rPr>
          <w:rFonts w:ascii="Times New Roman" w:hAnsi="Times New Roman" w:cs="Times New Roman"/>
          <w:sz w:val="24"/>
          <w:lang w:val="en-GB"/>
        </w:rPr>
        <w:t>. 18 rules of community engagement. Cupertino, CA: HappyAbout.info.</w:t>
      </w:r>
    </w:p>
    <w:p w14:paraId="1CF24D56" w14:textId="4A398622" w:rsidR="00621F62" w:rsidRPr="004A100F" w:rsidRDefault="00A17C58" w:rsidP="00CF12D4">
      <w:pPr>
        <w:spacing w:line="360" w:lineRule="auto"/>
        <w:jc w:val="both"/>
        <w:rPr>
          <w:rFonts w:ascii="Times New Roman" w:hAnsi="Times New Roman" w:cs="Times New Roman"/>
          <w:sz w:val="24"/>
          <w:lang w:val="en-GB"/>
        </w:rPr>
      </w:pPr>
      <w:proofErr w:type="spellStart"/>
      <w:r w:rsidRPr="004A100F">
        <w:rPr>
          <w:rFonts w:ascii="Times New Roman" w:hAnsi="Times New Roman" w:cs="Times New Roman"/>
          <w:sz w:val="24"/>
          <w:lang w:val="en-GB"/>
        </w:rPr>
        <w:t>Doeksen</w:t>
      </w:r>
      <w:proofErr w:type="spellEnd"/>
      <w:r w:rsidRPr="004A100F">
        <w:rPr>
          <w:rFonts w:ascii="Times New Roman" w:hAnsi="Times New Roman" w:cs="Times New Roman"/>
          <w:sz w:val="24"/>
          <w:lang w:val="en-GB"/>
        </w:rPr>
        <w:t xml:space="preserve">, G., St. Clair, C., Shelton, R., </w:t>
      </w:r>
      <w:proofErr w:type="spellStart"/>
      <w:r w:rsidRPr="004A100F">
        <w:rPr>
          <w:rFonts w:ascii="Times New Roman" w:hAnsi="Times New Roman" w:cs="Times New Roman"/>
          <w:sz w:val="24"/>
          <w:lang w:val="en-GB"/>
        </w:rPr>
        <w:t>Ralstin</w:t>
      </w:r>
      <w:proofErr w:type="spellEnd"/>
      <w:r w:rsidRPr="004A100F">
        <w:rPr>
          <w:rFonts w:ascii="Times New Roman" w:hAnsi="Times New Roman" w:cs="Times New Roman"/>
          <w:sz w:val="24"/>
          <w:lang w:val="en-GB"/>
        </w:rPr>
        <w:t xml:space="preserve">, S., Frye, J., Schott, V., Hargrave, R. and Hart-Smith, A., </w:t>
      </w:r>
      <w:r w:rsidR="001207C5">
        <w:rPr>
          <w:rFonts w:ascii="Times New Roman" w:hAnsi="Times New Roman" w:cs="Times New Roman"/>
          <w:sz w:val="24"/>
          <w:lang w:val="en-GB"/>
        </w:rPr>
        <w:t>(</w:t>
      </w:r>
      <w:r w:rsidRPr="004A100F">
        <w:rPr>
          <w:rFonts w:ascii="Times New Roman" w:hAnsi="Times New Roman" w:cs="Times New Roman"/>
          <w:sz w:val="24"/>
          <w:lang w:val="en-GB"/>
        </w:rPr>
        <w:t>2016</w:t>
      </w:r>
      <w:r w:rsidR="001207C5">
        <w:rPr>
          <w:rFonts w:ascii="Times New Roman" w:hAnsi="Times New Roman" w:cs="Times New Roman"/>
          <w:sz w:val="24"/>
          <w:lang w:val="en-GB"/>
        </w:rPr>
        <w:t>)</w:t>
      </w:r>
      <w:r w:rsidRPr="004A100F">
        <w:rPr>
          <w:rFonts w:ascii="Times New Roman" w:hAnsi="Times New Roman" w:cs="Times New Roman"/>
          <w:sz w:val="24"/>
          <w:lang w:val="en-GB"/>
        </w:rPr>
        <w:t>. Community health engagement process. [Stillwater, Okla.]: Oklahoma Cooperative Extension Service.</w:t>
      </w:r>
    </w:p>
    <w:p w14:paraId="168DAA65" w14:textId="54EDA5CE" w:rsidR="00621F62" w:rsidRPr="004A100F" w:rsidRDefault="00A17C58" w:rsidP="00CF12D4">
      <w:pPr>
        <w:spacing w:line="360" w:lineRule="auto"/>
        <w:jc w:val="both"/>
        <w:rPr>
          <w:rFonts w:ascii="Times New Roman" w:hAnsi="Times New Roman" w:cs="Times New Roman"/>
          <w:sz w:val="24"/>
          <w:lang w:val="en-GB"/>
        </w:rPr>
      </w:pPr>
      <w:proofErr w:type="spellStart"/>
      <w:r w:rsidRPr="004A100F">
        <w:rPr>
          <w:rFonts w:ascii="Times New Roman" w:hAnsi="Times New Roman" w:cs="Times New Roman"/>
          <w:sz w:val="24"/>
          <w:lang w:val="en-GB"/>
        </w:rPr>
        <w:t>Dostilio</w:t>
      </w:r>
      <w:proofErr w:type="spellEnd"/>
      <w:r w:rsidRPr="004A100F">
        <w:rPr>
          <w:rFonts w:ascii="Times New Roman" w:hAnsi="Times New Roman" w:cs="Times New Roman"/>
          <w:sz w:val="24"/>
          <w:lang w:val="en-GB"/>
        </w:rPr>
        <w:t xml:space="preserve">, L. and Welch, M., </w:t>
      </w:r>
      <w:r w:rsidR="001207C5">
        <w:rPr>
          <w:rFonts w:ascii="Times New Roman" w:hAnsi="Times New Roman" w:cs="Times New Roman"/>
          <w:sz w:val="24"/>
          <w:lang w:val="en-GB"/>
        </w:rPr>
        <w:t>(</w:t>
      </w:r>
      <w:r w:rsidRPr="004A100F">
        <w:rPr>
          <w:rFonts w:ascii="Times New Roman" w:hAnsi="Times New Roman" w:cs="Times New Roman"/>
          <w:sz w:val="24"/>
          <w:lang w:val="en-GB"/>
        </w:rPr>
        <w:t>2019</w:t>
      </w:r>
      <w:r w:rsidR="001207C5">
        <w:rPr>
          <w:rFonts w:ascii="Times New Roman" w:hAnsi="Times New Roman" w:cs="Times New Roman"/>
          <w:sz w:val="24"/>
          <w:lang w:val="en-GB"/>
        </w:rPr>
        <w:t>)</w:t>
      </w:r>
      <w:r w:rsidRPr="004A100F">
        <w:rPr>
          <w:rFonts w:ascii="Times New Roman" w:hAnsi="Times New Roman" w:cs="Times New Roman"/>
          <w:sz w:val="24"/>
          <w:lang w:val="en-GB"/>
        </w:rPr>
        <w:t>. The Community Engagement Professional's Guidebook. Bloomfield: Campus Compact.</w:t>
      </w:r>
    </w:p>
    <w:p w14:paraId="53CEA97A" w14:textId="34F6958E" w:rsidR="00621F62" w:rsidRPr="004A100F" w:rsidRDefault="00A17C58" w:rsidP="00CF12D4">
      <w:pPr>
        <w:spacing w:line="360" w:lineRule="auto"/>
        <w:jc w:val="both"/>
        <w:rPr>
          <w:rFonts w:ascii="Times New Roman" w:hAnsi="Times New Roman" w:cs="Times New Roman"/>
          <w:sz w:val="24"/>
          <w:lang w:val="en-GB"/>
        </w:rPr>
      </w:pPr>
      <w:r w:rsidRPr="004A100F">
        <w:rPr>
          <w:rFonts w:ascii="Times New Roman" w:hAnsi="Times New Roman" w:cs="Times New Roman"/>
          <w:sz w:val="24"/>
          <w:lang w:val="en-GB"/>
        </w:rPr>
        <w:t xml:space="preserve">Flaherty, M., </w:t>
      </w:r>
      <w:r w:rsidR="001207C5">
        <w:rPr>
          <w:rFonts w:ascii="Times New Roman" w:hAnsi="Times New Roman" w:cs="Times New Roman"/>
          <w:sz w:val="24"/>
          <w:lang w:val="en-GB"/>
        </w:rPr>
        <w:t>(</w:t>
      </w:r>
      <w:r w:rsidRPr="004A100F">
        <w:rPr>
          <w:rFonts w:ascii="Times New Roman" w:hAnsi="Times New Roman" w:cs="Times New Roman"/>
          <w:sz w:val="24"/>
          <w:lang w:val="en-GB"/>
        </w:rPr>
        <w:t>2020</w:t>
      </w:r>
      <w:r w:rsidR="001207C5">
        <w:rPr>
          <w:rFonts w:ascii="Times New Roman" w:hAnsi="Times New Roman" w:cs="Times New Roman"/>
          <w:sz w:val="24"/>
          <w:lang w:val="en-GB"/>
        </w:rPr>
        <w:t>)</w:t>
      </w:r>
      <w:r w:rsidRPr="004A100F">
        <w:rPr>
          <w:rFonts w:ascii="Times New Roman" w:hAnsi="Times New Roman" w:cs="Times New Roman"/>
          <w:sz w:val="24"/>
          <w:lang w:val="en-GB"/>
        </w:rPr>
        <w:t>. Promoting individual and community health at the library.</w:t>
      </w:r>
    </w:p>
    <w:p w14:paraId="3A487D6B" w14:textId="507E89E1" w:rsidR="00621F62" w:rsidRPr="004A100F" w:rsidRDefault="00A17C58" w:rsidP="00CF12D4">
      <w:pPr>
        <w:spacing w:line="360" w:lineRule="auto"/>
        <w:jc w:val="both"/>
        <w:rPr>
          <w:rFonts w:ascii="Times New Roman" w:hAnsi="Times New Roman" w:cs="Times New Roman"/>
          <w:sz w:val="24"/>
          <w:lang w:val="en-GB"/>
        </w:rPr>
      </w:pPr>
      <w:r w:rsidRPr="004A100F">
        <w:rPr>
          <w:rFonts w:ascii="Times New Roman" w:hAnsi="Times New Roman" w:cs="Times New Roman"/>
          <w:sz w:val="24"/>
          <w:lang w:val="en-GB"/>
        </w:rPr>
        <w:t xml:space="preserve">Green, L. and </w:t>
      </w:r>
      <w:proofErr w:type="spellStart"/>
      <w:r w:rsidRPr="004A100F">
        <w:rPr>
          <w:rFonts w:ascii="Times New Roman" w:hAnsi="Times New Roman" w:cs="Times New Roman"/>
          <w:sz w:val="24"/>
          <w:lang w:val="en-GB"/>
        </w:rPr>
        <w:t>Ottoson</w:t>
      </w:r>
      <w:proofErr w:type="spellEnd"/>
      <w:r w:rsidRPr="004A100F">
        <w:rPr>
          <w:rFonts w:ascii="Times New Roman" w:hAnsi="Times New Roman" w:cs="Times New Roman"/>
          <w:sz w:val="24"/>
          <w:lang w:val="en-GB"/>
        </w:rPr>
        <w:t xml:space="preserve">, J., </w:t>
      </w:r>
      <w:r w:rsidR="001207C5">
        <w:rPr>
          <w:rFonts w:ascii="Times New Roman" w:hAnsi="Times New Roman" w:cs="Times New Roman"/>
          <w:sz w:val="24"/>
          <w:lang w:val="en-GB"/>
        </w:rPr>
        <w:t>(</w:t>
      </w:r>
      <w:r w:rsidRPr="004A100F">
        <w:rPr>
          <w:rFonts w:ascii="Times New Roman" w:hAnsi="Times New Roman" w:cs="Times New Roman"/>
          <w:sz w:val="24"/>
          <w:lang w:val="en-GB"/>
        </w:rPr>
        <w:t>2013</w:t>
      </w:r>
      <w:r w:rsidR="001207C5">
        <w:rPr>
          <w:rFonts w:ascii="Times New Roman" w:hAnsi="Times New Roman" w:cs="Times New Roman"/>
          <w:sz w:val="24"/>
          <w:lang w:val="en-GB"/>
        </w:rPr>
        <w:t>)</w:t>
      </w:r>
      <w:r w:rsidRPr="004A100F">
        <w:rPr>
          <w:rFonts w:ascii="Times New Roman" w:hAnsi="Times New Roman" w:cs="Times New Roman"/>
          <w:sz w:val="24"/>
          <w:lang w:val="en-GB"/>
        </w:rPr>
        <w:t>. Community health development. St. Louis: Mosby.</w:t>
      </w:r>
    </w:p>
    <w:p w14:paraId="0A005262" w14:textId="38745010" w:rsidR="00621F62" w:rsidRPr="004A100F" w:rsidRDefault="00A17C58" w:rsidP="00CF12D4">
      <w:pPr>
        <w:spacing w:line="360" w:lineRule="auto"/>
        <w:jc w:val="both"/>
        <w:rPr>
          <w:rFonts w:ascii="Times New Roman" w:hAnsi="Times New Roman" w:cs="Times New Roman"/>
          <w:sz w:val="24"/>
          <w:lang w:val="en-GB"/>
        </w:rPr>
      </w:pPr>
      <w:r w:rsidRPr="004A100F">
        <w:rPr>
          <w:rFonts w:ascii="Times New Roman" w:hAnsi="Times New Roman" w:cs="Times New Roman"/>
          <w:sz w:val="24"/>
          <w:lang w:val="en-GB"/>
        </w:rPr>
        <w:t xml:space="preserve">Hatcher, J. and </w:t>
      </w:r>
      <w:proofErr w:type="spellStart"/>
      <w:r w:rsidRPr="004A100F">
        <w:rPr>
          <w:rFonts w:ascii="Times New Roman" w:hAnsi="Times New Roman" w:cs="Times New Roman"/>
          <w:sz w:val="24"/>
          <w:lang w:val="en-GB"/>
        </w:rPr>
        <w:t>Bringle</w:t>
      </w:r>
      <w:proofErr w:type="spellEnd"/>
      <w:r w:rsidRPr="004A100F">
        <w:rPr>
          <w:rFonts w:ascii="Times New Roman" w:hAnsi="Times New Roman" w:cs="Times New Roman"/>
          <w:sz w:val="24"/>
          <w:lang w:val="en-GB"/>
        </w:rPr>
        <w:t xml:space="preserve">, R., </w:t>
      </w:r>
      <w:r w:rsidR="001207C5">
        <w:rPr>
          <w:rFonts w:ascii="Times New Roman" w:hAnsi="Times New Roman" w:cs="Times New Roman"/>
          <w:sz w:val="24"/>
          <w:lang w:val="en-GB"/>
        </w:rPr>
        <w:t>(</w:t>
      </w:r>
      <w:r w:rsidRPr="004A100F">
        <w:rPr>
          <w:rFonts w:ascii="Times New Roman" w:hAnsi="Times New Roman" w:cs="Times New Roman"/>
          <w:sz w:val="24"/>
          <w:lang w:val="en-GB"/>
        </w:rPr>
        <w:t>2012</w:t>
      </w:r>
      <w:r w:rsidR="001207C5">
        <w:rPr>
          <w:rFonts w:ascii="Times New Roman" w:hAnsi="Times New Roman" w:cs="Times New Roman"/>
          <w:sz w:val="24"/>
          <w:lang w:val="en-GB"/>
        </w:rPr>
        <w:t>)</w:t>
      </w:r>
      <w:r w:rsidRPr="004A100F">
        <w:rPr>
          <w:rFonts w:ascii="Times New Roman" w:hAnsi="Times New Roman" w:cs="Times New Roman"/>
          <w:sz w:val="24"/>
          <w:lang w:val="en-GB"/>
        </w:rPr>
        <w:t>. Understanding service-learning and community engagement. Charlotte, N.C.: Information Age Pub.</w:t>
      </w:r>
    </w:p>
    <w:p w14:paraId="49652B47" w14:textId="124D6F4C" w:rsidR="00621F62" w:rsidRPr="004A100F" w:rsidRDefault="00A17C58" w:rsidP="00CF12D4">
      <w:pPr>
        <w:spacing w:line="360" w:lineRule="auto"/>
        <w:jc w:val="both"/>
        <w:rPr>
          <w:rFonts w:ascii="Times New Roman" w:hAnsi="Times New Roman" w:cs="Times New Roman"/>
          <w:sz w:val="24"/>
          <w:lang w:val="en-GB"/>
        </w:rPr>
      </w:pPr>
      <w:r w:rsidRPr="004A100F">
        <w:rPr>
          <w:rFonts w:ascii="Times New Roman" w:hAnsi="Times New Roman" w:cs="Times New Roman"/>
          <w:sz w:val="24"/>
          <w:lang w:val="en-GB"/>
        </w:rPr>
        <w:t xml:space="preserve">McKenzie, J. and Pinger, R., </w:t>
      </w:r>
      <w:r w:rsidR="001207C5">
        <w:rPr>
          <w:rFonts w:ascii="Times New Roman" w:hAnsi="Times New Roman" w:cs="Times New Roman"/>
          <w:sz w:val="24"/>
          <w:lang w:val="en-GB"/>
        </w:rPr>
        <w:t>(</w:t>
      </w:r>
      <w:r w:rsidRPr="004A100F">
        <w:rPr>
          <w:rFonts w:ascii="Times New Roman" w:hAnsi="Times New Roman" w:cs="Times New Roman"/>
          <w:sz w:val="24"/>
          <w:lang w:val="en-GB"/>
        </w:rPr>
        <w:t>2014</w:t>
      </w:r>
      <w:r w:rsidR="001207C5">
        <w:rPr>
          <w:rFonts w:ascii="Times New Roman" w:hAnsi="Times New Roman" w:cs="Times New Roman"/>
          <w:sz w:val="24"/>
          <w:lang w:val="en-GB"/>
        </w:rPr>
        <w:t>)</w:t>
      </w:r>
      <w:r w:rsidRPr="004A100F">
        <w:rPr>
          <w:rFonts w:ascii="Times New Roman" w:hAnsi="Times New Roman" w:cs="Times New Roman"/>
          <w:sz w:val="24"/>
          <w:lang w:val="en-GB"/>
        </w:rPr>
        <w:t>. An introduction to community health. Burlington, MA: Jones &amp; Bartlett Learning.</w:t>
      </w:r>
    </w:p>
    <w:p w14:paraId="493A2D0B" w14:textId="601F297E" w:rsidR="00621F62" w:rsidRPr="004A100F" w:rsidRDefault="00A17C58" w:rsidP="00CF12D4">
      <w:pPr>
        <w:spacing w:line="360" w:lineRule="auto"/>
        <w:jc w:val="both"/>
        <w:rPr>
          <w:rFonts w:ascii="Times New Roman" w:hAnsi="Times New Roman" w:cs="Times New Roman"/>
          <w:sz w:val="24"/>
          <w:lang w:val="en-GB"/>
        </w:rPr>
      </w:pPr>
      <w:r w:rsidRPr="004A100F">
        <w:rPr>
          <w:rFonts w:ascii="Times New Roman" w:hAnsi="Times New Roman" w:cs="Times New Roman"/>
          <w:sz w:val="24"/>
          <w:lang w:val="en-GB"/>
        </w:rPr>
        <w:t xml:space="preserve">Mintzberg, H., </w:t>
      </w:r>
      <w:r w:rsidR="001207C5">
        <w:rPr>
          <w:rFonts w:ascii="Times New Roman" w:hAnsi="Times New Roman" w:cs="Times New Roman"/>
          <w:sz w:val="24"/>
          <w:lang w:val="en-GB"/>
        </w:rPr>
        <w:t>(</w:t>
      </w:r>
      <w:r w:rsidRPr="004A100F">
        <w:rPr>
          <w:rFonts w:ascii="Times New Roman" w:hAnsi="Times New Roman" w:cs="Times New Roman"/>
          <w:sz w:val="24"/>
          <w:lang w:val="en-GB"/>
        </w:rPr>
        <w:t>2017</w:t>
      </w:r>
      <w:r w:rsidR="001207C5">
        <w:rPr>
          <w:rFonts w:ascii="Times New Roman" w:hAnsi="Times New Roman" w:cs="Times New Roman"/>
          <w:sz w:val="24"/>
          <w:lang w:val="en-GB"/>
        </w:rPr>
        <w:t>)</w:t>
      </w:r>
      <w:r w:rsidRPr="004A100F">
        <w:rPr>
          <w:rFonts w:ascii="Times New Roman" w:hAnsi="Times New Roman" w:cs="Times New Roman"/>
          <w:sz w:val="24"/>
          <w:lang w:val="en-GB"/>
        </w:rPr>
        <w:t>. Managing the Myths of Health Care. Oakland: Berrett-Koehler Publishers.</w:t>
      </w:r>
    </w:p>
    <w:p w14:paraId="57DEC833" w14:textId="3D09AE9F" w:rsidR="00621F62" w:rsidRPr="004A100F" w:rsidRDefault="00A17C58" w:rsidP="00CF12D4">
      <w:pPr>
        <w:spacing w:line="360" w:lineRule="auto"/>
        <w:jc w:val="both"/>
        <w:rPr>
          <w:rFonts w:ascii="Times New Roman" w:hAnsi="Times New Roman" w:cs="Times New Roman"/>
          <w:sz w:val="24"/>
          <w:lang w:val="en-GB"/>
        </w:rPr>
      </w:pPr>
      <w:proofErr w:type="spellStart"/>
      <w:r w:rsidRPr="004A100F">
        <w:rPr>
          <w:rFonts w:ascii="Times New Roman" w:hAnsi="Times New Roman" w:cs="Times New Roman"/>
          <w:sz w:val="24"/>
          <w:lang w:val="en-GB"/>
        </w:rPr>
        <w:t>Moomaw</w:t>
      </w:r>
      <w:proofErr w:type="spellEnd"/>
      <w:r w:rsidRPr="004A100F">
        <w:rPr>
          <w:rFonts w:ascii="Times New Roman" w:hAnsi="Times New Roman" w:cs="Times New Roman"/>
          <w:sz w:val="24"/>
          <w:lang w:val="en-GB"/>
        </w:rPr>
        <w:t xml:space="preserve">, S., </w:t>
      </w:r>
      <w:r w:rsidR="001207C5">
        <w:rPr>
          <w:rFonts w:ascii="Times New Roman" w:hAnsi="Times New Roman" w:cs="Times New Roman"/>
          <w:sz w:val="24"/>
          <w:lang w:val="en-GB"/>
        </w:rPr>
        <w:t>(</w:t>
      </w:r>
      <w:r w:rsidRPr="004A100F">
        <w:rPr>
          <w:rFonts w:ascii="Times New Roman" w:hAnsi="Times New Roman" w:cs="Times New Roman"/>
          <w:sz w:val="24"/>
          <w:lang w:val="en-GB"/>
        </w:rPr>
        <w:t>2016</w:t>
      </w:r>
      <w:r w:rsidR="001207C5">
        <w:rPr>
          <w:rFonts w:ascii="Times New Roman" w:hAnsi="Times New Roman" w:cs="Times New Roman"/>
          <w:sz w:val="24"/>
          <w:lang w:val="en-GB"/>
        </w:rPr>
        <w:t>)</w:t>
      </w:r>
      <w:r w:rsidRPr="004A100F">
        <w:rPr>
          <w:rFonts w:ascii="Times New Roman" w:hAnsi="Times New Roman" w:cs="Times New Roman"/>
          <w:sz w:val="24"/>
          <w:lang w:val="en-GB"/>
        </w:rPr>
        <w:t>. Improving local results: Fusing community design and community development. Community Development, 47(5), pp.670-682.</w:t>
      </w:r>
    </w:p>
    <w:p w14:paraId="18B33821" w14:textId="4AF5767B" w:rsidR="00621F62" w:rsidRPr="004A100F" w:rsidRDefault="00A17C58" w:rsidP="00CF12D4">
      <w:pPr>
        <w:spacing w:line="360" w:lineRule="auto"/>
        <w:jc w:val="both"/>
        <w:rPr>
          <w:rFonts w:ascii="Times New Roman" w:hAnsi="Times New Roman" w:cs="Times New Roman"/>
          <w:sz w:val="24"/>
          <w:lang w:val="en-GB"/>
        </w:rPr>
      </w:pPr>
      <w:r w:rsidRPr="004A100F">
        <w:rPr>
          <w:rFonts w:ascii="Times New Roman" w:hAnsi="Times New Roman" w:cs="Times New Roman"/>
          <w:sz w:val="24"/>
          <w:lang w:val="en-GB"/>
        </w:rPr>
        <w:t xml:space="preserve">Pigg, K., </w:t>
      </w:r>
      <w:r w:rsidR="001207C5">
        <w:rPr>
          <w:rFonts w:ascii="Times New Roman" w:hAnsi="Times New Roman" w:cs="Times New Roman"/>
          <w:sz w:val="24"/>
          <w:lang w:val="en-GB"/>
        </w:rPr>
        <w:t>(</w:t>
      </w:r>
      <w:r w:rsidRPr="004A100F">
        <w:rPr>
          <w:rFonts w:ascii="Times New Roman" w:hAnsi="Times New Roman" w:cs="Times New Roman"/>
          <w:sz w:val="24"/>
          <w:lang w:val="en-GB"/>
        </w:rPr>
        <w:t>2013</w:t>
      </w:r>
      <w:r w:rsidR="001207C5">
        <w:rPr>
          <w:rFonts w:ascii="Times New Roman" w:hAnsi="Times New Roman" w:cs="Times New Roman"/>
          <w:sz w:val="24"/>
          <w:lang w:val="en-GB"/>
        </w:rPr>
        <w:t>)</w:t>
      </w:r>
      <w:r w:rsidRPr="004A100F">
        <w:rPr>
          <w:rFonts w:ascii="Times New Roman" w:hAnsi="Times New Roman" w:cs="Times New Roman"/>
          <w:sz w:val="24"/>
          <w:lang w:val="en-GB"/>
        </w:rPr>
        <w:t>. Community leadership development: the effects on community development. Community Development.</w:t>
      </w:r>
    </w:p>
    <w:p w14:paraId="2E7CF72C" w14:textId="39BD550E" w:rsidR="00621F62" w:rsidRPr="004A100F" w:rsidRDefault="00A17C58" w:rsidP="00CF12D4">
      <w:pPr>
        <w:spacing w:line="360" w:lineRule="auto"/>
        <w:jc w:val="both"/>
        <w:rPr>
          <w:rFonts w:ascii="Times New Roman" w:hAnsi="Times New Roman" w:cs="Times New Roman"/>
          <w:sz w:val="24"/>
          <w:lang w:val="en-GB"/>
        </w:rPr>
      </w:pPr>
      <w:r w:rsidRPr="004A100F">
        <w:rPr>
          <w:rFonts w:ascii="Times New Roman" w:hAnsi="Times New Roman" w:cs="Times New Roman"/>
          <w:sz w:val="24"/>
          <w:lang w:val="en-GB"/>
        </w:rPr>
        <w:t xml:space="preserve">Smith, J., </w:t>
      </w:r>
      <w:r w:rsidR="001207C5">
        <w:rPr>
          <w:rFonts w:ascii="Times New Roman" w:hAnsi="Times New Roman" w:cs="Times New Roman"/>
          <w:sz w:val="24"/>
          <w:lang w:val="en-GB"/>
        </w:rPr>
        <w:t>(</w:t>
      </w:r>
      <w:r w:rsidRPr="004A100F">
        <w:rPr>
          <w:rFonts w:ascii="Times New Roman" w:hAnsi="Times New Roman" w:cs="Times New Roman"/>
          <w:sz w:val="24"/>
          <w:lang w:val="en-GB"/>
        </w:rPr>
        <w:t>2015</w:t>
      </w:r>
      <w:r w:rsidR="001207C5">
        <w:rPr>
          <w:rFonts w:ascii="Times New Roman" w:hAnsi="Times New Roman" w:cs="Times New Roman"/>
          <w:sz w:val="24"/>
          <w:lang w:val="en-GB"/>
        </w:rPr>
        <w:t>)</w:t>
      </w:r>
      <w:r w:rsidRPr="004A100F">
        <w:rPr>
          <w:rFonts w:ascii="Times New Roman" w:hAnsi="Times New Roman" w:cs="Times New Roman"/>
          <w:sz w:val="24"/>
          <w:lang w:val="en-GB"/>
        </w:rPr>
        <w:t>. Education and public health. Alexandria, VA: Association for Supervision and Curriculum Development.</w:t>
      </w:r>
    </w:p>
    <w:p w14:paraId="0B231AC5" w14:textId="2FE77D4A" w:rsidR="00621F62" w:rsidRPr="004A100F" w:rsidRDefault="00A17C58" w:rsidP="00CF12D4">
      <w:pPr>
        <w:spacing w:line="360" w:lineRule="auto"/>
        <w:jc w:val="both"/>
        <w:rPr>
          <w:rFonts w:ascii="Times New Roman" w:hAnsi="Times New Roman" w:cs="Times New Roman"/>
          <w:sz w:val="24"/>
          <w:lang w:val="en-GB"/>
        </w:rPr>
      </w:pPr>
      <w:r w:rsidRPr="004A100F">
        <w:rPr>
          <w:rFonts w:ascii="Times New Roman" w:hAnsi="Times New Roman" w:cs="Times New Roman"/>
          <w:sz w:val="24"/>
          <w:lang w:val="en-GB"/>
        </w:rPr>
        <w:t xml:space="preserve">Stephens, A., Baird, L., and </w:t>
      </w:r>
      <w:proofErr w:type="spellStart"/>
      <w:r w:rsidRPr="004A100F">
        <w:rPr>
          <w:rFonts w:ascii="Times New Roman" w:hAnsi="Times New Roman" w:cs="Times New Roman"/>
          <w:sz w:val="24"/>
          <w:lang w:val="en-GB"/>
        </w:rPr>
        <w:t>Tsey</w:t>
      </w:r>
      <w:proofErr w:type="spellEnd"/>
      <w:r w:rsidRPr="004A100F">
        <w:rPr>
          <w:rFonts w:ascii="Times New Roman" w:hAnsi="Times New Roman" w:cs="Times New Roman"/>
          <w:sz w:val="24"/>
          <w:lang w:val="en-GB"/>
        </w:rPr>
        <w:t xml:space="preserve">, K., </w:t>
      </w:r>
      <w:r w:rsidR="001207C5">
        <w:rPr>
          <w:rFonts w:ascii="Times New Roman" w:hAnsi="Times New Roman" w:cs="Times New Roman"/>
          <w:sz w:val="24"/>
          <w:lang w:val="en-GB"/>
        </w:rPr>
        <w:t>(</w:t>
      </w:r>
      <w:r w:rsidRPr="004A100F">
        <w:rPr>
          <w:rFonts w:ascii="Times New Roman" w:hAnsi="Times New Roman" w:cs="Times New Roman"/>
          <w:sz w:val="24"/>
          <w:lang w:val="en-GB"/>
        </w:rPr>
        <w:t>2017</w:t>
      </w:r>
      <w:r w:rsidR="001207C5">
        <w:rPr>
          <w:rFonts w:ascii="Times New Roman" w:hAnsi="Times New Roman" w:cs="Times New Roman"/>
          <w:sz w:val="24"/>
          <w:lang w:val="en-GB"/>
        </w:rPr>
        <w:t>)</w:t>
      </w:r>
      <w:r w:rsidRPr="004A100F">
        <w:rPr>
          <w:rFonts w:ascii="Times New Roman" w:hAnsi="Times New Roman" w:cs="Times New Roman"/>
          <w:sz w:val="24"/>
          <w:lang w:val="en-GB"/>
        </w:rPr>
        <w:t>. Australian Indigenous community development: linking community development training and community development practice. Community Development, 44(3), pp.277-291.</w:t>
      </w:r>
    </w:p>
    <w:p w14:paraId="5CC6AB7E" w14:textId="442C466B" w:rsidR="00621F62" w:rsidRPr="004A100F" w:rsidRDefault="00A17C58" w:rsidP="00CF12D4">
      <w:pPr>
        <w:spacing w:line="360" w:lineRule="auto"/>
        <w:jc w:val="both"/>
        <w:rPr>
          <w:rFonts w:ascii="Times New Roman" w:hAnsi="Times New Roman" w:cs="Times New Roman"/>
          <w:sz w:val="24"/>
          <w:lang w:val="en-GB"/>
        </w:rPr>
      </w:pPr>
      <w:r w:rsidRPr="004A100F">
        <w:rPr>
          <w:rFonts w:ascii="Times New Roman" w:hAnsi="Times New Roman" w:cs="Times New Roman"/>
          <w:sz w:val="24"/>
          <w:lang w:val="en-GB"/>
        </w:rPr>
        <w:lastRenderedPageBreak/>
        <w:t xml:space="preserve">Turner, C., Brooks, S. and Brooks, N., </w:t>
      </w:r>
      <w:r w:rsidR="001207C5">
        <w:rPr>
          <w:rFonts w:ascii="Times New Roman" w:hAnsi="Times New Roman" w:cs="Times New Roman"/>
          <w:sz w:val="24"/>
          <w:lang w:val="en-GB"/>
        </w:rPr>
        <w:t>(</w:t>
      </w:r>
      <w:r w:rsidRPr="004A100F">
        <w:rPr>
          <w:rFonts w:ascii="Times New Roman" w:hAnsi="Times New Roman" w:cs="Times New Roman"/>
          <w:sz w:val="24"/>
          <w:lang w:val="en-GB"/>
        </w:rPr>
        <w:t>2017</w:t>
      </w:r>
      <w:r w:rsidR="001207C5">
        <w:rPr>
          <w:rFonts w:ascii="Times New Roman" w:hAnsi="Times New Roman" w:cs="Times New Roman"/>
          <w:sz w:val="24"/>
          <w:lang w:val="en-GB"/>
        </w:rPr>
        <w:t>)</w:t>
      </w:r>
      <w:r w:rsidRPr="004A100F">
        <w:rPr>
          <w:rFonts w:ascii="Times New Roman" w:hAnsi="Times New Roman" w:cs="Times New Roman"/>
          <w:sz w:val="24"/>
          <w:lang w:val="en-GB"/>
        </w:rPr>
        <w:t>. Turner's personal and community health. St. Louis: Mosby.</w:t>
      </w:r>
    </w:p>
    <w:p w14:paraId="4CADD5E4" w14:textId="2EA327CA" w:rsidR="00621F62" w:rsidRPr="004A100F" w:rsidRDefault="00A17C58" w:rsidP="00CF12D4">
      <w:pPr>
        <w:spacing w:line="360" w:lineRule="auto"/>
        <w:jc w:val="both"/>
        <w:rPr>
          <w:rFonts w:ascii="Times New Roman" w:hAnsi="Times New Roman" w:cs="Times New Roman"/>
          <w:sz w:val="24"/>
          <w:lang w:val="en-GB"/>
        </w:rPr>
      </w:pPr>
      <w:r w:rsidRPr="004A100F">
        <w:rPr>
          <w:rFonts w:ascii="Times New Roman" w:hAnsi="Times New Roman" w:cs="Times New Roman"/>
          <w:sz w:val="24"/>
          <w:lang w:val="en-GB"/>
        </w:rPr>
        <w:t xml:space="preserve">White, M., </w:t>
      </w:r>
      <w:r w:rsidR="001207C5">
        <w:rPr>
          <w:rFonts w:ascii="Times New Roman" w:hAnsi="Times New Roman" w:cs="Times New Roman"/>
          <w:sz w:val="24"/>
          <w:lang w:val="en-GB"/>
        </w:rPr>
        <w:t>(</w:t>
      </w:r>
      <w:r w:rsidRPr="004A100F">
        <w:rPr>
          <w:rFonts w:ascii="Times New Roman" w:hAnsi="Times New Roman" w:cs="Times New Roman"/>
          <w:sz w:val="24"/>
          <w:lang w:val="en-GB"/>
        </w:rPr>
        <w:t>2013</w:t>
      </w:r>
      <w:r w:rsidR="001207C5">
        <w:rPr>
          <w:rFonts w:ascii="Times New Roman" w:hAnsi="Times New Roman" w:cs="Times New Roman"/>
          <w:sz w:val="24"/>
          <w:lang w:val="en-GB"/>
        </w:rPr>
        <w:t>)</w:t>
      </w:r>
      <w:r w:rsidRPr="004A100F">
        <w:rPr>
          <w:rFonts w:ascii="Times New Roman" w:hAnsi="Times New Roman" w:cs="Times New Roman"/>
          <w:sz w:val="24"/>
          <w:lang w:val="en-GB"/>
        </w:rPr>
        <w:t>. Arts development in community health. Oxford: Radcliffe Pub.</w:t>
      </w:r>
    </w:p>
    <w:p w14:paraId="43F372DB" w14:textId="0B32BEE6" w:rsidR="00621F62" w:rsidRPr="004A100F" w:rsidRDefault="00A17C58" w:rsidP="00CF12D4">
      <w:pPr>
        <w:spacing w:line="360" w:lineRule="auto"/>
        <w:jc w:val="both"/>
        <w:rPr>
          <w:rFonts w:ascii="Times New Roman" w:hAnsi="Times New Roman" w:cs="Times New Roman"/>
          <w:sz w:val="24"/>
          <w:lang w:val="en-GB"/>
        </w:rPr>
      </w:pPr>
      <w:r w:rsidRPr="004A100F">
        <w:rPr>
          <w:rFonts w:ascii="Times New Roman" w:hAnsi="Times New Roman" w:cs="Times New Roman"/>
          <w:sz w:val="24"/>
          <w:lang w:val="en-GB"/>
        </w:rPr>
        <w:t xml:space="preserve">Wiley, D. and Cory, A., </w:t>
      </w:r>
      <w:r w:rsidR="001207C5">
        <w:rPr>
          <w:rFonts w:ascii="Times New Roman" w:hAnsi="Times New Roman" w:cs="Times New Roman"/>
          <w:sz w:val="24"/>
          <w:lang w:val="en-GB"/>
        </w:rPr>
        <w:t>(</w:t>
      </w:r>
      <w:r w:rsidRPr="004A100F">
        <w:rPr>
          <w:rFonts w:ascii="Times New Roman" w:hAnsi="Times New Roman" w:cs="Times New Roman"/>
          <w:sz w:val="24"/>
          <w:lang w:val="en-GB"/>
        </w:rPr>
        <w:t>2018</w:t>
      </w:r>
      <w:r w:rsidR="001207C5">
        <w:rPr>
          <w:rFonts w:ascii="Times New Roman" w:hAnsi="Times New Roman" w:cs="Times New Roman"/>
          <w:sz w:val="24"/>
          <w:lang w:val="en-GB"/>
        </w:rPr>
        <w:t>)</w:t>
      </w:r>
      <w:r w:rsidRPr="004A100F">
        <w:rPr>
          <w:rFonts w:ascii="Times New Roman" w:hAnsi="Times New Roman" w:cs="Times New Roman"/>
          <w:sz w:val="24"/>
          <w:lang w:val="en-GB"/>
        </w:rPr>
        <w:t xml:space="preserve">. </w:t>
      </w:r>
      <w:proofErr w:type="spellStart"/>
      <w:r w:rsidRPr="004A100F">
        <w:rPr>
          <w:rFonts w:ascii="Times New Roman" w:hAnsi="Times New Roman" w:cs="Times New Roman"/>
          <w:sz w:val="24"/>
          <w:lang w:val="en-GB"/>
        </w:rPr>
        <w:t>Encyclopedia</w:t>
      </w:r>
      <w:proofErr w:type="spellEnd"/>
      <w:r w:rsidRPr="004A100F">
        <w:rPr>
          <w:rFonts w:ascii="Times New Roman" w:hAnsi="Times New Roman" w:cs="Times New Roman"/>
          <w:sz w:val="24"/>
          <w:lang w:val="en-GB"/>
        </w:rPr>
        <w:t xml:space="preserve"> of school health.</w:t>
      </w:r>
    </w:p>
    <w:p w14:paraId="6D8A0C07" w14:textId="77777777" w:rsidR="00621F62" w:rsidRPr="004A100F" w:rsidRDefault="00621F62" w:rsidP="00CF12D4">
      <w:pPr>
        <w:spacing w:line="360" w:lineRule="auto"/>
        <w:jc w:val="both"/>
        <w:rPr>
          <w:rStyle w:val="Strong"/>
          <w:rFonts w:ascii="Times New Roman" w:hAnsi="Times New Roman" w:cs="Times New Roman"/>
          <w:b w:val="0"/>
          <w:sz w:val="24"/>
          <w:lang w:val="en-GB"/>
        </w:rPr>
      </w:pPr>
    </w:p>
    <w:sectPr w:rsidR="00621F62" w:rsidRPr="004A100F" w:rsidSect="00517A3D">
      <w:footerReference w:type="default" r:id="rId8"/>
      <w:pgSz w:w="11906" w:h="16838" w:code="9"/>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6D56D98" w14:textId="77777777" w:rsidR="00281B26" w:rsidRDefault="00281B26" w:rsidP="00517A3D">
      <w:pPr>
        <w:spacing w:after="0" w:line="240" w:lineRule="auto"/>
      </w:pPr>
      <w:r>
        <w:separator/>
      </w:r>
    </w:p>
  </w:endnote>
  <w:endnote w:type="continuationSeparator" w:id="0">
    <w:p w14:paraId="2F93C9EC" w14:textId="77777777" w:rsidR="00281B26" w:rsidRDefault="00281B26" w:rsidP="00517A3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425495635"/>
      <w:docPartObj>
        <w:docPartGallery w:val="Page Numbers (Bottom of Page)"/>
        <w:docPartUnique/>
      </w:docPartObj>
    </w:sdtPr>
    <w:sdtEndPr>
      <w:rPr>
        <w:color w:val="7F7F7F" w:themeColor="background1" w:themeShade="7F"/>
        <w:spacing w:val="60"/>
      </w:rPr>
    </w:sdtEndPr>
    <w:sdtContent>
      <w:p w14:paraId="1DDE2CFB" w14:textId="77777777" w:rsidR="00517A3D" w:rsidRDefault="00517A3D">
        <w:pPr>
          <w:pStyle w:val="Footer"/>
          <w:pBdr>
            <w:top w:val="single" w:sz="4" w:space="1" w:color="D9D9D9" w:themeColor="background1" w:themeShade="D9"/>
          </w:pBdr>
          <w:rPr>
            <w:b/>
            <w:bCs/>
          </w:rPr>
        </w:pPr>
        <w:r>
          <w:fldChar w:fldCharType="begin"/>
        </w:r>
        <w:r>
          <w:instrText xml:space="preserve"> PAGE   \* MERGEFORMAT </w:instrText>
        </w:r>
        <w:r>
          <w:fldChar w:fldCharType="separate"/>
        </w:r>
        <w:r w:rsidR="00532C7C" w:rsidRPr="00532C7C">
          <w:rPr>
            <w:b/>
            <w:bCs/>
            <w:noProof/>
          </w:rPr>
          <w:t>12</w:t>
        </w:r>
        <w:r>
          <w:rPr>
            <w:b/>
            <w:bCs/>
            <w:noProof/>
          </w:rPr>
          <w:fldChar w:fldCharType="end"/>
        </w:r>
        <w:r>
          <w:rPr>
            <w:b/>
            <w:bCs/>
          </w:rPr>
          <w:t xml:space="preserve"> | </w:t>
        </w:r>
        <w:r>
          <w:rPr>
            <w:color w:val="7F7F7F" w:themeColor="background1" w:themeShade="7F"/>
            <w:spacing w:val="60"/>
          </w:rPr>
          <w:t>Page</w:t>
        </w:r>
      </w:p>
    </w:sdtContent>
  </w:sdt>
  <w:p w14:paraId="6F7053B3" w14:textId="77777777" w:rsidR="00517A3D" w:rsidRDefault="00517A3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D722019" w14:textId="77777777" w:rsidR="00281B26" w:rsidRDefault="00281B26" w:rsidP="00517A3D">
      <w:pPr>
        <w:spacing w:after="0" w:line="240" w:lineRule="auto"/>
      </w:pPr>
      <w:r>
        <w:separator/>
      </w:r>
    </w:p>
  </w:footnote>
  <w:footnote w:type="continuationSeparator" w:id="0">
    <w:p w14:paraId="32E0B700" w14:textId="77777777" w:rsidR="00281B26" w:rsidRDefault="00281B26" w:rsidP="00517A3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1800FB3"/>
    <w:multiLevelType w:val="hybridMultilevel"/>
    <w:tmpl w:val="D58AB5EC"/>
    <w:lvl w:ilvl="0" w:tplc="4672E92A">
      <w:start w:val="1"/>
      <w:numFmt w:val="bullet"/>
      <w:lvlText w:val=""/>
      <w:lvlJc w:val="left"/>
      <w:pPr>
        <w:ind w:left="720" w:hanging="360"/>
      </w:pPr>
      <w:rPr>
        <w:rFonts w:ascii="Symbol" w:hAnsi="Symbol" w:hint="default"/>
      </w:rPr>
    </w:lvl>
    <w:lvl w:ilvl="1" w:tplc="811A569A" w:tentative="1">
      <w:start w:val="1"/>
      <w:numFmt w:val="bullet"/>
      <w:lvlText w:val="o"/>
      <w:lvlJc w:val="left"/>
      <w:pPr>
        <w:ind w:left="1440" w:hanging="360"/>
      </w:pPr>
      <w:rPr>
        <w:rFonts w:ascii="Courier New" w:hAnsi="Courier New" w:cs="Courier New" w:hint="default"/>
      </w:rPr>
    </w:lvl>
    <w:lvl w:ilvl="2" w:tplc="E31AF6CC" w:tentative="1">
      <w:start w:val="1"/>
      <w:numFmt w:val="bullet"/>
      <w:lvlText w:val=""/>
      <w:lvlJc w:val="left"/>
      <w:pPr>
        <w:ind w:left="2160" w:hanging="360"/>
      </w:pPr>
      <w:rPr>
        <w:rFonts w:ascii="Wingdings" w:hAnsi="Wingdings" w:hint="default"/>
      </w:rPr>
    </w:lvl>
    <w:lvl w:ilvl="3" w:tplc="99D61976" w:tentative="1">
      <w:start w:val="1"/>
      <w:numFmt w:val="bullet"/>
      <w:lvlText w:val=""/>
      <w:lvlJc w:val="left"/>
      <w:pPr>
        <w:ind w:left="2880" w:hanging="360"/>
      </w:pPr>
      <w:rPr>
        <w:rFonts w:ascii="Symbol" w:hAnsi="Symbol" w:hint="default"/>
      </w:rPr>
    </w:lvl>
    <w:lvl w:ilvl="4" w:tplc="34F2ADAC" w:tentative="1">
      <w:start w:val="1"/>
      <w:numFmt w:val="bullet"/>
      <w:lvlText w:val="o"/>
      <w:lvlJc w:val="left"/>
      <w:pPr>
        <w:ind w:left="3600" w:hanging="360"/>
      </w:pPr>
      <w:rPr>
        <w:rFonts w:ascii="Courier New" w:hAnsi="Courier New" w:cs="Courier New" w:hint="default"/>
      </w:rPr>
    </w:lvl>
    <w:lvl w:ilvl="5" w:tplc="54B89A04" w:tentative="1">
      <w:start w:val="1"/>
      <w:numFmt w:val="bullet"/>
      <w:lvlText w:val=""/>
      <w:lvlJc w:val="left"/>
      <w:pPr>
        <w:ind w:left="4320" w:hanging="360"/>
      </w:pPr>
      <w:rPr>
        <w:rFonts w:ascii="Wingdings" w:hAnsi="Wingdings" w:hint="default"/>
      </w:rPr>
    </w:lvl>
    <w:lvl w:ilvl="6" w:tplc="053E7008" w:tentative="1">
      <w:start w:val="1"/>
      <w:numFmt w:val="bullet"/>
      <w:lvlText w:val=""/>
      <w:lvlJc w:val="left"/>
      <w:pPr>
        <w:ind w:left="5040" w:hanging="360"/>
      </w:pPr>
      <w:rPr>
        <w:rFonts w:ascii="Symbol" w:hAnsi="Symbol" w:hint="default"/>
      </w:rPr>
    </w:lvl>
    <w:lvl w:ilvl="7" w:tplc="54E08096" w:tentative="1">
      <w:start w:val="1"/>
      <w:numFmt w:val="bullet"/>
      <w:lvlText w:val="o"/>
      <w:lvlJc w:val="left"/>
      <w:pPr>
        <w:ind w:left="5760" w:hanging="360"/>
      </w:pPr>
      <w:rPr>
        <w:rFonts w:ascii="Courier New" w:hAnsi="Courier New" w:cs="Courier New" w:hint="default"/>
      </w:rPr>
    </w:lvl>
    <w:lvl w:ilvl="8" w:tplc="7054DB94" w:tentative="1">
      <w:start w:val="1"/>
      <w:numFmt w:val="bullet"/>
      <w:lvlText w:val=""/>
      <w:lvlJc w:val="left"/>
      <w:pPr>
        <w:ind w:left="6480" w:hanging="360"/>
      </w:pPr>
      <w:rPr>
        <w:rFonts w:ascii="Wingdings" w:hAnsi="Wingdings" w:hint="default"/>
      </w:rPr>
    </w:lvl>
  </w:abstractNum>
  <w:abstractNum w:abstractNumId="1" w15:restartNumberingAfterBreak="0">
    <w:nsid w:val="20BA39BE"/>
    <w:multiLevelType w:val="hybridMultilevel"/>
    <w:tmpl w:val="B7F8586A"/>
    <w:lvl w:ilvl="0" w:tplc="ACA858FE">
      <w:start w:val="1"/>
      <w:numFmt w:val="bullet"/>
      <w:lvlText w:val=""/>
      <w:lvlJc w:val="left"/>
      <w:pPr>
        <w:ind w:left="720" w:hanging="360"/>
      </w:pPr>
      <w:rPr>
        <w:rFonts w:ascii="Symbol" w:hAnsi="Symbol" w:hint="default"/>
      </w:rPr>
    </w:lvl>
    <w:lvl w:ilvl="1" w:tplc="69E623E2" w:tentative="1">
      <w:start w:val="1"/>
      <w:numFmt w:val="bullet"/>
      <w:lvlText w:val="o"/>
      <w:lvlJc w:val="left"/>
      <w:pPr>
        <w:ind w:left="1440" w:hanging="360"/>
      </w:pPr>
      <w:rPr>
        <w:rFonts w:ascii="Courier New" w:hAnsi="Courier New" w:cs="Courier New" w:hint="default"/>
      </w:rPr>
    </w:lvl>
    <w:lvl w:ilvl="2" w:tplc="E92CC0FA" w:tentative="1">
      <w:start w:val="1"/>
      <w:numFmt w:val="bullet"/>
      <w:lvlText w:val=""/>
      <w:lvlJc w:val="left"/>
      <w:pPr>
        <w:ind w:left="2160" w:hanging="360"/>
      </w:pPr>
      <w:rPr>
        <w:rFonts w:ascii="Wingdings" w:hAnsi="Wingdings" w:hint="default"/>
      </w:rPr>
    </w:lvl>
    <w:lvl w:ilvl="3" w:tplc="ABA4379C" w:tentative="1">
      <w:start w:val="1"/>
      <w:numFmt w:val="bullet"/>
      <w:lvlText w:val=""/>
      <w:lvlJc w:val="left"/>
      <w:pPr>
        <w:ind w:left="2880" w:hanging="360"/>
      </w:pPr>
      <w:rPr>
        <w:rFonts w:ascii="Symbol" w:hAnsi="Symbol" w:hint="default"/>
      </w:rPr>
    </w:lvl>
    <w:lvl w:ilvl="4" w:tplc="E214AB78" w:tentative="1">
      <w:start w:val="1"/>
      <w:numFmt w:val="bullet"/>
      <w:lvlText w:val="o"/>
      <w:lvlJc w:val="left"/>
      <w:pPr>
        <w:ind w:left="3600" w:hanging="360"/>
      </w:pPr>
      <w:rPr>
        <w:rFonts w:ascii="Courier New" w:hAnsi="Courier New" w:cs="Courier New" w:hint="default"/>
      </w:rPr>
    </w:lvl>
    <w:lvl w:ilvl="5" w:tplc="B3462E7C" w:tentative="1">
      <w:start w:val="1"/>
      <w:numFmt w:val="bullet"/>
      <w:lvlText w:val=""/>
      <w:lvlJc w:val="left"/>
      <w:pPr>
        <w:ind w:left="4320" w:hanging="360"/>
      </w:pPr>
      <w:rPr>
        <w:rFonts w:ascii="Wingdings" w:hAnsi="Wingdings" w:hint="default"/>
      </w:rPr>
    </w:lvl>
    <w:lvl w:ilvl="6" w:tplc="9F7CF466" w:tentative="1">
      <w:start w:val="1"/>
      <w:numFmt w:val="bullet"/>
      <w:lvlText w:val=""/>
      <w:lvlJc w:val="left"/>
      <w:pPr>
        <w:ind w:left="5040" w:hanging="360"/>
      </w:pPr>
      <w:rPr>
        <w:rFonts w:ascii="Symbol" w:hAnsi="Symbol" w:hint="default"/>
      </w:rPr>
    </w:lvl>
    <w:lvl w:ilvl="7" w:tplc="719E5B9A" w:tentative="1">
      <w:start w:val="1"/>
      <w:numFmt w:val="bullet"/>
      <w:lvlText w:val="o"/>
      <w:lvlJc w:val="left"/>
      <w:pPr>
        <w:ind w:left="5760" w:hanging="360"/>
      </w:pPr>
      <w:rPr>
        <w:rFonts w:ascii="Courier New" w:hAnsi="Courier New" w:cs="Courier New" w:hint="default"/>
      </w:rPr>
    </w:lvl>
    <w:lvl w:ilvl="8" w:tplc="81ECBF5A" w:tentative="1">
      <w:start w:val="1"/>
      <w:numFmt w:val="bullet"/>
      <w:lvlText w:val=""/>
      <w:lvlJc w:val="left"/>
      <w:pPr>
        <w:ind w:left="6480" w:hanging="360"/>
      </w:pPr>
      <w:rPr>
        <w:rFonts w:ascii="Wingdings" w:hAnsi="Wingdings" w:hint="default"/>
      </w:rPr>
    </w:lvl>
  </w:abstractNum>
  <w:abstractNum w:abstractNumId="2" w15:restartNumberingAfterBreak="0">
    <w:nsid w:val="6140141C"/>
    <w:multiLevelType w:val="hybridMultilevel"/>
    <w:tmpl w:val="30D486C4"/>
    <w:lvl w:ilvl="0" w:tplc="59C6891E">
      <w:start w:val="1"/>
      <w:numFmt w:val="bullet"/>
      <w:lvlText w:val=""/>
      <w:lvlJc w:val="left"/>
      <w:pPr>
        <w:ind w:left="720" w:hanging="360"/>
      </w:pPr>
      <w:rPr>
        <w:rFonts w:ascii="Symbol" w:hAnsi="Symbol" w:hint="default"/>
      </w:rPr>
    </w:lvl>
    <w:lvl w:ilvl="1" w:tplc="CFCC4040" w:tentative="1">
      <w:start w:val="1"/>
      <w:numFmt w:val="bullet"/>
      <w:lvlText w:val="o"/>
      <w:lvlJc w:val="left"/>
      <w:pPr>
        <w:ind w:left="1440" w:hanging="360"/>
      </w:pPr>
      <w:rPr>
        <w:rFonts w:ascii="Courier New" w:hAnsi="Courier New" w:cs="Courier New" w:hint="default"/>
      </w:rPr>
    </w:lvl>
    <w:lvl w:ilvl="2" w:tplc="5E381A70" w:tentative="1">
      <w:start w:val="1"/>
      <w:numFmt w:val="bullet"/>
      <w:lvlText w:val=""/>
      <w:lvlJc w:val="left"/>
      <w:pPr>
        <w:ind w:left="2160" w:hanging="360"/>
      </w:pPr>
      <w:rPr>
        <w:rFonts w:ascii="Wingdings" w:hAnsi="Wingdings" w:hint="default"/>
      </w:rPr>
    </w:lvl>
    <w:lvl w:ilvl="3" w:tplc="923A33F6" w:tentative="1">
      <w:start w:val="1"/>
      <w:numFmt w:val="bullet"/>
      <w:lvlText w:val=""/>
      <w:lvlJc w:val="left"/>
      <w:pPr>
        <w:ind w:left="2880" w:hanging="360"/>
      </w:pPr>
      <w:rPr>
        <w:rFonts w:ascii="Symbol" w:hAnsi="Symbol" w:hint="default"/>
      </w:rPr>
    </w:lvl>
    <w:lvl w:ilvl="4" w:tplc="ABC2C2DC" w:tentative="1">
      <w:start w:val="1"/>
      <w:numFmt w:val="bullet"/>
      <w:lvlText w:val="o"/>
      <w:lvlJc w:val="left"/>
      <w:pPr>
        <w:ind w:left="3600" w:hanging="360"/>
      </w:pPr>
      <w:rPr>
        <w:rFonts w:ascii="Courier New" w:hAnsi="Courier New" w:cs="Courier New" w:hint="default"/>
      </w:rPr>
    </w:lvl>
    <w:lvl w:ilvl="5" w:tplc="F9166AEE" w:tentative="1">
      <w:start w:val="1"/>
      <w:numFmt w:val="bullet"/>
      <w:lvlText w:val=""/>
      <w:lvlJc w:val="left"/>
      <w:pPr>
        <w:ind w:left="4320" w:hanging="360"/>
      </w:pPr>
      <w:rPr>
        <w:rFonts w:ascii="Wingdings" w:hAnsi="Wingdings" w:hint="default"/>
      </w:rPr>
    </w:lvl>
    <w:lvl w:ilvl="6" w:tplc="ABCA17C8" w:tentative="1">
      <w:start w:val="1"/>
      <w:numFmt w:val="bullet"/>
      <w:lvlText w:val=""/>
      <w:lvlJc w:val="left"/>
      <w:pPr>
        <w:ind w:left="5040" w:hanging="360"/>
      </w:pPr>
      <w:rPr>
        <w:rFonts w:ascii="Symbol" w:hAnsi="Symbol" w:hint="default"/>
      </w:rPr>
    </w:lvl>
    <w:lvl w:ilvl="7" w:tplc="B330D1B8" w:tentative="1">
      <w:start w:val="1"/>
      <w:numFmt w:val="bullet"/>
      <w:lvlText w:val="o"/>
      <w:lvlJc w:val="left"/>
      <w:pPr>
        <w:ind w:left="5760" w:hanging="360"/>
      </w:pPr>
      <w:rPr>
        <w:rFonts w:ascii="Courier New" w:hAnsi="Courier New" w:cs="Courier New" w:hint="default"/>
      </w:rPr>
    </w:lvl>
    <w:lvl w:ilvl="8" w:tplc="36B66D1E" w:tentative="1">
      <w:start w:val="1"/>
      <w:numFmt w:val="bullet"/>
      <w:lvlText w:val=""/>
      <w:lvlJc w:val="left"/>
      <w:pPr>
        <w:ind w:left="6480" w:hanging="360"/>
      </w:pPr>
      <w:rPr>
        <w:rFonts w:ascii="Wingdings" w:hAnsi="Wingdings" w:hint="default"/>
      </w:rPr>
    </w:lvl>
  </w:abstractNum>
  <w:abstractNum w:abstractNumId="3" w15:restartNumberingAfterBreak="0">
    <w:nsid w:val="627A3704"/>
    <w:multiLevelType w:val="hybridMultilevel"/>
    <w:tmpl w:val="853AA0E6"/>
    <w:lvl w:ilvl="0" w:tplc="F6301736">
      <w:start w:val="1"/>
      <w:numFmt w:val="bullet"/>
      <w:lvlText w:val=""/>
      <w:lvlJc w:val="left"/>
      <w:pPr>
        <w:ind w:left="720" w:hanging="360"/>
      </w:pPr>
      <w:rPr>
        <w:rFonts w:ascii="Symbol" w:hAnsi="Symbol" w:hint="default"/>
      </w:rPr>
    </w:lvl>
    <w:lvl w:ilvl="1" w:tplc="F3360860" w:tentative="1">
      <w:start w:val="1"/>
      <w:numFmt w:val="bullet"/>
      <w:lvlText w:val="o"/>
      <w:lvlJc w:val="left"/>
      <w:pPr>
        <w:ind w:left="1440" w:hanging="360"/>
      </w:pPr>
      <w:rPr>
        <w:rFonts w:ascii="Courier New" w:hAnsi="Courier New" w:cs="Courier New" w:hint="default"/>
      </w:rPr>
    </w:lvl>
    <w:lvl w:ilvl="2" w:tplc="B282CD96" w:tentative="1">
      <w:start w:val="1"/>
      <w:numFmt w:val="bullet"/>
      <w:lvlText w:val=""/>
      <w:lvlJc w:val="left"/>
      <w:pPr>
        <w:ind w:left="2160" w:hanging="360"/>
      </w:pPr>
      <w:rPr>
        <w:rFonts w:ascii="Wingdings" w:hAnsi="Wingdings" w:hint="default"/>
      </w:rPr>
    </w:lvl>
    <w:lvl w:ilvl="3" w:tplc="AE7A0648" w:tentative="1">
      <w:start w:val="1"/>
      <w:numFmt w:val="bullet"/>
      <w:lvlText w:val=""/>
      <w:lvlJc w:val="left"/>
      <w:pPr>
        <w:ind w:left="2880" w:hanging="360"/>
      </w:pPr>
      <w:rPr>
        <w:rFonts w:ascii="Symbol" w:hAnsi="Symbol" w:hint="default"/>
      </w:rPr>
    </w:lvl>
    <w:lvl w:ilvl="4" w:tplc="59C2C642" w:tentative="1">
      <w:start w:val="1"/>
      <w:numFmt w:val="bullet"/>
      <w:lvlText w:val="o"/>
      <w:lvlJc w:val="left"/>
      <w:pPr>
        <w:ind w:left="3600" w:hanging="360"/>
      </w:pPr>
      <w:rPr>
        <w:rFonts w:ascii="Courier New" w:hAnsi="Courier New" w:cs="Courier New" w:hint="default"/>
      </w:rPr>
    </w:lvl>
    <w:lvl w:ilvl="5" w:tplc="70166A20" w:tentative="1">
      <w:start w:val="1"/>
      <w:numFmt w:val="bullet"/>
      <w:lvlText w:val=""/>
      <w:lvlJc w:val="left"/>
      <w:pPr>
        <w:ind w:left="4320" w:hanging="360"/>
      </w:pPr>
      <w:rPr>
        <w:rFonts w:ascii="Wingdings" w:hAnsi="Wingdings" w:hint="default"/>
      </w:rPr>
    </w:lvl>
    <w:lvl w:ilvl="6" w:tplc="AE0C9DE8" w:tentative="1">
      <w:start w:val="1"/>
      <w:numFmt w:val="bullet"/>
      <w:lvlText w:val=""/>
      <w:lvlJc w:val="left"/>
      <w:pPr>
        <w:ind w:left="5040" w:hanging="360"/>
      </w:pPr>
      <w:rPr>
        <w:rFonts w:ascii="Symbol" w:hAnsi="Symbol" w:hint="default"/>
      </w:rPr>
    </w:lvl>
    <w:lvl w:ilvl="7" w:tplc="3C16775E" w:tentative="1">
      <w:start w:val="1"/>
      <w:numFmt w:val="bullet"/>
      <w:lvlText w:val="o"/>
      <w:lvlJc w:val="left"/>
      <w:pPr>
        <w:ind w:left="5760" w:hanging="360"/>
      </w:pPr>
      <w:rPr>
        <w:rFonts w:ascii="Courier New" w:hAnsi="Courier New" w:cs="Courier New" w:hint="default"/>
      </w:rPr>
    </w:lvl>
    <w:lvl w:ilvl="8" w:tplc="E9DAD00C" w:tentative="1">
      <w:start w:val="1"/>
      <w:numFmt w:val="bullet"/>
      <w:lvlText w:val=""/>
      <w:lvlJc w:val="left"/>
      <w:pPr>
        <w:ind w:left="6480" w:hanging="360"/>
      </w:pPr>
      <w:rPr>
        <w:rFonts w:ascii="Wingdings" w:hAnsi="Wingdings" w:hint="default"/>
      </w:rPr>
    </w:lvl>
  </w:abstractNum>
  <w:abstractNum w:abstractNumId="4" w15:restartNumberingAfterBreak="0">
    <w:nsid w:val="64DC0A86"/>
    <w:multiLevelType w:val="hybridMultilevel"/>
    <w:tmpl w:val="C5B2D834"/>
    <w:lvl w:ilvl="0" w:tplc="74DEFB62">
      <w:start w:val="1"/>
      <w:numFmt w:val="bullet"/>
      <w:lvlText w:val=""/>
      <w:lvlJc w:val="left"/>
      <w:pPr>
        <w:ind w:left="720" w:hanging="360"/>
      </w:pPr>
      <w:rPr>
        <w:rFonts w:ascii="Symbol" w:hAnsi="Symbol" w:hint="default"/>
      </w:rPr>
    </w:lvl>
    <w:lvl w:ilvl="1" w:tplc="9214A266">
      <w:start w:val="1"/>
      <w:numFmt w:val="bullet"/>
      <w:lvlText w:val="o"/>
      <w:lvlJc w:val="left"/>
      <w:pPr>
        <w:ind w:left="1440" w:hanging="360"/>
      </w:pPr>
      <w:rPr>
        <w:rFonts w:ascii="Courier New" w:hAnsi="Courier New" w:cs="Courier New" w:hint="default"/>
      </w:rPr>
    </w:lvl>
    <w:lvl w:ilvl="2" w:tplc="C1AEA34A" w:tentative="1">
      <w:start w:val="1"/>
      <w:numFmt w:val="bullet"/>
      <w:lvlText w:val=""/>
      <w:lvlJc w:val="left"/>
      <w:pPr>
        <w:ind w:left="2160" w:hanging="360"/>
      </w:pPr>
      <w:rPr>
        <w:rFonts w:ascii="Wingdings" w:hAnsi="Wingdings" w:hint="default"/>
      </w:rPr>
    </w:lvl>
    <w:lvl w:ilvl="3" w:tplc="D298B6A2" w:tentative="1">
      <w:start w:val="1"/>
      <w:numFmt w:val="bullet"/>
      <w:lvlText w:val=""/>
      <w:lvlJc w:val="left"/>
      <w:pPr>
        <w:ind w:left="2880" w:hanging="360"/>
      </w:pPr>
      <w:rPr>
        <w:rFonts w:ascii="Symbol" w:hAnsi="Symbol" w:hint="default"/>
      </w:rPr>
    </w:lvl>
    <w:lvl w:ilvl="4" w:tplc="D5F0DF32" w:tentative="1">
      <w:start w:val="1"/>
      <w:numFmt w:val="bullet"/>
      <w:lvlText w:val="o"/>
      <w:lvlJc w:val="left"/>
      <w:pPr>
        <w:ind w:left="3600" w:hanging="360"/>
      </w:pPr>
      <w:rPr>
        <w:rFonts w:ascii="Courier New" w:hAnsi="Courier New" w:cs="Courier New" w:hint="default"/>
      </w:rPr>
    </w:lvl>
    <w:lvl w:ilvl="5" w:tplc="FC8C14F6" w:tentative="1">
      <w:start w:val="1"/>
      <w:numFmt w:val="bullet"/>
      <w:lvlText w:val=""/>
      <w:lvlJc w:val="left"/>
      <w:pPr>
        <w:ind w:left="4320" w:hanging="360"/>
      </w:pPr>
      <w:rPr>
        <w:rFonts w:ascii="Wingdings" w:hAnsi="Wingdings" w:hint="default"/>
      </w:rPr>
    </w:lvl>
    <w:lvl w:ilvl="6" w:tplc="7E5E4256" w:tentative="1">
      <w:start w:val="1"/>
      <w:numFmt w:val="bullet"/>
      <w:lvlText w:val=""/>
      <w:lvlJc w:val="left"/>
      <w:pPr>
        <w:ind w:left="5040" w:hanging="360"/>
      </w:pPr>
      <w:rPr>
        <w:rFonts w:ascii="Symbol" w:hAnsi="Symbol" w:hint="default"/>
      </w:rPr>
    </w:lvl>
    <w:lvl w:ilvl="7" w:tplc="50C0271C" w:tentative="1">
      <w:start w:val="1"/>
      <w:numFmt w:val="bullet"/>
      <w:lvlText w:val="o"/>
      <w:lvlJc w:val="left"/>
      <w:pPr>
        <w:ind w:left="5760" w:hanging="360"/>
      </w:pPr>
      <w:rPr>
        <w:rFonts w:ascii="Courier New" w:hAnsi="Courier New" w:cs="Courier New" w:hint="default"/>
      </w:rPr>
    </w:lvl>
    <w:lvl w:ilvl="8" w:tplc="B3FC60DE" w:tentative="1">
      <w:start w:val="1"/>
      <w:numFmt w:val="bullet"/>
      <w:lvlText w:val=""/>
      <w:lvlJc w:val="left"/>
      <w:pPr>
        <w:ind w:left="6480" w:hanging="360"/>
      </w:pPr>
      <w:rPr>
        <w:rFonts w:ascii="Wingdings" w:hAnsi="Wingdings" w:hint="default"/>
      </w:rPr>
    </w:lvl>
  </w:abstractNum>
  <w:num w:numId="1">
    <w:abstractNumId w:val="0"/>
  </w:num>
  <w:num w:numId="2">
    <w:abstractNumId w:val="1"/>
  </w:num>
  <w:num w:numId="3">
    <w:abstractNumId w:val="3"/>
  </w:num>
  <w:num w:numId="4">
    <w:abstractNumId w:val="4"/>
  </w:num>
  <w:num w:numId="5">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A5645"/>
    <w:rsid w:val="0001150E"/>
    <w:rsid w:val="00073A8D"/>
    <w:rsid w:val="0009034A"/>
    <w:rsid w:val="000B4F8C"/>
    <w:rsid w:val="000F6558"/>
    <w:rsid w:val="00111F6D"/>
    <w:rsid w:val="001207C5"/>
    <w:rsid w:val="0013343B"/>
    <w:rsid w:val="0014667D"/>
    <w:rsid w:val="001527CA"/>
    <w:rsid w:val="00194347"/>
    <w:rsid w:val="00194BC9"/>
    <w:rsid w:val="001A3454"/>
    <w:rsid w:val="001C51D2"/>
    <w:rsid w:val="001D327A"/>
    <w:rsid w:val="00200F51"/>
    <w:rsid w:val="00251DB6"/>
    <w:rsid w:val="002602B1"/>
    <w:rsid w:val="00281B26"/>
    <w:rsid w:val="0029242D"/>
    <w:rsid w:val="002A29EF"/>
    <w:rsid w:val="002B2329"/>
    <w:rsid w:val="002C12A4"/>
    <w:rsid w:val="002C448F"/>
    <w:rsid w:val="002D4AA5"/>
    <w:rsid w:val="00337E3B"/>
    <w:rsid w:val="003575FD"/>
    <w:rsid w:val="00370A23"/>
    <w:rsid w:val="003932F2"/>
    <w:rsid w:val="0039731C"/>
    <w:rsid w:val="003A5EBD"/>
    <w:rsid w:val="00435460"/>
    <w:rsid w:val="00453AEC"/>
    <w:rsid w:val="004632C5"/>
    <w:rsid w:val="00480D31"/>
    <w:rsid w:val="004871F5"/>
    <w:rsid w:val="004A100F"/>
    <w:rsid w:val="004E53A6"/>
    <w:rsid w:val="00517A3D"/>
    <w:rsid w:val="00525F6F"/>
    <w:rsid w:val="00532C7C"/>
    <w:rsid w:val="005941AE"/>
    <w:rsid w:val="005A2B7F"/>
    <w:rsid w:val="005E2696"/>
    <w:rsid w:val="005F4347"/>
    <w:rsid w:val="00601F09"/>
    <w:rsid w:val="00621F62"/>
    <w:rsid w:val="006362B0"/>
    <w:rsid w:val="00646B86"/>
    <w:rsid w:val="00647DCE"/>
    <w:rsid w:val="006811A8"/>
    <w:rsid w:val="0070591A"/>
    <w:rsid w:val="00723930"/>
    <w:rsid w:val="007500FE"/>
    <w:rsid w:val="0079067D"/>
    <w:rsid w:val="007921C5"/>
    <w:rsid w:val="007C2841"/>
    <w:rsid w:val="007D3293"/>
    <w:rsid w:val="007F47D2"/>
    <w:rsid w:val="007F59A8"/>
    <w:rsid w:val="008006EF"/>
    <w:rsid w:val="00853E2B"/>
    <w:rsid w:val="00893342"/>
    <w:rsid w:val="008B3567"/>
    <w:rsid w:val="008C3967"/>
    <w:rsid w:val="00916EB8"/>
    <w:rsid w:val="00970F98"/>
    <w:rsid w:val="009733C4"/>
    <w:rsid w:val="009A3CCD"/>
    <w:rsid w:val="009C6625"/>
    <w:rsid w:val="009F0F5B"/>
    <w:rsid w:val="00A17C58"/>
    <w:rsid w:val="00A9508D"/>
    <w:rsid w:val="00AF2F26"/>
    <w:rsid w:val="00B04A6F"/>
    <w:rsid w:val="00B82444"/>
    <w:rsid w:val="00B83131"/>
    <w:rsid w:val="00B842FE"/>
    <w:rsid w:val="00B8667E"/>
    <w:rsid w:val="00BD6F6D"/>
    <w:rsid w:val="00C2101F"/>
    <w:rsid w:val="00C52161"/>
    <w:rsid w:val="00C577A4"/>
    <w:rsid w:val="00C76BA8"/>
    <w:rsid w:val="00C87777"/>
    <w:rsid w:val="00CA5F31"/>
    <w:rsid w:val="00CB0D87"/>
    <w:rsid w:val="00CB4A57"/>
    <w:rsid w:val="00CF12D4"/>
    <w:rsid w:val="00D220A2"/>
    <w:rsid w:val="00D32B32"/>
    <w:rsid w:val="00D32F27"/>
    <w:rsid w:val="00D50F31"/>
    <w:rsid w:val="00D90601"/>
    <w:rsid w:val="00DA5ED8"/>
    <w:rsid w:val="00DE79D0"/>
    <w:rsid w:val="00E200E4"/>
    <w:rsid w:val="00E2598F"/>
    <w:rsid w:val="00E571CA"/>
    <w:rsid w:val="00E755A5"/>
    <w:rsid w:val="00EE2CFD"/>
    <w:rsid w:val="00F75785"/>
    <w:rsid w:val="00FA5645"/>
    <w:rsid w:val="00FB09F0"/>
    <w:rsid w:val="00FB6D36"/>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A89F85A"/>
  <w15:chartTrackingRefBased/>
  <w15:docId w15:val="{065FA64B-7709-45E3-B043-4B351041E58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21F62"/>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621F62"/>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unhideWhenUsed/>
    <w:qFormat/>
    <w:rsid w:val="00621F62"/>
    <w:pPr>
      <w:keepNext/>
      <w:keepLines/>
      <w:spacing w:before="40" w:after="0"/>
      <w:outlineLvl w:val="2"/>
    </w:pPr>
    <w:rPr>
      <w:rFonts w:asciiTheme="majorHAnsi" w:eastAsiaTheme="majorEastAsia" w:hAnsiTheme="majorHAnsi" w:cstheme="majorBidi"/>
      <w:color w:val="1F4D78"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9733C4"/>
    <w:pPr>
      <w:ind w:left="720"/>
      <w:contextualSpacing/>
    </w:pPr>
  </w:style>
  <w:style w:type="character" w:styleId="Strong">
    <w:name w:val="Strong"/>
    <w:basedOn w:val="DefaultParagraphFont"/>
    <w:uiPriority w:val="22"/>
    <w:qFormat/>
    <w:rsid w:val="003A5EBD"/>
    <w:rPr>
      <w:b/>
      <w:bCs/>
    </w:rPr>
  </w:style>
  <w:style w:type="paragraph" w:styleId="Header">
    <w:name w:val="header"/>
    <w:basedOn w:val="Normal"/>
    <w:link w:val="HeaderChar"/>
    <w:uiPriority w:val="99"/>
    <w:unhideWhenUsed/>
    <w:rsid w:val="0014667D"/>
    <w:pPr>
      <w:tabs>
        <w:tab w:val="center" w:pos="4513"/>
        <w:tab w:val="right" w:pos="9026"/>
      </w:tabs>
      <w:spacing w:after="0" w:line="240" w:lineRule="auto"/>
    </w:pPr>
  </w:style>
  <w:style w:type="character" w:customStyle="1" w:styleId="HeaderChar">
    <w:name w:val="Header Char"/>
    <w:basedOn w:val="DefaultParagraphFont"/>
    <w:link w:val="Header"/>
    <w:uiPriority w:val="99"/>
    <w:rsid w:val="0014667D"/>
  </w:style>
  <w:style w:type="paragraph" w:styleId="Footer">
    <w:name w:val="footer"/>
    <w:basedOn w:val="Normal"/>
    <w:link w:val="FooterChar"/>
    <w:uiPriority w:val="99"/>
    <w:unhideWhenUsed/>
    <w:rsid w:val="0014667D"/>
    <w:pPr>
      <w:tabs>
        <w:tab w:val="center" w:pos="4513"/>
        <w:tab w:val="right" w:pos="9026"/>
      </w:tabs>
      <w:spacing w:after="0" w:line="240" w:lineRule="auto"/>
    </w:pPr>
  </w:style>
  <w:style w:type="character" w:customStyle="1" w:styleId="FooterChar">
    <w:name w:val="Footer Char"/>
    <w:basedOn w:val="DefaultParagraphFont"/>
    <w:link w:val="Footer"/>
    <w:uiPriority w:val="99"/>
    <w:rsid w:val="0014667D"/>
  </w:style>
  <w:style w:type="character" w:customStyle="1" w:styleId="Heading1Char">
    <w:name w:val="Heading 1 Char"/>
    <w:basedOn w:val="DefaultParagraphFont"/>
    <w:link w:val="Heading1"/>
    <w:uiPriority w:val="9"/>
    <w:rsid w:val="00621F62"/>
    <w:rPr>
      <w:rFonts w:asciiTheme="majorHAnsi" w:eastAsiaTheme="majorEastAsia" w:hAnsiTheme="majorHAnsi" w:cstheme="majorBidi"/>
      <w:color w:val="2E74B5" w:themeColor="accent1" w:themeShade="BF"/>
      <w:sz w:val="32"/>
      <w:szCs w:val="32"/>
    </w:rPr>
  </w:style>
  <w:style w:type="character" w:customStyle="1" w:styleId="Heading2Char">
    <w:name w:val="Heading 2 Char"/>
    <w:basedOn w:val="DefaultParagraphFont"/>
    <w:link w:val="Heading2"/>
    <w:uiPriority w:val="9"/>
    <w:rsid w:val="00621F62"/>
    <w:rPr>
      <w:rFonts w:asciiTheme="majorHAnsi" w:eastAsiaTheme="majorEastAsia" w:hAnsiTheme="majorHAnsi" w:cstheme="majorBidi"/>
      <w:color w:val="2E74B5" w:themeColor="accent1" w:themeShade="BF"/>
      <w:sz w:val="26"/>
      <w:szCs w:val="26"/>
    </w:rPr>
  </w:style>
  <w:style w:type="character" w:customStyle="1" w:styleId="Heading3Char">
    <w:name w:val="Heading 3 Char"/>
    <w:basedOn w:val="DefaultParagraphFont"/>
    <w:link w:val="Heading3"/>
    <w:uiPriority w:val="9"/>
    <w:rsid w:val="00621F62"/>
    <w:rPr>
      <w:rFonts w:asciiTheme="majorHAnsi" w:eastAsiaTheme="majorEastAsia" w:hAnsiTheme="majorHAnsi" w:cstheme="majorBidi"/>
      <w:color w:val="1F4D78" w:themeColor="accent1" w:themeShade="7F"/>
      <w:sz w:val="24"/>
      <w:szCs w:val="24"/>
    </w:rPr>
  </w:style>
  <w:style w:type="paragraph" w:styleId="TOCHeading">
    <w:name w:val="TOC Heading"/>
    <w:basedOn w:val="Heading1"/>
    <w:next w:val="Normal"/>
    <w:uiPriority w:val="39"/>
    <w:unhideWhenUsed/>
    <w:qFormat/>
    <w:rsid w:val="007921C5"/>
    <w:pPr>
      <w:outlineLvl w:val="9"/>
    </w:pPr>
  </w:style>
  <w:style w:type="paragraph" w:styleId="TOC1">
    <w:name w:val="toc 1"/>
    <w:basedOn w:val="Normal"/>
    <w:next w:val="Normal"/>
    <w:autoRedefine/>
    <w:uiPriority w:val="39"/>
    <w:unhideWhenUsed/>
    <w:rsid w:val="00A17C58"/>
    <w:pPr>
      <w:tabs>
        <w:tab w:val="right" w:leader="dot" w:pos="9016"/>
      </w:tabs>
      <w:spacing w:after="100" w:line="360" w:lineRule="auto"/>
      <w:jc w:val="both"/>
    </w:pPr>
    <w:rPr>
      <w:rFonts w:ascii="Times New Roman" w:hAnsi="Times New Roman" w:cs="Times New Roman"/>
      <w:noProof/>
      <w:sz w:val="24"/>
    </w:rPr>
  </w:style>
  <w:style w:type="paragraph" w:styleId="TOC2">
    <w:name w:val="toc 2"/>
    <w:basedOn w:val="Normal"/>
    <w:next w:val="Normal"/>
    <w:autoRedefine/>
    <w:uiPriority w:val="39"/>
    <w:unhideWhenUsed/>
    <w:rsid w:val="007921C5"/>
    <w:pPr>
      <w:spacing w:after="100"/>
      <w:ind w:left="220"/>
    </w:pPr>
  </w:style>
  <w:style w:type="paragraph" w:styleId="TOC3">
    <w:name w:val="toc 3"/>
    <w:basedOn w:val="Normal"/>
    <w:next w:val="Normal"/>
    <w:autoRedefine/>
    <w:uiPriority w:val="39"/>
    <w:unhideWhenUsed/>
    <w:rsid w:val="007921C5"/>
    <w:pPr>
      <w:spacing w:after="100"/>
      <w:ind w:left="440"/>
    </w:pPr>
  </w:style>
  <w:style w:type="character" w:styleId="Hyperlink">
    <w:name w:val="Hyperlink"/>
    <w:basedOn w:val="DefaultParagraphFont"/>
    <w:uiPriority w:val="99"/>
    <w:unhideWhenUsed/>
    <w:rsid w:val="007921C5"/>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C264B65-8E78-4E37-A454-E1418F1C1AB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12</Pages>
  <Words>2908</Words>
  <Characters>16581</Characters>
  <Application>Microsoft Office Word</Application>
  <DocSecurity>0</DocSecurity>
  <Lines>138</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19451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Daniel Turai</dc:creator>
  <cp:lastModifiedBy>Daniel Turai</cp:lastModifiedBy>
  <cp:revision>2</cp:revision>
  <dcterms:created xsi:type="dcterms:W3CDTF">2021-09-06T18:40:00Z</dcterms:created>
  <dcterms:modified xsi:type="dcterms:W3CDTF">2021-09-06T18:40:00Z</dcterms:modified>
</cp:coreProperties>
</file>