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E073C" w:rsidRDefault="005E073C" w:rsidP="005E073C">
      <w:pPr>
        <w:spacing w:line="276" w:lineRule="auto"/>
        <w:jc w:val="center"/>
        <w:rPr>
          <w:sz w:val="52"/>
          <w:szCs w:val="52"/>
          <w:lang w:val="en-GB"/>
        </w:rPr>
      </w:pPr>
    </w:p>
    <w:p w:rsidR="005E073C" w:rsidRDefault="005E073C" w:rsidP="005E073C">
      <w:pPr>
        <w:spacing w:line="276" w:lineRule="auto"/>
        <w:jc w:val="center"/>
        <w:rPr>
          <w:sz w:val="52"/>
          <w:szCs w:val="52"/>
          <w:lang w:val="en-GB"/>
        </w:rPr>
      </w:pPr>
    </w:p>
    <w:p w:rsidR="005E073C" w:rsidRDefault="005E073C" w:rsidP="005E073C">
      <w:pPr>
        <w:spacing w:line="276" w:lineRule="auto"/>
        <w:jc w:val="center"/>
        <w:rPr>
          <w:sz w:val="52"/>
          <w:szCs w:val="52"/>
          <w:lang w:val="en-GB"/>
        </w:rPr>
      </w:pPr>
    </w:p>
    <w:p w:rsidR="005E073C" w:rsidRDefault="00C7211D" w:rsidP="005E073C">
      <w:pPr>
        <w:spacing w:line="276" w:lineRule="auto"/>
        <w:jc w:val="left"/>
        <w:rPr>
          <w:sz w:val="28"/>
          <w:szCs w:val="28"/>
          <w:lang w:val="en-GB"/>
        </w:rPr>
      </w:pPr>
      <w:r>
        <w:rPr>
          <w:sz w:val="28"/>
          <w:szCs w:val="28"/>
          <w:lang w:val="en-GB"/>
        </w:rPr>
        <w:t xml:space="preserve">Student </w:t>
      </w:r>
      <w:r w:rsidR="005E073C">
        <w:rPr>
          <w:sz w:val="28"/>
          <w:szCs w:val="28"/>
          <w:lang w:val="en-GB"/>
        </w:rPr>
        <w:t xml:space="preserve">Name: </w:t>
      </w:r>
      <w:r w:rsidR="005E073C">
        <w:rPr>
          <w:sz w:val="28"/>
          <w:szCs w:val="28"/>
          <w:lang w:val="en-GB"/>
        </w:rPr>
        <w:tab/>
      </w:r>
      <w:r w:rsidR="005E073C">
        <w:rPr>
          <w:sz w:val="28"/>
          <w:szCs w:val="28"/>
          <w:lang w:val="en-GB"/>
        </w:rPr>
        <w:tab/>
        <w:t>Sultana Bibi</w:t>
      </w:r>
    </w:p>
    <w:p w:rsidR="005E073C" w:rsidRDefault="005E073C" w:rsidP="005E073C">
      <w:pPr>
        <w:spacing w:line="276" w:lineRule="auto"/>
        <w:jc w:val="left"/>
        <w:rPr>
          <w:sz w:val="28"/>
          <w:szCs w:val="28"/>
          <w:lang w:val="en-GB"/>
        </w:rPr>
      </w:pPr>
      <w:r>
        <w:rPr>
          <w:sz w:val="28"/>
          <w:szCs w:val="28"/>
          <w:lang w:val="en-GB"/>
        </w:rPr>
        <w:t>Student number:</w:t>
      </w:r>
      <w:r>
        <w:rPr>
          <w:sz w:val="28"/>
          <w:szCs w:val="28"/>
          <w:lang w:val="en-GB"/>
        </w:rPr>
        <w:tab/>
      </w:r>
      <w:r w:rsidR="00C7211D">
        <w:rPr>
          <w:sz w:val="28"/>
          <w:szCs w:val="28"/>
          <w:lang w:val="en-GB"/>
        </w:rPr>
        <w:tab/>
      </w:r>
      <w:r>
        <w:rPr>
          <w:sz w:val="28"/>
          <w:szCs w:val="28"/>
          <w:lang w:val="en-GB"/>
        </w:rPr>
        <w:t>1604274</w:t>
      </w:r>
    </w:p>
    <w:p w:rsidR="00C7211D" w:rsidRDefault="00C7211D" w:rsidP="005E073C">
      <w:pPr>
        <w:spacing w:line="276" w:lineRule="auto"/>
        <w:jc w:val="left"/>
        <w:rPr>
          <w:sz w:val="28"/>
          <w:szCs w:val="28"/>
          <w:lang w:val="en-GB"/>
        </w:rPr>
      </w:pPr>
      <w:r>
        <w:rPr>
          <w:sz w:val="28"/>
          <w:szCs w:val="28"/>
          <w:lang w:val="en-GB"/>
        </w:rPr>
        <w:t xml:space="preserve">Module Number: </w:t>
      </w:r>
      <w:r>
        <w:rPr>
          <w:sz w:val="28"/>
          <w:szCs w:val="28"/>
          <w:lang w:val="en-GB"/>
        </w:rPr>
        <w:tab/>
      </w:r>
      <w:r>
        <w:rPr>
          <w:sz w:val="28"/>
          <w:szCs w:val="28"/>
          <w:lang w:val="en-GB"/>
        </w:rPr>
        <w:tab/>
        <w:t>BMSK4001</w:t>
      </w:r>
    </w:p>
    <w:p w:rsidR="00C7211D" w:rsidRPr="00C7211D" w:rsidRDefault="00C7211D" w:rsidP="005E073C">
      <w:pPr>
        <w:spacing w:line="276" w:lineRule="auto"/>
        <w:jc w:val="left"/>
        <w:rPr>
          <w:sz w:val="28"/>
          <w:szCs w:val="28"/>
          <w:lang w:val="en-GB"/>
        </w:rPr>
      </w:pPr>
      <w:r>
        <w:rPr>
          <w:sz w:val="28"/>
          <w:szCs w:val="28"/>
          <w:lang w:val="en-GB"/>
        </w:rPr>
        <w:t>Module Title:</w:t>
      </w:r>
      <w:r w:rsidRPr="00C7211D">
        <w:rPr>
          <w:sz w:val="52"/>
          <w:szCs w:val="52"/>
          <w:lang w:val="en-GB"/>
        </w:rPr>
        <w:t xml:space="preserve"> </w:t>
      </w:r>
      <w:r>
        <w:rPr>
          <w:sz w:val="52"/>
          <w:szCs w:val="52"/>
          <w:lang w:val="en-GB"/>
        </w:rPr>
        <w:tab/>
      </w:r>
      <w:r>
        <w:rPr>
          <w:sz w:val="52"/>
          <w:szCs w:val="52"/>
          <w:lang w:val="en-GB"/>
        </w:rPr>
        <w:tab/>
      </w:r>
      <w:r w:rsidRPr="00C7211D">
        <w:rPr>
          <w:sz w:val="28"/>
          <w:szCs w:val="28"/>
          <w:lang w:val="en-GB"/>
        </w:rPr>
        <w:t>Academic and Employability Skills</w:t>
      </w:r>
    </w:p>
    <w:p w:rsidR="0033273F" w:rsidRDefault="005E073C" w:rsidP="005E073C">
      <w:pPr>
        <w:spacing w:line="276" w:lineRule="auto"/>
        <w:jc w:val="left"/>
        <w:rPr>
          <w:sz w:val="28"/>
          <w:szCs w:val="28"/>
          <w:lang w:val="en-GB"/>
        </w:rPr>
      </w:pPr>
      <w:r>
        <w:rPr>
          <w:sz w:val="28"/>
          <w:szCs w:val="28"/>
          <w:lang w:val="en-GB"/>
        </w:rPr>
        <w:t>Lecturer</w:t>
      </w:r>
      <w:r w:rsidR="0033273F">
        <w:rPr>
          <w:sz w:val="28"/>
          <w:szCs w:val="28"/>
          <w:lang w:val="en-GB"/>
        </w:rPr>
        <w:t>:</w:t>
      </w:r>
      <w:r w:rsidR="0033273F">
        <w:rPr>
          <w:sz w:val="28"/>
          <w:szCs w:val="28"/>
          <w:lang w:val="en-GB"/>
        </w:rPr>
        <w:tab/>
      </w:r>
      <w:r w:rsidR="0033273F">
        <w:rPr>
          <w:sz w:val="28"/>
          <w:szCs w:val="28"/>
          <w:lang w:val="en-GB"/>
        </w:rPr>
        <w:tab/>
      </w:r>
      <w:r w:rsidR="00C7211D">
        <w:rPr>
          <w:sz w:val="28"/>
          <w:szCs w:val="28"/>
          <w:lang w:val="en-GB"/>
        </w:rPr>
        <w:tab/>
      </w:r>
      <w:r w:rsidR="0033273F">
        <w:rPr>
          <w:sz w:val="28"/>
          <w:szCs w:val="28"/>
          <w:lang w:val="en-GB"/>
        </w:rPr>
        <w:t>Sylvia Hoffman</w:t>
      </w:r>
      <w:bookmarkStart w:id="0" w:name="_GoBack"/>
      <w:bookmarkEnd w:id="0"/>
    </w:p>
    <w:p w:rsidR="0033273F" w:rsidRDefault="0033273F" w:rsidP="005E073C">
      <w:pPr>
        <w:spacing w:line="276" w:lineRule="auto"/>
        <w:jc w:val="left"/>
        <w:rPr>
          <w:sz w:val="28"/>
          <w:szCs w:val="28"/>
          <w:lang w:val="en-GB"/>
        </w:rPr>
      </w:pPr>
    </w:p>
    <w:p w:rsidR="0033273F" w:rsidRDefault="0033273F" w:rsidP="005E073C">
      <w:pPr>
        <w:spacing w:line="276" w:lineRule="auto"/>
        <w:jc w:val="left"/>
        <w:rPr>
          <w:sz w:val="28"/>
          <w:szCs w:val="28"/>
          <w:lang w:val="en-GB"/>
        </w:rPr>
      </w:pPr>
    </w:p>
    <w:p w:rsidR="0033273F" w:rsidRDefault="0033273F" w:rsidP="005E073C">
      <w:pPr>
        <w:spacing w:line="276" w:lineRule="auto"/>
        <w:jc w:val="left"/>
        <w:rPr>
          <w:sz w:val="28"/>
          <w:szCs w:val="28"/>
          <w:lang w:val="en-GB"/>
        </w:rPr>
      </w:pPr>
    </w:p>
    <w:p w:rsidR="0033273F" w:rsidRDefault="0033273F" w:rsidP="005E073C">
      <w:pPr>
        <w:spacing w:line="276" w:lineRule="auto"/>
        <w:jc w:val="left"/>
        <w:rPr>
          <w:sz w:val="28"/>
          <w:szCs w:val="28"/>
          <w:lang w:val="en-GB"/>
        </w:rPr>
      </w:pPr>
    </w:p>
    <w:p w:rsidR="0033273F" w:rsidRDefault="0033273F" w:rsidP="005E073C">
      <w:pPr>
        <w:spacing w:line="276" w:lineRule="auto"/>
        <w:jc w:val="left"/>
        <w:rPr>
          <w:sz w:val="28"/>
          <w:szCs w:val="28"/>
          <w:lang w:val="en-GB"/>
        </w:rPr>
      </w:pPr>
    </w:p>
    <w:p w:rsidR="0033273F" w:rsidRDefault="0033273F" w:rsidP="005E073C">
      <w:pPr>
        <w:spacing w:line="276" w:lineRule="auto"/>
        <w:jc w:val="left"/>
        <w:rPr>
          <w:sz w:val="28"/>
          <w:szCs w:val="28"/>
          <w:lang w:val="en-GB"/>
        </w:rPr>
      </w:pPr>
    </w:p>
    <w:p w:rsidR="0033273F" w:rsidRDefault="0033273F" w:rsidP="005E073C">
      <w:pPr>
        <w:spacing w:line="276" w:lineRule="auto"/>
        <w:jc w:val="left"/>
        <w:rPr>
          <w:sz w:val="28"/>
          <w:szCs w:val="28"/>
          <w:lang w:val="en-GB"/>
        </w:rPr>
      </w:pPr>
    </w:p>
    <w:p w:rsidR="0033273F" w:rsidRDefault="0033273F" w:rsidP="005E073C">
      <w:pPr>
        <w:spacing w:line="276" w:lineRule="auto"/>
        <w:jc w:val="left"/>
        <w:rPr>
          <w:sz w:val="28"/>
          <w:szCs w:val="28"/>
          <w:lang w:val="en-GB"/>
        </w:rPr>
      </w:pPr>
    </w:p>
    <w:p w:rsidR="0033273F" w:rsidRDefault="0033273F" w:rsidP="005E073C">
      <w:pPr>
        <w:spacing w:line="276" w:lineRule="auto"/>
        <w:jc w:val="left"/>
        <w:rPr>
          <w:sz w:val="28"/>
          <w:szCs w:val="28"/>
          <w:lang w:val="en-GB"/>
        </w:rPr>
      </w:pPr>
    </w:p>
    <w:p w:rsidR="0033273F" w:rsidRDefault="0033273F" w:rsidP="005E073C">
      <w:pPr>
        <w:spacing w:line="276" w:lineRule="auto"/>
        <w:jc w:val="left"/>
        <w:rPr>
          <w:sz w:val="28"/>
          <w:szCs w:val="28"/>
          <w:lang w:val="en-GB"/>
        </w:rPr>
      </w:pPr>
    </w:p>
    <w:p w:rsidR="0033273F" w:rsidRDefault="0033273F" w:rsidP="005E073C">
      <w:pPr>
        <w:spacing w:line="276" w:lineRule="auto"/>
        <w:jc w:val="left"/>
        <w:rPr>
          <w:sz w:val="28"/>
          <w:szCs w:val="28"/>
          <w:lang w:val="en-GB"/>
        </w:rPr>
      </w:pPr>
    </w:p>
    <w:p w:rsidR="0033273F" w:rsidRDefault="0033273F" w:rsidP="005E073C">
      <w:pPr>
        <w:spacing w:line="276" w:lineRule="auto"/>
        <w:jc w:val="left"/>
        <w:rPr>
          <w:sz w:val="28"/>
          <w:szCs w:val="28"/>
          <w:lang w:val="en-GB"/>
        </w:rPr>
      </w:pPr>
    </w:p>
    <w:p w:rsidR="0033273F" w:rsidRDefault="0033273F" w:rsidP="005E073C">
      <w:pPr>
        <w:spacing w:line="276" w:lineRule="auto"/>
        <w:jc w:val="left"/>
        <w:rPr>
          <w:sz w:val="28"/>
          <w:szCs w:val="28"/>
          <w:lang w:val="en-GB"/>
        </w:rPr>
      </w:pPr>
    </w:p>
    <w:p w:rsidR="0033273F" w:rsidRDefault="0033273F" w:rsidP="005E073C">
      <w:pPr>
        <w:spacing w:line="276" w:lineRule="auto"/>
        <w:jc w:val="left"/>
        <w:rPr>
          <w:sz w:val="28"/>
          <w:szCs w:val="28"/>
          <w:lang w:val="en-GB"/>
        </w:rPr>
      </w:pPr>
    </w:p>
    <w:p w:rsidR="0033273F" w:rsidRPr="0033273F" w:rsidRDefault="0033273F" w:rsidP="005E073C">
      <w:pPr>
        <w:spacing w:line="276" w:lineRule="auto"/>
        <w:jc w:val="left"/>
        <w:rPr>
          <w:sz w:val="28"/>
          <w:szCs w:val="28"/>
          <w:lang w:val="en-GB"/>
        </w:rPr>
      </w:pPr>
    </w:p>
    <w:sdt>
      <w:sdtPr>
        <w:rPr>
          <w:rFonts w:ascii="Times New Roman" w:eastAsiaTheme="minorEastAsia" w:hAnsi="Times New Roman" w:cstheme="minorBidi"/>
          <w:b w:val="0"/>
          <w:bCs w:val="0"/>
          <w:color w:val="auto"/>
          <w:sz w:val="24"/>
          <w:szCs w:val="22"/>
        </w:rPr>
        <w:id w:val="13078376"/>
        <w:docPartObj>
          <w:docPartGallery w:val="Table of Contents"/>
          <w:docPartUnique/>
        </w:docPartObj>
      </w:sdtPr>
      <w:sdtEndPr/>
      <w:sdtContent>
        <w:p w:rsidR="005E073C" w:rsidRDefault="005E073C" w:rsidP="005E073C">
          <w:pPr>
            <w:pStyle w:val="TOCHeading"/>
          </w:pPr>
          <w:r>
            <w:t>Contents</w:t>
          </w:r>
        </w:p>
        <w:p w:rsidR="005E073C" w:rsidRDefault="005E073C">
          <w:pPr>
            <w:pStyle w:val="TOC1"/>
            <w:tabs>
              <w:tab w:val="right" w:leader="dot" w:pos="8290"/>
            </w:tabs>
            <w:rPr>
              <w:rFonts w:asciiTheme="minorHAnsi" w:hAnsiTheme="minorHAnsi"/>
              <w:noProof/>
              <w:szCs w:val="24"/>
              <w:lang w:eastAsia="ja-JP"/>
            </w:rPr>
          </w:pPr>
          <w:r>
            <w:fldChar w:fldCharType="begin"/>
          </w:r>
          <w:r>
            <w:instrText xml:space="preserve"> TOC \o "1-3" \h \z \u </w:instrText>
          </w:r>
          <w:r>
            <w:fldChar w:fldCharType="separate"/>
          </w:r>
          <w:r w:rsidRPr="005920FC">
            <w:rPr>
              <w:noProof/>
              <w:lang w:val="en-GB"/>
            </w:rPr>
            <w:t>Introduction</w:t>
          </w:r>
          <w:r>
            <w:rPr>
              <w:noProof/>
            </w:rPr>
            <w:tab/>
          </w:r>
          <w:r>
            <w:rPr>
              <w:noProof/>
            </w:rPr>
            <w:fldChar w:fldCharType="begin"/>
          </w:r>
          <w:r>
            <w:rPr>
              <w:noProof/>
            </w:rPr>
            <w:instrText xml:space="preserve"> PAGEREF _Toc418974671 \h </w:instrText>
          </w:r>
          <w:r>
            <w:rPr>
              <w:noProof/>
            </w:rPr>
          </w:r>
          <w:r>
            <w:rPr>
              <w:noProof/>
            </w:rPr>
            <w:fldChar w:fldCharType="separate"/>
          </w:r>
          <w:r>
            <w:rPr>
              <w:noProof/>
            </w:rPr>
            <w:t>3</w:t>
          </w:r>
          <w:r>
            <w:rPr>
              <w:noProof/>
            </w:rPr>
            <w:fldChar w:fldCharType="end"/>
          </w:r>
        </w:p>
        <w:p w:rsidR="005E073C" w:rsidRDefault="005E073C" w:rsidP="005E073C">
          <w:r>
            <w:fldChar w:fldCharType="end"/>
          </w:r>
        </w:p>
      </w:sdtContent>
    </w:sdt>
    <w:p w:rsidR="005E073C" w:rsidRDefault="005E073C" w:rsidP="005E073C">
      <w:pPr>
        <w:spacing w:line="276" w:lineRule="auto"/>
        <w:jc w:val="left"/>
        <w:rPr>
          <w:rFonts w:eastAsiaTheme="majorEastAsia" w:cstheme="majorBidi"/>
          <w:b/>
          <w:bCs/>
          <w:color w:val="365F91" w:themeColor="accent1" w:themeShade="BF"/>
          <w:sz w:val="32"/>
          <w:szCs w:val="28"/>
          <w:lang w:val="en-GB"/>
        </w:rPr>
      </w:pPr>
      <w:r>
        <w:rPr>
          <w:lang w:val="en-GB"/>
        </w:rPr>
        <w:br w:type="page"/>
      </w:r>
    </w:p>
    <w:p w:rsidR="005E073C" w:rsidRDefault="005E073C" w:rsidP="005E073C">
      <w:pPr>
        <w:pStyle w:val="Heading1"/>
        <w:rPr>
          <w:lang w:val="en-GB"/>
        </w:rPr>
      </w:pPr>
    </w:p>
    <w:p w:rsidR="005E073C" w:rsidRDefault="005E073C" w:rsidP="005E073C">
      <w:pPr>
        <w:pStyle w:val="Heading1"/>
        <w:rPr>
          <w:lang w:val="en-GB"/>
        </w:rPr>
      </w:pPr>
      <w:bookmarkStart w:id="1" w:name="_Toc418974671"/>
      <w:r>
        <w:rPr>
          <w:lang w:val="en-GB"/>
        </w:rPr>
        <w:t>Introduction</w:t>
      </w:r>
      <w:bookmarkEnd w:id="1"/>
    </w:p>
    <w:p w:rsidR="005E073C" w:rsidRDefault="005E073C" w:rsidP="005E073C">
      <w:pPr>
        <w:rPr>
          <w:lang w:val="en-GB"/>
        </w:rPr>
      </w:pPr>
      <w:r>
        <w:rPr>
          <w:lang w:val="en-GB"/>
        </w:rPr>
        <w:t xml:space="preserve">The academic skills are the set of expertise of an individual to make the acade4mic life effective and the skills help the individual to manage time and learn effectively in the academic sector. The employability skills of an individual are the set transferable skills that help the individual to get employment and the technical and subjective knowledge helps the individual to perform effectively in the professional sector. This paper will discuss the skills required for entrepreneurship and evaluate the skills that I have and need to work on the set of skills. This paper will also discuss how skills can be improved and opportunities in the plan and role of entrepreneurship. </w:t>
      </w:r>
    </w:p>
    <w:p w:rsidR="005E073C" w:rsidRDefault="005E073C" w:rsidP="005E073C">
      <w:pPr>
        <w:spacing w:line="276" w:lineRule="auto"/>
        <w:jc w:val="left"/>
        <w:rPr>
          <w:lang w:val="en-GB"/>
        </w:rPr>
      </w:pPr>
      <w:r>
        <w:rPr>
          <w:lang w:val="en-GB"/>
        </w:rPr>
        <w:br w:type="page"/>
      </w:r>
    </w:p>
    <w:p w:rsidR="00691B61" w:rsidRDefault="00691B61"/>
    <w:sectPr w:rsidR="00691B61" w:rsidSect="00691B61">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E073C"/>
    <w:rsid w:val="0033273F"/>
    <w:rsid w:val="005E073C"/>
    <w:rsid w:val="00691B61"/>
    <w:rsid w:val="00C7211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073C"/>
    <w:pPr>
      <w:spacing w:after="200" w:line="360" w:lineRule="auto"/>
      <w:jc w:val="both"/>
    </w:pPr>
    <w:rPr>
      <w:rFonts w:ascii="Times New Roman" w:hAnsi="Times New Roman"/>
      <w:szCs w:val="22"/>
      <w:lang w:val="en-US"/>
    </w:rPr>
  </w:style>
  <w:style w:type="paragraph" w:styleId="Heading1">
    <w:name w:val="heading 1"/>
    <w:basedOn w:val="Normal"/>
    <w:next w:val="Normal"/>
    <w:link w:val="Heading1Char"/>
    <w:uiPriority w:val="9"/>
    <w:qFormat/>
    <w:rsid w:val="005E073C"/>
    <w:pPr>
      <w:keepNext/>
      <w:keepLines/>
      <w:spacing w:before="480" w:after="0"/>
      <w:outlineLvl w:val="0"/>
    </w:pPr>
    <w:rPr>
      <w:rFonts w:eastAsiaTheme="majorEastAsia" w:cstheme="majorBidi"/>
      <w:b/>
      <w:bCs/>
      <w:color w:val="365F91" w:themeColor="accent1" w:themeShade="BF"/>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73C"/>
    <w:rPr>
      <w:rFonts w:ascii="Times New Roman" w:eastAsiaTheme="majorEastAsia" w:hAnsi="Times New Roman" w:cstheme="majorBidi"/>
      <w:b/>
      <w:bCs/>
      <w:color w:val="365F91" w:themeColor="accent1" w:themeShade="BF"/>
      <w:sz w:val="32"/>
      <w:szCs w:val="28"/>
      <w:lang w:val="en-US"/>
    </w:rPr>
  </w:style>
  <w:style w:type="paragraph" w:styleId="TOCHeading">
    <w:name w:val="TOC Heading"/>
    <w:basedOn w:val="Heading1"/>
    <w:next w:val="Normal"/>
    <w:uiPriority w:val="39"/>
    <w:semiHidden/>
    <w:unhideWhenUsed/>
    <w:qFormat/>
    <w:rsid w:val="005E073C"/>
    <w:pPr>
      <w:spacing w:line="276" w:lineRule="auto"/>
      <w:jc w:val="left"/>
      <w:outlineLvl w:val="9"/>
    </w:pPr>
    <w:rPr>
      <w:rFonts w:asciiTheme="majorHAnsi" w:hAnsiTheme="majorHAnsi"/>
      <w:sz w:val="28"/>
    </w:rPr>
  </w:style>
  <w:style w:type="paragraph" w:styleId="TOC1">
    <w:name w:val="toc 1"/>
    <w:basedOn w:val="Normal"/>
    <w:next w:val="Normal"/>
    <w:autoRedefine/>
    <w:uiPriority w:val="39"/>
    <w:unhideWhenUsed/>
    <w:rsid w:val="005E073C"/>
    <w:pPr>
      <w:spacing w:after="100"/>
    </w:pPr>
  </w:style>
  <w:style w:type="character" w:styleId="Hyperlink">
    <w:name w:val="Hyperlink"/>
    <w:basedOn w:val="DefaultParagraphFont"/>
    <w:uiPriority w:val="99"/>
    <w:unhideWhenUsed/>
    <w:rsid w:val="005E073C"/>
    <w:rPr>
      <w:color w:val="0000FF" w:themeColor="hyperlink"/>
      <w:u w:val="single"/>
    </w:rPr>
  </w:style>
  <w:style w:type="paragraph" w:styleId="BalloonText">
    <w:name w:val="Balloon Text"/>
    <w:basedOn w:val="Normal"/>
    <w:link w:val="BalloonTextChar"/>
    <w:uiPriority w:val="99"/>
    <w:semiHidden/>
    <w:unhideWhenUsed/>
    <w:rsid w:val="005E073C"/>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E073C"/>
    <w:rPr>
      <w:rFonts w:ascii="Lucida Grande" w:hAnsi="Lucida Grande" w:cs="Lucida Grande"/>
      <w:sz w:val="18"/>
      <w:szCs w:val="18"/>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073C"/>
    <w:pPr>
      <w:spacing w:after="200" w:line="360" w:lineRule="auto"/>
      <w:jc w:val="both"/>
    </w:pPr>
    <w:rPr>
      <w:rFonts w:ascii="Times New Roman" w:hAnsi="Times New Roman"/>
      <w:szCs w:val="22"/>
      <w:lang w:val="en-US"/>
    </w:rPr>
  </w:style>
  <w:style w:type="paragraph" w:styleId="Heading1">
    <w:name w:val="heading 1"/>
    <w:basedOn w:val="Normal"/>
    <w:next w:val="Normal"/>
    <w:link w:val="Heading1Char"/>
    <w:uiPriority w:val="9"/>
    <w:qFormat/>
    <w:rsid w:val="005E073C"/>
    <w:pPr>
      <w:keepNext/>
      <w:keepLines/>
      <w:spacing w:before="480" w:after="0"/>
      <w:outlineLvl w:val="0"/>
    </w:pPr>
    <w:rPr>
      <w:rFonts w:eastAsiaTheme="majorEastAsia" w:cstheme="majorBidi"/>
      <w:b/>
      <w:bCs/>
      <w:color w:val="365F91" w:themeColor="accent1" w:themeShade="BF"/>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73C"/>
    <w:rPr>
      <w:rFonts w:ascii="Times New Roman" w:eastAsiaTheme="majorEastAsia" w:hAnsi="Times New Roman" w:cstheme="majorBidi"/>
      <w:b/>
      <w:bCs/>
      <w:color w:val="365F91" w:themeColor="accent1" w:themeShade="BF"/>
      <w:sz w:val="32"/>
      <w:szCs w:val="28"/>
      <w:lang w:val="en-US"/>
    </w:rPr>
  </w:style>
  <w:style w:type="paragraph" w:styleId="TOCHeading">
    <w:name w:val="TOC Heading"/>
    <w:basedOn w:val="Heading1"/>
    <w:next w:val="Normal"/>
    <w:uiPriority w:val="39"/>
    <w:semiHidden/>
    <w:unhideWhenUsed/>
    <w:qFormat/>
    <w:rsid w:val="005E073C"/>
    <w:pPr>
      <w:spacing w:line="276" w:lineRule="auto"/>
      <w:jc w:val="left"/>
      <w:outlineLvl w:val="9"/>
    </w:pPr>
    <w:rPr>
      <w:rFonts w:asciiTheme="majorHAnsi" w:hAnsiTheme="majorHAnsi"/>
      <w:sz w:val="28"/>
    </w:rPr>
  </w:style>
  <w:style w:type="paragraph" w:styleId="TOC1">
    <w:name w:val="toc 1"/>
    <w:basedOn w:val="Normal"/>
    <w:next w:val="Normal"/>
    <w:autoRedefine/>
    <w:uiPriority w:val="39"/>
    <w:unhideWhenUsed/>
    <w:rsid w:val="005E073C"/>
    <w:pPr>
      <w:spacing w:after="100"/>
    </w:pPr>
  </w:style>
  <w:style w:type="character" w:styleId="Hyperlink">
    <w:name w:val="Hyperlink"/>
    <w:basedOn w:val="DefaultParagraphFont"/>
    <w:uiPriority w:val="99"/>
    <w:unhideWhenUsed/>
    <w:rsid w:val="005E073C"/>
    <w:rPr>
      <w:color w:val="0000FF" w:themeColor="hyperlink"/>
      <w:u w:val="single"/>
    </w:rPr>
  </w:style>
  <w:style w:type="paragraph" w:styleId="BalloonText">
    <w:name w:val="Balloon Text"/>
    <w:basedOn w:val="Normal"/>
    <w:link w:val="BalloonTextChar"/>
    <w:uiPriority w:val="99"/>
    <w:semiHidden/>
    <w:unhideWhenUsed/>
    <w:rsid w:val="005E073C"/>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E073C"/>
    <w:rPr>
      <w:rFonts w:ascii="Lucida Grande" w:hAnsi="Lucida Grande" w:cs="Lucida Grande"/>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4</Pages>
  <Words>143</Words>
  <Characters>818</Characters>
  <Application>Microsoft Macintosh Word</Application>
  <DocSecurity>0</DocSecurity>
  <Lines>6</Lines>
  <Paragraphs>1</Paragraphs>
  <ScaleCrop>false</ScaleCrop>
  <Company/>
  <LinksUpToDate>false</LinksUpToDate>
  <CharactersWithSpaces>960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Sultana bibi</dc:creator>
  <cp:keywords/>
  <dc:description/>
  <cp:lastModifiedBy>Sultana bibi</cp:lastModifiedBy>
  <cp:revision>2</cp:revision>
  <dcterms:created xsi:type="dcterms:W3CDTF">2019-05-08T21:55:00Z</dcterms:created>
  <dcterms:modified xsi:type="dcterms:W3CDTF">2019-05-08T21:55:00Z</dcterms:modified>
</cp:coreProperties>
</file>