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1831"/>
        <w:tblW w:w="9498" w:type="dxa"/>
        <w:tblLook w:val="04A0" w:firstRow="1" w:lastRow="0" w:firstColumn="1" w:lastColumn="0" w:noHBand="0" w:noVBand="1"/>
      </w:tblPr>
      <w:tblGrid>
        <w:gridCol w:w="2935"/>
        <w:gridCol w:w="934"/>
        <w:gridCol w:w="563"/>
        <w:gridCol w:w="742"/>
        <w:gridCol w:w="934"/>
        <w:gridCol w:w="935"/>
        <w:gridCol w:w="934"/>
        <w:gridCol w:w="1521"/>
      </w:tblGrid>
      <w:tr w:rsidR="00874E9F" w:rsidRPr="00035FDB" w14:paraId="2AC57FBA" w14:textId="77777777" w:rsidTr="00874E9F">
        <w:trPr>
          <w:trHeight w:val="85"/>
        </w:trPr>
        <w:tc>
          <w:tcPr>
            <w:tcW w:w="2935" w:type="dxa"/>
            <w:tcBorders>
              <w:top w:val="nil"/>
              <w:left w:val="nil"/>
              <w:bottom w:val="single" w:sz="4" w:space="0" w:color="auto"/>
              <w:right w:val="nil"/>
            </w:tcBorders>
            <w:shd w:val="clear" w:color="auto" w:fill="auto"/>
            <w:noWrap/>
            <w:vAlign w:val="bottom"/>
            <w:hideMark/>
          </w:tcPr>
          <w:p w14:paraId="01AD7D36"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934" w:type="dxa"/>
            <w:tcBorders>
              <w:top w:val="nil"/>
              <w:left w:val="nil"/>
              <w:bottom w:val="single" w:sz="4" w:space="0" w:color="auto"/>
              <w:right w:val="nil"/>
            </w:tcBorders>
            <w:shd w:val="clear" w:color="auto" w:fill="auto"/>
            <w:noWrap/>
            <w:vAlign w:val="bottom"/>
            <w:hideMark/>
          </w:tcPr>
          <w:p w14:paraId="77A92960"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563" w:type="dxa"/>
            <w:tcBorders>
              <w:top w:val="nil"/>
              <w:left w:val="nil"/>
              <w:bottom w:val="single" w:sz="4" w:space="0" w:color="auto"/>
              <w:right w:val="nil"/>
            </w:tcBorders>
            <w:shd w:val="clear" w:color="auto" w:fill="auto"/>
            <w:noWrap/>
            <w:vAlign w:val="bottom"/>
            <w:hideMark/>
          </w:tcPr>
          <w:p w14:paraId="2FA540E3"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742" w:type="dxa"/>
            <w:tcBorders>
              <w:top w:val="nil"/>
              <w:left w:val="nil"/>
              <w:bottom w:val="single" w:sz="4" w:space="0" w:color="auto"/>
              <w:right w:val="nil"/>
            </w:tcBorders>
            <w:shd w:val="clear" w:color="auto" w:fill="auto"/>
            <w:noWrap/>
            <w:vAlign w:val="bottom"/>
            <w:hideMark/>
          </w:tcPr>
          <w:p w14:paraId="71B71C5A"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934" w:type="dxa"/>
            <w:tcBorders>
              <w:top w:val="nil"/>
              <w:left w:val="nil"/>
              <w:bottom w:val="single" w:sz="4" w:space="0" w:color="auto"/>
              <w:right w:val="nil"/>
            </w:tcBorders>
            <w:shd w:val="clear" w:color="auto" w:fill="auto"/>
            <w:noWrap/>
            <w:vAlign w:val="bottom"/>
            <w:hideMark/>
          </w:tcPr>
          <w:p w14:paraId="18C7AB5F"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935" w:type="dxa"/>
            <w:tcBorders>
              <w:top w:val="nil"/>
              <w:left w:val="nil"/>
              <w:bottom w:val="single" w:sz="4" w:space="0" w:color="auto"/>
              <w:right w:val="nil"/>
            </w:tcBorders>
            <w:shd w:val="clear" w:color="auto" w:fill="auto"/>
            <w:noWrap/>
            <w:vAlign w:val="bottom"/>
            <w:hideMark/>
          </w:tcPr>
          <w:p w14:paraId="3F062CF6"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934" w:type="dxa"/>
            <w:tcBorders>
              <w:top w:val="nil"/>
              <w:left w:val="nil"/>
              <w:bottom w:val="single" w:sz="4" w:space="0" w:color="auto"/>
              <w:right w:val="nil"/>
            </w:tcBorders>
            <w:shd w:val="clear" w:color="auto" w:fill="auto"/>
            <w:noWrap/>
            <w:vAlign w:val="bottom"/>
            <w:hideMark/>
          </w:tcPr>
          <w:p w14:paraId="6AF79DD9"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1521" w:type="dxa"/>
            <w:tcBorders>
              <w:top w:val="nil"/>
              <w:left w:val="nil"/>
              <w:bottom w:val="single" w:sz="4" w:space="0" w:color="auto"/>
              <w:right w:val="nil"/>
            </w:tcBorders>
            <w:shd w:val="clear" w:color="auto" w:fill="auto"/>
            <w:noWrap/>
            <w:vAlign w:val="bottom"/>
            <w:hideMark/>
          </w:tcPr>
          <w:p w14:paraId="386F8EC9"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r>
      <w:tr w:rsidR="00874E9F" w:rsidRPr="00035FDB" w14:paraId="260A0223" w14:textId="77777777" w:rsidTr="00874E9F">
        <w:trPr>
          <w:trHeight w:val="1459"/>
        </w:trPr>
        <w:tc>
          <w:tcPr>
            <w:tcW w:w="2935" w:type="dxa"/>
            <w:tcBorders>
              <w:top w:val="nil"/>
              <w:left w:val="single" w:sz="4" w:space="0" w:color="auto"/>
              <w:bottom w:val="nil"/>
              <w:right w:val="single" w:sz="4" w:space="0" w:color="auto"/>
            </w:tcBorders>
            <w:shd w:val="clear" w:color="auto" w:fill="auto"/>
            <w:noWrap/>
            <w:vAlign w:val="center"/>
            <w:hideMark/>
          </w:tcPr>
          <w:p w14:paraId="75C1B9B7"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p w14:paraId="23FE95B2"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Student ID Number/ Name </w:t>
            </w:r>
          </w:p>
          <w:p w14:paraId="78C19D03"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p w14:paraId="36B163A4"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E48659E"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2009079</w:t>
            </w:r>
          </w:p>
          <w:p w14:paraId="4A6F2C79"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IONUT PAUL MARINCU</w:t>
            </w:r>
          </w:p>
        </w:tc>
      </w:tr>
      <w:tr w:rsidR="00874E9F" w:rsidRPr="00035FDB" w14:paraId="2250705B" w14:textId="77777777" w:rsidTr="00874E9F">
        <w:trPr>
          <w:trHeight w:val="120"/>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900CCEF"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p w14:paraId="5EC2CCF5"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Programme Title</w:t>
            </w:r>
          </w:p>
          <w:p w14:paraId="723DAE90"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35EC92B"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r w:rsidRPr="00035FDB">
              <w:rPr>
                <w:rFonts w:ascii="Times New Roman" w:eastAsia="Calibri" w:hAnsi="Times New Roman" w:cs="Times New Roman"/>
                <w:b/>
                <w:sz w:val="28"/>
                <w:lang w:val="en-GB"/>
              </w:rPr>
              <w:t>BA Business Management</w:t>
            </w:r>
          </w:p>
          <w:p w14:paraId="26583E08"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r>
      <w:tr w:rsidR="00874E9F" w:rsidRPr="00035FDB" w14:paraId="71FE8443" w14:textId="77777777" w:rsidTr="00874E9F">
        <w:trPr>
          <w:trHeight w:val="124"/>
        </w:trPr>
        <w:tc>
          <w:tcPr>
            <w:tcW w:w="2935" w:type="dxa"/>
            <w:tcBorders>
              <w:top w:val="nil"/>
              <w:left w:val="single" w:sz="4" w:space="0" w:color="auto"/>
              <w:bottom w:val="nil"/>
              <w:right w:val="single" w:sz="4" w:space="0" w:color="auto"/>
            </w:tcBorders>
            <w:shd w:val="clear" w:color="auto" w:fill="auto"/>
            <w:noWrap/>
            <w:vAlign w:val="center"/>
            <w:hideMark/>
          </w:tcPr>
          <w:p w14:paraId="02F3166C"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Module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42AFEC06"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r>
              <w:rPr>
                <w:rFonts w:ascii="Times New Roman" w:eastAsia="Calibri" w:hAnsi="Times New Roman" w:cs="Times New Roman"/>
                <w:b/>
                <w:sz w:val="28"/>
                <w:lang w:val="en-GB"/>
              </w:rPr>
              <w:t>Marketing Fundamentals</w:t>
            </w:r>
          </w:p>
        </w:tc>
      </w:tr>
      <w:tr w:rsidR="00874E9F" w:rsidRPr="00035FDB" w14:paraId="393AB93E" w14:textId="77777777" w:rsidTr="00874E9F">
        <w:trPr>
          <w:trHeight w:val="357"/>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C24E644"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Module Code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3EA29625"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p w14:paraId="7E66E24E"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r w:rsidRPr="00035FDB">
              <w:rPr>
                <w:rFonts w:ascii="Times New Roman" w:eastAsia="Calibri" w:hAnsi="Times New Roman" w:cs="Times New Roman"/>
                <w:b/>
                <w:sz w:val="28"/>
                <w:lang w:val="en-GB"/>
              </w:rPr>
              <w:t>LCBB400</w:t>
            </w:r>
            <w:r>
              <w:rPr>
                <w:rFonts w:ascii="Times New Roman" w:eastAsia="Calibri" w:hAnsi="Times New Roman" w:cs="Times New Roman"/>
                <w:b/>
                <w:sz w:val="28"/>
                <w:lang w:val="en-GB"/>
              </w:rPr>
              <w:t>4</w:t>
            </w:r>
          </w:p>
          <w:p w14:paraId="4C04B482"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p w14:paraId="6B8DC7E6"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r>
      <w:tr w:rsidR="00874E9F" w:rsidRPr="00035FDB" w14:paraId="384C5993" w14:textId="77777777" w:rsidTr="00874E9F">
        <w:trPr>
          <w:trHeight w:val="305"/>
        </w:trPr>
        <w:tc>
          <w:tcPr>
            <w:tcW w:w="2935"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CE14E93"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Lecture`s name </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0A902915"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r w:rsidRPr="00035FDB">
              <w:rPr>
                <w:rFonts w:ascii="Times New Roman" w:eastAsia="Calibri" w:hAnsi="Times New Roman" w:cs="Times New Roman"/>
                <w:b/>
                <w:sz w:val="28"/>
                <w:lang w:val="en-GB"/>
              </w:rPr>
              <w:t> </w:t>
            </w:r>
          </w:p>
          <w:p w14:paraId="5784CFA3"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r>
              <w:rPr>
                <w:rFonts w:ascii="Times New Roman" w:eastAsia="Calibri" w:hAnsi="Times New Roman" w:cs="Times New Roman"/>
                <w:b/>
                <w:sz w:val="28"/>
                <w:lang w:val="en-GB"/>
              </w:rPr>
              <w:t xml:space="preserve">Thusara </w:t>
            </w:r>
            <w:proofErr w:type="spellStart"/>
            <w:r>
              <w:rPr>
                <w:rFonts w:ascii="Times New Roman" w:eastAsia="Calibri" w:hAnsi="Times New Roman" w:cs="Times New Roman"/>
                <w:b/>
                <w:sz w:val="28"/>
                <w:lang w:val="en-GB"/>
              </w:rPr>
              <w:t>Balendran</w:t>
            </w:r>
            <w:proofErr w:type="spellEnd"/>
          </w:p>
          <w:p w14:paraId="1D1E8538" w14:textId="77777777" w:rsidR="00874E9F" w:rsidRPr="00035FDB" w:rsidRDefault="00874E9F" w:rsidP="00874E9F">
            <w:pPr>
              <w:spacing w:after="0" w:line="360" w:lineRule="auto"/>
              <w:rPr>
                <w:rFonts w:ascii="Times New Roman" w:eastAsia="Calibri" w:hAnsi="Times New Roman" w:cs="Times New Roman"/>
                <w:sz w:val="24"/>
                <w:lang w:val="en-GB"/>
              </w:rPr>
            </w:pPr>
          </w:p>
          <w:p w14:paraId="36E9897D"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r>
      <w:tr w:rsidR="00874E9F" w:rsidRPr="00035FDB" w14:paraId="1A3A2819" w14:textId="77777777" w:rsidTr="00874E9F">
        <w:trPr>
          <w:trHeight w:val="237"/>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64153C15"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Coursework Title</w:t>
            </w:r>
          </w:p>
        </w:tc>
        <w:tc>
          <w:tcPr>
            <w:tcW w:w="6563" w:type="dxa"/>
            <w:gridSpan w:val="7"/>
            <w:tcBorders>
              <w:top w:val="single" w:sz="4" w:space="0" w:color="auto"/>
              <w:left w:val="nil"/>
              <w:bottom w:val="single" w:sz="4" w:space="0" w:color="auto"/>
              <w:right w:val="single" w:sz="4" w:space="0" w:color="000000"/>
            </w:tcBorders>
            <w:shd w:val="clear" w:color="auto" w:fill="auto"/>
            <w:noWrap/>
            <w:vAlign w:val="center"/>
            <w:hideMark/>
          </w:tcPr>
          <w:p w14:paraId="1DAEF01C" w14:textId="77777777" w:rsidR="00874E9F" w:rsidRDefault="00874E9F" w:rsidP="00874E9F">
            <w:pPr>
              <w:spacing w:after="0" w:line="360" w:lineRule="auto"/>
              <w:rPr>
                <w:rFonts w:ascii="Times New Roman" w:hAnsi="Times New Roman" w:cs="Times New Roman"/>
                <w:b/>
                <w:bCs/>
              </w:rPr>
            </w:pPr>
            <w:r w:rsidRPr="00A415C7">
              <w:rPr>
                <w:rFonts w:ascii="Times New Roman" w:hAnsi="Times New Roman" w:cs="Times New Roman"/>
                <w:b/>
                <w:bCs/>
              </w:rPr>
              <w:t xml:space="preserve">Write an INDIVIDUAL essay providing a critical analysis and evaluation of the following: </w:t>
            </w:r>
          </w:p>
          <w:p w14:paraId="5B3E2D06" w14:textId="77777777" w:rsidR="00874E9F" w:rsidRPr="00A415C7" w:rsidRDefault="00874E9F" w:rsidP="00874E9F">
            <w:pPr>
              <w:spacing w:after="0" w:line="360" w:lineRule="auto"/>
              <w:rPr>
                <w:rFonts w:ascii="Times New Roman" w:hAnsi="Times New Roman" w:cs="Times New Roman"/>
                <w:b/>
                <w:bCs/>
                <w:i/>
                <w:iCs/>
              </w:rPr>
            </w:pPr>
            <w:r w:rsidRPr="00A415C7">
              <w:rPr>
                <w:rFonts w:ascii="Times New Roman" w:hAnsi="Times New Roman" w:cs="Times New Roman"/>
                <w:b/>
                <w:bCs/>
                <w:i/>
                <w:iCs/>
              </w:rPr>
              <w:t xml:space="preserve">• The role of marketing in creating value for customers. </w:t>
            </w:r>
          </w:p>
          <w:p w14:paraId="7B522AA0" w14:textId="77777777" w:rsidR="00874E9F" w:rsidRPr="00A415C7" w:rsidRDefault="00874E9F" w:rsidP="00874E9F">
            <w:pPr>
              <w:spacing w:after="0" w:line="360" w:lineRule="auto"/>
              <w:rPr>
                <w:rFonts w:ascii="Times New Roman" w:eastAsia="Calibri" w:hAnsi="Times New Roman" w:cs="Times New Roman"/>
                <w:b/>
                <w:bCs/>
                <w:sz w:val="28"/>
                <w:lang w:val="en-GB"/>
              </w:rPr>
            </w:pPr>
            <w:r w:rsidRPr="00A415C7">
              <w:rPr>
                <w:rFonts w:ascii="Times New Roman" w:hAnsi="Times New Roman" w:cs="Times New Roman"/>
                <w:b/>
                <w:bCs/>
                <w:i/>
                <w:iCs/>
              </w:rPr>
              <w:t xml:space="preserve">• Stakeholder engagement and their impact on the marketing activities of an </w:t>
            </w:r>
            <w:proofErr w:type="spellStart"/>
            <w:r w:rsidRPr="00A415C7">
              <w:rPr>
                <w:rFonts w:ascii="Times New Roman" w:hAnsi="Times New Roman" w:cs="Times New Roman"/>
                <w:b/>
                <w:bCs/>
                <w:i/>
                <w:iCs/>
              </w:rPr>
              <w:t>organisation</w:t>
            </w:r>
            <w:proofErr w:type="spellEnd"/>
          </w:p>
        </w:tc>
      </w:tr>
      <w:tr w:rsidR="00874E9F" w:rsidRPr="00035FDB" w14:paraId="7577DC62" w14:textId="77777777" w:rsidTr="00874E9F">
        <w:trPr>
          <w:trHeight w:val="115"/>
        </w:trPr>
        <w:tc>
          <w:tcPr>
            <w:tcW w:w="9498" w:type="dxa"/>
            <w:gridSpan w:val="8"/>
            <w:tcBorders>
              <w:top w:val="nil"/>
              <w:left w:val="single" w:sz="4" w:space="0" w:color="auto"/>
              <w:bottom w:val="single" w:sz="4" w:space="0" w:color="auto"/>
              <w:right w:val="single" w:sz="4" w:space="0" w:color="000000"/>
            </w:tcBorders>
            <w:shd w:val="clear" w:color="auto" w:fill="auto"/>
            <w:noWrap/>
            <w:vAlign w:val="center"/>
          </w:tcPr>
          <w:p w14:paraId="4421172E"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 xml:space="preserve">Academic Declaration:                                               </w:t>
            </w:r>
          </w:p>
          <w:p w14:paraId="44832038" w14:textId="77777777" w:rsidR="00874E9F" w:rsidRPr="00035FDB" w:rsidRDefault="00874E9F" w:rsidP="00874E9F">
            <w:pPr>
              <w:spacing w:after="0" w:line="360" w:lineRule="auto"/>
              <w:jc w:val="center"/>
              <w:rPr>
                <w:rFonts w:ascii="Times New Roman" w:eastAsia="Calibri" w:hAnsi="Times New Roman" w:cs="Times New Roman"/>
                <w:b/>
                <w:i/>
                <w:sz w:val="24"/>
                <w:szCs w:val="24"/>
                <w:lang w:val="en-GB"/>
              </w:rPr>
            </w:pPr>
            <w:r w:rsidRPr="00035FDB">
              <w:rPr>
                <w:rFonts w:ascii="Times New Roman" w:eastAsia="Calibri" w:hAnsi="Times New Roman" w:cs="Times New Roman"/>
                <w:b/>
                <w:i/>
                <w:iCs/>
                <w:sz w:val="24"/>
                <w:szCs w:val="24"/>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874E9F" w:rsidRPr="00035FDB" w14:paraId="6EC895DD" w14:textId="77777777" w:rsidTr="00874E9F">
        <w:trPr>
          <w:trHeight w:val="115"/>
        </w:trPr>
        <w:tc>
          <w:tcPr>
            <w:tcW w:w="2935" w:type="dxa"/>
            <w:tcBorders>
              <w:top w:val="nil"/>
              <w:left w:val="single" w:sz="4" w:space="0" w:color="auto"/>
              <w:bottom w:val="single" w:sz="4" w:space="0" w:color="auto"/>
              <w:right w:val="single" w:sz="4" w:space="0" w:color="auto"/>
            </w:tcBorders>
            <w:shd w:val="clear" w:color="auto" w:fill="auto"/>
            <w:noWrap/>
            <w:vAlign w:val="center"/>
            <w:hideMark/>
          </w:tcPr>
          <w:p w14:paraId="124E85DA"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Word Count</w:t>
            </w:r>
          </w:p>
        </w:tc>
        <w:tc>
          <w:tcPr>
            <w:tcW w:w="2239" w:type="dxa"/>
            <w:gridSpan w:val="3"/>
            <w:tcBorders>
              <w:top w:val="single" w:sz="4" w:space="0" w:color="auto"/>
              <w:left w:val="nil"/>
              <w:bottom w:val="single" w:sz="4" w:space="0" w:color="auto"/>
              <w:right w:val="nil"/>
            </w:tcBorders>
            <w:shd w:val="clear" w:color="auto" w:fill="auto"/>
            <w:noWrap/>
            <w:vAlign w:val="center"/>
            <w:hideMark/>
          </w:tcPr>
          <w:p w14:paraId="6971C58C"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Pr>
                <w:rFonts w:ascii="Times New Roman" w:eastAsia="Calibri" w:hAnsi="Times New Roman" w:cs="Times New Roman"/>
                <w:b/>
                <w:bCs/>
                <w:sz w:val="28"/>
                <w:lang w:val="en-GB"/>
              </w:rPr>
              <w:t>2500-3000</w:t>
            </w:r>
          </w:p>
          <w:p w14:paraId="4CB48565"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1869"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446E3EFF"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r w:rsidRPr="00035FDB">
              <w:rPr>
                <w:rFonts w:ascii="Times New Roman" w:eastAsia="Calibri" w:hAnsi="Times New Roman" w:cs="Times New Roman"/>
                <w:b/>
                <w:bCs/>
                <w:sz w:val="28"/>
                <w:lang w:val="en-GB"/>
              </w:rPr>
              <w:t>Date Submitted</w:t>
            </w:r>
          </w:p>
        </w:tc>
        <w:tc>
          <w:tcPr>
            <w:tcW w:w="2455" w:type="dxa"/>
            <w:gridSpan w:val="2"/>
            <w:tcBorders>
              <w:top w:val="single" w:sz="4" w:space="0" w:color="auto"/>
              <w:left w:val="nil"/>
              <w:bottom w:val="single" w:sz="4" w:space="0" w:color="auto"/>
              <w:right w:val="single" w:sz="4" w:space="0" w:color="000000"/>
            </w:tcBorders>
            <w:shd w:val="clear" w:color="auto" w:fill="auto"/>
            <w:noWrap/>
            <w:vAlign w:val="center"/>
            <w:hideMark/>
          </w:tcPr>
          <w:p w14:paraId="5473852B" w14:textId="77777777" w:rsidR="00874E9F" w:rsidRPr="00035FDB" w:rsidRDefault="00874E9F" w:rsidP="00874E9F">
            <w:pPr>
              <w:spacing w:after="0" w:line="360" w:lineRule="auto"/>
              <w:rPr>
                <w:rFonts w:ascii="Times New Roman" w:eastAsia="Calibri" w:hAnsi="Times New Roman" w:cs="Times New Roman"/>
                <w:b/>
                <w:bCs/>
                <w:sz w:val="28"/>
                <w:lang w:val="en-GB"/>
              </w:rPr>
            </w:pPr>
            <w:r>
              <w:rPr>
                <w:rFonts w:ascii="Times New Roman" w:eastAsia="Calibri" w:hAnsi="Times New Roman" w:cs="Times New Roman"/>
                <w:b/>
                <w:bCs/>
                <w:sz w:val="28"/>
                <w:lang w:val="en-GB"/>
              </w:rPr>
              <w:t xml:space="preserve">        30</w:t>
            </w:r>
            <w:r w:rsidRPr="00035FDB">
              <w:rPr>
                <w:rFonts w:ascii="Times New Roman" w:eastAsia="Calibri" w:hAnsi="Times New Roman" w:cs="Times New Roman"/>
                <w:b/>
                <w:bCs/>
                <w:sz w:val="28"/>
                <w:lang w:val="en-GB"/>
              </w:rPr>
              <w:t>.04.2021</w:t>
            </w:r>
          </w:p>
        </w:tc>
      </w:tr>
      <w:tr w:rsidR="00874E9F" w:rsidRPr="00035FDB" w14:paraId="31A116E3" w14:textId="77777777" w:rsidTr="00874E9F">
        <w:trPr>
          <w:trHeight w:val="115"/>
        </w:trPr>
        <w:tc>
          <w:tcPr>
            <w:tcW w:w="2935" w:type="dxa"/>
            <w:tcBorders>
              <w:top w:val="single" w:sz="4" w:space="0" w:color="auto"/>
            </w:tcBorders>
            <w:shd w:val="clear" w:color="auto" w:fill="auto"/>
            <w:noWrap/>
            <w:vAlign w:val="center"/>
          </w:tcPr>
          <w:p w14:paraId="202A37EC"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tc>
        <w:tc>
          <w:tcPr>
            <w:tcW w:w="2239" w:type="dxa"/>
            <w:gridSpan w:val="3"/>
            <w:tcBorders>
              <w:top w:val="single" w:sz="4" w:space="0" w:color="auto"/>
            </w:tcBorders>
            <w:shd w:val="clear" w:color="auto" w:fill="auto"/>
            <w:noWrap/>
            <w:vAlign w:val="center"/>
          </w:tcPr>
          <w:p w14:paraId="0EB01D4C" w14:textId="77777777" w:rsidR="00874E9F" w:rsidRPr="00035FDB" w:rsidRDefault="00874E9F" w:rsidP="00874E9F">
            <w:pPr>
              <w:spacing w:after="0" w:line="360" w:lineRule="auto"/>
              <w:jc w:val="center"/>
              <w:rPr>
                <w:rFonts w:ascii="Times New Roman" w:eastAsia="Calibri" w:hAnsi="Times New Roman" w:cs="Times New Roman"/>
                <w:b/>
                <w:sz w:val="28"/>
                <w:lang w:val="en-GB"/>
              </w:rPr>
            </w:pPr>
          </w:p>
        </w:tc>
        <w:tc>
          <w:tcPr>
            <w:tcW w:w="1869" w:type="dxa"/>
            <w:gridSpan w:val="2"/>
            <w:tcBorders>
              <w:top w:val="single" w:sz="4" w:space="0" w:color="auto"/>
            </w:tcBorders>
            <w:shd w:val="clear" w:color="auto" w:fill="auto"/>
            <w:noWrap/>
            <w:vAlign w:val="center"/>
          </w:tcPr>
          <w:p w14:paraId="1560A7CE"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tc>
        <w:tc>
          <w:tcPr>
            <w:tcW w:w="2455" w:type="dxa"/>
            <w:gridSpan w:val="2"/>
            <w:tcBorders>
              <w:top w:val="single" w:sz="4" w:space="0" w:color="auto"/>
            </w:tcBorders>
            <w:shd w:val="clear" w:color="auto" w:fill="auto"/>
            <w:noWrap/>
            <w:vAlign w:val="center"/>
          </w:tcPr>
          <w:p w14:paraId="38125058" w14:textId="77777777" w:rsidR="00874E9F" w:rsidRPr="00035FDB" w:rsidRDefault="00874E9F" w:rsidP="00874E9F">
            <w:pPr>
              <w:spacing w:after="0" w:line="360" w:lineRule="auto"/>
              <w:jc w:val="center"/>
              <w:rPr>
                <w:rFonts w:ascii="Times New Roman" w:eastAsia="Calibri" w:hAnsi="Times New Roman" w:cs="Times New Roman"/>
                <w:b/>
                <w:bCs/>
                <w:sz w:val="28"/>
                <w:lang w:val="en-GB"/>
              </w:rPr>
            </w:pPr>
          </w:p>
        </w:tc>
      </w:tr>
    </w:tbl>
    <w:p w14:paraId="24037DDA" w14:textId="7AB77DB8" w:rsidR="00D95280" w:rsidRPr="00CF4C78" w:rsidRDefault="00000D38" w:rsidP="00274F8A">
      <w:pPr>
        <w:spacing w:line="360" w:lineRule="auto"/>
        <w:jc w:val="center"/>
        <w:rPr>
          <w:rFonts w:ascii="Arial" w:hAnsi="Arial" w:cs="Arial"/>
          <w:b/>
          <w:bCs/>
          <w:color w:val="000000" w:themeColor="text1"/>
          <w:sz w:val="24"/>
          <w:szCs w:val="24"/>
        </w:rPr>
      </w:pPr>
      <w:r>
        <w:rPr>
          <w:b/>
          <w:noProof/>
          <w:sz w:val="28"/>
        </w:rPr>
        <w:drawing>
          <wp:anchor distT="0" distB="0" distL="114300" distR="114300" simplePos="0" relativeHeight="251659264" behindDoc="1" locked="0" layoutInCell="1" allowOverlap="1" wp14:anchorId="6C5F0842" wp14:editId="713E2D64">
            <wp:simplePos x="0" y="0"/>
            <wp:positionH relativeFrom="margin">
              <wp:align>center</wp:align>
            </wp:positionH>
            <wp:positionV relativeFrom="margin">
              <wp:posOffset>-809625</wp:posOffset>
            </wp:positionV>
            <wp:extent cx="666750" cy="666750"/>
            <wp:effectExtent l="0" t="0" r="0" b="0"/>
            <wp:wrapTight wrapText="bothSides">
              <wp:wrapPolygon edited="0">
                <wp:start x="0" y="0"/>
                <wp:lineTo x="0" y="20983"/>
                <wp:lineTo x="20983" y="20983"/>
                <wp:lineTo x="2098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66750" cy="666750"/>
                    </a:xfrm>
                    <a:prstGeom prst="rect">
                      <a:avLst/>
                    </a:prstGeom>
                    <a:noFill/>
                  </pic:spPr>
                </pic:pic>
              </a:graphicData>
            </a:graphic>
            <wp14:sizeRelH relativeFrom="margin">
              <wp14:pctWidth>0</wp14:pctWidth>
            </wp14:sizeRelH>
            <wp14:sizeRelV relativeFrom="margin">
              <wp14:pctHeight>0</wp14:pctHeight>
            </wp14:sizeRelV>
          </wp:anchor>
        </w:drawing>
      </w:r>
    </w:p>
    <w:p w14:paraId="44DEC015" w14:textId="307BBD85" w:rsidR="00561393" w:rsidRPr="00CF4C78" w:rsidRDefault="00561393" w:rsidP="00C322CB">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br w:type="page"/>
      </w:r>
    </w:p>
    <w:p w14:paraId="11EC6C9F" w14:textId="77777777" w:rsidR="0060629D" w:rsidRDefault="0060629D" w:rsidP="00CF4C78">
      <w:pPr>
        <w:spacing w:line="360" w:lineRule="auto"/>
        <w:jc w:val="both"/>
        <w:rPr>
          <w:rStyle w:val="Strong"/>
          <w:rFonts w:ascii="Arial" w:hAnsi="Arial" w:cs="Arial"/>
          <w:color w:val="000000" w:themeColor="text1"/>
          <w:sz w:val="24"/>
          <w:szCs w:val="24"/>
        </w:rPr>
      </w:pPr>
    </w:p>
    <w:p w14:paraId="0BB330FB" w14:textId="74264C46" w:rsidR="002C4360" w:rsidRPr="000928C7" w:rsidRDefault="002C4360" w:rsidP="00CF4C78">
      <w:pPr>
        <w:spacing w:line="360" w:lineRule="auto"/>
        <w:jc w:val="both"/>
        <w:rPr>
          <w:rFonts w:ascii="Arial" w:hAnsi="Arial" w:cs="Arial"/>
          <w:color w:val="548DD4" w:themeColor="text2" w:themeTint="99"/>
          <w:sz w:val="24"/>
          <w:szCs w:val="24"/>
        </w:rPr>
      </w:pPr>
      <w:r w:rsidRPr="000928C7">
        <w:rPr>
          <w:rStyle w:val="Strong"/>
          <w:rFonts w:ascii="Arial" w:hAnsi="Arial" w:cs="Arial"/>
          <w:color w:val="548DD4" w:themeColor="text2" w:themeTint="99"/>
          <w:sz w:val="24"/>
          <w:szCs w:val="24"/>
        </w:rPr>
        <w:t xml:space="preserve">Evaluation of the role of marketing in adding customer value and stakeholder engagement and how it impacts the marketing activities of a company or </w:t>
      </w:r>
      <w:proofErr w:type="gramStart"/>
      <w:r w:rsidRPr="000928C7">
        <w:rPr>
          <w:rStyle w:val="Strong"/>
          <w:rFonts w:ascii="Arial" w:hAnsi="Arial" w:cs="Arial"/>
          <w:color w:val="548DD4" w:themeColor="text2" w:themeTint="99"/>
          <w:sz w:val="24"/>
          <w:szCs w:val="24"/>
        </w:rPr>
        <w:t>organization</w:t>
      </w:r>
      <w:proofErr w:type="gramEnd"/>
      <w:r w:rsidRPr="000928C7">
        <w:rPr>
          <w:rStyle w:val="Strong"/>
          <w:rFonts w:ascii="Arial" w:hAnsi="Arial" w:cs="Arial"/>
          <w:color w:val="548DD4" w:themeColor="text2" w:themeTint="99"/>
          <w:sz w:val="24"/>
          <w:szCs w:val="24"/>
        </w:rPr>
        <w:t> </w:t>
      </w:r>
    </w:p>
    <w:p w14:paraId="746AB412" w14:textId="77777777" w:rsidR="002C4360" w:rsidRPr="0030320C" w:rsidRDefault="002C4360" w:rsidP="00CF4C78">
      <w:pPr>
        <w:spacing w:line="360" w:lineRule="auto"/>
        <w:jc w:val="both"/>
        <w:rPr>
          <w:rFonts w:ascii="Arial" w:hAnsi="Arial" w:cs="Arial"/>
          <w:i/>
          <w:iCs/>
          <w:color w:val="000000" w:themeColor="text1"/>
          <w:sz w:val="24"/>
          <w:szCs w:val="24"/>
        </w:rPr>
      </w:pPr>
      <w:r w:rsidRPr="0030320C">
        <w:rPr>
          <w:rStyle w:val="Strong"/>
          <w:rFonts w:ascii="Arial" w:hAnsi="Arial" w:cs="Arial"/>
          <w:i/>
          <w:iCs/>
          <w:color w:val="000000" w:themeColor="text1"/>
          <w:sz w:val="24"/>
          <w:szCs w:val="24"/>
        </w:rPr>
        <w:t xml:space="preserve">The role of marketing in creating value for the </w:t>
      </w:r>
      <w:proofErr w:type="gramStart"/>
      <w:r w:rsidRPr="0030320C">
        <w:rPr>
          <w:rStyle w:val="Strong"/>
          <w:rFonts w:ascii="Arial" w:hAnsi="Arial" w:cs="Arial"/>
          <w:i/>
          <w:iCs/>
          <w:color w:val="000000" w:themeColor="text1"/>
          <w:sz w:val="24"/>
          <w:szCs w:val="24"/>
        </w:rPr>
        <w:t>customers</w:t>
      </w:r>
      <w:proofErr w:type="gramEnd"/>
      <w:r w:rsidRPr="0030320C">
        <w:rPr>
          <w:rStyle w:val="Strong"/>
          <w:rFonts w:ascii="Arial" w:hAnsi="Arial" w:cs="Arial"/>
          <w:i/>
          <w:iCs/>
          <w:color w:val="000000" w:themeColor="text1"/>
          <w:sz w:val="24"/>
          <w:szCs w:val="24"/>
        </w:rPr>
        <w:t> </w:t>
      </w:r>
    </w:p>
    <w:p w14:paraId="3C8AFACB" w14:textId="77777777" w:rsidR="002C4360" w:rsidRPr="00CF4C78" w:rsidRDefault="002C4360" w:rsidP="00C322CB">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Marketing is the process that helps the company in promoting sales of the products and services. In other words, marketing considers the strategies and approaches that can be used by a company organization for promoting the products and services that they sell to their customers. Lufthansa Airline Company is a very famous and second-largest airline in Europe. The company was established in 1995 and is also part of the star alliance which was made in 1997. The company provides its services in 220 destinations. The headquarters of the company is located in Cologne, Germany. This essay will evaluate the role of marketing in creating value for the customers. It will define the marketing concept and societal marketing concept. It will also mention the stakeholder’s engagement how it impacts the marketing activities of a company or organization (Chen et al., 2017). This essay will also describe the various types of stakeholders of the Lufthansa airline and how stakeholders play important role in the growth and success of the company. This essay is mainly based on the role of marketing and stakeholders in the activities of the company. </w:t>
      </w:r>
    </w:p>
    <w:p w14:paraId="4F836CC5" w14:textId="27C678E8" w:rsidR="002C4360" w:rsidRPr="00CF4C78" w:rsidRDefault="002C4360" w:rsidP="00C322CB">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The marketing concept evaluates the use of marking data to focus on the needs and expectations of the consumers and marketing also helps in enhancing the marketing strategies. This helps in meeting the wants and needs of the consumers of the Lufthansa airline as this is a luxurious company and their main aim is to satisfy the wants and expectations of the customers by providing high-quality services (Dawn, 2014). </w:t>
      </w:r>
    </w:p>
    <w:p w14:paraId="70DE3D72" w14:textId="4FDC3FAB" w:rsidR="00A9103D" w:rsidRPr="00CF4C78" w:rsidRDefault="00A9103D" w:rsidP="00CF4C78">
      <w:pPr>
        <w:spacing w:line="360" w:lineRule="auto"/>
        <w:jc w:val="both"/>
        <w:rPr>
          <w:rFonts w:ascii="Arial" w:hAnsi="Arial" w:cs="Arial"/>
          <w:color w:val="000000" w:themeColor="text1"/>
          <w:sz w:val="24"/>
          <w:szCs w:val="24"/>
        </w:rPr>
      </w:pPr>
      <w:r w:rsidRPr="00CF4C78">
        <w:rPr>
          <w:rFonts w:ascii="Arial" w:hAnsi="Arial" w:cs="Arial"/>
          <w:color w:val="000000" w:themeColor="text1"/>
          <w:sz w:val="24"/>
          <w:szCs w:val="24"/>
        </w:rPr>
        <w:lastRenderedPageBreak/>
        <w:t xml:space="preserve">              </w:t>
      </w:r>
      <w:r w:rsidRPr="00CF4C78">
        <w:rPr>
          <w:rFonts w:ascii="Arial" w:hAnsi="Arial" w:cs="Arial"/>
          <w:noProof/>
          <w:color w:val="000000" w:themeColor="text1"/>
          <w:sz w:val="24"/>
          <w:szCs w:val="24"/>
        </w:rPr>
        <w:drawing>
          <wp:inline distT="0" distB="0" distL="0" distR="0" wp14:anchorId="6F3E281D" wp14:editId="6A589786">
            <wp:extent cx="4876800" cy="2228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876800" cy="2228850"/>
                    </a:xfrm>
                    <a:prstGeom prst="rect">
                      <a:avLst/>
                    </a:prstGeom>
                  </pic:spPr>
                </pic:pic>
              </a:graphicData>
            </a:graphic>
          </wp:inline>
        </w:drawing>
      </w:r>
    </w:p>
    <w:p w14:paraId="7C6BD762" w14:textId="2B706381" w:rsidR="00A9103D" w:rsidRPr="00CF4C78" w:rsidRDefault="00A9103D" w:rsidP="00CD113E">
      <w:pPr>
        <w:spacing w:line="360" w:lineRule="auto"/>
        <w:jc w:val="center"/>
        <w:rPr>
          <w:rFonts w:ascii="Arial" w:hAnsi="Arial" w:cs="Arial"/>
          <w:color w:val="000000" w:themeColor="text1"/>
          <w:sz w:val="24"/>
          <w:szCs w:val="24"/>
        </w:rPr>
      </w:pPr>
      <w:r w:rsidRPr="00CF4C78">
        <w:rPr>
          <w:rFonts w:ascii="Arial" w:hAnsi="Arial" w:cs="Arial"/>
          <w:color w:val="000000" w:themeColor="text1"/>
          <w:sz w:val="24"/>
          <w:szCs w:val="24"/>
        </w:rPr>
        <w:t xml:space="preserve">Figure </w:t>
      </w:r>
      <w:r w:rsidRPr="00CF4C78">
        <w:rPr>
          <w:rFonts w:ascii="Arial" w:hAnsi="Arial" w:cs="Arial"/>
          <w:color w:val="000000" w:themeColor="text1"/>
          <w:sz w:val="24"/>
          <w:szCs w:val="24"/>
        </w:rPr>
        <w:fldChar w:fldCharType="begin"/>
      </w:r>
      <w:r w:rsidRPr="00CF4C78">
        <w:rPr>
          <w:rFonts w:ascii="Arial" w:hAnsi="Arial" w:cs="Arial"/>
          <w:color w:val="000000" w:themeColor="text1"/>
          <w:sz w:val="24"/>
          <w:szCs w:val="24"/>
        </w:rPr>
        <w:instrText xml:space="preserve"> SEQ Figure \* ARABIC </w:instrText>
      </w:r>
      <w:r w:rsidRPr="00CF4C78">
        <w:rPr>
          <w:rFonts w:ascii="Arial" w:hAnsi="Arial" w:cs="Arial"/>
          <w:color w:val="000000" w:themeColor="text1"/>
          <w:sz w:val="24"/>
          <w:szCs w:val="24"/>
        </w:rPr>
        <w:fldChar w:fldCharType="separate"/>
      </w:r>
      <w:r w:rsidRPr="00CF4C78">
        <w:rPr>
          <w:rFonts w:ascii="Arial" w:hAnsi="Arial" w:cs="Arial"/>
          <w:noProof/>
          <w:color w:val="000000" w:themeColor="text1"/>
          <w:sz w:val="24"/>
          <w:szCs w:val="24"/>
        </w:rPr>
        <w:t>1</w:t>
      </w:r>
      <w:r w:rsidRPr="00CF4C78">
        <w:rPr>
          <w:rFonts w:ascii="Arial" w:hAnsi="Arial" w:cs="Arial"/>
          <w:color w:val="000000" w:themeColor="text1"/>
          <w:sz w:val="24"/>
          <w:szCs w:val="24"/>
        </w:rPr>
        <w:fldChar w:fldCharType="end"/>
      </w:r>
      <w:r w:rsidRPr="00CF4C78">
        <w:rPr>
          <w:rFonts w:ascii="Arial" w:hAnsi="Arial" w:cs="Arial"/>
          <w:color w:val="000000" w:themeColor="text1"/>
          <w:sz w:val="24"/>
          <w:szCs w:val="24"/>
        </w:rPr>
        <w:t xml:space="preserve"> marketing concept</w:t>
      </w:r>
    </w:p>
    <w:p w14:paraId="2958223E" w14:textId="77777777" w:rsidR="002C4360" w:rsidRPr="00CF4C78" w:rsidRDefault="002C4360" w:rsidP="008C4E27">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 xml:space="preserve">Marketing is ways or process which allows the company to sell their products and services with aim to fulfilling the requirements of the customers. Marketing concept is very beneficial for the company in acquiring competitive advantage and implementing effective pricing strategy in the company which will help in attracting more and more customers (Dawn, 2014). The societal marketing concept focuses on the welfare of the people. It mainly emphasizes achieving long-term goals by focusing on social responsibilities. The Societal marketing concept is very helpful for the well-being of the customer and society. This is very beneficial for Lufthansa airline company as it helps in taking effective decisions for effective and efficient marketing. This marketing concept aims to fulfill the needs and wants of the customers for meeting the expectations of the customers. This can be helpful for the company in achieving the long-term goals and success of the company in the aviation industry. This will also be very helpful for the company in obtaining a competitive advantage (Kotler et al., 2017). The main aim of the Lufthansa airline is to provide high quality of services to the customers at high prices and the marketing concept helps in providing better quality services to the customers. This helps the company in promoting their services and it attracts the customers to consume the services that will provide satisfaction to them. It also improves the image of the company among customers or people and also helps in increasing the customer base through providing high-quality services and fulfilling the needs and requirements of the customers. Marketing concept helps in making effective strategies for increasing </w:t>
      </w:r>
      <w:r w:rsidRPr="00CF4C78">
        <w:rPr>
          <w:rFonts w:ascii="Arial" w:hAnsi="Arial" w:cs="Arial"/>
          <w:color w:val="000000" w:themeColor="text1"/>
          <w:sz w:val="24"/>
          <w:szCs w:val="24"/>
        </w:rPr>
        <w:lastRenderedPageBreak/>
        <w:t xml:space="preserve">and promoting the sales of the services. Lufthansa is well known organization in the aviation industry and it has a strong base of loyal customers so the company can improve its pricing strategies with the help of the marking concept as it will be beneficial for the company in attracting more and more customers (Kotler et al., 2017). </w:t>
      </w:r>
    </w:p>
    <w:p w14:paraId="35266E41" w14:textId="77777777" w:rsidR="002C4360" w:rsidRPr="00CF4C78" w:rsidRDefault="002C4360" w:rsidP="008C4E27">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Marketing plays a very important role in adding value for the customers. It adds value for the customers by providing better quality of products and services and by fulfilling the needs and requirements of the customers. Marketing helps in adding value to the customers by focusing on meeting the wants and expectations of the consumers and by providing all the relevant information knowledge about the company and its services and controlling and managing the wants and expectations of the customers from the company (Dawn, 2014). This aims at fulfilling the wants and needs of the company for satisfying them. They manage the expectations of the customers. This is very suitable for the Lufthansa airline company as their aim is to provide a high quality of services to the customers and marketing also helps in improving the services of the company for satisfying the expectations of the customers. so, in this way marketing helps in adding value for the customers by satisfying their wants and needs. It also helps in increasing the customers of the company and increases the customer base of the company. This further helps in achieving a competitive advantage for the company in the aviation industry. Lufthansa used to emphasize providing high quality of services to their customers by working on feedbacks given by the customers of the company (Kotler et al., 2017). feedback helps in working on the areas where the company is lacking and also helps in considering the requirements of the company. This also attracts customers and helps in targeting a large audience.</w:t>
      </w:r>
    </w:p>
    <w:p w14:paraId="1E608344" w14:textId="77777777" w:rsidR="002C4360" w:rsidRPr="00CF4C78" w:rsidRDefault="002C4360" w:rsidP="008C4E27">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 xml:space="preserve">Marketing is a very important part of the company as it helps in adding value for the customers of the company. Providing relevant information about the company to people and their customers helps in adding customer value and marketing is a way that provides new learning about the products and services of the company. it also helps in providing practical information for buying the services and products from the particular company (Trang, 2014). The company used to provide information about the products and services that are produced by the company like store hours, addresses, product or </w:t>
      </w:r>
      <w:r w:rsidRPr="00CF4C78">
        <w:rPr>
          <w:rFonts w:ascii="Arial" w:hAnsi="Arial" w:cs="Arial"/>
          <w:color w:val="000000" w:themeColor="text1"/>
          <w:sz w:val="24"/>
          <w:szCs w:val="24"/>
        </w:rPr>
        <w:lastRenderedPageBreak/>
        <w:t>services release dates, and web addresses of the company. Lufthansa provide all the important or essential information and data about the company on the online website of the company and this step is very necessary for every company or organization as it helps in attracting customers towards the company and also helps in increasing the effectiveness of the company (</w:t>
      </w:r>
      <w:proofErr w:type="spellStart"/>
      <w:r w:rsidRPr="00CF4C78">
        <w:rPr>
          <w:rFonts w:ascii="Arial" w:hAnsi="Arial" w:cs="Arial"/>
          <w:color w:val="000000" w:themeColor="text1"/>
          <w:sz w:val="24"/>
          <w:szCs w:val="24"/>
        </w:rPr>
        <w:t>Gummerus</w:t>
      </w:r>
      <w:proofErr w:type="spellEnd"/>
      <w:r w:rsidRPr="00CF4C78">
        <w:rPr>
          <w:rFonts w:ascii="Arial" w:hAnsi="Arial" w:cs="Arial"/>
          <w:color w:val="000000" w:themeColor="text1"/>
          <w:sz w:val="24"/>
          <w:szCs w:val="24"/>
        </w:rPr>
        <w:t xml:space="preserve">, 2013). </w:t>
      </w:r>
    </w:p>
    <w:p w14:paraId="77987E66" w14:textId="77777777" w:rsidR="002C4360" w:rsidRPr="00CF4C78" w:rsidRDefault="002C4360" w:rsidP="008C4E27">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It is recommended to the company to the company that they should focus on implementing the new and effective marketing strategy for promoting their products and services as this will help in increasing the sales of the company and also helps in increasing the customers of the company in the aviation industry (Boone and Kurtz, 2015). As marketing helps in adding value for the customers of the company by providing effective services which can meet the expectations of the customers so the company should focus on adopting an effective and better marketing strategy or approach. The company needs to focus more on online marketing as it will help in increasing the customers of the company. Online marketing will help in making the company more advanced in nature which will attracts customers. It will also very beneficial for the customers as it will helps in asking doubts by interacting with the employee of the company online. It will also be very easy for the customers to book tickets online and they can also know more about the company on the official website of the company (</w:t>
      </w:r>
      <w:proofErr w:type="spellStart"/>
      <w:r w:rsidRPr="00CF4C78">
        <w:rPr>
          <w:rFonts w:ascii="Arial" w:hAnsi="Arial" w:cs="Arial"/>
          <w:color w:val="000000" w:themeColor="text1"/>
          <w:sz w:val="24"/>
          <w:szCs w:val="24"/>
        </w:rPr>
        <w:t>Gummerus</w:t>
      </w:r>
      <w:proofErr w:type="spellEnd"/>
      <w:r w:rsidRPr="00CF4C78">
        <w:rPr>
          <w:rFonts w:ascii="Arial" w:hAnsi="Arial" w:cs="Arial"/>
          <w:color w:val="000000" w:themeColor="text1"/>
          <w:sz w:val="24"/>
          <w:szCs w:val="24"/>
        </w:rPr>
        <w:t xml:space="preserve">, 2013). The implementation of an effective marketing strategy will help in managing and controlling the sales of the company. </w:t>
      </w:r>
    </w:p>
    <w:p w14:paraId="137588C9" w14:textId="3035FFD3" w:rsidR="00E8259A" w:rsidRPr="00CF4C78" w:rsidRDefault="002C4360" w:rsidP="008C4E27">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 xml:space="preserve">This essay has defined the marketing concept. The marketing concept evaluates the use of marking data to focus on the needs and expectations of the consumers and marketing also helps in enhancing the marketing strategies. It has also mentioned the societal marketing concept, it is very helpful for the well-being of the customer and the society. The role of marketing has also been described in the essay. Marketing helps in adding value to the customers by focusing on meeting the wants and expectations of the consumers and by providing all the relevant information knowledge about the company and its services. This essay was based on the importance of marketing in creating value for the customers. </w:t>
      </w:r>
      <w:r w:rsidR="00E8259A" w:rsidRPr="00CF4C78">
        <w:rPr>
          <w:rFonts w:ascii="Arial" w:hAnsi="Arial" w:cs="Arial"/>
          <w:color w:val="000000" w:themeColor="text1"/>
          <w:sz w:val="24"/>
          <w:szCs w:val="24"/>
        </w:rPr>
        <w:br w:type="page"/>
      </w:r>
    </w:p>
    <w:p w14:paraId="09E93C1D" w14:textId="77777777" w:rsidR="006A23B9" w:rsidRPr="008F5F85" w:rsidRDefault="006A23B9" w:rsidP="00CF4C78">
      <w:pPr>
        <w:spacing w:line="360" w:lineRule="auto"/>
        <w:jc w:val="both"/>
        <w:rPr>
          <w:rFonts w:ascii="Arial" w:eastAsia="Times New Roman" w:hAnsi="Arial" w:cs="Arial"/>
          <w:b/>
          <w:bCs/>
          <w:i/>
          <w:iCs/>
          <w:color w:val="000000" w:themeColor="text1"/>
          <w:sz w:val="24"/>
          <w:szCs w:val="24"/>
        </w:rPr>
      </w:pPr>
      <w:r w:rsidRPr="008F5F85">
        <w:rPr>
          <w:rFonts w:ascii="Arial" w:eastAsia="Times New Roman" w:hAnsi="Arial" w:cs="Arial"/>
          <w:b/>
          <w:bCs/>
          <w:i/>
          <w:iCs/>
          <w:color w:val="000000" w:themeColor="text1"/>
          <w:sz w:val="24"/>
          <w:szCs w:val="24"/>
        </w:rPr>
        <w:lastRenderedPageBreak/>
        <w:t>Engagement of stakeholder and their impact on the activities of the company </w:t>
      </w:r>
    </w:p>
    <w:p w14:paraId="53B3D204" w14:textId="77777777" w:rsidR="006A23B9" w:rsidRPr="00CF4C78" w:rsidRDefault="006A23B9" w:rsidP="001E6FE8">
      <w:pPr>
        <w:spacing w:line="360" w:lineRule="auto"/>
        <w:rPr>
          <w:rFonts w:ascii="Arial" w:eastAsia="Times New Roman" w:hAnsi="Arial" w:cs="Arial"/>
          <w:color w:val="000000" w:themeColor="text1"/>
          <w:sz w:val="24"/>
          <w:szCs w:val="24"/>
        </w:rPr>
      </w:pPr>
      <w:r w:rsidRPr="00CF4C78">
        <w:rPr>
          <w:rFonts w:ascii="Arial" w:eastAsia="Times New Roman" w:hAnsi="Arial" w:cs="Arial"/>
          <w:color w:val="000000" w:themeColor="text1"/>
          <w:sz w:val="24"/>
          <w:szCs w:val="24"/>
        </w:rPr>
        <w:t>Stakeholders are the groups of individuals who help and support the company. The stakeholders of the company play a very major role in the working of the company as they have the power to make decisions for the betterment of the company (Lusch and Webster Jr, 2011). They can affect the activities of the company. The engagement of stakeholders in the working of the company is very essential as it helps in completing the work and projects of the company successfully. Internal stakeholders and external stakeholders are two types of stakeholders and they support the company directly or indirectly. </w:t>
      </w:r>
    </w:p>
    <w:p w14:paraId="67A90280" w14:textId="77777777" w:rsidR="006A23B9" w:rsidRPr="00CF4C78" w:rsidRDefault="006A23B9" w:rsidP="00CF4C78">
      <w:pPr>
        <w:spacing w:line="360" w:lineRule="auto"/>
        <w:jc w:val="both"/>
        <w:rPr>
          <w:rFonts w:ascii="Arial" w:hAnsi="Arial" w:cs="Arial"/>
          <w:color w:val="000000" w:themeColor="text1"/>
          <w:sz w:val="24"/>
          <w:szCs w:val="24"/>
        </w:rPr>
      </w:pPr>
    </w:p>
    <w:p w14:paraId="0F4FFF8A" w14:textId="5FC36FE8" w:rsidR="00351415" w:rsidRPr="00CF4C78" w:rsidRDefault="00C23C88" w:rsidP="00CF4C78">
      <w:pPr>
        <w:spacing w:line="360" w:lineRule="auto"/>
        <w:jc w:val="both"/>
        <w:rPr>
          <w:rFonts w:ascii="Arial" w:hAnsi="Arial" w:cs="Arial"/>
          <w:color w:val="000000" w:themeColor="text1"/>
          <w:sz w:val="24"/>
          <w:szCs w:val="24"/>
        </w:rPr>
      </w:pPr>
      <w:r w:rsidRPr="00CF4C78">
        <w:rPr>
          <w:rFonts w:ascii="Arial" w:hAnsi="Arial" w:cs="Arial"/>
          <w:color w:val="000000" w:themeColor="text1"/>
          <w:sz w:val="24"/>
          <w:szCs w:val="24"/>
        </w:rPr>
        <w:t xml:space="preserve">            </w:t>
      </w:r>
      <w:r w:rsidRPr="00CF4C78">
        <w:rPr>
          <w:rFonts w:ascii="Arial" w:hAnsi="Arial" w:cs="Arial"/>
          <w:noProof/>
          <w:color w:val="000000" w:themeColor="text1"/>
          <w:sz w:val="24"/>
          <w:szCs w:val="24"/>
        </w:rPr>
        <w:drawing>
          <wp:inline distT="0" distB="0" distL="0" distR="0" wp14:anchorId="5DFCA892" wp14:editId="38C276D8">
            <wp:extent cx="5105400" cy="3181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05400" cy="3181350"/>
                    </a:xfrm>
                    <a:prstGeom prst="rect">
                      <a:avLst/>
                    </a:prstGeom>
                  </pic:spPr>
                </pic:pic>
              </a:graphicData>
            </a:graphic>
          </wp:inline>
        </w:drawing>
      </w:r>
    </w:p>
    <w:p w14:paraId="770682E8" w14:textId="35A055DC" w:rsidR="007F2A2C" w:rsidRPr="00CF4C78" w:rsidRDefault="00351415" w:rsidP="00CD113E">
      <w:pPr>
        <w:spacing w:line="360" w:lineRule="auto"/>
        <w:jc w:val="center"/>
        <w:rPr>
          <w:rFonts w:ascii="Arial" w:hAnsi="Arial" w:cs="Arial"/>
          <w:color w:val="000000" w:themeColor="text1"/>
          <w:sz w:val="24"/>
          <w:szCs w:val="24"/>
        </w:rPr>
      </w:pPr>
      <w:r w:rsidRPr="00CF4C78">
        <w:rPr>
          <w:rFonts w:ascii="Arial" w:hAnsi="Arial" w:cs="Arial"/>
          <w:color w:val="000000" w:themeColor="text1"/>
          <w:sz w:val="24"/>
          <w:szCs w:val="24"/>
        </w:rPr>
        <w:t xml:space="preserve">Figure </w:t>
      </w:r>
      <w:r w:rsidRPr="00CF4C78">
        <w:rPr>
          <w:rFonts w:ascii="Arial" w:hAnsi="Arial" w:cs="Arial"/>
          <w:color w:val="000000" w:themeColor="text1"/>
          <w:sz w:val="24"/>
          <w:szCs w:val="24"/>
        </w:rPr>
        <w:fldChar w:fldCharType="begin"/>
      </w:r>
      <w:r w:rsidRPr="00CF4C78">
        <w:rPr>
          <w:rFonts w:ascii="Arial" w:hAnsi="Arial" w:cs="Arial"/>
          <w:color w:val="000000" w:themeColor="text1"/>
          <w:sz w:val="24"/>
          <w:szCs w:val="24"/>
        </w:rPr>
        <w:instrText xml:space="preserve"> SEQ Figure \* ARABIC </w:instrText>
      </w:r>
      <w:r w:rsidRPr="00CF4C78">
        <w:rPr>
          <w:rFonts w:ascii="Arial" w:hAnsi="Arial" w:cs="Arial"/>
          <w:color w:val="000000" w:themeColor="text1"/>
          <w:sz w:val="24"/>
          <w:szCs w:val="24"/>
        </w:rPr>
        <w:fldChar w:fldCharType="separate"/>
      </w:r>
      <w:r w:rsidR="00A9103D" w:rsidRPr="00CF4C78">
        <w:rPr>
          <w:rFonts w:ascii="Arial" w:hAnsi="Arial" w:cs="Arial"/>
          <w:noProof/>
          <w:color w:val="000000" w:themeColor="text1"/>
          <w:sz w:val="24"/>
          <w:szCs w:val="24"/>
        </w:rPr>
        <w:t>2</w:t>
      </w:r>
      <w:r w:rsidRPr="00CF4C78">
        <w:rPr>
          <w:rFonts w:ascii="Arial" w:hAnsi="Arial" w:cs="Arial"/>
          <w:color w:val="000000" w:themeColor="text1"/>
          <w:sz w:val="24"/>
          <w:szCs w:val="24"/>
        </w:rPr>
        <w:fldChar w:fldCharType="end"/>
      </w:r>
      <w:r w:rsidRPr="00CF4C78">
        <w:rPr>
          <w:rFonts w:ascii="Arial" w:hAnsi="Arial" w:cs="Arial"/>
          <w:color w:val="000000" w:themeColor="text1"/>
          <w:sz w:val="24"/>
          <w:szCs w:val="24"/>
        </w:rPr>
        <w:t xml:space="preserve"> external and internal stakeholders</w:t>
      </w:r>
    </w:p>
    <w:p w14:paraId="5332743D" w14:textId="77777777" w:rsidR="001209AD" w:rsidRPr="00CF4C78" w:rsidRDefault="001209AD" w:rsidP="00BB6FE0">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 xml:space="preserve">The external stakeholders are the individuals or groups that guide and support the company and they help the company externally. They are not the management team of the company. The impact on the activities of the company. The external stakeholders of the company are called the secondary stakeholders of the company (Lusch and Webster Jr, 2011). Creditors, suppliers, competitors, government, intermediaries, </w:t>
      </w:r>
      <w:r w:rsidRPr="00CF4C78">
        <w:rPr>
          <w:rFonts w:ascii="Arial" w:hAnsi="Arial" w:cs="Arial"/>
          <w:color w:val="000000" w:themeColor="text1"/>
          <w:sz w:val="24"/>
          <w:szCs w:val="24"/>
        </w:rPr>
        <w:lastRenderedPageBreak/>
        <w:t xml:space="preserve">customers, and society are the external stakeholders of the company. All these stakeholders support the company externally. Customers are the main stakeholder of the company as they consume the services of the company which helps in increasing the profitability of the company. Suppliers are the stakeholders of the company and they provide the raw material to the company for the aircraft of the company. Having good relation with the supplier is very important for the company as Lufthansa exists in the industry where suppliers are the dominating in the industry. Competitors are also the stakeholders of the company as they are the rivals of the company and they compete with Lufthansa airline in the industry. Creditors are also considered as the external stakeholders of the company as they help them by providing financial help to the company (Dawkins, 2014). The government is one of the main stakeholders for Lufthansa as the rules and regulations introduced by the government affect or influences the activities of the company. Intermediaries are the stakeholder of the company and they are the marketing channel or platforms for the company and it is very beneficial as it builds the relationship between the company and customers. They also help in acquiring a competitive advantage for the company in the aviation industry (Shackleton et al., 2019). All the above described are the external stakeholders that are a very essential part of the company as they influence the internal activities and tasks of the company. They also help in improving and enhancing the performance of the company. </w:t>
      </w:r>
    </w:p>
    <w:p w14:paraId="51A21D34" w14:textId="77777777" w:rsidR="001209AD" w:rsidRPr="00CF4C78" w:rsidRDefault="001209AD" w:rsidP="00BB6FE0">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 xml:space="preserve">The internal stakeholders are the group or individuals of the company that are required for managing and controlling the activities of the company. They are the member of the management or authority of the company. They are also called the primary stakeholders of the company that impacts or affects the internal activities of the company. Owners, managers like sales managers and general managers, and employees or workers of the company are the internal stakeholders of the company (Shackleton et al., 2019). These stakeholders are very important for the company as it helps in increasing the performance of Lufthansa in the aviation industry. The owner and manager are very relevant stakeholders for the company as they take all the major decisions for managing and controlling the company. Employees are very stakeholders of the company as they contribute to increasing the performance of the company and they are like assets of the </w:t>
      </w:r>
      <w:r w:rsidRPr="00CF4C78">
        <w:rPr>
          <w:rFonts w:ascii="Arial" w:hAnsi="Arial" w:cs="Arial"/>
          <w:color w:val="000000" w:themeColor="text1"/>
          <w:sz w:val="24"/>
          <w:szCs w:val="24"/>
        </w:rPr>
        <w:lastRenderedPageBreak/>
        <w:t xml:space="preserve">company as without their help the company will not be able to achieve high-performance in the industry and they also help in gaining competitive advantage for the company (Dawkins, 2014). All these stakeholders affect the internal activities of the company and they support the company directly or indirectly. </w:t>
      </w:r>
    </w:p>
    <w:p w14:paraId="534733F3" w14:textId="77777777" w:rsidR="001209AD" w:rsidRPr="00CF4C78" w:rsidRDefault="001209AD" w:rsidP="00BB6FE0">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Stakeholders analysis is very essential for evaluating the working of the stakeholders of the company. Lufthansa used to conduct stakeholder analysis as it helps in identifying the role of all the stakeholders of the company. The analysis of stakeholders has many advantages like it provides support, improves the working of the employees, improves understanding about the activities of the company, helps in taking effective decisions (</w:t>
      </w:r>
      <w:proofErr w:type="spellStart"/>
      <w:r w:rsidRPr="00CF4C78">
        <w:rPr>
          <w:rFonts w:ascii="Arial" w:hAnsi="Arial" w:cs="Arial"/>
          <w:color w:val="000000" w:themeColor="text1"/>
          <w:sz w:val="24"/>
          <w:szCs w:val="24"/>
        </w:rPr>
        <w:t>Missonier</w:t>
      </w:r>
      <w:proofErr w:type="spellEnd"/>
      <w:r w:rsidRPr="00CF4C78">
        <w:rPr>
          <w:rFonts w:ascii="Arial" w:hAnsi="Arial" w:cs="Arial"/>
          <w:color w:val="000000" w:themeColor="text1"/>
          <w:sz w:val="24"/>
          <w:szCs w:val="24"/>
        </w:rPr>
        <w:t xml:space="preserve"> and </w:t>
      </w:r>
      <w:proofErr w:type="spellStart"/>
      <w:r w:rsidRPr="00CF4C78">
        <w:rPr>
          <w:rFonts w:ascii="Arial" w:hAnsi="Arial" w:cs="Arial"/>
          <w:color w:val="000000" w:themeColor="text1"/>
          <w:sz w:val="24"/>
          <w:szCs w:val="24"/>
        </w:rPr>
        <w:t>Loufrani</w:t>
      </w:r>
      <w:proofErr w:type="spellEnd"/>
      <w:r w:rsidRPr="00CF4C78">
        <w:rPr>
          <w:rFonts w:ascii="Arial" w:hAnsi="Arial" w:cs="Arial"/>
          <w:color w:val="000000" w:themeColor="text1"/>
          <w:sz w:val="24"/>
          <w:szCs w:val="24"/>
        </w:rPr>
        <w:t xml:space="preserve">-Fedida, 2014). This analysis also improves the effectiveness and efficiency of working of the employees and helps in increasing the performance of the company. This analysis also helps in evaluating the work of different stakeholders and their contribution to the growth and development of the company. The stakeholders of the company provide financial help to the company which is one of the major benefits of the stakeholders. The stakeholder analysis is very important for a company or organization as it helps in proving all the required knowledge about the working of the stakeholders of the company. Lufthansa airline held stakeholder analysis as it very essential to evaluate the work of the stakeholders and it also helps in dividing the work of the various stakeholders such as employees, managers, etc. The internal and external stakeholders of the company influence and impacts the activities of the company positively as they work as the supporters of the company without which they may not be able to achieve high-performance and growth in the aviation industry. </w:t>
      </w:r>
    </w:p>
    <w:p w14:paraId="6DA0C5DE" w14:textId="77777777" w:rsidR="001209AD" w:rsidRPr="00CF4C78" w:rsidRDefault="001209AD" w:rsidP="00BB6FE0">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It is recommended to Lufthansa airline focus on increasing the stakeholders as it will increase the effectiveness and efficiency of the company. This will increase the performance of the company. The manager of Lufthansa should provide training to the employees as employees are the main stakeholders of the company and they contribute to the growth and development of the company (</w:t>
      </w:r>
      <w:proofErr w:type="spellStart"/>
      <w:r w:rsidRPr="00CF4C78">
        <w:rPr>
          <w:rFonts w:ascii="Arial" w:hAnsi="Arial" w:cs="Arial"/>
          <w:color w:val="000000" w:themeColor="text1"/>
          <w:sz w:val="24"/>
          <w:szCs w:val="24"/>
        </w:rPr>
        <w:t>Missonier</w:t>
      </w:r>
      <w:proofErr w:type="spellEnd"/>
      <w:r w:rsidRPr="00CF4C78">
        <w:rPr>
          <w:rFonts w:ascii="Arial" w:hAnsi="Arial" w:cs="Arial"/>
          <w:color w:val="000000" w:themeColor="text1"/>
          <w:sz w:val="24"/>
          <w:szCs w:val="24"/>
        </w:rPr>
        <w:t xml:space="preserve"> and </w:t>
      </w:r>
      <w:proofErr w:type="spellStart"/>
      <w:r w:rsidRPr="00CF4C78">
        <w:rPr>
          <w:rFonts w:ascii="Arial" w:hAnsi="Arial" w:cs="Arial"/>
          <w:color w:val="000000" w:themeColor="text1"/>
          <w:sz w:val="24"/>
          <w:szCs w:val="24"/>
        </w:rPr>
        <w:t>Loufrani</w:t>
      </w:r>
      <w:proofErr w:type="spellEnd"/>
      <w:r w:rsidRPr="00CF4C78">
        <w:rPr>
          <w:rFonts w:ascii="Arial" w:hAnsi="Arial" w:cs="Arial"/>
          <w:color w:val="000000" w:themeColor="text1"/>
          <w:sz w:val="24"/>
          <w:szCs w:val="24"/>
        </w:rPr>
        <w:t xml:space="preserve">-Fedida, 2014). This will increase the effectiveness of the working of employees and will help in improving the quality of the services that they provide to their customers. This can be helpful in increasing the market share of Lufthansa in the aviation industry. </w:t>
      </w:r>
    </w:p>
    <w:p w14:paraId="4BD3D89F" w14:textId="77777777" w:rsidR="001209AD" w:rsidRPr="00CF4C78" w:rsidRDefault="001209AD" w:rsidP="00BB6FE0">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lastRenderedPageBreak/>
        <w:t xml:space="preserve">The company needs to conduct the stakeholder analysis regularly as it helps in evaluating the working of the stakeholders and how they are impacting the activities of the company. the stakeholders play a very important role in increasing the performance of the company and achieving high performance in the aviation industry (Lusch and Webster Jr, 2011). It is also recommended to the company they should focus on dividing the work of the stakeholders as it reduces the burden of them and can be helpful in taking effective and major decisions for the betterment of the company. </w:t>
      </w:r>
    </w:p>
    <w:p w14:paraId="3DE282D5" w14:textId="192A3916" w:rsidR="00EF55C0" w:rsidRPr="00CF4C78" w:rsidRDefault="001209AD" w:rsidP="00BB6FE0">
      <w:pPr>
        <w:spacing w:line="360" w:lineRule="auto"/>
        <w:rPr>
          <w:rFonts w:ascii="Arial" w:hAnsi="Arial" w:cs="Arial"/>
          <w:color w:val="000000" w:themeColor="text1"/>
          <w:sz w:val="24"/>
          <w:szCs w:val="24"/>
        </w:rPr>
      </w:pPr>
      <w:r w:rsidRPr="00CF4C78">
        <w:rPr>
          <w:rFonts w:ascii="Arial" w:hAnsi="Arial" w:cs="Arial"/>
          <w:color w:val="000000" w:themeColor="text1"/>
          <w:sz w:val="24"/>
          <w:szCs w:val="24"/>
        </w:rPr>
        <w:t xml:space="preserve">This essay has provided a proper understanding of stakeholders. Stakeholders are the groups of individuals who help and support the company. The stakeholders of the company play a very major role in the working of the company as they have the power to make decisions for the betterment of the company. They are also called primary or internal and secondary or external stakeholders and they impact the activities of the company. The internal stakeholders are the group or individuals of the company that are required for managing and controlling the activities of the company and the external stakeholders are the individuals or groups that guide and support the company and they help the company externally. The stakeholder analysis has also been explained in the essay. The stakeholder analysis helps in identifying the role of all the stakeholders of the company. This essay was mainly based on engagement and impact on stakeholders on the company’s activities. </w:t>
      </w:r>
      <w:r w:rsidR="00EF55C0" w:rsidRPr="00CF4C78">
        <w:rPr>
          <w:rFonts w:ascii="Arial" w:hAnsi="Arial" w:cs="Arial"/>
          <w:color w:val="000000" w:themeColor="text1"/>
          <w:sz w:val="24"/>
          <w:szCs w:val="24"/>
        </w:rPr>
        <w:br w:type="page"/>
      </w:r>
    </w:p>
    <w:p w14:paraId="30C54C0B" w14:textId="49CEF9D2" w:rsidR="006646AE" w:rsidRPr="008F5F85" w:rsidRDefault="00EF55C0" w:rsidP="00BB6FE0">
      <w:pPr>
        <w:spacing w:line="360" w:lineRule="auto"/>
        <w:rPr>
          <w:rFonts w:ascii="Arial" w:hAnsi="Arial" w:cs="Arial"/>
          <w:b/>
          <w:bCs/>
          <w:i/>
          <w:iCs/>
          <w:color w:val="000000" w:themeColor="text1"/>
          <w:sz w:val="24"/>
          <w:szCs w:val="24"/>
        </w:rPr>
      </w:pPr>
      <w:r w:rsidRPr="008F5F85">
        <w:rPr>
          <w:rFonts w:ascii="Arial" w:hAnsi="Arial" w:cs="Arial"/>
          <w:b/>
          <w:bCs/>
          <w:i/>
          <w:iCs/>
          <w:color w:val="000000" w:themeColor="text1"/>
          <w:sz w:val="24"/>
          <w:szCs w:val="24"/>
        </w:rPr>
        <w:lastRenderedPageBreak/>
        <w:t xml:space="preserve">References </w:t>
      </w:r>
    </w:p>
    <w:p w14:paraId="5D6720C6"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Boone, L.E. and Kurtz, D.L., 2015. </w:t>
      </w:r>
      <w:r w:rsidRPr="00CF4C78">
        <w:rPr>
          <w:rFonts w:ascii="Arial" w:hAnsi="Arial" w:cs="Arial"/>
          <w:i/>
          <w:iCs/>
          <w:color w:val="000000" w:themeColor="text1"/>
          <w:sz w:val="24"/>
          <w:szCs w:val="24"/>
          <w:shd w:val="clear" w:color="auto" w:fill="FFFFFF"/>
        </w:rPr>
        <w:t>Contemporary marketing</w:t>
      </w:r>
      <w:r w:rsidRPr="00CF4C78">
        <w:rPr>
          <w:rFonts w:ascii="Arial" w:hAnsi="Arial" w:cs="Arial"/>
          <w:color w:val="000000" w:themeColor="text1"/>
          <w:sz w:val="24"/>
          <w:szCs w:val="24"/>
          <w:shd w:val="clear" w:color="auto" w:fill="FFFFFF"/>
        </w:rPr>
        <w:t>. Cengage learning.</w:t>
      </w:r>
    </w:p>
    <w:p w14:paraId="5861459D"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 xml:space="preserve">Chen, H.M., Schütz, R., </w:t>
      </w:r>
      <w:proofErr w:type="spellStart"/>
      <w:r w:rsidRPr="00CF4C78">
        <w:rPr>
          <w:rFonts w:ascii="Arial" w:hAnsi="Arial" w:cs="Arial"/>
          <w:color w:val="000000" w:themeColor="text1"/>
          <w:sz w:val="24"/>
          <w:szCs w:val="24"/>
          <w:shd w:val="clear" w:color="auto" w:fill="FFFFFF"/>
        </w:rPr>
        <w:t>Kazman</w:t>
      </w:r>
      <w:proofErr w:type="spellEnd"/>
      <w:r w:rsidRPr="00CF4C78">
        <w:rPr>
          <w:rFonts w:ascii="Arial" w:hAnsi="Arial" w:cs="Arial"/>
          <w:color w:val="000000" w:themeColor="text1"/>
          <w:sz w:val="24"/>
          <w:szCs w:val="24"/>
          <w:shd w:val="clear" w:color="auto" w:fill="FFFFFF"/>
        </w:rPr>
        <w:t xml:space="preserve">, R. and </w:t>
      </w:r>
      <w:proofErr w:type="spellStart"/>
      <w:r w:rsidRPr="00CF4C78">
        <w:rPr>
          <w:rFonts w:ascii="Arial" w:hAnsi="Arial" w:cs="Arial"/>
          <w:color w:val="000000" w:themeColor="text1"/>
          <w:sz w:val="24"/>
          <w:szCs w:val="24"/>
          <w:shd w:val="clear" w:color="auto" w:fill="FFFFFF"/>
        </w:rPr>
        <w:t>Matthes</w:t>
      </w:r>
      <w:proofErr w:type="spellEnd"/>
      <w:r w:rsidRPr="00CF4C78">
        <w:rPr>
          <w:rFonts w:ascii="Arial" w:hAnsi="Arial" w:cs="Arial"/>
          <w:color w:val="000000" w:themeColor="text1"/>
          <w:sz w:val="24"/>
          <w:szCs w:val="24"/>
          <w:shd w:val="clear" w:color="auto" w:fill="FFFFFF"/>
        </w:rPr>
        <w:t>, F., 2017. How Lufthansa Capitalized on Big Data for Business Model Renovation. </w:t>
      </w:r>
      <w:r w:rsidRPr="00CF4C78">
        <w:rPr>
          <w:rFonts w:ascii="Arial" w:hAnsi="Arial" w:cs="Arial"/>
          <w:i/>
          <w:iCs/>
          <w:color w:val="000000" w:themeColor="text1"/>
          <w:sz w:val="24"/>
          <w:szCs w:val="24"/>
          <w:shd w:val="clear" w:color="auto" w:fill="FFFFFF"/>
        </w:rPr>
        <w:t>MIS Quarterly Executive</w:t>
      </w:r>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16</w:t>
      </w:r>
      <w:r w:rsidRPr="00CF4C78">
        <w:rPr>
          <w:rFonts w:ascii="Arial" w:hAnsi="Arial" w:cs="Arial"/>
          <w:color w:val="000000" w:themeColor="text1"/>
          <w:sz w:val="24"/>
          <w:szCs w:val="24"/>
          <w:shd w:val="clear" w:color="auto" w:fill="FFFFFF"/>
        </w:rPr>
        <w:t>(1).</w:t>
      </w:r>
    </w:p>
    <w:p w14:paraId="26B87147"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Dawkins, C.E., 2014. The principle of good faith: Toward substantive stakeholder engagement. </w:t>
      </w:r>
      <w:r w:rsidRPr="00CF4C78">
        <w:rPr>
          <w:rFonts w:ascii="Arial" w:hAnsi="Arial" w:cs="Arial"/>
          <w:i/>
          <w:iCs/>
          <w:color w:val="000000" w:themeColor="text1"/>
          <w:sz w:val="24"/>
          <w:szCs w:val="24"/>
          <w:shd w:val="clear" w:color="auto" w:fill="FFFFFF"/>
        </w:rPr>
        <w:t>Journal of Business Ethics</w:t>
      </w:r>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121</w:t>
      </w:r>
      <w:r w:rsidRPr="00CF4C78">
        <w:rPr>
          <w:rFonts w:ascii="Arial" w:hAnsi="Arial" w:cs="Arial"/>
          <w:color w:val="000000" w:themeColor="text1"/>
          <w:sz w:val="24"/>
          <w:szCs w:val="24"/>
          <w:shd w:val="clear" w:color="auto" w:fill="FFFFFF"/>
        </w:rPr>
        <w:t>(2), pp.283-295.</w:t>
      </w:r>
    </w:p>
    <w:p w14:paraId="0CDE7116"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 xml:space="preserve">Dawn, S.K., 2014. </w:t>
      </w:r>
      <w:proofErr w:type="spellStart"/>
      <w:r w:rsidRPr="00CF4C78">
        <w:rPr>
          <w:rFonts w:ascii="Arial" w:hAnsi="Arial" w:cs="Arial"/>
          <w:color w:val="000000" w:themeColor="text1"/>
          <w:sz w:val="24"/>
          <w:szCs w:val="24"/>
          <w:shd w:val="clear" w:color="auto" w:fill="FFFFFF"/>
        </w:rPr>
        <w:t>Personalised</w:t>
      </w:r>
      <w:proofErr w:type="spellEnd"/>
      <w:r w:rsidRPr="00CF4C78">
        <w:rPr>
          <w:rFonts w:ascii="Arial" w:hAnsi="Arial" w:cs="Arial"/>
          <w:color w:val="000000" w:themeColor="text1"/>
          <w:sz w:val="24"/>
          <w:szCs w:val="24"/>
          <w:shd w:val="clear" w:color="auto" w:fill="FFFFFF"/>
        </w:rPr>
        <w:t xml:space="preserve"> Marketing: Concepts and Framework. </w:t>
      </w:r>
      <w:r w:rsidRPr="00CF4C78">
        <w:rPr>
          <w:rFonts w:ascii="Arial" w:hAnsi="Arial" w:cs="Arial"/>
          <w:i/>
          <w:iCs/>
          <w:color w:val="000000" w:themeColor="text1"/>
          <w:sz w:val="24"/>
          <w:szCs w:val="24"/>
          <w:shd w:val="clear" w:color="auto" w:fill="FFFFFF"/>
        </w:rPr>
        <w:t>Productivity</w:t>
      </w:r>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54</w:t>
      </w:r>
      <w:r w:rsidRPr="00CF4C78">
        <w:rPr>
          <w:rFonts w:ascii="Arial" w:hAnsi="Arial" w:cs="Arial"/>
          <w:color w:val="000000" w:themeColor="text1"/>
          <w:sz w:val="24"/>
          <w:szCs w:val="24"/>
          <w:shd w:val="clear" w:color="auto" w:fill="FFFFFF"/>
        </w:rPr>
        <w:t>(4).</w:t>
      </w:r>
    </w:p>
    <w:p w14:paraId="4CA506A0" w14:textId="77777777" w:rsidR="00A94988" w:rsidRPr="00CF4C78" w:rsidRDefault="00A94988" w:rsidP="00BB6FE0">
      <w:pPr>
        <w:spacing w:line="360" w:lineRule="auto"/>
        <w:rPr>
          <w:rFonts w:ascii="Arial" w:hAnsi="Arial" w:cs="Arial"/>
          <w:color w:val="000000" w:themeColor="text1"/>
          <w:sz w:val="24"/>
          <w:szCs w:val="24"/>
          <w:shd w:val="clear" w:color="auto" w:fill="FFFFFF"/>
        </w:rPr>
      </w:pPr>
      <w:proofErr w:type="spellStart"/>
      <w:r w:rsidRPr="00CF4C78">
        <w:rPr>
          <w:rFonts w:ascii="Arial" w:hAnsi="Arial" w:cs="Arial"/>
          <w:color w:val="000000" w:themeColor="text1"/>
          <w:sz w:val="24"/>
          <w:szCs w:val="24"/>
          <w:shd w:val="clear" w:color="auto" w:fill="FFFFFF"/>
        </w:rPr>
        <w:t>Gummerus</w:t>
      </w:r>
      <w:proofErr w:type="spellEnd"/>
      <w:r w:rsidRPr="00CF4C78">
        <w:rPr>
          <w:rFonts w:ascii="Arial" w:hAnsi="Arial" w:cs="Arial"/>
          <w:color w:val="000000" w:themeColor="text1"/>
          <w:sz w:val="24"/>
          <w:szCs w:val="24"/>
          <w:shd w:val="clear" w:color="auto" w:fill="FFFFFF"/>
        </w:rPr>
        <w:t xml:space="preserve">, J., 2013. Value creation processes and value outcomes in marketing theory: strangers or </w:t>
      </w:r>
      <w:proofErr w:type="gramStart"/>
      <w:r w:rsidRPr="00CF4C78">
        <w:rPr>
          <w:rFonts w:ascii="Arial" w:hAnsi="Arial" w:cs="Arial"/>
          <w:color w:val="000000" w:themeColor="text1"/>
          <w:sz w:val="24"/>
          <w:szCs w:val="24"/>
          <w:shd w:val="clear" w:color="auto" w:fill="FFFFFF"/>
        </w:rPr>
        <w:t>siblings?.</w:t>
      </w:r>
      <w:proofErr w:type="gramEnd"/>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Marketing theory</w:t>
      </w:r>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13</w:t>
      </w:r>
      <w:r w:rsidRPr="00CF4C78">
        <w:rPr>
          <w:rFonts w:ascii="Arial" w:hAnsi="Arial" w:cs="Arial"/>
          <w:color w:val="000000" w:themeColor="text1"/>
          <w:sz w:val="24"/>
          <w:szCs w:val="24"/>
          <w:shd w:val="clear" w:color="auto" w:fill="FFFFFF"/>
        </w:rPr>
        <w:t>(1), pp.19-46.</w:t>
      </w:r>
    </w:p>
    <w:p w14:paraId="71FBF35A"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 xml:space="preserve">Kotler, P., Bowen, J.T., Makens, J. and </w:t>
      </w:r>
      <w:proofErr w:type="spellStart"/>
      <w:r w:rsidRPr="00CF4C78">
        <w:rPr>
          <w:rFonts w:ascii="Arial" w:hAnsi="Arial" w:cs="Arial"/>
          <w:color w:val="000000" w:themeColor="text1"/>
          <w:sz w:val="24"/>
          <w:szCs w:val="24"/>
          <w:shd w:val="clear" w:color="auto" w:fill="FFFFFF"/>
        </w:rPr>
        <w:t>Baloglu</w:t>
      </w:r>
      <w:proofErr w:type="spellEnd"/>
      <w:r w:rsidRPr="00CF4C78">
        <w:rPr>
          <w:rFonts w:ascii="Arial" w:hAnsi="Arial" w:cs="Arial"/>
          <w:color w:val="000000" w:themeColor="text1"/>
          <w:sz w:val="24"/>
          <w:szCs w:val="24"/>
          <w:shd w:val="clear" w:color="auto" w:fill="FFFFFF"/>
        </w:rPr>
        <w:t>, S., 2017. Marketing for hospitality and tourism.</w:t>
      </w:r>
    </w:p>
    <w:p w14:paraId="69B3AB9E"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Lusch, R.F. and Webster Jr, F.E., 2011. A stakeholder-unifying, cocreation philosophy for marketing. </w:t>
      </w:r>
      <w:r w:rsidRPr="00CF4C78">
        <w:rPr>
          <w:rFonts w:ascii="Arial" w:hAnsi="Arial" w:cs="Arial"/>
          <w:i/>
          <w:iCs/>
          <w:color w:val="000000" w:themeColor="text1"/>
          <w:sz w:val="24"/>
          <w:szCs w:val="24"/>
          <w:shd w:val="clear" w:color="auto" w:fill="FFFFFF"/>
        </w:rPr>
        <w:t xml:space="preserve">Journal of </w:t>
      </w:r>
      <w:proofErr w:type="spellStart"/>
      <w:r w:rsidRPr="00CF4C78">
        <w:rPr>
          <w:rFonts w:ascii="Arial" w:hAnsi="Arial" w:cs="Arial"/>
          <w:i/>
          <w:iCs/>
          <w:color w:val="000000" w:themeColor="text1"/>
          <w:sz w:val="24"/>
          <w:szCs w:val="24"/>
          <w:shd w:val="clear" w:color="auto" w:fill="FFFFFF"/>
        </w:rPr>
        <w:t>Macromarketing</w:t>
      </w:r>
      <w:proofErr w:type="spellEnd"/>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31</w:t>
      </w:r>
      <w:r w:rsidRPr="00CF4C78">
        <w:rPr>
          <w:rFonts w:ascii="Arial" w:hAnsi="Arial" w:cs="Arial"/>
          <w:color w:val="000000" w:themeColor="text1"/>
          <w:sz w:val="24"/>
          <w:szCs w:val="24"/>
          <w:shd w:val="clear" w:color="auto" w:fill="FFFFFF"/>
        </w:rPr>
        <w:t>(2), pp.129-134.</w:t>
      </w:r>
    </w:p>
    <w:p w14:paraId="2CCBCA34" w14:textId="77777777" w:rsidR="00A94988" w:rsidRPr="00CF4C78" w:rsidRDefault="00A94988" w:rsidP="00BB6FE0">
      <w:pPr>
        <w:spacing w:line="360" w:lineRule="auto"/>
        <w:rPr>
          <w:rFonts w:ascii="Arial" w:hAnsi="Arial" w:cs="Arial"/>
          <w:color w:val="000000" w:themeColor="text1"/>
          <w:sz w:val="24"/>
          <w:szCs w:val="24"/>
        </w:rPr>
      </w:pPr>
      <w:proofErr w:type="spellStart"/>
      <w:r w:rsidRPr="00CF4C78">
        <w:rPr>
          <w:rFonts w:ascii="Arial" w:hAnsi="Arial" w:cs="Arial"/>
          <w:color w:val="000000" w:themeColor="text1"/>
          <w:sz w:val="24"/>
          <w:szCs w:val="24"/>
          <w:shd w:val="clear" w:color="auto" w:fill="FFFFFF"/>
        </w:rPr>
        <w:t>Missonier</w:t>
      </w:r>
      <w:proofErr w:type="spellEnd"/>
      <w:r w:rsidRPr="00CF4C78">
        <w:rPr>
          <w:rFonts w:ascii="Arial" w:hAnsi="Arial" w:cs="Arial"/>
          <w:color w:val="000000" w:themeColor="text1"/>
          <w:sz w:val="24"/>
          <w:szCs w:val="24"/>
          <w:shd w:val="clear" w:color="auto" w:fill="FFFFFF"/>
        </w:rPr>
        <w:t xml:space="preserve">, S. and </w:t>
      </w:r>
      <w:proofErr w:type="spellStart"/>
      <w:r w:rsidRPr="00CF4C78">
        <w:rPr>
          <w:rFonts w:ascii="Arial" w:hAnsi="Arial" w:cs="Arial"/>
          <w:color w:val="000000" w:themeColor="text1"/>
          <w:sz w:val="24"/>
          <w:szCs w:val="24"/>
          <w:shd w:val="clear" w:color="auto" w:fill="FFFFFF"/>
        </w:rPr>
        <w:t>Loufrani</w:t>
      </w:r>
      <w:proofErr w:type="spellEnd"/>
      <w:r w:rsidRPr="00CF4C78">
        <w:rPr>
          <w:rFonts w:ascii="Arial" w:hAnsi="Arial" w:cs="Arial"/>
          <w:color w:val="000000" w:themeColor="text1"/>
          <w:sz w:val="24"/>
          <w:szCs w:val="24"/>
          <w:shd w:val="clear" w:color="auto" w:fill="FFFFFF"/>
        </w:rPr>
        <w:t>-Fedida, S., 2014. Stakeholder analysis and engagement in projects: From stakeholder relational perspective to stakeholder relational ontology. </w:t>
      </w:r>
      <w:r w:rsidRPr="00CF4C78">
        <w:rPr>
          <w:rFonts w:ascii="Arial" w:hAnsi="Arial" w:cs="Arial"/>
          <w:i/>
          <w:iCs/>
          <w:color w:val="000000" w:themeColor="text1"/>
          <w:sz w:val="24"/>
          <w:szCs w:val="24"/>
          <w:shd w:val="clear" w:color="auto" w:fill="FFFFFF"/>
        </w:rPr>
        <w:t>International Journal of Project Management</w:t>
      </w:r>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32</w:t>
      </w:r>
      <w:r w:rsidRPr="00CF4C78">
        <w:rPr>
          <w:rFonts w:ascii="Arial" w:hAnsi="Arial" w:cs="Arial"/>
          <w:color w:val="000000" w:themeColor="text1"/>
          <w:sz w:val="24"/>
          <w:szCs w:val="24"/>
          <w:shd w:val="clear" w:color="auto" w:fill="FFFFFF"/>
        </w:rPr>
        <w:t>(7), pp.1108-1122.</w:t>
      </w:r>
    </w:p>
    <w:p w14:paraId="211905C2"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 xml:space="preserve">Shackleton, R.T., </w:t>
      </w:r>
      <w:proofErr w:type="spellStart"/>
      <w:r w:rsidRPr="00CF4C78">
        <w:rPr>
          <w:rFonts w:ascii="Arial" w:hAnsi="Arial" w:cs="Arial"/>
          <w:color w:val="000000" w:themeColor="text1"/>
          <w:sz w:val="24"/>
          <w:szCs w:val="24"/>
          <w:shd w:val="clear" w:color="auto" w:fill="FFFFFF"/>
        </w:rPr>
        <w:t>Adriaens</w:t>
      </w:r>
      <w:proofErr w:type="spellEnd"/>
      <w:r w:rsidRPr="00CF4C78">
        <w:rPr>
          <w:rFonts w:ascii="Arial" w:hAnsi="Arial" w:cs="Arial"/>
          <w:color w:val="000000" w:themeColor="text1"/>
          <w:sz w:val="24"/>
          <w:szCs w:val="24"/>
          <w:shd w:val="clear" w:color="auto" w:fill="FFFFFF"/>
        </w:rPr>
        <w:t xml:space="preserve">, T., </w:t>
      </w:r>
      <w:proofErr w:type="spellStart"/>
      <w:r w:rsidRPr="00CF4C78">
        <w:rPr>
          <w:rFonts w:ascii="Arial" w:hAnsi="Arial" w:cs="Arial"/>
          <w:color w:val="000000" w:themeColor="text1"/>
          <w:sz w:val="24"/>
          <w:szCs w:val="24"/>
          <w:shd w:val="clear" w:color="auto" w:fill="FFFFFF"/>
        </w:rPr>
        <w:t>Brundu</w:t>
      </w:r>
      <w:proofErr w:type="spellEnd"/>
      <w:r w:rsidRPr="00CF4C78">
        <w:rPr>
          <w:rFonts w:ascii="Arial" w:hAnsi="Arial" w:cs="Arial"/>
          <w:color w:val="000000" w:themeColor="text1"/>
          <w:sz w:val="24"/>
          <w:szCs w:val="24"/>
          <w:shd w:val="clear" w:color="auto" w:fill="FFFFFF"/>
        </w:rPr>
        <w:t xml:space="preserve">, G., </w:t>
      </w:r>
      <w:proofErr w:type="spellStart"/>
      <w:r w:rsidRPr="00CF4C78">
        <w:rPr>
          <w:rFonts w:ascii="Arial" w:hAnsi="Arial" w:cs="Arial"/>
          <w:color w:val="000000" w:themeColor="text1"/>
          <w:sz w:val="24"/>
          <w:szCs w:val="24"/>
          <w:shd w:val="clear" w:color="auto" w:fill="FFFFFF"/>
        </w:rPr>
        <w:t>Dehnen</w:t>
      </w:r>
      <w:proofErr w:type="spellEnd"/>
      <w:r w:rsidRPr="00CF4C78">
        <w:rPr>
          <w:rFonts w:ascii="Arial" w:hAnsi="Arial" w:cs="Arial"/>
          <w:color w:val="000000" w:themeColor="text1"/>
          <w:sz w:val="24"/>
          <w:szCs w:val="24"/>
          <w:shd w:val="clear" w:color="auto" w:fill="FFFFFF"/>
        </w:rPr>
        <w:t xml:space="preserve">-Schmutz, K., Estévez, R.A., Fried, J., Larson, B.M., Liu, S., Marchante, E., Marchante, H. and </w:t>
      </w:r>
      <w:proofErr w:type="spellStart"/>
      <w:r w:rsidRPr="00CF4C78">
        <w:rPr>
          <w:rFonts w:ascii="Arial" w:hAnsi="Arial" w:cs="Arial"/>
          <w:color w:val="000000" w:themeColor="text1"/>
          <w:sz w:val="24"/>
          <w:szCs w:val="24"/>
          <w:shd w:val="clear" w:color="auto" w:fill="FFFFFF"/>
        </w:rPr>
        <w:t>Moshobane</w:t>
      </w:r>
      <w:proofErr w:type="spellEnd"/>
      <w:r w:rsidRPr="00CF4C78">
        <w:rPr>
          <w:rFonts w:ascii="Arial" w:hAnsi="Arial" w:cs="Arial"/>
          <w:color w:val="000000" w:themeColor="text1"/>
          <w:sz w:val="24"/>
          <w:szCs w:val="24"/>
          <w:shd w:val="clear" w:color="auto" w:fill="FFFFFF"/>
        </w:rPr>
        <w:t>, M.C., 2019. Stakeholder engagement in the study and management of invasive alien species. </w:t>
      </w:r>
      <w:r w:rsidRPr="00CF4C78">
        <w:rPr>
          <w:rFonts w:ascii="Arial" w:hAnsi="Arial" w:cs="Arial"/>
          <w:i/>
          <w:iCs/>
          <w:color w:val="000000" w:themeColor="text1"/>
          <w:sz w:val="24"/>
          <w:szCs w:val="24"/>
          <w:shd w:val="clear" w:color="auto" w:fill="FFFFFF"/>
        </w:rPr>
        <w:t>Journal of environmental management</w:t>
      </w:r>
      <w:r w:rsidRPr="00CF4C78">
        <w:rPr>
          <w:rFonts w:ascii="Arial" w:hAnsi="Arial" w:cs="Arial"/>
          <w:color w:val="000000" w:themeColor="text1"/>
          <w:sz w:val="24"/>
          <w:szCs w:val="24"/>
          <w:shd w:val="clear" w:color="auto" w:fill="FFFFFF"/>
        </w:rPr>
        <w:t>, </w:t>
      </w:r>
      <w:r w:rsidRPr="00CF4C78">
        <w:rPr>
          <w:rFonts w:ascii="Arial" w:hAnsi="Arial" w:cs="Arial"/>
          <w:i/>
          <w:iCs/>
          <w:color w:val="000000" w:themeColor="text1"/>
          <w:sz w:val="24"/>
          <w:szCs w:val="24"/>
          <w:shd w:val="clear" w:color="auto" w:fill="FFFFFF"/>
        </w:rPr>
        <w:t>229</w:t>
      </w:r>
      <w:r w:rsidRPr="00CF4C78">
        <w:rPr>
          <w:rFonts w:ascii="Arial" w:hAnsi="Arial" w:cs="Arial"/>
          <w:color w:val="000000" w:themeColor="text1"/>
          <w:sz w:val="24"/>
          <w:szCs w:val="24"/>
          <w:shd w:val="clear" w:color="auto" w:fill="FFFFFF"/>
        </w:rPr>
        <w:t>, pp.88-101.</w:t>
      </w:r>
    </w:p>
    <w:p w14:paraId="57FEA749" w14:textId="77777777" w:rsidR="00A94988" w:rsidRPr="00CF4C78" w:rsidRDefault="00A94988" w:rsidP="00BB6FE0">
      <w:pPr>
        <w:spacing w:line="360" w:lineRule="auto"/>
        <w:rPr>
          <w:rFonts w:ascii="Arial" w:hAnsi="Arial" w:cs="Arial"/>
          <w:color w:val="000000" w:themeColor="text1"/>
          <w:sz w:val="24"/>
          <w:szCs w:val="24"/>
          <w:shd w:val="clear" w:color="auto" w:fill="FFFFFF"/>
        </w:rPr>
      </w:pPr>
      <w:r w:rsidRPr="00CF4C78">
        <w:rPr>
          <w:rFonts w:ascii="Arial" w:hAnsi="Arial" w:cs="Arial"/>
          <w:color w:val="000000" w:themeColor="text1"/>
          <w:sz w:val="24"/>
          <w:szCs w:val="24"/>
          <w:shd w:val="clear" w:color="auto" w:fill="FFFFFF"/>
        </w:rPr>
        <w:t>Trang, N.T.X., A REVIEW OF SOCIETAL MARKETING. </w:t>
      </w:r>
      <w:r w:rsidRPr="00CF4C78">
        <w:rPr>
          <w:rFonts w:ascii="Arial" w:hAnsi="Arial" w:cs="Arial"/>
          <w:i/>
          <w:iCs/>
          <w:color w:val="000000" w:themeColor="text1"/>
          <w:sz w:val="24"/>
          <w:szCs w:val="24"/>
          <w:shd w:val="clear" w:color="auto" w:fill="FFFFFF"/>
        </w:rPr>
        <w:t>ENGINEERING AND TECHNOLOGY</w:t>
      </w:r>
      <w:r w:rsidRPr="00CF4C78">
        <w:rPr>
          <w:rFonts w:ascii="Arial" w:hAnsi="Arial" w:cs="Arial"/>
          <w:color w:val="000000" w:themeColor="text1"/>
          <w:sz w:val="24"/>
          <w:szCs w:val="24"/>
          <w:shd w:val="clear" w:color="auto" w:fill="FFFFFF"/>
        </w:rPr>
        <w:t>, p.90.</w:t>
      </w:r>
    </w:p>
    <w:p w14:paraId="5CBD4363" w14:textId="78181D17" w:rsidR="002E46DB" w:rsidRPr="00CF4C78" w:rsidRDefault="002E46DB" w:rsidP="00CF4C78">
      <w:pPr>
        <w:spacing w:line="360" w:lineRule="auto"/>
        <w:jc w:val="both"/>
        <w:rPr>
          <w:rFonts w:ascii="Arial" w:hAnsi="Arial" w:cs="Arial"/>
          <w:color w:val="000000" w:themeColor="text1"/>
          <w:sz w:val="24"/>
          <w:szCs w:val="24"/>
        </w:rPr>
      </w:pPr>
      <w:r w:rsidRPr="00CF4C78">
        <w:rPr>
          <w:rFonts w:ascii="Arial" w:hAnsi="Arial" w:cs="Arial"/>
          <w:color w:val="000000" w:themeColor="text1"/>
          <w:sz w:val="24"/>
          <w:szCs w:val="24"/>
        </w:rPr>
        <w:br w:type="page"/>
      </w:r>
    </w:p>
    <w:p w14:paraId="5020FAA8" w14:textId="77777777" w:rsidR="00BB51E0" w:rsidRPr="00CF4C78" w:rsidRDefault="00BB51E0" w:rsidP="00CF4C78">
      <w:pPr>
        <w:spacing w:line="360" w:lineRule="auto"/>
        <w:jc w:val="both"/>
        <w:rPr>
          <w:rFonts w:ascii="Arial" w:hAnsi="Arial" w:cs="Arial"/>
          <w:color w:val="000000" w:themeColor="text1"/>
          <w:sz w:val="24"/>
          <w:szCs w:val="24"/>
        </w:rPr>
      </w:pPr>
    </w:p>
    <w:sectPr w:rsidR="00BB51E0" w:rsidRPr="00CF4C7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493ED" w14:textId="77777777" w:rsidR="00266691" w:rsidRDefault="00266691" w:rsidP="00CF4C78">
      <w:pPr>
        <w:spacing w:after="0" w:line="240" w:lineRule="auto"/>
      </w:pPr>
      <w:r>
        <w:separator/>
      </w:r>
    </w:p>
  </w:endnote>
  <w:endnote w:type="continuationSeparator" w:id="0">
    <w:p w14:paraId="5EF90D5B" w14:textId="77777777" w:rsidR="00266691" w:rsidRDefault="00266691" w:rsidP="00CF4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3588437"/>
      <w:docPartObj>
        <w:docPartGallery w:val="Page Numbers (Bottom of Page)"/>
        <w:docPartUnique/>
      </w:docPartObj>
    </w:sdtPr>
    <w:sdtEndPr>
      <w:rPr>
        <w:noProof/>
      </w:rPr>
    </w:sdtEndPr>
    <w:sdtContent>
      <w:p w14:paraId="3B94211A" w14:textId="30881ECE" w:rsidR="00CF4C78" w:rsidRDefault="00CF4C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0A98E8" w14:textId="77777777" w:rsidR="00CF4C78" w:rsidRDefault="00CF4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25EF9" w14:textId="77777777" w:rsidR="00266691" w:rsidRDefault="00266691" w:rsidP="00CF4C78">
      <w:pPr>
        <w:spacing w:after="0" w:line="240" w:lineRule="auto"/>
      </w:pPr>
      <w:r>
        <w:separator/>
      </w:r>
    </w:p>
  </w:footnote>
  <w:footnote w:type="continuationSeparator" w:id="0">
    <w:p w14:paraId="5477BF89" w14:textId="77777777" w:rsidR="00266691" w:rsidRDefault="00266691" w:rsidP="00CF4C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4A3"/>
    <w:rsid w:val="00000D38"/>
    <w:rsid w:val="00004383"/>
    <w:rsid w:val="00006CAC"/>
    <w:rsid w:val="00017A21"/>
    <w:rsid w:val="000213CF"/>
    <w:rsid w:val="00047711"/>
    <w:rsid w:val="00057AF2"/>
    <w:rsid w:val="000610E7"/>
    <w:rsid w:val="00073584"/>
    <w:rsid w:val="00085230"/>
    <w:rsid w:val="00092171"/>
    <w:rsid w:val="000928C7"/>
    <w:rsid w:val="000D3A74"/>
    <w:rsid w:val="00106979"/>
    <w:rsid w:val="00117E2B"/>
    <w:rsid w:val="001209AD"/>
    <w:rsid w:val="00141073"/>
    <w:rsid w:val="00154201"/>
    <w:rsid w:val="00182602"/>
    <w:rsid w:val="0018569A"/>
    <w:rsid w:val="001D6A86"/>
    <w:rsid w:val="001D7239"/>
    <w:rsid w:val="001E6FE8"/>
    <w:rsid w:val="0023045D"/>
    <w:rsid w:val="00266691"/>
    <w:rsid w:val="00270175"/>
    <w:rsid w:val="00274F8A"/>
    <w:rsid w:val="0028125B"/>
    <w:rsid w:val="0029550A"/>
    <w:rsid w:val="002C4360"/>
    <w:rsid w:val="002E3BFA"/>
    <w:rsid w:val="002E46DB"/>
    <w:rsid w:val="0030320C"/>
    <w:rsid w:val="00325367"/>
    <w:rsid w:val="00351415"/>
    <w:rsid w:val="00367D71"/>
    <w:rsid w:val="003738F2"/>
    <w:rsid w:val="00383DE1"/>
    <w:rsid w:val="0038668F"/>
    <w:rsid w:val="003A743A"/>
    <w:rsid w:val="003B1BB8"/>
    <w:rsid w:val="003B2742"/>
    <w:rsid w:val="003C4F1F"/>
    <w:rsid w:val="003C7DA8"/>
    <w:rsid w:val="003E3578"/>
    <w:rsid w:val="003E4CC0"/>
    <w:rsid w:val="004141CB"/>
    <w:rsid w:val="00416948"/>
    <w:rsid w:val="00447633"/>
    <w:rsid w:val="0045093C"/>
    <w:rsid w:val="00495709"/>
    <w:rsid w:val="00497C70"/>
    <w:rsid w:val="004A0FF7"/>
    <w:rsid w:val="004A16C6"/>
    <w:rsid w:val="004B291F"/>
    <w:rsid w:val="004B7A83"/>
    <w:rsid w:val="004D0976"/>
    <w:rsid w:val="004E4719"/>
    <w:rsid w:val="005018E4"/>
    <w:rsid w:val="00534FB4"/>
    <w:rsid w:val="00547A6D"/>
    <w:rsid w:val="00550907"/>
    <w:rsid w:val="00561393"/>
    <w:rsid w:val="0056274E"/>
    <w:rsid w:val="0056352B"/>
    <w:rsid w:val="00564D52"/>
    <w:rsid w:val="00580DA2"/>
    <w:rsid w:val="005A2F19"/>
    <w:rsid w:val="005B029D"/>
    <w:rsid w:val="005C5BA9"/>
    <w:rsid w:val="005E2142"/>
    <w:rsid w:val="005E2EFC"/>
    <w:rsid w:val="005E40BF"/>
    <w:rsid w:val="005F726E"/>
    <w:rsid w:val="0060533D"/>
    <w:rsid w:val="0060629D"/>
    <w:rsid w:val="00615BE1"/>
    <w:rsid w:val="00615FA3"/>
    <w:rsid w:val="00626405"/>
    <w:rsid w:val="00627CEC"/>
    <w:rsid w:val="006306B1"/>
    <w:rsid w:val="00631EC1"/>
    <w:rsid w:val="0066293B"/>
    <w:rsid w:val="006646AE"/>
    <w:rsid w:val="00670C0F"/>
    <w:rsid w:val="0069130C"/>
    <w:rsid w:val="006A23B9"/>
    <w:rsid w:val="006B1B4D"/>
    <w:rsid w:val="006C795C"/>
    <w:rsid w:val="006D3D23"/>
    <w:rsid w:val="006F1767"/>
    <w:rsid w:val="006F7083"/>
    <w:rsid w:val="006F77D0"/>
    <w:rsid w:val="00700EFE"/>
    <w:rsid w:val="00700FB4"/>
    <w:rsid w:val="00713EFB"/>
    <w:rsid w:val="007227D2"/>
    <w:rsid w:val="00734639"/>
    <w:rsid w:val="00743459"/>
    <w:rsid w:val="00765CF1"/>
    <w:rsid w:val="00770A74"/>
    <w:rsid w:val="007807F4"/>
    <w:rsid w:val="007A1537"/>
    <w:rsid w:val="007F1B59"/>
    <w:rsid w:val="007F2A2C"/>
    <w:rsid w:val="007F41E9"/>
    <w:rsid w:val="00816352"/>
    <w:rsid w:val="00821D9B"/>
    <w:rsid w:val="00831097"/>
    <w:rsid w:val="00831550"/>
    <w:rsid w:val="00842C67"/>
    <w:rsid w:val="008711FD"/>
    <w:rsid w:val="00874E9F"/>
    <w:rsid w:val="008841E9"/>
    <w:rsid w:val="00895DE8"/>
    <w:rsid w:val="008B115B"/>
    <w:rsid w:val="008C4E27"/>
    <w:rsid w:val="008E7B11"/>
    <w:rsid w:val="008F5F85"/>
    <w:rsid w:val="009143E7"/>
    <w:rsid w:val="00936A84"/>
    <w:rsid w:val="00937406"/>
    <w:rsid w:val="009548C5"/>
    <w:rsid w:val="0096481C"/>
    <w:rsid w:val="00982D5D"/>
    <w:rsid w:val="00987D3B"/>
    <w:rsid w:val="009B0E76"/>
    <w:rsid w:val="009B1D1F"/>
    <w:rsid w:val="009D6ED5"/>
    <w:rsid w:val="009F4F71"/>
    <w:rsid w:val="00A16989"/>
    <w:rsid w:val="00A415C7"/>
    <w:rsid w:val="00A60970"/>
    <w:rsid w:val="00A75F24"/>
    <w:rsid w:val="00A7740D"/>
    <w:rsid w:val="00A77D24"/>
    <w:rsid w:val="00A84F90"/>
    <w:rsid w:val="00A9103D"/>
    <w:rsid w:val="00A93793"/>
    <w:rsid w:val="00A94988"/>
    <w:rsid w:val="00AB459A"/>
    <w:rsid w:val="00AE172A"/>
    <w:rsid w:val="00AE6D2A"/>
    <w:rsid w:val="00B01122"/>
    <w:rsid w:val="00B0316F"/>
    <w:rsid w:val="00B10FFD"/>
    <w:rsid w:val="00B3055B"/>
    <w:rsid w:val="00B44664"/>
    <w:rsid w:val="00B51A8B"/>
    <w:rsid w:val="00B604C0"/>
    <w:rsid w:val="00B827D8"/>
    <w:rsid w:val="00B842C1"/>
    <w:rsid w:val="00B97BB2"/>
    <w:rsid w:val="00BB51E0"/>
    <w:rsid w:val="00BB6FE0"/>
    <w:rsid w:val="00BC31BA"/>
    <w:rsid w:val="00BC737A"/>
    <w:rsid w:val="00BD3428"/>
    <w:rsid w:val="00C16106"/>
    <w:rsid w:val="00C23C88"/>
    <w:rsid w:val="00C322CB"/>
    <w:rsid w:val="00C36750"/>
    <w:rsid w:val="00C40905"/>
    <w:rsid w:val="00C61100"/>
    <w:rsid w:val="00C91AF7"/>
    <w:rsid w:val="00CA3123"/>
    <w:rsid w:val="00CA7D33"/>
    <w:rsid w:val="00CD113E"/>
    <w:rsid w:val="00CD22F8"/>
    <w:rsid w:val="00CD43EC"/>
    <w:rsid w:val="00CF4C78"/>
    <w:rsid w:val="00CF52AA"/>
    <w:rsid w:val="00D3228D"/>
    <w:rsid w:val="00D63848"/>
    <w:rsid w:val="00D65357"/>
    <w:rsid w:val="00D66904"/>
    <w:rsid w:val="00D73EB8"/>
    <w:rsid w:val="00D95280"/>
    <w:rsid w:val="00D97283"/>
    <w:rsid w:val="00D97E78"/>
    <w:rsid w:val="00DD1367"/>
    <w:rsid w:val="00DD5EBE"/>
    <w:rsid w:val="00E00301"/>
    <w:rsid w:val="00E0243E"/>
    <w:rsid w:val="00E057DF"/>
    <w:rsid w:val="00E163A0"/>
    <w:rsid w:val="00E224D7"/>
    <w:rsid w:val="00E26C94"/>
    <w:rsid w:val="00E5593B"/>
    <w:rsid w:val="00E666D0"/>
    <w:rsid w:val="00E8259A"/>
    <w:rsid w:val="00E96235"/>
    <w:rsid w:val="00ED4978"/>
    <w:rsid w:val="00EF55C0"/>
    <w:rsid w:val="00F13142"/>
    <w:rsid w:val="00F1695B"/>
    <w:rsid w:val="00F31C6E"/>
    <w:rsid w:val="00F50EC0"/>
    <w:rsid w:val="00F7350A"/>
    <w:rsid w:val="00F91EBE"/>
    <w:rsid w:val="00FE66F2"/>
    <w:rsid w:val="00FF54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B0C1D"/>
  <w15:chartTrackingRefBased/>
  <w15:docId w15:val="{B302DF17-0697-46AA-8B14-4FBA6E6C1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351415"/>
    <w:pPr>
      <w:spacing w:line="240" w:lineRule="auto"/>
    </w:pPr>
    <w:rPr>
      <w:i/>
      <w:iCs/>
      <w:color w:val="1F497D" w:themeColor="text2"/>
      <w:sz w:val="18"/>
      <w:szCs w:val="18"/>
    </w:rPr>
  </w:style>
  <w:style w:type="paragraph" w:styleId="NormalWeb">
    <w:name w:val="Normal (Web)"/>
    <w:basedOn w:val="Normal"/>
    <w:uiPriority w:val="99"/>
    <w:semiHidden/>
    <w:unhideWhenUsed/>
    <w:rsid w:val="002C436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C4360"/>
    <w:rPr>
      <w:b/>
      <w:bCs/>
    </w:rPr>
  </w:style>
  <w:style w:type="paragraph" w:styleId="Header">
    <w:name w:val="header"/>
    <w:basedOn w:val="Normal"/>
    <w:link w:val="HeaderChar"/>
    <w:uiPriority w:val="99"/>
    <w:unhideWhenUsed/>
    <w:rsid w:val="00CF4C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4C78"/>
  </w:style>
  <w:style w:type="paragraph" w:styleId="Footer">
    <w:name w:val="footer"/>
    <w:basedOn w:val="Normal"/>
    <w:link w:val="FooterChar"/>
    <w:uiPriority w:val="99"/>
    <w:unhideWhenUsed/>
    <w:rsid w:val="00CF4C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4C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57320">
      <w:bodyDiv w:val="1"/>
      <w:marLeft w:val="0"/>
      <w:marRight w:val="0"/>
      <w:marTop w:val="0"/>
      <w:marBottom w:val="0"/>
      <w:divBdr>
        <w:top w:val="none" w:sz="0" w:space="0" w:color="auto"/>
        <w:left w:val="none" w:sz="0" w:space="0" w:color="auto"/>
        <w:bottom w:val="none" w:sz="0" w:space="0" w:color="auto"/>
        <w:right w:val="none" w:sz="0" w:space="0" w:color="auto"/>
      </w:divBdr>
    </w:div>
    <w:div w:id="166127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11</Pages>
  <Words>2795</Words>
  <Characters>15937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57</cp:revision>
  <dcterms:created xsi:type="dcterms:W3CDTF">2021-04-25T22:00:00Z</dcterms:created>
  <dcterms:modified xsi:type="dcterms:W3CDTF">2021-04-29T17:19:00Z</dcterms:modified>
</cp:coreProperties>
</file>