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01839029" w:rsidR="00CD642C" w:rsidRPr="002633D8" w:rsidRDefault="003806E1" w:rsidP="00AA3B1A">
      <w:pPr>
        <w:rPr>
          <w:noProof/>
        </w:rPr>
      </w:pPr>
      <w:r>
        <w:rPr>
          <w:noProof/>
        </w:rPr>
        <w:drawing>
          <wp:inline distT="0" distB="0" distL="0" distR="0" wp14:anchorId="49CAF64F" wp14:editId="7EB989D8">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6B2977" w:rsidRDefault="00CD642C" w:rsidP="006B2977">
      <w:pPr>
        <w:pStyle w:val="BodyText3"/>
        <w:jc w:val="left"/>
        <w:rPr>
          <w:sz w:val="44"/>
          <w:szCs w:val="44"/>
        </w:rPr>
      </w:pPr>
      <w:r w:rsidRPr="36AA3193">
        <w:rPr>
          <w:sz w:val="44"/>
          <w:szCs w:val="44"/>
        </w:rPr>
        <w:t>PROGRAMME OF STUDY HANDBOOK</w:t>
      </w:r>
    </w:p>
    <w:p w14:paraId="13667039" w14:textId="77777777" w:rsidR="00CD642C" w:rsidRPr="002158AE" w:rsidRDefault="00CD642C" w:rsidP="006B2977">
      <w:pPr>
        <w:pStyle w:val="BodyText3"/>
        <w:jc w:val="left"/>
        <w:rPr>
          <w:sz w:val="44"/>
          <w:szCs w:val="44"/>
        </w:rPr>
      </w:pPr>
    </w:p>
    <w:p w14:paraId="5BEBFDD7" w14:textId="77777777" w:rsidR="00CD642C" w:rsidRPr="002158AE" w:rsidRDefault="00CD642C" w:rsidP="006B2977">
      <w:pPr>
        <w:pStyle w:val="BodyText3"/>
        <w:jc w:val="left"/>
        <w:rPr>
          <w:sz w:val="44"/>
          <w:szCs w:val="44"/>
        </w:rPr>
      </w:pPr>
    </w:p>
    <w:p w14:paraId="149CEB1F" w14:textId="74200DE2" w:rsidR="002158AE" w:rsidRDefault="006B2977" w:rsidP="006B2977">
      <w:pPr>
        <w:pStyle w:val="BodyText3"/>
        <w:jc w:val="left"/>
        <w:rPr>
          <w:sz w:val="44"/>
          <w:szCs w:val="44"/>
        </w:rPr>
      </w:pPr>
      <w:r w:rsidRPr="006B2977">
        <w:rPr>
          <w:sz w:val="44"/>
          <w:szCs w:val="44"/>
        </w:rPr>
        <w:t>WALES ACADEMY OF VOICE &amp; DRAMATIC ARTS</w:t>
      </w:r>
    </w:p>
    <w:p w14:paraId="285283CD" w14:textId="77777777" w:rsidR="006B2977" w:rsidRDefault="006B2977" w:rsidP="006B2977">
      <w:pPr>
        <w:pStyle w:val="BodyText3"/>
        <w:jc w:val="left"/>
        <w:rPr>
          <w:sz w:val="44"/>
          <w:szCs w:val="44"/>
        </w:rPr>
      </w:pPr>
    </w:p>
    <w:p w14:paraId="41B13864" w14:textId="77777777" w:rsidR="006B2977" w:rsidRDefault="006B2977" w:rsidP="006B2977">
      <w:pPr>
        <w:pStyle w:val="BodyText3"/>
        <w:jc w:val="left"/>
        <w:rPr>
          <w:sz w:val="44"/>
          <w:szCs w:val="44"/>
        </w:rPr>
      </w:pPr>
    </w:p>
    <w:p w14:paraId="19BCB11C" w14:textId="0097269E" w:rsidR="00C31DF5" w:rsidRPr="002158AE" w:rsidRDefault="00C31DF5" w:rsidP="006B2977">
      <w:pPr>
        <w:pStyle w:val="BodyText3"/>
        <w:jc w:val="left"/>
        <w:rPr>
          <w:sz w:val="44"/>
          <w:szCs w:val="44"/>
        </w:rPr>
      </w:pPr>
      <w:r w:rsidRPr="002158AE">
        <w:rPr>
          <w:sz w:val="44"/>
          <w:szCs w:val="44"/>
        </w:rPr>
        <w:t xml:space="preserve">BA </w:t>
      </w:r>
      <w:r w:rsidR="000F744E" w:rsidRPr="002158AE">
        <w:rPr>
          <w:sz w:val="44"/>
          <w:szCs w:val="44"/>
        </w:rPr>
        <w:t>Perfformio</w:t>
      </w:r>
    </w:p>
    <w:p w14:paraId="37261D14" w14:textId="4CE95483" w:rsidR="000F744E" w:rsidRPr="002158AE" w:rsidRDefault="000F744E" w:rsidP="006B2977">
      <w:pPr>
        <w:pStyle w:val="BodyText3"/>
        <w:jc w:val="left"/>
        <w:rPr>
          <w:sz w:val="44"/>
          <w:szCs w:val="44"/>
        </w:rPr>
      </w:pPr>
      <w:r w:rsidRPr="002158AE">
        <w:rPr>
          <w:sz w:val="44"/>
          <w:szCs w:val="44"/>
        </w:rPr>
        <w:t xml:space="preserve">BA </w:t>
      </w:r>
      <w:r w:rsidR="00D250A7" w:rsidRPr="002158AE">
        <w:rPr>
          <w:sz w:val="44"/>
          <w:szCs w:val="44"/>
        </w:rPr>
        <w:t>Theatr Ger</w:t>
      </w:r>
      <w:r w:rsidR="00212942" w:rsidRPr="002158AE">
        <w:rPr>
          <w:sz w:val="44"/>
          <w:szCs w:val="44"/>
        </w:rPr>
        <w:t>d</w:t>
      </w:r>
      <w:r w:rsidR="00D250A7" w:rsidRPr="002158AE">
        <w:rPr>
          <w:sz w:val="44"/>
          <w:szCs w:val="44"/>
        </w:rPr>
        <w:t>dorol</w:t>
      </w:r>
      <w:r w:rsidR="007D1376" w:rsidRPr="002158AE">
        <w:rPr>
          <w:sz w:val="44"/>
          <w:szCs w:val="44"/>
        </w:rPr>
        <w:t xml:space="preserve"> </w:t>
      </w:r>
      <w:r w:rsidR="00D250A7" w:rsidRPr="002158AE">
        <w:rPr>
          <w:sz w:val="44"/>
          <w:szCs w:val="44"/>
        </w:rPr>
        <w:t>/</w:t>
      </w:r>
      <w:r w:rsidR="007D1376" w:rsidRPr="002158AE">
        <w:rPr>
          <w:sz w:val="44"/>
          <w:szCs w:val="44"/>
        </w:rPr>
        <w:t xml:space="preserve"> </w:t>
      </w:r>
      <w:r w:rsidRPr="002158AE">
        <w:rPr>
          <w:sz w:val="44"/>
          <w:szCs w:val="44"/>
        </w:rPr>
        <w:t>Musical Theatre</w:t>
      </w:r>
    </w:p>
    <w:p w14:paraId="6C02A731" w14:textId="77777777" w:rsidR="006B2977" w:rsidRDefault="006B2977" w:rsidP="006B2977">
      <w:pPr>
        <w:pStyle w:val="BodyText3"/>
        <w:jc w:val="left"/>
        <w:rPr>
          <w:sz w:val="44"/>
          <w:szCs w:val="44"/>
        </w:rPr>
      </w:pPr>
    </w:p>
    <w:p w14:paraId="4F65F733" w14:textId="77777777" w:rsidR="006B2977" w:rsidRDefault="006B2977" w:rsidP="006B2977">
      <w:pPr>
        <w:pStyle w:val="BodyText3"/>
        <w:jc w:val="left"/>
        <w:rPr>
          <w:sz w:val="44"/>
          <w:szCs w:val="44"/>
        </w:rPr>
      </w:pPr>
    </w:p>
    <w:p w14:paraId="282099F7" w14:textId="3CD4EBC7" w:rsidR="00CD642C" w:rsidRPr="002158AE" w:rsidRDefault="00CD642C" w:rsidP="006B2977">
      <w:pPr>
        <w:pStyle w:val="BodyText3"/>
        <w:jc w:val="left"/>
        <w:rPr>
          <w:sz w:val="44"/>
          <w:szCs w:val="44"/>
        </w:rPr>
      </w:pPr>
      <w:r w:rsidRPr="002158AE">
        <w:rPr>
          <w:sz w:val="44"/>
          <w:szCs w:val="44"/>
        </w:rPr>
        <w:t xml:space="preserve">LEVEL </w:t>
      </w:r>
      <w:r w:rsidR="000A3D43" w:rsidRPr="002158AE">
        <w:rPr>
          <w:sz w:val="44"/>
          <w:szCs w:val="44"/>
        </w:rPr>
        <w:t>4</w:t>
      </w:r>
    </w:p>
    <w:p w14:paraId="2633FECA" w14:textId="77777777" w:rsidR="006B2977" w:rsidRDefault="006B2977" w:rsidP="006B2977">
      <w:pPr>
        <w:pStyle w:val="BodyText3"/>
        <w:jc w:val="left"/>
        <w:rPr>
          <w:sz w:val="44"/>
          <w:szCs w:val="44"/>
        </w:rPr>
      </w:pPr>
    </w:p>
    <w:p w14:paraId="414AE90E" w14:textId="77777777" w:rsidR="006B2977" w:rsidRDefault="006B2977" w:rsidP="006B2977">
      <w:pPr>
        <w:pStyle w:val="BodyText3"/>
        <w:jc w:val="left"/>
        <w:rPr>
          <w:sz w:val="44"/>
          <w:szCs w:val="44"/>
        </w:rPr>
      </w:pPr>
    </w:p>
    <w:p w14:paraId="103DB253" w14:textId="77777777" w:rsidR="006B2977" w:rsidRDefault="006B2977" w:rsidP="006B2977">
      <w:pPr>
        <w:pStyle w:val="BodyText3"/>
        <w:jc w:val="left"/>
        <w:rPr>
          <w:sz w:val="44"/>
          <w:szCs w:val="44"/>
        </w:rPr>
      </w:pPr>
    </w:p>
    <w:p w14:paraId="1E39F972" w14:textId="71DB9706" w:rsidR="4EC3712B" w:rsidRPr="002158AE" w:rsidRDefault="00535D3B" w:rsidP="006B2977">
      <w:pPr>
        <w:pStyle w:val="BodyText3"/>
        <w:jc w:val="left"/>
        <w:rPr>
          <w:sz w:val="44"/>
          <w:szCs w:val="44"/>
        </w:rPr>
      </w:pPr>
      <w:r w:rsidRPr="002158AE">
        <w:rPr>
          <w:sz w:val="44"/>
          <w:szCs w:val="44"/>
        </w:rPr>
        <w:t xml:space="preserve">WALES </w:t>
      </w:r>
      <w:r w:rsidR="4EC3712B" w:rsidRPr="002158AE">
        <w:rPr>
          <w:sz w:val="44"/>
          <w:szCs w:val="44"/>
        </w:rPr>
        <w:t xml:space="preserve">INSTITUTE OF </w:t>
      </w:r>
      <w:r w:rsidRPr="002158AE">
        <w:rPr>
          <w:sz w:val="44"/>
          <w:szCs w:val="44"/>
        </w:rPr>
        <w:t xml:space="preserve">SCIENCE </w:t>
      </w:r>
      <w:r w:rsidR="009E1FFC" w:rsidRPr="002158AE">
        <w:rPr>
          <w:sz w:val="44"/>
          <w:szCs w:val="44"/>
        </w:rPr>
        <w:t>&amp;</w:t>
      </w:r>
      <w:r w:rsidRPr="002158AE">
        <w:rPr>
          <w:sz w:val="44"/>
          <w:szCs w:val="44"/>
        </w:rPr>
        <w:t xml:space="preserve"> ART</w:t>
      </w:r>
    </w:p>
    <w:p w14:paraId="29B21537" w14:textId="77777777" w:rsidR="002158AE" w:rsidRDefault="002158AE" w:rsidP="006B2977">
      <w:pPr>
        <w:pStyle w:val="BodyText3"/>
        <w:jc w:val="left"/>
        <w:rPr>
          <w:sz w:val="44"/>
          <w:szCs w:val="44"/>
        </w:rPr>
      </w:pPr>
    </w:p>
    <w:p w14:paraId="7137A8A0" w14:textId="77777777" w:rsidR="002158AE" w:rsidRDefault="002158AE" w:rsidP="006B2977">
      <w:pPr>
        <w:pStyle w:val="BodyText3"/>
        <w:jc w:val="left"/>
        <w:rPr>
          <w:sz w:val="44"/>
          <w:szCs w:val="44"/>
        </w:rPr>
      </w:pPr>
    </w:p>
    <w:p w14:paraId="2CA8F52A" w14:textId="37B0107D" w:rsidR="00CD642C" w:rsidRPr="002158AE" w:rsidRDefault="4EC3712B" w:rsidP="006B2977">
      <w:pPr>
        <w:pStyle w:val="BodyText3"/>
        <w:jc w:val="left"/>
        <w:rPr>
          <w:sz w:val="44"/>
          <w:szCs w:val="44"/>
        </w:rPr>
      </w:pPr>
      <w:r w:rsidRPr="002158AE">
        <w:rPr>
          <w:sz w:val="44"/>
          <w:szCs w:val="44"/>
        </w:rPr>
        <w:t>2</w:t>
      </w:r>
      <w:r w:rsidR="00CD642C" w:rsidRPr="002158AE">
        <w:rPr>
          <w:sz w:val="44"/>
          <w:szCs w:val="44"/>
        </w:rPr>
        <w:t>0</w:t>
      </w:r>
      <w:r w:rsidR="00B44FE8" w:rsidRPr="002158AE">
        <w:rPr>
          <w:sz w:val="44"/>
          <w:szCs w:val="44"/>
        </w:rPr>
        <w:t>2</w:t>
      </w:r>
      <w:r w:rsidR="006276A3">
        <w:rPr>
          <w:sz w:val="44"/>
          <w:szCs w:val="44"/>
        </w:rPr>
        <w:t>3</w:t>
      </w:r>
      <w:r w:rsidR="00CD642C" w:rsidRPr="002158AE">
        <w:rPr>
          <w:sz w:val="44"/>
          <w:szCs w:val="44"/>
        </w:rPr>
        <w:t>-20</w:t>
      </w:r>
      <w:r w:rsidR="00FE1A39" w:rsidRPr="002158AE">
        <w:rPr>
          <w:sz w:val="44"/>
          <w:szCs w:val="44"/>
        </w:rPr>
        <w:t>2</w:t>
      </w:r>
      <w:r w:rsidR="006276A3">
        <w:rPr>
          <w:sz w:val="44"/>
          <w:szCs w:val="44"/>
        </w:rPr>
        <w:t>4</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7BC7FB3D" w14:textId="27DE6D8B" w:rsidR="0020711F" w:rsidRDefault="00AA3B1A">
      <w:pPr>
        <w:pStyle w:val="TOC1"/>
        <w:rPr>
          <w:rFonts w:asciiTheme="minorHAnsi" w:eastAsiaTheme="minorEastAsia" w:hAnsiTheme="minorHAnsi" w:cstheme="minorBidi"/>
          <w:noProof/>
          <w:szCs w:val="22"/>
          <w:lang w:eastAsia="zh-CN"/>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12075943" w:history="1">
        <w:r w:rsidR="0020711F" w:rsidRPr="00192252">
          <w:rPr>
            <w:rStyle w:val="Hyperlink"/>
            <w:noProof/>
          </w:rPr>
          <w:t>INTRODUCTION</w:t>
        </w:r>
        <w:r w:rsidR="0020711F">
          <w:rPr>
            <w:noProof/>
            <w:webHidden/>
          </w:rPr>
          <w:tab/>
        </w:r>
        <w:r w:rsidR="0020711F">
          <w:rPr>
            <w:noProof/>
            <w:webHidden/>
          </w:rPr>
          <w:fldChar w:fldCharType="begin"/>
        </w:r>
        <w:r w:rsidR="0020711F">
          <w:rPr>
            <w:noProof/>
            <w:webHidden/>
          </w:rPr>
          <w:instrText xml:space="preserve"> PAGEREF _Toc112075943 \h </w:instrText>
        </w:r>
        <w:r w:rsidR="0020711F">
          <w:rPr>
            <w:noProof/>
            <w:webHidden/>
          </w:rPr>
        </w:r>
        <w:r w:rsidR="0020711F">
          <w:rPr>
            <w:noProof/>
            <w:webHidden/>
          </w:rPr>
          <w:fldChar w:fldCharType="separate"/>
        </w:r>
        <w:r w:rsidR="006B2977">
          <w:rPr>
            <w:noProof/>
            <w:webHidden/>
          </w:rPr>
          <w:t>1</w:t>
        </w:r>
        <w:r w:rsidR="0020711F">
          <w:rPr>
            <w:noProof/>
            <w:webHidden/>
          </w:rPr>
          <w:fldChar w:fldCharType="end"/>
        </w:r>
      </w:hyperlink>
    </w:p>
    <w:p w14:paraId="41FE5456" w14:textId="6C663195" w:rsidR="0020711F" w:rsidRDefault="00190A0C">
      <w:pPr>
        <w:pStyle w:val="TOC1"/>
        <w:rPr>
          <w:rFonts w:asciiTheme="minorHAnsi" w:eastAsiaTheme="minorEastAsia" w:hAnsiTheme="minorHAnsi" w:cstheme="minorBidi"/>
          <w:noProof/>
          <w:szCs w:val="22"/>
          <w:lang w:eastAsia="zh-CN"/>
        </w:rPr>
      </w:pPr>
      <w:hyperlink w:anchor="_Toc112075944" w:history="1">
        <w:r w:rsidR="0020711F" w:rsidRPr="00192252">
          <w:rPr>
            <w:rStyle w:val="Hyperlink"/>
            <w:noProof/>
          </w:rPr>
          <w:t>FEEDBACK</w:t>
        </w:r>
        <w:r w:rsidR="0020711F">
          <w:rPr>
            <w:noProof/>
            <w:webHidden/>
          </w:rPr>
          <w:tab/>
        </w:r>
        <w:r w:rsidR="0020711F">
          <w:rPr>
            <w:noProof/>
            <w:webHidden/>
          </w:rPr>
          <w:fldChar w:fldCharType="begin"/>
        </w:r>
        <w:r w:rsidR="0020711F">
          <w:rPr>
            <w:noProof/>
            <w:webHidden/>
          </w:rPr>
          <w:instrText xml:space="preserve"> PAGEREF _Toc112075944 \h </w:instrText>
        </w:r>
        <w:r w:rsidR="0020711F">
          <w:rPr>
            <w:noProof/>
            <w:webHidden/>
          </w:rPr>
        </w:r>
        <w:r w:rsidR="0020711F">
          <w:rPr>
            <w:noProof/>
            <w:webHidden/>
          </w:rPr>
          <w:fldChar w:fldCharType="separate"/>
        </w:r>
        <w:r w:rsidR="006B2977">
          <w:rPr>
            <w:noProof/>
            <w:webHidden/>
          </w:rPr>
          <w:t>1</w:t>
        </w:r>
        <w:r w:rsidR="0020711F">
          <w:rPr>
            <w:noProof/>
            <w:webHidden/>
          </w:rPr>
          <w:fldChar w:fldCharType="end"/>
        </w:r>
      </w:hyperlink>
    </w:p>
    <w:p w14:paraId="54F646C6" w14:textId="7AF7116F" w:rsidR="0020711F" w:rsidRDefault="00190A0C">
      <w:pPr>
        <w:pStyle w:val="TOC1"/>
        <w:rPr>
          <w:rFonts w:asciiTheme="minorHAnsi" w:eastAsiaTheme="minorEastAsia" w:hAnsiTheme="minorHAnsi" w:cstheme="minorBidi"/>
          <w:noProof/>
          <w:szCs w:val="22"/>
          <w:lang w:eastAsia="zh-CN"/>
        </w:rPr>
      </w:pPr>
      <w:hyperlink w:anchor="_Toc112075945" w:history="1">
        <w:r w:rsidR="0020711F" w:rsidRPr="00192252">
          <w:rPr>
            <w:rStyle w:val="Hyperlink"/>
            <w:noProof/>
          </w:rPr>
          <w:t>PROGRAMMES OF STUDY AND PROGRAMME MANAGERS</w:t>
        </w:r>
        <w:r w:rsidR="0020711F">
          <w:rPr>
            <w:noProof/>
            <w:webHidden/>
          </w:rPr>
          <w:tab/>
        </w:r>
        <w:r w:rsidR="0020711F">
          <w:rPr>
            <w:noProof/>
            <w:webHidden/>
          </w:rPr>
          <w:fldChar w:fldCharType="begin"/>
        </w:r>
        <w:r w:rsidR="0020711F">
          <w:rPr>
            <w:noProof/>
            <w:webHidden/>
          </w:rPr>
          <w:instrText xml:space="preserve"> PAGEREF _Toc112075945 \h </w:instrText>
        </w:r>
        <w:r w:rsidR="0020711F">
          <w:rPr>
            <w:noProof/>
            <w:webHidden/>
          </w:rPr>
        </w:r>
        <w:r w:rsidR="0020711F">
          <w:rPr>
            <w:noProof/>
            <w:webHidden/>
          </w:rPr>
          <w:fldChar w:fldCharType="separate"/>
        </w:r>
        <w:r w:rsidR="006B2977">
          <w:rPr>
            <w:noProof/>
            <w:webHidden/>
          </w:rPr>
          <w:t>2</w:t>
        </w:r>
        <w:r w:rsidR="0020711F">
          <w:rPr>
            <w:noProof/>
            <w:webHidden/>
          </w:rPr>
          <w:fldChar w:fldCharType="end"/>
        </w:r>
      </w:hyperlink>
    </w:p>
    <w:p w14:paraId="07060A7A" w14:textId="3E9EE39F" w:rsidR="0020711F" w:rsidRDefault="00190A0C">
      <w:pPr>
        <w:pStyle w:val="TOC1"/>
        <w:rPr>
          <w:rFonts w:asciiTheme="minorHAnsi" w:eastAsiaTheme="minorEastAsia" w:hAnsiTheme="minorHAnsi" w:cstheme="minorBidi"/>
          <w:noProof/>
          <w:szCs w:val="22"/>
          <w:lang w:eastAsia="zh-CN"/>
        </w:rPr>
      </w:pPr>
      <w:hyperlink w:anchor="_Toc112075946" w:history="1">
        <w:r w:rsidR="0020711F" w:rsidRPr="00192252">
          <w:rPr>
            <w:rStyle w:val="Hyperlink"/>
            <w:noProof/>
          </w:rPr>
          <w:t>SUPPORT DURING YOUR STUDIES</w:t>
        </w:r>
        <w:r w:rsidR="0020711F">
          <w:rPr>
            <w:noProof/>
            <w:webHidden/>
          </w:rPr>
          <w:tab/>
        </w:r>
        <w:r w:rsidR="0020711F">
          <w:rPr>
            <w:noProof/>
            <w:webHidden/>
          </w:rPr>
          <w:fldChar w:fldCharType="begin"/>
        </w:r>
        <w:r w:rsidR="0020711F">
          <w:rPr>
            <w:noProof/>
            <w:webHidden/>
          </w:rPr>
          <w:instrText xml:space="preserve"> PAGEREF _Toc112075946 \h </w:instrText>
        </w:r>
        <w:r w:rsidR="0020711F">
          <w:rPr>
            <w:noProof/>
            <w:webHidden/>
          </w:rPr>
        </w:r>
        <w:r w:rsidR="0020711F">
          <w:rPr>
            <w:noProof/>
            <w:webHidden/>
          </w:rPr>
          <w:fldChar w:fldCharType="separate"/>
        </w:r>
        <w:r w:rsidR="006B2977">
          <w:rPr>
            <w:noProof/>
            <w:webHidden/>
          </w:rPr>
          <w:t>2</w:t>
        </w:r>
        <w:r w:rsidR="0020711F">
          <w:rPr>
            <w:noProof/>
            <w:webHidden/>
          </w:rPr>
          <w:fldChar w:fldCharType="end"/>
        </w:r>
      </w:hyperlink>
    </w:p>
    <w:p w14:paraId="0DCC970E" w14:textId="6257D6B0" w:rsidR="0020711F" w:rsidRDefault="00190A0C">
      <w:pPr>
        <w:pStyle w:val="TOC1"/>
        <w:rPr>
          <w:rFonts w:asciiTheme="minorHAnsi" w:eastAsiaTheme="minorEastAsia" w:hAnsiTheme="minorHAnsi" w:cstheme="minorBidi"/>
          <w:noProof/>
          <w:szCs w:val="22"/>
          <w:lang w:eastAsia="zh-CN"/>
        </w:rPr>
      </w:pPr>
      <w:hyperlink w:anchor="_Toc112075947" w:history="1">
        <w:r w:rsidR="0020711F" w:rsidRPr="00192252">
          <w:rPr>
            <w:rStyle w:val="Hyperlink"/>
            <w:noProof/>
          </w:rPr>
          <w:t>EXTERNAL EXAMINERS</w:t>
        </w:r>
        <w:r w:rsidR="0020711F">
          <w:rPr>
            <w:noProof/>
            <w:webHidden/>
          </w:rPr>
          <w:tab/>
        </w:r>
        <w:r w:rsidR="0020711F">
          <w:rPr>
            <w:noProof/>
            <w:webHidden/>
          </w:rPr>
          <w:fldChar w:fldCharType="begin"/>
        </w:r>
        <w:r w:rsidR="0020711F">
          <w:rPr>
            <w:noProof/>
            <w:webHidden/>
          </w:rPr>
          <w:instrText xml:space="preserve"> PAGEREF _Toc112075947 \h </w:instrText>
        </w:r>
        <w:r w:rsidR="0020711F">
          <w:rPr>
            <w:noProof/>
            <w:webHidden/>
          </w:rPr>
        </w:r>
        <w:r w:rsidR="0020711F">
          <w:rPr>
            <w:noProof/>
            <w:webHidden/>
          </w:rPr>
          <w:fldChar w:fldCharType="separate"/>
        </w:r>
        <w:r w:rsidR="006B2977">
          <w:rPr>
            <w:noProof/>
            <w:webHidden/>
          </w:rPr>
          <w:t>3</w:t>
        </w:r>
        <w:r w:rsidR="0020711F">
          <w:rPr>
            <w:noProof/>
            <w:webHidden/>
          </w:rPr>
          <w:fldChar w:fldCharType="end"/>
        </w:r>
      </w:hyperlink>
    </w:p>
    <w:p w14:paraId="7CCBB86B" w14:textId="45331B7D" w:rsidR="0020711F" w:rsidRDefault="00190A0C">
      <w:pPr>
        <w:pStyle w:val="TOC1"/>
        <w:rPr>
          <w:rFonts w:asciiTheme="minorHAnsi" w:eastAsiaTheme="minorEastAsia" w:hAnsiTheme="minorHAnsi" w:cstheme="minorBidi"/>
          <w:noProof/>
          <w:szCs w:val="22"/>
          <w:lang w:eastAsia="zh-CN"/>
        </w:rPr>
      </w:pPr>
      <w:hyperlink w:anchor="_Toc112075948" w:history="1">
        <w:r w:rsidR="0020711F" w:rsidRPr="00192252">
          <w:rPr>
            <w:rStyle w:val="Hyperlink"/>
            <w:noProof/>
          </w:rPr>
          <w:t>ACADEMIC YEAR 2022/23</w:t>
        </w:r>
        <w:r w:rsidR="0020711F">
          <w:rPr>
            <w:noProof/>
            <w:webHidden/>
          </w:rPr>
          <w:tab/>
        </w:r>
        <w:r w:rsidR="0020711F">
          <w:rPr>
            <w:noProof/>
            <w:webHidden/>
          </w:rPr>
          <w:fldChar w:fldCharType="begin"/>
        </w:r>
        <w:r w:rsidR="0020711F">
          <w:rPr>
            <w:noProof/>
            <w:webHidden/>
          </w:rPr>
          <w:instrText xml:space="preserve"> PAGEREF _Toc112075948 \h </w:instrText>
        </w:r>
        <w:r w:rsidR="0020711F">
          <w:rPr>
            <w:noProof/>
            <w:webHidden/>
          </w:rPr>
        </w:r>
        <w:r w:rsidR="0020711F">
          <w:rPr>
            <w:noProof/>
            <w:webHidden/>
          </w:rPr>
          <w:fldChar w:fldCharType="separate"/>
        </w:r>
        <w:r w:rsidR="006B2977">
          <w:rPr>
            <w:noProof/>
            <w:webHidden/>
          </w:rPr>
          <w:t>4</w:t>
        </w:r>
        <w:r w:rsidR="0020711F">
          <w:rPr>
            <w:noProof/>
            <w:webHidden/>
          </w:rPr>
          <w:fldChar w:fldCharType="end"/>
        </w:r>
      </w:hyperlink>
    </w:p>
    <w:p w14:paraId="2E6ED3E3" w14:textId="66114FE1" w:rsidR="0020711F" w:rsidRDefault="00190A0C">
      <w:pPr>
        <w:pStyle w:val="TOC1"/>
        <w:rPr>
          <w:rFonts w:asciiTheme="minorHAnsi" w:eastAsiaTheme="minorEastAsia" w:hAnsiTheme="minorHAnsi" w:cstheme="minorBidi"/>
          <w:noProof/>
          <w:szCs w:val="22"/>
          <w:lang w:eastAsia="zh-CN"/>
        </w:rPr>
      </w:pPr>
      <w:hyperlink w:anchor="_Toc112075949" w:history="1">
        <w:r w:rsidR="0020711F" w:rsidRPr="00192252">
          <w:rPr>
            <w:rStyle w:val="Hyperlink"/>
            <w:rFonts w:eastAsia="Arial" w:cs="Arial"/>
            <w:noProof/>
          </w:rPr>
          <w:t>DISCLOSURE AND BARRING SERVICE (DBS) – ENHANCED</w:t>
        </w:r>
        <w:r w:rsidR="0020711F">
          <w:rPr>
            <w:noProof/>
            <w:webHidden/>
          </w:rPr>
          <w:tab/>
        </w:r>
        <w:r w:rsidR="0020711F">
          <w:rPr>
            <w:noProof/>
            <w:webHidden/>
          </w:rPr>
          <w:fldChar w:fldCharType="begin"/>
        </w:r>
        <w:r w:rsidR="0020711F">
          <w:rPr>
            <w:noProof/>
            <w:webHidden/>
          </w:rPr>
          <w:instrText xml:space="preserve"> PAGEREF _Toc112075949 \h </w:instrText>
        </w:r>
        <w:r w:rsidR="0020711F">
          <w:rPr>
            <w:noProof/>
            <w:webHidden/>
          </w:rPr>
        </w:r>
        <w:r w:rsidR="0020711F">
          <w:rPr>
            <w:noProof/>
            <w:webHidden/>
          </w:rPr>
          <w:fldChar w:fldCharType="separate"/>
        </w:r>
        <w:r w:rsidR="006B2977">
          <w:rPr>
            <w:noProof/>
            <w:webHidden/>
          </w:rPr>
          <w:t>5</w:t>
        </w:r>
        <w:r w:rsidR="0020711F">
          <w:rPr>
            <w:noProof/>
            <w:webHidden/>
          </w:rPr>
          <w:fldChar w:fldCharType="end"/>
        </w:r>
      </w:hyperlink>
    </w:p>
    <w:p w14:paraId="6CC37E68" w14:textId="71EFC3C9" w:rsidR="0020711F" w:rsidRDefault="00190A0C">
      <w:pPr>
        <w:pStyle w:val="TOC1"/>
        <w:rPr>
          <w:rFonts w:asciiTheme="minorHAnsi" w:eastAsiaTheme="minorEastAsia" w:hAnsiTheme="minorHAnsi" w:cstheme="minorBidi"/>
          <w:noProof/>
          <w:szCs w:val="22"/>
          <w:lang w:eastAsia="zh-CN"/>
        </w:rPr>
      </w:pPr>
      <w:hyperlink w:anchor="_Toc112075950" w:history="1">
        <w:r w:rsidR="0020711F" w:rsidRPr="00192252">
          <w:rPr>
            <w:rStyle w:val="Hyperlink"/>
            <w:noProof/>
          </w:rPr>
          <w:t>MODULAR TERMINOLOGY</w:t>
        </w:r>
        <w:r w:rsidR="0020711F">
          <w:rPr>
            <w:noProof/>
            <w:webHidden/>
          </w:rPr>
          <w:tab/>
        </w:r>
        <w:r w:rsidR="0020711F">
          <w:rPr>
            <w:noProof/>
            <w:webHidden/>
          </w:rPr>
          <w:fldChar w:fldCharType="begin"/>
        </w:r>
        <w:r w:rsidR="0020711F">
          <w:rPr>
            <w:noProof/>
            <w:webHidden/>
          </w:rPr>
          <w:instrText xml:space="preserve"> PAGEREF _Toc112075950 \h </w:instrText>
        </w:r>
        <w:r w:rsidR="0020711F">
          <w:rPr>
            <w:noProof/>
            <w:webHidden/>
          </w:rPr>
        </w:r>
        <w:r w:rsidR="0020711F">
          <w:rPr>
            <w:noProof/>
            <w:webHidden/>
          </w:rPr>
          <w:fldChar w:fldCharType="separate"/>
        </w:r>
        <w:r w:rsidR="006B2977">
          <w:rPr>
            <w:noProof/>
            <w:webHidden/>
          </w:rPr>
          <w:t>6</w:t>
        </w:r>
        <w:r w:rsidR="0020711F">
          <w:rPr>
            <w:noProof/>
            <w:webHidden/>
          </w:rPr>
          <w:fldChar w:fldCharType="end"/>
        </w:r>
      </w:hyperlink>
    </w:p>
    <w:p w14:paraId="22D55EE8" w14:textId="10F2ACF7" w:rsidR="0020711F" w:rsidRDefault="00190A0C">
      <w:pPr>
        <w:pStyle w:val="TOC1"/>
        <w:rPr>
          <w:rFonts w:asciiTheme="minorHAnsi" w:eastAsiaTheme="minorEastAsia" w:hAnsiTheme="minorHAnsi" w:cstheme="minorBidi"/>
          <w:noProof/>
          <w:szCs w:val="22"/>
          <w:lang w:eastAsia="zh-CN"/>
        </w:rPr>
      </w:pPr>
      <w:hyperlink w:anchor="_Toc112075951" w:history="1">
        <w:r w:rsidR="0020711F" w:rsidRPr="00192252">
          <w:rPr>
            <w:rStyle w:val="Hyperlink"/>
            <w:noProof/>
          </w:rPr>
          <w:t>ASSESSMENT</w:t>
        </w:r>
        <w:r w:rsidR="0020711F">
          <w:rPr>
            <w:noProof/>
            <w:webHidden/>
          </w:rPr>
          <w:tab/>
        </w:r>
        <w:r w:rsidR="0020711F">
          <w:rPr>
            <w:noProof/>
            <w:webHidden/>
          </w:rPr>
          <w:fldChar w:fldCharType="begin"/>
        </w:r>
        <w:r w:rsidR="0020711F">
          <w:rPr>
            <w:noProof/>
            <w:webHidden/>
          </w:rPr>
          <w:instrText xml:space="preserve"> PAGEREF _Toc112075951 \h </w:instrText>
        </w:r>
        <w:r w:rsidR="0020711F">
          <w:rPr>
            <w:noProof/>
            <w:webHidden/>
          </w:rPr>
        </w:r>
        <w:r w:rsidR="0020711F">
          <w:rPr>
            <w:noProof/>
            <w:webHidden/>
          </w:rPr>
          <w:fldChar w:fldCharType="separate"/>
        </w:r>
        <w:r w:rsidR="006B2977">
          <w:rPr>
            <w:noProof/>
            <w:webHidden/>
          </w:rPr>
          <w:t>6</w:t>
        </w:r>
        <w:r w:rsidR="0020711F">
          <w:rPr>
            <w:noProof/>
            <w:webHidden/>
          </w:rPr>
          <w:fldChar w:fldCharType="end"/>
        </w:r>
      </w:hyperlink>
    </w:p>
    <w:p w14:paraId="6EA6BF53" w14:textId="67E4CFCF" w:rsidR="0020711F" w:rsidRDefault="00190A0C">
      <w:pPr>
        <w:pStyle w:val="TOC2"/>
        <w:tabs>
          <w:tab w:val="left" w:pos="880"/>
        </w:tabs>
        <w:rPr>
          <w:rFonts w:asciiTheme="minorHAnsi" w:eastAsiaTheme="minorEastAsia" w:hAnsiTheme="minorHAnsi" w:cstheme="minorBidi"/>
          <w:noProof/>
          <w:szCs w:val="22"/>
          <w:lang w:eastAsia="zh-CN"/>
        </w:rPr>
      </w:pPr>
      <w:hyperlink w:anchor="_Toc112075952" w:history="1">
        <w:r w:rsidR="0020711F" w:rsidRPr="00192252">
          <w:rPr>
            <w:rStyle w:val="Hyperlink"/>
            <w:noProof/>
          </w:rPr>
          <w:t>(1)</w:t>
        </w:r>
        <w:r w:rsidR="0020711F">
          <w:rPr>
            <w:rFonts w:asciiTheme="minorHAnsi" w:eastAsiaTheme="minorEastAsia" w:hAnsiTheme="minorHAnsi" w:cstheme="minorBidi"/>
            <w:noProof/>
            <w:szCs w:val="22"/>
            <w:lang w:eastAsia="zh-CN"/>
          </w:rPr>
          <w:tab/>
        </w:r>
        <w:r w:rsidR="0020711F" w:rsidRPr="00192252">
          <w:rPr>
            <w:rStyle w:val="Hyperlink"/>
            <w:noProof/>
          </w:rPr>
          <w:t>Extenuating Circumstances</w:t>
        </w:r>
        <w:r w:rsidR="0020711F">
          <w:rPr>
            <w:noProof/>
            <w:webHidden/>
          </w:rPr>
          <w:tab/>
        </w:r>
        <w:r w:rsidR="0020711F">
          <w:rPr>
            <w:noProof/>
            <w:webHidden/>
          </w:rPr>
          <w:fldChar w:fldCharType="begin"/>
        </w:r>
        <w:r w:rsidR="0020711F">
          <w:rPr>
            <w:noProof/>
            <w:webHidden/>
          </w:rPr>
          <w:instrText xml:space="preserve"> PAGEREF _Toc112075952 \h </w:instrText>
        </w:r>
        <w:r w:rsidR="0020711F">
          <w:rPr>
            <w:noProof/>
            <w:webHidden/>
          </w:rPr>
        </w:r>
        <w:r w:rsidR="0020711F">
          <w:rPr>
            <w:noProof/>
            <w:webHidden/>
          </w:rPr>
          <w:fldChar w:fldCharType="separate"/>
        </w:r>
        <w:r w:rsidR="006B2977">
          <w:rPr>
            <w:noProof/>
            <w:webHidden/>
          </w:rPr>
          <w:t>6</w:t>
        </w:r>
        <w:r w:rsidR="0020711F">
          <w:rPr>
            <w:noProof/>
            <w:webHidden/>
          </w:rPr>
          <w:fldChar w:fldCharType="end"/>
        </w:r>
      </w:hyperlink>
    </w:p>
    <w:p w14:paraId="0E06B337" w14:textId="38DE0E3E" w:rsidR="0020711F" w:rsidRDefault="00190A0C">
      <w:pPr>
        <w:pStyle w:val="TOC2"/>
        <w:tabs>
          <w:tab w:val="left" w:pos="880"/>
        </w:tabs>
        <w:rPr>
          <w:rFonts w:asciiTheme="minorHAnsi" w:eastAsiaTheme="minorEastAsia" w:hAnsiTheme="minorHAnsi" w:cstheme="minorBidi"/>
          <w:noProof/>
          <w:szCs w:val="22"/>
          <w:lang w:eastAsia="zh-CN"/>
        </w:rPr>
      </w:pPr>
      <w:hyperlink w:anchor="_Toc112075953" w:history="1">
        <w:r w:rsidR="0020711F" w:rsidRPr="00192252">
          <w:rPr>
            <w:rStyle w:val="Hyperlink"/>
            <w:noProof/>
          </w:rPr>
          <w:t>(2)</w:t>
        </w:r>
        <w:r w:rsidR="0020711F">
          <w:rPr>
            <w:rFonts w:asciiTheme="minorHAnsi" w:eastAsiaTheme="minorEastAsia" w:hAnsiTheme="minorHAnsi" w:cstheme="minorBidi"/>
            <w:noProof/>
            <w:szCs w:val="22"/>
            <w:lang w:eastAsia="zh-CN"/>
          </w:rPr>
          <w:tab/>
        </w:r>
        <w:r w:rsidR="0020711F" w:rsidRPr="00192252">
          <w:rPr>
            <w:rStyle w:val="Hyperlink"/>
            <w:noProof/>
          </w:rPr>
          <w:t>Additional needs in terms of assessment</w:t>
        </w:r>
        <w:r w:rsidR="0020711F">
          <w:rPr>
            <w:noProof/>
            <w:webHidden/>
          </w:rPr>
          <w:tab/>
        </w:r>
        <w:r w:rsidR="0020711F">
          <w:rPr>
            <w:noProof/>
            <w:webHidden/>
          </w:rPr>
          <w:fldChar w:fldCharType="begin"/>
        </w:r>
        <w:r w:rsidR="0020711F">
          <w:rPr>
            <w:noProof/>
            <w:webHidden/>
          </w:rPr>
          <w:instrText xml:space="preserve"> PAGEREF _Toc112075953 \h </w:instrText>
        </w:r>
        <w:r w:rsidR="0020711F">
          <w:rPr>
            <w:noProof/>
            <w:webHidden/>
          </w:rPr>
        </w:r>
        <w:r w:rsidR="0020711F">
          <w:rPr>
            <w:noProof/>
            <w:webHidden/>
          </w:rPr>
          <w:fldChar w:fldCharType="separate"/>
        </w:r>
        <w:r w:rsidR="006B2977">
          <w:rPr>
            <w:noProof/>
            <w:webHidden/>
          </w:rPr>
          <w:t>6</w:t>
        </w:r>
        <w:r w:rsidR="0020711F">
          <w:rPr>
            <w:noProof/>
            <w:webHidden/>
          </w:rPr>
          <w:fldChar w:fldCharType="end"/>
        </w:r>
      </w:hyperlink>
    </w:p>
    <w:p w14:paraId="3215F35D" w14:textId="6D068B35" w:rsidR="0020711F" w:rsidRDefault="00190A0C">
      <w:pPr>
        <w:pStyle w:val="TOC2"/>
        <w:tabs>
          <w:tab w:val="left" w:pos="880"/>
        </w:tabs>
        <w:rPr>
          <w:rFonts w:asciiTheme="minorHAnsi" w:eastAsiaTheme="minorEastAsia" w:hAnsiTheme="minorHAnsi" w:cstheme="minorBidi"/>
          <w:noProof/>
          <w:szCs w:val="22"/>
          <w:lang w:eastAsia="zh-CN"/>
        </w:rPr>
      </w:pPr>
      <w:hyperlink w:anchor="_Toc112075954" w:history="1">
        <w:r w:rsidR="0020711F" w:rsidRPr="00192252">
          <w:rPr>
            <w:rStyle w:val="Hyperlink"/>
            <w:rFonts w:eastAsia="Arial" w:cs="Arial"/>
            <w:noProof/>
          </w:rPr>
          <w:t>(3)</w:t>
        </w:r>
        <w:r w:rsidR="0020711F">
          <w:rPr>
            <w:rFonts w:asciiTheme="minorHAnsi" w:eastAsiaTheme="minorEastAsia" w:hAnsiTheme="minorHAnsi" w:cstheme="minorBidi"/>
            <w:noProof/>
            <w:szCs w:val="22"/>
            <w:lang w:eastAsia="zh-CN"/>
          </w:rPr>
          <w:tab/>
        </w:r>
        <w:r w:rsidR="0020711F" w:rsidRPr="00192252">
          <w:rPr>
            <w:rStyle w:val="Hyperlink"/>
            <w:rFonts w:eastAsia="Arial" w:cs="Arial"/>
            <w:noProof/>
          </w:rPr>
          <w:t>Academic Appeals</w:t>
        </w:r>
        <w:r w:rsidR="0020711F">
          <w:rPr>
            <w:noProof/>
            <w:webHidden/>
          </w:rPr>
          <w:tab/>
        </w:r>
        <w:r w:rsidR="0020711F">
          <w:rPr>
            <w:noProof/>
            <w:webHidden/>
          </w:rPr>
          <w:fldChar w:fldCharType="begin"/>
        </w:r>
        <w:r w:rsidR="0020711F">
          <w:rPr>
            <w:noProof/>
            <w:webHidden/>
          </w:rPr>
          <w:instrText xml:space="preserve"> PAGEREF _Toc112075954 \h </w:instrText>
        </w:r>
        <w:r w:rsidR="0020711F">
          <w:rPr>
            <w:noProof/>
            <w:webHidden/>
          </w:rPr>
        </w:r>
        <w:r w:rsidR="0020711F">
          <w:rPr>
            <w:noProof/>
            <w:webHidden/>
          </w:rPr>
          <w:fldChar w:fldCharType="separate"/>
        </w:r>
        <w:r w:rsidR="006B2977">
          <w:rPr>
            <w:noProof/>
            <w:webHidden/>
          </w:rPr>
          <w:t>7</w:t>
        </w:r>
        <w:r w:rsidR="0020711F">
          <w:rPr>
            <w:noProof/>
            <w:webHidden/>
          </w:rPr>
          <w:fldChar w:fldCharType="end"/>
        </w:r>
      </w:hyperlink>
    </w:p>
    <w:p w14:paraId="0F25FAF9" w14:textId="7B9AE03C" w:rsidR="0020711F" w:rsidRDefault="00190A0C">
      <w:pPr>
        <w:pStyle w:val="TOC2"/>
        <w:tabs>
          <w:tab w:val="left" w:pos="880"/>
        </w:tabs>
        <w:rPr>
          <w:rFonts w:asciiTheme="minorHAnsi" w:eastAsiaTheme="minorEastAsia" w:hAnsiTheme="minorHAnsi" w:cstheme="minorBidi"/>
          <w:noProof/>
          <w:szCs w:val="22"/>
          <w:lang w:eastAsia="zh-CN"/>
        </w:rPr>
      </w:pPr>
      <w:hyperlink w:anchor="_Toc112075955" w:history="1">
        <w:r w:rsidR="0020711F" w:rsidRPr="00192252">
          <w:rPr>
            <w:rStyle w:val="Hyperlink"/>
            <w:noProof/>
          </w:rPr>
          <w:t>(4)</w:t>
        </w:r>
        <w:r w:rsidR="0020711F">
          <w:rPr>
            <w:rFonts w:asciiTheme="minorHAnsi" w:eastAsiaTheme="minorEastAsia" w:hAnsiTheme="minorHAnsi" w:cstheme="minorBidi"/>
            <w:noProof/>
            <w:szCs w:val="22"/>
            <w:lang w:eastAsia="zh-CN"/>
          </w:rPr>
          <w:tab/>
        </w:r>
        <w:r w:rsidR="0020711F" w:rsidRPr="00192252">
          <w:rPr>
            <w:rStyle w:val="Hyperlink"/>
            <w:noProof/>
          </w:rPr>
          <w:t>Assessment Regulations</w:t>
        </w:r>
        <w:r w:rsidR="0020711F">
          <w:rPr>
            <w:noProof/>
            <w:webHidden/>
          </w:rPr>
          <w:tab/>
        </w:r>
        <w:r w:rsidR="0020711F">
          <w:rPr>
            <w:noProof/>
            <w:webHidden/>
          </w:rPr>
          <w:fldChar w:fldCharType="begin"/>
        </w:r>
        <w:r w:rsidR="0020711F">
          <w:rPr>
            <w:noProof/>
            <w:webHidden/>
          </w:rPr>
          <w:instrText xml:space="preserve"> PAGEREF _Toc112075955 \h </w:instrText>
        </w:r>
        <w:r w:rsidR="0020711F">
          <w:rPr>
            <w:noProof/>
            <w:webHidden/>
          </w:rPr>
        </w:r>
        <w:r w:rsidR="0020711F">
          <w:rPr>
            <w:noProof/>
            <w:webHidden/>
          </w:rPr>
          <w:fldChar w:fldCharType="separate"/>
        </w:r>
        <w:r w:rsidR="006B2977">
          <w:rPr>
            <w:noProof/>
            <w:webHidden/>
          </w:rPr>
          <w:t>7</w:t>
        </w:r>
        <w:r w:rsidR="0020711F">
          <w:rPr>
            <w:noProof/>
            <w:webHidden/>
          </w:rPr>
          <w:fldChar w:fldCharType="end"/>
        </w:r>
      </w:hyperlink>
    </w:p>
    <w:p w14:paraId="3F19E12C" w14:textId="36997E59" w:rsidR="0020711F" w:rsidRDefault="00190A0C">
      <w:pPr>
        <w:pStyle w:val="TOC2"/>
        <w:tabs>
          <w:tab w:val="left" w:pos="880"/>
        </w:tabs>
        <w:rPr>
          <w:rFonts w:asciiTheme="minorHAnsi" w:eastAsiaTheme="minorEastAsia" w:hAnsiTheme="minorHAnsi" w:cstheme="minorBidi"/>
          <w:noProof/>
          <w:szCs w:val="22"/>
          <w:lang w:eastAsia="zh-CN"/>
        </w:rPr>
      </w:pPr>
      <w:hyperlink w:anchor="_Toc112075956" w:history="1">
        <w:r w:rsidR="0020711F" w:rsidRPr="00192252">
          <w:rPr>
            <w:rStyle w:val="Hyperlink"/>
            <w:noProof/>
          </w:rPr>
          <w:t>(5)</w:t>
        </w:r>
        <w:r w:rsidR="0020711F">
          <w:rPr>
            <w:rFonts w:asciiTheme="minorHAnsi" w:eastAsiaTheme="minorEastAsia" w:hAnsiTheme="minorHAnsi" w:cstheme="minorBidi"/>
            <w:noProof/>
            <w:szCs w:val="22"/>
            <w:lang w:eastAsia="zh-CN"/>
          </w:rPr>
          <w:tab/>
        </w:r>
        <w:r w:rsidR="0020711F" w:rsidRPr="00192252">
          <w:rPr>
            <w:rStyle w:val="Hyperlink"/>
            <w:noProof/>
          </w:rPr>
          <w:t>Responsibilities of students in relation to the assessment process</w:t>
        </w:r>
        <w:r w:rsidR="0020711F">
          <w:rPr>
            <w:noProof/>
            <w:webHidden/>
          </w:rPr>
          <w:tab/>
        </w:r>
        <w:r w:rsidR="0020711F">
          <w:rPr>
            <w:noProof/>
            <w:webHidden/>
          </w:rPr>
          <w:fldChar w:fldCharType="begin"/>
        </w:r>
        <w:r w:rsidR="0020711F">
          <w:rPr>
            <w:noProof/>
            <w:webHidden/>
          </w:rPr>
          <w:instrText xml:space="preserve"> PAGEREF _Toc112075956 \h </w:instrText>
        </w:r>
        <w:r w:rsidR="0020711F">
          <w:rPr>
            <w:noProof/>
            <w:webHidden/>
          </w:rPr>
        </w:r>
        <w:r w:rsidR="0020711F">
          <w:rPr>
            <w:noProof/>
            <w:webHidden/>
          </w:rPr>
          <w:fldChar w:fldCharType="separate"/>
        </w:r>
        <w:r w:rsidR="006B2977">
          <w:rPr>
            <w:noProof/>
            <w:webHidden/>
          </w:rPr>
          <w:t>7</w:t>
        </w:r>
        <w:r w:rsidR="0020711F">
          <w:rPr>
            <w:noProof/>
            <w:webHidden/>
          </w:rPr>
          <w:fldChar w:fldCharType="end"/>
        </w:r>
      </w:hyperlink>
    </w:p>
    <w:p w14:paraId="5EE03018" w14:textId="649405DC" w:rsidR="0020711F" w:rsidRDefault="00190A0C">
      <w:pPr>
        <w:pStyle w:val="TOC1"/>
        <w:rPr>
          <w:rFonts w:asciiTheme="minorHAnsi" w:eastAsiaTheme="minorEastAsia" w:hAnsiTheme="minorHAnsi" w:cstheme="minorBidi"/>
          <w:noProof/>
          <w:szCs w:val="22"/>
          <w:lang w:eastAsia="zh-CN"/>
        </w:rPr>
      </w:pPr>
      <w:hyperlink w:anchor="_Toc112075957" w:history="1">
        <w:r w:rsidR="0020711F" w:rsidRPr="00192252">
          <w:rPr>
            <w:rStyle w:val="Hyperlink"/>
            <w:rFonts w:eastAsia="Arial" w:cs="Arial"/>
            <w:noProof/>
          </w:rPr>
          <w:t>VIRTUAL LEARNING ENVIRONMENT (VLE)</w:t>
        </w:r>
        <w:r w:rsidR="0020711F">
          <w:rPr>
            <w:noProof/>
            <w:webHidden/>
          </w:rPr>
          <w:tab/>
        </w:r>
        <w:r w:rsidR="0020711F">
          <w:rPr>
            <w:noProof/>
            <w:webHidden/>
          </w:rPr>
          <w:fldChar w:fldCharType="begin"/>
        </w:r>
        <w:r w:rsidR="0020711F">
          <w:rPr>
            <w:noProof/>
            <w:webHidden/>
          </w:rPr>
          <w:instrText xml:space="preserve"> PAGEREF _Toc112075957 \h </w:instrText>
        </w:r>
        <w:r w:rsidR="0020711F">
          <w:rPr>
            <w:noProof/>
            <w:webHidden/>
          </w:rPr>
        </w:r>
        <w:r w:rsidR="0020711F">
          <w:rPr>
            <w:noProof/>
            <w:webHidden/>
          </w:rPr>
          <w:fldChar w:fldCharType="separate"/>
        </w:r>
        <w:r w:rsidR="006B2977">
          <w:rPr>
            <w:noProof/>
            <w:webHidden/>
          </w:rPr>
          <w:t>7</w:t>
        </w:r>
        <w:r w:rsidR="0020711F">
          <w:rPr>
            <w:noProof/>
            <w:webHidden/>
          </w:rPr>
          <w:fldChar w:fldCharType="end"/>
        </w:r>
      </w:hyperlink>
    </w:p>
    <w:p w14:paraId="59A20420" w14:textId="056BD837" w:rsidR="0020711F" w:rsidRDefault="00190A0C">
      <w:pPr>
        <w:pStyle w:val="TOC1"/>
        <w:rPr>
          <w:rFonts w:asciiTheme="minorHAnsi" w:eastAsiaTheme="minorEastAsia" w:hAnsiTheme="minorHAnsi" w:cstheme="minorBidi"/>
          <w:noProof/>
          <w:szCs w:val="22"/>
          <w:lang w:eastAsia="zh-CN"/>
        </w:rPr>
      </w:pPr>
      <w:hyperlink w:anchor="_Toc112075958" w:history="1">
        <w:r w:rsidR="0020711F" w:rsidRPr="00192252">
          <w:rPr>
            <w:rStyle w:val="Hyperlink"/>
            <w:noProof/>
          </w:rPr>
          <w:t>ASSESSMENT FEEDBACK VIA TURNITIN</w:t>
        </w:r>
        <w:r w:rsidR="0020711F">
          <w:rPr>
            <w:noProof/>
            <w:webHidden/>
          </w:rPr>
          <w:tab/>
        </w:r>
        <w:r w:rsidR="0020711F">
          <w:rPr>
            <w:noProof/>
            <w:webHidden/>
          </w:rPr>
          <w:fldChar w:fldCharType="begin"/>
        </w:r>
        <w:r w:rsidR="0020711F">
          <w:rPr>
            <w:noProof/>
            <w:webHidden/>
          </w:rPr>
          <w:instrText xml:space="preserve"> PAGEREF _Toc112075958 \h </w:instrText>
        </w:r>
        <w:r w:rsidR="0020711F">
          <w:rPr>
            <w:noProof/>
            <w:webHidden/>
          </w:rPr>
        </w:r>
        <w:r w:rsidR="0020711F">
          <w:rPr>
            <w:noProof/>
            <w:webHidden/>
          </w:rPr>
          <w:fldChar w:fldCharType="separate"/>
        </w:r>
        <w:r w:rsidR="006B2977">
          <w:rPr>
            <w:noProof/>
            <w:webHidden/>
          </w:rPr>
          <w:t>9</w:t>
        </w:r>
        <w:r w:rsidR="0020711F">
          <w:rPr>
            <w:noProof/>
            <w:webHidden/>
          </w:rPr>
          <w:fldChar w:fldCharType="end"/>
        </w:r>
      </w:hyperlink>
    </w:p>
    <w:p w14:paraId="37851FAF" w14:textId="60E7F3C7" w:rsidR="0020711F" w:rsidRDefault="00190A0C">
      <w:pPr>
        <w:pStyle w:val="TOC1"/>
        <w:rPr>
          <w:rFonts w:asciiTheme="minorHAnsi" w:eastAsiaTheme="minorEastAsia" w:hAnsiTheme="minorHAnsi" w:cstheme="minorBidi"/>
          <w:noProof/>
          <w:szCs w:val="22"/>
          <w:lang w:eastAsia="zh-CN"/>
        </w:rPr>
      </w:pPr>
      <w:hyperlink w:anchor="_Toc112075959" w:history="1">
        <w:r w:rsidR="0020711F" w:rsidRPr="00192252">
          <w:rPr>
            <w:rStyle w:val="Hyperlink"/>
            <w:noProof/>
          </w:rPr>
          <w:t>PROGRAMMES OF STUDY</w:t>
        </w:r>
        <w:r w:rsidR="0020711F">
          <w:rPr>
            <w:noProof/>
            <w:webHidden/>
          </w:rPr>
          <w:tab/>
        </w:r>
        <w:r w:rsidR="0020711F">
          <w:rPr>
            <w:noProof/>
            <w:webHidden/>
          </w:rPr>
          <w:fldChar w:fldCharType="begin"/>
        </w:r>
        <w:r w:rsidR="0020711F">
          <w:rPr>
            <w:noProof/>
            <w:webHidden/>
          </w:rPr>
          <w:instrText xml:space="preserve"> PAGEREF _Toc112075959 \h </w:instrText>
        </w:r>
        <w:r w:rsidR="0020711F">
          <w:rPr>
            <w:noProof/>
            <w:webHidden/>
          </w:rPr>
        </w:r>
        <w:r w:rsidR="0020711F">
          <w:rPr>
            <w:noProof/>
            <w:webHidden/>
          </w:rPr>
          <w:fldChar w:fldCharType="separate"/>
        </w:r>
        <w:r w:rsidR="006B2977">
          <w:rPr>
            <w:noProof/>
            <w:webHidden/>
          </w:rPr>
          <w:t>10</w:t>
        </w:r>
        <w:r w:rsidR="0020711F">
          <w:rPr>
            <w:noProof/>
            <w:webHidden/>
          </w:rPr>
          <w:fldChar w:fldCharType="end"/>
        </w:r>
      </w:hyperlink>
    </w:p>
    <w:p w14:paraId="091D512C" w14:textId="72471CC5" w:rsidR="0020711F" w:rsidRDefault="00190A0C">
      <w:pPr>
        <w:pStyle w:val="TOC2"/>
        <w:tabs>
          <w:tab w:val="left" w:pos="880"/>
        </w:tabs>
        <w:rPr>
          <w:rFonts w:asciiTheme="minorHAnsi" w:eastAsiaTheme="minorEastAsia" w:hAnsiTheme="minorHAnsi" w:cstheme="minorBidi"/>
          <w:noProof/>
          <w:szCs w:val="22"/>
          <w:lang w:eastAsia="zh-CN"/>
        </w:rPr>
      </w:pPr>
      <w:hyperlink w:anchor="_Toc112075960" w:history="1">
        <w:r w:rsidR="0020711F" w:rsidRPr="00192252">
          <w:rPr>
            <w:rStyle w:val="Hyperlink"/>
            <w:noProof/>
          </w:rPr>
          <w:t>(1)</w:t>
        </w:r>
        <w:r w:rsidR="0020711F">
          <w:rPr>
            <w:rFonts w:asciiTheme="minorHAnsi" w:eastAsiaTheme="minorEastAsia" w:hAnsiTheme="minorHAnsi" w:cstheme="minorBidi"/>
            <w:noProof/>
            <w:szCs w:val="22"/>
            <w:lang w:eastAsia="zh-CN"/>
          </w:rPr>
          <w:tab/>
        </w:r>
        <w:r w:rsidR="0020711F" w:rsidRPr="00192252">
          <w:rPr>
            <w:rStyle w:val="Hyperlink"/>
            <w:noProof/>
          </w:rPr>
          <w:t>BA Perfformio</w:t>
        </w:r>
        <w:r w:rsidR="0020711F">
          <w:rPr>
            <w:noProof/>
            <w:webHidden/>
          </w:rPr>
          <w:tab/>
        </w:r>
        <w:r w:rsidR="0020711F">
          <w:rPr>
            <w:noProof/>
            <w:webHidden/>
          </w:rPr>
          <w:fldChar w:fldCharType="begin"/>
        </w:r>
        <w:r w:rsidR="0020711F">
          <w:rPr>
            <w:noProof/>
            <w:webHidden/>
          </w:rPr>
          <w:instrText xml:space="preserve"> PAGEREF _Toc112075960 \h </w:instrText>
        </w:r>
        <w:r w:rsidR="0020711F">
          <w:rPr>
            <w:noProof/>
            <w:webHidden/>
          </w:rPr>
        </w:r>
        <w:r w:rsidR="0020711F">
          <w:rPr>
            <w:noProof/>
            <w:webHidden/>
          </w:rPr>
          <w:fldChar w:fldCharType="separate"/>
        </w:r>
        <w:r w:rsidR="006B2977">
          <w:rPr>
            <w:noProof/>
            <w:webHidden/>
          </w:rPr>
          <w:t>10</w:t>
        </w:r>
        <w:r w:rsidR="0020711F">
          <w:rPr>
            <w:noProof/>
            <w:webHidden/>
          </w:rPr>
          <w:fldChar w:fldCharType="end"/>
        </w:r>
      </w:hyperlink>
    </w:p>
    <w:p w14:paraId="44BFBB3C" w14:textId="06296F31" w:rsidR="0020711F" w:rsidRDefault="00190A0C">
      <w:pPr>
        <w:pStyle w:val="TOC2"/>
        <w:tabs>
          <w:tab w:val="left" w:pos="880"/>
        </w:tabs>
        <w:rPr>
          <w:rFonts w:asciiTheme="minorHAnsi" w:eastAsiaTheme="minorEastAsia" w:hAnsiTheme="minorHAnsi" w:cstheme="minorBidi"/>
          <w:noProof/>
          <w:szCs w:val="22"/>
          <w:lang w:eastAsia="zh-CN"/>
        </w:rPr>
      </w:pPr>
      <w:hyperlink w:anchor="_Toc112075961" w:history="1">
        <w:r w:rsidR="0020711F" w:rsidRPr="00192252">
          <w:rPr>
            <w:rStyle w:val="Hyperlink"/>
            <w:rFonts w:eastAsia="Arial" w:cs="Arial"/>
            <w:noProof/>
          </w:rPr>
          <w:t>(2)</w:t>
        </w:r>
        <w:r w:rsidR="0020711F">
          <w:rPr>
            <w:rFonts w:asciiTheme="minorHAnsi" w:eastAsiaTheme="minorEastAsia" w:hAnsiTheme="minorHAnsi" w:cstheme="minorBidi"/>
            <w:noProof/>
            <w:szCs w:val="22"/>
            <w:lang w:eastAsia="zh-CN"/>
          </w:rPr>
          <w:tab/>
        </w:r>
        <w:r w:rsidR="0020711F" w:rsidRPr="00192252">
          <w:rPr>
            <w:rStyle w:val="Hyperlink"/>
            <w:noProof/>
          </w:rPr>
          <w:t>BA Theatr/Grerdorol / Musical Theatre</w:t>
        </w:r>
        <w:r w:rsidR="0020711F">
          <w:rPr>
            <w:noProof/>
            <w:webHidden/>
          </w:rPr>
          <w:tab/>
        </w:r>
        <w:r w:rsidR="0020711F">
          <w:rPr>
            <w:noProof/>
            <w:webHidden/>
          </w:rPr>
          <w:fldChar w:fldCharType="begin"/>
        </w:r>
        <w:r w:rsidR="0020711F">
          <w:rPr>
            <w:noProof/>
            <w:webHidden/>
          </w:rPr>
          <w:instrText xml:space="preserve"> PAGEREF _Toc112075961 \h </w:instrText>
        </w:r>
        <w:r w:rsidR="0020711F">
          <w:rPr>
            <w:noProof/>
            <w:webHidden/>
          </w:rPr>
        </w:r>
        <w:r w:rsidR="0020711F">
          <w:rPr>
            <w:noProof/>
            <w:webHidden/>
          </w:rPr>
          <w:fldChar w:fldCharType="separate"/>
        </w:r>
        <w:r w:rsidR="006B2977">
          <w:rPr>
            <w:noProof/>
            <w:webHidden/>
          </w:rPr>
          <w:t>16</w:t>
        </w:r>
        <w:r w:rsidR="0020711F">
          <w:rPr>
            <w:noProof/>
            <w:webHidden/>
          </w:rPr>
          <w:fldChar w:fldCharType="end"/>
        </w:r>
      </w:hyperlink>
    </w:p>
    <w:p w14:paraId="0A7EB3C2" w14:textId="289735A5" w:rsidR="0020711F" w:rsidRDefault="00190A0C">
      <w:pPr>
        <w:pStyle w:val="TOC1"/>
        <w:rPr>
          <w:rFonts w:asciiTheme="minorHAnsi" w:eastAsiaTheme="minorEastAsia" w:hAnsiTheme="minorHAnsi" w:cstheme="minorBidi"/>
          <w:noProof/>
          <w:szCs w:val="22"/>
          <w:lang w:eastAsia="zh-CN"/>
        </w:rPr>
      </w:pPr>
      <w:hyperlink w:anchor="_Toc112075962" w:history="1">
        <w:r w:rsidR="0020711F" w:rsidRPr="00192252">
          <w:rPr>
            <w:rStyle w:val="Hyperlink"/>
            <w:noProof/>
          </w:rPr>
          <w:t>UNIVERSITY ATTENDANCE POLICY</w:t>
        </w:r>
        <w:r w:rsidR="0020711F">
          <w:rPr>
            <w:noProof/>
            <w:webHidden/>
          </w:rPr>
          <w:tab/>
        </w:r>
        <w:r w:rsidR="0020711F">
          <w:rPr>
            <w:noProof/>
            <w:webHidden/>
          </w:rPr>
          <w:fldChar w:fldCharType="begin"/>
        </w:r>
        <w:r w:rsidR="0020711F">
          <w:rPr>
            <w:noProof/>
            <w:webHidden/>
          </w:rPr>
          <w:instrText xml:space="preserve"> PAGEREF _Toc112075962 \h </w:instrText>
        </w:r>
        <w:r w:rsidR="0020711F">
          <w:rPr>
            <w:noProof/>
            <w:webHidden/>
          </w:rPr>
        </w:r>
        <w:r w:rsidR="0020711F">
          <w:rPr>
            <w:noProof/>
            <w:webHidden/>
          </w:rPr>
          <w:fldChar w:fldCharType="separate"/>
        </w:r>
        <w:r w:rsidR="006B2977">
          <w:rPr>
            <w:noProof/>
            <w:webHidden/>
          </w:rPr>
          <w:t>23</w:t>
        </w:r>
        <w:r w:rsidR="0020711F">
          <w:rPr>
            <w:noProof/>
            <w:webHidden/>
          </w:rPr>
          <w:fldChar w:fldCharType="end"/>
        </w:r>
      </w:hyperlink>
    </w:p>
    <w:p w14:paraId="39C2CD7A" w14:textId="71862FE0" w:rsidR="0020711F" w:rsidRDefault="00190A0C">
      <w:pPr>
        <w:pStyle w:val="TOC1"/>
        <w:rPr>
          <w:rFonts w:asciiTheme="minorHAnsi" w:eastAsiaTheme="minorEastAsia" w:hAnsiTheme="minorHAnsi" w:cstheme="minorBidi"/>
          <w:noProof/>
          <w:szCs w:val="22"/>
          <w:lang w:eastAsia="zh-CN"/>
        </w:rPr>
      </w:pPr>
      <w:hyperlink w:anchor="_Toc112075963" w:history="1">
        <w:r w:rsidR="0020711F" w:rsidRPr="00192252">
          <w:rPr>
            <w:rStyle w:val="Hyperlink"/>
            <w:noProof/>
          </w:rPr>
          <w:t>CODES OF CONDUCT</w:t>
        </w:r>
        <w:r w:rsidR="0020711F">
          <w:rPr>
            <w:noProof/>
            <w:webHidden/>
          </w:rPr>
          <w:tab/>
        </w:r>
        <w:r w:rsidR="0020711F">
          <w:rPr>
            <w:noProof/>
            <w:webHidden/>
          </w:rPr>
          <w:fldChar w:fldCharType="begin"/>
        </w:r>
        <w:r w:rsidR="0020711F">
          <w:rPr>
            <w:noProof/>
            <w:webHidden/>
          </w:rPr>
          <w:instrText xml:space="preserve"> PAGEREF _Toc112075963 \h </w:instrText>
        </w:r>
        <w:r w:rsidR="0020711F">
          <w:rPr>
            <w:noProof/>
            <w:webHidden/>
          </w:rPr>
        </w:r>
        <w:r w:rsidR="0020711F">
          <w:rPr>
            <w:noProof/>
            <w:webHidden/>
          </w:rPr>
          <w:fldChar w:fldCharType="separate"/>
        </w:r>
        <w:r w:rsidR="006B2977">
          <w:rPr>
            <w:noProof/>
            <w:webHidden/>
          </w:rPr>
          <w:t>23</w:t>
        </w:r>
        <w:r w:rsidR="0020711F">
          <w:rPr>
            <w:noProof/>
            <w:webHidden/>
          </w:rPr>
          <w:fldChar w:fldCharType="end"/>
        </w:r>
      </w:hyperlink>
    </w:p>
    <w:p w14:paraId="01519D69" w14:textId="2107B5D1" w:rsidR="0020711F" w:rsidRDefault="00190A0C">
      <w:pPr>
        <w:pStyle w:val="TOC1"/>
        <w:rPr>
          <w:rFonts w:asciiTheme="minorHAnsi" w:eastAsiaTheme="minorEastAsia" w:hAnsiTheme="minorHAnsi" w:cstheme="minorBidi"/>
          <w:noProof/>
          <w:szCs w:val="22"/>
          <w:lang w:eastAsia="zh-CN"/>
        </w:rPr>
      </w:pPr>
      <w:hyperlink w:anchor="_Toc112075964" w:history="1">
        <w:r w:rsidR="0020711F" w:rsidRPr="00192252">
          <w:rPr>
            <w:rStyle w:val="Hyperlink"/>
            <w:noProof/>
          </w:rPr>
          <w:t>ABOUT ACADEMIC MISCONDUCT AND PLAGIARISM</w:t>
        </w:r>
        <w:r w:rsidR="0020711F">
          <w:rPr>
            <w:noProof/>
            <w:webHidden/>
          </w:rPr>
          <w:tab/>
        </w:r>
        <w:r w:rsidR="0020711F">
          <w:rPr>
            <w:noProof/>
            <w:webHidden/>
          </w:rPr>
          <w:fldChar w:fldCharType="begin"/>
        </w:r>
        <w:r w:rsidR="0020711F">
          <w:rPr>
            <w:noProof/>
            <w:webHidden/>
          </w:rPr>
          <w:instrText xml:space="preserve"> PAGEREF _Toc112075964 \h </w:instrText>
        </w:r>
        <w:r w:rsidR="0020711F">
          <w:rPr>
            <w:noProof/>
            <w:webHidden/>
          </w:rPr>
        </w:r>
        <w:r w:rsidR="0020711F">
          <w:rPr>
            <w:noProof/>
            <w:webHidden/>
          </w:rPr>
          <w:fldChar w:fldCharType="separate"/>
        </w:r>
        <w:r w:rsidR="006B2977">
          <w:rPr>
            <w:noProof/>
            <w:webHidden/>
          </w:rPr>
          <w:t>24</w:t>
        </w:r>
        <w:r w:rsidR="0020711F">
          <w:rPr>
            <w:noProof/>
            <w:webHidden/>
          </w:rPr>
          <w:fldChar w:fldCharType="end"/>
        </w:r>
      </w:hyperlink>
    </w:p>
    <w:p w14:paraId="331081B0" w14:textId="256FDA17" w:rsidR="0020711F" w:rsidRDefault="00190A0C">
      <w:pPr>
        <w:pStyle w:val="TOC1"/>
        <w:rPr>
          <w:rFonts w:asciiTheme="minorHAnsi" w:eastAsiaTheme="minorEastAsia" w:hAnsiTheme="minorHAnsi" w:cstheme="minorBidi"/>
          <w:noProof/>
          <w:szCs w:val="22"/>
          <w:lang w:eastAsia="zh-CN"/>
        </w:rPr>
      </w:pPr>
      <w:hyperlink w:anchor="_Toc112075965" w:history="1">
        <w:r w:rsidR="0020711F" w:rsidRPr="00192252">
          <w:rPr>
            <w:rStyle w:val="Hyperlink"/>
            <w:noProof/>
            <w:lang w:val="en-US"/>
          </w:rPr>
          <w:t>Plagiarism: Regulations, Procedure and Penalties</w:t>
        </w:r>
        <w:r w:rsidR="0020711F">
          <w:rPr>
            <w:noProof/>
            <w:webHidden/>
          </w:rPr>
          <w:tab/>
        </w:r>
        <w:r w:rsidR="0020711F">
          <w:rPr>
            <w:noProof/>
            <w:webHidden/>
          </w:rPr>
          <w:fldChar w:fldCharType="begin"/>
        </w:r>
        <w:r w:rsidR="0020711F">
          <w:rPr>
            <w:noProof/>
            <w:webHidden/>
          </w:rPr>
          <w:instrText xml:space="preserve"> PAGEREF _Toc112075965 \h </w:instrText>
        </w:r>
        <w:r w:rsidR="0020711F">
          <w:rPr>
            <w:noProof/>
            <w:webHidden/>
          </w:rPr>
        </w:r>
        <w:r w:rsidR="0020711F">
          <w:rPr>
            <w:noProof/>
            <w:webHidden/>
          </w:rPr>
          <w:fldChar w:fldCharType="separate"/>
        </w:r>
        <w:r w:rsidR="006B2977">
          <w:rPr>
            <w:noProof/>
            <w:webHidden/>
          </w:rPr>
          <w:t>24</w:t>
        </w:r>
        <w:r w:rsidR="0020711F">
          <w:rPr>
            <w:noProof/>
            <w:webHidden/>
          </w:rPr>
          <w:fldChar w:fldCharType="end"/>
        </w:r>
      </w:hyperlink>
    </w:p>
    <w:p w14:paraId="1B4C0DCA" w14:textId="644CD7CC" w:rsidR="0020711F" w:rsidRDefault="00190A0C">
      <w:pPr>
        <w:pStyle w:val="TOC1"/>
        <w:rPr>
          <w:rFonts w:asciiTheme="minorHAnsi" w:eastAsiaTheme="minorEastAsia" w:hAnsiTheme="minorHAnsi" w:cstheme="minorBidi"/>
          <w:noProof/>
          <w:szCs w:val="22"/>
          <w:lang w:eastAsia="zh-CN"/>
        </w:rPr>
      </w:pPr>
      <w:hyperlink w:anchor="_Toc112075966" w:history="1">
        <w:r w:rsidR="0020711F" w:rsidRPr="00192252">
          <w:rPr>
            <w:rStyle w:val="Hyperlink"/>
            <w:noProof/>
            <w:lang w:val="en-US"/>
          </w:rPr>
          <w:t>Avoiding Plagiarism</w:t>
        </w:r>
        <w:r w:rsidR="0020711F">
          <w:rPr>
            <w:noProof/>
            <w:webHidden/>
          </w:rPr>
          <w:tab/>
        </w:r>
        <w:r w:rsidR="0020711F">
          <w:rPr>
            <w:noProof/>
            <w:webHidden/>
          </w:rPr>
          <w:fldChar w:fldCharType="begin"/>
        </w:r>
        <w:r w:rsidR="0020711F">
          <w:rPr>
            <w:noProof/>
            <w:webHidden/>
          </w:rPr>
          <w:instrText xml:space="preserve"> PAGEREF _Toc112075966 \h </w:instrText>
        </w:r>
        <w:r w:rsidR="0020711F">
          <w:rPr>
            <w:noProof/>
            <w:webHidden/>
          </w:rPr>
        </w:r>
        <w:r w:rsidR="0020711F">
          <w:rPr>
            <w:noProof/>
            <w:webHidden/>
          </w:rPr>
          <w:fldChar w:fldCharType="separate"/>
        </w:r>
        <w:r w:rsidR="006B2977">
          <w:rPr>
            <w:noProof/>
            <w:webHidden/>
          </w:rPr>
          <w:t>24</w:t>
        </w:r>
        <w:r w:rsidR="0020711F">
          <w:rPr>
            <w:noProof/>
            <w:webHidden/>
          </w:rPr>
          <w:fldChar w:fldCharType="end"/>
        </w:r>
      </w:hyperlink>
    </w:p>
    <w:p w14:paraId="4FB9BCFC" w14:textId="5080D623" w:rsidR="0020711F" w:rsidRDefault="00190A0C">
      <w:pPr>
        <w:pStyle w:val="TOC1"/>
        <w:rPr>
          <w:rFonts w:asciiTheme="minorHAnsi" w:eastAsiaTheme="minorEastAsia" w:hAnsiTheme="minorHAnsi" w:cstheme="minorBidi"/>
          <w:noProof/>
          <w:szCs w:val="22"/>
          <w:lang w:eastAsia="zh-CN"/>
        </w:rPr>
      </w:pPr>
      <w:hyperlink w:anchor="_Toc112075967" w:history="1">
        <w:r w:rsidR="0020711F" w:rsidRPr="00192252">
          <w:rPr>
            <w:rStyle w:val="Hyperlink"/>
            <w:noProof/>
            <w:lang w:val="en-US"/>
          </w:rPr>
          <w:t>Other types of Academic Misconduct</w:t>
        </w:r>
        <w:r w:rsidR="0020711F">
          <w:rPr>
            <w:noProof/>
            <w:webHidden/>
          </w:rPr>
          <w:tab/>
        </w:r>
        <w:r w:rsidR="0020711F">
          <w:rPr>
            <w:noProof/>
            <w:webHidden/>
          </w:rPr>
          <w:fldChar w:fldCharType="begin"/>
        </w:r>
        <w:r w:rsidR="0020711F">
          <w:rPr>
            <w:noProof/>
            <w:webHidden/>
          </w:rPr>
          <w:instrText xml:space="preserve"> PAGEREF _Toc112075967 \h </w:instrText>
        </w:r>
        <w:r w:rsidR="0020711F">
          <w:rPr>
            <w:noProof/>
            <w:webHidden/>
          </w:rPr>
        </w:r>
        <w:r w:rsidR="0020711F">
          <w:rPr>
            <w:noProof/>
            <w:webHidden/>
          </w:rPr>
          <w:fldChar w:fldCharType="separate"/>
        </w:r>
        <w:r w:rsidR="006B2977">
          <w:rPr>
            <w:noProof/>
            <w:webHidden/>
          </w:rPr>
          <w:t>25</w:t>
        </w:r>
        <w:r w:rsidR="0020711F">
          <w:rPr>
            <w:noProof/>
            <w:webHidden/>
          </w:rPr>
          <w:fldChar w:fldCharType="end"/>
        </w:r>
      </w:hyperlink>
    </w:p>
    <w:p w14:paraId="2393F364" w14:textId="6F40BD9E" w:rsidR="0020711F" w:rsidRDefault="00190A0C">
      <w:pPr>
        <w:pStyle w:val="TOC1"/>
        <w:rPr>
          <w:rFonts w:asciiTheme="minorHAnsi" w:eastAsiaTheme="minorEastAsia" w:hAnsiTheme="minorHAnsi" w:cstheme="minorBidi"/>
          <w:noProof/>
          <w:szCs w:val="22"/>
          <w:lang w:eastAsia="zh-CN"/>
        </w:rPr>
      </w:pPr>
      <w:hyperlink w:anchor="_Toc112075968" w:history="1">
        <w:r w:rsidR="0020711F" w:rsidRPr="00192252">
          <w:rPr>
            <w:rStyle w:val="Hyperlink"/>
            <w:noProof/>
          </w:rPr>
          <w:t>LIBRARY AND LEARNING RESOURCES</w:t>
        </w:r>
        <w:r w:rsidR="0020711F">
          <w:rPr>
            <w:noProof/>
            <w:webHidden/>
          </w:rPr>
          <w:tab/>
        </w:r>
        <w:r w:rsidR="0020711F">
          <w:rPr>
            <w:noProof/>
            <w:webHidden/>
          </w:rPr>
          <w:fldChar w:fldCharType="begin"/>
        </w:r>
        <w:r w:rsidR="0020711F">
          <w:rPr>
            <w:noProof/>
            <w:webHidden/>
          </w:rPr>
          <w:instrText xml:space="preserve"> PAGEREF _Toc112075968 \h </w:instrText>
        </w:r>
        <w:r w:rsidR="0020711F">
          <w:rPr>
            <w:noProof/>
            <w:webHidden/>
          </w:rPr>
        </w:r>
        <w:r w:rsidR="0020711F">
          <w:rPr>
            <w:noProof/>
            <w:webHidden/>
          </w:rPr>
          <w:fldChar w:fldCharType="separate"/>
        </w:r>
        <w:r w:rsidR="006B2977">
          <w:rPr>
            <w:noProof/>
            <w:webHidden/>
          </w:rPr>
          <w:t>25</w:t>
        </w:r>
        <w:r w:rsidR="0020711F">
          <w:rPr>
            <w:noProof/>
            <w:webHidden/>
          </w:rPr>
          <w:fldChar w:fldCharType="end"/>
        </w:r>
      </w:hyperlink>
    </w:p>
    <w:p w14:paraId="7DED0B68" w14:textId="6417826E" w:rsidR="0020711F" w:rsidRDefault="00190A0C">
      <w:pPr>
        <w:pStyle w:val="TOC1"/>
        <w:rPr>
          <w:rFonts w:asciiTheme="minorHAnsi" w:eastAsiaTheme="minorEastAsia" w:hAnsiTheme="minorHAnsi" w:cstheme="minorBidi"/>
          <w:noProof/>
          <w:szCs w:val="22"/>
          <w:lang w:eastAsia="zh-CN"/>
        </w:rPr>
      </w:pPr>
      <w:hyperlink w:anchor="_Toc112075969" w:history="1">
        <w:r w:rsidR="0020711F" w:rsidRPr="00192252">
          <w:rPr>
            <w:rStyle w:val="Hyperlink"/>
            <w:noProof/>
          </w:rPr>
          <w:t>DIGITAL CREATIVITY AND LEARNING (DCL)</w:t>
        </w:r>
        <w:r w:rsidR="0020711F">
          <w:rPr>
            <w:noProof/>
            <w:webHidden/>
          </w:rPr>
          <w:tab/>
        </w:r>
        <w:r w:rsidR="0020711F">
          <w:rPr>
            <w:noProof/>
            <w:webHidden/>
          </w:rPr>
          <w:fldChar w:fldCharType="begin"/>
        </w:r>
        <w:r w:rsidR="0020711F">
          <w:rPr>
            <w:noProof/>
            <w:webHidden/>
          </w:rPr>
          <w:instrText xml:space="preserve"> PAGEREF _Toc112075969 \h </w:instrText>
        </w:r>
        <w:r w:rsidR="0020711F">
          <w:rPr>
            <w:noProof/>
            <w:webHidden/>
          </w:rPr>
        </w:r>
        <w:r w:rsidR="0020711F">
          <w:rPr>
            <w:noProof/>
            <w:webHidden/>
          </w:rPr>
          <w:fldChar w:fldCharType="separate"/>
        </w:r>
        <w:r w:rsidR="006B2977">
          <w:rPr>
            <w:noProof/>
            <w:webHidden/>
          </w:rPr>
          <w:t>26</w:t>
        </w:r>
        <w:r w:rsidR="0020711F">
          <w:rPr>
            <w:noProof/>
            <w:webHidden/>
          </w:rPr>
          <w:fldChar w:fldCharType="end"/>
        </w:r>
      </w:hyperlink>
    </w:p>
    <w:p w14:paraId="09DB8AF2" w14:textId="09EF07FF" w:rsidR="0020711F" w:rsidRDefault="00190A0C">
      <w:pPr>
        <w:pStyle w:val="TOC1"/>
        <w:rPr>
          <w:rFonts w:asciiTheme="minorHAnsi" w:eastAsiaTheme="minorEastAsia" w:hAnsiTheme="minorHAnsi" w:cstheme="minorBidi"/>
          <w:noProof/>
          <w:szCs w:val="22"/>
          <w:lang w:eastAsia="zh-CN"/>
        </w:rPr>
      </w:pPr>
      <w:hyperlink w:anchor="_Toc112075970" w:history="1">
        <w:r w:rsidR="0020711F" w:rsidRPr="00192252">
          <w:rPr>
            <w:rStyle w:val="Hyperlink"/>
            <w:noProof/>
          </w:rPr>
          <w:t>IT SERVICE DELIVERY</w:t>
        </w:r>
        <w:r w:rsidR="0020711F">
          <w:rPr>
            <w:noProof/>
            <w:webHidden/>
          </w:rPr>
          <w:tab/>
        </w:r>
        <w:r w:rsidR="0020711F">
          <w:rPr>
            <w:noProof/>
            <w:webHidden/>
          </w:rPr>
          <w:fldChar w:fldCharType="begin"/>
        </w:r>
        <w:r w:rsidR="0020711F">
          <w:rPr>
            <w:noProof/>
            <w:webHidden/>
          </w:rPr>
          <w:instrText xml:space="preserve"> PAGEREF _Toc112075970 \h </w:instrText>
        </w:r>
        <w:r w:rsidR="0020711F">
          <w:rPr>
            <w:noProof/>
            <w:webHidden/>
          </w:rPr>
        </w:r>
        <w:r w:rsidR="0020711F">
          <w:rPr>
            <w:noProof/>
            <w:webHidden/>
          </w:rPr>
          <w:fldChar w:fldCharType="separate"/>
        </w:r>
        <w:r w:rsidR="006B2977">
          <w:rPr>
            <w:noProof/>
            <w:webHidden/>
          </w:rPr>
          <w:t>27</w:t>
        </w:r>
        <w:r w:rsidR="0020711F">
          <w:rPr>
            <w:noProof/>
            <w:webHidden/>
          </w:rPr>
          <w:fldChar w:fldCharType="end"/>
        </w:r>
      </w:hyperlink>
    </w:p>
    <w:p w14:paraId="466E2AA0" w14:textId="3EBC275F" w:rsidR="0020711F" w:rsidRDefault="00190A0C">
      <w:pPr>
        <w:pStyle w:val="TOC1"/>
        <w:rPr>
          <w:rFonts w:asciiTheme="minorHAnsi" w:eastAsiaTheme="minorEastAsia" w:hAnsiTheme="minorHAnsi" w:cstheme="minorBidi"/>
          <w:noProof/>
          <w:szCs w:val="22"/>
          <w:lang w:eastAsia="zh-CN"/>
        </w:rPr>
      </w:pPr>
      <w:hyperlink w:anchor="_Toc112075971" w:history="1">
        <w:r w:rsidR="0020711F" w:rsidRPr="00192252">
          <w:rPr>
            <w:rStyle w:val="Hyperlink"/>
            <w:noProof/>
          </w:rPr>
          <w:t>STUDENT SERVICES</w:t>
        </w:r>
        <w:r w:rsidR="0020711F">
          <w:rPr>
            <w:noProof/>
            <w:webHidden/>
          </w:rPr>
          <w:tab/>
        </w:r>
        <w:r w:rsidR="0020711F">
          <w:rPr>
            <w:noProof/>
            <w:webHidden/>
          </w:rPr>
          <w:fldChar w:fldCharType="begin"/>
        </w:r>
        <w:r w:rsidR="0020711F">
          <w:rPr>
            <w:noProof/>
            <w:webHidden/>
          </w:rPr>
          <w:instrText xml:space="preserve"> PAGEREF _Toc112075971 \h </w:instrText>
        </w:r>
        <w:r w:rsidR="0020711F">
          <w:rPr>
            <w:noProof/>
            <w:webHidden/>
          </w:rPr>
        </w:r>
        <w:r w:rsidR="0020711F">
          <w:rPr>
            <w:noProof/>
            <w:webHidden/>
          </w:rPr>
          <w:fldChar w:fldCharType="separate"/>
        </w:r>
        <w:r w:rsidR="006B2977">
          <w:rPr>
            <w:noProof/>
            <w:webHidden/>
          </w:rPr>
          <w:t>28</w:t>
        </w:r>
        <w:r w:rsidR="0020711F">
          <w:rPr>
            <w:noProof/>
            <w:webHidden/>
          </w:rPr>
          <w:fldChar w:fldCharType="end"/>
        </w:r>
      </w:hyperlink>
    </w:p>
    <w:p w14:paraId="0B660542" w14:textId="5E7AF627" w:rsidR="0020711F" w:rsidRDefault="00190A0C">
      <w:pPr>
        <w:pStyle w:val="TOC1"/>
        <w:rPr>
          <w:rFonts w:asciiTheme="minorHAnsi" w:eastAsiaTheme="minorEastAsia" w:hAnsiTheme="minorHAnsi" w:cstheme="minorBidi"/>
          <w:noProof/>
          <w:szCs w:val="22"/>
          <w:lang w:eastAsia="zh-CN"/>
        </w:rPr>
      </w:pPr>
      <w:hyperlink w:anchor="_Toc112075972" w:history="1">
        <w:r w:rsidR="0020711F" w:rsidRPr="00192252">
          <w:rPr>
            <w:rStyle w:val="Hyperlink"/>
            <w:noProof/>
          </w:rPr>
          <w:t>STUDY SKILLS</w:t>
        </w:r>
        <w:r w:rsidR="0020711F">
          <w:rPr>
            <w:noProof/>
            <w:webHidden/>
          </w:rPr>
          <w:tab/>
        </w:r>
        <w:r w:rsidR="0020711F">
          <w:rPr>
            <w:noProof/>
            <w:webHidden/>
          </w:rPr>
          <w:fldChar w:fldCharType="begin"/>
        </w:r>
        <w:r w:rsidR="0020711F">
          <w:rPr>
            <w:noProof/>
            <w:webHidden/>
          </w:rPr>
          <w:instrText xml:space="preserve"> PAGEREF _Toc112075972 \h </w:instrText>
        </w:r>
        <w:r w:rsidR="0020711F">
          <w:rPr>
            <w:noProof/>
            <w:webHidden/>
          </w:rPr>
        </w:r>
        <w:r w:rsidR="0020711F">
          <w:rPr>
            <w:noProof/>
            <w:webHidden/>
          </w:rPr>
          <w:fldChar w:fldCharType="separate"/>
        </w:r>
        <w:r w:rsidR="006B2977">
          <w:rPr>
            <w:noProof/>
            <w:webHidden/>
          </w:rPr>
          <w:t>28</w:t>
        </w:r>
        <w:r w:rsidR="0020711F">
          <w:rPr>
            <w:noProof/>
            <w:webHidden/>
          </w:rPr>
          <w:fldChar w:fldCharType="end"/>
        </w:r>
      </w:hyperlink>
    </w:p>
    <w:p w14:paraId="63E4733D" w14:textId="11CD1989" w:rsidR="0020711F" w:rsidRDefault="00190A0C">
      <w:pPr>
        <w:pStyle w:val="TOC1"/>
        <w:rPr>
          <w:rFonts w:asciiTheme="minorHAnsi" w:eastAsiaTheme="minorEastAsia" w:hAnsiTheme="minorHAnsi" w:cstheme="minorBidi"/>
          <w:noProof/>
          <w:szCs w:val="22"/>
          <w:lang w:eastAsia="zh-CN"/>
        </w:rPr>
      </w:pPr>
      <w:hyperlink w:anchor="_Toc112075973" w:history="1">
        <w:r w:rsidR="0020711F" w:rsidRPr="00192252">
          <w:rPr>
            <w:rStyle w:val="Hyperlink"/>
            <w:noProof/>
          </w:rPr>
          <w:t>COMPLAINTS</w:t>
        </w:r>
        <w:r w:rsidR="0020711F">
          <w:rPr>
            <w:noProof/>
            <w:webHidden/>
          </w:rPr>
          <w:tab/>
        </w:r>
        <w:r w:rsidR="0020711F">
          <w:rPr>
            <w:noProof/>
            <w:webHidden/>
          </w:rPr>
          <w:fldChar w:fldCharType="begin"/>
        </w:r>
        <w:r w:rsidR="0020711F">
          <w:rPr>
            <w:noProof/>
            <w:webHidden/>
          </w:rPr>
          <w:instrText xml:space="preserve"> PAGEREF _Toc112075973 \h </w:instrText>
        </w:r>
        <w:r w:rsidR="0020711F">
          <w:rPr>
            <w:noProof/>
            <w:webHidden/>
          </w:rPr>
        </w:r>
        <w:r w:rsidR="0020711F">
          <w:rPr>
            <w:noProof/>
            <w:webHidden/>
          </w:rPr>
          <w:fldChar w:fldCharType="separate"/>
        </w:r>
        <w:r w:rsidR="006B2977">
          <w:rPr>
            <w:noProof/>
            <w:webHidden/>
          </w:rPr>
          <w:t>29</w:t>
        </w:r>
        <w:r w:rsidR="0020711F">
          <w:rPr>
            <w:noProof/>
            <w:webHidden/>
          </w:rPr>
          <w:fldChar w:fldCharType="end"/>
        </w:r>
      </w:hyperlink>
    </w:p>
    <w:p w14:paraId="73A7DEF2" w14:textId="4E25E930" w:rsidR="00AA3B1A" w:rsidRPr="002633D8" w:rsidRDefault="00AA3B1A" w:rsidP="00AA3B1A">
      <w:pPr>
        <w:spacing w:before="240"/>
        <w:ind w:right="-57"/>
        <w:jc w:val="both"/>
        <w:rPr>
          <w:rFonts w:cs="Arial"/>
          <w:b/>
          <w:noProof/>
          <w:szCs w:val="22"/>
        </w:rPr>
        <w:sectPr w:rsidR="00AA3B1A" w:rsidRPr="002633D8">
          <w:headerReference w:type="default" r:id="rId12"/>
          <w:footerReference w:type="even" r:id="rId13"/>
          <w:footerReference w:type="defaul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12075943"/>
      <w:r w:rsidRPr="004C0775">
        <w:lastRenderedPageBreak/>
        <w:t>INTRODUCTION</w:t>
      </w:r>
      <w:bookmarkEnd w:id="0"/>
    </w:p>
    <w:p w14:paraId="14A49E92" w14:textId="12512E1A"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w:t>
      </w:r>
      <w:r w:rsidR="009D5F3D">
        <w:rPr>
          <w:color w:val="auto"/>
        </w:rPr>
        <w:t>3</w:t>
      </w:r>
      <w:r w:rsidR="0084230C">
        <w:rPr>
          <w:color w:val="auto"/>
        </w:rPr>
        <w:t>/2</w:t>
      </w:r>
      <w:r w:rsidR="009D5F3D">
        <w:rPr>
          <w:color w:val="auto"/>
        </w:rPr>
        <w:t>4</w:t>
      </w:r>
      <w:r w:rsidRPr="60269D23">
        <w:rPr>
          <w:rFonts w:eastAsia="Arial" w:cs="Arial"/>
          <w:color w:val="auto"/>
        </w:rPr>
        <w:t>.</w:t>
      </w:r>
      <w:r w:rsidR="0041170E" w:rsidRPr="5CA40214">
        <w:rPr>
          <w:color w:val="auto"/>
        </w:rPr>
        <w:t xml:space="preserve">  Module descriptors are presented in the accompanying Module Directory document. </w:t>
      </w:r>
    </w:p>
    <w:p w14:paraId="398B603F" w14:textId="77777777" w:rsidR="0020432D" w:rsidRPr="00E57149" w:rsidRDefault="0020432D">
      <w:pPr>
        <w:jc w:val="both"/>
        <w:rPr>
          <w:rFonts w:cs="Arial"/>
          <w:szCs w:val="22"/>
        </w:rPr>
      </w:pPr>
    </w:p>
    <w:p w14:paraId="32F818E5" w14:textId="29A33E21" w:rsidR="0020432D" w:rsidRPr="00E57149" w:rsidRDefault="2CC46086" w:rsidP="150EC8D1">
      <w:pPr>
        <w:jc w:val="both"/>
        <w:rPr>
          <w:rFonts w:cs="Arial"/>
        </w:rPr>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Pr="00E57149" w:rsidRDefault="0020432D" w:rsidP="0020432D">
      <w:pPr>
        <w:pStyle w:val="Heading1"/>
      </w:pPr>
      <w:bookmarkStart w:id="1" w:name="_Toc112075944"/>
      <w:r w:rsidRPr="00E57149">
        <w:t>FEEDBACK</w:t>
      </w:r>
      <w:bookmarkEnd w:id="1"/>
    </w:p>
    <w:p w14:paraId="0F88F8F0" w14:textId="27188A19" w:rsidR="0020432D" w:rsidRDefault="0020432D" w:rsidP="150EC8D1">
      <w:pPr>
        <w:jc w:val="both"/>
      </w:pPr>
      <w:r w:rsidRPr="00E57149">
        <w:t xml:space="preserve">Feedback on your programme of study and modules is welcome and important and will help us to improve and enhance your learning experience.  You can give feedback in a number of ways:  through the </w:t>
      </w:r>
      <w:r w:rsidR="00312477" w:rsidRPr="00E57149">
        <w:t xml:space="preserve">academic </w:t>
      </w:r>
      <w:r w:rsidRPr="00E57149">
        <w:t>representative</w:t>
      </w:r>
      <w:r w:rsidR="00312477" w:rsidRPr="00E57149">
        <w:t>s</w:t>
      </w:r>
      <w:r w:rsidRPr="00E57149">
        <w:t xml:space="preserve"> for your programme of study, through module evaluation questionnaires, through informal meetings with your </w:t>
      </w:r>
      <w:r w:rsidR="00312477" w:rsidRPr="00E57149">
        <w:t xml:space="preserve">academic </w:t>
      </w:r>
      <w:r w:rsidR="00055B75" w:rsidRPr="00E57149">
        <w:t xml:space="preserve">support </w:t>
      </w:r>
      <w:r w:rsidRPr="00E57149">
        <w:t xml:space="preserve">tutor, teaching staff, or </w:t>
      </w:r>
      <w:r w:rsidR="00B44FE8" w:rsidRPr="00E57149">
        <w:t>Programme Manager</w:t>
      </w:r>
      <w:r w:rsidRPr="00E57149">
        <w:t>, through focus groups to gain feedback from students on particular issues, or through the Students’ Union.  If there are issues, then it is important that you</w:t>
      </w:r>
      <w:r>
        <w:t xml:space="preserve">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2DD326C" w14:textId="77CAF3A0" w:rsidR="00CD642C" w:rsidRPr="002633D8" w:rsidRDefault="00F51B89" w:rsidP="004C0775">
      <w:pPr>
        <w:pStyle w:val="Heading1"/>
      </w:pPr>
      <w:bookmarkStart w:id="2" w:name="_Toc112075945"/>
      <w:r>
        <w:lastRenderedPageBreak/>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4"/>
        <w:gridCol w:w="2545"/>
        <w:gridCol w:w="1555"/>
        <w:gridCol w:w="2287"/>
      </w:tblGrid>
      <w:tr w:rsidR="00F51B89" w:rsidRPr="00DA611E" w14:paraId="34BC59FD" w14:textId="77777777" w:rsidTr="00286D5C">
        <w:tc>
          <w:tcPr>
            <w:tcW w:w="2544" w:type="dxa"/>
            <w:shd w:val="clear" w:color="auto" w:fill="auto"/>
          </w:tcPr>
          <w:p w14:paraId="5CFF72D1" w14:textId="77777777" w:rsidR="00F51B89" w:rsidRPr="00EA51B6" w:rsidRDefault="00F51B89" w:rsidP="60269D23">
            <w:pPr>
              <w:jc w:val="both"/>
              <w:rPr>
                <w:rFonts w:eastAsia="Arial" w:cs="Arial"/>
                <w:b/>
                <w:bCs/>
                <w:sz w:val="20"/>
              </w:rPr>
            </w:pPr>
            <w:r w:rsidRPr="00EA51B6">
              <w:rPr>
                <w:b/>
                <w:bCs/>
                <w:sz w:val="20"/>
              </w:rPr>
              <w:t>Programme of Study</w:t>
            </w:r>
          </w:p>
        </w:tc>
        <w:tc>
          <w:tcPr>
            <w:tcW w:w="2545" w:type="dxa"/>
            <w:shd w:val="clear" w:color="auto" w:fill="auto"/>
          </w:tcPr>
          <w:p w14:paraId="4EE4A966" w14:textId="00FFC211" w:rsidR="00F51B89" w:rsidRPr="00EA51B6" w:rsidRDefault="00F51B89" w:rsidP="00B44FE8">
            <w:pPr>
              <w:jc w:val="both"/>
              <w:rPr>
                <w:rFonts w:eastAsia="Arial" w:cs="Arial"/>
                <w:b/>
                <w:bCs/>
                <w:sz w:val="20"/>
              </w:rPr>
            </w:pPr>
            <w:r w:rsidRPr="00EA51B6">
              <w:rPr>
                <w:b/>
                <w:bCs/>
                <w:sz w:val="20"/>
              </w:rPr>
              <w:t xml:space="preserve">Programme </w:t>
            </w:r>
            <w:r w:rsidR="00B44FE8" w:rsidRPr="00EA51B6">
              <w:rPr>
                <w:b/>
                <w:bCs/>
                <w:sz w:val="20"/>
              </w:rPr>
              <w:t>Manager</w:t>
            </w:r>
          </w:p>
        </w:tc>
        <w:tc>
          <w:tcPr>
            <w:tcW w:w="1555" w:type="dxa"/>
            <w:shd w:val="clear" w:color="auto" w:fill="auto"/>
          </w:tcPr>
          <w:p w14:paraId="354386FF" w14:textId="77777777" w:rsidR="00F51B89" w:rsidRPr="00EA51B6" w:rsidRDefault="00F51B89" w:rsidP="60269D23">
            <w:pPr>
              <w:jc w:val="both"/>
              <w:rPr>
                <w:rFonts w:eastAsia="Arial" w:cs="Arial"/>
                <w:b/>
                <w:bCs/>
                <w:sz w:val="20"/>
              </w:rPr>
            </w:pPr>
            <w:r w:rsidRPr="00EA51B6">
              <w:rPr>
                <w:b/>
                <w:bCs/>
                <w:sz w:val="20"/>
              </w:rPr>
              <w:t>Tel. No.</w:t>
            </w:r>
          </w:p>
        </w:tc>
        <w:tc>
          <w:tcPr>
            <w:tcW w:w="2287" w:type="dxa"/>
            <w:shd w:val="clear" w:color="auto" w:fill="auto"/>
          </w:tcPr>
          <w:p w14:paraId="7A9EAF69" w14:textId="77777777" w:rsidR="00F51B89" w:rsidRPr="00EA51B6" w:rsidRDefault="00F51B89" w:rsidP="60269D23">
            <w:pPr>
              <w:jc w:val="both"/>
              <w:rPr>
                <w:rFonts w:eastAsia="Arial" w:cs="Arial"/>
                <w:b/>
                <w:bCs/>
                <w:sz w:val="20"/>
              </w:rPr>
            </w:pPr>
            <w:r w:rsidRPr="00EA51B6">
              <w:rPr>
                <w:b/>
                <w:bCs/>
                <w:sz w:val="20"/>
              </w:rPr>
              <w:t>E-mail</w:t>
            </w:r>
          </w:p>
        </w:tc>
      </w:tr>
      <w:tr w:rsidR="00EA51B6" w:rsidRPr="00DA611E" w14:paraId="30CEBA7C" w14:textId="77777777" w:rsidTr="00286D5C">
        <w:tc>
          <w:tcPr>
            <w:tcW w:w="2544" w:type="dxa"/>
            <w:shd w:val="clear" w:color="auto" w:fill="auto"/>
          </w:tcPr>
          <w:p w14:paraId="38D508B7" w14:textId="2BD2836F" w:rsidR="00EA51B6" w:rsidRPr="00DA611E" w:rsidRDefault="00EA51B6" w:rsidP="00EA51B6">
            <w:pPr>
              <w:jc w:val="both"/>
              <w:rPr>
                <w:rFonts w:cs="Arial"/>
                <w:sz w:val="20"/>
              </w:rPr>
            </w:pPr>
            <w:r w:rsidRPr="004A3782">
              <w:t>BA Perfformio</w:t>
            </w:r>
          </w:p>
        </w:tc>
        <w:tc>
          <w:tcPr>
            <w:tcW w:w="2545" w:type="dxa"/>
            <w:shd w:val="clear" w:color="auto" w:fill="auto"/>
          </w:tcPr>
          <w:p w14:paraId="5FBC2B19" w14:textId="6DCFF3CC" w:rsidR="00EA51B6" w:rsidRPr="00DA611E" w:rsidRDefault="00EA51B6" w:rsidP="00EA51B6">
            <w:pPr>
              <w:jc w:val="both"/>
              <w:rPr>
                <w:rFonts w:cs="Arial"/>
                <w:sz w:val="20"/>
              </w:rPr>
            </w:pPr>
            <w:r>
              <w:rPr>
                <w:rFonts w:cs="Arial"/>
                <w:sz w:val="20"/>
              </w:rPr>
              <w:t>Eilir Owen-Griffiths</w:t>
            </w:r>
          </w:p>
        </w:tc>
        <w:tc>
          <w:tcPr>
            <w:tcW w:w="1555" w:type="dxa"/>
            <w:shd w:val="clear" w:color="auto" w:fill="auto"/>
          </w:tcPr>
          <w:p w14:paraId="50CE3705" w14:textId="45D26CAB" w:rsidR="00EA51B6" w:rsidRPr="00DA611E" w:rsidRDefault="00286D5C" w:rsidP="00EA51B6">
            <w:pPr>
              <w:jc w:val="both"/>
              <w:rPr>
                <w:rFonts w:cs="Arial"/>
                <w:sz w:val="20"/>
              </w:rPr>
            </w:pPr>
            <w:r>
              <w:rPr>
                <w:rFonts w:cs="Arial"/>
                <w:sz w:val="20"/>
              </w:rPr>
              <w:t>01267 225124</w:t>
            </w:r>
          </w:p>
        </w:tc>
        <w:tc>
          <w:tcPr>
            <w:tcW w:w="2287" w:type="dxa"/>
            <w:shd w:val="clear" w:color="auto" w:fill="auto"/>
          </w:tcPr>
          <w:p w14:paraId="1221ABF6" w14:textId="26060368" w:rsidR="00EA51B6" w:rsidRPr="00DA611E" w:rsidRDefault="00190A0C" w:rsidP="00EA51B6">
            <w:pPr>
              <w:jc w:val="both"/>
              <w:rPr>
                <w:rFonts w:cs="Arial"/>
                <w:sz w:val="20"/>
              </w:rPr>
            </w:pPr>
            <w:hyperlink r:id="rId15" w:history="1">
              <w:r w:rsidR="00B7670C" w:rsidRPr="00FE0A94">
                <w:rPr>
                  <w:rStyle w:val="Hyperlink"/>
                  <w:rFonts w:cs="Arial"/>
                  <w:sz w:val="20"/>
                </w:rPr>
                <w:t>e.griffiths@uwtsd.ac.uk</w:t>
              </w:r>
            </w:hyperlink>
            <w:r w:rsidR="00B7670C">
              <w:rPr>
                <w:rFonts w:cs="Arial"/>
                <w:sz w:val="20"/>
              </w:rPr>
              <w:t xml:space="preserve"> </w:t>
            </w:r>
          </w:p>
        </w:tc>
      </w:tr>
      <w:tr w:rsidR="00286D5C" w:rsidRPr="00DA611E" w14:paraId="5B607CB0" w14:textId="77777777" w:rsidTr="00286D5C">
        <w:tc>
          <w:tcPr>
            <w:tcW w:w="2544" w:type="dxa"/>
            <w:shd w:val="clear" w:color="auto" w:fill="auto"/>
          </w:tcPr>
          <w:p w14:paraId="05D4F0C8" w14:textId="4608FE42" w:rsidR="00286D5C" w:rsidRPr="00DA611E" w:rsidRDefault="00286D5C" w:rsidP="00286D5C">
            <w:pPr>
              <w:jc w:val="both"/>
              <w:rPr>
                <w:rFonts w:cs="Arial"/>
                <w:sz w:val="20"/>
              </w:rPr>
            </w:pPr>
            <w:r w:rsidRPr="004A3782">
              <w:t>BA Musical Theatre</w:t>
            </w:r>
          </w:p>
        </w:tc>
        <w:tc>
          <w:tcPr>
            <w:tcW w:w="2545" w:type="dxa"/>
            <w:shd w:val="clear" w:color="auto" w:fill="auto"/>
          </w:tcPr>
          <w:p w14:paraId="5525D1F1" w14:textId="42A976FA" w:rsidR="00286D5C" w:rsidRPr="00DA611E" w:rsidRDefault="00286D5C" w:rsidP="00286D5C">
            <w:pPr>
              <w:jc w:val="both"/>
              <w:rPr>
                <w:rFonts w:cs="Arial"/>
                <w:sz w:val="20"/>
              </w:rPr>
            </w:pPr>
            <w:r>
              <w:rPr>
                <w:rFonts w:cs="Arial"/>
                <w:sz w:val="20"/>
              </w:rPr>
              <w:t>Eilir Owen-Griffiths</w:t>
            </w:r>
          </w:p>
        </w:tc>
        <w:tc>
          <w:tcPr>
            <w:tcW w:w="1555" w:type="dxa"/>
            <w:shd w:val="clear" w:color="auto" w:fill="auto"/>
          </w:tcPr>
          <w:p w14:paraId="26F3E79D" w14:textId="7A4630E7" w:rsidR="00286D5C" w:rsidRPr="00DA611E" w:rsidRDefault="00286D5C" w:rsidP="00286D5C">
            <w:pPr>
              <w:jc w:val="both"/>
              <w:rPr>
                <w:rFonts w:cs="Arial"/>
                <w:sz w:val="20"/>
              </w:rPr>
            </w:pPr>
            <w:r>
              <w:rPr>
                <w:rFonts w:cs="Arial"/>
                <w:sz w:val="20"/>
              </w:rPr>
              <w:t>01267 225124</w:t>
            </w:r>
          </w:p>
        </w:tc>
        <w:tc>
          <w:tcPr>
            <w:tcW w:w="2287" w:type="dxa"/>
            <w:shd w:val="clear" w:color="auto" w:fill="auto"/>
          </w:tcPr>
          <w:p w14:paraId="76093C70" w14:textId="71CF172F" w:rsidR="00286D5C" w:rsidRPr="00DA611E" w:rsidRDefault="00190A0C" w:rsidP="00286D5C">
            <w:pPr>
              <w:jc w:val="both"/>
              <w:rPr>
                <w:rFonts w:cs="Arial"/>
                <w:sz w:val="20"/>
              </w:rPr>
            </w:pPr>
            <w:hyperlink r:id="rId16" w:history="1">
              <w:r w:rsidR="00286D5C" w:rsidRPr="00FE0A94">
                <w:rPr>
                  <w:rStyle w:val="Hyperlink"/>
                  <w:rFonts w:cs="Arial"/>
                  <w:sz w:val="20"/>
                </w:rPr>
                <w:t>e.griffiths@uwtsd.ac.uk</w:t>
              </w:r>
            </w:hyperlink>
            <w:r w:rsidR="00286D5C">
              <w:rPr>
                <w:rFonts w:cs="Arial"/>
                <w:sz w:val="20"/>
              </w:rPr>
              <w:t xml:space="preserve"> </w:t>
            </w:r>
          </w:p>
        </w:tc>
      </w:tr>
      <w:tr w:rsidR="00286D5C" w:rsidRPr="00DA611E" w14:paraId="210ED14E" w14:textId="77777777" w:rsidTr="00286D5C">
        <w:tc>
          <w:tcPr>
            <w:tcW w:w="2544" w:type="dxa"/>
            <w:shd w:val="clear" w:color="auto" w:fill="auto"/>
          </w:tcPr>
          <w:p w14:paraId="1F9C4A46" w14:textId="4BCCB3A4" w:rsidR="00286D5C" w:rsidRPr="00DA611E" w:rsidRDefault="00286D5C" w:rsidP="00286D5C">
            <w:pPr>
              <w:jc w:val="both"/>
              <w:rPr>
                <w:rFonts w:cs="Arial"/>
                <w:sz w:val="20"/>
              </w:rPr>
            </w:pPr>
            <w:r w:rsidRPr="004A3782">
              <w:t>BA Theatr G</w:t>
            </w:r>
            <w:r w:rsidR="00212942">
              <w:t>e</w:t>
            </w:r>
            <w:r w:rsidRPr="004A3782">
              <w:t>r</w:t>
            </w:r>
            <w:r w:rsidR="00212942">
              <w:t>d</w:t>
            </w:r>
            <w:r w:rsidRPr="004A3782">
              <w:t>dorol</w:t>
            </w:r>
          </w:p>
        </w:tc>
        <w:tc>
          <w:tcPr>
            <w:tcW w:w="2545" w:type="dxa"/>
            <w:shd w:val="clear" w:color="auto" w:fill="auto"/>
          </w:tcPr>
          <w:p w14:paraId="49DA2D34" w14:textId="30B95D49" w:rsidR="00286D5C" w:rsidRPr="00DA611E" w:rsidRDefault="00286D5C" w:rsidP="00286D5C">
            <w:pPr>
              <w:jc w:val="both"/>
              <w:rPr>
                <w:rFonts w:cs="Arial"/>
                <w:sz w:val="20"/>
              </w:rPr>
            </w:pPr>
            <w:r>
              <w:rPr>
                <w:rFonts w:cs="Arial"/>
                <w:sz w:val="20"/>
              </w:rPr>
              <w:t>Eilir Owen-Griffiths</w:t>
            </w:r>
          </w:p>
        </w:tc>
        <w:tc>
          <w:tcPr>
            <w:tcW w:w="1555" w:type="dxa"/>
            <w:shd w:val="clear" w:color="auto" w:fill="auto"/>
          </w:tcPr>
          <w:p w14:paraId="5205128F" w14:textId="523C930F" w:rsidR="00286D5C" w:rsidRPr="00DA611E" w:rsidRDefault="00286D5C" w:rsidP="00286D5C">
            <w:pPr>
              <w:jc w:val="both"/>
              <w:rPr>
                <w:rFonts w:cs="Arial"/>
                <w:sz w:val="20"/>
              </w:rPr>
            </w:pPr>
            <w:r>
              <w:rPr>
                <w:rFonts w:cs="Arial"/>
                <w:sz w:val="20"/>
              </w:rPr>
              <w:t>01267 225124</w:t>
            </w:r>
          </w:p>
        </w:tc>
        <w:tc>
          <w:tcPr>
            <w:tcW w:w="2287" w:type="dxa"/>
            <w:shd w:val="clear" w:color="auto" w:fill="auto"/>
          </w:tcPr>
          <w:p w14:paraId="27A5DCA8" w14:textId="78E2829C" w:rsidR="00286D5C" w:rsidRPr="00DA611E" w:rsidRDefault="00190A0C" w:rsidP="00286D5C">
            <w:pPr>
              <w:jc w:val="both"/>
              <w:rPr>
                <w:rFonts w:cs="Arial"/>
                <w:sz w:val="20"/>
              </w:rPr>
            </w:pPr>
            <w:hyperlink r:id="rId17" w:history="1">
              <w:r w:rsidR="00286D5C" w:rsidRPr="00FE0A94">
                <w:rPr>
                  <w:rStyle w:val="Hyperlink"/>
                  <w:rFonts w:cs="Arial"/>
                  <w:sz w:val="20"/>
                </w:rPr>
                <w:t>e.griffiths@uwtsd.ac.uk</w:t>
              </w:r>
            </w:hyperlink>
            <w:r w:rsidR="00286D5C">
              <w:rPr>
                <w:rFonts w:cs="Arial"/>
                <w:sz w:val="20"/>
              </w:rPr>
              <w:t xml:space="preserve"> </w:t>
            </w:r>
          </w:p>
        </w:tc>
      </w:tr>
      <w:tr w:rsidR="009C7EBE" w:rsidRPr="00DA611E" w14:paraId="59CE67BB" w14:textId="77777777" w:rsidTr="00286D5C">
        <w:tc>
          <w:tcPr>
            <w:tcW w:w="2544" w:type="dxa"/>
            <w:shd w:val="clear" w:color="auto" w:fill="auto"/>
          </w:tcPr>
          <w:p w14:paraId="4F0E1A72" w14:textId="77777777" w:rsidR="009C7EBE" w:rsidRPr="00DA611E" w:rsidRDefault="009C7EBE" w:rsidP="00DA611E">
            <w:pPr>
              <w:jc w:val="both"/>
              <w:rPr>
                <w:rFonts w:cs="Arial"/>
                <w:sz w:val="20"/>
              </w:rPr>
            </w:pPr>
          </w:p>
        </w:tc>
        <w:tc>
          <w:tcPr>
            <w:tcW w:w="2545" w:type="dxa"/>
            <w:shd w:val="clear" w:color="auto" w:fill="auto"/>
          </w:tcPr>
          <w:p w14:paraId="6B19666C" w14:textId="77777777" w:rsidR="009C7EBE" w:rsidRPr="00DA611E" w:rsidRDefault="009C7EBE" w:rsidP="00DA611E">
            <w:pPr>
              <w:jc w:val="both"/>
              <w:rPr>
                <w:rFonts w:cs="Arial"/>
                <w:sz w:val="20"/>
              </w:rPr>
            </w:pPr>
          </w:p>
        </w:tc>
        <w:tc>
          <w:tcPr>
            <w:tcW w:w="1555" w:type="dxa"/>
            <w:shd w:val="clear" w:color="auto" w:fill="auto"/>
          </w:tcPr>
          <w:p w14:paraId="487B235D" w14:textId="77777777" w:rsidR="009C7EBE" w:rsidRPr="00DA611E" w:rsidRDefault="009C7EBE" w:rsidP="00DA611E">
            <w:pPr>
              <w:jc w:val="both"/>
              <w:rPr>
                <w:rFonts w:cs="Arial"/>
                <w:sz w:val="20"/>
              </w:rPr>
            </w:pPr>
          </w:p>
        </w:tc>
        <w:tc>
          <w:tcPr>
            <w:tcW w:w="2287" w:type="dxa"/>
            <w:shd w:val="clear" w:color="auto" w:fill="auto"/>
          </w:tcPr>
          <w:p w14:paraId="37087071" w14:textId="77777777" w:rsidR="009C7EBE" w:rsidRPr="00DA611E" w:rsidRDefault="009C7EBE" w:rsidP="00DA611E">
            <w:pPr>
              <w:jc w:val="both"/>
              <w:rPr>
                <w:rFonts w:cs="Arial"/>
                <w:sz w:val="20"/>
              </w:rPr>
            </w:pPr>
          </w:p>
        </w:tc>
      </w:tr>
    </w:tbl>
    <w:p w14:paraId="05281558" w14:textId="511AA7BF" w:rsidR="00CD642C" w:rsidRPr="002633D8" w:rsidRDefault="001A6F19" w:rsidP="7B41C66D">
      <w:pPr>
        <w:pStyle w:val="Heading1"/>
        <w:rPr>
          <w:rFonts w:cs="Arial"/>
        </w:rPr>
      </w:pPr>
      <w:bookmarkStart w:id="3" w:name="_Toc112075946"/>
      <w:r w:rsidRPr="002633D8">
        <w:t>SUPPORT</w:t>
      </w:r>
      <w:r w:rsidR="7B41C66D" w:rsidRPr="002633D8">
        <w:t xml:space="preserve"> DURING YOUR STUDIES</w:t>
      </w:r>
      <w:bookmarkEnd w:id="3"/>
    </w:p>
    <w:p w14:paraId="4028C4B8" w14:textId="5CD06134" w:rsidR="006607C8" w:rsidRPr="001E52ED" w:rsidRDefault="63270DCE" w:rsidP="0731BE78">
      <w:pPr>
        <w:jc w:val="both"/>
        <w:rPr>
          <w:rFonts w:cs="Arial"/>
        </w:rPr>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Further support can also be accessed through the </w:t>
      </w:r>
      <w:hyperlink r:id="rId18" w:history="1">
        <w:r w:rsidR="0731BE78" w:rsidRPr="001C4C05">
          <w:rPr>
            <w:rStyle w:val="Hyperlink"/>
          </w:rPr>
          <w:t>Student Services</w:t>
        </w:r>
      </w:hyperlink>
      <w:r w:rsidR="0731BE78">
        <w:t xml:space="preserve"> department. </w:t>
      </w:r>
    </w:p>
    <w:p w14:paraId="770F9C1C" w14:textId="77777777" w:rsidR="00612AE3" w:rsidRPr="002633D8" w:rsidRDefault="00612AE3" w:rsidP="00D3210F">
      <w:pPr>
        <w:pStyle w:val="Heading1"/>
      </w:pPr>
      <w:r>
        <w:br w:type="page"/>
      </w:r>
      <w:bookmarkStart w:id="4" w:name="_Toc112075947"/>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7"/>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7"/>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7"/>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009C2993">
        <w:tc>
          <w:tcPr>
            <w:tcW w:w="3017" w:type="dxa"/>
            <w:shd w:val="clear" w:color="auto" w:fill="auto"/>
          </w:tcPr>
          <w:p w14:paraId="60FE1D22" w14:textId="77777777" w:rsidR="006D063E" w:rsidRPr="00A46E02" w:rsidRDefault="006D063E" w:rsidP="60269D23">
            <w:pPr>
              <w:jc w:val="both"/>
              <w:rPr>
                <w:rFonts w:eastAsia="Arial" w:cs="Arial"/>
                <w:b/>
                <w:bCs/>
                <w:sz w:val="20"/>
              </w:rPr>
            </w:pPr>
            <w:r w:rsidRPr="00A46E02">
              <w:rPr>
                <w:b/>
                <w:bCs/>
                <w:sz w:val="20"/>
              </w:rPr>
              <w:t>Programme of Study</w:t>
            </w:r>
          </w:p>
        </w:tc>
        <w:tc>
          <w:tcPr>
            <w:tcW w:w="3079" w:type="dxa"/>
            <w:shd w:val="clear" w:color="auto" w:fill="auto"/>
          </w:tcPr>
          <w:p w14:paraId="0FB08D8D" w14:textId="44CA40F1" w:rsidR="006D063E" w:rsidRPr="00A46E02" w:rsidRDefault="006D063E" w:rsidP="60269D23">
            <w:pPr>
              <w:jc w:val="both"/>
              <w:rPr>
                <w:b/>
                <w:bCs/>
                <w:sz w:val="20"/>
              </w:rPr>
            </w:pPr>
            <w:r w:rsidRPr="00A46E02">
              <w:rPr>
                <w:b/>
                <w:bCs/>
                <w:sz w:val="20"/>
              </w:rPr>
              <w:t>External Examiner</w:t>
            </w:r>
            <w:r w:rsidR="0074262E" w:rsidRPr="00A46E02">
              <w:rPr>
                <w:b/>
                <w:bCs/>
                <w:sz w:val="20"/>
              </w:rPr>
              <w:t xml:space="preserve"> for 20</w:t>
            </w:r>
            <w:r w:rsidR="00FE1A39" w:rsidRPr="00A46E02">
              <w:rPr>
                <w:b/>
                <w:bCs/>
                <w:sz w:val="20"/>
              </w:rPr>
              <w:t>2</w:t>
            </w:r>
            <w:r w:rsidR="004D1C52" w:rsidRPr="00A46E02">
              <w:rPr>
                <w:b/>
                <w:bCs/>
                <w:sz w:val="20"/>
              </w:rPr>
              <w:t>2</w:t>
            </w:r>
            <w:r w:rsidR="00B44FE8" w:rsidRPr="00A46E02">
              <w:rPr>
                <w:b/>
                <w:bCs/>
                <w:sz w:val="20"/>
              </w:rPr>
              <w:t>/2</w:t>
            </w:r>
            <w:r w:rsidR="004D1C52" w:rsidRPr="00A46E02">
              <w:rPr>
                <w:b/>
                <w:bCs/>
                <w:sz w:val="20"/>
              </w:rPr>
              <w:t>3</w:t>
            </w:r>
          </w:p>
          <w:p w14:paraId="033318CB" w14:textId="77777777" w:rsidR="0074262E" w:rsidRPr="00A46E02" w:rsidRDefault="0074262E" w:rsidP="60269D23">
            <w:pPr>
              <w:jc w:val="both"/>
              <w:rPr>
                <w:rFonts w:eastAsia="Arial" w:cs="Arial"/>
                <w:b/>
                <w:bCs/>
                <w:sz w:val="20"/>
              </w:rPr>
            </w:pPr>
            <w:r w:rsidRPr="00A46E02">
              <w:rPr>
                <w:rFonts w:eastAsia="Arial" w:cs="Arial"/>
                <w:b/>
                <w:bCs/>
                <w:sz w:val="20"/>
              </w:rPr>
              <w:t>(</w:t>
            </w:r>
            <w:r w:rsidR="0020432D" w:rsidRPr="00A46E02">
              <w:rPr>
                <w:b/>
                <w:bCs/>
                <w:sz w:val="20"/>
              </w:rPr>
              <w:t>forename</w:t>
            </w:r>
            <w:r w:rsidRPr="00A46E02">
              <w:rPr>
                <w:b/>
                <w:bCs/>
                <w:sz w:val="20"/>
              </w:rPr>
              <w:t>/surname)</w:t>
            </w:r>
          </w:p>
        </w:tc>
        <w:tc>
          <w:tcPr>
            <w:tcW w:w="3119" w:type="dxa"/>
            <w:shd w:val="clear" w:color="auto" w:fill="auto"/>
          </w:tcPr>
          <w:p w14:paraId="5A4ACA8F" w14:textId="57170C6B" w:rsidR="006D063E" w:rsidRPr="00A46E02" w:rsidRDefault="006D063E" w:rsidP="00B44FE8">
            <w:pPr>
              <w:jc w:val="both"/>
              <w:rPr>
                <w:rFonts w:eastAsia="Arial" w:cs="Arial"/>
                <w:b/>
                <w:bCs/>
                <w:sz w:val="20"/>
              </w:rPr>
            </w:pPr>
            <w:r w:rsidRPr="00A46E02">
              <w:rPr>
                <w:b/>
                <w:bCs/>
                <w:sz w:val="20"/>
              </w:rPr>
              <w:t>External Examiner for 20</w:t>
            </w:r>
            <w:r w:rsidR="00B44FE8" w:rsidRPr="00A46E02">
              <w:rPr>
                <w:b/>
                <w:bCs/>
                <w:sz w:val="20"/>
              </w:rPr>
              <w:t>2</w:t>
            </w:r>
            <w:r w:rsidR="004D1C52" w:rsidRPr="00A46E02">
              <w:rPr>
                <w:b/>
                <w:bCs/>
                <w:sz w:val="20"/>
              </w:rPr>
              <w:t>1</w:t>
            </w:r>
            <w:r w:rsidR="0084230C" w:rsidRPr="00A46E02">
              <w:rPr>
                <w:b/>
                <w:bCs/>
                <w:sz w:val="20"/>
              </w:rPr>
              <w:t>/2</w:t>
            </w:r>
            <w:r w:rsidR="004D1C52" w:rsidRPr="00A46E02">
              <w:rPr>
                <w:b/>
                <w:bCs/>
                <w:sz w:val="20"/>
              </w:rPr>
              <w:t>2</w:t>
            </w:r>
            <w:r w:rsidR="0095757E" w:rsidRPr="00A46E02">
              <w:rPr>
                <w:rFonts w:eastAsia="Arial" w:cs="Arial"/>
                <w:b/>
                <w:bCs/>
                <w:sz w:val="20"/>
              </w:rPr>
              <w:t xml:space="preserve"> </w:t>
            </w:r>
            <w:r w:rsidRPr="00A46E02">
              <w:rPr>
                <w:b/>
                <w:bCs/>
                <w:sz w:val="20"/>
              </w:rPr>
              <w:t>(if different to current)</w:t>
            </w:r>
          </w:p>
        </w:tc>
      </w:tr>
      <w:tr w:rsidR="0013068A" w:rsidRPr="00DA611E" w14:paraId="58E58C21" w14:textId="77777777" w:rsidTr="009C2993">
        <w:tc>
          <w:tcPr>
            <w:tcW w:w="3017" w:type="dxa"/>
            <w:shd w:val="clear" w:color="auto" w:fill="auto"/>
          </w:tcPr>
          <w:p w14:paraId="5F87CD1B" w14:textId="2C5A40E3" w:rsidR="0013068A" w:rsidRPr="00DA611E" w:rsidRDefault="0013068A" w:rsidP="0013068A">
            <w:pPr>
              <w:jc w:val="both"/>
              <w:rPr>
                <w:rFonts w:cs="Arial"/>
                <w:sz w:val="20"/>
                <w:szCs w:val="22"/>
              </w:rPr>
            </w:pPr>
            <w:r w:rsidRPr="004A3782">
              <w:t>BA Perfformio</w:t>
            </w:r>
          </w:p>
        </w:tc>
        <w:tc>
          <w:tcPr>
            <w:tcW w:w="3079" w:type="dxa"/>
            <w:shd w:val="clear" w:color="auto" w:fill="auto"/>
          </w:tcPr>
          <w:p w14:paraId="77D47DBE" w14:textId="470FFDFC" w:rsidR="0013068A" w:rsidRPr="00DA611E" w:rsidRDefault="00212942" w:rsidP="0013068A">
            <w:pPr>
              <w:jc w:val="both"/>
              <w:rPr>
                <w:rFonts w:cs="Arial"/>
                <w:sz w:val="20"/>
                <w:szCs w:val="22"/>
              </w:rPr>
            </w:pPr>
            <w:r>
              <w:rPr>
                <w:rFonts w:cs="Arial"/>
                <w:sz w:val="20"/>
                <w:szCs w:val="22"/>
              </w:rPr>
              <w:t>Iwan Llywelyn Jones</w:t>
            </w:r>
          </w:p>
        </w:tc>
        <w:tc>
          <w:tcPr>
            <w:tcW w:w="3119" w:type="dxa"/>
            <w:shd w:val="clear" w:color="auto" w:fill="auto"/>
          </w:tcPr>
          <w:p w14:paraId="2DE8D950" w14:textId="22966653" w:rsidR="0013068A" w:rsidRPr="00DA611E" w:rsidRDefault="0013068A" w:rsidP="0013068A">
            <w:pPr>
              <w:jc w:val="both"/>
              <w:rPr>
                <w:rFonts w:cs="Arial"/>
                <w:sz w:val="20"/>
                <w:szCs w:val="22"/>
              </w:rPr>
            </w:pPr>
          </w:p>
        </w:tc>
      </w:tr>
      <w:tr w:rsidR="0013068A" w:rsidRPr="00DA611E" w14:paraId="39FDC2B4" w14:textId="77777777" w:rsidTr="009C2993">
        <w:tc>
          <w:tcPr>
            <w:tcW w:w="3017" w:type="dxa"/>
            <w:shd w:val="clear" w:color="auto" w:fill="auto"/>
          </w:tcPr>
          <w:p w14:paraId="793DC56C" w14:textId="1D78014F" w:rsidR="0013068A" w:rsidRPr="00DA611E" w:rsidRDefault="0013068A" w:rsidP="0013068A">
            <w:pPr>
              <w:jc w:val="both"/>
              <w:rPr>
                <w:rFonts w:cs="Arial"/>
                <w:sz w:val="20"/>
                <w:szCs w:val="22"/>
              </w:rPr>
            </w:pPr>
            <w:r w:rsidRPr="004A3782">
              <w:t>BA Musical Theatre</w:t>
            </w:r>
          </w:p>
        </w:tc>
        <w:tc>
          <w:tcPr>
            <w:tcW w:w="3079" w:type="dxa"/>
            <w:shd w:val="clear" w:color="auto" w:fill="auto"/>
          </w:tcPr>
          <w:p w14:paraId="51CBAE9A" w14:textId="03752CD4" w:rsidR="0013068A" w:rsidRPr="00DA611E" w:rsidRDefault="00212942" w:rsidP="0013068A">
            <w:pPr>
              <w:jc w:val="both"/>
              <w:rPr>
                <w:rFonts w:cs="Arial"/>
                <w:sz w:val="20"/>
                <w:szCs w:val="22"/>
              </w:rPr>
            </w:pPr>
            <w:r>
              <w:rPr>
                <w:rFonts w:cs="Arial"/>
                <w:sz w:val="20"/>
                <w:szCs w:val="22"/>
              </w:rPr>
              <w:t>Stephen Hill</w:t>
            </w:r>
          </w:p>
        </w:tc>
        <w:tc>
          <w:tcPr>
            <w:tcW w:w="3119" w:type="dxa"/>
            <w:shd w:val="clear" w:color="auto" w:fill="auto"/>
          </w:tcPr>
          <w:p w14:paraId="0DF63938" w14:textId="77777777" w:rsidR="0013068A" w:rsidRPr="00DA611E" w:rsidRDefault="0013068A" w:rsidP="0013068A">
            <w:pPr>
              <w:jc w:val="both"/>
              <w:rPr>
                <w:rFonts w:cs="Arial"/>
                <w:sz w:val="20"/>
                <w:szCs w:val="22"/>
              </w:rPr>
            </w:pPr>
          </w:p>
        </w:tc>
      </w:tr>
      <w:tr w:rsidR="0013068A" w:rsidRPr="00DA611E" w14:paraId="4A5F7155" w14:textId="77777777" w:rsidTr="009C2993">
        <w:tc>
          <w:tcPr>
            <w:tcW w:w="3017" w:type="dxa"/>
            <w:shd w:val="clear" w:color="auto" w:fill="auto"/>
          </w:tcPr>
          <w:p w14:paraId="5723576B" w14:textId="07146642" w:rsidR="0013068A" w:rsidRPr="00DA611E" w:rsidRDefault="0013068A" w:rsidP="0013068A">
            <w:pPr>
              <w:jc w:val="both"/>
              <w:rPr>
                <w:rFonts w:cs="Arial"/>
                <w:sz w:val="20"/>
                <w:szCs w:val="22"/>
              </w:rPr>
            </w:pPr>
            <w:r w:rsidRPr="004A3782">
              <w:t>BA Theatr G</w:t>
            </w:r>
            <w:r w:rsidR="00212942">
              <w:t>e</w:t>
            </w:r>
            <w:r w:rsidRPr="004A3782">
              <w:t>r</w:t>
            </w:r>
            <w:r w:rsidR="00212942">
              <w:t>d</w:t>
            </w:r>
            <w:r w:rsidRPr="004A3782">
              <w:t>dorol</w:t>
            </w:r>
          </w:p>
        </w:tc>
        <w:tc>
          <w:tcPr>
            <w:tcW w:w="3079" w:type="dxa"/>
            <w:shd w:val="clear" w:color="auto" w:fill="auto"/>
          </w:tcPr>
          <w:p w14:paraId="01DD9085" w14:textId="32E41CCE" w:rsidR="0013068A" w:rsidRPr="00DA611E" w:rsidRDefault="00212942" w:rsidP="0013068A">
            <w:pPr>
              <w:jc w:val="both"/>
              <w:rPr>
                <w:rFonts w:cs="Arial"/>
                <w:sz w:val="20"/>
                <w:szCs w:val="22"/>
              </w:rPr>
            </w:pPr>
            <w:r>
              <w:rPr>
                <w:rFonts w:cs="Arial"/>
                <w:sz w:val="20"/>
                <w:szCs w:val="22"/>
              </w:rPr>
              <w:t>Iwan Llywelyn Jones</w:t>
            </w:r>
          </w:p>
        </w:tc>
        <w:tc>
          <w:tcPr>
            <w:tcW w:w="3119" w:type="dxa"/>
            <w:shd w:val="clear" w:color="auto" w:fill="auto"/>
          </w:tcPr>
          <w:p w14:paraId="2BFE0054" w14:textId="77777777" w:rsidR="0013068A" w:rsidRPr="00DA611E" w:rsidRDefault="0013068A" w:rsidP="0013068A">
            <w:pPr>
              <w:jc w:val="both"/>
              <w:rPr>
                <w:rFonts w:cs="Arial"/>
                <w:sz w:val="20"/>
                <w:szCs w:val="22"/>
              </w:rPr>
            </w:pPr>
          </w:p>
        </w:tc>
      </w:tr>
      <w:tr w:rsidR="006D063E" w:rsidRPr="00DA611E" w14:paraId="4A02C409" w14:textId="77777777" w:rsidTr="009C2993">
        <w:tc>
          <w:tcPr>
            <w:tcW w:w="3017" w:type="dxa"/>
            <w:shd w:val="clear" w:color="auto" w:fill="auto"/>
          </w:tcPr>
          <w:p w14:paraId="4A8B9A0D" w14:textId="77777777" w:rsidR="006D063E" w:rsidRPr="00DA611E" w:rsidRDefault="006D063E" w:rsidP="00DA611E">
            <w:pPr>
              <w:jc w:val="both"/>
              <w:rPr>
                <w:rFonts w:cs="Arial"/>
                <w:sz w:val="20"/>
                <w:szCs w:val="22"/>
              </w:rPr>
            </w:pPr>
          </w:p>
        </w:tc>
        <w:tc>
          <w:tcPr>
            <w:tcW w:w="3079" w:type="dxa"/>
            <w:shd w:val="clear" w:color="auto" w:fill="auto"/>
          </w:tcPr>
          <w:p w14:paraId="68A1CC32" w14:textId="77777777" w:rsidR="006D063E" w:rsidRPr="00DA611E" w:rsidRDefault="006D063E" w:rsidP="00DA611E">
            <w:pPr>
              <w:jc w:val="both"/>
              <w:rPr>
                <w:rFonts w:cs="Arial"/>
                <w:sz w:val="20"/>
                <w:szCs w:val="22"/>
              </w:rPr>
            </w:pPr>
          </w:p>
        </w:tc>
        <w:tc>
          <w:tcPr>
            <w:tcW w:w="3119" w:type="dxa"/>
            <w:shd w:val="clear" w:color="auto" w:fill="auto"/>
          </w:tcPr>
          <w:p w14:paraId="22239473" w14:textId="77777777" w:rsidR="006D063E" w:rsidRPr="00DA611E" w:rsidRDefault="006D063E" w:rsidP="00DA611E">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149430FA" w:rsidR="00CD642C" w:rsidRPr="002633D8" w:rsidRDefault="00CD642C" w:rsidP="004C0775">
      <w:pPr>
        <w:pStyle w:val="Heading1"/>
      </w:pPr>
      <w:r w:rsidRPr="002633D8">
        <w:br w:type="page"/>
      </w:r>
      <w:bookmarkStart w:id="5" w:name="_Toc112075948"/>
      <w:r w:rsidRPr="002633D8">
        <w:lastRenderedPageBreak/>
        <w:t xml:space="preserve">ACADEMIC YEAR </w:t>
      </w:r>
      <w:r w:rsidR="0084230C">
        <w:t>202</w:t>
      </w:r>
      <w:r w:rsidR="00190A0C">
        <w:t>3</w:t>
      </w:r>
      <w:r w:rsidR="0084230C">
        <w:t>/2</w:t>
      </w:r>
      <w:bookmarkEnd w:id="5"/>
      <w:r w:rsidR="00190A0C">
        <w:t>4</w:t>
      </w:r>
    </w:p>
    <w:p w14:paraId="39AEA2DF" w14:textId="0BDC9C95" w:rsidR="00CD642C" w:rsidRPr="002633D8" w:rsidRDefault="00CD642C" w:rsidP="60269D23">
      <w:pPr>
        <w:jc w:val="both"/>
        <w:rPr>
          <w:rFonts w:eastAsia="Arial" w:cs="Arial"/>
        </w:rPr>
      </w:pPr>
      <w:r w:rsidRPr="5CA40214">
        <w:t xml:space="preserve">The academic year </w:t>
      </w:r>
      <w:r w:rsidR="0084230C">
        <w:t>202</w:t>
      </w:r>
      <w:r w:rsidR="004D1C52">
        <w:t>2</w:t>
      </w:r>
      <w:r w:rsidR="0084230C">
        <w:t>/2</w:t>
      </w:r>
      <w:r w:rsidR="004D1C52">
        <w:t>3</w:t>
      </w:r>
      <w:r w:rsidRPr="5CA40214">
        <w:t xml:space="preserve"> will be divided up as follows:</w:t>
      </w:r>
    </w:p>
    <w:p w14:paraId="7BAB1A47" w14:textId="77777777" w:rsidR="00C36563" w:rsidRDefault="00C36563">
      <w:pPr>
        <w:jc w:val="both"/>
        <w:rPr>
          <w:rFonts w:cs="Arial"/>
          <w:szCs w:val="22"/>
        </w:rPr>
      </w:pPr>
    </w:p>
    <w:p w14:paraId="469250B8" w14:textId="0F210923" w:rsidR="008B69E2" w:rsidRPr="00B57E85" w:rsidRDefault="008B69E2" w:rsidP="0C0E06EF">
      <w:pPr>
        <w:tabs>
          <w:tab w:val="left" w:pos="2410"/>
        </w:tabs>
        <w:jc w:val="both"/>
        <w:rPr>
          <w:rFonts w:eastAsia="Arial" w:cs="Arial"/>
          <w:i/>
          <w:iCs/>
        </w:rPr>
      </w:pPr>
      <w:r>
        <w:t>Induction</w:t>
      </w:r>
      <w:r>
        <w:tab/>
      </w:r>
      <w:r w:rsidR="00551D17">
        <w:t>25</w:t>
      </w:r>
      <w:r w:rsidR="00706BF1">
        <w:t>/09/23 – 29/09/23</w:t>
      </w:r>
    </w:p>
    <w:p w14:paraId="762F8ED0" w14:textId="71B12551" w:rsidR="008B69E2" w:rsidRPr="00B57E85" w:rsidRDefault="00212942" w:rsidP="60269D23">
      <w:pPr>
        <w:tabs>
          <w:tab w:val="left" w:pos="2410"/>
        </w:tabs>
        <w:jc w:val="both"/>
        <w:rPr>
          <w:rFonts w:eastAsia="Arial" w:cs="Arial"/>
        </w:rPr>
      </w:pPr>
      <w:r>
        <w:t>Term</w:t>
      </w:r>
      <w:r w:rsidR="008B69E2" w:rsidRPr="00B57E85">
        <w:t xml:space="preserve"> 1:</w:t>
      </w:r>
      <w:r w:rsidR="008B69E2" w:rsidRPr="00B57E85">
        <w:rPr>
          <w:rFonts w:cs="Arial"/>
          <w:szCs w:val="22"/>
        </w:rPr>
        <w:tab/>
      </w:r>
      <w:r w:rsidR="00554E9C" w:rsidRPr="00B57E85">
        <w:t>2</w:t>
      </w:r>
      <w:r w:rsidR="00706BF1">
        <w:t>5</w:t>
      </w:r>
      <w:r w:rsidR="00554E9C" w:rsidRPr="00B57E85">
        <w:t>/09/2</w:t>
      </w:r>
      <w:r w:rsidR="00706BF1">
        <w:t>3</w:t>
      </w:r>
      <w:r w:rsidR="00554E9C" w:rsidRPr="00B57E85">
        <w:t xml:space="preserve"> </w:t>
      </w:r>
      <w:r w:rsidR="008B69E2" w:rsidRPr="00B57E85">
        <w:rPr>
          <w:rFonts w:eastAsia="Arial" w:cs="Arial"/>
        </w:rPr>
        <w:t xml:space="preserve">- </w:t>
      </w:r>
      <w:r w:rsidR="00EE475B">
        <w:t>15</w:t>
      </w:r>
      <w:r w:rsidR="008B69E2" w:rsidRPr="00B57E85">
        <w:t>/</w:t>
      </w:r>
      <w:r>
        <w:t>12</w:t>
      </w:r>
      <w:r w:rsidR="008B69E2" w:rsidRPr="00B57E85">
        <w:t>/</w:t>
      </w:r>
      <w:r w:rsidR="001B1241" w:rsidRPr="00B57E85">
        <w:t>2</w:t>
      </w:r>
      <w:r w:rsidR="00EE475B">
        <w:t>3</w:t>
      </w:r>
    </w:p>
    <w:p w14:paraId="54E43416" w14:textId="19F07B64" w:rsidR="008B69E2" w:rsidRDefault="00212942" w:rsidP="60269D23">
      <w:pPr>
        <w:tabs>
          <w:tab w:val="left" w:pos="2410"/>
        </w:tabs>
        <w:jc w:val="both"/>
      </w:pPr>
      <w:r>
        <w:t>Term</w:t>
      </w:r>
      <w:r w:rsidR="008B69E2" w:rsidRPr="00B57E85">
        <w:t xml:space="preserve"> 2:</w:t>
      </w:r>
      <w:r w:rsidR="008B69E2" w:rsidRPr="00B57E85">
        <w:rPr>
          <w:rFonts w:cs="Arial"/>
          <w:szCs w:val="22"/>
        </w:rPr>
        <w:tab/>
      </w:r>
      <w:r>
        <w:t>0</w:t>
      </w:r>
      <w:r w:rsidR="00EE475B">
        <w:t>8</w:t>
      </w:r>
      <w:r w:rsidR="008B69E2" w:rsidRPr="00B57E85">
        <w:t>/01/</w:t>
      </w:r>
      <w:r w:rsidR="001B1241" w:rsidRPr="00B57E85">
        <w:t>2</w:t>
      </w:r>
      <w:r w:rsidR="00EE475B">
        <w:t>4</w:t>
      </w:r>
      <w:r w:rsidR="008B69E2" w:rsidRPr="00B57E85">
        <w:t xml:space="preserve"> - </w:t>
      </w:r>
      <w:r w:rsidR="005C23F6">
        <w:t>22</w:t>
      </w:r>
      <w:r w:rsidR="008B69E2" w:rsidRPr="00B57E85">
        <w:t>/0</w:t>
      </w:r>
      <w:r>
        <w:t>3</w:t>
      </w:r>
      <w:r w:rsidR="008B69E2" w:rsidRPr="00B57E85">
        <w:t>/</w:t>
      </w:r>
      <w:r w:rsidR="001B1241" w:rsidRPr="00B57E85">
        <w:t>2</w:t>
      </w:r>
      <w:r w:rsidR="00974079">
        <w:t>3</w:t>
      </w:r>
    </w:p>
    <w:p w14:paraId="20EFA9F9" w14:textId="5923292C" w:rsidR="008176AD" w:rsidRDefault="007247EC" w:rsidP="004D7AF1">
      <w:pPr>
        <w:tabs>
          <w:tab w:val="left" w:pos="2410"/>
        </w:tabs>
        <w:jc w:val="both"/>
      </w:pPr>
      <w:r>
        <w:t>Complete Level 4</w:t>
      </w:r>
      <w:r>
        <w:tab/>
      </w:r>
      <w:r w:rsidR="005C23F6">
        <w:t>22</w:t>
      </w:r>
      <w:r>
        <w:t>/03/2</w:t>
      </w:r>
      <w:r w:rsidR="006857BE">
        <w:t>4</w:t>
      </w:r>
    </w:p>
    <w:p w14:paraId="18FEBD22" w14:textId="1B91F4F8" w:rsidR="007247EC" w:rsidRPr="00B57E85" w:rsidRDefault="007247EC" w:rsidP="60269D23">
      <w:pPr>
        <w:tabs>
          <w:tab w:val="left" w:pos="2410"/>
        </w:tabs>
        <w:jc w:val="both"/>
        <w:rPr>
          <w:rFonts w:eastAsia="Arial" w:cs="Arial"/>
        </w:rPr>
      </w:pPr>
      <w:r>
        <w:t>Start Level 5</w:t>
      </w:r>
      <w:r>
        <w:tab/>
      </w:r>
      <w:r w:rsidR="006857BE">
        <w:t>15</w:t>
      </w:r>
      <w:r>
        <w:t>/04/2</w:t>
      </w:r>
      <w:r w:rsidR="006857BE">
        <w:t>4</w:t>
      </w:r>
      <w:r>
        <w:tab/>
      </w:r>
    </w:p>
    <w:p w14:paraId="1747A472" w14:textId="2EC521BB" w:rsidR="002977E0" w:rsidRDefault="00212942" w:rsidP="00905129">
      <w:pPr>
        <w:tabs>
          <w:tab w:val="left" w:pos="2410"/>
        </w:tabs>
        <w:jc w:val="both"/>
      </w:pPr>
      <w:r>
        <w:t>Term 3</w:t>
      </w:r>
      <w:r>
        <w:tab/>
      </w:r>
      <w:r w:rsidR="008D5049">
        <w:t>15</w:t>
      </w:r>
      <w:r>
        <w:t>/04/2</w:t>
      </w:r>
      <w:r w:rsidR="008924FA">
        <w:t>4</w:t>
      </w:r>
      <w:r>
        <w:t xml:space="preserve"> </w:t>
      </w:r>
      <w:r w:rsidR="007247EC">
        <w:t>–</w:t>
      </w:r>
      <w:r>
        <w:t xml:space="preserve"> </w:t>
      </w:r>
      <w:r w:rsidR="00927271">
        <w:t>2</w:t>
      </w:r>
      <w:r w:rsidR="00402189">
        <w:t>8</w:t>
      </w:r>
      <w:r w:rsidR="007247EC">
        <w:t>/06/2</w:t>
      </w:r>
      <w:r w:rsidR="0070208F">
        <w:t>4</w:t>
      </w:r>
    </w:p>
    <w:p w14:paraId="124F44D5" w14:textId="77777777" w:rsidR="007247EC" w:rsidRDefault="007247EC"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73FD6613" w14:textId="64C0B6E7" w:rsidR="00CD642C" w:rsidRPr="00E57149" w:rsidRDefault="00F07F90" w:rsidP="60008EED">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on the correct Programme of Study and on the correct modules</w:t>
      </w:r>
      <w:r w:rsidR="61E9FC7C">
        <w:t xml:space="preserve"> </w:t>
      </w:r>
      <w:r w:rsidR="61E9FC7C" w:rsidRPr="00E57149">
        <w:t>and that you read and agree to the Enrolment Agreement</w:t>
      </w:r>
      <w:r w:rsidR="00CD642C" w:rsidRPr="00E57149">
        <w:t xml:space="preserve">. </w:t>
      </w:r>
    </w:p>
    <w:p w14:paraId="2B5884EE" w14:textId="6D6AB02F" w:rsidR="00CD642C" w:rsidRPr="00E57149" w:rsidRDefault="00CD642C" w:rsidP="60269D23">
      <w:pPr>
        <w:jc w:val="both"/>
      </w:pPr>
    </w:p>
    <w:p w14:paraId="456496C8" w14:textId="0E551A4D" w:rsidR="00CD642C" w:rsidRPr="00E57149" w:rsidRDefault="1BF9516C" w:rsidP="60008EED">
      <w:pPr>
        <w:jc w:val="both"/>
        <w:rPr>
          <w:b/>
          <w:bCs/>
          <w:szCs w:val="22"/>
        </w:rPr>
      </w:pPr>
      <w:r w:rsidRPr="00E57149">
        <w:rPr>
          <w:b/>
          <w:bCs/>
          <w:szCs w:val="22"/>
        </w:rPr>
        <w:t xml:space="preserve">My Student Record / </w:t>
      </w:r>
      <w:r w:rsidR="61B8D66F" w:rsidRPr="00E57149">
        <w:rPr>
          <w:b/>
          <w:bCs/>
          <w:szCs w:val="22"/>
        </w:rPr>
        <w:t>MyTSD</w:t>
      </w:r>
    </w:p>
    <w:p w14:paraId="700982A0" w14:textId="60226CFE" w:rsidR="00CD642C" w:rsidRPr="00E57149" w:rsidRDefault="00CD642C" w:rsidP="60008EED">
      <w:pPr>
        <w:jc w:val="both"/>
        <w:rPr>
          <w:b/>
          <w:bCs/>
          <w:szCs w:val="22"/>
        </w:rPr>
      </w:pPr>
    </w:p>
    <w:p w14:paraId="36D044C7" w14:textId="72795C91" w:rsidR="00CD642C" w:rsidRPr="00E57149" w:rsidRDefault="73829F50" w:rsidP="005F6AC6">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19" w:history="1">
        <w:r w:rsidR="3733433B" w:rsidRPr="00E57149">
          <w:rPr>
            <w:rStyle w:val="Hyperlink"/>
          </w:rPr>
          <w:t>MyTSD</w:t>
        </w:r>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ou can use MyTSD to</w:t>
      </w:r>
      <w:r w:rsidR="40573F9A" w:rsidRPr="00E57149">
        <w:t>:</w:t>
      </w:r>
    </w:p>
    <w:p w14:paraId="2291FBCE" w14:textId="30C65EDF" w:rsidR="00CD642C" w:rsidRPr="00E57149" w:rsidRDefault="00CD642C" w:rsidP="005F6AC6">
      <w:pPr>
        <w:jc w:val="both"/>
      </w:pPr>
    </w:p>
    <w:p w14:paraId="3EAA4A9B" w14:textId="1FAB1187" w:rsidR="00CD642C" w:rsidRPr="00E57149" w:rsidRDefault="1702DF3A" w:rsidP="005F6AC6">
      <w:pPr>
        <w:numPr>
          <w:ilvl w:val="0"/>
          <w:numId w:val="3"/>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5F6AC6">
      <w:pPr>
        <w:numPr>
          <w:ilvl w:val="0"/>
          <w:numId w:val="3"/>
        </w:numPr>
        <w:ind w:left="360"/>
        <w:jc w:val="both"/>
        <w:rPr>
          <w:rFonts w:eastAsia="Arial" w:cs="Arial"/>
          <w:szCs w:val="22"/>
        </w:rPr>
      </w:pPr>
      <w:r w:rsidRPr="00E57149">
        <w:t>generate a ‘Confirmation of enrolment’ letter</w:t>
      </w:r>
    </w:p>
    <w:p w14:paraId="5A4FC31E" w14:textId="016A653F" w:rsidR="00CD642C" w:rsidRPr="00E57149" w:rsidRDefault="7A8DF6BD" w:rsidP="005F6AC6">
      <w:pPr>
        <w:numPr>
          <w:ilvl w:val="0"/>
          <w:numId w:val="3"/>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5F6AC6">
      <w:pPr>
        <w:numPr>
          <w:ilvl w:val="0"/>
          <w:numId w:val="3"/>
        </w:numPr>
        <w:ind w:left="360"/>
        <w:jc w:val="both"/>
        <w:rPr>
          <w:rFonts w:eastAsia="Arial" w:cs="Arial"/>
          <w:szCs w:val="22"/>
        </w:rPr>
      </w:pPr>
      <w:r w:rsidRPr="00E57149">
        <w:t>view enrolment and module registration details</w:t>
      </w:r>
    </w:p>
    <w:p w14:paraId="5F2CD093" w14:textId="69173B5D" w:rsidR="00CD642C" w:rsidRPr="00E57149" w:rsidRDefault="0EE7471F" w:rsidP="005F6AC6">
      <w:pPr>
        <w:numPr>
          <w:ilvl w:val="0"/>
          <w:numId w:val="3"/>
        </w:numPr>
        <w:ind w:left="360"/>
        <w:jc w:val="both"/>
        <w:rPr>
          <w:rFonts w:eastAsia="Arial" w:cs="Arial"/>
          <w:szCs w:val="22"/>
        </w:rPr>
      </w:pPr>
      <w:r w:rsidRPr="00E57149">
        <w:t>amend your address</w:t>
      </w:r>
    </w:p>
    <w:p w14:paraId="156F0881" w14:textId="6E6FBEDC" w:rsidR="00CD642C" w:rsidRPr="00E57149" w:rsidRDefault="38CAB1FE" w:rsidP="005F6AC6">
      <w:pPr>
        <w:numPr>
          <w:ilvl w:val="0"/>
          <w:numId w:val="3"/>
        </w:numPr>
        <w:ind w:left="360"/>
        <w:jc w:val="both"/>
        <w:rPr>
          <w:rFonts w:eastAsia="Arial" w:cs="Arial"/>
          <w:szCs w:val="22"/>
        </w:rPr>
      </w:pPr>
      <w:r w:rsidRPr="00E57149">
        <w:t>c</w:t>
      </w:r>
      <w:r w:rsidR="3D10D7B5" w:rsidRPr="00E57149">
        <w:t>heck your financ</w:t>
      </w:r>
      <w:r w:rsidR="0904E2DD" w:rsidRPr="00E57149">
        <w:t>i</w:t>
      </w:r>
      <w:r w:rsidR="3D10D7B5" w:rsidRPr="00E57149">
        <w:t>al information (e.g. fees due)</w:t>
      </w:r>
    </w:p>
    <w:p w14:paraId="4DF430F9" w14:textId="25F68153" w:rsidR="00CD642C" w:rsidRPr="00E57149" w:rsidRDefault="3D10D7B5" w:rsidP="005F6AC6">
      <w:pPr>
        <w:numPr>
          <w:ilvl w:val="0"/>
          <w:numId w:val="3"/>
        </w:numPr>
        <w:ind w:left="360"/>
        <w:jc w:val="both"/>
        <w:rPr>
          <w:rFonts w:eastAsia="Arial" w:cs="Arial"/>
          <w:szCs w:val="22"/>
        </w:rPr>
      </w:pPr>
      <w:r w:rsidRPr="00E57149">
        <w:t>submit a programme change request</w:t>
      </w:r>
    </w:p>
    <w:p w14:paraId="213377D6" w14:textId="65F35ED7" w:rsidR="00CD642C" w:rsidRPr="00E57149" w:rsidRDefault="3D10D7B5" w:rsidP="005F6AC6">
      <w:pPr>
        <w:numPr>
          <w:ilvl w:val="0"/>
          <w:numId w:val="3"/>
        </w:numPr>
        <w:ind w:left="360"/>
        <w:jc w:val="both"/>
        <w:rPr>
          <w:rFonts w:eastAsia="Arial" w:cs="Arial"/>
          <w:szCs w:val="22"/>
        </w:rPr>
      </w:pPr>
      <w:r w:rsidRPr="00E57149">
        <w:t>apply for ‘Extenuating Circumstances’</w:t>
      </w:r>
    </w:p>
    <w:p w14:paraId="776F606C" w14:textId="08A58CDB" w:rsidR="00CD642C" w:rsidRPr="00E57149" w:rsidRDefault="3D10D7B5" w:rsidP="005F6AC6">
      <w:pPr>
        <w:numPr>
          <w:ilvl w:val="0"/>
          <w:numId w:val="3"/>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005F6AC6">
      <w:pPr>
        <w:numPr>
          <w:ilvl w:val="0"/>
          <w:numId w:val="3"/>
        </w:numPr>
        <w:ind w:left="360"/>
        <w:jc w:val="both"/>
        <w:rPr>
          <w:rFonts w:eastAsia="Arial" w:cs="Arial"/>
          <w:szCs w:val="22"/>
        </w:rPr>
      </w:pPr>
      <w:r w:rsidRPr="00E57149">
        <w:t xml:space="preserve">request to withdraw from </w:t>
      </w:r>
      <w:r w:rsidR="50473AD2" w:rsidRPr="00E57149">
        <w:t xml:space="preserve">your </w:t>
      </w:r>
      <w:r w:rsidRPr="00E57149">
        <w:t>studies</w:t>
      </w:r>
    </w:p>
    <w:p w14:paraId="67FF0EA0" w14:textId="500F6520" w:rsidR="005F6AC6" w:rsidRPr="00E57149" w:rsidRDefault="005F6AC6" w:rsidP="005F6AC6">
      <w:pPr>
        <w:jc w:val="both"/>
      </w:pPr>
    </w:p>
    <w:p w14:paraId="0B6F2140" w14:textId="3F8B8F23" w:rsidR="00CD642C" w:rsidRPr="00E57149" w:rsidRDefault="00CD642C" w:rsidP="005F6AC6">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415B5B35" w14:textId="77777777" w:rsidR="00CD642C" w:rsidRPr="00E57149" w:rsidRDefault="00CD642C" w:rsidP="005F6AC6">
      <w:pPr>
        <w:ind w:left="360"/>
        <w:jc w:val="both"/>
        <w:rPr>
          <w:rFonts w:cs="Arial"/>
          <w:szCs w:val="22"/>
        </w:rPr>
      </w:pPr>
    </w:p>
    <w:p w14:paraId="64DCC22C" w14:textId="1A97D4F2" w:rsidR="000D6805" w:rsidRPr="00E57149" w:rsidRDefault="000D6805" w:rsidP="005F6AC6">
      <w:pPr>
        <w:numPr>
          <w:ilvl w:val="0"/>
          <w:numId w:val="6"/>
        </w:numPr>
        <w:jc w:val="both"/>
        <w:rPr>
          <w:rFonts w:eastAsia="Arial" w:cs="Arial"/>
        </w:rPr>
      </w:pPr>
      <w:r w:rsidRPr="00E57149">
        <w:t>delays in obtaining your student loan;</w:t>
      </w:r>
    </w:p>
    <w:p w14:paraId="2FBDBB7D" w14:textId="32FC80D7" w:rsidR="007B1ADE" w:rsidRPr="00E57149" w:rsidRDefault="00CD642C" w:rsidP="005F6AC6">
      <w:pPr>
        <w:numPr>
          <w:ilvl w:val="0"/>
          <w:numId w:val="6"/>
        </w:numPr>
        <w:jc w:val="both"/>
        <w:rPr>
          <w:rFonts w:eastAsia="Arial" w:cs="Arial"/>
        </w:rPr>
      </w:pPr>
      <w:r w:rsidRPr="00E57149">
        <w:t>failure to contact you in an emergency;</w:t>
      </w:r>
      <w:r w:rsidR="00F07F90" w:rsidRPr="00E57149">
        <w:rPr>
          <w:rFonts w:eastAsia="Arial" w:cs="Arial"/>
        </w:rPr>
        <w:t xml:space="preserve">  </w:t>
      </w:r>
    </w:p>
    <w:p w14:paraId="25E5D427" w14:textId="0AFCAC3E" w:rsidR="5FFE27F1" w:rsidRPr="00E57149" w:rsidRDefault="5FFE27F1" w:rsidP="005F6AC6">
      <w:pPr>
        <w:pStyle w:val="ListParagraph"/>
        <w:numPr>
          <w:ilvl w:val="0"/>
          <w:numId w:val="6"/>
        </w:numPr>
        <w:spacing w:after="0" w:line="240" w:lineRule="auto"/>
        <w:jc w:val="both"/>
      </w:pPr>
      <w:r w:rsidRPr="00E57149">
        <w:rPr>
          <w:rFonts w:ascii="Arial" w:eastAsia="Arial" w:hAnsi="Arial" w:cs="Arial"/>
        </w:rPr>
        <w:t>not being able to borrow materials from the Library and Learning Resources;</w:t>
      </w:r>
      <w:r w:rsidR="00EC55A4" w:rsidRPr="00E57149">
        <w:rPr>
          <w:rFonts w:ascii="Arial" w:eastAsia="Arial" w:hAnsi="Arial" w:cs="Arial"/>
        </w:rPr>
        <w:t xml:space="preserve"> and</w:t>
      </w:r>
    </w:p>
    <w:p w14:paraId="63D0A5CA" w14:textId="1BE78117" w:rsidR="5FFE27F1" w:rsidRPr="00E57149" w:rsidRDefault="5FFE27F1" w:rsidP="005F6AC6">
      <w:pPr>
        <w:numPr>
          <w:ilvl w:val="0"/>
          <w:numId w:val="6"/>
        </w:numPr>
        <w:jc w:val="both"/>
      </w:pPr>
      <w:r w:rsidRPr="00E57149">
        <w:t xml:space="preserve">not being able to use the </w:t>
      </w:r>
      <w:r w:rsidR="00EC55A4" w:rsidRPr="00E57149">
        <w:t>Information Technology services</w:t>
      </w:r>
      <w:r w:rsidR="001C4C05" w:rsidRPr="00E57149">
        <w:t>;</w:t>
      </w:r>
    </w:p>
    <w:p w14:paraId="5D2950FE" w14:textId="1B4FFFB0" w:rsidR="4AEE30A4" w:rsidRPr="00E57149" w:rsidRDefault="001C4C05" w:rsidP="005F6AC6">
      <w:pPr>
        <w:numPr>
          <w:ilvl w:val="0"/>
          <w:numId w:val="6"/>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5F6AC6">
      <w:pPr>
        <w:jc w:val="both"/>
        <w:rPr>
          <w:rFonts w:cs="Arial"/>
          <w:szCs w:val="22"/>
        </w:rPr>
      </w:pPr>
    </w:p>
    <w:p w14:paraId="35506F7D" w14:textId="50AB3EA0" w:rsidR="00CD642C" w:rsidRPr="00F07F90" w:rsidRDefault="00F07F90" w:rsidP="005F6AC6">
      <w:pPr>
        <w:jc w:val="both"/>
        <w:rPr>
          <w:rFonts w:eastAsia="Arial" w:cs="Arial"/>
        </w:rPr>
      </w:pPr>
      <w:r>
        <w:t xml:space="preserve">Please take time to check </w:t>
      </w:r>
      <w:r w:rsidR="5EFCF238">
        <w:t>your</w:t>
      </w:r>
      <w:r>
        <w:t xml:space="preserve"> enrolment </w:t>
      </w:r>
      <w:r w:rsidR="19B07393">
        <w:t>details on MyTSD.</w:t>
      </w:r>
    </w:p>
    <w:p w14:paraId="69D1E7DF" w14:textId="77777777" w:rsidR="002633D8" w:rsidRPr="002D6D45" w:rsidRDefault="002633D8" w:rsidP="36AA3193">
      <w:pPr>
        <w:pStyle w:val="Heading1"/>
        <w:rPr>
          <w:rStyle w:val="ft24"/>
          <w:rFonts w:ascii="Arial" w:eastAsia="Arial" w:hAnsi="Arial" w:cs="Arial"/>
          <w:sz w:val="22"/>
          <w:szCs w:val="22"/>
        </w:rPr>
      </w:pPr>
      <w:bookmarkStart w:id="6" w:name="_Toc112075949"/>
      <w:r w:rsidRPr="36AA3193">
        <w:rPr>
          <w:rStyle w:val="ft24"/>
          <w:rFonts w:ascii="Arial" w:eastAsia="Arial" w:hAnsi="Arial" w:cs="Arial"/>
          <w:sz w:val="22"/>
          <w:szCs w:val="22"/>
        </w:rPr>
        <w:lastRenderedPageBreak/>
        <w:t>DISCLOSURE AND BARRING SERVICE (DBS) – ENHANCED</w:t>
      </w:r>
      <w:bookmarkEnd w:id="6"/>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7" w:name="_Toc112075950"/>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190A0C" w:rsidP="60269D23">
      <w:pPr>
        <w:jc w:val="both"/>
        <w:rPr>
          <w:rFonts w:eastAsia="Arial" w:cs="Arial"/>
        </w:rPr>
      </w:pPr>
      <w:hyperlink r:id="rId20"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112075951"/>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F41FF4">
      <w:pPr>
        <w:pStyle w:val="Heading2"/>
      </w:pPr>
      <w:bookmarkStart w:id="9" w:name="_Toc112075952"/>
      <w:r w:rsidRPr="00EA0886">
        <w:t>Extenuating Circumstances</w:t>
      </w:r>
      <w:bookmarkEnd w:id="9"/>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190A0C" w:rsidP="002633D8">
      <w:pPr>
        <w:jc w:val="both"/>
        <w:rPr>
          <w:rFonts w:cs="Arial"/>
          <w:szCs w:val="22"/>
        </w:rPr>
      </w:pPr>
      <w:hyperlink r:id="rId21"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F41FF4">
      <w:pPr>
        <w:pStyle w:val="Heading2"/>
      </w:pPr>
      <w:bookmarkStart w:id="10" w:name="_Toc112075953"/>
      <w:r>
        <w:t>Additional</w:t>
      </w:r>
      <w:r w:rsidRPr="002633D8">
        <w:t xml:space="preserve"> </w:t>
      </w:r>
      <w:r w:rsidR="002633D8" w:rsidRPr="002633D8">
        <w:t>needs in terms of assessment</w:t>
      </w:r>
      <w:bookmarkEnd w:id="10"/>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190A0C" w:rsidP="002633D8">
      <w:pPr>
        <w:jc w:val="both"/>
        <w:rPr>
          <w:rFonts w:cs="Arial"/>
          <w:szCs w:val="22"/>
        </w:rPr>
      </w:pPr>
      <w:hyperlink r:id="rId22" w:history="1">
        <w:r w:rsidR="00DC33B5" w:rsidRPr="5DED47D8">
          <w:rPr>
            <w:rStyle w:val="Hyperlink"/>
            <w:rFonts w:cs="Arial"/>
          </w:rPr>
          <w:t>http://www.uwtsd.ac.uk/services-for-disabled-students/</w:t>
        </w:r>
      </w:hyperlink>
    </w:p>
    <w:p w14:paraId="5EA74F92" w14:textId="77777777" w:rsidR="002633D8" w:rsidRPr="00EA0886" w:rsidRDefault="002633D8" w:rsidP="00F41FF4">
      <w:pPr>
        <w:pStyle w:val="Heading2"/>
        <w:rPr>
          <w:rStyle w:val="ft24"/>
          <w:rFonts w:ascii="Arial" w:eastAsia="Arial" w:hAnsi="Arial" w:cs="Arial"/>
          <w:sz w:val="22"/>
          <w:szCs w:val="22"/>
        </w:rPr>
      </w:pPr>
      <w:bookmarkStart w:id="11" w:name="_Toc112075954"/>
      <w:r w:rsidRPr="36AA3193">
        <w:rPr>
          <w:rStyle w:val="ft24"/>
          <w:rFonts w:ascii="Arial" w:eastAsia="Arial" w:hAnsi="Arial" w:cs="Arial"/>
          <w:sz w:val="22"/>
          <w:szCs w:val="22"/>
        </w:rPr>
        <w:lastRenderedPageBreak/>
        <w:t>Academic Appeals</w:t>
      </w:r>
      <w:bookmarkEnd w:id="11"/>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p w14:paraId="658B48BF" w14:textId="77777777" w:rsidR="002633D8" w:rsidRPr="00EA0886" w:rsidRDefault="00190A0C" w:rsidP="002633D8">
      <w:pPr>
        <w:jc w:val="both"/>
        <w:rPr>
          <w:rFonts w:cs="Arial"/>
          <w:szCs w:val="22"/>
        </w:rPr>
      </w:pPr>
      <w:hyperlink r:id="rId23"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F41FF4">
      <w:pPr>
        <w:pStyle w:val="Heading2"/>
      </w:pPr>
      <w:bookmarkStart w:id="12" w:name="_Toc112075955"/>
      <w:r w:rsidRPr="00EA0886">
        <w:t>Assessment Regulations</w:t>
      </w:r>
      <w:bookmarkEnd w:id="12"/>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190A0C">
      <w:pPr>
        <w:rPr>
          <w:rFonts w:cs="Arial"/>
          <w:szCs w:val="22"/>
        </w:rPr>
      </w:pPr>
      <w:hyperlink r:id="rId24"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F41FF4">
      <w:pPr>
        <w:pStyle w:val="Heading2"/>
      </w:pPr>
      <w:bookmarkStart w:id="13" w:name="_Toc112075956"/>
      <w:r w:rsidRPr="00EA0886">
        <w:t>Responsibilities of students in relation to the assessment process</w:t>
      </w:r>
      <w:bookmarkEnd w:id="13"/>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5FFD72C4">
      <w:pPr>
        <w:numPr>
          <w:ilvl w:val="0"/>
          <w:numId w:val="25"/>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60269D23">
      <w:pPr>
        <w:numPr>
          <w:ilvl w:val="0"/>
          <w:numId w:val="25"/>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5"/>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5"/>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5"/>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5"/>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5"/>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5"/>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5"/>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52359670" w:rsidR="00A8520D" w:rsidRPr="00875D42" w:rsidRDefault="4531BE55" w:rsidP="60269D23">
      <w:pPr>
        <w:numPr>
          <w:ilvl w:val="0"/>
          <w:numId w:val="25"/>
        </w:numPr>
        <w:ind w:left="567" w:hanging="567"/>
        <w:jc w:val="both"/>
        <w:rPr>
          <w:rFonts w:eastAsia="Arial" w:cs="Arial"/>
        </w:rPr>
      </w:pPr>
      <w:r>
        <w:t>You</w:t>
      </w:r>
      <w:r w:rsidR="00A8520D">
        <w:t xml:space="preserve"> make </w:t>
      </w:r>
      <w:r>
        <w:t>your</w:t>
      </w:r>
      <w:r w:rsidR="00A8520D">
        <w:t xml:space="preserve"> work available for sampling for external examining purposes.</w:t>
      </w:r>
    </w:p>
    <w:p w14:paraId="6ADCDD68" w14:textId="5B17E04B" w:rsidR="72A2810C" w:rsidRPr="00E57149" w:rsidRDefault="72AD2393" w:rsidP="188DFE0D">
      <w:pPr>
        <w:pStyle w:val="Heading1"/>
        <w:rPr>
          <w:rFonts w:eastAsia="Arial" w:cs="Arial"/>
          <w:color w:val="000000" w:themeColor="text1"/>
        </w:rPr>
      </w:pPr>
      <w:bookmarkStart w:id="14" w:name="_Toc112075957"/>
      <w:r w:rsidRPr="188DFE0D">
        <w:rPr>
          <w:rFonts w:eastAsia="Arial" w:cs="Arial"/>
          <w:color w:val="000000" w:themeColor="text1"/>
        </w:rPr>
        <w:t>VIRTUAL LEARNING ENVIRONMENT (VLE)</w:t>
      </w:r>
      <w:bookmarkEnd w:id="14"/>
    </w:p>
    <w:p w14:paraId="1A7F7B0C" w14:textId="3CCA0BBD" w:rsidR="72A2810C" w:rsidRPr="00E57149" w:rsidRDefault="72A2810C" w:rsidP="006E2990">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6E2990">
      <w:pPr>
        <w:jc w:val="both"/>
        <w:rPr>
          <w:rFonts w:eastAsia="Arial" w:cs="Arial"/>
          <w:color w:val="000000" w:themeColor="text1"/>
          <w:szCs w:val="22"/>
        </w:rPr>
      </w:pPr>
    </w:p>
    <w:p w14:paraId="09F435EB" w14:textId="553C536B"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Some of Moodle’s features allow students to: </w:t>
      </w:r>
    </w:p>
    <w:p w14:paraId="65BC1B72" w14:textId="1C56985C"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Access course materials</w:t>
      </w:r>
    </w:p>
    <w:p w14:paraId="30B1D92B" w14:textId="64B6C77F"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color w:val="000000" w:themeColor="text1"/>
        </w:rPr>
        <w:t xml:space="preserve">Facilitate communication between students and </w:t>
      </w:r>
      <w:r w:rsidRPr="00E57149">
        <w:rPr>
          <w:rFonts w:ascii="Arial" w:eastAsia="Arial" w:hAnsi="Arial" w:cs="Arial"/>
        </w:rPr>
        <w:t xml:space="preserve">tutors - this may also take place via Microsoft Teams </w:t>
      </w:r>
    </w:p>
    <w:p w14:paraId="56318DC6" w14:textId="7DA65449"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rPr>
        <w:t xml:space="preserve">Support group tasks </w:t>
      </w:r>
    </w:p>
    <w:p w14:paraId="6471104C" w14:textId="4556A3D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Take online assessments with automatic marking and feedback facilities </w:t>
      </w:r>
    </w:p>
    <w:p w14:paraId="2ACA96CC" w14:textId="08C323EA" w:rsidR="696D5B18" w:rsidRPr="00E57149" w:rsidRDefault="696D5B18" w:rsidP="006E2990">
      <w:pPr>
        <w:jc w:val="both"/>
        <w:rPr>
          <w:rFonts w:eastAsia="Arial" w:cs="Arial"/>
          <w:color w:val="000000" w:themeColor="text1"/>
          <w:szCs w:val="22"/>
        </w:rPr>
      </w:pPr>
    </w:p>
    <w:p w14:paraId="003A85F6" w14:textId="2D722A9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Moodle can be used for administration tasks such as: </w:t>
      </w:r>
    </w:p>
    <w:p w14:paraId="470C1B2D" w14:textId="5460221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Displaying announcements e.g. lecture venue changed</w:t>
      </w:r>
    </w:p>
    <w:p w14:paraId="3229A610" w14:textId="4BB453B3"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Submission of assignments electronically </w:t>
      </w:r>
    </w:p>
    <w:p w14:paraId="59DCA252" w14:textId="6838819B"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Administration of online surveys, such as module questionnaires </w:t>
      </w:r>
    </w:p>
    <w:p w14:paraId="268A2112" w14:textId="0CE1B1D8" w:rsidR="72A2810C" w:rsidRPr="00E57149" w:rsidRDefault="72A2810C" w:rsidP="006E2990">
      <w:pPr>
        <w:jc w:val="both"/>
        <w:rPr>
          <w:rFonts w:eastAsia="Arial" w:cs="Arial"/>
          <w:color w:val="000000" w:themeColor="text1"/>
          <w:szCs w:val="22"/>
        </w:rPr>
      </w:pPr>
      <w:r w:rsidRPr="00E57149">
        <w:rPr>
          <w:rFonts w:eastAsia="Arial" w:cs="Arial"/>
          <w:b/>
          <w:bCs/>
          <w:color w:val="000000" w:themeColor="text1"/>
          <w:szCs w:val="22"/>
          <w:u w:val="single"/>
        </w:rPr>
        <w:t>How to Access</w:t>
      </w:r>
      <w:r w:rsidRPr="00E57149">
        <w:rPr>
          <w:rFonts w:eastAsia="Arial" w:cs="Arial"/>
          <w:color w:val="000000" w:themeColor="text1"/>
          <w:szCs w:val="22"/>
        </w:rPr>
        <w:t>:</w:t>
      </w:r>
    </w:p>
    <w:p w14:paraId="5545670C" w14:textId="45EC0DB9" w:rsidR="696D5B18" w:rsidRPr="00E57149" w:rsidRDefault="696D5B18" w:rsidP="006E2990">
      <w:pPr>
        <w:jc w:val="both"/>
        <w:rPr>
          <w:rFonts w:eastAsia="Arial" w:cs="Arial"/>
          <w:color w:val="000000" w:themeColor="text1"/>
          <w:szCs w:val="22"/>
        </w:rPr>
      </w:pPr>
    </w:p>
    <w:p w14:paraId="083D050F" w14:textId="4A2E959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6E2990">
      <w:pPr>
        <w:jc w:val="both"/>
        <w:rPr>
          <w:rFonts w:eastAsia="Arial" w:cs="Arial"/>
          <w:color w:val="000000" w:themeColor="text1"/>
          <w:szCs w:val="22"/>
        </w:rPr>
      </w:pPr>
    </w:p>
    <w:p w14:paraId="669AAD28" w14:textId="0BC48872" w:rsidR="72A2810C" w:rsidRPr="00E57149" w:rsidRDefault="72A2810C" w:rsidP="006E2990">
      <w:pPr>
        <w:pStyle w:val="ListParagraph"/>
        <w:numPr>
          <w:ilvl w:val="0"/>
          <w:numId w:val="34"/>
        </w:numPr>
        <w:spacing w:line="240" w:lineRule="auto"/>
        <w:jc w:val="both"/>
        <w:rPr>
          <w:rFonts w:eastAsia="Arial" w:cs="Arial"/>
          <w:color w:val="000000" w:themeColor="text1"/>
        </w:rPr>
      </w:pPr>
      <w:r w:rsidRPr="00E57149">
        <w:rPr>
          <w:rFonts w:ascii="Arial" w:eastAsia="Arial" w:hAnsi="Arial" w:cs="Arial"/>
          <w:color w:val="000000" w:themeColor="text1"/>
          <w:u w:val="single"/>
        </w:rPr>
        <w:t>From Hwb</w:t>
      </w:r>
      <w:r w:rsidR="2F0E3265" w:rsidRPr="00E57149">
        <w:rPr>
          <w:rFonts w:ascii="Arial" w:eastAsia="Arial" w:hAnsi="Arial" w:cs="Arial"/>
          <w:color w:val="000000" w:themeColor="text1"/>
          <w:u w:val="single"/>
        </w:rPr>
        <w:t xml:space="preserve"> - </w:t>
      </w:r>
      <w:r w:rsidRPr="00E57149">
        <w:rPr>
          <w:rFonts w:ascii="Arial" w:eastAsia="Arial" w:hAnsi="Arial" w:cs="Arial"/>
          <w:color w:val="000000" w:themeColor="text1"/>
        </w:rPr>
        <w:t xml:space="preserve">Access your Hwb dashboard either by logging into a campus PC and opening Internet Explorer, or accessing </w:t>
      </w:r>
      <w:hyperlink r:id="rId25" w:history="1">
        <w:r w:rsidRPr="00E57149">
          <w:rPr>
            <w:rStyle w:val="Hyperlink"/>
            <w:rFonts w:ascii="Arial" w:eastAsia="Arial" w:hAnsi="Arial" w:cs="Arial"/>
          </w:rPr>
          <w:t>https://hwb.uwtsd.ac.uk</w:t>
        </w:r>
      </w:hyperlink>
      <w:r w:rsidRPr="00E57149">
        <w:rPr>
          <w:rFonts w:ascii="Arial" w:eastAsia="Arial" w:hAnsi="Arial" w:cs="Arial"/>
          <w:color w:val="000000" w:themeColor="text1"/>
        </w:rPr>
        <w:t>  from any browser on an internet-connected device. Click on the Moodle tile.</w:t>
      </w:r>
    </w:p>
    <w:p w14:paraId="6A05E613" w14:textId="31FE96E3" w:rsidR="72A2810C" w:rsidRPr="00E57149" w:rsidRDefault="72A2810C" w:rsidP="006E2990">
      <w:pPr>
        <w:pStyle w:val="ListParagraph"/>
        <w:numPr>
          <w:ilvl w:val="0"/>
          <w:numId w:val="34"/>
        </w:numPr>
        <w:spacing w:line="240" w:lineRule="auto"/>
        <w:rPr>
          <w:rFonts w:eastAsia="Arial" w:cs="Arial"/>
          <w:color w:val="000000" w:themeColor="text1"/>
        </w:rPr>
      </w:pPr>
      <w:r w:rsidRPr="0E7DDE2A">
        <w:rPr>
          <w:rFonts w:ascii="Arial" w:eastAsia="Arial" w:hAnsi="Arial" w:cs="Arial"/>
          <w:color w:val="000000" w:themeColor="text1"/>
          <w:u w:val="single"/>
        </w:rPr>
        <w:t xml:space="preserve">From the University Website </w:t>
      </w:r>
      <w:r w:rsidR="3EB7CB7F"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n</w:t>
      </w:r>
      <w:r w:rsidRPr="0E7DDE2A">
        <w:rPr>
          <w:rFonts w:ascii="Arial" w:eastAsia="Arial" w:hAnsi="Arial" w:cs="Arial"/>
          <w:color w:val="000000" w:themeColor="text1"/>
        </w:rPr>
        <w:t xml:space="preserve">avigate to </w:t>
      </w:r>
      <w:hyperlink r:id="rId26" w:history="1">
        <w:r w:rsidR="00D222D9" w:rsidRPr="00D222D9">
          <w:rPr>
            <w:rStyle w:val="Hyperlink"/>
            <w:rFonts w:ascii="Arial" w:eastAsia="Arial" w:hAnsi="Arial" w:cs="Arial"/>
          </w:rPr>
          <w:t>https://uwtsd.ac.uk/</w:t>
        </w:r>
      </w:hyperlink>
      <w:r w:rsidRPr="0E7DDE2A">
        <w:rPr>
          <w:rFonts w:ascii="Arial" w:eastAsia="Arial" w:hAnsi="Arial" w:cs="Arial"/>
          <w:color w:val="000000" w:themeColor="text1"/>
        </w:rPr>
        <w:t xml:space="preserve"> and select Quick Links (top left side of screen) and then Moodle.</w:t>
      </w:r>
    </w:p>
    <w:p w14:paraId="0210747C" w14:textId="5D95303A" w:rsidR="72A2810C" w:rsidRPr="00E57149" w:rsidRDefault="72A2810C" w:rsidP="006E2990">
      <w:pPr>
        <w:pStyle w:val="ListParagraph"/>
        <w:numPr>
          <w:ilvl w:val="0"/>
          <w:numId w:val="34"/>
        </w:numPr>
        <w:spacing w:line="240" w:lineRule="auto"/>
        <w:rPr>
          <w:rFonts w:eastAsia="Arial" w:cs="Arial"/>
          <w:color w:val="000000" w:themeColor="text1"/>
        </w:rPr>
      </w:pPr>
      <w:r w:rsidRPr="0E7DDE2A">
        <w:rPr>
          <w:rFonts w:ascii="Arial" w:eastAsia="Arial" w:hAnsi="Arial" w:cs="Arial"/>
          <w:color w:val="000000" w:themeColor="text1"/>
          <w:u w:val="single"/>
        </w:rPr>
        <w:t xml:space="preserve">URL Input </w:t>
      </w:r>
      <w:r w:rsidR="4DC607EB"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 xml:space="preserve">Open any browser on an internet-connected device and navigate to </w:t>
      </w:r>
      <w:hyperlink r:id="rId27" w:history="1">
        <w:r w:rsidR="00726A2F" w:rsidRPr="00C91BD0">
          <w:rPr>
            <w:rStyle w:val="Hyperlink"/>
            <w:rFonts w:ascii="Arial" w:eastAsia="Arial" w:hAnsi="Arial" w:cs="Arial"/>
          </w:rPr>
          <w:t>https://moodle.uwtsd.ac.u</w:t>
        </w:r>
        <w:r w:rsidR="00726A2F" w:rsidRPr="00C91BD0">
          <w:rPr>
            <w:rStyle w:val="Hyperlink"/>
          </w:rPr>
          <w:t>k</w:t>
        </w:r>
      </w:hyperlink>
      <w:r w:rsidR="00726A2F">
        <w:t xml:space="preserve">   </w:t>
      </w:r>
      <w:r w:rsidR="0021386D">
        <w:t xml:space="preserve"> </w:t>
      </w:r>
    </w:p>
    <w:p w14:paraId="5E9C8F88" w14:textId="2766F4B6" w:rsidR="72A2810C" w:rsidRPr="00E57149" w:rsidRDefault="72A2810C" w:rsidP="006E2990">
      <w:pPr>
        <w:spacing w:after="200"/>
        <w:rPr>
          <w:szCs w:val="22"/>
        </w:rPr>
      </w:pPr>
      <w:r w:rsidRPr="00E57149">
        <w:rPr>
          <w:rFonts w:eastAsia="Arial" w:cs="Arial"/>
          <w:szCs w:val="22"/>
        </w:rPr>
        <w:t>If you are already signed into the Hwb or Office 365 you should be automatically signed into Moodle when you connect, if not log in using your Network username and password which are the same as used to access a campus PC.</w:t>
      </w:r>
    </w:p>
    <w:p w14:paraId="248D0BBF" w14:textId="19F1D16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If you are missing courses/modules in the </w:t>
      </w:r>
      <w:r w:rsidRPr="00E57149">
        <w:rPr>
          <w:rFonts w:eastAsia="Arial" w:cs="Arial"/>
          <w:b/>
          <w:bCs/>
          <w:color w:val="000000" w:themeColor="text1"/>
          <w:szCs w:val="22"/>
        </w:rPr>
        <w:t xml:space="preserve">My Courses </w:t>
      </w:r>
      <w:r w:rsidRPr="00E57149">
        <w:rPr>
          <w:rFonts w:eastAsia="Arial" w:cs="Arial"/>
          <w:color w:val="000000" w:themeColor="text1"/>
          <w:szCs w:val="22"/>
        </w:rPr>
        <w:t xml:space="preserve">block please contact your </w:t>
      </w:r>
      <w:r w:rsidRPr="00E57149">
        <w:rPr>
          <w:rFonts w:eastAsia="Arial" w:cs="Arial"/>
          <w:b/>
          <w:bCs/>
          <w:color w:val="000000" w:themeColor="text1"/>
          <w:szCs w:val="22"/>
        </w:rPr>
        <w:t xml:space="preserve">lecturers </w:t>
      </w:r>
      <w:r w:rsidRPr="00E57149">
        <w:rPr>
          <w:rFonts w:eastAsia="Arial" w:cs="Arial"/>
          <w:color w:val="000000" w:themeColor="text1"/>
          <w:szCs w:val="22"/>
        </w:rPr>
        <w:t xml:space="preserve">to ask if they use Moodle. Please note it can take 24hrs for enrolment data to feed into Moodle.  If you have problems finding resources (timetables, lecture notes, assignment briefs etc.) please contact the </w:t>
      </w:r>
      <w:r w:rsidRPr="00E57149">
        <w:rPr>
          <w:rFonts w:eastAsia="Arial" w:cs="Arial"/>
          <w:b/>
          <w:bCs/>
          <w:color w:val="000000" w:themeColor="text1"/>
          <w:szCs w:val="22"/>
        </w:rPr>
        <w:t xml:space="preserve">lecturer </w:t>
      </w:r>
      <w:r w:rsidRPr="00E57149">
        <w:rPr>
          <w:rFonts w:eastAsia="Arial" w:cs="Arial"/>
          <w:color w:val="000000" w:themeColor="text1"/>
          <w:szCs w:val="22"/>
        </w:rPr>
        <w:t xml:space="preserve">that delivers the course/module. </w:t>
      </w:r>
    </w:p>
    <w:p w14:paraId="2D47D058" w14:textId="7A6006AC" w:rsidR="696D5B18" w:rsidRPr="00E57149" w:rsidRDefault="696D5B18" w:rsidP="006E2990">
      <w:pPr>
        <w:jc w:val="both"/>
        <w:rPr>
          <w:rFonts w:eastAsia="Arial" w:cs="Arial"/>
          <w:color w:val="000000" w:themeColor="text1"/>
          <w:szCs w:val="22"/>
        </w:rPr>
      </w:pPr>
    </w:p>
    <w:p w14:paraId="0FBE0B33" w14:textId="68AC486E"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04259B32" w14:textId="025DC25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Web: </w:t>
      </w:r>
      <w:hyperlink r:id="rId28" w:history="1">
        <w:r w:rsidRPr="00E57149">
          <w:rPr>
            <w:rStyle w:val="Hyperlink"/>
            <w:rFonts w:eastAsia="Arial" w:cs="Arial"/>
            <w:szCs w:val="22"/>
          </w:rPr>
          <w:t>https://webhelp.uwtsd.ac.uk</w:t>
        </w:r>
      </w:hyperlink>
    </w:p>
    <w:p w14:paraId="57E8E1CF" w14:textId="72020875"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Tel: 0300 500 5055</w:t>
      </w:r>
    </w:p>
    <w:p w14:paraId="65228BC0" w14:textId="03942480"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Or email: </w:t>
      </w:r>
      <w:hyperlink r:id="rId29" w:history="1">
        <w:r w:rsidRPr="00E57149">
          <w:rPr>
            <w:rStyle w:val="Hyperlink"/>
            <w:rFonts w:eastAsia="Arial" w:cs="Arial"/>
            <w:szCs w:val="22"/>
            <w:lang w:val="en"/>
          </w:rPr>
          <w:t>ITServiceDesk@uwtsd.ac.uk</w:t>
        </w:r>
      </w:hyperlink>
    </w:p>
    <w:p w14:paraId="022310FF" w14:textId="129E0629"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In any correspondence please include your name and username (your student number) together with details of your issue.</w:t>
      </w:r>
    </w:p>
    <w:p w14:paraId="5FC9FE38" w14:textId="7B6A33FE" w:rsidR="696D5B18" w:rsidRPr="00E57149" w:rsidRDefault="696D5B18" w:rsidP="006E2990">
      <w:pPr>
        <w:jc w:val="both"/>
        <w:rPr>
          <w:rFonts w:eastAsia="Arial" w:cs="Arial"/>
          <w:color w:val="000000" w:themeColor="text1"/>
          <w:szCs w:val="22"/>
        </w:rPr>
      </w:pPr>
    </w:p>
    <w:p w14:paraId="33D313D9" w14:textId="19F45BB2" w:rsidR="72A2810C" w:rsidRDefault="72A2810C" w:rsidP="006E2990">
      <w:pPr>
        <w:jc w:val="both"/>
        <w:rPr>
          <w:rFonts w:eastAsia="Arial" w:cs="Arial"/>
          <w:color w:val="000000" w:themeColor="text1"/>
          <w:szCs w:val="22"/>
        </w:rPr>
      </w:pPr>
      <w:r w:rsidRPr="00E57149">
        <w:rPr>
          <w:rFonts w:eastAsia="Arial" w:cs="Arial"/>
          <w:szCs w:val="22"/>
        </w:rPr>
        <w:t>Further information on using online and digital resources can be found at</w:t>
      </w:r>
      <w:r w:rsidRPr="00E57149">
        <w:rPr>
          <w:rFonts w:eastAsia="Arial" w:cs="Arial"/>
          <w:szCs w:val="22"/>
          <w:u w:val="single"/>
        </w:rPr>
        <w:t xml:space="preserve"> </w:t>
      </w:r>
      <w:hyperlink r:id="rId30" w:history="1">
        <w:r w:rsidRPr="00E57149">
          <w:rPr>
            <w:rStyle w:val="Hyperlink"/>
            <w:rFonts w:eastAsia="Arial" w:cs="Arial"/>
            <w:szCs w:val="22"/>
          </w:rPr>
          <w:t>https://digitallearning.uwtsd.ac.uk/</w:t>
        </w:r>
      </w:hyperlink>
    </w:p>
    <w:p w14:paraId="5E2341F0" w14:textId="0CBE63F2" w:rsidR="696D5B18" w:rsidRDefault="696D5B18" w:rsidP="696D5B18">
      <w:pPr>
        <w:jc w:val="both"/>
      </w:pP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5" w:name="_Toc112075958"/>
      <w:r w:rsidRPr="0018478B">
        <w:lastRenderedPageBreak/>
        <w:t>ASSESSMENT FEEDBACK VIA TURNITIN</w:t>
      </w:r>
      <w:bookmarkEnd w:id="15"/>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1"/>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54490CD8">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2">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6" w:name="_Toc112075959"/>
      <w:r w:rsidRPr="002633D8">
        <w:lastRenderedPageBreak/>
        <w:t>PROGRAMME</w:t>
      </w:r>
      <w:r w:rsidR="00AE44C5">
        <w:t>S</w:t>
      </w:r>
      <w:r w:rsidRPr="002633D8">
        <w:t xml:space="preserve"> OF STUDY</w:t>
      </w:r>
      <w:bookmarkEnd w:id="16"/>
    </w:p>
    <w:p w14:paraId="76BF0F1B" w14:textId="30D6E9FC" w:rsidR="00AE44C5" w:rsidRPr="006471E2" w:rsidRDefault="0020711F" w:rsidP="0020711F">
      <w:pPr>
        <w:pStyle w:val="Heading2"/>
        <w:numPr>
          <w:ilvl w:val="0"/>
          <w:numId w:val="0"/>
        </w:numPr>
        <w:ind w:left="360" w:hanging="360"/>
      </w:pPr>
      <w:bookmarkStart w:id="17" w:name="_Toc112075960"/>
      <w:r>
        <w:t>(1)</w:t>
      </w:r>
      <w:r>
        <w:tab/>
      </w:r>
      <w:r w:rsidR="0013068A">
        <w:t>BA Perfformio</w:t>
      </w:r>
      <w:bookmarkEnd w:id="17"/>
    </w:p>
    <w:p w14:paraId="6FFD4BC9" w14:textId="1193A2FA" w:rsidR="006471E2" w:rsidRDefault="006471E2" w:rsidP="00AE44C5">
      <w:pPr>
        <w:ind w:left="360"/>
        <w:rPr>
          <w:rFonts w:cs="Arial"/>
          <w:b/>
          <w:szCs w:val="22"/>
        </w:rPr>
      </w:pPr>
    </w:p>
    <w:p w14:paraId="046F9647" w14:textId="77777777" w:rsidR="00113648" w:rsidRPr="00113648" w:rsidRDefault="00113648" w:rsidP="00113648">
      <w:pPr>
        <w:suppressAutoHyphens/>
        <w:ind w:left="720" w:hanging="578"/>
        <w:contextualSpacing/>
        <w:rPr>
          <w:rFonts w:cs="Arial"/>
        </w:rPr>
      </w:pPr>
      <w:r w:rsidRPr="00113648">
        <w:rPr>
          <w:rFonts w:cs="Arial"/>
        </w:rPr>
        <w:t>The programme has the following general educational and specific aims:</w:t>
      </w:r>
    </w:p>
    <w:p w14:paraId="47E4C349" w14:textId="77777777" w:rsidR="00113648" w:rsidRPr="00113648" w:rsidRDefault="00113648" w:rsidP="00113648">
      <w:pPr>
        <w:suppressAutoHyphens/>
        <w:ind w:left="720" w:hanging="578"/>
        <w:contextualSpacing/>
        <w:rPr>
          <w:rFonts w:cs="Arial"/>
        </w:rPr>
      </w:pPr>
    </w:p>
    <w:p w14:paraId="2E24A8C7" w14:textId="77777777" w:rsidR="00113648" w:rsidRPr="00113648" w:rsidRDefault="00113648" w:rsidP="00113648">
      <w:pPr>
        <w:numPr>
          <w:ilvl w:val="0"/>
          <w:numId w:val="37"/>
        </w:numPr>
        <w:jc w:val="both"/>
        <w:rPr>
          <w:rFonts w:cs="Arial"/>
          <w:bCs/>
        </w:rPr>
      </w:pPr>
      <w:r w:rsidRPr="00113648">
        <w:rPr>
          <w:rFonts w:cs="Arial"/>
          <w:bCs/>
        </w:rPr>
        <w:t xml:space="preserve">Develop confident multidisciplinary performers. </w:t>
      </w:r>
    </w:p>
    <w:p w14:paraId="4F6BAB4A" w14:textId="77777777" w:rsidR="00113648" w:rsidRPr="00113648" w:rsidRDefault="00113648" w:rsidP="00113648">
      <w:pPr>
        <w:numPr>
          <w:ilvl w:val="0"/>
          <w:numId w:val="37"/>
        </w:numPr>
        <w:jc w:val="both"/>
        <w:rPr>
          <w:rFonts w:cs="Arial"/>
          <w:bCs/>
        </w:rPr>
      </w:pPr>
      <w:r w:rsidRPr="00113648">
        <w:rPr>
          <w:rFonts w:cs="Arial"/>
          <w:bCs/>
        </w:rPr>
        <w:t xml:space="preserve">Develop performers who have knowledge and strong links with the creative industries in Wales and beyond. </w:t>
      </w:r>
    </w:p>
    <w:p w14:paraId="70971D48" w14:textId="77777777" w:rsidR="00113648" w:rsidRPr="00113648" w:rsidRDefault="00113648" w:rsidP="00113648">
      <w:pPr>
        <w:numPr>
          <w:ilvl w:val="0"/>
          <w:numId w:val="37"/>
        </w:numPr>
        <w:jc w:val="both"/>
        <w:rPr>
          <w:rFonts w:cs="Arial"/>
          <w:bCs/>
        </w:rPr>
      </w:pPr>
      <w:r w:rsidRPr="00113648">
        <w:rPr>
          <w:rFonts w:cs="Arial"/>
          <w:bCs/>
        </w:rPr>
        <w:t xml:space="preserve">Provide regular practical experiences which will prepare the students for professional work. </w:t>
      </w:r>
    </w:p>
    <w:p w14:paraId="704B4678" w14:textId="77777777" w:rsidR="00113648" w:rsidRPr="00113648" w:rsidRDefault="00113648" w:rsidP="00113648">
      <w:pPr>
        <w:numPr>
          <w:ilvl w:val="0"/>
          <w:numId w:val="37"/>
        </w:numPr>
        <w:jc w:val="both"/>
        <w:rPr>
          <w:rFonts w:cs="Arial"/>
          <w:bCs/>
        </w:rPr>
      </w:pPr>
      <w:r w:rsidRPr="00113648">
        <w:rPr>
          <w:rFonts w:cs="Arial"/>
          <w:bCs/>
        </w:rPr>
        <w:t xml:space="preserve">Develop the students’ understanding of the importance of transferable skills which will be a focus for their career as performers. </w:t>
      </w:r>
    </w:p>
    <w:p w14:paraId="67E0009F" w14:textId="1784CF9F" w:rsidR="0013068A" w:rsidRDefault="0013068A" w:rsidP="00AE44C5">
      <w:pPr>
        <w:ind w:left="360"/>
        <w:rPr>
          <w:rFonts w:cs="Arial"/>
          <w:b/>
          <w:szCs w:val="22"/>
        </w:rPr>
      </w:pPr>
    </w:p>
    <w:p w14:paraId="5D1DC3E7" w14:textId="77777777" w:rsidR="0013068A" w:rsidRDefault="0013068A" w:rsidP="00AE44C5">
      <w:pPr>
        <w:ind w:left="360"/>
        <w:rPr>
          <w:rFonts w:cs="Arial"/>
          <w:b/>
          <w:szCs w:val="22"/>
        </w:rPr>
      </w:pP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Pr="002633D8" w:rsidRDefault="00CD642C">
      <w:pPr>
        <w:jc w:val="both"/>
        <w:rPr>
          <w:rFonts w:cs="Arial"/>
          <w:szCs w:val="22"/>
        </w:rPr>
      </w:pPr>
    </w:p>
    <w:p w14:paraId="7D21C1F0" w14:textId="77777777" w:rsidR="00AB5CB6" w:rsidRPr="003C6F92" w:rsidRDefault="00AB5CB6" w:rsidP="00AB5CB6">
      <w:pPr>
        <w:tabs>
          <w:tab w:val="left" w:pos="1134"/>
          <w:tab w:val="num" w:pos="2880"/>
        </w:tabs>
        <w:ind w:left="720"/>
        <w:jc w:val="both"/>
        <w:rPr>
          <w:rFonts w:cs="Arial"/>
          <w:b/>
          <w:color w:val="000000"/>
          <w:u w:val="single"/>
        </w:rPr>
      </w:pPr>
      <w:r w:rsidRPr="003C6F92">
        <w:rPr>
          <w:rFonts w:cs="Arial"/>
          <w:b/>
          <w:color w:val="000000"/>
          <w:u w:val="single"/>
        </w:rPr>
        <w:t xml:space="preserve">Main Award: BA </w:t>
      </w:r>
    </w:p>
    <w:p w14:paraId="131A1691" w14:textId="77777777" w:rsidR="00AB5CB6" w:rsidRPr="003C6F92" w:rsidRDefault="00AB5CB6" w:rsidP="00AB5CB6">
      <w:pPr>
        <w:tabs>
          <w:tab w:val="left" w:pos="1134"/>
          <w:tab w:val="num" w:pos="2880"/>
        </w:tabs>
        <w:ind w:left="720"/>
        <w:jc w:val="both"/>
        <w:rPr>
          <w:rFonts w:cs="Arial"/>
          <w:b/>
          <w:color w:val="000000"/>
          <w:u w:val="single"/>
        </w:rPr>
      </w:pPr>
    </w:p>
    <w:p w14:paraId="6AE06E3F" w14:textId="77777777" w:rsidR="00AB5CB6" w:rsidRPr="003B6423" w:rsidRDefault="00AB5CB6" w:rsidP="00AB5CB6">
      <w:pPr>
        <w:tabs>
          <w:tab w:val="left" w:pos="1134"/>
          <w:tab w:val="num" w:pos="2880"/>
        </w:tabs>
        <w:ind w:left="720"/>
        <w:jc w:val="both"/>
        <w:rPr>
          <w:rFonts w:cs="Arial"/>
          <w:bCs/>
          <w:color w:val="000000"/>
        </w:rPr>
      </w:pPr>
      <w:r w:rsidRPr="003B6423">
        <w:rPr>
          <w:rFonts w:cs="Arial"/>
          <w:bCs/>
          <w:color w:val="000000"/>
        </w:rPr>
        <w:t xml:space="preserve">On successful completion of the BA Perfformio programme students would be expected to demonstrate: </w:t>
      </w:r>
    </w:p>
    <w:p w14:paraId="3EF26238" w14:textId="77777777" w:rsidR="00AB5CB6" w:rsidRDefault="00AB5CB6" w:rsidP="00AB5CB6">
      <w:pPr>
        <w:tabs>
          <w:tab w:val="left" w:pos="1134"/>
          <w:tab w:val="num" w:pos="2880"/>
        </w:tabs>
        <w:ind w:left="720"/>
        <w:jc w:val="both"/>
        <w:rPr>
          <w:rFonts w:cs="Arial"/>
          <w:b/>
          <w:color w:val="000000"/>
        </w:rPr>
      </w:pPr>
    </w:p>
    <w:p w14:paraId="73AED795" w14:textId="77777777" w:rsidR="00AB5CB6" w:rsidRPr="003C6F92" w:rsidRDefault="00AB5CB6" w:rsidP="00AB5CB6">
      <w:pPr>
        <w:tabs>
          <w:tab w:val="left" w:pos="1134"/>
          <w:tab w:val="num" w:pos="2880"/>
        </w:tabs>
        <w:ind w:left="720"/>
        <w:jc w:val="both"/>
        <w:rPr>
          <w:rFonts w:cs="Arial"/>
          <w:b/>
          <w:color w:val="000000"/>
        </w:rPr>
      </w:pPr>
    </w:p>
    <w:p w14:paraId="159155C9" w14:textId="77777777" w:rsidR="00AB5CB6" w:rsidRPr="003C6F92" w:rsidRDefault="00AB5CB6" w:rsidP="00AB5CB6">
      <w:pPr>
        <w:tabs>
          <w:tab w:val="left" w:pos="1134"/>
          <w:tab w:val="num" w:pos="2880"/>
        </w:tabs>
        <w:ind w:left="720"/>
        <w:jc w:val="both"/>
        <w:rPr>
          <w:rFonts w:cs="Arial"/>
          <w:b/>
          <w:color w:val="000000"/>
        </w:rPr>
      </w:pPr>
      <w:r w:rsidRPr="003C6F92">
        <w:rPr>
          <w:rFonts w:cs="Arial"/>
          <w:b/>
          <w:color w:val="000000"/>
        </w:rPr>
        <w:t>Knowledge and understanding (KU)</w:t>
      </w:r>
    </w:p>
    <w:p w14:paraId="0394ADCE" w14:textId="77777777" w:rsidR="00AB5CB6" w:rsidRPr="003C6F92" w:rsidRDefault="00AB5CB6" w:rsidP="00AB5CB6">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AB5CB6" w:rsidRPr="003C6F92" w14:paraId="7F5525BE" w14:textId="77777777" w:rsidTr="00EC79E2">
        <w:tc>
          <w:tcPr>
            <w:tcW w:w="693" w:type="dxa"/>
          </w:tcPr>
          <w:p w14:paraId="79DC6AA2"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KU1</w:t>
            </w:r>
          </w:p>
        </w:tc>
        <w:tc>
          <w:tcPr>
            <w:tcW w:w="7647" w:type="dxa"/>
          </w:tcPr>
          <w:p w14:paraId="17F3CEE7" w14:textId="77777777" w:rsidR="00AB5CB6" w:rsidRPr="003C6F92" w:rsidRDefault="00AB5CB6" w:rsidP="00EC79E2">
            <w:pPr>
              <w:tabs>
                <w:tab w:val="left" w:pos="1134"/>
                <w:tab w:val="num" w:pos="2880"/>
              </w:tabs>
              <w:jc w:val="both"/>
              <w:rPr>
                <w:rFonts w:cs="Arial"/>
                <w:b/>
                <w:color w:val="000000"/>
              </w:rPr>
            </w:pPr>
            <w:r w:rsidRPr="003C6F92">
              <w:rPr>
                <w:rFonts w:cs="Arial"/>
              </w:rPr>
              <w:t>a systematic understanding of practice, practical skills and practitioners and be able to apply this knowledge creatively, appropriately and with confidence to their own development, practice, creativity and research.</w:t>
            </w:r>
          </w:p>
        </w:tc>
      </w:tr>
      <w:tr w:rsidR="00AB5CB6" w:rsidRPr="003C6F92" w14:paraId="454E041D" w14:textId="77777777" w:rsidTr="00EC79E2">
        <w:tc>
          <w:tcPr>
            <w:tcW w:w="693" w:type="dxa"/>
          </w:tcPr>
          <w:p w14:paraId="0095E236"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KU2</w:t>
            </w:r>
          </w:p>
        </w:tc>
        <w:tc>
          <w:tcPr>
            <w:tcW w:w="7647" w:type="dxa"/>
          </w:tcPr>
          <w:p w14:paraId="1113F295" w14:textId="77777777" w:rsidR="00AB5CB6" w:rsidRPr="003C6F92" w:rsidRDefault="00AB5CB6" w:rsidP="00EC79E2">
            <w:pPr>
              <w:tabs>
                <w:tab w:val="left" w:pos="1134"/>
                <w:tab w:val="num" w:pos="2880"/>
              </w:tabs>
              <w:jc w:val="both"/>
              <w:rPr>
                <w:rFonts w:cs="Arial"/>
                <w:color w:val="000000"/>
              </w:rPr>
            </w:pPr>
            <w:r w:rsidRPr="003C6F92">
              <w:rPr>
                <w:rFonts w:cs="Arial"/>
                <w:color w:val="000000"/>
              </w:rPr>
              <w:t>The application of dance, drama and performance with a diverse range of contexts</w:t>
            </w:r>
          </w:p>
        </w:tc>
      </w:tr>
      <w:tr w:rsidR="00AB5CB6" w:rsidRPr="003C6F92" w14:paraId="4A105BDD" w14:textId="77777777" w:rsidTr="00EC79E2">
        <w:tc>
          <w:tcPr>
            <w:tcW w:w="693" w:type="dxa"/>
          </w:tcPr>
          <w:p w14:paraId="5D00A489"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KU3</w:t>
            </w:r>
          </w:p>
        </w:tc>
        <w:tc>
          <w:tcPr>
            <w:tcW w:w="7647" w:type="dxa"/>
          </w:tcPr>
          <w:p w14:paraId="7CB515C0" w14:textId="77777777" w:rsidR="00AB5CB6" w:rsidRPr="003C6F92" w:rsidRDefault="00AB5CB6" w:rsidP="00EC79E2">
            <w:pPr>
              <w:tabs>
                <w:tab w:val="left" w:pos="1134"/>
                <w:tab w:val="num" w:pos="2880"/>
              </w:tabs>
              <w:jc w:val="both"/>
              <w:rPr>
                <w:rFonts w:cs="Arial"/>
                <w:b/>
                <w:color w:val="000000"/>
              </w:rPr>
            </w:pPr>
            <w:r w:rsidRPr="003C6F92">
              <w:rPr>
                <w:rFonts w:cs="Arial"/>
              </w:rPr>
              <w:t xml:space="preserve">a systematic understanding </w:t>
            </w:r>
            <w:r>
              <w:rPr>
                <w:rFonts w:cs="Arial"/>
              </w:rPr>
              <w:t xml:space="preserve">of the </w:t>
            </w:r>
            <w:r w:rsidRPr="003C6F92">
              <w:rPr>
                <w:rFonts w:cs="Arial"/>
                <w:color w:val="000000"/>
              </w:rPr>
              <w:t>interrelationships within and between different areas and aspects of dance, drama and performance</w:t>
            </w:r>
          </w:p>
        </w:tc>
      </w:tr>
      <w:tr w:rsidR="00AB5CB6" w:rsidRPr="003C6F92" w14:paraId="6A31EA65" w14:textId="77777777" w:rsidTr="00EC79E2">
        <w:tc>
          <w:tcPr>
            <w:tcW w:w="693" w:type="dxa"/>
          </w:tcPr>
          <w:p w14:paraId="70A10386"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KU3</w:t>
            </w:r>
          </w:p>
        </w:tc>
        <w:tc>
          <w:tcPr>
            <w:tcW w:w="7647" w:type="dxa"/>
          </w:tcPr>
          <w:p w14:paraId="6C112E81"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interdisciplinary knowledge of dance, drama and performance, and how to apply appropriate knowledge, concepts and skills from other disciplines</w:t>
            </w:r>
          </w:p>
        </w:tc>
      </w:tr>
    </w:tbl>
    <w:p w14:paraId="17FA1550" w14:textId="77777777" w:rsidR="00AB5CB6" w:rsidRDefault="00AB5CB6" w:rsidP="00AB5CB6">
      <w:pPr>
        <w:tabs>
          <w:tab w:val="left" w:pos="1134"/>
          <w:tab w:val="num" w:pos="2880"/>
        </w:tabs>
        <w:ind w:left="720"/>
        <w:jc w:val="both"/>
        <w:rPr>
          <w:rFonts w:cs="Arial"/>
          <w:color w:val="000000"/>
        </w:rPr>
      </w:pPr>
    </w:p>
    <w:p w14:paraId="701051C3" w14:textId="77777777" w:rsidR="00AB5CB6" w:rsidRPr="003C6F92" w:rsidRDefault="00AB5CB6" w:rsidP="00AB5CB6">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3D1D8C6B" w14:textId="77777777" w:rsidR="00AB5CB6" w:rsidRDefault="00AB5CB6" w:rsidP="00AB5CB6">
      <w:pPr>
        <w:tabs>
          <w:tab w:val="left" w:pos="1134"/>
          <w:tab w:val="num" w:pos="1494"/>
          <w:tab w:val="num" w:pos="2880"/>
        </w:tabs>
        <w:ind w:left="720"/>
        <w:jc w:val="both"/>
        <w:rPr>
          <w:rFonts w:cs="Arial"/>
          <w:b/>
          <w:color w:val="000000"/>
        </w:rPr>
      </w:pPr>
    </w:p>
    <w:p w14:paraId="31A0B1F9" w14:textId="77777777" w:rsidR="00AB5CB6" w:rsidRPr="003C6F92" w:rsidRDefault="00AB5CB6" w:rsidP="00AB5CB6">
      <w:pPr>
        <w:tabs>
          <w:tab w:val="left" w:pos="1134"/>
          <w:tab w:val="num" w:pos="1494"/>
          <w:tab w:val="num" w:pos="2880"/>
        </w:tabs>
        <w:ind w:left="720"/>
        <w:jc w:val="both"/>
        <w:rPr>
          <w:rFonts w:cs="Arial"/>
          <w:b/>
          <w:color w:val="000000"/>
        </w:rPr>
      </w:pPr>
    </w:p>
    <w:p w14:paraId="7CD873C5" w14:textId="77777777" w:rsidR="00AB5CB6" w:rsidRPr="003C6F92" w:rsidRDefault="00AB5CB6" w:rsidP="00AB5CB6">
      <w:pPr>
        <w:tabs>
          <w:tab w:val="num" w:pos="2160"/>
        </w:tabs>
        <w:ind w:left="720"/>
        <w:jc w:val="both"/>
        <w:rPr>
          <w:rFonts w:cs="Arial"/>
          <w:b/>
          <w:color w:val="000000"/>
        </w:rPr>
      </w:pPr>
      <w:r w:rsidRPr="003C6F92">
        <w:rPr>
          <w:rFonts w:cs="Arial"/>
          <w:b/>
          <w:color w:val="000000"/>
        </w:rPr>
        <w:t xml:space="preserve">Cognitive (thinking) skills (CS) </w:t>
      </w:r>
    </w:p>
    <w:p w14:paraId="16DE565D" w14:textId="77777777" w:rsidR="00AB5CB6" w:rsidRPr="003C6F92" w:rsidRDefault="00AB5CB6" w:rsidP="00AB5CB6">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AB5CB6" w:rsidRPr="003C6F92" w14:paraId="0B4C274C" w14:textId="77777777" w:rsidTr="00EC79E2">
        <w:tc>
          <w:tcPr>
            <w:tcW w:w="693" w:type="dxa"/>
          </w:tcPr>
          <w:p w14:paraId="6AA3E2C2"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CS1</w:t>
            </w:r>
          </w:p>
        </w:tc>
        <w:tc>
          <w:tcPr>
            <w:tcW w:w="7647" w:type="dxa"/>
          </w:tcPr>
          <w:p w14:paraId="2C3F166D" w14:textId="77777777" w:rsidR="00AB5CB6" w:rsidRPr="003C6F92" w:rsidRDefault="00AB5CB6" w:rsidP="00EC79E2">
            <w:pPr>
              <w:tabs>
                <w:tab w:val="left" w:pos="1134"/>
              </w:tabs>
              <w:jc w:val="both"/>
              <w:rPr>
                <w:rFonts w:cs="Arial"/>
                <w:b/>
                <w:color w:val="000000"/>
              </w:rPr>
            </w:pPr>
            <w:r w:rsidRPr="003C6F92">
              <w:rPr>
                <w:rFonts w:cs="Arial"/>
                <w:color w:val="000000"/>
              </w:rPr>
              <w:t>the ability to engage creatively with ideas or artistic concepts and develop those ideas to an appropriate level</w:t>
            </w:r>
          </w:p>
        </w:tc>
      </w:tr>
      <w:tr w:rsidR="00AB5CB6" w:rsidRPr="003C6F92" w14:paraId="3707EE29" w14:textId="77777777" w:rsidTr="00EC79E2">
        <w:tc>
          <w:tcPr>
            <w:tcW w:w="693" w:type="dxa"/>
          </w:tcPr>
          <w:p w14:paraId="038C3DF8"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CS2</w:t>
            </w:r>
          </w:p>
        </w:tc>
        <w:tc>
          <w:tcPr>
            <w:tcW w:w="7647" w:type="dxa"/>
          </w:tcPr>
          <w:p w14:paraId="3631FEC7"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ability to reflectively appraise the creative processes underpinning the actors process to an appropriate level</w:t>
            </w:r>
          </w:p>
        </w:tc>
      </w:tr>
      <w:tr w:rsidR="00AB5CB6" w:rsidRPr="003C6F92" w14:paraId="19B8EB85" w14:textId="77777777" w:rsidTr="00EC79E2">
        <w:tc>
          <w:tcPr>
            <w:tcW w:w="693" w:type="dxa"/>
          </w:tcPr>
          <w:p w14:paraId="46487AE1"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CS3</w:t>
            </w:r>
          </w:p>
        </w:tc>
        <w:tc>
          <w:tcPr>
            <w:tcW w:w="7647" w:type="dxa"/>
          </w:tcPr>
          <w:p w14:paraId="659ED75D"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Their ability for describing, theorising, interpreting and evaluating performance texts and events from a range of critical and technical perspectives and using appropriate subject specific vocabularies</w:t>
            </w:r>
          </w:p>
        </w:tc>
      </w:tr>
      <w:tr w:rsidR="00AB5CB6" w:rsidRPr="003C6F92" w14:paraId="68B38561" w14:textId="77777777" w:rsidTr="00EC79E2">
        <w:tc>
          <w:tcPr>
            <w:tcW w:w="693" w:type="dxa"/>
          </w:tcPr>
          <w:p w14:paraId="663013E6"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lastRenderedPageBreak/>
              <w:t>CS4</w:t>
            </w:r>
          </w:p>
        </w:tc>
        <w:tc>
          <w:tcPr>
            <w:tcW w:w="7647" w:type="dxa"/>
          </w:tcPr>
          <w:p w14:paraId="5D783C70" w14:textId="77777777" w:rsidR="00AB5CB6" w:rsidRPr="003C6F92" w:rsidRDefault="00AB5CB6" w:rsidP="00EC79E2">
            <w:pPr>
              <w:tabs>
                <w:tab w:val="left" w:pos="1134"/>
                <w:tab w:val="num" w:pos="2880"/>
              </w:tabs>
              <w:jc w:val="both"/>
              <w:rPr>
                <w:rFonts w:cs="Arial"/>
                <w:color w:val="000000"/>
              </w:rPr>
            </w:pPr>
            <w:r w:rsidRPr="003C6F92">
              <w:rPr>
                <w:rFonts w:cs="Arial"/>
              </w:rPr>
              <w:t>the ability to explore the creative links between scholarly research, analytical reflection, and processes of performing so as to challenge existing conventions.</w:t>
            </w:r>
          </w:p>
        </w:tc>
      </w:tr>
      <w:tr w:rsidR="00AB5CB6" w:rsidRPr="003C6F92" w14:paraId="6B386A14" w14:textId="77777777" w:rsidTr="00EC79E2">
        <w:tc>
          <w:tcPr>
            <w:tcW w:w="693" w:type="dxa"/>
          </w:tcPr>
          <w:p w14:paraId="4A10BB45"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CS5</w:t>
            </w:r>
          </w:p>
        </w:tc>
        <w:tc>
          <w:tcPr>
            <w:tcW w:w="7647" w:type="dxa"/>
          </w:tcPr>
          <w:p w14:paraId="7EED2885" w14:textId="77777777" w:rsidR="00AB5CB6" w:rsidRPr="003C6F92" w:rsidRDefault="00AB5CB6" w:rsidP="00EC79E2">
            <w:pPr>
              <w:tabs>
                <w:tab w:val="left" w:pos="1134"/>
                <w:tab w:val="num" w:pos="2880"/>
              </w:tabs>
              <w:jc w:val="both"/>
              <w:rPr>
                <w:rFonts w:cs="Arial"/>
              </w:rPr>
            </w:pPr>
            <w:r w:rsidRPr="003C6F92">
              <w:rPr>
                <w:rFonts w:cs="Arial"/>
              </w:rPr>
              <w:t>the ability to synthesize inputs (knowledge, materials, information) in order to generate outputs in written, aural or practical format.</w:t>
            </w:r>
          </w:p>
        </w:tc>
      </w:tr>
    </w:tbl>
    <w:p w14:paraId="6E4A7387" w14:textId="77777777" w:rsidR="00AB5CB6" w:rsidRDefault="00AB5CB6" w:rsidP="00AB5CB6">
      <w:pPr>
        <w:tabs>
          <w:tab w:val="left" w:pos="1134"/>
          <w:tab w:val="num" w:pos="2880"/>
        </w:tabs>
        <w:ind w:left="720"/>
        <w:jc w:val="both"/>
        <w:rPr>
          <w:rFonts w:cs="Arial"/>
          <w:color w:val="000000"/>
        </w:rPr>
      </w:pPr>
    </w:p>
    <w:p w14:paraId="393F0265" w14:textId="77777777" w:rsidR="00AB5CB6" w:rsidRPr="003C6F92" w:rsidRDefault="00AB5CB6" w:rsidP="00AB5CB6">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6A2B4B51" w14:textId="77777777" w:rsidR="0051465D" w:rsidRDefault="0051465D" w:rsidP="00AB5CB6">
      <w:pPr>
        <w:rPr>
          <w:rFonts w:cs="Arial"/>
          <w:b/>
          <w:color w:val="000000"/>
        </w:rPr>
      </w:pPr>
    </w:p>
    <w:p w14:paraId="414BBC60" w14:textId="19F55020" w:rsidR="00AB5CB6" w:rsidRDefault="00AB5CB6" w:rsidP="00AB5CB6">
      <w:pPr>
        <w:rPr>
          <w:rFonts w:cs="Arial"/>
          <w:b/>
          <w:color w:val="000000"/>
        </w:rPr>
      </w:pPr>
    </w:p>
    <w:p w14:paraId="118686FE" w14:textId="77777777" w:rsidR="00AB5CB6" w:rsidRPr="003C6F92" w:rsidRDefault="00AB5CB6" w:rsidP="00AB5CB6">
      <w:pPr>
        <w:tabs>
          <w:tab w:val="num" w:pos="2016"/>
          <w:tab w:val="num" w:pos="2160"/>
        </w:tabs>
        <w:ind w:left="720"/>
        <w:jc w:val="both"/>
        <w:rPr>
          <w:rFonts w:cs="Arial"/>
          <w:b/>
          <w:color w:val="000000"/>
        </w:rPr>
      </w:pPr>
      <w:r w:rsidRPr="003C6F92">
        <w:rPr>
          <w:rFonts w:cs="Arial"/>
          <w:b/>
          <w:color w:val="000000"/>
        </w:rPr>
        <w:t>Practical skills (PS)</w:t>
      </w:r>
    </w:p>
    <w:p w14:paraId="70F58920" w14:textId="77777777" w:rsidR="00AB5CB6" w:rsidRPr="003C6F92" w:rsidRDefault="00AB5CB6" w:rsidP="00AB5CB6">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AB5CB6" w:rsidRPr="003C6F92" w14:paraId="121DF35C" w14:textId="77777777" w:rsidTr="00EC79E2">
        <w:tc>
          <w:tcPr>
            <w:tcW w:w="693" w:type="dxa"/>
          </w:tcPr>
          <w:p w14:paraId="169A7C13"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PS1</w:t>
            </w:r>
          </w:p>
        </w:tc>
        <w:tc>
          <w:tcPr>
            <w:tcW w:w="7647" w:type="dxa"/>
          </w:tcPr>
          <w:p w14:paraId="3F96AAA9" w14:textId="77777777" w:rsidR="00AB5CB6" w:rsidRPr="003C6F92" w:rsidRDefault="00AB5CB6" w:rsidP="00EC79E2">
            <w:pPr>
              <w:tabs>
                <w:tab w:val="left" w:pos="1134"/>
                <w:tab w:val="num" w:pos="2880"/>
              </w:tabs>
              <w:jc w:val="both"/>
              <w:rPr>
                <w:rFonts w:cs="Arial"/>
                <w:color w:val="000000"/>
              </w:rPr>
            </w:pPr>
            <w:r w:rsidRPr="003C6F92">
              <w:rPr>
                <w:rFonts w:cs="Arial"/>
                <w:color w:val="000000"/>
              </w:rPr>
              <w:t>appropriate levels of skill in being part of a company/team exploring and developing a creative process culminating in a musical theatre performance</w:t>
            </w:r>
          </w:p>
        </w:tc>
      </w:tr>
      <w:tr w:rsidR="00AB5CB6" w:rsidRPr="003C6F92" w14:paraId="478302ED" w14:textId="77777777" w:rsidTr="00EC79E2">
        <w:tc>
          <w:tcPr>
            <w:tcW w:w="693" w:type="dxa"/>
          </w:tcPr>
          <w:p w14:paraId="220DBB5C"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PS2</w:t>
            </w:r>
          </w:p>
        </w:tc>
        <w:tc>
          <w:tcPr>
            <w:tcW w:w="7647" w:type="dxa"/>
          </w:tcPr>
          <w:p w14:paraId="03D96EF9"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a practical understanding of stage craft for both for the individual and for the group</w:t>
            </w:r>
          </w:p>
        </w:tc>
      </w:tr>
      <w:tr w:rsidR="00AB5CB6" w:rsidRPr="003C6F92" w14:paraId="4EC16D99" w14:textId="77777777" w:rsidTr="00EC79E2">
        <w:tc>
          <w:tcPr>
            <w:tcW w:w="693" w:type="dxa"/>
          </w:tcPr>
          <w:p w14:paraId="081407FB"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PS3</w:t>
            </w:r>
          </w:p>
        </w:tc>
        <w:tc>
          <w:tcPr>
            <w:tcW w:w="7647" w:type="dxa"/>
          </w:tcPr>
          <w:p w14:paraId="0382DF69"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ability to contribute to creative practice through exploration and reflection upon dramatic, theatrical and artistic approaches, concepts, forms and ideas;</w:t>
            </w:r>
          </w:p>
        </w:tc>
      </w:tr>
      <w:tr w:rsidR="00AB5CB6" w:rsidRPr="003C6F92" w14:paraId="1194B346" w14:textId="77777777" w:rsidTr="00EC79E2">
        <w:tc>
          <w:tcPr>
            <w:tcW w:w="693" w:type="dxa"/>
          </w:tcPr>
          <w:p w14:paraId="6D967819"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PS3</w:t>
            </w:r>
          </w:p>
        </w:tc>
        <w:tc>
          <w:tcPr>
            <w:tcW w:w="7647" w:type="dxa"/>
          </w:tcPr>
          <w:p w14:paraId="408A380A"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ability to develop appropriate skill levels in performance response to the conceptual, artistic and practical challenges of the particular performance project.</w:t>
            </w:r>
          </w:p>
        </w:tc>
      </w:tr>
    </w:tbl>
    <w:p w14:paraId="10AE3D87" w14:textId="77777777" w:rsidR="00AB5CB6" w:rsidRDefault="00AB5CB6" w:rsidP="00AB5CB6">
      <w:pPr>
        <w:tabs>
          <w:tab w:val="left" w:pos="1134"/>
          <w:tab w:val="num" w:pos="2880"/>
        </w:tabs>
        <w:ind w:left="720"/>
        <w:jc w:val="both"/>
        <w:rPr>
          <w:rFonts w:cs="Arial"/>
          <w:color w:val="000000"/>
        </w:rPr>
      </w:pPr>
    </w:p>
    <w:p w14:paraId="077B2742" w14:textId="77777777" w:rsidR="00AB5CB6" w:rsidRPr="003C6F92" w:rsidRDefault="00AB5CB6" w:rsidP="00AB5CB6">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1A9DBFD5" w14:textId="77777777" w:rsidR="00AB5CB6" w:rsidRDefault="00AB5CB6" w:rsidP="00AB5CB6">
      <w:pPr>
        <w:tabs>
          <w:tab w:val="num" w:pos="1134"/>
          <w:tab w:val="num" w:pos="2016"/>
          <w:tab w:val="num" w:pos="2160"/>
        </w:tabs>
        <w:jc w:val="both"/>
        <w:rPr>
          <w:rFonts w:cs="Arial"/>
          <w:b/>
          <w:color w:val="000000"/>
        </w:rPr>
      </w:pPr>
    </w:p>
    <w:p w14:paraId="30D51257" w14:textId="77777777" w:rsidR="00AB5CB6" w:rsidRPr="003C6F92" w:rsidRDefault="00AB5CB6" w:rsidP="00AB5CB6">
      <w:pPr>
        <w:tabs>
          <w:tab w:val="num" w:pos="1134"/>
          <w:tab w:val="num" w:pos="2016"/>
          <w:tab w:val="num" w:pos="2160"/>
        </w:tabs>
        <w:jc w:val="both"/>
        <w:rPr>
          <w:rFonts w:cs="Arial"/>
          <w:b/>
          <w:color w:val="000000"/>
        </w:rPr>
      </w:pPr>
    </w:p>
    <w:p w14:paraId="792D63C7" w14:textId="77777777" w:rsidR="00AB5CB6" w:rsidRPr="003C6F92" w:rsidRDefault="00AB5CB6" w:rsidP="00AB5CB6">
      <w:pPr>
        <w:tabs>
          <w:tab w:val="num" w:pos="1134"/>
          <w:tab w:val="num" w:pos="1440"/>
          <w:tab w:val="num" w:pos="2016"/>
        </w:tabs>
        <w:ind w:left="720"/>
        <w:jc w:val="both"/>
        <w:rPr>
          <w:rFonts w:cs="Arial"/>
          <w:b/>
          <w:color w:val="000000"/>
        </w:rPr>
      </w:pPr>
      <w:r w:rsidRPr="003C6F92">
        <w:rPr>
          <w:rFonts w:cs="Arial"/>
          <w:b/>
          <w:color w:val="000000"/>
        </w:rPr>
        <w:t xml:space="preserve">Key skills (KS) </w:t>
      </w:r>
    </w:p>
    <w:p w14:paraId="5D59B0C4" w14:textId="77777777" w:rsidR="00AB5CB6" w:rsidRPr="003C6F92" w:rsidRDefault="00AB5CB6" w:rsidP="00AB5CB6">
      <w:pPr>
        <w:tabs>
          <w:tab w:val="num" w:pos="720"/>
          <w:tab w:val="left" w:pos="1440"/>
        </w:tabs>
        <w:ind w:left="720" w:hanging="720"/>
        <w:jc w:val="both"/>
        <w:rPr>
          <w:rFonts w:cs="Arial"/>
          <w:color w:val="000000"/>
        </w:rPr>
      </w:pPr>
    </w:p>
    <w:tbl>
      <w:tblPr>
        <w:tblStyle w:val="TableGrid"/>
        <w:tblW w:w="0" w:type="auto"/>
        <w:tblInd w:w="720" w:type="dxa"/>
        <w:tblLook w:val="04A0" w:firstRow="1" w:lastRow="0" w:firstColumn="1" w:lastColumn="0" w:noHBand="0" w:noVBand="1"/>
      </w:tblPr>
      <w:tblGrid>
        <w:gridCol w:w="687"/>
        <w:gridCol w:w="6890"/>
      </w:tblGrid>
      <w:tr w:rsidR="00AB5CB6" w:rsidRPr="003C6F92" w14:paraId="03ED6A10" w14:textId="77777777" w:rsidTr="00EC79E2">
        <w:tc>
          <w:tcPr>
            <w:tcW w:w="693" w:type="dxa"/>
          </w:tcPr>
          <w:p w14:paraId="54DF498F"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KS1</w:t>
            </w:r>
          </w:p>
        </w:tc>
        <w:tc>
          <w:tcPr>
            <w:tcW w:w="7647" w:type="dxa"/>
          </w:tcPr>
          <w:p w14:paraId="1515E48B" w14:textId="77777777" w:rsidR="00AB5CB6" w:rsidRPr="003C6F92" w:rsidRDefault="00AB5CB6" w:rsidP="00EC79E2">
            <w:pPr>
              <w:tabs>
                <w:tab w:val="left" w:pos="1134"/>
                <w:tab w:val="num" w:pos="2880"/>
              </w:tabs>
              <w:jc w:val="both"/>
              <w:rPr>
                <w:rFonts w:cs="Arial"/>
                <w:b/>
                <w:color w:val="000000"/>
              </w:rPr>
            </w:pPr>
            <w:r w:rsidRPr="003C6F92">
              <w:rPr>
                <w:rFonts w:cs="Arial"/>
              </w:rPr>
              <w:t>the ability to respond positively to self-criticism and to the criticism of others while maintaining confidence in one's own creative work; the ability to work independently; to understand one's own learning style and work regime.</w:t>
            </w:r>
          </w:p>
        </w:tc>
      </w:tr>
      <w:tr w:rsidR="00AB5CB6" w:rsidRPr="003C6F92" w14:paraId="3FF07595" w14:textId="77777777" w:rsidTr="00EC79E2">
        <w:tc>
          <w:tcPr>
            <w:tcW w:w="693" w:type="dxa"/>
          </w:tcPr>
          <w:p w14:paraId="460A98D1"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KS2</w:t>
            </w:r>
          </w:p>
        </w:tc>
        <w:tc>
          <w:tcPr>
            <w:tcW w:w="7647" w:type="dxa"/>
          </w:tcPr>
          <w:p w14:paraId="1F955BD3" w14:textId="77777777" w:rsidR="00AB5CB6" w:rsidRPr="003C6F92" w:rsidRDefault="00AB5CB6" w:rsidP="00EC79E2">
            <w:pPr>
              <w:tabs>
                <w:tab w:val="left" w:pos="1134"/>
                <w:tab w:val="num" w:pos="2880"/>
              </w:tabs>
              <w:jc w:val="both"/>
              <w:rPr>
                <w:rFonts w:cs="Arial"/>
                <w:b/>
                <w:color w:val="000000"/>
              </w:rPr>
            </w:pPr>
            <w:r w:rsidRPr="003C6F92">
              <w:rPr>
                <w:rFonts w:cs="Arial"/>
              </w:rPr>
              <w:t>advanced skills of teamwork, leadership, negotiation, organisation and decision-making with the ability to set priorities, plan and implement.</w:t>
            </w:r>
          </w:p>
        </w:tc>
      </w:tr>
      <w:tr w:rsidR="00AB5CB6" w:rsidRPr="003C6F92" w14:paraId="0055709B" w14:textId="77777777" w:rsidTr="00EC79E2">
        <w:tc>
          <w:tcPr>
            <w:tcW w:w="693" w:type="dxa"/>
          </w:tcPr>
          <w:p w14:paraId="06DBBD5C"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KS3</w:t>
            </w:r>
          </w:p>
        </w:tc>
        <w:tc>
          <w:tcPr>
            <w:tcW w:w="7647" w:type="dxa"/>
          </w:tcPr>
          <w:p w14:paraId="36FC18F0" w14:textId="77777777" w:rsidR="00AB5CB6" w:rsidRPr="003C6F92" w:rsidRDefault="00AB5CB6" w:rsidP="00EC79E2">
            <w:pPr>
              <w:tabs>
                <w:tab w:val="left" w:pos="1134"/>
                <w:tab w:val="num" w:pos="2880"/>
              </w:tabs>
              <w:jc w:val="both"/>
              <w:rPr>
                <w:rFonts w:cs="Arial"/>
                <w:color w:val="000000"/>
              </w:rPr>
            </w:pPr>
            <w:r w:rsidRPr="003C6F92">
              <w:rPr>
                <w:rFonts w:cs="Arial"/>
              </w:rPr>
              <w:t>The ability to operate successfully within a collaborative environment.</w:t>
            </w:r>
          </w:p>
        </w:tc>
      </w:tr>
      <w:tr w:rsidR="00AB5CB6" w:rsidRPr="003C6F92" w14:paraId="3C7D4D06" w14:textId="77777777" w:rsidTr="00EC79E2">
        <w:tc>
          <w:tcPr>
            <w:tcW w:w="693" w:type="dxa"/>
          </w:tcPr>
          <w:p w14:paraId="68CD8D5F"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KS4</w:t>
            </w:r>
          </w:p>
        </w:tc>
        <w:tc>
          <w:tcPr>
            <w:tcW w:w="7647" w:type="dxa"/>
          </w:tcPr>
          <w:p w14:paraId="30B57604"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capacity for independent thought and judgement and ability to creatively challenge received ideas.</w:t>
            </w:r>
          </w:p>
        </w:tc>
      </w:tr>
    </w:tbl>
    <w:p w14:paraId="2E00A34A" w14:textId="77777777" w:rsidR="00AB5CB6" w:rsidRDefault="00AB5CB6" w:rsidP="00AB5CB6">
      <w:pPr>
        <w:tabs>
          <w:tab w:val="left" w:pos="1134"/>
          <w:tab w:val="num" w:pos="2880"/>
        </w:tabs>
        <w:ind w:left="720"/>
        <w:jc w:val="both"/>
        <w:rPr>
          <w:rFonts w:cs="Arial"/>
          <w:color w:val="000000"/>
        </w:rPr>
      </w:pPr>
    </w:p>
    <w:p w14:paraId="69852BFE" w14:textId="77777777" w:rsidR="00AB5CB6" w:rsidRPr="003C6F92" w:rsidRDefault="00AB5CB6" w:rsidP="00AB5CB6">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34F58E82" w14:textId="77777777" w:rsidR="00AB5CB6" w:rsidRDefault="00AB5CB6" w:rsidP="00AB5CB6">
      <w:pPr>
        <w:tabs>
          <w:tab w:val="num" w:pos="720"/>
          <w:tab w:val="left" w:pos="1440"/>
        </w:tabs>
        <w:ind w:left="720" w:hanging="720"/>
        <w:jc w:val="both"/>
        <w:rPr>
          <w:rFonts w:cs="Arial"/>
          <w:color w:val="000000"/>
          <w:highlight w:val="cyan"/>
        </w:rPr>
      </w:pPr>
    </w:p>
    <w:p w14:paraId="4B68E5E5" w14:textId="77777777" w:rsidR="00AB5CB6" w:rsidRPr="003C6F92" w:rsidRDefault="00AB5CB6" w:rsidP="00AB5CB6">
      <w:pPr>
        <w:tabs>
          <w:tab w:val="num" w:pos="720"/>
          <w:tab w:val="left" w:pos="1440"/>
        </w:tabs>
        <w:ind w:left="720" w:hanging="720"/>
        <w:jc w:val="both"/>
        <w:rPr>
          <w:rFonts w:cs="Arial"/>
          <w:color w:val="000000"/>
          <w:highlight w:val="cyan"/>
        </w:rPr>
      </w:pPr>
    </w:p>
    <w:p w14:paraId="0646C5F3" w14:textId="77777777" w:rsidR="0051465D" w:rsidRDefault="00AB5CB6" w:rsidP="0051465D">
      <w:pPr>
        <w:tabs>
          <w:tab w:val="num" w:pos="720"/>
          <w:tab w:val="left" w:pos="1440"/>
        </w:tabs>
        <w:ind w:left="720" w:hanging="720"/>
        <w:jc w:val="both"/>
        <w:rPr>
          <w:rFonts w:cs="Arial"/>
          <w:color w:val="000000"/>
        </w:rPr>
      </w:pPr>
      <w:r w:rsidRPr="003C6F92">
        <w:rPr>
          <w:rFonts w:cs="Arial"/>
          <w:color w:val="000000"/>
        </w:rPr>
        <w:tab/>
      </w:r>
      <w:bookmarkStart w:id="18" w:name="_Toc527725057"/>
      <w:bookmarkStart w:id="19" w:name="_Toc527731486"/>
      <w:bookmarkEnd w:id="18"/>
      <w:bookmarkEnd w:id="19"/>
    </w:p>
    <w:p w14:paraId="6F22CA57" w14:textId="77777777" w:rsidR="0051465D" w:rsidRDefault="0051465D" w:rsidP="0051465D">
      <w:pPr>
        <w:tabs>
          <w:tab w:val="num" w:pos="720"/>
          <w:tab w:val="left" w:pos="1440"/>
        </w:tabs>
        <w:ind w:left="720" w:hanging="720"/>
        <w:jc w:val="both"/>
        <w:rPr>
          <w:rFonts w:cs="Arial"/>
          <w:color w:val="000000"/>
        </w:rPr>
      </w:pPr>
    </w:p>
    <w:p w14:paraId="79414C51" w14:textId="77777777" w:rsidR="0051465D" w:rsidRDefault="0051465D" w:rsidP="0051465D">
      <w:pPr>
        <w:tabs>
          <w:tab w:val="num" w:pos="720"/>
          <w:tab w:val="left" w:pos="1440"/>
        </w:tabs>
        <w:ind w:left="720" w:hanging="720"/>
        <w:jc w:val="both"/>
        <w:rPr>
          <w:rFonts w:cs="Arial"/>
          <w:color w:val="000000"/>
        </w:rPr>
      </w:pPr>
    </w:p>
    <w:p w14:paraId="4D8B61C8" w14:textId="77777777" w:rsidR="0051465D" w:rsidRDefault="0051465D" w:rsidP="0051465D">
      <w:pPr>
        <w:tabs>
          <w:tab w:val="num" w:pos="720"/>
          <w:tab w:val="left" w:pos="1440"/>
        </w:tabs>
        <w:ind w:left="720" w:hanging="720"/>
        <w:jc w:val="both"/>
        <w:rPr>
          <w:rFonts w:cs="Arial"/>
          <w:color w:val="000000"/>
        </w:rPr>
      </w:pPr>
    </w:p>
    <w:p w14:paraId="7DA6E424" w14:textId="77777777" w:rsidR="0051465D" w:rsidRDefault="0051465D" w:rsidP="0051465D">
      <w:pPr>
        <w:tabs>
          <w:tab w:val="num" w:pos="720"/>
          <w:tab w:val="left" w:pos="1440"/>
        </w:tabs>
        <w:ind w:left="720" w:hanging="720"/>
        <w:jc w:val="both"/>
        <w:rPr>
          <w:rFonts w:cs="Arial"/>
          <w:color w:val="000000"/>
        </w:rPr>
      </w:pPr>
    </w:p>
    <w:p w14:paraId="24F09E9D" w14:textId="77777777" w:rsidR="0051465D" w:rsidRDefault="0051465D" w:rsidP="0051465D">
      <w:pPr>
        <w:tabs>
          <w:tab w:val="num" w:pos="720"/>
          <w:tab w:val="left" w:pos="1440"/>
        </w:tabs>
        <w:ind w:left="720" w:hanging="720"/>
        <w:jc w:val="both"/>
        <w:rPr>
          <w:rFonts w:cs="Arial"/>
          <w:color w:val="000000"/>
        </w:rPr>
      </w:pPr>
    </w:p>
    <w:p w14:paraId="62AACE67" w14:textId="77777777" w:rsidR="0051465D" w:rsidRDefault="0051465D" w:rsidP="0051465D">
      <w:pPr>
        <w:tabs>
          <w:tab w:val="num" w:pos="720"/>
          <w:tab w:val="left" w:pos="1440"/>
        </w:tabs>
        <w:ind w:left="720" w:hanging="720"/>
        <w:jc w:val="both"/>
        <w:rPr>
          <w:rFonts w:cs="Arial"/>
          <w:color w:val="000000"/>
        </w:rPr>
      </w:pPr>
    </w:p>
    <w:p w14:paraId="6D89FFF2" w14:textId="77777777" w:rsidR="0051465D" w:rsidRDefault="0051465D" w:rsidP="0051465D">
      <w:pPr>
        <w:tabs>
          <w:tab w:val="num" w:pos="720"/>
          <w:tab w:val="left" w:pos="1440"/>
        </w:tabs>
        <w:ind w:left="720" w:hanging="720"/>
        <w:jc w:val="both"/>
        <w:rPr>
          <w:rFonts w:cs="Arial"/>
          <w:color w:val="000000"/>
        </w:rPr>
      </w:pPr>
    </w:p>
    <w:p w14:paraId="6CA03E9D" w14:textId="77777777" w:rsidR="0051465D" w:rsidRDefault="0051465D" w:rsidP="0051465D">
      <w:pPr>
        <w:tabs>
          <w:tab w:val="num" w:pos="720"/>
          <w:tab w:val="left" w:pos="1440"/>
        </w:tabs>
        <w:ind w:left="720" w:hanging="720"/>
        <w:jc w:val="both"/>
        <w:rPr>
          <w:rFonts w:cs="Arial"/>
          <w:color w:val="000000"/>
        </w:rPr>
      </w:pPr>
    </w:p>
    <w:p w14:paraId="7E751FC3" w14:textId="5A8F110F" w:rsidR="00AB5CB6" w:rsidRPr="003C6F92" w:rsidRDefault="0051465D" w:rsidP="0051465D">
      <w:pPr>
        <w:tabs>
          <w:tab w:val="num" w:pos="720"/>
          <w:tab w:val="left" w:pos="1440"/>
        </w:tabs>
        <w:ind w:left="720" w:hanging="720"/>
        <w:jc w:val="both"/>
        <w:rPr>
          <w:rFonts w:cs="Arial"/>
          <w:b/>
          <w:color w:val="000000"/>
          <w:u w:val="single"/>
        </w:rPr>
      </w:pPr>
      <w:r>
        <w:rPr>
          <w:rFonts w:cs="Arial"/>
          <w:color w:val="000000"/>
        </w:rPr>
        <w:lastRenderedPageBreak/>
        <w:tab/>
      </w:r>
      <w:r w:rsidR="00AB5CB6" w:rsidRPr="003C6F92">
        <w:rPr>
          <w:rFonts w:cs="Arial"/>
          <w:b/>
          <w:color w:val="000000"/>
          <w:u w:val="single"/>
        </w:rPr>
        <w:t>Intermediate/Exit Award: Dip</w:t>
      </w:r>
      <w:r w:rsidR="00AB5CB6">
        <w:rPr>
          <w:rFonts w:cs="Arial"/>
          <w:b/>
          <w:color w:val="000000"/>
          <w:u w:val="single"/>
        </w:rPr>
        <w:t xml:space="preserve"> </w:t>
      </w:r>
      <w:r w:rsidR="00AB5CB6" w:rsidRPr="003C6F92">
        <w:rPr>
          <w:rFonts w:cs="Arial"/>
          <w:b/>
          <w:color w:val="000000"/>
          <w:u w:val="single"/>
        </w:rPr>
        <w:t>HE</w:t>
      </w:r>
    </w:p>
    <w:p w14:paraId="6E507CF0" w14:textId="77777777" w:rsidR="00AB5CB6" w:rsidRDefault="00AB5CB6" w:rsidP="00AB5CB6">
      <w:pPr>
        <w:tabs>
          <w:tab w:val="left" w:pos="1134"/>
          <w:tab w:val="num" w:pos="2880"/>
        </w:tabs>
        <w:ind w:left="720"/>
        <w:jc w:val="both"/>
        <w:rPr>
          <w:rFonts w:cs="Arial"/>
          <w:bCs/>
          <w:color w:val="000000"/>
        </w:rPr>
      </w:pPr>
    </w:p>
    <w:p w14:paraId="20D60231" w14:textId="77777777" w:rsidR="00AB5CB6" w:rsidRDefault="00AB5CB6" w:rsidP="00AB5CB6">
      <w:pPr>
        <w:tabs>
          <w:tab w:val="left" w:pos="1134"/>
          <w:tab w:val="num" w:pos="2880"/>
        </w:tabs>
        <w:ind w:left="720"/>
        <w:jc w:val="both"/>
        <w:rPr>
          <w:rFonts w:cs="Arial"/>
          <w:bCs/>
          <w:color w:val="000000"/>
        </w:rPr>
      </w:pPr>
      <w:r w:rsidRPr="00A1432F">
        <w:rPr>
          <w:rFonts w:cs="Arial"/>
          <w:bCs/>
          <w:color w:val="000000"/>
        </w:rPr>
        <w:t>On successfully completion of the Dip</w:t>
      </w:r>
      <w:r>
        <w:rPr>
          <w:rFonts w:cs="Arial"/>
          <w:bCs/>
          <w:color w:val="000000"/>
        </w:rPr>
        <w:t xml:space="preserve"> </w:t>
      </w:r>
      <w:r w:rsidRPr="00A1432F">
        <w:rPr>
          <w:rFonts w:cs="Arial"/>
          <w:bCs/>
          <w:color w:val="000000"/>
        </w:rPr>
        <w:t xml:space="preserve">HE BA Perfformio students would be expected to demonstrate: </w:t>
      </w:r>
    </w:p>
    <w:p w14:paraId="4D1EE725" w14:textId="77777777" w:rsidR="00AB5CB6" w:rsidRDefault="00AB5CB6" w:rsidP="00AB5CB6">
      <w:pPr>
        <w:tabs>
          <w:tab w:val="left" w:pos="1134"/>
          <w:tab w:val="num" w:pos="2880"/>
        </w:tabs>
        <w:ind w:left="720"/>
        <w:jc w:val="both"/>
        <w:rPr>
          <w:rFonts w:cs="Arial"/>
          <w:bCs/>
          <w:color w:val="000000"/>
        </w:rPr>
      </w:pPr>
    </w:p>
    <w:p w14:paraId="35964C03" w14:textId="77777777" w:rsidR="00AB5CB6" w:rsidRPr="00A1432F" w:rsidRDefault="00AB5CB6" w:rsidP="00AB5CB6">
      <w:pPr>
        <w:tabs>
          <w:tab w:val="left" w:pos="1134"/>
          <w:tab w:val="num" w:pos="2880"/>
        </w:tabs>
        <w:ind w:left="720"/>
        <w:jc w:val="both"/>
        <w:rPr>
          <w:rFonts w:cs="Arial"/>
          <w:bCs/>
          <w:color w:val="000000"/>
        </w:rPr>
      </w:pPr>
    </w:p>
    <w:p w14:paraId="61EED333" w14:textId="77777777" w:rsidR="00AB5CB6" w:rsidRPr="003C6F92" w:rsidRDefault="00AB5CB6" w:rsidP="00AB5CB6">
      <w:pPr>
        <w:tabs>
          <w:tab w:val="left" w:pos="1134"/>
          <w:tab w:val="num" w:pos="2880"/>
        </w:tabs>
        <w:ind w:left="720"/>
        <w:jc w:val="both"/>
        <w:rPr>
          <w:rFonts w:cs="Arial"/>
          <w:b/>
          <w:color w:val="000000"/>
        </w:rPr>
      </w:pPr>
      <w:r w:rsidRPr="003C6F92">
        <w:rPr>
          <w:rFonts w:cs="Arial"/>
          <w:b/>
          <w:color w:val="000000"/>
        </w:rPr>
        <w:t>Knowledge and understanding (KU)</w:t>
      </w:r>
    </w:p>
    <w:p w14:paraId="222929A4" w14:textId="77777777" w:rsidR="00AB5CB6" w:rsidRPr="003C6F92" w:rsidRDefault="00AB5CB6" w:rsidP="00AB5CB6">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AB5CB6" w:rsidRPr="003C6F92" w14:paraId="16A441FF" w14:textId="77777777" w:rsidTr="00EC79E2">
        <w:tc>
          <w:tcPr>
            <w:tcW w:w="693" w:type="dxa"/>
          </w:tcPr>
          <w:p w14:paraId="202F3173"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KU1</w:t>
            </w:r>
          </w:p>
        </w:tc>
        <w:tc>
          <w:tcPr>
            <w:tcW w:w="7647" w:type="dxa"/>
          </w:tcPr>
          <w:p w14:paraId="4D88DD72" w14:textId="77777777" w:rsidR="00AB5CB6" w:rsidRPr="003C6F92" w:rsidRDefault="00AB5CB6" w:rsidP="00EC79E2">
            <w:pPr>
              <w:tabs>
                <w:tab w:val="left" w:pos="1134"/>
                <w:tab w:val="num" w:pos="2880"/>
              </w:tabs>
              <w:jc w:val="both"/>
              <w:rPr>
                <w:rFonts w:cs="Arial"/>
                <w:b/>
                <w:color w:val="000000"/>
              </w:rPr>
            </w:pPr>
            <w:r w:rsidRPr="003C6F92">
              <w:rPr>
                <w:rFonts w:cs="Arial"/>
              </w:rPr>
              <w:t>a critical understanding of practice, practical skills and practitioners and be able to apply this knowledge creatively, appropriately and with confidence to their own development, practice, creativity and research.</w:t>
            </w:r>
          </w:p>
        </w:tc>
      </w:tr>
      <w:tr w:rsidR="00AB5CB6" w:rsidRPr="003C6F92" w14:paraId="29A8D73B" w14:textId="77777777" w:rsidTr="00EC79E2">
        <w:tc>
          <w:tcPr>
            <w:tcW w:w="693" w:type="dxa"/>
          </w:tcPr>
          <w:p w14:paraId="36849679"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KU2</w:t>
            </w:r>
          </w:p>
        </w:tc>
        <w:tc>
          <w:tcPr>
            <w:tcW w:w="7647" w:type="dxa"/>
          </w:tcPr>
          <w:p w14:paraId="178D7AB3" w14:textId="77777777" w:rsidR="00AB5CB6" w:rsidRPr="003C6F92" w:rsidRDefault="00AB5CB6" w:rsidP="00EC79E2">
            <w:pPr>
              <w:tabs>
                <w:tab w:val="left" w:pos="1134"/>
                <w:tab w:val="num" w:pos="2880"/>
              </w:tabs>
              <w:jc w:val="both"/>
              <w:rPr>
                <w:rFonts w:cs="Arial"/>
                <w:color w:val="000000"/>
              </w:rPr>
            </w:pPr>
            <w:r w:rsidRPr="003C6F92">
              <w:rPr>
                <w:rFonts w:cs="Arial"/>
                <w:color w:val="000000"/>
              </w:rPr>
              <w:t>The application of dance, drama and performance with a diverse range of contexts</w:t>
            </w:r>
          </w:p>
        </w:tc>
      </w:tr>
      <w:tr w:rsidR="00AB5CB6" w:rsidRPr="003C6F92" w14:paraId="55DFEAAC" w14:textId="77777777" w:rsidTr="00EC79E2">
        <w:tc>
          <w:tcPr>
            <w:tcW w:w="693" w:type="dxa"/>
          </w:tcPr>
          <w:p w14:paraId="4D55C0BC"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KU3</w:t>
            </w:r>
          </w:p>
        </w:tc>
        <w:tc>
          <w:tcPr>
            <w:tcW w:w="7647" w:type="dxa"/>
          </w:tcPr>
          <w:p w14:paraId="6DCFBF04" w14:textId="77777777" w:rsidR="00AB5CB6" w:rsidRPr="003C6F92" w:rsidRDefault="00AB5CB6" w:rsidP="00EC79E2">
            <w:pPr>
              <w:tabs>
                <w:tab w:val="left" w:pos="1134"/>
                <w:tab w:val="num" w:pos="2880"/>
              </w:tabs>
              <w:jc w:val="both"/>
              <w:rPr>
                <w:rFonts w:cs="Arial"/>
                <w:b/>
                <w:color w:val="000000"/>
              </w:rPr>
            </w:pPr>
            <w:r w:rsidRPr="003C6F92">
              <w:rPr>
                <w:rFonts w:cs="Arial"/>
              </w:rPr>
              <w:t xml:space="preserve">a critical understanding </w:t>
            </w:r>
            <w:r>
              <w:rPr>
                <w:rFonts w:cs="Arial"/>
              </w:rPr>
              <w:t xml:space="preserve">of the </w:t>
            </w:r>
            <w:r w:rsidRPr="003C6F92">
              <w:rPr>
                <w:rFonts w:cs="Arial"/>
                <w:color w:val="000000"/>
              </w:rPr>
              <w:t>interrelationships within and between different areas and aspects of dance, drama and performance</w:t>
            </w:r>
          </w:p>
        </w:tc>
      </w:tr>
      <w:tr w:rsidR="00AB5CB6" w:rsidRPr="003C6F92" w14:paraId="7623A41B" w14:textId="77777777" w:rsidTr="00EC79E2">
        <w:tc>
          <w:tcPr>
            <w:tcW w:w="693" w:type="dxa"/>
          </w:tcPr>
          <w:p w14:paraId="0A3AA9D2"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KU3</w:t>
            </w:r>
          </w:p>
        </w:tc>
        <w:tc>
          <w:tcPr>
            <w:tcW w:w="7647" w:type="dxa"/>
          </w:tcPr>
          <w:p w14:paraId="07918EE5"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interdisciplinary knowledge of dance, drama and performance, and how to apply appropriate knowledge, concepts and skills from other disciplines</w:t>
            </w:r>
          </w:p>
        </w:tc>
      </w:tr>
    </w:tbl>
    <w:p w14:paraId="505B937F" w14:textId="77777777" w:rsidR="00AB5CB6" w:rsidRDefault="00AB5CB6" w:rsidP="00AB5CB6">
      <w:pPr>
        <w:tabs>
          <w:tab w:val="left" w:pos="1134"/>
          <w:tab w:val="num" w:pos="2880"/>
        </w:tabs>
        <w:ind w:left="720"/>
        <w:jc w:val="both"/>
        <w:rPr>
          <w:rFonts w:cs="Arial"/>
          <w:color w:val="000000"/>
        </w:rPr>
      </w:pPr>
    </w:p>
    <w:p w14:paraId="64365A5B" w14:textId="77777777" w:rsidR="00AB5CB6" w:rsidRPr="003C6F92" w:rsidRDefault="00AB5CB6" w:rsidP="00AB5CB6">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1435527E" w14:textId="77777777" w:rsidR="00AB5CB6" w:rsidRPr="003C6F92" w:rsidRDefault="00AB5CB6" w:rsidP="00AB5CB6">
      <w:pPr>
        <w:tabs>
          <w:tab w:val="left" w:pos="1134"/>
          <w:tab w:val="num" w:pos="1494"/>
          <w:tab w:val="num" w:pos="2880"/>
        </w:tabs>
        <w:ind w:left="720"/>
        <w:jc w:val="both"/>
        <w:rPr>
          <w:rFonts w:cs="Arial"/>
          <w:b/>
          <w:color w:val="000000"/>
        </w:rPr>
      </w:pPr>
    </w:p>
    <w:p w14:paraId="5CAA61CC" w14:textId="3D8E4863" w:rsidR="00AB5CB6" w:rsidRDefault="00AB5CB6" w:rsidP="00AB5CB6">
      <w:pPr>
        <w:rPr>
          <w:rFonts w:cs="Arial"/>
          <w:b/>
          <w:color w:val="000000"/>
        </w:rPr>
      </w:pPr>
    </w:p>
    <w:p w14:paraId="0F76A787" w14:textId="77777777" w:rsidR="00AB5CB6" w:rsidRPr="003C6F92" w:rsidRDefault="00AB5CB6" w:rsidP="00AB5CB6">
      <w:pPr>
        <w:tabs>
          <w:tab w:val="num" w:pos="2160"/>
        </w:tabs>
        <w:ind w:left="720"/>
        <w:jc w:val="both"/>
        <w:rPr>
          <w:rFonts w:cs="Arial"/>
          <w:b/>
          <w:color w:val="000000"/>
        </w:rPr>
      </w:pPr>
      <w:r w:rsidRPr="003C6F92">
        <w:rPr>
          <w:rFonts w:cs="Arial"/>
          <w:b/>
          <w:color w:val="000000"/>
        </w:rPr>
        <w:t xml:space="preserve">Cognitive (thinking) skills (CS) </w:t>
      </w:r>
    </w:p>
    <w:p w14:paraId="5605A668" w14:textId="77777777" w:rsidR="00AB5CB6" w:rsidRPr="003C6F92" w:rsidRDefault="00AB5CB6" w:rsidP="00AB5CB6">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AB5CB6" w:rsidRPr="003C6F92" w14:paraId="601E0612" w14:textId="77777777" w:rsidTr="00EC79E2">
        <w:tc>
          <w:tcPr>
            <w:tcW w:w="693" w:type="dxa"/>
          </w:tcPr>
          <w:p w14:paraId="31CDBEBF"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CS1</w:t>
            </w:r>
          </w:p>
        </w:tc>
        <w:tc>
          <w:tcPr>
            <w:tcW w:w="7647" w:type="dxa"/>
          </w:tcPr>
          <w:p w14:paraId="3D1B6C7F" w14:textId="77777777" w:rsidR="00AB5CB6" w:rsidRPr="003C6F92" w:rsidRDefault="00AB5CB6" w:rsidP="00EC79E2">
            <w:pPr>
              <w:tabs>
                <w:tab w:val="left" w:pos="1134"/>
              </w:tabs>
              <w:jc w:val="both"/>
              <w:rPr>
                <w:rFonts w:cs="Arial"/>
                <w:b/>
                <w:color w:val="000000"/>
              </w:rPr>
            </w:pPr>
            <w:r w:rsidRPr="003C6F92">
              <w:rPr>
                <w:rFonts w:cs="Arial"/>
                <w:color w:val="000000"/>
              </w:rPr>
              <w:t>the ability to engage creatively with ideas or artistic concepts and develop those ideas to an appropriate level</w:t>
            </w:r>
          </w:p>
        </w:tc>
      </w:tr>
      <w:tr w:rsidR="00AB5CB6" w:rsidRPr="003C6F92" w14:paraId="0F2530F4" w14:textId="77777777" w:rsidTr="00EC79E2">
        <w:tc>
          <w:tcPr>
            <w:tcW w:w="693" w:type="dxa"/>
          </w:tcPr>
          <w:p w14:paraId="7ADBDABE"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CS2</w:t>
            </w:r>
          </w:p>
        </w:tc>
        <w:tc>
          <w:tcPr>
            <w:tcW w:w="7647" w:type="dxa"/>
          </w:tcPr>
          <w:p w14:paraId="5F63B50A"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ability to reflectively appraise the creative processes underpinning the actors process to an appropriate level</w:t>
            </w:r>
          </w:p>
        </w:tc>
      </w:tr>
      <w:tr w:rsidR="00AB5CB6" w:rsidRPr="003C6F92" w14:paraId="79BE44CA" w14:textId="77777777" w:rsidTr="00EC79E2">
        <w:tc>
          <w:tcPr>
            <w:tcW w:w="693" w:type="dxa"/>
          </w:tcPr>
          <w:p w14:paraId="20D3BED5"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CS3</w:t>
            </w:r>
          </w:p>
        </w:tc>
        <w:tc>
          <w:tcPr>
            <w:tcW w:w="7647" w:type="dxa"/>
          </w:tcPr>
          <w:p w14:paraId="764CC213"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Their ability for describing, theorising, interpreting and evaluating performance texts and events from a range of critical and technical perspectives and using appropriate subject specific vocabularies</w:t>
            </w:r>
          </w:p>
        </w:tc>
      </w:tr>
      <w:tr w:rsidR="00AB5CB6" w:rsidRPr="003C6F92" w14:paraId="3525FC45" w14:textId="77777777" w:rsidTr="00EC79E2">
        <w:tc>
          <w:tcPr>
            <w:tcW w:w="693" w:type="dxa"/>
          </w:tcPr>
          <w:p w14:paraId="1361FD2F"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CS4</w:t>
            </w:r>
          </w:p>
        </w:tc>
        <w:tc>
          <w:tcPr>
            <w:tcW w:w="7647" w:type="dxa"/>
          </w:tcPr>
          <w:p w14:paraId="313ABB08" w14:textId="77777777" w:rsidR="00AB5CB6" w:rsidRPr="003C6F92" w:rsidRDefault="00AB5CB6" w:rsidP="00EC79E2">
            <w:pPr>
              <w:tabs>
                <w:tab w:val="left" w:pos="1134"/>
                <w:tab w:val="num" w:pos="2880"/>
              </w:tabs>
              <w:jc w:val="both"/>
              <w:rPr>
                <w:rFonts w:cs="Arial"/>
                <w:color w:val="000000"/>
              </w:rPr>
            </w:pPr>
            <w:r w:rsidRPr="003C6F92">
              <w:rPr>
                <w:rFonts w:cs="Arial"/>
              </w:rPr>
              <w:t>the ability to explore the creative links between scholarly research, analytical reflection, and processes of performing so as to challenge existing conventions.</w:t>
            </w:r>
          </w:p>
        </w:tc>
      </w:tr>
      <w:tr w:rsidR="00AB5CB6" w:rsidRPr="003C6F92" w14:paraId="161B8FC1" w14:textId="77777777" w:rsidTr="00EC79E2">
        <w:tc>
          <w:tcPr>
            <w:tcW w:w="693" w:type="dxa"/>
          </w:tcPr>
          <w:p w14:paraId="0D4BBF28"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CS5</w:t>
            </w:r>
          </w:p>
        </w:tc>
        <w:tc>
          <w:tcPr>
            <w:tcW w:w="7647" w:type="dxa"/>
          </w:tcPr>
          <w:p w14:paraId="2DF11E13" w14:textId="77777777" w:rsidR="00AB5CB6" w:rsidRPr="003C6F92" w:rsidRDefault="00AB5CB6" w:rsidP="00EC79E2">
            <w:pPr>
              <w:tabs>
                <w:tab w:val="left" w:pos="1134"/>
                <w:tab w:val="num" w:pos="2880"/>
              </w:tabs>
              <w:jc w:val="both"/>
              <w:rPr>
                <w:rFonts w:cs="Arial"/>
              </w:rPr>
            </w:pPr>
            <w:r w:rsidRPr="003C6F92">
              <w:rPr>
                <w:rFonts w:cs="Arial"/>
              </w:rPr>
              <w:t>the ability to synthesize inputs (knowledge, materials, information) in order to generate outputs in written, aural or practical format.</w:t>
            </w:r>
          </w:p>
        </w:tc>
      </w:tr>
    </w:tbl>
    <w:p w14:paraId="3A669237" w14:textId="77777777" w:rsidR="00AB5CB6" w:rsidRDefault="00AB5CB6" w:rsidP="00AB5CB6">
      <w:pPr>
        <w:tabs>
          <w:tab w:val="left" w:pos="1134"/>
          <w:tab w:val="num" w:pos="2880"/>
        </w:tabs>
        <w:ind w:left="720"/>
        <w:jc w:val="both"/>
        <w:rPr>
          <w:rFonts w:cs="Arial"/>
          <w:color w:val="000000"/>
        </w:rPr>
      </w:pPr>
    </w:p>
    <w:p w14:paraId="0C041D2D" w14:textId="77777777" w:rsidR="00AB5CB6" w:rsidRPr="003C6F92" w:rsidRDefault="00AB5CB6" w:rsidP="00AB5CB6">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14E00EFB" w14:textId="77777777" w:rsidR="00AB5CB6" w:rsidRDefault="00AB5CB6" w:rsidP="00AB5CB6">
      <w:pPr>
        <w:tabs>
          <w:tab w:val="num" w:pos="1134"/>
          <w:tab w:val="num" w:pos="2160"/>
        </w:tabs>
        <w:ind w:left="720"/>
        <w:jc w:val="both"/>
        <w:rPr>
          <w:rFonts w:cs="Arial"/>
          <w:b/>
          <w:color w:val="000000"/>
        </w:rPr>
      </w:pPr>
    </w:p>
    <w:p w14:paraId="72AB7F88" w14:textId="77777777" w:rsidR="00AB5CB6" w:rsidRPr="003C6F92" w:rsidRDefault="00AB5CB6" w:rsidP="00AB5CB6">
      <w:pPr>
        <w:tabs>
          <w:tab w:val="num" w:pos="1134"/>
          <w:tab w:val="num" w:pos="2160"/>
        </w:tabs>
        <w:ind w:left="720"/>
        <w:jc w:val="both"/>
        <w:rPr>
          <w:rFonts w:cs="Arial"/>
          <w:b/>
          <w:color w:val="000000"/>
        </w:rPr>
      </w:pPr>
    </w:p>
    <w:p w14:paraId="38488822" w14:textId="77777777" w:rsidR="00AB5CB6" w:rsidRPr="003C6F92" w:rsidRDefault="00AB5CB6" w:rsidP="00AB5CB6">
      <w:pPr>
        <w:tabs>
          <w:tab w:val="num" w:pos="2016"/>
          <w:tab w:val="num" w:pos="2160"/>
        </w:tabs>
        <w:ind w:left="720"/>
        <w:jc w:val="both"/>
        <w:rPr>
          <w:rFonts w:cs="Arial"/>
          <w:b/>
          <w:color w:val="000000"/>
        </w:rPr>
      </w:pPr>
      <w:r w:rsidRPr="003C6F92">
        <w:rPr>
          <w:rFonts w:cs="Arial"/>
          <w:b/>
          <w:color w:val="000000"/>
        </w:rPr>
        <w:t>Practical skills (PS)</w:t>
      </w:r>
    </w:p>
    <w:p w14:paraId="519B406A" w14:textId="77777777" w:rsidR="00AB5CB6" w:rsidRPr="003C6F92" w:rsidRDefault="00AB5CB6" w:rsidP="00AB5CB6">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AB5CB6" w:rsidRPr="003C6F92" w14:paraId="008380CF" w14:textId="77777777" w:rsidTr="00EC79E2">
        <w:tc>
          <w:tcPr>
            <w:tcW w:w="693" w:type="dxa"/>
          </w:tcPr>
          <w:p w14:paraId="4C0307F6"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PS1</w:t>
            </w:r>
          </w:p>
        </w:tc>
        <w:tc>
          <w:tcPr>
            <w:tcW w:w="7647" w:type="dxa"/>
          </w:tcPr>
          <w:p w14:paraId="2B553FF6" w14:textId="77777777" w:rsidR="00AB5CB6" w:rsidRPr="003C6F92" w:rsidRDefault="00AB5CB6" w:rsidP="00EC79E2">
            <w:pPr>
              <w:tabs>
                <w:tab w:val="left" w:pos="1134"/>
                <w:tab w:val="num" w:pos="2880"/>
              </w:tabs>
              <w:jc w:val="both"/>
              <w:rPr>
                <w:rFonts w:cs="Arial"/>
                <w:color w:val="000000"/>
              </w:rPr>
            </w:pPr>
            <w:r w:rsidRPr="003C6F92">
              <w:rPr>
                <w:rFonts w:cs="Arial"/>
                <w:color w:val="000000"/>
              </w:rPr>
              <w:t>Display appropriate levels of skill in being part of a company/team exploring and developing a creative process culminating in a musical theatre performance</w:t>
            </w:r>
          </w:p>
        </w:tc>
      </w:tr>
      <w:tr w:rsidR="00AB5CB6" w:rsidRPr="003C6F92" w14:paraId="60D97D5C" w14:textId="77777777" w:rsidTr="00EC79E2">
        <w:tc>
          <w:tcPr>
            <w:tcW w:w="693" w:type="dxa"/>
          </w:tcPr>
          <w:p w14:paraId="4FF140C4"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PS2</w:t>
            </w:r>
          </w:p>
        </w:tc>
        <w:tc>
          <w:tcPr>
            <w:tcW w:w="7647" w:type="dxa"/>
          </w:tcPr>
          <w:p w14:paraId="754E888D"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a practical understanding of stage craft for both for the individual and for the group</w:t>
            </w:r>
          </w:p>
        </w:tc>
      </w:tr>
      <w:tr w:rsidR="00AB5CB6" w:rsidRPr="003C6F92" w14:paraId="582F75DD" w14:textId="77777777" w:rsidTr="00EC79E2">
        <w:tc>
          <w:tcPr>
            <w:tcW w:w="693" w:type="dxa"/>
          </w:tcPr>
          <w:p w14:paraId="12AB213E"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PS3</w:t>
            </w:r>
          </w:p>
        </w:tc>
        <w:tc>
          <w:tcPr>
            <w:tcW w:w="7647" w:type="dxa"/>
          </w:tcPr>
          <w:p w14:paraId="4A2713CD"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ability to contribute to creative practice through exploration and reflection upon dramatic, theatrical and artistic approaches, concepts, forms and ideas;</w:t>
            </w:r>
          </w:p>
        </w:tc>
      </w:tr>
      <w:tr w:rsidR="00AB5CB6" w:rsidRPr="003C6F92" w14:paraId="4B1AB0D6" w14:textId="77777777" w:rsidTr="00EC79E2">
        <w:tc>
          <w:tcPr>
            <w:tcW w:w="693" w:type="dxa"/>
          </w:tcPr>
          <w:p w14:paraId="2FC989AF"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lastRenderedPageBreak/>
              <w:t>PS3</w:t>
            </w:r>
          </w:p>
        </w:tc>
        <w:tc>
          <w:tcPr>
            <w:tcW w:w="7647" w:type="dxa"/>
          </w:tcPr>
          <w:p w14:paraId="61B3D5B7"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ability to develop appropriate skill levels in performance response to the conceptual, artistic and practical challenges of the particular performance project.</w:t>
            </w:r>
          </w:p>
        </w:tc>
      </w:tr>
    </w:tbl>
    <w:p w14:paraId="59FED609" w14:textId="77777777" w:rsidR="00AB5CB6" w:rsidRDefault="00AB5CB6" w:rsidP="00AB5CB6">
      <w:pPr>
        <w:tabs>
          <w:tab w:val="left" w:pos="1134"/>
          <w:tab w:val="num" w:pos="2880"/>
        </w:tabs>
        <w:ind w:left="720"/>
        <w:jc w:val="both"/>
        <w:rPr>
          <w:rFonts w:cs="Arial"/>
          <w:color w:val="000000"/>
        </w:rPr>
      </w:pPr>
    </w:p>
    <w:p w14:paraId="2065FE60" w14:textId="77777777" w:rsidR="00AB5CB6" w:rsidRPr="003C6F92" w:rsidRDefault="00AB5CB6" w:rsidP="00AB5CB6">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03DC59F5" w14:textId="77777777" w:rsidR="00AB5CB6" w:rsidRDefault="00AB5CB6" w:rsidP="00AB5CB6">
      <w:pPr>
        <w:tabs>
          <w:tab w:val="num" w:pos="1134"/>
          <w:tab w:val="num" w:pos="2016"/>
          <w:tab w:val="num" w:pos="2160"/>
        </w:tabs>
        <w:jc w:val="both"/>
        <w:rPr>
          <w:rFonts w:cs="Arial"/>
          <w:b/>
          <w:color w:val="000000"/>
        </w:rPr>
      </w:pPr>
    </w:p>
    <w:p w14:paraId="3773BE82" w14:textId="77777777" w:rsidR="00AB5CB6" w:rsidRPr="003C6F92" w:rsidRDefault="00AB5CB6" w:rsidP="00AB5CB6">
      <w:pPr>
        <w:tabs>
          <w:tab w:val="num" w:pos="1134"/>
          <w:tab w:val="num" w:pos="2016"/>
          <w:tab w:val="num" w:pos="2160"/>
        </w:tabs>
        <w:jc w:val="both"/>
        <w:rPr>
          <w:rFonts w:cs="Arial"/>
          <w:b/>
          <w:color w:val="000000"/>
        </w:rPr>
      </w:pPr>
    </w:p>
    <w:p w14:paraId="6E604509" w14:textId="77777777" w:rsidR="00AB5CB6" w:rsidRPr="003C6F92" w:rsidRDefault="00AB5CB6" w:rsidP="00AB5CB6">
      <w:pPr>
        <w:tabs>
          <w:tab w:val="num" w:pos="1134"/>
          <w:tab w:val="num" w:pos="1440"/>
          <w:tab w:val="num" w:pos="2016"/>
        </w:tabs>
        <w:ind w:left="720"/>
        <w:jc w:val="both"/>
        <w:rPr>
          <w:rFonts w:cs="Arial"/>
          <w:b/>
          <w:color w:val="000000"/>
        </w:rPr>
      </w:pPr>
      <w:r w:rsidRPr="003C6F92">
        <w:rPr>
          <w:rFonts w:cs="Arial"/>
          <w:b/>
          <w:color w:val="000000"/>
        </w:rPr>
        <w:t xml:space="preserve">Key skills (KS) </w:t>
      </w:r>
    </w:p>
    <w:p w14:paraId="7E4552DE" w14:textId="77777777" w:rsidR="00AB5CB6" w:rsidRPr="003C6F92" w:rsidRDefault="00AB5CB6" w:rsidP="00AB5CB6">
      <w:pPr>
        <w:tabs>
          <w:tab w:val="num" w:pos="720"/>
          <w:tab w:val="left" w:pos="1440"/>
        </w:tabs>
        <w:ind w:left="720" w:hanging="720"/>
        <w:jc w:val="both"/>
        <w:rPr>
          <w:rFonts w:cs="Arial"/>
          <w:color w:val="000000"/>
        </w:rPr>
      </w:pPr>
    </w:p>
    <w:tbl>
      <w:tblPr>
        <w:tblStyle w:val="TableGrid"/>
        <w:tblW w:w="0" w:type="auto"/>
        <w:tblInd w:w="720" w:type="dxa"/>
        <w:tblLook w:val="04A0" w:firstRow="1" w:lastRow="0" w:firstColumn="1" w:lastColumn="0" w:noHBand="0" w:noVBand="1"/>
      </w:tblPr>
      <w:tblGrid>
        <w:gridCol w:w="687"/>
        <w:gridCol w:w="6890"/>
      </w:tblGrid>
      <w:tr w:rsidR="00AB5CB6" w:rsidRPr="003C6F92" w14:paraId="678E07F6" w14:textId="77777777" w:rsidTr="00EC79E2">
        <w:tc>
          <w:tcPr>
            <w:tcW w:w="693" w:type="dxa"/>
          </w:tcPr>
          <w:p w14:paraId="4488FE5E"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KS1</w:t>
            </w:r>
          </w:p>
        </w:tc>
        <w:tc>
          <w:tcPr>
            <w:tcW w:w="7647" w:type="dxa"/>
          </w:tcPr>
          <w:p w14:paraId="56932F65" w14:textId="77777777" w:rsidR="00AB5CB6" w:rsidRPr="003C6F92" w:rsidRDefault="00AB5CB6" w:rsidP="00EC79E2">
            <w:pPr>
              <w:tabs>
                <w:tab w:val="left" w:pos="1134"/>
                <w:tab w:val="num" w:pos="2880"/>
              </w:tabs>
              <w:jc w:val="both"/>
              <w:rPr>
                <w:rFonts w:cs="Arial"/>
                <w:b/>
                <w:color w:val="000000"/>
              </w:rPr>
            </w:pPr>
            <w:r w:rsidRPr="003C6F92">
              <w:rPr>
                <w:rFonts w:cs="Arial"/>
              </w:rPr>
              <w:t>the ability to respond positively to self-criticism and to the criticism of others while maintaining confidence in one's own creative work; the ability to work independently; to understand one's own learning style and work regime.</w:t>
            </w:r>
          </w:p>
        </w:tc>
      </w:tr>
      <w:tr w:rsidR="00AB5CB6" w:rsidRPr="003C6F92" w14:paraId="381224C7" w14:textId="77777777" w:rsidTr="00EC79E2">
        <w:tc>
          <w:tcPr>
            <w:tcW w:w="693" w:type="dxa"/>
          </w:tcPr>
          <w:p w14:paraId="4ED45324"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KS2</w:t>
            </w:r>
          </w:p>
        </w:tc>
        <w:tc>
          <w:tcPr>
            <w:tcW w:w="7647" w:type="dxa"/>
          </w:tcPr>
          <w:p w14:paraId="42865FB3" w14:textId="77777777" w:rsidR="00AB5CB6" w:rsidRPr="003C6F92" w:rsidRDefault="00AB5CB6" w:rsidP="00EC79E2">
            <w:pPr>
              <w:tabs>
                <w:tab w:val="left" w:pos="1134"/>
                <w:tab w:val="num" w:pos="2880"/>
              </w:tabs>
              <w:jc w:val="both"/>
              <w:rPr>
                <w:rFonts w:cs="Arial"/>
                <w:b/>
                <w:color w:val="000000"/>
              </w:rPr>
            </w:pPr>
            <w:r w:rsidRPr="003C6F92">
              <w:rPr>
                <w:rFonts w:cs="Arial"/>
              </w:rPr>
              <w:t>advanced skills of teamwork, leadership, negotiation, organisation and decision-making with the ability to set priorities, plan and implement.</w:t>
            </w:r>
          </w:p>
        </w:tc>
      </w:tr>
      <w:tr w:rsidR="00AB5CB6" w:rsidRPr="003C6F92" w14:paraId="17C93CEE" w14:textId="77777777" w:rsidTr="00EC79E2">
        <w:tc>
          <w:tcPr>
            <w:tcW w:w="693" w:type="dxa"/>
          </w:tcPr>
          <w:p w14:paraId="2B19BC76"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KS3</w:t>
            </w:r>
          </w:p>
        </w:tc>
        <w:tc>
          <w:tcPr>
            <w:tcW w:w="7647" w:type="dxa"/>
          </w:tcPr>
          <w:p w14:paraId="155FD05D" w14:textId="77777777" w:rsidR="00AB5CB6" w:rsidRPr="003C6F92" w:rsidRDefault="00AB5CB6" w:rsidP="00EC79E2">
            <w:pPr>
              <w:tabs>
                <w:tab w:val="left" w:pos="1134"/>
                <w:tab w:val="num" w:pos="2880"/>
              </w:tabs>
              <w:jc w:val="both"/>
              <w:rPr>
                <w:rFonts w:cs="Arial"/>
                <w:color w:val="000000"/>
              </w:rPr>
            </w:pPr>
            <w:r w:rsidRPr="003C6F92">
              <w:rPr>
                <w:rFonts w:cs="Arial"/>
              </w:rPr>
              <w:t>The ability to operate successfully within a collaborative environment.</w:t>
            </w:r>
          </w:p>
        </w:tc>
      </w:tr>
      <w:tr w:rsidR="00AB5CB6" w:rsidRPr="003C6F92" w14:paraId="0AD4FE12" w14:textId="77777777" w:rsidTr="00EC79E2">
        <w:tc>
          <w:tcPr>
            <w:tcW w:w="693" w:type="dxa"/>
          </w:tcPr>
          <w:p w14:paraId="1E333255"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KS4</w:t>
            </w:r>
          </w:p>
        </w:tc>
        <w:tc>
          <w:tcPr>
            <w:tcW w:w="7647" w:type="dxa"/>
          </w:tcPr>
          <w:p w14:paraId="2D1E9F60"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capacity for independent thought and judgement and ability to creatively challenge received ideas.</w:t>
            </w:r>
          </w:p>
        </w:tc>
      </w:tr>
    </w:tbl>
    <w:p w14:paraId="2823A400" w14:textId="77777777" w:rsidR="00AB5CB6" w:rsidRDefault="00AB5CB6" w:rsidP="00AB5CB6">
      <w:pPr>
        <w:tabs>
          <w:tab w:val="left" w:pos="1134"/>
          <w:tab w:val="num" w:pos="2880"/>
        </w:tabs>
        <w:ind w:left="720"/>
        <w:jc w:val="both"/>
        <w:rPr>
          <w:rFonts w:cs="Arial"/>
          <w:color w:val="000000"/>
        </w:rPr>
      </w:pPr>
    </w:p>
    <w:p w14:paraId="7A5754F6" w14:textId="77777777" w:rsidR="00AB5CB6" w:rsidRPr="003C6F92" w:rsidRDefault="00AB5CB6" w:rsidP="00AB5CB6">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03634DB8" w14:textId="2757F3EA" w:rsidR="00AB5CB6" w:rsidRDefault="00AB5CB6" w:rsidP="00AB5CB6">
      <w:pPr>
        <w:rPr>
          <w:rFonts w:cs="Arial"/>
          <w:b/>
          <w:color w:val="000000"/>
          <w:u w:val="single"/>
        </w:rPr>
      </w:pPr>
    </w:p>
    <w:p w14:paraId="743530B8" w14:textId="77777777" w:rsidR="0051465D" w:rsidRDefault="0051465D" w:rsidP="00AB5CB6">
      <w:pPr>
        <w:rPr>
          <w:rFonts w:cs="Arial"/>
          <w:b/>
          <w:color w:val="000000"/>
          <w:u w:val="single"/>
        </w:rPr>
      </w:pPr>
    </w:p>
    <w:p w14:paraId="13A93223" w14:textId="77777777" w:rsidR="00AB5CB6" w:rsidRPr="003C6F92" w:rsidRDefault="00AB5CB6" w:rsidP="00AB5CB6">
      <w:pPr>
        <w:ind w:left="720"/>
        <w:jc w:val="both"/>
        <w:rPr>
          <w:rFonts w:cs="Arial"/>
          <w:b/>
          <w:color w:val="000000"/>
          <w:u w:val="single"/>
        </w:rPr>
      </w:pPr>
      <w:r w:rsidRPr="003C6F92">
        <w:rPr>
          <w:rFonts w:cs="Arial"/>
          <w:b/>
          <w:color w:val="000000"/>
          <w:u w:val="single"/>
        </w:rPr>
        <w:t>Intermediate/Exit Award 2: Cert</w:t>
      </w:r>
      <w:r>
        <w:rPr>
          <w:rFonts w:cs="Arial"/>
          <w:b/>
          <w:color w:val="000000"/>
          <w:u w:val="single"/>
        </w:rPr>
        <w:t xml:space="preserve"> </w:t>
      </w:r>
      <w:r w:rsidRPr="003C6F92">
        <w:rPr>
          <w:rFonts w:cs="Arial"/>
          <w:b/>
          <w:color w:val="000000"/>
          <w:u w:val="single"/>
        </w:rPr>
        <w:t>HE</w:t>
      </w:r>
    </w:p>
    <w:p w14:paraId="5CF51539" w14:textId="77777777" w:rsidR="00AB5CB6" w:rsidRDefault="00AB5CB6" w:rsidP="00AB5CB6">
      <w:pPr>
        <w:tabs>
          <w:tab w:val="left" w:pos="1134"/>
          <w:tab w:val="num" w:pos="2880"/>
        </w:tabs>
        <w:ind w:left="720"/>
        <w:jc w:val="both"/>
        <w:rPr>
          <w:rFonts w:cs="Arial"/>
          <w:color w:val="000000"/>
        </w:rPr>
      </w:pPr>
    </w:p>
    <w:p w14:paraId="413C0180" w14:textId="77777777" w:rsidR="00AB5CB6" w:rsidRDefault="00AB5CB6" w:rsidP="00AB5CB6">
      <w:pPr>
        <w:tabs>
          <w:tab w:val="left" w:pos="1134"/>
          <w:tab w:val="num" w:pos="2880"/>
        </w:tabs>
        <w:ind w:left="720"/>
        <w:jc w:val="both"/>
        <w:rPr>
          <w:rFonts w:cs="Arial"/>
          <w:color w:val="000000"/>
        </w:rPr>
      </w:pPr>
      <w:r w:rsidRPr="00A1432F">
        <w:rPr>
          <w:rFonts w:cs="Arial"/>
          <w:color w:val="000000"/>
        </w:rPr>
        <w:t>On successfully completion of the Cert</w:t>
      </w:r>
      <w:r>
        <w:rPr>
          <w:rFonts w:cs="Arial"/>
          <w:color w:val="000000"/>
        </w:rPr>
        <w:t xml:space="preserve"> </w:t>
      </w:r>
      <w:r w:rsidRPr="00A1432F">
        <w:rPr>
          <w:rFonts w:cs="Arial"/>
          <w:color w:val="000000"/>
        </w:rPr>
        <w:t xml:space="preserve">HE Vocal Performance programme students would be expected to demonstrate: </w:t>
      </w:r>
    </w:p>
    <w:p w14:paraId="36126484" w14:textId="77777777" w:rsidR="00AB5CB6" w:rsidRDefault="00AB5CB6" w:rsidP="00AB5CB6">
      <w:pPr>
        <w:tabs>
          <w:tab w:val="left" w:pos="1134"/>
          <w:tab w:val="num" w:pos="2880"/>
        </w:tabs>
        <w:ind w:left="720"/>
        <w:jc w:val="both"/>
        <w:rPr>
          <w:rFonts w:cs="Arial"/>
          <w:color w:val="000000"/>
        </w:rPr>
      </w:pPr>
    </w:p>
    <w:p w14:paraId="7AA6EDB2" w14:textId="77777777" w:rsidR="00AB5CB6" w:rsidRPr="00A1432F" w:rsidRDefault="00AB5CB6" w:rsidP="00AB5CB6">
      <w:pPr>
        <w:tabs>
          <w:tab w:val="left" w:pos="1134"/>
          <w:tab w:val="num" w:pos="2880"/>
        </w:tabs>
        <w:ind w:left="720"/>
        <w:jc w:val="both"/>
        <w:rPr>
          <w:rFonts w:cs="Arial"/>
          <w:color w:val="000000"/>
        </w:rPr>
      </w:pPr>
    </w:p>
    <w:p w14:paraId="70F9CC62" w14:textId="77777777" w:rsidR="00AB5CB6" w:rsidRPr="003C6F92" w:rsidRDefault="00AB5CB6" w:rsidP="00AB5CB6">
      <w:pPr>
        <w:tabs>
          <w:tab w:val="left" w:pos="1134"/>
          <w:tab w:val="num" w:pos="2880"/>
        </w:tabs>
        <w:ind w:left="720"/>
        <w:jc w:val="both"/>
        <w:rPr>
          <w:rFonts w:cs="Arial"/>
          <w:b/>
          <w:color w:val="000000"/>
        </w:rPr>
      </w:pPr>
      <w:r w:rsidRPr="003C6F92">
        <w:rPr>
          <w:rFonts w:cs="Arial"/>
          <w:b/>
          <w:color w:val="000000"/>
        </w:rPr>
        <w:t>Knowledge and understanding (KU)</w:t>
      </w:r>
    </w:p>
    <w:p w14:paraId="3A22BC38" w14:textId="77777777" w:rsidR="00AB5CB6" w:rsidRPr="003C6F92" w:rsidRDefault="00AB5CB6" w:rsidP="00AB5CB6">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AB5CB6" w:rsidRPr="003C6F92" w14:paraId="0B236658" w14:textId="77777777" w:rsidTr="00EC79E2">
        <w:tc>
          <w:tcPr>
            <w:tcW w:w="693" w:type="dxa"/>
          </w:tcPr>
          <w:p w14:paraId="619B8A7B"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KU1</w:t>
            </w:r>
          </w:p>
        </w:tc>
        <w:tc>
          <w:tcPr>
            <w:tcW w:w="7647" w:type="dxa"/>
          </w:tcPr>
          <w:p w14:paraId="271C7E3B" w14:textId="77777777" w:rsidR="00AB5CB6" w:rsidRPr="003C6F92" w:rsidRDefault="00AB5CB6" w:rsidP="00EC79E2">
            <w:pPr>
              <w:tabs>
                <w:tab w:val="left" w:pos="1134"/>
                <w:tab w:val="num" w:pos="2880"/>
              </w:tabs>
              <w:jc w:val="both"/>
              <w:rPr>
                <w:rFonts w:cs="Arial"/>
                <w:b/>
                <w:color w:val="000000"/>
              </w:rPr>
            </w:pPr>
            <w:r w:rsidRPr="003C6F92">
              <w:rPr>
                <w:rFonts w:cs="Arial"/>
              </w:rPr>
              <w:t>a</w:t>
            </w:r>
            <w:r>
              <w:rPr>
                <w:rFonts w:cs="Arial"/>
              </w:rPr>
              <w:t>n</w:t>
            </w:r>
            <w:r w:rsidRPr="003C6F92">
              <w:rPr>
                <w:rFonts w:cs="Arial"/>
              </w:rPr>
              <w:t xml:space="preserve"> awareness of practice, practical skills and practitioners and be able to apply this knowledge creatively, appropriately and with confidence to their own development, practice, creativity and research.</w:t>
            </w:r>
          </w:p>
        </w:tc>
      </w:tr>
      <w:tr w:rsidR="00AB5CB6" w:rsidRPr="003C6F92" w14:paraId="70607224" w14:textId="77777777" w:rsidTr="00EC79E2">
        <w:tc>
          <w:tcPr>
            <w:tcW w:w="693" w:type="dxa"/>
          </w:tcPr>
          <w:p w14:paraId="6819E754"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KU2</w:t>
            </w:r>
          </w:p>
        </w:tc>
        <w:tc>
          <w:tcPr>
            <w:tcW w:w="7647" w:type="dxa"/>
          </w:tcPr>
          <w:p w14:paraId="44CC658C" w14:textId="77777777" w:rsidR="00AB5CB6" w:rsidRPr="003C6F92" w:rsidRDefault="00AB5CB6" w:rsidP="00EC79E2">
            <w:pPr>
              <w:tabs>
                <w:tab w:val="left" w:pos="1134"/>
                <w:tab w:val="num" w:pos="2880"/>
              </w:tabs>
              <w:jc w:val="both"/>
              <w:rPr>
                <w:rFonts w:cs="Arial"/>
                <w:color w:val="000000"/>
              </w:rPr>
            </w:pPr>
            <w:r w:rsidRPr="003C6F92">
              <w:rPr>
                <w:rFonts w:cs="Arial"/>
                <w:color w:val="000000"/>
              </w:rPr>
              <w:t>The awareness of dance, drama and performance with a diverse range of contexts</w:t>
            </w:r>
          </w:p>
        </w:tc>
      </w:tr>
      <w:tr w:rsidR="00AB5CB6" w:rsidRPr="003C6F92" w14:paraId="2A41CB0C" w14:textId="77777777" w:rsidTr="00EC79E2">
        <w:tc>
          <w:tcPr>
            <w:tcW w:w="693" w:type="dxa"/>
            <w:tcBorders>
              <w:bottom w:val="single" w:sz="4" w:space="0" w:color="auto"/>
            </w:tcBorders>
          </w:tcPr>
          <w:p w14:paraId="3F07B774"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KU3</w:t>
            </w:r>
          </w:p>
        </w:tc>
        <w:tc>
          <w:tcPr>
            <w:tcW w:w="7647" w:type="dxa"/>
            <w:tcBorders>
              <w:bottom w:val="single" w:sz="4" w:space="0" w:color="auto"/>
            </w:tcBorders>
          </w:tcPr>
          <w:p w14:paraId="2615B808" w14:textId="77777777" w:rsidR="00AB5CB6" w:rsidRPr="003C6F92" w:rsidRDefault="00AB5CB6" w:rsidP="00EC79E2">
            <w:pPr>
              <w:tabs>
                <w:tab w:val="left" w:pos="1134"/>
                <w:tab w:val="num" w:pos="2880"/>
              </w:tabs>
              <w:jc w:val="both"/>
              <w:rPr>
                <w:rFonts w:cs="Arial"/>
                <w:b/>
                <w:color w:val="000000"/>
              </w:rPr>
            </w:pPr>
            <w:r w:rsidRPr="003C6F92">
              <w:rPr>
                <w:rFonts w:cs="Arial"/>
              </w:rPr>
              <w:t>A basic understanding</w:t>
            </w:r>
            <w:r>
              <w:rPr>
                <w:rFonts w:cs="Arial"/>
              </w:rPr>
              <w:t xml:space="preserve"> of the</w:t>
            </w:r>
            <w:r w:rsidRPr="003C6F92">
              <w:rPr>
                <w:rFonts w:cs="Arial"/>
              </w:rPr>
              <w:t xml:space="preserve"> </w:t>
            </w:r>
            <w:r w:rsidRPr="003C6F92">
              <w:rPr>
                <w:rFonts w:cs="Arial"/>
                <w:color w:val="000000"/>
              </w:rPr>
              <w:t>interrelationships within and between different areas and aspects of dance, drama and performance</w:t>
            </w:r>
          </w:p>
        </w:tc>
      </w:tr>
      <w:tr w:rsidR="00AB5CB6" w:rsidRPr="003C6F92" w14:paraId="365975C8" w14:textId="77777777" w:rsidTr="00EC79E2">
        <w:tc>
          <w:tcPr>
            <w:tcW w:w="693" w:type="dxa"/>
            <w:tcBorders>
              <w:bottom w:val="single" w:sz="4" w:space="0" w:color="auto"/>
            </w:tcBorders>
          </w:tcPr>
          <w:p w14:paraId="3917516B"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KU3</w:t>
            </w:r>
          </w:p>
        </w:tc>
        <w:tc>
          <w:tcPr>
            <w:tcW w:w="7647" w:type="dxa"/>
            <w:tcBorders>
              <w:bottom w:val="single" w:sz="4" w:space="0" w:color="auto"/>
            </w:tcBorders>
          </w:tcPr>
          <w:p w14:paraId="4E9B4957"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interdisciplinary elements of dance, drama and performance, and how to apply appropriate knowledge, concepts and skills from other disciplines</w:t>
            </w:r>
          </w:p>
        </w:tc>
      </w:tr>
    </w:tbl>
    <w:p w14:paraId="21085811" w14:textId="77777777" w:rsidR="00AB5CB6" w:rsidRDefault="00AB5CB6" w:rsidP="00AB5CB6">
      <w:pPr>
        <w:tabs>
          <w:tab w:val="left" w:pos="1134"/>
          <w:tab w:val="num" w:pos="2880"/>
        </w:tabs>
        <w:ind w:left="720"/>
        <w:jc w:val="both"/>
        <w:rPr>
          <w:rFonts w:cs="Arial"/>
          <w:color w:val="000000"/>
        </w:rPr>
      </w:pPr>
    </w:p>
    <w:p w14:paraId="582758EB" w14:textId="77777777" w:rsidR="00AB5CB6" w:rsidRPr="003C6F92" w:rsidRDefault="00AB5CB6" w:rsidP="00AB5CB6">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788B19EA" w14:textId="77777777" w:rsidR="00AB5CB6" w:rsidRDefault="00AB5CB6" w:rsidP="00AB5CB6">
      <w:pPr>
        <w:tabs>
          <w:tab w:val="left" w:pos="1134"/>
          <w:tab w:val="num" w:pos="1494"/>
          <w:tab w:val="num" w:pos="2880"/>
        </w:tabs>
        <w:ind w:left="720"/>
        <w:jc w:val="both"/>
        <w:rPr>
          <w:rFonts w:cs="Arial"/>
          <w:b/>
          <w:color w:val="000000"/>
        </w:rPr>
      </w:pPr>
    </w:p>
    <w:p w14:paraId="0B6E3174" w14:textId="77777777" w:rsidR="00AB5CB6" w:rsidRPr="003C6F92" w:rsidRDefault="00AB5CB6" w:rsidP="00AB5CB6">
      <w:pPr>
        <w:tabs>
          <w:tab w:val="left" w:pos="1134"/>
          <w:tab w:val="num" w:pos="1494"/>
          <w:tab w:val="num" w:pos="2880"/>
        </w:tabs>
        <w:ind w:left="720"/>
        <w:jc w:val="both"/>
        <w:rPr>
          <w:rFonts w:cs="Arial"/>
          <w:b/>
          <w:color w:val="000000"/>
        </w:rPr>
      </w:pPr>
    </w:p>
    <w:p w14:paraId="1D6BE3F8" w14:textId="77777777" w:rsidR="00AB5CB6" w:rsidRPr="003C6F92" w:rsidRDefault="00AB5CB6" w:rsidP="00AB5CB6">
      <w:pPr>
        <w:tabs>
          <w:tab w:val="num" w:pos="2160"/>
        </w:tabs>
        <w:ind w:left="720"/>
        <w:jc w:val="both"/>
        <w:rPr>
          <w:rFonts w:cs="Arial"/>
          <w:b/>
          <w:color w:val="000000"/>
        </w:rPr>
      </w:pPr>
      <w:r w:rsidRPr="003C6F92">
        <w:rPr>
          <w:rFonts w:cs="Arial"/>
          <w:b/>
          <w:color w:val="000000"/>
        </w:rPr>
        <w:t xml:space="preserve">Cognitive (thinking) skills (CS) </w:t>
      </w:r>
    </w:p>
    <w:p w14:paraId="4F1556BE" w14:textId="77777777" w:rsidR="00AB5CB6" w:rsidRPr="003C6F92" w:rsidRDefault="00AB5CB6" w:rsidP="00AB5CB6">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AB5CB6" w:rsidRPr="003C6F92" w14:paraId="77A50854" w14:textId="77777777" w:rsidTr="00EC79E2">
        <w:tc>
          <w:tcPr>
            <w:tcW w:w="693" w:type="dxa"/>
          </w:tcPr>
          <w:p w14:paraId="00AD92F7"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CS1</w:t>
            </w:r>
          </w:p>
        </w:tc>
        <w:tc>
          <w:tcPr>
            <w:tcW w:w="7647" w:type="dxa"/>
          </w:tcPr>
          <w:p w14:paraId="1DEBBC57" w14:textId="77777777" w:rsidR="00AB5CB6" w:rsidRPr="003C6F92" w:rsidRDefault="00AB5CB6" w:rsidP="00EC79E2">
            <w:pPr>
              <w:tabs>
                <w:tab w:val="left" w:pos="1134"/>
              </w:tabs>
              <w:jc w:val="both"/>
              <w:rPr>
                <w:rFonts w:cs="Arial"/>
                <w:b/>
                <w:color w:val="000000"/>
              </w:rPr>
            </w:pPr>
            <w:r w:rsidRPr="003C6F92">
              <w:rPr>
                <w:rFonts w:cs="Arial"/>
                <w:color w:val="000000"/>
              </w:rPr>
              <w:t>the ability to engage creatively with ideas or artistic concepts and develop those ideas to an appropriate level</w:t>
            </w:r>
          </w:p>
        </w:tc>
      </w:tr>
      <w:tr w:rsidR="00AB5CB6" w:rsidRPr="003C6F92" w14:paraId="120C9D23" w14:textId="77777777" w:rsidTr="00EC79E2">
        <w:tc>
          <w:tcPr>
            <w:tcW w:w="693" w:type="dxa"/>
          </w:tcPr>
          <w:p w14:paraId="113D8919"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CS2</w:t>
            </w:r>
          </w:p>
        </w:tc>
        <w:tc>
          <w:tcPr>
            <w:tcW w:w="7647" w:type="dxa"/>
          </w:tcPr>
          <w:p w14:paraId="00C148A5"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ability to reflectively appraise the creative processes underpinning the musical theatre process to an appropriate level</w:t>
            </w:r>
          </w:p>
        </w:tc>
      </w:tr>
      <w:tr w:rsidR="00AB5CB6" w:rsidRPr="003C6F92" w14:paraId="05C63FBA" w14:textId="77777777" w:rsidTr="00EC79E2">
        <w:tc>
          <w:tcPr>
            <w:tcW w:w="693" w:type="dxa"/>
          </w:tcPr>
          <w:p w14:paraId="08F50E3A"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lastRenderedPageBreak/>
              <w:t>CS3</w:t>
            </w:r>
          </w:p>
        </w:tc>
        <w:tc>
          <w:tcPr>
            <w:tcW w:w="7647" w:type="dxa"/>
          </w:tcPr>
          <w:p w14:paraId="3C2F8320"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Their ability for describing, theorising, interpreting and evaluating performance texts and events from a range of critical and technical perspectives and using appropriate subject specific vocabularies</w:t>
            </w:r>
          </w:p>
        </w:tc>
      </w:tr>
      <w:tr w:rsidR="00AB5CB6" w:rsidRPr="003C6F92" w14:paraId="42F937B1" w14:textId="77777777" w:rsidTr="00EC79E2">
        <w:tc>
          <w:tcPr>
            <w:tcW w:w="693" w:type="dxa"/>
          </w:tcPr>
          <w:p w14:paraId="21877D51"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CS4</w:t>
            </w:r>
          </w:p>
        </w:tc>
        <w:tc>
          <w:tcPr>
            <w:tcW w:w="7647" w:type="dxa"/>
          </w:tcPr>
          <w:p w14:paraId="65DF4F7C" w14:textId="77777777" w:rsidR="00AB5CB6" w:rsidRPr="003C6F92" w:rsidRDefault="00AB5CB6" w:rsidP="00EC79E2">
            <w:pPr>
              <w:tabs>
                <w:tab w:val="left" w:pos="1134"/>
                <w:tab w:val="num" w:pos="2880"/>
              </w:tabs>
              <w:jc w:val="both"/>
              <w:rPr>
                <w:rFonts w:cs="Arial"/>
              </w:rPr>
            </w:pPr>
            <w:r w:rsidRPr="003C6F92">
              <w:rPr>
                <w:rFonts w:cs="Arial"/>
              </w:rPr>
              <w:t>the ability to synthesize inputs (knowledge, materials, information) in order to generate outputs in written, aural or practical format.</w:t>
            </w:r>
          </w:p>
        </w:tc>
      </w:tr>
    </w:tbl>
    <w:p w14:paraId="6DDA4D80" w14:textId="77777777" w:rsidR="00AB5CB6" w:rsidRDefault="00AB5CB6" w:rsidP="00AB5CB6">
      <w:pPr>
        <w:tabs>
          <w:tab w:val="left" w:pos="1134"/>
          <w:tab w:val="num" w:pos="2880"/>
        </w:tabs>
        <w:ind w:left="720"/>
        <w:jc w:val="both"/>
        <w:rPr>
          <w:rFonts w:cs="Arial"/>
          <w:color w:val="000000"/>
        </w:rPr>
      </w:pPr>
    </w:p>
    <w:p w14:paraId="6ADC1D49" w14:textId="77777777" w:rsidR="00AB5CB6" w:rsidRPr="003C6F92" w:rsidRDefault="00AB5CB6" w:rsidP="00AB5CB6">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195C680B" w14:textId="77777777" w:rsidR="00AB5CB6" w:rsidRDefault="00AB5CB6" w:rsidP="00AB5CB6">
      <w:pPr>
        <w:tabs>
          <w:tab w:val="num" w:pos="1134"/>
          <w:tab w:val="num" w:pos="2160"/>
        </w:tabs>
        <w:ind w:left="720"/>
        <w:jc w:val="both"/>
        <w:rPr>
          <w:rFonts w:cs="Arial"/>
          <w:b/>
          <w:color w:val="000000"/>
        </w:rPr>
      </w:pPr>
    </w:p>
    <w:p w14:paraId="09101E7A" w14:textId="77777777" w:rsidR="00AB5CB6" w:rsidRPr="003C6F92" w:rsidRDefault="00AB5CB6" w:rsidP="00AB5CB6">
      <w:pPr>
        <w:tabs>
          <w:tab w:val="num" w:pos="1134"/>
          <w:tab w:val="num" w:pos="2160"/>
        </w:tabs>
        <w:ind w:left="720"/>
        <w:jc w:val="both"/>
        <w:rPr>
          <w:rFonts w:cs="Arial"/>
          <w:b/>
          <w:color w:val="000000"/>
        </w:rPr>
      </w:pPr>
    </w:p>
    <w:p w14:paraId="4A6DF5CD" w14:textId="77777777" w:rsidR="00AB5CB6" w:rsidRPr="003C6F92" w:rsidRDefault="00AB5CB6" w:rsidP="00AB5CB6">
      <w:pPr>
        <w:tabs>
          <w:tab w:val="num" w:pos="2016"/>
          <w:tab w:val="num" w:pos="2160"/>
        </w:tabs>
        <w:ind w:left="720"/>
        <w:jc w:val="both"/>
        <w:rPr>
          <w:rFonts w:cs="Arial"/>
          <w:b/>
          <w:color w:val="000000"/>
        </w:rPr>
      </w:pPr>
      <w:r w:rsidRPr="003C6F92">
        <w:rPr>
          <w:rFonts w:cs="Arial"/>
          <w:b/>
          <w:color w:val="000000"/>
        </w:rPr>
        <w:t>Practical skills (PS)</w:t>
      </w:r>
    </w:p>
    <w:p w14:paraId="777B9E40" w14:textId="77777777" w:rsidR="00AB5CB6" w:rsidRPr="003C6F92" w:rsidRDefault="00AB5CB6" w:rsidP="00AB5CB6">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AB5CB6" w:rsidRPr="003C6F92" w14:paraId="432359C4" w14:textId="77777777" w:rsidTr="00EC79E2">
        <w:tc>
          <w:tcPr>
            <w:tcW w:w="693" w:type="dxa"/>
          </w:tcPr>
          <w:p w14:paraId="5C72E2DA"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PS1</w:t>
            </w:r>
          </w:p>
        </w:tc>
        <w:tc>
          <w:tcPr>
            <w:tcW w:w="7647" w:type="dxa"/>
          </w:tcPr>
          <w:p w14:paraId="3E75AAB9" w14:textId="77777777" w:rsidR="00AB5CB6" w:rsidRPr="003C6F92" w:rsidRDefault="00AB5CB6" w:rsidP="00EC79E2">
            <w:pPr>
              <w:tabs>
                <w:tab w:val="left" w:pos="1134"/>
                <w:tab w:val="num" w:pos="2880"/>
              </w:tabs>
              <w:jc w:val="both"/>
              <w:rPr>
                <w:rFonts w:cs="Arial"/>
                <w:color w:val="000000"/>
              </w:rPr>
            </w:pPr>
            <w:r w:rsidRPr="003C6F92">
              <w:rPr>
                <w:rFonts w:cs="Arial"/>
                <w:color w:val="000000"/>
              </w:rPr>
              <w:t>appropriate levels of skill in being part of a company/team exploring and developing a creative process culminating in a musical theatre performance</w:t>
            </w:r>
          </w:p>
        </w:tc>
      </w:tr>
      <w:tr w:rsidR="00AB5CB6" w:rsidRPr="003C6F92" w14:paraId="38FB019C" w14:textId="77777777" w:rsidTr="00EC79E2">
        <w:tc>
          <w:tcPr>
            <w:tcW w:w="693" w:type="dxa"/>
          </w:tcPr>
          <w:p w14:paraId="3E3796E2"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PS2</w:t>
            </w:r>
          </w:p>
        </w:tc>
        <w:tc>
          <w:tcPr>
            <w:tcW w:w="7647" w:type="dxa"/>
          </w:tcPr>
          <w:p w14:paraId="75A43E68"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a practical understanding of stage craft for both for the individual and for the group</w:t>
            </w:r>
          </w:p>
        </w:tc>
      </w:tr>
      <w:tr w:rsidR="00AB5CB6" w:rsidRPr="003C6F92" w14:paraId="66FDCA09" w14:textId="77777777" w:rsidTr="00EC79E2">
        <w:tc>
          <w:tcPr>
            <w:tcW w:w="693" w:type="dxa"/>
          </w:tcPr>
          <w:p w14:paraId="107991D2"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PS3</w:t>
            </w:r>
          </w:p>
        </w:tc>
        <w:tc>
          <w:tcPr>
            <w:tcW w:w="7647" w:type="dxa"/>
          </w:tcPr>
          <w:p w14:paraId="22DBD818"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ability to contribute to creative practice through exploration and reflection upon dramatic, theatrical and artistic approaches, concepts, forms and ideas;</w:t>
            </w:r>
          </w:p>
        </w:tc>
      </w:tr>
      <w:tr w:rsidR="00AB5CB6" w:rsidRPr="003C6F92" w14:paraId="28DF9065" w14:textId="77777777" w:rsidTr="00EC79E2">
        <w:tc>
          <w:tcPr>
            <w:tcW w:w="693" w:type="dxa"/>
          </w:tcPr>
          <w:p w14:paraId="313CB9C0"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PS3</w:t>
            </w:r>
          </w:p>
        </w:tc>
        <w:tc>
          <w:tcPr>
            <w:tcW w:w="7647" w:type="dxa"/>
          </w:tcPr>
          <w:p w14:paraId="01AEC59C"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ability to develop appropriate skill levels in performance response to the conceptual, artistic and practical challenges of the particular performance project.</w:t>
            </w:r>
          </w:p>
        </w:tc>
      </w:tr>
    </w:tbl>
    <w:p w14:paraId="23B3384E" w14:textId="77777777" w:rsidR="00AB5CB6" w:rsidRDefault="00AB5CB6" w:rsidP="00AB5CB6">
      <w:pPr>
        <w:tabs>
          <w:tab w:val="left" w:pos="1134"/>
          <w:tab w:val="num" w:pos="2880"/>
        </w:tabs>
        <w:ind w:left="720"/>
        <w:jc w:val="both"/>
        <w:rPr>
          <w:rFonts w:cs="Arial"/>
          <w:color w:val="000000"/>
        </w:rPr>
      </w:pPr>
    </w:p>
    <w:p w14:paraId="2D83C900" w14:textId="77777777" w:rsidR="00AB5CB6" w:rsidRPr="003C6F92" w:rsidRDefault="00AB5CB6" w:rsidP="00AB5CB6">
      <w:pPr>
        <w:tabs>
          <w:tab w:val="left" w:pos="1134"/>
          <w:tab w:val="num" w:pos="2880"/>
        </w:tabs>
        <w:ind w:left="720"/>
        <w:jc w:val="both"/>
        <w:rPr>
          <w:rFonts w:cs="Arial"/>
          <w:b/>
          <w:color w:val="000000"/>
        </w:rPr>
      </w:pPr>
      <w:r w:rsidRPr="003C6F92">
        <w:rPr>
          <w:rFonts w:cs="Arial"/>
          <w:color w:val="000000"/>
        </w:rPr>
        <w:t>Each of the above PLOs is covered by at least 2 modules at the appropriate level (taking into account individual patterns of study)</w:t>
      </w:r>
    </w:p>
    <w:p w14:paraId="33C2D579" w14:textId="379B0572" w:rsidR="00AB5CB6" w:rsidRDefault="00AB5CB6" w:rsidP="00AB5CB6">
      <w:pPr>
        <w:rPr>
          <w:rFonts w:cs="Arial"/>
          <w:b/>
          <w:color w:val="000000"/>
        </w:rPr>
      </w:pPr>
    </w:p>
    <w:p w14:paraId="54845FF1" w14:textId="77777777" w:rsidR="00AB5CB6" w:rsidRPr="003C6F92" w:rsidRDefault="00AB5CB6" w:rsidP="00AB5CB6">
      <w:pPr>
        <w:tabs>
          <w:tab w:val="num" w:pos="1134"/>
          <w:tab w:val="num" w:pos="1440"/>
          <w:tab w:val="num" w:pos="2016"/>
        </w:tabs>
        <w:ind w:left="720"/>
        <w:jc w:val="both"/>
        <w:rPr>
          <w:rFonts w:cs="Arial"/>
          <w:b/>
          <w:color w:val="000000"/>
        </w:rPr>
      </w:pPr>
      <w:r w:rsidRPr="003C6F92">
        <w:rPr>
          <w:rFonts w:cs="Arial"/>
          <w:b/>
          <w:color w:val="000000"/>
        </w:rPr>
        <w:t xml:space="preserve">Key skills (KS) </w:t>
      </w:r>
    </w:p>
    <w:p w14:paraId="75618A59" w14:textId="77777777" w:rsidR="00AB5CB6" w:rsidRPr="003C6F92" w:rsidRDefault="00AB5CB6" w:rsidP="00AB5CB6">
      <w:pPr>
        <w:tabs>
          <w:tab w:val="num" w:pos="720"/>
          <w:tab w:val="left" w:pos="1440"/>
        </w:tabs>
        <w:ind w:left="720" w:hanging="720"/>
        <w:jc w:val="both"/>
        <w:rPr>
          <w:rFonts w:cs="Arial"/>
          <w:color w:val="000000"/>
        </w:rPr>
      </w:pPr>
    </w:p>
    <w:tbl>
      <w:tblPr>
        <w:tblStyle w:val="TableGrid"/>
        <w:tblW w:w="0" w:type="auto"/>
        <w:tblInd w:w="720" w:type="dxa"/>
        <w:tblLook w:val="04A0" w:firstRow="1" w:lastRow="0" w:firstColumn="1" w:lastColumn="0" w:noHBand="0" w:noVBand="1"/>
      </w:tblPr>
      <w:tblGrid>
        <w:gridCol w:w="687"/>
        <w:gridCol w:w="6890"/>
      </w:tblGrid>
      <w:tr w:rsidR="00AB5CB6" w:rsidRPr="003C6F92" w14:paraId="17A05A9E" w14:textId="77777777" w:rsidTr="00EC79E2">
        <w:tc>
          <w:tcPr>
            <w:tcW w:w="693" w:type="dxa"/>
          </w:tcPr>
          <w:p w14:paraId="3A056474"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KS1</w:t>
            </w:r>
          </w:p>
        </w:tc>
        <w:tc>
          <w:tcPr>
            <w:tcW w:w="7647" w:type="dxa"/>
          </w:tcPr>
          <w:p w14:paraId="7BEB942C" w14:textId="77777777" w:rsidR="00AB5CB6" w:rsidRPr="003C6F92" w:rsidRDefault="00AB5CB6" w:rsidP="00EC79E2">
            <w:pPr>
              <w:tabs>
                <w:tab w:val="left" w:pos="1134"/>
                <w:tab w:val="num" w:pos="2880"/>
              </w:tabs>
              <w:jc w:val="both"/>
              <w:rPr>
                <w:rFonts w:cs="Arial"/>
                <w:b/>
                <w:color w:val="000000"/>
              </w:rPr>
            </w:pPr>
            <w:r w:rsidRPr="003C6F92">
              <w:rPr>
                <w:rFonts w:cs="Arial"/>
              </w:rPr>
              <w:t>The</w:t>
            </w:r>
            <w:r>
              <w:rPr>
                <w:rFonts w:cs="Arial"/>
              </w:rPr>
              <w:t xml:space="preserve"> </w:t>
            </w:r>
            <w:r w:rsidRPr="003C6F92">
              <w:rPr>
                <w:rFonts w:cs="Arial"/>
              </w:rPr>
              <w:t>aw</w:t>
            </w:r>
            <w:r>
              <w:rPr>
                <w:rFonts w:cs="Arial"/>
              </w:rPr>
              <w:t>a</w:t>
            </w:r>
            <w:r w:rsidRPr="003C6F92">
              <w:rPr>
                <w:rFonts w:cs="Arial"/>
              </w:rPr>
              <w:t>r</w:t>
            </w:r>
            <w:r>
              <w:rPr>
                <w:rFonts w:cs="Arial"/>
              </w:rPr>
              <w:t>e</w:t>
            </w:r>
            <w:r w:rsidRPr="003C6F92">
              <w:rPr>
                <w:rFonts w:cs="Arial"/>
              </w:rPr>
              <w:t>ness to respond positively to self-criticism and to the criticism of others while maintaining confidence in one's own creative work; the ability to work independently; to understand one's own learning style and work regime.</w:t>
            </w:r>
          </w:p>
        </w:tc>
      </w:tr>
      <w:tr w:rsidR="00AB5CB6" w:rsidRPr="003C6F92" w14:paraId="672EC835" w14:textId="77777777" w:rsidTr="00EC79E2">
        <w:tc>
          <w:tcPr>
            <w:tcW w:w="693" w:type="dxa"/>
          </w:tcPr>
          <w:p w14:paraId="7DC111F9"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KS2</w:t>
            </w:r>
          </w:p>
        </w:tc>
        <w:tc>
          <w:tcPr>
            <w:tcW w:w="7647" w:type="dxa"/>
          </w:tcPr>
          <w:p w14:paraId="72DB6E99" w14:textId="77777777" w:rsidR="00AB5CB6" w:rsidRPr="003C6F92" w:rsidRDefault="00AB5CB6" w:rsidP="00EC79E2">
            <w:pPr>
              <w:tabs>
                <w:tab w:val="left" w:pos="1134"/>
                <w:tab w:val="num" w:pos="2880"/>
              </w:tabs>
              <w:jc w:val="both"/>
              <w:rPr>
                <w:rFonts w:cs="Arial"/>
                <w:b/>
                <w:color w:val="000000"/>
              </w:rPr>
            </w:pPr>
            <w:r w:rsidRPr="003C6F92">
              <w:rPr>
                <w:rFonts w:cs="Arial"/>
              </w:rPr>
              <w:t>skills of teamwork, leadership, negotiation, organisation and decision-making with the ability to set priorities, plan and implement.</w:t>
            </w:r>
          </w:p>
        </w:tc>
      </w:tr>
      <w:tr w:rsidR="00AB5CB6" w:rsidRPr="003C6F92" w14:paraId="574AD5CC" w14:textId="77777777" w:rsidTr="00EC79E2">
        <w:tc>
          <w:tcPr>
            <w:tcW w:w="693" w:type="dxa"/>
          </w:tcPr>
          <w:p w14:paraId="08C3975D"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KS3</w:t>
            </w:r>
          </w:p>
        </w:tc>
        <w:tc>
          <w:tcPr>
            <w:tcW w:w="7647" w:type="dxa"/>
          </w:tcPr>
          <w:p w14:paraId="529272CC" w14:textId="77777777" w:rsidR="00AB5CB6" w:rsidRPr="003C6F92" w:rsidRDefault="00AB5CB6" w:rsidP="00EC79E2">
            <w:pPr>
              <w:tabs>
                <w:tab w:val="left" w:pos="1134"/>
                <w:tab w:val="num" w:pos="2880"/>
              </w:tabs>
              <w:jc w:val="both"/>
              <w:rPr>
                <w:rFonts w:cs="Arial"/>
                <w:color w:val="000000"/>
              </w:rPr>
            </w:pPr>
            <w:r w:rsidRPr="003C6F92">
              <w:rPr>
                <w:rFonts w:cs="Arial"/>
              </w:rPr>
              <w:t>The awareness to operate successfully within a collaborative environment.</w:t>
            </w:r>
          </w:p>
        </w:tc>
      </w:tr>
      <w:tr w:rsidR="00AB5CB6" w:rsidRPr="003C6F92" w14:paraId="3679A104" w14:textId="77777777" w:rsidTr="00EC79E2">
        <w:tc>
          <w:tcPr>
            <w:tcW w:w="693" w:type="dxa"/>
          </w:tcPr>
          <w:p w14:paraId="6CF8DD35" w14:textId="77777777" w:rsidR="00AB5CB6" w:rsidRPr="003C6F92" w:rsidRDefault="00AB5CB6" w:rsidP="00EC79E2">
            <w:pPr>
              <w:tabs>
                <w:tab w:val="left" w:pos="1134"/>
                <w:tab w:val="num" w:pos="2880"/>
              </w:tabs>
              <w:jc w:val="both"/>
              <w:rPr>
                <w:rFonts w:cs="Arial"/>
                <w:b/>
                <w:color w:val="000000"/>
              </w:rPr>
            </w:pPr>
            <w:r w:rsidRPr="003C6F92">
              <w:rPr>
                <w:rFonts w:cs="Arial"/>
                <w:b/>
                <w:color w:val="000000"/>
              </w:rPr>
              <w:t>KS4</w:t>
            </w:r>
          </w:p>
        </w:tc>
        <w:tc>
          <w:tcPr>
            <w:tcW w:w="7647" w:type="dxa"/>
          </w:tcPr>
          <w:p w14:paraId="224B1BE3" w14:textId="77777777" w:rsidR="00AB5CB6" w:rsidRPr="003C6F92" w:rsidRDefault="00AB5CB6" w:rsidP="00EC79E2">
            <w:pPr>
              <w:tabs>
                <w:tab w:val="left" w:pos="1134"/>
                <w:tab w:val="num" w:pos="2880"/>
              </w:tabs>
              <w:jc w:val="both"/>
              <w:rPr>
                <w:rFonts w:cs="Arial"/>
                <w:b/>
                <w:color w:val="000000"/>
              </w:rPr>
            </w:pPr>
            <w:r w:rsidRPr="003C6F92">
              <w:rPr>
                <w:rFonts w:cs="Arial"/>
                <w:color w:val="000000"/>
              </w:rPr>
              <w:t>The ability for independent thought and judgement and ability to creatively challenge received ideas.</w:t>
            </w:r>
          </w:p>
        </w:tc>
      </w:tr>
    </w:tbl>
    <w:p w14:paraId="7322F037" w14:textId="77777777" w:rsidR="00AB5CB6" w:rsidRDefault="00AB5CB6" w:rsidP="00AB5CB6">
      <w:pPr>
        <w:tabs>
          <w:tab w:val="left" w:pos="1134"/>
          <w:tab w:val="num" w:pos="2880"/>
        </w:tabs>
        <w:ind w:left="720"/>
        <w:jc w:val="both"/>
        <w:rPr>
          <w:rFonts w:cs="Arial"/>
          <w:color w:val="000000"/>
        </w:rPr>
      </w:pPr>
    </w:p>
    <w:p w14:paraId="1E665F0D" w14:textId="77777777" w:rsidR="00AB5CB6" w:rsidRPr="003C6F92" w:rsidRDefault="00AB5CB6" w:rsidP="00AB5CB6">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656CEE29" w14:textId="77777777" w:rsidR="00CD642C" w:rsidRPr="002633D8" w:rsidRDefault="00CD642C">
      <w:pPr>
        <w:jc w:val="both"/>
        <w:rPr>
          <w:rFonts w:cs="Arial"/>
          <w:szCs w:val="22"/>
        </w:rPr>
      </w:pPr>
    </w:p>
    <w:p w14:paraId="1EF97782" w14:textId="3A8DE9AB" w:rsidR="00CD642C" w:rsidRPr="00911498" w:rsidRDefault="00911498" w:rsidP="60269D23">
      <w:pPr>
        <w:rPr>
          <w:rFonts w:eastAsia="Arial" w:cs="Arial"/>
        </w:rPr>
      </w:pPr>
      <w:r w:rsidRPr="36AA3193">
        <w:rPr>
          <w:b/>
          <w:bCs/>
        </w:rPr>
        <w:t xml:space="preserve">Level </w:t>
      </w:r>
      <w:r w:rsidR="0051465D">
        <w:rPr>
          <w:b/>
          <w:bCs/>
        </w:rPr>
        <w:t>4</w:t>
      </w:r>
    </w:p>
    <w:p w14:paraId="636A7D2F" w14:textId="77777777" w:rsidR="00CD642C" w:rsidRPr="002633D8" w:rsidRDefault="00CD642C">
      <w:pPr>
        <w:jc w:val="both"/>
        <w:rPr>
          <w:rFonts w:cs="Arial"/>
          <w:szCs w:val="22"/>
        </w:rPr>
      </w:pPr>
    </w:p>
    <w:p w14:paraId="07514E71" w14:textId="5CAA5C44" w:rsidR="00CD642C" w:rsidRPr="002633D8" w:rsidRDefault="00CD642C" w:rsidP="60269D23">
      <w:pPr>
        <w:jc w:val="both"/>
        <w:rPr>
          <w:rFonts w:eastAsia="Arial" w:cs="Arial"/>
        </w:rPr>
      </w:pPr>
      <w:r w:rsidRPr="36AA3193">
        <w:t xml:space="preserve">All Level </w:t>
      </w:r>
      <w:r w:rsidR="0051465D">
        <w:t>4</w:t>
      </w:r>
      <w:r w:rsidRPr="36AA3193">
        <w:t xml:space="preserve"> students must normally pursue 120 credits at Level </w:t>
      </w:r>
      <w:r w:rsidR="0051465D">
        <w:t>4</w:t>
      </w:r>
      <w:r w:rsidRPr="36AA3193">
        <w:t>.  The credit rating of each module is specified in the module details.</w:t>
      </w:r>
      <w:r w:rsidR="004C0775" w:rsidRPr="60269D23">
        <w:rPr>
          <w:rFonts w:eastAsia="Arial" w:cs="Arial"/>
        </w:rPr>
        <w:t xml:space="preserve">  </w:t>
      </w:r>
    </w:p>
    <w:p w14:paraId="553AFAC6" w14:textId="77777777" w:rsidR="00B82571" w:rsidRDefault="00B82571" w:rsidP="00B82571"/>
    <w:p w14:paraId="5FD2C8A7" w14:textId="77777777" w:rsidR="00A059EB" w:rsidRDefault="00A059EB" w:rsidP="5E3379FD">
      <w:pPr>
        <w:rPr>
          <w:b/>
          <w:bCs/>
        </w:rPr>
      </w:pPr>
    </w:p>
    <w:p w14:paraId="2DF85EF9" w14:textId="77777777" w:rsidR="00A059EB" w:rsidRDefault="00A059EB" w:rsidP="5E3379FD">
      <w:pPr>
        <w:rPr>
          <w:b/>
          <w:bCs/>
        </w:rPr>
      </w:pPr>
    </w:p>
    <w:p w14:paraId="01521AB2" w14:textId="77777777" w:rsidR="00A059EB" w:rsidRDefault="00A059EB" w:rsidP="5E3379FD">
      <w:pPr>
        <w:rPr>
          <w:b/>
          <w:bCs/>
        </w:rPr>
      </w:pPr>
    </w:p>
    <w:p w14:paraId="5F50C957" w14:textId="77777777" w:rsidR="00A059EB" w:rsidRDefault="00A059EB" w:rsidP="5E3379FD">
      <w:pPr>
        <w:rPr>
          <w:b/>
          <w:bCs/>
        </w:rPr>
      </w:pPr>
    </w:p>
    <w:p w14:paraId="41E3F738" w14:textId="77777777" w:rsidR="00A059EB" w:rsidRDefault="00A059EB" w:rsidP="5E3379FD">
      <w:pPr>
        <w:rPr>
          <w:b/>
          <w:bCs/>
        </w:rPr>
      </w:pPr>
    </w:p>
    <w:p w14:paraId="68F02D6B" w14:textId="77777777" w:rsidR="00A059EB" w:rsidRDefault="00A059EB" w:rsidP="5E3379FD">
      <w:pPr>
        <w:rPr>
          <w:b/>
          <w:bCs/>
        </w:rPr>
      </w:pPr>
    </w:p>
    <w:p w14:paraId="52B360D6" w14:textId="618FE925" w:rsidR="00CD642C" w:rsidRPr="00B82571" w:rsidRDefault="00911498" w:rsidP="5E3379FD">
      <w:pPr>
        <w:rPr>
          <w:b/>
          <w:bCs/>
        </w:rPr>
      </w:pPr>
      <w:r w:rsidRPr="5E3379FD">
        <w:rPr>
          <w:b/>
          <w:bCs/>
        </w:rPr>
        <w:lastRenderedPageBreak/>
        <w:t>Modules</w:t>
      </w:r>
    </w:p>
    <w:p w14:paraId="07148211" w14:textId="77777777" w:rsidR="00CD642C" w:rsidRPr="002633D8" w:rsidRDefault="00CD642C">
      <w:pPr>
        <w:rPr>
          <w:rFonts w:cs="Arial"/>
          <w:i/>
          <w:szCs w:val="22"/>
          <w:highlight w:val="cyan"/>
        </w:rPr>
      </w:pPr>
    </w:p>
    <w:p w14:paraId="64A4E742" w14:textId="77777777" w:rsidR="00CD642C" w:rsidRPr="002633D8" w:rsidRDefault="00CD642C">
      <w:pPr>
        <w:rPr>
          <w:rFonts w:cs="Arial"/>
          <w:szCs w:val="22"/>
          <w:highlight w:val="cyan"/>
        </w:rPr>
      </w:pPr>
    </w:p>
    <w:p w14:paraId="7BBF5B61" w14:textId="5A92F012" w:rsidR="00676F0E" w:rsidRPr="0094238A" w:rsidRDefault="0094238A" w:rsidP="00674364">
      <w:pPr>
        <w:rPr>
          <w:rFonts w:eastAsia="Arial" w:cs="Arial"/>
          <w:b/>
          <w:bCs/>
          <w:i/>
          <w:iCs/>
        </w:rPr>
      </w:pPr>
      <w:r w:rsidRPr="36AA3193">
        <w:rPr>
          <w:b/>
          <w:bCs/>
        </w:rPr>
        <w:t xml:space="preserve">PROGRAMME STRUCTURE </w:t>
      </w:r>
    </w:p>
    <w:p w14:paraId="7721815C" w14:textId="77777777" w:rsidR="00676F0E" w:rsidRDefault="00676F0E">
      <w:pPr>
        <w:rPr>
          <w:rFonts w:cs="Arial"/>
          <w:szCs w:val="22"/>
        </w:rPr>
      </w:pPr>
    </w:p>
    <w:p w14:paraId="5B6CA0A1" w14:textId="3FFBAA3E" w:rsidR="00676F0E" w:rsidRDefault="00676F0E" w:rsidP="60269D23">
      <w:pPr>
        <w:rPr>
          <w:b/>
          <w:bCs/>
        </w:rPr>
      </w:pPr>
      <w:r w:rsidRPr="00A059EB">
        <w:rPr>
          <w:b/>
          <w:bCs/>
        </w:rPr>
        <w:t>Structure: Full-time Students</w:t>
      </w:r>
    </w:p>
    <w:p w14:paraId="34BEDDBF" w14:textId="194DBE55" w:rsidR="0001757E" w:rsidRDefault="0001757E" w:rsidP="60269D23">
      <w:pPr>
        <w:rPr>
          <w:b/>
          <w:bCs/>
        </w:rPr>
      </w:pPr>
    </w:p>
    <w:p w14:paraId="413F5C19" w14:textId="77777777" w:rsidR="0001757E" w:rsidRPr="0063581E" w:rsidRDefault="0001757E" w:rsidP="0001757E">
      <w:pPr>
        <w:rPr>
          <w:rFonts w:cs="Arial"/>
          <w:bCs/>
        </w:rPr>
      </w:pPr>
      <w:r w:rsidRPr="0063581E">
        <w:rPr>
          <w:rFonts w:cs="Arial"/>
          <w:bCs/>
        </w:rPr>
        <w:t xml:space="preserve">Students studying the </w:t>
      </w:r>
      <w:r>
        <w:rPr>
          <w:rFonts w:cs="Arial"/>
          <w:bCs/>
        </w:rPr>
        <w:t>Cert HE finish after completing level 4, while those studying the Dip HE complete after studying level 5.</w:t>
      </w:r>
    </w:p>
    <w:p w14:paraId="568B8377" w14:textId="77777777" w:rsidR="0001757E" w:rsidRPr="00475BFD" w:rsidRDefault="0001757E" w:rsidP="60269D23">
      <w:pPr>
        <w:rPr>
          <w:rFonts w:eastAsia="Arial" w:cs="Arial"/>
          <w:b/>
          <w:bCs/>
        </w:rPr>
      </w:pPr>
    </w:p>
    <w:p w14:paraId="5089491E" w14:textId="45764125" w:rsidR="00676F0E" w:rsidRPr="00475BFD" w:rsidRDefault="00676F0E" w:rsidP="002F5EB7">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1872"/>
        <w:gridCol w:w="1530"/>
      </w:tblGrid>
      <w:tr w:rsidR="00676F0E" w:rsidRPr="00475BFD" w14:paraId="64B59D93" w14:textId="77777777" w:rsidTr="002F5EB7">
        <w:trPr>
          <w:trHeight w:val="778"/>
        </w:trPr>
        <w:tc>
          <w:tcPr>
            <w:tcW w:w="1526" w:type="dxa"/>
            <w:shd w:val="clear" w:color="auto" w:fill="D9D9D9" w:themeFill="background1" w:themeFillShade="D9"/>
          </w:tcPr>
          <w:p w14:paraId="3DC6D68B" w14:textId="77777777" w:rsidR="00676F0E" w:rsidRPr="00475BFD" w:rsidRDefault="00676F0E"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02179C0" w14:textId="77777777" w:rsidR="00676F0E" w:rsidRPr="00475BFD" w:rsidRDefault="00676F0E" w:rsidP="60269D23">
            <w:pPr>
              <w:autoSpaceDE w:val="0"/>
              <w:autoSpaceDN w:val="0"/>
              <w:adjustRightInd w:val="0"/>
              <w:rPr>
                <w:rFonts w:eastAsia="Arial" w:cs="Arial"/>
                <w:b/>
                <w:bCs/>
              </w:rPr>
            </w:pPr>
            <w:r w:rsidRPr="36AA3193">
              <w:rPr>
                <w:b/>
                <w:bCs/>
              </w:rPr>
              <w:t xml:space="preserve">Title </w:t>
            </w:r>
          </w:p>
        </w:tc>
        <w:tc>
          <w:tcPr>
            <w:tcW w:w="1872" w:type="dxa"/>
            <w:shd w:val="clear" w:color="auto" w:fill="D9D9D9" w:themeFill="background1" w:themeFillShade="D9"/>
          </w:tcPr>
          <w:p w14:paraId="6F4879C3" w14:textId="034744F6" w:rsidR="00676F0E" w:rsidRPr="00475BFD" w:rsidRDefault="00676F0E" w:rsidP="60269D23">
            <w:pPr>
              <w:autoSpaceDE w:val="0"/>
              <w:autoSpaceDN w:val="0"/>
              <w:adjustRightInd w:val="0"/>
              <w:rPr>
                <w:rFonts w:eastAsia="Arial" w:cs="Arial"/>
                <w:b/>
                <w:bCs/>
              </w:rPr>
            </w:pPr>
            <w:r w:rsidRPr="36AA3193">
              <w:rPr>
                <w:b/>
                <w:bCs/>
              </w:rPr>
              <w:t>Module type (</w:t>
            </w:r>
            <w:r w:rsidR="007C655E">
              <w:rPr>
                <w:b/>
                <w:bCs/>
              </w:rPr>
              <w:t xml:space="preserve">component pass, </w:t>
            </w:r>
            <w:r w:rsidRPr="36AA3193">
              <w:rPr>
                <w:b/>
                <w:bCs/>
              </w:rPr>
              <w:t>core, compulsory or optional)</w:t>
            </w:r>
          </w:p>
        </w:tc>
        <w:tc>
          <w:tcPr>
            <w:tcW w:w="1530" w:type="dxa"/>
            <w:shd w:val="clear" w:color="auto" w:fill="D9D9D9" w:themeFill="background1" w:themeFillShade="D9"/>
          </w:tcPr>
          <w:p w14:paraId="4A7424D3" w14:textId="77777777" w:rsidR="00676F0E" w:rsidRPr="00475BFD" w:rsidRDefault="00676F0E" w:rsidP="60269D23">
            <w:pPr>
              <w:tabs>
                <w:tab w:val="left" w:pos="0"/>
              </w:tabs>
              <w:autoSpaceDE w:val="0"/>
              <w:autoSpaceDN w:val="0"/>
              <w:adjustRightInd w:val="0"/>
              <w:rPr>
                <w:rFonts w:eastAsia="Arial" w:cs="Arial"/>
                <w:b/>
                <w:bCs/>
              </w:rPr>
            </w:pPr>
            <w:r w:rsidRPr="36AA3193">
              <w:rPr>
                <w:b/>
                <w:bCs/>
              </w:rPr>
              <w:t>Credits</w:t>
            </w:r>
          </w:p>
        </w:tc>
      </w:tr>
      <w:tr w:rsidR="005845F4" w:rsidRPr="00475BFD" w14:paraId="63532452" w14:textId="77777777" w:rsidTr="002F5EB7">
        <w:trPr>
          <w:trHeight w:val="242"/>
        </w:trPr>
        <w:tc>
          <w:tcPr>
            <w:tcW w:w="1526" w:type="dxa"/>
            <w:shd w:val="clear" w:color="auto" w:fill="F2F2F2" w:themeFill="background1" w:themeFillShade="F2"/>
          </w:tcPr>
          <w:p w14:paraId="266AF1F6" w14:textId="06F1CD01" w:rsidR="005845F4" w:rsidRPr="00475BFD" w:rsidRDefault="005845F4" w:rsidP="002F5EB7">
            <w:pPr>
              <w:autoSpaceDE w:val="0"/>
              <w:autoSpaceDN w:val="0"/>
              <w:adjustRightInd w:val="0"/>
              <w:rPr>
                <w:rFonts w:cs="Arial"/>
                <w:bCs/>
              </w:rPr>
            </w:pPr>
            <w:r w:rsidRPr="00076B9F">
              <w:rPr>
                <w:rFonts w:cs="Arial"/>
                <w:b/>
                <w:bCs/>
              </w:rPr>
              <w:t>Year 1</w:t>
            </w:r>
          </w:p>
        </w:tc>
        <w:tc>
          <w:tcPr>
            <w:tcW w:w="4394" w:type="dxa"/>
            <w:shd w:val="clear" w:color="auto" w:fill="F2F2F2" w:themeFill="background1" w:themeFillShade="F2"/>
            <w:vAlign w:val="center"/>
          </w:tcPr>
          <w:p w14:paraId="6FD130DF" w14:textId="60211BE0" w:rsidR="005845F4" w:rsidRPr="00475BFD" w:rsidRDefault="005845F4" w:rsidP="002F5EB7">
            <w:pPr>
              <w:tabs>
                <w:tab w:val="left" w:pos="2545"/>
              </w:tabs>
              <w:rPr>
                <w:rFonts w:cs="Arial"/>
              </w:rPr>
            </w:pPr>
            <w:r w:rsidRPr="00076B9F">
              <w:rPr>
                <w:rFonts w:cs="Arial"/>
                <w:b/>
                <w:bCs/>
              </w:rPr>
              <w:t>Level 4</w:t>
            </w:r>
          </w:p>
        </w:tc>
        <w:tc>
          <w:tcPr>
            <w:tcW w:w="1872" w:type="dxa"/>
            <w:shd w:val="clear" w:color="auto" w:fill="F2F2F2" w:themeFill="background1" w:themeFillShade="F2"/>
            <w:vAlign w:val="center"/>
          </w:tcPr>
          <w:p w14:paraId="474CD84B" w14:textId="71374CCB" w:rsidR="005845F4" w:rsidRPr="00475BFD" w:rsidRDefault="005845F4" w:rsidP="002F5EB7">
            <w:pPr>
              <w:autoSpaceDE w:val="0"/>
              <w:autoSpaceDN w:val="0"/>
              <w:adjustRightInd w:val="0"/>
              <w:rPr>
                <w:rFonts w:cs="Arial"/>
                <w:bCs/>
              </w:rPr>
            </w:pPr>
            <w:r w:rsidRPr="00076B9F">
              <w:rPr>
                <w:rFonts w:cs="Arial"/>
                <w:b/>
                <w:bCs/>
              </w:rPr>
              <w:t>Term 1 &amp; 2</w:t>
            </w:r>
          </w:p>
        </w:tc>
        <w:tc>
          <w:tcPr>
            <w:tcW w:w="1530" w:type="dxa"/>
            <w:shd w:val="clear" w:color="auto" w:fill="F2F2F2" w:themeFill="background1" w:themeFillShade="F2"/>
            <w:vAlign w:val="center"/>
          </w:tcPr>
          <w:p w14:paraId="6A1283B2" w14:textId="718A0194" w:rsidR="005845F4" w:rsidRPr="00475BFD" w:rsidRDefault="005845F4" w:rsidP="002F5EB7">
            <w:pPr>
              <w:tabs>
                <w:tab w:val="left" w:pos="0"/>
              </w:tabs>
              <w:autoSpaceDE w:val="0"/>
              <w:autoSpaceDN w:val="0"/>
              <w:adjustRightInd w:val="0"/>
              <w:rPr>
                <w:rFonts w:cs="Arial"/>
                <w:bCs/>
              </w:rPr>
            </w:pPr>
            <w:r w:rsidRPr="00076B9F">
              <w:rPr>
                <w:rFonts w:cs="Arial"/>
                <w:b/>
                <w:bCs/>
              </w:rPr>
              <w:t>Sept – Mar</w:t>
            </w:r>
          </w:p>
        </w:tc>
      </w:tr>
      <w:tr w:rsidR="005845F4" w:rsidRPr="00475BFD" w14:paraId="6600C9EA" w14:textId="77777777" w:rsidTr="002F5EB7">
        <w:trPr>
          <w:trHeight w:val="259"/>
        </w:trPr>
        <w:tc>
          <w:tcPr>
            <w:tcW w:w="1526" w:type="dxa"/>
            <w:shd w:val="clear" w:color="auto" w:fill="auto"/>
          </w:tcPr>
          <w:p w14:paraId="07A543C5" w14:textId="566B7217" w:rsidR="005845F4" w:rsidRPr="00475BFD" w:rsidRDefault="005845F4" w:rsidP="002F5EB7">
            <w:pPr>
              <w:autoSpaceDE w:val="0"/>
              <w:autoSpaceDN w:val="0"/>
              <w:adjustRightInd w:val="0"/>
              <w:rPr>
                <w:rFonts w:cs="Arial"/>
              </w:rPr>
            </w:pPr>
            <w:r w:rsidRPr="00076B9F">
              <w:rPr>
                <w:rFonts w:cs="Arial"/>
              </w:rPr>
              <w:t>ADPA4001/C</w:t>
            </w:r>
          </w:p>
        </w:tc>
        <w:tc>
          <w:tcPr>
            <w:tcW w:w="4394" w:type="dxa"/>
            <w:shd w:val="clear" w:color="auto" w:fill="auto"/>
            <w:vAlign w:val="center"/>
          </w:tcPr>
          <w:p w14:paraId="6A259835" w14:textId="7304C8C6" w:rsidR="005845F4" w:rsidRPr="00475BFD" w:rsidRDefault="005845F4" w:rsidP="002F5EB7">
            <w:pPr>
              <w:rPr>
                <w:rFonts w:cs="Arial"/>
              </w:rPr>
            </w:pPr>
            <w:r w:rsidRPr="00076B9F">
              <w:rPr>
                <w:rFonts w:cs="Arial"/>
              </w:rPr>
              <w:t>Dysgu yn yr Oes Ddigidol / Learning in the Digital Era</w:t>
            </w:r>
          </w:p>
        </w:tc>
        <w:tc>
          <w:tcPr>
            <w:tcW w:w="1872" w:type="dxa"/>
            <w:vAlign w:val="center"/>
          </w:tcPr>
          <w:p w14:paraId="3F4D1992" w14:textId="19974DC4" w:rsidR="005845F4" w:rsidRPr="00475BFD" w:rsidRDefault="005845F4" w:rsidP="002F5EB7">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0BDADA99" w14:textId="5C8F192A" w:rsidR="005845F4" w:rsidRPr="00475BFD" w:rsidRDefault="005845F4" w:rsidP="002F5EB7">
            <w:pPr>
              <w:tabs>
                <w:tab w:val="left" w:pos="0"/>
              </w:tabs>
              <w:autoSpaceDE w:val="0"/>
              <w:autoSpaceDN w:val="0"/>
              <w:adjustRightInd w:val="0"/>
              <w:rPr>
                <w:rFonts w:cs="Arial"/>
                <w:bCs/>
              </w:rPr>
            </w:pPr>
            <w:r w:rsidRPr="00076B9F">
              <w:rPr>
                <w:rFonts w:cs="Arial"/>
                <w:bCs/>
              </w:rPr>
              <w:t>20</w:t>
            </w:r>
          </w:p>
        </w:tc>
      </w:tr>
      <w:tr w:rsidR="005845F4" w:rsidRPr="00475BFD" w14:paraId="29947B4F" w14:textId="77777777" w:rsidTr="002F5EB7">
        <w:trPr>
          <w:trHeight w:val="259"/>
        </w:trPr>
        <w:tc>
          <w:tcPr>
            <w:tcW w:w="1526" w:type="dxa"/>
            <w:shd w:val="clear" w:color="auto" w:fill="auto"/>
          </w:tcPr>
          <w:p w14:paraId="474F07E6" w14:textId="78C54C9A" w:rsidR="005845F4" w:rsidRPr="00475BFD" w:rsidRDefault="005845F4" w:rsidP="002F5EB7">
            <w:pPr>
              <w:autoSpaceDE w:val="0"/>
              <w:autoSpaceDN w:val="0"/>
              <w:adjustRightInd w:val="0"/>
              <w:rPr>
                <w:rFonts w:cs="Arial"/>
              </w:rPr>
            </w:pPr>
            <w:r>
              <w:rPr>
                <w:rFonts w:cs="Arial"/>
              </w:rPr>
              <w:t>ADPB4007</w:t>
            </w:r>
            <w:r w:rsidRPr="00076B9F">
              <w:rPr>
                <w:rFonts w:cs="Arial"/>
              </w:rPr>
              <w:t>/C</w:t>
            </w:r>
          </w:p>
        </w:tc>
        <w:tc>
          <w:tcPr>
            <w:tcW w:w="4394" w:type="dxa"/>
            <w:shd w:val="clear" w:color="auto" w:fill="auto"/>
            <w:vAlign w:val="center"/>
          </w:tcPr>
          <w:p w14:paraId="3DEEDFFE" w14:textId="4418A2CF" w:rsidR="005845F4" w:rsidRPr="00475BFD" w:rsidRDefault="005845F4" w:rsidP="002F5EB7">
            <w:pPr>
              <w:rPr>
                <w:rFonts w:cs="Arial"/>
              </w:rPr>
            </w:pPr>
            <w:r w:rsidRPr="00076B9F">
              <w:rPr>
                <w:rFonts w:cs="Arial"/>
              </w:rPr>
              <w:t>Labordy Theatr / Theatre Laboratory</w:t>
            </w:r>
          </w:p>
        </w:tc>
        <w:tc>
          <w:tcPr>
            <w:tcW w:w="1872" w:type="dxa"/>
            <w:vAlign w:val="center"/>
          </w:tcPr>
          <w:p w14:paraId="1013DA29" w14:textId="002ACA93" w:rsidR="005845F4" w:rsidRPr="00475BFD" w:rsidRDefault="005845F4" w:rsidP="002F5EB7">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64A503ED" w14:textId="04AA280C" w:rsidR="005845F4" w:rsidRPr="00475BFD" w:rsidRDefault="005845F4" w:rsidP="002F5EB7">
            <w:pPr>
              <w:tabs>
                <w:tab w:val="left" w:pos="0"/>
              </w:tabs>
              <w:autoSpaceDE w:val="0"/>
              <w:autoSpaceDN w:val="0"/>
              <w:adjustRightInd w:val="0"/>
              <w:rPr>
                <w:rFonts w:cs="Arial"/>
                <w:bCs/>
              </w:rPr>
            </w:pPr>
            <w:r w:rsidRPr="00076B9F">
              <w:rPr>
                <w:rFonts w:cs="Arial"/>
                <w:bCs/>
              </w:rPr>
              <w:t>20</w:t>
            </w:r>
          </w:p>
        </w:tc>
      </w:tr>
      <w:tr w:rsidR="005845F4" w:rsidRPr="00475BFD" w14:paraId="2913FBDE" w14:textId="77777777" w:rsidTr="002F5EB7">
        <w:trPr>
          <w:trHeight w:val="259"/>
        </w:trPr>
        <w:tc>
          <w:tcPr>
            <w:tcW w:w="1526" w:type="dxa"/>
            <w:shd w:val="clear" w:color="auto" w:fill="auto"/>
          </w:tcPr>
          <w:p w14:paraId="5DA436F4" w14:textId="3B38DFB5" w:rsidR="005845F4" w:rsidRPr="00475BFD" w:rsidRDefault="005845F4" w:rsidP="002F5EB7">
            <w:pPr>
              <w:autoSpaceDE w:val="0"/>
              <w:autoSpaceDN w:val="0"/>
              <w:adjustRightInd w:val="0"/>
              <w:rPr>
                <w:rFonts w:cs="Arial"/>
              </w:rPr>
            </w:pPr>
            <w:r w:rsidRPr="00076B9F">
              <w:rPr>
                <w:rFonts w:cs="Arial"/>
              </w:rPr>
              <w:t>ADPA4003/C</w:t>
            </w:r>
          </w:p>
        </w:tc>
        <w:tc>
          <w:tcPr>
            <w:tcW w:w="4394" w:type="dxa"/>
            <w:shd w:val="clear" w:color="auto" w:fill="auto"/>
            <w:vAlign w:val="center"/>
          </w:tcPr>
          <w:p w14:paraId="7FDD0DA5" w14:textId="0FEAE5BF" w:rsidR="005845F4" w:rsidRPr="00475BFD" w:rsidRDefault="005845F4" w:rsidP="002F5EB7">
            <w:pPr>
              <w:rPr>
                <w:rFonts w:cs="Arial"/>
              </w:rPr>
            </w:pPr>
            <w:r w:rsidRPr="00076B9F">
              <w:rPr>
                <w:rFonts w:cs="Arial"/>
              </w:rPr>
              <w:t>Dosbarth Perfformio / Performance Class</w:t>
            </w:r>
          </w:p>
        </w:tc>
        <w:tc>
          <w:tcPr>
            <w:tcW w:w="1872" w:type="dxa"/>
            <w:vAlign w:val="center"/>
          </w:tcPr>
          <w:p w14:paraId="5E617F6E" w14:textId="417C77CD" w:rsidR="005845F4" w:rsidRPr="00475BFD" w:rsidRDefault="005845F4" w:rsidP="002F5EB7">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5D628EFA" w14:textId="5F0CBBC7" w:rsidR="005845F4" w:rsidRPr="00475BFD" w:rsidRDefault="005845F4" w:rsidP="002F5EB7">
            <w:pPr>
              <w:tabs>
                <w:tab w:val="left" w:pos="0"/>
              </w:tabs>
              <w:autoSpaceDE w:val="0"/>
              <w:autoSpaceDN w:val="0"/>
              <w:adjustRightInd w:val="0"/>
              <w:rPr>
                <w:rFonts w:cs="Arial"/>
                <w:bCs/>
              </w:rPr>
            </w:pPr>
            <w:r w:rsidRPr="00076B9F">
              <w:rPr>
                <w:rFonts w:cs="Arial"/>
                <w:bCs/>
              </w:rPr>
              <w:t>20</w:t>
            </w:r>
          </w:p>
        </w:tc>
      </w:tr>
      <w:tr w:rsidR="005845F4" w:rsidRPr="00475BFD" w14:paraId="22DDA103" w14:textId="77777777" w:rsidTr="002F5EB7">
        <w:trPr>
          <w:trHeight w:val="259"/>
        </w:trPr>
        <w:tc>
          <w:tcPr>
            <w:tcW w:w="1526" w:type="dxa"/>
            <w:shd w:val="clear" w:color="auto" w:fill="auto"/>
          </w:tcPr>
          <w:p w14:paraId="3B1691FC" w14:textId="068CA600" w:rsidR="005845F4" w:rsidRPr="00475BFD" w:rsidRDefault="005845F4" w:rsidP="002F5EB7">
            <w:pPr>
              <w:autoSpaceDE w:val="0"/>
              <w:autoSpaceDN w:val="0"/>
              <w:adjustRightInd w:val="0"/>
              <w:rPr>
                <w:rFonts w:cs="Arial"/>
              </w:rPr>
            </w:pPr>
            <w:r>
              <w:rPr>
                <w:rFonts w:cs="Arial"/>
              </w:rPr>
              <w:t>ADPB4004</w:t>
            </w:r>
            <w:r w:rsidRPr="00076B9F">
              <w:rPr>
                <w:rFonts w:cs="Arial"/>
              </w:rPr>
              <w:t>/C</w:t>
            </w:r>
          </w:p>
        </w:tc>
        <w:tc>
          <w:tcPr>
            <w:tcW w:w="4394" w:type="dxa"/>
            <w:shd w:val="clear" w:color="auto" w:fill="auto"/>
            <w:vAlign w:val="center"/>
          </w:tcPr>
          <w:p w14:paraId="6BEB4A76" w14:textId="5CC90645" w:rsidR="005845F4" w:rsidRPr="00475BFD" w:rsidRDefault="005845F4" w:rsidP="002F5EB7">
            <w:pPr>
              <w:rPr>
                <w:rFonts w:cs="Arial"/>
              </w:rPr>
            </w:pPr>
            <w:r w:rsidRPr="00076B9F">
              <w:rPr>
                <w:rFonts w:cs="Arial"/>
              </w:rPr>
              <w:t>Hyfforddiant Dawns 1 / Dance Training 1</w:t>
            </w:r>
          </w:p>
        </w:tc>
        <w:tc>
          <w:tcPr>
            <w:tcW w:w="1872" w:type="dxa"/>
            <w:vAlign w:val="center"/>
          </w:tcPr>
          <w:p w14:paraId="3C9474F9" w14:textId="27026EB8" w:rsidR="005845F4" w:rsidRPr="00475BFD" w:rsidRDefault="005845F4" w:rsidP="002F5EB7">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265841B6" w14:textId="235E40AB" w:rsidR="005845F4" w:rsidRPr="00475BFD" w:rsidRDefault="005845F4" w:rsidP="002F5EB7">
            <w:pPr>
              <w:tabs>
                <w:tab w:val="left" w:pos="0"/>
              </w:tabs>
              <w:autoSpaceDE w:val="0"/>
              <w:autoSpaceDN w:val="0"/>
              <w:adjustRightInd w:val="0"/>
              <w:rPr>
                <w:rFonts w:cs="Arial"/>
                <w:bCs/>
              </w:rPr>
            </w:pPr>
            <w:r w:rsidRPr="00076B9F">
              <w:rPr>
                <w:rFonts w:cs="Arial"/>
                <w:bCs/>
              </w:rPr>
              <w:t>20</w:t>
            </w:r>
          </w:p>
        </w:tc>
      </w:tr>
      <w:tr w:rsidR="005845F4" w:rsidRPr="00475BFD" w14:paraId="5EE95229" w14:textId="77777777" w:rsidTr="002F5EB7">
        <w:trPr>
          <w:trHeight w:val="259"/>
        </w:trPr>
        <w:tc>
          <w:tcPr>
            <w:tcW w:w="1526" w:type="dxa"/>
            <w:shd w:val="clear" w:color="auto" w:fill="auto"/>
          </w:tcPr>
          <w:p w14:paraId="5AB06463" w14:textId="77139788" w:rsidR="005845F4" w:rsidRPr="00475BFD" w:rsidRDefault="005845F4" w:rsidP="002F5EB7">
            <w:pPr>
              <w:autoSpaceDE w:val="0"/>
              <w:autoSpaceDN w:val="0"/>
              <w:adjustRightInd w:val="0"/>
              <w:rPr>
                <w:rFonts w:cs="Arial"/>
              </w:rPr>
            </w:pPr>
            <w:r>
              <w:rPr>
                <w:rFonts w:cs="Arial"/>
              </w:rPr>
              <w:t>ADPB4005</w:t>
            </w:r>
            <w:r w:rsidRPr="00076B9F">
              <w:rPr>
                <w:rFonts w:cs="Arial"/>
              </w:rPr>
              <w:t>/C</w:t>
            </w:r>
          </w:p>
        </w:tc>
        <w:tc>
          <w:tcPr>
            <w:tcW w:w="4394" w:type="dxa"/>
            <w:shd w:val="clear" w:color="auto" w:fill="auto"/>
            <w:vAlign w:val="center"/>
          </w:tcPr>
          <w:p w14:paraId="3C0822AD" w14:textId="45A92528" w:rsidR="005845F4" w:rsidRPr="00475BFD" w:rsidRDefault="005845F4" w:rsidP="002F5EB7">
            <w:pPr>
              <w:rPr>
                <w:rFonts w:cs="Arial"/>
              </w:rPr>
            </w:pPr>
            <w:r w:rsidRPr="00076B9F">
              <w:rPr>
                <w:rFonts w:cs="Arial"/>
              </w:rPr>
              <w:t>Canu 1 / Singing 1</w:t>
            </w:r>
          </w:p>
        </w:tc>
        <w:tc>
          <w:tcPr>
            <w:tcW w:w="1872" w:type="dxa"/>
            <w:vAlign w:val="center"/>
          </w:tcPr>
          <w:p w14:paraId="1F27123A" w14:textId="050346FA" w:rsidR="005845F4" w:rsidRPr="00475BFD" w:rsidRDefault="005845F4" w:rsidP="002F5EB7">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38F30A92" w14:textId="69C69752" w:rsidR="005845F4" w:rsidRPr="00475BFD" w:rsidRDefault="005845F4" w:rsidP="002F5EB7">
            <w:pPr>
              <w:tabs>
                <w:tab w:val="left" w:pos="0"/>
              </w:tabs>
              <w:autoSpaceDE w:val="0"/>
              <w:autoSpaceDN w:val="0"/>
              <w:adjustRightInd w:val="0"/>
              <w:rPr>
                <w:rFonts w:cs="Arial"/>
                <w:bCs/>
              </w:rPr>
            </w:pPr>
            <w:r w:rsidRPr="00076B9F">
              <w:rPr>
                <w:rFonts w:cs="Arial"/>
                <w:bCs/>
              </w:rPr>
              <w:t>20</w:t>
            </w:r>
          </w:p>
        </w:tc>
      </w:tr>
      <w:tr w:rsidR="005845F4" w:rsidRPr="00475BFD" w14:paraId="3E6CC8A6" w14:textId="77777777" w:rsidTr="002F5EB7">
        <w:trPr>
          <w:trHeight w:val="259"/>
        </w:trPr>
        <w:tc>
          <w:tcPr>
            <w:tcW w:w="1526" w:type="dxa"/>
            <w:shd w:val="clear" w:color="auto" w:fill="auto"/>
          </w:tcPr>
          <w:p w14:paraId="6C6ACDAF" w14:textId="02A80EF7" w:rsidR="005845F4" w:rsidRPr="00475BFD" w:rsidRDefault="005845F4" w:rsidP="002F5EB7">
            <w:pPr>
              <w:autoSpaceDE w:val="0"/>
              <w:autoSpaceDN w:val="0"/>
              <w:adjustRightInd w:val="0"/>
              <w:rPr>
                <w:rFonts w:cs="Arial"/>
              </w:rPr>
            </w:pPr>
            <w:r>
              <w:rPr>
                <w:rFonts w:cs="Arial"/>
              </w:rPr>
              <w:t>ADPB4006</w:t>
            </w:r>
            <w:r w:rsidRPr="00076B9F">
              <w:rPr>
                <w:rFonts w:cs="Arial"/>
              </w:rPr>
              <w:t>/C</w:t>
            </w:r>
          </w:p>
        </w:tc>
        <w:tc>
          <w:tcPr>
            <w:tcW w:w="4394" w:type="dxa"/>
            <w:shd w:val="clear" w:color="auto" w:fill="auto"/>
            <w:vAlign w:val="center"/>
          </w:tcPr>
          <w:p w14:paraId="58619434" w14:textId="0452DBF9" w:rsidR="005845F4" w:rsidRPr="00475BFD" w:rsidRDefault="005845F4" w:rsidP="002F5EB7">
            <w:pPr>
              <w:rPr>
                <w:rFonts w:cs="Arial"/>
              </w:rPr>
            </w:pPr>
            <w:r w:rsidRPr="00076B9F">
              <w:rPr>
                <w:rFonts w:cs="Arial"/>
              </w:rPr>
              <w:t>Actio / Acting</w:t>
            </w:r>
          </w:p>
        </w:tc>
        <w:tc>
          <w:tcPr>
            <w:tcW w:w="1872" w:type="dxa"/>
            <w:vAlign w:val="center"/>
          </w:tcPr>
          <w:p w14:paraId="327F82CE" w14:textId="79CD8273" w:rsidR="005845F4" w:rsidRPr="00475BFD" w:rsidRDefault="005845F4" w:rsidP="002F5EB7">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60C9F299" w14:textId="5C125FF1" w:rsidR="005845F4" w:rsidRPr="00475BFD" w:rsidRDefault="005845F4" w:rsidP="002F5EB7">
            <w:pPr>
              <w:tabs>
                <w:tab w:val="left" w:pos="0"/>
              </w:tabs>
              <w:autoSpaceDE w:val="0"/>
              <w:autoSpaceDN w:val="0"/>
              <w:adjustRightInd w:val="0"/>
              <w:rPr>
                <w:rFonts w:cs="Arial"/>
                <w:bCs/>
              </w:rPr>
            </w:pPr>
            <w:r w:rsidRPr="00076B9F">
              <w:rPr>
                <w:rFonts w:cs="Arial"/>
                <w:bCs/>
              </w:rPr>
              <w:t>20</w:t>
            </w:r>
          </w:p>
        </w:tc>
      </w:tr>
    </w:tbl>
    <w:p w14:paraId="712464F4" w14:textId="4614D20E" w:rsidR="006471E2" w:rsidRPr="00F41FF4" w:rsidRDefault="006471E2" w:rsidP="00F41FF4">
      <w:pPr>
        <w:pStyle w:val="Heading2"/>
        <w:numPr>
          <w:ilvl w:val="0"/>
          <w:numId w:val="0"/>
        </w:numPr>
        <w:ind w:left="284"/>
      </w:pPr>
      <w:r w:rsidRPr="60269D23">
        <w:rPr>
          <w:rFonts w:eastAsia="Arial" w:cs="Arial"/>
        </w:rPr>
        <w:br w:type="page"/>
      </w:r>
      <w:bookmarkStart w:id="20" w:name="_Toc112075961"/>
      <w:r w:rsidR="00F41FF4">
        <w:rPr>
          <w:rFonts w:eastAsia="Arial" w:cs="Arial"/>
        </w:rPr>
        <w:lastRenderedPageBreak/>
        <w:t>(2)</w:t>
      </w:r>
      <w:r w:rsidR="00F41FF4">
        <w:rPr>
          <w:rFonts w:eastAsia="Arial" w:cs="Arial"/>
        </w:rPr>
        <w:tab/>
      </w:r>
      <w:r w:rsidR="007D1376" w:rsidRPr="00F41FF4">
        <w:t>BA Theatr/Grerdorol / Musical Theatre</w:t>
      </w:r>
      <w:bookmarkEnd w:id="20"/>
    </w:p>
    <w:p w14:paraId="1C41DA81" w14:textId="77777777" w:rsidR="006471E2" w:rsidRDefault="006471E2" w:rsidP="00F41FF4">
      <w:pPr>
        <w:ind w:left="360"/>
        <w:rPr>
          <w:rFonts w:cs="Arial"/>
          <w:b/>
          <w:szCs w:val="22"/>
        </w:rPr>
      </w:pPr>
      <w:r>
        <w:rPr>
          <w:rFonts w:cs="Arial"/>
          <w:b/>
          <w:szCs w:val="22"/>
        </w:rPr>
        <w:t xml:space="preserve"> </w:t>
      </w:r>
    </w:p>
    <w:p w14:paraId="3B903F2D" w14:textId="77777777" w:rsidR="00B5711E" w:rsidRPr="00B5711E" w:rsidRDefault="00B5711E" w:rsidP="00B5711E">
      <w:pPr>
        <w:suppressAutoHyphens/>
        <w:ind w:left="720" w:hanging="578"/>
        <w:contextualSpacing/>
        <w:jc w:val="both"/>
        <w:rPr>
          <w:rFonts w:cs="Arial"/>
        </w:rPr>
      </w:pPr>
      <w:r w:rsidRPr="00B5711E">
        <w:rPr>
          <w:rFonts w:cs="Arial"/>
        </w:rPr>
        <w:t>The programme has the following general educational and specific aims:</w:t>
      </w:r>
    </w:p>
    <w:p w14:paraId="27D467C8" w14:textId="77777777" w:rsidR="00B5711E" w:rsidRPr="00B5711E" w:rsidRDefault="00B5711E" w:rsidP="00B5711E">
      <w:pPr>
        <w:suppressAutoHyphens/>
        <w:ind w:left="720" w:hanging="578"/>
        <w:contextualSpacing/>
        <w:jc w:val="both"/>
        <w:rPr>
          <w:rFonts w:cs="Arial"/>
          <w:sz w:val="10"/>
          <w:szCs w:val="10"/>
        </w:rPr>
      </w:pPr>
    </w:p>
    <w:p w14:paraId="1A9E339B" w14:textId="77777777" w:rsidR="00B5711E" w:rsidRPr="00B5711E" w:rsidRDefault="00B5711E" w:rsidP="00B5711E">
      <w:pPr>
        <w:numPr>
          <w:ilvl w:val="0"/>
          <w:numId w:val="38"/>
        </w:numPr>
        <w:suppressAutoHyphens/>
        <w:contextualSpacing/>
        <w:jc w:val="both"/>
        <w:rPr>
          <w:rFonts w:cs="Arial"/>
        </w:rPr>
      </w:pPr>
      <w:r w:rsidRPr="00B5711E">
        <w:rPr>
          <w:rFonts w:cs="Arial"/>
        </w:rPr>
        <w:t>To develop a multi-disciplined performer who has industry standard skills and knowledge.</w:t>
      </w:r>
    </w:p>
    <w:p w14:paraId="422E93E1" w14:textId="77777777" w:rsidR="00B5711E" w:rsidRPr="00B5711E" w:rsidRDefault="00B5711E" w:rsidP="00B5711E">
      <w:pPr>
        <w:numPr>
          <w:ilvl w:val="0"/>
          <w:numId w:val="38"/>
        </w:numPr>
        <w:suppressAutoHyphens/>
        <w:contextualSpacing/>
        <w:jc w:val="both"/>
        <w:rPr>
          <w:rFonts w:cs="Arial"/>
        </w:rPr>
      </w:pPr>
      <w:r w:rsidRPr="00B5711E">
        <w:rPr>
          <w:rFonts w:cs="Arial"/>
        </w:rPr>
        <w:t>To encourage critical thinking to their performance and work by providing and encouraging the students to explore a wider point of reference in terms of historical context, methodologies, techniques and practitioners, from which to draw so developing the student as a creative artist. This will be achieved through a regular diet of practical classes, lectures, performance opportunities.</w:t>
      </w:r>
    </w:p>
    <w:p w14:paraId="0FEBFF06" w14:textId="77777777" w:rsidR="00B5711E" w:rsidRPr="00B5711E" w:rsidRDefault="00B5711E" w:rsidP="00B5711E">
      <w:pPr>
        <w:numPr>
          <w:ilvl w:val="0"/>
          <w:numId w:val="38"/>
        </w:numPr>
        <w:suppressAutoHyphens/>
        <w:contextualSpacing/>
        <w:jc w:val="both"/>
        <w:rPr>
          <w:rFonts w:cs="Arial"/>
        </w:rPr>
      </w:pPr>
      <w:r w:rsidRPr="00B5711E">
        <w:rPr>
          <w:rFonts w:cs="Arial"/>
        </w:rPr>
        <w:t>To give students a sound and practical understanding of the workings of the musical theatre industry.</w:t>
      </w:r>
    </w:p>
    <w:p w14:paraId="6BA34C50" w14:textId="77777777" w:rsidR="00B5711E" w:rsidRPr="00B5711E" w:rsidRDefault="00B5711E" w:rsidP="00B5711E">
      <w:pPr>
        <w:numPr>
          <w:ilvl w:val="0"/>
          <w:numId w:val="38"/>
        </w:numPr>
        <w:suppressAutoHyphens/>
        <w:contextualSpacing/>
        <w:jc w:val="both"/>
        <w:rPr>
          <w:rFonts w:cs="Arial"/>
        </w:rPr>
      </w:pPr>
      <w:r w:rsidRPr="00B5711E">
        <w:rPr>
          <w:rFonts w:cs="Arial"/>
        </w:rPr>
        <w:t>To develop student’s understanding of transferable skills from within the training to the wider world so maximising their employability potential.</w:t>
      </w:r>
    </w:p>
    <w:p w14:paraId="25685610" w14:textId="77777777" w:rsidR="006471E2" w:rsidRDefault="006471E2" w:rsidP="006471E2">
      <w:pPr>
        <w:rPr>
          <w:rFonts w:cs="Arial"/>
          <w:b/>
          <w:szCs w:val="22"/>
        </w:rPr>
      </w:pPr>
    </w:p>
    <w:p w14:paraId="2EBA7D6E" w14:textId="77777777" w:rsidR="006471E2" w:rsidRPr="002633D8" w:rsidRDefault="006471E2" w:rsidP="00FD443F">
      <w:pPr>
        <w:ind w:firstLine="502"/>
        <w:rPr>
          <w:rFonts w:eastAsia="Arial" w:cs="Arial"/>
          <w:b/>
          <w:bCs/>
        </w:rPr>
      </w:pPr>
      <w:r w:rsidRPr="36AA3193">
        <w:rPr>
          <w:b/>
          <w:bCs/>
        </w:rPr>
        <w:t xml:space="preserve">Programme Learning Outcomes </w:t>
      </w:r>
    </w:p>
    <w:p w14:paraId="53DA0EA7" w14:textId="77777777" w:rsidR="006F0107" w:rsidRDefault="006F0107" w:rsidP="006F0107">
      <w:pPr>
        <w:tabs>
          <w:tab w:val="left" w:pos="1134"/>
          <w:tab w:val="num" w:pos="2880"/>
        </w:tabs>
        <w:jc w:val="both"/>
        <w:rPr>
          <w:rFonts w:cs="Arial"/>
          <w:b/>
          <w:color w:val="000000"/>
          <w:u w:val="single"/>
        </w:rPr>
      </w:pPr>
    </w:p>
    <w:p w14:paraId="74443EB8" w14:textId="54EC503B" w:rsidR="006F0107" w:rsidRPr="003C6F92" w:rsidRDefault="006F0107" w:rsidP="00FD443F">
      <w:pPr>
        <w:tabs>
          <w:tab w:val="left" w:pos="1134"/>
          <w:tab w:val="num" w:pos="2880"/>
        </w:tabs>
        <w:ind w:firstLine="709"/>
        <w:jc w:val="both"/>
        <w:rPr>
          <w:rFonts w:cs="Arial"/>
          <w:b/>
          <w:color w:val="000000"/>
          <w:u w:val="single"/>
        </w:rPr>
      </w:pPr>
      <w:r w:rsidRPr="003C6F92">
        <w:rPr>
          <w:rFonts w:cs="Arial"/>
          <w:b/>
          <w:color w:val="000000"/>
          <w:u w:val="single"/>
        </w:rPr>
        <w:t xml:space="preserve">Main Award: BA </w:t>
      </w:r>
    </w:p>
    <w:p w14:paraId="7926FEAB" w14:textId="77777777" w:rsidR="006F0107" w:rsidRPr="003C6F92" w:rsidRDefault="006F0107" w:rsidP="006F0107">
      <w:pPr>
        <w:tabs>
          <w:tab w:val="left" w:pos="1134"/>
          <w:tab w:val="num" w:pos="2880"/>
        </w:tabs>
        <w:ind w:left="720"/>
        <w:jc w:val="both"/>
        <w:rPr>
          <w:rFonts w:cs="Arial"/>
          <w:b/>
          <w:color w:val="000000"/>
          <w:u w:val="single"/>
        </w:rPr>
      </w:pPr>
    </w:p>
    <w:p w14:paraId="6804E0A0" w14:textId="77777777" w:rsidR="006F0107" w:rsidRPr="004D1339" w:rsidRDefault="006F0107" w:rsidP="006F0107">
      <w:pPr>
        <w:tabs>
          <w:tab w:val="left" w:pos="1134"/>
          <w:tab w:val="num" w:pos="2880"/>
        </w:tabs>
        <w:ind w:left="720"/>
        <w:jc w:val="both"/>
        <w:rPr>
          <w:rFonts w:cs="Arial"/>
          <w:bCs/>
          <w:color w:val="000000"/>
        </w:rPr>
      </w:pPr>
      <w:r w:rsidRPr="004D1339">
        <w:rPr>
          <w:rFonts w:cs="Arial"/>
          <w:bCs/>
          <w:color w:val="000000"/>
        </w:rPr>
        <w:t xml:space="preserve">On successful completion of the BA </w:t>
      </w:r>
      <w:r w:rsidRPr="007A1303">
        <w:rPr>
          <w:rFonts w:cs="Arial"/>
          <w:bCs/>
          <w:color w:val="000000"/>
        </w:rPr>
        <w:t>Theatr Gerddorol/</w:t>
      </w:r>
      <w:r w:rsidRPr="004D1339">
        <w:rPr>
          <w:rFonts w:cs="Arial"/>
          <w:bCs/>
          <w:color w:val="000000"/>
        </w:rPr>
        <w:t xml:space="preserve">Musical Theatre programme students would be expected to demonstrate: </w:t>
      </w:r>
    </w:p>
    <w:p w14:paraId="1E2A59BB" w14:textId="77777777" w:rsidR="006F0107" w:rsidRPr="003C6F92" w:rsidRDefault="006F0107" w:rsidP="006F0107">
      <w:pPr>
        <w:tabs>
          <w:tab w:val="left" w:pos="1134"/>
          <w:tab w:val="num" w:pos="2880"/>
        </w:tabs>
        <w:ind w:left="720"/>
        <w:jc w:val="both"/>
        <w:rPr>
          <w:rFonts w:cs="Arial"/>
          <w:b/>
          <w:color w:val="000000"/>
        </w:rPr>
      </w:pPr>
    </w:p>
    <w:p w14:paraId="59C11B39" w14:textId="77777777" w:rsidR="006F0107" w:rsidRPr="003C6F92" w:rsidRDefault="006F0107" w:rsidP="006F0107">
      <w:pPr>
        <w:tabs>
          <w:tab w:val="left" w:pos="1134"/>
          <w:tab w:val="num" w:pos="2880"/>
        </w:tabs>
        <w:ind w:left="720"/>
        <w:jc w:val="both"/>
        <w:rPr>
          <w:rFonts w:cs="Arial"/>
          <w:b/>
          <w:color w:val="000000"/>
        </w:rPr>
      </w:pPr>
      <w:r w:rsidRPr="003C6F92">
        <w:rPr>
          <w:rFonts w:cs="Arial"/>
          <w:b/>
          <w:color w:val="000000"/>
        </w:rPr>
        <w:t>Knowledge and understanding (KU)</w:t>
      </w:r>
    </w:p>
    <w:p w14:paraId="603E2DB3" w14:textId="77777777" w:rsidR="006F0107" w:rsidRPr="003C6F92" w:rsidRDefault="006F0107" w:rsidP="006F0107">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6F0107" w:rsidRPr="003C6F92" w14:paraId="5ACD2D84" w14:textId="77777777" w:rsidTr="00EC79E2">
        <w:tc>
          <w:tcPr>
            <w:tcW w:w="693" w:type="dxa"/>
          </w:tcPr>
          <w:p w14:paraId="4C6C1D9E"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KU1</w:t>
            </w:r>
          </w:p>
        </w:tc>
        <w:tc>
          <w:tcPr>
            <w:tcW w:w="7647" w:type="dxa"/>
          </w:tcPr>
          <w:p w14:paraId="6AB91E52" w14:textId="77777777" w:rsidR="006F0107" w:rsidRPr="003C6F92" w:rsidRDefault="006F0107" w:rsidP="00EC79E2">
            <w:pPr>
              <w:tabs>
                <w:tab w:val="left" w:pos="1134"/>
                <w:tab w:val="num" w:pos="2880"/>
              </w:tabs>
              <w:jc w:val="both"/>
              <w:rPr>
                <w:rFonts w:cs="Arial"/>
                <w:b/>
                <w:color w:val="000000"/>
              </w:rPr>
            </w:pPr>
            <w:r w:rsidRPr="003C6F92">
              <w:rPr>
                <w:rFonts w:cs="Arial"/>
              </w:rPr>
              <w:t>a systematic understanding of practice, practical skills and practitioners and be able to apply this knowledge creatively, appropriately and with confidence to their own development, practice, creativity and research.</w:t>
            </w:r>
          </w:p>
        </w:tc>
      </w:tr>
      <w:tr w:rsidR="006F0107" w:rsidRPr="003C6F92" w14:paraId="733144DE" w14:textId="77777777" w:rsidTr="00EC79E2">
        <w:tc>
          <w:tcPr>
            <w:tcW w:w="693" w:type="dxa"/>
          </w:tcPr>
          <w:p w14:paraId="0C581937"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KU2</w:t>
            </w:r>
          </w:p>
        </w:tc>
        <w:tc>
          <w:tcPr>
            <w:tcW w:w="7647" w:type="dxa"/>
          </w:tcPr>
          <w:p w14:paraId="2ACC1AEA" w14:textId="77777777" w:rsidR="006F0107" w:rsidRPr="003C6F92" w:rsidRDefault="006F0107" w:rsidP="00EC79E2">
            <w:pPr>
              <w:tabs>
                <w:tab w:val="left" w:pos="1134"/>
                <w:tab w:val="num" w:pos="2880"/>
              </w:tabs>
              <w:jc w:val="both"/>
              <w:rPr>
                <w:rFonts w:cs="Arial"/>
                <w:color w:val="000000"/>
              </w:rPr>
            </w:pPr>
            <w:r>
              <w:rPr>
                <w:rFonts w:cs="Arial"/>
                <w:color w:val="000000"/>
              </w:rPr>
              <w:t>t</w:t>
            </w:r>
            <w:r w:rsidRPr="003C6F92">
              <w:rPr>
                <w:rFonts w:cs="Arial"/>
                <w:color w:val="000000"/>
              </w:rPr>
              <w:t>he application of dance, drama and performance with a diverse range of contexts</w:t>
            </w:r>
          </w:p>
        </w:tc>
      </w:tr>
      <w:tr w:rsidR="006F0107" w:rsidRPr="003C6F92" w14:paraId="3A2A12B2" w14:textId="77777777" w:rsidTr="00EC79E2">
        <w:tc>
          <w:tcPr>
            <w:tcW w:w="693" w:type="dxa"/>
          </w:tcPr>
          <w:p w14:paraId="442BEBE3"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KU3</w:t>
            </w:r>
          </w:p>
        </w:tc>
        <w:tc>
          <w:tcPr>
            <w:tcW w:w="7647" w:type="dxa"/>
          </w:tcPr>
          <w:p w14:paraId="64054B63" w14:textId="77777777" w:rsidR="006F0107" w:rsidRPr="003C6F92" w:rsidRDefault="006F0107" w:rsidP="00EC79E2">
            <w:pPr>
              <w:tabs>
                <w:tab w:val="left" w:pos="1134"/>
                <w:tab w:val="num" w:pos="2880"/>
              </w:tabs>
              <w:jc w:val="both"/>
              <w:rPr>
                <w:rFonts w:cs="Arial"/>
                <w:b/>
                <w:color w:val="000000"/>
              </w:rPr>
            </w:pPr>
            <w:r w:rsidRPr="003C6F92">
              <w:rPr>
                <w:rFonts w:cs="Arial"/>
              </w:rPr>
              <w:t xml:space="preserve">a systematic understanding </w:t>
            </w:r>
            <w:r>
              <w:rPr>
                <w:rFonts w:cs="Arial"/>
              </w:rPr>
              <w:t xml:space="preserve">of the </w:t>
            </w:r>
            <w:r w:rsidRPr="003C6F92">
              <w:rPr>
                <w:rFonts w:cs="Arial"/>
                <w:color w:val="000000"/>
              </w:rPr>
              <w:t>interrelationships within and between different areas and aspects of dance, drama and performance</w:t>
            </w:r>
          </w:p>
        </w:tc>
      </w:tr>
      <w:tr w:rsidR="006F0107" w:rsidRPr="003C6F92" w14:paraId="6323E6BF" w14:textId="77777777" w:rsidTr="00EC79E2">
        <w:tc>
          <w:tcPr>
            <w:tcW w:w="693" w:type="dxa"/>
          </w:tcPr>
          <w:p w14:paraId="7B1C088F"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KU3</w:t>
            </w:r>
          </w:p>
        </w:tc>
        <w:tc>
          <w:tcPr>
            <w:tcW w:w="7647" w:type="dxa"/>
          </w:tcPr>
          <w:p w14:paraId="7D81443D" w14:textId="77777777" w:rsidR="006F0107" w:rsidRPr="003C6F92" w:rsidRDefault="006F0107" w:rsidP="00EC79E2">
            <w:pPr>
              <w:tabs>
                <w:tab w:val="left" w:pos="1134"/>
                <w:tab w:val="num" w:pos="2880"/>
              </w:tabs>
              <w:jc w:val="both"/>
              <w:rPr>
                <w:rFonts w:cs="Arial"/>
                <w:b/>
                <w:color w:val="000000"/>
              </w:rPr>
            </w:pPr>
            <w:r w:rsidRPr="003C6F92">
              <w:rPr>
                <w:rFonts w:cs="Arial"/>
                <w:color w:val="000000"/>
              </w:rPr>
              <w:t>the interdisciplinary knowl</w:t>
            </w:r>
            <w:r>
              <w:rPr>
                <w:rFonts w:cs="Arial"/>
                <w:color w:val="000000"/>
              </w:rPr>
              <w:t>e</w:t>
            </w:r>
            <w:r w:rsidRPr="003C6F92">
              <w:rPr>
                <w:rFonts w:cs="Arial"/>
                <w:color w:val="000000"/>
              </w:rPr>
              <w:t>dge of dance, drama and performance, and how to apply appropriate knowledge, concepts and skills from other disciplines</w:t>
            </w:r>
          </w:p>
        </w:tc>
      </w:tr>
    </w:tbl>
    <w:p w14:paraId="735820B3" w14:textId="77777777" w:rsidR="006F0107" w:rsidRDefault="006F0107" w:rsidP="006F0107">
      <w:pPr>
        <w:tabs>
          <w:tab w:val="left" w:pos="1134"/>
          <w:tab w:val="num" w:pos="2880"/>
        </w:tabs>
        <w:ind w:left="720"/>
        <w:jc w:val="both"/>
        <w:rPr>
          <w:rFonts w:cs="Arial"/>
          <w:color w:val="000000"/>
        </w:rPr>
      </w:pPr>
    </w:p>
    <w:p w14:paraId="16EB61C6"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5F12AE63" w14:textId="77777777" w:rsidR="006F0107" w:rsidRPr="003C6F92" w:rsidRDefault="006F0107" w:rsidP="006F0107">
      <w:pPr>
        <w:tabs>
          <w:tab w:val="left" w:pos="1134"/>
          <w:tab w:val="num" w:pos="1494"/>
          <w:tab w:val="num" w:pos="2880"/>
        </w:tabs>
        <w:ind w:left="720"/>
        <w:jc w:val="both"/>
        <w:rPr>
          <w:rFonts w:cs="Arial"/>
          <w:b/>
          <w:color w:val="000000"/>
        </w:rPr>
      </w:pPr>
    </w:p>
    <w:p w14:paraId="6AB8F46A" w14:textId="77777777" w:rsidR="006F0107" w:rsidRPr="003C6F92" w:rsidRDefault="006F0107" w:rsidP="006F0107">
      <w:pPr>
        <w:tabs>
          <w:tab w:val="num" w:pos="2160"/>
        </w:tabs>
        <w:ind w:left="720"/>
        <w:jc w:val="both"/>
        <w:rPr>
          <w:rFonts w:cs="Arial"/>
          <w:b/>
          <w:color w:val="000000"/>
        </w:rPr>
      </w:pPr>
      <w:r w:rsidRPr="003C6F92">
        <w:rPr>
          <w:rFonts w:cs="Arial"/>
          <w:b/>
          <w:color w:val="000000"/>
        </w:rPr>
        <w:t xml:space="preserve">Cognitive (thinking) skills (CS) </w:t>
      </w:r>
    </w:p>
    <w:p w14:paraId="5485684A" w14:textId="77777777" w:rsidR="006F0107" w:rsidRPr="003C6F92" w:rsidRDefault="006F0107" w:rsidP="006F0107">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6F0107" w:rsidRPr="003C6F92" w14:paraId="2301DAD5" w14:textId="77777777" w:rsidTr="00EC79E2">
        <w:tc>
          <w:tcPr>
            <w:tcW w:w="693" w:type="dxa"/>
          </w:tcPr>
          <w:p w14:paraId="1CFEBA4C"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CS1</w:t>
            </w:r>
          </w:p>
        </w:tc>
        <w:tc>
          <w:tcPr>
            <w:tcW w:w="7647" w:type="dxa"/>
          </w:tcPr>
          <w:p w14:paraId="733DC029" w14:textId="77777777" w:rsidR="006F0107" w:rsidRPr="003C6F92" w:rsidRDefault="006F0107" w:rsidP="00EC79E2">
            <w:pPr>
              <w:tabs>
                <w:tab w:val="left" w:pos="1134"/>
              </w:tabs>
              <w:jc w:val="both"/>
              <w:rPr>
                <w:rFonts w:cs="Arial"/>
                <w:b/>
                <w:color w:val="000000"/>
              </w:rPr>
            </w:pPr>
            <w:r w:rsidRPr="003C6F92">
              <w:rPr>
                <w:rFonts w:cs="Arial"/>
                <w:color w:val="000000"/>
              </w:rPr>
              <w:t>the ability to engage creatively with ideas or artistic concepts and develop those ideas to an appropriate level</w:t>
            </w:r>
          </w:p>
        </w:tc>
      </w:tr>
      <w:tr w:rsidR="006F0107" w:rsidRPr="003C6F92" w14:paraId="18832518" w14:textId="77777777" w:rsidTr="00EC79E2">
        <w:tc>
          <w:tcPr>
            <w:tcW w:w="693" w:type="dxa"/>
          </w:tcPr>
          <w:p w14:paraId="1934F3A0"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CS2</w:t>
            </w:r>
          </w:p>
        </w:tc>
        <w:tc>
          <w:tcPr>
            <w:tcW w:w="7647" w:type="dxa"/>
          </w:tcPr>
          <w:p w14:paraId="1F72F73A" w14:textId="77777777" w:rsidR="006F0107" w:rsidRPr="003C6F92" w:rsidRDefault="006F0107" w:rsidP="00EC79E2">
            <w:pPr>
              <w:tabs>
                <w:tab w:val="left" w:pos="1134"/>
                <w:tab w:val="num" w:pos="2880"/>
              </w:tabs>
              <w:jc w:val="both"/>
              <w:rPr>
                <w:rFonts w:cs="Arial"/>
                <w:b/>
                <w:color w:val="000000"/>
              </w:rPr>
            </w:pPr>
            <w:r w:rsidRPr="003C6F92">
              <w:rPr>
                <w:rFonts w:cs="Arial"/>
                <w:color w:val="000000"/>
              </w:rPr>
              <w:t>the ability to reflectively appraise the creative processes underpinning the actors process to an appropriate level</w:t>
            </w:r>
          </w:p>
        </w:tc>
      </w:tr>
      <w:tr w:rsidR="006F0107" w:rsidRPr="003C6F92" w14:paraId="45D5686A" w14:textId="77777777" w:rsidTr="00EC79E2">
        <w:tc>
          <w:tcPr>
            <w:tcW w:w="693" w:type="dxa"/>
          </w:tcPr>
          <w:p w14:paraId="7A32C5F5"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CS3</w:t>
            </w:r>
          </w:p>
        </w:tc>
        <w:tc>
          <w:tcPr>
            <w:tcW w:w="7647" w:type="dxa"/>
          </w:tcPr>
          <w:p w14:paraId="08E149B5" w14:textId="77777777" w:rsidR="006F0107" w:rsidRPr="003C6F92" w:rsidRDefault="006F0107" w:rsidP="00EC79E2">
            <w:pPr>
              <w:tabs>
                <w:tab w:val="left" w:pos="1134"/>
                <w:tab w:val="num" w:pos="2880"/>
              </w:tabs>
              <w:jc w:val="both"/>
              <w:rPr>
                <w:rFonts w:cs="Arial"/>
                <w:b/>
                <w:color w:val="000000"/>
              </w:rPr>
            </w:pPr>
            <w:r>
              <w:rPr>
                <w:rFonts w:cs="Arial"/>
                <w:color w:val="000000"/>
              </w:rPr>
              <w:t>t</w:t>
            </w:r>
            <w:r w:rsidRPr="003C6F92">
              <w:rPr>
                <w:rFonts w:cs="Arial"/>
                <w:color w:val="000000"/>
              </w:rPr>
              <w:t>heir ability for describing, theorising, interpreting and evaluating performance texts and events from a range of critical and technical perspectives and using appropriate subject specific vocabularies</w:t>
            </w:r>
          </w:p>
        </w:tc>
      </w:tr>
      <w:tr w:rsidR="006F0107" w:rsidRPr="003C6F92" w14:paraId="254AB88D" w14:textId="77777777" w:rsidTr="00EC79E2">
        <w:tc>
          <w:tcPr>
            <w:tcW w:w="693" w:type="dxa"/>
          </w:tcPr>
          <w:p w14:paraId="2713852C"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CS4</w:t>
            </w:r>
          </w:p>
        </w:tc>
        <w:tc>
          <w:tcPr>
            <w:tcW w:w="7647" w:type="dxa"/>
          </w:tcPr>
          <w:p w14:paraId="32E8BA95" w14:textId="77777777" w:rsidR="006F0107" w:rsidRPr="003C6F92" w:rsidRDefault="006F0107" w:rsidP="00EC79E2">
            <w:pPr>
              <w:tabs>
                <w:tab w:val="left" w:pos="1134"/>
                <w:tab w:val="num" w:pos="2880"/>
              </w:tabs>
              <w:jc w:val="both"/>
              <w:rPr>
                <w:rFonts w:cs="Arial"/>
                <w:color w:val="000000"/>
              </w:rPr>
            </w:pPr>
            <w:r w:rsidRPr="003C6F92">
              <w:rPr>
                <w:rFonts w:cs="Arial"/>
              </w:rPr>
              <w:t>the ability to explore the creative links between scholarly research, analytical reflection, and processes of performing so as to challenge existing conventions.</w:t>
            </w:r>
          </w:p>
        </w:tc>
      </w:tr>
      <w:tr w:rsidR="006F0107" w:rsidRPr="003C6F92" w14:paraId="0981B760" w14:textId="77777777" w:rsidTr="00EC79E2">
        <w:tc>
          <w:tcPr>
            <w:tcW w:w="693" w:type="dxa"/>
          </w:tcPr>
          <w:p w14:paraId="3E96CB92"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lastRenderedPageBreak/>
              <w:t>CS5</w:t>
            </w:r>
          </w:p>
        </w:tc>
        <w:tc>
          <w:tcPr>
            <w:tcW w:w="7647" w:type="dxa"/>
          </w:tcPr>
          <w:p w14:paraId="3A0C6B6B" w14:textId="77777777" w:rsidR="006F0107" w:rsidRPr="003C6F92" w:rsidRDefault="006F0107" w:rsidP="00EC79E2">
            <w:pPr>
              <w:tabs>
                <w:tab w:val="left" w:pos="1134"/>
                <w:tab w:val="num" w:pos="2880"/>
              </w:tabs>
              <w:jc w:val="both"/>
              <w:rPr>
                <w:rFonts w:cs="Arial"/>
              </w:rPr>
            </w:pPr>
            <w:r w:rsidRPr="003C6F92">
              <w:rPr>
                <w:rFonts w:cs="Arial"/>
              </w:rPr>
              <w:t>the ability to synthesize inputs (knowledge, materials, information) in order to generate outputs in written, aural or practical format.</w:t>
            </w:r>
          </w:p>
        </w:tc>
      </w:tr>
    </w:tbl>
    <w:p w14:paraId="506486A3" w14:textId="77777777" w:rsidR="006F0107" w:rsidRDefault="006F0107" w:rsidP="006F0107">
      <w:pPr>
        <w:tabs>
          <w:tab w:val="left" w:pos="1134"/>
          <w:tab w:val="num" w:pos="2880"/>
        </w:tabs>
        <w:ind w:left="720"/>
        <w:jc w:val="both"/>
        <w:rPr>
          <w:rFonts w:cs="Arial"/>
          <w:color w:val="000000"/>
        </w:rPr>
      </w:pPr>
    </w:p>
    <w:p w14:paraId="3B8DEDDD"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4EEAF82C" w14:textId="77777777" w:rsidR="006F0107" w:rsidRDefault="006F0107" w:rsidP="006F0107">
      <w:pPr>
        <w:tabs>
          <w:tab w:val="num" w:pos="1134"/>
          <w:tab w:val="num" w:pos="2160"/>
        </w:tabs>
        <w:ind w:left="720"/>
        <w:jc w:val="both"/>
        <w:rPr>
          <w:rFonts w:cs="Arial"/>
          <w:b/>
          <w:color w:val="000000"/>
        </w:rPr>
      </w:pPr>
    </w:p>
    <w:p w14:paraId="273F955D" w14:textId="77777777" w:rsidR="006F0107" w:rsidRPr="003C6F92" w:rsidRDefault="006F0107" w:rsidP="006F0107">
      <w:pPr>
        <w:tabs>
          <w:tab w:val="num" w:pos="1134"/>
          <w:tab w:val="num" w:pos="2160"/>
        </w:tabs>
        <w:ind w:left="720"/>
        <w:jc w:val="both"/>
        <w:rPr>
          <w:rFonts w:cs="Arial"/>
          <w:b/>
          <w:color w:val="000000"/>
        </w:rPr>
      </w:pPr>
    </w:p>
    <w:p w14:paraId="4D51E168" w14:textId="77777777" w:rsidR="006F0107" w:rsidRPr="003C6F92" w:rsidRDefault="006F0107" w:rsidP="006F0107">
      <w:pPr>
        <w:tabs>
          <w:tab w:val="num" w:pos="2016"/>
          <w:tab w:val="num" w:pos="2160"/>
        </w:tabs>
        <w:ind w:left="720"/>
        <w:jc w:val="both"/>
        <w:rPr>
          <w:rFonts w:cs="Arial"/>
          <w:b/>
          <w:color w:val="000000"/>
        </w:rPr>
      </w:pPr>
      <w:r w:rsidRPr="003C6F92">
        <w:rPr>
          <w:rFonts w:cs="Arial"/>
          <w:b/>
          <w:color w:val="000000"/>
        </w:rPr>
        <w:t>Practical skills (PS)</w:t>
      </w:r>
    </w:p>
    <w:p w14:paraId="59413DB4" w14:textId="77777777" w:rsidR="006F0107" w:rsidRPr="003C6F92" w:rsidRDefault="006F0107" w:rsidP="006F0107">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6F0107" w:rsidRPr="003C6F92" w14:paraId="2A53C0F0" w14:textId="77777777" w:rsidTr="00EC79E2">
        <w:tc>
          <w:tcPr>
            <w:tcW w:w="693" w:type="dxa"/>
          </w:tcPr>
          <w:p w14:paraId="36E903F3"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PS1</w:t>
            </w:r>
          </w:p>
        </w:tc>
        <w:tc>
          <w:tcPr>
            <w:tcW w:w="7647" w:type="dxa"/>
          </w:tcPr>
          <w:p w14:paraId="244947C9" w14:textId="77777777" w:rsidR="006F0107" w:rsidRPr="003C6F92" w:rsidRDefault="006F0107" w:rsidP="00EC79E2">
            <w:pPr>
              <w:tabs>
                <w:tab w:val="left" w:pos="1134"/>
                <w:tab w:val="num" w:pos="2880"/>
              </w:tabs>
              <w:jc w:val="both"/>
              <w:rPr>
                <w:rFonts w:cs="Arial"/>
                <w:color w:val="000000"/>
              </w:rPr>
            </w:pPr>
            <w:r w:rsidRPr="003C6F92">
              <w:rPr>
                <w:rFonts w:cs="Arial"/>
                <w:color w:val="000000"/>
              </w:rPr>
              <w:t>appropriate levels of skill in being part of a company/team exploring and developing a creative process culminating in a musical theatre performance</w:t>
            </w:r>
          </w:p>
        </w:tc>
      </w:tr>
      <w:tr w:rsidR="006F0107" w:rsidRPr="003C6F92" w14:paraId="5887B6FD" w14:textId="77777777" w:rsidTr="00EC79E2">
        <w:tc>
          <w:tcPr>
            <w:tcW w:w="693" w:type="dxa"/>
          </w:tcPr>
          <w:p w14:paraId="6A1D85A3"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PS2</w:t>
            </w:r>
          </w:p>
        </w:tc>
        <w:tc>
          <w:tcPr>
            <w:tcW w:w="7647" w:type="dxa"/>
          </w:tcPr>
          <w:p w14:paraId="099C9EE0" w14:textId="77777777" w:rsidR="006F0107" w:rsidRPr="003C6F92" w:rsidRDefault="006F0107" w:rsidP="00EC79E2">
            <w:pPr>
              <w:tabs>
                <w:tab w:val="left" w:pos="1134"/>
                <w:tab w:val="num" w:pos="2880"/>
              </w:tabs>
              <w:jc w:val="both"/>
              <w:rPr>
                <w:rFonts w:cs="Arial"/>
                <w:b/>
                <w:color w:val="000000"/>
              </w:rPr>
            </w:pPr>
            <w:r w:rsidRPr="003C6F92">
              <w:rPr>
                <w:rFonts w:cs="Arial"/>
                <w:color w:val="000000"/>
              </w:rPr>
              <w:t>a practical understanding of stage craft for both for the individual and for the group</w:t>
            </w:r>
          </w:p>
        </w:tc>
      </w:tr>
      <w:tr w:rsidR="006F0107" w:rsidRPr="003C6F92" w14:paraId="2E46A2B5" w14:textId="77777777" w:rsidTr="00EC79E2">
        <w:tc>
          <w:tcPr>
            <w:tcW w:w="693" w:type="dxa"/>
          </w:tcPr>
          <w:p w14:paraId="6983E9EA"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PS3</w:t>
            </w:r>
          </w:p>
        </w:tc>
        <w:tc>
          <w:tcPr>
            <w:tcW w:w="7647" w:type="dxa"/>
          </w:tcPr>
          <w:p w14:paraId="04B1A654" w14:textId="77777777" w:rsidR="006F0107" w:rsidRPr="003C6F92" w:rsidRDefault="006F0107" w:rsidP="00EC79E2">
            <w:pPr>
              <w:tabs>
                <w:tab w:val="left" w:pos="1134"/>
                <w:tab w:val="num" w:pos="2880"/>
              </w:tabs>
              <w:jc w:val="both"/>
              <w:rPr>
                <w:rFonts w:cs="Arial"/>
                <w:b/>
                <w:color w:val="000000"/>
              </w:rPr>
            </w:pPr>
            <w:r>
              <w:rPr>
                <w:rFonts w:cs="Arial"/>
                <w:color w:val="000000"/>
              </w:rPr>
              <w:t>t</w:t>
            </w:r>
            <w:r w:rsidRPr="003C6F92">
              <w:rPr>
                <w:rFonts w:cs="Arial"/>
                <w:color w:val="000000"/>
              </w:rPr>
              <w:t>he ability to contribute to creative practice through exploration and reflection upon dramatic, theatrical and artistic approaches, concepts, forms and ideas;</w:t>
            </w:r>
          </w:p>
        </w:tc>
      </w:tr>
      <w:tr w:rsidR="006F0107" w:rsidRPr="003C6F92" w14:paraId="6A47708E" w14:textId="77777777" w:rsidTr="00EC79E2">
        <w:tc>
          <w:tcPr>
            <w:tcW w:w="693" w:type="dxa"/>
          </w:tcPr>
          <w:p w14:paraId="66DCCA73"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PS3</w:t>
            </w:r>
          </w:p>
        </w:tc>
        <w:tc>
          <w:tcPr>
            <w:tcW w:w="7647" w:type="dxa"/>
          </w:tcPr>
          <w:p w14:paraId="3F4F8FAB" w14:textId="77777777" w:rsidR="006F0107" w:rsidRPr="003C6F92" w:rsidRDefault="006F0107" w:rsidP="00EC79E2">
            <w:pPr>
              <w:tabs>
                <w:tab w:val="left" w:pos="1134"/>
                <w:tab w:val="num" w:pos="2880"/>
              </w:tabs>
              <w:jc w:val="both"/>
              <w:rPr>
                <w:rFonts w:cs="Arial"/>
                <w:b/>
                <w:color w:val="000000"/>
              </w:rPr>
            </w:pPr>
            <w:r>
              <w:rPr>
                <w:rFonts w:cs="Arial"/>
                <w:color w:val="000000"/>
              </w:rPr>
              <w:t>t</w:t>
            </w:r>
            <w:r w:rsidRPr="003C6F92">
              <w:rPr>
                <w:rFonts w:cs="Arial"/>
                <w:color w:val="000000"/>
              </w:rPr>
              <w:t>he ability to develop appropriate skill levels in performance response to the conceptual, artistic and practical challenges of the particular performance project.</w:t>
            </w:r>
          </w:p>
        </w:tc>
      </w:tr>
    </w:tbl>
    <w:p w14:paraId="51B5E4D5" w14:textId="77777777" w:rsidR="006F0107" w:rsidRDefault="006F0107" w:rsidP="006F0107">
      <w:pPr>
        <w:tabs>
          <w:tab w:val="left" w:pos="1134"/>
          <w:tab w:val="num" w:pos="2880"/>
        </w:tabs>
        <w:ind w:left="720"/>
        <w:jc w:val="both"/>
        <w:rPr>
          <w:rFonts w:cs="Arial"/>
          <w:color w:val="000000"/>
        </w:rPr>
      </w:pPr>
    </w:p>
    <w:p w14:paraId="4A1892C6"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2BC39624" w14:textId="77777777" w:rsidR="006F0107" w:rsidRDefault="006F0107" w:rsidP="006F0107">
      <w:pPr>
        <w:tabs>
          <w:tab w:val="num" w:pos="1134"/>
          <w:tab w:val="num" w:pos="2016"/>
          <w:tab w:val="num" w:pos="2160"/>
        </w:tabs>
        <w:jc w:val="both"/>
        <w:rPr>
          <w:rFonts w:cs="Arial"/>
          <w:b/>
          <w:color w:val="000000"/>
        </w:rPr>
      </w:pPr>
    </w:p>
    <w:p w14:paraId="09639F40" w14:textId="77777777" w:rsidR="006F0107" w:rsidRPr="003C6F92" w:rsidRDefault="006F0107" w:rsidP="006F0107">
      <w:pPr>
        <w:tabs>
          <w:tab w:val="num" w:pos="1134"/>
          <w:tab w:val="num" w:pos="2016"/>
          <w:tab w:val="num" w:pos="2160"/>
        </w:tabs>
        <w:jc w:val="both"/>
        <w:rPr>
          <w:rFonts w:cs="Arial"/>
          <w:b/>
          <w:color w:val="000000"/>
        </w:rPr>
      </w:pPr>
    </w:p>
    <w:p w14:paraId="4DE10841" w14:textId="77777777" w:rsidR="006F0107" w:rsidRPr="003C6F92" w:rsidRDefault="006F0107" w:rsidP="006F0107">
      <w:pPr>
        <w:tabs>
          <w:tab w:val="num" w:pos="1134"/>
          <w:tab w:val="num" w:pos="1440"/>
          <w:tab w:val="num" w:pos="2016"/>
        </w:tabs>
        <w:ind w:left="720"/>
        <w:jc w:val="both"/>
        <w:rPr>
          <w:rFonts w:cs="Arial"/>
          <w:b/>
          <w:color w:val="000000"/>
        </w:rPr>
      </w:pPr>
      <w:r w:rsidRPr="003C6F92">
        <w:rPr>
          <w:rFonts w:cs="Arial"/>
          <w:b/>
          <w:color w:val="000000"/>
        </w:rPr>
        <w:t xml:space="preserve">Key skills (KS) </w:t>
      </w:r>
    </w:p>
    <w:p w14:paraId="4D0693AF" w14:textId="77777777" w:rsidR="006F0107" w:rsidRPr="003C6F92" w:rsidRDefault="006F0107" w:rsidP="006F0107">
      <w:pPr>
        <w:tabs>
          <w:tab w:val="num" w:pos="720"/>
          <w:tab w:val="left" w:pos="1440"/>
        </w:tabs>
        <w:ind w:left="720" w:hanging="720"/>
        <w:jc w:val="both"/>
        <w:rPr>
          <w:rFonts w:cs="Arial"/>
          <w:color w:val="000000"/>
        </w:rPr>
      </w:pPr>
    </w:p>
    <w:tbl>
      <w:tblPr>
        <w:tblStyle w:val="TableGrid"/>
        <w:tblW w:w="0" w:type="auto"/>
        <w:tblInd w:w="720" w:type="dxa"/>
        <w:tblLook w:val="04A0" w:firstRow="1" w:lastRow="0" w:firstColumn="1" w:lastColumn="0" w:noHBand="0" w:noVBand="1"/>
      </w:tblPr>
      <w:tblGrid>
        <w:gridCol w:w="687"/>
        <w:gridCol w:w="6890"/>
      </w:tblGrid>
      <w:tr w:rsidR="006F0107" w:rsidRPr="003C6F92" w14:paraId="61F8EF9C" w14:textId="77777777" w:rsidTr="00EC79E2">
        <w:tc>
          <w:tcPr>
            <w:tcW w:w="693" w:type="dxa"/>
          </w:tcPr>
          <w:p w14:paraId="105C73E6"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KS1</w:t>
            </w:r>
          </w:p>
        </w:tc>
        <w:tc>
          <w:tcPr>
            <w:tcW w:w="7647" w:type="dxa"/>
          </w:tcPr>
          <w:p w14:paraId="45D6F16E" w14:textId="77777777" w:rsidR="006F0107" w:rsidRPr="003C6F92" w:rsidRDefault="006F0107" w:rsidP="00EC79E2">
            <w:pPr>
              <w:tabs>
                <w:tab w:val="left" w:pos="1134"/>
                <w:tab w:val="num" w:pos="2880"/>
              </w:tabs>
              <w:jc w:val="both"/>
              <w:rPr>
                <w:rFonts w:cs="Arial"/>
                <w:b/>
                <w:color w:val="000000"/>
              </w:rPr>
            </w:pPr>
            <w:r w:rsidRPr="003C6F92">
              <w:rPr>
                <w:rFonts w:cs="Arial"/>
              </w:rPr>
              <w:t>the ability to respond positively to self-criticism and to the criticism of others while maintaining confidence in one's own creative work; the ability to work independently; to understand one's own learning style and work regime.</w:t>
            </w:r>
          </w:p>
        </w:tc>
      </w:tr>
      <w:tr w:rsidR="006F0107" w:rsidRPr="003C6F92" w14:paraId="702A6446" w14:textId="77777777" w:rsidTr="00EC79E2">
        <w:tc>
          <w:tcPr>
            <w:tcW w:w="693" w:type="dxa"/>
          </w:tcPr>
          <w:p w14:paraId="260D2E08"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KS2</w:t>
            </w:r>
          </w:p>
        </w:tc>
        <w:tc>
          <w:tcPr>
            <w:tcW w:w="7647" w:type="dxa"/>
          </w:tcPr>
          <w:p w14:paraId="62ABB422" w14:textId="77777777" w:rsidR="006F0107" w:rsidRPr="003C6F92" w:rsidRDefault="006F0107" w:rsidP="00EC79E2">
            <w:pPr>
              <w:tabs>
                <w:tab w:val="left" w:pos="1134"/>
                <w:tab w:val="num" w:pos="2880"/>
              </w:tabs>
              <w:jc w:val="both"/>
              <w:rPr>
                <w:rFonts w:cs="Arial"/>
                <w:b/>
                <w:color w:val="000000"/>
              </w:rPr>
            </w:pPr>
            <w:r w:rsidRPr="003C6F92">
              <w:rPr>
                <w:rFonts w:cs="Arial"/>
              </w:rPr>
              <w:t>advanced skills of teamwork, leadership, negotiation, organisation and decision-making with the ability to set priorities, plan and implement.</w:t>
            </w:r>
          </w:p>
        </w:tc>
      </w:tr>
      <w:tr w:rsidR="006F0107" w:rsidRPr="003C6F92" w14:paraId="5CCAD86B" w14:textId="77777777" w:rsidTr="00EC79E2">
        <w:tc>
          <w:tcPr>
            <w:tcW w:w="693" w:type="dxa"/>
          </w:tcPr>
          <w:p w14:paraId="2555CF29"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KS3</w:t>
            </w:r>
          </w:p>
        </w:tc>
        <w:tc>
          <w:tcPr>
            <w:tcW w:w="7647" w:type="dxa"/>
          </w:tcPr>
          <w:p w14:paraId="67F929F0" w14:textId="77777777" w:rsidR="006F0107" w:rsidRPr="003C6F92" w:rsidRDefault="006F0107" w:rsidP="00EC79E2">
            <w:pPr>
              <w:tabs>
                <w:tab w:val="left" w:pos="1134"/>
                <w:tab w:val="num" w:pos="2880"/>
              </w:tabs>
              <w:jc w:val="both"/>
              <w:rPr>
                <w:rFonts w:cs="Arial"/>
                <w:color w:val="000000"/>
              </w:rPr>
            </w:pPr>
            <w:r>
              <w:rPr>
                <w:rFonts w:cs="Arial"/>
              </w:rPr>
              <w:t>t</w:t>
            </w:r>
            <w:r w:rsidRPr="003C6F92">
              <w:rPr>
                <w:rFonts w:cs="Arial"/>
              </w:rPr>
              <w:t>he ability to operate successfully within a collaborative environment.</w:t>
            </w:r>
          </w:p>
        </w:tc>
      </w:tr>
      <w:tr w:rsidR="006F0107" w:rsidRPr="003C6F92" w14:paraId="49F10ECE" w14:textId="77777777" w:rsidTr="00EC79E2">
        <w:tc>
          <w:tcPr>
            <w:tcW w:w="693" w:type="dxa"/>
          </w:tcPr>
          <w:p w14:paraId="6CDD60DA"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KS4</w:t>
            </w:r>
          </w:p>
        </w:tc>
        <w:tc>
          <w:tcPr>
            <w:tcW w:w="7647" w:type="dxa"/>
          </w:tcPr>
          <w:p w14:paraId="03D97F30" w14:textId="77777777" w:rsidR="006F0107" w:rsidRPr="003C6F92" w:rsidRDefault="006F0107" w:rsidP="00EC79E2">
            <w:pPr>
              <w:tabs>
                <w:tab w:val="left" w:pos="1134"/>
                <w:tab w:val="num" w:pos="2880"/>
              </w:tabs>
              <w:jc w:val="both"/>
              <w:rPr>
                <w:rFonts w:cs="Arial"/>
                <w:b/>
                <w:color w:val="000000"/>
              </w:rPr>
            </w:pPr>
            <w:r>
              <w:rPr>
                <w:rFonts w:cs="Arial"/>
                <w:color w:val="000000"/>
              </w:rPr>
              <w:t>t</w:t>
            </w:r>
            <w:r w:rsidRPr="003C6F92">
              <w:rPr>
                <w:rFonts w:cs="Arial"/>
                <w:color w:val="000000"/>
              </w:rPr>
              <w:t>he capacity for independent thought and judgement and ability to creatively challenge received ideas.</w:t>
            </w:r>
          </w:p>
        </w:tc>
      </w:tr>
    </w:tbl>
    <w:p w14:paraId="3FD1E1C8" w14:textId="77777777" w:rsidR="006F0107" w:rsidRDefault="006F0107" w:rsidP="006F0107">
      <w:pPr>
        <w:tabs>
          <w:tab w:val="left" w:pos="1134"/>
          <w:tab w:val="num" w:pos="2880"/>
        </w:tabs>
        <w:ind w:left="720"/>
        <w:jc w:val="both"/>
        <w:rPr>
          <w:rFonts w:cs="Arial"/>
          <w:color w:val="000000"/>
        </w:rPr>
      </w:pPr>
    </w:p>
    <w:p w14:paraId="71CF938A"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435C05D3" w14:textId="77777777" w:rsidR="006F0107" w:rsidRDefault="006F0107" w:rsidP="006F0107">
      <w:pPr>
        <w:tabs>
          <w:tab w:val="num" w:pos="720"/>
          <w:tab w:val="left" w:pos="1440"/>
        </w:tabs>
        <w:ind w:left="720" w:hanging="720"/>
        <w:jc w:val="both"/>
        <w:rPr>
          <w:rFonts w:cs="Arial"/>
          <w:color w:val="000000"/>
          <w:highlight w:val="cyan"/>
        </w:rPr>
      </w:pPr>
    </w:p>
    <w:p w14:paraId="3C5850AF" w14:textId="77777777" w:rsidR="006F0107" w:rsidRPr="003C6F92" w:rsidRDefault="006F0107" w:rsidP="006F0107">
      <w:pPr>
        <w:tabs>
          <w:tab w:val="num" w:pos="720"/>
          <w:tab w:val="left" w:pos="1440"/>
        </w:tabs>
        <w:ind w:left="720" w:hanging="720"/>
        <w:jc w:val="both"/>
        <w:rPr>
          <w:rFonts w:cs="Arial"/>
          <w:color w:val="000000"/>
          <w:highlight w:val="cyan"/>
        </w:rPr>
      </w:pPr>
    </w:p>
    <w:p w14:paraId="0AD1FC50" w14:textId="2C5811D7" w:rsidR="006F0107" w:rsidRDefault="006F0107" w:rsidP="00FD443F">
      <w:pPr>
        <w:tabs>
          <w:tab w:val="num" w:pos="720"/>
          <w:tab w:val="left" w:pos="1440"/>
        </w:tabs>
        <w:ind w:left="720" w:hanging="720"/>
        <w:jc w:val="both"/>
        <w:rPr>
          <w:rFonts w:cs="Arial"/>
          <w:b/>
          <w:color w:val="000000"/>
          <w:u w:val="single"/>
        </w:rPr>
      </w:pPr>
    </w:p>
    <w:p w14:paraId="34C92E87" w14:textId="77777777" w:rsidR="006F0107" w:rsidRPr="003C6F92" w:rsidRDefault="006F0107" w:rsidP="006F0107">
      <w:pPr>
        <w:ind w:left="720"/>
        <w:jc w:val="both"/>
        <w:rPr>
          <w:rFonts w:cs="Arial"/>
          <w:b/>
          <w:color w:val="000000"/>
          <w:u w:val="single"/>
        </w:rPr>
      </w:pPr>
      <w:r w:rsidRPr="003C6F92">
        <w:rPr>
          <w:rFonts w:cs="Arial"/>
          <w:b/>
          <w:color w:val="000000"/>
          <w:u w:val="single"/>
        </w:rPr>
        <w:t>Intermediate/Exit Award: Dip</w:t>
      </w:r>
      <w:r>
        <w:rPr>
          <w:rFonts w:cs="Arial"/>
          <w:b/>
          <w:color w:val="000000"/>
          <w:u w:val="single"/>
        </w:rPr>
        <w:t xml:space="preserve"> </w:t>
      </w:r>
      <w:r w:rsidRPr="003C6F92">
        <w:rPr>
          <w:rFonts w:cs="Arial"/>
          <w:b/>
          <w:color w:val="000000"/>
          <w:u w:val="single"/>
        </w:rPr>
        <w:t>HE</w:t>
      </w:r>
    </w:p>
    <w:p w14:paraId="250AC3FE" w14:textId="77777777" w:rsidR="006F0107" w:rsidRDefault="006F0107" w:rsidP="006F0107">
      <w:pPr>
        <w:tabs>
          <w:tab w:val="left" w:pos="1134"/>
          <w:tab w:val="num" w:pos="2880"/>
        </w:tabs>
        <w:ind w:left="720"/>
        <w:jc w:val="both"/>
        <w:rPr>
          <w:rFonts w:cs="Arial"/>
          <w:bCs/>
          <w:color w:val="000000"/>
        </w:rPr>
      </w:pPr>
    </w:p>
    <w:p w14:paraId="290D9DAC" w14:textId="77777777" w:rsidR="006F0107" w:rsidRDefault="006F0107" w:rsidP="006F0107">
      <w:pPr>
        <w:tabs>
          <w:tab w:val="left" w:pos="1134"/>
          <w:tab w:val="num" w:pos="2880"/>
        </w:tabs>
        <w:ind w:left="720"/>
        <w:jc w:val="both"/>
        <w:rPr>
          <w:rFonts w:cs="Arial"/>
          <w:bCs/>
          <w:color w:val="000000"/>
        </w:rPr>
      </w:pPr>
      <w:r w:rsidRPr="00994631">
        <w:rPr>
          <w:rFonts w:cs="Arial"/>
          <w:bCs/>
          <w:color w:val="000000"/>
        </w:rPr>
        <w:t>On successful completion of the Dip</w:t>
      </w:r>
      <w:r>
        <w:rPr>
          <w:rFonts w:cs="Arial"/>
          <w:bCs/>
          <w:color w:val="000000"/>
        </w:rPr>
        <w:t xml:space="preserve"> </w:t>
      </w:r>
      <w:r w:rsidRPr="00994631">
        <w:rPr>
          <w:rFonts w:cs="Arial"/>
          <w:bCs/>
          <w:color w:val="000000"/>
        </w:rPr>
        <w:t xml:space="preserve">HE </w:t>
      </w:r>
      <w:r w:rsidRPr="007A1303">
        <w:rPr>
          <w:rFonts w:cs="Arial"/>
          <w:bCs/>
          <w:color w:val="000000"/>
        </w:rPr>
        <w:t>Theatr Gerddorol/</w:t>
      </w:r>
      <w:r w:rsidRPr="00994631">
        <w:rPr>
          <w:rFonts w:cs="Arial"/>
          <w:bCs/>
          <w:color w:val="000000"/>
        </w:rPr>
        <w:t xml:space="preserve">Musical Theatre students would be expected to demonstrate: </w:t>
      </w:r>
    </w:p>
    <w:p w14:paraId="0A66A462" w14:textId="77777777" w:rsidR="006F0107" w:rsidRDefault="006F0107" w:rsidP="006F0107">
      <w:pPr>
        <w:tabs>
          <w:tab w:val="left" w:pos="1134"/>
          <w:tab w:val="num" w:pos="2880"/>
        </w:tabs>
        <w:ind w:left="720"/>
        <w:jc w:val="both"/>
        <w:rPr>
          <w:rFonts w:cs="Arial"/>
          <w:bCs/>
          <w:color w:val="000000"/>
        </w:rPr>
      </w:pPr>
    </w:p>
    <w:p w14:paraId="1EBCEF5D" w14:textId="77777777" w:rsidR="006F0107" w:rsidRPr="00994631" w:rsidRDefault="006F0107" w:rsidP="006F0107">
      <w:pPr>
        <w:tabs>
          <w:tab w:val="left" w:pos="1134"/>
          <w:tab w:val="num" w:pos="2880"/>
        </w:tabs>
        <w:ind w:left="720"/>
        <w:jc w:val="both"/>
        <w:rPr>
          <w:rFonts w:cs="Arial"/>
          <w:bCs/>
          <w:color w:val="000000"/>
        </w:rPr>
      </w:pPr>
    </w:p>
    <w:p w14:paraId="51377942" w14:textId="77777777" w:rsidR="006F0107" w:rsidRPr="003C6F92" w:rsidRDefault="006F0107" w:rsidP="006F0107">
      <w:pPr>
        <w:tabs>
          <w:tab w:val="left" w:pos="1134"/>
          <w:tab w:val="num" w:pos="2880"/>
        </w:tabs>
        <w:ind w:left="720"/>
        <w:jc w:val="both"/>
        <w:rPr>
          <w:rFonts w:cs="Arial"/>
          <w:b/>
          <w:color w:val="000000"/>
        </w:rPr>
      </w:pPr>
      <w:r w:rsidRPr="003C6F92">
        <w:rPr>
          <w:rFonts w:cs="Arial"/>
          <w:b/>
          <w:color w:val="000000"/>
        </w:rPr>
        <w:t>Knowledge and understanding (KU)</w:t>
      </w:r>
    </w:p>
    <w:p w14:paraId="5833B4D6" w14:textId="77777777" w:rsidR="006F0107" w:rsidRPr="003C6F92" w:rsidRDefault="006F0107" w:rsidP="006F0107">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6F0107" w:rsidRPr="003C6F92" w14:paraId="7A327727" w14:textId="77777777" w:rsidTr="00EC79E2">
        <w:tc>
          <w:tcPr>
            <w:tcW w:w="693" w:type="dxa"/>
          </w:tcPr>
          <w:p w14:paraId="52AD6A1B"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KU1</w:t>
            </w:r>
          </w:p>
        </w:tc>
        <w:tc>
          <w:tcPr>
            <w:tcW w:w="7647" w:type="dxa"/>
          </w:tcPr>
          <w:p w14:paraId="61CC6B05" w14:textId="77777777" w:rsidR="006F0107" w:rsidRPr="003C6F92" w:rsidRDefault="006F0107" w:rsidP="00EC79E2">
            <w:pPr>
              <w:tabs>
                <w:tab w:val="left" w:pos="1134"/>
                <w:tab w:val="num" w:pos="2880"/>
              </w:tabs>
              <w:rPr>
                <w:rFonts w:cs="Arial"/>
                <w:b/>
                <w:color w:val="000000"/>
              </w:rPr>
            </w:pPr>
            <w:r w:rsidRPr="003C6F92">
              <w:rPr>
                <w:rFonts w:cs="Arial"/>
              </w:rPr>
              <w:t xml:space="preserve">a critical understanding of practice, practical skills and practitioners and be able to apply this knowledge creatively, appropriately and </w:t>
            </w:r>
            <w:r w:rsidRPr="003C6F92">
              <w:rPr>
                <w:rFonts w:cs="Arial"/>
              </w:rPr>
              <w:lastRenderedPageBreak/>
              <w:t>with confidence to their own development, practice, creativity and research.</w:t>
            </w:r>
          </w:p>
        </w:tc>
      </w:tr>
      <w:tr w:rsidR="006F0107" w:rsidRPr="003C6F92" w14:paraId="37F452A5" w14:textId="77777777" w:rsidTr="00EC79E2">
        <w:tc>
          <w:tcPr>
            <w:tcW w:w="693" w:type="dxa"/>
          </w:tcPr>
          <w:p w14:paraId="7D121949"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lastRenderedPageBreak/>
              <w:t>KU2</w:t>
            </w:r>
          </w:p>
        </w:tc>
        <w:tc>
          <w:tcPr>
            <w:tcW w:w="7647" w:type="dxa"/>
          </w:tcPr>
          <w:p w14:paraId="3A610B1E" w14:textId="77777777" w:rsidR="006F0107" w:rsidRPr="003C6F92" w:rsidRDefault="006F0107" w:rsidP="00EC79E2">
            <w:pPr>
              <w:tabs>
                <w:tab w:val="left" w:pos="1134"/>
                <w:tab w:val="num" w:pos="2880"/>
              </w:tabs>
              <w:rPr>
                <w:rFonts w:cs="Arial"/>
                <w:color w:val="000000"/>
              </w:rPr>
            </w:pPr>
            <w:r>
              <w:rPr>
                <w:rFonts w:cs="Arial"/>
                <w:color w:val="000000"/>
              </w:rPr>
              <w:t>t</w:t>
            </w:r>
            <w:r w:rsidRPr="003C6F92">
              <w:rPr>
                <w:rFonts w:cs="Arial"/>
                <w:color w:val="000000"/>
              </w:rPr>
              <w:t>he application of dance, drama and performance with a diverse range of contexts</w:t>
            </w:r>
          </w:p>
        </w:tc>
      </w:tr>
      <w:tr w:rsidR="006F0107" w:rsidRPr="003C6F92" w14:paraId="1F004C81" w14:textId="77777777" w:rsidTr="00EC79E2">
        <w:tc>
          <w:tcPr>
            <w:tcW w:w="693" w:type="dxa"/>
          </w:tcPr>
          <w:p w14:paraId="33134821"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KU3</w:t>
            </w:r>
          </w:p>
        </w:tc>
        <w:tc>
          <w:tcPr>
            <w:tcW w:w="7647" w:type="dxa"/>
          </w:tcPr>
          <w:p w14:paraId="05C2D8B5" w14:textId="77777777" w:rsidR="006F0107" w:rsidRPr="003C6F92" w:rsidRDefault="006F0107" w:rsidP="00EC79E2">
            <w:pPr>
              <w:tabs>
                <w:tab w:val="left" w:pos="1134"/>
                <w:tab w:val="num" w:pos="2880"/>
              </w:tabs>
              <w:rPr>
                <w:rFonts w:cs="Arial"/>
                <w:b/>
                <w:color w:val="000000"/>
              </w:rPr>
            </w:pPr>
            <w:r w:rsidRPr="003C6F92">
              <w:rPr>
                <w:rFonts w:cs="Arial"/>
              </w:rPr>
              <w:t xml:space="preserve">a critical understanding </w:t>
            </w:r>
            <w:r>
              <w:rPr>
                <w:rFonts w:cs="Arial"/>
              </w:rPr>
              <w:t xml:space="preserve">of the </w:t>
            </w:r>
            <w:r w:rsidRPr="003C6F92">
              <w:rPr>
                <w:rFonts w:cs="Arial"/>
                <w:color w:val="000000"/>
              </w:rPr>
              <w:t>interrelationships within and between different areas and aspects of dance, drama and performance</w:t>
            </w:r>
          </w:p>
        </w:tc>
      </w:tr>
      <w:tr w:rsidR="006F0107" w:rsidRPr="003C6F92" w14:paraId="29A71F34" w14:textId="77777777" w:rsidTr="00EC79E2">
        <w:tc>
          <w:tcPr>
            <w:tcW w:w="693" w:type="dxa"/>
          </w:tcPr>
          <w:p w14:paraId="6983C5E8"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KU3</w:t>
            </w:r>
          </w:p>
        </w:tc>
        <w:tc>
          <w:tcPr>
            <w:tcW w:w="7647" w:type="dxa"/>
          </w:tcPr>
          <w:p w14:paraId="7F4C3556" w14:textId="77777777" w:rsidR="006F0107" w:rsidRPr="003C6F92" w:rsidRDefault="006F0107" w:rsidP="00EC79E2">
            <w:pPr>
              <w:tabs>
                <w:tab w:val="left" w:pos="1134"/>
                <w:tab w:val="num" w:pos="2880"/>
              </w:tabs>
              <w:rPr>
                <w:rFonts w:cs="Arial"/>
                <w:b/>
                <w:color w:val="000000"/>
              </w:rPr>
            </w:pPr>
            <w:r w:rsidRPr="003C6F92">
              <w:rPr>
                <w:rFonts w:cs="Arial"/>
                <w:color w:val="000000"/>
              </w:rPr>
              <w:t>the interdisciplinary knowledge of dance, drama and performance, and how to apply appropriate knowledge, concepts and skills from other disciplines</w:t>
            </w:r>
          </w:p>
        </w:tc>
      </w:tr>
    </w:tbl>
    <w:p w14:paraId="0B64C438" w14:textId="77777777" w:rsidR="006F0107" w:rsidRDefault="006F0107" w:rsidP="006F0107">
      <w:pPr>
        <w:tabs>
          <w:tab w:val="left" w:pos="1134"/>
          <w:tab w:val="num" w:pos="2880"/>
        </w:tabs>
        <w:ind w:left="720"/>
        <w:jc w:val="both"/>
        <w:rPr>
          <w:rFonts w:cs="Arial"/>
          <w:color w:val="000000"/>
        </w:rPr>
      </w:pPr>
    </w:p>
    <w:p w14:paraId="33C83FE8"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24487D87" w14:textId="77777777" w:rsidR="006F0107" w:rsidRDefault="006F0107" w:rsidP="006F0107">
      <w:pPr>
        <w:tabs>
          <w:tab w:val="left" w:pos="1134"/>
          <w:tab w:val="num" w:pos="1494"/>
          <w:tab w:val="num" w:pos="2880"/>
        </w:tabs>
        <w:ind w:left="720"/>
        <w:jc w:val="both"/>
        <w:rPr>
          <w:rFonts w:cs="Arial"/>
          <w:b/>
          <w:color w:val="000000"/>
        </w:rPr>
      </w:pPr>
    </w:p>
    <w:p w14:paraId="0C045A25" w14:textId="77777777" w:rsidR="006F0107" w:rsidRPr="003C6F92" w:rsidRDefault="006F0107" w:rsidP="006F0107">
      <w:pPr>
        <w:tabs>
          <w:tab w:val="left" w:pos="1134"/>
          <w:tab w:val="num" w:pos="1494"/>
          <w:tab w:val="num" w:pos="2880"/>
        </w:tabs>
        <w:ind w:left="720"/>
        <w:jc w:val="both"/>
        <w:rPr>
          <w:rFonts w:cs="Arial"/>
          <w:b/>
          <w:color w:val="000000"/>
        </w:rPr>
      </w:pPr>
    </w:p>
    <w:p w14:paraId="1E02F677" w14:textId="77777777" w:rsidR="006F0107" w:rsidRPr="003C6F92" w:rsidRDefault="006F0107" w:rsidP="006F0107">
      <w:pPr>
        <w:tabs>
          <w:tab w:val="num" w:pos="2160"/>
        </w:tabs>
        <w:ind w:left="720"/>
        <w:jc w:val="both"/>
        <w:rPr>
          <w:rFonts w:cs="Arial"/>
          <w:b/>
          <w:color w:val="000000"/>
        </w:rPr>
      </w:pPr>
      <w:r w:rsidRPr="003C6F92">
        <w:rPr>
          <w:rFonts w:cs="Arial"/>
          <w:b/>
          <w:color w:val="000000"/>
        </w:rPr>
        <w:t xml:space="preserve">Cognitive (thinking) skills (CS) </w:t>
      </w:r>
    </w:p>
    <w:p w14:paraId="72B5EF78" w14:textId="77777777" w:rsidR="006F0107" w:rsidRPr="003C6F92" w:rsidRDefault="006F0107" w:rsidP="006F0107">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6F0107" w:rsidRPr="003C6F92" w14:paraId="550AACBB" w14:textId="77777777" w:rsidTr="00EC79E2">
        <w:tc>
          <w:tcPr>
            <w:tcW w:w="693" w:type="dxa"/>
          </w:tcPr>
          <w:p w14:paraId="48B0D04B"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CS1</w:t>
            </w:r>
          </w:p>
        </w:tc>
        <w:tc>
          <w:tcPr>
            <w:tcW w:w="7647" w:type="dxa"/>
          </w:tcPr>
          <w:p w14:paraId="4233B745" w14:textId="77777777" w:rsidR="006F0107" w:rsidRPr="003C6F92" w:rsidRDefault="006F0107" w:rsidP="00EC79E2">
            <w:pPr>
              <w:tabs>
                <w:tab w:val="left" w:pos="1134"/>
              </w:tabs>
              <w:rPr>
                <w:rFonts w:cs="Arial"/>
                <w:b/>
                <w:color w:val="000000"/>
              </w:rPr>
            </w:pPr>
            <w:r w:rsidRPr="003C6F92">
              <w:rPr>
                <w:rFonts w:cs="Arial"/>
                <w:color w:val="000000"/>
              </w:rPr>
              <w:t>the ability to engage creatively with ideas or artistic concepts and develop those ideas to an appropriate level</w:t>
            </w:r>
          </w:p>
        </w:tc>
      </w:tr>
      <w:tr w:rsidR="006F0107" w:rsidRPr="003C6F92" w14:paraId="0A2F495E" w14:textId="77777777" w:rsidTr="00EC79E2">
        <w:tc>
          <w:tcPr>
            <w:tcW w:w="693" w:type="dxa"/>
          </w:tcPr>
          <w:p w14:paraId="15915389"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CS2</w:t>
            </w:r>
          </w:p>
        </w:tc>
        <w:tc>
          <w:tcPr>
            <w:tcW w:w="7647" w:type="dxa"/>
          </w:tcPr>
          <w:p w14:paraId="033E5AD5" w14:textId="77777777" w:rsidR="006F0107" w:rsidRPr="003C6F92" w:rsidRDefault="006F0107" w:rsidP="00EC79E2">
            <w:pPr>
              <w:tabs>
                <w:tab w:val="left" w:pos="1134"/>
                <w:tab w:val="num" w:pos="2880"/>
              </w:tabs>
              <w:rPr>
                <w:rFonts w:cs="Arial"/>
                <w:b/>
                <w:color w:val="000000"/>
              </w:rPr>
            </w:pPr>
            <w:r w:rsidRPr="003C6F92">
              <w:rPr>
                <w:rFonts w:cs="Arial"/>
                <w:color w:val="000000"/>
              </w:rPr>
              <w:t>the ability to reflectively appraise the creative processes underpinning the actors process to an appropriate level</w:t>
            </w:r>
          </w:p>
        </w:tc>
      </w:tr>
      <w:tr w:rsidR="006F0107" w:rsidRPr="003C6F92" w14:paraId="2268AFE3" w14:textId="77777777" w:rsidTr="00EC79E2">
        <w:tc>
          <w:tcPr>
            <w:tcW w:w="693" w:type="dxa"/>
          </w:tcPr>
          <w:p w14:paraId="531E402A"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CS3</w:t>
            </w:r>
          </w:p>
        </w:tc>
        <w:tc>
          <w:tcPr>
            <w:tcW w:w="7647" w:type="dxa"/>
          </w:tcPr>
          <w:p w14:paraId="4A9071C0" w14:textId="77777777" w:rsidR="006F0107" w:rsidRPr="003C6F92" w:rsidRDefault="006F0107" w:rsidP="00EC79E2">
            <w:pPr>
              <w:tabs>
                <w:tab w:val="left" w:pos="1134"/>
                <w:tab w:val="num" w:pos="2880"/>
              </w:tabs>
              <w:rPr>
                <w:rFonts w:cs="Arial"/>
                <w:b/>
                <w:color w:val="000000"/>
              </w:rPr>
            </w:pPr>
            <w:r>
              <w:rPr>
                <w:rFonts w:cs="Arial"/>
                <w:color w:val="000000"/>
              </w:rPr>
              <w:t xml:space="preserve">the </w:t>
            </w:r>
            <w:r w:rsidRPr="003C6F92">
              <w:rPr>
                <w:rFonts w:cs="Arial"/>
                <w:color w:val="000000"/>
              </w:rPr>
              <w:t>ability</w:t>
            </w:r>
            <w:r>
              <w:rPr>
                <w:rFonts w:cs="Arial"/>
                <w:color w:val="000000"/>
              </w:rPr>
              <w:t xml:space="preserve"> to</w:t>
            </w:r>
            <w:r w:rsidRPr="003C6F92">
              <w:rPr>
                <w:rFonts w:cs="Arial"/>
                <w:color w:val="000000"/>
              </w:rPr>
              <w:t xml:space="preserve"> describ</w:t>
            </w:r>
            <w:r>
              <w:rPr>
                <w:rFonts w:cs="Arial"/>
                <w:color w:val="000000"/>
              </w:rPr>
              <w:t>e</w:t>
            </w:r>
            <w:r w:rsidRPr="003C6F92">
              <w:rPr>
                <w:rFonts w:cs="Arial"/>
                <w:color w:val="000000"/>
              </w:rPr>
              <w:t>, theoris</w:t>
            </w:r>
            <w:r>
              <w:rPr>
                <w:rFonts w:cs="Arial"/>
                <w:color w:val="000000"/>
              </w:rPr>
              <w:t>e</w:t>
            </w:r>
            <w:r w:rsidRPr="003C6F92">
              <w:rPr>
                <w:rFonts w:cs="Arial"/>
                <w:color w:val="000000"/>
              </w:rPr>
              <w:t>, interpret and evaluat</w:t>
            </w:r>
            <w:r>
              <w:rPr>
                <w:rFonts w:cs="Arial"/>
                <w:color w:val="000000"/>
              </w:rPr>
              <w:t>e</w:t>
            </w:r>
            <w:r w:rsidRPr="003C6F92">
              <w:rPr>
                <w:rFonts w:cs="Arial"/>
                <w:color w:val="000000"/>
              </w:rPr>
              <w:t xml:space="preserve"> performance texts and events from a range of critical and technical perspectives using appropriate subject</w:t>
            </w:r>
            <w:r>
              <w:rPr>
                <w:rFonts w:cs="Arial"/>
                <w:color w:val="000000"/>
              </w:rPr>
              <w:t>-</w:t>
            </w:r>
            <w:r w:rsidRPr="003C6F92">
              <w:rPr>
                <w:rFonts w:cs="Arial"/>
                <w:color w:val="000000"/>
              </w:rPr>
              <w:t>specific vocabularies</w:t>
            </w:r>
          </w:p>
        </w:tc>
      </w:tr>
      <w:tr w:rsidR="006F0107" w:rsidRPr="003C6F92" w14:paraId="2EA15B79" w14:textId="77777777" w:rsidTr="00EC79E2">
        <w:tc>
          <w:tcPr>
            <w:tcW w:w="693" w:type="dxa"/>
          </w:tcPr>
          <w:p w14:paraId="253068D7"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CS4</w:t>
            </w:r>
          </w:p>
        </w:tc>
        <w:tc>
          <w:tcPr>
            <w:tcW w:w="7647" w:type="dxa"/>
          </w:tcPr>
          <w:p w14:paraId="4D32BD9F" w14:textId="77777777" w:rsidR="006F0107" w:rsidRPr="003C6F92" w:rsidRDefault="006F0107" w:rsidP="00EC79E2">
            <w:pPr>
              <w:tabs>
                <w:tab w:val="left" w:pos="1134"/>
                <w:tab w:val="num" w:pos="2880"/>
              </w:tabs>
              <w:rPr>
                <w:rFonts w:cs="Arial"/>
                <w:color w:val="000000"/>
              </w:rPr>
            </w:pPr>
            <w:r w:rsidRPr="003C6F92">
              <w:rPr>
                <w:rFonts w:cs="Arial"/>
              </w:rPr>
              <w:t>the ability to explore the creative links between scholarly research, analytical reflection, and processes of performing so as to challenge existing conventions.</w:t>
            </w:r>
          </w:p>
        </w:tc>
      </w:tr>
      <w:tr w:rsidR="006F0107" w:rsidRPr="003C6F92" w14:paraId="3A4A99F0" w14:textId="77777777" w:rsidTr="00EC79E2">
        <w:tc>
          <w:tcPr>
            <w:tcW w:w="693" w:type="dxa"/>
          </w:tcPr>
          <w:p w14:paraId="7F3EFB35"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CS5</w:t>
            </w:r>
          </w:p>
        </w:tc>
        <w:tc>
          <w:tcPr>
            <w:tcW w:w="7647" w:type="dxa"/>
          </w:tcPr>
          <w:p w14:paraId="2E3820AF" w14:textId="77777777" w:rsidR="006F0107" w:rsidRPr="003C6F92" w:rsidRDefault="006F0107" w:rsidP="00EC79E2">
            <w:pPr>
              <w:tabs>
                <w:tab w:val="left" w:pos="1134"/>
                <w:tab w:val="num" w:pos="2880"/>
              </w:tabs>
              <w:rPr>
                <w:rFonts w:cs="Arial"/>
              </w:rPr>
            </w:pPr>
            <w:r w:rsidRPr="003C6F92">
              <w:rPr>
                <w:rFonts w:cs="Arial"/>
              </w:rPr>
              <w:t>the ability to synthesi</w:t>
            </w:r>
            <w:r>
              <w:rPr>
                <w:rFonts w:cs="Arial"/>
              </w:rPr>
              <w:t>s</w:t>
            </w:r>
            <w:r w:rsidRPr="003C6F92">
              <w:rPr>
                <w:rFonts w:cs="Arial"/>
              </w:rPr>
              <w:t>e inputs (knowledge, materials, information) in order to generate outputs in written, aural or practical format.</w:t>
            </w:r>
          </w:p>
        </w:tc>
      </w:tr>
    </w:tbl>
    <w:p w14:paraId="5B006726" w14:textId="77777777" w:rsidR="006F0107" w:rsidRDefault="006F0107" w:rsidP="006F0107">
      <w:pPr>
        <w:tabs>
          <w:tab w:val="left" w:pos="1134"/>
          <w:tab w:val="num" w:pos="2880"/>
        </w:tabs>
        <w:ind w:left="720"/>
        <w:jc w:val="both"/>
        <w:rPr>
          <w:rFonts w:cs="Arial"/>
          <w:color w:val="000000"/>
        </w:rPr>
      </w:pPr>
    </w:p>
    <w:p w14:paraId="39820A47"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4CD107BB" w14:textId="77777777" w:rsidR="006F0107" w:rsidRDefault="006F0107" w:rsidP="006F0107">
      <w:pPr>
        <w:tabs>
          <w:tab w:val="num" w:pos="1134"/>
          <w:tab w:val="num" w:pos="2160"/>
        </w:tabs>
        <w:ind w:left="720"/>
        <w:jc w:val="both"/>
        <w:rPr>
          <w:rFonts w:cs="Arial"/>
          <w:b/>
          <w:color w:val="000000"/>
        </w:rPr>
      </w:pPr>
    </w:p>
    <w:p w14:paraId="0A2264C8" w14:textId="77777777" w:rsidR="006F0107" w:rsidRPr="003C6F92" w:rsidRDefault="006F0107" w:rsidP="006F0107">
      <w:pPr>
        <w:tabs>
          <w:tab w:val="num" w:pos="1134"/>
          <w:tab w:val="num" w:pos="2160"/>
        </w:tabs>
        <w:ind w:left="720"/>
        <w:jc w:val="both"/>
        <w:rPr>
          <w:rFonts w:cs="Arial"/>
          <w:b/>
          <w:color w:val="000000"/>
        </w:rPr>
      </w:pPr>
    </w:p>
    <w:p w14:paraId="648109F2" w14:textId="77777777" w:rsidR="006F0107" w:rsidRPr="003C6F92" w:rsidRDefault="006F0107" w:rsidP="006F0107">
      <w:pPr>
        <w:tabs>
          <w:tab w:val="num" w:pos="2016"/>
          <w:tab w:val="num" w:pos="2160"/>
        </w:tabs>
        <w:ind w:left="720"/>
        <w:jc w:val="both"/>
        <w:rPr>
          <w:rFonts w:cs="Arial"/>
          <w:b/>
          <w:color w:val="000000"/>
        </w:rPr>
      </w:pPr>
      <w:r w:rsidRPr="003C6F92">
        <w:rPr>
          <w:rFonts w:cs="Arial"/>
          <w:b/>
          <w:color w:val="000000"/>
        </w:rPr>
        <w:t>Practical skills (PS)</w:t>
      </w:r>
    </w:p>
    <w:p w14:paraId="45677915" w14:textId="77777777" w:rsidR="006F0107" w:rsidRPr="003C6F92" w:rsidRDefault="006F0107" w:rsidP="006F0107">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6F0107" w:rsidRPr="003C6F92" w14:paraId="3E414DCB" w14:textId="77777777" w:rsidTr="00EC79E2">
        <w:tc>
          <w:tcPr>
            <w:tcW w:w="693" w:type="dxa"/>
          </w:tcPr>
          <w:p w14:paraId="2D9CF13F"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PS1</w:t>
            </w:r>
          </w:p>
        </w:tc>
        <w:tc>
          <w:tcPr>
            <w:tcW w:w="7647" w:type="dxa"/>
          </w:tcPr>
          <w:p w14:paraId="78DFD6D3" w14:textId="77777777" w:rsidR="006F0107" w:rsidRPr="003C6F92" w:rsidRDefault="006F0107" w:rsidP="00EC79E2">
            <w:pPr>
              <w:tabs>
                <w:tab w:val="left" w:pos="1134"/>
                <w:tab w:val="num" w:pos="2880"/>
              </w:tabs>
              <w:rPr>
                <w:rFonts w:cs="Arial"/>
                <w:color w:val="000000"/>
              </w:rPr>
            </w:pPr>
            <w:r>
              <w:rPr>
                <w:rFonts w:cs="Arial"/>
                <w:color w:val="000000"/>
              </w:rPr>
              <w:t>d</w:t>
            </w:r>
            <w:r w:rsidRPr="003C6F92">
              <w:rPr>
                <w:rFonts w:cs="Arial"/>
                <w:color w:val="000000"/>
              </w:rPr>
              <w:t>isplay appropriate levels of skill in being part of a company/team exploring and developing a creative process culminating in a musical theatre performance</w:t>
            </w:r>
          </w:p>
        </w:tc>
      </w:tr>
      <w:tr w:rsidR="006F0107" w:rsidRPr="003C6F92" w14:paraId="3021FEE7" w14:textId="77777777" w:rsidTr="00EC79E2">
        <w:tc>
          <w:tcPr>
            <w:tcW w:w="693" w:type="dxa"/>
          </w:tcPr>
          <w:p w14:paraId="6A52495F"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PS2</w:t>
            </w:r>
          </w:p>
        </w:tc>
        <w:tc>
          <w:tcPr>
            <w:tcW w:w="7647" w:type="dxa"/>
          </w:tcPr>
          <w:p w14:paraId="71D5BF8A" w14:textId="77777777" w:rsidR="006F0107" w:rsidRPr="003C6F92" w:rsidRDefault="006F0107" w:rsidP="00EC79E2">
            <w:pPr>
              <w:tabs>
                <w:tab w:val="left" w:pos="1134"/>
                <w:tab w:val="num" w:pos="2880"/>
              </w:tabs>
              <w:rPr>
                <w:rFonts w:cs="Arial"/>
                <w:b/>
                <w:color w:val="000000"/>
              </w:rPr>
            </w:pPr>
            <w:r>
              <w:rPr>
                <w:rFonts w:cs="Arial"/>
                <w:color w:val="000000"/>
              </w:rPr>
              <w:t xml:space="preserve">display </w:t>
            </w:r>
            <w:r w:rsidRPr="003C6F92">
              <w:rPr>
                <w:rFonts w:cs="Arial"/>
                <w:color w:val="000000"/>
              </w:rPr>
              <w:t>a practical understanding of stage craft for both for the individual and for the group</w:t>
            </w:r>
          </w:p>
        </w:tc>
      </w:tr>
      <w:tr w:rsidR="006F0107" w:rsidRPr="003C6F92" w14:paraId="79361A49" w14:textId="77777777" w:rsidTr="00EC79E2">
        <w:tc>
          <w:tcPr>
            <w:tcW w:w="693" w:type="dxa"/>
          </w:tcPr>
          <w:p w14:paraId="233CC1CE"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PS3</w:t>
            </w:r>
          </w:p>
        </w:tc>
        <w:tc>
          <w:tcPr>
            <w:tcW w:w="7647" w:type="dxa"/>
          </w:tcPr>
          <w:p w14:paraId="6CE3C62A" w14:textId="77777777" w:rsidR="006F0107" w:rsidRPr="003C6F92" w:rsidRDefault="006F0107" w:rsidP="00EC79E2">
            <w:pPr>
              <w:tabs>
                <w:tab w:val="left" w:pos="1134"/>
                <w:tab w:val="num" w:pos="2880"/>
              </w:tabs>
              <w:rPr>
                <w:rFonts w:cs="Arial"/>
                <w:b/>
                <w:color w:val="000000"/>
              </w:rPr>
            </w:pPr>
            <w:r>
              <w:rPr>
                <w:rFonts w:cs="Arial"/>
                <w:color w:val="000000"/>
              </w:rPr>
              <w:t>t</w:t>
            </w:r>
            <w:r w:rsidRPr="003C6F92">
              <w:rPr>
                <w:rFonts w:cs="Arial"/>
                <w:color w:val="000000"/>
              </w:rPr>
              <w:t>he ability to contribute to creative practice through exploration and reflection upon dramatic, theatrical and artistic approaches, concepts, forms and ideas;</w:t>
            </w:r>
          </w:p>
        </w:tc>
      </w:tr>
      <w:tr w:rsidR="006F0107" w:rsidRPr="003C6F92" w14:paraId="07A98052" w14:textId="77777777" w:rsidTr="00EC79E2">
        <w:tc>
          <w:tcPr>
            <w:tcW w:w="693" w:type="dxa"/>
          </w:tcPr>
          <w:p w14:paraId="2B9B6B6A"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PS3</w:t>
            </w:r>
          </w:p>
        </w:tc>
        <w:tc>
          <w:tcPr>
            <w:tcW w:w="7647" w:type="dxa"/>
          </w:tcPr>
          <w:p w14:paraId="047495F5" w14:textId="77777777" w:rsidR="006F0107" w:rsidRPr="003C6F92" w:rsidRDefault="006F0107" w:rsidP="00EC79E2">
            <w:pPr>
              <w:tabs>
                <w:tab w:val="left" w:pos="1134"/>
                <w:tab w:val="num" w:pos="2880"/>
              </w:tabs>
              <w:rPr>
                <w:rFonts w:cs="Arial"/>
                <w:b/>
                <w:color w:val="000000"/>
              </w:rPr>
            </w:pPr>
            <w:r>
              <w:rPr>
                <w:rFonts w:cs="Arial"/>
                <w:color w:val="000000"/>
              </w:rPr>
              <w:t>t</w:t>
            </w:r>
            <w:r w:rsidRPr="003C6F92">
              <w:rPr>
                <w:rFonts w:cs="Arial"/>
                <w:color w:val="000000"/>
              </w:rPr>
              <w:t>he ability to develop appropriate skill levels in performance response to the conceptual, artistic and practical challenges of the particular performance project.</w:t>
            </w:r>
          </w:p>
        </w:tc>
      </w:tr>
    </w:tbl>
    <w:p w14:paraId="0CAC72A1" w14:textId="77777777" w:rsidR="006F0107" w:rsidRDefault="006F0107" w:rsidP="006F0107">
      <w:pPr>
        <w:tabs>
          <w:tab w:val="left" w:pos="1134"/>
          <w:tab w:val="num" w:pos="2880"/>
        </w:tabs>
        <w:ind w:left="720"/>
        <w:jc w:val="both"/>
        <w:rPr>
          <w:rFonts w:cs="Arial"/>
          <w:color w:val="000000"/>
        </w:rPr>
      </w:pPr>
    </w:p>
    <w:p w14:paraId="4EB63DBD"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406B5ECA" w14:textId="77777777" w:rsidR="006F0107" w:rsidRPr="003C6F92" w:rsidRDefault="006F0107" w:rsidP="006F0107">
      <w:pPr>
        <w:tabs>
          <w:tab w:val="num" w:pos="1134"/>
          <w:tab w:val="num" w:pos="1440"/>
          <w:tab w:val="num" w:pos="2016"/>
        </w:tabs>
        <w:ind w:left="720"/>
        <w:jc w:val="both"/>
        <w:rPr>
          <w:rFonts w:cs="Arial"/>
          <w:b/>
          <w:color w:val="000000"/>
        </w:rPr>
      </w:pPr>
      <w:r w:rsidRPr="003C6F92">
        <w:rPr>
          <w:rFonts w:cs="Arial"/>
          <w:b/>
          <w:color w:val="000000"/>
        </w:rPr>
        <w:t xml:space="preserve">Key skills (KS) </w:t>
      </w:r>
    </w:p>
    <w:p w14:paraId="72205122" w14:textId="77777777" w:rsidR="006F0107" w:rsidRPr="003C6F92" w:rsidRDefault="006F0107" w:rsidP="006F0107">
      <w:pPr>
        <w:tabs>
          <w:tab w:val="num" w:pos="720"/>
          <w:tab w:val="left" w:pos="1440"/>
        </w:tabs>
        <w:ind w:left="720" w:hanging="720"/>
        <w:jc w:val="both"/>
        <w:rPr>
          <w:rFonts w:cs="Arial"/>
          <w:color w:val="000000"/>
        </w:rPr>
      </w:pPr>
    </w:p>
    <w:tbl>
      <w:tblPr>
        <w:tblStyle w:val="TableGrid"/>
        <w:tblW w:w="0" w:type="auto"/>
        <w:tblInd w:w="720" w:type="dxa"/>
        <w:tblLook w:val="04A0" w:firstRow="1" w:lastRow="0" w:firstColumn="1" w:lastColumn="0" w:noHBand="0" w:noVBand="1"/>
      </w:tblPr>
      <w:tblGrid>
        <w:gridCol w:w="687"/>
        <w:gridCol w:w="6890"/>
      </w:tblGrid>
      <w:tr w:rsidR="006F0107" w:rsidRPr="003C6F92" w14:paraId="0D46CDD4" w14:textId="77777777" w:rsidTr="00EC79E2">
        <w:tc>
          <w:tcPr>
            <w:tcW w:w="693" w:type="dxa"/>
          </w:tcPr>
          <w:p w14:paraId="5CD578D1"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KS1</w:t>
            </w:r>
          </w:p>
        </w:tc>
        <w:tc>
          <w:tcPr>
            <w:tcW w:w="7647" w:type="dxa"/>
            <w:vAlign w:val="center"/>
          </w:tcPr>
          <w:p w14:paraId="0488C052" w14:textId="77777777" w:rsidR="006F0107" w:rsidRPr="003C6F92" w:rsidRDefault="006F0107" w:rsidP="00EC79E2">
            <w:pPr>
              <w:tabs>
                <w:tab w:val="left" w:pos="1134"/>
                <w:tab w:val="num" w:pos="2880"/>
              </w:tabs>
              <w:rPr>
                <w:rFonts w:cs="Arial"/>
                <w:b/>
                <w:color w:val="000000"/>
              </w:rPr>
            </w:pPr>
            <w:r w:rsidRPr="003C6F92">
              <w:rPr>
                <w:rFonts w:cs="Arial"/>
              </w:rPr>
              <w:t xml:space="preserve">the ability to respond positively to self-criticism and to the criticism of others while maintaining confidence in one's own creative work; the </w:t>
            </w:r>
            <w:r w:rsidRPr="003C6F92">
              <w:rPr>
                <w:rFonts w:cs="Arial"/>
              </w:rPr>
              <w:lastRenderedPageBreak/>
              <w:t>ability to work independently; to understand one's own learning style and work regime.</w:t>
            </w:r>
          </w:p>
        </w:tc>
      </w:tr>
      <w:tr w:rsidR="006F0107" w:rsidRPr="003C6F92" w14:paraId="64594AE3" w14:textId="77777777" w:rsidTr="00EC79E2">
        <w:tc>
          <w:tcPr>
            <w:tcW w:w="693" w:type="dxa"/>
          </w:tcPr>
          <w:p w14:paraId="7052EECB"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lastRenderedPageBreak/>
              <w:t>KS2</w:t>
            </w:r>
          </w:p>
        </w:tc>
        <w:tc>
          <w:tcPr>
            <w:tcW w:w="7647" w:type="dxa"/>
            <w:vAlign w:val="center"/>
          </w:tcPr>
          <w:p w14:paraId="389FC51A" w14:textId="77777777" w:rsidR="006F0107" w:rsidRPr="003C6F92" w:rsidRDefault="006F0107" w:rsidP="00EC79E2">
            <w:pPr>
              <w:tabs>
                <w:tab w:val="left" w:pos="1134"/>
                <w:tab w:val="num" w:pos="2880"/>
              </w:tabs>
              <w:rPr>
                <w:rFonts w:cs="Arial"/>
                <w:b/>
                <w:color w:val="000000"/>
              </w:rPr>
            </w:pPr>
            <w:r w:rsidRPr="003C6F92">
              <w:rPr>
                <w:rFonts w:cs="Arial"/>
              </w:rPr>
              <w:t>advanced skills of teamwork, leadership, negotiation, organisation and decision-making with the ability to set priorities, plan and implement.</w:t>
            </w:r>
          </w:p>
        </w:tc>
      </w:tr>
      <w:tr w:rsidR="006F0107" w:rsidRPr="003C6F92" w14:paraId="3D59466D" w14:textId="77777777" w:rsidTr="00EC79E2">
        <w:tc>
          <w:tcPr>
            <w:tcW w:w="693" w:type="dxa"/>
          </w:tcPr>
          <w:p w14:paraId="509ADB81"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KS3</w:t>
            </w:r>
          </w:p>
        </w:tc>
        <w:tc>
          <w:tcPr>
            <w:tcW w:w="7647" w:type="dxa"/>
            <w:vAlign w:val="center"/>
          </w:tcPr>
          <w:p w14:paraId="5FE3B310" w14:textId="77777777" w:rsidR="006F0107" w:rsidRPr="003C6F92" w:rsidRDefault="006F0107" w:rsidP="00EC79E2">
            <w:pPr>
              <w:tabs>
                <w:tab w:val="left" w:pos="1134"/>
                <w:tab w:val="num" w:pos="2880"/>
              </w:tabs>
              <w:rPr>
                <w:rFonts w:cs="Arial"/>
                <w:color w:val="000000"/>
              </w:rPr>
            </w:pPr>
            <w:r>
              <w:rPr>
                <w:rFonts w:cs="Arial"/>
              </w:rPr>
              <w:t>t</w:t>
            </w:r>
            <w:r w:rsidRPr="003C6F92">
              <w:rPr>
                <w:rFonts w:cs="Arial"/>
              </w:rPr>
              <w:t>he ability to operate successfully within a collaborative environment.</w:t>
            </w:r>
          </w:p>
        </w:tc>
      </w:tr>
      <w:tr w:rsidR="006F0107" w:rsidRPr="003C6F92" w14:paraId="4DDE2441" w14:textId="77777777" w:rsidTr="00EC79E2">
        <w:tc>
          <w:tcPr>
            <w:tcW w:w="693" w:type="dxa"/>
          </w:tcPr>
          <w:p w14:paraId="24EFA6BB"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KS4</w:t>
            </w:r>
          </w:p>
        </w:tc>
        <w:tc>
          <w:tcPr>
            <w:tcW w:w="7647" w:type="dxa"/>
            <w:vAlign w:val="center"/>
          </w:tcPr>
          <w:p w14:paraId="18DC1353" w14:textId="77777777" w:rsidR="006F0107" w:rsidRPr="003C6F92" w:rsidRDefault="006F0107" w:rsidP="00EC79E2">
            <w:pPr>
              <w:tabs>
                <w:tab w:val="left" w:pos="1134"/>
                <w:tab w:val="num" w:pos="2880"/>
              </w:tabs>
              <w:rPr>
                <w:rFonts w:cs="Arial"/>
                <w:b/>
                <w:color w:val="000000"/>
              </w:rPr>
            </w:pPr>
            <w:r>
              <w:rPr>
                <w:rFonts w:cs="Arial"/>
                <w:color w:val="000000"/>
              </w:rPr>
              <w:t>t</w:t>
            </w:r>
            <w:r w:rsidRPr="003C6F92">
              <w:rPr>
                <w:rFonts w:cs="Arial"/>
                <w:color w:val="000000"/>
              </w:rPr>
              <w:t>he capacity for independent thought and judgement and ability to creatively challenge received ideas.</w:t>
            </w:r>
          </w:p>
        </w:tc>
      </w:tr>
    </w:tbl>
    <w:p w14:paraId="5E21A7EE" w14:textId="77777777" w:rsidR="006F0107" w:rsidRDefault="006F0107" w:rsidP="006F0107">
      <w:pPr>
        <w:tabs>
          <w:tab w:val="left" w:pos="1134"/>
          <w:tab w:val="num" w:pos="2880"/>
        </w:tabs>
        <w:ind w:left="720"/>
        <w:jc w:val="both"/>
        <w:rPr>
          <w:rFonts w:cs="Arial"/>
          <w:color w:val="000000"/>
        </w:rPr>
      </w:pPr>
    </w:p>
    <w:p w14:paraId="4C3438E4"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0A775E18" w14:textId="77777777" w:rsidR="006F0107" w:rsidRPr="003C6F92" w:rsidRDefault="006F0107" w:rsidP="006F0107">
      <w:pPr>
        <w:tabs>
          <w:tab w:val="left" w:pos="1134"/>
          <w:tab w:val="num" w:pos="2880"/>
        </w:tabs>
        <w:ind w:left="720"/>
        <w:jc w:val="both"/>
        <w:rPr>
          <w:rFonts w:cs="Arial"/>
          <w:color w:val="000000"/>
        </w:rPr>
      </w:pPr>
    </w:p>
    <w:p w14:paraId="20617B57" w14:textId="77777777" w:rsidR="006F0107" w:rsidRDefault="006F0107" w:rsidP="006F0107">
      <w:pPr>
        <w:tabs>
          <w:tab w:val="left" w:pos="1134"/>
          <w:tab w:val="num" w:pos="2880"/>
        </w:tabs>
        <w:ind w:left="720"/>
        <w:jc w:val="both"/>
        <w:rPr>
          <w:rFonts w:cs="Arial"/>
          <w:color w:val="000000"/>
        </w:rPr>
      </w:pPr>
    </w:p>
    <w:p w14:paraId="56C56A0F" w14:textId="77777777" w:rsidR="006F0107" w:rsidRPr="003C6F92" w:rsidRDefault="006F0107" w:rsidP="006F0107">
      <w:pPr>
        <w:tabs>
          <w:tab w:val="left" w:pos="1134"/>
          <w:tab w:val="num" w:pos="2880"/>
        </w:tabs>
        <w:ind w:left="720"/>
        <w:jc w:val="both"/>
        <w:rPr>
          <w:rFonts w:cs="Arial"/>
          <w:color w:val="000000"/>
        </w:rPr>
      </w:pPr>
    </w:p>
    <w:p w14:paraId="6E8296CA" w14:textId="77777777" w:rsidR="006F0107" w:rsidRPr="003C6F92" w:rsidRDefault="006F0107" w:rsidP="006F0107">
      <w:pPr>
        <w:ind w:left="720"/>
        <w:jc w:val="both"/>
        <w:rPr>
          <w:rFonts w:cs="Arial"/>
          <w:b/>
          <w:color w:val="000000"/>
          <w:u w:val="single"/>
        </w:rPr>
      </w:pPr>
      <w:r w:rsidRPr="003C6F92">
        <w:rPr>
          <w:rFonts w:cs="Arial"/>
          <w:b/>
          <w:color w:val="000000"/>
          <w:u w:val="single"/>
        </w:rPr>
        <w:t>Intermediate/Exit Award 2: Cert</w:t>
      </w:r>
      <w:r>
        <w:rPr>
          <w:rFonts w:cs="Arial"/>
          <w:b/>
          <w:color w:val="000000"/>
          <w:u w:val="single"/>
        </w:rPr>
        <w:t xml:space="preserve"> </w:t>
      </w:r>
      <w:r w:rsidRPr="003C6F92">
        <w:rPr>
          <w:rFonts w:cs="Arial"/>
          <w:b/>
          <w:color w:val="000000"/>
          <w:u w:val="single"/>
        </w:rPr>
        <w:t>HE</w:t>
      </w:r>
    </w:p>
    <w:p w14:paraId="22DFBF51" w14:textId="77777777" w:rsidR="006F0107" w:rsidRDefault="006F0107" w:rsidP="006F0107">
      <w:pPr>
        <w:tabs>
          <w:tab w:val="left" w:pos="1134"/>
          <w:tab w:val="num" w:pos="2880"/>
        </w:tabs>
        <w:ind w:left="720"/>
        <w:jc w:val="both"/>
        <w:rPr>
          <w:rFonts w:cs="Arial"/>
          <w:bCs/>
          <w:color w:val="000000"/>
        </w:rPr>
      </w:pPr>
    </w:p>
    <w:p w14:paraId="7CBB4AAF" w14:textId="77777777" w:rsidR="006F0107" w:rsidRDefault="006F0107" w:rsidP="006F0107">
      <w:pPr>
        <w:tabs>
          <w:tab w:val="left" w:pos="1134"/>
          <w:tab w:val="num" w:pos="2880"/>
        </w:tabs>
        <w:ind w:left="720"/>
        <w:jc w:val="both"/>
        <w:rPr>
          <w:rFonts w:cs="Arial"/>
          <w:bCs/>
          <w:color w:val="000000"/>
        </w:rPr>
      </w:pPr>
      <w:r w:rsidRPr="00994631">
        <w:rPr>
          <w:rFonts w:cs="Arial"/>
          <w:bCs/>
          <w:color w:val="000000"/>
        </w:rPr>
        <w:t>On successful completion of the Cert</w:t>
      </w:r>
      <w:r>
        <w:rPr>
          <w:rFonts w:cs="Arial"/>
          <w:bCs/>
          <w:color w:val="000000"/>
        </w:rPr>
        <w:t xml:space="preserve"> </w:t>
      </w:r>
      <w:r w:rsidRPr="00994631">
        <w:rPr>
          <w:rFonts w:cs="Arial"/>
          <w:bCs/>
          <w:color w:val="000000"/>
        </w:rPr>
        <w:t xml:space="preserve">HE </w:t>
      </w:r>
      <w:r w:rsidRPr="007A1303">
        <w:rPr>
          <w:rFonts w:cs="Arial"/>
          <w:bCs/>
          <w:color w:val="000000"/>
        </w:rPr>
        <w:t>Theatr Gerddorol/</w:t>
      </w:r>
      <w:r w:rsidRPr="00994631">
        <w:rPr>
          <w:rFonts w:cs="Arial"/>
          <w:bCs/>
          <w:color w:val="000000"/>
        </w:rPr>
        <w:t xml:space="preserve">Musical Theatre programme students would be expected to demonstrate: </w:t>
      </w:r>
    </w:p>
    <w:p w14:paraId="382D079F" w14:textId="77777777" w:rsidR="006F0107" w:rsidRDefault="006F0107" w:rsidP="006F0107">
      <w:pPr>
        <w:tabs>
          <w:tab w:val="left" w:pos="1134"/>
          <w:tab w:val="num" w:pos="2880"/>
        </w:tabs>
        <w:ind w:left="720"/>
        <w:jc w:val="both"/>
        <w:rPr>
          <w:rFonts w:cs="Arial"/>
          <w:bCs/>
          <w:color w:val="000000"/>
        </w:rPr>
      </w:pPr>
    </w:p>
    <w:p w14:paraId="328A35E8" w14:textId="77777777" w:rsidR="006F0107" w:rsidRPr="00994631" w:rsidRDefault="006F0107" w:rsidP="006F0107">
      <w:pPr>
        <w:tabs>
          <w:tab w:val="left" w:pos="1134"/>
          <w:tab w:val="num" w:pos="2880"/>
        </w:tabs>
        <w:ind w:left="720"/>
        <w:jc w:val="both"/>
        <w:rPr>
          <w:rFonts w:cs="Arial"/>
          <w:bCs/>
          <w:color w:val="000000"/>
        </w:rPr>
      </w:pPr>
    </w:p>
    <w:p w14:paraId="7B42C245" w14:textId="77777777" w:rsidR="006F0107" w:rsidRPr="003C6F92" w:rsidRDefault="006F0107" w:rsidP="006F0107">
      <w:pPr>
        <w:tabs>
          <w:tab w:val="left" w:pos="1134"/>
          <w:tab w:val="num" w:pos="2880"/>
        </w:tabs>
        <w:ind w:left="720"/>
        <w:jc w:val="both"/>
        <w:rPr>
          <w:rFonts w:cs="Arial"/>
          <w:b/>
          <w:color w:val="000000"/>
        </w:rPr>
      </w:pPr>
      <w:r w:rsidRPr="003C6F92">
        <w:rPr>
          <w:rFonts w:cs="Arial"/>
          <w:b/>
          <w:color w:val="000000"/>
        </w:rPr>
        <w:t>Knowledge and understanding (KU)</w:t>
      </w:r>
    </w:p>
    <w:p w14:paraId="4B23CBB9" w14:textId="77777777" w:rsidR="006F0107" w:rsidRPr="003C6F92" w:rsidRDefault="006F0107" w:rsidP="006F0107">
      <w:pPr>
        <w:tabs>
          <w:tab w:val="left" w:pos="1134"/>
          <w:tab w:val="num" w:pos="288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8"/>
        <w:gridCol w:w="6889"/>
      </w:tblGrid>
      <w:tr w:rsidR="006F0107" w:rsidRPr="003C6F92" w14:paraId="7B7474D5" w14:textId="77777777" w:rsidTr="00EC79E2">
        <w:tc>
          <w:tcPr>
            <w:tcW w:w="693" w:type="dxa"/>
          </w:tcPr>
          <w:p w14:paraId="374B5F62"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KU1</w:t>
            </w:r>
          </w:p>
        </w:tc>
        <w:tc>
          <w:tcPr>
            <w:tcW w:w="7647" w:type="dxa"/>
            <w:vAlign w:val="center"/>
          </w:tcPr>
          <w:p w14:paraId="61971102" w14:textId="77777777" w:rsidR="006F0107" w:rsidRPr="003C6F92" w:rsidRDefault="006F0107" w:rsidP="00EC79E2">
            <w:pPr>
              <w:tabs>
                <w:tab w:val="left" w:pos="1134"/>
                <w:tab w:val="num" w:pos="2880"/>
              </w:tabs>
              <w:rPr>
                <w:rFonts w:cs="Arial"/>
                <w:b/>
                <w:color w:val="000000"/>
              </w:rPr>
            </w:pPr>
            <w:r w:rsidRPr="003C6F92">
              <w:rPr>
                <w:rFonts w:cs="Arial"/>
              </w:rPr>
              <w:t>a</w:t>
            </w:r>
            <w:r>
              <w:rPr>
                <w:rFonts w:cs="Arial"/>
              </w:rPr>
              <w:t xml:space="preserve">n </w:t>
            </w:r>
            <w:r w:rsidRPr="003C6F92">
              <w:rPr>
                <w:rFonts w:cs="Arial"/>
              </w:rPr>
              <w:t>awar</w:t>
            </w:r>
            <w:r>
              <w:rPr>
                <w:rFonts w:cs="Arial"/>
              </w:rPr>
              <w:t>e</w:t>
            </w:r>
            <w:r w:rsidRPr="003C6F92">
              <w:rPr>
                <w:rFonts w:cs="Arial"/>
              </w:rPr>
              <w:t>ness of practice, practical skills and practitioners and be able to apply this knowledge creatively, appropriately and with confidence to their own development, practice, creativity and research.</w:t>
            </w:r>
          </w:p>
        </w:tc>
      </w:tr>
      <w:tr w:rsidR="006F0107" w:rsidRPr="003C6F92" w14:paraId="059FFF35" w14:textId="77777777" w:rsidTr="00EC79E2">
        <w:tc>
          <w:tcPr>
            <w:tcW w:w="693" w:type="dxa"/>
          </w:tcPr>
          <w:p w14:paraId="3DB2F9ED"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KU2</w:t>
            </w:r>
          </w:p>
        </w:tc>
        <w:tc>
          <w:tcPr>
            <w:tcW w:w="7647" w:type="dxa"/>
            <w:vAlign w:val="center"/>
          </w:tcPr>
          <w:p w14:paraId="162ADE54" w14:textId="77777777" w:rsidR="006F0107" w:rsidRPr="003C6F92" w:rsidRDefault="006F0107" w:rsidP="00EC79E2">
            <w:pPr>
              <w:tabs>
                <w:tab w:val="left" w:pos="1134"/>
                <w:tab w:val="num" w:pos="2880"/>
              </w:tabs>
              <w:rPr>
                <w:rFonts w:cs="Arial"/>
                <w:color w:val="000000"/>
              </w:rPr>
            </w:pPr>
            <w:r w:rsidRPr="003C6F92">
              <w:rPr>
                <w:rFonts w:cs="Arial"/>
                <w:color w:val="000000"/>
              </w:rPr>
              <w:t>the awar</w:t>
            </w:r>
            <w:r>
              <w:rPr>
                <w:rFonts w:cs="Arial"/>
                <w:color w:val="000000"/>
              </w:rPr>
              <w:t>e</w:t>
            </w:r>
            <w:r w:rsidRPr="003C6F92">
              <w:rPr>
                <w:rFonts w:cs="Arial"/>
                <w:color w:val="000000"/>
              </w:rPr>
              <w:t>ness of dance, drama and performance with a diverse range of contexts</w:t>
            </w:r>
          </w:p>
        </w:tc>
      </w:tr>
      <w:tr w:rsidR="006F0107" w:rsidRPr="003C6F92" w14:paraId="39A8F4B9" w14:textId="77777777" w:rsidTr="00EC79E2">
        <w:tc>
          <w:tcPr>
            <w:tcW w:w="693" w:type="dxa"/>
          </w:tcPr>
          <w:p w14:paraId="660E3AB1"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KU3</w:t>
            </w:r>
          </w:p>
        </w:tc>
        <w:tc>
          <w:tcPr>
            <w:tcW w:w="7647" w:type="dxa"/>
            <w:vAlign w:val="center"/>
          </w:tcPr>
          <w:p w14:paraId="4AEE791C" w14:textId="77777777" w:rsidR="006F0107" w:rsidRPr="003C6F92" w:rsidRDefault="006F0107" w:rsidP="00EC79E2">
            <w:pPr>
              <w:tabs>
                <w:tab w:val="left" w:pos="1134"/>
                <w:tab w:val="num" w:pos="2880"/>
              </w:tabs>
              <w:rPr>
                <w:rFonts w:cs="Arial"/>
                <w:b/>
                <w:color w:val="000000"/>
              </w:rPr>
            </w:pPr>
            <w:r w:rsidRPr="003C6F92">
              <w:rPr>
                <w:rFonts w:cs="Arial"/>
              </w:rPr>
              <w:t xml:space="preserve">a basic understanding </w:t>
            </w:r>
            <w:r>
              <w:rPr>
                <w:rFonts w:cs="Arial"/>
              </w:rPr>
              <w:t xml:space="preserve">of the </w:t>
            </w:r>
            <w:r w:rsidRPr="003C6F92">
              <w:rPr>
                <w:rFonts w:cs="Arial"/>
                <w:color w:val="000000"/>
              </w:rPr>
              <w:t>interrelationships within and between different areas and aspects of dance, drama and performance</w:t>
            </w:r>
          </w:p>
        </w:tc>
      </w:tr>
      <w:tr w:rsidR="006F0107" w:rsidRPr="003C6F92" w14:paraId="5BDA3767" w14:textId="77777777" w:rsidTr="00EC79E2">
        <w:tc>
          <w:tcPr>
            <w:tcW w:w="693" w:type="dxa"/>
          </w:tcPr>
          <w:p w14:paraId="21C136F9"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KU3</w:t>
            </w:r>
          </w:p>
        </w:tc>
        <w:tc>
          <w:tcPr>
            <w:tcW w:w="7647" w:type="dxa"/>
            <w:vAlign w:val="center"/>
          </w:tcPr>
          <w:p w14:paraId="0C66B92A" w14:textId="77777777" w:rsidR="006F0107" w:rsidRPr="003C6F92" w:rsidRDefault="006F0107" w:rsidP="00EC79E2">
            <w:pPr>
              <w:tabs>
                <w:tab w:val="left" w:pos="1134"/>
                <w:tab w:val="num" w:pos="2880"/>
              </w:tabs>
              <w:rPr>
                <w:rFonts w:cs="Arial"/>
                <w:b/>
                <w:color w:val="000000"/>
              </w:rPr>
            </w:pPr>
            <w:r w:rsidRPr="003C6F92">
              <w:rPr>
                <w:rFonts w:cs="Arial"/>
                <w:color w:val="000000"/>
              </w:rPr>
              <w:t>the interdisciplinary elements of dance, drama and performance, and how to apply appropriate knowledge, concepts and skills from other disciplines</w:t>
            </w:r>
          </w:p>
        </w:tc>
      </w:tr>
    </w:tbl>
    <w:p w14:paraId="5D8C5EA1" w14:textId="77777777" w:rsidR="006F0107" w:rsidRDefault="006F0107" w:rsidP="006F0107">
      <w:pPr>
        <w:tabs>
          <w:tab w:val="left" w:pos="1134"/>
          <w:tab w:val="num" w:pos="2880"/>
        </w:tabs>
        <w:ind w:left="720"/>
        <w:jc w:val="both"/>
        <w:rPr>
          <w:rFonts w:cs="Arial"/>
          <w:color w:val="000000"/>
        </w:rPr>
      </w:pPr>
    </w:p>
    <w:p w14:paraId="6D173C20"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2F6A7835" w14:textId="77777777" w:rsidR="006F0107" w:rsidRDefault="006F0107" w:rsidP="006F0107">
      <w:pPr>
        <w:tabs>
          <w:tab w:val="left" w:pos="1134"/>
          <w:tab w:val="num" w:pos="1494"/>
          <w:tab w:val="num" w:pos="2880"/>
        </w:tabs>
        <w:ind w:left="720"/>
        <w:jc w:val="both"/>
        <w:rPr>
          <w:rFonts w:cs="Arial"/>
          <w:b/>
          <w:color w:val="000000"/>
        </w:rPr>
      </w:pPr>
    </w:p>
    <w:p w14:paraId="22926857" w14:textId="77777777" w:rsidR="006F0107" w:rsidRPr="003C6F92" w:rsidRDefault="006F0107" w:rsidP="006F0107">
      <w:pPr>
        <w:tabs>
          <w:tab w:val="left" w:pos="1134"/>
          <w:tab w:val="num" w:pos="1494"/>
          <w:tab w:val="num" w:pos="2880"/>
        </w:tabs>
        <w:ind w:left="720"/>
        <w:jc w:val="both"/>
        <w:rPr>
          <w:rFonts w:cs="Arial"/>
          <w:b/>
          <w:color w:val="000000"/>
        </w:rPr>
      </w:pPr>
    </w:p>
    <w:p w14:paraId="65B99856" w14:textId="77777777" w:rsidR="006F0107" w:rsidRPr="003C6F92" w:rsidRDefault="006F0107" w:rsidP="006F0107">
      <w:pPr>
        <w:tabs>
          <w:tab w:val="num" w:pos="2160"/>
        </w:tabs>
        <w:ind w:left="720"/>
        <w:jc w:val="both"/>
        <w:rPr>
          <w:rFonts w:cs="Arial"/>
          <w:b/>
          <w:color w:val="000000"/>
        </w:rPr>
      </w:pPr>
      <w:r w:rsidRPr="003C6F92">
        <w:rPr>
          <w:rFonts w:cs="Arial"/>
          <w:b/>
          <w:color w:val="000000"/>
        </w:rPr>
        <w:t xml:space="preserve">Cognitive (thinking) skills (CS) </w:t>
      </w:r>
    </w:p>
    <w:p w14:paraId="1C160711" w14:textId="77777777" w:rsidR="006F0107" w:rsidRPr="003C6F92" w:rsidRDefault="006F0107" w:rsidP="006F0107">
      <w:pPr>
        <w:tabs>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7"/>
        <w:gridCol w:w="6890"/>
      </w:tblGrid>
      <w:tr w:rsidR="006F0107" w:rsidRPr="003C6F92" w14:paraId="1DED9DAD" w14:textId="77777777" w:rsidTr="00EC79E2">
        <w:tc>
          <w:tcPr>
            <w:tcW w:w="693" w:type="dxa"/>
          </w:tcPr>
          <w:p w14:paraId="1419D944"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CS1</w:t>
            </w:r>
          </w:p>
        </w:tc>
        <w:tc>
          <w:tcPr>
            <w:tcW w:w="7647" w:type="dxa"/>
          </w:tcPr>
          <w:p w14:paraId="3EB0C11F" w14:textId="77777777" w:rsidR="006F0107" w:rsidRPr="003C6F92" w:rsidRDefault="006F0107" w:rsidP="00EC79E2">
            <w:pPr>
              <w:tabs>
                <w:tab w:val="left" w:pos="1134"/>
              </w:tabs>
              <w:jc w:val="both"/>
              <w:rPr>
                <w:rFonts w:cs="Arial"/>
                <w:b/>
                <w:color w:val="000000"/>
              </w:rPr>
            </w:pPr>
            <w:r w:rsidRPr="003C6F92">
              <w:rPr>
                <w:rFonts w:cs="Arial"/>
                <w:color w:val="000000"/>
              </w:rPr>
              <w:t>the ability to engage creatively with ideas or artistic concepts and develop those ideas to an appropriate level</w:t>
            </w:r>
          </w:p>
        </w:tc>
      </w:tr>
      <w:tr w:rsidR="006F0107" w:rsidRPr="003C6F92" w14:paraId="34762C5E" w14:textId="77777777" w:rsidTr="00EC79E2">
        <w:tc>
          <w:tcPr>
            <w:tcW w:w="693" w:type="dxa"/>
          </w:tcPr>
          <w:p w14:paraId="3FC6C067"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CS2</w:t>
            </w:r>
          </w:p>
        </w:tc>
        <w:tc>
          <w:tcPr>
            <w:tcW w:w="7647" w:type="dxa"/>
          </w:tcPr>
          <w:p w14:paraId="46CFFEFE" w14:textId="77777777" w:rsidR="006F0107" w:rsidRPr="003C6F92" w:rsidRDefault="006F0107" w:rsidP="00EC79E2">
            <w:pPr>
              <w:tabs>
                <w:tab w:val="left" w:pos="1134"/>
                <w:tab w:val="num" w:pos="2880"/>
              </w:tabs>
              <w:jc w:val="both"/>
              <w:rPr>
                <w:rFonts w:cs="Arial"/>
                <w:b/>
                <w:color w:val="000000"/>
              </w:rPr>
            </w:pPr>
            <w:r w:rsidRPr="003C6F92">
              <w:rPr>
                <w:rFonts w:cs="Arial"/>
                <w:color w:val="000000"/>
              </w:rPr>
              <w:t>the ability to reflectively appraise the creative processes underpinning the musical theatre process to an appropriate level</w:t>
            </w:r>
          </w:p>
        </w:tc>
      </w:tr>
      <w:tr w:rsidR="006F0107" w:rsidRPr="003C6F92" w14:paraId="11122A08" w14:textId="77777777" w:rsidTr="00EC79E2">
        <w:tc>
          <w:tcPr>
            <w:tcW w:w="693" w:type="dxa"/>
          </w:tcPr>
          <w:p w14:paraId="3490E0AD"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CS3</w:t>
            </w:r>
          </w:p>
        </w:tc>
        <w:tc>
          <w:tcPr>
            <w:tcW w:w="7647" w:type="dxa"/>
          </w:tcPr>
          <w:p w14:paraId="35080E1C" w14:textId="77777777" w:rsidR="006F0107" w:rsidRPr="003C6F92" w:rsidRDefault="006F0107" w:rsidP="00EC79E2">
            <w:pPr>
              <w:tabs>
                <w:tab w:val="left" w:pos="1134"/>
                <w:tab w:val="num" w:pos="2880"/>
              </w:tabs>
              <w:jc w:val="both"/>
              <w:rPr>
                <w:rFonts w:cs="Arial"/>
                <w:b/>
                <w:color w:val="000000"/>
              </w:rPr>
            </w:pPr>
            <w:r>
              <w:rPr>
                <w:rFonts w:cs="Arial"/>
                <w:color w:val="000000"/>
              </w:rPr>
              <w:t>t</w:t>
            </w:r>
            <w:r w:rsidRPr="003C6F92">
              <w:rPr>
                <w:rFonts w:cs="Arial"/>
                <w:color w:val="000000"/>
              </w:rPr>
              <w:t>heir ability for describing, theorising, interpreting and evaluating performance texts and events from a range of critical and technical perspectives and using appropriate subject specific vocabularies</w:t>
            </w:r>
          </w:p>
        </w:tc>
      </w:tr>
      <w:tr w:rsidR="006F0107" w:rsidRPr="003C6F92" w14:paraId="6378C35B" w14:textId="77777777" w:rsidTr="00EC79E2">
        <w:tc>
          <w:tcPr>
            <w:tcW w:w="693" w:type="dxa"/>
          </w:tcPr>
          <w:p w14:paraId="00E330EE"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CS4</w:t>
            </w:r>
          </w:p>
        </w:tc>
        <w:tc>
          <w:tcPr>
            <w:tcW w:w="7647" w:type="dxa"/>
          </w:tcPr>
          <w:p w14:paraId="26D8BA88" w14:textId="77777777" w:rsidR="006F0107" w:rsidRPr="003C6F92" w:rsidRDefault="006F0107" w:rsidP="00EC79E2">
            <w:pPr>
              <w:tabs>
                <w:tab w:val="left" w:pos="1134"/>
                <w:tab w:val="num" w:pos="2880"/>
              </w:tabs>
              <w:jc w:val="both"/>
              <w:rPr>
                <w:rFonts w:cs="Arial"/>
              </w:rPr>
            </w:pPr>
            <w:r w:rsidRPr="003C6F92">
              <w:rPr>
                <w:rFonts w:cs="Arial"/>
              </w:rPr>
              <w:t>the ability to synthesize inputs (knowledge, materials, information) in order to generate outputs in written, aural or practical format.</w:t>
            </w:r>
          </w:p>
        </w:tc>
      </w:tr>
    </w:tbl>
    <w:p w14:paraId="2AEB5822" w14:textId="77777777" w:rsidR="006F0107" w:rsidRDefault="006F0107" w:rsidP="006F0107">
      <w:pPr>
        <w:tabs>
          <w:tab w:val="left" w:pos="1134"/>
          <w:tab w:val="num" w:pos="2880"/>
        </w:tabs>
        <w:ind w:left="720"/>
        <w:jc w:val="both"/>
        <w:rPr>
          <w:rFonts w:cs="Arial"/>
          <w:color w:val="000000"/>
        </w:rPr>
      </w:pPr>
    </w:p>
    <w:p w14:paraId="21A0D8E2"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32AD2959" w14:textId="77777777" w:rsidR="006F0107" w:rsidRDefault="006F0107" w:rsidP="006F0107">
      <w:pPr>
        <w:tabs>
          <w:tab w:val="num" w:pos="1134"/>
          <w:tab w:val="num" w:pos="2160"/>
        </w:tabs>
        <w:ind w:left="720"/>
        <w:jc w:val="both"/>
        <w:rPr>
          <w:rFonts w:cs="Arial"/>
          <w:b/>
          <w:color w:val="000000"/>
        </w:rPr>
      </w:pPr>
    </w:p>
    <w:p w14:paraId="38180D9B" w14:textId="77777777" w:rsidR="006F0107" w:rsidRPr="003C6F92" w:rsidRDefault="006F0107" w:rsidP="006F0107">
      <w:pPr>
        <w:tabs>
          <w:tab w:val="num" w:pos="1134"/>
          <w:tab w:val="num" w:pos="2160"/>
        </w:tabs>
        <w:ind w:left="720"/>
        <w:jc w:val="both"/>
        <w:rPr>
          <w:rFonts w:cs="Arial"/>
          <w:b/>
          <w:color w:val="000000"/>
        </w:rPr>
      </w:pPr>
    </w:p>
    <w:p w14:paraId="4E6AE177" w14:textId="77777777" w:rsidR="006F0107" w:rsidRPr="003C6F92" w:rsidRDefault="006F0107" w:rsidP="006F0107">
      <w:pPr>
        <w:tabs>
          <w:tab w:val="num" w:pos="2016"/>
          <w:tab w:val="num" w:pos="2160"/>
        </w:tabs>
        <w:ind w:left="720"/>
        <w:jc w:val="both"/>
        <w:rPr>
          <w:rFonts w:cs="Arial"/>
          <w:b/>
          <w:color w:val="000000"/>
        </w:rPr>
      </w:pPr>
      <w:r w:rsidRPr="003C6F92">
        <w:rPr>
          <w:rFonts w:cs="Arial"/>
          <w:b/>
          <w:color w:val="000000"/>
        </w:rPr>
        <w:lastRenderedPageBreak/>
        <w:t>Practical skills (PS)</w:t>
      </w:r>
    </w:p>
    <w:p w14:paraId="755860FA" w14:textId="77777777" w:rsidR="006F0107" w:rsidRPr="003C6F92" w:rsidRDefault="006F0107" w:rsidP="006F0107">
      <w:pPr>
        <w:tabs>
          <w:tab w:val="num" w:pos="2016"/>
          <w:tab w:val="num" w:pos="2160"/>
        </w:tabs>
        <w:ind w:left="720"/>
        <w:jc w:val="both"/>
        <w:rPr>
          <w:rFonts w:cs="Arial"/>
          <w:b/>
          <w:color w:val="000000"/>
        </w:rPr>
      </w:pPr>
    </w:p>
    <w:tbl>
      <w:tblPr>
        <w:tblStyle w:val="TableGrid"/>
        <w:tblW w:w="0" w:type="auto"/>
        <w:tblInd w:w="720" w:type="dxa"/>
        <w:tblLook w:val="04A0" w:firstRow="1" w:lastRow="0" w:firstColumn="1" w:lastColumn="0" w:noHBand="0" w:noVBand="1"/>
      </w:tblPr>
      <w:tblGrid>
        <w:gridCol w:w="685"/>
        <w:gridCol w:w="6892"/>
      </w:tblGrid>
      <w:tr w:rsidR="006F0107" w:rsidRPr="003C6F92" w14:paraId="3812C9AF" w14:textId="77777777" w:rsidTr="00EC79E2">
        <w:tc>
          <w:tcPr>
            <w:tcW w:w="693" w:type="dxa"/>
          </w:tcPr>
          <w:p w14:paraId="5A8D535A"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PS1</w:t>
            </w:r>
          </w:p>
        </w:tc>
        <w:tc>
          <w:tcPr>
            <w:tcW w:w="7647" w:type="dxa"/>
          </w:tcPr>
          <w:p w14:paraId="7AC37956" w14:textId="77777777" w:rsidR="006F0107" w:rsidRPr="003C6F92" w:rsidRDefault="006F0107" w:rsidP="00EC79E2">
            <w:pPr>
              <w:tabs>
                <w:tab w:val="left" w:pos="1134"/>
                <w:tab w:val="num" w:pos="2880"/>
              </w:tabs>
              <w:jc w:val="both"/>
              <w:rPr>
                <w:rFonts w:cs="Arial"/>
                <w:color w:val="000000"/>
              </w:rPr>
            </w:pPr>
            <w:r w:rsidRPr="003C6F92">
              <w:rPr>
                <w:rFonts w:cs="Arial"/>
                <w:color w:val="000000"/>
              </w:rPr>
              <w:t>appropriate levels of skill in being part of a company/team exploring and developing a creative process culminating in a musical theatre performance</w:t>
            </w:r>
          </w:p>
        </w:tc>
      </w:tr>
      <w:tr w:rsidR="006F0107" w:rsidRPr="003C6F92" w14:paraId="386DA1AA" w14:textId="77777777" w:rsidTr="00EC79E2">
        <w:tc>
          <w:tcPr>
            <w:tcW w:w="693" w:type="dxa"/>
          </w:tcPr>
          <w:p w14:paraId="43D018B7"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PS2</w:t>
            </w:r>
          </w:p>
        </w:tc>
        <w:tc>
          <w:tcPr>
            <w:tcW w:w="7647" w:type="dxa"/>
          </w:tcPr>
          <w:p w14:paraId="2150EBAA" w14:textId="77777777" w:rsidR="006F0107" w:rsidRPr="003C6F92" w:rsidRDefault="006F0107" w:rsidP="00EC79E2">
            <w:pPr>
              <w:tabs>
                <w:tab w:val="left" w:pos="1134"/>
                <w:tab w:val="num" w:pos="2880"/>
              </w:tabs>
              <w:jc w:val="both"/>
              <w:rPr>
                <w:rFonts w:cs="Arial"/>
                <w:b/>
                <w:color w:val="000000"/>
              </w:rPr>
            </w:pPr>
            <w:r w:rsidRPr="003C6F92">
              <w:rPr>
                <w:rFonts w:cs="Arial"/>
                <w:color w:val="000000"/>
              </w:rPr>
              <w:t>a practical understanding of stage craft for both for the individual and for the group</w:t>
            </w:r>
          </w:p>
        </w:tc>
      </w:tr>
      <w:tr w:rsidR="006F0107" w:rsidRPr="003C6F92" w14:paraId="1A9572C4" w14:textId="77777777" w:rsidTr="00EC79E2">
        <w:tc>
          <w:tcPr>
            <w:tcW w:w="693" w:type="dxa"/>
          </w:tcPr>
          <w:p w14:paraId="60DFC67B"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PS3</w:t>
            </w:r>
          </w:p>
        </w:tc>
        <w:tc>
          <w:tcPr>
            <w:tcW w:w="7647" w:type="dxa"/>
          </w:tcPr>
          <w:p w14:paraId="03CE40B8" w14:textId="77777777" w:rsidR="006F0107" w:rsidRPr="003C6F92" w:rsidRDefault="006F0107" w:rsidP="00EC79E2">
            <w:pPr>
              <w:tabs>
                <w:tab w:val="left" w:pos="1134"/>
                <w:tab w:val="num" w:pos="2880"/>
              </w:tabs>
              <w:jc w:val="both"/>
              <w:rPr>
                <w:rFonts w:cs="Arial"/>
                <w:b/>
                <w:color w:val="000000"/>
              </w:rPr>
            </w:pPr>
            <w:r w:rsidRPr="003C6F92">
              <w:rPr>
                <w:rFonts w:cs="Arial"/>
                <w:color w:val="000000"/>
              </w:rPr>
              <w:t>the ability to contribute to creative practice through exploration and reflection upon dramatic, theatrical and artistic approaches, concepts, forms and ideas;</w:t>
            </w:r>
          </w:p>
        </w:tc>
      </w:tr>
      <w:tr w:rsidR="006F0107" w:rsidRPr="003C6F92" w14:paraId="5CD12647" w14:textId="77777777" w:rsidTr="00EC79E2">
        <w:tc>
          <w:tcPr>
            <w:tcW w:w="693" w:type="dxa"/>
          </w:tcPr>
          <w:p w14:paraId="72608B36" w14:textId="77777777" w:rsidR="006F0107" w:rsidRPr="003C6F92" w:rsidRDefault="006F0107" w:rsidP="00EC79E2">
            <w:pPr>
              <w:tabs>
                <w:tab w:val="left" w:pos="1134"/>
                <w:tab w:val="num" w:pos="2880"/>
              </w:tabs>
              <w:jc w:val="both"/>
              <w:rPr>
                <w:rFonts w:cs="Arial"/>
                <w:b/>
                <w:color w:val="000000"/>
              </w:rPr>
            </w:pPr>
            <w:r w:rsidRPr="003C6F92">
              <w:rPr>
                <w:rFonts w:cs="Arial"/>
                <w:b/>
                <w:color w:val="000000"/>
              </w:rPr>
              <w:t>PS3</w:t>
            </w:r>
          </w:p>
        </w:tc>
        <w:tc>
          <w:tcPr>
            <w:tcW w:w="7647" w:type="dxa"/>
          </w:tcPr>
          <w:p w14:paraId="7CC997CA" w14:textId="77777777" w:rsidR="006F0107" w:rsidRPr="003C6F92" w:rsidRDefault="006F0107" w:rsidP="00EC79E2">
            <w:pPr>
              <w:tabs>
                <w:tab w:val="left" w:pos="1134"/>
                <w:tab w:val="num" w:pos="2880"/>
              </w:tabs>
              <w:jc w:val="both"/>
              <w:rPr>
                <w:rFonts w:cs="Arial"/>
                <w:b/>
                <w:color w:val="000000"/>
              </w:rPr>
            </w:pPr>
            <w:r w:rsidRPr="003C6F92">
              <w:rPr>
                <w:rFonts w:cs="Arial"/>
                <w:color w:val="000000"/>
              </w:rPr>
              <w:t>the ability to develop appropriate skill levels in performance response to the conceptual, artistic and practical challenges of the particular performance project.</w:t>
            </w:r>
          </w:p>
        </w:tc>
      </w:tr>
    </w:tbl>
    <w:p w14:paraId="5EB66269" w14:textId="77777777" w:rsidR="006F0107" w:rsidRDefault="006F0107" w:rsidP="006F0107">
      <w:pPr>
        <w:tabs>
          <w:tab w:val="left" w:pos="1134"/>
          <w:tab w:val="num" w:pos="2880"/>
        </w:tabs>
        <w:ind w:left="720"/>
        <w:jc w:val="both"/>
        <w:rPr>
          <w:rFonts w:cs="Arial"/>
          <w:color w:val="000000"/>
        </w:rPr>
      </w:pPr>
    </w:p>
    <w:p w14:paraId="15EA3036"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544847D4" w14:textId="77777777" w:rsidR="006F0107" w:rsidRDefault="006F0107" w:rsidP="006F0107">
      <w:pPr>
        <w:tabs>
          <w:tab w:val="num" w:pos="1134"/>
          <w:tab w:val="num" w:pos="2016"/>
          <w:tab w:val="num" w:pos="2160"/>
        </w:tabs>
        <w:jc w:val="both"/>
        <w:rPr>
          <w:rFonts w:cs="Arial"/>
          <w:b/>
          <w:color w:val="000000"/>
        </w:rPr>
      </w:pPr>
    </w:p>
    <w:p w14:paraId="73F88367" w14:textId="77777777" w:rsidR="006F0107" w:rsidRPr="003C6F92" w:rsidRDefault="006F0107" w:rsidP="006F0107">
      <w:pPr>
        <w:tabs>
          <w:tab w:val="num" w:pos="1134"/>
          <w:tab w:val="num" w:pos="2016"/>
          <w:tab w:val="num" w:pos="2160"/>
        </w:tabs>
        <w:jc w:val="both"/>
        <w:rPr>
          <w:rFonts w:cs="Arial"/>
          <w:b/>
          <w:color w:val="000000"/>
        </w:rPr>
      </w:pPr>
    </w:p>
    <w:p w14:paraId="1FD5FC22" w14:textId="77777777" w:rsidR="006F0107" w:rsidRPr="003C6F92" w:rsidRDefault="006F0107" w:rsidP="006F0107">
      <w:pPr>
        <w:tabs>
          <w:tab w:val="num" w:pos="1134"/>
          <w:tab w:val="num" w:pos="1440"/>
          <w:tab w:val="num" w:pos="2016"/>
        </w:tabs>
        <w:ind w:left="720"/>
        <w:jc w:val="both"/>
        <w:rPr>
          <w:rFonts w:cs="Arial"/>
          <w:b/>
          <w:color w:val="000000"/>
        </w:rPr>
      </w:pPr>
      <w:r w:rsidRPr="003C6F92">
        <w:rPr>
          <w:rFonts w:cs="Arial"/>
          <w:b/>
          <w:color w:val="000000"/>
        </w:rPr>
        <w:t xml:space="preserve">Key skills (KS) </w:t>
      </w:r>
    </w:p>
    <w:p w14:paraId="6F36659D" w14:textId="77777777" w:rsidR="006F0107" w:rsidRPr="003C6F92" w:rsidRDefault="006F0107" w:rsidP="006F0107">
      <w:pPr>
        <w:tabs>
          <w:tab w:val="num" w:pos="720"/>
          <w:tab w:val="left" w:pos="1440"/>
        </w:tabs>
        <w:ind w:left="720" w:hanging="720"/>
        <w:jc w:val="both"/>
        <w:rPr>
          <w:rFonts w:cs="Arial"/>
          <w:color w:val="000000"/>
        </w:rPr>
      </w:pPr>
    </w:p>
    <w:tbl>
      <w:tblPr>
        <w:tblStyle w:val="TableGrid"/>
        <w:tblW w:w="0" w:type="auto"/>
        <w:tblInd w:w="720" w:type="dxa"/>
        <w:tblLook w:val="04A0" w:firstRow="1" w:lastRow="0" w:firstColumn="1" w:lastColumn="0" w:noHBand="0" w:noVBand="1"/>
      </w:tblPr>
      <w:tblGrid>
        <w:gridCol w:w="687"/>
        <w:gridCol w:w="6890"/>
      </w:tblGrid>
      <w:tr w:rsidR="006F0107" w:rsidRPr="003C6F92" w14:paraId="2975F7CB" w14:textId="77777777" w:rsidTr="00EC79E2">
        <w:tc>
          <w:tcPr>
            <w:tcW w:w="693" w:type="dxa"/>
            <w:vAlign w:val="center"/>
          </w:tcPr>
          <w:p w14:paraId="14E519E5" w14:textId="77777777" w:rsidR="006F0107" w:rsidRPr="003C6F92" w:rsidRDefault="006F0107" w:rsidP="00EC79E2">
            <w:pPr>
              <w:tabs>
                <w:tab w:val="left" w:pos="1134"/>
                <w:tab w:val="num" w:pos="2880"/>
              </w:tabs>
              <w:rPr>
                <w:rFonts w:cs="Arial"/>
                <w:b/>
                <w:color w:val="000000"/>
              </w:rPr>
            </w:pPr>
            <w:r w:rsidRPr="003C6F92">
              <w:rPr>
                <w:rFonts w:cs="Arial"/>
                <w:b/>
                <w:color w:val="000000"/>
              </w:rPr>
              <w:t>KS1</w:t>
            </w:r>
          </w:p>
        </w:tc>
        <w:tc>
          <w:tcPr>
            <w:tcW w:w="7647" w:type="dxa"/>
            <w:vAlign w:val="center"/>
          </w:tcPr>
          <w:p w14:paraId="341F225C" w14:textId="77777777" w:rsidR="006F0107" w:rsidRPr="003C6F92" w:rsidRDefault="006F0107" w:rsidP="00EC79E2">
            <w:pPr>
              <w:tabs>
                <w:tab w:val="left" w:pos="1134"/>
                <w:tab w:val="num" w:pos="2880"/>
              </w:tabs>
              <w:rPr>
                <w:rFonts w:cs="Arial"/>
                <w:b/>
                <w:color w:val="000000"/>
              </w:rPr>
            </w:pPr>
            <w:r w:rsidRPr="003C6F92">
              <w:rPr>
                <w:rFonts w:cs="Arial"/>
              </w:rPr>
              <w:t>the</w:t>
            </w:r>
            <w:r>
              <w:rPr>
                <w:rFonts w:cs="Arial"/>
              </w:rPr>
              <w:t xml:space="preserve"> </w:t>
            </w:r>
            <w:r w:rsidRPr="003C6F92">
              <w:rPr>
                <w:rFonts w:cs="Arial"/>
              </w:rPr>
              <w:t>aw</w:t>
            </w:r>
            <w:r>
              <w:rPr>
                <w:rFonts w:cs="Arial"/>
              </w:rPr>
              <w:t>a</w:t>
            </w:r>
            <w:r w:rsidRPr="003C6F92">
              <w:rPr>
                <w:rFonts w:cs="Arial"/>
              </w:rPr>
              <w:t>r</w:t>
            </w:r>
            <w:r>
              <w:rPr>
                <w:rFonts w:cs="Arial"/>
              </w:rPr>
              <w:t>e</w:t>
            </w:r>
            <w:r w:rsidRPr="003C6F92">
              <w:rPr>
                <w:rFonts w:cs="Arial"/>
              </w:rPr>
              <w:t>ness to respond positively to self-criticism and to the criticism of others while maintaining confidence in one's own creative work; the ability to work independently; to understand one's own learning style and work regime.</w:t>
            </w:r>
          </w:p>
        </w:tc>
      </w:tr>
      <w:tr w:rsidR="006F0107" w:rsidRPr="003C6F92" w14:paraId="44CDA71B" w14:textId="77777777" w:rsidTr="00EC79E2">
        <w:trPr>
          <w:trHeight w:val="706"/>
        </w:trPr>
        <w:tc>
          <w:tcPr>
            <w:tcW w:w="693" w:type="dxa"/>
            <w:vAlign w:val="center"/>
          </w:tcPr>
          <w:p w14:paraId="2DAFEE74" w14:textId="77777777" w:rsidR="006F0107" w:rsidRPr="003C6F92" w:rsidRDefault="006F0107" w:rsidP="00EC79E2">
            <w:pPr>
              <w:tabs>
                <w:tab w:val="left" w:pos="1134"/>
                <w:tab w:val="num" w:pos="2880"/>
              </w:tabs>
              <w:rPr>
                <w:rFonts w:cs="Arial"/>
                <w:b/>
                <w:color w:val="000000"/>
              </w:rPr>
            </w:pPr>
            <w:r w:rsidRPr="003C6F92">
              <w:rPr>
                <w:rFonts w:cs="Arial"/>
                <w:b/>
                <w:color w:val="000000"/>
              </w:rPr>
              <w:t>KS2</w:t>
            </w:r>
          </w:p>
        </w:tc>
        <w:tc>
          <w:tcPr>
            <w:tcW w:w="7647" w:type="dxa"/>
            <w:vAlign w:val="center"/>
          </w:tcPr>
          <w:p w14:paraId="515BAB76" w14:textId="77777777" w:rsidR="006F0107" w:rsidRPr="003C6F92" w:rsidRDefault="006F0107" w:rsidP="00EC79E2">
            <w:pPr>
              <w:tabs>
                <w:tab w:val="left" w:pos="1134"/>
                <w:tab w:val="num" w:pos="2880"/>
              </w:tabs>
              <w:rPr>
                <w:rFonts w:cs="Arial"/>
                <w:b/>
                <w:color w:val="000000"/>
              </w:rPr>
            </w:pPr>
            <w:r w:rsidRPr="003C6F92">
              <w:rPr>
                <w:rFonts w:cs="Arial"/>
              </w:rPr>
              <w:t>skills of teamwork, leadership, negotiation, organisation and decision-making with the ability to set priorities, plan and implement.</w:t>
            </w:r>
          </w:p>
        </w:tc>
      </w:tr>
      <w:tr w:rsidR="006F0107" w:rsidRPr="003C6F92" w14:paraId="75036883" w14:textId="77777777" w:rsidTr="00EC79E2">
        <w:trPr>
          <w:trHeight w:val="459"/>
        </w:trPr>
        <w:tc>
          <w:tcPr>
            <w:tcW w:w="693" w:type="dxa"/>
            <w:vAlign w:val="center"/>
          </w:tcPr>
          <w:p w14:paraId="20909D76" w14:textId="77777777" w:rsidR="006F0107" w:rsidRPr="003C6F92" w:rsidRDefault="006F0107" w:rsidP="00EC79E2">
            <w:pPr>
              <w:tabs>
                <w:tab w:val="left" w:pos="1134"/>
                <w:tab w:val="num" w:pos="2880"/>
              </w:tabs>
              <w:rPr>
                <w:rFonts w:cs="Arial"/>
                <w:b/>
                <w:color w:val="000000"/>
              </w:rPr>
            </w:pPr>
            <w:r w:rsidRPr="003C6F92">
              <w:rPr>
                <w:rFonts w:cs="Arial"/>
                <w:b/>
                <w:color w:val="000000"/>
              </w:rPr>
              <w:t>KS3</w:t>
            </w:r>
          </w:p>
        </w:tc>
        <w:tc>
          <w:tcPr>
            <w:tcW w:w="7647" w:type="dxa"/>
            <w:vAlign w:val="center"/>
          </w:tcPr>
          <w:p w14:paraId="66F58BDC" w14:textId="77777777" w:rsidR="006F0107" w:rsidRPr="003C6F92" w:rsidRDefault="006F0107" w:rsidP="00EC79E2">
            <w:pPr>
              <w:tabs>
                <w:tab w:val="left" w:pos="1134"/>
                <w:tab w:val="num" w:pos="2880"/>
              </w:tabs>
              <w:rPr>
                <w:rFonts w:cs="Arial"/>
                <w:color w:val="000000"/>
              </w:rPr>
            </w:pPr>
            <w:r w:rsidRPr="003C6F92">
              <w:rPr>
                <w:rFonts w:cs="Arial"/>
              </w:rPr>
              <w:t>the awareness to operate successfully within a collaborative environment.</w:t>
            </w:r>
          </w:p>
        </w:tc>
      </w:tr>
      <w:tr w:rsidR="006F0107" w:rsidRPr="003C6F92" w14:paraId="00915790" w14:textId="77777777" w:rsidTr="00EC79E2">
        <w:tc>
          <w:tcPr>
            <w:tcW w:w="693" w:type="dxa"/>
            <w:vAlign w:val="center"/>
          </w:tcPr>
          <w:p w14:paraId="1ECD5185" w14:textId="77777777" w:rsidR="006F0107" w:rsidRPr="003C6F92" w:rsidRDefault="006F0107" w:rsidP="00EC79E2">
            <w:pPr>
              <w:tabs>
                <w:tab w:val="left" w:pos="1134"/>
                <w:tab w:val="num" w:pos="2880"/>
              </w:tabs>
              <w:rPr>
                <w:rFonts w:cs="Arial"/>
                <w:b/>
                <w:color w:val="000000"/>
              </w:rPr>
            </w:pPr>
            <w:r w:rsidRPr="003C6F92">
              <w:rPr>
                <w:rFonts w:cs="Arial"/>
                <w:b/>
                <w:color w:val="000000"/>
              </w:rPr>
              <w:t>KS4</w:t>
            </w:r>
          </w:p>
        </w:tc>
        <w:tc>
          <w:tcPr>
            <w:tcW w:w="7647" w:type="dxa"/>
            <w:vAlign w:val="center"/>
          </w:tcPr>
          <w:p w14:paraId="45BD0C65" w14:textId="77777777" w:rsidR="006F0107" w:rsidRPr="003C6F92" w:rsidRDefault="006F0107" w:rsidP="00EC79E2">
            <w:pPr>
              <w:tabs>
                <w:tab w:val="left" w:pos="1134"/>
                <w:tab w:val="num" w:pos="2880"/>
              </w:tabs>
              <w:rPr>
                <w:rFonts w:cs="Arial"/>
                <w:b/>
                <w:color w:val="000000"/>
              </w:rPr>
            </w:pPr>
            <w:r w:rsidRPr="003C6F92">
              <w:rPr>
                <w:rFonts w:cs="Arial"/>
                <w:color w:val="000000"/>
              </w:rPr>
              <w:t>the ability for independent thought and judgement and ability to creatively challenge received ideas.</w:t>
            </w:r>
          </w:p>
        </w:tc>
      </w:tr>
    </w:tbl>
    <w:p w14:paraId="62D8CCC2" w14:textId="77777777" w:rsidR="006F0107" w:rsidRDefault="006F0107" w:rsidP="006F0107">
      <w:pPr>
        <w:tabs>
          <w:tab w:val="left" w:pos="1134"/>
          <w:tab w:val="num" w:pos="2880"/>
        </w:tabs>
        <w:ind w:left="720"/>
        <w:jc w:val="both"/>
        <w:rPr>
          <w:rFonts w:cs="Arial"/>
          <w:color w:val="000000"/>
        </w:rPr>
      </w:pPr>
    </w:p>
    <w:p w14:paraId="32341714" w14:textId="77777777" w:rsidR="006F0107" w:rsidRPr="003C6F92" w:rsidRDefault="006F0107" w:rsidP="006F0107">
      <w:pPr>
        <w:tabs>
          <w:tab w:val="left" w:pos="1134"/>
          <w:tab w:val="num" w:pos="2880"/>
        </w:tabs>
        <w:ind w:left="720"/>
        <w:jc w:val="both"/>
        <w:rPr>
          <w:rFonts w:cs="Arial"/>
          <w:color w:val="000000"/>
        </w:rPr>
      </w:pPr>
      <w:r w:rsidRPr="003C6F92">
        <w:rPr>
          <w:rFonts w:cs="Arial"/>
          <w:color w:val="000000"/>
        </w:rPr>
        <w:t>Each of the above PLOs is covered by at least 2 modules at the appropriate level (taking into account individual patterns of study)</w:t>
      </w:r>
    </w:p>
    <w:p w14:paraId="13662F16" w14:textId="77777777" w:rsidR="006F0107" w:rsidRPr="003C6F92" w:rsidRDefault="006F0107" w:rsidP="006F0107">
      <w:pPr>
        <w:tabs>
          <w:tab w:val="left" w:pos="1134"/>
          <w:tab w:val="num" w:pos="2880"/>
        </w:tabs>
        <w:ind w:left="720"/>
        <w:jc w:val="both"/>
        <w:rPr>
          <w:rFonts w:cs="Arial"/>
          <w:color w:val="000000"/>
        </w:rPr>
      </w:pPr>
    </w:p>
    <w:p w14:paraId="4CBC3741" w14:textId="77777777" w:rsidR="006471E2" w:rsidRPr="002633D8" w:rsidRDefault="006471E2" w:rsidP="006471E2">
      <w:pPr>
        <w:jc w:val="both"/>
        <w:rPr>
          <w:rFonts w:cs="Arial"/>
          <w:szCs w:val="22"/>
        </w:rPr>
      </w:pPr>
    </w:p>
    <w:p w14:paraId="6BA08F01" w14:textId="237BCD7B" w:rsidR="006471E2" w:rsidRPr="00911498" w:rsidRDefault="006471E2" w:rsidP="60269D23">
      <w:pPr>
        <w:rPr>
          <w:rFonts w:eastAsia="Arial" w:cs="Arial"/>
        </w:rPr>
      </w:pPr>
      <w:r w:rsidRPr="36AA3193">
        <w:rPr>
          <w:b/>
          <w:bCs/>
        </w:rPr>
        <w:t xml:space="preserve">Level </w:t>
      </w:r>
      <w:r w:rsidR="003D33F6">
        <w:rPr>
          <w:b/>
          <w:bCs/>
        </w:rPr>
        <w:t>4</w:t>
      </w:r>
    </w:p>
    <w:p w14:paraId="099B03C4" w14:textId="77777777" w:rsidR="006471E2" w:rsidRPr="002633D8" w:rsidRDefault="006471E2" w:rsidP="006471E2">
      <w:pPr>
        <w:jc w:val="both"/>
        <w:rPr>
          <w:rFonts w:cs="Arial"/>
          <w:szCs w:val="22"/>
        </w:rPr>
      </w:pPr>
    </w:p>
    <w:p w14:paraId="1AEC26FC" w14:textId="2F676230" w:rsidR="006471E2" w:rsidRPr="002633D8" w:rsidRDefault="006471E2" w:rsidP="60269D23">
      <w:pPr>
        <w:jc w:val="both"/>
        <w:rPr>
          <w:rFonts w:eastAsia="Arial" w:cs="Arial"/>
        </w:rPr>
      </w:pPr>
      <w:r w:rsidRPr="36AA3193">
        <w:t xml:space="preserve">All Level </w:t>
      </w:r>
      <w:r w:rsidR="003D33F6">
        <w:t>4</w:t>
      </w:r>
      <w:r w:rsidRPr="36AA3193">
        <w:t xml:space="preserve"> students must normally pursue 120 credits at Level </w:t>
      </w:r>
      <w:r w:rsidR="003D33F6">
        <w:t>4</w:t>
      </w:r>
      <w:r w:rsidRPr="36AA3193">
        <w:t xml:space="preserve">.  The credit rating of each module is specified in the module details.  </w:t>
      </w:r>
    </w:p>
    <w:p w14:paraId="70A04E89" w14:textId="77777777" w:rsidR="006471E2" w:rsidRPr="002633D8" w:rsidRDefault="006471E2" w:rsidP="006471E2">
      <w:pPr>
        <w:pStyle w:val="BodyText"/>
        <w:rPr>
          <w:rFonts w:cs="Arial"/>
          <w:i/>
          <w:color w:val="auto"/>
          <w:szCs w:val="22"/>
        </w:rPr>
      </w:pPr>
      <w:r w:rsidRPr="002633D8">
        <w:rPr>
          <w:rFonts w:cs="Arial"/>
          <w:i/>
          <w:color w:val="auto"/>
          <w:szCs w:val="22"/>
        </w:rPr>
        <w:t xml:space="preserve"> </w:t>
      </w:r>
    </w:p>
    <w:p w14:paraId="50F1D86D" w14:textId="77777777" w:rsidR="006471E2" w:rsidRDefault="006471E2" w:rsidP="006471E2">
      <w:pPr>
        <w:rPr>
          <w:rFonts w:cs="Arial"/>
          <w:i/>
          <w:szCs w:val="22"/>
        </w:rPr>
      </w:pPr>
    </w:p>
    <w:p w14:paraId="6908B4C6" w14:textId="0AF1D3F3" w:rsidR="006471E2" w:rsidRPr="0094238A" w:rsidRDefault="006471E2" w:rsidP="60269D23">
      <w:pPr>
        <w:rPr>
          <w:rFonts w:eastAsia="Arial" w:cs="Arial"/>
          <w:b/>
          <w:bCs/>
          <w:i/>
          <w:iCs/>
        </w:rPr>
      </w:pPr>
      <w:r w:rsidRPr="36AA3193">
        <w:rPr>
          <w:b/>
          <w:bCs/>
        </w:rPr>
        <w:t xml:space="preserve">PROGRAMME STRUCTURE </w:t>
      </w:r>
    </w:p>
    <w:p w14:paraId="0E0BEE58" w14:textId="77777777" w:rsidR="006471E2" w:rsidRDefault="006471E2" w:rsidP="006471E2">
      <w:pPr>
        <w:rPr>
          <w:rFonts w:cs="Arial"/>
          <w:szCs w:val="22"/>
        </w:rPr>
      </w:pPr>
    </w:p>
    <w:p w14:paraId="7AC35459" w14:textId="77777777" w:rsidR="006471E2" w:rsidRPr="00475BFD" w:rsidRDefault="006471E2" w:rsidP="60269D23">
      <w:pPr>
        <w:rPr>
          <w:rFonts w:eastAsia="Arial" w:cs="Arial"/>
          <w:b/>
          <w:bCs/>
        </w:rPr>
      </w:pPr>
      <w:r w:rsidRPr="00FD443F">
        <w:rPr>
          <w:b/>
          <w:bCs/>
        </w:rPr>
        <w:t>Structure: Full-time Students</w:t>
      </w:r>
    </w:p>
    <w:p w14:paraId="3287C4E2" w14:textId="49B80621" w:rsidR="006471E2" w:rsidRDefault="006471E2" w:rsidP="006471E2">
      <w:pPr>
        <w:autoSpaceDE w:val="0"/>
        <w:autoSpaceDN w:val="0"/>
        <w:adjustRightInd w:val="0"/>
        <w:rPr>
          <w:rFonts w:cs="Arial"/>
          <w:b/>
          <w:bCs/>
          <w:sz w:val="24"/>
          <w:szCs w:val="24"/>
        </w:rPr>
      </w:pPr>
    </w:p>
    <w:p w14:paraId="4B685A6E" w14:textId="77777777" w:rsidR="002539D7" w:rsidRPr="0063581E" w:rsidRDefault="002539D7" w:rsidP="002539D7">
      <w:pPr>
        <w:rPr>
          <w:rFonts w:cs="Arial"/>
          <w:bCs/>
        </w:rPr>
      </w:pPr>
      <w:r w:rsidRPr="0063581E">
        <w:rPr>
          <w:rFonts w:cs="Arial"/>
          <w:bCs/>
        </w:rPr>
        <w:t xml:space="preserve">Students studying the </w:t>
      </w:r>
      <w:r>
        <w:rPr>
          <w:rFonts w:cs="Arial"/>
          <w:bCs/>
        </w:rPr>
        <w:t>Cert HE finish after completing level 4, while those studying the Dip HE complete after studying level 5.</w:t>
      </w:r>
    </w:p>
    <w:p w14:paraId="33CFF149" w14:textId="324817B9" w:rsidR="002539D7" w:rsidRDefault="002539D7" w:rsidP="006471E2">
      <w:pPr>
        <w:autoSpaceDE w:val="0"/>
        <w:autoSpaceDN w:val="0"/>
        <w:adjustRightInd w:val="0"/>
        <w:rPr>
          <w:rFonts w:cs="Arial"/>
          <w:b/>
          <w:bCs/>
          <w:sz w:val="24"/>
          <w:szCs w:val="24"/>
        </w:rPr>
      </w:pPr>
    </w:p>
    <w:p w14:paraId="12C2E56F" w14:textId="59E882E7" w:rsidR="002539D7" w:rsidRDefault="002539D7" w:rsidP="006471E2">
      <w:pPr>
        <w:autoSpaceDE w:val="0"/>
        <w:autoSpaceDN w:val="0"/>
        <w:adjustRightInd w:val="0"/>
        <w:rPr>
          <w:rFonts w:cs="Arial"/>
          <w:b/>
          <w:bCs/>
          <w:sz w:val="24"/>
          <w:szCs w:val="24"/>
        </w:rPr>
      </w:pPr>
    </w:p>
    <w:p w14:paraId="47F2BEDF" w14:textId="46913A84" w:rsidR="002539D7" w:rsidRDefault="002539D7" w:rsidP="006471E2">
      <w:pPr>
        <w:autoSpaceDE w:val="0"/>
        <w:autoSpaceDN w:val="0"/>
        <w:adjustRightInd w:val="0"/>
        <w:rPr>
          <w:rFonts w:cs="Arial"/>
          <w:b/>
          <w:bCs/>
          <w:sz w:val="24"/>
          <w:szCs w:val="24"/>
        </w:rPr>
      </w:pPr>
    </w:p>
    <w:p w14:paraId="4C7EBB0F" w14:textId="34DB17E0" w:rsidR="002539D7" w:rsidRDefault="002539D7" w:rsidP="006471E2">
      <w:pPr>
        <w:autoSpaceDE w:val="0"/>
        <w:autoSpaceDN w:val="0"/>
        <w:adjustRightInd w:val="0"/>
        <w:rPr>
          <w:rFonts w:cs="Arial"/>
          <w:b/>
          <w:bCs/>
          <w:sz w:val="24"/>
          <w:szCs w:val="24"/>
        </w:rPr>
      </w:pPr>
    </w:p>
    <w:p w14:paraId="542FB5A7" w14:textId="4558BA3C" w:rsidR="002539D7" w:rsidRDefault="002539D7" w:rsidP="006471E2">
      <w:pPr>
        <w:autoSpaceDE w:val="0"/>
        <w:autoSpaceDN w:val="0"/>
        <w:adjustRightInd w:val="0"/>
        <w:rPr>
          <w:rFonts w:cs="Arial"/>
          <w:b/>
          <w:bCs/>
          <w:sz w:val="24"/>
          <w:szCs w:val="24"/>
        </w:rPr>
      </w:pPr>
    </w:p>
    <w:p w14:paraId="77ED5F38" w14:textId="77777777" w:rsidR="002539D7" w:rsidRPr="00475BFD" w:rsidRDefault="002539D7" w:rsidP="006471E2">
      <w:pPr>
        <w:autoSpaceDE w:val="0"/>
        <w:autoSpaceDN w:val="0"/>
        <w:adjustRightInd w:val="0"/>
        <w:rPr>
          <w:rFonts w:cs="Arial"/>
          <w:b/>
          <w:bCs/>
          <w:sz w:val="24"/>
          <w:szCs w:val="24"/>
        </w:rPr>
      </w:pPr>
    </w:p>
    <w:p w14:paraId="1D98D0F8" w14:textId="686AD5DC" w:rsidR="006471E2" w:rsidRPr="00475BFD" w:rsidRDefault="006471E2" w:rsidP="002539D7">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1872"/>
        <w:gridCol w:w="1530"/>
      </w:tblGrid>
      <w:tr w:rsidR="006471E2" w:rsidRPr="00475BFD" w14:paraId="503348CD" w14:textId="77777777" w:rsidTr="00231416">
        <w:trPr>
          <w:trHeight w:val="778"/>
        </w:trPr>
        <w:tc>
          <w:tcPr>
            <w:tcW w:w="1526" w:type="dxa"/>
            <w:shd w:val="clear" w:color="auto" w:fill="D9D9D9" w:themeFill="background1" w:themeFillShade="D9"/>
          </w:tcPr>
          <w:p w14:paraId="0A957CC9" w14:textId="77777777" w:rsidR="006471E2" w:rsidRPr="00475BFD" w:rsidRDefault="006471E2"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3E0D176" w14:textId="77777777" w:rsidR="006471E2" w:rsidRPr="00475BFD" w:rsidRDefault="006471E2" w:rsidP="60269D23">
            <w:pPr>
              <w:autoSpaceDE w:val="0"/>
              <w:autoSpaceDN w:val="0"/>
              <w:adjustRightInd w:val="0"/>
              <w:rPr>
                <w:rFonts w:eastAsia="Arial" w:cs="Arial"/>
                <w:b/>
                <w:bCs/>
              </w:rPr>
            </w:pPr>
            <w:r w:rsidRPr="36AA3193">
              <w:rPr>
                <w:b/>
                <w:bCs/>
              </w:rPr>
              <w:t xml:space="preserve">Title </w:t>
            </w:r>
          </w:p>
        </w:tc>
        <w:tc>
          <w:tcPr>
            <w:tcW w:w="1872" w:type="dxa"/>
            <w:shd w:val="clear" w:color="auto" w:fill="D9D9D9" w:themeFill="background1" w:themeFillShade="D9"/>
          </w:tcPr>
          <w:p w14:paraId="02D05651" w14:textId="26D2AA22" w:rsidR="006471E2" w:rsidRPr="00475BFD" w:rsidRDefault="006471E2" w:rsidP="60269D23">
            <w:pPr>
              <w:autoSpaceDE w:val="0"/>
              <w:autoSpaceDN w:val="0"/>
              <w:adjustRightInd w:val="0"/>
              <w:rPr>
                <w:rFonts w:eastAsia="Arial" w:cs="Arial"/>
                <w:b/>
                <w:bCs/>
              </w:rPr>
            </w:pPr>
            <w:r w:rsidRPr="36AA3193">
              <w:rPr>
                <w:b/>
                <w:bCs/>
              </w:rPr>
              <w:t xml:space="preserve">Module type </w:t>
            </w:r>
            <w:r w:rsidR="007C655E" w:rsidRPr="36AA3193">
              <w:rPr>
                <w:b/>
                <w:bCs/>
              </w:rPr>
              <w:t>(</w:t>
            </w:r>
            <w:r w:rsidR="007C655E">
              <w:rPr>
                <w:b/>
                <w:bCs/>
              </w:rPr>
              <w:t xml:space="preserve">component pass, </w:t>
            </w:r>
            <w:r w:rsidR="007C655E" w:rsidRPr="36AA3193">
              <w:rPr>
                <w:b/>
                <w:bCs/>
              </w:rPr>
              <w:t>core, compulsory or optional)</w:t>
            </w:r>
          </w:p>
        </w:tc>
        <w:tc>
          <w:tcPr>
            <w:tcW w:w="1530" w:type="dxa"/>
            <w:shd w:val="clear" w:color="auto" w:fill="D9D9D9" w:themeFill="background1" w:themeFillShade="D9"/>
          </w:tcPr>
          <w:p w14:paraId="0D8C089E" w14:textId="77777777" w:rsidR="006471E2" w:rsidRPr="00475BFD" w:rsidRDefault="006471E2" w:rsidP="60269D23">
            <w:pPr>
              <w:tabs>
                <w:tab w:val="left" w:pos="0"/>
              </w:tabs>
              <w:autoSpaceDE w:val="0"/>
              <w:autoSpaceDN w:val="0"/>
              <w:adjustRightInd w:val="0"/>
              <w:rPr>
                <w:rFonts w:eastAsia="Arial" w:cs="Arial"/>
                <w:b/>
                <w:bCs/>
              </w:rPr>
            </w:pPr>
            <w:r w:rsidRPr="36AA3193">
              <w:rPr>
                <w:b/>
                <w:bCs/>
              </w:rPr>
              <w:t>Credits</w:t>
            </w:r>
          </w:p>
        </w:tc>
      </w:tr>
      <w:tr w:rsidR="00231416" w:rsidRPr="00475BFD" w14:paraId="591CAF7F" w14:textId="77777777" w:rsidTr="00231416">
        <w:trPr>
          <w:trHeight w:val="242"/>
        </w:trPr>
        <w:tc>
          <w:tcPr>
            <w:tcW w:w="1526" w:type="dxa"/>
            <w:shd w:val="clear" w:color="auto" w:fill="F2F2F2" w:themeFill="background1" w:themeFillShade="F2"/>
            <w:vAlign w:val="center"/>
          </w:tcPr>
          <w:p w14:paraId="5A7CC22E" w14:textId="7B01CCB1" w:rsidR="00231416" w:rsidRPr="00475BFD" w:rsidRDefault="00231416" w:rsidP="00231416">
            <w:pPr>
              <w:autoSpaceDE w:val="0"/>
              <w:autoSpaceDN w:val="0"/>
              <w:adjustRightInd w:val="0"/>
              <w:rPr>
                <w:rFonts w:cs="Arial"/>
                <w:bCs/>
              </w:rPr>
            </w:pPr>
            <w:r w:rsidRPr="00076B9F">
              <w:rPr>
                <w:rFonts w:cs="Arial"/>
                <w:b/>
                <w:bCs/>
              </w:rPr>
              <w:t>Year 1</w:t>
            </w:r>
          </w:p>
        </w:tc>
        <w:tc>
          <w:tcPr>
            <w:tcW w:w="4394" w:type="dxa"/>
            <w:shd w:val="clear" w:color="auto" w:fill="F2F2F2" w:themeFill="background1" w:themeFillShade="F2"/>
          </w:tcPr>
          <w:p w14:paraId="7F323327" w14:textId="0F1693F8" w:rsidR="00231416" w:rsidRPr="00475BFD" w:rsidRDefault="00231416" w:rsidP="00231416">
            <w:pPr>
              <w:tabs>
                <w:tab w:val="left" w:pos="2545"/>
              </w:tabs>
              <w:rPr>
                <w:rFonts w:cs="Arial"/>
              </w:rPr>
            </w:pPr>
            <w:r w:rsidRPr="00076B9F">
              <w:rPr>
                <w:rFonts w:cs="Arial"/>
                <w:b/>
                <w:bCs/>
              </w:rPr>
              <w:t>Level 4</w:t>
            </w:r>
          </w:p>
        </w:tc>
        <w:tc>
          <w:tcPr>
            <w:tcW w:w="1872" w:type="dxa"/>
            <w:shd w:val="clear" w:color="auto" w:fill="F2F2F2" w:themeFill="background1" w:themeFillShade="F2"/>
            <w:vAlign w:val="center"/>
          </w:tcPr>
          <w:p w14:paraId="43E15435" w14:textId="703759B2" w:rsidR="00231416" w:rsidRPr="00475BFD" w:rsidRDefault="00231416" w:rsidP="00231416">
            <w:pPr>
              <w:autoSpaceDE w:val="0"/>
              <w:autoSpaceDN w:val="0"/>
              <w:adjustRightInd w:val="0"/>
              <w:rPr>
                <w:rFonts w:cs="Arial"/>
                <w:bCs/>
              </w:rPr>
            </w:pPr>
            <w:r w:rsidRPr="00076B9F">
              <w:rPr>
                <w:rFonts w:cs="Arial"/>
                <w:b/>
                <w:bCs/>
              </w:rPr>
              <w:t>Term 1 &amp; 2</w:t>
            </w:r>
          </w:p>
        </w:tc>
        <w:tc>
          <w:tcPr>
            <w:tcW w:w="1530" w:type="dxa"/>
            <w:shd w:val="clear" w:color="auto" w:fill="F2F2F2" w:themeFill="background1" w:themeFillShade="F2"/>
            <w:vAlign w:val="center"/>
          </w:tcPr>
          <w:p w14:paraId="3668449B" w14:textId="1679023E" w:rsidR="00231416" w:rsidRPr="00475BFD" w:rsidRDefault="00231416" w:rsidP="00231416">
            <w:pPr>
              <w:tabs>
                <w:tab w:val="left" w:pos="0"/>
              </w:tabs>
              <w:autoSpaceDE w:val="0"/>
              <w:autoSpaceDN w:val="0"/>
              <w:adjustRightInd w:val="0"/>
              <w:rPr>
                <w:rFonts w:cs="Arial"/>
                <w:bCs/>
              </w:rPr>
            </w:pPr>
            <w:r w:rsidRPr="00076B9F">
              <w:rPr>
                <w:rFonts w:cs="Arial"/>
                <w:b/>
                <w:bCs/>
              </w:rPr>
              <w:t>Sept – Mar</w:t>
            </w:r>
          </w:p>
        </w:tc>
      </w:tr>
      <w:tr w:rsidR="00231416" w:rsidRPr="00475BFD" w14:paraId="24652BF8" w14:textId="77777777" w:rsidTr="00231416">
        <w:trPr>
          <w:trHeight w:val="259"/>
        </w:trPr>
        <w:tc>
          <w:tcPr>
            <w:tcW w:w="1526" w:type="dxa"/>
            <w:shd w:val="clear" w:color="auto" w:fill="auto"/>
            <w:vAlign w:val="center"/>
          </w:tcPr>
          <w:p w14:paraId="3C857606" w14:textId="3B57D2AD" w:rsidR="00231416" w:rsidRPr="00475BFD" w:rsidRDefault="00231416" w:rsidP="00231416">
            <w:pPr>
              <w:autoSpaceDE w:val="0"/>
              <w:autoSpaceDN w:val="0"/>
              <w:adjustRightInd w:val="0"/>
              <w:rPr>
                <w:rFonts w:cs="Arial"/>
              </w:rPr>
            </w:pPr>
            <w:r w:rsidRPr="00076B9F">
              <w:rPr>
                <w:rFonts w:cs="Arial"/>
              </w:rPr>
              <w:t>ADPA4001/C</w:t>
            </w:r>
          </w:p>
        </w:tc>
        <w:tc>
          <w:tcPr>
            <w:tcW w:w="4394" w:type="dxa"/>
            <w:shd w:val="clear" w:color="auto" w:fill="auto"/>
          </w:tcPr>
          <w:p w14:paraId="670DAAAE" w14:textId="3339FBA2" w:rsidR="00231416" w:rsidRPr="00475BFD" w:rsidRDefault="00231416" w:rsidP="00231416">
            <w:pPr>
              <w:rPr>
                <w:rFonts w:cs="Arial"/>
              </w:rPr>
            </w:pPr>
            <w:r w:rsidRPr="00076B9F">
              <w:rPr>
                <w:rFonts w:cs="Arial"/>
              </w:rPr>
              <w:t>Dysgu yn yr Oes Ddigidol / Learning in the Digital Era</w:t>
            </w:r>
          </w:p>
        </w:tc>
        <w:tc>
          <w:tcPr>
            <w:tcW w:w="1872" w:type="dxa"/>
            <w:vAlign w:val="center"/>
          </w:tcPr>
          <w:p w14:paraId="1259C1A3" w14:textId="527745F3" w:rsidR="00231416" w:rsidRPr="00475BFD" w:rsidRDefault="00231416" w:rsidP="00231416">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18663753" w14:textId="44C35BC9" w:rsidR="00231416" w:rsidRPr="00475BFD" w:rsidRDefault="00231416" w:rsidP="00231416">
            <w:pPr>
              <w:tabs>
                <w:tab w:val="left" w:pos="0"/>
              </w:tabs>
              <w:autoSpaceDE w:val="0"/>
              <w:autoSpaceDN w:val="0"/>
              <w:adjustRightInd w:val="0"/>
              <w:rPr>
                <w:rFonts w:cs="Arial"/>
                <w:bCs/>
              </w:rPr>
            </w:pPr>
            <w:r w:rsidRPr="00076B9F">
              <w:rPr>
                <w:rFonts w:cs="Arial"/>
                <w:bCs/>
              </w:rPr>
              <w:t>20</w:t>
            </w:r>
          </w:p>
        </w:tc>
      </w:tr>
      <w:tr w:rsidR="00231416" w:rsidRPr="00475BFD" w14:paraId="5B001167" w14:textId="77777777" w:rsidTr="00231416">
        <w:trPr>
          <w:trHeight w:val="259"/>
        </w:trPr>
        <w:tc>
          <w:tcPr>
            <w:tcW w:w="1526" w:type="dxa"/>
            <w:shd w:val="clear" w:color="auto" w:fill="auto"/>
            <w:vAlign w:val="center"/>
          </w:tcPr>
          <w:p w14:paraId="58548124" w14:textId="15A50610" w:rsidR="00231416" w:rsidRPr="00475BFD" w:rsidRDefault="00231416" w:rsidP="00231416">
            <w:pPr>
              <w:autoSpaceDE w:val="0"/>
              <w:autoSpaceDN w:val="0"/>
              <w:adjustRightInd w:val="0"/>
              <w:rPr>
                <w:rFonts w:cs="Arial"/>
              </w:rPr>
            </w:pPr>
            <w:r>
              <w:rPr>
                <w:rFonts w:cs="Arial"/>
              </w:rPr>
              <w:t>ADPB4007</w:t>
            </w:r>
            <w:r w:rsidRPr="00076B9F">
              <w:rPr>
                <w:rFonts w:cs="Arial"/>
              </w:rPr>
              <w:t>/C</w:t>
            </w:r>
          </w:p>
        </w:tc>
        <w:tc>
          <w:tcPr>
            <w:tcW w:w="4394" w:type="dxa"/>
            <w:shd w:val="clear" w:color="auto" w:fill="auto"/>
          </w:tcPr>
          <w:p w14:paraId="3CEB16D3" w14:textId="76E657B2" w:rsidR="00231416" w:rsidRPr="00475BFD" w:rsidRDefault="00231416" w:rsidP="00231416">
            <w:pPr>
              <w:rPr>
                <w:rFonts w:cs="Arial"/>
              </w:rPr>
            </w:pPr>
            <w:r w:rsidRPr="00076B9F">
              <w:rPr>
                <w:rFonts w:cs="Arial"/>
              </w:rPr>
              <w:t>Labordy Theatr / Theatre Laboratory</w:t>
            </w:r>
          </w:p>
        </w:tc>
        <w:tc>
          <w:tcPr>
            <w:tcW w:w="1872" w:type="dxa"/>
            <w:vAlign w:val="center"/>
          </w:tcPr>
          <w:p w14:paraId="21D760D7" w14:textId="7DBF373B" w:rsidR="00231416" w:rsidRPr="00475BFD" w:rsidRDefault="00231416" w:rsidP="00231416">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5EAAD6D2" w14:textId="2BB6BE1B" w:rsidR="00231416" w:rsidRPr="00475BFD" w:rsidRDefault="00231416" w:rsidP="00231416">
            <w:pPr>
              <w:tabs>
                <w:tab w:val="left" w:pos="0"/>
              </w:tabs>
              <w:autoSpaceDE w:val="0"/>
              <w:autoSpaceDN w:val="0"/>
              <w:adjustRightInd w:val="0"/>
              <w:rPr>
                <w:rFonts w:cs="Arial"/>
                <w:bCs/>
              </w:rPr>
            </w:pPr>
            <w:r w:rsidRPr="00076B9F">
              <w:rPr>
                <w:rFonts w:cs="Arial"/>
                <w:bCs/>
              </w:rPr>
              <w:t>20</w:t>
            </w:r>
          </w:p>
        </w:tc>
      </w:tr>
      <w:tr w:rsidR="00231416" w:rsidRPr="00475BFD" w14:paraId="6A13709F" w14:textId="77777777" w:rsidTr="00231416">
        <w:trPr>
          <w:trHeight w:val="259"/>
        </w:trPr>
        <w:tc>
          <w:tcPr>
            <w:tcW w:w="1526" w:type="dxa"/>
            <w:shd w:val="clear" w:color="auto" w:fill="auto"/>
            <w:vAlign w:val="center"/>
          </w:tcPr>
          <w:p w14:paraId="68878BA7" w14:textId="2F46C4C9" w:rsidR="00231416" w:rsidRPr="00475BFD" w:rsidRDefault="00231416" w:rsidP="00231416">
            <w:pPr>
              <w:autoSpaceDE w:val="0"/>
              <w:autoSpaceDN w:val="0"/>
              <w:adjustRightInd w:val="0"/>
              <w:rPr>
                <w:rFonts w:cs="Arial"/>
              </w:rPr>
            </w:pPr>
            <w:r w:rsidRPr="00076B9F">
              <w:rPr>
                <w:rFonts w:cs="Arial"/>
              </w:rPr>
              <w:t>ADPA4003/C</w:t>
            </w:r>
          </w:p>
        </w:tc>
        <w:tc>
          <w:tcPr>
            <w:tcW w:w="4394" w:type="dxa"/>
            <w:shd w:val="clear" w:color="auto" w:fill="auto"/>
          </w:tcPr>
          <w:p w14:paraId="330585B9" w14:textId="48F80CA4" w:rsidR="00231416" w:rsidRPr="00475BFD" w:rsidRDefault="00231416" w:rsidP="00231416">
            <w:pPr>
              <w:rPr>
                <w:rFonts w:cs="Arial"/>
              </w:rPr>
            </w:pPr>
            <w:r w:rsidRPr="00076B9F">
              <w:rPr>
                <w:rFonts w:cs="Arial"/>
              </w:rPr>
              <w:t>Dosbarth Perfformio / Performance Class</w:t>
            </w:r>
          </w:p>
        </w:tc>
        <w:tc>
          <w:tcPr>
            <w:tcW w:w="1872" w:type="dxa"/>
            <w:vAlign w:val="center"/>
          </w:tcPr>
          <w:p w14:paraId="75E7CDF0" w14:textId="6F09BD34" w:rsidR="00231416" w:rsidRPr="00475BFD" w:rsidRDefault="00231416" w:rsidP="00231416">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58D4782E" w14:textId="63AC549F" w:rsidR="00231416" w:rsidRPr="00475BFD" w:rsidRDefault="00231416" w:rsidP="00231416">
            <w:pPr>
              <w:tabs>
                <w:tab w:val="left" w:pos="0"/>
              </w:tabs>
              <w:autoSpaceDE w:val="0"/>
              <w:autoSpaceDN w:val="0"/>
              <w:adjustRightInd w:val="0"/>
              <w:rPr>
                <w:rFonts w:cs="Arial"/>
                <w:bCs/>
              </w:rPr>
            </w:pPr>
            <w:r w:rsidRPr="00076B9F">
              <w:rPr>
                <w:rFonts w:cs="Arial"/>
                <w:bCs/>
              </w:rPr>
              <w:t>20</w:t>
            </w:r>
          </w:p>
        </w:tc>
      </w:tr>
      <w:tr w:rsidR="00231416" w:rsidRPr="00475BFD" w14:paraId="412D1C56" w14:textId="77777777" w:rsidTr="00231416">
        <w:trPr>
          <w:trHeight w:val="259"/>
        </w:trPr>
        <w:tc>
          <w:tcPr>
            <w:tcW w:w="1526" w:type="dxa"/>
            <w:shd w:val="clear" w:color="auto" w:fill="auto"/>
            <w:vAlign w:val="center"/>
          </w:tcPr>
          <w:p w14:paraId="50AB950E" w14:textId="653744C8" w:rsidR="00231416" w:rsidRPr="00475BFD" w:rsidRDefault="00231416" w:rsidP="00231416">
            <w:pPr>
              <w:autoSpaceDE w:val="0"/>
              <w:autoSpaceDN w:val="0"/>
              <w:adjustRightInd w:val="0"/>
              <w:rPr>
                <w:rFonts w:cs="Arial"/>
              </w:rPr>
            </w:pPr>
            <w:r>
              <w:rPr>
                <w:rFonts w:cs="Arial"/>
              </w:rPr>
              <w:t>ADPB4004</w:t>
            </w:r>
            <w:r w:rsidRPr="00076B9F">
              <w:rPr>
                <w:rFonts w:cs="Arial"/>
              </w:rPr>
              <w:t>/C</w:t>
            </w:r>
          </w:p>
        </w:tc>
        <w:tc>
          <w:tcPr>
            <w:tcW w:w="4394" w:type="dxa"/>
            <w:shd w:val="clear" w:color="auto" w:fill="auto"/>
          </w:tcPr>
          <w:p w14:paraId="618221A3" w14:textId="14569183" w:rsidR="00231416" w:rsidRPr="00475BFD" w:rsidRDefault="00231416" w:rsidP="00231416">
            <w:pPr>
              <w:rPr>
                <w:rFonts w:cs="Arial"/>
              </w:rPr>
            </w:pPr>
            <w:r w:rsidRPr="00076B9F">
              <w:rPr>
                <w:rFonts w:cs="Arial"/>
              </w:rPr>
              <w:t>Hyfforddiant Dawns 1 / Dance Training 1</w:t>
            </w:r>
          </w:p>
        </w:tc>
        <w:tc>
          <w:tcPr>
            <w:tcW w:w="1872" w:type="dxa"/>
            <w:vAlign w:val="center"/>
          </w:tcPr>
          <w:p w14:paraId="5851451A" w14:textId="581914CC" w:rsidR="00231416" w:rsidRPr="00475BFD" w:rsidRDefault="00231416" w:rsidP="00231416">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40D4DCF3" w14:textId="553FB784" w:rsidR="00231416" w:rsidRPr="00475BFD" w:rsidRDefault="00231416" w:rsidP="00231416">
            <w:pPr>
              <w:tabs>
                <w:tab w:val="left" w:pos="0"/>
              </w:tabs>
              <w:autoSpaceDE w:val="0"/>
              <w:autoSpaceDN w:val="0"/>
              <w:adjustRightInd w:val="0"/>
              <w:rPr>
                <w:rFonts w:cs="Arial"/>
                <w:bCs/>
              </w:rPr>
            </w:pPr>
            <w:r w:rsidRPr="00076B9F">
              <w:rPr>
                <w:rFonts w:cs="Arial"/>
                <w:bCs/>
              </w:rPr>
              <w:t>20</w:t>
            </w:r>
          </w:p>
        </w:tc>
      </w:tr>
      <w:tr w:rsidR="00231416" w:rsidRPr="00475BFD" w14:paraId="1AC180C3" w14:textId="77777777" w:rsidTr="00231416">
        <w:trPr>
          <w:trHeight w:val="259"/>
        </w:trPr>
        <w:tc>
          <w:tcPr>
            <w:tcW w:w="1526" w:type="dxa"/>
            <w:shd w:val="clear" w:color="auto" w:fill="auto"/>
            <w:vAlign w:val="center"/>
          </w:tcPr>
          <w:p w14:paraId="6C574E1F" w14:textId="690AB285" w:rsidR="00231416" w:rsidRPr="00475BFD" w:rsidRDefault="00231416" w:rsidP="00231416">
            <w:pPr>
              <w:autoSpaceDE w:val="0"/>
              <w:autoSpaceDN w:val="0"/>
              <w:adjustRightInd w:val="0"/>
              <w:rPr>
                <w:rFonts w:cs="Arial"/>
              </w:rPr>
            </w:pPr>
            <w:r>
              <w:rPr>
                <w:rFonts w:cs="Arial"/>
              </w:rPr>
              <w:t>ADPB4005</w:t>
            </w:r>
            <w:r w:rsidRPr="00076B9F">
              <w:rPr>
                <w:rFonts w:cs="Arial"/>
              </w:rPr>
              <w:t>/C</w:t>
            </w:r>
          </w:p>
        </w:tc>
        <w:tc>
          <w:tcPr>
            <w:tcW w:w="4394" w:type="dxa"/>
            <w:shd w:val="clear" w:color="auto" w:fill="auto"/>
          </w:tcPr>
          <w:p w14:paraId="6C5CDF5D" w14:textId="5A6F7693" w:rsidR="00231416" w:rsidRPr="00475BFD" w:rsidRDefault="00231416" w:rsidP="00231416">
            <w:pPr>
              <w:rPr>
                <w:rFonts w:cs="Arial"/>
              </w:rPr>
            </w:pPr>
            <w:r w:rsidRPr="00076B9F">
              <w:rPr>
                <w:rFonts w:cs="Arial"/>
              </w:rPr>
              <w:t>Canu 1 / Singing 1</w:t>
            </w:r>
          </w:p>
        </w:tc>
        <w:tc>
          <w:tcPr>
            <w:tcW w:w="1872" w:type="dxa"/>
            <w:vAlign w:val="center"/>
          </w:tcPr>
          <w:p w14:paraId="41F1E666" w14:textId="0124D294" w:rsidR="00231416" w:rsidRPr="00475BFD" w:rsidRDefault="00231416" w:rsidP="00231416">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7820BB61" w14:textId="7CAF1DD3" w:rsidR="00231416" w:rsidRPr="00475BFD" w:rsidRDefault="00231416" w:rsidP="00231416">
            <w:pPr>
              <w:tabs>
                <w:tab w:val="left" w:pos="0"/>
              </w:tabs>
              <w:autoSpaceDE w:val="0"/>
              <w:autoSpaceDN w:val="0"/>
              <w:adjustRightInd w:val="0"/>
              <w:rPr>
                <w:rFonts w:cs="Arial"/>
                <w:bCs/>
              </w:rPr>
            </w:pPr>
            <w:r w:rsidRPr="00076B9F">
              <w:rPr>
                <w:rFonts w:cs="Arial"/>
                <w:bCs/>
              </w:rPr>
              <w:t>20</w:t>
            </w:r>
          </w:p>
        </w:tc>
      </w:tr>
      <w:tr w:rsidR="00231416" w:rsidRPr="00475BFD" w14:paraId="05BBB039" w14:textId="77777777" w:rsidTr="00231416">
        <w:trPr>
          <w:trHeight w:val="259"/>
        </w:trPr>
        <w:tc>
          <w:tcPr>
            <w:tcW w:w="1526" w:type="dxa"/>
            <w:shd w:val="clear" w:color="auto" w:fill="auto"/>
            <w:vAlign w:val="center"/>
          </w:tcPr>
          <w:p w14:paraId="365222F9" w14:textId="65183258" w:rsidR="00231416" w:rsidRPr="00475BFD" w:rsidRDefault="00231416" w:rsidP="00231416">
            <w:pPr>
              <w:autoSpaceDE w:val="0"/>
              <w:autoSpaceDN w:val="0"/>
              <w:adjustRightInd w:val="0"/>
              <w:rPr>
                <w:rFonts w:cs="Arial"/>
              </w:rPr>
            </w:pPr>
            <w:r>
              <w:rPr>
                <w:rFonts w:cs="Arial"/>
              </w:rPr>
              <w:t>ADPB4006</w:t>
            </w:r>
            <w:r w:rsidRPr="00076B9F">
              <w:rPr>
                <w:rFonts w:cs="Arial"/>
              </w:rPr>
              <w:t>/C</w:t>
            </w:r>
          </w:p>
        </w:tc>
        <w:tc>
          <w:tcPr>
            <w:tcW w:w="4394" w:type="dxa"/>
            <w:shd w:val="clear" w:color="auto" w:fill="auto"/>
          </w:tcPr>
          <w:p w14:paraId="0814723E" w14:textId="6C5047BC" w:rsidR="00231416" w:rsidRPr="00475BFD" w:rsidRDefault="00231416" w:rsidP="00231416">
            <w:pPr>
              <w:rPr>
                <w:rFonts w:cs="Arial"/>
              </w:rPr>
            </w:pPr>
            <w:r w:rsidRPr="00076B9F">
              <w:rPr>
                <w:rFonts w:cs="Arial"/>
              </w:rPr>
              <w:t>Actio / Acting</w:t>
            </w:r>
          </w:p>
        </w:tc>
        <w:tc>
          <w:tcPr>
            <w:tcW w:w="1872" w:type="dxa"/>
            <w:vAlign w:val="center"/>
          </w:tcPr>
          <w:p w14:paraId="136F6874" w14:textId="5EDCFB78" w:rsidR="00231416" w:rsidRPr="00475BFD" w:rsidRDefault="00231416" w:rsidP="00231416">
            <w:pPr>
              <w:autoSpaceDE w:val="0"/>
              <w:autoSpaceDN w:val="0"/>
              <w:adjustRightInd w:val="0"/>
              <w:rPr>
                <w:rFonts w:cs="Arial"/>
                <w:bCs/>
              </w:rPr>
            </w:pPr>
            <w:r w:rsidRPr="00076B9F">
              <w:rPr>
                <w:rFonts w:cs="Arial"/>
                <w:bCs/>
              </w:rPr>
              <w:t>Compulsory</w:t>
            </w:r>
          </w:p>
        </w:tc>
        <w:tc>
          <w:tcPr>
            <w:tcW w:w="1530" w:type="dxa"/>
            <w:shd w:val="clear" w:color="auto" w:fill="auto"/>
            <w:vAlign w:val="center"/>
          </w:tcPr>
          <w:p w14:paraId="3406D8E6" w14:textId="5EA81451" w:rsidR="00231416" w:rsidRPr="00475BFD" w:rsidRDefault="00231416" w:rsidP="00231416">
            <w:pPr>
              <w:tabs>
                <w:tab w:val="left" w:pos="0"/>
              </w:tabs>
              <w:autoSpaceDE w:val="0"/>
              <w:autoSpaceDN w:val="0"/>
              <w:adjustRightInd w:val="0"/>
              <w:rPr>
                <w:rFonts w:cs="Arial"/>
                <w:bCs/>
              </w:rPr>
            </w:pPr>
            <w:r w:rsidRPr="00076B9F">
              <w:rPr>
                <w:rFonts w:cs="Arial"/>
                <w:bCs/>
              </w:rPr>
              <w:t>20</w:t>
            </w:r>
          </w:p>
        </w:tc>
      </w:tr>
    </w:tbl>
    <w:p w14:paraId="74136F2E" w14:textId="77777777" w:rsidR="001A6F19" w:rsidRPr="00475BFD" w:rsidRDefault="001A6F19" w:rsidP="001A6F19">
      <w:pPr>
        <w:autoSpaceDE w:val="0"/>
        <w:autoSpaceDN w:val="0"/>
        <w:adjustRightInd w:val="0"/>
        <w:rPr>
          <w:rFonts w:cs="Arial"/>
          <w:b/>
          <w:bCs/>
        </w:rPr>
      </w:pPr>
    </w:p>
    <w:p w14:paraId="78399FB9" w14:textId="77777777" w:rsidR="001A6F19" w:rsidRDefault="001A6F19" w:rsidP="001A6F19">
      <w:pPr>
        <w:jc w:val="center"/>
        <w:rPr>
          <w:rFonts w:cs="Arial"/>
          <w:b/>
        </w:rPr>
      </w:pPr>
    </w:p>
    <w:p w14:paraId="55B16F26" w14:textId="77777777" w:rsidR="001A6F19" w:rsidRDefault="001A6F19" w:rsidP="001A6F19">
      <w:pPr>
        <w:rPr>
          <w:rFonts w:cs="Arial"/>
          <w:b/>
        </w:rPr>
      </w:pPr>
    </w:p>
    <w:p w14:paraId="1301DC40" w14:textId="28A5E71F" w:rsidR="00CD642C" w:rsidRPr="002633D8" w:rsidRDefault="006471E2" w:rsidP="60269D23">
      <w:pPr>
        <w:jc w:val="both"/>
        <w:rPr>
          <w:rFonts w:eastAsia="Arial" w:cs="Arial"/>
        </w:rPr>
      </w:pPr>
      <w:r w:rsidRPr="60269D23">
        <w:rPr>
          <w:rFonts w:eastAsia="Arial" w:cs="Arial"/>
          <w:b/>
          <w:bCs/>
        </w:rPr>
        <w:br w:type="page"/>
      </w:r>
      <w:r w:rsidR="00CD642C" w:rsidRPr="36AA3193">
        <w:lastRenderedPageBreak/>
        <w:t xml:space="preserve">Where appropriate, the University </w:t>
      </w:r>
      <w:r w:rsidR="005433AC" w:rsidRPr="36AA3193">
        <w:t>may allow</w:t>
      </w:r>
      <w:r w:rsidR="00CD642C" w:rsidRPr="36AA3193">
        <w:t xml:space="preserve"> students to study </w:t>
      </w:r>
      <w:r w:rsidR="003048EC" w:rsidRPr="36AA3193">
        <w:t xml:space="preserve">modules in addition to the 120 credits studied for the level of study </w:t>
      </w:r>
      <w:r w:rsidR="00CD642C"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3DC5AD6B" w:rsidR="00CD642C" w:rsidRPr="002633D8" w:rsidRDefault="00CD642C" w:rsidP="60269D23">
      <w:pPr>
        <w:pStyle w:val="BodyText"/>
        <w:rPr>
          <w:rFonts w:eastAsia="Arial" w:cs="Arial"/>
          <w:color w:val="auto"/>
        </w:rPr>
      </w:pPr>
      <w:r w:rsidRPr="5CA40214">
        <w:rPr>
          <w:color w:val="auto"/>
        </w:rPr>
        <w:t>Module details are correct on 1 September 20</w:t>
      </w:r>
      <w:r w:rsidR="00B44FE8">
        <w:rPr>
          <w:color w:val="auto"/>
        </w:rPr>
        <w:t>2</w:t>
      </w:r>
      <w:r w:rsidR="00974079">
        <w:rPr>
          <w:color w:val="auto"/>
        </w:rPr>
        <w:t>2</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68C4BDE8" w:rsidR="0072489D" w:rsidRPr="002633D8" w:rsidRDefault="00CD642C" w:rsidP="008B5DA1">
      <w:pPr>
        <w:pStyle w:val="Heading1"/>
      </w:pPr>
      <w:r w:rsidRPr="60269D23">
        <w:rPr>
          <w:rFonts w:eastAsia="Arial" w:cs="Arial"/>
        </w:rPr>
        <w:br w:type="page"/>
      </w:r>
      <w:bookmarkStart w:id="21" w:name="_Toc112075962"/>
      <w:r w:rsidR="008B5DA1" w:rsidRPr="002633D8">
        <w:lastRenderedPageBreak/>
        <w:t>UNIVERSITY ATTENDANCE POLICY</w:t>
      </w:r>
      <w:bookmarkEnd w:id="21"/>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50AD9E67" w:rsidR="008D1C74" w:rsidRPr="000C0233" w:rsidRDefault="1ABA52A9" w:rsidP="00B44FE8">
      <w:pPr>
        <w:pStyle w:val="NormalWeb"/>
        <w:numPr>
          <w:ilvl w:val="0"/>
          <w:numId w:val="4"/>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hyperlink r:id="rId33" w:history="1">
        <w:r w:rsidR="00D21E0A" w:rsidRPr="00192937">
          <w:rPr>
            <w:rStyle w:val="Hyperlink"/>
            <w:rFonts w:ascii="Arial" w:eastAsia="Arial" w:hAnsi="Arial" w:cs="Arial"/>
            <w:sz w:val="22"/>
            <w:szCs w:val="22"/>
          </w:rPr>
          <w:t>https://www.uwtsd.ac.uk/academic-office/other-forms-and-policies/</w:t>
        </w:r>
      </w:hyperlink>
      <w:r w:rsidR="4B5783B0" w:rsidRPr="00C75F9B">
        <w:rPr>
          <w:rFonts w:ascii="Arial" w:eastAsia="Arial" w:hAnsi="Arial" w:cs="Arial"/>
          <w:sz w:val="22"/>
          <w:szCs w:val="22"/>
        </w:rPr>
        <w:t>);</w:t>
      </w:r>
    </w:p>
    <w:p w14:paraId="1179CDE6" w14:textId="16094A63" w:rsidR="008D1C74" w:rsidRPr="000C0233" w:rsidRDefault="3C4551E1" w:rsidP="4B5783B0">
      <w:pPr>
        <w:pStyle w:val="NormalWeb"/>
        <w:numPr>
          <w:ilvl w:val="0"/>
          <w:numId w:val="4"/>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4"/>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796DD85F"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w:t>
      </w:r>
      <w:r w:rsidR="537330F6" w:rsidRPr="4836D1AC">
        <w:rPr>
          <w:rFonts w:ascii="Arial" w:eastAsia="Arial" w:hAnsi="Arial" w:cs="Arial"/>
          <w:b/>
          <w:bCs/>
          <w:sz w:val="22"/>
          <w:szCs w:val="22"/>
        </w:rPr>
        <w:t>student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4"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2" w:name="_Toc112075963"/>
      <w:r>
        <w:t>CODES OF CONDUCT</w:t>
      </w:r>
      <w:bookmarkEnd w:id="22"/>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5"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3B96B5DF"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 xml:space="preserve">(see </w:t>
      </w:r>
      <w:hyperlink r:id="rId36"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23" w:name="_Toc112075964"/>
      <w:r w:rsidR="004B278F" w:rsidRPr="004B278F">
        <w:lastRenderedPageBreak/>
        <w:t xml:space="preserve">ABOUT </w:t>
      </w:r>
      <w:r w:rsidR="002F6AB5">
        <w:t>ACADEMIC MISCONDUCT</w:t>
      </w:r>
      <w:r w:rsidR="004B278F" w:rsidRPr="004B278F">
        <w:t xml:space="preserve"> AND PLAGIARISM</w:t>
      </w:r>
      <w:bookmarkEnd w:id="23"/>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20711F">
      <w:pPr>
        <w:pStyle w:val="Heading1"/>
        <w:rPr>
          <w:lang w:val="en-US"/>
        </w:rPr>
      </w:pPr>
      <w:bookmarkStart w:id="24" w:name="_Toc112075965"/>
      <w:r w:rsidRPr="004B278F">
        <w:rPr>
          <w:lang w:val="en-US"/>
        </w:rPr>
        <w:t>Plagi</w:t>
      </w:r>
      <w:r>
        <w:rPr>
          <w:lang w:val="en-US"/>
        </w:rPr>
        <w:t>arism: Regulations, Procedure a</w:t>
      </w:r>
      <w:r w:rsidRPr="004B278F">
        <w:rPr>
          <w:lang w:val="en-US"/>
        </w:rPr>
        <w:t>nd Penalties</w:t>
      </w:r>
      <w:bookmarkEnd w:id="24"/>
      <w:r w:rsidRPr="004B278F">
        <w:rPr>
          <w:lang w:val="en-US"/>
        </w:rPr>
        <w:t xml:space="preserve">  </w:t>
      </w:r>
    </w:p>
    <w:p w14:paraId="68A27FB1" w14:textId="1FCBFE3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w:t>
      </w:r>
      <w:r w:rsidR="00554D6E">
        <w:t>2</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190A0C" w:rsidP="00D64D2F">
      <w:pPr>
        <w:jc w:val="both"/>
        <w:rPr>
          <w:rFonts w:cs="Arial"/>
          <w:szCs w:val="22"/>
        </w:rPr>
      </w:pPr>
      <w:hyperlink r:id="rId37"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20711F">
      <w:pPr>
        <w:pStyle w:val="Heading1"/>
        <w:rPr>
          <w:lang w:val="en-US"/>
        </w:rPr>
      </w:pPr>
      <w:bookmarkStart w:id="25" w:name="_Toc112075966"/>
      <w:r w:rsidRPr="004B278F">
        <w:rPr>
          <w:lang w:val="en-US"/>
        </w:rPr>
        <w:t>Avoiding Plagiarism</w:t>
      </w:r>
      <w:bookmarkEnd w:id="25"/>
    </w:p>
    <w:p w14:paraId="35BE76CA" w14:textId="20110D25" w:rsidR="004B278F" w:rsidRPr="004B278F" w:rsidRDefault="004B278F" w:rsidP="60269D23">
      <w:pPr>
        <w:jc w:val="both"/>
        <w:rPr>
          <w:rFonts w:eastAsia="Arial" w:cs="Arial"/>
        </w:rPr>
      </w:pPr>
      <w:r w:rsidRPr="36AA3193">
        <w:t xml:space="preserve">Coursework, dissertations, or creative work are meant to be your own original work.  </w:t>
      </w:r>
      <w:r w:rsidR="008C491C" w:rsidRPr="36AA3193">
        <w:t>Obviously,</w:t>
      </w:r>
      <w:r w:rsidRPr="36AA3193">
        <w:t xml:space="preserve"> you will use the work of others.  Not only is this inevitable, it is expected.  </w:t>
      </w:r>
    </w:p>
    <w:p w14:paraId="66DFE3AB" w14:textId="0D4A9960" w:rsidR="004B278F" w:rsidRPr="004B278F" w:rsidRDefault="004B278F" w:rsidP="60269D23">
      <w:pPr>
        <w:autoSpaceDE w:val="0"/>
        <w:autoSpaceDN w:val="0"/>
        <w:adjustRightInd w:val="0"/>
        <w:jc w:val="both"/>
        <w:rPr>
          <w:rFonts w:eastAsia="Arial" w:cs="Arial"/>
        </w:rPr>
      </w:pPr>
      <w:r w:rsidRPr="5CA40214">
        <w:lastRenderedPageBreak/>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w:t>
      </w:r>
      <w:r w:rsidR="00232D57">
        <w:t>study,</w:t>
      </w:r>
      <w:r w:rsidR="007E4647">
        <w:t xml:space="preserve"> you should be using </w:t>
      </w:r>
      <w:r w:rsidR="007247EC">
        <w:t>Harvard Referencing</w:t>
      </w:r>
      <w:r w:rsidR="007E4647">
        <w:t xml:space="preserve">.  The handbooks can be </w:t>
      </w:r>
      <w:r w:rsidR="0028771A">
        <w:t xml:space="preserve">found online: </w:t>
      </w:r>
      <w:hyperlink r:id="rId38">
        <w:r w:rsidR="00FD5E18" w:rsidRPr="2B9560E9">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7E6F259D">
      <w:pPr>
        <w:numPr>
          <w:ilvl w:val="0"/>
          <w:numId w:val="5"/>
        </w:numPr>
        <w:ind w:left="284" w:hanging="284"/>
        <w:jc w:val="both"/>
        <w:rPr>
          <w:rFonts w:eastAsia="Arial" w:cs="Arial"/>
          <w:i/>
          <w:iCs/>
        </w:rPr>
      </w:pPr>
      <w:r w:rsidRPr="7E6F259D">
        <w:rPr>
          <w:i/>
          <w:iCs/>
        </w:rPr>
        <w:t>Anything that is copied or quoted from another source, including electronic sources such as the internet, must be in quotation marks and attributed to the original author.  This may be in the body of the text or as a footnote</w:t>
      </w:r>
      <w:r w:rsidR="0028771A" w:rsidRPr="7E6F259D">
        <w:rPr>
          <w:i/>
          <w:iCs/>
        </w:rPr>
        <w:t>, depending on which Referencing style you are asked to use</w:t>
      </w:r>
      <w:r w:rsidRPr="7E6F259D">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7E6F259D">
      <w:pPr>
        <w:numPr>
          <w:ilvl w:val="0"/>
          <w:numId w:val="5"/>
        </w:numPr>
        <w:ind w:left="284" w:hanging="284"/>
        <w:jc w:val="both"/>
        <w:rPr>
          <w:rFonts w:eastAsia="Arial" w:cs="Arial"/>
          <w:i/>
          <w:iCs/>
        </w:rPr>
      </w:pPr>
      <w:r w:rsidRPr="7E6F259D">
        <w:rPr>
          <w:i/>
          <w:iCs/>
        </w:rPr>
        <w:t xml:space="preserve">Paraphrasing or summarising </w:t>
      </w:r>
      <w:r w:rsidR="004B278F" w:rsidRPr="7E6F259D">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7E6F259D">
      <w:pPr>
        <w:numPr>
          <w:ilvl w:val="0"/>
          <w:numId w:val="5"/>
        </w:numPr>
        <w:ind w:left="284" w:hanging="284"/>
        <w:jc w:val="both"/>
        <w:rPr>
          <w:rFonts w:eastAsia="Arial" w:cs="Arial"/>
          <w:i/>
          <w:iCs/>
        </w:rPr>
      </w:pPr>
      <w:r w:rsidRPr="7E6F259D">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7E6F259D">
      <w:pPr>
        <w:numPr>
          <w:ilvl w:val="0"/>
          <w:numId w:val="5"/>
        </w:numPr>
        <w:ind w:left="284" w:hanging="284"/>
        <w:jc w:val="both"/>
        <w:rPr>
          <w:rFonts w:eastAsia="Arial" w:cs="Arial"/>
          <w:i/>
          <w:iCs/>
        </w:rPr>
      </w:pPr>
      <w:r w:rsidRPr="7E6F259D">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3108D985" w:rsidR="004B278F" w:rsidRPr="004B278F" w:rsidRDefault="004C0775" w:rsidP="0020711F">
      <w:pPr>
        <w:pStyle w:val="Heading1"/>
      </w:pPr>
      <w:bookmarkStart w:id="26" w:name="_Toc112075967"/>
      <w:r>
        <w:rPr>
          <w:lang w:val="en-US"/>
        </w:rPr>
        <w:t>Other types o</w:t>
      </w:r>
      <w:r w:rsidRPr="004B278F">
        <w:rPr>
          <w:lang w:val="en-US"/>
        </w:rPr>
        <w:t xml:space="preserve">f </w:t>
      </w:r>
      <w:r w:rsidR="002F6AB5">
        <w:rPr>
          <w:lang w:val="en-US"/>
        </w:rPr>
        <w:t>Academic Misconduct</w:t>
      </w:r>
      <w:bookmarkEnd w:id="26"/>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7" w:name="_Toc112075968"/>
      <w:r>
        <w:t>LIBRARY AND LEARNING RESOURCES</w:t>
      </w:r>
      <w:bookmarkEnd w:id="27"/>
    </w:p>
    <w:p w14:paraId="5DB9FE11" w14:textId="30B7242B" w:rsidR="00791C1F" w:rsidRPr="008F7186" w:rsidRDefault="35730635" w:rsidP="00E22E45">
      <w:pPr>
        <w:pStyle w:val="PlainText"/>
        <w:jc w:val="both"/>
        <w:rPr>
          <w:rFonts w:ascii="Arial" w:eastAsia="Arial" w:hAnsi="Arial" w:cs="Arial"/>
          <w:lang w:val="en-GB"/>
        </w:rPr>
      </w:pPr>
      <w:r w:rsidRPr="00E57149">
        <w:rPr>
          <w:rFonts w:ascii="Arial" w:eastAsia="Arial" w:hAnsi="Arial" w:cs="Arial"/>
        </w:rPr>
        <w:t xml:space="preserve">Library and Learning Resources (LLR) supports the learning, teaching and research activities of staff and students across the University with </w:t>
      </w:r>
      <w:r w:rsidR="1AA7A6AA" w:rsidRPr="00E57149">
        <w:rPr>
          <w:rFonts w:ascii="Arial" w:eastAsia="Arial" w:hAnsi="Arial" w:cs="Arial"/>
        </w:rPr>
        <w:t>library services available</w:t>
      </w:r>
      <w:r w:rsidRPr="00E57149">
        <w:rPr>
          <w:rFonts w:ascii="Arial" w:eastAsia="Arial" w:hAnsi="Arial" w:cs="Arial"/>
        </w:rPr>
        <w:t xml:space="preserve"> at </w:t>
      </w:r>
      <w:r w:rsidR="72229ACD" w:rsidRPr="00E57149">
        <w:rPr>
          <w:rFonts w:ascii="Arial" w:eastAsia="Arial" w:hAnsi="Arial" w:cs="Arial"/>
        </w:rPr>
        <w:t xml:space="preserve">Birmingham, </w:t>
      </w:r>
      <w:r w:rsidRPr="00E57149">
        <w:rPr>
          <w:rFonts w:ascii="Arial" w:eastAsia="Arial" w:hAnsi="Arial" w:cs="Arial"/>
        </w:rPr>
        <w:t xml:space="preserve">Carmarthen, Lampeter, London and Swansea </w:t>
      </w:r>
      <w:r w:rsidR="39F9918C" w:rsidRPr="00E57149">
        <w:rPr>
          <w:rFonts w:ascii="Arial" w:eastAsia="Arial" w:hAnsi="Arial" w:cs="Arial"/>
        </w:rPr>
        <w:t xml:space="preserve">including </w:t>
      </w:r>
      <w:r w:rsidRPr="00E57149">
        <w:rPr>
          <w:rFonts w:ascii="Arial" w:eastAsia="Arial" w:hAnsi="Arial" w:cs="Arial"/>
        </w:rPr>
        <w:t>online resources, social learning spaces, special collections and archives.</w:t>
      </w:r>
      <w:r w:rsidRPr="0461B05B">
        <w:rPr>
          <w:rFonts w:ascii="Arial" w:eastAsia="Arial" w:hAnsi="Arial" w:cs="Arial"/>
        </w:rPr>
        <w:t xml:space="preserve">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B599897"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9" w:history="1">
        <w:r w:rsidR="00E57149" w:rsidRPr="00E167FB">
          <w:rPr>
            <w:rStyle w:val="Hyperlink"/>
          </w:rPr>
          <w:t>https://uwtsd.ac.uk/library/need-more/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60DCDF80" w:rsidR="007A5BEC" w:rsidRDefault="007A5BEC" w:rsidP="0ADC81EB">
      <w:pPr>
        <w:pStyle w:val="paragraph"/>
        <w:spacing w:before="0" w:beforeAutospacing="0" w:after="0" w:afterAutospacing="0"/>
        <w:jc w:val="both"/>
        <w:textAlignment w:val="baseline"/>
        <w:rPr>
          <w:rFonts w:ascii="Segoe UI" w:eastAsia="Segoe UI" w:hAnsi="Segoe UI" w:cs="Segoe UI"/>
          <w:sz w:val="18"/>
          <w:szCs w:val="18"/>
        </w:rPr>
      </w:pPr>
      <w:r w:rsidRPr="0461B05B">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0461B05B">
        <w:rPr>
          <w:rStyle w:val="normaltextrun"/>
          <w:rFonts w:ascii="Arial" w:eastAsia="Arial" w:hAnsi="Arial" w:cs="Arial"/>
          <w:sz w:val="22"/>
          <w:szCs w:val="22"/>
        </w:rPr>
        <w:t> </w:t>
      </w:r>
      <w:r w:rsidRPr="0461B05B">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7926B82B" w:rsidR="00791C1F" w:rsidRPr="008F7186" w:rsidRDefault="5E475963" w:rsidP="5FFE27F1">
      <w:pPr>
        <w:jc w:val="both"/>
      </w:pPr>
      <w:r>
        <w:t xml:space="preserve">All students </w:t>
      </w:r>
      <w:r w:rsidR="00205A8D">
        <w:t xml:space="preserve">are provided with a library tour, a Basic Skills session and a Referencing Essentials session in the first </w:t>
      </w:r>
      <w:r>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205A8D" w:rsidRPr="00E57149">
        <w:t>,</w:t>
      </w:r>
      <w:r w:rsidR="009205E3" w:rsidRPr="00E57149">
        <w:t xml:space="preserve"> </w:t>
      </w:r>
      <w:r w:rsidR="6E4EA49C" w:rsidRPr="00E57149">
        <w:t xml:space="preserve">Copyright </w:t>
      </w:r>
      <w:r w:rsidR="009205E3" w:rsidRPr="00E57149">
        <w:t xml:space="preserve">awareness, </w:t>
      </w:r>
      <w:r w:rsidR="0988966C" w:rsidRPr="00E57149">
        <w:t xml:space="preserve">and </w:t>
      </w:r>
      <w:r w:rsidR="009205E3" w:rsidRPr="00E57149">
        <w:t xml:space="preserve">managing </w:t>
      </w:r>
      <w:r w:rsidR="3B75B84D" w:rsidRPr="00E57149">
        <w:t xml:space="preserve">your online identity. </w:t>
      </w:r>
      <w:r w:rsidRPr="00E57149">
        <w:rPr>
          <w:rFonts w:eastAsia="Arial" w:cs="Arial"/>
          <w:b/>
          <w:bCs/>
          <w:i/>
          <w:iCs/>
          <w:color w:val="1F497D"/>
        </w:rPr>
        <w:t xml:space="preserve"> </w:t>
      </w:r>
      <w:r w:rsidRPr="00E57149">
        <w:t>The</w:t>
      </w:r>
      <w:r>
        <w:t xml:space="preserv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 xml:space="preserve">Institute </w:t>
      </w:r>
      <w:r>
        <w:t xml:space="preserve">meetings where invited, including </w:t>
      </w:r>
      <w:r w:rsidR="001B715B">
        <w:t xml:space="preserve">the Institute </w:t>
      </w:r>
      <w:r>
        <w:t xml:space="preserve">Board. For further information on </w:t>
      </w:r>
      <w:r w:rsidR="009205E3">
        <w:t>InfoSkills</w:t>
      </w:r>
      <w:r>
        <w:t xml:space="preserve"> provision go to: </w:t>
      </w:r>
      <w:hyperlink r:id="rId40">
        <w:r w:rsidR="009205E3" w:rsidRPr="0ADC81EB">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1CB7DD76" w14:textId="7A4ABC7C" w:rsidR="009205E3" w:rsidRDefault="00FA334E" w:rsidP="36AA3193">
      <w:pPr>
        <w:jc w:val="both"/>
        <w:rPr>
          <w:rStyle w:val="normaltextrun"/>
        </w:rPr>
      </w:pPr>
      <w:r>
        <w:t xml:space="preserve">For recent service developments, updates and contact information please visit the University Library website at </w:t>
      </w:r>
      <w:hyperlink r:id="rId41">
        <w:r w:rsidRPr="0ADC81EB">
          <w:rPr>
            <w:color w:val="0000FF"/>
            <w:u w:val="single"/>
          </w:rPr>
          <w:t>http://www.uwtsd.ac.uk/library/</w:t>
        </w:r>
      </w:hyperlink>
      <w:r w:rsidRPr="0ADC81EB">
        <w:rPr>
          <w:rFonts w:eastAsia="Arial" w:cs="Arial"/>
        </w:rPr>
        <w:t xml:space="preserve">.  </w:t>
      </w:r>
      <w:r w:rsidRPr="005C0570">
        <w:rPr>
          <w:rStyle w:val="normaltextrun"/>
        </w:rPr>
        <w:t>Please also</w:t>
      </w:r>
      <w:r w:rsidRPr="0ADC81EB">
        <w:rPr>
          <w:rStyle w:val="normaltextrun"/>
        </w:rPr>
        <w:t xml:space="preserve"> follow the Library and Learning Resources </w:t>
      </w:r>
      <w:r w:rsidR="009205E3" w:rsidRPr="0ADC81EB">
        <w:rPr>
          <w:rStyle w:val="normaltextrun"/>
        </w:rPr>
        <w:t xml:space="preserve">on </w:t>
      </w:r>
      <w:r w:rsidRPr="0ADC81EB">
        <w:rPr>
          <w:rStyle w:val="normaltextrun"/>
        </w:rPr>
        <w:t>Facebook</w:t>
      </w:r>
      <w:r w:rsidR="009205E3" w:rsidRPr="0ADC81EB">
        <w:rPr>
          <w:rStyle w:val="normaltextrun"/>
        </w:rPr>
        <w:t>, Instagram</w:t>
      </w:r>
      <w:r w:rsidR="00D626C3" w:rsidRPr="0ADC81EB">
        <w:rPr>
          <w:rStyle w:val="normaltextrun"/>
        </w:rPr>
        <w:t xml:space="preserve"> </w:t>
      </w:r>
      <w:r w:rsidR="009205E3" w:rsidRPr="0ADC81EB">
        <w:rPr>
          <w:rStyle w:val="normaltextrun"/>
        </w:rPr>
        <w:t>or</w:t>
      </w:r>
      <w:r w:rsidR="005A37DC" w:rsidRPr="0ADC81EB">
        <w:rPr>
          <w:rStyle w:val="normaltextrun"/>
        </w:rPr>
        <w:t xml:space="preserve"> </w:t>
      </w:r>
      <w:r w:rsidRPr="0ADC81EB">
        <w:rPr>
          <w:rStyle w:val="normaltextrun"/>
        </w:rPr>
        <w:t>Twitter for up-to-date news, service developments and information on new services and resources</w:t>
      </w:r>
      <w:r w:rsidR="009205E3" w:rsidRPr="0ADC81EB">
        <w:rPr>
          <w:rStyle w:val="normaltextrun"/>
        </w:rPr>
        <w:t>: @UWTSDLib</w:t>
      </w:r>
    </w:p>
    <w:p w14:paraId="1B14BD87" w14:textId="6BFEF876" w:rsidR="7E6F259D" w:rsidRPr="0059347E" w:rsidRDefault="7E6F259D" w:rsidP="0059347E">
      <w:pPr>
        <w:pStyle w:val="Heading1"/>
      </w:pPr>
      <w:bookmarkStart w:id="28" w:name="_Toc112075969"/>
      <w:r w:rsidRPr="0059347E">
        <w:t>DIGITAL CREATIVITY AND LEARNING (DCL)</w:t>
      </w:r>
      <w:bookmarkEnd w:id="28"/>
    </w:p>
    <w:p w14:paraId="5EA9062A" w14:textId="036A8768" w:rsidR="7E6F259D" w:rsidRDefault="7E6F259D" w:rsidP="7E6F259D">
      <w:pPr>
        <w:jc w:val="both"/>
        <w:rPr>
          <w:rStyle w:val="normaltextrun"/>
          <w:b/>
          <w:bCs/>
          <w:szCs w:val="22"/>
        </w:rPr>
      </w:pPr>
      <w:r w:rsidRPr="00264F7F">
        <w:rPr>
          <w:rStyle w:val="normaltextrun"/>
          <w:b/>
          <w:szCs w:val="22"/>
        </w:rPr>
        <w:t>Digital learning</w:t>
      </w:r>
    </w:p>
    <w:p w14:paraId="0509FE88" w14:textId="186071D4" w:rsidR="7E6F259D" w:rsidRPr="00264F7F" w:rsidRDefault="7E6F259D" w:rsidP="7E6F259D">
      <w:pPr>
        <w:jc w:val="both"/>
        <w:rPr>
          <w:rStyle w:val="normaltextrun"/>
          <w:b/>
          <w:szCs w:val="22"/>
        </w:rPr>
      </w:pPr>
    </w:p>
    <w:p w14:paraId="6392A8C6" w14:textId="08872B81" w:rsidR="7E6F259D" w:rsidRDefault="7E6F259D" w:rsidP="7E6F259D">
      <w:pPr>
        <w:jc w:val="both"/>
        <w:rPr>
          <w:rStyle w:val="normaltextrun"/>
          <w:szCs w:val="22"/>
        </w:rPr>
      </w:pPr>
      <w:r w:rsidRPr="7E6F259D">
        <w:rPr>
          <w:rStyle w:val="normaltextrun"/>
          <w:szCs w:val="22"/>
        </w:rPr>
        <w:lastRenderedPageBreak/>
        <w:t xml:space="preserve">Digital learning encompasses a wide variety of learning models and approaches, digital technologies, and services, therefore, playing a vital role in how content is delivered and how students learn. The current Covid situation has been a catalyst to elevating the significance of high-quality digital teaching and learning resources, and also the importance of ensuring parity for both face-to-face and remote learning experiences. </w:t>
      </w:r>
    </w:p>
    <w:p w14:paraId="72C2812C" w14:textId="6AD9E7CB" w:rsidR="7E6F259D" w:rsidRDefault="7E6F259D" w:rsidP="7E6F259D">
      <w:pPr>
        <w:jc w:val="both"/>
        <w:rPr>
          <w:rStyle w:val="normaltextrun"/>
          <w:szCs w:val="22"/>
        </w:rPr>
      </w:pPr>
    </w:p>
    <w:p w14:paraId="24DE433D" w14:textId="198CA4A7" w:rsidR="7E6F259D" w:rsidRDefault="7E6F259D" w:rsidP="7E6F259D">
      <w:pPr>
        <w:jc w:val="both"/>
        <w:rPr>
          <w:rStyle w:val="normaltextrun"/>
          <w:szCs w:val="22"/>
        </w:rPr>
      </w:pPr>
      <w:r w:rsidRPr="7E6F259D">
        <w:rPr>
          <w:rStyle w:val="normaltextrun"/>
          <w:szCs w:val="22"/>
        </w:rPr>
        <w:t>A well-developed package of digital learning materials can:</w:t>
      </w:r>
    </w:p>
    <w:p w14:paraId="71A6B3AB" w14:textId="2CDC70EB"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 xml:space="preserve">Improve learning experience </w:t>
      </w:r>
    </w:p>
    <w:p w14:paraId="3AF61C3C" w14:textId="33019707"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Widen participation and collaboration</w:t>
      </w:r>
    </w:p>
    <w:p w14:paraId="1004B021" w14:textId="6C355AEB"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 xml:space="preserve">Improve accessibility </w:t>
      </w:r>
    </w:p>
    <w:p w14:paraId="118BC33C" w14:textId="794A4A16"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Develop key employability skills</w:t>
      </w:r>
    </w:p>
    <w:p w14:paraId="22461E97" w14:textId="759ADF1D" w:rsidR="00A433C3" w:rsidRPr="0059347E" w:rsidRDefault="00A433C3" w:rsidP="0059347E">
      <w:pPr>
        <w:pStyle w:val="Heading1"/>
      </w:pPr>
      <w:bookmarkStart w:id="29" w:name="_Toc112075970"/>
      <w:r w:rsidRPr="0059347E">
        <w:t>IT SERVICE DELIVERY</w:t>
      </w:r>
      <w:bookmarkEnd w:id="29"/>
    </w:p>
    <w:p w14:paraId="77103D40" w14:textId="0069DC19" w:rsidR="00A433C3" w:rsidRPr="00A433C3" w:rsidRDefault="00A433C3" w:rsidP="00072B7A">
      <w:pPr>
        <w:spacing w:after="160" w:line="259" w:lineRule="auto"/>
        <w:jc w:val="both"/>
        <w:rPr>
          <w:rFonts w:eastAsia="DengXian" w:cs="Arial"/>
          <w:szCs w:val="22"/>
          <w:lang w:eastAsia="zh-CN"/>
        </w:rPr>
      </w:pPr>
      <w:r w:rsidRPr="00A433C3">
        <w:rPr>
          <w:rFonts w:eastAsia="DengXian" w:cs="Arial"/>
          <w:szCs w:val="22"/>
          <w:lang w:eastAsia="zh-CN"/>
        </w:rPr>
        <w:t xml:space="preserve">IT support is available through our </w:t>
      </w:r>
      <w:hyperlink r:id="rId42" w:history="1">
        <w:r w:rsidRPr="00A433C3">
          <w:rPr>
            <w:rFonts w:eastAsia="DengXian" w:cs="Arial"/>
            <w:color w:val="0563C1"/>
            <w:szCs w:val="22"/>
            <w:u w:val="single"/>
            <w:lang w:eastAsia="zh-CN"/>
          </w:rPr>
          <w:t>IT Service Desk</w:t>
        </w:r>
      </w:hyperlink>
      <w:r w:rsidRPr="00A433C3">
        <w:rPr>
          <w:rFonts w:eastAsia="DengXian" w:cs="Arial"/>
          <w:szCs w:val="22"/>
          <w:lang w:eastAsia="zh-CN"/>
        </w:rPr>
        <w:t xml:space="preserve"> who are available to help and assist you over the phone, in person or via our online Web Help Desk system.</w:t>
      </w:r>
    </w:p>
    <w:p w14:paraId="450ABB82" w14:textId="77777777" w:rsidR="00A433C3" w:rsidRPr="00A433C3" w:rsidRDefault="00A433C3" w:rsidP="00072B7A">
      <w:pPr>
        <w:spacing w:after="160" w:line="259" w:lineRule="auto"/>
        <w:jc w:val="both"/>
        <w:rPr>
          <w:rFonts w:eastAsia="DengXian" w:cs="Arial"/>
          <w:szCs w:val="22"/>
          <w:lang w:eastAsia="zh-CN"/>
        </w:rPr>
      </w:pPr>
      <w:r w:rsidRPr="00A433C3">
        <w:rPr>
          <w:rFonts w:eastAsia="DengXian" w:cs="Arial"/>
          <w:szCs w:val="22"/>
          <w:lang w:eastAsia="zh-CN"/>
        </w:rPr>
        <w:t xml:space="preserve">To request IT Support, visit our </w:t>
      </w:r>
      <w:hyperlink r:id="rId43" w:history="1">
        <w:r w:rsidRPr="00A433C3">
          <w:rPr>
            <w:rFonts w:eastAsia="DengXian" w:cs="Arial"/>
            <w:color w:val="0563C1"/>
            <w:szCs w:val="22"/>
            <w:u w:val="single"/>
            <w:lang w:eastAsia="zh-CN"/>
          </w:rPr>
          <w:t>Web Help Desk</w:t>
        </w:r>
      </w:hyperlink>
      <w:r w:rsidRPr="00A433C3">
        <w:rPr>
          <w:rFonts w:eastAsia="DengXian" w:cs="Arial"/>
          <w:szCs w:val="22"/>
          <w:lang w:eastAsia="zh-CN"/>
        </w:rPr>
        <w:t xml:space="preserve"> service. Alternatively, we also provide telephone support 24 hours a day, 365 days a year so no matter when you may need assistance, we’re here to help by calling us on 0300 500 5055.</w:t>
      </w:r>
    </w:p>
    <w:p w14:paraId="47C83C6C" w14:textId="77777777" w:rsidR="00A433C3" w:rsidRPr="00A433C3" w:rsidRDefault="00A433C3" w:rsidP="00072B7A">
      <w:pPr>
        <w:jc w:val="both"/>
        <w:rPr>
          <w:b/>
          <w:bCs/>
        </w:rPr>
      </w:pPr>
      <w:r w:rsidRPr="00A433C3">
        <w:rPr>
          <w:b/>
          <w:bCs/>
        </w:rPr>
        <w:t>Wi-Fi</w:t>
      </w:r>
    </w:p>
    <w:p w14:paraId="67C2DF09" w14:textId="361D3A6B" w:rsidR="00A433C3" w:rsidRDefault="00A433C3" w:rsidP="00072B7A">
      <w:pPr>
        <w:jc w:val="both"/>
        <w:rPr>
          <w:rFonts w:eastAsia="DengXian" w:cs="Arial"/>
          <w:szCs w:val="22"/>
          <w:lang w:eastAsia="zh-CN"/>
        </w:rPr>
      </w:pPr>
      <w:r w:rsidRPr="00A433C3">
        <w:rPr>
          <w:rFonts w:eastAsia="DengXian" w:cs="Arial"/>
          <w:szCs w:val="22"/>
          <w:lang w:eastAsia="zh-CN"/>
        </w:rPr>
        <w:t xml:space="preserve">All students can access our </w:t>
      </w:r>
      <w:hyperlink r:id="rId44" w:history="1">
        <w:r w:rsidRPr="00A433C3">
          <w:rPr>
            <w:rFonts w:eastAsia="DengXian" w:cs="Arial"/>
            <w:color w:val="0563C1"/>
            <w:szCs w:val="22"/>
            <w:u w:val="single"/>
            <w:lang w:eastAsia="zh-CN"/>
          </w:rPr>
          <w:t>eduroam wireless network</w:t>
        </w:r>
      </w:hyperlink>
      <w:r w:rsidRPr="00A433C3">
        <w:rPr>
          <w:rFonts w:eastAsia="DengXian" w:cs="Arial"/>
          <w:szCs w:val="22"/>
          <w:lang w:eastAsia="zh-CN"/>
        </w:rPr>
        <w:t xml:space="preserve"> on their laptop, mobile phone or tablet. </w:t>
      </w:r>
    </w:p>
    <w:p w14:paraId="1A56EBDF" w14:textId="77777777" w:rsidR="00E931CA" w:rsidRPr="00A433C3" w:rsidRDefault="00E931CA" w:rsidP="00072B7A">
      <w:pPr>
        <w:jc w:val="both"/>
        <w:rPr>
          <w:rFonts w:eastAsia="DengXian" w:cs="Arial"/>
          <w:szCs w:val="22"/>
          <w:lang w:eastAsia="zh-CN"/>
        </w:rPr>
      </w:pPr>
    </w:p>
    <w:p w14:paraId="39F35A60" w14:textId="13A38B0D" w:rsidR="00A433C3" w:rsidRDefault="00A433C3" w:rsidP="00072B7A">
      <w:pPr>
        <w:jc w:val="both"/>
        <w:rPr>
          <w:rFonts w:eastAsia="DengXian" w:cs="Arial"/>
          <w:szCs w:val="22"/>
          <w:lang w:eastAsia="zh-CN"/>
        </w:rPr>
      </w:pPr>
      <w:r w:rsidRPr="00A433C3">
        <w:rPr>
          <w:rFonts w:eastAsia="DengXian" w:cs="Arial"/>
          <w:szCs w:val="22"/>
          <w:lang w:eastAsia="zh-CN"/>
        </w:rPr>
        <w:t>Eduroam is the wireless network available to use across all campuses. Eduroam also provides you with Wi-Fi access at any other eduroam enabled institution across the world.</w:t>
      </w:r>
    </w:p>
    <w:p w14:paraId="041A3EAE" w14:textId="77777777" w:rsidR="00E931CA" w:rsidRPr="00A433C3" w:rsidRDefault="00E931CA" w:rsidP="00072B7A">
      <w:pPr>
        <w:jc w:val="both"/>
        <w:rPr>
          <w:rFonts w:eastAsia="DengXian" w:cs="Arial"/>
          <w:szCs w:val="22"/>
          <w:lang w:eastAsia="zh-CN"/>
        </w:rPr>
      </w:pPr>
    </w:p>
    <w:p w14:paraId="47DEE340" w14:textId="77777777" w:rsidR="00A433C3" w:rsidRPr="00A433C3" w:rsidRDefault="00A433C3" w:rsidP="00072B7A">
      <w:pPr>
        <w:jc w:val="both"/>
        <w:rPr>
          <w:rFonts w:cs="Arial"/>
          <w:b/>
          <w:bCs/>
        </w:rPr>
      </w:pPr>
      <w:r w:rsidRPr="00A433C3">
        <w:rPr>
          <w:rFonts w:cs="Arial"/>
          <w:b/>
          <w:bCs/>
        </w:rPr>
        <w:t>Open Access Computers &amp; Booking Facilities</w:t>
      </w:r>
    </w:p>
    <w:p w14:paraId="4CC0E7F0" w14:textId="4623529D" w:rsidR="00A433C3" w:rsidRDefault="00A433C3" w:rsidP="00072B7A">
      <w:pPr>
        <w:jc w:val="both"/>
        <w:rPr>
          <w:rFonts w:eastAsia="DengXian" w:cs="Arial"/>
          <w:szCs w:val="22"/>
          <w:lang w:eastAsia="zh-CN"/>
        </w:rPr>
      </w:pPr>
      <w:r w:rsidRPr="00A433C3">
        <w:rPr>
          <w:rFonts w:eastAsia="DengXian" w:cs="Arial"/>
          <w:szCs w:val="22"/>
          <w:lang w:eastAsia="zh-CN"/>
        </w:rPr>
        <w:t xml:space="preserve">Students can access general IT facilities through our </w:t>
      </w:r>
      <w:hyperlink r:id="rId45" w:history="1">
        <w:r w:rsidRPr="00A433C3">
          <w:rPr>
            <w:rFonts w:eastAsia="DengXian" w:cs="Arial"/>
            <w:color w:val="0563C1"/>
            <w:szCs w:val="22"/>
            <w:u w:val="single"/>
            <w:lang w:eastAsia="zh-CN"/>
          </w:rPr>
          <w:t>open access computer areas</w:t>
        </w:r>
      </w:hyperlink>
      <w:r w:rsidRPr="00A433C3">
        <w:rPr>
          <w:rFonts w:eastAsia="DengXian" w:cs="Arial"/>
          <w:szCs w:val="22"/>
          <w:lang w:eastAsia="zh-CN"/>
        </w:rPr>
        <w:t xml:space="preserve"> across our University campuses.</w:t>
      </w:r>
    </w:p>
    <w:p w14:paraId="54251BAA" w14:textId="77777777" w:rsidR="00E931CA" w:rsidRPr="00A433C3" w:rsidRDefault="00E931CA" w:rsidP="00072B7A">
      <w:pPr>
        <w:jc w:val="both"/>
        <w:rPr>
          <w:rFonts w:eastAsia="DengXian" w:cs="Arial"/>
          <w:szCs w:val="22"/>
          <w:lang w:eastAsia="zh-CN"/>
        </w:rPr>
      </w:pPr>
    </w:p>
    <w:p w14:paraId="1F8ECC4A" w14:textId="77777777" w:rsidR="00A433C3" w:rsidRPr="00A433C3" w:rsidRDefault="00A433C3" w:rsidP="00072B7A">
      <w:pPr>
        <w:jc w:val="both"/>
        <w:rPr>
          <w:rFonts w:cs="Arial"/>
          <w:b/>
          <w:bCs/>
          <w:i/>
          <w:iCs/>
        </w:rPr>
      </w:pPr>
      <w:r w:rsidRPr="00A433C3">
        <w:rPr>
          <w:rFonts w:cs="Arial"/>
          <w:b/>
          <w:bCs/>
          <w:i/>
          <w:iCs/>
        </w:rPr>
        <w:t>What do computer rooms offer?</w:t>
      </w:r>
    </w:p>
    <w:p w14:paraId="443FEE27"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PCs connected to the University’s data network</w:t>
      </w:r>
    </w:p>
    <w:p w14:paraId="63A01BA4"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Usually a multifunctional device (MFD) offering colour and black and white printing, copying and scanning or a colour laser printer</w:t>
      </w:r>
    </w:p>
    <w:p w14:paraId="10515BBE"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May also contain wireless access and more specialised equipment such as plotters, Sports Analysis Equipment and audio visual equipment</w:t>
      </w:r>
    </w:p>
    <w:p w14:paraId="1C39307D"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Long opening hours with many of them open 24/7</w:t>
      </w:r>
    </w:p>
    <w:p w14:paraId="5905E22E" w14:textId="48A7A2B2"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 xml:space="preserve">Ability to </w:t>
      </w:r>
      <w:hyperlink r:id="rId46" w:history="1">
        <w:r w:rsidRPr="00A433C3">
          <w:rPr>
            <w:rFonts w:eastAsia="DengXian" w:cs="Arial"/>
            <w:color w:val="0563C1"/>
            <w:szCs w:val="22"/>
            <w:u w:val="single"/>
            <w:lang w:eastAsia="zh-CN"/>
          </w:rPr>
          <w:t>pre-book a PC</w:t>
        </w:r>
      </w:hyperlink>
      <w:r w:rsidRPr="00A433C3">
        <w:rPr>
          <w:rFonts w:eastAsia="DengXian" w:cs="Arial"/>
          <w:szCs w:val="22"/>
          <w:lang w:eastAsia="zh-CN"/>
        </w:rPr>
        <w:t xml:space="preserve"> to use remotely to make sure you have access at the time you need to study.</w:t>
      </w:r>
    </w:p>
    <w:p w14:paraId="42F49EF2" w14:textId="77777777" w:rsidR="00E931CA" w:rsidRDefault="00E931CA" w:rsidP="00072B7A">
      <w:pPr>
        <w:jc w:val="both"/>
        <w:rPr>
          <w:rFonts w:cs="Arial"/>
          <w:b/>
          <w:bCs/>
        </w:rPr>
      </w:pPr>
    </w:p>
    <w:p w14:paraId="51C2F672" w14:textId="2EA31F4D" w:rsidR="00A433C3" w:rsidRPr="00A433C3" w:rsidRDefault="00A433C3" w:rsidP="00072B7A">
      <w:pPr>
        <w:jc w:val="both"/>
        <w:rPr>
          <w:rFonts w:cs="Arial"/>
          <w:b/>
          <w:bCs/>
        </w:rPr>
      </w:pPr>
      <w:r w:rsidRPr="00A433C3">
        <w:rPr>
          <w:rFonts w:cs="Arial"/>
          <w:b/>
          <w:bCs/>
        </w:rPr>
        <w:t>Student IT Exclusives</w:t>
      </w:r>
    </w:p>
    <w:p w14:paraId="3F75574B"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 xml:space="preserve">We provide students with access to free or heavily discounted software and computer solutions through our </w:t>
      </w:r>
      <w:hyperlink r:id="rId47" w:history="1">
        <w:r w:rsidRPr="00A433C3">
          <w:rPr>
            <w:rFonts w:eastAsia="DengXian" w:cs="Arial"/>
            <w:color w:val="0563C1"/>
            <w:szCs w:val="22"/>
            <w:u w:val="single"/>
            <w:lang w:eastAsia="zh-CN"/>
          </w:rPr>
          <w:t>Student IT Exclusives offers</w:t>
        </w:r>
      </w:hyperlink>
      <w:r w:rsidRPr="00A433C3">
        <w:rPr>
          <w:rFonts w:eastAsia="DengXian" w:cs="Arial"/>
          <w:szCs w:val="22"/>
          <w:lang w:eastAsia="zh-CN"/>
        </w:rPr>
        <w:t>.</w:t>
      </w:r>
    </w:p>
    <w:p w14:paraId="5161A7AA" w14:textId="77777777" w:rsidR="00E931CA" w:rsidRDefault="00E931CA" w:rsidP="00072B7A">
      <w:pPr>
        <w:jc w:val="both"/>
        <w:rPr>
          <w:rFonts w:cs="Arial"/>
          <w:b/>
          <w:bCs/>
          <w:i/>
          <w:iCs/>
        </w:rPr>
      </w:pPr>
    </w:p>
    <w:p w14:paraId="13A2B6F5" w14:textId="3D8278D0" w:rsidR="00A433C3" w:rsidRPr="00A433C3" w:rsidRDefault="00A433C3" w:rsidP="00072B7A">
      <w:pPr>
        <w:jc w:val="both"/>
        <w:rPr>
          <w:rFonts w:cs="Arial"/>
          <w:b/>
          <w:bCs/>
          <w:i/>
          <w:iCs/>
        </w:rPr>
      </w:pPr>
      <w:r w:rsidRPr="00A433C3">
        <w:rPr>
          <w:rFonts w:cs="Arial"/>
          <w:b/>
          <w:bCs/>
          <w:i/>
          <w:iCs/>
        </w:rPr>
        <w:t>Free Microsoft Office 365</w:t>
      </w:r>
    </w:p>
    <w:p w14:paraId="64519F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As a UWTSD student, you can download Microsoft Office 365 Pro Plus including Word, Excel and PowerPoint to use free for the duration of your studies at UWTSD.</w:t>
      </w:r>
    </w:p>
    <w:p w14:paraId="4335D8C4" w14:textId="77777777" w:rsidR="00E931CA" w:rsidRDefault="00E931CA" w:rsidP="00072B7A">
      <w:pPr>
        <w:jc w:val="both"/>
        <w:rPr>
          <w:rFonts w:cs="Arial"/>
          <w:b/>
          <w:bCs/>
          <w:i/>
          <w:iCs/>
        </w:rPr>
      </w:pPr>
    </w:p>
    <w:p w14:paraId="2A57810B" w14:textId="2A6A1860" w:rsidR="00A433C3" w:rsidRPr="00A433C3" w:rsidRDefault="00A433C3" w:rsidP="00072B7A">
      <w:pPr>
        <w:jc w:val="both"/>
        <w:rPr>
          <w:rFonts w:cs="Arial"/>
          <w:b/>
          <w:bCs/>
          <w:i/>
          <w:iCs/>
        </w:rPr>
      </w:pPr>
      <w:r w:rsidRPr="00A433C3">
        <w:rPr>
          <w:rFonts w:cs="Arial"/>
          <w:b/>
          <w:bCs/>
          <w:i/>
          <w:iCs/>
        </w:rPr>
        <w:t>Adobe Creative Cloud</w:t>
      </w:r>
    </w:p>
    <w:p w14:paraId="79FE4335"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Students studying on eligible courses are able to access Adobe Creative Cloud suite for free which can be installed on your personal device during your studies.</w:t>
      </w:r>
    </w:p>
    <w:p w14:paraId="6BCD8256" w14:textId="77777777" w:rsidR="00E931CA" w:rsidRDefault="00E931CA" w:rsidP="00072B7A">
      <w:pPr>
        <w:jc w:val="both"/>
        <w:rPr>
          <w:rFonts w:eastAsia="DengXian" w:cs="Arial"/>
          <w:szCs w:val="22"/>
          <w:lang w:eastAsia="zh-CN"/>
        </w:rPr>
      </w:pPr>
    </w:p>
    <w:p w14:paraId="2A653BA5" w14:textId="03C9B265" w:rsidR="00A433C3" w:rsidRPr="00A433C3" w:rsidRDefault="00A433C3" w:rsidP="00072B7A">
      <w:pPr>
        <w:jc w:val="both"/>
        <w:rPr>
          <w:rFonts w:eastAsia="DengXian" w:cs="Arial"/>
          <w:szCs w:val="22"/>
          <w:lang w:eastAsia="zh-CN"/>
        </w:rPr>
      </w:pPr>
      <w:r w:rsidRPr="00A433C3">
        <w:rPr>
          <w:rFonts w:eastAsia="DengXian" w:cs="Arial"/>
          <w:szCs w:val="22"/>
          <w:lang w:eastAsia="zh-CN"/>
        </w:rPr>
        <w:lastRenderedPageBreak/>
        <w:t>You can also purchase a copy of Adobe Creative Cloud directly from Adobe's Website and save over 65% discount paying on a monthly basis.</w:t>
      </w:r>
    </w:p>
    <w:p w14:paraId="26DCEC8B" w14:textId="77777777" w:rsidR="00E931CA" w:rsidRDefault="00E931CA" w:rsidP="00072B7A">
      <w:pPr>
        <w:jc w:val="both"/>
        <w:rPr>
          <w:rFonts w:cs="Arial"/>
          <w:b/>
          <w:bCs/>
          <w:i/>
          <w:iCs/>
        </w:rPr>
      </w:pPr>
    </w:p>
    <w:p w14:paraId="08ADF84B" w14:textId="460E1F8B" w:rsidR="00A433C3" w:rsidRPr="00A433C3" w:rsidRDefault="00A433C3" w:rsidP="00072B7A">
      <w:pPr>
        <w:jc w:val="both"/>
        <w:rPr>
          <w:rFonts w:cs="Arial"/>
          <w:b/>
          <w:bCs/>
          <w:i/>
          <w:iCs/>
        </w:rPr>
      </w:pPr>
      <w:r w:rsidRPr="00A433C3">
        <w:rPr>
          <w:rFonts w:cs="Arial"/>
          <w:b/>
          <w:bCs/>
          <w:i/>
          <w:iCs/>
        </w:rPr>
        <w:t>Free Windows 10 &amp; 11</w:t>
      </w:r>
    </w:p>
    <w:p w14:paraId="151B1670"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 are able to provide all students with a license to use Microsoft's latest operating system for free from our On the Hub store.</w:t>
      </w:r>
    </w:p>
    <w:p w14:paraId="230A0E66" w14:textId="77777777" w:rsidR="00E931CA" w:rsidRDefault="00E931CA" w:rsidP="00072B7A">
      <w:pPr>
        <w:jc w:val="both"/>
        <w:rPr>
          <w:rFonts w:cs="Arial"/>
          <w:b/>
          <w:bCs/>
          <w:i/>
          <w:iCs/>
        </w:rPr>
      </w:pPr>
    </w:p>
    <w:p w14:paraId="4B387B36" w14:textId="046B4A32" w:rsidR="00A433C3" w:rsidRPr="00A433C3" w:rsidRDefault="00A433C3" w:rsidP="00072B7A">
      <w:pPr>
        <w:jc w:val="both"/>
        <w:rPr>
          <w:rFonts w:cs="Arial"/>
          <w:b/>
          <w:bCs/>
          <w:i/>
          <w:iCs/>
        </w:rPr>
      </w:pPr>
      <w:r w:rsidRPr="00A433C3">
        <w:rPr>
          <w:rFonts w:cs="Arial"/>
          <w:b/>
          <w:bCs/>
          <w:i/>
          <w:iCs/>
        </w:rPr>
        <w:t>Software Discounts</w:t>
      </w:r>
    </w:p>
    <w:p w14:paraId="50DBAD1E"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We've created an online store where all students can download a huge range of free or heavily discounted software for use at home.</w:t>
      </w:r>
    </w:p>
    <w:p w14:paraId="7D59184A" w14:textId="77777777" w:rsidR="00E931CA" w:rsidRDefault="00E931CA" w:rsidP="00072B7A">
      <w:pPr>
        <w:jc w:val="both"/>
        <w:rPr>
          <w:rFonts w:cs="Arial"/>
          <w:b/>
          <w:bCs/>
          <w:i/>
          <w:iCs/>
        </w:rPr>
      </w:pPr>
    </w:p>
    <w:p w14:paraId="168D4453" w14:textId="53D7154D" w:rsidR="00A433C3" w:rsidRPr="00A433C3" w:rsidRDefault="00A433C3" w:rsidP="00072B7A">
      <w:pPr>
        <w:jc w:val="both"/>
        <w:rPr>
          <w:rFonts w:cs="Arial"/>
          <w:b/>
          <w:bCs/>
          <w:i/>
          <w:iCs/>
        </w:rPr>
      </w:pPr>
      <w:r w:rsidRPr="00A433C3">
        <w:rPr>
          <w:rFonts w:cs="Arial"/>
          <w:b/>
          <w:bCs/>
          <w:i/>
          <w:iCs/>
        </w:rPr>
        <w:t>The EDU store</w:t>
      </w:r>
    </w:p>
    <w:p w14:paraId="4482D1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Discounts are available for students on a range of products including the Microsoft Surface, Apple devices, Phones &amp; Smart Watches. Free 4 year warranty on all Apple products &amp; free next day delivery on all orders.</w:t>
      </w:r>
    </w:p>
    <w:p w14:paraId="1FFA6FE9" w14:textId="77777777" w:rsidR="00E931CA" w:rsidRDefault="00E931CA" w:rsidP="00072B7A">
      <w:pPr>
        <w:jc w:val="both"/>
        <w:rPr>
          <w:rFonts w:cs="Arial"/>
          <w:b/>
          <w:bCs/>
          <w:i/>
          <w:iCs/>
        </w:rPr>
      </w:pPr>
    </w:p>
    <w:p w14:paraId="69A2B827" w14:textId="5E05CF9C" w:rsidR="00A433C3" w:rsidRPr="00A433C3" w:rsidRDefault="00A433C3" w:rsidP="00072B7A">
      <w:pPr>
        <w:jc w:val="both"/>
        <w:rPr>
          <w:rFonts w:cs="Arial"/>
          <w:b/>
          <w:bCs/>
          <w:i/>
          <w:iCs/>
        </w:rPr>
      </w:pPr>
      <w:r w:rsidRPr="00A433C3">
        <w:rPr>
          <w:rFonts w:cs="Arial"/>
          <w:b/>
          <w:bCs/>
          <w:i/>
          <w:iCs/>
        </w:rPr>
        <w:t>Select Easy Upgrade</w:t>
      </w:r>
    </w:p>
    <w:p w14:paraId="227F8E94"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Get the Apple Product you want right now. Spread the cost with low monthly payments, upgrade to the latest device at the end of the plan or pay off the balance with the Easy Upgrade Store</w:t>
      </w:r>
    </w:p>
    <w:p w14:paraId="60D87C3B" w14:textId="77777777" w:rsidR="00E931CA" w:rsidRDefault="00E931CA" w:rsidP="00072B7A">
      <w:pPr>
        <w:jc w:val="both"/>
        <w:rPr>
          <w:rFonts w:cs="Arial"/>
          <w:b/>
          <w:bCs/>
          <w:i/>
          <w:iCs/>
        </w:rPr>
      </w:pPr>
    </w:p>
    <w:p w14:paraId="128D9883" w14:textId="65A4081F" w:rsidR="00A433C3" w:rsidRPr="00A433C3" w:rsidRDefault="00A433C3" w:rsidP="00072B7A">
      <w:pPr>
        <w:jc w:val="both"/>
        <w:rPr>
          <w:rFonts w:cs="Arial"/>
          <w:b/>
          <w:bCs/>
          <w:i/>
          <w:iCs/>
        </w:rPr>
      </w:pPr>
      <w:r w:rsidRPr="00A433C3">
        <w:rPr>
          <w:rFonts w:cs="Arial"/>
          <w:b/>
          <w:bCs/>
          <w:i/>
          <w:iCs/>
        </w:rPr>
        <w:t>Apple's Education store</w:t>
      </w:r>
    </w:p>
    <w:p w14:paraId="5D209DC6"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You can get great Apple education pricing by visiting the Apple Education Store.</w:t>
      </w:r>
    </w:p>
    <w:p w14:paraId="0BD25775" w14:textId="77777777" w:rsidR="00E931CA" w:rsidRDefault="00E931CA" w:rsidP="00072B7A">
      <w:pPr>
        <w:jc w:val="both"/>
        <w:rPr>
          <w:rFonts w:cs="Arial"/>
          <w:b/>
          <w:bCs/>
          <w:i/>
          <w:iCs/>
        </w:rPr>
      </w:pPr>
    </w:p>
    <w:p w14:paraId="47519A02" w14:textId="6C22BDA5" w:rsidR="00A433C3" w:rsidRPr="00A433C3" w:rsidRDefault="00A433C3" w:rsidP="00072B7A">
      <w:pPr>
        <w:jc w:val="both"/>
        <w:rPr>
          <w:rFonts w:cs="Arial"/>
          <w:b/>
          <w:bCs/>
          <w:i/>
          <w:iCs/>
        </w:rPr>
      </w:pPr>
      <w:r w:rsidRPr="00A433C3">
        <w:rPr>
          <w:rFonts w:cs="Arial"/>
          <w:b/>
          <w:bCs/>
          <w:i/>
          <w:iCs/>
        </w:rPr>
        <w:t>Free Autodesk</w:t>
      </w:r>
    </w:p>
    <w:p w14:paraId="208E19D7"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Download a range of Autodesk software including Fusion 360, Inventor Professional, Revit, AutoCAD, 3ds Max &amp; Maya.</w:t>
      </w:r>
    </w:p>
    <w:p w14:paraId="6FEC0ED9" w14:textId="77777777" w:rsidR="00E931CA" w:rsidRDefault="00E931CA" w:rsidP="00072B7A">
      <w:pPr>
        <w:jc w:val="both"/>
        <w:rPr>
          <w:rFonts w:cs="Arial"/>
          <w:b/>
          <w:bCs/>
        </w:rPr>
      </w:pPr>
    </w:p>
    <w:p w14:paraId="06822227" w14:textId="1F71E85E" w:rsidR="00A433C3" w:rsidRPr="00A433C3" w:rsidRDefault="00A433C3" w:rsidP="00072B7A">
      <w:pPr>
        <w:jc w:val="both"/>
        <w:rPr>
          <w:rFonts w:cs="Arial"/>
          <w:b/>
          <w:bCs/>
        </w:rPr>
      </w:pPr>
      <w:r w:rsidRPr="00A433C3">
        <w:rPr>
          <w:rFonts w:cs="Arial"/>
          <w:b/>
          <w:bCs/>
        </w:rPr>
        <w:t>Print, Copy &amp; Scan</w:t>
      </w:r>
    </w:p>
    <w:p w14:paraId="4964EBDD" w14:textId="4E029D95" w:rsidR="00A433C3" w:rsidRDefault="00A433C3" w:rsidP="00072B7A">
      <w:pPr>
        <w:jc w:val="both"/>
        <w:rPr>
          <w:rFonts w:eastAsia="DengXian" w:cs="Arial"/>
          <w:szCs w:val="22"/>
          <w:lang w:eastAsia="zh-CN"/>
        </w:rPr>
      </w:pPr>
      <w:r w:rsidRPr="00A433C3">
        <w:rPr>
          <w:rFonts w:eastAsia="DengXian" w:cs="Arial"/>
          <w:szCs w:val="22"/>
          <w:lang w:eastAsia="zh-CN"/>
        </w:rPr>
        <w:t>Students have access to print, copy and scanning services which are available across all University Learning Resource Centres as well as specific computer rooms and open access areas.</w:t>
      </w:r>
    </w:p>
    <w:p w14:paraId="5564359E" w14:textId="77777777" w:rsidR="00E931CA" w:rsidRPr="00A433C3" w:rsidRDefault="00E931CA" w:rsidP="00072B7A">
      <w:pPr>
        <w:jc w:val="both"/>
        <w:rPr>
          <w:rFonts w:eastAsia="DengXian" w:cs="Arial"/>
          <w:szCs w:val="22"/>
          <w:lang w:eastAsia="zh-CN"/>
        </w:rPr>
      </w:pPr>
    </w:p>
    <w:p w14:paraId="3FB951E1"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UWTSD use Multi-Functional Devices (MFDs) which all have print, copy and scan functions available in full colour or black and white.</w:t>
      </w:r>
    </w:p>
    <w:p w14:paraId="12F01304" w14:textId="77777777" w:rsidR="00880F0C" w:rsidRDefault="00880F0C" w:rsidP="00072B7A">
      <w:pPr>
        <w:jc w:val="both"/>
        <w:rPr>
          <w:rStyle w:val="normaltextrun"/>
          <w:szCs w:val="22"/>
        </w:rPr>
      </w:pPr>
    </w:p>
    <w:p w14:paraId="1512D9D0" w14:textId="77777777" w:rsidR="007E75DD" w:rsidRDefault="007E75DD" w:rsidP="007E75DD">
      <w:pPr>
        <w:pStyle w:val="Heading1"/>
      </w:pPr>
      <w:bookmarkStart w:id="30" w:name="_Toc112075971"/>
      <w:r>
        <w:t>STUDENT SERVICES</w:t>
      </w:r>
      <w:bookmarkEnd w:id="30"/>
    </w:p>
    <w:p w14:paraId="0F3AB910" w14:textId="7C9D8CAE"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w:t>
      </w:r>
      <w:r w:rsidR="00264F7F">
        <w:rPr>
          <w:color w:val="000000"/>
        </w:rPr>
        <w:t>Well-being Support,</w:t>
      </w:r>
      <w:r w:rsidRPr="36AA3193">
        <w:rPr>
          <w:color w:val="000000"/>
        </w:rPr>
        <w:t xml:space="preserve"> Counselling Service and support for students from a care background.  For further details see </w:t>
      </w:r>
      <w:hyperlink r:id="rId48"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31" w:name="_Toc112075972"/>
      <w:r w:rsidRPr="002633D8">
        <w:t>STUDY SKILLS</w:t>
      </w:r>
      <w:bookmarkEnd w:id="31"/>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49"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lastRenderedPageBreak/>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1F56BBF1" w:rsidR="001C66DA" w:rsidRPr="004C0775" w:rsidRDefault="000C373C" w:rsidP="60269D23">
      <w:pPr>
        <w:autoSpaceDE w:val="0"/>
        <w:autoSpaceDN w:val="0"/>
        <w:adjustRightInd w:val="0"/>
        <w:jc w:val="both"/>
        <w:rPr>
          <w:rFonts w:eastAsia="Arial" w:cs="Arial"/>
        </w:rPr>
      </w:pPr>
      <w:r>
        <w:t xml:space="preserve">Drop-in study skills sessions </w:t>
      </w:r>
      <w:r w:rsidR="007E75DD">
        <w:t xml:space="preserve">and 1:1 appointments </w:t>
      </w:r>
      <w:r>
        <w:t xml:space="preserve">are available </w:t>
      </w:r>
      <w:r w:rsidR="1E505F68">
        <w:t>online (and in person where possible)</w:t>
      </w:r>
      <w:r>
        <w:t xml:space="preserve"> – no appointment necessary.   Please see the Student Services</w:t>
      </w:r>
      <w:r w:rsidR="007E75DD">
        <w:t xml:space="preserve"> study skills</w:t>
      </w:r>
      <w:r>
        <w:t xml:space="preserve"> webpages for further details</w:t>
      </w:r>
      <w:r w:rsidR="006607C8" w:rsidRPr="1F0E75AF">
        <w:rPr>
          <w:rFonts w:eastAsia="Arial" w:cs="Arial"/>
        </w:rPr>
        <w:t>:</w:t>
      </w:r>
      <w:r w:rsidR="007E75DD" w:rsidRPr="1F0E75AF">
        <w:rPr>
          <w:rFonts w:eastAsia="Arial" w:cs="Arial"/>
        </w:rPr>
        <w:t xml:space="preserve"> </w:t>
      </w:r>
      <w:hyperlink r:id="rId50">
        <w:r w:rsidR="007E75DD" w:rsidRPr="1F0E75AF">
          <w:rPr>
            <w:rStyle w:val="Hyperlink"/>
          </w:rPr>
          <w:t>http://www.uwtsd.ac.uk/study-skills/</w:t>
        </w:r>
      </w:hyperlink>
      <w:r w:rsidR="007E75DD" w:rsidRPr="1F0E75AF">
        <w:rPr>
          <w:rFonts w:eastAsia="Arial" w:cs="Arial"/>
        </w:rPr>
        <w:t>.</w:t>
      </w:r>
    </w:p>
    <w:p w14:paraId="741BCB0F" w14:textId="77777777" w:rsidR="002633D8" w:rsidRPr="002633D8" w:rsidRDefault="002D6D45" w:rsidP="004C0775">
      <w:pPr>
        <w:pStyle w:val="Heading1"/>
      </w:pPr>
      <w:bookmarkStart w:id="32" w:name="_Toc112075973"/>
      <w:r w:rsidRPr="002633D8">
        <w:t>COMPLAINTS</w:t>
      </w:r>
      <w:bookmarkEnd w:id="32"/>
      <w:r w:rsidR="002633D8" w:rsidRPr="002633D8">
        <w:t xml:space="preserve"> </w:t>
      </w:r>
    </w:p>
    <w:p w14:paraId="6949F2A9" w14:textId="5D74DE3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190A0C" w:rsidP="00B53C61">
      <w:pPr>
        <w:jc w:val="both"/>
        <w:rPr>
          <w:rFonts w:cs="Arial"/>
          <w:b/>
          <w:szCs w:val="22"/>
        </w:rPr>
      </w:pPr>
      <w:hyperlink r:id="rId51" w:history="1">
        <w:r w:rsidR="002633D8" w:rsidRPr="00D73C89">
          <w:rPr>
            <w:rStyle w:val="Hyperlink"/>
            <w:rFonts w:cs="Arial"/>
            <w:szCs w:val="22"/>
          </w:rPr>
          <w:t>http://www.uwtsd.ac.uk/academic-office/procedures-for-academic-appeals-complaints-and-other-student-cases/</w:t>
        </w:r>
      </w:hyperlink>
    </w:p>
    <w:sectPr w:rsidR="002633D8" w:rsidRPr="00EA0886" w:rsidSect="001D7B16">
      <w:headerReference w:type="default" r:id="rId52"/>
      <w:footerReference w:type="default" r:id="rId53"/>
      <w:footerReference w:type="first" r:id="rId54"/>
      <w:pgSz w:w="11907" w:h="16840" w:code="9"/>
      <w:pgMar w:top="1440" w:right="1800" w:bottom="1440" w:left="180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649EB" w14:textId="77777777" w:rsidR="00073404" w:rsidRDefault="00073404">
      <w:r>
        <w:separator/>
      </w:r>
    </w:p>
  </w:endnote>
  <w:endnote w:type="continuationSeparator" w:id="0">
    <w:p w14:paraId="4C0E7D34" w14:textId="77777777" w:rsidR="00073404" w:rsidRDefault="00073404">
      <w:r>
        <w:continuationSeparator/>
      </w:r>
    </w:p>
  </w:endnote>
  <w:endnote w:type="continuationNotice" w:id="1">
    <w:p w14:paraId="2F86E6A6" w14:textId="77777777" w:rsidR="00073404" w:rsidRDefault="000734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77777777"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93811" w14:textId="77777777" w:rsidR="00073404" w:rsidRDefault="00073404">
      <w:r>
        <w:separator/>
      </w:r>
    </w:p>
  </w:footnote>
  <w:footnote w:type="continuationSeparator" w:id="0">
    <w:p w14:paraId="7E8E2AA8" w14:textId="77777777" w:rsidR="00073404" w:rsidRDefault="00073404">
      <w:r>
        <w:continuationSeparator/>
      </w:r>
    </w:p>
  </w:footnote>
  <w:footnote w:type="continuationNotice" w:id="1">
    <w:p w14:paraId="490FBBE4" w14:textId="77777777" w:rsidR="00073404" w:rsidRDefault="000734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4DA2325E" w14:textId="77777777" w:rsidTr="52D764D0">
      <w:tc>
        <w:tcPr>
          <w:tcW w:w="2769" w:type="dxa"/>
        </w:tcPr>
        <w:p w14:paraId="5337E612" w14:textId="3A30D8C6" w:rsidR="00E57149" w:rsidRDefault="00E57149" w:rsidP="60269D23">
          <w:pPr>
            <w:pStyle w:val="Header"/>
            <w:ind w:left="-115"/>
          </w:pPr>
        </w:p>
      </w:tc>
      <w:tc>
        <w:tcPr>
          <w:tcW w:w="2769" w:type="dxa"/>
        </w:tcPr>
        <w:p w14:paraId="13E43C41" w14:textId="398A7270" w:rsidR="00E57149" w:rsidRDefault="00E57149" w:rsidP="60269D23">
          <w:pPr>
            <w:pStyle w:val="Header"/>
            <w:jc w:val="center"/>
          </w:pPr>
        </w:p>
      </w:tc>
      <w:tc>
        <w:tcPr>
          <w:tcW w:w="2769" w:type="dxa"/>
        </w:tcPr>
        <w:p w14:paraId="1461C640" w14:textId="346799A2" w:rsidR="00E57149" w:rsidRDefault="00E57149" w:rsidP="60269D23">
          <w:pPr>
            <w:pStyle w:val="Header"/>
            <w:ind w:right="-115"/>
            <w:jc w:val="right"/>
          </w:pPr>
        </w:p>
      </w:tc>
    </w:tr>
  </w:tbl>
  <w:p w14:paraId="3969D3B3" w14:textId="4370D621" w:rsidR="00E57149" w:rsidRDefault="00E57149"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2769"/>
      <w:gridCol w:w="2769"/>
      <w:gridCol w:w="2769"/>
    </w:tblGrid>
    <w:tr w:rsidR="00E57149" w14:paraId="0BE316EC" w14:textId="77777777" w:rsidTr="52D764D0">
      <w:tc>
        <w:tcPr>
          <w:tcW w:w="2769" w:type="dxa"/>
        </w:tcPr>
        <w:p w14:paraId="63B516CC" w14:textId="69693CA8" w:rsidR="00E57149" w:rsidRDefault="00E57149" w:rsidP="60269D23">
          <w:pPr>
            <w:pStyle w:val="Header"/>
            <w:ind w:left="-115"/>
          </w:pPr>
        </w:p>
      </w:tc>
      <w:tc>
        <w:tcPr>
          <w:tcW w:w="2769" w:type="dxa"/>
        </w:tcPr>
        <w:p w14:paraId="35EA3088" w14:textId="5F1AA480" w:rsidR="00E57149" w:rsidRDefault="00E57149" w:rsidP="60269D23">
          <w:pPr>
            <w:pStyle w:val="Header"/>
            <w:jc w:val="center"/>
          </w:pPr>
        </w:p>
      </w:tc>
      <w:tc>
        <w:tcPr>
          <w:tcW w:w="2769" w:type="dxa"/>
        </w:tcPr>
        <w:p w14:paraId="45E6645A" w14:textId="4743D059" w:rsidR="00E57149" w:rsidRDefault="00E57149" w:rsidP="60269D23">
          <w:pPr>
            <w:pStyle w:val="Header"/>
            <w:ind w:right="-115"/>
            <w:jc w:val="right"/>
          </w:pPr>
        </w:p>
      </w:tc>
    </w:tr>
  </w:tbl>
  <w:p w14:paraId="3B113442" w14:textId="12563FE5" w:rsidR="00E57149" w:rsidRDefault="00E57149"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6"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9"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3A2143D"/>
    <w:multiLevelType w:val="hybridMultilevel"/>
    <w:tmpl w:val="7A0EF032"/>
    <w:lvl w:ilvl="0" w:tplc="3790EBA4">
      <w:start w:val="1"/>
      <w:numFmt w:val="decimal"/>
      <w:pStyle w:val="Heading2"/>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4"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6"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0" w15:restartNumberingAfterBreak="0">
    <w:nsid w:val="5096619C"/>
    <w:multiLevelType w:val="hybridMultilevel"/>
    <w:tmpl w:val="B34877C6"/>
    <w:lvl w:ilvl="0" w:tplc="561E5646">
      <w:start w:val="1"/>
      <w:numFmt w:val="decimal"/>
      <w:lvlText w:val="%1."/>
      <w:lvlJc w:val="left"/>
      <w:pPr>
        <w:ind w:left="720" w:hanging="360"/>
      </w:pPr>
    </w:lvl>
    <w:lvl w:ilvl="1" w:tplc="371A2F82">
      <w:start w:val="1"/>
      <w:numFmt w:val="lowerLetter"/>
      <w:lvlText w:val="%2."/>
      <w:lvlJc w:val="left"/>
      <w:pPr>
        <w:ind w:left="1440" w:hanging="360"/>
      </w:pPr>
    </w:lvl>
    <w:lvl w:ilvl="2" w:tplc="D2C0914A">
      <w:start w:val="1"/>
      <w:numFmt w:val="lowerRoman"/>
      <w:lvlText w:val="%3."/>
      <w:lvlJc w:val="right"/>
      <w:pPr>
        <w:ind w:left="2160" w:hanging="180"/>
      </w:pPr>
    </w:lvl>
    <w:lvl w:ilvl="3" w:tplc="2848A3EA">
      <w:start w:val="1"/>
      <w:numFmt w:val="decimal"/>
      <w:lvlText w:val="%4."/>
      <w:lvlJc w:val="left"/>
      <w:pPr>
        <w:ind w:left="2880" w:hanging="360"/>
      </w:pPr>
    </w:lvl>
    <w:lvl w:ilvl="4" w:tplc="E702B8FA">
      <w:start w:val="1"/>
      <w:numFmt w:val="lowerLetter"/>
      <w:lvlText w:val="%5."/>
      <w:lvlJc w:val="left"/>
      <w:pPr>
        <w:ind w:left="3600" w:hanging="360"/>
      </w:pPr>
    </w:lvl>
    <w:lvl w:ilvl="5" w:tplc="ED1CEE3C">
      <w:start w:val="1"/>
      <w:numFmt w:val="lowerRoman"/>
      <w:lvlText w:val="%6."/>
      <w:lvlJc w:val="right"/>
      <w:pPr>
        <w:ind w:left="4320" w:hanging="180"/>
      </w:pPr>
    </w:lvl>
    <w:lvl w:ilvl="6" w:tplc="0CB84FCE">
      <w:start w:val="1"/>
      <w:numFmt w:val="decimal"/>
      <w:lvlText w:val="%7."/>
      <w:lvlJc w:val="left"/>
      <w:pPr>
        <w:ind w:left="5040" w:hanging="360"/>
      </w:pPr>
    </w:lvl>
    <w:lvl w:ilvl="7" w:tplc="17465C9C">
      <w:start w:val="1"/>
      <w:numFmt w:val="lowerLetter"/>
      <w:lvlText w:val="%8."/>
      <w:lvlJc w:val="left"/>
      <w:pPr>
        <w:ind w:left="5760" w:hanging="360"/>
      </w:pPr>
    </w:lvl>
    <w:lvl w:ilvl="8" w:tplc="4F68CECC">
      <w:start w:val="1"/>
      <w:numFmt w:val="lowerRoman"/>
      <w:lvlText w:val="%9."/>
      <w:lvlJc w:val="right"/>
      <w:pPr>
        <w:ind w:left="6480" w:hanging="180"/>
      </w:pPr>
    </w:lvl>
  </w:abstractNum>
  <w:abstractNum w:abstractNumId="21"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2"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26"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190FBF"/>
    <w:multiLevelType w:val="hybridMultilevel"/>
    <w:tmpl w:val="F5FA0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1" w15:restartNumberingAfterBreak="0">
    <w:nsid w:val="71B4553A"/>
    <w:multiLevelType w:val="hybridMultilevel"/>
    <w:tmpl w:val="BB787960"/>
    <w:lvl w:ilvl="0" w:tplc="F60270A6">
      <w:start w:val="1"/>
      <w:numFmt w:val="bullet"/>
      <w:lvlText w:val="•"/>
      <w:lvlJc w:val="left"/>
      <w:pPr>
        <w:ind w:left="720" w:hanging="360"/>
      </w:pPr>
      <w:rPr>
        <w:rFonts w:ascii="Calibri" w:hAnsi="Calibri" w:hint="default"/>
      </w:rPr>
    </w:lvl>
    <w:lvl w:ilvl="1" w:tplc="EE98BF00">
      <w:start w:val="1"/>
      <w:numFmt w:val="bullet"/>
      <w:lvlText w:val="o"/>
      <w:lvlJc w:val="left"/>
      <w:pPr>
        <w:ind w:left="1440" w:hanging="360"/>
      </w:pPr>
      <w:rPr>
        <w:rFonts w:ascii="Courier New" w:hAnsi="Courier New" w:hint="default"/>
      </w:rPr>
    </w:lvl>
    <w:lvl w:ilvl="2" w:tplc="03C60268">
      <w:start w:val="1"/>
      <w:numFmt w:val="bullet"/>
      <w:lvlText w:val=""/>
      <w:lvlJc w:val="left"/>
      <w:pPr>
        <w:ind w:left="2160" w:hanging="360"/>
      </w:pPr>
      <w:rPr>
        <w:rFonts w:ascii="Wingdings" w:hAnsi="Wingdings" w:hint="default"/>
      </w:rPr>
    </w:lvl>
    <w:lvl w:ilvl="3" w:tplc="924C04B2">
      <w:start w:val="1"/>
      <w:numFmt w:val="bullet"/>
      <w:lvlText w:val=""/>
      <w:lvlJc w:val="left"/>
      <w:pPr>
        <w:ind w:left="2880" w:hanging="360"/>
      </w:pPr>
      <w:rPr>
        <w:rFonts w:ascii="Symbol" w:hAnsi="Symbol" w:hint="default"/>
      </w:rPr>
    </w:lvl>
    <w:lvl w:ilvl="4" w:tplc="6360E444">
      <w:start w:val="1"/>
      <w:numFmt w:val="bullet"/>
      <w:lvlText w:val="o"/>
      <w:lvlJc w:val="left"/>
      <w:pPr>
        <w:ind w:left="3600" w:hanging="360"/>
      </w:pPr>
      <w:rPr>
        <w:rFonts w:ascii="Courier New" w:hAnsi="Courier New" w:hint="default"/>
      </w:rPr>
    </w:lvl>
    <w:lvl w:ilvl="5" w:tplc="84786B48">
      <w:start w:val="1"/>
      <w:numFmt w:val="bullet"/>
      <w:lvlText w:val=""/>
      <w:lvlJc w:val="left"/>
      <w:pPr>
        <w:ind w:left="4320" w:hanging="360"/>
      </w:pPr>
      <w:rPr>
        <w:rFonts w:ascii="Wingdings" w:hAnsi="Wingdings" w:hint="default"/>
      </w:rPr>
    </w:lvl>
    <w:lvl w:ilvl="6" w:tplc="2CF07042">
      <w:start w:val="1"/>
      <w:numFmt w:val="bullet"/>
      <w:lvlText w:val=""/>
      <w:lvlJc w:val="left"/>
      <w:pPr>
        <w:ind w:left="5040" w:hanging="360"/>
      </w:pPr>
      <w:rPr>
        <w:rFonts w:ascii="Symbol" w:hAnsi="Symbol" w:hint="default"/>
      </w:rPr>
    </w:lvl>
    <w:lvl w:ilvl="7" w:tplc="F5CA112A">
      <w:start w:val="1"/>
      <w:numFmt w:val="bullet"/>
      <w:lvlText w:val="o"/>
      <w:lvlJc w:val="left"/>
      <w:pPr>
        <w:ind w:left="5760" w:hanging="360"/>
      </w:pPr>
      <w:rPr>
        <w:rFonts w:ascii="Courier New" w:hAnsi="Courier New" w:hint="default"/>
      </w:rPr>
    </w:lvl>
    <w:lvl w:ilvl="8" w:tplc="BDA84D80">
      <w:start w:val="1"/>
      <w:numFmt w:val="bullet"/>
      <w:lvlText w:val=""/>
      <w:lvlJc w:val="left"/>
      <w:pPr>
        <w:ind w:left="6480" w:hanging="360"/>
      </w:pPr>
      <w:rPr>
        <w:rFonts w:ascii="Wingdings" w:hAnsi="Wingdings" w:hint="default"/>
      </w:rPr>
    </w:lvl>
  </w:abstractNum>
  <w:abstractNum w:abstractNumId="3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3" w15:restartNumberingAfterBreak="0">
    <w:nsid w:val="75E070CA"/>
    <w:multiLevelType w:val="hybridMultilevel"/>
    <w:tmpl w:val="E6D6402A"/>
    <w:lvl w:ilvl="0" w:tplc="08090001">
      <w:start w:val="1"/>
      <w:numFmt w:val="bullet"/>
      <w:lvlText w:val=""/>
      <w:lvlJc w:val="left"/>
      <w:pPr>
        <w:ind w:left="862" w:hanging="360"/>
      </w:pPr>
      <w:rPr>
        <w:rFonts w:ascii="Symbol" w:hAnsi="Symbol" w:hint="default"/>
      </w:rPr>
    </w:lvl>
    <w:lvl w:ilvl="1" w:tplc="DD0CD522">
      <w:numFmt w:val="bullet"/>
      <w:lvlText w:val="•"/>
      <w:lvlJc w:val="left"/>
      <w:pPr>
        <w:ind w:left="1942" w:hanging="720"/>
      </w:pPr>
      <w:rPr>
        <w:rFonts w:ascii="Arial" w:eastAsia="Calibri" w:hAnsi="Arial" w:cs="Arial"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4"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35"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00802625">
    <w:abstractNumId w:val="20"/>
  </w:num>
  <w:num w:numId="2" w16cid:durableId="1984695065">
    <w:abstractNumId w:val="31"/>
  </w:num>
  <w:num w:numId="3" w16cid:durableId="816068714">
    <w:abstractNumId w:val="25"/>
  </w:num>
  <w:num w:numId="4" w16cid:durableId="686176985">
    <w:abstractNumId w:val="19"/>
  </w:num>
  <w:num w:numId="5" w16cid:durableId="12997645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6" w16cid:durableId="1481995815">
    <w:abstractNumId w:val="15"/>
  </w:num>
  <w:num w:numId="7" w16cid:durableId="524488849">
    <w:abstractNumId w:val="13"/>
  </w:num>
  <w:num w:numId="8" w16cid:durableId="1979527106">
    <w:abstractNumId w:val="3"/>
  </w:num>
  <w:num w:numId="9" w16cid:durableId="1157066551">
    <w:abstractNumId w:val="18"/>
  </w:num>
  <w:num w:numId="10" w16cid:durableId="639457901">
    <w:abstractNumId w:val="4"/>
  </w:num>
  <w:num w:numId="11" w16cid:durableId="1089887985">
    <w:abstractNumId w:val="7"/>
  </w:num>
  <w:num w:numId="12" w16cid:durableId="82144661">
    <w:abstractNumId w:val="5"/>
  </w:num>
  <w:num w:numId="13" w16cid:durableId="1126510833">
    <w:abstractNumId w:val="11"/>
  </w:num>
  <w:num w:numId="14" w16cid:durableId="1098595988">
    <w:abstractNumId w:val="30"/>
  </w:num>
  <w:num w:numId="15" w16cid:durableId="2046253098">
    <w:abstractNumId w:val="32"/>
  </w:num>
  <w:num w:numId="16" w16cid:durableId="994458896">
    <w:abstractNumId w:val="8"/>
  </w:num>
  <w:num w:numId="17" w16cid:durableId="981158959">
    <w:abstractNumId w:val="35"/>
  </w:num>
  <w:num w:numId="18" w16cid:durableId="1677613190">
    <w:abstractNumId w:val="26"/>
  </w:num>
  <w:num w:numId="19" w16cid:durableId="956182729">
    <w:abstractNumId w:val="17"/>
  </w:num>
  <w:num w:numId="20" w16cid:durableId="621692307">
    <w:abstractNumId w:val="9"/>
  </w:num>
  <w:num w:numId="21" w16cid:durableId="292293144">
    <w:abstractNumId w:val="16"/>
  </w:num>
  <w:num w:numId="22" w16cid:durableId="454524572">
    <w:abstractNumId w:val="23"/>
  </w:num>
  <w:num w:numId="23" w16cid:durableId="1022050802">
    <w:abstractNumId w:val="26"/>
  </w:num>
  <w:num w:numId="24" w16cid:durableId="1432583513">
    <w:abstractNumId w:val="10"/>
  </w:num>
  <w:num w:numId="25" w16cid:durableId="1531185117">
    <w:abstractNumId w:val="21"/>
  </w:num>
  <w:num w:numId="26" w16cid:durableId="1149177500">
    <w:abstractNumId w:val="27"/>
  </w:num>
  <w:num w:numId="27" w16cid:durableId="628512108">
    <w:abstractNumId w:val="6"/>
  </w:num>
  <w:num w:numId="28" w16cid:durableId="136799404">
    <w:abstractNumId w:val="24"/>
  </w:num>
  <w:num w:numId="29" w16cid:durableId="242029485">
    <w:abstractNumId w:val="22"/>
  </w:num>
  <w:num w:numId="30" w16cid:durableId="1376616375">
    <w:abstractNumId w:val="29"/>
  </w:num>
  <w:num w:numId="31" w16cid:durableId="746074795">
    <w:abstractNumId w:val="12"/>
  </w:num>
  <w:num w:numId="32" w16cid:durableId="96221052">
    <w:abstractNumId w:val="26"/>
  </w:num>
  <w:num w:numId="33" w16cid:durableId="83599357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560899051">
    <w:abstractNumId w:val="1"/>
  </w:num>
  <w:num w:numId="35" w16cid:durableId="869756004">
    <w:abstractNumId w:val="34"/>
  </w:num>
  <w:num w:numId="36" w16cid:durableId="1883203039">
    <w:abstractNumId w:val="14"/>
  </w:num>
  <w:num w:numId="37" w16cid:durableId="96755478">
    <w:abstractNumId w:val="28"/>
  </w:num>
  <w:num w:numId="38" w16cid:durableId="1335571791">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1757E"/>
    <w:rsid w:val="000206D2"/>
    <w:rsid w:val="00030CBD"/>
    <w:rsid w:val="00042BF4"/>
    <w:rsid w:val="000501D8"/>
    <w:rsid w:val="00051082"/>
    <w:rsid w:val="00055432"/>
    <w:rsid w:val="00055B75"/>
    <w:rsid w:val="0006285C"/>
    <w:rsid w:val="00063D4D"/>
    <w:rsid w:val="00067B7C"/>
    <w:rsid w:val="000716C8"/>
    <w:rsid w:val="00072B7A"/>
    <w:rsid w:val="00073404"/>
    <w:rsid w:val="000757B3"/>
    <w:rsid w:val="00081B4F"/>
    <w:rsid w:val="00083B7A"/>
    <w:rsid w:val="00086590"/>
    <w:rsid w:val="0008690A"/>
    <w:rsid w:val="000915A3"/>
    <w:rsid w:val="00095EAE"/>
    <w:rsid w:val="00095EFD"/>
    <w:rsid w:val="0009787F"/>
    <w:rsid w:val="000A285C"/>
    <w:rsid w:val="000A3D43"/>
    <w:rsid w:val="000B1265"/>
    <w:rsid w:val="000B28DF"/>
    <w:rsid w:val="000C15DC"/>
    <w:rsid w:val="000C24B0"/>
    <w:rsid w:val="000C373C"/>
    <w:rsid w:val="000D3451"/>
    <w:rsid w:val="000D3BD4"/>
    <w:rsid w:val="000D5031"/>
    <w:rsid w:val="000D596F"/>
    <w:rsid w:val="000D6805"/>
    <w:rsid w:val="000E7433"/>
    <w:rsid w:val="000F3D53"/>
    <w:rsid w:val="000F50D4"/>
    <w:rsid w:val="000F744E"/>
    <w:rsid w:val="00113648"/>
    <w:rsid w:val="00114C43"/>
    <w:rsid w:val="00116DAE"/>
    <w:rsid w:val="0013068A"/>
    <w:rsid w:val="00136C58"/>
    <w:rsid w:val="001400A9"/>
    <w:rsid w:val="00144BE3"/>
    <w:rsid w:val="001479AD"/>
    <w:rsid w:val="00154B26"/>
    <w:rsid w:val="00155209"/>
    <w:rsid w:val="00165871"/>
    <w:rsid w:val="0018478B"/>
    <w:rsid w:val="00190A0C"/>
    <w:rsid w:val="001A5156"/>
    <w:rsid w:val="001A5DA7"/>
    <w:rsid w:val="001A6F19"/>
    <w:rsid w:val="001A7889"/>
    <w:rsid w:val="001B1241"/>
    <w:rsid w:val="001B1DCA"/>
    <w:rsid w:val="001B3086"/>
    <w:rsid w:val="001B3EB4"/>
    <w:rsid w:val="001B715B"/>
    <w:rsid w:val="001C165F"/>
    <w:rsid w:val="001C2CB1"/>
    <w:rsid w:val="001C4C05"/>
    <w:rsid w:val="001C66DA"/>
    <w:rsid w:val="001C7D88"/>
    <w:rsid w:val="001D1FD2"/>
    <w:rsid w:val="001D5C8F"/>
    <w:rsid w:val="001D7B16"/>
    <w:rsid w:val="001E00FB"/>
    <w:rsid w:val="001E0DA3"/>
    <w:rsid w:val="001E6716"/>
    <w:rsid w:val="001F2210"/>
    <w:rsid w:val="001F68A1"/>
    <w:rsid w:val="00201756"/>
    <w:rsid w:val="00201DB0"/>
    <w:rsid w:val="0020432D"/>
    <w:rsid w:val="00205A8D"/>
    <w:rsid w:val="0020711F"/>
    <w:rsid w:val="0020723A"/>
    <w:rsid w:val="00212942"/>
    <w:rsid w:val="0021386D"/>
    <w:rsid w:val="002158AE"/>
    <w:rsid w:val="002171C0"/>
    <w:rsid w:val="00222F92"/>
    <w:rsid w:val="00231416"/>
    <w:rsid w:val="00232D19"/>
    <w:rsid w:val="00232D57"/>
    <w:rsid w:val="00240344"/>
    <w:rsid w:val="002415CF"/>
    <w:rsid w:val="002508D3"/>
    <w:rsid w:val="002539D7"/>
    <w:rsid w:val="00260A91"/>
    <w:rsid w:val="00263169"/>
    <w:rsid w:val="002633D8"/>
    <w:rsid w:val="00264F7F"/>
    <w:rsid w:val="00273AD4"/>
    <w:rsid w:val="00276F51"/>
    <w:rsid w:val="0028230A"/>
    <w:rsid w:val="0028555E"/>
    <w:rsid w:val="00286D5C"/>
    <w:rsid w:val="0028771A"/>
    <w:rsid w:val="00290317"/>
    <w:rsid w:val="00290B4E"/>
    <w:rsid w:val="00293BD9"/>
    <w:rsid w:val="002977E0"/>
    <w:rsid w:val="002A1191"/>
    <w:rsid w:val="002A1D00"/>
    <w:rsid w:val="002A2BEB"/>
    <w:rsid w:val="002A5083"/>
    <w:rsid w:val="002A6BD8"/>
    <w:rsid w:val="002B7D36"/>
    <w:rsid w:val="002C14B9"/>
    <w:rsid w:val="002D6D45"/>
    <w:rsid w:val="002E36C4"/>
    <w:rsid w:val="002F0104"/>
    <w:rsid w:val="002F5EB7"/>
    <w:rsid w:val="002F6AB5"/>
    <w:rsid w:val="00300B16"/>
    <w:rsid w:val="00302A1B"/>
    <w:rsid w:val="00302BC7"/>
    <w:rsid w:val="003048EC"/>
    <w:rsid w:val="00306091"/>
    <w:rsid w:val="00307F45"/>
    <w:rsid w:val="0031181D"/>
    <w:rsid w:val="00312477"/>
    <w:rsid w:val="00313789"/>
    <w:rsid w:val="00324C8D"/>
    <w:rsid w:val="00326490"/>
    <w:rsid w:val="00331631"/>
    <w:rsid w:val="00337579"/>
    <w:rsid w:val="00355029"/>
    <w:rsid w:val="00355E9A"/>
    <w:rsid w:val="003606C5"/>
    <w:rsid w:val="00364484"/>
    <w:rsid w:val="00367A89"/>
    <w:rsid w:val="003806E1"/>
    <w:rsid w:val="00392121"/>
    <w:rsid w:val="003943F9"/>
    <w:rsid w:val="00396FFA"/>
    <w:rsid w:val="00397D02"/>
    <w:rsid w:val="003A0786"/>
    <w:rsid w:val="003A2D09"/>
    <w:rsid w:val="003A7B49"/>
    <w:rsid w:val="003B113F"/>
    <w:rsid w:val="003C07AC"/>
    <w:rsid w:val="003C4512"/>
    <w:rsid w:val="003C5BB2"/>
    <w:rsid w:val="003C7E39"/>
    <w:rsid w:val="003D33F6"/>
    <w:rsid w:val="003E3E90"/>
    <w:rsid w:val="003F0A39"/>
    <w:rsid w:val="003F179F"/>
    <w:rsid w:val="003F475C"/>
    <w:rsid w:val="00402189"/>
    <w:rsid w:val="00404434"/>
    <w:rsid w:val="0041170E"/>
    <w:rsid w:val="00415544"/>
    <w:rsid w:val="00415C69"/>
    <w:rsid w:val="00416651"/>
    <w:rsid w:val="00420C37"/>
    <w:rsid w:val="0042517B"/>
    <w:rsid w:val="00425E6B"/>
    <w:rsid w:val="004269E4"/>
    <w:rsid w:val="0043160A"/>
    <w:rsid w:val="00435624"/>
    <w:rsid w:val="00441082"/>
    <w:rsid w:val="00451F35"/>
    <w:rsid w:val="00456943"/>
    <w:rsid w:val="00467034"/>
    <w:rsid w:val="00467643"/>
    <w:rsid w:val="00467D07"/>
    <w:rsid w:val="00471148"/>
    <w:rsid w:val="00473359"/>
    <w:rsid w:val="00477C6B"/>
    <w:rsid w:val="004849CD"/>
    <w:rsid w:val="004866C7"/>
    <w:rsid w:val="0049471F"/>
    <w:rsid w:val="004B278F"/>
    <w:rsid w:val="004B66A9"/>
    <w:rsid w:val="004C0775"/>
    <w:rsid w:val="004C3C23"/>
    <w:rsid w:val="004D1C52"/>
    <w:rsid w:val="004D4EF9"/>
    <w:rsid w:val="004D7AF1"/>
    <w:rsid w:val="004D7DDE"/>
    <w:rsid w:val="004E5C01"/>
    <w:rsid w:val="004E7D21"/>
    <w:rsid w:val="004F738D"/>
    <w:rsid w:val="005044B2"/>
    <w:rsid w:val="0051465D"/>
    <w:rsid w:val="00525097"/>
    <w:rsid w:val="00525184"/>
    <w:rsid w:val="005307ED"/>
    <w:rsid w:val="00534AB3"/>
    <w:rsid w:val="00535D3B"/>
    <w:rsid w:val="005430F7"/>
    <w:rsid w:val="005433AC"/>
    <w:rsid w:val="00545578"/>
    <w:rsid w:val="00551876"/>
    <w:rsid w:val="00551D17"/>
    <w:rsid w:val="00554835"/>
    <w:rsid w:val="00554D6E"/>
    <w:rsid w:val="00554E9C"/>
    <w:rsid w:val="00556078"/>
    <w:rsid w:val="00556506"/>
    <w:rsid w:val="00564F2D"/>
    <w:rsid w:val="005665B7"/>
    <w:rsid w:val="005762D2"/>
    <w:rsid w:val="00582E41"/>
    <w:rsid w:val="00583A38"/>
    <w:rsid w:val="005845F4"/>
    <w:rsid w:val="0059347E"/>
    <w:rsid w:val="00594FDA"/>
    <w:rsid w:val="005A2DDF"/>
    <w:rsid w:val="005A37DC"/>
    <w:rsid w:val="005A511C"/>
    <w:rsid w:val="005A674E"/>
    <w:rsid w:val="005B027C"/>
    <w:rsid w:val="005B5FFF"/>
    <w:rsid w:val="005C0570"/>
    <w:rsid w:val="005C23F6"/>
    <w:rsid w:val="005D1388"/>
    <w:rsid w:val="005D1607"/>
    <w:rsid w:val="005D3BC6"/>
    <w:rsid w:val="005E30AB"/>
    <w:rsid w:val="005E54B7"/>
    <w:rsid w:val="005E5C37"/>
    <w:rsid w:val="005F1839"/>
    <w:rsid w:val="005F23CD"/>
    <w:rsid w:val="005F3020"/>
    <w:rsid w:val="005F6AC6"/>
    <w:rsid w:val="005F7134"/>
    <w:rsid w:val="0060676F"/>
    <w:rsid w:val="00607B7F"/>
    <w:rsid w:val="00612AE3"/>
    <w:rsid w:val="006276A3"/>
    <w:rsid w:val="006300ED"/>
    <w:rsid w:val="006340DC"/>
    <w:rsid w:val="006471E2"/>
    <w:rsid w:val="00653D80"/>
    <w:rsid w:val="006607C8"/>
    <w:rsid w:val="00665883"/>
    <w:rsid w:val="00674251"/>
    <w:rsid w:val="00674364"/>
    <w:rsid w:val="00676F0E"/>
    <w:rsid w:val="00676FBB"/>
    <w:rsid w:val="00681446"/>
    <w:rsid w:val="006819A9"/>
    <w:rsid w:val="006857BE"/>
    <w:rsid w:val="00685DED"/>
    <w:rsid w:val="006955B2"/>
    <w:rsid w:val="006B2977"/>
    <w:rsid w:val="006B2F7F"/>
    <w:rsid w:val="006B5012"/>
    <w:rsid w:val="006C023F"/>
    <w:rsid w:val="006C368D"/>
    <w:rsid w:val="006C5BF2"/>
    <w:rsid w:val="006D063E"/>
    <w:rsid w:val="006D17E3"/>
    <w:rsid w:val="006D7B45"/>
    <w:rsid w:val="006E2990"/>
    <w:rsid w:val="006E771C"/>
    <w:rsid w:val="006F0107"/>
    <w:rsid w:val="006F0550"/>
    <w:rsid w:val="0070208F"/>
    <w:rsid w:val="00706179"/>
    <w:rsid w:val="00706BF1"/>
    <w:rsid w:val="00717246"/>
    <w:rsid w:val="00722180"/>
    <w:rsid w:val="007247EC"/>
    <w:rsid w:val="0072489D"/>
    <w:rsid w:val="00726A2F"/>
    <w:rsid w:val="00740CAA"/>
    <w:rsid w:val="0074262E"/>
    <w:rsid w:val="00752B0B"/>
    <w:rsid w:val="00755CC2"/>
    <w:rsid w:val="00760F18"/>
    <w:rsid w:val="00761EB1"/>
    <w:rsid w:val="007654A3"/>
    <w:rsid w:val="00775F04"/>
    <w:rsid w:val="00780642"/>
    <w:rsid w:val="00780F76"/>
    <w:rsid w:val="00786E8E"/>
    <w:rsid w:val="00791C1F"/>
    <w:rsid w:val="00791CC9"/>
    <w:rsid w:val="007931F3"/>
    <w:rsid w:val="00793D2F"/>
    <w:rsid w:val="00794848"/>
    <w:rsid w:val="00796B18"/>
    <w:rsid w:val="007A5BEC"/>
    <w:rsid w:val="007B1ADE"/>
    <w:rsid w:val="007C057B"/>
    <w:rsid w:val="007C15A3"/>
    <w:rsid w:val="007C302F"/>
    <w:rsid w:val="007C3862"/>
    <w:rsid w:val="007C655E"/>
    <w:rsid w:val="007C7068"/>
    <w:rsid w:val="007D1376"/>
    <w:rsid w:val="007D5665"/>
    <w:rsid w:val="007D7388"/>
    <w:rsid w:val="007D7E10"/>
    <w:rsid w:val="007E4647"/>
    <w:rsid w:val="007E75DD"/>
    <w:rsid w:val="007F0508"/>
    <w:rsid w:val="007F59AD"/>
    <w:rsid w:val="007F668D"/>
    <w:rsid w:val="008023A5"/>
    <w:rsid w:val="00813292"/>
    <w:rsid w:val="008176AD"/>
    <w:rsid w:val="00823CDD"/>
    <w:rsid w:val="00836CD2"/>
    <w:rsid w:val="0084230C"/>
    <w:rsid w:val="008432A9"/>
    <w:rsid w:val="008432AB"/>
    <w:rsid w:val="0084592F"/>
    <w:rsid w:val="00854711"/>
    <w:rsid w:val="008560DB"/>
    <w:rsid w:val="00861F3E"/>
    <w:rsid w:val="00862253"/>
    <w:rsid w:val="0086661B"/>
    <w:rsid w:val="00867BC0"/>
    <w:rsid w:val="00874551"/>
    <w:rsid w:val="008768A5"/>
    <w:rsid w:val="00880F0C"/>
    <w:rsid w:val="00882E84"/>
    <w:rsid w:val="00886778"/>
    <w:rsid w:val="008912EB"/>
    <w:rsid w:val="0089171A"/>
    <w:rsid w:val="008924FA"/>
    <w:rsid w:val="00892847"/>
    <w:rsid w:val="00895093"/>
    <w:rsid w:val="008A07E2"/>
    <w:rsid w:val="008A5DCB"/>
    <w:rsid w:val="008B5DA1"/>
    <w:rsid w:val="008B69E2"/>
    <w:rsid w:val="008B7CA0"/>
    <w:rsid w:val="008C42BF"/>
    <w:rsid w:val="008C491C"/>
    <w:rsid w:val="008C4ACD"/>
    <w:rsid w:val="008C6699"/>
    <w:rsid w:val="008D03B7"/>
    <w:rsid w:val="008D1C74"/>
    <w:rsid w:val="008D2175"/>
    <w:rsid w:val="008D389D"/>
    <w:rsid w:val="008D5049"/>
    <w:rsid w:val="008E2255"/>
    <w:rsid w:val="008E644D"/>
    <w:rsid w:val="008F4365"/>
    <w:rsid w:val="008F7186"/>
    <w:rsid w:val="00902706"/>
    <w:rsid w:val="00905129"/>
    <w:rsid w:val="00911498"/>
    <w:rsid w:val="009150C5"/>
    <w:rsid w:val="009205E3"/>
    <w:rsid w:val="00923F5F"/>
    <w:rsid w:val="00924BBE"/>
    <w:rsid w:val="00927271"/>
    <w:rsid w:val="00930FA9"/>
    <w:rsid w:val="00931FB1"/>
    <w:rsid w:val="00936F18"/>
    <w:rsid w:val="00940F1D"/>
    <w:rsid w:val="0094238A"/>
    <w:rsid w:val="00944A68"/>
    <w:rsid w:val="0095564E"/>
    <w:rsid w:val="0095757E"/>
    <w:rsid w:val="009651DB"/>
    <w:rsid w:val="009669D8"/>
    <w:rsid w:val="00966E81"/>
    <w:rsid w:val="00972C6A"/>
    <w:rsid w:val="00974079"/>
    <w:rsid w:val="009976B8"/>
    <w:rsid w:val="009A79FC"/>
    <w:rsid w:val="009B17FE"/>
    <w:rsid w:val="009B2B27"/>
    <w:rsid w:val="009B31DB"/>
    <w:rsid w:val="009B5785"/>
    <w:rsid w:val="009C0C72"/>
    <w:rsid w:val="009C2993"/>
    <w:rsid w:val="009C7EBE"/>
    <w:rsid w:val="009D5F3D"/>
    <w:rsid w:val="009E1FFC"/>
    <w:rsid w:val="009E2E2F"/>
    <w:rsid w:val="009E34DE"/>
    <w:rsid w:val="009E6079"/>
    <w:rsid w:val="009E6F23"/>
    <w:rsid w:val="00A059EB"/>
    <w:rsid w:val="00A33EB7"/>
    <w:rsid w:val="00A3433D"/>
    <w:rsid w:val="00A35705"/>
    <w:rsid w:val="00A433C3"/>
    <w:rsid w:val="00A448C0"/>
    <w:rsid w:val="00A46E02"/>
    <w:rsid w:val="00A6063A"/>
    <w:rsid w:val="00A66487"/>
    <w:rsid w:val="00A67063"/>
    <w:rsid w:val="00A8520D"/>
    <w:rsid w:val="00AA3B1A"/>
    <w:rsid w:val="00AB5CB6"/>
    <w:rsid w:val="00AB6CAE"/>
    <w:rsid w:val="00AC414D"/>
    <w:rsid w:val="00AD373F"/>
    <w:rsid w:val="00AD3A7D"/>
    <w:rsid w:val="00AD690D"/>
    <w:rsid w:val="00AE44C5"/>
    <w:rsid w:val="00B00F2A"/>
    <w:rsid w:val="00B14514"/>
    <w:rsid w:val="00B277C9"/>
    <w:rsid w:val="00B44FE8"/>
    <w:rsid w:val="00B50740"/>
    <w:rsid w:val="00B5084D"/>
    <w:rsid w:val="00B53C61"/>
    <w:rsid w:val="00B5711E"/>
    <w:rsid w:val="00B57E85"/>
    <w:rsid w:val="00B60E35"/>
    <w:rsid w:val="00B635F7"/>
    <w:rsid w:val="00B6553A"/>
    <w:rsid w:val="00B67C6D"/>
    <w:rsid w:val="00B7497F"/>
    <w:rsid w:val="00B7670C"/>
    <w:rsid w:val="00B82571"/>
    <w:rsid w:val="00B83C91"/>
    <w:rsid w:val="00B861B2"/>
    <w:rsid w:val="00B90AA0"/>
    <w:rsid w:val="00B962EB"/>
    <w:rsid w:val="00BA13C4"/>
    <w:rsid w:val="00BA2AF8"/>
    <w:rsid w:val="00BA5091"/>
    <w:rsid w:val="00BB6AE3"/>
    <w:rsid w:val="00BC532F"/>
    <w:rsid w:val="00BD3901"/>
    <w:rsid w:val="00BE6FBD"/>
    <w:rsid w:val="00BF786C"/>
    <w:rsid w:val="00BF7D92"/>
    <w:rsid w:val="00C03282"/>
    <w:rsid w:val="00C113A9"/>
    <w:rsid w:val="00C12C2A"/>
    <w:rsid w:val="00C21756"/>
    <w:rsid w:val="00C31DF5"/>
    <w:rsid w:val="00C36563"/>
    <w:rsid w:val="00C36AD3"/>
    <w:rsid w:val="00C46679"/>
    <w:rsid w:val="00C5463E"/>
    <w:rsid w:val="00C75F9B"/>
    <w:rsid w:val="00C77039"/>
    <w:rsid w:val="00C85570"/>
    <w:rsid w:val="00CB64F3"/>
    <w:rsid w:val="00CC157D"/>
    <w:rsid w:val="00CD5F4C"/>
    <w:rsid w:val="00CD642C"/>
    <w:rsid w:val="00CE2052"/>
    <w:rsid w:val="00CE5223"/>
    <w:rsid w:val="00CE74A5"/>
    <w:rsid w:val="00CF04A6"/>
    <w:rsid w:val="00CF5839"/>
    <w:rsid w:val="00CF5A25"/>
    <w:rsid w:val="00D009E3"/>
    <w:rsid w:val="00D00B0D"/>
    <w:rsid w:val="00D03250"/>
    <w:rsid w:val="00D05341"/>
    <w:rsid w:val="00D10FF6"/>
    <w:rsid w:val="00D15926"/>
    <w:rsid w:val="00D21E0A"/>
    <w:rsid w:val="00D222D9"/>
    <w:rsid w:val="00D24756"/>
    <w:rsid w:val="00D250A7"/>
    <w:rsid w:val="00D313FA"/>
    <w:rsid w:val="00D3210F"/>
    <w:rsid w:val="00D4016C"/>
    <w:rsid w:val="00D51410"/>
    <w:rsid w:val="00D51E2E"/>
    <w:rsid w:val="00D5455C"/>
    <w:rsid w:val="00D57188"/>
    <w:rsid w:val="00D626C3"/>
    <w:rsid w:val="00D64D2F"/>
    <w:rsid w:val="00D706A9"/>
    <w:rsid w:val="00D73C89"/>
    <w:rsid w:val="00D821F7"/>
    <w:rsid w:val="00D8251F"/>
    <w:rsid w:val="00D83D47"/>
    <w:rsid w:val="00D86C6B"/>
    <w:rsid w:val="00D91FF0"/>
    <w:rsid w:val="00D9263D"/>
    <w:rsid w:val="00D92B2F"/>
    <w:rsid w:val="00D92CFF"/>
    <w:rsid w:val="00DA2A27"/>
    <w:rsid w:val="00DA4E70"/>
    <w:rsid w:val="00DA611E"/>
    <w:rsid w:val="00DC33B5"/>
    <w:rsid w:val="00DC400A"/>
    <w:rsid w:val="00DC5C92"/>
    <w:rsid w:val="00DD6588"/>
    <w:rsid w:val="00DE1EDC"/>
    <w:rsid w:val="00DE561F"/>
    <w:rsid w:val="00DF0FDD"/>
    <w:rsid w:val="00E04136"/>
    <w:rsid w:val="00E04E48"/>
    <w:rsid w:val="00E06E26"/>
    <w:rsid w:val="00E11527"/>
    <w:rsid w:val="00E11D0E"/>
    <w:rsid w:val="00E139AC"/>
    <w:rsid w:val="00E13CDA"/>
    <w:rsid w:val="00E161A0"/>
    <w:rsid w:val="00E22D58"/>
    <w:rsid w:val="00E22E45"/>
    <w:rsid w:val="00E23563"/>
    <w:rsid w:val="00E32102"/>
    <w:rsid w:val="00E32E1F"/>
    <w:rsid w:val="00E3305F"/>
    <w:rsid w:val="00E337E5"/>
    <w:rsid w:val="00E36EC8"/>
    <w:rsid w:val="00E44034"/>
    <w:rsid w:val="00E440CB"/>
    <w:rsid w:val="00E45102"/>
    <w:rsid w:val="00E4593E"/>
    <w:rsid w:val="00E549F2"/>
    <w:rsid w:val="00E57149"/>
    <w:rsid w:val="00E6556F"/>
    <w:rsid w:val="00E65832"/>
    <w:rsid w:val="00E70B7D"/>
    <w:rsid w:val="00E71F1C"/>
    <w:rsid w:val="00E74B71"/>
    <w:rsid w:val="00E76B23"/>
    <w:rsid w:val="00E80E6E"/>
    <w:rsid w:val="00E909FF"/>
    <w:rsid w:val="00E917C3"/>
    <w:rsid w:val="00E931CA"/>
    <w:rsid w:val="00E952BE"/>
    <w:rsid w:val="00EA0886"/>
    <w:rsid w:val="00EA51B6"/>
    <w:rsid w:val="00EB07FB"/>
    <w:rsid w:val="00EB30D0"/>
    <w:rsid w:val="00EB4341"/>
    <w:rsid w:val="00EB7776"/>
    <w:rsid w:val="00EC2B27"/>
    <w:rsid w:val="00EC55A4"/>
    <w:rsid w:val="00ED56E4"/>
    <w:rsid w:val="00EE18B4"/>
    <w:rsid w:val="00EE475B"/>
    <w:rsid w:val="00F0172E"/>
    <w:rsid w:val="00F0215F"/>
    <w:rsid w:val="00F03425"/>
    <w:rsid w:val="00F07F90"/>
    <w:rsid w:val="00F104C5"/>
    <w:rsid w:val="00F21E96"/>
    <w:rsid w:val="00F3090A"/>
    <w:rsid w:val="00F41D54"/>
    <w:rsid w:val="00F41FF4"/>
    <w:rsid w:val="00F51B89"/>
    <w:rsid w:val="00F5333A"/>
    <w:rsid w:val="00F67F43"/>
    <w:rsid w:val="00F7405B"/>
    <w:rsid w:val="00F767EE"/>
    <w:rsid w:val="00F820C4"/>
    <w:rsid w:val="00F8348B"/>
    <w:rsid w:val="00F85E7C"/>
    <w:rsid w:val="00F9167A"/>
    <w:rsid w:val="00F93831"/>
    <w:rsid w:val="00F970E0"/>
    <w:rsid w:val="00FA0D26"/>
    <w:rsid w:val="00FA334E"/>
    <w:rsid w:val="00FA3596"/>
    <w:rsid w:val="00FA36FA"/>
    <w:rsid w:val="00FB1EB7"/>
    <w:rsid w:val="00FB3108"/>
    <w:rsid w:val="00FB56CA"/>
    <w:rsid w:val="00FC7C7E"/>
    <w:rsid w:val="00FD443F"/>
    <w:rsid w:val="00FD5E18"/>
    <w:rsid w:val="00FD7458"/>
    <w:rsid w:val="00FE181C"/>
    <w:rsid w:val="00FE1A39"/>
    <w:rsid w:val="00FE5262"/>
    <w:rsid w:val="00FE67AE"/>
    <w:rsid w:val="00FE68FC"/>
    <w:rsid w:val="00FF153C"/>
    <w:rsid w:val="00FF57D9"/>
    <w:rsid w:val="00FF69F2"/>
    <w:rsid w:val="018B4E70"/>
    <w:rsid w:val="023E28A5"/>
    <w:rsid w:val="02692CDA"/>
    <w:rsid w:val="028A191C"/>
    <w:rsid w:val="02C92656"/>
    <w:rsid w:val="02D52293"/>
    <w:rsid w:val="03120491"/>
    <w:rsid w:val="037DDC0F"/>
    <w:rsid w:val="0461B05B"/>
    <w:rsid w:val="04A4170B"/>
    <w:rsid w:val="0519AC70"/>
    <w:rsid w:val="05C9A764"/>
    <w:rsid w:val="05CF2059"/>
    <w:rsid w:val="05D8B438"/>
    <w:rsid w:val="06D11AC6"/>
    <w:rsid w:val="06FCFBA9"/>
    <w:rsid w:val="0731BE78"/>
    <w:rsid w:val="08920755"/>
    <w:rsid w:val="0904E2DD"/>
    <w:rsid w:val="0988966C"/>
    <w:rsid w:val="0A46B3F0"/>
    <w:rsid w:val="0ADC81EB"/>
    <w:rsid w:val="0B8A1FF5"/>
    <w:rsid w:val="0B994A5E"/>
    <w:rsid w:val="0BBB187A"/>
    <w:rsid w:val="0C0E06EF"/>
    <w:rsid w:val="0CCC73FB"/>
    <w:rsid w:val="0D3F19AC"/>
    <w:rsid w:val="0D5DCE99"/>
    <w:rsid w:val="0DBB90EC"/>
    <w:rsid w:val="0E7DDE2A"/>
    <w:rsid w:val="0E9B1B33"/>
    <w:rsid w:val="0EE7471F"/>
    <w:rsid w:val="0F90FC93"/>
    <w:rsid w:val="101ED02C"/>
    <w:rsid w:val="10A55E15"/>
    <w:rsid w:val="11BA3164"/>
    <w:rsid w:val="12E5AC06"/>
    <w:rsid w:val="13556038"/>
    <w:rsid w:val="136ABB4B"/>
    <w:rsid w:val="13E9EAAA"/>
    <w:rsid w:val="13EEDA6F"/>
    <w:rsid w:val="1443FACD"/>
    <w:rsid w:val="14DACE70"/>
    <w:rsid w:val="150EC8D1"/>
    <w:rsid w:val="15FB4ABE"/>
    <w:rsid w:val="16514F22"/>
    <w:rsid w:val="1702DF3A"/>
    <w:rsid w:val="186E14FB"/>
    <w:rsid w:val="188DFE0D"/>
    <w:rsid w:val="19B07393"/>
    <w:rsid w:val="19C84339"/>
    <w:rsid w:val="1A16DFC9"/>
    <w:rsid w:val="1A35F6CF"/>
    <w:rsid w:val="1AA7A6AA"/>
    <w:rsid w:val="1ABA52A9"/>
    <w:rsid w:val="1B163792"/>
    <w:rsid w:val="1B2018CA"/>
    <w:rsid w:val="1B958A7F"/>
    <w:rsid w:val="1BF47686"/>
    <w:rsid w:val="1BF9516C"/>
    <w:rsid w:val="1C075CB1"/>
    <w:rsid w:val="1DC56990"/>
    <w:rsid w:val="1E505F68"/>
    <w:rsid w:val="1F044995"/>
    <w:rsid w:val="1F0E75AF"/>
    <w:rsid w:val="1F33BE30"/>
    <w:rsid w:val="1F481194"/>
    <w:rsid w:val="20CCB82A"/>
    <w:rsid w:val="20D42272"/>
    <w:rsid w:val="2295D865"/>
    <w:rsid w:val="22B74CB7"/>
    <w:rsid w:val="237FC06F"/>
    <w:rsid w:val="240289BE"/>
    <w:rsid w:val="248CABBF"/>
    <w:rsid w:val="25FD35C3"/>
    <w:rsid w:val="25FF9F4A"/>
    <w:rsid w:val="262C73CC"/>
    <w:rsid w:val="26FB472B"/>
    <w:rsid w:val="27471D86"/>
    <w:rsid w:val="277AC224"/>
    <w:rsid w:val="2863D0BE"/>
    <w:rsid w:val="28C6570E"/>
    <w:rsid w:val="294A5965"/>
    <w:rsid w:val="29EC6602"/>
    <w:rsid w:val="2A0795E9"/>
    <w:rsid w:val="2A714489"/>
    <w:rsid w:val="2B9560E9"/>
    <w:rsid w:val="2B9EA972"/>
    <w:rsid w:val="2C3DC72A"/>
    <w:rsid w:val="2C5042FF"/>
    <w:rsid w:val="2C7E9547"/>
    <w:rsid w:val="2C99A757"/>
    <w:rsid w:val="2CC46086"/>
    <w:rsid w:val="2D05421C"/>
    <w:rsid w:val="2D17A3F2"/>
    <w:rsid w:val="2D29D0C7"/>
    <w:rsid w:val="2DF848B7"/>
    <w:rsid w:val="2E725FF1"/>
    <w:rsid w:val="2EBB6E8E"/>
    <w:rsid w:val="2F014502"/>
    <w:rsid w:val="2F0C4910"/>
    <w:rsid w:val="2F0E3265"/>
    <w:rsid w:val="2F1D90D6"/>
    <w:rsid w:val="3047E9F4"/>
    <w:rsid w:val="30ACA059"/>
    <w:rsid w:val="314A16E8"/>
    <w:rsid w:val="3214FBF0"/>
    <w:rsid w:val="329CC649"/>
    <w:rsid w:val="32C4C413"/>
    <w:rsid w:val="32E68DB8"/>
    <w:rsid w:val="32ED9C40"/>
    <w:rsid w:val="33F40696"/>
    <w:rsid w:val="342DD35B"/>
    <w:rsid w:val="346BC710"/>
    <w:rsid w:val="34CEF897"/>
    <w:rsid w:val="3539A220"/>
    <w:rsid w:val="35432553"/>
    <w:rsid w:val="35730635"/>
    <w:rsid w:val="35C99B04"/>
    <w:rsid w:val="363C257D"/>
    <w:rsid w:val="364DCD26"/>
    <w:rsid w:val="36AA3193"/>
    <w:rsid w:val="36BA38C3"/>
    <w:rsid w:val="36CD84FB"/>
    <w:rsid w:val="371204DE"/>
    <w:rsid w:val="3733433B"/>
    <w:rsid w:val="3760D092"/>
    <w:rsid w:val="3761BE50"/>
    <w:rsid w:val="382D6E65"/>
    <w:rsid w:val="38CAB1FE"/>
    <w:rsid w:val="38FE5BC8"/>
    <w:rsid w:val="39D5A6A0"/>
    <w:rsid w:val="39F9918C"/>
    <w:rsid w:val="3A6DAAFA"/>
    <w:rsid w:val="3A8BD797"/>
    <w:rsid w:val="3ABEC4BD"/>
    <w:rsid w:val="3B75B84D"/>
    <w:rsid w:val="3BD150CA"/>
    <w:rsid w:val="3C4551E1"/>
    <w:rsid w:val="3D10D7B5"/>
    <w:rsid w:val="3D1CD7DB"/>
    <w:rsid w:val="3E8BCEBA"/>
    <w:rsid w:val="3EB7CB7F"/>
    <w:rsid w:val="3F813CC1"/>
    <w:rsid w:val="4037F514"/>
    <w:rsid w:val="40573F9A"/>
    <w:rsid w:val="4096B0CE"/>
    <w:rsid w:val="40C01CC6"/>
    <w:rsid w:val="40DAC9D3"/>
    <w:rsid w:val="40DDFEAA"/>
    <w:rsid w:val="4131D847"/>
    <w:rsid w:val="414A3A66"/>
    <w:rsid w:val="41682A34"/>
    <w:rsid w:val="429ABF13"/>
    <w:rsid w:val="430AB7D9"/>
    <w:rsid w:val="43D1CBC6"/>
    <w:rsid w:val="44CAAB57"/>
    <w:rsid w:val="450FEF73"/>
    <w:rsid w:val="4531BE55"/>
    <w:rsid w:val="45710256"/>
    <w:rsid w:val="462E144B"/>
    <w:rsid w:val="464ADA40"/>
    <w:rsid w:val="46A763EC"/>
    <w:rsid w:val="46EB964B"/>
    <w:rsid w:val="47522F01"/>
    <w:rsid w:val="476D8BC8"/>
    <w:rsid w:val="47877A62"/>
    <w:rsid w:val="47D76BB8"/>
    <w:rsid w:val="4836D1AC"/>
    <w:rsid w:val="4AA91E9E"/>
    <w:rsid w:val="4ABA5BE6"/>
    <w:rsid w:val="4AEE30A4"/>
    <w:rsid w:val="4B1806EF"/>
    <w:rsid w:val="4B5783B0"/>
    <w:rsid w:val="4BE5F6B3"/>
    <w:rsid w:val="4C4F60BB"/>
    <w:rsid w:val="4D241571"/>
    <w:rsid w:val="4D3E9444"/>
    <w:rsid w:val="4D75A493"/>
    <w:rsid w:val="4DC607EB"/>
    <w:rsid w:val="4DDE7DE5"/>
    <w:rsid w:val="4DE49FD2"/>
    <w:rsid w:val="4E01E83C"/>
    <w:rsid w:val="4EC3712B"/>
    <w:rsid w:val="4FFE48C2"/>
    <w:rsid w:val="5028E1F1"/>
    <w:rsid w:val="50473AD2"/>
    <w:rsid w:val="50B49741"/>
    <w:rsid w:val="5116A2E9"/>
    <w:rsid w:val="5249FFC7"/>
    <w:rsid w:val="5258E894"/>
    <w:rsid w:val="529FC39D"/>
    <w:rsid w:val="52D764D0"/>
    <w:rsid w:val="537330F6"/>
    <w:rsid w:val="5482BBD8"/>
    <w:rsid w:val="54CC16EA"/>
    <w:rsid w:val="54FE3E9F"/>
    <w:rsid w:val="55C76271"/>
    <w:rsid w:val="581C3226"/>
    <w:rsid w:val="58DAFBCC"/>
    <w:rsid w:val="5993371C"/>
    <w:rsid w:val="5AE7270C"/>
    <w:rsid w:val="5B260525"/>
    <w:rsid w:val="5B855611"/>
    <w:rsid w:val="5C0FC45C"/>
    <w:rsid w:val="5C39F4AE"/>
    <w:rsid w:val="5C472E77"/>
    <w:rsid w:val="5C829594"/>
    <w:rsid w:val="5CA40214"/>
    <w:rsid w:val="5CEF89F1"/>
    <w:rsid w:val="5DED47D8"/>
    <w:rsid w:val="5E0130CD"/>
    <w:rsid w:val="5E3379FD"/>
    <w:rsid w:val="5E475963"/>
    <w:rsid w:val="5EFCF238"/>
    <w:rsid w:val="5F0581D0"/>
    <w:rsid w:val="5F07EC7F"/>
    <w:rsid w:val="5F3F3F47"/>
    <w:rsid w:val="5F5C97E7"/>
    <w:rsid w:val="5FFD72C4"/>
    <w:rsid w:val="5FFE27F1"/>
    <w:rsid w:val="60008EED"/>
    <w:rsid w:val="601878D4"/>
    <w:rsid w:val="60269D23"/>
    <w:rsid w:val="61B8D66F"/>
    <w:rsid w:val="61E9FC7C"/>
    <w:rsid w:val="63270DCE"/>
    <w:rsid w:val="64519C31"/>
    <w:rsid w:val="665891C7"/>
    <w:rsid w:val="66926EF2"/>
    <w:rsid w:val="67A86E1A"/>
    <w:rsid w:val="6802EC19"/>
    <w:rsid w:val="68F2B734"/>
    <w:rsid w:val="68F43E6B"/>
    <w:rsid w:val="6906C9A8"/>
    <w:rsid w:val="696D5B18"/>
    <w:rsid w:val="69CFD57C"/>
    <w:rsid w:val="6A20BDC8"/>
    <w:rsid w:val="6A760205"/>
    <w:rsid w:val="6B918D74"/>
    <w:rsid w:val="6B99E11D"/>
    <w:rsid w:val="6BA9798F"/>
    <w:rsid w:val="6E47F352"/>
    <w:rsid w:val="6E4EA49C"/>
    <w:rsid w:val="6EA6B3F9"/>
    <w:rsid w:val="6F04138E"/>
    <w:rsid w:val="70F27F4E"/>
    <w:rsid w:val="71577165"/>
    <w:rsid w:val="72229ACD"/>
    <w:rsid w:val="72A2810C"/>
    <w:rsid w:val="72AD2393"/>
    <w:rsid w:val="731A6DAC"/>
    <w:rsid w:val="731FCCF8"/>
    <w:rsid w:val="73650957"/>
    <w:rsid w:val="73829F50"/>
    <w:rsid w:val="740FC5B2"/>
    <w:rsid w:val="7617CB23"/>
    <w:rsid w:val="771ADDB9"/>
    <w:rsid w:val="7728BE87"/>
    <w:rsid w:val="773701E6"/>
    <w:rsid w:val="79FC9F12"/>
    <w:rsid w:val="7A0044A4"/>
    <w:rsid w:val="7A39F56F"/>
    <w:rsid w:val="7A8DF6BD"/>
    <w:rsid w:val="7AA09167"/>
    <w:rsid w:val="7B41C66D"/>
    <w:rsid w:val="7B7884D3"/>
    <w:rsid w:val="7BB949D4"/>
    <w:rsid w:val="7BE882C8"/>
    <w:rsid w:val="7C1AD797"/>
    <w:rsid w:val="7CE374C9"/>
    <w:rsid w:val="7CFBF24B"/>
    <w:rsid w:val="7DFE6A74"/>
    <w:rsid w:val="7E6F259D"/>
    <w:rsid w:val="7EDBCE7E"/>
    <w:rsid w:val="7F09C68B"/>
    <w:rsid w:val="7FC688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10D2EE"/>
  <w15:docId w15:val="{4486AA05-01AD-4291-848D-30D63E839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F41FF4"/>
    <w:pPr>
      <w:keepNext/>
      <w:numPr>
        <w:numId w:val="31"/>
      </w:numPr>
      <w:spacing w:before="240"/>
      <w:ind w:left="360"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uwtsd.ac.uk/student-services/" TargetMode="External"/><Relationship Id="rId26" Type="http://schemas.openxmlformats.org/officeDocument/2006/relationships/hyperlink" Target="https://uwtsd.ac.uk/" TargetMode="External"/><Relationship Id="rId39" Type="http://schemas.openxmlformats.org/officeDocument/2006/relationships/hyperlink" Target="https://uwtsd.ac.uk/library/need-more/" TargetMode="External"/><Relationship Id="rId21" Type="http://schemas.openxmlformats.org/officeDocument/2006/relationships/hyperlink" Target="http://www.uwtsd.ac.uk/academic-office/procedures-for-academic-appeals-complaints-and-other-student-cases/" TargetMode="External"/><Relationship Id="rId34" Type="http://schemas.openxmlformats.org/officeDocument/2006/relationships/hyperlink" Target="http://www.uwtsd.ac.uk/academic-office/procedures-for-academic-appeals-complaints-and-other-student-cases/" TargetMode="External"/><Relationship Id="rId42" Type="http://schemas.openxmlformats.org/officeDocument/2006/relationships/hyperlink" Target="https://uwtsd.ac.uk/ithelp/" TargetMode="External"/><Relationship Id="rId47" Type="http://schemas.openxmlformats.org/officeDocument/2006/relationships/hyperlink" Target="https://uwtsd.ac.uk/it-exclusives/student-it-exclusives/" TargetMode="External"/><Relationship Id="rId50" Type="http://schemas.openxmlformats.org/officeDocument/2006/relationships/hyperlink" Target="http://www.uwtsd.ac.uk/study-skills/"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mailto:e.griffiths@uwtsd.ac.uk" TargetMode="External"/><Relationship Id="rId29" Type="http://schemas.openxmlformats.org/officeDocument/2006/relationships/hyperlink" Target="mailto:ITServiceDesk@uwtsd.ac.uk" TargetMode="External"/><Relationship Id="rId11" Type="http://schemas.openxmlformats.org/officeDocument/2006/relationships/image" Target="media/image1.jpg"/><Relationship Id="rId24" Type="http://schemas.openxmlformats.org/officeDocument/2006/relationships/hyperlink" Target="http://www.uwtsd.ac.uk/academic-office/academic-quality-handbook/" TargetMode="External"/><Relationship Id="rId32" Type="http://schemas.openxmlformats.org/officeDocument/2006/relationships/image" Target="media/image2.png"/><Relationship Id="rId37" Type="http://schemas.openxmlformats.org/officeDocument/2006/relationships/hyperlink" Target="https://www.uwtsd.ac.uk/academic-office/academic-quality-handbook/" TargetMode="External"/><Relationship Id="rId40" Type="http://schemas.openxmlformats.org/officeDocument/2006/relationships/hyperlink" Target="https://www.uwtsd.ac.uk/library/infoskills/" TargetMode="External"/><Relationship Id="rId45" Type="http://schemas.openxmlformats.org/officeDocument/2006/relationships/hyperlink" Target="https://uwtsd.ac.uk/its/itservices/computer-rooms/" TargetMode="External"/><Relationship Id="rId53" Type="http://schemas.openxmlformats.org/officeDocument/2006/relationships/footer" Target="footer4.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mytsd.uwtsd.ac.uk/" TargetMode="External"/><Relationship Id="rId31" Type="http://schemas.openxmlformats.org/officeDocument/2006/relationships/footer" Target="footer3.xml"/><Relationship Id="rId44" Type="http://schemas.openxmlformats.org/officeDocument/2006/relationships/hyperlink" Target="https://uwtsd.ac.uk/wireless/" TargetMode="External"/><Relationship Id="rId52"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www.uwtsd.ac.uk/services-for-disabled-students/" TargetMode="External"/><Relationship Id="rId27" Type="http://schemas.openxmlformats.org/officeDocument/2006/relationships/hyperlink" Target="https://moodle.uwtsd.ac.uk" TargetMode="External"/><Relationship Id="rId30" Type="http://schemas.openxmlformats.org/officeDocument/2006/relationships/hyperlink" Target="https://digitallearning.uwtsd.ac.uk/" TargetMode="External"/><Relationship Id="rId35" Type="http://schemas.openxmlformats.org/officeDocument/2006/relationships/hyperlink" Target="https://www.uwtsd.ac.uk/studentcharter/" TargetMode="External"/><Relationship Id="rId43" Type="http://schemas.openxmlformats.org/officeDocument/2006/relationships/hyperlink" Target="https://webhelp.uwtsd.ac.uk" TargetMode="External"/><Relationship Id="rId48" Type="http://schemas.openxmlformats.org/officeDocument/2006/relationships/hyperlink" Target="http://www.uwtsd.ac.uk/student-services/"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www.uwtsd.ac.uk/academic-office/procedures-for-academic-appeals-complaints-and-other-student-cases/"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mailto:e.griffiths@uwtsd.ac.uk" TargetMode="External"/><Relationship Id="rId25"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3" Type="http://schemas.openxmlformats.org/officeDocument/2006/relationships/hyperlink" Target="https://www.uwtsd.ac.uk/academic-office/other-forms-and-policies/" TargetMode="External"/><Relationship Id="rId38" Type="http://schemas.openxmlformats.org/officeDocument/2006/relationships/hyperlink" Target="https://www.uwtsd.ac.uk/library/infoskills/referencing-handbooks/" TargetMode="External"/><Relationship Id="rId46" Type="http://schemas.openxmlformats.org/officeDocument/2006/relationships/hyperlink" Target="https://uowtsd.sharepoint.com/sites/ServiceDelivery/Shared%20Documents/Forms/AllItems.aspx?id=%2Fsites%2FServiceDelivery%2FShared%20Documents%2FUniversity%20Shared%20Documentation%2FRemote%20Working%2FLabstats%20%2D%20User%20Guides%2FMyPC%20Student%20%2D%20PC%20Booking%20Guide%2Epdf&amp;parent=%2Fsites%2FServiceDelivery%2FShared%20Documents%2FUniversity%20Shared%20Documentation%2FRemote%20Working%2FLabstats%20%2D%20User%20Guides&amp;p=true&amp;wdLOR=cBADBAE0E%2DA8C9%2D4CC1%2DA208%2D3A881C5D7D3D&amp;ct=1649671723104&amp;or=Outlook-Body&amp;cid=FA6C8281-7618-4CF0-921E-657B9FDBA807&amp;ga=1" TargetMode="External"/><Relationship Id="rId20" Type="http://schemas.openxmlformats.org/officeDocument/2006/relationships/hyperlink" Target="https://gov.wales/sites/default/files/publications/2018-02/level-descriptors.pdf" TargetMode="External"/><Relationship Id="rId41" Type="http://schemas.openxmlformats.org/officeDocument/2006/relationships/hyperlink" Target="http://www.uwtsd.ac.uk/library/" TargetMode="External"/><Relationship Id="rId54"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mailto:e.griffiths@uwtsd.ac.uk" TargetMode="External"/><Relationship Id="rId23" Type="http://schemas.openxmlformats.org/officeDocument/2006/relationships/hyperlink" Target="http://www.uwtsd.ac.uk/academic-office/procedures-for-academic-appeals-complaints-and-other-student-cases/" TargetMode="External"/><Relationship Id="rId28" Type="http://schemas.openxmlformats.org/officeDocument/2006/relationships/hyperlink" Target="https://webhelp.uwtsd.ac.uk/" TargetMode="External"/><Relationship Id="rId36" Type="http://schemas.openxmlformats.org/officeDocument/2006/relationships/hyperlink" Target="https://www.uwtsd.ac.uk/academic-office/academic-quality-handbook/" TargetMode="External"/><Relationship Id="rId49"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6" ma:contentTypeDescription="Create a new document." ma:contentTypeScope="" ma:versionID="61546ac3e2a2b3cd5da6eaccaa088f23">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8affa8cebc969ea9f4b219cadd0ce8f0"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27C70B-FB8F-47F8-97AB-729BA7D6C71E}">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2.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customXml/itemProps3.xml><?xml version="1.0" encoding="utf-8"?>
<ds:datastoreItem xmlns:ds="http://schemas.openxmlformats.org/officeDocument/2006/customXml" ds:itemID="{8A9AC091-BBBF-41CB-8F49-F369B966130C}">
  <ds:schemaRefs>
    <ds:schemaRef ds:uri="http://schemas.microsoft.com/sharepoint/v3/contenttype/forms"/>
  </ds:schemaRefs>
</ds:datastoreItem>
</file>

<file path=customXml/itemProps4.xml><?xml version="1.0" encoding="utf-8"?>
<ds:datastoreItem xmlns:ds="http://schemas.openxmlformats.org/officeDocument/2006/customXml" ds:itemID="{C56F1518-AAF8-48C9-9175-EC7DCA52E7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8220</Words>
  <Characters>52277</Characters>
  <Application>Microsoft Office Word</Application>
  <DocSecurity>0</DocSecurity>
  <Lines>435</Lines>
  <Paragraphs>120</Paragraphs>
  <ScaleCrop>false</ScaleCrop>
  <HeadingPairs>
    <vt:vector size="2" baseType="variant">
      <vt:variant>
        <vt:lpstr>Title</vt:lpstr>
      </vt:variant>
      <vt:variant>
        <vt:i4>1</vt:i4>
      </vt:variant>
    </vt:vector>
  </HeadingPairs>
  <TitlesOfParts>
    <vt:vector size="1" baseType="lpstr">
      <vt:lpstr>PV8 Undergraduate template 2022-23</vt:lpstr>
    </vt:vector>
  </TitlesOfParts>
  <Company>UWTSD</Company>
  <LinksUpToDate>false</LinksUpToDate>
  <CharactersWithSpaces>60377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2022-23</dc:title>
  <dc:subject/>
  <dc:creator>Academic Office</dc:creator>
  <cp:keywords/>
  <dc:description>UWTSD</dc:description>
  <cp:lastModifiedBy>Eilir Owen-griffiths</cp:lastModifiedBy>
  <cp:revision>26</cp:revision>
  <cp:lastPrinted>2018-07-24T04:52:00Z</cp:lastPrinted>
  <dcterms:created xsi:type="dcterms:W3CDTF">2022-08-22T18:13:00Z</dcterms:created>
  <dcterms:modified xsi:type="dcterms:W3CDTF">2023-06-02T12:16:00Z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0x01010079A836494A8E9D49B69EB48068215DFA</vt:lpwstr>
  </property>
  <property fmtid="{D5CDD505-2E9C-101B-9397-08002B2CF9AE}" pid="3" name="MediaServiceImageTags">
    <vt:lpwstr/>
  </property>
</Properties>
</file>