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F2293" w14:textId="52BAF2A9" w:rsidR="00FF7E81" w:rsidRPr="00FF7E81" w:rsidRDefault="00FF7E81" w:rsidP="00FF7E81">
      <w:pPr>
        <w:rPr>
          <w:b/>
          <w:bCs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3"/>
        <w:gridCol w:w="1130"/>
      </w:tblGrid>
      <w:tr w:rsidR="00FF7E81" w:rsidRPr="00FF7E81" w14:paraId="5045D7B9" w14:textId="77777777" w:rsidTr="00FF7E81">
        <w:tc>
          <w:tcPr>
            <w:tcW w:w="0" w:type="auto"/>
            <w:shd w:val="clear" w:color="auto" w:fill="FFFFFF"/>
            <w:vAlign w:val="center"/>
            <w:hideMark/>
          </w:tcPr>
          <w:p w14:paraId="104E3912" w14:textId="77777777" w:rsidR="00FF7E81" w:rsidRPr="00FF7E81" w:rsidRDefault="00FF7E81" w:rsidP="00FF7E81">
            <w:r w:rsidRPr="00FF7E81">
              <w:t>Unit Code: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F02EF3" w14:textId="77777777" w:rsidR="00FF7E81" w:rsidRPr="00FF7E81" w:rsidRDefault="00FF7E81" w:rsidP="00FF7E81">
            <w:r w:rsidRPr="00FF7E81">
              <w:t>PA94CY001</w:t>
            </w:r>
          </w:p>
        </w:tc>
      </w:tr>
      <w:tr w:rsidR="00FF7E81" w:rsidRPr="00FF7E81" w14:paraId="37D8C11E" w14:textId="77777777" w:rsidTr="00FF7E81">
        <w:tc>
          <w:tcPr>
            <w:tcW w:w="0" w:type="auto"/>
            <w:shd w:val="clear" w:color="auto" w:fill="FFFFFF"/>
            <w:vAlign w:val="center"/>
            <w:hideMark/>
          </w:tcPr>
          <w:p w14:paraId="2271BDEF" w14:textId="77777777" w:rsidR="00FF7E81" w:rsidRPr="00FF7E81" w:rsidRDefault="00FF7E81" w:rsidP="00FF7E81">
            <w:r w:rsidRPr="00FF7E81">
              <w:t>Level: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90389E" w14:textId="77777777" w:rsidR="00FF7E81" w:rsidRPr="00FF7E81" w:rsidRDefault="00FF7E81" w:rsidP="00FF7E81">
            <w:r w:rsidRPr="00FF7E81">
              <w:t>Four</w:t>
            </w:r>
          </w:p>
        </w:tc>
      </w:tr>
      <w:tr w:rsidR="00FF7E81" w:rsidRPr="00FF7E81" w14:paraId="0AFA1A7F" w14:textId="77777777" w:rsidTr="00FF7E81">
        <w:tc>
          <w:tcPr>
            <w:tcW w:w="0" w:type="auto"/>
            <w:shd w:val="clear" w:color="auto" w:fill="FFFFFF"/>
            <w:vAlign w:val="center"/>
            <w:hideMark/>
          </w:tcPr>
          <w:p w14:paraId="11756CD3" w14:textId="77777777" w:rsidR="00FF7E81" w:rsidRPr="00FF7E81" w:rsidRDefault="00FF7E81" w:rsidP="00FF7E81">
            <w:r w:rsidRPr="00FF7E81">
              <w:t>Credit Value: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DCA02F" w14:textId="77777777" w:rsidR="00FF7E81" w:rsidRPr="00FF7E81" w:rsidRDefault="00FF7E81" w:rsidP="00FF7E81">
            <w:r w:rsidRPr="00FF7E81">
              <w:t>10</w:t>
            </w:r>
          </w:p>
        </w:tc>
      </w:tr>
      <w:tr w:rsidR="00FF7E81" w:rsidRPr="00FF7E81" w14:paraId="1B9E5E92" w14:textId="77777777" w:rsidTr="00FF7E81">
        <w:tc>
          <w:tcPr>
            <w:tcW w:w="0" w:type="auto"/>
            <w:shd w:val="clear" w:color="auto" w:fill="FFFFFF"/>
            <w:vAlign w:val="center"/>
            <w:hideMark/>
          </w:tcPr>
          <w:p w14:paraId="37D7316F" w14:textId="77777777" w:rsidR="00FF7E81" w:rsidRPr="00FF7E81" w:rsidRDefault="00FF7E81" w:rsidP="00FF7E81">
            <w:r w:rsidRPr="00FF7E81">
              <w:t>Unit ID: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5904B1C" w14:textId="77777777" w:rsidR="00FF7E81" w:rsidRPr="00FF7E81" w:rsidRDefault="00FF7E81" w:rsidP="00FF7E81">
            <w:r w:rsidRPr="00FF7E81">
              <w:t>CDN190</w:t>
            </w:r>
          </w:p>
        </w:tc>
      </w:tr>
      <w:tr w:rsidR="00FF7E81" w:rsidRPr="00FF7E81" w14:paraId="5F25CF94" w14:textId="77777777" w:rsidTr="00FF7E81">
        <w:tc>
          <w:tcPr>
            <w:tcW w:w="0" w:type="auto"/>
            <w:shd w:val="clear" w:color="auto" w:fill="FFFFFF"/>
            <w:vAlign w:val="center"/>
            <w:hideMark/>
          </w:tcPr>
          <w:p w14:paraId="259EC202" w14:textId="77777777" w:rsidR="00FF7E81" w:rsidRPr="00FF7E81" w:rsidRDefault="00FF7E81" w:rsidP="00FF7E81">
            <w:r w:rsidRPr="00FF7E81">
              <w:t>LDCS: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859EB1" w14:textId="77777777" w:rsidR="00FF7E81" w:rsidRPr="00FF7E81" w:rsidRDefault="00FF7E81" w:rsidP="00FF7E81">
            <w:r w:rsidRPr="00FF7E81">
              <w:t>PA9</w:t>
            </w:r>
          </w:p>
        </w:tc>
      </w:tr>
      <w:tr w:rsidR="00FF7E81" w:rsidRPr="00FF7E81" w14:paraId="53F1B3DA" w14:textId="77777777" w:rsidTr="00FF7E81">
        <w:tc>
          <w:tcPr>
            <w:tcW w:w="0" w:type="auto"/>
            <w:shd w:val="clear" w:color="auto" w:fill="FFFFFF"/>
            <w:vAlign w:val="center"/>
            <w:hideMark/>
          </w:tcPr>
          <w:p w14:paraId="48995474" w14:textId="77777777" w:rsidR="00FF7E81" w:rsidRPr="00FF7E81" w:rsidRDefault="00FF7E81" w:rsidP="00FF7E81">
            <w:r w:rsidRPr="00FF7E81">
              <w:t>Sector: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49D15D" w14:textId="77777777" w:rsidR="00FF7E81" w:rsidRPr="00FF7E81" w:rsidRDefault="00FF7E81" w:rsidP="00FF7E81">
            <w:r w:rsidRPr="00FF7E81">
              <w:t>1.3</w:t>
            </w:r>
          </w:p>
        </w:tc>
      </w:tr>
      <w:tr w:rsidR="00FF7E81" w:rsidRPr="00FF7E81" w14:paraId="5C6B3539" w14:textId="77777777" w:rsidTr="00FF7E81">
        <w:tc>
          <w:tcPr>
            <w:tcW w:w="0" w:type="auto"/>
            <w:shd w:val="clear" w:color="auto" w:fill="FFFFFF"/>
            <w:vAlign w:val="center"/>
            <w:hideMark/>
          </w:tcPr>
          <w:p w14:paraId="7A8D8E94" w14:textId="77777777" w:rsidR="00FF7E81" w:rsidRPr="00FF7E81" w:rsidRDefault="00FF7E81" w:rsidP="00FF7E81">
            <w:r w:rsidRPr="00FF7E81">
              <w:t>GLH: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A3C28C" w14:textId="77777777" w:rsidR="00FF7E81" w:rsidRPr="00FF7E81" w:rsidRDefault="00FF7E81" w:rsidP="00FF7E81">
            <w:r w:rsidRPr="00FF7E81">
              <w:t>6</w:t>
            </w:r>
          </w:p>
        </w:tc>
      </w:tr>
      <w:tr w:rsidR="00FF7E81" w:rsidRPr="00FF7E81" w14:paraId="59F01828" w14:textId="77777777" w:rsidTr="00FF7E81">
        <w:tc>
          <w:tcPr>
            <w:tcW w:w="0" w:type="auto"/>
            <w:shd w:val="clear" w:color="auto" w:fill="FFFFFF"/>
            <w:vAlign w:val="center"/>
            <w:hideMark/>
          </w:tcPr>
          <w:p w14:paraId="17E5A6AC" w14:textId="77777777" w:rsidR="00FF7E81" w:rsidRPr="00FF7E81" w:rsidRDefault="00FF7E81" w:rsidP="00FF7E81">
            <w:r w:rsidRPr="00FF7E81">
              <w:t>Last registration date: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37DB97" w14:textId="77777777" w:rsidR="00FF7E81" w:rsidRPr="00FF7E81" w:rsidRDefault="00FF7E81" w:rsidP="00FF7E81">
            <w:r w:rsidRPr="00FF7E81">
              <w:t>31/10/2029</w:t>
            </w:r>
          </w:p>
        </w:tc>
      </w:tr>
    </w:tbl>
    <w:p w14:paraId="6ADB8A60" w14:textId="77777777" w:rsidR="00FF7E81" w:rsidRPr="00FF7E81" w:rsidRDefault="00FF7E81" w:rsidP="00FF7E81">
      <w:r w:rsidRPr="00FF7E81">
        <w:br/>
      </w:r>
    </w:p>
    <w:p w14:paraId="03586889" w14:textId="77777777" w:rsidR="00FF7E81" w:rsidRPr="00FF7E81" w:rsidRDefault="00FF7E81" w:rsidP="00FF7E81">
      <w:pPr>
        <w:rPr>
          <w:b/>
          <w:bCs/>
        </w:rPr>
      </w:pPr>
      <w:r w:rsidRPr="00FF7E81">
        <w:rPr>
          <w:b/>
          <w:bCs/>
        </w:rPr>
        <w:t>Purpose and Aim</w:t>
      </w:r>
    </w:p>
    <w:p w14:paraId="71AEF35C" w14:textId="77777777" w:rsidR="00FF7E81" w:rsidRPr="00FF7E81" w:rsidRDefault="00FF7E81" w:rsidP="00FF7E81">
      <w:r w:rsidRPr="00FF7E81">
        <w:t>This unit will enable the learner to develop an understanding of the theory of self-management and remaining well. It also covers co-production and promoting public health and examples of these principles applied within Therapy Assistant Practitioner practice.</w:t>
      </w:r>
    </w:p>
    <w:tbl>
      <w:tblPr>
        <w:tblW w:w="96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20"/>
        <w:gridCol w:w="5180"/>
      </w:tblGrid>
      <w:tr w:rsidR="00FF7E81" w:rsidRPr="00FF7E81" w14:paraId="687F7291" w14:textId="77777777" w:rsidTr="00FF7E81">
        <w:trPr>
          <w:tblHeader/>
        </w:trPr>
        <w:tc>
          <w:tcPr>
            <w:tcW w:w="4320" w:type="dxa"/>
            <w:tcBorders>
              <w:top w:val="nil"/>
              <w:bottom w:val="single" w:sz="12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5FBAF4F9" w14:textId="77777777" w:rsidR="00FF7E81" w:rsidRPr="00FF7E81" w:rsidRDefault="00FF7E81" w:rsidP="00FF7E81">
            <w:pPr>
              <w:rPr>
                <w:b/>
                <w:bCs/>
              </w:rPr>
            </w:pPr>
            <w:r w:rsidRPr="00FF7E81">
              <w:rPr>
                <w:b/>
                <w:bCs/>
              </w:rPr>
              <w:t>Learning Outcomes</w:t>
            </w:r>
          </w:p>
          <w:p w14:paraId="2254EBAC" w14:textId="77777777" w:rsidR="00FF7E81" w:rsidRPr="00FF7E81" w:rsidRDefault="00FF7E81" w:rsidP="00FF7E81">
            <w:r w:rsidRPr="00FF7E81">
              <w:t>The learner will</w:t>
            </w:r>
          </w:p>
        </w:tc>
        <w:tc>
          <w:tcPr>
            <w:tcW w:w="5280" w:type="dxa"/>
            <w:tcBorders>
              <w:top w:val="nil"/>
              <w:bottom w:val="single" w:sz="12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2EE1D896" w14:textId="77777777" w:rsidR="00FF7E81" w:rsidRPr="00FF7E81" w:rsidRDefault="00FF7E81" w:rsidP="00FF7E81">
            <w:pPr>
              <w:rPr>
                <w:b/>
                <w:bCs/>
              </w:rPr>
            </w:pPr>
            <w:r w:rsidRPr="00FF7E81">
              <w:rPr>
                <w:b/>
                <w:bCs/>
              </w:rPr>
              <w:t>Assessment Criteria</w:t>
            </w:r>
          </w:p>
          <w:p w14:paraId="293EC7B0" w14:textId="77777777" w:rsidR="00FF7E81" w:rsidRPr="00FF7E81" w:rsidRDefault="00FF7E81" w:rsidP="00FF7E81">
            <w:r w:rsidRPr="00FF7E81">
              <w:t>The learner can</w:t>
            </w:r>
          </w:p>
        </w:tc>
      </w:tr>
      <w:tr w:rsidR="00FF7E81" w:rsidRPr="00FF7E81" w14:paraId="2A9677EE" w14:textId="77777777" w:rsidTr="00FF7E81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3981"/>
            </w:tblGrid>
            <w:tr w:rsidR="00FF7E81" w:rsidRPr="00FF7E81" w14:paraId="22FB2A5E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7C5B1763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D9D34B0" w14:textId="77777777" w:rsidR="00FF7E81" w:rsidRPr="00FF7E81" w:rsidRDefault="00FF7E81" w:rsidP="00FF7E81">
                  <w:r w:rsidRPr="00FF7E81">
                    <w:t>Understand the meaning of health and wellbeing.</w:t>
                  </w:r>
                </w:p>
              </w:tc>
            </w:tr>
          </w:tbl>
          <w:p w14:paraId="1895173E" w14:textId="77777777" w:rsidR="00FF7E81" w:rsidRPr="00FF7E81" w:rsidRDefault="00FF7E81" w:rsidP="00FF7E81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624"/>
            </w:tblGrid>
            <w:tr w:rsidR="00FF7E81" w:rsidRPr="00FF7E81" w14:paraId="56400527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2AA956C1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1.1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D71EA8D" w14:textId="77777777" w:rsidR="00FF7E81" w:rsidRPr="00FF7E81" w:rsidRDefault="00FF7E81" w:rsidP="00FF7E81">
                  <w:r w:rsidRPr="00FF7E81">
                    <w:t>Explain the meaning of the terms health and wellbeing.</w:t>
                  </w:r>
                </w:p>
              </w:tc>
            </w:tr>
            <w:tr w:rsidR="00FF7E81" w:rsidRPr="00FF7E81" w14:paraId="3B8382E3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71129284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1.2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08BBAA0" w14:textId="77777777" w:rsidR="00FF7E81" w:rsidRPr="00FF7E81" w:rsidRDefault="00FF7E81" w:rsidP="00FF7E81">
                  <w:r w:rsidRPr="00FF7E81">
                    <w:t>Explain the Medical Model and Health Belief Models of health.</w:t>
                  </w:r>
                </w:p>
              </w:tc>
            </w:tr>
            <w:tr w:rsidR="00FF7E81" w:rsidRPr="00FF7E81" w14:paraId="2D538996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3F41148F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1.3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EBE8079" w14:textId="77777777" w:rsidR="00FF7E81" w:rsidRPr="00FF7E81" w:rsidRDefault="00FF7E81" w:rsidP="00FF7E81">
                  <w:r w:rsidRPr="00FF7E81">
                    <w:t>Outline the wider determinants of health and their impact.</w:t>
                  </w:r>
                </w:p>
              </w:tc>
            </w:tr>
          </w:tbl>
          <w:p w14:paraId="78D1FAFB" w14:textId="77777777" w:rsidR="00FF7E81" w:rsidRPr="00FF7E81" w:rsidRDefault="00FF7E81" w:rsidP="00FF7E81"/>
        </w:tc>
      </w:tr>
      <w:tr w:rsidR="00FF7E81" w:rsidRPr="00FF7E81" w14:paraId="02B249BD" w14:textId="77777777" w:rsidTr="00FF7E81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3981"/>
            </w:tblGrid>
            <w:tr w:rsidR="00FF7E81" w:rsidRPr="00FF7E81" w14:paraId="0AFDE18B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6983ABF7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B692002" w14:textId="77777777" w:rsidR="00FF7E81" w:rsidRPr="00FF7E81" w:rsidRDefault="00FF7E81" w:rsidP="00FF7E81">
                  <w:r w:rsidRPr="00FF7E81">
                    <w:t>Understand the benefits of self-management for people and approaches that empower them to improve their health and wellbeing.</w:t>
                  </w:r>
                </w:p>
              </w:tc>
            </w:tr>
          </w:tbl>
          <w:p w14:paraId="48C24BDD" w14:textId="77777777" w:rsidR="00FF7E81" w:rsidRPr="00FF7E81" w:rsidRDefault="00FF7E81" w:rsidP="00FF7E81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624"/>
            </w:tblGrid>
            <w:tr w:rsidR="00FF7E81" w:rsidRPr="00FF7E81" w14:paraId="3C82EF1E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60E54A3B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2.1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75D9751" w14:textId="77777777" w:rsidR="00FF7E81" w:rsidRPr="00FF7E81" w:rsidRDefault="00FF7E81" w:rsidP="00FF7E81">
                  <w:r w:rsidRPr="00FF7E81">
                    <w:t>Describe the potential gains from empowering people to manage their own health.</w:t>
                  </w:r>
                </w:p>
              </w:tc>
            </w:tr>
            <w:tr w:rsidR="00FF7E81" w:rsidRPr="00FF7E81" w14:paraId="1BA822C6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061C32EF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2.2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2DAB6EC" w14:textId="77777777" w:rsidR="00FF7E81" w:rsidRPr="00FF7E81" w:rsidRDefault="00FF7E81" w:rsidP="00FF7E81">
                  <w:r w:rsidRPr="00FF7E81">
                    <w:t>Explain the theories of behaviour change.</w:t>
                  </w:r>
                </w:p>
              </w:tc>
            </w:tr>
            <w:tr w:rsidR="00FF7E81" w:rsidRPr="00FF7E81" w14:paraId="16D0CE4C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1C4AD1C3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2.3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D5DE96C" w14:textId="77777777" w:rsidR="00FF7E81" w:rsidRPr="00FF7E81" w:rsidRDefault="00FF7E81" w:rsidP="00FF7E81">
                  <w:r w:rsidRPr="00FF7E81">
                    <w:t>Outline the skills required to promote behaviour change.</w:t>
                  </w:r>
                </w:p>
              </w:tc>
            </w:tr>
            <w:tr w:rsidR="00FF7E81" w:rsidRPr="00FF7E81" w14:paraId="265D9B0E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6386E90A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2.4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9A6FDA6" w14:textId="77777777" w:rsidR="00FF7E81" w:rsidRPr="00FF7E81" w:rsidRDefault="00FF7E81" w:rsidP="00FF7E81">
                  <w:r w:rsidRPr="00FF7E81">
                    <w:t>Explain approaches that can be used to facilitate self-care and how they can be used to improve the health and wellbeing of individuals and communities.</w:t>
                  </w:r>
                </w:p>
              </w:tc>
            </w:tr>
          </w:tbl>
          <w:p w14:paraId="70122214" w14:textId="77777777" w:rsidR="00FF7E81" w:rsidRPr="00FF7E81" w:rsidRDefault="00FF7E81" w:rsidP="00FF7E81"/>
        </w:tc>
      </w:tr>
      <w:tr w:rsidR="00FF7E81" w:rsidRPr="00FF7E81" w14:paraId="388E31CB" w14:textId="77777777" w:rsidTr="00FF7E81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3981"/>
            </w:tblGrid>
            <w:tr w:rsidR="00FF7E81" w:rsidRPr="00FF7E81" w14:paraId="5123713F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0CC37D81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lastRenderedPageBreak/>
                    <w:t>3.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2B266ED" w14:textId="77777777" w:rsidR="00FF7E81" w:rsidRPr="00FF7E81" w:rsidRDefault="00FF7E81" w:rsidP="00FF7E81">
                  <w:r w:rsidRPr="00FF7E81">
                    <w:t xml:space="preserve">Be able to use a </w:t>
                  </w:r>
                  <w:proofErr w:type="gramStart"/>
                  <w:r w:rsidRPr="00FF7E81">
                    <w:t>person centred</w:t>
                  </w:r>
                  <w:proofErr w:type="gramEnd"/>
                  <w:r w:rsidRPr="00FF7E81">
                    <w:t xml:space="preserve"> approach when promoting population health.</w:t>
                  </w:r>
                </w:p>
              </w:tc>
            </w:tr>
          </w:tbl>
          <w:p w14:paraId="57BC62AA" w14:textId="77777777" w:rsidR="00FF7E81" w:rsidRPr="00FF7E81" w:rsidRDefault="00FF7E81" w:rsidP="00FF7E81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624"/>
            </w:tblGrid>
            <w:tr w:rsidR="00FF7E81" w:rsidRPr="00FF7E81" w14:paraId="1937FFEA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7121F95C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3.1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F6823F3" w14:textId="77777777" w:rsidR="00FF7E81" w:rsidRPr="00FF7E81" w:rsidRDefault="00FF7E81" w:rsidP="00FF7E81">
                  <w:r w:rsidRPr="00FF7E81">
                    <w:t xml:space="preserve">Demonstrate a </w:t>
                  </w:r>
                  <w:proofErr w:type="gramStart"/>
                  <w:r w:rsidRPr="00FF7E81">
                    <w:t>person centred</w:t>
                  </w:r>
                  <w:proofErr w:type="gramEnd"/>
                  <w:r w:rsidRPr="00FF7E81">
                    <w:t xml:space="preserve"> approach with individuals or groups when promoting population health.</w:t>
                  </w:r>
                </w:p>
              </w:tc>
            </w:tr>
            <w:tr w:rsidR="00FF7E81" w:rsidRPr="00FF7E81" w14:paraId="4542A02A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1461774C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3.2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A2A566D" w14:textId="77777777" w:rsidR="00FF7E81" w:rsidRPr="00FF7E81" w:rsidRDefault="00FF7E81" w:rsidP="00FF7E81">
                  <w:r w:rsidRPr="00FF7E81">
                    <w:t>Critically evaluate the interactions in 3.1 and recommend improvements.</w:t>
                  </w:r>
                </w:p>
              </w:tc>
            </w:tr>
          </w:tbl>
          <w:p w14:paraId="28073BCF" w14:textId="77777777" w:rsidR="00FF7E81" w:rsidRPr="00FF7E81" w:rsidRDefault="00FF7E81" w:rsidP="00FF7E81"/>
        </w:tc>
      </w:tr>
      <w:tr w:rsidR="00FF7E81" w:rsidRPr="00FF7E81" w14:paraId="493298F5" w14:textId="77777777" w:rsidTr="00FF7E81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3981"/>
            </w:tblGrid>
            <w:tr w:rsidR="00FF7E81" w:rsidRPr="00FF7E81" w14:paraId="0CC8755B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4218F810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2F143F2" w14:textId="77777777" w:rsidR="00FF7E81" w:rsidRPr="00FF7E81" w:rsidRDefault="00FF7E81" w:rsidP="00FF7E81">
                  <w:r w:rsidRPr="00FF7E81">
                    <w:t>Know how to use a co-production approach when promoting health and wellbeing.</w:t>
                  </w:r>
                </w:p>
              </w:tc>
            </w:tr>
          </w:tbl>
          <w:p w14:paraId="014AE0C1" w14:textId="77777777" w:rsidR="00FF7E81" w:rsidRPr="00FF7E81" w:rsidRDefault="00FF7E81" w:rsidP="00FF7E81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624"/>
            </w:tblGrid>
            <w:tr w:rsidR="00FF7E81" w:rsidRPr="00FF7E81" w14:paraId="7C9C0DB7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309D0489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4.1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2C3CCFF" w14:textId="77777777" w:rsidR="00FF7E81" w:rsidRPr="00FF7E81" w:rsidRDefault="00FF7E81" w:rsidP="00FF7E81">
                  <w:r w:rsidRPr="00FF7E81">
                    <w:t>Explain the principles of co-production.</w:t>
                  </w:r>
                </w:p>
              </w:tc>
            </w:tr>
            <w:tr w:rsidR="00FF7E81" w:rsidRPr="00FF7E81" w14:paraId="1EAA3EAF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09C71B16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4.2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666BE96" w14:textId="77777777" w:rsidR="00FF7E81" w:rsidRPr="00FF7E81" w:rsidRDefault="00FF7E81" w:rsidP="00FF7E81">
                  <w:r w:rsidRPr="00FF7E81">
                    <w:t>Analyse opportunities to use co-production approaches to work in partnership to design public health interventions.</w:t>
                  </w:r>
                </w:p>
              </w:tc>
            </w:tr>
          </w:tbl>
          <w:p w14:paraId="04339047" w14:textId="77777777" w:rsidR="00FF7E81" w:rsidRPr="00FF7E81" w:rsidRDefault="00FF7E81" w:rsidP="00FF7E81"/>
        </w:tc>
      </w:tr>
      <w:tr w:rsidR="00FF7E81" w:rsidRPr="00FF7E81" w14:paraId="335F9E1D" w14:textId="77777777" w:rsidTr="00FF7E81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3981"/>
            </w:tblGrid>
            <w:tr w:rsidR="00FF7E81" w:rsidRPr="00FF7E81" w14:paraId="7AC79137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3522CC71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5.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309D1F0" w14:textId="77777777" w:rsidR="00FF7E81" w:rsidRPr="00FF7E81" w:rsidRDefault="00FF7E81" w:rsidP="00FF7E81">
                  <w:r w:rsidRPr="00FF7E81">
                    <w:t>Understand the role of public health in promoting health and wellbeing.</w:t>
                  </w:r>
                </w:p>
              </w:tc>
            </w:tr>
          </w:tbl>
          <w:p w14:paraId="551AF18D" w14:textId="77777777" w:rsidR="00FF7E81" w:rsidRPr="00FF7E81" w:rsidRDefault="00FF7E81" w:rsidP="00FF7E81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624"/>
            </w:tblGrid>
            <w:tr w:rsidR="00FF7E81" w:rsidRPr="00FF7E81" w14:paraId="2B842CC1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05B190C2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5.1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80B107C" w14:textId="77777777" w:rsidR="00FF7E81" w:rsidRPr="00FF7E81" w:rsidRDefault="00FF7E81" w:rsidP="00FF7E81">
                  <w:r w:rsidRPr="00FF7E81">
                    <w:t>Describe the domains of contemporary public health practice.</w:t>
                  </w:r>
                </w:p>
              </w:tc>
            </w:tr>
            <w:tr w:rsidR="00FF7E81" w:rsidRPr="00FF7E81" w14:paraId="5BD8FCF6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08B5BB70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5.2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EE46A90" w14:textId="77777777" w:rsidR="00FF7E81" w:rsidRPr="00FF7E81" w:rsidRDefault="00FF7E81" w:rsidP="00FF7E81">
                  <w:r w:rsidRPr="00FF7E81">
                    <w:t>Explain how legislation underpins national and local strategies to improve public health.</w:t>
                  </w:r>
                </w:p>
              </w:tc>
            </w:tr>
            <w:tr w:rsidR="00FF7E81" w:rsidRPr="00FF7E81" w14:paraId="1526F70A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2E6D63BA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5.3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597A1CD" w14:textId="77777777" w:rsidR="00FF7E81" w:rsidRPr="00FF7E81" w:rsidRDefault="00FF7E81" w:rsidP="00FF7E81">
                  <w:r w:rsidRPr="00FF7E81">
                    <w:t>Outline how public health policies and strategies can help practitioners promote health and wellbeing in own setting.</w:t>
                  </w:r>
                </w:p>
              </w:tc>
            </w:tr>
          </w:tbl>
          <w:p w14:paraId="12DFEBA4" w14:textId="77777777" w:rsidR="00FF7E81" w:rsidRPr="00FF7E81" w:rsidRDefault="00FF7E81" w:rsidP="00FF7E81"/>
        </w:tc>
      </w:tr>
    </w:tbl>
    <w:p w14:paraId="76418677" w14:textId="77777777" w:rsidR="00FF7E81" w:rsidRPr="00FF7E81" w:rsidRDefault="00FF7E81" w:rsidP="00FF7E81">
      <w:pPr>
        <w:rPr>
          <w:b/>
          <w:bCs/>
        </w:rPr>
      </w:pPr>
      <w:r w:rsidRPr="00FF7E81">
        <w:rPr>
          <w:b/>
          <w:bCs/>
        </w:rPr>
        <w:t>Assessment Methods:</w:t>
      </w:r>
    </w:p>
    <w:p w14:paraId="4AD06B75" w14:textId="77777777" w:rsidR="00FF7E81" w:rsidRPr="00FF7E81" w:rsidRDefault="00FF7E81" w:rsidP="00FF7E81">
      <w:r w:rsidRPr="00FF7E81">
        <w:t xml:space="preserve">There are no prescribed assessment methods for this unit. Assessments used should be fit for purpose for the unit and </w:t>
      </w:r>
      <w:proofErr w:type="gramStart"/>
      <w:r w:rsidRPr="00FF7E81">
        <w:t>learners, and</w:t>
      </w:r>
      <w:proofErr w:type="gramEnd"/>
      <w:r w:rsidRPr="00FF7E81">
        <w:t xml:space="preserve"> generate evidence of achievement for all the assessment criteria.</w:t>
      </w:r>
    </w:p>
    <w:p w14:paraId="38B73475" w14:textId="77777777" w:rsidR="00FF7E81" w:rsidRPr="00FF7E81" w:rsidRDefault="00FF7E81" w:rsidP="00FF7E81">
      <w:pPr>
        <w:rPr>
          <w:b/>
          <w:bCs/>
        </w:rPr>
      </w:pPr>
      <w:r w:rsidRPr="00FF7E81">
        <w:rPr>
          <w:b/>
          <w:bCs/>
        </w:rPr>
        <w:t>Assessment Information:</w:t>
      </w:r>
    </w:p>
    <w:p w14:paraId="676434E2" w14:textId="77777777" w:rsidR="00FF7E81" w:rsidRPr="00FF7E81" w:rsidRDefault="00FF7E81" w:rsidP="00FF7E81">
      <w:r w:rsidRPr="00FF7E81">
        <w:t>AC1.3 A minimum of five determinants of health must be explored, giving examples of the impact of these determinants.</w:t>
      </w:r>
      <w:r w:rsidRPr="00FF7E81">
        <w:br/>
      </w:r>
      <w:r w:rsidRPr="00FF7E81">
        <w:br/>
        <w:t>AC3.1 The learner must undertake a minimum of three interventions.</w:t>
      </w:r>
      <w:r w:rsidRPr="00FF7E81">
        <w:br/>
      </w:r>
      <w:r w:rsidRPr="00FF7E81">
        <w:br/>
        <w:t>AC3.2 Undertake a critical reflection on each of these interventions using a recognised model for reflection.</w:t>
      </w:r>
      <w:r w:rsidRPr="00FF7E81">
        <w:br/>
      </w:r>
      <w:r w:rsidRPr="00FF7E81">
        <w:br/>
        <w:t>AC4.2 The learner should analyse how they could use co-productive approaches as part of a strategy to improve public health for individuals and/or communities. The suggested interventions must reflect a partnership approach, be informed by the needs and views of individual and communities and encourage personalised strategies for improving health and wellbeing.</w:t>
      </w:r>
    </w:p>
    <w:p w14:paraId="0A4DADC7" w14:textId="77777777" w:rsidR="00FF7E81" w:rsidRPr="00FF7E81" w:rsidRDefault="00FF7E81" w:rsidP="00FF7E81">
      <w:r w:rsidRPr="00FF7E81">
        <w:lastRenderedPageBreak/>
        <w:t>If not specifically stated in the assessment information, </w:t>
      </w:r>
      <w:r w:rsidRPr="00FF7E81">
        <w:rPr>
          <w:b/>
          <w:bCs/>
        </w:rPr>
        <w:t>a plural statement in any assessment criterion means a minimum of two</w:t>
      </w:r>
      <w:r w:rsidRPr="00FF7E81">
        <w:t>.</w:t>
      </w:r>
    </w:p>
    <w:p w14:paraId="61105F71" w14:textId="77777777" w:rsidR="00FF7E81" w:rsidRPr="00FF7E81" w:rsidRDefault="00FF7E81" w:rsidP="00FF7E81">
      <w:pPr>
        <w:rPr>
          <w:b/>
          <w:bCs/>
        </w:rPr>
      </w:pPr>
      <w:r w:rsidRPr="00FF7E81">
        <w:rPr>
          <w:b/>
          <w:bCs/>
        </w:rPr>
        <w:t>Assessor Requirements:</w:t>
      </w:r>
    </w:p>
    <w:p w14:paraId="4C2A5C13" w14:textId="77777777" w:rsidR="00FF7E81" w:rsidRPr="00FF7E81" w:rsidRDefault="00FF7E81" w:rsidP="00FF7E81">
      <w:r w:rsidRPr="00FF7E81">
        <w:t>Assessors must be therapists currently registered with HCPC and with demonstrable skill and experience in public health/promoting wellbeing.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FF7E81" w:rsidRPr="00FF7E81" w14:paraId="7B96CF45" w14:textId="77777777" w:rsidTr="00FF7E81">
        <w:tc>
          <w:tcPr>
            <w:tcW w:w="0" w:type="auto"/>
            <w:shd w:val="clear" w:color="auto" w:fill="FFFFFF"/>
            <w:vAlign w:val="center"/>
            <w:hideMark/>
          </w:tcPr>
          <w:p w14:paraId="101B1F92" w14:textId="77777777" w:rsidR="00FF7E81" w:rsidRPr="00FF7E81" w:rsidRDefault="00FF7E81" w:rsidP="00FF7E81"/>
        </w:tc>
      </w:tr>
    </w:tbl>
    <w:p w14:paraId="639A82D9" w14:textId="77777777" w:rsidR="00FF7E81" w:rsidRPr="00FF7E81" w:rsidRDefault="00FF7E81" w:rsidP="00FF7E81">
      <w:r w:rsidRPr="00FF7E81">
        <w:t xml:space="preserve">© 2025 </w:t>
      </w:r>
      <w:proofErr w:type="spellStart"/>
      <w:r w:rsidRPr="00FF7E81">
        <w:t>Agored</w:t>
      </w:r>
      <w:proofErr w:type="spellEnd"/>
      <w:r w:rsidRPr="00FF7E81">
        <w:t xml:space="preserve"> Cymru</w:t>
      </w:r>
    </w:p>
    <w:p w14:paraId="0E44C06C" w14:textId="77777777" w:rsidR="000A5670" w:rsidRDefault="000A5670"/>
    <w:sectPr w:rsidR="000A56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E81"/>
    <w:rsid w:val="000A5670"/>
    <w:rsid w:val="002A5B1C"/>
    <w:rsid w:val="00622858"/>
    <w:rsid w:val="007D4D4A"/>
    <w:rsid w:val="00A532D0"/>
    <w:rsid w:val="00AF324A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0AE1D"/>
  <w15:chartTrackingRefBased/>
  <w15:docId w15:val="{CF991FEC-B8DA-4C18-BE90-5B1ACE90B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7E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7E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7E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7E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7E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7E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7E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7E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7E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7E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7E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7E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7E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7E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7E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7E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7E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7E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7E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7E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7E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7E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7E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7E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7E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7E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7E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7E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7E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492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5087">
              <w:marLeft w:val="-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64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08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6053096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6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04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16333">
              <w:marLeft w:val="-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5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24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0763834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1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495</Words>
  <Characters>2824</Characters>
  <Application>Microsoft Office Word</Application>
  <DocSecurity>0</DocSecurity>
  <Lines>23</Lines>
  <Paragraphs>6</Paragraphs>
  <ScaleCrop>false</ScaleCrop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sarah collins</cp:lastModifiedBy>
  <cp:revision>1</cp:revision>
  <dcterms:created xsi:type="dcterms:W3CDTF">2025-02-04T10:35:00Z</dcterms:created>
  <dcterms:modified xsi:type="dcterms:W3CDTF">2025-02-04T10:38:00Z</dcterms:modified>
</cp:coreProperties>
</file>