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96734019"/>
        <w:docPartObj>
          <w:docPartGallery w:val="Cover Pages"/>
          <w:docPartUnique/>
        </w:docPartObj>
      </w:sdtPr>
      <w:sdtContent>
        <w:p w14:paraId="35BFCE45" w14:textId="77777777" w:rsidR="00056CDA" w:rsidRDefault="00056CDA" w:rsidP="00FA432D">
          <w:pPr>
            <w:jc w:val="center"/>
          </w:pPr>
        </w:p>
        <w:p w14:paraId="62D57630" w14:textId="77777777" w:rsidR="00056CDA" w:rsidRDefault="00056CDA" w:rsidP="00FA432D">
          <w:pPr>
            <w:jc w:val="center"/>
          </w:pPr>
        </w:p>
        <w:p w14:paraId="277F718B" w14:textId="77777777" w:rsidR="00056CDA" w:rsidRDefault="00056CDA" w:rsidP="00FA432D">
          <w:pPr>
            <w:jc w:val="center"/>
          </w:pPr>
        </w:p>
        <w:p w14:paraId="5C36DFFA" w14:textId="77777777" w:rsidR="00056CDA" w:rsidRDefault="00056CDA" w:rsidP="00FA432D">
          <w:pPr>
            <w:jc w:val="center"/>
          </w:pPr>
        </w:p>
        <w:p w14:paraId="40BD1848" w14:textId="77777777" w:rsidR="00056CDA" w:rsidRDefault="00056CDA" w:rsidP="00FA432D">
          <w:pPr>
            <w:jc w:val="center"/>
          </w:pPr>
        </w:p>
        <w:p w14:paraId="4998D4ED" w14:textId="77777777" w:rsidR="00056CDA" w:rsidRDefault="00056CDA" w:rsidP="00FA432D">
          <w:pPr>
            <w:jc w:val="center"/>
          </w:pPr>
        </w:p>
        <w:p w14:paraId="07AF8EB8" w14:textId="77777777" w:rsidR="00056CDA" w:rsidRDefault="00056CDA" w:rsidP="00FA432D">
          <w:pPr>
            <w:jc w:val="center"/>
          </w:pPr>
        </w:p>
        <w:p w14:paraId="7602B36B" w14:textId="7E3D1084" w:rsidR="00FA432D" w:rsidRPr="00B87455" w:rsidRDefault="00FA432D" w:rsidP="00FA432D">
          <w:pPr>
            <w:jc w:val="center"/>
            <w:rPr>
              <w:rFonts w:ascii="Times New Roman" w:hAnsi="Times New Roman"/>
              <w:sz w:val="44"/>
              <w:szCs w:val="44"/>
              <w:highlight w:val="cyan"/>
            </w:rPr>
          </w:pPr>
          <w:r w:rsidRPr="00B87455">
            <w:rPr>
              <w:rFonts w:ascii="Times New Roman" w:hAnsi="Times New Roman"/>
              <w:sz w:val="44"/>
              <w:szCs w:val="44"/>
              <w:highlight w:val="cyan"/>
            </w:rPr>
            <w:t>Student Name: Tahmina Sultana</w:t>
          </w:r>
        </w:p>
        <w:p w14:paraId="60A9FA1E" w14:textId="77777777" w:rsidR="00FA432D" w:rsidRPr="00B87455" w:rsidRDefault="00FA432D" w:rsidP="00FA432D">
          <w:pPr>
            <w:jc w:val="center"/>
            <w:rPr>
              <w:rFonts w:ascii="Times New Roman" w:hAnsi="Times New Roman"/>
              <w:sz w:val="44"/>
              <w:szCs w:val="44"/>
              <w:highlight w:val="cyan"/>
            </w:rPr>
          </w:pPr>
          <w:r w:rsidRPr="00B87455">
            <w:rPr>
              <w:rFonts w:ascii="Times New Roman" w:hAnsi="Times New Roman"/>
              <w:sz w:val="44"/>
              <w:szCs w:val="44"/>
              <w:highlight w:val="cyan"/>
            </w:rPr>
            <w:t>Student Number: 2431922</w:t>
          </w:r>
        </w:p>
        <w:p w14:paraId="73ED409D" w14:textId="77777777" w:rsidR="00FA432D" w:rsidRPr="00B87455" w:rsidRDefault="00FA432D" w:rsidP="00FA432D">
          <w:pPr>
            <w:jc w:val="center"/>
            <w:rPr>
              <w:rFonts w:ascii="Times New Roman" w:hAnsi="Times New Roman"/>
              <w:sz w:val="44"/>
              <w:szCs w:val="44"/>
              <w:highlight w:val="cyan"/>
            </w:rPr>
          </w:pPr>
          <w:r w:rsidRPr="00B87455">
            <w:rPr>
              <w:rFonts w:ascii="Times New Roman" w:hAnsi="Times New Roman"/>
              <w:b/>
              <w:sz w:val="44"/>
              <w:szCs w:val="44"/>
              <w:highlight w:val="cyan"/>
            </w:rPr>
            <w:t>Programme:</w:t>
          </w:r>
          <w:r w:rsidRPr="00B87455">
            <w:rPr>
              <w:rFonts w:ascii="Times New Roman" w:hAnsi="Times New Roman"/>
              <w:sz w:val="44"/>
              <w:szCs w:val="44"/>
              <w:highlight w:val="cyan"/>
            </w:rPr>
            <w:t xml:space="preserve"> BSc Health and Social Care</w:t>
          </w:r>
        </w:p>
        <w:p w14:paraId="6FD4C091" w14:textId="77777777" w:rsidR="00FA432D" w:rsidRPr="00B87455" w:rsidRDefault="00FA432D" w:rsidP="00FA432D">
          <w:pPr>
            <w:jc w:val="center"/>
            <w:rPr>
              <w:rFonts w:ascii="Times New Roman" w:hAnsi="Times New Roman"/>
              <w:sz w:val="44"/>
              <w:szCs w:val="44"/>
              <w:highlight w:val="cyan"/>
            </w:rPr>
          </w:pPr>
          <w:r w:rsidRPr="00B87455">
            <w:rPr>
              <w:rFonts w:ascii="Times New Roman" w:hAnsi="Times New Roman"/>
              <w:b/>
              <w:sz w:val="44"/>
              <w:szCs w:val="44"/>
              <w:highlight w:val="cyan"/>
            </w:rPr>
            <w:t>Module:</w:t>
          </w:r>
          <w:r w:rsidRPr="00B87455">
            <w:rPr>
              <w:rFonts w:ascii="Times New Roman" w:hAnsi="Times New Roman"/>
              <w:sz w:val="44"/>
              <w:szCs w:val="44"/>
              <w:highlight w:val="cyan"/>
            </w:rPr>
            <w:t xml:space="preserve"> Principles of health and social care practice</w:t>
          </w:r>
        </w:p>
        <w:p w14:paraId="4FEC6C7E" w14:textId="77777777" w:rsidR="00FA432D" w:rsidRPr="00B87455" w:rsidRDefault="00FA432D" w:rsidP="00FA432D">
          <w:pPr>
            <w:jc w:val="center"/>
            <w:rPr>
              <w:rFonts w:ascii="Times New Roman" w:hAnsi="Times New Roman"/>
              <w:sz w:val="44"/>
              <w:szCs w:val="44"/>
              <w:highlight w:val="cyan"/>
            </w:rPr>
          </w:pPr>
          <w:r w:rsidRPr="00B87455">
            <w:rPr>
              <w:rFonts w:ascii="Times New Roman" w:hAnsi="Times New Roman"/>
              <w:b/>
              <w:sz w:val="44"/>
              <w:szCs w:val="44"/>
              <w:highlight w:val="cyan"/>
            </w:rPr>
            <w:t>Module code:</w:t>
          </w:r>
          <w:r w:rsidRPr="00B87455">
            <w:rPr>
              <w:rFonts w:ascii="Times New Roman" w:hAnsi="Times New Roman"/>
              <w:sz w:val="44"/>
              <w:szCs w:val="44"/>
              <w:highlight w:val="cyan"/>
            </w:rPr>
            <w:t xml:space="preserve"> BMHP5016</w:t>
          </w:r>
        </w:p>
        <w:p w14:paraId="3C0AF451" w14:textId="77777777" w:rsidR="00FA432D" w:rsidRPr="00B87455" w:rsidRDefault="00FA432D" w:rsidP="00FA432D">
          <w:pPr>
            <w:jc w:val="center"/>
            <w:rPr>
              <w:rFonts w:ascii="Times New Roman" w:hAnsi="Times New Roman"/>
              <w:sz w:val="44"/>
              <w:szCs w:val="44"/>
              <w:highlight w:val="cyan"/>
            </w:rPr>
          </w:pPr>
          <w:r w:rsidRPr="00B87455">
            <w:rPr>
              <w:rFonts w:ascii="Times New Roman" w:hAnsi="Times New Roman"/>
              <w:sz w:val="44"/>
              <w:szCs w:val="44"/>
              <w:highlight w:val="cyan"/>
            </w:rPr>
            <w:t xml:space="preserve">Lecturer name: Dr </w:t>
          </w:r>
          <w:r w:rsidRPr="00B87455">
            <w:rPr>
              <w:rFonts w:ascii="Segoe UI" w:hAnsi="Segoe UI" w:cs="Segoe UI"/>
              <w:color w:val="1D2125"/>
              <w:sz w:val="44"/>
              <w:szCs w:val="44"/>
              <w:highlight w:val="cyan"/>
              <w:shd w:val="clear" w:color="auto" w:fill="FFFFFF"/>
            </w:rPr>
            <w:t>Kennedy Obohwemu</w:t>
          </w:r>
        </w:p>
        <w:p w14:paraId="0B4B9967" w14:textId="77777777" w:rsidR="00FA432D" w:rsidRPr="00B87455" w:rsidRDefault="00FA432D" w:rsidP="00FA432D">
          <w:pPr>
            <w:jc w:val="center"/>
            <w:rPr>
              <w:rFonts w:ascii="Times New Roman" w:hAnsi="Times New Roman"/>
              <w:sz w:val="44"/>
              <w:szCs w:val="44"/>
            </w:rPr>
          </w:pPr>
          <w:r w:rsidRPr="00B87455">
            <w:rPr>
              <w:rFonts w:ascii="Times New Roman" w:hAnsi="Times New Roman"/>
              <w:b/>
              <w:sz w:val="44"/>
              <w:szCs w:val="44"/>
              <w:highlight w:val="cyan"/>
            </w:rPr>
            <w:t>Assignment Title:</w:t>
          </w:r>
          <w:r w:rsidRPr="00B87455">
            <w:rPr>
              <w:rFonts w:ascii="Times New Roman" w:hAnsi="Times New Roman"/>
              <w:sz w:val="44"/>
              <w:szCs w:val="44"/>
              <w:highlight w:val="cyan"/>
            </w:rPr>
            <w:t xml:space="preserve"> Component 1: Written Assignment (Reflective Report)</w:t>
          </w:r>
        </w:p>
        <w:p w14:paraId="68A3875B" w14:textId="4426A7E9" w:rsidR="00850245" w:rsidRDefault="00850245">
          <w:pPr>
            <w:pStyle w:val="NoSpacing"/>
          </w:pPr>
          <w:r>
            <w:rPr>
              <w:noProof/>
            </w:rPr>
            <mc:AlternateContent>
              <mc:Choice Requires="wpg">
                <w:drawing>
                  <wp:anchor distT="0" distB="0" distL="114300" distR="114300" simplePos="0" relativeHeight="251659264" behindDoc="1" locked="0" layoutInCell="1" allowOverlap="1" wp14:anchorId="648C9BD4" wp14:editId="7EEF42C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10-26T00:00:00Z">
                                      <w:dateFormat w:val="dd/MM/yyyy"/>
                                      <w:lid w:val="en-GB"/>
                                      <w:storeMappedDataAs w:val="dateTime"/>
                                      <w:calendar w:val="gregorian"/>
                                    </w:date>
                                  </w:sdtPr>
                                  <w:sdtContent>
                                    <w:p w14:paraId="33BC78CF" w14:textId="6E50E66C" w:rsidR="00850245" w:rsidRDefault="00850245">
                                      <w:pPr>
                                        <w:pStyle w:val="NoSpacing"/>
                                        <w:jc w:val="right"/>
                                        <w:rPr>
                                          <w:color w:val="FFFFFF" w:themeColor="background1"/>
                                          <w:sz w:val="28"/>
                                          <w:szCs w:val="28"/>
                                        </w:rPr>
                                      </w:pPr>
                                      <w:r>
                                        <w:rPr>
                                          <w:color w:val="FFFFFF" w:themeColor="background1"/>
                                          <w:sz w:val="28"/>
                                          <w:szCs w:val="28"/>
                                          <w:lang w:val="en-GB"/>
                                        </w:rPr>
                                        <w:t>26/10/2026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48C9BD4"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10-26T00:00:00Z">
                                <w:dateFormat w:val="dd/MM/yyyy"/>
                                <w:lid w:val="en-GB"/>
                                <w:storeMappedDataAs w:val="dateTime"/>
                                <w:calendar w:val="gregorian"/>
                              </w:date>
                            </w:sdtPr>
                            <w:sdtContent>
                              <w:p w14:paraId="33BC78CF" w14:textId="6E50E66C" w:rsidR="00850245" w:rsidRDefault="00850245">
                                <w:pPr>
                                  <w:pStyle w:val="NoSpacing"/>
                                  <w:jc w:val="right"/>
                                  <w:rPr>
                                    <w:color w:val="FFFFFF" w:themeColor="background1"/>
                                    <w:sz w:val="28"/>
                                    <w:szCs w:val="28"/>
                                  </w:rPr>
                                </w:pPr>
                                <w:r>
                                  <w:rPr>
                                    <w:color w:val="FFFFFF" w:themeColor="background1"/>
                                    <w:sz w:val="28"/>
                                    <w:szCs w:val="28"/>
                                    <w:lang w:val="en-GB"/>
                                  </w:rPr>
                                  <w:t>26/10/2026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A6159BC" w14:textId="05D7EC5D" w:rsidR="00850245" w:rsidRDefault="00850245">
          <w:pPr>
            <w:spacing w:line="259" w:lineRule="auto"/>
            <w:jc w:val="left"/>
          </w:pPr>
          <w:r>
            <w:br w:type="page"/>
          </w:r>
        </w:p>
      </w:sdtContent>
    </w:sdt>
    <w:sdt>
      <w:sdtPr>
        <w:rPr>
          <w:rFonts w:ascii="Arial" w:eastAsiaTheme="minorHAnsi" w:hAnsi="Arial" w:cstheme="minorBidi"/>
          <w:color w:val="auto"/>
          <w:sz w:val="22"/>
          <w:szCs w:val="22"/>
          <w:lang w:val="en-GB"/>
        </w:rPr>
        <w:id w:val="897719038"/>
        <w:docPartObj>
          <w:docPartGallery w:val="Table of Contents"/>
          <w:docPartUnique/>
        </w:docPartObj>
      </w:sdtPr>
      <w:sdtEndPr>
        <w:rPr>
          <w:b/>
          <w:bCs/>
          <w:noProof/>
        </w:rPr>
      </w:sdtEndPr>
      <w:sdtContent>
        <w:p w14:paraId="46A3E1C5" w14:textId="6CEB2AB3" w:rsidR="00910853" w:rsidRDefault="0046063E" w:rsidP="004E1BFE">
          <w:pPr>
            <w:pStyle w:val="TOCHeading"/>
          </w:pPr>
          <w:sdt>
            <w:sdtPr>
              <w:rPr>
                <w:color w:val="5B9BD5"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 xml:space="preserve">     </w:t>
              </w:r>
            </w:sdtContent>
          </w:sdt>
          <w:r>
            <w:t xml:space="preserve"> </w:t>
          </w:r>
          <w:r w:rsidR="00910853">
            <w:t>Table of Contents</w:t>
          </w:r>
        </w:p>
        <w:p w14:paraId="181915F7" w14:textId="77777777" w:rsidR="00E367D8" w:rsidRDefault="00910853">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43606873" w:history="1">
            <w:r w:rsidR="00E367D8" w:rsidRPr="00571B45">
              <w:rPr>
                <w:rStyle w:val="Hyperlink"/>
                <w:noProof/>
              </w:rPr>
              <w:t>Introduction</w:t>
            </w:r>
            <w:r w:rsidR="00E367D8">
              <w:rPr>
                <w:noProof/>
                <w:webHidden/>
              </w:rPr>
              <w:tab/>
            </w:r>
            <w:r w:rsidR="00E367D8">
              <w:rPr>
                <w:noProof/>
                <w:webHidden/>
              </w:rPr>
              <w:fldChar w:fldCharType="begin"/>
            </w:r>
            <w:r w:rsidR="00E367D8">
              <w:rPr>
                <w:noProof/>
                <w:webHidden/>
              </w:rPr>
              <w:instrText xml:space="preserve"> PAGEREF _Toc243606873 \h </w:instrText>
            </w:r>
            <w:r w:rsidR="00E367D8">
              <w:rPr>
                <w:noProof/>
                <w:webHidden/>
              </w:rPr>
            </w:r>
            <w:r w:rsidR="00E367D8">
              <w:rPr>
                <w:noProof/>
                <w:webHidden/>
              </w:rPr>
              <w:fldChar w:fldCharType="separate"/>
            </w:r>
            <w:r w:rsidR="00E367D8">
              <w:rPr>
                <w:noProof/>
                <w:webHidden/>
              </w:rPr>
              <w:t>2</w:t>
            </w:r>
            <w:r w:rsidR="00E367D8">
              <w:rPr>
                <w:noProof/>
                <w:webHidden/>
              </w:rPr>
              <w:fldChar w:fldCharType="end"/>
            </w:r>
          </w:hyperlink>
        </w:p>
        <w:p w14:paraId="156C5E94" w14:textId="77777777" w:rsidR="00E367D8" w:rsidRDefault="00E367D8">
          <w:pPr>
            <w:pStyle w:val="TOC1"/>
            <w:tabs>
              <w:tab w:val="right" w:leader="dot" w:pos="9016"/>
            </w:tabs>
            <w:rPr>
              <w:rFonts w:asciiTheme="minorHAnsi" w:eastAsiaTheme="minorEastAsia" w:hAnsiTheme="minorHAnsi"/>
              <w:noProof/>
              <w:lang w:eastAsia="en-GB"/>
            </w:rPr>
          </w:pPr>
          <w:hyperlink w:anchor="_Toc243606874" w:history="1">
            <w:r w:rsidRPr="00571B45">
              <w:rPr>
                <w:rStyle w:val="Hyperlink"/>
                <w:noProof/>
              </w:rPr>
              <w:t>Task 1: Importance of Principles</w:t>
            </w:r>
            <w:r>
              <w:rPr>
                <w:noProof/>
                <w:webHidden/>
              </w:rPr>
              <w:tab/>
            </w:r>
            <w:r>
              <w:rPr>
                <w:noProof/>
                <w:webHidden/>
              </w:rPr>
              <w:fldChar w:fldCharType="begin"/>
            </w:r>
            <w:r>
              <w:rPr>
                <w:noProof/>
                <w:webHidden/>
              </w:rPr>
              <w:instrText xml:space="preserve"> PAGEREF _Toc243606874 \h </w:instrText>
            </w:r>
            <w:r>
              <w:rPr>
                <w:noProof/>
                <w:webHidden/>
              </w:rPr>
            </w:r>
            <w:r>
              <w:rPr>
                <w:noProof/>
                <w:webHidden/>
              </w:rPr>
              <w:fldChar w:fldCharType="separate"/>
            </w:r>
            <w:r>
              <w:rPr>
                <w:noProof/>
                <w:webHidden/>
              </w:rPr>
              <w:t>2</w:t>
            </w:r>
            <w:r>
              <w:rPr>
                <w:noProof/>
                <w:webHidden/>
              </w:rPr>
              <w:fldChar w:fldCharType="end"/>
            </w:r>
          </w:hyperlink>
        </w:p>
        <w:p w14:paraId="79750FEE" w14:textId="77777777" w:rsidR="00E367D8" w:rsidRDefault="00E367D8">
          <w:pPr>
            <w:pStyle w:val="TOC1"/>
            <w:tabs>
              <w:tab w:val="right" w:leader="dot" w:pos="9016"/>
            </w:tabs>
            <w:rPr>
              <w:rFonts w:asciiTheme="minorHAnsi" w:eastAsiaTheme="minorEastAsia" w:hAnsiTheme="minorHAnsi"/>
              <w:noProof/>
              <w:lang w:eastAsia="en-GB"/>
            </w:rPr>
          </w:pPr>
          <w:hyperlink w:anchor="_Toc243606875" w:history="1">
            <w:r w:rsidRPr="00571B45">
              <w:rPr>
                <w:rStyle w:val="Hyperlink"/>
                <w:noProof/>
              </w:rPr>
              <w:t>Task 2: Practical Example</w:t>
            </w:r>
            <w:r>
              <w:rPr>
                <w:noProof/>
                <w:webHidden/>
              </w:rPr>
              <w:tab/>
            </w:r>
            <w:r>
              <w:rPr>
                <w:noProof/>
                <w:webHidden/>
              </w:rPr>
              <w:fldChar w:fldCharType="begin"/>
            </w:r>
            <w:r>
              <w:rPr>
                <w:noProof/>
                <w:webHidden/>
              </w:rPr>
              <w:instrText xml:space="preserve"> PAGEREF _Toc243606875 \h </w:instrText>
            </w:r>
            <w:r>
              <w:rPr>
                <w:noProof/>
                <w:webHidden/>
              </w:rPr>
            </w:r>
            <w:r>
              <w:rPr>
                <w:noProof/>
                <w:webHidden/>
              </w:rPr>
              <w:fldChar w:fldCharType="separate"/>
            </w:r>
            <w:r>
              <w:rPr>
                <w:noProof/>
                <w:webHidden/>
              </w:rPr>
              <w:t>3</w:t>
            </w:r>
            <w:r>
              <w:rPr>
                <w:noProof/>
                <w:webHidden/>
              </w:rPr>
              <w:fldChar w:fldCharType="end"/>
            </w:r>
          </w:hyperlink>
        </w:p>
        <w:p w14:paraId="1AF11832" w14:textId="3B617C58" w:rsidR="00E367D8" w:rsidRDefault="00E367D8">
          <w:pPr>
            <w:pStyle w:val="TOC1"/>
            <w:tabs>
              <w:tab w:val="right" w:leader="dot" w:pos="9016"/>
            </w:tabs>
            <w:rPr>
              <w:rFonts w:asciiTheme="minorHAnsi" w:eastAsiaTheme="minorEastAsia" w:hAnsiTheme="minorHAnsi"/>
              <w:noProof/>
              <w:lang w:eastAsia="en-GB"/>
            </w:rPr>
          </w:pPr>
          <w:hyperlink w:anchor="_Toc243606876" w:history="1">
            <w:r w:rsidR="00F23880">
              <w:rPr>
                <w:rStyle w:val="Hyperlink"/>
                <w:noProof/>
              </w:rPr>
              <w:t>Task 3: Self-Reflection</w:t>
            </w:r>
            <w:r w:rsidR="00F23880">
              <w:rPr>
                <w:rStyle w:val="Hyperlink"/>
                <w:noProof/>
              </w:rPr>
              <w:tab/>
              <w:t>5</w:t>
            </w:r>
          </w:hyperlink>
        </w:p>
        <w:p w14:paraId="2E39FE06" w14:textId="77777777" w:rsidR="00E367D8" w:rsidRDefault="00E367D8">
          <w:pPr>
            <w:pStyle w:val="TOC1"/>
            <w:tabs>
              <w:tab w:val="right" w:leader="dot" w:pos="9016"/>
            </w:tabs>
            <w:rPr>
              <w:rFonts w:asciiTheme="minorHAnsi" w:eastAsiaTheme="minorEastAsia" w:hAnsiTheme="minorHAnsi"/>
              <w:noProof/>
              <w:lang w:eastAsia="en-GB"/>
            </w:rPr>
          </w:pPr>
          <w:hyperlink w:anchor="_Toc243606877" w:history="1">
            <w:r w:rsidRPr="00571B45">
              <w:rPr>
                <w:rStyle w:val="Hyperlink"/>
                <w:noProof/>
              </w:rPr>
              <w:t>Conclusion</w:t>
            </w:r>
            <w:r>
              <w:rPr>
                <w:noProof/>
                <w:webHidden/>
              </w:rPr>
              <w:tab/>
            </w:r>
            <w:r>
              <w:rPr>
                <w:noProof/>
                <w:webHidden/>
              </w:rPr>
              <w:fldChar w:fldCharType="begin"/>
            </w:r>
            <w:r>
              <w:rPr>
                <w:noProof/>
                <w:webHidden/>
              </w:rPr>
              <w:instrText xml:space="preserve"> PAGEREF _Toc243606877 \h </w:instrText>
            </w:r>
            <w:r>
              <w:rPr>
                <w:noProof/>
                <w:webHidden/>
              </w:rPr>
            </w:r>
            <w:r>
              <w:rPr>
                <w:noProof/>
                <w:webHidden/>
              </w:rPr>
              <w:fldChar w:fldCharType="separate"/>
            </w:r>
            <w:r>
              <w:rPr>
                <w:noProof/>
                <w:webHidden/>
              </w:rPr>
              <w:t>7</w:t>
            </w:r>
            <w:r>
              <w:rPr>
                <w:noProof/>
                <w:webHidden/>
              </w:rPr>
              <w:fldChar w:fldCharType="end"/>
            </w:r>
          </w:hyperlink>
        </w:p>
        <w:p w14:paraId="01D2E714" w14:textId="77777777" w:rsidR="00E367D8" w:rsidRDefault="00E367D8">
          <w:pPr>
            <w:pStyle w:val="TOC1"/>
            <w:tabs>
              <w:tab w:val="right" w:leader="dot" w:pos="9016"/>
            </w:tabs>
            <w:rPr>
              <w:rFonts w:asciiTheme="minorHAnsi" w:eastAsiaTheme="minorEastAsia" w:hAnsiTheme="minorHAnsi"/>
              <w:noProof/>
              <w:lang w:eastAsia="en-GB"/>
            </w:rPr>
          </w:pPr>
          <w:hyperlink w:anchor="_Toc243606878" w:history="1">
            <w:r w:rsidRPr="00571B45">
              <w:rPr>
                <w:rStyle w:val="Hyperlink"/>
                <w:noProof/>
              </w:rPr>
              <w:t>References</w:t>
            </w:r>
            <w:r>
              <w:rPr>
                <w:noProof/>
                <w:webHidden/>
              </w:rPr>
              <w:tab/>
            </w:r>
            <w:r>
              <w:rPr>
                <w:noProof/>
                <w:webHidden/>
              </w:rPr>
              <w:fldChar w:fldCharType="begin"/>
            </w:r>
            <w:r>
              <w:rPr>
                <w:noProof/>
                <w:webHidden/>
              </w:rPr>
              <w:instrText xml:space="preserve"> PAGEREF _Toc243606878 \h </w:instrText>
            </w:r>
            <w:r>
              <w:rPr>
                <w:noProof/>
                <w:webHidden/>
              </w:rPr>
            </w:r>
            <w:r>
              <w:rPr>
                <w:noProof/>
                <w:webHidden/>
              </w:rPr>
              <w:fldChar w:fldCharType="separate"/>
            </w:r>
            <w:r>
              <w:rPr>
                <w:noProof/>
                <w:webHidden/>
              </w:rPr>
              <w:t>8</w:t>
            </w:r>
            <w:r>
              <w:rPr>
                <w:noProof/>
                <w:webHidden/>
              </w:rPr>
              <w:fldChar w:fldCharType="end"/>
            </w:r>
          </w:hyperlink>
        </w:p>
        <w:p w14:paraId="12F794E7" w14:textId="77777777" w:rsidR="00910853" w:rsidRDefault="00910853">
          <w:r>
            <w:rPr>
              <w:b/>
              <w:bCs/>
              <w:noProof/>
            </w:rPr>
            <w:fldChar w:fldCharType="end"/>
          </w:r>
        </w:p>
      </w:sdtContent>
    </w:sdt>
    <w:p w14:paraId="3F1822F5" w14:textId="77777777" w:rsidR="00910853" w:rsidRDefault="00910853">
      <w:pPr>
        <w:spacing w:line="259" w:lineRule="auto"/>
        <w:jc w:val="left"/>
        <w:rPr>
          <w:rFonts w:eastAsiaTheme="majorEastAsia" w:cstheme="majorBidi"/>
          <w:b/>
          <w:sz w:val="28"/>
          <w:szCs w:val="32"/>
        </w:rPr>
      </w:pPr>
      <w:r>
        <w:br w:type="page"/>
      </w:r>
    </w:p>
    <w:p w14:paraId="1C01F4F6" w14:textId="77777777" w:rsidR="00534461" w:rsidRDefault="006A1F62" w:rsidP="006A1F62">
      <w:pPr>
        <w:pStyle w:val="Heading1"/>
      </w:pPr>
      <w:bookmarkStart w:id="0" w:name="_Toc243606873"/>
      <w:r>
        <w:lastRenderedPageBreak/>
        <w:t>Introduction</w:t>
      </w:r>
      <w:bookmarkEnd w:id="0"/>
    </w:p>
    <w:p w14:paraId="121F40AF" w14:textId="672E35F5" w:rsidR="006A1F62" w:rsidRDefault="00CC6F5E" w:rsidP="006A1F62">
      <w:r>
        <w:t xml:space="preserve">Health and social </w:t>
      </w:r>
      <w:r w:rsidR="00A76C9F">
        <w:t xml:space="preserve">care </w:t>
      </w:r>
      <w:r>
        <w:t xml:space="preserve">practice is based on </w:t>
      </w:r>
      <w:r w:rsidR="00D67AD5">
        <w:t>key principles that help professionals provide safe, respectful,</w:t>
      </w:r>
      <w:r>
        <w:t xml:space="preserve"> high-quality care</w:t>
      </w:r>
      <w:r w:rsidR="00625ECC">
        <w:t xml:space="preserve"> (NICE, 2018)</w:t>
      </w:r>
      <w:r>
        <w:t>. Person-centred care, partnership working</w:t>
      </w:r>
      <w:r w:rsidR="00F8644E">
        <w:t xml:space="preserve">, and ethical practice are essential because they support individuals' needs, rights, choices, and wellbeing </w:t>
      </w:r>
      <w:r w:rsidR="00625ECC">
        <w:t>(Shukla et al., 2025)</w:t>
      </w:r>
      <w:r w:rsidR="00162CCF">
        <w:t xml:space="preserve">. This report </w:t>
      </w:r>
      <w:r w:rsidR="004B00E1">
        <w:t>focuses on the importance of these principles in UK health and social care practice</w:t>
      </w:r>
      <w:r w:rsidR="008F606E">
        <w:t xml:space="preserve">. It will explain how they contribute to personalised care, effective communication, teamwork and ethical decision-making. The report will discuss the significance of person-centred care, partnership working and ethics </w:t>
      </w:r>
      <w:r w:rsidR="00452DC6">
        <w:t>by using relevant theories to support the discussion. It will apply</w:t>
      </w:r>
      <w:r w:rsidR="00311BC7">
        <w:t xml:space="preserve"> these principles in the 2nd</w:t>
      </w:r>
      <w:r w:rsidR="00452DC6">
        <w:t xml:space="preserve"> task based on </w:t>
      </w:r>
      <w:r w:rsidR="006155BA">
        <w:t>Mrs C, a woman living with COPD and advanced-stage lung cancer</w:t>
      </w:r>
      <w:r w:rsidR="00452DC6">
        <w:t xml:space="preserve">, to evaluate how personalised care and collaborative working can improve her quality of life. The report will also reflect on how </w:t>
      </w:r>
      <w:r w:rsidR="003F5361">
        <w:t>I can apply these principles</w:t>
      </w:r>
      <w:r w:rsidR="00452DC6">
        <w:t xml:space="preserve"> in my day-to-day professional practice, including my current skills, strengths, and areas for future development.</w:t>
      </w:r>
    </w:p>
    <w:p w14:paraId="54013FB5" w14:textId="77777777" w:rsidR="00452DC6" w:rsidRDefault="00452DC6" w:rsidP="00452DC6">
      <w:pPr>
        <w:pStyle w:val="Heading1"/>
      </w:pPr>
      <w:bookmarkStart w:id="1" w:name="_Toc243606874"/>
      <w:r>
        <w:t>Tas</w:t>
      </w:r>
      <w:r w:rsidR="0081083C">
        <w:t>k 1: Importance of Principles</w:t>
      </w:r>
      <w:bookmarkEnd w:id="1"/>
      <w:r w:rsidR="0081083C">
        <w:t xml:space="preserve"> </w:t>
      </w:r>
    </w:p>
    <w:p w14:paraId="4EF5DD31" w14:textId="1A33F9E4" w:rsidR="00A50528" w:rsidRDefault="00336678" w:rsidP="0081083C">
      <w:r>
        <w:t xml:space="preserve">Person-centred care means providing support </w:t>
      </w:r>
      <w:r w:rsidR="001E2322">
        <w:t>based on an individual’s needs, preferences, values, and aspirations, rather than delivering the same care to everyone</w:t>
      </w:r>
      <w:r>
        <w:t xml:space="preserve">. The guideline of NICE (2018) explains that personalised care places the individual at the centre of the planning and treats them as </w:t>
      </w:r>
      <w:r w:rsidR="00690EB4">
        <w:t xml:space="preserve">an </w:t>
      </w:r>
      <w:r>
        <w:t xml:space="preserve">equal partner in decisions. This is essential because it promotes dignity, independence, choice and involvement. </w:t>
      </w:r>
      <w:r w:rsidR="00B86162">
        <w:t>The Health and Social Care Act 2</w:t>
      </w:r>
      <w:r w:rsidR="00B770B9">
        <w:t>022</w:t>
      </w:r>
      <w:r w:rsidR="00B86162">
        <w:t xml:space="preserve"> also requires </w:t>
      </w:r>
      <w:r w:rsidR="00B86162" w:rsidRPr="00B770B9">
        <w:t>care to meet people’s needs and re</w:t>
      </w:r>
      <w:r w:rsidR="00337454" w:rsidRPr="00B770B9">
        <w:t>flect their preferences</w:t>
      </w:r>
      <w:r w:rsidR="00B770B9" w:rsidRPr="00B770B9">
        <w:t xml:space="preserve"> (Health and Care Act, </w:t>
      </w:r>
      <w:r w:rsidR="00B770B9">
        <w:t>2022)</w:t>
      </w:r>
      <w:r w:rsidR="00337454" w:rsidRPr="00B770B9">
        <w:t>. However</w:t>
      </w:r>
      <w:r w:rsidR="00B86162">
        <w:t>, person-centred care can be diffi</w:t>
      </w:r>
      <w:r w:rsidR="00337454">
        <w:t xml:space="preserve">cult when resources are limited, staff are under pressure, or an individual’s preferences conflict with professional judgment. Therefore, person-centred practice requires </w:t>
      </w:r>
      <w:r w:rsidR="00666990">
        <w:t xml:space="preserve">balancing respect for autonomy, risk management, and </w:t>
      </w:r>
      <w:r w:rsidR="00337454">
        <w:t xml:space="preserve">safe care. Maslow’s hierarchy of needs supports this principle because physical and safety needs must be addressed before higher needs </w:t>
      </w:r>
      <w:r w:rsidR="00A50528">
        <w:t>such as belonging, esteem, and self-fulfilment can be achieved</w:t>
      </w:r>
      <w:r w:rsidR="00B770B9">
        <w:t xml:space="preserve"> (Sachs, 2020)</w:t>
      </w:r>
      <w:r w:rsidR="00A50528">
        <w:t xml:space="preserve">. Therefore, person-centred care should consider the whole person rather than focusing only on illness. </w:t>
      </w:r>
    </w:p>
    <w:p w14:paraId="493383DB" w14:textId="4ADF03CF" w:rsidR="00306937" w:rsidRDefault="00A50528" w:rsidP="0081083C">
      <w:r>
        <w:t xml:space="preserve">Partnership working refers to professionals, service users, families, carers and organisations working collaboratively to achieve appropriate health and social care outcomes. The Care Act 2014 places duties on local authorities </w:t>
      </w:r>
      <w:r w:rsidR="003721AB">
        <w:t>to cooperate with relevant partners in supporting more integrated care</w:t>
      </w:r>
      <w:r w:rsidR="00B770B9">
        <w:t xml:space="preserve"> (Care Act, 2014)</w:t>
      </w:r>
      <w:r w:rsidR="003721AB">
        <w:t xml:space="preserve">. Effective partnership working can improve communication, reduce duplication, and provide more coordinated support especially people are in </w:t>
      </w:r>
      <w:r w:rsidR="00504A30">
        <w:t xml:space="preserve">treatment </w:t>
      </w:r>
      <w:r w:rsidR="003721AB">
        <w:t xml:space="preserve">need of complex health issues. </w:t>
      </w:r>
      <w:r w:rsidR="005F1E77">
        <w:t>NICE (2021</w:t>
      </w:r>
      <w:r w:rsidR="00504A30">
        <w:t xml:space="preserve">) recommends that carers are treated as valued partners and should be involved in </w:t>
      </w:r>
      <w:r w:rsidR="00A82DA7">
        <w:t xml:space="preserve">care planning and decision-making with the person’s consent. </w:t>
      </w:r>
      <w:r w:rsidR="003C4894">
        <w:t xml:space="preserve">However, partnership working may weaken due to professional boundaries, different </w:t>
      </w:r>
      <w:r w:rsidR="003C4894">
        <w:lastRenderedPageBreak/>
        <w:t>organisational priorities, poor communication,</w:t>
      </w:r>
      <w:r w:rsidR="00E83737">
        <w:t xml:space="preserve"> and unclear responsibilities. Bronfenbrenner’s ecological systems theory provides </w:t>
      </w:r>
      <w:r w:rsidR="00E83737" w:rsidRPr="005F1E77">
        <w:t xml:space="preserve">a useful theoretical explanation because an individual’s wellbeing is influenced by </w:t>
      </w:r>
      <w:r w:rsidR="00306937" w:rsidRPr="005F1E77">
        <w:t>environments such as family, friends, community and wider perspectives</w:t>
      </w:r>
      <w:r w:rsidR="005F1E77" w:rsidRPr="005F1E77">
        <w:t xml:space="preserve"> (Bronfenbrenner, 1979)</w:t>
      </w:r>
      <w:r w:rsidR="00306937" w:rsidRPr="005F1E77">
        <w:t xml:space="preserve">. </w:t>
      </w:r>
      <w:r w:rsidR="00621D8A" w:rsidRPr="005F1E77">
        <w:t>Collaboration</w:t>
      </w:r>
      <w:r w:rsidR="00621D8A">
        <w:t xml:space="preserve"> between these systems can provide comprehensive support than individual professional intervention. </w:t>
      </w:r>
    </w:p>
    <w:p w14:paraId="58564757" w14:textId="6D2C40E5" w:rsidR="0081083C" w:rsidRDefault="00306937" w:rsidP="0081083C">
      <w:r>
        <w:t xml:space="preserve">Ethical practice involves applying moral principles to decisions about care such as autonomy, beneficence, non-maleficence and justice. Ethical practice requires professionals to respect individual’s choices </w:t>
      </w:r>
      <w:r w:rsidR="006D3D57">
        <w:t>while also preventing avoidable harm and ensuring fair access to services. NICE identifies informed choices, balancing benefits and harms, and fair allocation of limited resources as an important ethical consideration</w:t>
      </w:r>
      <w:r w:rsidR="005F1E77">
        <w:t xml:space="preserve"> (NICE, 2022)</w:t>
      </w:r>
      <w:r w:rsidR="00A672F3">
        <w:t xml:space="preserve">. </w:t>
      </w:r>
      <w:r w:rsidR="006D3D57">
        <w:t>Mental Capa</w:t>
      </w:r>
      <w:r w:rsidR="00E932ED">
        <w:t xml:space="preserve">city Act </w:t>
      </w:r>
      <w:r w:rsidR="00A672F3">
        <w:t xml:space="preserve">of </w:t>
      </w:r>
      <w:r w:rsidR="00E932ED">
        <w:t>2005 supports decisions</w:t>
      </w:r>
      <w:r w:rsidR="006D3D57" w:rsidRPr="004634F1">
        <w:t xml:space="preserve"> </w:t>
      </w:r>
      <w:r w:rsidR="00E932ED">
        <w:t>that a consider a</w:t>
      </w:r>
      <w:r w:rsidR="006D3D57" w:rsidRPr="004634F1">
        <w:t xml:space="preserve"> pe</w:t>
      </w:r>
      <w:r w:rsidR="00E932ED">
        <w:t>rson’s demands</w:t>
      </w:r>
      <w:r w:rsidR="006D3D57" w:rsidRPr="004634F1">
        <w:t xml:space="preserve"> </w:t>
      </w:r>
      <w:r w:rsidR="00324CC8" w:rsidRPr="004634F1">
        <w:t xml:space="preserve">and participation </w:t>
      </w:r>
      <w:r w:rsidR="004634F1" w:rsidRPr="004634F1">
        <w:t>(Mental Capacity Act, 2005)</w:t>
      </w:r>
      <w:r w:rsidR="00324CC8" w:rsidRPr="004634F1">
        <w:t>. Ethical practice</w:t>
      </w:r>
      <w:r w:rsidR="00324CC8">
        <w:t xml:space="preserve"> </w:t>
      </w:r>
      <w:r w:rsidR="00A672F3">
        <w:t>helps to protect dignity and build trust to maintain</w:t>
      </w:r>
      <w:r w:rsidR="00324CC8">
        <w:t xml:space="preserve"> pr</w:t>
      </w:r>
      <w:r w:rsidR="00A672F3">
        <w:t>ofessional accountability. E</w:t>
      </w:r>
      <w:r w:rsidR="00324CC8">
        <w:t xml:space="preserve">thical </w:t>
      </w:r>
      <w:r w:rsidR="00A672F3">
        <w:t xml:space="preserve">problems may </w:t>
      </w:r>
      <w:r w:rsidR="005E3E2E">
        <w:t xml:space="preserve">be identified when an individual demands </w:t>
      </w:r>
      <w:r w:rsidR="00EF52E4">
        <w:t>differently</w:t>
      </w:r>
      <w:r w:rsidR="00324CC8">
        <w:t xml:space="preserve"> from </w:t>
      </w:r>
      <w:r w:rsidR="005E3E2E">
        <w:t>others in terms of professional advice or available resources</w:t>
      </w:r>
      <w:r w:rsidR="004634F1">
        <w:t xml:space="preserve"> (Lim et al., 2022)</w:t>
      </w:r>
      <w:r w:rsidR="00324CC8">
        <w:t xml:space="preserve">. Therefore, ethical </w:t>
      </w:r>
      <w:r w:rsidR="005E3E2E">
        <w:t>decisions</w:t>
      </w:r>
      <w:r w:rsidR="00324CC8">
        <w:t xml:space="preserve"> </w:t>
      </w:r>
      <w:r w:rsidR="005E3E2E">
        <w:t xml:space="preserve">need clear </w:t>
      </w:r>
      <w:r w:rsidR="00324CC8">
        <w:t xml:space="preserve">communication </w:t>
      </w:r>
      <w:r w:rsidR="005E3E2E">
        <w:t xml:space="preserve">among </w:t>
      </w:r>
      <w:r w:rsidR="00753B79">
        <w:t>individuals,</w:t>
      </w:r>
      <w:r w:rsidR="005E3E2E">
        <w:t xml:space="preserve"> </w:t>
      </w:r>
      <w:r w:rsidR="00324CC8">
        <w:t xml:space="preserve">and </w:t>
      </w:r>
      <w:r w:rsidR="00DC06AC">
        <w:t xml:space="preserve">they should consider all principles than depending </w:t>
      </w:r>
      <w:r w:rsidR="00324CC8">
        <w:t xml:space="preserve">on one principle. </w:t>
      </w:r>
    </w:p>
    <w:p w14:paraId="00FBCC32" w14:textId="77777777" w:rsidR="00324CC8" w:rsidRDefault="00DC06AC" w:rsidP="0081083C">
      <w:r>
        <w:t>These three principles are linked</w:t>
      </w:r>
      <w:r w:rsidR="00324CC8">
        <w:t xml:space="preserve"> </w:t>
      </w:r>
      <w:r w:rsidR="00EB0500">
        <w:t xml:space="preserve">because person-centred care </w:t>
      </w:r>
      <w:r>
        <w:t xml:space="preserve">focuses on </w:t>
      </w:r>
      <w:r w:rsidR="00EB0500">
        <w:t xml:space="preserve">the individual’s </w:t>
      </w:r>
      <w:r>
        <w:t>needs priorities. P</w:t>
      </w:r>
      <w:r w:rsidR="00EB0500">
        <w:t>artner</w:t>
      </w:r>
      <w:r>
        <w:t>ship working brings together people and services</w:t>
      </w:r>
      <w:r w:rsidR="00EB0500">
        <w:t xml:space="preserve"> to meet those </w:t>
      </w:r>
      <w:r>
        <w:t>demands.</w:t>
      </w:r>
      <w:r w:rsidR="00EB0500">
        <w:t xml:space="preserve"> </w:t>
      </w:r>
      <w:r w:rsidR="00BF111A">
        <w:t xml:space="preserve">Ethical principle </w:t>
      </w:r>
      <w:r>
        <w:t>helps on</w:t>
      </w:r>
      <w:r w:rsidR="00BF111A">
        <w:t xml:space="preserve"> </w:t>
      </w:r>
      <w:r>
        <w:t>making</w:t>
      </w:r>
      <w:r w:rsidR="00BF111A">
        <w:t xml:space="preserve"> decisions</w:t>
      </w:r>
      <w:r>
        <w:t xml:space="preserve"> that respect</w:t>
      </w:r>
      <w:r w:rsidR="00BF111A">
        <w:t xml:space="preserve"> </w:t>
      </w:r>
      <w:r>
        <w:t>every person’s perspective.</w:t>
      </w:r>
      <w:r w:rsidR="00BF111A">
        <w:t xml:space="preserve"> </w:t>
      </w:r>
      <w:r w:rsidR="0047154C">
        <w:t>The application of these principles</w:t>
      </w:r>
      <w:r w:rsidR="001E2614">
        <w:t xml:space="preserve"> can improve quality and continuity of care</w:t>
      </w:r>
      <w:r w:rsidR="0047154C">
        <w:t>.</w:t>
      </w:r>
      <w:r w:rsidR="001E2614">
        <w:t xml:space="preserve"> </w:t>
      </w:r>
      <w:r w:rsidR="0047154C">
        <w:t>But they must also consider</w:t>
      </w:r>
      <w:r w:rsidR="001E2614">
        <w:t xml:space="preserve"> organisa</w:t>
      </w:r>
      <w:r w:rsidR="0047154C">
        <w:t xml:space="preserve">tional pressures and demands. </w:t>
      </w:r>
    </w:p>
    <w:p w14:paraId="56D549BE" w14:textId="77777777" w:rsidR="005B1228" w:rsidRDefault="00554845" w:rsidP="00554845">
      <w:pPr>
        <w:pStyle w:val="Heading1"/>
      </w:pPr>
      <w:bookmarkStart w:id="2" w:name="_Toc243606875"/>
      <w:r>
        <w:t>Task 2: Practical Example</w:t>
      </w:r>
      <w:bookmarkEnd w:id="2"/>
      <w:r>
        <w:t xml:space="preserve"> </w:t>
      </w:r>
    </w:p>
    <w:p w14:paraId="4F7AE4FA" w14:textId="0FC39D4C" w:rsidR="00554845" w:rsidRDefault="009E10B8" w:rsidP="00554845">
      <w:r>
        <w:t>Mrs</w:t>
      </w:r>
      <w:r w:rsidR="00311BC7">
        <w:t xml:space="preserve"> C’s case demonstrates how person-centred care, partnership working and ethical practice can operate together to improve outcomes </w:t>
      </w:r>
      <w:r w:rsidR="0026286D">
        <w:t xml:space="preserve">for people dealing with complex and life-threatening conditions. The approach considers Mrs. C’s physical, psychological, social and spiritual needs rather than treating COPD and lung cancer only </w:t>
      </w:r>
      <w:r w:rsidR="000275A5">
        <w:t>as clinical problems. This reflects on NICE (2021) approach to personalised care, where people should be involved in decisions about their treatment and support. It also demonstrates that quality care is not simply about providing more services but about providing support that reflects what matters most to the individual</w:t>
      </w:r>
      <w:r w:rsidR="00416CC0">
        <w:t xml:space="preserve"> (Coulter, 2012)</w:t>
      </w:r>
      <w:r w:rsidR="000275A5">
        <w:t xml:space="preserve">. </w:t>
      </w:r>
    </w:p>
    <w:p w14:paraId="38AF1FCA" w14:textId="7EF3B1FF" w:rsidR="000275A5" w:rsidRDefault="000275A5" w:rsidP="00554845">
      <w:r>
        <w:t xml:space="preserve">Person-centred care is evident in her care through shared decision-making, personalised care planning, </w:t>
      </w:r>
      <w:r w:rsidR="00FB48BE">
        <w:t xml:space="preserve">and the personal health budget. </w:t>
      </w:r>
      <w:r w:rsidR="00180FD1">
        <w:t>Mrs</w:t>
      </w:r>
      <w:r w:rsidR="00FB48BE">
        <w:t xml:space="preserve"> C was able to decide about palliative treatment, future hospital admissions, symptom management and the level of personal care required. Her decision to use a personal health budget to employ a trusted neighbour instead of an </w:t>
      </w:r>
      <w:r w:rsidR="00FB48BE">
        <w:lastRenderedPageBreak/>
        <w:t>agency carer increased her control and independence</w:t>
      </w:r>
      <w:r w:rsidR="00EA0092">
        <w:t xml:space="preserve"> (NHS England, 2026)</w:t>
      </w:r>
      <w:r w:rsidR="00FB48BE">
        <w:t>. This reflects the C</w:t>
      </w:r>
      <w:r w:rsidR="00EA0092">
        <w:t xml:space="preserve">are </w:t>
      </w:r>
      <w:r w:rsidR="00FB48BE">
        <w:t>Q</w:t>
      </w:r>
      <w:r w:rsidR="00EA0092">
        <w:t xml:space="preserve">uality </w:t>
      </w:r>
      <w:r w:rsidR="00FB48BE">
        <w:t>C</w:t>
      </w:r>
      <w:r w:rsidR="00EA0092">
        <w:t>ommission (2026</w:t>
      </w:r>
      <w:r w:rsidR="006E0907">
        <w:t xml:space="preserve">) and its expectation that services should provide person-centred care and involve people in decisions about their care. The impact is both practical and psychological as Mrs. C can maintain greater independence and confidence while professionals can gain a clear understanding of her preferences by reducing the risk of inappropriate or unwanted interventions. </w:t>
      </w:r>
      <w:r w:rsidR="00B924AF">
        <w:t>However, choices can create challenges when needs change or risks increase</w:t>
      </w:r>
      <w:r w:rsidR="00EA0092">
        <w:t xml:space="preserve"> (</w:t>
      </w:r>
      <w:r w:rsidR="005F1E0B">
        <w:t>Ahmed et al., 2022)</w:t>
      </w:r>
      <w:r w:rsidR="00B924AF">
        <w:t xml:space="preserve">. Regular review of her care plan helps professionals to balance between autonomy and safety. </w:t>
      </w:r>
    </w:p>
    <w:p w14:paraId="31636179" w14:textId="767352A4" w:rsidR="00B924AF" w:rsidRDefault="005C00BA" w:rsidP="00554845">
      <w:r>
        <w:t xml:space="preserve">Partnership working is demonstrated through communication between </w:t>
      </w:r>
      <w:r w:rsidR="0015791F">
        <w:t>Mrs</w:t>
      </w:r>
      <w:r>
        <w:t xml:space="preserve"> C, her family, General Practitioner, community nurse, hospital teams, ambulance services, National Health Service (111), social prescribing service and specialist respiratory, oncology and palliative teams. Sharing her personalised plan across </w:t>
      </w:r>
      <w:r w:rsidR="0015791F">
        <w:t>services</w:t>
      </w:r>
      <w:r>
        <w:t xml:space="preserve"> can improve continuity and reduce </w:t>
      </w:r>
      <w:r w:rsidR="00B3577A">
        <w:t>the possibility of fragmented decision-making</w:t>
      </w:r>
      <w:r w:rsidR="00B40C9E">
        <w:t xml:space="preserve"> (Shukla et al., 2025)</w:t>
      </w:r>
      <w:r w:rsidR="00B3577A">
        <w:t xml:space="preserve">. It supports the Health and Care Act 2022 which strengthened the care </w:t>
      </w:r>
      <w:r w:rsidR="00B3577A" w:rsidRPr="005F1E0B">
        <w:t>system and collaboration between health and care organisations</w:t>
      </w:r>
      <w:r w:rsidR="005F1E0B" w:rsidRPr="005F1E0B">
        <w:t xml:space="preserve"> (Health and Care Act, 2022)</w:t>
      </w:r>
      <w:r w:rsidR="00B3577A" w:rsidRPr="005F1E0B">
        <w:t>. 6Cs involve</w:t>
      </w:r>
      <w:r w:rsidR="00B3577A">
        <w:t xml:space="preserve"> particularly communication, collaboration and compassion which are also evident because professionals need to </w:t>
      </w:r>
      <w:r w:rsidR="00D87D35">
        <w:t>exchange information while understanding Mrs. C’s circumstances</w:t>
      </w:r>
      <w:r w:rsidR="00AF7F92">
        <w:t xml:space="preserve"> (Ahmed et al., 2022)</w:t>
      </w:r>
      <w:r w:rsidR="00D87D35">
        <w:t>. The involvement of numerous types of service can create some potential barriers including inconsistent communication, information gaps, and unclear professional responsibilities</w:t>
      </w:r>
      <w:r w:rsidR="00B40C9E">
        <w:t xml:space="preserve"> (NICE, 2021).</w:t>
      </w:r>
      <w:r w:rsidR="00D87D35">
        <w:t xml:space="preserve"> These risks can be reduced by documenting decisions in a shared plan and ensuring professionals have access to the same information. </w:t>
      </w:r>
    </w:p>
    <w:p w14:paraId="4C9F37AC" w14:textId="14F7B5D6" w:rsidR="00D87D35" w:rsidRDefault="00A17CDE" w:rsidP="00554845">
      <w:r>
        <w:t xml:space="preserve">Ethical practice is essential because </w:t>
      </w:r>
      <w:r w:rsidR="0015791F">
        <w:t>Mrs</w:t>
      </w:r>
      <w:r>
        <w:t xml:space="preserve"> C faces decisions about treatment, resuscitation, hospital admission and future care. Care workers support her </w:t>
      </w:r>
      <w:r w:rsidR="009F63E9">
        <w:t>to express her preferences by respecting autonomy while considering potential benefits. NICE (2021) emphasised shared decision-making based on evidence and individua</w:t>
      </w:r>
      <w:r w:rsidR="005500C1">
        <w:t xml:space="preserve">l preferences. </w:t>
      </w:r>
      <w:r w:rsidR="0015791F">
        <w:t>Professionals</w:t>
      </w:r>
      <w:r w:rsidR="005500C1">
        <w:t xml:space="preserve"> should</w:t>
      </w:r>
      <w:r w:rsidR="009F63E9">
        <w:t xml:space="preserve"> avoid assuming that clinical treatment should be the best option. The challenge was found such as </w:t>
      </w:r>
      <w:r w:rsidR="005500C1">
        <w:t>Mrs. C’s wishes may change as her condition develops. Current conversations and review allow ethical decisions to remain responsive rather than treating previous choices as permanent</w:t>
      </w:r>
      <w:r w:rsidR="00B40C9E">
        <w:t xml:space="preserve"> (NICE, 2022)</w:t>
      </w:r>
      <w:r w:rsidR="005500C1">
        <w:t xml:space="preserve">. </w:t>
      </w:r>
    </w:p>
    <w:p w14:paraId="13279DB9" w14:textId="415E3E79" w:rsidR="005500C1" w:rsidRDefault="005500C1" w:rsidP="00554845">
      <w:r>
        <w:t xml:space="preserve">Overall, these three principles introduced benefits for both </w:t>
      </w:r>
      <w:r w:rsidR="006132BB">
        <w:t>Mrs</w:t>
      </w:r>
      <w:r>
        <w:t xml:space="preserve"> C and professionals. </w:t>
      </w:r>
      <w:r w:rsidR="00101782">
        <w:t>Mrs C gained greater choice, freedom, social connection, confidence and control over decisions,</w:t>
      </w:r>
      <w:r w:rsidR="00053D0A">
        <w:t xml:space="preserve"> while professionals gained a clear framework for coordinated decision-making. The case demonstrates that effective care depends not on one intervention but on individual choices, collaborative working and ethical judgment. </w:t>
      </w:r>
    </w:p>
    <w:p w14:paraId="71DA8CAF" w14:textId="5704DBC3" w:rsidR="00DC2BB9" w:rsidRDefault="00EF19BD" w:rsidP="00EF19BD">
      <w:pPr>
        <w:pStyle w:val="Heading1"/>
      </w:pPr>
      <w:bookmarkStart w:id="3" w:name="_Toc243606876"/>
      <w:r>
        <w:lastRenderedPageBreak/>
        <w:t xml:space="preserve">Task 3: </w:t>
      </w:r>
      <w:bookmarkEnd w:id="3"/>
      <w:r w:rsidR="00803770">
        <w:t>Self-Reflection</w:t>
      </w:r>
      <w:r>
        <w:t xml:space="preserve"> </w:t>
      </w:r>
    </w:p>
    <w:p w14:paraId="6854048A" w14:textId="77777777" w:rsidR="00EF19BD" w:rsidRPr="00EF19BD" w:rsidRDefault="00EF19BD" w:rsidP="00EF19BD">
      <w:pPr>
        <w:rPr>
          <w:b/>
        </w:rPr>
      </w:pPr>
      <w:r w:rsidRPr="00EF19BD">
        <w:rPr>
          <w:b/>
        </w:rPr>
        <w:t xml:space="preserve">Description of Experiences and Person-centred Care </w:t>
      </w:r>
    </w:p>
    <w:p w14:paraId="7A3F22C8" w14:textId="6316D085" w:rsidR="00EF19BD" w:rsidRDefault="00EF19BD" w:rsidP="00EF19BD">
      <w:r>
        <w:t>I apply Gibbs Reflective Cycle to reflect on my development as a health and social care professional</w:t>
      </w:r>
      <w:r w:rsidR="00416CC0">
        <w:t xml:space="preserve"> (Gibbs, 1988)</w:t>
      </w:r>
      <w:r>
        <w:t xml:space="preserve">. During my care experience, I supported individuals with different needs and identified that </w:t>
      </w:r>
      <w:r w:rsidR="00CA7F70">
        <w:t>person-centred care requires more achievements rather than just completing routine tasks. For example, when supporting an individual with personal care, I encouraged the person to make choices about how and when support was provided rather than completing everything for them. This helped in maintaining dignity and independence</w:t>
      </w:r>
      <w:r w:rsidR="00CF28FD">
        <w:t>,</w:t>
      </w:r>
      <w:r w:rsidR="00CA7F70">
        <w:t xml:space="preserve"> and I recognised that each p</w:t>
      </w:r>
      <w:r w:rsidR="00B743D2">
        <w:t>erson has different preferences, communication needs and abilities. This experience showed me that person-centred care is closely related to autonomy and dignity</w:t>
      </w:r>
      <w:r w:rsidR="00CF28FD">
        <w:t>,</w:t>
      </w:r>
      <w:r w:rsidR="00B743D2">
        <w:t xml:space="preserve"> as they are emphasised by the Care Act 2014</w:t>
      </w:r>
      <w:r w:rsidR="00B40C9E">
        <w:t xml:space="preserve"> (Care Act, 2014)</w:t>
      </w:r>
      <w:r w:rsidR="00B743D2">
        <w:t xml:space="preserve">. </w:t>
      </w:r>
    </w:p>
    <w:p w14:paraId="63264E23" w14:textId="77777777" w:rsidR="00FA6166" w:rsidRDefault="00FA6166" w:rsidP="00FA6166">
      <w:pPr>
        <w:keepNext/>
        <w:jc w:val="center"/>
      </w:pPr>
      <w:r>
        <w:rPr>
          <w:noProof/>
          <w:lang w:eastAsia="en-GB"/>
        </w:rPr>
        <w:drawing>
          <wp:inline distT="0" distB="0" distL="0" distR="0" wp14:anchorId="77F79378" wp14:editId="6FE15CB9">
            <wp:extent cx="4199675" cy="31597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s.png"/>
                    <pic:cNvPicPr/>
                  </pic:nvPicPr>
                  <pic:blipFill>
                    <a:blip r:embed="rId11">
                      <a:extLst>
                        <a:ext uri="{28A0092B-C50C-407E-A947-70E740481C1C}">
                          <a14:useLocalDpi xmlns:a14="http://schemas.microsoft.com/office/drawing/2010/main" val="0"/>
                        </a:ext>
                      </a:extLst>
                    </a:blip>
                    <a:stretch>
                      <a:fillRect/>
                    </a:stretch>
                  </pic:blipFill>
                  <pic:spPr>
                    <a:xfrm>
                      <a:off x="0" y="0"/>
                      <a:ext cx="4202251" cy="3161698"/>
                    </a:xfrm>
                    <a:prstGeom prst="rect">
                      <a:avLst/>
                    </a:prstGeom>
                  </pic:spPr>
                </pic:pic>
              </a:graphicData>
            </a:graphic>
          </wp:inline>
        </w:drawing>
      </w:r>
    </w:p>
    <w:p w14:paraId="4F907BBE" w14:textId="77777777" w:rsidR="00FA6166" w:rsidRPr="00FA6166" w:rsidRDefault="00FA6166" w:rsidP="00FA6166">
      <w:pPr>
        <w:pStyle w:val="Caption"/>
        <w:jc w:val="center"/>
        <w:rPr>
          <w:color w:val="auto"/>
        </w:rPr>
      </w:pPr>
      <w:r w:rsidRPr="00FA6166">
        <w:rPr>
          <w:color w:val="auto"/>
        </w:rPr>
        <w:t xml:space="preserve">Figure </w:t>
      </w:r>
      <w:r w:rsidRPr="00FA6166">
        <w:rPr>
          <w:color w:val="auto"/>
        </w:rPr>
        <w:fldChar w:fldCharType="begin"/>
      </w:r>
      <w:r w:rsidRPr="00FA6166">
        <w:rPr>
          <w:color w:val="auto"/>
        </w:rPr>
        <w:instrText xml:space="preserve"> SEQ Figure \* ARABIC </w:instrText>
      </w:r>
      <w:r w:rsidRPr="00FA6166">
        <w:rPr>
          <w:color w:val="auto"/>
        </w:rPr>
        <w:fldChar w:fldCharType="separate"/>
      </w:r>
      <w:r w:rsidRPr="00FA6166">
        <w:rPr>
          <w:noProof/>
          <w:color w:val="auto"/>
        </w:rPr>
        <w:t>1</w:t>
      </w:r>
      <w:r w:rsidRPr="00FA6166">
        <w:rPr>
          <w:color w:val="auto"/>
        </w:rPr>
        <w:fldChar w:fldCharType="end"/>
      </w:r>
      <w:r w:rsidRPr="00FA6166">
        <w:rPr>
          <w:color w:val="auto"/>
        </w:rPr>
        <w:t xml:space="preserve">: Gibbs reflective Cycle </w:t>
      </w:r>
    </w:p>
    <w:p w14:paraId="74E7F87E" w14:textId="77777777" w:rsidR="00FA6166" w:rsidRPr="00FA6166" w:rsidRDefault="00FA6166" w:rsidP="00FA6166">
      <w:pPr>
        <w:pStyle w:val="Caption"/>
        <w:jc w:val="center"/>
        <w:rPr>
          <w:color w:val="auto"/>
        </w:rPr>
      </w:pPr>
      <w:r w:rsidRPr="00FA6166">
        <w:rPr>
          <w:color w:val="auto"/>
        </w:rPr>
        <w:t>Source: (Gibbs, 1988)</w:t>
      </w:r>
    </w:p>
    <w:p w14:paraId="0234FD20" w14:textId="77777777" w:rsidR="00B743D2" w:rsidRPr="00B743D2" w:rsidRDefault="00B743D2" w:rsidP="00EF19BD">
      <w:pPr>
        <w:rPr>
          <w:b/>
        </w:rPr>
      </w:pPr>
      <w:r w:rsidRPr="00B743D2">
        <w:rPr>
          <w:b/>
        </w:rPr>
        <w:t>Feelings and Communication</w:t>
      </w:r>
    </w:p>
    <w:p w14:paraId="45DF7823" w14:textId="0156B127" w:rsidR="00B743D2" w:rsidRDefault="005C4351" w:rsidP="00EF19BD">
      <w:r>
        <w:t xml:space="preserve">At the beginning, I felt unsure how much assistance to provide because I wanted to ensure </w:t>
      </w:r>
      <w:r w:rsidR="00006546">
        <w:t xml:space="preserve">the person </w:t>
      </w:r>
      <w:r w:rsidR="00D50955">
        <w:t>was</w:t>
      </w:r>
      <w:r w:rsidR="00006546">
        <w:t xml:space="preserve"> safe. </w:t>
      </w:r>
      <w:r w:rsidR="00EF784A">
        <w:t>However, I realised that providing too much help can reduce independence</w:t>
      </w:r>
      <w:r w:rsidR="00026CA8">
        <w:t>,</w:t>
      </w:r>
      <w:r w:rsidR="00EF784A">
        <w:t xml:space="preserve"> and I became more comfortable </w:t>
      </w:r>
      <w:r w:rsidR="00E65455">
        <w:t>asking open questions, listening carefully, and giving individuals enough</w:t>
      </w:r>
      <w:r w:rsidR="00EF784A">
        <w:t xml:space="preserve"> time to respond. </w:t>
      </w:r>
      <w:r w:rsidR="00026CA8">
        <w:t>This reflects Roger’s person-centred approach, as it emphasises empathy, respect,</w:t>
      </w:r>
      <w:r w:rsidR="00EF784A" w:rsidRPr="00B40C9E">
        <w:t xml:space="preserve"> and acceptance</w:t>
      </w:r>
      <w:r w:rsidR="00B40C9E" w:rsidRPr="00B40C9E">
        <w:t xml:space="preserve"> (Weller-Newto</w:t>
      </w:r>
      <w:r w:rsidR="00B40C9E">
        <w:t xml:space="preserve">n and Drummond-Young, </w:t>
      </w:r>
      <w:r w:rsidR="00B40C9E" w:rsidRPr="00B40C9E">
        <w:t>2023)</w:t>
      </w:r>
      <w:r w:rsidR="00EF784A" w:rsidRPr="00B40C9E">
        <w:t>. I also recognised</w:t>
      </w:r>
      <w:r w:rsidR="00EF784A">
        <w:t xml:space="preserve"> that communication is not only verbal</w:t>
      </w:r>
      <w:r w:rsidR="00CF687D">
        <w:t>, as tone, body language,</w:t>
      </w:r>
      <w:r w:rsidR="00B865A0">
        <w:t xml:space="preserve"> and active listening can influence whether an individual feels respected. </w:t>
      </w:r>
      <w:r w:rsidR="0088256A">
        <w:t xml:space="preserve">Applying the 6Cs, </w:t>
      </w:r>
      <w:r w:rsidR="0088256A">
        <w:lastRenderedPageBreak/>
        <w:t>especially communication, compassion, and collaboration, helped me understand that professional relationships should be based on trust rather than simply</w:t>
      </w:r>
      <w:r w:rsidR="00AC7426">
        <w:t xml:space="preserve"> completing tasks. </w:t>
      </w:r>
    </w:p>
    <w:p w14:paraId="2910A372" w14:textId="77777777" w:rsidR="00AC7426" w:rsidRPr="00AC7426" w:rsidRDefault="00AC7426" w:rsidP="00EF19BD">
      <w:pPr>
        <w:rPr>
          <w:b/>
        </w:rPr>
      </w:pPr>
      <w:r w:rsidRPr="00AC7426">
        <w:rPr>
          <w:b/>
        </w:rPr>
        <w:t xml:space="preserve">Strengths in partnership working </w:t>
      </w:r>
    </w:p>
    <w:p w14:paraId="7E5B16E4" w14:textId="5EFDC326" w:rsidR="00AC7426" w:rsidRDefault="004E23C7" w:rsidP="00AC7426">
      <w:r>
        <w:t xml:space="preserve">One of my strengths </w:t>
      </w:r>
      <w:r w:rsidR="00BF661F">
        <w:t>is my willingness to communicate and cooperate with others</w:t>
      </w:r>
      <w:r>
        <w:t>. In care situations, I understand that effective</w:t>
      </w:r>
      <w:r w:rsidR="00F939BA">
        <w:t xml:space="preserve"> support </w:t>
      </w:r>
      <w:r w:rsidR="00C7071A">
        <w:t>usually requires more than</w:t>
      </w:r>
      <w:r w:rsidR="00F939BA">
        <w:t xml:space="preserve"> one professional. I have learned to share relevant information with colleagues and listen to their views when discussing an individual’s needs. </w:t>
      </w:r>
      <w:r w:rsidR="00A70F18">
        <w:t xml:space="preserve">This reflects partnership working because different professionals may contribute </w:t>
      </w:r>
      <w:r w:rsidR="00F939BA">
        <w:t xml:space="preserve">different knowledge and skills. Bronfenbrenner’s ecological systems theory is relevant because an individual’s wellbeing is influenced by </w:t>
      </w:r>
      <w:r w:rsidR="002E07B2">
        <w:t>relationships and wider social environments</w:t>
      </w:r>
      <w:r w:rsidR="00371596">
        <w:t xml:space="preserve"> (Bronfenbrenner, 1979)</w:t>
      </w:r>
      <w:r w:rsidR="00A102FE">
        <w:t xml:space="preserve">. My experience </w:t>
      </w:r>
      <w:r w:rsidR="00BB5CB6">
        <w:t>has shown me that I should involve carers, families, and professionals to better understand a person</w:t>
      </w:r>
      <w:r w:rsidR="002E07B2">
        <w:t xml:space="preserve">. </w:t>
      </w:r>
      <w:r w:rsidR="00D509C9">
        <w:t>When</w:t>
      </w:r>
      <w:r w:rsidR="00A102FE">
        <w:t xml:space="preserve"> sharing information, I</w:t>
      </w:r>
      <w:r w:rsidR="002E07B2">
        <w:t xml:space="preserve"> must remain lawful and respect </w:t>
      </w:r>
      <w:r w:rsidR="00A102FE">
        <w:t>sensitive information</w:t>
      </w:r>
      <w:r w:rsidR="002E07B2">
        <w:t xml:space="preserve"> of individuals. </w:t>
      </w:r>
    </w:p>
    <w:p w14:paraId="078A17CD" w14:textId="77777777" w:rsidR="0016349F" w:rsidRDefault="0016349F" w:rsidP="00AC7426"/>
    <w:p w14:paraId="57BFC766" w14:textId="77777777" w:rsidR="002E07B2" w:rsidRPr="00734F12" w:rsidRDefault="00734F12" w:rsidP="00AC7426">
      <w:pPr>
        <w:rPr>
          <w:b/>
        </w:rPr>
      </w:pPr>
      <w:r w:rsidRPr="00734F12">
        <w:rPr>
          <w:b/>
        </w:rPr>
        <w:t xml:space="preserve">Areas for Improvement and Ethical Practice </w:t>
      </w:r>
    </w:p>
    <w:p w14:paraId="7351692C" w14:textId="1A8E163B" w:rsidR="00734F12" w:rsidRDefault="00BB679B" w:rsidP="00AC7426">
      <w:r>
        <w:t xml:space="preserve">One area </w:t>
      </w:r>
      <w:r w:rsidR="00CB1597">
        <w:t xml:space="preserve">I must improve is my confidence when dealing with </w:t>
      </w:r>
      <w:r w:rsidR="0016349F">
        <w:t xml:space="preserve">ethical disagreements. I understand principles such as autonomy, </w:t>
      </w:r>
      <w:r>
        <w:t>kindness</w:t>
      </w:r>
      <w:r w:rsidR="0016349F">
        <w:t>, non-maleficence and justice</w:t>
      </w:r>
      <w:r w:rsidR="00714259">
        <w:t>,</w:t>
      </w:r>
      <w:r w:rsidR="0016349F">
        <w:t xml:space="preserve"> but applying them in </w:t>
      </w:r>
      <w:r w:rsidR="00E06B41">
        <w:t>difficult</w:t>
      </w:r>
      <w:r w:rsidR="0016349F">
        <w:t xml:space="preserve"> situations </w:t>
      </w:r>
      <w:r>
        <w:t>might be challenging</w:t>
      </w:r>
      <w:r w:rsidR="00E06B41">
        <w:t xml:space="preserve">. </w:t>
      </w:r>
      <w:r w:rsidR="00714259">
        <w:t>Respecting a person’s choice</w:t>
      </w:r>
      <w:r w:rsidR="0016349F">
        <w:t xml:space="preserve"> may </w:t>
      </w:r>
      <w:r w:rsidR="008117FB">
        <w:t>raise concerns about their</w:t>
      </w:r>
      <w:r w:rsidR="0016349F">
        <w:t xml:space="preserve"> safety. The Mental Capacity Act 2005 is essential because </w:t>
      </w:r>
      <w:r w:rsidR="00E06B41">
        <w:t xml:space="preserve">a person’s </w:t>
      </w:r>
      <w:r w:rsidR="0016349F">
        <w:t xml:space="preserve">capacity </w:t>
      </w:r>
      <w:r w:rsidR="00E06B41">
        <w:t xml:space="preserve">must </w:t>
      </w:r>
      <w:r w:rsidR="0016349F">
        <w:t xml:space="preserve">be </w:t>
      </w:r>
      <w:r w:rsidR="004343A4">
        <w:t>analysed before each</w:t>
      </w:r>
      <w:r w:rsidR="0016349F">
        <w:t xml:space="preserve"> decision</w:t>
      </w:r>
      <w:r w:rsidR="004343A4">
        <w:t xml:space="preserve">. I should not depend on </w:t>
      </w:r>
      <w:r w:rsidR="00CB55C0">
        <w:t>assumptions</w:t>
      </w:r>
      <w:r w:rsidR="0016349F">
        <w:t xml:space="preserve"> </w:t>
      </w:r>
      <w:r w:rsidR="00B31E50">
        <w:t xml:space="preserve">because of </w:t>
      </w:r>
      <w:r w:rsidR="004343A4">
        <w:t xml:space="preserve">their </w:t>
      </w:r>
      <w:r w:rsidR="00B31E50">
        <w:t>age, illness or disability</w:t>
      </w:r>
      <w:r w:rsidR="00371596">
        <w:t xml:space="preserve"> (Mental Capacity Act, 2005)</w:t>
      </w:r>
      <w:r w:rsidR="00B31E50">
        <w:t xml:space="preserve">. I </w:t>
      </w:r>
      <w:r w:rsidR="004343A4">
        <w:t xml:space="preserve">must </w:t>
      </w:r>
      <w:r w:rsidR="00315488">
        <w:t>be confident in knowing when to</w:t>
      </w:r>
      <w:r w:rsidR="004343A4">
        <w:t xml:space="preserve"> seek </w:t>
      </w:r>
      <w:r w:rsidR="00B31E50">
        <w:t xml:space="preserve">advice or </w:t>
      </w:r>
      <w:r w:rsidR="004343A4">
        <w:t>support from others</w:t>
      </w:r>
      <w:r w:rsidR="00B31E50">
        <w:t xml:space="preserve">. </w:t>
      </w:r>
      <w:r w:rsidR="00A5549D">
        <w:t>These experiences have</w:t>
      </w:r>
      <w:r w:rsidR="00B31E50">
        <w:t xml:space="preserve"> </w:t>
      </w:r>
      <w:r w:rsidR="0058281E">
        <w:t xml:space="preserve">shown me that ethical practice involves judgment, consultation and evidence rather </w:t>
      </w:r>
      <w:r w:rsidR="00A5549D">
        <w:t xml:space="preserve">than relying on personal opinions. </w:t>
      </w:r>
      <w:r w:rsidR="00B31E50">
        <w:t xml:space="preserve"> </w:t>
      </w:r>
    </w:p>
    <w:p w14:paraId="153CA404" w14:textId="77777777" w:rsidR="00B31E50" w:rsidRPr="00B31E50" w:rsidRDefault="00B31E50" w:rsidP="00AC7426">
      <w:pPr>
        <w:rPr>
          <w:b/>
        </w:rPr>
      </w:pPr>
      <w:r w:rsidRPr="00B31E50">
        <w:rPr>
          <w:b/>
        </w:rPr>
        <w:t xml:space="preserve">Critical Reflection on Professional Practice </w:t>
      </w:r>
    </w:p>
    <w:p w14:paraId="526CD7A3" w14:textId="041D9D55" w:rsidR="00B31E50" w:rsidRDefault="008E73DA" w:rsidP="00AC7426">
      <w:r>
        <w:t xml:space="preserve">My experiences </w:t>
      </w:r>
      <w:r w:rsidR="0055106C">
        <w:t>have shown</w:t>
      </w:r>
      <w:r w:rsidR="00782C4A">
        <w:t xml:space="preserve"> me</w:t>
      </w:r>
      <w:r>
        <w:t xml:space="preserve"> that person-centred care and partnership working can </w:t>
      </w:r>
      <w:r w:rsidR="00782C4A">
        <w:t>be difficult when organisations face pressures</w:t>
      </w:r>
      <w:r>
        <w:t xml:space="preserve">. Limited time </w:t>
      </w:r>
      <w:r w:rsidR="00782C4A">
        <w:t>may lead professionals</w:t>
      </w:r>
      <w:r>
        <w:t xml:space="preserve"> to </w:t>
      </w:r>
      <w:r w:rsidR="00782C4A">
        <w:t>focus on</w:t>
      </w:r>
      <w:r>
        <w:t xml:space="preserve"> completing ta</w:t>
      </w:r>
      <w:r w:rsidR="00782C4A">
        <w:t>sks while individuals may need more</w:t>
      </w:r>
      <w:r>
        <w:t xml:space="preserve"> time to </w:t>
      </w:r>
      <w:r w:rsidR="00947F9E">
        <w:t>share their requirements</w:t>
      </w:r>
      <w:r>
        <w:t>. I have le</w:t>
      </w:r>
      <w:r w:rsidR="00947F9E">
        <w:t xml:space="preserve">arned that efficiency should </w:t>
      </w:r>
      <w:r w:rsidR="00D05D11">
        <w:t>never take priority over</w:t>
      </w:r>
      <w:r>
        <w:t xml:space="preserve"> dignity. </w:t>
      </w:r>
      <w:r w:rsidR="00921F8A">
        <w:t>I also need</w:t>
      </w:r>
      <w:r w:rsidR="00947F9E">
        <w:t xml:space="preserve"> to recognise my working times</w:t>
      </w:r>
      <w:r w:rsidR="000F3C25">
        <w:t xml:space="preserve"> and resource </w:t>
      </w:r>
      <w:r w:rsidR="007C21CA">
        <w:t>limitations</w:t>
      </w:r>
      <w:r w:rsidR="000F3C25">
        <w:t xml:space="preserve">. The Care Act 2014 </w:t>
      </w:r>
      <w:r w:rsidR="007C21CA">
        <w:t>supports</w:t>
      </w:r>
      <w:r w:rsidR="000F3C25">
        <w:t xml:space="preserve"> wellbeing, choice, and control while </w:t>
      </w:r>
      <w:r w:rsidR="007C21CA">
        <w:t xml:space="preserve">the </w:t>
      </w:r>
      <w:r w:rsidR="000F3C25">
        <w:t>CQC expects services to provide person-centred care</w:t>
      </w:r>
      <w:r w:rsidR="00371596">
        <w:t xml:space="preserve"> (Care Act, 2014)</w:t>
      </w:r>
      <w:r w:rsidR="000F3C25">
        <w:t xml:space="preserve">. Therefore, I must balance individual </w:t>
      </w:r>
      <w:r w:rsidR="007C21CA">
        <w:t>needs</w:t>
      </w:r>
      <w:r w:rsidR="000F3C25">
        <w:t xml:space="preserve">, professional </w:t>
      </w:r>
      <w:r w:rsidR="007C21CA">
        <w:t>duties</w:t>
      </w:r>
      <w:r w:rsidR="000F3C25">
        <w:t xml:space="preserve"> and available resources. </w:t>
      </w:r>
      <w:r w:rsidR="007C21CA">
        <w:t>This has helped me to understand the importance of reflection</w:t>
      </w:r>
      <w:r w:rsidR="000F3C25">
        <w:t xml:space="preserve"> and </w:t>
      </w:r>
      <w:r w:rsidR="007C21CA">
        <w:t xml:space="preserve">professional responsibility. </w:t>
      </w:r>
    </w:p>
    <w:p w14:paraId="34996C2C" w14:textId="3219297E" w:rsidR="000F3C25" w:rsidRPr="000F3C25" w:rsidRDefault="005E3357" w:rsidP="00AC7426">
      <w:pPr>
        <w:rPr>
          <w:b/>
        </w:rPr>
      </w:pPr>
      <w:r w:rsidRPr="000F3C25">
        <w:rPr>
          <w:b/>
        </w:rPr>
        <w:t>Future</w:t>
      </w:r>
      <w:r w:rsidR="002E5467">
        <w:rPr>
          <w:b/>
        </w:rPr>
        <w:t xml:space="preserve"> </w:t>
      </w:r>
      <w:r w:rsidR="009047D7">
        <w:rPr>
          <w:b/>
        </w:rPr>
        <w:t>Development</w:t>
      </w:r>
      <w:r w:rsidR="0058172F">
        <w:rPr>
          <w:b/>
        </w:rPr>
        <w:t xml:space="preserve"> Plan</w:t>
      </w:r>
    </w:p>
    <w:p w14:paraId="7CD7934C" w14:textId="1DDFFC85" w:rsidR="000F3C25" w:rsidRDefault="00FE6609" w:rsidP="00AC7426">
      <w:r>
        <w:lastRenderedPageBreak/>
        <w:t>I plan to improve my knowledge and skill</w:t>
      </w:r>
      <w:r w:rsidR="009047D7">
        <w:t>s</w:t>
      </w:r>
      <w:r>
        <w:t xml:space="preserve"> through continuous professional development (CPD)</w:t>
      </w:r>
      <w:r w:rsidR="009047D7">
        <w:t>. I will look for</w:t>
      </w:r>
      <w:r w:rsidR="004921F4">
        <w:t xml:space="preserve"> opportunities to learn </w:t>
      </w:r>
      <w:r w:rsidR="009047D7">
        <w:t xml:space="preserve">more </w:t>
      </w:r>
      <w:r w:rsidR="004921F4">
        <w:t xml:space="preserve">about </w:t>
      </w:r>
      <w:r w:rsidR="009047D7">
        <w:t>effective</w:t>
      </w:r>
      <w:r w:rsidR="004921F4">
        <w:t xml:space="preserve"> communication, mental capacity, equality and personalised care. I also plan to </w:t>
      </w:r>
      <w:r w:rsidR="003421F8">
        <w:t>ask</w:t>
      </w:r>
      <w:r w:rsidR="004921F4">
        <w:t xml:space="preserve"> </w:t>
      </w:r>
      <w:r w:rsidR="0046326A">
        <w:t>for feedback from experienced colleagues or a mentor, as this can help me identify my weaknesses which self-reflection may not reveal</w:t>
      </w:r>
      <w:r w:rsidR="00371596" w:rsidRPr="00371596">
        <w:t xml:space="preserve"> (</w:t>
      </w:r>
      <w:r w:rsidR="00371596">
        <w:t>McCormack and McCance, 2016)</w:t>
      </w:r>
      <w:r w:rsidR="00EA021D" w:rsidRPr="00371596">
        <w:t xml:space="preserve">. Volunteering or </w:t>
      </w:r>
      <w:r w:rsidR="003421F8">
        <w:t>working</w:t>
      </w:r>
      <w:r w:rsidR="00EA021D">
        <w:t xml:space="preserve"> in different care </w:t>
      </w:r>
      <w:r w:rsidR="003421F8">
        <w:t>settings</w:t>
      </w:r>
      <w:r w:rsidR="00EA021D">
        <w:t xml:space="preserve"> could also </w:t>
      </w:r>
      <w:r w:rsidR="003421F8">
        <w:t>help me to understand</w:t>
      </w:r>
      <w:r w:rsidR="00EA021D">
        <w:t xml:space="preserve"> </w:t>
      </w:r>
      <w:r w:rsidR="003421F8">
        <w:t xml:space="preserve">the needs of different service users. </w:t>
      </w:r>
    </w:p>
    <w:p w14:paraId="753AB71A" w14:textId="77777777" w:rsidR="00EA021D" w:rsidRPr="00EA021D" w:rsidRDefault="00EA021D" w:rsidP="00AC7426">
      <w:pPr>
        <w:rPr>
          <w:b/>
        </w:rPr>
      </w:pPr>
      <w:r w:rsidRPr="00EA021D">
        <w:rPr>
          <w:b/>
        </w:rPr>
        <w:t xml:space="preserve">Overall Evaluation and Conclusion </w:t>
      </w:r>
    </w:p>
    <w:p w14:paraId="688F613F" w14:textId="77777777" w:rsidR="00EA021D" w:rsidRDefault="00EA021D" w:rsidP="00AC7426">
      <w:r>
        <w:t xml:space="preserve">This </w:t>
      </w:r>
      <w:r w:rsidR="003421F8">
        <w:t>reflection</w:t>
      </w:r>
      <w:r>
        <w:t xml:space="preserve"> has helped me to </w:t>
      </w:r>
      <w:r w:rsidR="003421F8">
        <w:t>identify</w:t>
      </w:r>
      <w:r>
        <w:t xml:space="preserve"> </w:t>
      </w:r>
      <w:r w:rsidR="003421F8">
        <w:t>my</w:t>
      </w:r>
      <w:r>
        <w:t xml:space="preserve"> strengths in communication skills, </w:t>
      </w:r>
      <w:r w:rsidR="00CF0386">
        <w:t>team work</w:t>
      </w:r>
      <w:r>
        <w:t xml:space="preserve"> and support</w:t>
      </w:r>
      <w:r w:rsidR="00CF0386">
        <w:t>ing</w:t>
      </w:r>
      <w:r>
        <w:t xml:space="preserve"> individual choice</w:t>
      </w:r>
      <w:r w:rsidR="00CF0386">
        <w:t xml:space="preserve">s. </w:t>
      </w:r>
      <w:r>
        <w:t>I still need</w:t>
      </w:r>
      <w:r w:rsidR="00CF0386">
        <w:t xml:space="preserve"> to improve</w:t>
      </w:r>
      <w:r>
        <w:t xml:space="preserve"> </w:t>
      </w:r>
      <w:r w:rsidR="00CF0386">
        <w:t>building</w:t>
      </w:r>
      <w:r>
        <w:t xml:space="preserve"> confidence </w:t>
      </w:r>
      <w:r w:rsidR="00CF0386">
        <w:t>during taking</w:t>
      </w:r>
      <w:r>
        <w:t xml:space="preserve"> ethical decisions </w:t>
      </w:r>
      <w:r w:rsidR="00D7548E">
        <w:t xml:space="preserve">and </w:t>
      </w:r>
      <w:r w:rsidR="00CF0386">
        <w:t xml:space="preserve">applying my </w:t>
      </w:r>
      <w:r w:rsidR="00D7548E">
        <w:t xml:space="preserve">professional judgment. Person-centred care has taught me to see </w:t>
      </w:r>
      <w:r w:rsidR="00CF0386">
        <w:t>each person with</w:t>
      </w:r>
      <w:r w:rsidR="00D7548E">
        <w:t xml:space="preserve"> their condition while partnership working has showed me the </w:t>
      </w:r>
      <w:r w:rsidR="00CF0386">
        <w:t xml:space="preserve">importance </w:t>
      </w:r>
      <w:r w:rsidR="00D7548E">
        <w:t xml:space="preserve">of </w:t>
      </w:r>
      <w:r w:rsidR="00945CA8">
        <w:t>sharing professional knowledge with others</w:t>
      </w:r>
      <w:r w:rsidR="00D7548E">
        <w:t xml:space="preserve">. Ethical practice </w:t>
      </w:r>
      <w:r w:rsidR="00945CA8">
        <w:t xml:space="preserve">has helped </w:t>
      </w:r>
      <w:r w:rsidR="00D7548E">
        <w:t xml:space="preserve">me that decisions must protect </w:t>
      </w:r>
      <w:r w:rsidR="00945CA8">
        <w:t xml:space="preserve">people’s </w:t>
      </w:r>
      <w:r w:rsidR="00D7548E">
        <w:t xml:space="preserve">rights, safety and dignity or fairness. </w:t>
      </w:r>
      <w:r w:rsidR="00D337E0">
        <w:t xml:space="preserve">I will continue </w:t>
      </w:r>
      <w:r w:rsidR="00945CA8">
        <w:t>to develop my skills</w:t>
      </w:r>
      <w:r w:rsidR="00D337E0">
        <w:t xml:space="preserve"> through CPD, mentoring, practical experience and reflection. </w:t>
      </w:r>
    </w:p>
    <w:p w14:paraId="5F929104" w14:textId="77777777" w:rsidR="00D337E0" w:rsidRDefault="00D337E0" w:rsidP="00D337E0">
      <w:pPr>
        <w:pStyle w:val="Heading1"/>
      </w:pPr>
      <w:bookmarkStart w:id="4" w:name="_Toc243606877"/>
      <w:r>
        <w:t>Conclusion</w:t>
      </w:r>
      <w:bookmarkEnd w:id="4"/>
      <w:r>
        <w:t xml:space="preserve"> </w:t>
      </w:r>
    </w:p>
    <w:p w14:paraId="14D22C35" w14:textId="432998A4" w:rsidR="00D337E0" w:rsidRDefault="00DA7EF8" w:rsidP="00D337E0">
      <w:r>
        <w:t xml:space="preserve">Person-centred care, partnership working, and ethical practice are essential for providing respectful and high-quality health and social care. Person-centred care ensures that </w:t>
      </w:r>
      <w:r w:rsidR="004827C9">
        <w:t>individuals’</w:t>
      </w:r>
      <w:r>
        <w:t xml:space="preserve"> needs, choices, dignity and independence remain central to care decisions. Partnership working supports effective communication and </w:t>
      </w:r>
      <w:r w:rsidR="008606DC">
        <w:t>consistent</w:t>
      </w:r>
      <w:r>
        <w:t xml:space="preserve"> support between individuals, families, and professionals, while ethical practice </w:t>
      </w:r>
      <w:r w:rsidR="008606DC">
        <w:t>can ensure that each</w:t>
      </w:r>
      <w:r>
        <w:t xml:space="preserve"> </w:t>
      </w:r>
      <w:r w:rsidR="008606DC">
        <w:t xml:space="preserve">decision </w:t>
      </w:r>
      <w:r w:rsidR="008604E6">
        <w:t>respect</w:t>
      </w:r>
      <w:r w:rsidR="008606DC">
        <w:t>s individual</w:t>
      </w:r>
      <w:r w:rsidR="008604E6">
        <w:t xml:space="preserve"> rights, safety and fairness. The reflec</w:t>
      </w:r>
      <w:r w:rsidR="00043D4A">
        <w:t>tion also showed</w:t>
      </w:r>
      <w:r w:rsidR="008604E6">
        <w:t xml:space="preserve"> that applying these principles </w:t>
      </w:r>
      <w:r w:rsidR="00994CCA">
        <w:t>requires</w:t>
      </w:r>
      <w:r w:rsidR="008604E6">
        <w:t xml:space="preserve"> effective communication, critical thinking, and professional judgment. Developing these skills through reflection, CPD, feedback, and practical experience can strengthen</w:t>
      </w:r>
      <w:r w:rsidR="00043D4A">
        <w:t xml:space="preserve"> my</w:t>
      </w:r>
      <w:r w:rsidR="008604E6">
        <w:t xml:space="preserve"> professional practice and support consistent care. </w:t>
      </w:r>
    </w:p>
    <w:p w14:paraId="5DF6BA5B" w14:textId="77777777" w:rsidR="00706B2A" w:rsidRDefault="00706B2A">
      <w:pPr>
        <w:spacing w:line="259" w:lineRule="auto"/>
        <w:jc w:val="left"/>
        <w:rPr>
          <w:rFonts w:eastAsiaTheme="majorEastAsia" w:cstheme="majorBidi"/>
          <w:b/>
          <w:sz w:val="28"/>
          <w:szCs w:val="32"/>
        </w:rPr>
      </w:pPr>
      <w:r>
        <w:br w:type="page"/>
      </w:r>
    </w:p>
    <w:p w14:paraId="5D580B60" w14:textId="77777777" w:rsidR="00706B2A" w:rsidRDefault="00706B2A" w:rsidP="00706B2A">
      <w:pPr>
        <w:pStyle w:val="Heading1"/>
      </w:pPr>
      <w:bookmarkStart w:id="5" w:name="_Toc243606878"/>
      <w:r>
        <w:lastRenderedPageBreak/>
        <w:t>References</w:t>
      </w:r>
      <w:bookmarkEnd w:id="5"/>
      <w:r>
        <w:t xml:space="preserve"> </w:t>
      </w:r>
    </w:p>
    <w:p w14:paraId="15B9454F" w14:textId="77777777" w:rsidR="00CC6E0D" w:rsidRPr="00CC6E0D" w:rsidRDefault="00CC6E0D" w:rsidP="00CC6E0D">
      <w:r w:rsidRPr="00CC6E0D">
        <w:t xml:space="preserve">Ahmed, A., van den </w:t>
      </w:r>
      <w:proofErr w:type="spellStart"/>
      <w:r w:rsidRPr="00CC6E0D">
        <w:t>Muijsenbergh</w:t>
      </w:r>
      <w:proofErr w:type="spellEnd"/>
      <w:r w:rsidRPr="00CC6E0D">
        <w:t xml:space="preserve">, M.E.T.C. and Vrijhoef, H.J.M. (2022) “Person-centred care in primary care: What works for whom, how and in what circumstances?,” </w:t>
      </w:r>
      <w:r w:rsidRPr="00CC6E0D">
        <w:rPr>
          <w:i/>
          <w:iCs/>
        </w:rPr>
        <w:t>Health &amp; Social Care in the Community</w:t>
      </w:r>
      <w:r w:rsidRPr="00CC6E0D">
        <w:t>, 30(6), pp. e3328–e3341. Available at: https://doi.org/10.1111/hsc.13913.</w:t>
      </w:r>
    </w:p>
    <w:p w14:paraId="7FA49C98" w14:textId="77777777" w:rsidR="00CC6E0D" w:rsidRPr="00CC6E0D" w:rsidRDefault="00CC6E0D" w:rsidP="00CC6E0D">
      <w:r w:rsidRPr="00CC6E0D">
        <w:t xml:space="preserve">Bronfenbrenner, U. (1979) </w:t>
      </w:r>
      <w:r w:rsidRPr="00CC6E0D">
        <w:rPr>
          <w:i/>
          <w:iCs/>
        </w:rPr>
        <w:t>The ecology of human development: Experiments by nature and design</w:t>
      </w:r>
      <w:r w:rsidRPr="00CC6E0D">
        <w:t>. Cambridge, MA: Harvard University Press.</w:t>
      </w:r>
    </w:p>
    <w:p w14:paraId="69187C8F" w14:textId="77777777" w:rsidR="00CC6E0D" w:rsidRPr="00CC6E0D" w:rsidRDefault="00CC6E0D" w:rsidP="00CC6E0D">
      <w:r w:rsidRPr="00CC6E0D">
        <w:t xml:space="preserve">Care Act (2014) </w:t>
      </w:r>
      <w:r w:rsidRPr="00CC6E0D">
        <w:rPr>
          <w:i/>
          <w:iCs/>
        </w:rPr>
        <w:t>The Care Act</w:t>
      </w:r>
      <w:r w:rsidRPr="00CC6E0D">
        <w:t xml:space="preserve">, </w:t>
      </w:r>
      <w:r w:rsidRPr="00CC6E0D">
        <w:rPr>
          <w:i/>
          <w:iCs/>
        </w:rPr>
        <w:t>legislation.gov.uk</w:t>
      </w:r>
      <w:r w:rsidRPr="00CC6E0D">
        <w:t>. Available at: https://www.legislation.gov.uk/ukpga/2014/23/content (Accessed: October 7, 2026).</w:t>
      </w:r>
    </w:p>
    <w:p w14:paraId="6B6F7833" w14:textId="77777777" w:rsidR="00CC6E0D" w:rsidRPr="00CC6E0D" w:rsidRDefault="00CC6E0D" w:rsidP="00CC6E0D">
      <w:r w:rsidRPr="00CC6E0D">
        <w:t xml:space="preserve">Care Quality Commission (2026) </w:t>
      </w:r>
      <w:r w:rsidRPr="00CC6E0D">
        <w:rPr>
          <w:i/>
          <w:iCs/>
        </w:rPr>
        <w:t>The fundamental standards of care</w:t>
      </w:r>
      <w:r w:rsidRPr="00CC6E0D">
        <w:t xml:space="preserve">, </w:t>
      </w:r>
      <w:r w:rsidRPr="00CC6E0D">
        <w:rPr>
          <w:i/>
          <w:iCs/>
        </w:rPr>
        <w:t>cqc.org.uk</w:t>
      </w:r>
      <w:r w:rsidRPr="00CC6E0D">
        <w:t>. Available at: https://www.cqc.org.uk/about-us/fundamental-standards (Accessed: October 7, 2026).</w:t>
      </w:r>
    </w:p>
    <w:p w14:paraId="2E633F34" w14:textId="77777777" w:rsidR="00CC6E0D" w:rsidRPr="00CC6E0D" w:rsidRDefault="00CC6E0D" w:rsidP="00CC6E0D">
      <w:r w:rsidRPr="00CC6E0D">
        <w:t xml:space="preserve">Coulter, A. (2012) “Patient engagement-what works?,” </w:t>
      </w:r>
      <w:r w:rsidRPr="00CC6E0D">
        <w:rPr>
          <w:i/>
          <w:iCs/>
        </w:rPr>
        <w:t>Journal of Ambulatory Care Management</w:t>
      </w:r>
      <w:r w:rsidRPr="00CC6E0D">
        <w:t>, 35(2), pp. 80–89.</w:t>
      </w:r>
    </w:p>
    <w:p w14:paraId="307C7F57" w14:textId="77777777" w:rsidR="00CC6E0D" w:rsidRPr="00CC6E0D" w:rsidRDefault="00CC6E0D" w:rsidP="00CC6E0D">
      <w:r w:rsidRPr="00CC6E0D">
        <w:t xml:space="preserve">Gibbs, G. (1988) </w:t>
      </w:r>
      <w:r w:rsidRPr="00CC6E0D">
        <w:rPr>
          <w:i/>
          <w:iCs/>
        </w:rPr>
        <w:t>Learning by doing: A guide to teaching and learning methods</w:t>
      </w:r>
      <w:r w:rsidRPr="00CC6E0D">
        <w:t>. London: Further Education Unit.</w:t>
      </w:r>
    </w:p>
    <w:p w14:paraId="332DF117" w14:textId="77777777" w:rsidR="00CC6E0D" w:rsidRPr="00CC6E0D" w:rsidRDefault="00CC6E0D" w:rsidP="00CC6E0D">
      <w:r w:rsidRPr="00CC6E0D">
        <w:t xml:space="preserve">Health and Care Act (2022) </w:t>
      </w:r>
      <w:r w:rsidRPr="00CC6E0D">
        <w:rPr>
          <w:i/>
          <w:iCs/>
        </w:rPr>
        <w:t>Health and care act 2022</w:t>
      </w:r>
      <w:r w:rsidRPr="00CC6E0D">
        <w:t xml:space="preserve">, </w:t>
      </w:r>
      <w:r w:rsidRPr="00CC6E0D">
        <w:rPr>
          <w:i/>
          <w:iCs/>
        </w:rPr>
        <w:t>legislation.gov.uk</w:t>
      </w:r>
      <w:r w:rsidRPr="00CC6E0D">
        <w:t>. Available at: https://www.legislation.gov.uk/ukpga/2022/31/contents (Accessed: October 7, 2026).</w:t>
      </w:r>
    </w:p>
    <w:p w14:paraId="0486D9F3" w14:textId="77777777" w:rsidR="00CC6E0D" w:rsidRPr="00CC6E0D" w:rsidRDefault="00CC6E0D" w:rsidP="00CC6E0D">
      <w:r w:rsidRPr="00CC6E0D">
        <w:t xml:space="preserve">Lim, M.C. </w:t>
      </w:r>
      <w:r w:rsidRPr="00CC6E0D">
        <w:rPr>
          <w:i/>
          <w:iCs/>
        </w:rPr>
        <w:t>et al.</w:t>
      </w:r>
      <w:r w:rsidRPr="00CC6E0D">
        <w:t xml:space="preserve"> (2022) “Workplace violence in healthcare settings: The risk factors, implications and collaborative preventive measures,” </w:t>
      </w:r>
      <w:r w:rsidRPr="00CC6E0D">
        <w:rPr>
          <w:i/>
          <w:iCs/>
        </w:rPr>
        <w:t>Annals of Medicine and Surgery (2012)</w:t>
      </w:r>
      <w:r w:rsidRPr="00CC6E0D">
        <w:t>, 78(103727), p. 103727. Available at: https://doi.org/10.1016/j.amsu.2022.103727.</w:t>
      </w:r>
    </w:p>
    <w:p w14:paraId="4463E38B" w14:textId="77777777" w:rsidR="00CC6E0D" w:rsidRPr="00CC6E0D" w:rsidRDefault="00CC6E0D" w:rsidP="00CC6E0D">
      <w:r w:rsidRPr="00CC6E0D">
        <w:t xml:space="preserve">McCormack, B. and McCance, T. (eds.) (2016) </w:t>
      </w:r>
      <w:r w:rsidRPr="00CC6E0D">
        <w:rPr>
          <w:i/>
          <w:iCs/>
        </w:rPr>
        <w:t>Person-centred practice in nursing and health care: Theory and practice</w:t>
      </w:r>
      <w:r w:rsidRPr="00CC6E0D">
        <w:t>. 2nd ed. Nashville, TN: John Wiley &amp; Sons.</w:t>
      </w:r>
    </w:p>
    <w:p w14:paraId="471D220A" w14:textId="77777777" w:rsidR="00CC6E0D" w:rsidRPr="00CC6E0D" w:rsidRDefault="00CC6E0D" w:rsidP="00CC6E0D">
      <w:r w:rsidRPr="00CC6E0D">
        <w:t xml:space="preserve">Mental Capacity Act (2005) </w:t>
      </w:r>
      <w:r w:rsidRPr="00CC6E0D">
        <w:rPr>
          <w:i/>
          <w:iCs/>
        </w:rPr>
        <w:t>Mental capacity Act 2005</w:t>
      </w:r>
      <w:r w:rsidRPr="00CC6E0D">
        <w:t xml:space="preserve">, </w:t>
      </w:r>
      <w:r w:rsidRPr="00CC6E0D">
        <w:rPr>
          <w:i/>
          <w:iCs/>
        </w:rPr>
        <w:t>legislation.gov.uk</w:t>
      </w:r>
      <w:r w:rsidRPr="00CC6E0D">
        <w:t>. Available at: https://www.legislation.gov.uk/ukpga/2005/9/contents (Accessed: October 7, 2026).</w:t>
      </w:r>
    </w:p>
    <w:p w14:paraId="43AFAB9B" w14:textId="77777777" w:rsidR="00CC6E0D" w:rsidRPr="00CC6E0D" w:rsidRDefault="00CC6E0D" w:rsidP="00CC6E0D">
      <w:r w:rsidRPr="00CC6E0D">
        <w:t xml:space="preserve">NHS England (2026) </w:t>
      </w:r>
      <w:r w:rsidRPr="00CC6E0D">
        <w:rPr>
          <w:i/>
          <w:iCs/>
        </w:rPr>
        <w:t>NHS England » Mrs C’s story</w:t>
      </w:r>
      <w:r w:rsidRPr="00CC6E0D">
        <w:t xml:space="preserve">, </w:t>
      </w:r>
      <w:r w:rsidRPr="00CC6E0D">
        <w:rPr>
          <w:i/>
          <w:iCs/>
        </w:rPr>
        <w:t>nhs.uk.org</w:t>
      </w:r>
      <w:r w:rsidRPr="00CC6E0D">
        <w:t>. Available at: https://www.england.nhs.uk/personalisedcare/comprehensive-model/case-studies/mrs-cs-story/ (Accessed: October 7, 2026).</w:t>
      </w:r>
    </w:p>
    <w:p w14:paraId="45572835" w14:textId="77777777" w:rsidR="00CC6E0D" w:rsidRPr="00CC6E0D" w:rsidRDefault="00CC6E0D" w:rsidP="00CC6E0D">
      <w:r w:rsidRPr="00CC6E0D">
        <w:t xml:space="preserve">NICE (2018) </w:t>
      </w:r>
      <w:r w:rsidRPr="00CC6E0D">
        <w:rPr>
          <w:i/>
          <w:iCs/>
        </w:rPr>
        <w:t>People’s experience in adult social care services: improving the experience of care and support for people using adult social care services</w:t>
      </w:r>
      <w:r w:rsidRPr="00CC6E0D">
        <w:t xml:space="preserve">, </w:t>
      </w:r>
      <w:r w:rsidRPr="00CC6E0D">
        <w:rPr>
          <w:i/>
          <w:iCs/>
        </w:rPr>
        <w:t>nice.org.uk</w:t>
      </w:r>
      <w:r w:rsidRPr="00CC6E0D">
        <w:t>. Available at: https://www.nice.org.uk/guidance/ng86 (Accessed: October 7, 2026).</w:t>
      </w:r>
    </w:p>
    <w:p w14:paraId="3BAE5D5C" w14:textId="77777777" w:rsidR="00CC6E0D" w:rsidRPr="00CC6E0D" w:rsidRDefault="00CC6E0D" w:rsidP="00CC6E0D">
      <w:r w:rsidRPr="00CC6E0D">
        <w:lastRenderedPageBreak/>
        <w:t xml:space="preserve">NICE (2021) </w:t>
      </w:r>
      <w:r w:rsidRPr="00CC6E0D">
        <w:rPr>
          <w:i/>
          <w:iCs/>
        </w:rPr>
        <w:t>Shared decision making</w:t>
      </w:r>
      <w:r w:rsidRPr="00CC6E0D">
        <w:t xml:space="preserve">, </w:t>
      </w:r>
      <w:r w:rsidRPr="00CC6E0D">
        <w:rPr>
          <w:i/>
          <w:iCs/>
        </w:rPr>
        <w:t>nice.org.uk</w:t>
      </w:r>
      <w:r w:rsidRPr="00CC6E0D">
        <w:t>. Available at: https://www.nice.org.uk/guidance/ng197 (Accessed: October 7, 2026).</w:t>
      </w:r>
    </w:p>
    <w:p w14:paraId="2B405FAD" w14:textId="77777777" w:rsidR="00CC6E0D" w:rsidRPr="00CC6E0D" w:rsidRDefault="00CC6E0D" w:rsidP="00CC6E0D">
      <w:r w:rsidRPr="00CC6E0D">
        <w:t xml:space="preserve">NICE (2022) </w:t>
      </w:r>
      <w:r w:rsidRPr="00CC6E0D">
        <w:rPr>
          <w:i/>
          <w:iCs/>
        </w:rPr>
        <w:t>Social work with adults experiencing complex needs</w:t>
      </w:r>
      <w:r w:rsidRPr="00CC6E0D">
        <w:t xml:space="preserve">, </w:t>
      </w:r>
      <w:r w:rsidRPr="00CC6E0D">
        <w:rPr>
          <w:i/>
          <w:iCs/>
        </w:rPr>
        <w:t>nice.org.uk</w:t>
      </w:r>
      <w:r w:rsidRPr="00CC6E0D">
        <w:t>. Available at: https://www.nice.org.uk/guidance/ng216 (Accessed: October 7, 2026).</w:t>
      </w:r>
    </w:p>
    <w:p w14:paraId="5FA32DBD" w14:textId="77777777" w:rsidR="00CC6E0D" w:rsidRPr="00CC6E0D" w:rsidRDefault="00CC6E0D" w:rsidP="00CC6E0D">
      <w:r w:rsidRPr="00CC6E0D">
        <w:t xml:space="preserve">Sachs, H. (2020) </w:t>
      </w:r>
      <w:r w:rsidRPr="00CC6E0D">
        <w:rPr>
          <w:i/>
          <w:iCs/>
        </w:rPr>
        <w:t xml:space="preserve">The tiers of </w:t>
      </w:r>
      <w:proofErr w:type="spellStart"/>
      <w:r w:rsidRPr="00CC6E0D">
        <w:rPr>
          <w:i/>
          <w:iCs/>
        </w:rPr>
        <w:t>maslow’s</w:t>
      </w:r>
      <w:proofErr w:type="spellEnd"/>
      <w:r w:rsidRPr="00CC6E0D">
        <w:rPr>
          <w:i/>
          <w:iCs/>
        </w:rPr>
        <w:t xml:space="preserve"> hierarchy of needs, how </w:t>
      </w:r>
      <w:proofErr w:type="spellStart"/>
      <w:r w:rsidRPr="00CC6E0D">
        <w:rPr>
          <w:i/>
          <w:iCs/>
        </w:rPr>
        <w:t>maslow’s</w:t>
      </w:r>
      <w:proofErr w:type="spellEnd"/>
      <w:r w:rsidRPr="00CC6E0D">
        <w:rPr>
          <w:i/>
          <w:iCs/>
        </w:rPr>
        <w:t xml:space="preserve"> hierarchy of needs theory is relevant to the workplace environment, and how </w:t>
      </w:r>
      <w:proofErr w:type="spellStart"/>
      <w:r w:rsidRPr="00CC6E0D">
        <w:rPr>
          <w:i/>
          <w:iCs/>
        </w:rPr>
        <w:t>maslow’s</w:t>
      </w:r>
      <w:proofErr w:type="spellEnd"/>
      <w:r w:rsidRPr="00CC6E0D">
        <w:rPr>
          <w:i/>
          <w:iCs/>
        </w:rPr>
        <w:t xml:space="preserve"> hierarchy of needs can impact an individual’s life</w:t>
      </w:r>
      <w:r w:rsidRPr="00CC6E0D">
        <w:t>. Independently Published.</w:t>
      </w:r>
    </w:p>
    <w:p w14:paraId="121E86DA" w14:textId="77777777" w:rsidR="00CC6E0D" w:rsidRPr="00CC6E0D" w:rsidRDefault="00CC6E0D" w:rsidP="00CC6E0D">
      <w:r w:rsidRPr="00CC6E0D">
        <w:t xml:space="preserve">Shukla, P.S. </w:t>
      </w:r>
      <w:r w:rsidRPr="00CC6E0D">
        <w:rPr>
          <w:i/>
          <w:iCs/>
        </w:rPr>
        <w:t>et al.</w:t>
      </w:r>
      <w:r w:rsidRPr="00CC6E0D">
        <w:t xml:space="preserve"> (2025) “The role of primary health care collaborative care models in mental health management: a narrative review,” </w:t>
      </w:r>
      <w:r w:rsidRPr="00CC6E0D">
        <w:rPr>
          <w:i/>
          <w:iCs/>
        </w:rPr>
        <w:t>International Journal of Research in Medical Sciences</w:t>
      </w:r>
      <w:r w:rsidRPr="00CC6E0D">
        <w:t>, 13(8), pp. 3553–3559. Available at: https://doi.org/10.18203/2320-6012.ijrms20252437.</w:t>
      </w:r>
    </w:p>
    <w:p w14:paraId="38280ED8" w14:textId="77777777" w:rsidR="00CC6E0D" w:rsidRPr="00CC6E0D" w:rsidRDefault="00CC6E0D" w:rsidP="00CC6E0D">
      <w:r w:rsidRPr="00CC6E0D">
        <w:t xml:space="preserve">Weller-Newton, J.M. and Drummond-Young, M. (2023) “Reflective practice in health professions education,” </w:t>
      </w:r>
      <w:r w:rsidRPr="00CC6E0D">
        <w:rPr>
          <w:i/>
          <w:iCs/>
        </w:rPr>
        <w:t>Clinical Education for the Health Professions: Theory and Practice</w:t>
      </w:r>
      <w:r w:rsidRPr="00CC6E0D">
        <w:t>. Singapore; Singapore: Springer Nature, pp. 441–462.</w:t>
      </w:r>
    </w:p>
    <w:p w14:paraId="73CE5067" w14:textId="77777777" w:rsidR="00706B2A" w:rsidRPr="00706B2A" w:rsidRDefault="00706B2A" w:rsidP="00706B2A"/>
    <w:p w14:paraId="4CEF7AC0" w14:textId="77777777" w:rsidR="00452DC6" w:rsidRPr="00452DC6" w:rsidRDefault="00452DC6" w:rsidP="00452DC6"/>
    <w:p w14:paraId="1A44F0FE" w14:textId="77777777" w:rsidR="00452DC6" w:rsidRPr="006A1F62" w:rsidRDefault="00452DC6" w:rsidP="006A1F62"/>
    <w:sectPr w:rsidR="00452DC6" w:rsidRPr="006A1F62" w:rsidSect="00910853">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5ACE0" w14:textId="77777777" w:rsidR="0082279B" w:rsidRDefault="0082279B" w:rsidP="00CC6E0D">
      <w:pPr>
        <w:spacing w:after="0" w:line="240" w:lineRule="auto"/>
      </w:pPr>
      <w:r>
        <w:separator/>
      </w:r>
    </w:p>
  </w:endnote>
  <w:endnote w:type="continuationSeparator" w:id="0">
    <w:p w14:paraId="3C3C53CC" w14:textId="77777777" w:rsidR="0082279B" w:rsidRDefault="0082279B" w:rsidP="00CC6E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5331710"/>
      <w:docPartObj>
        <w:docPartGallery w:val="Page Numbers (Bottom of Page)"/>
        <w:docPartUnique/>
      </w:docPartObj>
    </w:sdtPr>
    <w:sdtEndPr>
      <w:rPr>
        <w:noProof/>
      </w:rPr>
    </w:sdtEndPr>
    <w:sdtContent>
      <w:p w14:paraId="3D49EEB9" w14:textId="77777777" w:rsidR="00CC6E0D" w:rsidRDefault="00CC6E0D">
        <w:pPr>
          <w:pStyle w:val="Footer"/>
          <w:jc w:val="right"/>
        </w:pPr>
        <w:r>
          <w:fldChar w:fldCharType="begin"/>
        </w:r>
        <w:r>
          <w:instrText xml:space="preserve"> PAGE   \* MERGEFORMAT </w:instrText>
        </w:r>
        <w:r>
          <w:fldChar w:fldCharType="separate"/>
        </w:r>
        <w:r w:rsidR="00E367D8">
          <w:rPr>
            <w:noProof/>
          </w:rPr>
          <w:t>9</w:t>
        </w:r>
        <w:r>
          <w:rPr>
            <w:noProof/>
          </w:rPr>
          <w:fldChar w:fldCharType="end"/>
        </w:r>
      </w:p>
    </w:sdtContent>
  </w:sdt>
  <w:p w14:paraId="5857F8A3" w14:textId="77777777" w:rsidR="00CC6E0D" w:rsidRDefault="00CC6E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1ECE5B" w14:textId="77777777" w:rsidR="0082279B" w:rsidRDefault="0082279B" w:rsidP="00CC6E0D">
      <w:pPr>
        <w:spacing w:after="0" w:line="240" w:lineRule="auto"/>
      </w:pPr>
      <w:r>
        <w:separator/>
      </w:r>
    </w:p>
  </w:footnote>
  <w:footnote w:type="continuationSeparator" w:id="0">
    <w:p w14:paraId="51FB1011" w14:textId="77777777" w:rsidR="0082279B" w:rsidRDefault="0082279B" w:rsidP="00CC6E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1F62"/>
    <w:rsid w:val="00006546"/>
    <w:rsid w:val="00022406"/>
    <w:rsid w:val="00026CA8"/>
    <w:rsid w:val="000275A5"/>
    <w:rsid w:val="00043D4A"/>
    <w:rsid w:val="00053D0A"/>
    <w:rsid w:val="00056CDA"/>
    <w:rsid w:val="000B1CC9"/>
    <w:rsid w:val="000D1590"/>
    <w:rsid w:val="000F3C25"/>
    <w:rsid w:val="00101782"/>
    <w:rsid w:val="00102BF6"/>
    <w:rsid w:val="0015791F"/>
    <w:rsid w:val="00162CCF"/>
    <w:rsid w:val="0016349F"/>
    <w:rsid w:val="00180FD1"/>
    <w:rsid w:val="001873A8"/>
    <w:rsid w:val="00192B34"/>
    <w:rsid w:val="00197FE1"/>
    <w:rsid w:val="001E2322"/>
    <w:rsid w:val="001E2614"/>
    <w:rsid w:val="002532B6"/>
    <w:rsid w:val="0026286D"/>
    <w:rsid w:val="002E07B2"/>
    <w:rsid w:val="002E0EDF"/>
    <w:rsid w:val="002E5467"/>
    <w:rsid w:val="00306937"/>
    <w:rsid w:val="00311BC7"/>
    <w:rsid w:val="00315488"/>
    <w:rsid w:val="00324CC8"/>
    <w:rsid w:val="00336678"/>
    <w:rsid w:val="00337454"/>
    <w:rsid w:val="003421F8"/>
    <w:rsid w:val="00371596"/>
    <w:rsid w:val="003721AB"/>
    <w:rsid w:val="0039428C"/>
    <w:rsid w:val="003A12A8"/>
    <w:rsid w:val="003A22AD"/>
    <w:rsid w:val="003C4894"/>
    <w:rsid w:val="003F5361"/>
    <w:rsid w:val="00416CC0"/>
    <w:rsid w:val="004343A4"/>
    <w:rsid w:val="00452DC6"/>
    <w:rsid w:val="0046063E"/>
    <w:rsid w:val="0046326A"/>
    <w:rsid w:val="004634F1"/>
    <w:rsid w:val="0047154C"/>
    <w:rsid w:val="00481115"/>
    <w:rsid w:val="004827C9"/>
    <w:rsid w:val="004921F4"/>
    <w:rsid w:val="004B00E1"/>
    <w:rsid w:val="004C2D05"/>
    <w:rsid w:val="004D476F"/>
    <w:rsid w:val="004E1BFE"/>
    <w:rsid w:val="004E23C7"/>
    <w:rsid w:val="005015A0"/>
    <w:rsid w:val="00504A30"/>
    <w:rsid w:val="0052186A"/>
    <w:rsid w:val="00534461"/>
    <w:rsid w:val="005500C1"/>
    <w:rsid w:val="0055106C"/>
    <w:rsid w:val="005514C6"/>
    <w:rsid w:val="00554845"/>
    <w:rsid w:val="005671B9"/>
    <w:rsid w:val="0058172F"/>
    <w:rsid w:val="0058281E"/>
    <w:rsid w:val="005903DF"/>
    <w:rsid w:val="005A7AF6"/>
    <w:rsid w:val="005B1228"/>
    <w:rsid w:val="005C00BA"/>
    <w:rsid w:val="005C4351"/>
    <w:rsid w:val="005D1205"/>
    <w:rsid w:val="005E3357"/>
    <w:rsid w:val="005E3E2E"/>
    <w:rsid w:val="005F1E0B"/>
    <w:rsid w:val="005F1E77"/>
    <w:rsid w:val="00602EF6"/>
    <w:rsid w:val="006132BB"/>
    <w:rsid w:val="006155BA"/>
    <w:rsid w:val="00616BDF"/>
    <w:rsid w:val="00621D8A"/>
    <w:rsid w:val="00622703"/>
    <w:rsid w:val="00625ECC"/>
    <w:rsid w:val="00656ABA"/>
    <w:rsid w:val="00666990"/>
    <w:rsid w:val="00690EB4"/>
    <w:rsid w:val="006A1F62"/>
    <w:rsid w:val="006A5EF6"/>
    <w:rsid w:val="006D3D57"/>
    <w:rsid w:val="006E0907"/>
    <w:rsid w:val="00701D0E"/>
    <w:rsid w:val="00706B2A"/>
    <w:rsid w:val="007075E9"/>
    <w:rsid w:val="00714259"/>
    <w:rsid w:val="00720540"/>
    <w:rsid w:val="00732288"/>
    <w:rsid w:val="00734F12"/>
    <w:rsid w:val="0073666F"/>
    <w:rsid w:val="0073684B"/>
    <w:rsid w:val="00745D1E"/>
    <w:rsid w:val="00753B79"/>
    <w:rsid w:val="00773AFB"/>
    <w:rsid w:val="00782C4A"/>
    <w:rsid w:val="007B33B6"/>
    <w:rsid w:val="007C21CA"/>
    <w:rsid w:val="007F2E82"/>
    <w:rsid w:val="00803770"/>
    <w:rsid w:val="0081083C"/>
    <w:rsid w:val="008117FB"/>
    <w:rsid w:val="0082279B"/>
    <w:rsid w:val="00831E8C"/>
    <w:rsid w:val="00850245"/>
    <w:rsid w:val="008604E6"/>
    <w:rsid w:val="008606DC"/>
    <w:rsid w:val="008642B3"/>
    <w:rsid w:val="0087676F"/>
    <w:rsid w:val="0088256A"/>
    <w:rsid w:val="00894716"/>
    <w:rsid w:val="008A51A9"/>
    <w:rsid w:val="008E73DA"/>
    <w:rsid w:val="008F606E"/>
    <w:rsid w:val="009047D7"/>
    <w:rsid w:val="00910853"/>
    <w:rsid w:val="00921F8A"/>
    <w:rsid w:val="00943E3C"/>
    <w:rsid w:val="00945CA8"/>
    <w:rsid w:val="009462E3"/>
    <w:rsid w:val="00947F9E"/>
    <w:rsid w:val="00963639"/>
    <w:rsid w:val="009640EB"/>
    <w:rsid w:val="00994CCA"/>
    <w:rsid w:val="009E10B8"/>
    <w:rsid w:val="009F63E9"/>
    <w:rsid w:val="00A102FE"/>
    <w:rsid w:val="00A17CDE"/>
    <w:rsid w:val="00A50528"/>
    <w:rsid w:val="00A5549D"/>
    <w:rsid w:val="00A672F3"/>
    <w:rsid w:val="00A70F18"/>
    <w:rsid w:val="00A76C9F"/>
    <w:rsid w:val="00A82DA7"/>
    <w:rsid w:val="00A957CD"/>
    <w:rsid w:val="00AC7426"/>
    <w:rsid w:val="00AF7ACE"/>
    <w:rsid w:val="00AF7F92"/>
    <w:rsid w:val="00B31E50"/>
    <w:rsid w:val="00B3577A"/>
    <w:rsid w:val="00B40C9E"/>
    <w:rsid w:val="00B61139"/>
    <w:rsid w:val="00B743D2"/>
    <w:rsid w:val="00B745EA"/>
    <w:rsid w:val="00B770B9"/>
    <w:rsid w:val="00B80E0D"/>
    <w:rsid w:val="00B86162"/>
    <w:rsid w:val="00B865A0"/>
    <w:rsid w:val="00B87455"/>
    <w:rsid w:val="00B924AF"/>
    <w:rsid w:val="00BB40AB"/>
    <w:rsid w:val="00BB5CB6"/>
    <w:rsid w:val="00BB679B"/>
    <w:rsid w:val="00BF111A"/>
    <w:rsid w:val="00BF661F"/>
    <w:rsid w:val="00C7071A"/>
    <w:rsid w:val="00CA7F70"/>
    <w:rsid w:val="00CB1597"/>
    <w:rsid w:val="00CB55C0"/>
    <w:rsid w:val="00CC25CA"/>
    <w:rsid w:val="00CC6E0D"/>
    <w:rsid w:val="00CC6F5E"/>
    <w:rsid w:val="00CF0386"/>
    <w:rsid w:val="00CF28FD"/>
    <w:rsid w:val="00CF687D"/>
    <w:rsid w:val="00D05A91"/>
    <w:rsid w:val="00D05D11"/>
    <w:rsid w:val="00D16EF9"/>
    <w:rsid w:val="00D26CAC"/>
    <w:rsid w:val="00D337E0"/>
    <w:rsid w:val="00D33D64"/>
    <w:rsid w:val="00D50955"/>
    <w:rsid w:val="00D509C9"/>
    <w:rsid w:val="00D67AD5"/>
    <w:rsid w:val="00D7548E"/>
    <w:rsid w:val="00D87D35"/>
    <w:rsid w:val="00D94DFF"/>
    <w:rsid w:val="00DA7EF8"/>
    <w:rsid w:val="00DB5CA6"/>
    <w:rsid w:val="00DC06AC"/>
    <w:rsid w:val="00DC2BB9"/>
    <w:rsid w:val="00DD29E0"/>
    <w:rsid w:val="00E06B41"/>
    <w:rsid w:val="00E367D8"/>
    <w:rsid w:val="00E54B93"/>
    <w:rsid w:val="00E65455"/>
    <w:rsid w:val="00E75F92"/>
    <w:rsid w:val="00E83737"/>
    <w:rsid w:val="00E839F2"/>
    <w:rsid w:val="00E92E2A"/>
    <w:rsid w:val="00E932ED"/>
    <w:rsid w:val="00EA0092"/>
    <w:rsid w:val="00EA021D"/>
    <w:rsid w:val="00EB0500"/>
    <w:rsid w:val="00EF19BD"/>
    <w:rsid w:val="00EF3CB3"/>
    <w:rsid w:val="00EF52E4"/>
    <w:rsid w:val="00EF784A"/>
    <w:rsid w:val="00F23880"/>
    <w:rsid w:val="00F82138"/>
    <w:rsid w:val="00F8644E"/>
    <w:rsid w:val="00F939BA"/>
    <w:rsid w:val="00FA432D"/>
    <w:rsid w:val="00FA6166"/>
    <w:rsid w:val="00FB48BE"/>
    <w:rsid w:val="00FC4F85"/>
    <w:rsid w:val="00FD6C32"/>
    <w:rsid w:val="00FE6609"/>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14897"/>
  <w15:chartTrackingRefBased/>
  <w15:docId w15:val="{93C24003-415F-4529-984F-02ACDA034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F5E"/>
    <w:pPr>
      <w:spacing w:line="360" w:lineRule="auto"/>
      <w:jc w:val="both"/>
    </w:pPr>
    <w:rPr>
      <w:rFonts w:ascii="Arial" w:hAnsi="Arial"/>
    </w:rPr>
  </w:style>
  <w:style w:type="paragraph" w:styleId="Heading1">
    <w:name w:val="heading 1"/>
    <w:basedOn w:val="Normal"/>
    <w:next w:val="Normal"/>
    <w:link w:val="Heading1Char"/>
    <w:uiPriority w:val="9"/>
    <w:qFormat/>
    <w:rsid w:val="00CC6F5E"/>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F5E"/>
    <w:rPr>
      <w:rFonts w:ascii="Arial" w:eastAsiaTheme="majorEastAsia" w:hAnsi="Arial" w:cstheme="majorBidi"/>
      <w:b/>
      <w:sz w:val="28"/>
      <w:szCs w:val="32"/>
    </w:rPr>
  </w:style>
  <w:style w:type="paragraph" w:styleId="TOCHeading">
    <w:name w:val="TOC Heading"/>
    <w:basedOn w:val="Heading1"/>
    <w:next w:val="Normal"/>
    <w:uiPriority w:val="39"/>
    <w:unhideWhenUsed/>
    <w:qFormat/>
    <w:rsid w:val="00910853"/>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10853"/>
    <w:pPr>
      <w:spacing w:after="100"/>
    </w:pPr>
  </w:style>
  <w:style w:type="character" w:styleId="Hyperlink">
    <w:name w:val="Hyperlink"/>
    <w:basedOn w:val="DefaultParagraphFont"/>
    <w:uiPriority w:val="99"/>
    <w:unhideWhenUsed/>
    <w:rsid w:val="00910853"/>
    <w:rPr>
      <w:color w:val="0563C1" w:themeColor="hyperlink"/>
      <w:u w:val="single"/>
    </w:rPr>
  </w:style>
  <w:style w:type="paragraph" w:styleId="NoSpacing">
    <w:name w:val="No Spacing"/>
    <w:link w:val="NoSpacingChar"/>
    <w:uiPriority w:val="1"/>
    <w:qFormat/>
    <w:rsid w:val="009108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0853"/>
    <w:rPr>
      <w:rFonts w:eastAsiaTheme="minorEastAsia"/>
      <w:lang w:val="en-US"/>
    </w:rPr>
  </w:style>
  <w:style w:type="paragraph" w:styleId="Header">
    <w:name w:val="header"/>
    <w:basedOn w:val="Normal"/>
    <w:link w:val="HeaderChar"/>
    <w:uiPriority w:val="99"/>
    <w:unhideWhenUsed/>
    <w:rsid w:val="00CC6E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E0D"/>
    <w:rPr>
      <w:rFonts w:ascii="Arial" w:hAnsi="Arial"/>
    </w:rPr>
  </w:style>
  <w:style w:type="paragraph" w:styleId="Footer">
    <w:name w:val="footer"/>
    <w:basedOn w:val="Normal"/>
    <w:link w:val="FooterChar"/>
    <w:uiPriority w:val="99"/>
    <w:unhideWhenUsed/>
    <w:rsid w:val="00CC6E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E0D"/>
    <w:rPr>
      <w:rFonts w:ascii="Arial" w:hAnsi="Arial"/>
    </w:rPr>
  </w:style>
  <w:style w:type="paragraph" w:styleId="Caption">
    <w:name w:val="caption"/>
    <w:basedOn w:val="Normal"/>
    <w:next w:val="Normal"/>
    <w:uiPriority w:val="35"/>
    <w:unhideWhenUsed/>
    <w:qFormat/>
    <w:rsid w:val="00FA616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7474139">
      <w:bodyDiv w:val="1"/>
      <w:marLeft w:val="0"/>
      <w:marRight w:val="0"/>
      <w:marTop w:val="0"/>
      <w:marBottom w:val="0"/>
      <w:divBdr>
        <w:top w:val="none" w:sz="0" w:space="0" w:color="auto"/>
        <w:left w:val="none" w:sz="0" w:space="0" w:color="auto"/>
        <w:bottom w:val="none" w:sz="0" w:space="0" w:color="auto"/>
        <w:right w:val="none" w:sz="0" w:space="0" w:color="auto"/>
      </w:divBdr>
      <w:divsChild>
        <w:div w:id="687872205">
          <w:marLeft w:val="0"/>
          <w:marRight w:val="0"/>
          <w:marTop w:val="0"/>
          <w:marBottom w:val="0"/>
          <w:divBdr>
            <w:top w:val="none" w:sz="0" w:space="0" w:color="auto"/>
            <w:left w:val="none" w:sz="0" w:space="0" w:color="auto"/>
            <w:bottom w:val="none" w:sz="0" w:space="0" w:color="auto"/>
            <w:right w:val="none" w:sz="0" w:space="0" w:color="auto"/>
          </w:divBdr>
          <w:divsChild>
            <w:div w:id="43408381">
              <w:marLeft w:val="0"/>
              <w:marRight w:val="0"/>
              <w:marTop w:val="0"/>
              <w:marBottom w:val="0"/>
              <w:divBdr>
                <w:top w:val="none" w:sz="0" w:space="0" w:color="auto"/>
                <w:left w:val="none" w:sz="0" w:space="0" w:color="auto"/>
                <w:bottom w:val="none" w:sz="0" w:space="0" w:color="auto"/>
                <w:right w:val="none" w:sz="0" w:space="0" w:color="auto"/>
              </w:divBdr>
              <w:divsChild>
                <w:div w:id="603684286">
                  <w:marLeft w:val="0"/>
                  <w:marRight w:val="0"/>
                  <w:marTop w:val="0"/>
                  <w:marBottom w:val="0"/>
                  <w:divBdr>
                    <w:top w:val="none" w:sz="0" w:space="0" w:color="auto"/>
                    <w:left w:val="none" w:sz="0" w:space="0" w:color="auto"/>
                    <w:bottom w:val="none" w:sz="0" w:space="0" w:color="auto"/>
                    <w:right w:val="none" w:sz="0" w:space="0" w:color="auto"/>
                  </w:divBdr>
                  <w:divsChild>
                    <w:div w:id="794755099">
                      <w:marLeft w:val="0"/>
                      <w:marRight w:val="0"/>
                      <w:marTop w:val="0"/>
                      <w:marBottom w:val="0"/>
                      <w:divBdr>
                        <w:top w:val="none" w:sz="0" w:space="0" w:color="auto"/>
                        <w:left w:val="none" w:sz="0" w:space="0" w:color="auto"/>
                        <w:bottom w:val="none" w:sz="0" w:space="0" w:color="auto"/>
                        <w:right w:val="none" w:sz="0" w:space="0" w:color="auto"/>
                      </w:divBdr>
                      <w:divsChild>
                        <w:div w:id="2111733230">
                          <w:marLeft w:val="0"/>
                          <w:marRight w:val="0"/>
                          <w:marTop w:val="0"/>
                          <w:marBottom w:val="0"/>
                          <w:divBdr>
                            <w:top w:val="none" w:sz="0" w:space="0" w:color="auto"/>
                            <w:left w:val="none" w:sz="0" w:space="0" w:color="auto"/>
                            <w:bottom w:val="none" w:sz="0" w:space="0" w:color="auto"/>
                            <w:right w:val="none" w:sz="0" w:space="0" w:color="auto"/>
                          </w:divBdr>
                          <w:divsChild>
                            <w:div w:id="231082878">
                              <w:marLeft w:val="0"/>
                              <w:marRight w:val="0"/>
                              <w:marTop w:val="0"/>
                              <w:marBottom w:val="0"/>
                              <w:divBdr>
                                <w:top w:val="none" w:sz="0" w:space="0" w:color="auto"/>
                                <w:left w:val="none" w:sz="0" w:space="0" w:color="auto"/>
                                <w:bottom w:val="none" w:sz="0" w:space="0" w:color="auto"/>
                                <w:right w:val="none" w:sz="0" w:space="0" w:color="auto"/>
                              </w:divBdr>
                              <w:divsChild>
                                <w:div w:id="2048185">
                                  <w:marLeft w:val="0"/>
                                  <w:marRight w:val="0"/>
                                  <w:marTop w:val="0"/>
                                  <w:marBottom w:val="0"/>
                                  <w:divBdr>
                                    <w:top w:val="none" w:sz="0" w:space="0" w:color="auto"/>
                                    <w:left w:val="none" w:sz="0" w:space="0" w:color="auto"/>
                                    <w:bottom w:val="none" w:sz="0" w:space="0" w:color="auto"/>
                                    <w:right w:val="none" w:sz="0" w:space="0" w:color="auto"/>
                                  </w:divBdr>
                                  <w:divsChild>
                                    <w:div w:id="359093981">
                                      <w:marLeft w:val="0"/>
                                      <w:marRight w:val="0"/>
                                      <w:marTop w:val="0"/>
                                      <w:marBottom w:val="0"/>
                                      <w:divBdr>
                                        <w:top w:val="none" w:sz="0" w:space="0" w:color="auto"/>
                                        <w:left w:val="none" w:sz="0" w:space="0" w:color="auto"/>
                                        <w:bottom w:val="none" w:sz="0" w:space="0" w:color="auto"/>
                                        <w:right w:val="none" w:sz="0" w:space="0" w:color="auto"/>
                                      </w:divBdr>
                                      <w:divsChild>
                                        <w:div w:id="348601442">
                                          <w:marLeft w:val="0"/>
                                          <w:marRight w:val="-225"/>
                                          <w:marTop w:val="0"/>
                                          <w:marBottom w:val="0"/>
                                          <w:divBdr>
                                            <w:top w:val="none" w:sz="0" w:space="0" w:color="auto"/>
                                            <w:left w:val="none" w:sz="0" w:space="0" w:color="auto"/>
                                            <w:bottom w:val="none" w:sz="0" w:space="0" w:color="auto"/>
                                            <w:right w:val="none" w:sz="0" w:space="0" w:color="auto"/>
                                          </w:divBdr>
                                          <w:divsChild>
                                            <w:div w:id="116530499">
                                              <w:marLeft w:val="0"/>
                                              <w:marRight w:val="0"/>
                                              <w:marTop w:val="0"/>
                                              <w:marBottom w:val="0"/>
                                              <w:divBdr>
                                                <w:top w:val="none" w:sz="0" w:space="0" w:color="auto"/>
                                                <w:left w:val="none" w:sz="0" w:space="0" w:color="auto"/>
                                                <w:bottom w:val="none" w:sz="0" w:space="0" w:color="auto"/>
                                                <w:right w:val="none" w:sz="0" w:space="0" w:color="auto"/>
                                              </w:divBdr>
                                              <w:divsChild>
                                                <w:div w:id="1618871833">
                                                  <w:marLeft w:val="0"/>
                                                  <w:marRight w:val="0"/>
                                                  <w:marTop w:val="0"/>
                                                  <w:marBottom w:val="0"/>
                                                  <w:divBdr>
                                                    <w:top w:val="none" w:sz="0" w:space="0" w:color="auto"/>
                                                    <w:left w:val="none" w:sz="0" w:space="0" w:color="auto"/>
                                                    <w:bottom w:val="none" w:sz="0" w:space="0" w:color="auto"/>
                                                    <w:right w:val="none" w:sz="0" w:space="0" w:color="auto"/>
                                                  </w:divBdr>
                                                  <w:divsChild>
                                                    <w:div w:id="1818765407">
                                                      <w:marLeft w:val="0"/>
                                                      <w:marRight w:val="0"/>
                                                      <w:marTop w:val="0"/>
                                                      <w:marBottom w:val="0"/>
                                                      <w:divBdr>
                                                        <w:top w:val="none" w:sz="0" w:space="0" w:color="auto"/>
                                                        <w:left w:val="none" w:sz="0" w:space="0" w:color="auto"/>
                                                        <w:bottom w:val="none" w:sz="0" w:space="0" w:color="auto"/>
                                                        <w:right w:val="none" w:sz="0" w:space="0" w:color="auto"/>
                                                      </w:divBdr>
                                                      <w:divsChild>
                                                        <w:div w:id="2019035422">
                                                          <w:marLeft w:val="0"/>
                                                          <w:marRight w:val="0"/>
                                                          <w:marTop w:val="0"/>
                                                          <w:marBottom w:val="0"/>
                                                          <w:divBdr>
                                                            <w:top w:val="none" w:sz="0" w:space="0" w:color="auto"/>
                                                            <w:left w:val="none" w:sz="0" w:space="0" w:color="auto"/>
                                                            <w:bottom w:val="none" w:sz="0" w:space="0" w:color="auto"/>
                                                            <w:right w:val="none" w:sz="0" w:space="0" w:color="auto"/>
                                                          </w:divBdr>
                                                          <w:divsChild>
                                                            <w:div w:id="1317564277">
                                                              <w:marLeft w:val="0"/>
                                                              <w:marRight w:val="0"/>
                                                              <w:marTop w:val="0"/>
                                                              <w:marBottom w:val="0"/>
                                                              <w:divBdr>
                                                                <w:top w:val="none" w:sz="0" w:space="0" w:color="auto"/>
                                                                <w:left w:val="none" w:sz="0" w:space="0" w:color="auto"/>
                                                                <w:bottom w:val="none" w:sz="0" w:space="0" w:color="auto"/>
                                                                <w:right w:val="none" w:sz="0" w:space="0" w:color="auto"/>
                                                              </w:divBdr>
                                                              <w:divsChild>
                                                                <w:div w:id="1731028541">
                                                                  <w:marLeft w:val="0"/>
                                                                  <w:marRight w:val="0"/>
                                                                  <w:marTop w:val="0"/>
                                                                  <w:marBottom w:val="0"/>
                                                                  <w:divBdr>
                                                                    <w:top w:val="none" w:sz="0" w:space="0" w:color="auto"/>
                                                                    <w:left w:val="none" w:sz="0" w:space="0" w:color="auto"/>
                                                                    <w:bottom w:val="none" w:sz="0" w:space="0" w:color="auto"/>
                                                                    <w:right w:val="none" w:sz="0" w:space="0" w:color="auto"/>
                                                                  </w:divBdr>
                                                                  <w:divsChild>
                                                                    <w:div w:id="263729972">
                                                                      <w:marLeft w:val="0"/>
                                                                      <w:marRight w:val="0"/>
                                                                      <w:marTop w:val="0"/>
                                                                      <w:marBottom w:val="0"/>
                                                                      <w:divBdr>
                                                                        <w:top w:val="none" w:sz="0" w:space="0" w:color="auto"/>
                                                                        <w:left w:val="none" w:sz="0" w:space="0" w:color="auto"/>
                                                                        <w:bottom w:val="none" w:sz="0" w:space="0" w:color="auto"/>
                                                                        <w:right w:val="none" w:sz="0" w:space="0" w:color="auto"/>
                                                                      </w:divBdr>
                                                                      <w:divsChild>
                                                                        <w:div w:id="239212990">
                                                                          <w:marLeft w:val="0"/>
                                                                          <w:marRight w:val="0"/>
                                                                          <w:marTop w:val="0"/>
                                                                          <w:marBottom w:val="0"/>
                                                                          <w:divBdr>
                                                                            <w:top w:val="none" w:sz="0" w:space="0" w:color="auto"/>
                                                                            <w:left w:val="none" w:sz="0" w:space="0" w:color="auto"/>
                                                                            <w:bottom w:val="none" w:sz="0" w:space="0" w:color="auto"/>
                                                                            <w:right w:val="none" w:sz="0" w:space="0" w:color="auto"/>
                                                                          </w:divBdr>
                                                                          <w:divsChild>
                                                                            <w:div w:id="137207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2323873">
                                                          <w:marLeft w:val="0"/>
                                                          <w:marRight w:val="0"/>
                                                          <w:marTop w:val="0"/>
                                                          <w:marBottom w:val="0"/>
                                                          <w:divBdr>
                                                            <w:top w:val="none" w:sz="0" w:space="0" w:color="auto"/>
                                                            <w:left w:val="none" w:sz="0" w:space="0" w:color="auto"/>
                                                            <w:bottom w:val="none" w:sz="0" w:space="0" w:color="auto"/>
                                                            <w:right w:val="none" w:sz="0" w:space="0" w:color="auto"/>
                                                          </w:divBdr>
                                                          <w:divsChild>
                                                            <w:div w:id="488375165">
                                                              <w:marLeft w:val="0"/>
                                                              <w:marRight w:val="0"/>
                                                              <w:marTop w:val="0"/>
                                                              <w:marBottom w:val="0"/>
                                                              <w:divBdr>
                                                                <w:top w:val="none" w:sz="0" w:space="0" w:color="auto"/>
                                                                <w:left w:val="none" w:sz="0" w:space="0" w:color="auto"/>
                                                                <w:bottom w:val="none" w:sz="0" w:space="0" w:color="auto"/>
                                                                <w:right w:val="none" w:sz="0" w:space="0" w:color="auto"/>
                                                              </w:divBdr>
                                                              <w:divsChild>
                                                                <w:div w:id="718163414">
                                                                  <w:marLeft w:val="0"/>
                                                                  <w:marRight w:val="0"/>
                                                                  <w:marTop w:val="0"/>
                                                                  <w:marBottom w:val="0"/>
                                                                  <w:divBdr>
                                                                    <w:top w:val="none" w:sz="0" w:space="0" w:color="auto"/>
                                                                    <w:left w:val="none" w:sz="0" w:space="0" w:color="auto"/>
                                                                    <w:bottom w:val="none" w:sz="0" w:space="0" w:color="auto"/>
                                                                    <w:right w:val="none" w:sz="0" w:space="0" w:color="auto"/>
                                                                  </w:divBdr>
                                                                  <w:divsChild>
                                                                    <w:div w:id="1972780848">
                                                                      <w:marLeft w:val="0"/>
                                                                      <w:marRight w:val="0"/>
                                                                      <w:marTop w:val="0"/>
                                                                      <w:marBottom w:val="0"/>
                                                                      <w:divBdr>
                                                                        <w:top w:val="none" w:sz="0" w:space="0" w:color="auto"/>
                                                                        <w:left w:val="none" w:sz="0" w:space="0" w:color="auto"/>
                                                                        <w:bottom w:val="none" w:sz="0" w:space="0" w:color="auto"/>
                                                                        <w:right w:val="none" w:sz="0" w:space="0" w:color="auto"/>
                                                                      </w:divBdr>
                                                                      <w:divsChild>
                                                                        <w:div w:id="993920383">
                                                                          <w:marLeft w:val="0"/>
                                                                          <w:marRight w:val="0"/>
                                                                          <w:marTop w:val="0"/>
                                                                          <w:marBottom w:val="0"/>
                                                                          <w:divBdr>
                                                                            <w:top w:val="none" w:sz="0" w:space="0" w:color="auto"/>
                                                                            <w:left w:val="none" w:sz="0" w:space="0" w:color="auto"/>
                                                                            <w:bottom w:val="none" w:sz="0" w:space="0" w:color="auto"/>
                                                                            <w:right w:val="none" w:sz="0" w:space="0" w:color="auto"/>
                                                                          </w:divBdr>
                                                                          <w:divsChild>
                                                                            <w:div w:id="112184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9639795">
                                                          <w:marLeft w:val="0"/>
                                                          <w:marRight w:val="0"/>
                                                          <w:marTop w:val="0"/>
                                                          <w:marBottom w:val="0"/>
                                                          <w:divBdr>
                                                            <w:top w:val="none" w:sz="0" w:space="0" w:color="auto"/>
                                                            <w:left w:val="none" w:sz="0" w:space="0" w:color="auto"/>
                                                            <w:bottom w:val="none" w:sz="0" w:space="0" w:color="auto"/>
                                                            <w:right w:val="none" w:sz="0" w:space="0" w:color="auto"/>
                                                          </w:divBdr>
                                                          <w:divsChild>
                                                            <w:div w:id="1192308137">
                                                              <w:marLeft w:val="0"/>
                                                              <w:marRight w:val="0"/>
                                                              <w:marTop w:val="0"/>
                                                              <w:marBottom w:val="0"/>
                                                              <w:divBdr>
                                                                <w:top w:val="none" w:sz="0" w:space="0" w:color="auto"/>
                                                                <w:left w:val="none" w:sz="0" w:space="0" w:color="auto"/>
                                                                <w:bottom w:val="none" w:sz="0" w:space="0" w:color="auto"/>
                                                                <w:right w:val="none" w:sz="0" w:space="0" w:color="auto"/>
                                                              </w:divBdr>
                                                              <w:divsChild>
                                                                <w:div w:id="1069230418">
                                                                  <w:marLeft w:val="0"/>
                                                                  <w:marRight w:val="0"/>
                                                                  <w:marTop w:val="0"/>
                                                                  <w:marBottom w:val="0"/>
                                                                  <w:divBdr>
                                                                    <w:top w:val="none" w:sz="0" w:space="0" w:color="auto"/>
                                                                    <w:left w:val="none" w:sz="0" w:space="0" w:color="auto"/>
                                                                    <w:bottom w:val="none" w:sz="0" w:space="0" w:color="auto"/>
                                                                    <w:right w:val="none" w:sz="0" w:space="0" w:color="auto"/>
                                                                  </w:divBdr>
                                                                  <w:divsChild>
                                                                    <w:div w:id="1214930212">
                                                                      <w:marLeft w:val="0"/>
                                                                      <w:marRight w:val="0"/>
                                                                      <w:marTop w:val="0"/>
                                                                      <w:marBottom w:val="0"/>
                                                                      <w:divBdr>
                                                                        <w:top w:val="none" w:sz="0" w:space="0" w:color="auto"/>
                                                                        <w:left w:val="none" w:sz="0" w:space="0" w:color="auto"/>
                                                                        <w:bottom w:val="none" w:sz="0" w:space="0" w:color="auto"/>
                                                                        <w:right w:val="none" w:sz="0" w:space="0" w:color="auto"/>
                                                                      </w:divBdr>
                                                                      <w:divsChild>
                                                                        <w:div w:id="1943030694">
                                                                          <w:marLeft w:val="0"/>
                                                                          <w:marRight w:val="0"/>
                                                                          <w:marTop w:val="0"/>
                                                                          <w:marBottom w:val="0"/>
                                                                          <w:divBdr>
                                                                            <w:top w:val="none" w:sz="0" w:space="0" w:color="auto"/>
                                                                            <w:left w:val="none" w:sz="0" w:space="0" w:color="auto"/>
                                                                            <w:bottom w:val="none" w:sz="0" w:space="0" w:color="auto"/>
                                                                            <w:right w:val="none" w:sz="0" w:space="0" w:color="auto"/>
                                                                          </w:divBdr>
                                                                          <w:divsChild>
                                                                            <w:div w:id="85079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119336">
                                                          <w:marLeft w:val="0"/>
                                                          <w:marRight w:val="0"/>
                                                          <w:marTop w:val="0"/>
                                                          <w:marBottom w:val="0"/>
                                                          <w:divBdr>
                                                            <w:top w:val="none" w:sz="0" w:space="0" w:color="auto"/>
                                                            <w:left w:val="none" w:sz="0" w:space="0" w:color="auto"/>
                                                            <w:bottom w:val="none" w:sz="0" w:space="0" w:color="auto"/>
                                                            <w:right w:val="none" w:sz="0" w:space="0" w:color="auto"/>
                                                          </w:divBdr>
                                                          <w:divsChild>
                                                            <w:div w:id="39794739">
                                                              <w:marLeft w:val="0"/>
                                                              <w:marRight w:val="0"/>
                                                              <w:marTop w:val="0"/>
                                                              <w:marBottom w:val="0"/>
                                                              <w:divBdr>
                                                                <w:top w:val="none" w:sz="0" w:space="0" w:color="auto"/>
                                                                <w:left w:val="none" w:sz="0" w:space="0" w:color="auto"/>
                                                                <w:bottom w:val="none" w:sz="0" w:space="0" w:color="auto"/>
                                                                <w:right w:val="none" w:sz="0" w:space="0" w:color="auto"/>
                                                              </w:divBdr>
                                                              <w:divsChild>
                                                                <w:div w:id="509375686">
                                                                  <w:marLeft w:val="0"/>
                                                                  <w:marRight w:val="0"/>
                                                                  <w:marTop w:val="0"/>
                                                                  <w:marBottom w:val="0"/>
                                                                  <w:divBdr>
                                                                    <w:top w:val="none" w:sz="0" w:space="0" w:color="auto"/>
                                                                    <w:left w:val="none" w:sz="0" w:space="0" w:color="auto"/>
                                                                    <w:bottom w:val="none" w:sz="0" w:space="0" w:color="auto"/>
                                                                    <w:right w:val="none" w:sz="0" w:space="0" w:color="auto"/>
                                                                  </w:divBdr>
                                                                  <w:divsChild>
                                                                    <w:div w:id="326135476">
                                                                      <w:marLeft w:val="0"/>
                                                                      <w:marRight w:val="0"/>
                                                                      <w:marTop w:val="0"/>
                                                                      <w:marBottom w:val="0"/>
                                                                      <w:divBdr>
                                                                        <w:top w:val="none" w:sz="0" w:space="0" w:color="auto"/>
                                                                        <w:left w:val="none" w:sz="0" w:space="0" w:color="auto"/>
                                                                        <w:bottom w:val="none" w:sz="0" w:space="0" w:color="auto"/>
                                                                        <w:right w:val="none" w:sz="0" w:space="0" w:color="auto"/>
                                                                      </w:divBdr>
                                                                      <w:divsChild>
                                                                        <w:div w:id="113183485">
                                                                          <w:marLeft w:val="0"/>
                                                                          <w:marRight w:val="0"/>
                                                                          <w:marTop w:val="0"/>
                                                                          <w:marBottom w:val="0"/>
                                                                          <w:divBdr>
                                                                            <w:top w:val="none" w:sz="0" w:space="0" w:color="auto"/>
                                                                            <w:left w:val="none" w:sz="0" w:space="0" w:color="auto"/>
                                                                            <w:bottom w:val="none" w:sz="0" w:space="0" w:color="auto"/>
                                                                            <w:right w:val="none" w:sz="0" w:space="0" w:color="auto"/>
                                                                          </w:divBdr>
                                                                          <w:divsChild>
                                                                            <w:div w:id="235408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4512541">
                                                          <w:marLeft w:val="0"/>
                                                          <w:marRight w:val="0"/>
                                                          <w:marTop w:val="0"/>
                                                          <w:marBottom w:val="0"/>
                                                          <w:divBdr>
                                                            <w:top w:val="none" w:sz="0" w:space="0" w:color="auto"/>
                                                            <w:left w:val="none" w:sz="0" w:space="0" w:color="auto"/>
                                                            <w:bottom w:val="none" w:sz="0" w:space="0" w:color="auto"/>
                                                            <w:right w:val="none" w:sz="0" w:space="0" w:color="auto"/>
                                                          </w:divBdr>
                                                          <w:divsChild>
                                                            <w:div w:id="2047489740">
                                                              <w:marLeft w:val="0"/>
                                                              <w:marRight w:val="0"/>
                                                              <w:marTop w:val="0"/>
                                                              <w:marBottom w:val="0"/>
                                                              <w:divBdr>
                                                                <w:top w:val="none" w:sz="0" w:space="0" w:color="auto"/>
                                                                <w:left w:val="none" w:sz="0" w:space="0" w:color="auto"/>
                                                                <w:bottom w:val="none" w:sz="0" w:space="0" w:color="auto"/>
                                                                <w:right w:val="none" w:sz="0" w:space="0" w:color="auto"/>
                                                              </w:divBdr>
                                                              <w:divsChild>
                                                                <w:div w:id="1455782587">
                                                                  <w:marLeft w:val="0"/>
                                                                  <w:marRight w:val="0"/>
                                                                  <w:marTop w:val="0"/>
                                                                  <w:marBottom w:val="0"/>
                                                                  <w:divBdr>
                                                                    <w:top w:val="none" w:sz="0" w:space="0" w:color="auto"/>
                                                                    <w:left w:val="none" w:sz="0" w:space="0" w:color="auto"/>
                                                                    <w:bottom w:val="none" w:sz="0" w:space="0" w:color="auto"/>
                                                                    <w:right w:val="none" w:sz="0" w:space="0" w:color="auto"/>
                                                                  </w:divBdr>
                                                                  <w:divsChild>
                                                                    <w:div w:id="362632737">
                                                                      <w:marLeft w:val="0"/>
                                                                      <w:marRight w:val="0"/>
                                                                      <w:marTop w:val="0"/>
                                                                      <w:marBottom w:val="0"/>
                                                                      <w:divBdr>
                                                                        <w:top w:val="none" w:sz="0" w:space="0" w:color="auto"/>
                                                                        <w:left w:val="none" w:sz="0" w:space="0" w:color="auto"/>
                                                                        <w:bottom w:val="none" w:sz="0" w:space="0" w:color="auto"/>
                                                                        <w:right w:val="none" w:sz="0" w:space="0" w:color="auto"/>
                                                                      </w:divBdr>
                                                                      <w:divsChild>
                                                                        <w:div w:id="832066630">
                                                                          <w:marLeft w:val="0"/>
                                                                          <w:marRight w:val="0"/>
                                                                          <w:marTop w:val="0"/>
                                                                          <w:marBottom w:val="0"/>
                                                                          <w:divBdr>
                                                                            <w:top w:val="none" w:sz="0" w:space="0" w:color="auto"/>
                                                                            <w:left w:val="none" w:sz="0" w:space="0" w:color="auto"/>
                                                                            <w:bottom w:val="none" w:sz="0" w:space="0" w:color="auto"/>
                                                                            <w:right w:val="none" w:sz="0" w:space="0" w:color="auto"/>
                                                                          </w:divBdr>
                                                                          <w:divsChild>
                                                                            <w:div w:id="163898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631097">
                                                          <w:marLeft w:val="0"/>
                                                          <w:marRight w:val="0"/>
                                                          <w:marTop w:val="0"/>
                                                          <w:marBottom w:val="0"/>
                                                          <w:divBdr>
                                                            <w:top w:val="none" w:sz="0" w:space="0" w:color="auto"/>
                                                            <w:left w:val="none" w:sz="0" w:space="0" w:color="auto"/>
                                                            <w:bottom w:val="none" w:sz="0" w:space="0" w:color="auto"/>
                                                            <w:right w:val="none" w:sz="0" w:space="0" w:color="auto"/>
                                                          </w:divBdr>
                                                          <w:divsChild>
                                                            <w:div w:id="1300382044">
                                                              <w:marLeft w:val="0"/>
                                                              <w:marRight w:val="0"/>
                                                              <w:marTop w:val="0"/>
                                                              <w:marBottom w:val="0"/>
                                                              <w:divBdr>
                                                                <w:top w:val="none" w:sz="0" w:space="0" w:color="auto"/>
                                                                <w:left w:val="none" w:sz="0" w:space="0" w:color="auto"/>
                                                                <w:bottom w:val="none" w:sz="0" w:space="0" w:color="auto"/>
                                                                <w:right w:val="none" w:sz="0" w:space="0" w:color="auto"/>
                                                              </w:divBdr>
                                                              <w:divsChild>
                                                                <w:div w:id="1849370375">
                                                                  <w:marLeft w:val="0"/>
                                                                  <w:marRight w:val="0"/>
                                                                  <w:marTop w:val="0"/>
                                                                  <w:marBottom w:val="0"/>
                                                                  <w:divBdr>
                                                                    <w:top w:val="none" w:sz="0" w:space="0" w:color="auto"/>
                                                                    <w:left w:val="none" w:sz="0" w:space="0" w:color="auto"/>
                                                                    <w:bottom w:val="none" w:sz="0" w:space="0" w:color="auto"/>
                                                                    <w:right w:val="none" w:sz="0" w:space="0" w:color="auto"/>
                                                                  </w:divBdr>
                                                                  <w:divsChild>
                                                                    <w:div w:id="428934671">
                                                                      <w:marLeft w:val="0"/>
                                                                      <w:marRight w:val="0"/>
                                                                      <w:marTop w:val="0"/>
                                                                      <w:marBottom w:val="0"/>
                                                                      <w:divBdr>
                                                                        <w:top w:val="none" w:sz="0" w:space="0" w:color="auto"/>
                                                                        <w:left w:val="none" w:sz="0" w:space="0" w:color="auto"/>
                                                                        <w:bottom w:val="none" w:sz="0" w:space="0" w:color="auto"/>
                                                                        <w:right w:val="none" w:sz="0" w:space="0" w:color="auto"/>
                                                                      </w:divBdr>
                                                                      <w:divsChild>
                                                                        <w:div w:id="909654788">
                                                                          <w:marLeft w:val="0"/>
                                                                          <w:marRight w:val="0"/>
                                                                          <w:marTop w:val="0"/>
                                                                          <w:marBottom w:val="0"/>
                                                                          <w:divBdr>
                                                                            <w:top w:val="none" w:sz="0" w:space="0" w:color="auto"/>
                                                                            <w:left w:val="none" w:sz="0" w:space="0" w:color="auto"/>
                                                                            <w:bottom w:val="none" w:sz="0" w:space="0" w:color="auto"/>
                                                                            <w:right w:val="none" w:sz="0" w:space="0" w:color="auto"/>
                                                                          </w:divBdr>
                                                                          <w:divsChild>
                                                                            <w:div w:id="27992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0129195">
                                                          <w:marLeft w:val="0"/>
                                                          <w:marRight w:val="0"/>
                                                          <w:marTop w:val="0"/>
                                                          <w:marBottom w:val="0"/>
                                                          <w:divBdr>
                                                            <w:top w:val="none" w:sz="0" w:space="0" w:color="auto"/>
                                                            <w:left w:val="none" w:sz="0" w:space="0" w:color="auto"/>
                                                            <w:bottom w:val="none" w:sz="0" w:space="0" w:color="auto"/>
                                                            <w:right w:val="none" w:sz="0" w:space="0" w:color="auto"/>
                                                          </w:divBdr>
                                                          <w:divsChild>
                                                            <w:div w:id="2095545266">
                                                              <w:marLeft w:val="0"/>
                                                              <w:marRight w:val="0"/>
                                                              <w:marTop w:val="0"/>
                                                              <w:marBottom w:val="0"/>
                                                              <w:divBdr>
                                                                <w:top w:val="none" w:sz="0" w:space="0" w:color="auto"/>
                                                                <w:left w:val="none" w:sz="0" w:space="0" w:color="auto"/>
                                                                <w:bottom w:val="none" w:sz="0" w:space="0" w:color="auto"/>
                                                                <w:right w:val="none" w:sz="0" w:space="0" w:color="auto"/>
                                                              </w:divBdr>
                                                              <w:divsChild>
                                                                <w:div w:id="1480804690">
                                                                  <w:marLeft w:val="0"/>
                                                                  <w:marRight w:val="0"/>
                                                                  <w:marTop w:val="0"/>
                                                                  <w:marBottom w:val="0"/>
                                                                  <w:divBdr>
                                                                    <w:top w:val="none" w:sz="0" w:space="0" w:color="auto"/>
                                                                    <w:left w:val="none" w:sz="0" w:space="0" w:color="auto"/>
                                                                    <w:bottom w:val="none" w:sz="0" w:space="0" w:color="auto"/>
                                                                    <w:right w:val="none" w:sz="0" w:space="0" w:color="auto"/>
                                                                  </w:divBdr>
                                                                  <w:divsChild>
                                                                    <w:div w:id="978387657">
                                                                      <w:marLeft w:val="0"/>
                                                                      <w:marRight w:val="0"/>
                                                                      <w:marTop w:val="0"/>
                                                                      <w:marBottom w:val="0"/>
                                                                      <w:divBdr>
                                                                        <w:top w:val="none" w:sz="0" w:space="0" w:color="auto"/>
                                                                        <w:left w:val="none" w:sz="0" w:space="0" w:color="auto"/>
                                                                        <w:bottom w:val="none" w:sz="0" w:space="0" w:color="auto"/>
                                                                        <w:right w:val="none" w:sz="0" w:space="0" w:color="auto"/>
                                                                      </w:divBdr>
                                                                      <w:divsChild>
                                                                        <w:div w:id="904607462">
                                                                          <w:marLeft w:val="0"/>
                                                                          <w:marRight w:val="0"/>
                                                                          <w:marTop w:val="0"/>
                                                                          <w:marBottom w:val="0"/>
                                                                          <w:divBdr>
                                                                            <w:top w:val="none" w:sz="0" w:space="0" w:color="auto"/>
                                                                            <w:left w:val="none" w:sz="0" w:space="0" w:color="auto"/>
                                                                            <w:bottom w:val="none" w:sz="0" w:space="0" w:color="auto"/>
                                                                            <w:right w:val="none" w:sz="0" w:space="0" w:color="auto"/>
                                                                          </w:divBdr>
                                                                          <w:divsChild>
                                                                            <w:div w:id="192036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7210821">
                                                          <w:marLeft w:val="0"/>
                                                          <w:marRight w:val="0"/>
                                                          <w:marTop w:val="0"/>
                                                          <w:marBottom w:val="0"/>
                                                          <w:divBdr>
                                                            <w:top w:val="none" w:sz="0" w:space="0" w:color="auto"/>
                                                            <w:left w:val="none" w:sz="0" w:space="0" w:color="auto"/>
                                                            <w:bottom w:val="none" w:sz="0" w:space="0" w:color="auto"/>
                                                            <w:right w:val="none" w:sz="0" w:space="0" w:color="auto"/>
                                                          </w:divBdr>
                                                          <w:divsChild>
                                                            <w:div w:id="765492666">
                                                              <w:marLeft w:val="0"/>
                                                              <w:marRight w:val="0"/>
                                                              <w:marTop w:val="0"/>
                                                              <w:marBottom w:val="0"/>
                                                              <w:divBdr>
                                                                <w:top w:val="none" w:sz="0" w:space="0" w:color="auto"/>
                                                                <w:left w:val="none" w:sz="0" w:space="0" w:color="auto"/>
                                                                <w:bottom w:val="none" w:sz="0" w:space="0" w:color="auto"/>
                                                                <w:right w:val="none" w:sz="0" w:space="0" w:color="auto"/>
                                                              </w:divBdr>
                                                              <w:divsChild>
                                                                <w:div w:id="1873228608">
                                                                  <w:marLeft w:val="0"/>
                                                                  <w:marRight w:val="0"/>
                                                                  <w:marTop w:val="0"/>
                                                                  <w:marBottom w:val="0"/>
                                                                  <w:divBdr>
                                                                    <w:top w:val="none" w:sz="0" w:space="0" w:color="auto"/>
                                                                    <w:left w:val="none" w:sz="0" w:space="0" w:color="auto"/>
                                                                    <w:bottom w:val="none" w:sz="0" w:space="0" w:color="auto"/>
                                                                    <w:right w:val="none" w:sz="0" w:space="0" w:color="auto"/>
                                                                  </w:divBdr>
                                                                  <w:divsChild>
                                                                    <w:div w:id="1733890038">
                                                                      <w:marLeft w:val="0"/>
                                                                      <w:marRight w:val="0"/>
                                                                      <w:marTop w:val="0"/>
                                                                      <w:marBottom w:val="0"/>
                                                                      <w:divBdr>
                                                                        <w:top w:val="none" w:sz="0" w:space="0" w:color="auto"/>
                                                                        <w:left w:val="none" w:sz="0" w:space="0" w:color="auto"/>
                                                                        <w:bottom w:val="none" w:sz="0" w:space="0" w:color="auto"/>
                                                                        <w:right w:val="none" w:sz="0" w:space="0" w:color="auto"/>
                                                                      </w:divBdr>
                                                                      <w:divsChild>
                                                                        <w:div w:id="200486154">
                                                                          <w:marLeft w:val="0"/>
                                                                          <w:marRight w:val="0"/>
                                                                          <w:marTop w:val="0"/>
                                                                          <w:marBottom w:val="0"/>
                                                                          <w:divBdr>
                                                                            <w:top w:val="none" w:sz="0" w:space="0" w:color="auto"/>
                                                                            <w:left w:val="none" w:sz="0" w:space="0" w:color="auto"/>
                                                                            <w:bottom w:val="none" w:sz="0" w:space="0" w:color="auto"/>
                                                                            <w:right w:val="none" w:sz="0" w:space="0" w:color="auto"/>
                                                                          </w:divBdr>
                                                                          <w:divsChild>
                                                                            <w:div w:id="1650357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1118973">
                                                          <w:marLeft w:val="0"/>
                                                          <w:marRight w:val="0"/>
                                                          <w:marTop w:val="0"/>
                                                          <w:marBottom w:val="0"/>
                                                          <w:divBdr>
                                                            <w:top w:val="none" w:sz="0" w:space="0" w:color="auto"/>
                                                            <w:left w:val="none" w:sz="0" w:space="0" w:color="auto"/>
                                                            <w:bottom w:val="none" w:sz="0" w:space="0" w:color="auto"/>
                                                            <w:right w:val="none" w:sz="0" w:space="0" w:color="auto"/>
                                                          </w:divBdr>
                                                          <w:divsChild>
                                                            <w:div w:id="557209610">
                                                              <w:marLeft w:val="0"/>
                                                              <w:marRight w:val="0"/>
                                                              <w:marTop w:val="0"/>
                                                              <w:marBottom w:val="0"/>
                                                              <w:divBdr>
                                                                <w:top w:val="none" w:sz="0" w:space="0" w:color="auto"/>
                                                                <w:left w:val="none" w:sz="0" w:space="0" w:color="auto"/>
                                                                <w:bottom w:val="none" w:sz="0" w:space="0" w:color="auto"/>
                                                                <w:right w:val="none" w:sz="0" w:space="0" w:color="auto"/>
                                                              </w:divBdr>
                                                              <w:divsChild>
                                                                <w:div w:id="138305754">
                                                                  <w:marLeft w:val="0"/>
                                                                  <w:marRight w:val="0"/>
                                                                  <w:marTop w:val="0"/>
                                                                  <w:marBottom w:val="0"/>
                                                                  <w:divBdr>
                                                                    <w:top w:val="none" w:sz="0" w:space="0" w:color="auto"/>
                                                                    <w:left w:val="none" w:sz="0" w:space="0" w:color="auto"/>
                                                                    <w:bottom w:val="none" w:sz="0" w:space="0" w:color="auto"/>
                                                                    <w:right w:val="none" w:sz="0" w:space="0" w:color="auto"/>
                                                                  </w:divBdr>
                                                                  <w:divsChild>
                                                                    <w:div w:id="1429499592">
                                                                      <w:marLeft w:val="0"/>
                                                                      <w:marRight w:val="0"/>
                                                                      <w:marTop w:val="0"/>
                                                                      <w:marBottom w:val="0"/>
                                                                      <w:divBdr>
                                                                        <w:top w:val="none" w:sz="0" w:space="0" w:color="auto"/>
                                                                        <w:left w:val="none" w:sz="0" w:space="0" w:color="auto"/>
                                                                        <w:bottom w:val="none" w:sz="0" w:space="0" w:color="auto"/>
                                                                        <w:right w:val="none" w:sz="0" w:space="0" w:color="auto"/>
                                                                      </w:divBdr>
                                                                      <w:divsChild>
                                                                        <w:div w:id="686491921">
                                                                          <w:marLeft w:val="0"/>
                                                                          <w:marRight w:val="0"/>
                                                                          <w:marTop w:val="0"/>
                                                                          <w:marBottom w:val="0"/>
                                                                          <w:divBdr>
                                                                            <w:top w:val="none" w:sz="0" w:space="0" w:color="auto"/>
                                                                            <w:left w:val="none" w:sz="0" w:space="0" w:color="auto"/>
                                                                            <w:bottom w:val="none" w:sz="0" w:space="0" w:color="auto"/>
                                                                            <w:right w:val="none" w:sz="0" w:space="0" w:color="auto"/>
                                                                          </w:divBdr>
                                                                          <w:divsChild>
                                                                            <w:div w:id="19662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1345136">
                                                          <w:marLeft w:val="0"/>
                                                          <w:marRight w:val="0"/>
                                                          <w:marTop w:val="0"/>
                                                          <w:marBottom w:val="0"/>
                                                          <w:divBdr>
                                                            <w:top w:val="none" w:sz="0" w:space="0" w:color="auto"/>
                                                            <w:left w:val="none" w:sz="0" w:space="0" w:color="auto"/>
                                                            <w:bottom w:val="none" w:sz="0" w:space="0" w:color="auto"/>
                                                            <w:right w:val="none" w:sz="0" w:space="0" w:color="auto"/>
                                                          </w:divBdr>
                                                          <w:divsChild>
                                                            <w:div w:id="666127521">
                                                              <w:marLeft w:val="0"/>
                                                              <w:marRight w:val="0"/>
                                                              <w:marTop w:val="0"/>
                                                              <w:marBottom w:val="0"/>
                                                              <w:divBdr>
                                                                <w:top w:val="none" w:sz="0" w:space="0" w:color="auto"/>
                                                                <w:left w:val="none" w:sz="0" w:space="0" w:color="auto"/>
                                                                <w:bottom w:val="none" w:sz="0" w:space="0" w:color="auto"/>
                                                                <w:right w:val="none" w:sz="0" w:space="0" w:color="auto"/>
                                                              </w:divBdr>
                                                              <w:divsChild>
                                                                <w:div w:id="906916689">
                                                                  <w:marLeft w:val="0"/>
                                                                  <w:marRight w:val="0"/>
                                                                  <w:marTop w:val="0"/>
                                                                  <w:marBottom w:val="0"/>
                                                                  <w:divBdr>
                                                                    <w:top w:val="none" w:sz="0" w:space="0" w:color="auto"/>
                                                                    <w:left w:val="none" w:sz="0" w:space="0" w:color="auto"/>
                                                                    <w:bottom w:val="none" w:sz="0" w:space="0" w:color="auto"/>
                                                                    <w:right w:val="none" w:sz="0" w:space="0" w:color="auto"/>
                                                                  </w:divBdr>
                                                                  <w:divsChild>
                                                                    <w:div w:id="1889486541">
                                                                      <w:marLeft w:val="0"/>
                                                                      <w:marRight w:val="0"/>
                                                                      <w:marTop w:val="0"/>
                                                                      <w:marBottom w:val="0"/>
                                                                      <w:divBdr>
                                                                        <w:top w:val="none" w:sz="0" w:space="0" w:color="auto"/>
                                                                        <w:left w:val="none" w:sz="0" w:space="0" w:color="auto"/>
                                                                        <w:bottom w:val="none" w:sz="0" w:space="0" w:color="auto"/>
                                                                        <w:right w:val="none" w:sz="0" w:space="0" w:color="auto"/>
                                                                      </w:divBdr>
                                                                      <w:divsChild>
                                                                        <w:div w:id="1079324171">
                                                                          <w:marLeft w:val="0"/>
                                                                          <w:marRight w:val="0"/>
                                                                          <w:marTop w:val="0"/>
                                                                          <w:marBottom w:val="0"/>
                                                                          <w:divBdr>
                                                                            <w:top w:val="none" w:sz="0" w:space="0" w:color="auto"/>
                                                                            <w:left w:val="none" w:sz="0" w:space="0" w:color="auto"/>
                                                                            <w:bottom w:val="none" w:sz="0" w:space="0" w:color="auto"/>
                                                                            <w:right w:val="none" w:sz="0" w:space="0" w:color="auto"/>
                                                                          </w:divBdr>
                                                                          <w:divsChild>
                                                                            <w:div w:id="18953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5833712">
                                                          <w:marLeft w:val="0"/>
                                                          <w:marRight w:val="0"/>
                                                          <w:marTop w:val="0"/>
                                                          <w:marBottom w:val="0"/>
                                                          <w:divBdr>
                                                            <w:top w:val="none" w:sz="0" w:space="0" w:color="auto"/>
                                                            <w:left w:val="none" w:sz="0" w:space="0" w:color="auto"/>
                                                            <w:bottom w:val="none" w:sz="0" w:space="0" w:color="auto"/>
                                                            <w:right w:val="none" w:sz="0" w:space="0" w:color="auto"/>
                                                          </w:divBdr>
                                                          <w:divsChild>
                                                            <w:div w:id="998191837">
                                                              <w:marLeft w:val="0"/>
                                                              <w:marRight w:val="0"/>
                                                              <w:marTop w:val="0"/>
                                                              <w:marBottom w:val="0"/>
                                                              <w:divBdr>
                                                                <w:top w:val="none" w:sz="0" w:space="0" w:color="auto"/>
                                                                <w:left w:val="none" w:sz="0" w:space="0" w:color="auto"/>
                                                                <w:bottom w:val="none" w:sz="0" w:space="0" w:color="auto"/>
                                                                <w:right w:val="none" w:sz="0" w:space="0" w:color="auto"/>
                                                              </w:divBdr>
                                                              <w:divsChild>
                                                                <w:div w:id="1536428675">
                                                                  <w:marLeft w:val="0"/>
                                                                  <w:marRight w:val="0"/>
                                                                  <w:marTop w:val="0"/>
                                                                  <w:marBottom w:val="0"/>
                                                                  <w:divBdr>
                                                                    <w:top w:val="none" w:sz="0" w:space="0" w:color="auto"/>
                                                                    <w:left w:val="none" w:sz="0" w:space="0" w:color="auto"/>
                                                                    <w:bottom w:val="none" w:sz="0" w:space="0" w:color="auto"/>
                                                                    <w:right w:val="none" w:sz="0" w:space="0" w:color="auto"/>
                                                                  </w:divBdr>
                                                                  <w:divsChild>
                                                                    <w:div w:id="1887523141">
                                                                      <w:marLeft w:val="0"/>
                                                                      <w:marRight w:val="0"/>
                                                                      <w:marTop w:val="0"/>
                                                                      <w:marBottom w:val="0"/>
                                                                      <w:divBdr>
                                                                        <w:top w:val="none" w:sz="0" w:space="0" w:color="auto"/>
                                                                        <w:left w:val="none" w:sz="0" w:space="0" w:color="auto"/>
                                                                        <w:bottom w:val="none" w:sz="0" w:space="0" w:color="auto"/>
                                                                        <w:right w:val="none" w:sz="0" w:space="0" w:color="auto"/>
                                                                      </w:divBdr>
                                                                      <w:divsChild>
                                                                        <w:div w:id="1735081684">
                                                                          <w:marLeft w:val="0"/>
                                                                          <w:marRight w:val="0"/>
                                                                          <w:marTop w:val="0"/>
                                                                          <w:marBottom w:val="0"/>
                                                                          <w:divBdr>
                                                                            <w:top w:val="none" w:sz="0" w:space="0" w:color="auto"/>
                                                                            <w:left w:val="none" w:sz="0" w:space="0" w:color="auto"/>
                                                                            <w:bottom w:val="none" w:sz="0" w:space="0" w:color="auto"/>
                                                                            <w:right w:val="none" w:sz="0" w:space="0" w:color="auto"/>
                                                                          </w:divBdr>
                                                                          <w:divsChild>
                                                                            <w:div w:id="1262831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7931580">
                                                          <w:marLeft w:val="0"/>
                                                          <w:marRight w:val="0"/>
                                                          <w:marTop w:val="0"/>
                                                          <w:marBottom w:val="0"/>
                                                          <w:divBdr>
                                                            <w:top w:val="none" w:sz="0" w:space="0" w:color="auto"/>
                                                            <w:left w:val="none" w:sz="0" w:space="0" w:color="auto"/>
                                                            <w:bottom w:val="none" w:sz="0" w:space="0" w:color="auto"/>
                                                            <w:right w:val="none" w:sz="0" w:space="0" w:color="auto"/>
                                                          </w:divBdr>
                                                          <w:divsChild>
                                                            <w:div w:id="626544070">
                                                              <w:marLeft w:val="0"/>
                                                              <w:marRight w:val="0"/>
                                                              <w:marTop w:val="0"/>
                                                              <w:marBottom w:val="0"/>
                                                              <w:divBdr>
                                                                <w:top w:val="none" w:sz="0" w:space="0" w:color="auto"/>
                                                                <w:left w:val="none" w:sz="0" w:space="0" w:color="auto"/>
                                                                <w:bottom w:val="none" w:sz="0" w:space="0" w:color="auto"/>
                                                                <w:right w:val="none" w:sz="0" w:space="0" w:color="auto"/>
                                                              </w:divBdr>
                                                              <w:divsChild>
                                                                <w:div w:id="918833915">
                                                                  <w:marLeft w:val="0"/>
                                                                  <w:marRight w:val="0"/>
                                                                  <w:marTop w:val="0"/>
                                                                  <w:marBottom w:val="0"/>
                                                                  <w:divBdr>
                                                                    <w:top w:val="none" w:sz="0" w:space="0" w:color="auto"/>
                                                                    <w:left w:val="none" w:sz="0" w:space="0" w:color="auto"/>
                                                                    <w:bottom w:val="none" w:sz="0" w:space="0" w:color="auto"/>
                                                                    <w:right w:val="none" w:sz="0" w:space="0" w:color="auto"/>
                                                                  </w:divBdr>
                                                                  <w:divsChild>
                                                                    <w:div w:id="1414740754">
                                                                      <w:marLeft w:val="0"/>
                                                                      <w:marRight w:val="0"/>
                                                                      <w:marTop w:val="0"/>
                                                                      <w:marBottom w:val="0"/>
                                                                      <w:divBdr>
                                                                        <w:top w:val="none" w:sz="0" w:space="0" w:color="auto"/>
                                                                        <w:left w:val="none" w:sz="0" w:space="0" w:color="auto"/>
                                                                        <w:bottom w:val="none" w:sz="0" w:space="0" w:color="auto"/>
                                                                        <w:right w:val="none" w:sz="0" w:space="0" w:color="auto"/>
                                                                      </w:divBdr>
                                                                      <w:divsChild>
                                                                        <w:div w:id="96751864">
                                                                          <w:marLeft w:val="0"/>
                                                                          <w:marRight w:val="0"/>
                                                                          <w:marTop w:val="0"/>
                                                                          <w:marBottom w:val="0"/>
                                                                          <w:divBdr>
                                                                            <w:top w:val="none" w:sz="0" w:space="0" w:color="auto"/>
                                                                            <w:left w:val="none" w:sz="0" w:space="0" w:color="auto"/>
                                                                            <w:bottom w:val="none" w:sz="0" w:space="0" w:color="auto"/>
                                                                            <w:right w:val="none" w:sz="0" w:space="0" w:color="auto"/>
                                                                          </w:divBdr>
                                                                          <w:divsChild>
                                                                            <w:div w:id="166836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8161674">
                                                          <w:marLeft w:val="0"/>
                                                          <w:marRight w:val="0"/>
                                                          <w:marTop w:val="0"/>
                                                          <w:marBottom w:val="0"/>
                                                          <w:divBdr>
                                                            <w:top w:val="none" w:sz="0" w:space="0" w:color="auto"/>
                                                            <w:left w:val="none" w:sz="0" w:space="0" w:color="auto"/>
                                                            <w:bottom w:val="none" w:sz="0" w:space="0" w:color="auto"/>
                                                            <w:right w:val="none" w:sz="0" w:space="0" w:color="auto"/>
                                                          </w:divBdr>
                                                          <w:divsChild>
                                                            <w:div w:id="1974216031">
                                                              <w:marLeft w:val="0"/>
                                                              <w:marRight w:val="0"/>
                                                              <w:marTop w:val="0"/>
                                                              <w:marBottom w:val="0"/>
                                                              <w:divBdr>
                                                                <w:top w:val="none" w:sz="0" w:space="0" w:color="auto"/>
                                                                <w:left w:val="none" w:sz="0" w:space="0" w:color="auto"/>
                                                                <w:bottom w:val="none" w:sz="0" w:space="0" w:color="auto"/>
                                                                <w:right w:val="none" w:sz="0" w:space="0" w:color="auto"/>
                                                              </w:divBdr>
                                                              <w:divsChild>
                                                                <w:div w:id="1017001831">
                                                                  <w:marLeft w:val="0"/>
                                                                  <w:marRight w:val="0"/>
                                                                  <w:marTop w:val="0"/>
                                                                  <w:marBottom w:val="0"/>
                                                                  <w:divBdr>
                                                                    <w:top w:val="none" w:sz="0" w:space="0" w:color="auto"/>
                                                                    <w:left w:val="none" w:sz="0" w:space="0" w:color="auto"/>
                                                                    <w:bottom w:val="none" w:sz="0" w:space="0" w:color="auto"/>
                                                                    <w:right w:val="none" w:sz="0" w:space="0" w:color="auto"/>
                                                                  </w:divBdr>
                                                                  <w:divsChild>
                                                                    <w:div w:id="1532567949">
                                                                      <w:marLeft w:val="0"/>
                                                                      <w:marRight w:val="0"/>
                                                                      <w:marTop w:val="0"/>
                                                                      <w:marBottom w:val="0"/>
                                                                      <w:divBdr>
                                                                        <w:top w:val="none" w:sz="0" w:space="0" w:color="auto"/>
                                                                        <w:left w:val="none" w:sz="0" w:space="0" w:color="auto"/>
                                                                        <w:bottom w:val="none" w:sz="0" w:space="0" w:color="auto"/>
                                                                        <w:right w:val="none" w:sz="0" w:space="0" w:color="auto"/>
                                                                      </w:divBdr>
                                                                      <w:divsChild>
                                                                        <w:div w:id="1490291905">
                                                                          <w:marLeft w:val="0"/>
                                                                          <w:marRight w:val="0"/>
                                                                          <w:marTop w:val="0"/>
                                                                          <w:marBottom w:val="0"/>
                                                                          <w:divBdr>
                                                                            <w:top w:val="none" w:sz="0" w:space="0" w:color="auto"/>
                                                                            <w:left w:val="none" w:sz="0" w:space="0" w:color="auto"/>
                                                                            <w:bottom w:val="none" w:sz="0" w:space="0" w:color="auto"/>
                                                                            <w:right w:val="none" w:sz="0" w:space="0" w:color="auto"/>
                                                                          </w:divBdr>
                                                                          <w:divsChild>
                                                                            <w:div w:id="1055206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2441851">
                                                          <w:marLeft w:val="0"/>
                                                          <w:marRight w:val="0"/>
                                                          <w:marTop w:val="0"/>
                                                          <w:marBottom w:val="0"/>
                                                          <w:divBdr>
                                                            <w:top w:val="none" w:sz="0" w:space="0" w:color="auto"/>
                                                            <w:left w:val="none" w:sz="0" w:space="0" w:color="auto"/>
                                                            <w:bottom w:val="none" w:sz="0" w:space="0" w:color="auto"/>
                                                            <w:right w:val="none" w:sz="0" w:space="0" w:color="auto"/>
                                                          </w:divBdr>
                                                          <w:divsChild>
                                                            <w:div w:id="779840539">
                                                              <w:marLeft w:val="0"/>
                                                              <w:marRight w:val="0"/>
                                                              <w:marTop w:val="0"/>
                                                              <w:marBottom w:val="0"/>
                                                              <w:divBdr>
                                                                <w:top w:val="none" w:sz="0" w:space="0" w:color="auto"/>
                                                                <w:left w:val="none" w:sz="0" w:space="0" w:color="auto"/>
                                                                <w:bottom w:val="none" w:sz="0" w:space="0" w:color="auto"/>
                                                                <w:right w:val="none" w:sz="0" w:space="0" w:color="auto"/>
                                                              </w:divBdr>
                                                              <w:divsChild>
                                                                <w:div w:id="812255561">
                                                                  <w:marLeft w:val="0"/>
                                                                  <w:marRight w:val="0"/>
                                                                  <w:marTop w:val="0"/>
                                                                  <w:marBottom w:val="0"/>
                                                                  <w:divBdr>
                                                                    <w:top w:val="none" w:sz="0" w:space="0" w:color="auto"/>
                                                                    <w:left w:val="none" w:sz="0" w:space="0" w:color="auto"/>
                                                                    <w:bottom w:val="none" w:sz="0" w:space="0" w:color="auto"/>
                                                                    <w:right w:val="none" w:sz="0" w:space="0" w:color="auto"/>
                                                                  </w:divBdr>
                                                                  <w:divsChild>
                                                                    <w:div w:id="1347946077">
                                                                      <w:marLeft w:val="0"/>
                                                                      <w:marRight w:val="0"/>
                                                                      <w:marTop w:val="0"/>
                                                                      <w:marBottom w:val="0"/>
                                                                      <w:divBdr>
                                                                        <w:top w:val="none" w:sz="0" w:space="0" w:color="auto"/>
                                                                        <w:left w:val="none" w:sz="0" w:space="0" w:color="auto"/>
                                                                        <w:bottom w:val="none" w:sz="0" w:space="0" w:color="auto"/>
                                                                        <w:right w:val="none" w:sz="0" w:space="0" w:color="auto"/>
                                                                      </w:divBdr>
                                                                      <w:divsChild>
                                                                        <w:div w:id="814569023">
                                                                          <w:marLeft w:val="0"/>
                                                                          <w:marRight w:val="0"/>
                                                                          <w:marTop w:val="0"/>
                                                                          <w:marBottom w:val="0"/>
                                                                          <w:divBdr>
                                                                            <w:top w:val="none" w:sz="0" w:space="0" w:color="auto"/>
                                                                            <w:left w:val="none" w:sz="0" w:space="0" w:color="auto"/>
                                                                            <w:bottom w:val="none" w:sz="0" w:space="0" w:color="auto"/>
                                                                            <w:right w:val="none" w:sz="0" w:space="0" w:color="auto"/>
                                                                          </w:divBdr>
                                                                          <w:divsChild>
                                                                            <w:div w:id="65715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7586808">
                                                          <w:marLeft w:val="0"/>
                                                          <w:marRight w:val="0"/>
                                                          <w:marTop w:val="0"/>
                                                          <w:marBottom w:val="0"/>
                                                          <w:divBdr>
                                                            <w:top w:val="none" w:sz="0" w:space="0" w:color="auto"/>
                                                            <w:left w:val="none" w:sz="0" w:space="0" w:color="auto"/>
                                                            <w:bottom w:val="none" w:sz="0" w:space="0" w:color="auto"/>
                                                            <w:right w:val="none" w:sz="0" w:space="0" w:color="auto"/>
                                                          </w:divBdr>
                                                          <w:divsChild>
                                                            <w:div w:id="415637709">
                                                              <w:marLeft w:val="0"/>
                                                              <w:marRight w:val="0"/>
                                                              <w:marTop w:val="0"/>
                                                              <w:marBottom w:val="0"/>
                                                              <w:divBdr>
                                                                <w:top w:val="none" w:sz="0" w:space="0" w:color="auto"/>
                                                                <w:left w:val="none" w:sz="0" w:space="0" w:color="auto"/>
                                                                <w:bottom w:val="none" w:sz="0" w:space="0" w:color="auto"/>
                                                                <w:right w:val="none" w:sz="0" w:space="0" w:color="auto"/>
                                                              </w:divBdr>
                                                              <w:divsChild>
                                                                <w:div w:id="1393962124">
                                                                  <w:marLeft w:val="0"/>
                                                                  <w:marRight w:val="0"/>
                                                                  <w:marTop w:val="0"/>
                                                                  <w:marBottom w:val="0"/>
                                                                  <w:divBdr>
                                                                    <w:top w:val="none" w:sz="0" w:space="0" w:color="auto"/>
                                                                    <w:left w:val="none" w:sz="0" w:space="0" w:color="auto"/>
                                                                    <w:bottom w:val="none" w:sz="0" w:space="0" w:color="auto"/>
                                                                    <w:right w:val="none" w:sz="0" w:space="0" w:color="auto"/>
                                                                  </w:divBdr>
                                                                  <w:divsChild>
                                                                    <w:div w:id="331373343">
                                                                      <w:marLeft w:val="0"/>
                                                                      <w:marRight w:val="0"/>
                                                                      <w:marTop w:val="0"/>
                                                                      <w:marBottom w:val="0"/>
                                                                      <w:divBdr>
                                                                        <w:top w:val="none" w:sz="0" w:space="0" w:color="auto"/>
                                                                        <w:left w:val="none" w:sz="0" w:space="0" w:color="auto"/>
                                                                        <w:bottom w:val="none" w:sz="0" w:space="0" w:color="auto"/>
                                                                        <w:right w:val="none" w:sz="0" w:space="0" w:color="auto"/>
                                                                      </w:divBdr>
                                                                      <w:divsChild>
                                                                        <w:div w:id="1303656182">
                                                                          <w:marLeft w:val="0"/>
                                                                          <w:marRight w:val="0"/>
                                                                          <w:marTop w:val="0"/>
                                                                          <w:marBottom w:val="0"/>
                                                                          <w:divBdr>
                                                                            <w:top w:val="none" w:sz="0" w:space="0" w:color="auto"/>
                                                                            <w:left w:val="none" w:sz="0" w:space="0" w:color="auto"/>
                                                                            <w:bottom w:val="none" w:sz="0" w:space="0" w:color="auto"/>
                                                                            <w:right w:val="none" w:sz="0" w:space="0" w:color="auto"/>
                                                                          </w:divBdr>
                                                                          <w:divsChild>
                                                                            <w:div w:id="131210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8051113">
                                                          <w:marLeft w:val="0"/>
                                                          <w:marRight w:val="0"/>
                                                          <w:marTop w:val="0"/>
                                                          <w:marBottom w:val="0"/>
                                                          <w:divBdr>
                                                            <w:top w:val="none" w:sz="0" w:space="0" w:color="auto"/>
                                                            <w:left w:val="none" w:sz="0" w:space="0" w:color="auto"/>
                                                            <w:bottom w:val="none" w:sz="0" w:space="0" w:color="auto"/>
                                                            <w:right w:val="none" w:sz="0" w:space="0" w:color="auto"/>
                                                          </w:divBdr>
                                                          <w:divsChild>
                                                            <w:div w:id="1624650600">
                                                              <w:marLeft w:val="0"/>
                                                              <w:marRight w:val="0"/>
                                                              <w:marTop w:val="0"/>
                                                              <w:marBottom w:val="0"/>
                                                              <w:divBdr>
                                                                <w:top w:val="none" w:sz="0" w:space="0" w:color="auto"/>
                                                                <w:left w:val="none" w:sz="0" w:space="0" w:color="auto"/>
                                                                <w:bottom w:val="none" w:sz="0" w:space="0" w:color="auto"/>
                                                                <w:right w:val="none" w:sz="0" w:space="0" w:color="auto"/>
                                                              </w:divBdr>
                                                              <w:divsChild>
                                                                <w:div w:id="38014869">
                                                                  <w:marLeft w:val="0"/>
                                                                  <w:marRight w:val="0"/>
                                                                  <w:marTop w:val="0"/>
                                                                  <w:marBottom w:val="0"/>
                                                                  <w:divBdr>
                                                                    <w:top w:val="none" w:sz="0" w:space="0" w:color="auto"/>
                                                                    <w:left w:val="none" w:sz="0" w:space="0" w:color="auto"/>
                                                                    <w:bottom w:val="none" w:sz="0" w:space="0" w:color="auto"/>
                                                                    <w:right w:val="none" w:sz="0" w:space="0" w:color="auto"/>
                                                                  </w:divBdr>
                                                                  <w:divsChild>
                                                                    <w:div w:id="138425177">
                                                                      <w:marLeft w:val="0"/>
                                                                      <w:marRight w:val="0"/>
                                                                      <w:marTop w:val="0"/>
                                                                      <w:marBottom w:val="0"/>
                                                                      <w:divBdr>
                                                                        <w:top w:val="none" w:sz="0" w:space="0" w:color="auto"/>
                                                                        <w:left w:val="none" w:sz="0" w:space="0" w:color="auto"/>
                                                                        <w:bottom w:val="none" w:sz="0" w:space="0" w:color="auto"/>
                                                                        <w:right w:val="none" w:sz="0" w:space="0" w:color="auto"/>
                                                                      </w:divBdr>
                                                                      <w:divsChild>
                                                                        <w:div w:id="963313881">
                                                                          <w:marLeft w:val="0"/>
                                                                          <w:marRight w:val="0"/>
                                                                          <w:marTop w:val="0"/>
                                                                          <w:marBottom w:val="0"/>
                                                                          <w:divBdr>
                                                                            <w:top w:val="none" w:sz="0" w:space="0" w:color="auto"/>
                                                                            <w:left w:val="none" w:sz="0" w:space="0" w:color="auto"/>
                                                                            <w:bottom w:val="none" w:sz="0" w:space="0" w:color="auto"/>
                                                                            <w:right w:val="none" w:sz="0" w:space="0" w:color="auto"/>
                                                                          </w:divBdr>
                                                                          <w:divsChild>
                                                                            <w:div w:id="79510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8566970">
                                                          <w:marLeft w:val="0"/>
                                                          <w:marRight w:val="0"/>
                                                          <w:marTop w:val="0"/>
                                                          <w:marBottom w:val="0"/>
                                                          <w:divBdr>
                                                            <w:top w:val="none" w:sz="0" w:space="0" w:color="auto"/>
                                                            <w:left w:val="none" w:sz="0" w:space="0" w:color="auto"/>
                                                            <w:bottom w:val="none" w:sz="0" w:space="0" w:color="auto"/>
                                                            <w:right w:val="none" w:sz="0" w:space="0" w:color="auto"/>
                                                          </w:divBdr>
                                                          <w:divsChild>
                                                            <w:div w:id="1574119925">
                                                              <w:marLeft w:val="0"/>
                                                              <w:marRight w:val="0"/>
                                                              <w:marTop w:val="0"/>
                                                              <w:marBottom w:val="0"/>
                                                              <w:divBdr>
                                                                <w:top w:val="none" w:sz="0" w:space="0" w:color="auto"/>
                                                                <w:left w:val="none" w:sz="0" w:space="0" w:color="auto"/>
                                                                <w:bottom w:val="none" w:sz="0" w:space="0" w:color="auto"/>
                                                                <w:right w:val="none" w:sz="0" w:space="0" w:color="auto"/>
                                                              </w:divBdr>
                                                              <w:divsChild>
                                                                <w:div w:id="921261321">
                                                                  <w:marLeft w:val="0"/>
                                                                  <w:marRight w:val="0"/>
                                                                  <w:marTop w:val="0"/>
                                                                  <w:marBottom w:val="0"/>
                                                                  <w:divBdr>
                                                                    <w:top w:val="none" w:sz="0" w:space="0" w:color="auto"/>
                                                                    <w:left w:val="none" w:sz="0" w:space="0" w:color="auto"/>
                                                                    <w:bottom w:val="none" w:sz="0" w:space="0" w:color="auto"/>
                                                                    <w:right w:val="none" w:sz="0" w:space="0" w:color="auto"/>
                                                                  </w:divBdr>
                                                                  <w:divsChild>
                                                                    <w:div w:id="1024328462">
                                                                      <w:marLeft w:val="0"/>
                                                                      <w:marRight w:val="0"/>
                                                                      <w:marTop w:val="0"/>
                                                                      <w:marBottom w:val="0"/>
                                                                      <w:divBdr>
                                                                        <w:top w:val="none" w:sz="0" w:space="0" w:color="auto"/>
                                                                        <w:left w:val="none" w:sz="0" w:space="0" w:color="auto"/>
                                                                        <w:bottom w:val="none" w:sz="0" w:space="0" w:color="auto"/>
                                                                        <w:right w:val="none" w:sz="0" w:space="0" w:color="auto"/>
                                                                      </w:divBdr>
                                                                      <w:divsChild>
                                                                        <w:div w:id="1665277372">
                                                                          <w:marLeft w:val="0"/>
                                                                          <w:marRight w:val="0"/>
                                                                          <w:marTop w:val="0"/>
                                                                          <w:marBottom w:val="0"/>
                                                                          <w:divBdr>
                                                                            <w:top w:val="none" w:sz="0" w:space="0" w:color="auto"/>
                                                                            <w:left w:val="none" w:sz="0" w:space="0" w:color="auto"/>
                                                                            <w:bottom w:val="none" w:sz="0" w:space="0" w:color="auto"/>
                                                                            <w:right w:val="none" w:sz="0" w:space="0" w:color="auto"/>
                                                                          </w:divBdr>
                                                                          <w:divsChild>
                                                                            <w:div w:id="376852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2026-10-26T00:00:00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344fcf08480749b01f3cd5e623d0c583">
  <xsd:schema xmlns:xsd="http://www.w3.org/2001/XMLSchema" xmlns:xs="http://www.w3.org/2001/XMLSchema" xmlns:p="http://schemas.microsoft.com/office/2006/metadata/properties" xmlns:ns3="f799553d-1ac0-48da-9ae3-fe400ced9c3b" targetNamespace="http://schemas.microsoft.com/office/2006/metadata/properties" ma:root="true" ma:fieldsID="aac804a0db62738227d7fbf1d12c55b5"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720481-7280-439B-87E8-EB6AC6498F81}">
  <ds:schemaRefs>
    <ds:schemaRef ds:uri="http://schemas.openxmlformats.org/officeDocument/2006/bibliography"/>
  </ds:schemaRefs>
</ds:datastoreItem>
</file>

<file path=customXml/itemProps3.xml><?xml version="1.0" encoding="utf-8"?>
<ds:datastoreItem xmlns:ds="http://schemas.openxmlformats.org/officeDocument/2006/customXml" ds:itemID="{CB9FB247-5FA8-475E-BDE3-B808EA69F0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032C509-CBC6-44EF-93CA-780D51605FFC}">
  <ds:schemaRefs>
    <ds:schemaRef ds:uri="http://schemas.microsoft.com/sharepoint/v3/contenttype/forms"/>
  </ds:schemaRefs>
</ds:datastoreItem>
</file>

<file path=customXml/itemProps5.xml><?xml version="1.0" encoding="utf-8"?>
<ds:datastoreItem xmlns:ds="http://schemas.openxmlformats.org/officeDocument/2006/customXml" ds:itemID="{E61267CE-137A-4995-8596-721797B6BFE6}">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2817</Words>
  <Characters>16058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Student Name: Tahmina Sultana</Company>
  <LinksUpToDate>false</LinksUpToDate>
  <CharactersWithSpaces>18838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 Social CareModule: Principles of health and social care practiceModule code: BMHP5016Lecturer name: Dr Kennedy ObohwemuAssignment Title: Component 1: Written Assignment (Reflective Report)</dc:title>
  <dc:subject/>
  <dc:creator/>
  <cp:keywords/>
  <dc:description/>
  <cp:lastModifiedBy>Tahmina Sultana (2431922)</cp:lastModifiedBy>
  <cp:revision>109</cp:revision>
  <dcterms:created xsi:type="dcterms:W3CDTF">2026-10-26T11:04:00Z</dcterms:created>
  <dcterms:modified xsi:type="dcterms:W3CDTF">2026-10-26T22:40:00Z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y fmtid="{D5CDD505-2E9C-101B-9397-08002B2CF9AE}" pid="3" name="GrammarlyDocumentId">
    <vt:lpwstr>7eab730a-9677-4db3-886f-e250525ba118</vt:lpwstr>
  </property>
</Properties>
</file>