
<file path=[Content_Types].xml><?xml version="1.0" encoding="utf-8"?>
<Types xmlns="http://schemas.openxmlformats.org/package/2006/content-types">
  <Default Extension="bin" ContentType="application/vnd.ms-office.activeX"/>
  <Default Extension="emf" ContentType="image/x-emf"/>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E0AAF" w14:textId="77777777" w:rsidR="00DF23D7" w:rsidRDefault="00647561" w:rsidP="00C75204">
      <w:pPr>
        <w:rPr>
          <w:rFonts w:ascii="Arial" w:hAnsi="Arial" w:cs="Arial"/>
          <w:b/>
          <w:bCs/>
          <w:color w:val="333333"/>
          <w:highlight w:val="yellow"/>
        </w:rPr>
      </w:pPr>
      <w:r>
        <w:rPr>
          <w:rFonts w:ascii="Arial" w:hAnsi="Arial" w:cs="Arial"/>
          <w:b/>
          <w:bCs/>
          <w:color w:val="333333"/>
          <w:highlight w:val="yellow"/>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F23D7" w:rsidRPr="00DF23D7" w14:paraId="13C4C6AA" w14:textId="77777777" w:rsidTr="00AB37FC">
        <w:trPr>
          <w:trHeight w:val="614"/>
        </w:trPr>
        <w:tc>
          <w:tcPr>
            <w:tcW w:w="8856" w:type="dxa"/>
            <w:gridSpan w:val="5"/>
          </w:tcPr>
          <w:p w14:paraId="2329C058" w14:textId="77777777"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b/>
                <w:lang w:eastAsia="en-GB"/>
              </w:rPr>
              <w:t>For completion by the student</w:t>
            </w:r>
            <w:r w:rsidRPr="00DF23D7">
              <w:rPr>
                <w:rFonts w:ascii="Arial" w:eastAsia="Times New Roman" w:hAnsi="Arial" w:cs="Arial"/>
                <w:lang w:eastAsia="en-GB"/>
              </w:rPr>
              <w:t>:</w:t>
            </w:r>
          </w:p>
        </w:tc>
      </w:tr>
      <w:tr w:rsidR="00DF23D7" w:rsidRPr="00DF23D7" w14:paraId="642EE411" w14:textId="77777777" w:rsidTr="00AB37FC">
        <w:trPr>
          <w:trHeight w:val="718"/>
        </w:trPr>
        <w:tc>
          <w:tcPr>
            <w:tcW w:w="8856" w:type="dxa"/>
            <w:gridSpan w:val="5"/>
          </w:tcPr>
          <w:p w14:paraId="7F06214D" w14:textId="77777777" w:rsidR="00DF23D7" w:rsidRPr="00DF23D7" w:rsidRDefault="00DF23D7" w:rsidP="00DF23D7">
            <w:pPr>
              <w:spacing w:after="0" w:line="240" w:lineRule="auto"/>
              <w:ind w:right="34"/>
              <w:rPr>
                <w:rFonts w:ascii="Times New Roman" w:eastAsia="Times New Roman" w:hAnsi="Times New Roman" w:cs="Times New Roman"/>
                <w:sz w:val="24"/>
                <w:szCs w:val="24"/>
                <w:lang w:eastAsia="en-GB"/>
              </w:rPr>
            </w:pPr>
            <w:r w:rsidRPr="00DF23D7">
              <w:rPr>
                <w:rFonts w:ascii="Arial" w:eastAsia="Times New Roman" w:hAnsi="Arial" w:cs="Arial"/>
                <w:lang w:eastAsia="en-GB"/>
              </w:rPr>
              <w:t xml:space="preserve">Student Name:    </w:t>
            </w:r>
            <w:r w:rsidRPr="00DF23D7">
              <w:rPr>
                <w:rFonts w:ascii="Times New Roman" w:eastAsia="Times New Roman" w:hAnsi="Times New Roman" w:cs="Times New Roman"/>
                <w:sz w:val="24"/>
                <w:szCs w:val="24"/>
                <w:lang w:eastAsia="en-GB"/>
              </w:rPr>
              <w:t>Karen Brereton</w:t>
            </w:r>
          </w:p>
          <w:p w14:paraId="293873FF" w14:textId="77777777" w:rsidR="00DF23D7" w:rsidRPr="00DF23D7" w:rsidRDefault="00DF23D7" w:rsidP="00DF23D7">
            <w:pPr>
              <w:spacing w:after="0" w:line="240" w:lineRule="auto"/>
              <w:ind w:right="34"/>
              <w:rPr>
                <w:rFonts w:ascii="Arial" w:eastAsia="Times New Roman" w:hAnsi="Arial" w:cs="Arial"/>
                <w:lang w:eastAsia="en-GB"/>
              </w:rPr>
            </w:pPr>
          </w:p>
          <w:p w14:paraId="75C6BC33" w14:textId="77777777"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 xml:space="preserve">Student </w:t>
            </w:r>
            <w:r w:rsidRPr="00DF23D7">
              <w:rPr>
                <w:rFonts w:ascii="Arial" w:eastAsia="Times New Roman" w:hAnsi="Arial" w:cs="Arial"/>
                <w:b/>
                <w:bCs/>
                <w:u w:val="single"/>
                <w:lang w:eastAsia="en-GB"/>
              </w:rPr>
              <w:t>University</w:t>
            </w:r>
            <w:r w:rsidRPr="00DF23D7">
              <w:rPr>
                <w:rFonts w:ascii="Arial" w:eastAsia="Times New Roman" w:hAnsi="Arial" w:cs="Arial"/>
                <w:u w:val="single"/>
                <w:lang w:eastAsia="en-GB"/>
              </w:rPr>
              <w:t xml:space="preserve"> </w:t>
            </w:r>
            <w:r w:rsidRPr="00DF23D7">
              <w:rPr>
                <w:rFonts w:ascii="Arial" w:eastAsia="Times New Roman" w:hAnsi="Arial" w:cs="Arial"/>
                <w:lang w:eastAsia="en-GB"/>
              </w:rPr>
              <w:t>Email: 1807878@student.uwstd.ac.uk</w:t>
            </w:r>
          </w:p>
        </w:tc>
      </w:tr>
      <w:tr w:rsidR="00DF23D7" w:rsidRPr="00DF23D7" w14:paraId="7703BA21" w14:textId="77777777" w:rsidTr="00AB37FC">
        <w:trPr>
          <w:trHeight w:val="849"/>
        </w:trPr>
        <w:tc>
          <w:tcPr>
            <w:tcW w:w="4788" w:type="dxa"/>
          </w:tcPr>
          <w:p w14:paraId="75F03D9C" w14:textId="33CCD178"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 xml:space="preserve">Module code:   </w:t>
            </w:r>
            <w:r w:rsidRPr="00DF23D7">
              <w:rPr>
                <w:rFonts w:ascii="Times New Roman" w:eastAsia="Times New Roman" w:hAnsi="Times New Roman" w:cs="Times New Roman"/>
                <w:sz w:val="24"/>
                <w:szCs w:val="24"/>
                <w:lang w:eastAsia="en-GB"/>
              </w:rPr>
              <w:t>HPCA700</w:t>
            </w:r>
            <w:r w:rsidR="002A1092">
              <w:rPr>
                <w:rFonts w:ascii="Times New Roman" w:eastAsia="Times New Roman" w:hAnsi="Times New Roman" w:cs="Times New Roman"/>
                <w:sz w:val="24"/>
                <w:szCs w:val="24"/>
                <w:lang w:eastAsia="en-GB"/>
              </w:rPr>
              <w:t>2</w:t>
            </w:r>
          </w:p>
          <w:p w14:paraId="1C7876EB" w14:textId="77777777" w:rsidR="00DF23D7" w:rsidRPr="00DF23D7" w:rsidRDefault="00DF23D7" w:rsidP="00DF23D7">
            <w:pPr>
              <w:spacing w:after="0" w:line="240" w:lineRule="auto"/>
              <w:ind w:right="34"/>
              <w:rPr>
                <w:rFonts w:ascii="Arial" w:eastAsia="Times New Roman" w:hAnsi="Arial" w:cs="Arial"/>
                <w:lang w:eastAsia="en-GB"/>
              </w:rPr>
            </w:pPr>
          </w:p>
          <w:p w14:paraId="1653A670" w14:textId="77777777" w:rsidR="000A7283"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 xml:space="preserve">Module title:    </w:t>
            </w:r>
          </w:p>
          <w:p w14:paraId="773EAC81" w14:textId="77777777" w:rsidR="000A7283" w:rsidRDefault="000A7283" w:rsidP="00DF23D7">
            <w:pPr>
              <w:spacing w:after="0" w:line="240" w:lineRule="auto"/>
              <w:ind w:right="34"/>
              <w:rPr>
                <w:rFonts w:ascii="Arial" w:eastAsia="Times New Roman" w:hAnsi="Arial" w:cs="Arial"/>
                <w:lang w:eastAsia="en-GB"/>
              </w:rPr>
            </w:pPr>
          </w:p>
          <w:p w14:paraId="5476E8EA" w14:textId="2224C24C" w:rsidR="00DF23D7" w:rsidRPr="00DF23D7" w:rsidRDefault="000A7283" w:rsidP="00DF23D7">
            <w:pPr>
              <w:spacing w:after="0" w:line="240" w:lineRule="auto"/>
              <w:ind w:right="34"/>
              <w:rPr>
                <w:rFonts w:ascii="Arial" w:eastAsia="Times New Roman" w:hAnsi="Arial" w:cs="Arial"/>
                <w:lang w:eastAsia="en-GB"/>
              </w:rPr>
            </w:pPr>
            <w:r>
              <w:rPr>
                <w:rFonts w:ascii="Arial" w:eastAsia="Times New Roman" w:hAnsi="Arial" w:cs="Arial"/>
                <w:lang w:eastAsia="en-GB"/>
              </w:rPr>
              <w:t>Researching Contemporary Cosmologies</w:t>
            </w:r>
          </w:p>
          <w:p w14:paraId="4E007D75" w14:textId="77777777" w:rsidR="00DF23D7" w:rsidRPr="00DF23D7" w:rsidRDefault="00DF23D7" w:rsidP="00DF23D7">
            <w:pPr>
              <w:spacing w:after="0" w:line="240" w:lineRule="auto"/>
              <w:ind w:right="34"/>
              <w:rPr>
                <w:rFonts w:ascii="Arial" w:eastAsia="Times New Roman" w:hAnsi="Arial" w:cs="Arial"/>
                <w:lang w:eastAsia="en-GB"/>
              </w:rPr>
            </w:pPr>
          </w:p>
          <w:p w14:paraId="03D9C6B4" w14:textId="77777777" w:rsidR="00DF23D7" w:rsidRPr="00DF23D7" w:rsidRDefault="00DF23D7" w:rsidP="00DF23D7">
            <w:pPr>
              <w:spacing w:after="0" w:line="240" w:lineRule="auto"/>
              <w:ind w:right="34"/>
              <w:rPr>
                <w:rFonts w:ascii="Arial" w:eastAsia="Times New Roman" w:hAnsi="Arial" w:cs="Arial"/>
                <w:lang w:eastAsia="en-GB"/>
              </w:rPr>
            </w:pPr>
          </w:p>
        </w:tc>
        <w:tc>
          <w:tcPr>
            <w:tcW w:w="2266" w:type="dxa"/>
            <w:gridSpan w:val="3"/>
          </w:tcPr>
          <w:p w14:paraId="54A888A8" w14:textId="77777777"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Student ID number:</w:t>
            </w:r>
          </w:p>
          <w:p w14:paraId="608F87BF" w14:textId="77777777" w:rsidR="00DF23D7" w:rsidRPr="00DF23D7" w:rsidRDefault="00DF23D7" w:rsidP="00DF23D7">
            <w:pPr>
              <w:spacing w:after="0" w:line="240" w:lineRule="auto"/>
              <w:ind w:right="34"/>
              <w:rPr>
                <w:rFonts w:ascii="Arial" w:eastAsia="Times New Roman" w:hAnsi="Arial" w:cs="Arial"/>
                <w:lang w:eastAsia="en-GB"/>
              </w:rPr>
            </w:pPr>
          </w:p>
          <w:p w14:paraId="7D5787BE" w14:textId="77777777" w:rsidR="00DF23D7" w:rsidRPr="00DF23D7" w:rsidRDefault="00DF23D7" w:rsidP="00DF23D7">
            <w:pPr>
              <w:spacing w:after="0" w:line="240" w:lineRule="auto"/>
              <w:ind w:right="34"/>
              <w:rPr>
                <w:rFonts w:ascii="Times New Roman" w:eastAsia="Times New Roman" w:hAnsi="Times New Roman" w:cs="Times New Roman"/>
                <w:sz w:val="24"/>
                <w:szCs w:val="24"/>
                <w:lang w:eastAsia="en-GB"/>
              </w:rPr>
            </w:pPr>
            <w:r w:rsidRPr="00DF23D7">
              <w:rPr>
                <w:rFonts w:ascii="Times New Roman" w:eastAsia="Times New Roman" w:hAnsi="Times New Roman" w:cs="Times New Roman"/>
                <w:sz w:val="24"/>
                <w:szCs w:val="24"/>
                <w:lang w:eastAsia="en-GB"/>
              </w:rPr>
              <w:t>1807878</w:t>
            </w:r>
          </w:p>
        </w:tc>
        <w:tc>
          <w:tcPr>
            <w:tcW w:w="1802" w:type="dxa"/>
          </w:tcPr>
          <w:p w14:paraId="21FF90AA" w14:textId="77777777"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Educational support needs:</w:t>
            </w:r>
          </w:p>
          <w:p w14:paraId="0BFECBAC" w14:textId="77777777" w:rsidR="000A7283" w:rsidRDefault="000A7283" w:rsidP="00DF23D7">
            <w:pPr>
              <w:spacing w:after="0" w:line="240" w:lineRule="auto"/>
              <w:ind w:right="34"/>
              <w:rPr>
                <w:rFonts w:ascii="Times New Roman" w:eastAsia="Times New Roman" w:hAnsi="Times New Roman" w:cs="Times New Roman"/>
                <w:sz w:val="24"/>
                <w:szCs w:val="24"/>
                <w:lang w:eastAsia="en-GB"/>
              </w:rPr>
            </w:pPr>
          </w:p>
          <w:p w14:paraId="645DA159" w14:textId="48D849F8" w:rsidR="00DF23D7" w:rsidRPr="00DF23D7" w:rsidRDefault="00DF23D7" w:rsidP="00DF23D7">
            <w:pPr>
              <w:spacing w:after="0" w:line="240" w:lineRule="auto"/>
              <w:ind w:right="34"/>
              <w:rPr>
                <w:rFonts w:ascii="Times New Roman" w:eastAsia="Times New Roman" w:hAnsi="Times New Roman" w:cs="Times New Roman"/>
                <w:sz w:val="24"/>
                <w:szCs w:val="24"/>
                <w:lang w:eastAsia="en-GB"/>
              </w:rPr>
            </w:pPr>
            <w:r w:rsidRPr="00DF23D7">
              <w:rPr>
                <w:rFonts w:ascii="Times New Roman" w:eastAsia="Times New Roman" w:hAnsi="Times New Roman" w:cs="Times New Roman"/>
                <w:sz w:val="24"/>
                <w:szCs w:val="24"/>
                <w:lang w:eastAsia="en-GB"/>
              </w:rPr>
              <w:t>No</w:t>
            </w:r>
          </w:p>
        </w:tc>
      </w:tr>
      <w:tr w:rsidR="00DF23D7" w:rsidRPr="00DF23D7" w14:paraId="0F3F1DC2" w14:textId="77777777" w:rsidTr="00AB37FC">
        <w:trPr>
          <w:trHeight w:val="1139"/>
        </w:trPr>
        <w:tc>
          <w:tcPr>
            <w:tcW w:w="8856" w:type="dxa"/>
            <w:gridSpan w:val="5"/>
          </w:tcPr>
          <w:p w14:paraId="65088C48" w14:textId="4D741D52" w:rsidR="00DF23D7" w:rsidRPr="00DF23D7" w:rsidRDefault="00DF23D7" w:rsidP="00DF23D7">
            <w:pPr>
              <w:spacing w:after="0" w:line="240" w:lineRule="auto"/>
              <w:ind w:right="34"/>
              <w:rPr>
                <w:rFonts w:ascii="Times New Roman" w:eastAsia="Times New Roman" w:hAnsi="Times New Roman" w:cs="Times New Roman"/>
                <w:sz w:val="24"/>
                <w:szCs w:val="24"/>
                <w:lang w:eastAsia="en-GB"/>
              </w:rPr>
            </w:pPr>
            <w:r w:rsidRPr="00DF23D7">
              <w:rPr>
                <w:rFonts w:ascii="Arial" w:eastAsia="Times New Roman" w:hAnsi="Arial" w:cs="Arial"/>
                <w:lang w:eastAsia="en-GB"/>
              </w:rPr>
              <w:t>Assignment title:</w:t>
            </w:r>
            <w:r w:rsidR="00402E37">
              <w:rPr>
                <w:rFonts w:ascii="Arial" w:eastAsia="Times New Roman" w:hAnsi="Arial" w:cs="Arial"/>
                <w:lang w:eastAsia="en-GB"/>
              </w:rPr>
              <w:t xml:space="preserve"> </w:t>
            </w:r>
            <w:r w:rsidR="000A7283">
              <w:rPr>
                <w:rFonts w:ascii="Arial" w:eastAsia="Times New Roman" w:hAnsi="Arial" w:cs="Arial"/>
                <w:lang w:eastAsia="en-GB"/>
              </w:rPr>
              <w:t>A Research Project on the Sky</w:t>
            </w:r>
          </w:p>
          <w:p w14:paraId="443D8F7C" w14:textId="77777777" w:rsidR="007D7C44" w:rsidRDefault="007D7C44" w:rsidP="007D7C44">
            <w:pPr>
              <w:rPr>
                <w:rFonts w:ascii="Arial" w:hAnsi="Arial" w:cs="Arial"/>
                <w:b/>
                <w:bCs/>
                <w:sz w:val="20"/>
                <w:szCs w:val="20"/>
              </w:rPr>
            </w:pPr>
          </w:p>
          <w:p w14:paraId="7C1C88C5" w14:textId="5EA97E37" w:rsidR="007D7C44" w:rsidRPr="000A7283" w:rsidRDefault="007D7C44" w:rsidP="007D7C44">
            <w:pPr>
              <w:rPr>
                <w:rFonts w:ascii="Arial" w:hAnsi="Arial" w:cs="Arial"/>
                <w:b/>
                <w:bCs/>
                <w:sz w:val="20"/>
                <w:szCs w:val="20"/>
              </w:rPr>
            </w:pPr>
            <w:r w:rsidRPr="000A7283">
              <w:rPr>
                <w:rFonts w:ascii="Arial" w:hAnsi="Arial" w:cs="Arial"/>
                <w:b/>
                <w:bCs/>
                <w:sz w:val="20"/>
                <w:szCs w:val="20"/>
              </w:rPr>
              <w:t>H</w:t>
            </w:r>
            <w:r w:rsidR="008F5041">
              <w:rPr>
                <w:rFonts w:ascii="Arial" w:hAnsi="Arial" w:cs="Arial"/>
                <w:b/>
                <w:bCs/>
                <w:sz w:val="20"/>
                <w:szCs w:val="20"/>
              </w:rPr>
              <w:t>ow</w:t>
            </w:r>
            <w:r w:rsidRPr="000A7283">
              <w:rPr>
                <w:rFonts w:ascii="Arial" w:hAnsi="Arial" w:cs="Arial"/>
                <w:b/>
                <w:bCs/>
                <w:sz w:val="20"/>
                <w:szCs w:val="20"/>
              </w:rPr>
              <w:t xml:space="preserve"> D</w:t>
            </w:r>
            <w:r w:rsidR="008F5041">
              <w:rPr>
                <w:rFonts w:ascii="Arial" w:hAnsi="Arial" w:cs="Arial"/>
                <w:b/>
                <w:bCs/>
                <w:sz w:val="20"/>
                <w:szCs w:val="20"/>
              </w:rPr>
              <w:t>oes</w:t>
            </w:r>
            <w:r w:rsidRPr="000A7283">
              <w:rPr>
                <w:rFonts w:ascii="Arial" w:hAnsi="Arial" w:cs="Arial"/>
                <w:b/>
                <w:bCs/>
                <w:sz w:val="20"/>
                <w:szCs w:val="20"/>
              </w:rPr>
              <w:t xml:space="preserve"> L</w:t>
            </w:r>
            <w:r w:rsidR="008F5041">
              <w:rPr>
                <w:rFonts w:ascii="Arial" w:hAnsi="Arial" w:cs="Arial"/>
                <w:b/>
                <w:bCs/>
                <w:sz w:val="20"/>
                <w:szCs w:val="20"/>
              </w:rPr>
              <w:t>ight</w:t>
            </w:r>
            <w:r w:rsidRPr="000A7283">
              <w:rPr>
                <w:rFonts w:ascii="Arial" w:hAnsi="Arial" w:cs="Arial"/>
                <w:b/>
                <w:bCs/>
                <w:sz w:val="20"/>
                <w:szCs w:val="20"/>
              </w:rPr>
              <w:t xml:space="preserve"> P</w:t>
            </w:r>
            <w:r w:rsidR="008F5041">
              <w:rPr>
                <w:rFonts w:ascii="Arial" w:hAnsi="Arial" w:cs="Arial"/>
                <w:b/>
                <w:bCs/>
                <w:sz w:val="20"/>
                <w:szCs w:val="20"/>
              </w:rPr>
              <w:t>ollution</w:t>
            </w:r>
            <w:r w:rsidRPr="000A7283">
              <w:rPr>
                <w:rFonts w:ascii="Arial" w:hAnsi="Arial" w:cs="Arial"/>
                <w:b/>
                <w:bCs/>
                <w:sz w:val="20"/>
                <w:szCs w:val="20"/>
              </w:rPr>
              <w:t xml:space="preserve"> A</w:t>
            </w:r>
            <w:r w:rsidR="008F5041">
              <w:rPr>
                <w:rFonts w:ascii="Arial" w:hAnsi="Arial" w:cs="Arial"/>
                <w:b/>
                <w:bCs/>
                <w:sz w:val="20"/>
                <w:szCs w:val="20"/>
              </w:rPr>
              <w:t>ffect</w:t>
            </w:r>
            <w:r w:rsidRPr="000A7283">
              <w:rPr>
                <w:rFonts w:ascii="Arial" w:hAnsi="Arial" w:cs="Arial"/>
                <w:b/>
                <w:bCs/>
                <w:sz w:val="20"/>
                <w:szCs w:val="20"/>
              </w:rPr>
              <w:t xml:space="preserve"> </w:t>
            </w:r>
            <w:r w:rsidR="008F5041">
              <w:rPr>
                <w:rFonts w:ascii="Arial" w:hAnsi="Arial" w:cs="Arial"/>
                <w:b/>
                <w:bCs/>
                <w:sz w:val="20"/>
                <w:szCs w:val="20"/>
              </w:rPr>
              <w:t>the</w:t>
            </w:r>
            <w:r w:rsidRPr="000A7283">
              <w:rPr>
                <w:rFonts w:ascii="Arial" w:hAnsi="Arial" w:cs="Arial"/>
                <w:b/>
                <w:bCs/>
                <w:sz w:val="20"/>
                <w:szCs w:val="20"/>
              </w:rPr>
              <w:t xml:space="preserve"> A</w:t>
            </w:r>
            <w:r w:rsidR="008F5041">
              <w:rPr>
                <w:rFonts w:ascii="Arial" w:hAnsi="Arial" w:cs="Arial"/>
                <w:b/>
                <w:bCs/>
                <w:sz w:val="20"/>
                <w:szCs w:val="20"/>
              </w:rPr>
              <w:t>stronomical</w:t>
            </w:r>
            <w:r w:rsidRPr="000A7283">
              <w:rPr>
                <w:rFonts w:ascii="Arial" w:hAnsi="Arial" w:cs="Arial"/>
                <w:b/>
                <w:bCs/>
                <w:sz w:val="20"/>
                <w:szCs w:val="20"/>
              </w:rPr>
              <w:t xml:space="preserve"> C</w:t>
            </w:r>
            <w:r w:rsidR="008F5041">
              <w:rPr>
                <w:rFonts w:ascii="Arial" w:hAnsi="Arial" w:cs="Arial"/>
                <w:b/>
                <w:bCs/>
                <w:sz w:val="20"/>
                <w:szCs w:val="20"/>
              </w:rPr>
              <w:t>ommunity</w:t>
            </w:r>
            <w:r w:rsidRPr="000A7283">
              <w:rPr>
                <w:rFonts w:ascii="Arial" w:hAnsi="Arial" w:cs="Arial"/>
                <w:b/>
                <w:bCs/>
                <w:sz w:val="20"/>
                <w:szCs w:val="20"/>
              </w:rPr>
              <w:t xml:space="preserve"> </w:t>
            </w:r>
            <w:r w:rsidR="008F5041">
              <w:rPr>
                <w:rFonts w:ascii="Arial" w:hAnsi="Arial" w:cs="Arial"/>
                <w:b/>
                <w:bCs/>
                <w:sz w:val="20"/>
                <w:szCs w:val="20"/>
              </w:rPr>
              <w:t>in the</w:t>
            </w:r>
            <w:r w:rsidRPr="000A7283">
              <w:rPr>
                <w:rFonts w:ascii="Arial" w:hAnsi="Arial" w:cs="Arial"/>
                <w:b/>
                <w:bCs/>
                <w:sz w:val="20"/>
                <w:szCs w:val="20"/>
              </w:rPr>
              <w:t xml:space="preserve"> UK</w:t>
            </w:r>
            <w:r>
              <w:rPr>
                <w:rFonts w:ascii="Arial" w:hAnsi="Arial" w:cs="Arial"/>
                <w:b/>
                <w:bCs/>
                <w:sz w:val="20"/>
                <w:szCs w:val="20"/>
              </w:rPr>
              <w:t>?</w:t>
            </w:r>
          </w:p>
          <w:p w14:paraId="0E63106A" w14:textId="77777777" w:rsidR="00DF23D7" w:rsidRPr="00DF23D7" w:rsidRDefault="00DF23D7" w:rsidP="00DF23D7">
            <w:pPr>
              <w:spacing w:after="0" w:line="240" w:lineRule="auto"/>
              <w:ind w:right="34"/>
              <w:rPr>
                <w:rFonts w:ascii="Arial" w:eastAsia="Times New Roman" w:hAnsi="Arial" w:cs="Arial"/>
                <w:lang w:eastAsia="en-GB"/>
              </w:rPr>
            </w:pPr>
          </w:p>
          <w:p w14:paraId="0979585A" w14:textId="7E957508"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Assignment due date:  Monday, 1</w:t>
            </w:r>
            <w:r w:rsidR="00937374">
              <w:rPr>
                <w:rFonts w:ascii="Arial" w:eastAsia="Times New Roman" w:hAnsi="Arial" w:cs="Arial"/>
                <w:lang w:eastAsia="en-GB"/>
              </w:rPr>
              <w:t>0</w:t>
            </w:r>
            <w:r w:rsidR="00937374" w:rsidRPr="00937374">
              <w:rPr>
                <w:rFonts w:ascii="Arial" w:eastAsia="Times New Roman" w:hAnsi="Arial" w:cs="Arial"/>
                <w:vertAlign w:val="superscript"/>
                <w:lang w:eastAsia="en-GB"/>
              </w:rPr>
              <w:t>th</w:t>
            </w:r>
            <w:r w:rsidR="00937374">
              <w:rPr>
                <w:rFonts w:ascii="Arial" w:eastAsia="Times New Roman" w:hAnsi="Arial" w:cs="Arial"/>
                <w:lang w:eastAsia="en-GB"/>
              </w:rPr>
              <w:t xml:space="preserve"> August 2020</w:t>
            </w:r>
          </w:p>
        </w:tc>
      </w:tr>
      <w:tr w:rsidR="00DF23D7" w:rsidRPr="00DF23D7" w14:paraId="63AC149E" w14:textId="77777777" w:rsidTr="00AB37FC">
        <w:trPr>
          <w:trHeight w:val="978"/>
        </w:trPr>
        <w:tc>
          <w:tcPr>
            <w:tcW w:w="8856" w:type="dxa"/>
            <w:gridSpan w:val="5"/>
            <w:tcBorders>
              <w:bottom w:val="single" w:sz="4" w:space="0" w:color="000000"/>
            </w:tcBorders>
          </w:tcPr>
          <w:p w14:paraId="036563A3" w14:textId="77777777" w:rsidR="00DF23D7" w:rsidRPr="00DF23D7" w:rsidRDefault="00DF23D7" w:rsidP="00DF23D7">
            <w:pPr>
              <w:rPr>
                <w:rFonts w:ascii="Arial" w:hAnsi="Arial" w:cs="Arial"/>
              </w:rPr>
            </w:pPr>
            <w:r w:rsidRPr="00DF23D7">
              <w:rPr>
                <w:rFonts w:ascii="Arial" w:hAnsi="Arial" w:cs="Arial"/>
              </w:rPr>
              <w:t>This assignment is for the       1</w:t>
            </w:r>
            <w:r w:rsidRPr="00DF23D7">
              <w:rPr>
                <w:rFonts w:ascii="Arial" w:hAnsi="Arial" w:cs="Arial"/>
                <w:vertAlign w:val="superscript"/>
              </w:rPr>
              <w:t xml:space="preserve">st </w:t>
            </w:r>
            <w:r w:rsidRPr="00DF23D7">
              <w:rPr>
                <w:rFonts w:ascii="Arial" w:hAnsi="Arial" w:cs="Arial"/>
              </w:rPr>
              <w:fldChar w:fldCharType="begin">
                <w:ffData>
                  <w:name w:val="Check13"/>
                  <w:enabled/>
                  <w:calcOnExit w:val="0"/>
                  <w:checkBox>
                    <w:sizeAuto/>
                    <w:default w:val="0"/>
                  </w:checkBox>
                </w:ffData>
              </w:fldChar>
            </w:r>
            <w:bookmarkStart w:id="0" w:name="Check13"/>
            <w:r w:rsidRPr="00DF23D7">
              <w:rPr>
                <w:rFonts w:ascii="Arial" w:hAnsi="Arial" w:cs="Arial"/>
              </w:rPr>
              <w:instrText xml:space="preserve"> FORMCHECKBOX </w:instrText>
            </w:r>
            <w:r w:rsidR="00C7115C">
              <w:rPr>
                <w:rFonts w:ascii="Arial" w:hAnsi="Arial" w:cs="Arial"/>
              </w:rPr>
            </w:r>
            <w:r w:rsidR="00C7115C">
              <w:rPr>
                <w:rFonts w:ascii="Arial" w:hAnsi="Arial" w:cs="Arial"/>
              </w:rPr>
              <w:fldChar w:fldCharType="separate"/>
            </w:r>
            <w:r w:rsidRPr="00DF23D7">
              <w:rPr>
                <w:rFonts w:ascii="Arial" w:hAnsi="Arial" w:cs="Arial"/>
              </w:rPr>
              <w:fldChar w:fldCharType="end"/>
            </w:r>
            <w:bookmarkEnd w:id="0"/>
            <w:r w:rsidRPr="00DF23D7">
              <w:rPr>
                <w:rFonts w:ascii="Arial" w:hAnsi="Arial" w:cs="Arial"/>
              </w:rPr>
              <w:t xml:space="preserve">    2</w:t>
            </w:r>
            <w:r w:rsidRPr="00DF23D7">
              <w:rPr>
                <w:rFonts w:ascii="Arial" w:hAnsi="Arial" w:cs="Arial"/>
                <w:vertAlign w:val="superscript"/>
              </w:rPr>
              <w:t>nd</w:t>
            </w:r>
            <w:r w:rsidRPr="00DF23D7">
              <w:rPr>
                <w:rFonts w:ascii="Arial" w:hAnsi="Arial" w:cs="Arial"/>
              </w:rPr>
              <w:t xml:space="preserve">  </w:t>
            </w:r>
            <w:r w:rsidRPr="00DF23D7">
              <w:rPr>
                <w:rFonts w:ascii="Arial" w:hAnsi="Arial" w:cs="Arial"/>
              </w:rPr>
              <w:fldChar w:fldCharType="begin">
                <w:ffData>
                  <w:name w:val="Check14"/>
                  <w:enabled/>
                  <w:calcOnExit w:val="0"/>
                  <w:checkBox>
                    <w:sizeAuto/>
                    <w:default w:val="0"/>
                  </w:checkBox>
                </w:ffData>
              </w:fldChar>
            </w:r>
            <w:bookmarkStart w:id="1" w:name="Check14"/>
            <w:r w:rsidRPr="00DF23D7">
              <w:rPr>
                <w:rFonts w:ascii="Arial" w:hAnsi="Arial" w:cs="Arial"/>
              </w:rPr>
              <w:instrText xml:space="preserve"> FORMCHECKBOX </w:instrText>
            </w:r>
            <w:r w:rsidR="00C7115C">
              <w:rPr>
                <w:rFonts w:ascii="Arial" w:hAnsi="Arial" w:cs="Arial"/>
              </w:rPr>
            </w:r>
            <w:r w:rsidR="00C7115C">
              <w:rPr>
                <w:rFonts w:ascii="Arial" w:hAnsi="Arial" w:cs="Arial"/>
              </w:rPr>
              <w:fldChar w:fldCharType="separate"/>
            </w:r>
            <w:r w:rsidRPr="00DF23D7">
              <w:rPr>
                <w:rFonts w:ascii="Arial" w:hAnsi="Arial" w:cs="Arial"/>
              </w:rPr>
              <w:fldChar w:fldCharType="end"/>
            </w:r>
            <w:bookmarkEnd w:id="1"/>
            <w:r w:rsidRPr="00DF23D7">
              <w:rPr>
                <w:rFonts w:ascii="Arial" w:hAnsi="Arial" w:cs="Arial"/>
              </w:rPr>
              <w:t xml:space="preserve">     3</w:t>
            </w:r>
            <w:r w:rsidRPr="00DF23D7">
              <w:rPr>
                <w:rFonts w:ascii="Arial" w:hAnsi="Arial" w:cs="Arial"/>
                <w:vertAlign w:val="superscript"/>
              </w:rPr>
              <w:t>rd</w:t>
            </w:r>
            <w:r w:rsidRPr="00DF23D7">
              <w:rPr>
                <w:rFonts w:ascii="Arial" w:hAnsi="Arial" w:cs="Arial"/>
              </w:rPr>
              <w:t xml:space="preserve">  </w:t>
            </w:r>
            <w:r w:rsidRPr="00DF23D7">
              <w:rPr>
                <w:rFonts w:ascii="Arial" w:hAnsi="Arial" w:cs="Arial"/>
              </w:rPr>
              <w:fldChar w:fldCharType="begin">
                <w:ffData>
                  <w:name w:val="Check15"/>
                  <w:enabled/>
                  <w:calcOnExit w:val="0"/>
                  <w:checkBox>
                    <w:sizeAuto/>
                    <w:default w:val="0"/>
                  </w:checkBox>
                </w:ffData>
              </w:fldChar>
            </w:r>
            <w:bookmarkStart w:id="2" w:name="Check15"/>
            <w:r w:rsidRPr="00DF23D7">
              <w:rPr>
                <w:rFonts w:ascii="Arial" w:hAnsi="Arial" w:cs="Arial"/>
              </w:rPr>
              <w:instrText xml:space="preserve"> FORMCHECKBOX </w:instrText>
            </w:r>
            <w:r w:rsidR="00C7115C">
              <w:rPr>
                <w:rFonts w:ascii="Arial" w:hAnsi="Arial" w:cs="Arial"/>
              </w:rPr>
            </w:r>
            <w:r w:rsidR="00C7115C">
              <w:rPr>
                <w:rFonts w:ascii="Arial" w:hAnsi="Arial" w:cs="Arial"/>
              </w:rPr>
              <w:fldChar w:fldCharType="separate"/>
            </w:r>
            <w:r w:rsidRPr="00DF23D7">
              <w:rPr>
                <w:rFonts w:ascii="Arial" w:hAnsi="Arial" w:cs="Arial"/>
              </w:rPr>
              <w:fldChar w:fldCharType="end"/>
            </w:r>
            <w:bookmarkEnd w:id="2"/>
            <w:r w:rsidRPr="00DF23D7">
              <w:rPr>
                <w:rFonts w:ascii="Arial" w:hAnsi="Arial" w:cs="Arial"/>
              </w:rPr>
              <w:t xml:space="preserve">      4</w:t>
            </w:r>
            <w:r w:rsidRPr="00DF23D7">
              <w:rPr>
                <w:rFonts w:ascii="Arial" w:hAnsi="Arial" w:cs="Arial"/>
                <w:vertAlign w:val="superscript"/>
              </w:rPr>
              <w:t>th</w:t>
            </w:r>
            <w:r w:rsidRPr="00DF23D7">
              <w:rPr>
                <w:rFonts w:ascii="Arial" w:hAnsi="Arial" w:cs="Arial"/>
              </w:rPr>
              <w:t xml:space="preserve"> </w:t>
            </w:r>
            <w:r w:rsidRPr="00DF23D7">
              <w:rPr>
                <w:rFonts w:ascii="Arial" w:hAnsi="Arial" w:cs="Arial"/>
              </w:rPr>
              <w:fldChar w:fldCharType="begin">
                <w:ffData>
                  <w:name w:val="Check16"/>
                  <w:enabled/>
                  <w:calcOnExit w:val="0"/>
                  <w:checkBox>
                    <w:sizeAuto/>
                    <w:default w:val="0"/>
                  </w:checkBox>
                </w:ffData>
              </w:fldChar>
            </w:r>
            <w:bookmarkStart w:id="3" w:name="Check16"/>
            <w:r w:rsidRPr="00DF23D7">
              <w:rPr>
                <w:rFonts w:ascii="Arial" w:hAnsi="Arial" w:cs="Arial"/>
              </w:rPr>
              <w:instrText xml:space="preserve"> FORMCHECKBOX </w:instrText>
            </w:r>
            <w:r w:rsidR="00C7115C">
              <w:rPr>
                <w:rFonts w:ascii="Arial" w:hAnsi="Arial" w:cs="Arial"/>
              </w:rPr>
            </w:r>
            <w:r w:rsidR="00C7115C">
              <w:rPr>
                <w:rFonts w:ascii="Arial" w:hAnsi="Arial" w:cs="Arial"/>
              </w:rPr>
              <w:fldChar w:fldCharType="separate"/>
            </w:r>
            <w:r w:rsidRPr="00DF23D7">
              <w:rPr>
                <w:rFonts w:ascii="Arial" w:hAnsi="Arial" w:cs="Arial"/>
              </w:rPr>
              <w:fldChar w:fldCharType="end"/>
            </w:r>
            <w:bookmarkEnd w:id="3"/>
            <w:r w:rsidRPr="00DF23D7">
              <w:rPr>
                <w:rFonts w:ascii="Arial" w:hAnsi="Arial" w:cs="Arial"/>
              </w:rPr>
              <w:t xml:space="preserve">      5</w:t>
            </w:r>
            <w:r w:rsidRPr="00DF23D7">
              <w:rPr>
                <w:rFonts w:ascii="Arial" w:hAnsi="Arial" w:cs="Arial"/>
                <w:vertAlign w:val="superscript"/>
              </w:rPr>
              <w:t>th</w:t>
            </w:r>
            <w:r w:rsidRPr="00DF23D7">
              <w:rPr>
                <w:rFonts w:ascii="Arial" w:hAnsi="Arial" w:cs="Arial"/>
              </w:rPr>
              <w:t xml:space="preserve"> </w:t>
            </w:r>
            <w:r w:rsidRPr="00DF23D7">
              <w:rPr>
                <w:rFonts w:ascii="Arial" w:hAnsi="Arial" w:cs="Arial"/>
              </w:rPr>
              <w:fldChar w:fldCharType="begin">
                <w:ffData>
                  <w:name w:val="Check17"/>
                  <w:enabled/>
                  <w:calcOnExit w:val="0"/>
                  <w:checkBox>
                    <w:sizeAuto/>
                    <w:default w:val="0"/>
                  </w:checkBox>
                </w:ffData>
              </w:fldChar>
            </w:r>
            <w:bookmarkStart w:id="4" w:name="Check17"/>
            <w:r w:rsidRPr="00DF23D7">
              <w:rPr>
                <w:rFonts w:ascii="Arial" w:hAnsi="Arial" w:cs="Arial"/>
              </w:rPr>
              <w:instrText xml:space="preserve"> FORMCHECKBOX </w:instrText>
            </w:r>
            <w:r w:rsidR="00C7115C">
              <w:rPr>
                <w:rFonts w:ascii="Arial" w:hAnsi="Arial" w:cs="Arial"/>
              </w:rPr>
            </w:r>
            <w:r w:rsidR="00C7115C">
              <w:rPr>
                <w:rFonts w:ascii="Arial" w:hAnsi="Arial" w:cs="Arial"/>
              </w:rPr>
              <w:fldChar w:fldCharType="separate"/>
            </w:r>
            <w:r w:rsidRPr="00DF23D7">
              <w:rPr>
                <w:rFonts w:ascii="Arial" w:hAnsi="Arial" w:cs="Arial"/>
              </w:rPr>
              <w:fldChar w:fldCharType="end"/>
            </w:r>
            <w:bookmarkEnd w:id="4"/>
            <w:r w:rsidRPr="00DF23D7">
              <w:rPr>
                <w:rFonts w:ascii="Arial" w:hAnsi="Arial" w:cs="Arial"/>
              </w:rPr>
              <w:t xml:space="preserve">      6</w:t>
            </w:r>
            <w:r w:rsidRPr="00DF23D7">
              <w:rPr>
                <w:rFonts w:ascii="Arial" w:hAnsi="Arial" w:cs="Arial"/>
                <w:vertAlign w:val="superscript"/>
              </w:rPr>
              <w:t>th</w:t>
            </w:r>
            <w:r w:rsidRPr="00DF23D7">
              <w:rPr>
                <w:rFonts w:ascii="Arial" w:hAnsi="Arial" w:cs="Arial"/>
              </w:rPr>
              <w:t xml:space="preserve"> </w:t>
            </w:r>
            <w:r w:rsidRPr="00DF23D7">
              <w:rPr>
                <w:rFonts w:ascii="Arial" w:hAnsi="Arial" w:cs="Arial"/>
              </w:rPr>
              <w:fldChar w:fldCharType="begin">
                <w:ffData>
                  <w:name w:val="Check18"/>
                  <w:enabled/>
                  <w:calcOnExit w:val="0"/>
                  <w:checkBox>
                    <w:sizeAuto/>
                    <w:default w:val="0"/>
                  </w:checkBox>
                </w:ffData>
              </w:fldChar>
            </w:r>
            <w:bookmarkStart w:id="5" w:name="Check18"/>
            <w:r w:rsidRPr="00DF23D7">
              <w:rPr>
                <w:rFonts w:ascii="Arial" w:hAnsi="Arial" w:cs="Arial"/>
              </w:rPr>
              <w:instrText xml:space="preserve"> FORMCHECKBOX </w:instrText>
            </w:r>
            <w:r w:rsidR="00C7115C">
              <w:rPr>
                <w:rFonts w:ascii="Arial" w:hAnsi="Arial" w:cs="Arial"/>
              </w:rPr>
            </w:r>
            <w:r w:rsidR="00C7115C">
              <w:rPr>
                <w:rFonts w:ascii="Arial" w:hAnsi="Arial" w:cs="Arial"/>
              </w:rPr>
              <w:fldChar w:fldCharType="separate"/>
            </w:r>
            <w:r w:rsidRPr="00DF23D7">
              <w:rPr>
                <w:rFonts w:ascii="Arial" w:hAnsi="Arial" w:cs="Arial"/>
              </w:rPr>
              <w:fldChar w:fldCharType="end"/>
            </w:r>
            <w:bookmarkEnd w:id="5"/>
            <w:r w:rsidRPr="00DF23D7">
              <w:rPr>
                <w:rFonts w:ascii="Arial" w:hAnsi="Arial" w:cs="Arial"/>
                <w:b/>
              </w:rPr>
              <w:t xml:space="preserve">   </w:t>
            </w:r>
            <w:r w:rsidRPr="00DF23D7">
              <w:rPr>
                <w:rFonts w:ascii="Arial" w:hAnsi="Arial" w:cs="Arial"/>
              </w:rPr>
              <w:t>module of the degree</w:t>
            </w:r>
          </w:p>
        </w:tc>
      </w:tr>
      <w:tr w:rsidR="00DF23D7" w:rsidRPr="00DF23D7" w14:paraId="780128B3" w14:textId="77777777" w:rsidTr="00AB37FC">
        <w:trPr>
          <w:trHeight w:val="978"/>
        </w:trPr>
        <w:tc>
          <w:tcPr>
            <w:tcW w:w="8856" w:type="dxa"/>
            <w:gridSpan w:val="5"/>
            <w:shd w:val="clear" w:color="auto" w:fill="D9D9D9"/>
          </w:tcPr>
          <w:p w14:paraId="5B9FD846" w14:textId="77777777"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I confirm that this is my original work and that I have adhered to the University policy on plagiarism.</w:t>
            </w:r>
          </w:p>
          <w:p w14:paraId="1E38DE55" w14:textId="77777777" w:rsidR="00DF23D7" w:rsidRPr="00DF23D7" w:rsidRDefault="00DF23D7" w:rsidP="00DF23D7">
            <w:pPr>
              <w:spacing w:after="0" w:line="240" w:lineRule="auto"/>
              <w:ind w:right="34"/>
              <w:rPr>
                <w:rFonts w:ascii="Arial" w:eastAsia="Times New Roman" w:hAnsi="Arial" w:cs="Arial"/>
                <w:lang w:eastAsia="en-GB"/>
              </w:rPr>
            </w:pPr>
            <w:r w:rsidRPr="00DF23D7">
              <w:rPr>
                <w:rFonts w:ascii="Arial" w:eastAsia="Times New Roman" w:hAnsi="Arial" w:cs="Arial"/>
                <w:lang w:eastAsia="en-GB"/>
              </w:rPr>
              <w:t>Signed …</w:t>
            </w:r>
            <w:r w:rsidRPr="00DF23D7">
              <w:rPr>
                <w:rFonts w:ascii="Viner Hand ITC" w:eastAsia="Times New Roman" w:hAnsi="Viner Hand ITC" w:cs="Arial"/>
                <w:lang w:eastAsia="en-GB"/>
              </w:rPr>
              <w:t>Karen Brereton</w:t>
            </w:r>
          </w:p>
          <w:p w14:paraId="06B621BF" w14:textId="77777777" w:rsidR="00DF23D7" w:rsidRPr="00DF23D7" w:rsidRDefault="00DF23D7" w:rsidP="00DF23D7">
            <w:pPr>
              <w:spacing w:after="0" w:line="240" w:lineRule="auto"/>
              <w:ind w:right="34"/>
              <w:rPr>
                <w:rFonts w:ascii="Calibri" w:eastAsia="Times New Roman" w:hAnsi="Calibri" w:cs="Calibri"/>
                <w:b/>
                <w:sz w:val="44"/>
                <w:szCs w:val="44"/>
                <w:lang w:eastAsia="en-GB"/>
              </w:rPr>
            </w:pPr>
            <w:r w:rsidRPr="00DF23D7">
              <w:rPr>
                <w:rFonts w:ascii="Calibri" w:eastAsia="Times New Roman" w:hAnsi="Calibri" w:cs="Tahoma"/>
                <w:b/>
                <w:sz w:val="24"/>
                <w:szCs w:val="24"/>
                <w:lang w:eastAsia="en-GB"/>
              </w:rPr>
              <w:t xml:space="preserve">Email submission:if you are submitting this form via email, please tick this box </w:t>
            </w:r>
            <w:r w:rsidRPr="00DF23D7">
              <w:rPr>
                <w:rFonts w:ascii="Calibri" w:eastAsia="Times New Roman" w:hAnsi="Calibri" w:cs="Calibri"/>
                <w:b/>
                <w:sz w:val="44"/>
                <w:szCs w:val="44"/>
                <w:lang w:eastAsia="en-GB"/>
              </w:rPr>
              <w:t>□√</w:t>
            </w:r>
          </w:p>
          <w:p w14:paraId="14395F13" w14:textId="77777777" w:rsidR="00DF23D7" w:rsidRPr="00DF23D7" w:rsidRDefault="00DF23D7" w:rsidP="00DF23D7">
            <w:pPr>
              <w:spacing w:after="0" w:line="240" w:lineRule="auto"/>
              <w:ind w:right="34"/>
              <w:rPr>
                <w:rFonts w:ascii="Arial" w:eastAsia="Times New Roman" w:hAnsi="Arial" w:cs="Arial"/>
                <w:lang w:eastAsia="en-GB"/>
              </w:rPr>
            </w:pPr>
            <w:r w:rsidRPr="00DF23D7">
              <w:rPr>
                <w:rFonts w:ascii="Calibri" w:eastAsia="Times New Roman" w:hAnsi="Calibri" w:cs="Tahoma"/>
                <w:b/>
                <w:sz w:val="24"/>
                <w:szCs w:val="24"/>
                <w:lang w:eastAsia="en-GB"/>
              </w:rPr>
              <w:t>(as a substitute for your signature) to confirm that you agree to the above declaration.</w:t>
            </w:r>
          </w:p>
        </w:tc>
      </w:tr>
      <w:tr w:rsidR="00DF23D7" w:rsidRPr="00DF23D7" w14:paraId="685E0F2C" w14:textId="77777777" w:rsidTr="00AB37FC">
        <w:trPr>
          <w:trHeight w:val="3972"/>
        </w:trPr>
        <w:tc>
          <w:tcPr>
            <w:tcW w:w="8856" w:type="dxa"/>
            <w:gridSpan w:val="5"/>
          </w:tcPr>
          <w:p w14:paraId="5F836232" w14:textId="77777777" w:rsidR="00DF23D7" w:rsidRPr="00DF23D7" w:rsidRDefault="00DF23D7" w:rsidP="00DF23D7">
            <w:pPr>
              <w:rPr>
                <w:rFonts w:ascii="Arial" w:hAnsi="Arial"/>
                <w:b/>
              </w:rPr>
            </w:pPr>
          </w:p>
          <w:p w14:paraId="4E5B0C14" w14:textId="77777777" w:rsidR="00DF23D7" w:rsidRPr="00DF23D7" w:rsidRDefault="00DF23D7" w:rsidP="00DF23D7">
            <w:pPr>
              <w:rPr>
                <w:rFonts w:ascii="Arial" w:hAnsi="Arial"/>
              </w:rPr>
            </w:pPr>
            <w:r w:rsidRPr="00DF23D7">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F23D7" w:rsidRPr="00DF23D7" w14:paraId="0B370CEE" w14:textId="77777777" w:rsidTr="00AB37FC">
              <w:tc>
                <w:tcPr>
                  <w:tcW w:w="6970" w:type="dxa"/>
                </w:tcPr>
                <w:p w14:paraId="15EB3508" w14:textId="77777777" w:rsidR="00DF23D7" w:rsidRPr="00DF23D7" w:rsidRDefault="00DF23D7" w:rsidP="00DF23D7">
                  <w:pPr>
                    <w:rPr>
                      <w:rFonts w:ascii="Arial" w:hAnsi="Arial"/>
                      <w:sz w:val="20"/>
                      <w:szCs w:val="20"/>
                    </w:rPr>
                  </w:pPr>
                </w:p>
                <w:p w14:paraId="7B5E3E9B" w14:textId="77777777" w:rsidR="00DF23D7" w:rsidRPr="00DF23D7" w:rsidRDefault="00DF23D7" w:rsidP="00DF23D7">
                  <w:pPr>
                    <w:rPr>
                      <w:rFonts w:ascii="Arial" w:hAnsi="Arial"/>
                      <w:sz w:val="20"/>
                      <w:szCs w:val="20"/>
                    </w:rPr>
                  </w:pPr>
                  <w:r w:rsidRPr="00DF23D7">
                    <w:rPr>
                      <w:rFonts w:ascii="Arial" w:hAnsi="Arial"/>
                      <w:sz w:val="20"/>
                      <w:szCs w:val="20"/>
                    </w:rPr>
                    <w:t>1</w:t>
                  </w:r>
                  <w:r w:rsidRPr="00DF23D7">
                    <w:rPr>
                      <w:rFonts w:ascii="Arial" w:hAnsi="Arial"/>
                      <w:sz w:val="20"/>
                      <w:szCs w:val="20"/>
                      <w:vertAlign w:val="superscript"/>
                    </w:rPr>
                    <w:t>st</w:t>
                  </w:r>
                  <w:r w:rsidRPr="00DF23D7">
                    <w:rPr>
                      <w:rFonts w:ascii="Arial" w:hAnsi="Arial"/>
                      <w:sz w:val="20"/>
                      <w:szCs w:val="20"/>
                    </w:rPr>
                    <w:t xml:space="preserve"> Marker’s Provisional mark</w:t>
                  </w:r>
                </w:p>
              </w:tc>
              <w:tc>
                <w:tcPr>
                  <w:tcW w:w="1660" w:type="dxa"/>
                </w:tcPr>
                <w:p w14:paraId="6994C42E" w14:textId="77777777" w:rsidR="00DF23D7" w:rsidRPr="00DF23D7" w:rsidRDefault="00DF23D7" w:rsidP="00DF23D7">
                  <w:pPr>
                    <w:rPr>
                      <w:rFonts w:ascii="Arial" w:hAnsi="Arial"/>
                      <w:sz w:val="20"/>
                      <w:szCs w:val="20"/>
                    </w:rPr>
                  </w:pPr>
                </w:p>
              </w:tc>
            </w:tr>
            <w:tr w:rsidR="00DF23D7" w:rsidRPr="00DF23D7" w14:paraId="510F30B2" w14:textId="77777777" w:rsidTr="00AB37FC">
              <w:tc>
                <w:tcPr>
                  <w:tcW w:w="6970" w:type="dxa"/>
                </w:tcPr>
                <w:p w14:paraId="59F7AF5F" w14:textId="77777777" w:rsidR="00DF23D7" w:rsidRPr="00DF23D7" w:rsidRDefault="00DF23D7" w:rsidP="00DF23D7">
                  <w:pPr>
                    <w:rPr>
                      <w:rFonts w:ascii="Arial" w:hAnsi="Arial"/>
                      <w:sz w:val="20"/>
                      <w:szCs w:val="20"/>
                    </w:rPr>
                  </w:pPr>
                </w:p>
                <w:p w14:paraId="0E0FB019" w14:textId="77777777" w:rsidR="00DF23D7" w:rsidRPr="00DF23D7" w:rsidRDefault="00DF23D7" w:rsidP="00DF23D7">
                  <w:pPr>
                    <w:rPr>
                      <w:rFonts w:ascii="Arial" w:hAnsi="Arial"/>
                      <w:sz w:val="20"/>
                      <w:szCs w:val="20"/>
                    </w:rPr>
                  </w:pPr>
                  <w:r w:rsidRPr="00DF23D7">
                    <w:rPr>
                      <w:rFonts w:ascii="Arial" w:hAnsi="Arial"/>
                      <w:sz w:val="20"/>
                      <w:szCs w:val="20"/>
                    </w:rPr>
                    <w:t>2</w:t>
                  </w:r>
                  <w:r w:rsidRPr="00DF23D7">
                    <w:rPr>
                      <w:rFonts w:ascii="Arial" w:hAnsi="Arial"/>
                      <w:sz w:val="20"/>
                      <w:szCs w:val="20"/>
                      <w:vertAlign w:val="superscript"/>
                    </w:rPr>
                    <w:t>nd</w:t>
                  </w:r>
                  <w:r w:rsidRPr="00DF23D7">
                    <w:rPr>
                      <w:rFonts w:ascii="Arial" w:hAnsi="Arial"/>
                      <w:sz w:val="20"/>
                      <w:szCs w:val="20"/>
                    </w:rPr>
                    <w:t xml:space="preserve"> Marker’s/Moderator’s provisional mark</w:t>
                  </w:r>
                </w:p>
              </w:tc>
              <w:tc>
                <w:tcPr>
                  <w:tcW w:w="1660" w:type="dxa"/>
                </w:tcPr>
                <w:p w14:paraId="0AE367BB" w14:textId="77777777" w:rsidR="00DF23D7" w:rsidRPr="00DF23D7" w:rsidRDefault="00DF23D7" w:rsidP="00DF23D7">
                  <w:pPr>
                    <w:rPr>
                      <w:rFonts w:ascii="Arial" w:hAnsi="Arial"/>
                      <w:sz w:val="20"/>
                      <w:szCs w:val="20"/>
                    </w:rPr>
                  </w:pPr>
                </w:p>
              </w:tc>
            </w:tr>
            <w:tr w:rsidR="00DF23D7" w:rsidRPr="00DF23D7" w14:paraId="3E013FF0" w14:textId="77777777" w:rsidTr="00AB37FC">
              <w:tc>
                <w:tcPr>
                  <w:tcW w:w="6970" w:type="dxa"/>
                </w:tcPr>
                <w:p w14:paraId="4ECC0C9B" w14:textId="77777777" w:rsidR="00DF23D7" w:rsidRPr="00DF23D7" w:rsidRDefault="00DF23D7" w:rsidP="00DF23D7">
                  <w:pPr>
                    <w:rPr>
                      <w:rFonts w:ascii="Arial" w:hAnsi="Arial"/>
                      <w:sz w:val="20"/>
                      <w:szCs w:val="20"/>
                    </w:rPr>
                  </w:pPr>
                </w:p>
                <w:p w14:paraId="050C7E63" w14:textId="77777777" w:rsidR="00DF23D7" w:rsidRPr="00DF23D7" w:rsidRDefault="00DF23D7" w:rsidP="00DF23D7">
                  <w:pPr>
                    <w:rPr>
                      <w:rFonts w:ascii="Arial" w:hAnsi="Arial"/>
                      <w:sz w:val="20"/>
                      <w:szCs w:val="20"/>
                    </w:rPr>
                  </w:pPr>
                  <w:r w:rsidRPr="00DF23D7">
                    <w:rPr>
                      <w:rFonts w:ascii="Arial" w:hAnsi="Arial"/>
                      <w:sz w:val="20"/>
                      <w:szCs w:val="20"/>
                    </w:rPr>
                    <w:t>External Examiner’s mark (if relevant)</w:t>
                  </w:r>
                </w:p>
              </w:tc>
              <w:tc>
                <w:tcPr>
                  <w:tcW w:w="1660" w:type="dxa"/>
                </w:tcPr>
                <w:p w14:paraId="4B595AE7" w14:textId="77777777" w:rsidR="00DF23D7" w:rsidRPr="00DF23D7" w:rsidRDefault="00DF23D7" w:rsidP="00DF23D7">
                  <w:pPr>
                    <w:rPr>
                      <w:rFonts w:ascii="Arial" w:hAnsi="Arial"/>
                      <w:sz w:val="20"/>
                      <w:szCs w:val="20"/>
                    </w:rPr>
                  </w:pPr>
                </w:p>
              </w:tc>
            </w:tr>
            <w:tr w:rsidR="00DF23D7" w:rsidRPr="00DF23D7" w14:paraId="793371E9" w14:textId="77777777" w:rsidTr="00AB37FC">
              <w:tc>
                <w:tcPr>
                  <w:tcW w:w="6970" w:type="dxa"/>
                </w:tcPr>
                <w:p w14:paraId="50FEA2DE" w14:textId="77777777" w:rsidR="00DF23D7" w:rsidRPr="00DF23D7" w:rsidRDefault="00DF23D7" w:rsidP="00DF23D7">
                  <w:pPr>
                    <w:rPr>
                      <w:rFonts w:ascii="Arial" w:hAnsi="Arial"/>
                      <w:sz w:val="20"/>
                      <w:szCs w:val="20"/>
                    </w:rPr>
                  </w:pPr>
                </w:p>
                <w:p w14:paraId="53BAFFD4" w14:textId="77777777" w:rsidR="00DF23D7" w:rsidRPr="00DF23D7" w:rsidRDefault="00DF23D7" w:rsidP="00DF23D7">
                  <w:pPr>
                    <w:rPr>
                      <w:rFonts w:ascii="Arial" w:hAnsi="Arial"/>
                      <w:b/>
                      <w:sz w:val="20"/>
                      <w:szCs w:val="20"/>
                    </w:rPr>
                  </w:pPr>
                  <w:r w:rsidRPr="00DF23D7">
                    <w:rPr>
                      <w:rFonts w:ascii="Arial" w:hAnsi="Arial"/>
                      <w:b/>
                      <w:sz w:val="20"/>
                      <w:szCs w:val="20"/>
                    </w:rPr>
                    <w:t>Final Mark</w:t>
                  </w:r>
                </w:p>
                <w:p w14:paraId="47F55868" w14:textId="77777777" w:rsidR="00DF23D7" w:rsidRPr="00DF23D7" w:rsidRDefault="00DF23D7" w:rsidP="00DF23D7">
                  <w:pPr>
                    <w:rPr>
                      <w:rFonts w:ascii="Arial" w:hAnsi="Arial"/>
                      <w:sz w:val="20"/>
                      <w:szCs w:val="20"/>
                    </w:rPr>
                  </w:pPr>
                </w:p>
              </w:tc>
              <w:tc>
                <w:tcPr>
                  <w:tcW w:w="1660" w:type="dxa"/>
                </w:tcPr>
                <w:p w14:paraId="2A4D794E" w14:textId="77777777" w:rsidR="00DF23D7" w:rsidRPr="00DF23D7" w:rsidRDefault="00DF23D7" w:rsidP="00DF23D7">
                  <w:pPr>
                    <w:rPr>
                      <w:rFonts w:ascii="Arial" w:hAnsi="Arial"/>
                      <w:sz w:val="20"/>
                      <w:szCs w:val="20"/>
                    </w:rPr>
                  </w:pPr>
                </w:p>
              </w:tc>
            </w:tr>
          </w:tbl>
          <w:p w14:paraId="45A5E9E9" w14:textId="77777777" w:rsidR="00DF23D7" w:rsidRPr="00DF23D7" w:rsidRDefault="00DF23D7" w:rsidP="00DF23D7">
            <w:pPr>
              <w:spacing w:after="0" w:line="240" w:lineRule="auto"/>
              <w:ind w:left="142" w:right="34"/>
              <w:rPr>
                <w:rFonts w:ascii="Arial" w:eastAsia="Times New Roman" w:hAnsi="Arial" w:cs="Arial"/>
                <w:b/>
                <w:lang w:eastAsia="en-GB"/>
              </w:rPr>
            </w:pPr>
          </w:p>
          <w:p w14:paraId="090B69A3" w14:textId="77777777" w:rsidR="00DF23D7" w:rsidRPr="00DF23D7" w:rsidRDefault="00DF23D7" w:rsidP="00DF23D7">
            <w:pPr>
              <w:spacing w:after="0" w:line="240" w:lineRule="auto"/>
              <w:ind w:left="142" w:right="34"/>
              <w:rPr>
                <w:rFonts w:ascii="Arial" w:eastAsia="Times New Roman" w:hAnsi="Arial" w:cs="Arial"/>
                <w:lang w:eastAsia="en-GB"/>
              </w:rPr>
            </w:pPr>
            <w:r w:rsidRPr="00DF23D7">
              <w:rPr>
                <w:rFonts w:ascii="Arial" w:eastAsia="Times New Roman" w:hAnsi="Arial" w:cs="Arial"/>
                <w:b/>
                <w:lang w:eastAsia="en-GB"/>
              </w:rPr>
              <w:t>NB.</w:t>
            </w:r>
            <w:r w:rsidRPr="00DF23D7">
              <w:rPr>
                <w:rFonts w:ascii="Arial" w:eastAsia="Times New Roman" w:hAnsi="Arial" w:cs="Arial"/>
                <w:lang w:eastAsia="en-GB"/>
              </w:rPr>
              <w:t xml:space="preserve">  All marks are provisional until confirmed by the Final Examination Board.</w:t>
            </w:r>
          </w:p>
          <w:p w14:paraId="15E04B77" w14:textId="77777777" w:rsidR="00DF23D7" w:rsidRPr="00DF23D7" w:rsidRDefault="00DF23D7" w:rsidP="00DF23D7">
            <w:pPr>
              <w:spacing w:after="0" w:line="240" w:lineRule="auto"/>
              <w:rPr>
                <w:rFonts w:ascii="Arial" w:eastAsia="Times New Roman" w:hAnsi="Arial" w:cs="Arial"/>
                <w:b/>
                <w:lang w:eastAsia="en-GB"/>
              </w:rPr>
            </w:pPr>
          </w:p>
          <w:p w14:paraId="58BBBF03" w14:textId="77777777" w:rsidR="00DF23D7" w:rsidRPr="00DF23D7" w:rsidRDefault="00DF23D7" w:rsidP="00DF23D7">
            <w:pPr>
              <w:spacing w:after="0" w:line="240" w:lineRule="auto"/>
              <w:rPr>
                <w:rFonts w:ascii="Arial" w:eastAsia="Times New Roman" w:hAnsi="Arial" w:cs="Arial"/>
                <w:b/>
                <w:lang w:eastAsia="en-GB"/>
              </w:rPr>
            </w:pPr>
          </w:p>
          <w:p w14:paraId="359BCB6E" w14:textId="77777777" w:rsidR="00DF23D7" w:rsidRPr="00DF23D7" w:rsidRDefault="00DF23D7" w:rsidP="00DF23D7">
            <w:pPr>
              <w:spacing w:after="0" w:line="240" w:lineRule="auto"/>
              <w:rPr>
                <w:rFonts w:ascii="Arial" w:eastAsia="Times New Roman" w:hAnsi="Arial" w:cs="Arial"/>
                <w:b/>
                <w:lang w:eastAsia="en-GB"/>
              </w:rPr>
            </w:pPr>
          </w:p>
          <w:p w14:paraId="34D7FFAC" w14:textId="77777777" w:rsidR="00DF23D7" w:rsidRPr="00DF23D7" w:rsidRDefault="00DF23D7" w:rsidP="00DF23D7">
            <w:pPr>
              <w:spacing w:after="0" w:line="240" w:lineRule="auto"/>
              <w:rPr>
                <w:rFonts w:ascii="Arial" w:eastAsia="Times New Roman" w:hAnsi="Arial" w:cs="Arial"/>
                <w:b/>
                <w:lang w:eastAsia="en-GB"/>
              </w:rPr>
            </w:pPr>
          </w:p>
          <w:p w14:paraId="5D78329D" w14:textId="77777777" w:rsidR="00DF23D7" w:rsidRPr="00DF23D7" w:rsidRDefault="00DF23D7" w:rsidP="00DF23D7">
            <w:pPr>
              <w:spacing w:after="0" w:line="240" w:lineRule="auto"/>
              <w:rPr>
                <w:rFonts w:ascii="Arial" w:eastAsia="Times New Roman" w:hAnsi="Arial" w:cs="Arial"/>
                <w:b/>
                <w:lang w:eastAsia="en-GB"/>
              </w:rPr>
            </w:pPr>
          </w:p>
          <w:p w14:paraId="673A95A9" w14:textId="77777777" w:rsidR="00DF23D7" w:rsidRPr="00DF23D7" w:rsidRDefault="00DF23D7" w:rsidP="00DF23D7">
            <w:pPr>
              <w:spacing w:after="0" w:line="240" w:lineRule="auto"/>
              <w:rPr>
                <w:rFonts w:ascii="Arial" w:eastAsia="Times New Roman" w:hAnsi="Arial" w:cs="Arial"/>
                <w:b/>
                <w:lang w:eastAsia="en-GB"/>
              </w:rPr>
            </w:pPr>
            <w:r w:rsidRPr="00DF23D7">
              <w:rPr>
                <w:rFonts w:ascii="Arial" w:eastAsia="Times New Roman" w:hAnsi="Arial" w:cs="Arial"/>
                <w:b/>
                <w:lang w:eastAsia="en-GB"/>
              </w:rPr>
              <w:t>For completion by Marker 1 :</w:t>
            </w:r>
          </w:p>
          <w:p w14:paraId="4D8C726C" w14:textId="77777777" w:rsidR="00DF23D7" w:rsidRPr="00DF23D7" w:rsidRDefault="00DF23D7" w:rsidP="00DF23D7">
            <w:pPr>
              <w:spacing w:before="100" w:beforeAutospacing="1" w:after="100" w:afterAutospacing="1" w:line="240" w:lineRule="auto"/>
              <w:rPr>
                <w:rFonts w:ascii="Arial" w:eastAsia="Times New Roman" w:hAnsi="Arial" w:cs="Arial"/>
                <w:lang w:eastAsia="en-GB"/>
              </w:rPr>
            </w:pPr>
            <w:r w:rsidRPr="00DF23D7">
              <w:rPr>
                <w:rFonts w:ascii="Arial" w:eastAsia="Times New Roman" w:hAnsi="Arial" w:cs="Arial"/>
                <w:lang w:eastAsia="en-GB"/>
              </w:rPr>
              <w:t>Comments:</w:t>
            </w:r>
          </w:p>
          <w:p w14:paraId="200E8702" w14:textId="77777777" w:rsidR="00DF23D7" w:rsidRPr="00DF23D7" w:rsidRDefault="00DF23D7" w:rsidP="00DF23D7">
            <w:pPr>
              <w:spacing w:before="100" w:beforeAutospacing="1" w:after="100" w:afterAutospacing="1" w:line="240" w:lineRule="auto"/>
              <w:rPr>
                <w:rFonts w:ascii="Arial" w:eastAsia="Times New Roman" w:hAnsi="Arial" w:cs="Arial"/>
                <w:lang w:eastAsia="en-GB"/>
              </w:rPr>
            </w:pPr>
          </w:p>
        </w:tc>
      </w:tr>
      <w:tr w:rsidR="00DF23D7" w:rsidRPr="00DF23D7" w14:paraId="336CAE83" w14:textId="77777777" w:rsidTr="00AB37FC">
        <w:trPr>
          <w:trHeight w:val="492"/>
        </w:trPr>
        <w:tc>
          <w:tcPr>
            <w:tcW w:w="6768" w:type="dxa"/>
            <w:gridSpan w:val="3"/>
          </w:tcPr>
          <w:p w14:paraId="7B78F4B4" w14:textId="77777777" w:rsidR="00DF23D7" w:rsidRPr="00DF23D7" w:rsidRDefault="00DF23D7" w:rsidP="00DF23D7">
            <w:pPr>
              <w:spacing w:before="100" w:beforeAutospacing="1" w:after="100" w:afterAutospacing="1" w:line="240" w:lineRule="auto"/>
              <w:ind w:left="142" w:right="34"/>
              <w:rPr>
                <w:rFonts w:ascii="Arial" w:eastAsia="Times New Roman" w:hAnsi="Arial" w:cs="Arial"/>
                <w:lang w:eastAsia="en-GB"/>
              </w:rPr>
            </w:pPr>
            <w:r w:rsidRPr="00DF23D7">
              <w:rPr>
                <w:rFonts w:ascii="Arial" w:eastAsia="Times New Roman" w:hAnsi="Arial" w:cs="Arial"/>
                <w:lang w:eastAsia="en-GB"/>
              </w:rPr>
              <w:lastRenderedPageBreak/>
              <w:t>Marker’s signature:</w:t>
            </w:r>
          </w:p>
        </w:tc>
        <w:tc>
          <w:tcPr>
            <w:tcW w:w="2088" w:type="dxa"/>
            <w:gridSpan w:val="2"/>
          </w:tcPr>
          <w:p w14:paraId="6A50A8E8" w14:textId="77777777" w:rsidR="00DF23D7" w:rsidRPr="00DF23D7" w:rsidRDefault="00DF23D7" w:rsidP="00DF23D7">
            <w:pPr>
              <w:spacing w:before="100" w:beforeAutospacing="1" w:after="0" w:afterAutospacing="1" w:line="240" w:lineRule="auto"/>
              <w:ind w:left="142" w:right="34"/>
              <w:rPr>
                <w:rFonts w:ascii="Arial" w:eastAsia="Times New Roman" w:hAnsi="Arial" w:cs="Arial"/>
                <w:lang w:eastAsia="en-GB"/>
              </w:rPr>
            </w:pPr>
            <w:r w:rsidRPr="00DF23D7">
              <w:rPr>
                <w:rFonts w:ascii="Arial" w:eastAsia="Times New Roman" w:hAnsi="Arial" w:cs="Arial"/>
                <w:lang w:eastAsia="en-GB"/>
              </w:rPr>
              <w:t>Date:</w:t>
            </w:r>
          </w:p>
        </w:tc>
      </w:tr>
      <w:tr w:rsidR="00DF23D7" w:rsidRPr="00DF23D7" w14:paraId="5D866293" w14:textId="77777777" w:rsidTr="00AB37FC">
        <w:tc>
          <w:tcPr>
            <w:tcW w:w="8856" w:type="dxa"/>
            <w:gridSpan w:val="5"/>
          </w:tcPr>
          <w:p w14:paraId="6B6FB672" w14:textId="77777777" w:rsidR="00DF23D7" w:rsidRPr="00DF23D7" w:rsidRDefault="00DF23D7" w:rsidP="00DF23D7">
            <w:pPr>
              <w:spacing w:after="0" w:line="240" w:lineRule="auto"/>
              <w:ind w:right="-334"/>
              <w:rPr>
                <w:rFonts w:ascii="Arial" w:eastAsia="Times New Roman" w:hAnsi="Arial" w:cs="Arial"/>
                <w:bCs/>
                <w:i/>
                <w:lang w:eastAsia="en-GB"/>
              </w:rPr>
            </w:pPr>
          </w:p>
          <w:p w14:paraId="37B731F8" w14:textId="77777777" w:rsidR="00DF23D7" w:rsidRPr="00DF23D7" w:rsidRDefault="00DF23D7" w:rsidP="00DF23D7">
            <w:pPr>
              <w:spacing w:after="0" w:line="240" w:lineRule="auto"/>
              <w:ind w:right="-334"/>
              <w:rPr>
                <w:rFonts w:ascii="Arial" w:eastAsia="Times New Roman" w:hAnsi="Arial" w:cs="Arial"/>
                <w:b/>
                <w:bCs/>
                <w:lang w:eastAsia="en-GB"/>
              </w:rPr>
            </w:pPr>
            <w:r w:rsidRPr="00DF23D7">
              <w:rPr>
                <w:rFonts w:ascii="Arial" w:eastAsia="Times New Roman" w:hAnsi="Arial" w:cs="Arial"/>
                <w:b/>
                <w:bCs/>
                <w:lang w:eastAsia="en-GB"/>
              </w:rPr>
              <w:t>For completion by Marker 2/Moderator:</w:t>
            </w:r>
          </w:p>
          <w:p w14:paraId="0A04C8FE" w14:textId="77777777" w:rsidR="00DF23D7" w:rsidRPr="00DF23D7" w:rsidRDefault="00DF23D7" w:rsidP="00DF23D7">
            <w:pPr>
              <w:spacing w:after="0" w:line="240" w:lineRule="auto"/>
              <w:ind w:right="-334"/>
              <w:rPr>
                <w:rFonts w:ascii="Arial" w:eastAsia="Times New Roman" w:hAnsi="Arial" w:cs="Arial"/>
                <w:b/>
                <w:bCs/>
                <w:lang w:eastAsia="en-GB"/>
              </w:rPr>
            </w:pPr>
          </w:p>
          <w:p w14:paraId="749F8034" w14:textId="77777777" w:rsidR="00DF23D7" w:rsidRPr="00DF23D7" w:rsidRDefault="00DF23D7" w:rsidP="00DF23D7">
            <w:pPr>
              <w:spacing w:after="0" w:line="240" w:lineRule="auto"/>
              <w:ind w:right="-334"/>
              <w:rPr>
                <w:rFonts w:ascii="Arial" w:eastAsia="Times New Roman" w:hAnsi="Arial" w:cs="Arial"/>
                <w:bCs/>
                <w:lang w:eastAsia="en-GB"/>
              </w:rPr>
            </w:pPr>
            <w:r w:rsidRPr="00DF23D7">
              <w:rPr>
                <w:rFonts w:ascii="Arial" w:eastAsia="Times New Roman" w:hAnsi="Arial" w:cs="Arial"/>
                <w:bCs/>
                <w:lang w:eastAsia="en-GB"/>
              </w:rPr>
              <w:t>Comments:</w:t>
            </w:r>
          </w:p>
          <w:p w14:paraId="2606331E" w14:textId="77777777" w:rsidR="00DF23D7" w:rsidRPr="00DF23D7" w:rsidRDefault="00DF23D7" w:rsidP="00DF23D7">
            <w:pPr>
              <w:spacing w:after="0" w:line="240" w:lineRule="auto"/>
              <w:ind w:right="-334"/>
              <w:rPr>
                <w:rFonts w:ascii="Arial" w:eastAsia="Times New Roman" w:hAnsi="Arial" w:cs="Arial"/>
                <w:bCs/>
                <w:lang w:eastAsia="en-GB"/>
              </w:rPr>
            </w:pPr>
          </w:p>
          <w:p w14:paraId="56E3D2D9" w14:textId="77777777" w:rsidR="00DF23D7" w:rsidRPr="00DF23D7" w:rsidRDefault="00DF23D7" w:rsidP="00DF23D7">
            <w:pPr>
              <w:spacing w:after="0" w:line="240" w:lineRule="auto"/>
              <w:ind w:right="-334"/>
              <w:rPr>
                <w:rFonts w:ascii="Arial" w:eastAsia="Times New Roman" w:hAnsi="Arial" w:cs="Arial"/>
                <w:bCs/>
                <w:lang w:eastAsia="en-GB"/>
              </w:rPr>
            </w:pPr>
          </w:p>
          <w:p w14:paraId="7D1CBD93" w14:textId="77777777" w:rsidR="00DF23D7" w:rsidRPr="00DF23D7" w:rsidRDefault="00DF23D7" w:rsidP="00DF23D7">
            <w:pPr>
              <w:spacing w:after="0" w:line="240" w:lineRule="auto"/>
              <w:ind w:right="-334"/>
              <w:rPr>
                <w:rFonts w:ascii="Arial" w:eastAsia="Times New Roman" w:hAnsi="Arial" w:cs="Arial"/>
                <w:bCs/>
                <w:lang w:eastAsia="en-GB"/>
              </w:rPr>
            </w:pPr>
          </w:p>
          <w:p w14:paraId="52A19C13" w14:textId="77777777" w:rsidR="00DF23D7" w:rsidRPr="00DF23D7" w:rsidRDefault="00DF23D7" w:rsidP="00DF23D7">
            <w:pPr>
              <w:spacing w:after="0" w:line="240" w:lineRule="auto"/>
              <w:ind w:right="-334"/>
              <w:rPr>
                <w:rFonts w:ascii="Arial" w:eastAsia="Times New Roman" w:hAnsi="Arial" w:cs="Arial"/>
                <w:bCs/>
                <w:lang w:eastAsia="en-GB"/>
              </w:rPr>
            </w:pPr>
          </w:p>
          <w:p w14:paraId="1CED5F7E" w14:textId="77777777" w:rsidR="00DF23D7" w:rsidRPr="00DF23D7" w:rsidRDefault="00DF23D7" w:rsidP="00DF23D7">
            <w:pPr>
              <w:spacing w:after="0" w:line="240" w:lineRule="auto"/>
              <w:ind w:right="-334"/>
              <w:rPr>
                <w:rFonts w:ascii="Arial" w:eastAsia="Times New Roman" w:hAnsi="Arial" w:cs="Arial"/>
                <w:bCs/>
                <w:lang w:eastAsia="en-GB"/>
              </w:rPr>
            </w:pPr>
          </w:p>
          <w:p w14:paraId="59752F67" w14:textId="77777777" w:rsidR="00DF23D7" w:rsidRPr="00DF23D7" w:rsidRDefault="00DF23D7" w:rsidP="00DF23D7">
            <w:pPr>
              <w:spacing w:after="0" w:line="240" w:lineRule="auto"/>
              <w:ind w:right="-334"/>
              <w:rPr>
                <w:rFonts w:ascii="Arial" w:eastAsia="Times New Roman" w:hAnsi="Arial" w:cs="Arial"/>
                <w:bCs/>
                <w:lang w:eastAsia="en-GB"/>
              </w:rPr>
            </w:pPr>
          </w:p>
          <w:p w14:paraId="7FA858F5" w14:textId="77777777" w:rsidR="00DF23D7" w:rsidRPr="00DF23D7" w:rsidRDefault="00DF23D7" w:rsidP="00DF23D7">
            <w:pPr>
              <w:spacing w:after="0" w:line="240" w:lineRule="auto"/>
              <w:ind w:right="-334"/>
              <w:rPr>
                <w:rFonts w:ascii="Arial" w:eastAsia="Times New Roman" w:hAnsi="Arial" w:cs="Arial"/>
                <w:bCs/>
                <w:lang w:eastAsia="en-GB"/>
              </w:rPr>
            </w:pPr>
          </w:p>
          <w:p w14:paraId="7869A756" w14:textId="77777777" w:rsidR="00DF23D7" w:rsidRPr="00DF23D7" w:rsidRDefault="00DF23D7" w:rsidP="00DF23D7">
            <w:pPr>
              <w:spacing w:after="0" w:line="240" w:lineRule="auto"/>
              <w:ind w:right="-334"/>
              <w:rPr>
                <w:rFonts w:ascii="Arial" w:eastAsia="Times New Roman" w:hAnsi="Arial" w:cs="Arial"/>
                <w:bCs/>
                <w:lang w:eastAsia="en-GB"/>
              </w:rPr>
            </w:pPr>
          </w:p>
          <w:p w14:paraId="084583A9" w14:textId="77777777" w:rsidR="00DF23D7" w:rsidRPr="00DF23D7" w:rsidRDefault="00DF23D7" w:rsidP="00DF23D7">
            <w:pPr>
              <w:spacing w:after="0" w:line="240" w:lineRule="auto"/>
              <w:ind w:right="-334"/>
              <w:rPr>
                <w:rFonts w:ascii="Arial" w:eastAsia="Times New Roman" w:hAnsi="Arial" w:cs="Arial"/>
                <w:bCs/>
                <w:lang w:eastAsia="en-GB"/>
              </w:rPr>
            </w:pPr>
          </w:p>
          <w:p w14:paraId="6DD88FC8" w14:textId="77777777" w:rsidR="00DF23D7" w:rsidRPr="00DF23D7" w:rsidRDefault="00DF23D7" w:rsidP="00DF23D7">
            <w:pPr>
              <w:spacing w:after="0" w:line="240" w:lineRule="auto"/>
              <w:ind w:right="-334"/>
              <w:rPr>
                <w:rFonts w:ascii="Arial" w:eastAsia="Times New Roman" w:hAnsi="Arial" w:cs="Arial"/>
                <w:bCs/>
                <w:lang w:eastAsia="en-GB"/>
              </w:rPr>
            </w:pPr>
          </w:p>
          <w:p w14:paraId="2810DE00" w14:textId="77777777" w:rsidR="00DF23D7" w:rsidRPr="00DF23D7" w:rsidRDefault="00DF23D7" w:rsidP="00DF23D7">
            <w:pPr>
              <w:spacing w:after="0" w:line="240" w:lineRule="auto"/>
              <w:ind w:right="-334"/>
              <w:rPr>
                <w:rFonts w:ascii="Arial" w:eastAsia="Times New Roman" w:hAnsi="Arial" w:cs="Arial"/>
                <w:bCs/>
                <w:lang w:eastAsia="en-GB"/>
              </w:rPr>
            </w:pPr>
          </w:p>
          <w:p w14:paraId="2A2160AC" w14:textId="77777777" w:rsidR="00DF23D7" w:rsidRPr="00DF23D7" w:rsidRDefault="00DF23D7" w:rsidP="00DF23D7">
            <w:pPr>
              <w:spacing w:after="0" w:line="240" w:lineRule="auto"/>
              <w:ind w:right="-334"/>
              <w:rPr>
                <w:rFonts w:ascii="Arial" w:eastAsia="Times New Roman" w:hAnsi="Arial" w:cs="Arial"/>
                <w:bCs/>
                <w:lang w:eastAsia="en-GB"/>
              </w:rPr>
            </w:pPr>
          </w:p>
        </w:tc>
      </w:tr>
      <w:tr w:rsidR="00DF23D7" w:rsidRPr="00DF23D7" w14:paraId="491F34B9" w14:textId="77777777" w:rsidTr="00AB37FC">
        <w:trPr>
          <w:trHeight w:val="720"/>
        </w:trPr>
        <w:tc>
          <w:tcPr>
            <w:tcW w:w="5211" w:type="dxa"/>
            <w:gridSpan w:val="2"/>
          </w:tcPr>
          <w:p w14:paraId="0780952C" w14:textId="77777777" w:rsidR="00DF23D7" w:rsidRPr="00DF23D7" w:rsidRDefault="00DF23D7" w:rsidP="00DF23D7">
            <w:pPr>
              <w:spacing w:after="0" w:line="240" w:lineRule="auto"/>
              <w:ind w:right="-334"/>
              <w:rPr>
                <w:rFonts w:ascii="Arial" w:eastAsia="Times New Roman" w:hAnsi="Arial" w:cs="Arial"/>
                <w:bCs/>
                <w:lang w:eastAsia="en-GB"/>
              </w:rPr>
            </w:pPr>
            <w:r w:rsidRPr="00DF23D7">
              <w:rPr>
                <w:rFonts w:ascii="Arial" w:eastAsia="Times New Roman" w:hAnsi="Arial" w:cs="Arial"/>
                <w:bCs/>
                <w:lang w:eastAsia="en-GB"/>
              </w:rPr>
              <w:t>Marker’s Signature:</w:t>
            </w:r>
          </w:p>
        </w:tc>
        <w:tc>
          <w:tcPr>
            <w:tcW w:w="3645" w:type="dxa"/>
            <w:gridSpan w:val="3"/>
          </w:tcPr>
          <w:p w14:paraId="6AE75E72" w14:textId="77777777" w:rsidR="00DF23D7" w:rsidRPr="00DF23D7" w:rsidRDefault="00DF23D7" w:rsidP="00DF23D7">
            <w:pPr>
              <w:spacing w:after="0" w:line="240" w:lineRule="auto"/>
              <w:ind w:right="-334"/>
              <w:rPr>
                <w:rFonts w:ascii="Arial" w:eastAsia="Times New Roman" w:hAnsi="Arial" w:cs="Arial"/>
                <w:bCs/>
                <w:lang w:eastAsia="en-GB"/>
              </w:rPr>
            </w:pPr>
            <w:r w:rsidRPr="00DF23D7">
              <w:rPr>
                <w:rFonts w:ascii="Arial" w:eastAsia="Times New Roman" w:hAnsi="Arial" w:cs="Arial"/>
                <w:bCs/>
                <w:lang w:eastAsia="en-GB"/>
              </w:rPr>
              <w:t>Date:</w:t>
            </w:r>
          </w:p>
        </w:tc>
      </w:tr>
      <w:tr w:rsidR="00DF23D7" w:rsidRPr="00DF23D7" w14:paraId="1E206B02" w14:textId="77777777" w:rsidTr="00AB37FC">
        <w:trPr>
          <w:trHeight w:val="720"/>
        </w:trPr>
        <w:tc>
          <w:tcPr>
            <w:tcW w:w="8856" w:type="dxa"/>
            <w:gridSpan w:val="5"/>
          </w:tcPr>
          <w:p w14:paraId="4D367A0B" w14:textId="77777777" w:rsidR="00DF23D7" w:rsidRPr="00DF23D7" w:rsidRDefault="00DF23D7" w:rsidP="00DF23D7">
            <w:pPr>
              <w:rPr>
                <w:rFonts w:ascii="Arial" w:hAnsi="Arial" w:cs="Arial"/>
                <w:b/>
              </w:rPr>
            </w:pPr>
            <w:r w:rsidRPr="00DF23D7">
              <w:rPr>
                <w:rFonts w:ascii="Arial" w:hAnsi="Arial" w:cs="Arial"/>
                <w:b/>
              </w:rPr>
              <w:t>External Examiner’s comments (if relevant)</w:t>
            </w:r>
          </w:p>
          <w:p w14:paraId="3DF4D3DC" w14:textId="77777777" w:rsidR="00DF23D7" w:rsidRPr="00DF23D7" w:rsidRDefault="00DF23D7" w:rsidP="00DF23D7">
            <w:pPr>
              <w:spacing w:after="0" w:line="240" w:lineRule="auto"/>
              <w:ind w:right="-334"/>
              <w:rPr>
                <w:rFonts w:ascii="Arial" w:eastAsia="Times New Roman" w:hAnsi="Arial" w:cs="Arial"/>
                <w:bCs/>
                <w:lang w:eastAsia="en-GB"/>
              </w:rPr>
            </w:pPr>
          </w:p>
          <w:p w14:paraId="74706CEB" w14:textId="77777777" w:rsidR="00DF23D7" w:rsidRPr="00DF23D7" w:rsidRDefault="00DF23D7" w:rsidP="00DF23D7">
            <w:pPr>
              <w:spacing w:after="0" w:line="240" w:lineRule="auto"/>
              <w:ind w:right="-334"/>
              <w:rPr>
                <w:rFonts w:ascii="Arial" w:eastAsia="Times New Roman" w:hAnsi="Arial" w:cs="Arial"/>
                <w:bCs/>
                <w:lang w:eastAsia="en-GB"/>
              </w:rPr>
            </w:pPr>
          </w:p>
          <w:p w14:paraId="180F76F3" w14:textId="77777777" w:rsidR="00DF23D7" w:rsidRPr="00DF23D7" w:rsidRDefault="00DF23D7" w:rsidP="00DF23D7">
            <w:pPr>
              <w:spacing w:after="0" w:line="240" w:lineRule="auto"/>
              <w:ind w:right="-334"/>
              <w:rPr>
                <w:rFonts w:ascii="Arial" w:eastAsia="Times New Roman" w:hAnsi="Arial" w:cs="Arial"/>
                <w:bCs/>
                <w:lang w:eastAsia="en-GB"/>
              </w:rPr>
            </w:pPr>
          </w:p>
          <w:p w14:paraId="2452FA42" w14:textId="77777777" w:rsidR="00DF23D7" w:rsidRPr="00DF23D7" w:rsidRDefault="00DF23D7" w:rsidP="00DF23D7">
            <w:pPr>
              <w:spacing w:after="0" w:line="240" w:lineRule="auto"/>
              <w:ind w:right="-334"/>
              <w:rPr>
                <w:rFonts w:ascii="Arial" w:eastAsia="Times New Roman" w:hAnsi="Arial" w:cs="Arial"/>
                <w:bCs/>
                <w:lang w:eastAsia="en-GB"/>
              </w:rPr>
            </w:pPr>
          </w:p>
          <w:p w14:paraId="1E576F60" w14:textId="77777777" w:rsidR="00DF23D7" w:rsidRPr="00DF23D7" w:rsidRDefault="00DF23D7" w:rsidP="00DF23D7">
            <w:pPr>
              <w:spacing w:after="0" w:line="240" w:lineRule="auto"/>
              <w:ind w:right="-334"/>
              <w:rPr>
                <w:rFonts w:ascii="Arial" w:eastAsia="Times New Roman" w:hAnsi="Arial" w:cs="Arial"/>
                <w:bCs/>
                <w:lang w:eastAsia="en-GB"/>
              </w:rPr>
            </w:pPr>
          </w:p>
          <w:p w14:paraId="1B586E99" w14:textId="77777777" w:rsidR="00DF23D7" w:rsidRPr="00DF23D7" w:rsidRDefault="00DF23D7" w:rsidP="00DF23D7">
            <w:pPr>
              <w:spacing w:after="0" w:line="240" w:lineRule="auto"/>
              <w:ind w:right="-334"/>
              <w:rPr>
                <w:rFonts w:ascii="Arial" w:eastAsia="Times New Roman" w:hAnsi="Arial" w:cs="Arial"/>
                <w:bCs/>
                <w:lang w:eastAsia="en-GB"/>
              </w:rPr>
            </w:pPr>
          </w:p>
          <w:p w14:paraId="2A97AA51" w14:textId="77777777" w:rsidR="00DF23D7" w:rsidRPr="00DF23D7" w:rsidRDefault="00DF23D7" w:rsidP="00DF23D7">
            <w:pPr>
              <w:spacing w:after="0" w:line="240" w:lineRule="auto"/>
              <w:ind w:right="-334"/>
              <w:rPr>
                <w:rFonts w:ascii="Arial" w:eastAsia="Times New Roman" w:hAnsi="Arial" w:cs="Arial"/>
                <w:bCs/>
                <w:lang w:eastAsia="en-GB"/>
              </w:rPr>
            </w:pPr>
          </w:p>
          <w:p w14:paraId="176DAAE3" w14:textId="77777777" w:rsidR="00DF23D7" w:rsidRPr="00DF23D7" w:rsidRDefault="00DF23D7" w:rsidP="00DF23D7">
            <w:pPr>
              <w:spacing w:after="0" w:line="240" w:lineRule="auto"/>
              <w:ind w:right="-334"/>
              <w:rPr>
                <w:rFonts w:ascii="Arial" w:eastAsia="Times New Roman" w:hAnsi="Arial" w:cs="Arial"/>
                <w:bCs/>
                <w:lang w:eastAsia="en-GB"/>
              </w:rPr>
            </w:pPr>
          </w:p>
          <w:p w14:paraId="6541888D" w14:textId="77777777" w:rsidR="00DF23D7" w:rsidRPr="00DF23D7" w:rsidRDefault="00DF23D7" w:rsidP="00DF23D7">
            <w:pPr>
              <w:spacing w:after="0" w:line="240" w:lineRule="auto"/>
              <w:ind w:right="-334"/>
              <w:rPr>
                <w:rFonts w:ascii="Arial" w:eastAsia="Times New Roman" w:hAnsi="Arial" w:cs="Arial"/>
                <w:bCs/>
                <w:lang w:eastAsia="en-GB"/>
              </w:rPr>
            </w:pPr>
          </w:p>
        </w:tc>
      </w:tr>
      <w:tr w:rsidR="00DF23D7" w:rsidRPr="00DF23D7" w14:paraId="7DFCE067" w14:textId="77777777" w:rsidTr="00AB37FC">
        <w:trPr>
          <w:trHeight w:val="720"/>
        </w:trPr>
        <w:tc>
          <w:tcPr>
            <w:tcW w:w="5211" w:type="dxa"/>
            <w:gridSpan w:val="2"/>
          </w:tcPr>
          <w:p w14:paraId="5CB5E0C6" w14:textId="77777777" w:rsidR="00DF23D7" w:rsidRPr="00DF23D7" w:rsidRDefault="00DF23D7" w:rsidP="00DF23D7">
            <w:pPr>
              <w:rPr>
                <w:rFonts w:ascii="Arial" w:hAnsi="Arial" w:cs="Arial"/>
              </w:rPr>
            </w:pPr>
            <w:r w:rsidRPr="00DF23D7">
              <w:rPr>
                <w:rFonts w:ascii="Arial" w:hAnsi="Arial" w:cs="Arial"/>
              </w:rPr>
              <w:t>External Examiner’s Signature:</w:t>
            </w:r>
          </w:p>
        </w:tc>
        <w:tc>
          <w:tcPr>
            <w:tcW w:w="3645" w:type="dxa"/>
            <w:gridSpan w:val="3"/>
          </w:tcPr>
          <w:p w14:paraId="487CFCD9" w14:textId="77777777" w:rsidR="00DF23D7" w:rsidRPr="00DF23D7" w:rsidRDefault="00DF23D7" w:rsidP="00DF23D7">
            <w:pPr>
              <w:rPr>
                <w:rFonts w:ascii="Arial" w:hAnsi="Arial" w:cs="Arial"/>
              </w:rPr>
            </w:pPr>
            <w:r w:rsidRPr="00DF23D7">
              <w:rPr>
                <w:rFonts w:ascii="Arial" w:hAnsi="Arial" w:cs="Arial"/>
              </w:rPr>
              <w:t>Date:</w:t>
            </w:r>
          </w:p>
        </w:tc>
      </w:tr>
    </w:tbl>
    <w:p w14:paraId="6939CBDF" w14:textId="77777777" w:rsidR="00DF23D7" w:rsidRPr="00DF23D7" w:rsidRDefault="00DF23D7" w:rsidP="00DF23D7">
      <w:pPr>
        <w:keepNext/>
        <w:keepLines/>
        <w:spacing w:before="40" w:after="0"/>
        <w:jc w:val="both"/>
        <w:outlineLvl w:val="2"/>
        <w:rPr>
          <w:rFonts w:asciiTheme="majorHAnsi" w:eastAsiaTheme="majorEastAsia" w:hAnsiTheme="majorHAnsi" w:cstheme="majorBidi"/>
          <w:sz w:val="24"/>
          <w:szCs w:val="24"/>
        </w:rPr>
      </w:pPr>
    </w:p>
    <w:p w14:paraId="694F1EF9" w14:textId="77777777" w:rsidR="00DF23D7" w:rsidRPr="00DF23D7" w:rsidRDefault="00DF23D7" w:rsidP="00DF23D7">
      <w:pPr>
        <w:rPr>
          <w:rFonts w:ascii="Arial" w:hAnsi="Arial" w:cs="Arial"/>
          <w:b/>
          <w:sz w:val="20"/>
          <w:szCs w:val="20"/>
        </w:rPr>
      </w:pPr>
    </w:p>
    <w:p w14:paraId="2164D8B9" w14:textId="34DB05BA" w:rsidR="009C668F" w:rsidRDefault="009C668F" w:rsidP="00300728">
      <w:pPr>
        <w:rPr>
          <w:rFonts w:ascii="Arial" w:hAnsi="Arial" w:cs="Arial"/>
          <w:b/>
          <w:bCs/>
        </w:rPr>
      </w:pPr>
    </w:p>
    <w:p w14:paraId="6AAFA8EC" w14:textId="5BED9DA2" w:rsidR="000A7283" w:rsidRPr="000A7283" w:rsidRDefault="000A7283" w:rsidP="00300728">
      <w:pPr>
        <w:rPr>
          <w:rFonts w:ascii="Arial" w:hAnsi="Arial" w:cs="Arial"/>
          <w:b/>
          <w:bCs/>
          <w:sz w:val="20"/>
          <w:szCs w:val="20"/>
        </w:rPr>
      </w:pPr>
      <w:r w:rsidRPr="000A7283">
        <w:rPr>
          <w:rFonts w:ascii="Arial" w:hAnsi="Arial" w:cs="Arial"/>
          <w:b/>
          <w:bCs/>
          <w:sz w:val="20"/>
          <w:szCs w:val="20"/>
        </w:rPr>
        <w:lastRenderedPageBreak/>
        <w:t>A RESEARCH PROJECT ON THE SKY</w:t>
      </w:r>
      <w:r>
        <w:rPr>
          <w:rFonts w:ascii="Arial" w:hAnsi="Arial" w:cs="Arial"/>
          <w:b/>
          <w:bCs/>
          <w:sz w:val="20"/>
          <w:szCs w:val="20"/>
        </w:rPr>
        <w:t>:</w:t>
      </w:r>
    </w:p>
    <w:p w14:paraId="74361BEB" w14:textId="45C5499D" w:rsidR="000A7283" w:rsidRPr="000A7283" w:rsidRDefault="000A7283" w:rsidP="00300728">
      <w:pPr>
        <w:rPr>
          <w:rFonts w:ascii="Arial" w:hAnsi="Arial" w:cs="Arial"/>
          <w:b/>
          <w:bCs/>
          <w:sz w:val="20"/>
          <w:szCs w:val="20"/>
        </w:rPr>
      </w:pPr>
      <w:r w:rsidRPr="000A7283">
        <w:rPr>
          <w:rFonts w:ascii="Arial" w:hAnsi="Arial" w:cs="Arial"/>
          <w:b/>
          <w:bCs/>
          <w:sz w:val="20"/>
          <w:szCs w:val="20"/>
        </w:rPr>
        <w:t>HOW DOES LIGHT POLLUTION AFFECT THE ASTRONOMICAL COMMUNITY IN THE UK</w:t>
      </w:r>
      <w:r>
        <w:rPr>
          <w:rFonts w:ascii="Arial" w:hAnsi="Arial" w:cs="Arial"/>
          <w:b/>
          <w:bCs/>
          <w:sz w:val="20"/>
          <w:szCs w:val="20"/>
        </w:rPr>
        <w:t>?</w:t>
      </w:r>
    </w:p>
    <w:p w14:paraId="77CDF77F" w14:textId="77777777" w:rsidR="000A7283" w:rsidRDefault="000A7283" w:rsidP="00300728">
      <w:pPr>
        <w:rPr>
          <w:rFonts w:ascii="Arial" w:hAnsi="Arial" w:cs="Arial"/>
          <w:i/>
          <w:iCs/>
        </w:rPr>
      </w:pPr>
    </w:p>
    <w:p w14:paraId="51778636" w14:textId="510B6509" w:rsidR="009C668F" w:rsidRDefault="009C668F" w:rsidP="00300728">
      <w:pPr>
        <w:rPr>
          <w:rFonts w:ascii="Arial" w:hAnsi="Arial" w:cs="Arial"/>
          <w:i/>
          <w:iCs/>
        </w:rPr>
      </w:pPr>
      <w:r w:rsidRPr="00806D85">
        <w:rPr>
          <w:rFonts w:ascii="Arial" w:hAnsi="Arial" w:cs="Arial"/>
          <w:i/>
          <w:iCs/>
        </w:rPr>
        <w:t xml:space="preserve">Word count:  </w:t>
      </w:r>
      <w:r w:rsidR="002A1092">
        <w:rPr>
          <w:rFonts w:ascii="Arial" w:hAnsi="Arial" w:cs="Arial"/>
          <w:i/>
          <w:iCs/>
        </w:rPr>
        <w:t>4</w:t>
      </w:r>
      <w:r w:rsidR="00280274">
        <w:rPr>
          <w:rFonts w:ascii="Arial" w:hAnsi="Arial" w:cs="Arial"/>
          <w:i/>
          <w:iCs/>
        </w:rPr>
        <w:t>,120</w:t>
      </w:r>
    </w:p>
    <w:p w14:paraId="40F7CD51" w14:textId="7D8C6BFF" w:rsidR="00C70B49" w:rsidRDefault="00C70B49" w:rsidP="00300728">
      <w:pPr>
        <w:rPr>
          <w:rFonts w:ascii="Arial" w:hAnsi="Arial" w:cs="Arial"/>
          <w:i/>
          <w:iCs/>
        </w:rPr>
      </w:pPr>
    </w:p>
    <w:p w14:paraId="0F181219" w14:textId="77777777" w:rsidR="00C70B49" w:rsidRPr="00806D85" w:rsidRDefault="00C70B49" w:rsidP="00300728">
      <w:pPr>
        <w:rPr>
          <w:rFonts w:ascii="Arial" w:hAnsi="Arial" w:cs="Arial"/>
          <w:i/>
          <w:iCs/>
        </w:rPr>
      </w:pPr>
    </w:p>
    <w:p w14:paraId="0727F04F" w14:textId="0D743E40" w:rsidR="003029C7" w:rsidRDefault="00FB1B0E" w:rsidP="003029C7">
      <w:pPr>
        <w:spacing w:after="0" w:line="240" w:lineRule="auto"/>
        <w:jc w:val="center"/>
        <w:rPr>
          <w:rFonts w:ascii="Arial" w:hAnsi="Arial" w:cs="Arial"/>
          <w:b/>
          <w:bCs/>
          <w:i/>
          <w:iCs/>
        </w:rPr>
      </w:pPr>
      <w:r w:rsidRPr="00FB1B0E">
        <w:rPr>
          <w:rFonts w:ascii="Arial" w:hAnsi="Arial" w:cs="Arial"/>
          <w:b/>
          <w:bCs/>
          <w:i/>
          <w:iCs/>
        </w:rPr>
        <w:t>INTRODUCTION</w:t>
      </w:r>
      <w:r w:rsidR="003F38AA">
        <w:rPr>
          <w:rFonts w:ascii="Arial" w:hAnsi="Arial" w:cs="Arial"/>
          <w:b/>
          <w:bCs/>
          <w:i/>
          <w:iCs/>
        </w:rPr>
        <w:t xml:space="preserve"> </w:t>
      </w:r>
    </w:p>
    <w:p w14:paraId="4425E1EE" w14:textId="77777777" w:rsidR="003029C7" w:rsidRPr="003029C7" w:rsidRDefault="003029C7" w:rsidP="003029C7">
      <w:pPr>
        <w:spacing w:after="0" w:line="240" w:lineRule="auto"/>
        <w:jc w:val="center"/>
        <w:rPr>
          <w:rFonts w:ascii="Arial" w:hAnsi="Arial" w:cs="Arial"/>
          <w:b/>
          <w:bCs/>
          <w:i/>
          <w:iCs/>
        </w:rPr>
      </w:pPr>
    </w:p>
    <w:p w14:paraId="223ABB87" w14:textId="2D87E578" w:rsidR="003029C7" w:rsidRDefault="00EE677A" w:rsidP="003029C7">
      <w:pPr>
        <w:autoSpaceDE w:val="0"/>
        <w:autoSpaceDN w:val="0"/>
        <w:adjustRightInd w:val="0"/>
        <w:spacing w:after="0" w:line="360" w:lineRule="auto"/>
        <w:rPr>
          <w:rFonts w:ascii="Arial" w:hAnsi="Arial" w:cs="Arial"/>
        </w:rPr>
      </w:pPr>
      <w:r>
        <w:rPr>
          <w:rFonts w:ascii="Arial" w:hAnsi="Arial" w:cs="Arial"/>
        </w:rPr>
        <w:t>S</w:t>
      </w:r>
      <w:r w:rsidR="003029C7" w:rsidRPr="006F1268">
        <w:rPr>
          <w:rFonts w:ascii="Arial" w:hAnsi="Arial" w:cs="Arial"/>
        </w:rPr>
        <w:t xml:space="preserve">targazers and astronomers have repeatedly </w:t>
      </w:r>
      <w:r w:rsidR="00C114BC">
        <w:rPr>
          <w:rFonts w:ascii="Arial" w:hAnsi="Arial" w:cs="Arial"/>
        </w:rPr>
        <w:t>lamented</w:t>
      </w:r>
      <w:r w:rsidR="003029C7" w:rsidRPr="006F1268">
        <w:rPr>
          <w:rFonts w:ascii="Arial" w:hAnsi="Arial" w:cs="Arial"/>
        </w:rPr>
        <w:t xml:space="preserve"> how the ever-growing light pollution </w:t>
      </w:r>
      <w:r w:rsidR="00C114BC">
        <w:rPr>
          <w:rFonts w:ascii="Arial" w:hAnsi="Arial" w:cs="Arial"/>
        </w:rPr>
        <w:t>taints</w:t>
      </w:r>
      <w:r w:rsidR="003029C7" w:rsidRPr="006F1268">
        <w:rPr>
          <w:rFonts w:ascii="Arial" w:hAnsi="Arial" w:cs="Arial"/>
        </w:rPr>
        <w:t xml:space="preserve"> the </w:t>
      </w:r>
      <w:r w:rsidR="001D1089">
        <w:rPr>
          <w:rFonts w:ascii="Arial" w:hAnsi="Arial" w:cs="Arial"/>
        </w:rPr>
        <w:t>skies</w:t>
      </w:r>
      <w:r>
        <w:rPr>
          <w:rFonts w:ascii="Arial" w:hAnsi="Arial" w:cs="Arial"/>
        </w:rPr>
        <w:t>, assert</w:t>
      </w:r>
      <w:r w:rsidRPr="00EE677A">
        <w:rPr>
          <w:rFonts w:ascii="Arial" w:hAnsi="Arial" w:cs="Arial"/>
        </w:rPr>
        <w:t xml:space="preserve"> </w:t>
      </w:r>
      <w:r w:rsidRPr="006F1268">
        <w:rPr>
          <w:rFonts w:ascii="Arial" w:hAnsi="Arial" w:cs="Arial"/>
        </w:rPr>
        <w:t>Lyytimäki &amp; Rinne</w:t>
      </w:r>
      <w:r w:rsidR="003029C7" w:rsidRPr="006F1268">
        <w:rPr>
          <w:rFonts w:ascii="Arial" w:hAnsi="Arial" w:cs="Arial"/>
        </w:rPr>
        <w:t>.</w:t>
      </w:r>
      <w:r w:rsidR="003029C7" w:rsidRPr="006F1268">
        <w:rPr>
          <w:rStyle w:val="FootnoteReference"/>
          <w:rFonts w:ascii="Arial" w:hAnsi="Arial" w:cs="Arial"/>
        </w:rPr>
        <w:footnoteReference w:id="1"/>
      </w:r>
      <w:r w:rsidR="003029C7">
        <w:rPr>
          <w:rFonts w:ascii="Arial" w:hAnsi="Arial" w:cs="Arial"/>
        </w:rPr>
        <w:t xml:space="preserve">  Light pollution is increasingly </w:t>
      </w:r>
      <w:r w:rsidR="003029C7" w:rsidRPr="009F368F">
        <w:rPr>
          <w:rFonts w:ascii="Arial" w:hAnsi="Arial" w:cs="Arial"/>
        </w:rPr>
        <w:t xml:space="preserve">recognised as severely reducing the visibility of stars and other celestial objects. Hence, according to </w:t>
      </w:r>
      <w:r w:rsidR="003029C7" w:rsidRPr="00793A49">
        <w:rPr>
          <w:rFonts w:ascii="Arial" w:hAnsi="Arial" w:cs="Arial"/>
        </w:rPr>
        <w:t>Henderson ‘the great cities</w:t>
      </w:r>
      <w:r w:rsidR="003029C7" w:rsidRPr="009F368F">
        <w:rPr>
          <w:rFonts w:ascii="Arial" w:hAnsi="Arial" w:cs="Arial"/>
        </w:rPr>
        <w:t xml:space="preserve"> of the world are </w:t>
      </w:r>
      <w:r w:rsidR="00245D48">
        <w:rPr>
          <w:rFonts w:ascii="Arial" w:hAnsi="Arial" w:cs="Arial"/>
        </w:rPr>
        <w:t xml:space="preserve">being </w:t>
      </w:r>
      <w:r w:rsidR="003029C7" w:rsidRPr="009F368F">
        <w:rPr>
          <w:rFonts w:ascii="Arial" w:hAnsi="Arial" w:cs="Arial"/>
        </w:rPr>
        <w:t>cut off from the wonder of the night sky</w:t>
      </w:r>
      <w:r w:rsidR="003029C7" w:rsidRPr="009F368F">
        <w:rPr>
          <w:rFonts w:ascii="Arial" w:hAnsi="Arial" w:cs="Arial"/>
          <w:color w:val="000000" w:themeColor="text1"/>
        </w:rPr>
        <w:t>’.</w:t>
      </w:r>
      <w:r w:rsidR="003029C7" w:rsidRPr="009F368F">
        <w:rPr>
          <w:rStyle w:val="FootnoteReference"/>
          <w:rFonts w:ascii="Arial" w:hAnsi="Arial" w:cs="Arial"/>
          <w:color w:val="000000" w:themeColor="text1"/>
        </w:rPr>
        <w:footnoteReference w:id="2"/>
      </w:r>
      <w:r w:rsidR="003029C7" w:rsidRPr="009F368F">
        <w:rPr>
          <w:rFonts w:ascii="Arial" w:hAnsi="Arial" w:cs="Arial"/>
          <w:color w:val="000000" w:themeColor="text1"/>
        </w:rPr>
        <w:t xml:space="preserve">  </w:t>
      </w:r>
      <w:r w:rsidR="003029C7">
        <w:rPr>
          <w:rFonts w:ascii="Arial" w:hAnsi="Arial" w:cs="Arial"/>
        </w:rPr>
        <w:t>The study offers some</w:t>
      </w:r>
      <w:r w:rsidR="00245D48">
        <w:rPr>
          <w:rFonts w:ascii="Arial" w:hAnsi="Arial" w:cs="Arial"/>
        </w:rPr>
        <w:t xml:space="preserve"> </w:t>
      </w:r>
      <w:r w:rsidR="003029C7">
        <w:rPr>
          <w:rFonts w:ascii="Arial" w:hAnsi="Arial" w:cs="Arial"/>
        </w:rPr>
        <w:t>insights into</w:t>
      </w:r>
      <w:r w:rsidR="000A7283">
        <w:rPr>
          <w:rFonts w:ascii="Arial" w:hAnsi="Arial" w:cs="Arial"/>
        </w:rPr>
        <w:t xml:space="preserve"> how</w:t>
      </w:r>
      <w:r w:rsidR="003029C7">
        <w:rPr>
          <w:rFonts w:ascii="Arial" w:hAnsi="Arial" w:cs="Arial"/>
        </w:rPr>
        <w:t xml:space="preserve"> light pollution </w:t>
      </w:r>
      <w:r w:rsidR="000A7283">
        <w:rPr>
          <w:rFonts w:ascii="Arial" w:hAnsi="Arial" w:cs="Arial"/>
        </w:rPr>
        <w:t xml:space="preserve">affects </w:t>
      </w:r>
      <w:r w:rsidR="003029C7">
        <w:rPr>
          <w:rFonts w:ascii="Arial" w:hAnsi="Arial" w:cs="Arial"/>
        </w:rPr>
        <w:t>the astronomical community</w:t>
      </w:r>
      <w:r w:rsidR="000A7283">
        <w:rPr>
          <w:rFonts w:ascii="Arial" w:hAnsi="Arial" w:cs="Arial"/>
        </w:rPr>
        <w:t xml:space="preserve"> in the UK</w:t>
      </w:r>
      <w:r w:rsidR="003029C7">
        <w:rPr>
          <w:rFonts w:ascii="Arial" w:hAnsi="Arial" w:cs="Arial"/>
        </w:rPr>
        <w:t xml:space="preserve">.   The main issues addressed in this paper are: (i) whether contemporary humans still seek a connection to the sky (ii) the main light pollution issues facing astronomers and (iii) how astronomers combat the problem of light pollution.  On the question of do humans still seek a connection with the sky, this study will work with the theories of Tim Ingold and Nicholas Campion.  Ingold states that people no longer have a connection with the sky due to living mostly </w:t>
      </w:r>
      <w:r w:rsidR="003029C7" w:rsidRPr="000B4219">
        <w:rPr>
          <w:rFonts w:ascii="Arial" w:hAnsi="Arial" w:cs="Arial"/>
        </w:rPr>
        <w:t>indoors.</w:t>
      </w:r>
      <w:r w:rsidR="003029C7" w:rsidRPr="000B4219">
        <w:rPr>
          <w:rStyle w:val="FootnoteReference"/>
          <w:rFonts w:ascii="Arial" w:hAnsi="Arial" w:cs="Arial"/>
        </w:rPr>
        <w:footnoteReference w:id="3"/>
      </w:r>
      <w:r w:rsidR="003029C7" w:rsidRPr="000B4219">
        <w:rPr>
          <w:rFonts w:ascii="Arial" w:hAnsi="Arial" w:cs="Arial"/>
        </w:rPr>
        <w:t xml:space="preserve">  </w:t>
      </w:r>
      <w:r w:rsidR="003029C7">
        <w:rPr>
          <w:rFonts w:ascii="Arial" w:hAnsi="Arial" w:cs="Arial"/>
        </w:rPr>
        <w:t xml:space="preserve"> Conversely, Campion believes the sky has always held a sense of awe and </w:t>
      </w:r>
      <w:r w:rsidR="003029C7" w:rsidRPr="000B4219">
        <w:rPr>
          <w:rFonts w:ascii="Arial" w:hAnsi="Arial" w:cs="Arial"/>
        </w:rPr>
        <w:t>wonder for humanity.</w:t>
      </w:r>
      <w:r w:rsidR="003029C7" w:rsidRPr="000B4219">
        <w:rPr>
          <w:rStyle w:val="FootnoteReference"/>
          <w:rFonts w:ascii="Arial" w:hAnsi="Arial" w:cs="Arial"/>
        </w:rPr>
        <w:footnoteReference w:id="4"/>
      </w:r>
      <w:r w:rsidR="003029C7" w:rsidRPr="000B4219">
        <w:rPr>
          <w:rFonts w:ascii="Arial" w:hAnsi="Arial" w:cs="Arial"/>
        </w:rPr>
        <w:t xml:space="preserve">    </w:t>
      </w:r>
      <w:r w:rsidR="003029C7">
        <w:rPr>
          <w:rFonts w:ascii="Arial" w:hAnsi="Arial" w:cs="Arial"/>
        </w:rPr>
        <w:t>The methodological approach taken was a mixed methodology based on an online survey, followed by three online semi-structured interviews. The respondents and interviewees were all members of three astronomy Facebook groups.  A combination of quantitative and qualitative approaches was used in the data analysis. The study was exploratory in nature and</w:t>
      </w:r>
      <w:r w:rsidR="00FE48F3">
        <w:rPr>
          <w:rFonts w:ascii="Arial" w:hAnsi="Arial" w:cs="Arial"/>
        </w:rPr>
        <w:t xml:space="preserve"> it</w:t>
      </w:r>
      <w:r w:rsidR="003029C7">
        <w:rPr>
          <w:rFonts w:ascii="Arial" w:hAnsi="Arial" w:cs="Arial"/>
        </w:rPr>
        <w:t xml:space="preserve"> </w:t>
      </w:r>
      <w:r w:rsidR="00CC2DF8">
        <w:rPr>
          <w:rFonts w:ascii="Arial" w:hAnsi="Arial" w:cs="Arial"/>
        </w:rPr>
        <w:t xml:space="preserve">found many astronomers </w:t>
      </w:r>
      <w:r w:rsidR="002442F1">
        <w:rPr>
          <w:rFonts w:ascii="Arial" w:hAnsi="Arial" w:cs="Arial"/>
        </w:rPr>
        <w:t>had to travel</w:t>
      </w:r>
      <w:r w:rsidR="00CC2DF8">
        <w:rPr>
          <w:rFonts w:ascii="Arial" w:hAnsi="Arial" w:cs="Arial"/>
        </w:rPr>
        <w:t xml:space="preserve"> great distances to their nearest dark sky.</w:t>
      </w:r>
    </w:p>
    <w:p w14:paraId="0347BAB9" w14:textId="77777777" w:rsidR="003029C7" w:rsidRDefault="003029C7" w:rsidP="0000177C">
      <w:pPr>
        <w:spacing w:after="0" w:line="360" w:lineRule="auto"/>
        <w:rPr>
          <w:rFonts w:ascii="Arial" w:hAnsi="Arial" w:cs="Arial"/>
        </w:rPr>
      </w:pPr>
    </w:p>
    <w:p w14:paraId="785D3F9F" w14:textId="7BE2A0BD" w:rsidR="005F7C1D" w:rsidRDefault="00D2082D" w:rsidP="00A00C22">
      <w:pPr>
        <w:jc w:val="center"/>
        <w:rPr>
          <w:rFonts w:ascii="Arial" w:hAnsi="Arial" w:cs="Arial"/>
          <w:b/>
          <w:bCs/>
          <w:i/>
          <w:iCs/>
        </w:rPr>
      </w:pPr>
      <w:bookmarkStart w:id="6" w:name="_Hlk28547348"/>
      <w:r w:rsidRPr="00FB1B0E">
        <w:rPr>
          <w:rFonts w:ascii="Arial" w:hAnsi="Arial" w:cs="Arial"/>
          <w:b/>
          <w:bCs/>
          <w:i/>
          <w:iCs/>
        </w:rPr>
        <w:t>LITERATURE REVIEW</w:t>
      </w:r>
      <w:r w:rsidR="003F38AA">
        <w:rPr>
          <w:rFonts w:ascii="Arial" w:hAnsi="Arial" w:cs="Arial"/>
          <w:b/>
          <w:bCs/>
          <w:i/>
          <w:iCs/>
        </w:rPr>
        <w:t xml:space="preserve"> </w:t>
      </w:r>
    </w:p>
    <w:bookmarkEnd w:id="6"/>
    <w:p w14:paraId="0C8BD5E3" w14:textId="77777777" w:rsidR="00A144BC" w:rsidRDefault="00A144BC" w:rsidP="00A144BC">
      <w:pPr>
        <w:spacing w:after="0" w:line="360" w:lineRule="auto"/>
        <w:rPr>
          <w:rFonts w:ascii="Arial" w:hAnsi="Arial" w:cs="Arial"/>
        </w:rPr>
      </w:pPr>
    </w:p>
    <w:p w14:paraId="3639733F" w14:textId="11E1AF13" w:rsidR="00A144BC" w:rsidRPr="00703C4D" w:rsidRDefault="00A144BC" w:rsidP="00A144BC">
      <w:pPr>
        <w:spacing w:after="0" w:line="360" w:lineRule="auto"/>
        <w:rPr>
          <w:rFonts w:ascii="Arial" w:hAnsi="Arial" w:cs="Arial"/>
        </w:rPr>
      </w:pPr>
      <w:r w:rsidRPr="00382AA8">
        <w:rPr>
          <w:rFonts w:ascii="Arial" w:hAnsi="Arial" w:cs="Arial"/>
        </w:rPr>
        <w:lastRenderedPageBreak/>
        <w:t xml:space="preserve">Mizon defines light pollution as </w:t>
      </w:r>
      <w:r>
        <w:rPr>
          <w:rFonts w:ascii="Arial" w:hAnsi="Arial" w:cs="Arial"/>
        </w:rPr>
        <w:t>‘</w:t>
      </w:r>
      <w:r w:rsidRPr="00382AA8">
        <w:rPr>
          <w:rFonts w:ascii="Arial" w:hAnsi="Arial" w:cs="Arial"/>
        </w:rPr>
        <w:t>the prevention of observation of celestial objects caused by artificial light</w:t>
      </w:r>
      <w:r>
        <w:rPr>
          <w:rFonts w:ascii="Arial" w:hAnsi="Arial" w:cs="Arial"/>
        </w:rPr>
        <w:t>’</w:t>
      </w:r>
      <w:r w:rsidRPr="00382AA8">
        <w:rPr>
          <w:rFonts w:ascii="Arial" w:hAnsi="Arial" w:cs="Arial"/>
        </w:rPr>
        <w:t>.’</w:t>
      </w:r>
      <w:r w:rsidRPr="00382AA8">
        <w:rPr>
          <w:rStyle w:val="FootnoteReference"/>
          <w:rFonts w:ascii="Arial" w:hAnsi="Arial" w:cs="Arial"/>
        </w:rPr>
        <w:footnoteReference w:id="5"/>
      </w:r>
      <w:r>
        <w:rPr>
          <w:rFonts w:ascii="Arial" w:hAnsi="Arial" w:cs="Arial"/>
        </w:rPr>
        <w:t xml:space="preserve">   Much of the current literature on light pollution emphasises</w:t>
      </w:r>
      <w:r w:rsidR="00710A6C">
        <w:rPr>
          <w:rFonts w:ascii="Arial" w:hAnsi="Arial" w:cs="Arial"/>
        </w:rPr>
        <w:t xml:space="preserve"> the increasing use of bad lighting</w:t>
      </w:r>
      <w:r>
        <w:rPr>
          <w:rFonts w:ascii="Arial" w:hAnsi="Arial" w:cs="Arial"/>
        </w:rPr>
        <w:t>.   Dunnett illustrates the different types of light pollution</w:t>
      </w:r>
      <w:r w:rsidR="00710A6C">
        <w:rPr>
          <w:rFonts w:ascii="Arial" w:hAnsi="Arial" w:cs="Arial"/>
        </w:rPr>
        <w:t xml:space="preserve">, showing </w:t>
      </w:r>
      <w:r>
        <w:rPr>
          <w:rFonts w:ascii="Arial" w:hAnsi="Arial" w:cs="Arial"/>
        </w:rPr>
        <w:t xml:space="preserve">how </w:t>
      </w:r>
      <w:r w:rsidR="007907F9">
        <w:rPr>
          <w:rFonts w:ascii="Arial" w:hAnsi="Arial" w:cs="Arial"/>
        </w:rPr>
        <w:t>nuisance lighting can</w:t>
      </w:r>
      <w:r>
        <w:rPr>
          <w:rFonts w:ascii="Arial" w:hAnsi="Arial" w:cs="Arial"/>
        </w:rPr>
        <w:t xml:space="preserve"> obliterate the darkness of the sky at night</w:t>
      </w:r>
      <w:r w:rsidR="00710A6C">
        <w:rPr>
          <w:rFonts w:ascii="Arial" w:hAnsi="Arial" w:cs="Arial"/>
        </w:rPr>
        <w:t xml:space="preserve"> (figure 1)</w:t>
      </w:r>
      <w:r w:rsidRPr="00703C4D">
        <w:rPr>
          <w:rFonts w:ascii="Arial" w:hAnsi="Arial" w:cs="Arial"/>
        </w:rPr>
        <w:t>.</w:t>
      </w:r>
      <w:r>
        <w:rPr>
          <w:rStyle w:val="FootnoteReference"/>
          <w:rFonts w:ascii="Arial" w:hAnsi="Arial" w:cs="Arial"/>
        </w:rPr>
        <w:footnoteReference w:id="6"/>
      </w:r>
      <w:r w:rsidRPr="00703C4D">
        <w:rPr>
          <w:rFonts w:ascii="Arial" w:hAnsi="Arial" w:cs="Arial"/>
        </w:rPr>
        <w:t xml:space="preserve">   </w:t>
      </w:r>
      <w:r>
        <w:rPr>
          <w:rFonts w:ascii="Arial" w:hAnsi="Arial" w:cs="Arial"/>
        </w:rPr>
        <w:t xml:space="preserve">Furthermore, </w:t>
      </w:r>
      <w:r w:rsidRPr="00703C4D">
        <w:rPr>
          <w:rFonts w:ascii="Arial" w:hAnsi="Arial" w:cs="Arial"/>
        </w:rPr>
        <w:t xml:space="preserve">Alvarez and Crawford </w:t>
      </w:r>
      <w:r>
        <w:rPr>
          <w:rFonts w:ascii="Arial" w:hAnsi="Arial" w:cs="Arial"/>
        </w:rPr>
        <w:t xml:space="preserve">assert </w:t>
      </w:r>
      <w:r w:rsidRPr="00703C4D">
        <w:rPr>
          <w:rFonts w:ascii="Arial" w:hAnsi="Arial" w:cs="Arial"/>
        </w:rPr>
        <w:t>low-quality outdoor lighting</w:t>
      </w:r>
      <w:r>
        <w:rPr>
          <w:rFonts w:ascii="Arial" w:hAnsi="Arial" w:cs="Arial"/>
        </w:rPr>
        <w:t>, such as LED lights and street lights,</w:t>
      </w:r>
      <w:r w:rsidRPr="00703C4D">
        <w:rPr>
          <w:rFonts w:ascii="Arial" w:hAnsi="Arial" w:cs="Arial"/>
        </w:rPr>
        <w:t xml:space="preserve"> create</w:t>
      </w:r>
      <w:r w:rsidR="00710A6C">
        <w:rPr>
          <w:rFonts w:ascii="Arial" w:hAnsi="Arial" w:cs="Arial"/>
        </w:rPr>
        <w:t>s</w:t>
      </w:r>
      <w:r w:rsidRPr="00703C4D">
        <w:rPr>
          <w:rFonts w:ascii="Arial" w:hAnsi="Arial" w:cs="Arial"/>
        </w:rPr>
        <w:t xml:space="preserve"> clutter and confusion </w:t>
      </w:r>
      <w:r>
        <w:rPr>
          <w:rFonts w:ascii="Arial" w:hAnsi="Arial" w:cs="Arial"/>
        </w:rPr>
        <w:t>hindering</w:t>
      </w:r>
      <w:r w:rsidRPr="00703C4D">
        <w:rPr>
          <w:rFonts w:ascii="Arial" w:hAnsi="Arial" w:cs="Arial"/>
        </w:rPr>
        <w:t xml:space="preserve"> visibility</w:t>
      </w:r>
      <w:r>
        <w:rPr>
          <w:rFonts w:ascii="Arial" w:hAnsi="Arial" w:cs="Arial"/>
        </w:rPr>
        <w:t xml:space="preserve"> of the</w:t>
      </w:r>
      <w:r w:rsidRPr="00703C4D">
        <w:rPr>
          <w:rFonts w:ascii="Arial" w:hAnsi="Arial" w:cs="Arial"/>
        </w:rPr>
        <w:t xml:space="preserve"> night-sky.</w:t>
      </w:r>
      <w:r w:rsidRPr="00703C4D">
        <w:rPr>
          <w:rStyle w:val="FootnoteReference"/>
          <w:rFonts w:ascii="Arial" w:hAnsi="Arial" w:cs="Arial"/>
        </w:rPr>
        <w:footnoteReference w:id="7"/>
      </w:r>
      <w:r w:rsidRPr="00703C4D">
        <w:rPr>
          <w:rFonts w:ascii="Arial" w:hAnsi="Arial" w:cs="Arial"/>
        </w:rPr>
        <w:t xml:space="preserve">    </w:t>
      </w:r>
      <w:r>
        <w:rPr>
          <w:rFonts w:ascii="Arial" w:hAnsi="Arial" w:cs="Arial"/>
        </w:rPr>
        <w:t xml:space="preserve"> </w:t>
      </w:r>
      <w:r w:rsidRPr="00703C4D">
        <w:rPr>
          <w:rFonts w:ascii="Arial" w:hAnsi="Arial" w:cs="Arial"/>
        </w:rPr>
        <w:t xml:space="preserve">    </w:t>
      </w:r>
    </w:p>
    <w:p w14:paraId="5506F913" w14:textId="77777777" w:rsidR="00A144BC" w:rsidRDefault="00A144BC" w:rsidP="00A144BC">
      <w:pPr>
        <w:autoSpaceDE w:val="0"/>
        <w:autoSpaceDN w:val="0"/>
        <w:adjustRightInd w:val="0"/>
        <w:spacing w:after="0" w:line="360" w:lineRule="auto"/>
        <w:rPr>
          <w:rFonts w:ascii="Arial" w:hAnsi="Arial" w:cs="Arial"/>
          <w:highlight w:val="yellow"/>
        </w:rPr>
      </w:pPr>
      <w:r>
        <w:rPr>
          <w:noProof/>
        </w:rPr>
        <w:drawing>
          <wp:inline distT="0" distB="0" distL="0" distR="0" wp14:anchorId="62FFB4A6" wp14:editId="655B80E1">
            <wp:extent cx="5715000" cy="297180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p>
    <w:p w14:paraId="078E28CB" w14:textId="34C652DB" w:rsidR="00A144BC" w:rsidRPr="00CA4C07" w:rsidRDefault="00A144BC" w:rsidP="00A144BC">
      <w:pPr>
        <w:autoSpaceDE w:val="0"/>
        <w:autoSpaceDN w:val="0"/>
        <w:adjustRightInd w:val="0"/>
        <w:spacing w:after="0" w:line="360" w:lineRule="auto"/>
        <w:rPr>
          <w:rFonts w:ascii="Arial" w:hAnsi="Arial" w:cs="Arial"/>
          <w:i/>
          <w:iCs/>
          <w:sz w:val="18"/>
          <w:szCs w:val="18"/>
        </w:rPr>
      </w:pPr>
      <w:r w:rsidRPr="00CA4C07">
        <w:rPr>
          <w:rFonts w:ascii="Arial" w:hAnsi="Arial" w:cs="Arial"/>
          <w:i/>
          <w:iCs/>
          <w:sz w:val="18"/>
          <w:szCs w:val="18"/>
        </w:rPr>
        <w:t>Figure 1</w:t>
      </w:r>
      <w:r w:rsidR="00CA4C07" w:rsidRPr="00CA4C07">
        <w:rPr>
          <w:rFonts w:ascii="Arial" w:hAnsi="Arial" w:cs="Arial"/>
          <w:i/>
          <w:iCs/>
          <w:sz w:val="18"/>
          <w:szCs w:val="18"/>
        </w:rPr>
        <w:t xml:space="preserve">: </w:t>
      </w:r>
      <w:r w:rsidR="004428B7">
        <w:rPr>
          <w:rFonts w:ascii="Arial" w:hAnsi="Arial" w:cs="Arial"/>
          <w:i/>
          <w:iCs/>
          <w:sz w:val="18"/>
          <w:szCs w:val="18"/>
        </w:rPr>
        <w:t xml:space="preserve">Oliver Dunnett, </w:t>
      </w:r>
      <w:r w:rsidR="00CA4C07" w:rsidRPr="00CA4C07">
        <w:rPr>
          <w:rFonts w:ascii="Arial" w:hAnsi="Arial" w:cs="Arial"/>
          <w:i/>
          <w:iCs/>
          <w:sz w:val="18"/>
          <w:szCs w:val="18"/>
        </w:rPr>
        <w:t>Different types of light clutter,</w:t>
      </w:r>
      <w:r w:rsidR="004428B7">
        <w:rPr>
          <w:rFonts w:ascii="Arial" w:hAnsi="Arial" w:cs="Arial"/>
          <w:i/>
          <w:iCs/>
          <w:sz w:val="18"/>
          <w:szCs w:val="18"/>
        </w:rPr>
        <w:t xml:space="preserve"> </w:t>
      </w:r>
      <w:r w:rsidR="00CA4C07" w:rsidRPr="00CA4C07">
        <w:rPr>
          <w:rFonts w:ascii="Arial" w:hAnsi="Arial" w:cs="Arial"/>
          <w:i/>
          <w:iCs/>
          <w:sz w:val="18"/>
          <w:szCs w:val="18"/>
        </w:rPr>
        <w:t>(2011)</w:t>
      </w:r>
    </w:p>
    <w:p w14:paraId="73BFB3E2" w14:textId="77777777" w:rsidR="00A144BC" w:rsidRDefault="00A144BC" w:rsidP="00A144BC">
      <w:pPr>
        <w:autoSpaceDE w:val="0"/>
        <w:autoSpaceDN w:val="0"/>
        <w:adjustRightInd w:val="0"/>
        <w:spacing w:after="0" w:line="360" w:lineRule="auto"/>
        <w:rPr>
          <w:rFonts w:ascii="Arial" w:hAnsi="Arial" w:cs="Arial"/>
          <w:highlight w:val="yellow"/>
        </w:rPr>
      </w:pPr>
    </w:p>
    <w:p w14:paraId="62C6D539" w14:textId="1A063316" w:rsidR="00A144BC" w:rsidRPr="00703C4D" w:rsidRDefault="00417FFE" w:rsidP="00A144BC">
      <w:pPr>
        <w:autoSpaceDE w:val="0"/>
        <w:autoSpaceDN w:val="0"/>
        <w:adjustRightInd w:val="0"/>
        <w:spacing w:after="0" w:line="360" w:lineRule="auto"/>
        <w:rPr>
          <w:rFonts w:ascii="Arial" w:hAnsi="Arial" w:cs="Arial"/>
        </w:rPr>
      </w:pPr>
      <w:r>
        <w:rPr>
          <w:rFonts w:ascii="Arial" w:hAnsi="Arial" w:cs="Arial"/>
        </w:rPr>
        <w:t xml:space="preserve">By way of illustration, </w:t>
      </w:r>
      <w:r w:rsidR="00A144BC" w:rsidRPr="00703C4D">
        <w:rPr>
          <w:rFonts w:ascii="Arial" w:hAnsi="Arial" w:cs="Arial"/>
        </w:rPr>
        <w:t xml:space="preserve">Dunnett </w:t>
      </w:r>
      <w:r>
        <w:rPr>
          <w:rFonts w:ascii="Arial" w:hAnsi="Arial" w:cs="Arial"/>
        </w:rPr>
        <w:t>shows</w:t>
      </w:r>
      <w:r w:rsidR="00A144BC" w:rsidRPr="00703C4D">
        <w:rPr>
          <w:rFonts w:ascii="Arial" w:hAnsi="Arial" w:cs="Arial"/>
        </w:rPr>
        <w:t xml:space="preserve"> the effects of skyglow on Stonehen</w:t>
      </w:r>
      <w:r w:rsidR="00A144BC">
        <w:rPr>
          <w:rFonts w:ascii="Arial" w:hAnsi="Arial" w:cs="Arial"/>
        </w:rPr>
        <w:t>g</w:t>
      </w:r>
      <w:r w:rsidR="00A144BC" w:rsidRPr="00703C4D">
        <w:rPr>
          <w:rFonts w:ascii="Arial" w:hAnsi="Arial" w:cs="Arial"/>
        </w:rPr>
        <w:t>e</w:t>
      </w:r>
      <w:r w:rsidR="00A144BC">
        <w:rPr>
          <w:rFonts w:ascii="Arial" w:hAnsi="Arial" w:cs="Arial"/>
        </w:rPr>
        <w:t xml:space="preserve">, </w:t>
      </w:r>
      <w:r w:rsidR="00710A6C">
        <w:rPr>
          <w:rFonts w:ascii="Arial" w:hAnsi="Arial" w:cs="Arial"/>
        </w:rPr>
        <w:t>which</w:t>
      </w:r>
      <w:r w:rsidR="007907F9">
        <w:rPr>
          <w:rFonts w:ascii="Arial" w:hAnsi="Arial" w:cs="Arial"/>
        </w:rPr>
        <w:t xml:space="preserve"> appears</w:t>
      </w:r>
      <w:r w:rsidR="00710A6C">
        <w:rPr>
          <w:rFonts w:ascii="Arial" w:hAnsi="Arial" w:cs="Arial"/>
        </w:rPr>
        <w:t xml:space="preserve"> to </w:t>
      </w:r>
      <w:r w:rsidR="00A144BC">
        <w:rPr>
          <w:rFonts w:ascii="Arial" w:hAnsi="Arial" w:cs="Arial"/>
        </w:rPr>
        <w:t>wip</w:t>
      </w:r>
      <w:r w:rsidR="00710A6C">
        <w:rPr>
          <w:rFonts w:ascii="Arial" w:hAnsi="Arial" w:cs="Arial"/>
        </w:rPr>
        <w:t>e</w:t>
      </w:r>
      <w:r w:rsidR="00A144BC">
        <w:rPr>
          <w:rFonts w:ascii="Arial" w:hAnsi="Arial" w:cs="Arial"/>
        </w:rPr>
        <w:t xml:space="preserve"> out the night-sky</w:t>
      </w:r>
      <w:r w:rsidR="00710A6C">
        <w:rPr>
          <w:rFonts w:ascii="Arial" w:hAnsi="Arial" w:cs="Arial"/>
        </w:rPr>
        <w:t xml:space="preserve"> (figure 2)</w:t>
      </w:r>
      <w:r w:rsidR="00A144BC">
        <w:rPr>
          <w:rFonts w:ascii="Arial" w:hAnsi="Arial" w:cs="Arial"/>
        </w:rPr>
        <w:t>.</w:t>
      </w:r>
      <w:r w:rsidR="00A144BC" w:rsidRPr="00703C4D">
        <w:rPr>
          <w:rStyle w:val="FootnoteReference"/>
          <w:rFonts w:ascii="Arial" w:hAnsi="Arial" w:cs="Arial"/>
        </w:rPr>
        <w:footnoteReference w:id="8"/>
      </w:r>
      <w:r w:rsidR="00A144BC" w:rsidRPr="00703C4D">
        <w:rPr>
          <w:rFonts w:ascii="Arial" w:hAnsi="Arial" w:cs="Arial"/>
        </w:rPr>
        <w:t xml:space="preserve">      </w:t>
      </w:r>
    </w:p>
    <w:p w14:paraId="00EED9DB" w14:textId="77777777" w:rsidR="00A144BC" w:rsidRPr="00E15CF9" w:rsidRDefault="00A144BC" w:rsidP="00A144BC">
      <w:pPr>
        <w:autoSpaceDE w:val="0"/>
        <w:autoSpaceDN w:val="0"/>
        <w:adjustRightInd w:val="0"/>
        <w:spacing w:after="0" w:line="360" w:lineRule="auto"/>
        <w:rPr>
          <w:rFonts w:ascii="Arial" w:hAnsi="Arial" w:cs="Arial"/>
        </w:rPr>
      </w:pPr>
      <w:r w:rsidRPr="00657C2D">
        <w:rPr>
          <w:noProof/>
          <w:sz w:val="20"/>
          <w:szCs w:val="20"/>
        </w:rPr>
        <w:lastRenderedPageBreak/>
        <w:drawing>
          <wp:inline distT="0" distB="0" distL="0" distR="0" wp14:anchorId="61449504" wp14:editId="32247314">
            <wp:extent cx="5731510" cy="28003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00350"/>
                    </a:xfrm>
                    <a:prstGeom prst="rect">
                      <a:avLst/>
                    </a:prstGeom>
                    <a:noFill/>
                    <a:ln>
                      <a:noFill/>
                    </a:ln>
                  </pic:spPr>
                </pic:pic>
              </a:graphicData>
            </a:graphic>
          </wp:inline>
        </w:drawing>
      </w:r>
    </w:p>
    <w:p w14:paraId="66285A7B" w14:textId="2BC794F9" w:rsidR="00A144BC" w:rsidRPr="00CA4C07" w:rsidRDefault="00A144BC" w:rsidP="00A144BC">
      <w:pPr>
        <w:spacing w:after="0" w:line="360" w:lineRule="auto"/>
        <w:rPr>
          <w:rFonts w:ascii="Arial" w:hAnsi="Arial" w:cs="Arial"/>
          <w:i/>
          <w:iCs/>
          <w:sz w:val="18"/>
          <w:szCs w:val="18"/>
        </w:rPr>
      </w:pPr>
      <w:r w:rsidRPr="00CA4C07">
        <w:rPr>
          <w:rFonts w:ascii="Arial" w:hAnsi="Arial" w:cs="Arial"/>
          <w:i/>
          <w:iCs/>
          <w:sz w:val="18"/>
          <w:szCs w:val="18"/>
        </w:rPr>
        <w:t>Figure 2:</w:t>
      </w:r>
      <w:r w:rsidR="004428B7">
        <w:rPr>
          <w:rFonts w:ascii="Arial" w:hAnsi="Arial" w:cs="Arial"/>
          <w:i/>
          <w:iCs/>
          <w:sz w:val="18"/>
          <w:szCs w:val="18"/>
        </w:rPr>
        <w:t xml:space="preserve"> Oliver Dunnett, </w:t>
      </w:r>
      <w:r w:rsidR="007907F9" w:rsidRPr="00CA4C07">
        <w:rPr>
          <w:rFonts w:ascii="Arial" w:hAnsi="Arial" w:cs="Arial"/>
          <w:i/>
          <w:iCs/>
          <w:sz w:val="18"/>
          <w:szCs w:val="18"/>
        </w:rPr>
        <w:t>Stonehenge on Salisbury Plain,</w:t>
      </w:r>
      <w:r w:rsidR="004428B7">
        <w:rPr>
          <w:rFonts w:ascii="Arial" w:hAnsi="Arial" w:cs="Arial"/>
          <w:i/>
          <w:iCs/>
          <w:sz w:val="18"/>
          <w:szCs w:val="18"/>
        </w:rPr>
        <w:t xml:space="preserve"> </w:t>
      </w:r>
      <w:r w:rsidR="007907F9" w:rsidRPr="00CA4C07">
        <w:rPr>
          <w:rFonts w:ascii="Arial" w:hAnsi="Arial" w:cs="Arial"/>
          <w:i/>
          <w:iCs/>
          <w:sz w:val="18"/>
          <w:szCs w:val="18"/>
        </w:rPr>
        <w:t xml:space="preserve">(2011).  </w:t>
      </w:r>
    </w:p>
    <w:p w14:paraId="123AB335" w14:textId="77777777" w:rsidR="00A144BC" w:rsidRDefault="00A144BC" w:rsidP="00A144BC">
      <w:pPr>
        <w:spacing w:after="0" w:line="360" w:lineRule="auto"/>
        <w:rPr>
          <w:rFonts w:ascii="Arial" w:hAnsi="Arial" w:cs="Arial"/>
          <w:highlight w:val="yellow"/>
        </w:rPr>
      </w:pPr>
    </w:p>
    <w:p w14:paraId="70F9C487" w14:textId="5CF6E1DE" w:rsidR="00A144BC" w:rsidRDefault="00A144BC" w:rsidP="00A144BC">
      <w:pPr>
        <w:spacing w:after="0" w:line="360" w:lineRule="auto"/>
        <w:rPr>
          <w:rFonts w:ascii="Arial" w:hAnsi="Arial" w:cs="Arial"/>
        </w:rPr>
      </w:pPr>
      <w:r w:rsidRPr="00703C4D">
        <w:rPr>
          <w:rFonts w:ascii="Arial" w:hAnsi="Arial" w:cs="Arial"/>
        </w:rPr>
        <w:t xml:space="preserve">Hoerger </w:t>
      </w:r>
      <w:r>
        <w:rPr>
          <w:rFonts w:ascii="Arial" w:hAnsi="Arial" w:cs="Arial"/>
        </w:rPr>
        <w:t>terms</w:t>
      </w:r>
      <w:r w:rsidRPr="00703C4D">
        <w:rPr>
          <w:rFonts w:ascii="Arial" w:hAnsi="Arial" w:cs="Arial"/>
        </w:rPr>
        <w:t xml:space="preserve"> light pollution a ‘First World Problem’</w:t>
      </w:r>
      <w:r>
        <w:rPr>
          <w:rFonts w:ascii="Arial" w:hAnsi="Arial" w:cs="Arial"/>
        </w:rPr>
        <w:t>, arguing</w:t>
      </w:r>
      <w:r w:rsidRPr="00703C4D">
        <w:rPr>
          <w:rFonts w:ascii="Arial" w:hAnsi="Arial" w:cs="Arial"/>
        </w:rPr>
        <w:t xml:space="preserve"> the expansion of artificial illumination in </w:t>
      </w:r>
      <w:r w:rsidRPr="00703C4D">
        <w:rPr>
          <w:rFonts w:ascii="Arial" w:eastAsia="Times New Roman" w:hAnsi="Arial" w:cs="Arial"/>
          <w:color w:val="333333"/>
          <w:lang w:eastAsia="en-GB"/>
        </w:rPr>
        <w:t>the 19</w:t>
      </w:r>
      <w:r w:rsidRPr="00703C4D">
        <w:rPr>
          <w:rFonts w:ascii="Arial" w:eastAsia="Times New Roman" w:hAnsi="Arial" w:cs="Arial"/>
          <w:color w:val="333333"/>
          <w:vertAlign w:val="superscript"/>
          <w:lang w:eastAsia="en-GB"/>
        </w:rPr>
        <w:t>th</w:t>
      </w:r>
      <w:r w:rsidRPr="00703C4D">
        <w:rPr>
          <w:rFonts w:ascii="Arial" w:eastAsia="Times New Roman" w:hAnsi="Arial" w:cs="Arial"/>
          <w:color w:val="333333"/>
          <w:lang w:eastAsia="en-GB"/>
        </w:rPr>
        <w:t xml:space="preserve"> century</w:t>
      </w:r>
      <w:r>
        <w:rPr>
          <w:rFonts w:ascii="Arial" w:eastAsia="Times New Roman" w:hAnsi="Arial" w:cs="Arial"/>
          <w:color w:val="333333"/>
          <w:lang w:eastAsia="en-GB"/>
        </w:rPr>
        <w:t xml:space="preserve"> affected the night-sky</w:t>
      </w:r>
      <w:r w:rsidRPr="00703C4D">
        <w:rPr>
          <w:rFonts w:ascii="Arial" w:eastAsia="Times New Roman" w:hAnsi="Arial" w:cs="Arial"/>
          <w:color w:val="333333"/>
          <w:lang w:eastAsia="en-GB"/>
        </w:rPr>
        <w:t>.</w:t>
      </w:r>
      <w:r w:rsidRPr="00703C4D">
        <w:rPr>
          <w:rStyle w:val="FootnoteReference"/>
          <w:rFonts w:ascii="Arial" w:eastAsia="Times New Roman" w:hAnsi="Arial" w:cs="Arial"/>
          <w:color w:val="333333"/>
          <w:lang w:eastAsia="en-GB"/>
        </w:rPr>
        <w:footnoteReference w:id="9"/>
      </w:r>
      <w:r w:rsidRPr="00703C4D">
        <w:rPr>
          <w:rFonts w:ascii="Arial" w:eastAsia="Times New Roman" w:hAnsi="Arial" w:cs="Arial"/>
          <w:color w:val="333333"/>
          <w:lang w:eastAsia="en-GB"/>
        </w:rPr>
        <w:t xml:space="preserve">  </w:t>
      </w:r>
      <w:r>
        <w:rPr>
          <w:rFonts w:ascii="Arial" w:eastAsia="Times New Roman" w:hAnsi="Arial" w:cs="Arial"/>
          <w:color w:val="333333"/>
          <w:lang w:eastAsia="en-GB"/>
        </w:rPr>
        <w:t xml:space="preserve">  </w:t>
      </w:r>
      <w:r w:rsidR="00422834">
        <w:rPr>
          <w:rFonts w:ascii="Arial" w:eastAsia="Times New Roman" w:hAnsi="Arial" w:cs="Arial"/>
          <w:color w:val="333333"/>
          <w:lang w:eastAsia="en-GB"/>
        </w:rPr>
        <w:t>It remains a paradox of progress that advancement in lighting continues to create problems for the night sky</w:t>
      </w:r>
      <w:r w:rsidR="00984ECD">
        <w:rPr>
          <w:rFonts w:ascii="Arial" w:eastAsia="Times New Roman" w:hAnsi="Arial" w:cs="Arial"/>
          <w:color w:val="333333"/>
          <w:lang w:eastAsia="en-GB"/>
        </w:rPr>
        <w:t xml:space="preserve">. </w:t>
      </w:r>
      <w:r>
        <w:rPr>
          <w:rFonts w:ascii="Arial" w:hAnsi="Arial" w:cs="Arial"/>
        </w:rPr>
        <w:t xml:space="preserve">As </w:t>
      </w:r>
      <w:r w:rsidRPr="00F9444A">
        <w:rPr>
          <w:rFonts w:ascii="Arial" w:hAnsi="Arial" w:cs="Arial"/>
        </w:rPr>
        <w:t xml:space="preserve">stars </w:t>
      </w:r>
      <w:r w:rsidR="00422834">
        <w:rPr>
          <w:rFonts w:ascii="Arial" w:hAnsi="Arial" w:cs="Arial"/>
        </w:rPr>
        <w:t>become</w:t>
      </w:r>
      <w:r w:rsidRPr="00F9444A">
        <w:rPr>
          <w:rFonts w:ascii="Arial" w:hAnsi="Arial" w:cs="Arial"/>
        </w:rPr>
        <w:t xml:space="preserve"> harder to </w:t>
      </w:r>
      <w:r>
        <w:rPr>
          <w:rFonts w:ascii="Arial" w:hAnsi="Arial" w:cs="Arial"/>
        </w:rPr>
        <w:t xml:space="preserve">see, </w:t>
      </w:r>
      <w:r w:rsidRPr="00F9444A">
        <w:rPr>
          <w:rFonts w:ascii="Arial" w:hAnsi="Arial" w:cs="Arial"/>
        </w:rPr>
        <w:t xml:space="preserve">Ingold’s argument that </w:t>
      </w:r>
      <w:r>
        <w:rPr>
          <w:rFonts w:ascii="Arial" w:hAnsi="Arial" w:cs="Arial"/>
        </w:rPr>
        <w:t>contemporary humans</w:t>
      </w:r>
      <w:r w:rsidRPr="00F9444A">
        <w:rPr>
          <w:rFonts w:ascii="Arial" w:hAnsi="Arial" w:cs="Arial"/>
        </w:rPr>
        <w:t xml:space="preserve"> </w:t>
      </w:r>
      <w:r>
        <w:rPr>
          <w:rFonts w:ascii="Arial" w:hAnsi="Arial" w:cs="Arial"/>
        </w:rPr>
        <w:t xml:space="preserve">spend evenings </w:t>
      </w:r>
      <w:r w:rsidRPr="00F9444A">
        <w:rPr>
          <w:rFonts w:ascii="Arial" w:hAnsi="Arial" w:cs="Arial"/>
        </w:rPr>
        <w:t>indoors</w:t>
      </w:r>
      <w:r>
        <w:rPr>
          <w:rFonts w:ascii="Arial" w:hAnsi="Arial" w:cs="Arial"/>
        </w:rPr>
        <w:t xml:space="preserve"> is underlined</w:t>
      </w:r>
      <w:r w:rsidRPr="00F9444A">
        <w:rPr>
          <w:rFonts w:ascii="Arial" w:hAnsi="Arial" w:cs="Arial"/>
        </w:rPr>
        <w:t>.  In contrast, Campion believes ‘nobody can gaze at a magnificent sky without being moved’.</w:t>
      </w:r>
      <w:r w:rsidRPr="00F9444A">
        <w:rPr>
          <w:rStyle w:val="FootnoteReference"/>
          <w:rFonts w:ascii="Arial" w:hAnsi="Arial" w:cs="Arial"/>
        </w:rPr>
        <w:footnoteReference w:id="10"/>
      </w:r>
      <w:r w:rsidRPr="00F9444A">
        <w:rPr>
          <w:rFonts w:ascii="Arial" w:hAnsi="Arial" w:cs="Arial"/>
        </w:rPr>
        <w:t xml:space="preserve">  </w:t>
      </w:r>
      <w:r w:rsidR="00520E4B">
        <w:rPr>
          <w:rFonts w:ascii="Arial" w:hAnsi="Arial" w:cs="Arial"/>
        </w:rPr>
        <w:t xml:space="preserve">This is exemplified in the work undertaken by </w:t>
      </w:r>
      <w:r w:rsidRPr="00F9444A">
        <w:rPr>
          <w:rFonts w:ascii="Arial" w:hAnsi="Arial" w:cs="Arial"/>
        </w:rPr>
        <w:t xml:space="preserve">Kelly </w:t>
      </w:r>
      <w:r w:rsidR="00520E4B">
        <w:rPr>
          <w:rFonts w:ascii="Arial" w:hAnsi="Arial" w:cs="Arial"/>
        </w:rPr>
        <w:t>who found</w:t>
      </w:r>
      <w:r w:rsidRPr="00F9444A">
        <w:rPr>
          <w:rFonts w:ascii="Arial" w:hAnsi="Arial" w:cs="Arial"/>
        </w:rPr>
        <w:t xml:space="preserve"> night-sky watching behaviours </w:t>
      </w:r>
      <w:r>
        <w:rPr>
          <w:rFonts w:ascii="Arial" w:hAnsi="Arial" w:cs="Arial"/>
        </w:rPr>
        <w:t>are</w:t>
      </w:r>
      <w:r w:rsidRPr="00F9444A">
        <w:rPr>
          <w:rFonts w:ascii="Arial" w:hAnsi="Arial" w:cs="Arial"/>
        </w:rPr>
        <w:t xml:space="preserve"> influenced by noctcaelador</w:t>
      </w:r>
      <w:r>
        <w:rPr>
          <w:rFonts w:ascii="Arial" w:hAnsi="Arial" w:cs="Arial"/>
        </w:rPr>
        <w:t xml:space="preserve">, </w:t>
      </w:r>
      <w:r w:rsidR="00984ECD">
        <w:rPr>
          <w:rFonts w:ascii="Arial" w:hAnsi="Arial" w:cs="Arial"/>
        </w:rPr>
        <w:t>an adoration with the night-sky</w:t>
      </w:r>
      <w:r w:rsidRPr="00F9444A">
        <w:rPr>
          <w:rFonts w:ascii="Arial" w:hAnsi="Arial" w:cs="Arial"/>
        </w:rPr>
        <w:t>.</w:t>
      </w:r>
      <w:r w:rsidRPr="00F9444A">
        <w:rPr>
          <w:rStyle w:val="FootnoteReference"/>
          <w:rFonts w:ascii="Arial" w:hAnsi="Arial" w:cs="Arial"/>
        </w:rPr>
        <w:footnoteReference w:id="11"/>
      </w:r>
      <w:r w:rsidRPr="00F9444A">
        <w:rPr>
          <w:rFonts w:ascii="Arial" w:hAnsi="Arial" w:cs="Arial"/>
        </w:rPr>
        <w:t xml:space="preserve">  </w:t>
      </w:r>
      <w:r w:rsidR="00520E4B">
        <w:rPr>
          <w:rFonts w:ascii="Arial" w:hAnsi="Arial" w:cs="Arial"/>
        </w:rPr>
        <w:t xml:space="preserve">Conversely, </w:t>
      </w:r>
      <w:r w:rsidRPr="00793A49">
        <w:rPr>
          <w:rFonts w:ascii="Arial" w:hAnsi="Arial" w:cs="Arial"/>
        </w:rPr>
        <w:t>Holbrook’s comparative</w:t>
      </w:r>
      <w:r w:rsidRPr="00F9444A">
        <w:rPr>
          <w:rFonts w:ascii="Arial" w:hAnsi="Arial" w:cs="Arial"/>
        </w:rPr>
        <w:t xml:space="preserve"> study found light pollution was a contributory factor for</w:t>
      </w:r>
      <w:r>
        <w:rPr>
          <w:rFonts w:ascii="Arial" w:hAnsi="Arial" w:cs="Arial"/>
        </w:rPr>
        <w:t xml:space="preserve"> people</w:t>
      </w:r>
      <w:r w:rsidRPr="00F9444A">
        <w:rPr>
          <w:rFonts w:ascii="Arial" w:hAnsi="Arial" w:cs="Arial"/>
        </w:rPr>
        <w:t xml:space="preserve"> remaining indoors</w:t>
      </w:r>
      <w:r>
        <w:rPr>
          <w:rFonts w:ascii="Arial" w:hAnsi="Arial" w:cs="Arial"/>
        </w:rPr>
        <w:t>, underpinning two opposing perspectives</w:t>
      </w:r>
      <w:r w:rsidRPr="00F9444A">
        <w:rPr>
          <w:rFonts w:ascii="Arial" w:hAnsi="Arial" w:cs="Arial"/>
        </w:rPr>
        <w:t>.</w:t>
      </w:r>
      <w:r w:rsidRPr="00F9444A">
        <w:rPr>
          <w:rStyle w:val="FootnoteReference"/>
          <w:rFonts w:ascii="Arial" w:hAnsi="Arial" w:cs="Arial"/>
        </w:rPr>
        <w:footnoteReference w:id="12"/>
      </w:r>
      <w:r w:rsidRPr="00F9444A">
        <w:rPr>
          <w:rFonts w:ascii="Arial" w:hAnsi="Arial" w:cs="Arial"/>
        </w:rPr>
        <w:t xml:space="preserve">   </w:t>
      </w:r>
    </w:p>
    <w:p w14:paraId="5BD93CA6" w14:textId="37F8816D" w:rsidR="00417FFE" w:rsidRDefault="00417FFE" w:rsidP="00A144BC">
      <w:pPr>
        <w:spacing w:after="0" w:line="360" w:lineRule="auto"/>
        <w:rPr>
          <w:rFonts w:ascii="Arial" w:hAnsi="Arial" w:cs="Arial"/>
        </w:rPr>
      </w:pPr>
    </w:p>
    <w:p w14:paraId="3A355B95" w14:textId="3D6F8E84" w:rsidR="00A144BC" w:rsidRPr="00DD2222" w:rsidRDefault="00621F9B" w:rsidP="00A144BC">
      <w:pPr>
        <w:autoSpaceDE w:val="0"/>
        <w:autoSpaceDN w:val="0"/>
        <w:adjustRightInd w:val="0"/>
        <w:spacing w:after="0" w:line="360" w:lineRule="auto"/>
        <w:rPr>
          <w:rFonts w:ascii="Arial" w:hAnsi="Arial" w:cs="Arial"/>
        </w:rPr>
      </w:pPr>
      <w:r>
        <w:rPr>
          <w:rFonts w:ascii="Arial" w:hAnsi="Arial" w:cs="Arial"/>
        </w:rPr>
        <w:t xml:space="preserve">Regards combating light pollution, </w:t>
      </w:r>
      <w:r w:rsidR="00A144BC" w:rsidRPr="00703C4D">
        <w:rPr>
          <w:rFonts w:ascii="Arial" w:hAnsi="Arial" w:cs="Arial"/>
        </w:rPr>
        <w:t>Alvarez states quality of lighting is key.</w:t>
      </w:r>
      <w:r w:rsidR="00A144BC" w:rsidRPr="00703C4D">
        <w:rPr>
          <w:rStyle w:val="FootnoteReference"/>
          <w:rFonts w:ascii="Arial" w:hAnsi="Arial" w:cs="Arial"/>
        </w:rPr>
        <w:footnoteReference w:id="13"/>
      </w:r>
      <w:r w:rsidR="00A144BC" w:rsidRPr="00703C4D">
        <w:rPr>
          <w:rFonts w:ascii="Arial" w:hAnsi="Arial" w:cs="Arial"/>
        </w:rPr>
        <w:t xml:space="preserve"> In </w:t>
      </w:r>
      <w:r>
        <w:rPr>
          <w:rFonts w:ascii="Arial" w:hAnsi="Arial" w:cs="Arial"/>
        </w:rPr>
        <w:t>this respect</w:t>
      </w:r>
      <w:r w:rsidR="00A144BC" w:rsidRPr="00703C4D">
        <w:rPr>
          <w:rFonts w:ascii="Arial" w:hAnsi="Arial" w:cs="Arial"/>
        </w:rPr>
        <w:t>, the International Dark-Sky Association was founded</w:t>
      </w:r>
      <w:r>
        <w:rPr>
          <w:rFonts w:ascii="Arial" w:hAnsi="Arial" w:cs="Arial"/>
        </w:rPr>
        <w:t xml:space="preserve"> in 1988</w:t>
      </w:r>
      <w:r w:rsidR="00A144BC" w:rsidRPr="00703C4D">
        <w:rPr>
          <w:rFonts w:ascii="Arial" w:hAnsi="Arial" w:cs="Arial"/>
        </w:rPr>
        <w:t xml:space="preserve"> to lobby for lighting-policy changes</w:t>
      </w:r>
      <w:r>
        <w:rPr>
          <w:rFonts w:ascii="Arial" w:hAnsi="Arial" w:cs="Arial"/>
        </w:rPr>
        <w:t xml:space="preserve"> and educate the public about the value of the night sky</w:t>
      </w:r>
      <w:r w:rsidR="00A144BC" w:rsidRPr="00703C4D">
        <w:rPr>
          <w:rFonts w:ascii="Arial" w:hAnsi="Arial" w:cs="Arial"/>
        </w:rPr>
        <w:t>.</w:t>
      </w:r>
      <w:r w:rsidR="00A144BC" w:rsidRPr="00703C4D">
        <w:rPr>
          <w:rStyle w:val="FootnoteReference"/>
          <w:rFonts w:ascii="Arial" w:hAnsi="Arial" w:cs="Arial"/>
        </w:rPr>
        <w:footnoteReference w:id="14"/>
      </w:r>
      <w:r w:rsidR="00A144BC" w:rsidRPr="00703C4D">
        <w:rPr>
          <w:rFonts w:ascii="Arial" w:hAnsi="Arial" w:cs="Arial"/>
        </w:rPr>
        <w:t xml:space="preserve">   </w:t>
      </w:r>
      <w:r w:rsidR="00A144BC" w:rsidRPr="007D41B1">
        <w:rPr>
          <w:rFonts w:ascii="Arial" w:hAnsi="Arial" w:cs="Arial"/>
        </w:rPr>
        <w:t xml:space="preserve">An inquiry by the House of Commons </w:t>
      </w:r>
      <w:r>
        <w:rPr>
          <w:rFonts w:ascii="Arial" w:hAnsi="Arial" w:cs="Arial"/>
        </w:rPr>
        <w:t>detailed</w:t>
      </w:r>
      <w:r w:rsidR="00A144BC" w:rsidRPr="007D41B1">
        <w:rPr>
          <w:rFonts w:ascii="Arial" w:hAnsi="Arial" w:cs="Arial"/>
        </w:rPr>
        <w:t xml:space="preserve"> </w:t>
      </w:r>
      <w:r w:rsidR="00A144BC" w:rsidRPr="007D41B1">
        <w:rPr>
          <w:rFonts w:ascii="Arial" w:eastAsia="Times New Roman" w:hAnsi="Arial" w:cs="Arial"/>
          <w:color w:val="333333"/>
          <w:lang w:eastAsia="en-GB"/>
        </w:rPr>
        <w:t xml:space="preserve">astronomers </w:t>
      </w:r>
      <w:r w:rsidR="00A144BC">
        <w:rPr>
          <w:rFonts w:ascii="Arial" w:eastAsia="Times New Roman" w:hAnsi="Arial" w:cs="Arial"/>
          <w:color w:val="333333"/>
          <w:lang w:eastAsia="en-GB"/>
        </w:rPr>
        <w:t>were</w:t>
      </w:r>
      <w:r w:rsidR="00A144BC" w:rsidRPr="007D41B1">
        <w:rPr>
          <w:rFonts w:ascii="Arial" w:eastAsia="Times New Roman" w:hAnsi="Arial" w:cs="Arial"/>
          <w:color w:val="333333"/>
          <w:lang w:eastAsia="en-GB"/>
        </w:rPr>
        <w:t xml:space="preserve"> forced to travel great distances to find dark skies, with a resultant increase in complaints to local authorities.</w:t>
      </w:r>
      <w:r w:rsidR="00A144BC" w:rsidRPr="007D41B1">
        <w:rPr>
          <w:rStyle w:val="FootnoteReference"/>
          <w:rFonts w:ascii="Arial" w:eastAsia="Times New Roman" w:hAnsi="Arial" w:cs="Arial"/>
          <w:color w:val="333333"/>
          <w:lang w:eastAsia="en-GB"/>
        </w:rPr>
        <w:footnoteReference w:id="15"/>
      </w:r>
      <w:r w:rsidR="00A144BC" w:rsidRPr="007D41B1">
        <w:rPr>
          <w:rFonts w:ascii="Arial" w:eastAsia="Times New Roman" w:hAnsi="Arial" w:cs="Arial"/>
          <w:color w:val="333333"/>
          <w:lang w:eastAsia="en-GB"/>
        </w:rPr>
        <w:t xml:space="preserve">   </w:t>
      </w:r>
      <w:r w:rsidR="00A144BC" w:rsidRPr="00490BAD">
        <w:rPr>
          <w:rFonts w:ascii="Arial" w:hAnsi="Arial" w:cs="Arial"/>
        </w:rPr>
        <w:t xml:space="preserve">In 2001, John Bortle created a </w:t>
      </w:r>
      <w:r w:rsidR="00A144BC" w:rsidRPr="00490BAD">
        <w:rPr>
          <w:rFonts w:ascii="Arial" w:hAnsi="Arial" w:cs="Arial"/>
        </w:rPr>
        <w:lastRenderedPageBreak/>
        <w:t xml:space="preserve">nine-level </w:t>
      </w:r>
      <w:r w:rsidR="00D27162">
        <w:rPr>
          <w:rFonts w:ascii="Arial" w:hAnsi="Arial" w:cs="Arial"/>
        </w:rPr>
        <w:t xml:space="preserve">numeric </w:t>
      </w:r>
      <w:r w:rsidR="00A144BC" w:rsidRPr="00490BAD">
        <w:rPr>
          <w:rFonts w:ascii="Arial" w:hAnsi="Arial" w:cs="Arial"/>
        </w:rPr>
        <w:t xml:space="preserve">scale to help observers judge the </w:t>
      </w:r>
      <w:r w:rsidR="00984ECD">
        <w:rPr>
          <w:rFonts w:ascii="Arial" w:hAnsi="Arial" w:cs="Arial"/>
        </w:rPr>
        <w:t>quality of the night sky</w:t>
      </w:r>
      <w:r w:rsidR="00A144BC">
        <w:rPr>
          <w:rFonts w:ascii="Arial" w:hAnsi="Arial" w:cs="Arial"/>
        </w:rPr>
        <w:t xml:space="preserve"> (figure </w:t>
      </w:r>
      <w:r w:rsidR="00D27162">
        <w:rPr>
          <w:rFonts w:ascii="Arial" w:hAnsi="Arial" w:cs="Arial"/>
        </w:rPr>
        <w:t>3</w:t>
      </w:r>
      <w:r w:rsidR="00A144BC">
        <w:rPr>
          <w:rFonts w:ascii="Arial" w:hAnsi="Arial" w:cs="Arial"/>
        </w:rPr>
        <w:t xml:space="preserve">), </w:t>
      </w:r>
      <w:r w:rsidR="00984ECD">
        <w:rPr>
          <w:rFonts w:ascii="Arial" w:hAnsi="Arial" w:cs="Arial"/>
        </w:rPr>
        <w:t xml:space="preserve">which </w:t>
      </w:r>
      <w:r w:rsidR="00A144BC">
        <w:rPr>
          <w:rFonts w:ascii="Arial" w:hAnsi="Arial" w:cs="Arial"/>
        </w:rPr>
        <w:t>illustrat</w:t>
      </w:r>
      <w:r w:rsidR="00984ECD">
        <w:rPr>
          <w:rFonts w:ascii="Arial" w:hAnsi="Arial" w:cs="Arial"/>
        </w:rPr>
        <w:t>es</w:t>
      </w:r>
      <w:r w:rsidR="00D27162">
        <w:rPr>
          <w:rFonts w:ascii="Arial" w:hAnsi="Arial" w:cs="Arial"/>
        </w:rPr>
        <w:t xml:space="preserve"> the difficulty of</w:t>
      </w:r>
      <w:r w:rsidR="00A144BC">
        <w:rPr>
          <w:rFonts w:ascii="Arial" w:hAnsi="Arial" w:cs="Arial"/>
        </w:rPr>
        <w:t xml:space="preserve"> </w:t>
      </w:r>
      <w:r w:rsidR="00F179C6">
        <w:rPr>
          <w:rFonts w:ascii="Arial" w:hAnsi="Arial" w:cs="Arial"/>
        </w:rPr>
        <w:t>observing</w:t>
      </w:r>
      <w:r w:rsidR="00A144BC">
        <w:rPr>
          <w:rFonts w:ascii="Arial" w:hAnsi="Arial" w:cs="Arial"/>
        </w:rPr>
        <w:t xml:space="preserve"> the Milky Way in cities</w:t>
      </w:r>
      <w:r w:rsidR="00A144BC" w:rsidRPr="00490BAD">
        <w:rPr>
          <w:rFonts w:ascii="Arial" w:hAnsi="Arial" w:cs="Arial"/>
        </w:rPr>
        <w:t>.</w:t>
      </w:r>
      <w:r w:rsidR="00A144BC" w:rsidRPr="00490BAD">
        <w:rPr>
          <w:rStyle w:val="FootnoteReference"/>
          <w:rFonts w:ascii="Arial" w:hAnsi="Arial" w:cs="Arial"/>
        </w:rPr>
        <w:footnoteReference w:id="16"/>
      </w:r>
      <w:r w:rsidR="00A144BC">
        <w:rPr>
          <w:rFonts w:ascii="Arial" w:hAnsi="Arial" w:cs="Arial"/>
        </w:rPr>
        <w:t xml:space="preserve">  </w:t>
      </w:r>
      <w:r w:rsidR="00B7558D">
        <w:rPr>
          <w:rFonts w:ascii="Arial" w:hAnsi="Arial" w:cs="Arial"/>
        </w:rPr>
        <w:t xml:space="preserve"> </w:t>
      </w:r>
    </w:p>
    <w:p w14:paraId="2C07413E" w14:textId="77777777" w:rsidR="00A144BC" w:rsidRPr="00D27162" w:rsidRDefault="00A144BC" w:rsidP="00A144BC">
      <w:pPr>
        <w:spacing w:after="0" w:line="360" w:lineRule="auto"/>
        <w:rPr>
          <w:rFonts w:ascii="Arial" w:hAnsi="Arial" w:cs="Arial"/>
          <w:sz w:val="18"/>
          <w:szCs w:val="18"/>
        </w:rPr>
      </w:pPr>
      <w:r w:rsidRPr="00D27162">
        <w:rPr>
          <w:rFonts w:ascii="Arial" w:hAnsi="Arial" w:cs="Arial"/>
          <w:noProof/>
          <w:sz w:val="18"/>
          <w:szCs w:val="18"/>
        </w:rPr>
        <w:drawing>
          <wp:inline distT="0" distB="0" distL="0" distR="0" wp14:anchorId="1B81E06D" wp14:editId="608B8120">
            <wp:extent cx="5730240" cy="2581275"/>
            <wp:effectExtent l="0" t="0" r="3810" b="9525"/>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118" cy="2582571"/>
                    </a:xfrm>
                    <a:prstGeom prst="rect">
                      <a:avLst/>
                    </a:prstGeom>
                    <a:noFill/>
                    <a:ln>
                      <a:noFill/>
                    </a:ln>
                  </pic:spPr>
                </pic:pic>
              </a:graphicData>
            </a:graphic>
          </wp:inline>
        </w:drawing>
      </w:r>
    </w:p>
    <w:p w14:paraId="2D5EA065" w14:textId="39F9E523" w:rsidR="00A144BC" w:rsidRPr="00D27162" w:rsidRDefault="00A144BC" w:rsidP="00A144BC">
      <w:pPr>
        <w:spacing w:after="0" w:line="360" w:lineRule="auto"/>
        <w:rPr>
          <w:rFonts w:ascii="Arial" w:hAnsi="Arial" w:cs="Arial"/>
          <w:sz w:val="18"/>
          <w:szCs w:val="18"/>
        </w:rPr>
      </w:pPr>
      <w:r w:rsidRPr="00D27162">
        <w:rPr>
          <w:rFonts w:ascii="Arial" w:hAnsi="Arial" w:cs="Arial"/>
          <w:i/>
          <w:iCs/>
          <w:sz w:val="18"/>
          <w:szCs w:val="18"/>
        </w:rPr>
        <w:t>Figure 3</w:t>
      </w:r>
      <w:r w:rsidR="00D27162" w:rsidRPr="00D27162">
        <w:rPr>
          <w:rFonts w:ascii="Arial" w:hAnsi="Arial" w:cs="Arial"/>
          <w:i/>
          <w:iCs/>
          <w:sz w:val="18"/>
          <w:szCs w:val="18"/>
        </w:rPr>
        <w:t xml:space="preserve">: </w:t>
      </w:r>
      <w:r w:rsidR="00D13203">
        <w:rPr>
          <w:rFonts w:ascii="Arial" w:hAnsi="Arial" w:cs="Arial"/>
          <w:i/>
          <w:iCs/>
          <w:sz w:val="18"/>
          <w:szCs w:val="18"/>
        </w:rPr>
        <w:t xml:space="preserve">John Bortle, </w:t>
      </w:r>
      <w:r w:rsidR="00D27162" w:rsidRPr="00D27162">
        <w:rPr>
          <w:rFonts w:ascii="Arial" w:hAnsi="Arial" w:cs="Arial"/>
          <w:i/>
          <w:iCs/>
          <w:sz w:val="18"/>
          <w:szCs w:val="18"/>
        </w:rPr>
        <w:t>Bortle nine-level numeric scal</w:t>
      </w:r>
      <w:r w:rsidR="00D13203">
        <w:rPr>
          <w:rFonts w:ascii="Arial" w:hAnsi="Arial" w:cs="Arial"/>
          <w:i/>
          <w:iCs/>
          <w:sz w:val="18"/>
          <w:szCs w:val="18"/>
        </w:rPr>
        <w:t>e (2001)</w:t>
      </w:r>
    </w:p>
    <w:p w14:paraId="223C175D" w14:textId="77777777" w:rsidR="00A144BC" w:rsidRDefault="00A144BC" w:rsidP="00A144BC">
      <w:pPr>
        <w:spacing w:after="0" w:line="360" w:lineRule="auto"/>
        <w:rPr>
          <w:rFonts w:ascii="Arial" w:hAnsi="Arial" w:cs="Arial"/>
        </w:rPr>
      </w:pPr>
    </w:p>
    <w:p w14:paraId="5094D133" w14:textId="10198104" w:rsidR="00A144BC" w:rsidRPr="00F40698" w:rsidRDefault="00A144BC" w:rsidP="00A144BC">
      <w:pPr>
        <w:spacing w:after="0" w:line="360" w:lineRule="auto"/>
        <w:rPr>
          <w:rFonts w:ascii="Arial" w:hAnsi="Arial" w:cs="Arial"/>
          <w:color w:val="333333"/>
          <w:sz w:val="21"/>
          <w:szCs w:val="21"/>
          <w:shd w:val="clear" w:color="auto" w:fill="FFFFFF"/>
        </w:rPr>
      </w:pPr>
      <w:r>
        <w:rPr>
          <w:rFonts w:ascii="Arial" w:hAnsi="Arial" w:cs="Arial"/>
        </w:rPr>
        <w:t xml:space="preserve">Figure 4 shows a </w:t>
      </w:r>
      <w:r w:rsidR="00F40698">
        <w:rPr>
          <w:rFonts w:ascii="Arial" w:hAnsi="Arial" w:cs="Arial"/>
        </w:rPr>
        <w:t>current</w:t>
      </w:r>
      <w:r>
        <w:rPr>
          <w:rFonts w:ascii="Arial" w:hAnsi="Arial" w:cs="Arial"/>
        </w:rPr>
        <w:t xml:space="preserve"> picture of comet neowise </w:t>
      </w:r>
      <w:r>
        <w:rPr>
          <w:rFonts w:ascii="Arial" w:hAnsi="Arial" w:cs="Arial"/>
          <w:color w:val="333333"/>
          <w:sz w:val="21"/>
          <w:szCs w:val="21"/>
          <w:shd w:val="clear" w:color="auto" w:fill="FFFFFF"/>
        </w:rPr>
        <w:t>ruined by Elon Musk’s space tech company’s satellites.</w:t>
      </w:r>
      <w:r>
        <w:rPr>
          <w:rStyle w:val="FootnoteReference"/>
          <w:rFonts w:ascii="Arial" w:hAnsi="Arial" w:cs="Arial"/>
          <w:color w:val="333333"/>
          <w:sz w:val="21"/>
          <w:szCs w:val="21"/>
          <w:shd w:val="clear" w:color="auto" w:fill="FFFFFF"/>
        </w:rPr>
        <w:footnoteReference w:id="17"/>
      </w:r>
      <w:r w:rsidR="00417FFE">
        <w:rPr>
          <w:rFonts w:ascii="Arial" w:hAnsi="Arial" w:cs="Arial"/>
          <w:color w:val="333333"/>
          <w:sz w:val="21"/>
          <w:szCs w:val="21"/>
          <w:shd w:val="clear" w:color="auto" w:fill="FFFFFF"/>
        </w:rPr>
        <w:t xml:space="preserve">  This is a</w:t>
      </w:r>
      <w:r w:rsidR="00C70B49">
        <w:rPr>
          <w:rFonts w:ascii="Arial" w:hAnsi="Arial" w:cs="Arial"/>
          <w:color w:val="333333"/>
          <w:sz w:val="21"/>
          <w:szCs w:val="21"/>
          <w:shd w:val="clear" w:color="auto" w:fill="FFFFFF"/>
        </w:rPr>
        <w:t xml:space="preserve">n </w:t>
      </w:r>
      <w:r w:rsidR="00417FFE">
        <w:rPr>
          <w:rFonts w:ascii="Arial" w:hAnsi="Arial" w:cs="Arial"/>
          <w:color w:val="333333"/>
          <w:sz w:val="21"/>
          <w:szCs w:val="21"/>
          <w:shd w:val="clear" w:color="auto" w:fill="FFFFFF"/>
        </w:rPr>
        <w:t>uptodate illustration of space pollution caused by artificial satellites.</w:t>
      </w:r>
      <w:r>
        <w:rPr>
          <w:rFonts w:ascii="Arial" w:hAnsi="Arial" w:cs="Arial"/>
          <w:color w:val="333333"/>
          <w:sz w:val="21"/>
          <w:szCs w:val="21"/>
          <w:shd w:val="clear" w:color="auto" w:fill="FFFFFF"/>
        </w:rPr>
        <w:t xml:space="preserve">    </w:t>
      </w:r>
    </w:p>
    <w:p w14:paraId="782A6C43" w14:textId="77777777" w:rsidR="00A144BC" w:rsidRDefault="00A144BC" w:rsidP="00A144BC">
      <w:pPr>
        <w:spacing w:after="0" w:line="360" w:lineRule="auto"/>
        <w:rPr>
          <w:rFonts w:ascii="Arial" w:hAnsi="Arial" w:cs="Arial"/>
        </w:rPr>
      </w:pPr>
      <w:r>
        <w:rPr>
          <w:noProof/>
        </w:rPr>
        <w:drawing>
          <wp:inline distT="0" distB="0" distL="0" distR="0" wp14:anchorId="62E5860F" wp14:editId="67DF06FE">
            <wp:extent cx="5619750" cy="2647950"/>
            <wp:effectExtent l="0" t="0" r="0" b="0"/>
            <wp:docPr id="15" name="Picture 15" descr="comet neowise satellite spacex elon mu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et neowise satellite spacex elon mus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2647950"/>
                    </a:xfrm>
                    <a:prstGeom prst="rect">
                      <a:avLst/>
                    </a:prstGeom>
                    <a:noFill/>
                    <a:ln>
                      <a:noFill/>
                    </a:ln>
                  </pic:spPr>
                </pic:pic>
              </a:graphicData>
            </a:graphic>
          </wp:inline>
        </w:drawing>
      </w:r>
    </w:p>
    <w:p w14:paraId="0E884546" w14:textId="7EE7FF25" w:rsidR="00A144BC" w:rsidRDefault="00A144BC" w:rsidP="00A144BC">
      <w:pPr>
        <w:autoSpaceDE w:val="0"/>
        <w:autoSpaceDN w:val="0"/>
        <w:adjustRightInd w:val="0"/>
        <w:spacing w:after="0" w:line="360" w:lineRule="auto"/>
      </w:pPr>
      <w:r w:rsidRPr="00F40698">
        <w:rPr>
          <w:rFonts w:ascii="Arial" w:hAnsi="Arial" w:cs="Arial"/>
          <w:i/>
          <w:iCs/>
          <w:sz w:val="18"/>
          <w:szCs w:val="18"/>
        </w:rPr>
        <w:t>Figure 4</w:t>
      </w:r>
      <w:r>
        <w:rPr>
          <w:rFonts w:ascii="Arial" w:hAnsi="Arial" w:cs="Arial"/>
        </w:rPr>
        <w:t xml:space="preserve"> : </w:t>
      </w:r>
      <w:r w:rsidR="00F40698" w:rsidRPr="00F40698">
        <w:rPr>
          <w:rFonts w:ascii="Arial" w:hAnsi="Arial" w:cs="Arial"/>
          <w:i/>
          <w:iCs/>
          <w:sz w:val="18"/>
          <w:szCs w:val="18"/>
        </w:rPr>
        <w:t>Daily Express dated 24</w:t>
      </w:r>
      <w:r w:rsidR="00F40698" w:rsidRPr="00F40698">
        <w:rPr>
          <w:rFonts w:ascii="Arial" w:hAnsi="Arial" w:cs="Arial"/>
          <w:i/>
          <w:iCs/>
          <w:sz w:val="18"/>
          <w:szCs w:val="18"/>
          <w:vertAlign w:val="superscript"/>
        </w:rPr>
        <w:t>th</w:t>
      </w:r>
      <w:r w:rsidR="00F40698" w:rsidRPr="00F40698">
        <w:rPr>
          <w:rFonts w:ascii="Arial" w:hAnsi="Arial" w:cs="Arial"/>
          <w:i/>
          <w:iCs/>
          <w:sz w:val="18"/>
          <w:szCs w:val="18"/>
        </w:rPr>
        <w:t xml:space="preserve"> July 2020 [accessed 4</w:t>
      </w:r>
      <w:r w:rsidR="00F40698" w:rsidRPr="00F40698">
        <w:rPr>
          <w:rFonts w:ascii="Arial" w:hAnsi="Arial" w:cs="Arial"/>
          <w:i/>
          <w:iCs/>
          <w:sz w:val="18"/>
          <w:szCs w:val="18"/>
          <w:vertAlign w:val="superscript"/>
        </w:rPr>
        <w:t>th</w:t>
      </w:r>
      <w:r w:rsidR="00F40698" w:rsidRPr="00F40698">
        <w:rPr>
          <w:rFonts w:ascii="Arial" w:hAnsi="Arial" w:cs="Arial"/>
          <w:i/>
          <w:iCs/>
          <w:sz w:val="18"/>
          <w:szCs w:val="18"/>
        </w:rPr>
        <w:t xml:space="preserve"> August 2020]</w:t>
      </w:r>
    </w:p>
    <w:p w14:paraId="1CD63685" w14:textId="77777777" w:rsidR="00A144BC" w:rsidRDefault="00A144BC" w:rsidP="00A144BC">
      <w:pPr>
        <w:spacing w:after="0" w:line="360" w:lineRule="auto"/>
        <w:rPr>
          <w:rFonts w:ascii="Arial" w:hAnsi="Arial" w:cs="Arial"/>
        </w:rPr>
      </w:pPr>
    </w:p>
    <w:p w14:paraId="60F6469C" w14:textId="617E556E" w:rsidR="00A144BC" w:rsidRPr="004E79D3" w:rsidRDefault="0035433F" w:rsidP="00A144BC">
      <w:pPr>
        <w:autoSpaceDE w:val="0"/>
        <w:autoSpaceDN w:val="0"/>
        <w:adjustRightInd w:val="0"/>
        <w:spacing w:after="0" w:line="360" w:lineRule="auto"/>
        <w:rPr>
          <w:rFonts w:ascii="Arial" w:hAnsi="Arial" w:cs="Arial"/>
        </w:rPr>
      </w:pPr>
      <w:r>
        <w:rPr>
          <w:rFonts w:ascii="Arial" w:hAnsi="Arial" w:cs="Arial"/>
        </w:rPr>
        <w:t>However</w:t>
      </w:r>
      <w:r w:rsidR="00A144BC">
        <w:rPr>
          <w:rFonts w:ascii="Arial" w:hAnsi="Arial" w:cs="Arial"/>
        </w:rPr>
        <w:t xml:space="preserve">, </w:t>
      </w:r>
      <w:r w:rsidR="00A144BC" w:rsidRPr="007D41B1">
        <w:rPr>
          <w:rFonts w:ascii="Arial" w:hAnsi="Arial" w:cs="Arial"/>
        </w:rPr>
        <w:t>Mizon</w:t>
      </w:r>
      <w:r>
        <w:rPr>
          <w:rFonts w:ascii="Arial" w:hAnsi="Arial" w:cs="Arial"/>
        </w:rPr>
        <w:t xml:space="preserve"> points out</w:t>
      </w:r>
      <w:r w:rsidR="00A144BC" w:rsidRPr="007D41B1">
        <w:rPr>
          <w:rFonts w:ascii="Arial" w:hAnsi="Arial" w:cs="Arial"/>
        </w:rPr>
        <w:t xml:space="preserve"> remote objects can still be seen through moderate light pollution with adequate equipment and</w:t>
      </w:r>
      <w:r w:rsidR="00A144BC">
        <w:rPr>
          <w:rFonts w:ascii="Arial" w:hAnsi="Arial" w:cs="Arial"/>
        </w:rPr>
        <w:t xml:space="preserve"> </w:t>
      </w:r>
      <w:r w:rsidR="00A144BC" w:rsidRPr="007D41B1">
        <w:rPr>
          <w:rFonts w:ascii="Arial" w:hAnsi="Arial" w:cs="Arial"/>
        </w:rPr>
        <w:t xml:space="preserve">recommends astronomers use narrow-band filters for looking </w:t>
      </w:r>
      <w:r w:rsidR="00A144BC" w:rsidRPr="007D41B1">
        <w:rPr>
          <w:rFonts w:ascii="Arial" w:hAnsi="Arial" w:cs="Arial"/>
        </w:rPr>
        <w:lastRenderedPageBreak/>
        <w:t>at the night-sky and CCD cameras for astrophotography.</w:t>
      </w:r>
      <w:r w:rsidR="00A144BC" w:rsidRPr="007D41B1">
        <w:rPr>
          <w:rStyle w:val="FootnoteReference"/>
          <w:rFonts w:ascii="Arial" w:hAnsi="Arial" w:cs="Arial"/>
        </w:rPr>
        <w:footnoteReference w:id="18"/>
      </w:r>
      <w:r w:rsidR="00B631E2">
        <w:rPr>
          <w:rFonts w:ascii="Arial" w:hAnsi="Arial" w:cs="Arial"/>
        </w:rPr>
        <w:t xml:space="preserve">  In view of the above, one may suppose that the astronomical community </w:t>
      </w:r>
      <w:r w:rsidR="00EF40D6">
        <w:rPr>
          <w:rFonts w:ascii="Arial" w:hAnsi="Arial" w:cs="Arial"/>
        </w:rPr>
        <w:t>are having to make certain compromises when observing the night sky</w:t>
      </w:r>
      <w:r w:rsidR="00B631E2">
        <w:rPr>
          <w:rFonts w:ascii="Arial" w:hAnsi="Arial" w:cs="Arial"/>
        </w:rPr>
        <w:t>.</w:t>
      </w:r>
    </w:p>
    <w:p w14:paraId="3F0C508A" w14:textId="77777777" w:rsidR="00A144BC" w:rsidRPr="00C03F5E" w:rsidRDefault="00A144BC" w:rsidP="008F2F30">
      <w:pPr>
        <w:spacing w:after="0" w:line="360" w:lineRule="auto"/>
        <w:rPr>
          <w:rFonts w:ascii="Arial" w:hAnsi="Arial" w:cs="Arial"/>
          <w:sz w:val="25"/>
          <w:szCs w:val="25"/>
        </w:rPr>
      </w:pPr>
    </w:p>
    <w:p w14:paraId="5C4A0049" w14:textId="4D3B3FC7" w:rsidR="00C839C5" w:rsidRPr="00A360FF" w:rsidRDefault="00C839C5" w:rsidP="00A360FF">
      <w:pPr>
        <w:spacing w:after="0" w:line="360" w:lineRule="auto"/>
        <w:jc w:val="center"/>
        <w:rPr>
          <w:rFonts w:ascii="Arial" w:hAnsi="Arial" w:cs="Arial"/>
          <w:b/>
          <w:i/>
          <w:iCs/>
        </w:rPr>
      </w:pPr>
      <w:r w:rsidRPr="00A360FF">
        <w:rPr>
          <w:rFonts w:ascii="Arial" w:hAnsi="Arial" w:cs="Arial"/>
          <w:b/>
          <w:i/>
          <w:iCs/>
        </w:rPr>
        <w:t>METHODOLOGY</w:t>
      </w:r>
    </w:p>
    <w:p w14:paraId="1DF9DE24" w14:textId="77777777" w:rsidR="00C839C5" w:rsidRPr="000D3655" w:rsidRDefault="00C839C5" w:rsidP="00C839C5">
      <w:pPr>
        <w:spacing w:after="0" w:line="360" w:lineRule="auto"/>
        <w:rPr>
          <w:rFonts w:ascii="Arial" w:hAnsi="Arial" w:cs="Arial"/>
          <w:b/>
        </w:rPr>
      </w:pPr>
    </w:p>
    <w:p w14:paraId="757895D0" w14:textId="05CDE40B" w:rsidR="00F67FBD" w:rsidRDefault="00F67FBD" w:rsidP="00F67FBD">
      <w:pPr>
        <w:pStyle w:val="NormalWeb"/>
        <w:spacing w:after="0" w:line="360" w:lineRule="auto"/>
        <w:rPr>
          <w:rFonts w:ascii="Arial" w:hAnsi="Arial" w:cs="Arial"/>
          <w:color w:val="212529"/>
          <w:sz w:val="22"/>
          <w:szCs w:val="22"/>
        </w:rPr>
      </w:pPr>
      <w:r>
        <w:rPr>
          <w:rFonts w:ascii="Arial" w:hAnsi="Arial" w:cs="Arial"/>
          <w:color w:val="212529"/>
          <w:sz w:val="22"/>
          <w:szCs w:val="22"/>
        </w:rPr>
        <w:t>This section will analyse why the project followed a mixed methods and inductive approach.   The aim of the paper was to examine how light pollution affects astronomers.  The choice of the methodology was guided by three research questions:</w:t>
      </w:r>
    </w:p>
    <w:p w14:paraId="2E184DE4" w14:textId="77777777" w:rsidR="00F67FBD" w:rsidRDefault="00F67FBD" w:rsidP="00F67FBD">
      <w:pPr>
        <w:pStyle w:val="NormalWeb"/>
        <w:spacing w:after="0" w:line="360" w:lineRule="auto"/>
        <w:rPr>
          <w:rFonts w:ascii="Arial" w:hAnsi="Arial" w:cs="Arial"/>
          <w:color w:val="212529"/>
          <w:sz w:val="22"/>
          <w:szCs w:val="22"/>
        </w:rPr>
      </w:pPr>
    </w:p>
    <w:p w14:paraId="7570EB15" w14:textId="77777777" w:rsidR="00F67FBD" w:rsidRDefault="00F67FBD" w:rsidP="00F67FBD">
      <w:pPr>
        <w:pStyle w:val="NormalWeb"/>
        <w:numPr>
          <w:ilvl w:val="0"/>
          <w:numId w:val="19"/>
        </w:numPr>
        <w:spacing w:after="0" w:line="360" w:lineRule="auto"/>
        <w:rPr>
          <w:rFonts w:ascii="Arial" w:hAnsi="Arial" w:cs="Arial"/>
          <w:color w:val="212529"/>
          <w:sz w:val="22"/>
          <w:szCs w:val="22"/>
        </w:rPr>
      </w:pPr>
      <w:r>
        <w:rPr>
          <w:rFonts w:ascii="Arial" w:hAnsi="Arial" w:cs="Arial"/>
          <w:color w:val="212529"/>
          <w:sz w:val="22"/>
          <w:szCs w:val="22"/>
        </w:rPr>
        <w:t>What are the main light pollution issues facing astronomers?</w:t>
      </w:r>
    </w:p>
    <w:p w14:paraId="07F77ADF" w14:textId="77777777" w:rsidR="00F67FBD" w:rsidRPr="006669D2" w:rsidRDefault="00F67FBD" w:rsidP="00F67FBD">
      <w:pPr>
        <w:pStyle w:val="ListParagraph"/>
        <w:numPr>
          <w:ilvl w:val="0"/>
          <w:numId w:val="19"/>
        </w:numPr>
        <w:spacing w:after="0" w:line="360" w:lineRule="auto"/>
        <w:rPr>
          <w:rFonts w:ascii="Arial" w:hAnsi="Arial" w:cs="Arial"/>
          <w:color w:val="000000" w:themeColor="text1"/>
        </w:rPr>
      </w:pPr>
      <w:r w:rsidRPr="00C21AEB">
        <w:rPr>
          <w:rFonts w:ascii="Arial" w:hAnsi="Arial" w:cs="Arial"/>
          <w:color w:val="000000" w:themeColor="text1"/>
        </w:rPr>
        <w:t xml:space="preserve">What does this interconnection with the sky mean for </w:t>
      </w:r>
      <w:r>
        <w:rPr>
          <w:rFonts w:ascii="Arial" w:hAnsi="Arial" w:cs="Arial"/>
          <w:color w:val="000000" w:themeColor="text1"/>
        </w:rPr>
        <w:t>astronomers</w:t>
      </w:r>
      <w:r w:rsidRPr="00C21AEB">
        <w:rPr>
          <w:rFonts w:ascii="Arial" w:hAnsi="Arial" w:cs="Arial"/>
          <w:color w:val="000000" w:themeColor="text1"/>
        </w:rPr>
        <w:t>?</w:t>
      </w:r>
    </w:p>
    <w:p w14:paraId="3C316267" w14:textId="77777777" w:rsidR="00F67FBD" w:rsidRPr="006669D2" w:rsidRDefault="00F67FBD" w:rsidP="00F67FBD">
      <w:pPr>
        <w:pStyle w:val="NormalWeb"/>
        <w:numPr>
          <w:ilvl w:val="0"/>
          <w:numId w:val="19"/>
        </w:numPr>
        <w:spacing w:after="0" w:line="360" w:lineRule="auto"/>
        <w:rPr>
          <w:rFonts w:ascii="Arial" w:hAnsi="Arial" w:cs="Arial"/>
          <w:color w:val="212529"/>
          <w:sz w:val="22"/>
          <w:szCs w:val="22"/>
        </w:rPr>
      </w:pPr>
      <w:r>
        <w:rPr>
          <w:rFonts w:ascii="Arial" w:hAnsi="Arial" w:cs="Arial"/>
          <w:color w:val="212529"/>
          <w:sz w:val="22"/>
          <w:szCs w:val="22"/>
        </w:rPr>
        <w:t>How do astronomers combat the problems of light pollution?</w:t>
      </w:r>
    </w:p>
    <w:p w14:paraId="4D98D565" w14:textId="77777777" w:rsidR="00F67FBD" w:rsidRDefault="00F67FBD" w:rsidP="00F67FBD">
      <w:pPr>
        <w:pStyle w:val="NormalWeb"/>
        <w:spacing w:after="0" w:line="360" w:lineRule="auto"/>
        <w:rPr>
          <w:rFonts w:ascii="Arial" w:hAnsi="Arial" w:cs="Arial"/>
          <w:b/>
          <w:bCs/>
          <w:i/>
          <w:iCs/>
          <w:color w:val="212529"/>
          <w:sz w:val="22"/>
          <w:szCs w:val="22"/>
        </w:rPr>
      </w:pPr>
    </w:p>
    <w:p w14:paraId="7B3F6492" w14:textId="77777777" w:rsidR="00F67FBD" w:rsidRDefault="00F67FBD" w:rsidP="00F67FBD">
      <w:pPr>
        <w:pStyle w:val="NormalWeb"/>
        <w:spacing w:after="0" w:line="360" w:lineRule="auto"/>
        <w:jc w:val="center"/>
        <w:rPr>
          <w:rFonts w:ascii="Arial" w:hAnsi="Arial" w:cs="Arial"/>
          <w:b/>
          <w:bCs/>
          <w:i/>
          <w:iCs/>
          <w:color w:val="212529"/>
          <w:sz w:val="22"/>
          <w:szCs w:val="22"/>
        </w:rPr>
      </w:pPr>
      <w:r w:rsidRPr="00DF73F0">
        <w:rPr>
          <w:rFonts w:ascii="Arial" w:hAnsi="Arial" w:cs="Arial"/>
          <w:b/>
          <w:bCs/>
          <w:i/>
          <w:iCs/>
          <w:color w:val="212529"/>
          <w:sz w:val="22"/>
          <w:szCs w:val="22"/>
        </w:rPr>
        <w:t>Study design</w:t>
      </w:r>
    </w:p>
    <w:p w14:paraId="4A022FEC" w14:textId="77777777" w:rsidR="00F67FBD" w:rsidRPr="00030998" w:rsidRDefault="00F67FBD" w:rsidP="00F67FBD">
      <w:pPr>
        <w:pStyle w:val="NormalWeb"/>
        <w:spacing w:after="0" w:line="360" w:lineRule="auto"/>
        <w:jc w:val="center"/>
        <w:rPr>
          <w:rFonts w:ascii="Arial" w:hAnsi="Arial" w:cs="Arial"/>
          <w:b/>
          <w:bCs/>
          <w:i/>
          <w:iCs/>
          <w:color w:val="212529"/>
          <w:sz w:val="22"/>
          <w:szCs w:val="22"/>
        </w:rPr>
      </w:pPr>
    </w:p>
    <w:p w14:paraId="50F54660" w14:textId="5329F96D" w:rsidR="00F67FBD" w:rsidRDefault="00F67FBD" w:rsidP="00F67FBD">
      <w:pPr>
        <w:pStyle w:val="NormalWeb"/>
        <w:spacing w:after="0" w:line="360" w:lineRule="auto"/>
        <w:rPr>
          <w:rFonts w:ascii="Arial" w:hAnsi="Arial" w:cs="Arial"/>
          <w:color w:val="212529"/>
          <w:sz w:val="22"/>
          <w:szCs w:val="22"/>
        </w:rPr>
      </w:pPr>
      <w:bookmarkStart w:id="7" w:name="_Hlk47536264"/>
      <w:r w:rsidRPr="00207BE7">
        <w:rPr>
          <w:rFonts w:ascii="Arial" w:hAnsi="Arial" w:cs="Arial"/>
          <w:color w:val="000000" w:themeColor="text1"/>
          <w:sz w:val="22"/>
          <w:szCs w:val="22"/>
        </w:rPr>
        <w:t>Kumar advises against locking the project into either quantitative or qualitative research as both approaches have their strengths and weaknesses.</w:t>
      </w:r>
      <w:r w:rsidRPr="00207BE7">
        <w:rPr>
          <w:rStyle w:val="FootnoteReference"/>
          <w:rFonts w:ascii="Arial" w:hAnsi="Arial" w:cs="Arial"/>
          <w:color w:val="000000" w:themeColor="text1"/>
          <w:sz w:val="22"/>
          <w:szCs w:val="22"/>
        </w:rPr>
        <w:footnoteReference w:id="19"/>
      </w:r>
      <w:r w:rsidRPr="00207BE7">
        <w:rPr>
          <w:rFonts w:ascii="Arial" w:hAnsi="Arial" w:cs="Arial"/>
          <w:color w:val="000000" w:themeColor="text1"/>
          <w:sz w:val="22"/>
          <w:szCs w:val="22"/>
        </w:rPr>
        <w:t xml:space="preserve">   Hennink and others also advocate a ‘mixed methods’ approach for comprehensive data.</w:t>
      </w:r>
      <w:r w:rsidRPr="00207BE7">
        <w:rPr>
          <w:rStyle w:val="FootnoteReference"/>
          <w:rFonts w:ascii="Arial" w:hAnsi="Arial" w:cs="Arial"/>
          <w:color w:val="000000" w:themeColor="text1"/>
          <w:sz w:val="22"/>
          <w:szCs w:val="22"/>
        </w:rPr>
        <w:footnoteReference w:id="20"/>
      </w:r>
      <w:r w:rsidRPr="00207BE7">
        <w:rPr>
          <w:rFonts w:ascii="Arial" w:hAnsi="Arial" w:cs="Arial"/>
          <w:color w:val="000000" w:themeColor="text1"/>
          <w:sz w:val="22"/>
          <w:szCs w:val="22"/>
        </w:rPr>
        <w:t xml:space="preserve">  </w:t>
      </w:r>
      <w:r>
        <w:rPr>
          <w:rFonts w:ascii="Arial" w:hAnsi="Arial" w:cs="Arial"/>
          <w:color w:val="000000" w:themeColor="text1"/>
          <w:sz w:val="22"/>
          <w:szCs w:val="22"/>
        </w:rPr>
        <w:t xml:space="preserve"> This suggests that using numbers to add to the participants’ narratives will be valuable.  </w:t>
      </w:r>
      <w:r>
        <w:rPr>
          <w:rFonts w:ascii="Arial" w:eastAsia="Times New Roman" w:hAnsi="Arial" w:cs="Arial"/>
          <w:color w:val="201F1E"/>
          <w:sz w:val="22"/>
          <w:szCs w:val="22"/>
          <w:lang w:eastAsia="en-GB"/>
        </w:rPr>
        <w:t>Besides</w:t>
      </w:r>
      <w:r w:rsidRPr="00207BE7">
        <w:rPr>
          <w:rFonts w:ascii="Arial" w:eastAsia="Times New Roman" w:hAnsi="Arial" w:cs="Arial"/>
          <w:color w:val="201F1E"/>
          <w:sz w:val="22"/>
          <w:szCs w:val="22"/>
          <w:lang w:eastAsia="en-GB"/>
        </w:rPr>
        <w:t xml:space="preserve">, </w:t>
      </w:r>
      <w:r w:rsidRPr="00207BE7">
        <w:rPr>
          <w:rFonts w:ascii="Arial" w:hAnsi="Arial" w:cs="Arial"/>
          <w:color w:val="000000" w:themeColor="text1"/>
          <w:sz w:val="22"/>
          <w:szCs w:val="22"/>
        </w:rPr>
        <w:t>Bell doubts whether quantitative research can be used solely when dealing with human beings’.</w:t>
      </w:r>
      <w:r w:rsidRPr="00207BE7">
        <w:rPr>
          <w:rStyle w:val="FootnoteReference"/>
          <w:rFonts w:ascii="Arial" w:hAnsi="Arial" w:cs="Arial"/>
          <w:color w:val="000000" w:themeColor="text1"/>
          <w:sz w:val="22"/>
          <w:szCs w:val="22"/>
        </w:rPr>
        <w:footnoteReference w:id="21"/>
      </w:r>
      <w:r w:rsidRPr="00207BE7">
        <w:rPr>
          <w:rFonts w:ascii="Arial" w:hAnsi="Arial" w:cs="Arial"/>
          <w:color w:val="000000" w:themeColor="text1"/>
          <w:sz w:val="22"/>
          <w:szCs w:val="22"/>
        </w:rPr>
        <w:t xml:space="preserve">   This is reinforced by Bryman who states that quantitative research is conceived as being ‘a rational, linear process’, suggesting it may not capture all context</w:t>
      </w:r>
      <w:r>
        <w:rPr>
          <w:rFonts w:ascii="Arial" w:hAnsi="Arial" w:cs="Arial"/>
          <w:color w:val="000000" w:themeColor="text1"/>
          <w:sz w:val="22"/>
          <w:szCs w:val="22"/>
        </w:rPr>
        <w:t xml:space="preserve"> in an exploratory study</w:t>
      </w:r>
      <w:r w:rsidRPr="00207BE7">
        <w:rPr>
          <w:rFonts w:ascii="Arial" w:hAnsi="Arial" w:cs="Arial"/>
          <w:color w:val="000000" w:themeColor="text1"/>
          <w:sz w:val="22"/>
          <w:szCs w:val="22"/>
        </w:rPr>
        <w:t>.</w:t>
      </w:r>
      <w:r w:rsidRPr="00207BE7">
        <w:rPr>
          <w:rStyle w:val="FootnoteReference"/>
          <w:rFonts w:ascii="Arial" w:hAnsi="Arial" w:cs="Arial"/>
          <w:color w:val="000000" w:themeColor="text1"/>
          <w:sz w:val="22"/>
          <w:szCs w:val="22"/>
        </w:rPr>
        <w:footnoteReference w:id="22"/>
      </w:r>
      <w:r w:rsidRPr="00207BE7">
        <w:rPr>
          <w:rFonts w:ascii="Arial" w:hAnsi="Arial" w:cs="Arial"/>
          <w:color w:val="000000" w:themeColor="text1"/>
          <w:sz w:val="22"/>
          <w:szCs w:val="22"/>
        </w:rPr>
        <w:t xml:space="preserve">   </w:t>
      </w:r>
      <w:r w:rsidRPr="00207BE7">
        <w:rPr>
          <w:rFonts w:ascii="Arial" w:eastAsia="Times New Roman" w:hAnsi="Arial" w:cs="Arial"/>
          <w:color w:val="201F1E"/>
          <w:sz w:val="22"/>
          <w:szCs w:val="22"/>
          <w:lang w:eastAsia="en-GB"/>
        </w:rPr>
        <w:t>Hennink and others cite Geertz in stating qualitative data involves making a ‘thick description’.</w:t>
      </w:r>
      <w:r w:rsidRPr="00207BE7">
        <w:rPr>
          <w:rStyle w:val="FootnoteReference"/>
          <w:rFonts w:ascii="Arial" w:eastAsia="Times New Roman" w:hAnsi="Arial" w:cs="Arial"/>
          <w:color w:val="201F1E"/>
          <w:sz w:val="22"/>
          <w:szCs w:val="22"/>
          <w:lang w:eastAsia="en-GB"/>
        </w:rPr>
        <w:footnoteReference w:id="23"/>
      </w:r>
      <w:r w:rsidRPr="00207BE7">
        <w:rPr>
          <w:rFonts w:ascii="Arial" w:eastAsia="Times New Roman" w:hAnsi="Arial" w:cs="Arial"/>
          <w:color w:val="201F1E"/>
          <w:sz w:val="22"/>
          <w:szCs w:val="22"/>
          <w:lang w:eastAsia="en-GB"/>
        </w:rPr>
        <w:t xml:space="preserve">  </w:t>
      </w:r>
      <w:r w:rsidRPr="00207BE7">
        <w:rPr>
          <w:rFonts w:ascii="Arial" w:hAnsi="Arial" w:cs="Arial"/>
          <w:color w:val="000000" w:themeColor="text1"/>
          <w:sz w:val="22"/>
          <w:szCs w:val="22"/>
        </w:rPr>
        <w:t xml:space="preserve"> </w:t>
      </w:r>
      <w:r w:rsidRPr="00207BE7">
        <w:rPr>
          <w:rFonts w:ascii="Arial" w:hAnsi="Arial" w:cs="Arial"/>
          <w:color w:val="212529"/>
          <w:sz w:val="22"/>
          <w:szCs w:val="22"/>
        </w:rPr>
        <w:t xml:space="preserve">An inductive approach will also be used.  </w:t>
      </w:r>
      <w:r>
        <w:rPr>
          <w:rFonts w:ascii="Arial" w:hAnsi="Arial" w:cs="Arial"/>
          <w:color w:val="212529"/>
          <w:sz w:val="22"/>
          <w:szCs w:val="22"/>
        </w:rPr>
        <w:t>Bryan &amp; Bell state t</w:t>
      </w:r>
      <w:r w:rsidRPr="00207BE7">
        <w:rPr>
          <w:rFonts w:ascii="Arial" w:hAnsi="Arial" w:cs="Arial"/>
          <w:color w:val="212529"/>
          <w:sz w:val="22"/>
          <w:szCs w:val="22"/>
        </w:rPr>
        <w:t>he inductive approach</w:t>
      </w:r>
      <w:r>
        <w:rPr>
          <w:rFonts w:ascii="Arial" w:hAnsi="Arial" w:cs="Arial"/>
          <w:color w:val="212529"/>
          <w:sz w:val="22"/>
          <w:szCs w:val="22"/>
        </w:rPr>
        <w:t xml:space="preserve">, </w:t>
      </w:r>
      <w:r w:rsidRPr="00207BE7">
        <w:rPr>
          <w:rFonts w:ascii="Arial" w:hAnsi="Arial" w:cs="Arial"/>
          <w:color w:val="212529"/>
          <w:sz w:val="22"/>
          <w:szCs w:val="22"/>
        </w:rPr>
        <w:t>through a means of gathering data, attempts to establish patterns</w:t>
      </w:r>
      <w:r w:rsidR="00F179C6">
        <w:rPr>
          <w:rFonts w:ascii="Arial" w:hAnsi="Arial" w:cs="Arial"/>
          <w:color w:val="212529"/>
          <w:sz w:val="22"/>
          <w:szCs w:val="22"/>
        </w:rPr>
        <w:t xml:space="preserve"> </w:t>
      </w:r>
      <w:r>
        <w:rPr>
          <w:rFonts w:ascii="Arial" w:hAnsi="Arial" w:cs="Arial"/>
          <w:color w:val="212529"/>
          <w:sz w:val="22"/>
          <w:szCs w:val="22"/>
        </w:rPr>
        <w:t>which will be useful when identifying themes</w:t>
      </w:r>
      <w:r w:rsidRPr="00207BE7">
        <w:rPr>
          <w:rFonts w:ascii="Arial" w:hAnsi="Arial" w:cs="Arial"/>
          <w:color w:val="212529"/>
          <w:sz w:val="22"/>
          <w:szCs w:val="22"/>
        </w:rPr>
        <w:t>.</w:t>
      </w:r>
      <w:r w:rsidRPr="00207BE7">
        <w:rPr>
          <w:rStyle w:val="FootnoteReference"/>
          <w:rFonts w:ascii="Arial" w:hAnsi="Arial" w:cs="Arial"/>
          <w:color w:val="212529"/>
          <w:sz w:val="22"/>
          <w:szCs w:val="22"/>
        </w:rPr>
        <w:footnoteReference w:id="24"/>
      </w:r>
      <w:r w:rsidRPr="00207BE7">
        <w:rPr>
          <w:rFonts w:ascii="Arial" w:hAnsi="Arial" w:cs="Arial"/>
          <w:color w:val="212529"/>
          <w:sz w:val="22"/>
          <w:szCs w:val="22"/>
        </w:rPr>
        <w:t xml:space="preserve">  </w:t>
      </w:r>
      <w:r>
        <w:rPr>
          <w:rFonts w:ascii="Arial" w:hAnsi="Arial" w:cs="Arial"/>
          <w:color w:val="212529"/>
          <w:sz w:val="22"/>
          <w:szCs w:val="22"/>
        </w:rPr>
        <w:t xml:space="preserve"> </w:t>
      </w:r>
    </w:p>
    <w:p w14:paraId="0C52AABC" w14:textId="77777777" w:rsidR="00F179C6" w:rsidRPr="00207BE7" w:rsidRDefault="00F179C6" w:rsidP="00F67FBD">
      <w:pPr>
        <w:pStyle w:val="NormalWeb"/>
        <w:spacing w:after="0" w:line="360" w:lineRule="auto"/>
        <w:rPr>
          <w:rFonts w:ascii="Arial" w:hAnsi="Arial" w:cs="Arial"/>
          <w:color w:val="000000" w:themeColor="text1"/>
          <w:sz w:val="22"/>
          <w:szCs w:val="22"/>
        </w:rPr>
      </w:pPr>
    </w:p>
    <w:p w14:paraId="6C99C250" w14:textId="77777777" w:rsidR="00F67FBD" w:rsidRDefault="00F67FBD" w:rsidP="00F67FBD">
      <w:pPr>
        <w:pStyle w:val="NormalWeb"/>
        <w:spacing w:after="0" w:line="360" w:lineRule="auto"/>
        <w:rPr>
          <w:rFonts w:ascii="Arial" w:hAnsi="Arial" w:cs="Arial"/>
          <w:color w:val="212529"/>
          <w:sz w:val="22"/>
          <w:szCs w:val="22"/>
        </w:rPr>
      </w:pPr>
    </w:p>
    <w:bookmarkEnd w:id="7"/>
    <w:p w14:paraId="61C0776A" w14:textId="77777777" w:rsidR="00F67FBD" w:rsidRPr="00CB024E" w:rsidRDefault="00F67FBD" w:rsidP="00F67FBD">
      <w:pPr>
        <w:pStyle w:val="NormalWeb"/>
        <w:spacing w:after="0" w:line="360" w:lineRule="auto"/>
        <w:jc w:val="center"/>
        <w:rPr>
          <w:rFonts w:ascii="Arial" w:hAnsi="Arial" w:cs="Arial"/>
          <w:b/>
          <w:bCs/>
          <w:i/>
          <w:iCs/>
          <w:color w:val="212529"/>
          <w:sz w:val="22"/>
          <w:szCs w:val="22"/>
        </w:rPr>
      </w:pPr>
      <w:r>
        <w:rPr>
          <w:rFonts w:ascii="Arial" w:hAnsi="Arial" w:cs="Arial"/>
          <w:b/>
          <w:bCs/>
          <w:i/>
          <w:iCs/>
          <w:color w:val="212529"/>
          <w:sz w:val="22"/>
          <w:szCs w:val="22"/>
        </w:rPr>
        <w:lastRenderedPageBreak/>
        <w:t>Data collection</w:t>
      </w:r>
    </w:p>
    <w:p w14:paraId="2FB1FD31" w14:textId="77777777" w:rsidR="00F67FBD" w:rsidRDefault="00F67FBD" w:rsidP="00F67FBD">
      <w:pPr>
        <w:pStyle w:val="NormalWeb"/>
        <w:spacing w:after="0" w:line="360" w:lineRule="auto"/>
        <w:rPr>
          <w:rFonts w:ascii="Arial" w:hAnsi="Arial" w:cs="Arial"/>
          <w:color w:val="212529"/>
          <w:sz w:val="22"/>
          <w:szCs w:val="22"/>
        </w:rPr>
      </w:pPr>
    </w:p>
    <w:p w14:paraId="5A4B18EA" w14:textId="77777777" w:rsidR="00F67FBD" w:rsidRDefault="00F67FBD" w:rsidP="00F67FBD">
      <w:pPr>
        <w:spacing w:line="360" w:lineRule="auto"/>
        <w:rPr>
          <w:rFonts w:ascii="Arial" w:hAnsi="Arial" w:cs="Arial"/>
          <w:color w:val="000000" w:themeColor="text1"/>
        </w:rPr>
      </w:pPr>
      <w:r>
        <w:rPr>
          <w:rFonts w:ascii="Arial" w:hAnsi="Arial" w:cs="Arial"/>
          <w:color w:val="212529"/>
        </w:rPr>
        <w:t>Both secondary and primary sources were collected.   Secondary data was collected from the JSTOR database, textbooks and government publications. The primary data was collected online and, therefore, had the advantage of reaching</w:t>
      </w:r>
      <w:r>
        <w:rPr>
          <w:rFonts w:ascii="Arial" w:hAnsi="Arial" w:cs="Arial"/>
          <w:color w:val="000000" w:themeColor="text1"/>
        </w:rPr>
        <w:t xml:space="preserve"> a wider population.   The sample profile were members of the following Facebook astronomy groups:</w:t>
      </w:r>
    </w:p>
    <w:p w14:paraId="0E07BA3A" w14:textId="77777777" w:rsidR="00F67FBD" w:rsidRDefault="00F67FBD" w:rsidP="00F67FBD">
      <w:pPr>
        <w:pStyle w:val="ListParagraph"/>
        <w:numPr>
          <w:ilvl w:val="0"/>
          <w:numId w:val="20"/>
        </w:numPr>
        <w:spacing w:after="0" w:line="360" w:lineRule="auto"/>
        <w:rPr>
          <w:rFonts w:ascii="Arial" w:hAnsi="Arial" w:cs="Arial"/>
          <w:color w:val="000000" w:themeColor="text1"/>
        </w:rPr>
      </w:pPr>
      <w:r>
        <w:rPr>
          <w:rFonts w:ascii="Arial" w:hAnsi="Arial" w:cs="Arial"/>
          <w:color w:val="000000" w:themeColor="text1"/>
        </w:rPr>
        <w:t>UK Astronomy</w:t>
      </w:r>
    </w:p>
    <w:p w14:paraId="59800827" w14:textId="77777777" w:rsidR="00F67FBD" w:rsidRDefault="00F67FBD" w:rsidP="00F67FBD">
      <w:pPr>
        <w:pStyle w:val="ListParagraph"/>
        <w:numPr>
          <w:ilvl w:val="0"/>
          <w:numId w:val="20"/>
        </w:numPr>
        <w:spacing w:after="0" w:line="360" w:lineRule="auto"/>
        <w:rPr>
          <w:rFonts w:ascii="Arial" w:hAnsi="Arial" w:cs="Arial"/>
          <w:color w:val="000000" w:themeColor="text1"/>
        </w:rPr>
      </w:pPr>
      <w:r>
        <w:rPr>
          <w:rFonts w:ascii="Arial" w:hAnsi="Arial" w:cs="Arial"/>
          <w:color w:val="000000" w:themeColor="text1"/>
        </w:rPr>
        <w:t>The Baker Street Irregular Astronomers</w:t>
      </w:r>
    </w:p>
    <w:p w14:paraId="1FC5AC24" w14:textId="77777777" w:rsidR="00F67FBD" w:rsidRDefault="00F67FBD" w:rsidP="00F67FBD">
      <w:pPr>
        <w:pStyle w:val="ListParagraph"/>
        <w:numPr>
          <w:ilvl w:val="0"/>
          <w:numId w:val="20"/>
        </w:numPr>
        <w:spacing w:after="0" w:line="360" w:lineRule="auto"/>
        <w:rPr>
          <w:rFonts w:ascii="Arial" w:hAnsi="Arial" w:cs="Arial"/>
          <w:color w:val="000000" w:themeColor="text1"/>
        </w:rPr>
      </w:pPr>
      <w:r>
        <w:rPr>
          <w:rFonts w:ascii="Arial" w:hAnsi="Arial" w:cs="Arial"/>
          <w:color w:val="000000" w:themeColor="text1"/>
        </w:rPr>
        <w:t>Manchester Astronomical Society</w:t>
      </w:r>
    </w:p>
    <w:p w14:paraId="7D69B119" w14:textId="77777777" w:rsidR="00F67FBD" w:rsidRPr="00B32EA2" w:rsidRDefault="00F67FBD" w:rsidP="00F67FBD">
      <w:pPr>
        <w:pStyle w:val="ListParagraph"/>
        <w:spacing w:line="360" w:lineRule="auto"/>
        <w:rPr>
          <w:rFonts w:ascii="Arial" w:hAnsi="Arial" w:cs="Arial"/>
          <w:color w:val="000000" w:themeColor="text1"/>
        </w:rPr>
      </w:pPr>
    </w:p>
    <w:p w14:paraId="5ABC0BFC" w14:textId="558AE606" w:rsidR="00F67FBD" w:rsidRDefault="00F67FBD" w:rsidP="00F67FBD">
      <w:pPr>
        <w:spacing w:line="360" w:lineRule="auto"/>
        <w:rPr>
          <w:rFonts w:ascii="Arial" w:hAnsi="Arial" w:cs="Arial"/>
          <w:color w:val="212529"/>
        </w:rPr>
      </w:pPr>
      <w:r>
        <w:rPr>
          <w:rFonts w:ascii="Arial" w:hAnsi="Arial" w:cs="Arial"/>
          <w:color w:val="000000" w:themeColor="text1"/>
        </w:rPr>
        <w:t>Tongco warns inappropriate participants could render the data meaningless.</w:t>
      </w:r>
      <w:r>
        <w:rPr>
          <w:rStyle w:val="FootnoteReference"/>
          <w:rFonts w:ascii="Arial" w:hAnsi="Arial" w:cs="Arial"/>
          <w:color w:val="000000" w:themeColor="text1"/>
        </w:rPr>
        <w:footnoteReference w:id="25"/>
      </w:r>
      <w:r>
        <w:rPr>
          <w:rFonts w:ascii="Arial" w:hAnsi="Arial" w:cs="Arial"/>
          <w:color w:val="000000" w:themeColor="text1"/>
        </w:rPr>
        <w:t xml:space="preserve">   The prerequisite, therefore, was that respondents were part of the astronomical community.  </w:t>
      </w:r>
      <w:r>
        <w:rPr>
          <w:rFonts w:ascii="Arial" w:hAnsi="Arial" w:cs="Arial"/>
          <w:color w:val="212529"/>
        </w:rPr>
        <w:t xml:space="preserve">The admin of the Facebook pages acted as gatekeepers and granted permission to post the questionnaire on the respective pages.  From an ethical standpoint, contributors were informed participation </w:t>
      </w:r>
      <w:r w:rsidR="00982D23">
        <w:rPr>
          <w:rFonts w:ascii="Arial" w:hAnsi="Arial" w:cs="Arial"/>
          <w:color w:val="212529"/>
        </w:rPr>
        <w:t>is</w:t>
      </w:r>
      <w:r>
        <w:rPr>
          <w:rFonts w:ascii="Arial" w:hAnsi="Arial" w:cs="Arial"/>
          <w:color w:val="212529"/>
        </w:rPr>
        <w:t xml:space="preserve"> voluntary, anonymous and confidential and any questions may be omitted.  All contributors had to declare they were 18 or over</w:t>
      </w:r>
      <w:r w:rsidR="00982D23">
        <w:rPr>
          <w:rFonts w:ascii="Arial" w:hAnsi="Arial" w:cs="Arial"/>
          <w:color w:val="212529"/>
        </w:rPr>
        <w:t xml:space="preserve"> and </w:t>
      </w:r>
      <w:r>
        <w:rPr>
          <w:rFonts w:ascii="Arial" w:hAnsi="Arial" w:cs="Arial"/>
          <w:color w:val="212529"/>
        </w:rPr>
        <w:t xml:space="preserve">asked to give consent for their input to be used </w:t>
      </w:r>
      <w:r w:rsidR="00F60721">
        <w:rPr>
          <w:rFonts w:ascii="Arial" w:hAnsi="Arial" w:cs="Arial"/>
          <w:color w:val="212529"/>
        </w:rPr>
        <w:t>in the</w:t>
      </w:r>
      <w:r>
        <w:rPr>
          <w:rFonts w:ascii="Arial" w:hAnsi="Arial" w:cs="Arial"/>
          <w:color w:val="212529"/>
        </w:rPr>
        <w:t xml:space="preserve"> research.</w:t>
      </w:r>
    </w:p>
    <w:p w14:paraId="7B249EC8" w14:textId="0C0AB841" w:rsidR="00F67FBD" w:rsidRPr="00A839D7" w:rsidRDefault="00F67FBD" w:rsidP="00F67FBD">
      <w:pPr>
        <w:spacing w:line="360" w:lineRule="auto"/>
        <w:rPr>
          <w:rFonts w:ascii="Arial" w:hAnsi="Arial" w:cs="Arial"/>
          <w:color w:val="000000" w:themeColor="text1"/>
        </w:rPr>
      </w:pPr>
      <w:r>
        <w:rPr>
          <w:rFonts w:ascii="Arial" w:hAnsi="Arial" w:cs="Arial"/>
          <w:color w:val="212529"/>
        </w:rPr>
        <w:t>The survey, developed using Google forms, was piloted by friends and, subsequently, received sixty-three responses over five days</w:t>
      </w:r>
      <w:r w:rsidRPr="009A0BB9">
        <w:rPr>
          <w:rFonts w:ascii="Arial" w:hAnsi="Arial" w:cs="Arial"/>
          <w:color w:val="212529"/>
        </w:rPr>
        <w:t xml:space="preserve">.  </w:t>
      </w:r>
      <w:r>
        <w:rPr>
          <w:rFonts w:ascii="Arial" w:hAnsi="Arial" w:cs="Arial"/>
          <w:color w:val="212529"/>
        </w:rPr>
        <w:t>T</w:t>
      </w:r>
      <w:r w:rsidRPr="009A0BB9">
        <w:rPr>
          <w:rFonts w:ascii="Arial" w:hAnsi="Arial" w:cs="Arial"/>
          <w:color w:val="212529"/>
        </w:rPr>
        <w:t xml:space="preserve">hree respondents were </w:t>
      </w:r>
      <w:r>
        <w:rPr>
          <w:rFonts w:ascii="Arial" w:hAnsi="Arial" w:cs="Arial"/>
          <w:color w:val="212529"/>
        </w:rPr>
        <w:t xml:space="preserve">later </w:t>
      </w:r>
      <w:r w:rsidRPr="009A0BB9">
        <w:rPr>
          <w:rFonts w:ascii="Arial" w:hAnsi="Arial" w:cs="Arial"/>
          <w:color w:val="212529"/>
        </w:rPr>
        <w:t>c</w:t>
      </w:r>
      <w:r>
        <w:rPr>
          <w:rFonts w:ascii="Arial" w:hAnsi="Arial" w:cs="Arial"/>
          <w:color w:val="212529"/>
        </w:rPr>
        <w:t xml:space="preserve">ontacted for a semi-structured interview, </w:t>
      </w:r>
      <w:r w:rsidRPr="009A0BB9">
        <w:rPr>
          <w:rFonts w:ascii="Arial" w:hAnsi="Arial" w:cs="Arial"/>
          <w:color w:val="212529"/>
        </w:rPr>
        <w:t xml:space="preserve">via Zoom and recorded with </w:t>
      </w:r>
      <w:r>
        <w:rPr>
          <w:rFonts w:ascii="Arial" w:hAnsi="Arial" w:cs="Arial"/>
          <w:color w:val="212529"/>
        </w:rPr>
        <w:t>permission.   Bell states, unlike surveys, semi-structured interviews are flexible as the interviewer can follow up ideas, probe responses and investigate feelings.</w:t>
      </w:r>
      <w:r>
        <w:rPr>
          <w:rStyle w:val="FootnoteReference"/>
          <w:rFonts w:ascii="Arial" w:hAnsi="Arial" w:cs="Arial"/>
          <w:color w:val="212529"/>
        </w:rPr>
        <w:footnoteReference w:id="26"/>
      </w:r>
      <w:r>
        <w:rPr>
          <w:rFonts w:ascii="Arial" w:hAnsi="Arial" w:cs="Arial"/>
          <w:color w:val="212529"/>
        </w:rPr>
        <w:t xml:space="preserve">   Whilst the sample for the interviews was small, this is not </w:t>
      </w:r>
      <w:r w:rsidR="00F60721">
        <w:rPr>
          <w:rFonts w:ascii="Arial" w:hAnsi="Arial" w:cs="Arial"/>
          <w:color w:val="212529"/>
        </w:rPr>
        <w:t>a limitation</w:t>
      </w:r>
      <w:r>
        <w:rPr>
          <w:rFonts w:ascii="Arial" w:hAnsi="Arial" w:cs="Arial"/>
          <w:color w:val="212529"/>
        </w:rPr>
        <w:t xml:space="preserve">.  </w:t>
      </w:r>
      <w:r w:rsidRPr="009474A3">
        <w:rPr>
          <w:rFonts w:ascii="Arial" w:hAnsi="Arial" w:cs="Arial"/>
          <w:color w:val="000000" w:themeColor="text1"/>
        </w:rPr>
        <w:t>Hennink and others state that due to the in-depth nature of qualitative research, few participants are required as the purpose is ‘to achieve depth of information by mining each participant deeply for their experiences’.</w:t>
      </w:r>
      <w:r w:rsidRPr="009474A3">
        <w:rPr>
          <w:rStyle w:val="FootnoteReference"/>
          <w:rFonts w:ascii="Arial" w:hAnsi="Arial" w:cs="Arial"/>
          <w:color w:val="000000" w:themeColor="text1"/>
        </w:rPr>
        <w:footnoteReference w:id="27"/>
      </w:r>
      <w:r w:rsidRPr="009474A3">
        <w:rPr>
          <w:rFonts w:ascii="Arial" w:hAnsi="Arial" w:cs="Arial"/>
          <w:color w:val="000000" w:themeColor="text1"/>
        </w:rPr>
        <w:t xml:space="preserve">  </w:t>
      </w:r>
      <w:r>
        <w:rPr>
          <w:rFonts w:ascii="Arial" w:hAnsi="Arial" w:cs="Arial"/>
          <w:color w:val="212529"/>
        </w:rPr>
        <w:t xml:space="preserve">Open questions were used to obtain this result.   </w:t>
      </w:r>
    </w:p>
    <w:p w14:paraId="46EC4F80" w14:textId="77777777" w:rsidR="00F67FBD" w:rsidRPr="00441D97" w:rsidRDefault="00F67FBD" w:rsidP="00F67FBD">
      <w:pPr>
        <w:spacing w:line="360" w:lineRule="auto"/>
        <w:jc w:val="center"/>
        <w:rPr>
          <w:rFonts w:ascii="Arial" w:hAnsi="Arial" w:cs="Arial"/>
          <w:b/>
          <w:bCs/>
          <w:i/>
          <w:iCs/>
          <w:color w:val="000000" w:themeColor="text1"/>
        </w:rPr>
      </w:pPr>
      <w:r w:rsidRPr="00305C71">
        <w:rPr>
          <w:rFonts w:ascii="Arial" w:hAnsi="Arial" w:cs="Arial"/>
          <w:b/>
          <w:bCs/>
          <w:i/>
          <w:iCs/>
          <w:color w:val="000000" w:themeColor="text1"/>
        </w:rPr>
        <w:t>Data analysis</w:t>
      </w:r>
    </w:p>
    <w:p w14:paraId="06DF7B3C" w14:textId="3461DA24" w:rsidR="00F47C82" w:rsidRPr="00982D23" w:rsidRDefault="00F67FBD" w:rsidP="00982D23">
      <w:pPr>
        <w:spacing w:line="360" w:lineRule="auto"/>
        <w:rPr>
          <w:rFonts w:ascii="Arial" w:hAnsi="Arial" w:cs="Arial"/>
          <w:color w:val="000000" w:themeColor="text1"/>
        </w:rPr>
      </w:pPr>
      <w:r>
        <w:rPr>
          <w:rFonts w:ascii="Arial" w:hAnsi="Arial" w:cs="Arial"/>
          <w:color w:val="000000" w:themeColor="text1"/>
        </w:rPr>
        <w:t xml:space="preserve">The data from the questionnaires was analysed first and the results used to inform the subsequent qualitative stage.  </w:t>
      </w:r>
      <w:r>
        <w:rPr>
          <w:rFonts w:ascii="Arial" w:hAnsi="Arial" w:cs="Arial"/>
          <w:color w:val="212529"/>
        </w:rPr>
        <w:t xml:space="preserve">The data was imported to an Excel spreadsheet and analysed manually.   The questionnaire was made up of three sections: (i) factual information (ii) inventory information (iii) text boxes for respondents to add their own </w:t>
      </w:r>
      <w:r w:rsidRPr="00A72DC2">
        <w:rPr>
          <w:rFonts w:ascii="Arial" w:hAnsi="Arial" w:cs="Arial"/>
          <w:color w:val="212529"/>
        </w:rPr>
        <w:t xml:space="preserve">voices (Appendix </w:t>
      </w:r>
      <w:r w:rsidR="00B7558D">
        <w:rPr>
          <w:rFonts w:ascii="Arial" w:hAnsi="Arial" w:cs="Arial"/>
          <w:color w:val="212529"/>
        </w:rPr>
        <w:t>1</w:t>
      </w:r>
      <w:r w:rsidRPr="00A72DC2">
        <w:rPr>
          <w:rFonts w:ascii="Arial" w:hAnsi="Arial" w:cs="Arial"/>
          <w:color w:val="212529"/>
        </w:rPr>
        <w:t>).</w:t>
      </w:r>
      <w:r>
        <w:rPr>
          <w:rFonts w:ascii="Arial" w:hAnsi="Arial" w:cs="Arial"/>
          <w:color w:val="212529"/>
        </w:rPr>
        <w:t xml:space="preserve">  </w:t>
      </w:r>
      <w:r>
        <w:rPr>
          <w:rFonts w:ascii="Arial" w:hAnsi="Arial" w:cs="Arial"/>
        </w:rPr>
        <w:lastRenderedPageBreak/>
        <w:t>The data from the text boxes was used to find common themes, alongside the qualitative data from the interviews.  The interviews were used for drilling deeper to obtain some of Geert’s ‘thick description’.</w:t>
      </w:r>
      <w:r>
        <w:rPr>
          <w:rStyle w:val="FootnoteReference"/>
          <w:rFonts w:ascii="Arial" w:hAnsi="Arial" w:cs="Arial"/>
        </w:rPr>
        <w:footnoteReference w:id="28"/>
      </w:r>
      <w:r>
        <w:rPr>
          <w:rFonts w:ascii="Arial" w:hAnsi="Arial" w:cs="Arial"/>
        </w:rPr>
        <w:t xml:space="preserve"> </w:t>
      </w:r>
      <w:r>
        <w:rPr>
          <w:rFonts w:ascii="Arial" w:hAnsi="Arial" w:cs="Arial"/>
          <w:color w:val="000000" w:themeColor="text1"/>
        </w:rPr>
        <w:t xml:space="preserve"> The transcript from the interviews were analysed, coded and three themes identified for integration into the report – Kumar calls this process ‘content analysis’ as it involves various stages of interpreting patterns from the data.</w:t>
      </w:r>
      <w:r>
        <w:rPr>
          <w:rStyle w:val="FootnoteReference"/>
          <w:rFonts w:ascii="Arial" w:hAnsi="Arial" w:cs="Arial"/>
          <w:color w:val="000000" w:themeColor="text1"/>
        </w:rPr>
        <w:footnoteReference w:id="29"/>
      </w:r>
    </w:p>
    <w:p w14:paraId="01152FE4" w14:textId="0683C0B1" w:rsidR="00BE0836" w:rsidRDefault="00F47C82" w:rsidP="00BE0836">
      <w:pPr>
        <w:spacing w:after="0" w:line="360" w:lineRule="auto"/>
        <w:jc w:val="center"/>
        <w:rPr>
          <w:rFonts w:ascii="Arial" w:hAnsi="Arial" w:cs="Arial"/>
          <w:b/>
          <w:bCs/>
          <w:i/>
          <w:iCs/>
        </w:rPr>
      </w:pPr>
      <w:r>
        <w:rPr>
          <w:rFonts w:ascii="Arial" w:hAnsi="Arial" w:cs="Arial"/>
          <w:b/>
          <w:bCs/>
          <w:i/>
          <w:iCs/>
        </w:rPr>
        <w:t>R</w:t>
      </w:r>
      <w:r w:rsidR="001B03FB">
        <w:rPr>
          <w:rFonts w:ascii="Arial" w:hAnsi="Arial" w:cs="Arial"/>
          <w:b/>
          <w:bCs/>
          <w:i/>
          <w:iCs/>
        </w:rPr>
        <w:t>eflexivity</w:t>
      </w:r>
      <w:r>
        <w:rPr>
          <w:rFonts w:ascii="Arial" w:hAnsi="Arial" w:cs="Arial"/>
          <w:b/>
          <w:bCs/>
          <w:i/>
          <w:iCs/>
        </w:rPr>
        <w:t xml:space="preserve"> </w:t>
      </w:r>
    </w:p>
    <w:p w14:paraId="0B4ED6FA" w14:textId="77777777" w:rsidR="00BE0836" w:rsidRPr="00BE0836" w:rsidRDefault="00BE0836" w:rsidP="00BE0836">
      <w:pPr>
        <w:spacing w:after="0" w:line="360" w:lineRule="auto"/>
        <w:jc w:val="center"/>
        <w:rPr>
          <w:rFonts w:ascii="Arial" w:hAnsi="Arial" w:cs="Arial"/>
          <w:b/>
          <w:bCs/>
          <w:i/>
          <w:iCs/>
        </w:rPr>
      </w:pPr>
    </w:p>
    <w:p w14:paraId="7E7F5D96" w14:textId="3BA689AA" w:rsidR="00A370C5" w:rsidRPr="00F67FBD" w:rsidRDefault="00BE0836" w:rsidP="00F67FBD">
      <w:pPr>
        <w:pStyle w:val="NormalWeb"/>
        <w:spacing w:after="0" w:line="360" w:lineRule="auto"/>
        <w:rPr>
          <w:rFonts w:ascii="Arial" w:hAnsi="Arial" w:cs="Arial"/>
          <w:color w:val="212529"/>
          <w:sz w:val="22"/>
          <w:szCs w:val="22"/>
        </w:rPr>
      </w:pPr>
      <w:r>
        <w:rPr>
          <w:rFonts w:ascii="Arial" w:hAnsi="Arial" w:cs="Arial"/>
          <w:color w:val="212529"/>
          <w:sz w:val="22"/>
          <w:szCs w:val="22"/>
        </w:rPr>
        <w:t xml:space="preserve">On the insider/outsider dichotomy, I started off as an outsider.  As a middle-aged Caucasian female with little experience of observing astronomical objects, the </w:t>
      </w:r>
      <w:r w:rsidR="00270A56">
        <w:rPr>
          <w:rFonts w:ascii="Arial" w:hAnsi="Arial" w:cs="Arial"/>
          <w:color w:val="212529"/>
          <w:sz w:val="22"/>
          <w:szCs w:val="22"/>
        </w:rPr>
        <w:t>limitation</w:t>
      </w:r>
      <w:r>
        <w:rPr>
          <w:rFonts w:ascii="Arial" w:hAnsi="Arial" w:cs="Arial"/>
          <w:color w:val="212529"/>
          <w:sz w:val="22"/>
          <w:szCs w:val="22"/>
        </w:rPr>
        <w:t xml:space="preserve"> </w:t>
      </w:r>
      <w:r w:rsidR="001B03FB">
        <w:rPr>
          <w:rFonts w:ascii="Arial" w:hAnsi="Arial" w:cs="Arial"/>
          <w:color w:val="212529"/>
          <w:sz w:val="22"/>
          <w:szCs w:val="22"/>
        </w:rPr>
        <w:t xml:space="preserve">of being </w:t>
      </w:r>
      <w:r>
        <w:rPr>
          <w:rFonts w:ascii="Arial" w:hAnsi="Arial" w:cs="Arial"/>
          <w:color w:val="212529"/>
          <w:sz w:val="22"/>
          <w:szCs w:val="22"/>
        </w:rPr>
        <w:t xml:space="preserve">an outsider </w:t>
      </w:r>
      <w:r w:rsidR="00C078BD">
        <w:rPr>
          <w:rFonts w:ascii="Arial" w:hAnsi="Arial" w:cs="Arial"/>
          <w:color w:val="212529"/>
          <w:sz w:val="22"/>
          <w:szCs w:val="22"/>
        </w:rPr>
        <w:t>w</w:t>
      </w:r>
      <w:r w:rsidR="001B03FB">
        <w:rPr>
          <w:rFonts w:ascii="Arial" w:hAnsi="Arial" w:cs="Arial"/>
          <w:color w:val="212529"/>
          <w:sz w:val="22"/>
          <w:szCs w:val="22"/>
        </w:rPr>
        <w:t>ere</w:t>
      </w:r>
      <w:r w:rsidR="00C078BD">
        <w:rPr>
          <w:rFonts w:ascii="Arial" w:hAnsi="Arial" w:cs="Arial"/>
          <w:color w:val="212529"/>
          <w:sz w:val="22"/>
          <w:szCs w:val="22"/>
        </w:rPr>
        <w:t xml:space="preserve"> </w:t>
      </w:r>
      <w:r>
        <w:rPr>
          <w:rFonts w:ascii="Arial" w:hAnsi="Arial" w:cs="Arial"/>
          <w:color w:val="212529"/>
          <w:sz w:val="22"/>
          <w:szCs w:val="22"/>
        </w:rPr>
        <w:t>errors can occur around the questionnaire design.   Berger states outsiders may have trouble formulating questions as they are unfamiliar with the subtleties of the context.</w:t>
      </w:r>
      <w:r>
        <w:rPr>
          <w:rStyle w:val="FootnoteReference"/>
          <w:rFonts w:ascii="Arial" w:hAnsi="Arial" w:cs="Arial"/>
          <w:color w:val="212529"/>
          <w:sz w:val="22"/>
          <w:szCs w:val="22"/>
        </w:rPr>
        <w:footnoteReference w:id="30"/>
      </w:r>
      <w:r>
        <w:rPr>
          <w:rFonts w:ascii="Arial" w:hAnsi="Arial" w:cs="Arial"/>
          <w:color w:val="212529"/>
          <w:sz w:val="22"/>
          <w:szCs w:val="22"/>
        </w:rPr>
        <w:t xml:space="preserve">   Indeed, one of the respondents, with over 66 years’ experience, informed me one of my questions </w:t>
      </w:r>
      <w:r w:rsidRPr="00D928BB">
        <w:rPr>
          <w:rFonts w:ascii="Arial" w:hAnsi="Arial" w:cs="Arial"/>
          <w:color w:val="212529"/>
          <w:sz w:val="22"/>
          <w:szCs w:val="22"/>
        </w:rPr>
        <w:t xml:space="preserve">was ‘daft’.   Breen states that the role of a researcher is better </w:t>
      </w:r>
      <w:r w:rsidRPr="00B37BEE">
        <w:rPr>
          <w:rFonts w:ascii="Arial" w:hAnsi="Arial" w:cs="Arial"/>
          <w:color w:val="212529"/>
          <w:sz w:val="22"/>
          <w:szCs w:val="22"/>
        </w:rPr>
        <w:t>conceptualized on a continuum, rather than a dichotomy.</w:t>
      </w:r>
      <w:r w:rsidRPr="00B37BEE">
        <w:rPr>
          <w:rStyle w:val="FootnoteReference"/>
          <w:rFonts w:ascii="Arial" w:hAnsi="Arial" w:cs="Arial"/>
          <w:color w:val="212529"/>
          <w:sz w:val="22"/>
          <w:szCs w:val="22"/>
        </w:rPr>
        <w:footnoteReference w:id="31"/>
      </w:r>
      <w:r w:rsidRPr="00B37BEE">
        <w:rPr>
          <w:rFonts w:ascii="Arial" w:hAnsi="Arial" w:cs="Arial"/>
          <w:color w:val="212529"/>
          <w:sz w:val="22"/>
          <w:szCs w:val="22"/>
        </w:rPr>
        <w:t xml:space="preserve">   </w:t>
      </w:r>
      <w:r w:rsidR="00092E91" w:rsidRPr="00B37BEE">
        <w:rPr>
          <w:rFonts w:ascii="Arial" w:hAnsi="Arial" w:cs="Arial"/>
          <w:color w:val="212529"/>
          <w:sz w:val="22"/>
          <w:szCs w:val="22"/>
        </w:rPr>
        <w:t>Similarly, h</w:t>
      </w:r>
      <w:r w:rsidRPr="00B37BEE">
        <w:rPr>
          <w:rFonts w:ascii="Arial" w:hAnsi="Arial" w:cs="Arial"/>
          <w:color w:val="212529"/>
          <w:sz w:val="22"/>
          <w:szCs w:val="22"/>
        </w:rPr>
        <w:t xml:space="preserve">aving picked up some astronomical </w:t>
      </w:r>
      <w:r w:rsidR="009F23D6" w:rsidRPr="00B37BEE">
        <w:rPr>
          <w:rFonts w:ascii="Arial" w:hAnsi="Arial" w:cs="Arial"/>
          <w:color w:val="212529"/>
          <w:sz w:val="22"/>
          <w:szCs w:val="22"/>
        </w:rPr>
        <w:t>jargon</w:t>
      </w:r>
      <w:r w:rsidRPr="00B37BEE">
        <w:rPr>
          <w:rFonts w:ascii="Arial" w:hAnsi="Arial" w:cs="Arial"/>
          <w:color w:val="212529"/>
          <w:sz w:val="22"/>
          <w:szCs w:val="22"/>
        </w:rPr>
        <w:t xml:space="preserve">, </w:t>
      </w:r>
      <w:r w:rsidR="00092E91" w:rsidRPr="00B37BEE">
        <w:rPr>
          <w:rFonts w:ascii="Arial" w:hAnsi="Arial" w:cs="Arial"/>
          <w:color w:val="212529"/>
          <w:sz w:val="22"/>
          <w:szCs w:val="22"/>
        </w:rPr>
        <w:t xml:space="preserve">I </w:t>
      </w:r>
      <w:r w:rsidRPr="00B37BEE">
        <w:rPr>
          <w:rFonts w:ascii="Arial" w:hAnsi="Arial" w:cs="Arial"/>
          <w:color w:val="212529"/>
          <w:sz w:val="22"/>
          <w:szCs w:val="22"/>
        </w:rPr>
        <w:t xml:space="preserve">subsequently saw myself transitioning to </w:t>
      </w:r>
      <w:r w:rsidR="009F23D6" w:rsidRPr="00B37BEE">
        <w:rPr>
          <w:rFonts w:ascii="Arial" w:hAnsi="Arial" w:cs="Arial"/>
          <w:color w:val="212529"/>
          <w:sz w:val="22"/>
          <w:szCs w:val="22"/>
        </w:rPr>
        <w:t>Turner’s</w:t>
      </w:r>
      <w:r w:rsidRPr="00B37BEE">
        <w:rPr>
          <w:rFonts w:ascii="Arial" w:hAnsi="Arial" w:cs="Arial"/>
          <w:color w:val="212529"/>
          <w:sz w:val="22"/>
          <w:szCs w:val="22"/>
        </w:rPr>
        <w:t xml:space="preserve"> liminal state of ‘</w:t>
      </w:r>
      <w:r w:rsidRPr="00B37BEE">
        <w:rPr>
          <w:rFonts w:ascii="Arial" w:hAnsi="Arial" w:cs="Arial"/>
          <w:color w:val="2E2E2E"/>
          <w:sz w:val="22"/>
          <w:szCs w:val="22"/>
        </w:rPr>
        <w:t xml:space="preserve">betwixt and between’ </w:t>
      </w:r>
      <w:r w:rsidR="009F23D6" w:rsidRPr="00B37BEE">
        <w:rPr>
          <w:rFonts w:ascii="Arial" w:hAnsi="Arial" w:cs="Arial"/>
          <w:color w:val="2E2E2E"/>
          <w:sz w:val="22"/>
          <w:szCs w:val="22"/>
        </w:rPr>
        <w:t>and</w:t>
      </w:r>
      <w:r w:rsidRPr="00B37BEE">
        <w:rPr>
          <w:rFonts w:ascii="Arial" w:hAnsi="Arial" w:cs="Arial"/>
          <w:color w:val="2E2E2E"/>
          <w:sz w:val="22"/>
          <w:szCs w:val="22"/>
        </w:rPr>
        <w:t xml:space="preserve"> less of an outsider</w:t>
      </w:r>
      <w:r w:rsidRPr="00B37BEE">
        <w:rPr>
          <w:rFonts w:ascii="Arial" w:hAnsi="Arial" w:cs="Arial"/>
          <w:color w:val="212529"/>
          <w:sz w:val="22"/>
          <w:szCs w:val="22"/>
        </w:rPr>
        <w:t>.</w:t>
      </w:r>
      <w:r w:rsidRPr="00B37BEE">
        <w:rPr>
          <w:rStyle w:val="FootnoteReference"/>
          <w:rFonts w:ascii="Arial" w:hAnsi="Arial" w:cs="Arial"/>
          <w:color w:val="212529"/>
          <w:sz w:val="22"/>
          <w:szCs w:val="22"/>
        </w:rPr>
        <w:footnoteReference w:id="32"/>
      </w:r>
      <w:r>
        <w:rPr>
          <w:rFonts w:ascii="Arial" w:hAnsi="Arial" w:cs="Arial"/>
          <w:color w:val="212529"/>
          <w:sz w:val="22"/>
          <w:szCs w:val="22"/>
        </w:rPr>
        <w:t xml:space="preserve">   </w:t>
      </w:r>
    </w:p>
    <w:p w14:paraId="6B616D8C" w14:textId="3EF46F50" w:rsidR="0001477B" w:rsidRDefault="00982032" w:rsidP="00E81361">
      <w:pPr>
        <w:spacing w:after="0" w:line="360" w:lineRule="auto"/>
        <w:rPr>
          <w:rFonts w:ascii="Arial" w:hAnsi="Arial" w:cs="Arial"/>
        </w:rPr>
      </w:pPr>
      <w:r>
        <w:rPr>
          <w:rFonts w:ascii="Arial" w:hAnsi="Arial" w:cs="Arial"/>
        </w:rPr>
        <w:t xml:space="preserve"> </w:t>
      </w:r>
    </w:p>
    <w:p w14:paraId="27518A77" w14:textId="70714815" w:rsidR="00F07957" w:rsidRDefault="0001477B" w:rsidP="00B6732D">
      <w:pPr>
        <w:jc w:val="center"/>
        <w:rPr>
          <w:rFonts w:ascii="Arial" w:hAnsi="Arial" w:cs="Arial"/>
          <w:b/>
          <w:bCs/>
          <w:i/>
          <w:iCs/>
        </w:rPr>
      </w:pPr>
      <w:r w:rsidRPr="00A360FF">
        <w:rPr>
          <w:rFonts w:ascii="Arial" w:hAnsi="Arial" w:cs="Arial"/>
          <w:b/>
          <w:bCs/>
          <w:i/>
          <w:iCs/>
        </w:rPr>
        <w:t>FINDINGS AND DISCUSSION</w:t>
      </w:r>
      <w:r w:rsidR="003F38AA">
        <w:rPr>
          <w:rFonts w:ascii="Arial" w:hAnsi="Arial" w:cs="Arial"/>
          <w:b/>
          <w:bCs/>
          <w:i/>
          <w:iCs/>
        </w:rPr>
        <w:t xml:space="preserve"> </w:t>
      </w:r>
    </w:p>
    <w:p w14:paraId="7538541C" w14:textId="00984C02" w:rsidR="00082A04" w:rsidRPr="00C70B49" w:rsidRDefault="00B6732D" w:rsidP="000933DD">
      <w:pPr>
        <w:spacing w:after="0" w:line="360" w:lineRule="auto"/>
        <w:rPr>
          <w:rFonts w:ascii="Arial" w:hAnsi="Arial" w:cs="Arial"/>
        </w:rPr>
      </w:pPr>
      <w:r>
        <w:rPr>
          <w:rFonts w:ascii="Arial" w:hAnsi="Arial" w:cs="Arial"/>
        </w:rPr>
        <w:t xml:space="preserve">This section comprises the findings and discussion of the results, which derive from the data collected to meet the purpose of the study.  The common themes identified from the </w:t>
      </w:r>
      <w:r w:rsidR="009B5E2A">
        <w:rPr>
          <w:rFonts w:ascii="Arial" w:hAnsi="Arial" w:cs="Arial"/>
        </w:rPr>
        <w:t>data analysis</w:t>
      </w:r>
      <w:r>
        <w:rPr>
          <w:rFonts w:ascii="Arial" w:hAnsi="Arial" w:cs="Arial"/>
        </w:rPr>
        <w:t xml:space="preserve"> are: (i) Nature’s Natural Canvas (ii) Diminishing Night Sky (iii) </w:t>
      </w:r>
      <w:r w:rsidR="008C7F17">
        <w:rPr>
          <w:rFonts w:ascii="Arial" w:hAnsi="Arial" w:cs="Arial"/>
        </w:rPr>
        <w:t>Combating Light Pollution</w:t>
      </w:r>
      <w:r>
        <w:rPr>
          <w:rFonts w:ascii="Arial" w:hAnsi="Arial" w:cs="Arial"/>
        </w:rPr>
        <w:t>.</w:t>
      </w:r>
      <w:r w:rsidRPr="007E6DA3">
        <w:rPr>
          <w:rFonts w:ascii="Arial" w:hAnsi="Arial" w:cs="Arial"/>
        </w:rPr>
        <w:t xml:space="preserve"> </w:t>
      </w:r>
      <w:r>
        <w:rPr>
          <w:rFonts w:ascii="Arial" w:hAnsi="Arial" w:cs="Arial"/>
        </w:rPr>
        <w:t xml:space="preserve">The themes will be used to analyse the findings of the study, using the mixed methods approach.  </w:t>
      </w:r>
      <w:r w:rsidR="00C70B49">
        <w:rPr>
          <w:rFonts w:ascii="Arial" w:hAnsi="Arial" w:cs="Arial"/>
        </w:rPr>
        <w:t xml:space="preserve"> </w:t>
      </w:r>
    </w:p>
    <w:p w14:paraId="0D96EB2C" w14:textId="71C8A357" w:rsidR="00734793" w:rsidRDefault="00734793" w:rsidP="00D216D3">
      <w:pPr>
        <w:spacing w:after="0" w:line="360" w:lineRule="auto"/>
        <w:rPr>
          <w:rFonts w:ascii="Arial" w:hAnsi="Arial" w:cs="Arial"/>
        </w:rPr>
      </w:pPr>
    </w:p>
    <w:p w14:paraId="727ABB21" w14:textId="36D49E15" w:rsidR="00734793" w:rsidRDefault="00734793" w:rsidP="00734793">
      <w:pPr>
        <w:spacing w:after="0" w:line="360" w:lineRule="auto"/>
        <w:jc w:val="center"/>
        <w:rPr>
          <w:rFonts w:ascii="Arial" w:hAnsi="Arial" w:cs="Arial"/>
        </w:rPr>
      </w:pPr>
      <w:r w:rsidRPr="00B6732D">
        <w:rPr>
          <w:rFonts w:ascii="Arial" w:hAnsi="Arial" w:cs="Arial"/>
          <w:b/>
          <w:bCs/>
          <w:i/>
          <w:iCs/>
        </w:rPr>
        <w:t>Nature’s Natural Canvas</w:t>
      </w:r>
      <w:r>
        <w:rPr>
          <w:rFonts w:ascii="Arial" w:hAnsi="Arial" w:cs="Arial"/>
        </w:rPr>
        <w:t xml:space="preserve"> </w:t>
      </w:r>
    </w:p>
    <w:p w14:paraId="65BE2AF5" w14:textId="77777777" w:rsidR="004D4586" w:rsidRDefault="004D4586" w:rsidP="00734793">
      <w:pPr>
        <w:spacing w:after="0" w:line="360" w:lineRule="auto"/>
        <w:jc w:val="center"/>
        <w:rPr>
          <w:rFonts w:ascii="Arial" w:hAnsi="Arial" w:cs="Arial"/>
        </w:rPr>
      </w:pPr>
    </w:p>
    <w:p w14:paraId="7CDBFD49" w14:textId="62BC4921" w:rsidR="004D4586" w:rsidRDefault="004D4586" w:rsidP="004D4586">
      <w:pPr>
        <w:spacing w:after="0" w:line="360" w:lineRule="auto"/>
        <w:rPr>
          <w:rFonts w:ascii="Arial" w:hAnsi="Arial" w:cs="Arial"/>
        </w:rPr>
      </w:pPr>
      <w:bookmarkStart w:id="10" w:name="_Hlk47859254"/>
      <w:r w:rsidRPr="001D49B9">
        <w:rPr>
          <w:rFonts w:ascii="Arial" w:hAnsi="Arial" w:cs="Arial"/>
        </w:rPr>
        <w:t xml:space="preserve">The </w:t>
      </w:r>
      <w:r>
        <w:rPr>
          <w:rFonts w:ascii="Arial" w:hAnsi="Arial" w:cs="Arial"/>
        </w:rPr>
        <w:t>first</w:t>
      </w:r>
      <w:r w:rsidRPr="001D49B9">
        <w:rPr>
          <w:rFonts w:ascii="Arial" w:hAnsi="Arial" w:cs="Arial"/>
        </w:rPr>
        <w:t xml:space="preserve"> question in the research </w:t>
      </w:r>
      <w:r>
        <w:rPr>
          <w:rFonts w:ascii="Arial" w:hAnsi="Arial" w:cs="Arial"/>
        </w:rPr>
        <w:t xml:space="preserve">sought to determine </w:t>
      </w:r>
      <w:r w:rsidRPr="001D49B9">
        <w:rPr>
          <w:rFonts w:ascii="Arial" w:hAnsi="Arial" w:cs="Arial"/>
        </w:rPr>
        <w:t xml:space="preserve">whether contemporary humans still seek a connection to the sky. </w:t>
      </w:r>
      <w:r>
        <w:rPr>
          <w:rFonts w:ascii="Arial" w:hAnsi="Arial" w:cs="Arial"/>
        </w:rPr>
        <w:t xml:space="preserve"> </w:t>
      </w:r>
      <w:bookmarkEnd w:id="10"/>
      <w:r>
        <w:rPr>
          <w:rFonts w:ascii="Arial" w:hAnsi="Arial" w:cs="Arial"/>
        </w:rPr>
        <w:t xml:space="preserve">Table 1 presents the breakdown of respondents according to gender and astronomer type.  These findings show that from the 25% of female respondents, 17% identified as enthusiastic beginners; whereas from 73% of male respondents, 56% identified as amateur astronomers, suggesting that astronomy is more </w:t>
      </w:r>
      <w:r>
        <w:rPr>
          <w:rFonts w:ascii="Arial" w:hAnsi="Arial" w:cs="Arial"/>
        </w:rPr>
        <w:lastRenderedPageBreak/>
        <w:t>male dominated.   In can therefore be assumed that males are more likely to have a connection to the sky than females.  However, as mentioned in the literature review, this is contrary to Ingold’s view that contemporary humans no longer have the same connection to the sky as they are inclined to spend most evenings inside.</w:t>
      </w:r>
      <w:r>
        <w:rPr>
          <w:rStyle w:val="FootnoteReference"/>
          <w:rFonts w:ascii="Arial" w:hAnsi="Arial" w:cs="Arial"/>
        </w:rPr>
        <w:footnoteReference w:id="33"/>
      </w:r>
      <w:r>
        <w:rPr>
          <w:rFonts w:ascii="Arial" w:hAnsi="Arial" w:cs="Arial"/>
        </w:rPr>
        <w:t xml:space="preserve">  This was also supported by Holbrook’s exploratory study.</w:t>
      </w:r>
      <w:r>
        <w:rPr>
          <w:rStyle w:val="FootnoteReference"/>
          <w:rFonts w:ascii="Arial" w:hAnsi="Arial" w:cs="Arial"/>
        </w:rPr>
        <w:footnoteReference w:id="34"/>
      </w:r>
      <w:r>
        <w:rPr>
          <w:rFonts w:ascii="Arial" w:hAnsi="Arial" w:cs="Arial"/>
        </w:rPr>
        <w:t xml:space="preserve">    The implication there are fewer females interested in astronomy because they spend more time inside</w:t>
      </w:r>
      <w:r w:rsidR="00F179C6">
        <w:rPr>
          <w:rFonts w:ascii="Arial" w:hAnsi="Arial" w:cs="Arial"/>
        </w:rPr>
        <w:t>,</w:t>
      </w:r>
      <w:r>
        <w:rPr>
          <w:rFonts w:ascii="Arial" w:hAnsi="Arial" w:cs="Arial"/>
        </w:rPr>
        <w:t xml:space="preserve"> would need to be investigated further</w:t>
      </w:r>
      <w:r w:rsidR="00F179C6">
        <w:rPr>
          <w:rFonts w:ascii="Arial" w:hAnsi="Arial" w:cs="Arial"/>
        </w:rPr>
        <w:t>.</w:t>
      </w:r>
    </w:p>
    <w:p w14:paraId="18B8D16A" w14:textId="77777777" w:rsidR="004D4586" w:rsidRDefault="004D4586" w:rsidP="004D4586">
      <w:pPr>
        <w:spacing w:after="0" w:line="360" w:lineRule="auto"/>
        <w:rPr>
          <w:rFonts w:ascii="Arial" w:hAnsi="Arial" w:cs="Arial"/>
        </w:rPr>
      </w:pPr>
    </w:p>
    <w:tbl>
      <w:tblPr>
        <w:tblStyle w:val="TableGrid"/>
        <w:tblW w:w="9634" w:type="dxa"/>
        <w:tblLook w:val="04A0" w:firstRow="1" w:lastRow="0" w:firstColumn="1" w:lastColumn="0" w:noHBand="0" w:noVBand="1"/>
      </w:tblPr>
      <w:tblGrid>
        <w:gridCol w:w="4673"/>
        <w:gridCol w:w="1418"/>
        <w:gridCol w:w="992"/>
        <w:gridCol w:w="992"/>
        <w:gridCol w:w="1559"/>
      </w:tblGrid>
      <w:tr w:rsidR="004D4586" w14:paraId="59416BBD" w14:textId="77777777" w:rsidTr="00960FAE">
        <w:tc>
          <w:tcPr>
            <w:tcW w:w="4673" w:type="dxa"/>
            <w:vMerge w:val="restart"/>
          </w:tcPr>
          <w:p w14:paraId="054694F8" w14:textId="77777777" w:rsidR="004D4586" w:rsidRDefault="004D4586" w:rsidP="00960FAE">
            <w:pPr>
              <w:spacing w:line="360" w:lineRule="auto"/>
              <w:jc w:val="center"/>
              <w:rPr>
                <w:rFonts w:ascii="Arial" w:hAnsi="Arial" w:cs="Arial"/>
                <w:b/>
                <w:bCs/>
                <w:sz w:val="18"/>
                <w:szCs w:val="18"/>
              </w:rPr>
            </w:pPr>
          </w:p>
          <w:p w14:paraId="7FCDB02D" w14:textId="77777777" w:rsidR="004D4586" w:rsidRPr="00E10646" w:rsidRDefault="004D4586" w:rsidP="00960FAE">
            <w:pPr>
              <w:spacing w:line="360" w:lineRule="auto"/>
              <w:jc w:val="center"/>
              <w:rPr>
                <w:rFonts w:ascii="Arial" w:hAnsi="Arial" w:cs="Arial"/>
                <w:b/>
                <w:bCs/>
                <w:sz w:val="18"/>
                <w:szCs w:val="18"/>
              </w:rPr>
            </w:pPr>
            <w:r>
              <w:rPr>
                <w:rFonts w:ascii="Arial" w:hAnsi="Arial" w:cs="Arial"/>
                <w:b/>
                <w:bCs/>
                <w:sz w:val="18"/>
                <w:szCs w:val="18"/>
              </w:rPr>
              <w:t xml:space="preserve"> Astronomer type</w:t>
            </w:r>
          </w:p>
        </w:tc>
        <w:tc>
          <w:tcPr>
            <w:tcW w:w="1418" w:type="dxa"/>
            <w:vMerge w:val="restart"/>
          </w:tcPr>
          <w:p w14:paraId="10ECB67F" w14:textId="77777777" w:rsidR="004D4586" w:rsidRDefault="004D4586" w:rsidP="00960FAE">
            <w:pPr>
              <w:spacing w:line="360" w:lineRule="auto"/>
              <w:jc w:val="center"/>
              <w:rPr>
                <w:rFonts w:ascii="Arial" w:hAnsi="Arial" w:cs="Arial"/>
                <w:b/>
                <w:bCs/>
                <w:sz w:val="18"/>
                <w:szCs w:val="18"/>
              </w:rPr>
            </w:pPr>
          </w:p>
          <w:p w14:paraId="6421DB42" w14:textId="77777777" w:rsidR="004D4586" w:rsidRDefault="004D4586" w:rsidP="00960FAE">
            <w:pPr>
              <w:spacing w:line="360" w:lineRule="auto"/>
              <w:jc w:val="center"/>
              <w:rPr>
                <w:rFonts w:ascii="Arial" w:hAnsi="Arial" w:cs="Arial"/>
                <w:b/>
                <w:bCs/>
                <w:sz w:val="18"/>
                <w:szCs w:val="18"/>
              </w:rPr>
            </w:pPr>
            <w:r>
              <w:rPr>
                <w:rFonts w:ascii="Arial" w:hAnsi="Arial" w:cs="Arial"/>
                <w:b/>
                <w:bCs/>
                <w:sz w:val="18"/>
                <w:szCs w:val="18"/>
              </w:rPr>
              <w:t>Total respondents</w:t>
            </w:r>
          </w:p>
        </w:tc>
        <w:tc>
          <w:tcPr>
            <w:tcW w:w="3543" w:type="dxa"/>
            <w:gridSpan w:val="3"/>
          </w:tcPr>
          <w:p w14:paraId="01E56ADE" w14:textId="77777777" w:rsidR="004D4586" w:rsidRPr="00E10646" w:rsidRDefault="004D4586" w:rsidP="00960FAE">
            <w:pPr>
              <w:spacing w:line="360" w:lineRule="auto"/>
              <w:jc w:val="center"/>
              <w:rPr>
                <w:rFonts w:ascii="Arial" w:hAnsi="Arial" w:cs="Arial"/>
                <w:b/>
                <w:bCs/>
                <w:sz w:val="18"/>
                <w:szCs w:val="18"/>
              </w:rPr>
            </w:pPr>
            <w:r>
              <w:rPr>
                <w:rFonts w:ascii="Arial" w:hAnsi="Arial" w:cs="Arial"/>
                <w:b/>
                <w:bCs/>
                <w:sz w:val="18"/>
                <w:szCs w:val="18"/>
              </w:rPr>
              <w:t>Gender</w:t>
            </w:r>
          </w:p>
        </w:tc>
      </w:tr>
      <w:tr w:rsidR="004D4586" w14:paraId="2C69DDD0" w14:textId="77777777" w:rsidTr="00960FAE">
        <w:tc>
          <w:tcPr>
            <w:tcW w:w="4673" w:type="dxa"/>
            <w:vMerge/>
          </w:tcPr>
          <w:p w14:paraId="3DCF0821" w14:textId="77777777" w:rsidR="004D4586" w:rsidRPr="00E10646" w:rsidRDefault="004D4586" w:rsidP="00960FAE">
            <w:pPr>
              <w:spacing w:line="360" w:lineRule="auto"/>
              <w:jc w:val="center"/>
              <w:rPr>
                <w:rFonts w:ascii="Arial" w:hAnsi="Arial" w:cs="Arial"/>
                <w:b/>
                <w:bCs/>
                <w:sz w:val="18"/>
                <w:szCs w:val="18"/>
              </w:rPr>
            </w:pPr>
          </w:p>
        </w:tc>
        <w:tc>
          <w:tcPr>
            <w:tcW w:w="1418" w:type="dxa"/>
            <w:vMerge/>
          </w:tcPr>
          <w:p w14:paraId="4A77BBFF" w14:textId="77777777" w:rsidR="004D4586" w:rsidRPr="00E10646" w:rsidRDefault="004D4586" w:rsidP="00960FAE">
            <w:pPr>
              <w:spacing w:line="360" w:lineRule="auto"/>
              <w:jc w:val="center"/>
              <w:rPr>
                <w:rFonts w:ascii="Arial" w:hAnsi="Arial" w:cs="Arial"/>
                <w:b/>
                <w:bCs/>
                <w:sz w:val="18"/>
                <w:szCs w:val="18"/>
              </w:rPr>
            </w:pPr>
          </w:p>
        </w:tc>
        <w:tc>
          <w:tcPr>
            <w:tcW w:w="992" w:type="dxa"/>
          </w:tcPr>
          <w:p w14:paraId="6E73EF97" w14:textId="77777777" w:rsidR="004D4586" w:rsidRPr="00E10646" w:rsidRDefault="004D4586" w:rsidP="00960FAE">
            <w:pPr>
              <w:spacing w:line="360" w:lineRule="auto"/>
              <w:jc w:val="center"/>
              <w:rPr>
                <w:rFonts w:ascii="Arial" w:hAnsi="Arial" w:cs="Arial"/>
                <w:b/>
                <w:bCs/>
                <w:sz w:val="18"/>
                <w:szCs w:val="18"/>
              </w:rPr>
            </w:pPr>
            <w:r w:rsidRPr="00E10646">
              <w:rPr>
                <w:rFonts w:ascii="Arial" w:hAnsi="Arial" w:cs="Arial"/>
                <w:b/>
                <w:bCs/>
                <w:sz w:val="18"/>
                <w:szCs w:val="18"/>
              </w:rPr>
              <w:t>Female</w:t>
            </w:r>
          </w:p>
        </w:tc>
        <w:tc>
          <w:tcPr>
            <w:tcW w:w="992" w:type="dxa"/>
          </w:tcPr>
          <w:p w14:paraId="70BB5868" w14:textId="77777777" w:rsidR="004D4586" w:rsidRPr="00E10646" w:rsidRDefault="004D4586" w:rsidP="00960FAE">
            <w:pPr>
              <w:spacing w:line="360" w:lineRule="auto"/>
              <w:jc w:val="center"/>
              <w:rPr>
                <w:rFonts w:ascii="Arial" w:hAnsi="Arial" w:cs="Arial"/>
                <w:b/>
                <w:bCs/>
                <w:sz w:val="18"/>
                <w:szCs w:val="18"/>
              </w:rPr>
            </w:pPr>
            <w:r w:rsidRPr="00E10646">
              <w:rPr>
                <w:rFonts w:ascii="Arial" w:hAnsi="Arial" w:cs="Arial"/>
                <w:b/>
                <w:bCs/>
                <w:sz w:val="18"/>
                <w:szCs w:val="18"/>
              </w:rPr>
              <w:t>Male</w:t>
            </w:r>
          </w:p>
        </w:tc>
        <w:tc>
          <w:tcPr>
            <w:tcW w:w="1559" w:type="dxa"/>
          </w:tcPr>
          <w:p w14:paraId="5E3B84FE" w14:textId="77777777" w:rsidR="004D4586" w:rsidRPr="00E10646" w:rsidRDefault="004D4586" w:rsidP="00960FAE">
            <w:pPr>
              <w:spacing w:line="360" w:lineRule="auto"/>
              <w:jc w:val="center"/>
              <w:rPr>
                <w:rFonts w:ascii="Arial" w:hAnsi="Arial" w:cs="Arial"/>
                <w:b/>
                <w:bCs/>
                <w:sz w:val="18"/>
                <w:szCs w:val="18"/>
              </w:rPr>
            </w:pPr>
            <w:r w:rsidRPr="00E10646">
              <w:rPr>
                <w:rFonts w:ascii="Arial" w:hAnsi="Arial" w:cs="Arial"/>
                <w:b/>
                <w:bCs/>
                <w:sz w:val="18"/>
                <w:szCs w:val="18"/>
              </w:rPr>
              <w:t>Prefer not to say</w:t>
            </w:r>
          </w:p>
        </w:tc>
      </w:tr>
      <w:tr w:rsidR="004D4586" w14:paraId="0CF2028E" w14:textId="77777777" w:rsidTr="00960FAE">
        <w:tc>
          <w:tcPr>
            <w:tcW w:w="4673" w:type="dxa"/>
            <w:vMerge w:val="restart"/>
            <w:shd w:val="clear" w:color="auto" w:fill="D9E2F3" w:themeFill="accent1" w:themeFillTint="33"/>
          </w:tcPr>
          <w:p w14:paraId="746F50B9" w14:textId="77777777" w:rsidR="004D4586" w:rsidRPr="00E10646" w:rsidRDefault="004D4586" w:rsidP="00960FAE">
            <w:pPr>
              <w:spacing w:line="360" w:lineRule="auto"/>
              <w:rPr>
                <w:rFonts w:ascii="Arial" w:hAnsi="Arial" w:cs="Arial"/>
                <w:sz w:val="20"/>
                <w:szCs w:val="20"/>
              </w:rPr>
            </w:pPr>
            <w:r w:rsidRPr="00E10646">
              <w:rPr>
                <w:rFonts w:ascii="Arial" w:hAnsi="Arial" w:cs="Arial"/>
                <w:sz w:val="20"/>
                <w:szCs w:val="20"/>
              </w:rPr>
              <w:t>I am a professional astronomer</w:t>
            </w:r>
          </w:p>
        </w:tc>
        <w:tc>
          <w:tcPr>
            <w:tcW w:w="1418" w:type="dxa"/>
            <w:shd w:val="clear" w:color="auto" w:fill="D9E2F3" w:themeFill="accent1" w:themeFillTint="33"/>
          </w:tcPr>
          <w:p w14:paraId="6D78B314"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2%</w:t>
            </w:r>
          </w:p>
        </w:tc>
        <w:tc>
          <w:tcPr>
            <w:tcW w:w="992" w:type="dxa"/>
            <w:shd w:val="clear" w:color="auto" w:fill="D9E2F3" w:themeFill="accent1" w:themeFillTint="33"/>
          </w:tcPr>
          <w:p w14:paraId="4A7AF96E"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w:t>
            </w:r>
          </w:p>
        </w:tc>
        <w:tc>
          <w:tcPr>
            <w:tcW w:w="992" w:type="dxa"/>
            <w:shd w:val="clear" w:color="auto" w:fill="D9E2F3" w:themeFill="accent1" w:themeFillTint="33"/>
          </w:tcPr>
          <w:p w14:paraId="6ABFD1D7"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2</w:t>
            </w:r>
            <w:r w:rsidRPr="008A3DC1">
              <w:rPr>
                <w:rFonts w:ascii="Arial" w:hAnsi="Arial" w:cs="Arial"/>
                <w:sz w:val="18"/>
                <w:szCs w:val="18"/>
              </w:rPr>
              <w:t>%</w:t>
            </w:r>
          </w:p>
        </w:tc>
        <w:tc>
          <w:tcPr>
            <w:tcW w:w="1559" w:type="dxa"/>
            <w:shd w:val="clear" w:color="auto" w:fill="D9E2F3" w:themeFill="accent1" w:themeFillTint="33"/>
          </w:tcPr>
          <w:p w14:paraId="5BE21FFD"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w:t>
            </w:r>
          </w:p>
        </w:tc>
      </w:tr>
      <w:tr w:rsidR="004D4586" w14:paraId="2A27A859" w14:textId="77777777" w:rsidTr="00960FAE">
        <w:tc>
          <w:tcPr>
            <w:tcW w:w="4673" w:type="dxa"/>
            <w:vMerge/>
            <w:shd w:val="clear" w:color="auto" w:fill="D9E2F3" w:themeFill="accent1" w:themeFillTint="33"/>
          </w:tcPr>
          <w:p w14:paraId="3B58CCAA" w14:textId="77777777" w:rsidR="004D4586" w:rsidRPr="00E10646" w:rsidRDefault="004D4586" w:rsidP="00960FAE">
            <w:pPr>
              <w:spacing w:line="360" w:lineRule="auto"/>
              <w:rPr>
                <w:rFonts w:ascii="Arial" w:hAnsi="Arial" w:cs="Arial"/>
                <w:sz w:val="20"/>
                <w:szCs w:val="20"/>
              </w:rPr>
            </w:pPr>
          </w:p>
        </w:tc>
        <w:tc>
          <w:tcPr>
            <w:tcW w:w="1418" w:type="dxa"/>
            <w:shd w:val="clear" w:color="auto" w:fill="D9E2F3" w:themeFill="accent1" w:themeFillTint="33"/>
          </w:tcPr>
          <w:p w14:paraId="58B06FBF"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1/63</w:t>
            </w:r>
          </w:p>
        </w:tc>
        <w:tc>
          <w:tcPr>
            <w:tcW w:w="992" w:type="dxa"/>
            <w:shd w:val="clear" w:color="auto" w:fill="D9E2F3" w:themeFill="accent1" w:themeFillTint="33"/>
          </w:tcPr>
          <w:p w14:paraId="03BBD200"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0/63</w:t>
            </w:r>
          </w:p>
        </w:tc>
        <w:tc>
          <w:tcPr>
            <w:tcW w:w="992" w:type="dxa"/>
            <w:shd w:val="clear" w:color="auto" w:fill="D9E2F3" w:themeFill="accent1" w:themeFillTint="33"/>
          </w:tcPr>
          <w:p w14:paraId="5773F4C8"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1/63</w:t>
            </w:r>
          </w:p>
        </w:tc>
        <w:tc>
          <w:tcPr>
            <w:tcW w:w="1559" w:type="dxa"/>
            <w:shd w:val="clear" w:color="auto" w:fill="D9E2F3" w:themeFill="accent1" w:themeFillTint="33"/>
          </w:tcPr>
          <w:p w14:paraId="168291FF"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0/63</w:t>
            </w:r>
          </w:p>
        </w:tc>
      </w:tr>
      <w:tr w:rsidR="004D4586" w14:paraId="2730DD7A" w14:textId="77777777" w:rsidTr="00960FAE">
        <w:tc>
          <w:tcPr>
            <w:tcW w:w="4673" w:type="dxa"/>
            <w:vMerge w:val="restart"/>
            <w:shd w:val="clear" w:color="auto" w:fill="8EAADB" w:themeFill="accent1" w:themeFillTint="99"/>
          </w:tcPr>
          <w:p w14:paraId="4E722776" w14:textId="77777777" w:rsidR="004D4586" w:rsidRPr="00E10646" w:rsidRDefault="004D4586" w:rsidP="00960FAE">
            <w:pPr>
              <w:spacing w:line="360" w:lineRule="auto"/>
              <w:rPr>
                <w:rFonts w:ascii="Arial" w:hAnsi="Arial" w:cs="Arial"/>
                <w:sz w:val="20"/>
                <w:szCs w:val="20"/>
              </w:rPr>
            </w:pPr>
            <w:r w:rsidRPr="00E10646">
              <w:rPr>
                <w:rFonts w:ascii="Arial" w:hAnsi="Arial" w:cs="Arial"/>
                <w:sz w:val="20"/>
                <w:szCs w:val="20"/>
              </w:rPr>
              <w:t>I am an amateur astronomer</w:t>
            </w:r>
          </w:p>
        </w:tc>
        <w:tc>
          <w:tcPr>
            <w:tcW w:w="1418" w:type="dxa"/>
            <w:shd w:val="clear" w:color="auto" w:fill="8EAADB" w:themeFill="accent1" w:themeFillTint="99"/>
          </w:tcPr>
          <w:p w14:paraId="0C60BE80"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54%</w:t>
            </w:r>
          </w:p>
        </w:tc>
        <w:tc>
          <w:tcPr>
            <w:tcW w:w="992" w:type="dxa"/>
            <w:shd w:val="clear" w:color="auto" w:fill="8EAADB" w:themeFill="accent1" w:themeFillTint="99"/>
          </w:tcPr>
          <w:p w14:paraId="7678E5CD"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8</w:t>
            </w:r>
            <w:r w:rsidRPr="008A3DC1">
              <w:rPr>
                <w:rFonts w:ascii="Arial" w:hAnsi="Arial" w:cs="Arial"/>
                <w:sz w:val="18"/>
                <w:szCs w:val="18"/>
              </w:rPr>
              <w:t>%</w:t>
            </w:r>
          </w:p>
        </w:tc>
        <w:tc>
          <w:tcPr>
            <w:tcW w:w="992" w:type="dxa"/>
            <w:shd w:val="clear" w:color="auto" w:fill="8EAADB" w:themeFill="accent1" w:themeFillTint="99"/>
          </w:tcPr>
          <w:p w14:paraId="1714D73F"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46%</w:t>
            </w:r>
          </w:p>
        </w:tc>
        <w:tc>
          <w:tcPr>
            <w:tcW w:w="1559" w:type="dxa"/>
            <w:shd w:val="clear" w:color="auto" w:fill="8EAADB" w:themeFill="accent1" w:themeFillTint="99"/>
          </w:tcPr>
          <w:p w14:paraId="15924369"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w:t>
            </w:r>
          </w:p>
        </w:tc>
      </w:tr>
      <w:tr w:rsidR="004D4586" w14:paraId="294B8CE2" w14:textId="77777777" w:rsidTr="00960FAE">
        <w:tc>
          <w:tcPr>
            <w:tcW w:w="4673" w:type="dxa"/>
            <w:vMerge/>
            <w:shd w:val="clear" w:color="auto" w:fill="8EAADB" w:themeFill="accent1" w:themeFillTint="99"/>
          </w:tcPr>
          <w:p w14:paraId="18AD4BFE" w14:textId="77777777" w:rsidR="004D4586" w:rsidRPr="00E10646" w:rsidRDefault="004D4586" w:rsidP="00960FAE">
            <w:pPr>
              <w:spacing w:line="360" w:lineRule="auto"/>
              <w:rPr>
                <w:rFonts w:ascii="Arial" w:hAnsi="Arial" w:cs="Arial"/>
                <w:sz w:val="20"/>
                <w:szCs w:val="20"/>
              </w:rPr>
            </w:pPr>
          </w:p>
        </w:tc>
        <w:tc>
          <w:tcPr>
            <w:tcW w:w="1418" w:type="dxa"/>
            <w:shd w:val="clear" w:color="auto" w:fill="8EAADB" w:themeFill="accent1" w:themeFillTint="99"/>
          </w:tcPr>
          <w:p w14:paraId="4B490B5E"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34/63</w:t>
            </w:r>
          </w:p>
        </w:tc>
        <w:tc>
          <w:tcPr>
            <w:tcW w:w="992" w:type="dxa"/>
            <w:shd w:val="clear" w:color="auto" w:fill="8EAADB" w:themeFill="accent1" w:themeFillTint="99"/>
          </w:tcPr>
          <w:p w14:paraId="4C45E28D"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5/63</w:t>
            </w:r>
          </w:p>
        </w:tc>
        <w:tc>
          <w:tcPr>
            <w:tcW w:w="992" w:type="dxa"/>
            <w:shd w:val="clear" w:color="auto" w:fill="8EAADB" w:themeFill="accent1" w:themeFillTint="99"/>
          </w:tcPr>
          <w:p w14:paraId="3011070D"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29/63</w:t>
            </w:r>
          </w:p>
        </w:tc>
        <w:tc>
          <w:tcPr>
            <w:tcW w:w="1559" w:type="dxa"/>
            <w:shd w:val="clear" w:color="auto" w:fill="8EAADB" w:themeFill="accent1" w:themeFillTint="99"/>
          </w:tcPr>
          <w:p w14:paraId="184850AC"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0/63</w:t>
            </w:r>
          </w:p>
        </w:tc>
      </w:tr>
      <w:tr w:rsidR="004D4586" w14:paraId="0942A74C" w14:textId="77777777" w:rsidTr="00960FAE">
        <w:tc>
          <w:tcPr>
            <w:tcW w:w="4673" w:type="dxa"/>
            <w:vMerge w:val="restart"/>
            <w:shd w:val="clear" w:color="auto" w:fill="D9E2F3" w:themeFill="accent1" w:themeFillTint="33"/>
          </w:tcPr>
          <w:p w14:paraId="52688EFF" w14:textId="77777777" w:rsidR="004D4586" w:rsidRPr="00E10646" w:rsidRDefault="004D4586" w:rsidP="00960FAE">
            <w:pPr>
              <w:spacing w:line="360" w:lineRule="auto"/>
              <w:rPr>
                <w:rFonts w:ascii="Arial" w:hAnsi="Arial" w:cs="Arial"/>
                <w:sz w:val="20"/>
                <w:szCs w:val="20"/>
              </w:rPr>
            </w:pPr>
            <w:r w:rsidRPr="00E10646">
              <w:rPr>
                <w:rFonts w:ascii="Arial" w:hAnsi="Arial" w:cs="Arial"/>
                <w:sz w:val="20"/>
                <w:szCs w:val="20"/>
              </w:rPr>
              <w:t>I am an enthusiastic beginner with a passion for astronomy</w:t>
            </w:r>
          </w:p>
        </w:tc>
        <w:tc>
          <w:tcPr>
            <w:tcW w:w="1418" w:type="dxa"/>
            <w:shd w:val="clear" w:color="auto" w:fill="D9E2F3" w:themeFill="accent1" w:themeFillTint="33"/>
          </w:tcPr>
          <w:p w14:paraId="10429EC3"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38%</w:t>
            </w:r>
          </w:p>
        </w:tc>
        <w:tc>
          <w:tcPr>
            <w:tcW w:w="992" w:type="dxa"/>
            <w:shd w:val="clear" w:color="auto" w:fill="D9E2F3" w:themeFill="accent1" w:themeFillTint="33"/>
          </w:tcPr>
          <w:p w14:paraId="66D15550"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14%</w:t>
            </w:r>
          </w:p>
        </w:tc>
        <w:tc>
          <w:tcPr>
            <w:tcW w:w="992" w:type="dxa"/>
            <w:shd w:val="clear" w:color="auto" w:fill="D9E2F3" w:themeFill="accent1" w:themeFillTint="33"/>
          </w:tcPr>
          <w:p w14:paraId="07C2B9EE"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22</w:t>
            </w:r>
            <w:r w:rsidRPr="008A3DC1">
              <w:rPr>
                <w:rFonts w:ascii="Arial" w:hAnsi="Arial" w:cs="Arial"/>
                <w:sz w:val="18"/>
                <w:szCs w:val="18"/>
              </w:rPr>
              <w:t>%</w:t>
            </w:r>
          </w:p>
        </w:tc>
        <w:tc>
          <w:tcPr>
            <w:tcW w:w="1559" w:type="dxa"/>
            <w:shd w:val="clear" w:color="auto" w:fill="D9E2F3" w:themeFill="accent1" w:themeFillTint="33"/>
          </w:tcPr>
          <w:p w14:paraId="54638719"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2</w:t>
            </w:r>
            <w:r w:rsidRPr="008A3DC1">
              <w:rPr>
                <w:rFonts w:ascii="Arial" w:hAnsi="Arial" w:cs="Arial"/>
                <w:sz w:val="18"/>
                <w:szCs w:val="18"/>
              </w:rPr>
              <w:t>%</w:t>
            </w:r>
          </w:p>
        </w:tc>
      </w:tr>
      <w:tr w:rsidR="004D4586" w14:paraId="14C6913F" w14:textId="77777777" w:rsidTr="00960FAE">
        <w:tc>
          <w:tcPr>
            <w:tcW w:w="4673" w:type="dxa"/>
            <w:vMerge/>
            <w:shd w:val="clear" w:color="auto" w:fill="D9E2F3" w:themeFill="accent1" w:themeFillTint="33"/>
          </w:tcPr>
          <w:p w14:paraId="5D18C096" w14:textId="77777777" w:rsidR="004D4586" w:rsidRPr="00E10646" w:rsidRDefault="004D4586" w:rsidP="00960FAE">
            <w:pPr>
              <w:spacing w:line="360" w:lineRule="auto"/>
              <w:rPr>
                <w:rFonts w:ascii="Arial" w:hAnsi="Arial" w:cs="Arial"/>
                <w:sz w:val="18"/>
                <w:szCs w:val="18"/>
              </w:rPr>
            </w:pPr>
          </w:p>
        </w:tc>
        <w:tc>
          <w:tcPr>
            <w:tcW w:w="1418" w:type="dxa"/>
            <w:shd w:val="clear" w:color="auto" w:fill="D9E2F3" w:themeFill="accent1" w:themeFillTint="33"/>
          </w:tcPr>
          <w:p w14:paraId="19A11A41"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24/63</w:t>
            </w:r>
          </w:p>
        </w:tc>
        <w:tc>
          <w:tcPr>
            <w:tcW w:w="992" w:type="dxa"/>
            <w:shd w:val="clear" w:color="auto" w:fill="D9E2F3" w:themeFill="accent1" w:themeFillTint="33"/>
          </w:tcPr>
          <w:p w14:paraId="5478E855"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9/63</w:t>
            </w:r>
          </w:p>
        </w:tc>
        <w:tc>
          <w:tcPr>
            <w:tcW w:w="992" w:type="dxa"/>
            <w:shd w:val="clear" w:color="auto" w:fill="D9E2F3" w:themeFill="accent1" w:themeFillTint="33"/>
          </w:tcPr>
          <w:p w14:paraId="3D75F1FA"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14/63</w:t>
            </w:r>
          </w:p>
        </w:tc>
        <w:tc>
          <w:tcPr>
            <w:tcW w:w="1559" w:type="dxa"/>
            <w:shd w:val="clear" w:color="auto" w:fill="D9E2F3" w:themeFill="accent1" w:themeFillTint="33"/>
          </w:tcPr>
          <w:p w14:paraId="70D0C947"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1/63</w:t>
            </w:r>
          </w:p>
        </w:tc>
      </w:tr>
      <w:tr w:rsidR="004D4586" w14:paraId="451E4DFF" w14:textId="77777777" w:rsidTr="00960FAE">
        <w:tc>
          <w:tcPr>
            <w:tcW w:w="4673" w:type="dxa"/>
            <w:vMerge w:val="restart"/>
            <w:shd w:val="clear" w:color="auto" w:fill="8EAADB" w:themeFill="accent1" w:themeFillTint="99"/>
          </w:tcPr>
          <w:p w14:paraId="20BED975" w14:textId="77777777" w:rsidR="004D4586" w:rsidRPr="00E10646" w:rsidRDefault="004D4586" w:rsidP="00960FAE">
            <w:pPr>
              <w:spacing w:line="360" w:lineRule="auto"/>
              <w:rPr>
                <w:rFonts w:ascii="Arial" w:hAnsi="Arial" w:cs="Arial"/>
                <w:sz w:val="18"/>
                <w:szCs w:val="18"/>
              </w:rPr>
            </w:pPr>
            <w:r w:rsidRPr="00E10646">
              <w:rPr>
                <w:rFonts w:ascii="Arial" w:hAnsi="Arial" w:cs="Arial"/>
                <w:sz w:val="18"/>
                <w:szCs w:val="18"/>
              </w:rPr>
              <w:t>I have recently become interested in astronomy and want to learn more</w:t>
            </w:r>
          </w:p>
        </w:tc>
        <w:tc>
          <w:tcPr>
            <w:tcW w:w="1418" w:type="dxa"/>
            <w:shd w:val="clear" w:color="auto" w:fill="8EAADB" w:themeFill="accent1" w:themeFillTint="99"/>
          </w:tcPr>
          <w:p w14:paraId="54A9207D" w14:textId="77777777" w:rsidR="004D4586" w:rsidRDefault="004D4586" w:rsidP="00960FAE">
            <w:pPr>
              <w:spacing w:line="360" w:lineRule="auto"/>
              <w:jc w:val="center"/>
              <w:rPr>
                <w:rFonts w:ascii="Arial" w:hAnsi="Arial" w:cs="Arial"/>
                <w:sz w:val="18"/>
                <w:szCs w:val="18"/>
              </w:rPr>
            </w:pPr>
            <w:r>
              <w:rPr>
                <w:rFonts w:ascii="Arial" w:hAnsi="Arial" w:cs="Arial"/>
                <w:sz w:val="18"/>
                <w:szCs w:val="18"/>
              </w:rPr>
              <w:t>6%</w:t>
            </w:r>
          </w:p>
        </w:tc>
        <w:tc>
          <w:tcPr>
            <w:tcW w:w="992" w:type="dxa"/>
            <w:shd w:val="clear" w:color="auto" w:fill="8EAADB" w:themeFill="accent1" w:themeFillTint="99"/>
          </w:tcPr>
          <w:p w14:paraId="77504415"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3%</w:t>
            </w:r>
          </w:p>
        </w:tc>
        <w:tc>
          <w:tcPr>
            <w:tcW w:w="992" w:type="dxa"/>
            <w:shd w:val="clear" w:color="auto" w:fill="8EAADB" w:themeFill="accent1" w:themeFillTint="99"/>
          </w:tcPr>
          <w:p w14:paraId="5D50D050"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3%</w:t>
            </w:r>
          </w:p>
        </w:tc>
        <w:tc>
          <w:tcPr>
            <w:tcW w:w="1559" w:type="dxa"/>
            <w:shd w:val="clear" w:color="auto" w:fill="8EAADB" w:themeFill="accent1" w:themeFillTint="99"/>
          </w:tcPr>
          <w:p w14:paraId="0054827B"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w:t>
            </w:r>
          </w:p>
        </w:tc>
      </w:tr>
      <w:tr w:rsidR="004D4586" w14:paraId="3E4801E8" w14:textId="77777777" w:rsidTr="00960FAE">
        <w:tc>
          <w:tcPr>
            <w:tcW w:w="4673" w:type="dxa"/>
            <w:vMerge/>
            <w:shd w:val="clear" w:color="auto" w:fill="8EAADB" w:themeFill="accent1" w:themeFillTint="99"/>
          </w:tcPr>
          <w:p w14:paraId="36A31B03" w14:textId="77777777" w:rsidR="004D4586" w:rsidRPr="00E10646" w:rsidRDefault="004D4586" w:rsidP="00960FAE">
            <w:pPr>
              <w:spacing w:line="360" w:lineRule="auto"/>
              <w:rPr>
                <w:rFonts w:ascii="Arial" w:hAnsi="Arial" w:cs="Arial"/>
                <w:sz w:val="18"/>
                <w:szCs w:val="18"/>
              </w:rPr>
            </w:pPr>
          </w:p>
        </w:tc>
        <w:tc>
          <w:tcPr>
            <w:tcW w:w="1418" w:type="dxa"/>
            <w:shd w:val="clear" w:color="auto" w:fill="8EAADB" w:themeFill="accent1" w:themeFillTint="99"/>
          </w:tcPr>
          <w:p w14:paraId="2A500F1E"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4/63</w:t>
            </w:r>
          </w:p>
        </w:tc>
        <w:tc>
          <w:tcPr>
            <w:tcW w:w="992" w:type="dxa"/>
            <w:shd w:val="clear" w:color="auto" w:fill="8EAADB" w:themeFill="accent1" w:themeFillTint="99"/>
          </w:tcPr>
          <w:p w14:paraId="5C60C13F"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2/63</w:t>
            </w:r>
          </w:p>
        </w:tc>
        <w:tc>
          <w:tcPr>
            <w:tcW w:w="992" w:type="dxa"/>
            <w:shd w:val="clear" w:color="auto" w:fill="8EAADB" w:themeFill="accent1" w:themeFillTint="99"/>
          </w:tcPr>
          <w:p w14:paraId="06E27571"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2/63</w:t>
            </w:r>
          </w:p>
        </w:tc>
        <w:tc>
          <w:tcPr>
            <w:tcW w:w="1559" w:type="dxa"/>
            <w:shd w:val="clear" w:color="auto" w:fill="8EAADB" w:themeFill="accent1" w:themeFillTint="99"/>
          </w:tcPr>
          <w:p w14:paraId="38C02494" w14:textId="77777777" w:rsidR="004D4586" w:rsidRPr="008A3DC1" w:rsidRDefault="004D4586" w:rsidP="00960FAE">
            <w:pPr>
              <w:spacing w:line="360" w:lineRule="auto"/>
              <w:jc w:val="center"/>
              <w:rPr>
                <w:rFonts w:ascii="Arial" w:hAnsi="Arial" w:cs="Arial"/>
                <w:sz w:val="18"/>
                <w:szCs w:val="18"/>
              </w:rPr>
            </w:pPr>
            <w:r w:rsidRPr="008A3DC1">
              <w:rPr>
                <w:rFonts w:ascii="Arial" w:hAnsi="Arial" w:cs="Arial"/>
                <w:sz w:val="18"/>
                <w:szCs w:val="18"/>
              </w:rPr>
              <w:t>0/63</w:t>
            </w:r>
          </w:p>
        </w:tc>
      </w:tr>
      <w:tr w:rsidR="004D4586" w14:paraId="4184EA36" w14:textId="77777777" w:rsidTr="00960FAE">
        <w:tc>
          <w:tcPr>
            <w:tcW w:w="4673" w:type="dxa"/>
            <w:vMerge w:val="restart"/>
            <w:shd w:val="clear" w:color="auto" w:fill="D9E2F3" w:themeFill="accent1" w:themeFillTint="33"/>
          </w:tcPr>
          <w:p w14:paraId="6B7DE756" w14:textId="77777777" w:rsidR="004D4586" w:rsidRDefault="004D4586" w:rsidP="00960FAE">
            <w:pPr>
              <w:spacing w:line="360" w:lineRule="auto"/>
              <w:rPr>
                <w:rFonts w:ascii="Arial" w:hAnsi="Arial" w:cs="Arial"/>
                <w:b/>
                <w:bCs/>
                <w:sz w:val="18"/>
                <w:szCs w:val="18"/>
              </w:rPr>
            </w:pPr>
          </w:p>
          <w:p w14:paraId="5820C813" w14:textId="77777777" w:rsidR="004D4586" w:rsidRPr="008A3DC1" w:rsidRDefault="004D4586" w:rsidP="00960FAE">
            <w:pPr>
              <w:spacing w:line="360" w:lineRule="auto"/>
              <w:rPr>
                <w:rFonts w:ascii="Arial" w:hAnsi="Arial" w:cs="Arial"/>
                <w:b/>
                <w:bCs/>
                <w:sz w:val="18"/>
                <w:szCs w:val="18"/>
              </w:rPr>
            </w:pPr>
            <w:r w:rsidRPr="008A3DC1">
              <w:rPr>
                <w:rFonts w:ascii="Arial" w:hAnsi="Arial" w:cs="Arial"/>
                <w:b/>
                <w:bCs/>
                <w:sz w:val="18"/>
                <w:szCs w:val="18"/>
              </w:rPr>
              <w:t>TOTAL</w:t>
            </w:r>
            <w:r>
              <w:rPr>
                <w:rFonts w:ascii="Arial" w:hAnsi="Arial" w:cs="Arial"/>
                <w:b/>
                <w:bCs/>
                <w:sz w:val="18"/>
                <w:szCs w:val="18"/>
              </w:rPr>
              <w:t xml:space="preserve"> </w:t>
            </w:r>
          </w:p>
        </w:tc>
        <w:tc>
          <w:tcPr>
            <w:tcW w:w="1418" w:type="dxa"/>
            <w:vMerge w:val="restart"/>
            <w:shd w:val="clear" w:color="auto" w:fill="D9E2F3" w:themeFill="accent1" w:themeFillTint="33"/>
          </w:tcPr>
          <w:p w14:paraId="7CA8683A" w14:textId="77777777" w:rsidR="004D4586" w:rsidRDefault="004D4586" w:rsidP="00960FAE">
            <w:pPr>
              <w:spacing w:line="360" w:lineRule="auto"/>
              <w:jc w:val="center"/>
              <w:rPr>
                <w:rFonts w:ascii="Arial" w:hAnsi="Arial" w:cs="Arial"/>
                <w:sz w:val="18"/>
                <w:szCs w:val="18"/>
              </w:rPr>
            </w:pPr>
          </w:p>
          <w:p w14:paraId="63B3656A" w14:textId="77777777" w:rsidR="004D4586" w:rsidRDefault="004D4586" w:rsidP="00960FAE">
            <w:pPr>
              <w:spacing w:line="360" w:lineRule="auto"/>
              <w:jc w:val="center"/>
              <w:rPr>
                <w:rFonts w:ascii="Arial" w:hAnsi="Arial" w:cs="Arial"/>
                <w:sz w:val="18"/>
                <w:szCs w:val="18"/>
              </w:rPr>
            </w:pPr>
            <w:r>
              <w:rPr>
                <w:rFonts w:ascii="Arial" w:hAnsi="Arial" w:cs="Arial"/>
                <w:sz w:val="18"/>
                <w:szCs w:val="18"/>
              </w:rPr>
              <w:t>63</w:t>
            </w:r>
          </w:p>
        </w:tc>
        <w:tc>
          <w:tcPr>
            <w:tcW w:w="992" w:type="dxa"/>
            <w:shd w:val="clear" w:color="auto" w:fill="D9E2F3" w:themeFill="accent1" w:themeFillTint="33"/>
          </w:tcPr>
          <w:p w14:paraId="74468685"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25%</w:t>
            </w:r>
          </w:p>
        </w:tc>
        <w:tc>
          <w:tcPr>
            <w:tcW w:w="992" w:type="dxa"/>
            <w:shd w:val="clear" w:color="auto" w:fill="D9E2F3" w:themeFill="accent1" w:themeFillTint="33"/>
          </w:tcPr>
          <w:p w14:paraId="50A3958D"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73%</w:t>
            </w:r>
          </w:p>
        </w:tc>
        <w:tc>
          <w:tcPr>
            <w:tcW w:w="1559" w:type="dxa"/>
            <w:shd w:val="clear" w:color="auto" w:fill="D9E2F3" w:themeFill="accent1" w:themeFillTint="33"/>
          </w:tcPr>
          <w:p w14:paraId="2EAD182B"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2%</w:t>
            </w:r>
          </w:p>
        </w:tc>
      </w:tr>
      <w:tr w:rsidR="004D4586" w14:paraId="729D4AB7" w14:textId="77777777" w:rsidTr="00960FAE">
        <w:tc>
          <w:tcPr>
            <w:tcW w:w="4673" w:type="dxa"/>
            <w:vMerge/>
            <w:shd w:val="clear" w:color="auto" w:fill="D9E2F3" w:themeFill="accent1" w:themeFillTint="33"/>
          </w:tcPr>
          <w:p w14:paraId="2319E320" w14:textId="77777777" w:rsidR="004D4586" w:rsidRPr="00E10646" w:rsidRDefault="004D4586" w:rsidP="00960FAE">
            <w:pPr>
              <w:spacing w:line="360" w:lineRule="auto"/>
              <w:rPr>
                <w:rFonts w:ascii="Arial" w:hAnsi="Arial" w:cs="Arial"/>
                <w:sz w:val="18"/>
                <w:szCs w:val="18"/>
              </w:rPr>
            </w:pPr>
          </w:p>
        </w:tc>
        <w:tc>
          <w:tcPr>
            <w:tcW w:w="1418" w:type="dxa"/>
            <w:vMerge/>
            <w:shd w:val="clear" w:color="auto" w:fill="D9E2F3" w:themeFill="accent1" w:themeFillTint="33"/>
          </w:tcPr>
          <w:p w14:paraId="332AFD5F" w14:textId="77777777" w:rsidR="004D4586" w:rsidRDefault="004D4586" w:rsidP="00960FAE">
            <w:pPr>
              <w:spacing w:line="360" w:lineRule="auto"/>
              <w:jc w:val="center"/>
              <w:rPr>
                <w:rFonts w:ascii="Arial" w:hAnsi="Arial" w:cs="Arial"/>
                <w:sz w:val="18"/>
                <w:szCs w:val="18"/>
              </w:rPr>
            </w:pPr>
          </w:p>
        </w:tc>
        <w:tc>
          <w:tcPr>
            <w:tcW w:w="992" w:type="dxa"/>
            <w:shd w:val="clear" w:color="auto" w:fill="D9E2F3" w:themeFill="accent1" w:themeFillTint="33"/>
          </w:tcPr>
          <w:p w14:paraId="1346E893"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16</w:t>
            </w:r>
          </w:p>
        </w:tc>
        <w:tc>
          <w:tcPr>
            <w:tcW w:w="992" w:type="dxa"/>
            <w:shd w:val="clear" w:color="auto" w:fill="D9E2F3" w:themeFill="accent1" w:themeFillTint="33"/>
          </w:tcPr>
          <w:p w14:paraId="225518AF"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46</w:t>
            </w:r>
          </w:p>
        </w:tc>
        <w:tc>
          <w:tcPr>
            <w:tcW w:w="1559" w:type="dxa"/>
            <w:shd w:val="clear" w:color="auto" w:fill="D9E2F3" w:themeFill="accent1" w:themeFillTint="33"/>
          </w:tcPr>
          <w:p w14:paraId="35A0BDC7" w14:textId="77777777" w:rsidR="004D4586" w:rsidRPr="008A3DC1" w:rsidRDefault="004D4586" w:rsidP="00960FAE">
            <w:pPr>
              <w:spacing w:line="360" w:lineRule="auto"/>
              <w:jc w:val="center"/>
              <w:rPr>
                <w:rFonts w:ascii="Arial" w:hAnsi="Arial" w:cs="Arial"/>
                <w:sz w:val="18"/>
                <w:szCs w:val="18"/>
              </w:rPr>
            </w:pPr>
            <w:r>
              <w:rPr>
                <w:rFonts w:ascii="Arial" w:hAnsi="Arial" w:cs="Arial"/>
                <w:sz w:val="18"/>
                <w:szCs w:val="18"/>
              </w:rPr>
              <w:t>1</w:t>
            </w:r>
          </w:p>
        </w:tc>
      </w:tr>
    </w:tbl>
    <w:p w14:paraId="17483D01" w14:textId="77777777" w:rsidR="004D4586" w:rsidRPr="00801C58" w:rsidRDefault="004D4586" w:rsidP="004D4586">
      <w:pPr>
        <w:spacing w:after="0" w:line="360" w:lineRule="auto"/>
        <w:rPr>
          <w:rFonts w:ascii="Arial" w:hAnsi="Arial" w:cs="Arial"/>
          <w:i/>
          <w:iCs/>
          <w:sz w:val="18"/>
          <w:szCs w:val="18"/>
        </w:rPr>
      </w:pPr>
      <w:r w:rsidRPr="00801C58">
        <w:rPr>
          <w:rFonts w:ascii="Arial" w:hAnsi="Arial" w:cs="Arial"/>
          <w:i/>
          <w:iCs/>
          <w:sz w:val="18"/>
          <w:szCs w:val="18"/>
        </w:rPr>
        <w:t>Table 1:  Respondents according to gender and astronomer type</w:t>
      </w:r>
    </w:p>
    <w:p w14:paraId="4958FFD7" w14:textId="77777777" w:rsidR="004D4586" w:rsidRDefault="004D4586" w:rsidP="004D4586">
      <w:pPr>
        <w:spacing w:after="0" w:line="360" w:lineRule="auto"/>
        <w:rPr>
          <w:rFonts w:ascii="Arial" w:hAnsi="Arial" w:cs="Arial"/>
        </w:rPr>
      </w:pPr>
    </w:p>
    <w:p w14:paraId="765BC8F3" w14:textId="77777777" w:rsidR="004D4586" w:rsidRDefault="004D4586" w:rsidP="004D4586">
      <w:pPr>
        <w:spacing w:after="0" w:line="360" w:lineRule="auto"/>
        <w:rPr>
          <w:rFonts w:ascii="Arial" w:hAnsi="Arial" w:cs="Arial"/>
        </w:rPr>
      </w:pPr>
      <w:r>
        <w:rPr>
          <w:rFonts w:ascii="Arial" w:hAnsi="Arial" w:cs="Arial"/>
        </w:rPr>
        <w:t xml:space="preserve">Contrary to Ingold’s viewpoint, </w:t>
      </w:r>
      <w:r w:rsidRPr="00DB7098">
        <w:rPr>
          <w:rFonts w:ascii="Arial" w:hAnsi="Arial" w:cs="Arial"/>
        </w:rPr>
        <w:t>Campion</w:t>
      </w:r>
      <w:r>
        <w:rPr>
          <w:rFonts w:ascii="Arial" w:hAnsi="Arial" w:cs="Arial"/>
        </w:rPr>
        <w:t>’s stance is that</w:t>
      </w:r>
      <w:r w:rsidRPr="00DB7098">
        <w:rPr>
          <w:rFonts w:ascii="Arial" w:hAnsi="Arial" w:cs="Arial"/>
        </w:rPr>
        <w:t xml:space="preserve"> most people </w:t>
      </w:r>
      <w:r>
        <w:rPr>
          <w:rFonts w:ascii="Arial" w:hAnsi="Arial" w:cs="Arial"/>
        </w:rPr>
        <w:t>a</w:t>
      </w:r>
      <w:r w:rsidRPr="00DB7098">
        <w:rPr>
          <w:rFonts w:ascii="Arial" w:hAnsi="Arial" w:cs="Arial"/>
        </w:rPr>
        <w:t>re moved by a magnificent sky.</w:t>
      </w:r>
      <w:r w:rsidRPr="00DB7098">
        <w:rPr>
          <w:rStyle w:val="FootnoteReference"/>
          <w:rFonts w:ascii="Arial" w:hAnsi="Arial" w:cs="Arial"/>
        </w:rPr>
        <w:footnoteReference w:id="35"/>
      </w:r>
      <w:r>
        <w:rPr>
          <w:rFonts w:ascii="Arial" w:hAnsi="Arial" w:cs="Arial"/>
        </w:rPr>
        <w:t xml:space="preserve">   </w:t>
      </w:r>
      <w:r w:rsidRPr="00DB7098">
        <w:rPr>
          <w:rFonts w:ascii="Arial" w:hAnsi="Arial" w:cs="Arial"/>
        </w:rPr>
        <w:t xml:space="preserve">  </w:t>
      </w:r>
      <w:r>
        <w:rPr>
          <w:rFonts w:ascii="Arial" w:hAnsi="Arial" w:cs="Arial"/>
        </w:rPr>
        <w:t>When respondents were asked what the sky meant to them, the overall responses were very positive.   David was very explicit:</w:t>
      </w:r>
    </w:p>
    <w:p w14:paraId="3A38F70E" w14:textId="77777777" w:rsidR="004D4586" w:rsidRDefault="004D4586" w:rsidP="004D4586">
      <w:pPr>
        <w:spacing w:after="0" w:line="360" w:lineRule="auto"/>
        <w:rPr>
          <w:rFonts w:ascii="Arial" w:hAnsi="Arial" w:cs="Arial"/>
        </w:rPr>
      </w:pPr>
    </w:p>
    <w:p w14:paraId="366AB9C4" w14:textId="77777777" w:rsidR="004D4586" w:rsidRPr="00951A3B" w:rsidRDefault="004D4586" w:rsidP="004D4586">
      <w:pPr>
        <w:spacing w:after="0" w:line="360" w:lineRule="auto"/>
        <w:ind w:left="720"/>
        <w:rPr>
          <w:rFonts w:ascii="Arial" w:hAnsi="Arial" w:cs="Arial"/>
        </w:rPr>
      </w:pPr>
      <w:r w:rsidRPr="00951A3B">
        <w:rPr>
          <w:rFonts w:ascii="Arial" w:hAnsi="Arial" w:cs="Arial"/>
        </w:rPr>
        <w:t>Everything!   My life depends upon my close connection to a dark sky at night and exposure to sunlight and the sky during the day.  I cannot imagine living without this.</w:t>
      </w:r>
      <w:r>
        <w:rPr>
          <w:rStyle w:val="FootnoteReference"/>
          <w:rFonts w:ascii="Arial" w:hAnsi="Arial" w:cs="Arial"/>
        </w:rPr>
        <w:t xml:space="preserve"> </w:t>
      </w:r>
    </w:p>
    <w:p w14:paraId="37655A56" w14:textId="77777777" w:rsidR="004D4586" w:rsidRDefault="004D4586" w:rsidP="004D4586">
      <w:pPr>
        <w:spacing w:after="0" w:line="360" w:lineRule="auto"/>
        <w:rPr>
          <w:rFonts w:ascii="Arial" w:hAnsi="Arial" w:cs="Arial"/>
        </w:rPr>
      </w:pPr>
      <w:r>
        <w:rPr>
          <w:rFonts w:ascii="Arial" w:hAnsi="Arial" w:cs="Arial"/>
        </w:rPr>
        <w:t xml:space="preserve"> </w:t>
      </w:r>
    </w:p>
    <w:p w14:paraId="46476FAE" w14:textId="77777777" w:rsidR="004D4586" w:rsidRPr="00983BE3" w:rsidRDefault="004D4586" w:rsidP="004D4586">
      <w:pPr>
        <w:spacing w:after="0" w:line="360" w:lineRule="auto"/>
        <w:rPr>
          <w:rFonts w:ascii="Arial" w:hAnsi="Arial" w:cs="Arial"/>
        </w:rPr>
      </w:pPr>
      <w:r>
        <w:rPr>
          <w:rFonts w:ascii="Arial" w:hAnsi="Arial" w:cs="Arial"/>
        </w:rPr>
        <w:t xml:space="preserve">Other responses to this question elicited feelings of ‘awe’ and ‘wonder’, with the size of the universe giving many a feeling of ‘insignificance’.   In general, therefore, it was clear that many of the respondents felt a deep connection to the universe.  </w:t>
      </w:r>
      <w:r w:rsidRPr="003D1B0F">
        <w:rPr>
          <w:rFonts w:ascii="Arial" w:eastAsia="Times New Roman" w:hAnsi="Arial" w:cs="Arial"/>
          <w:color w:val="000000"/>
          <w:lang w:eastAsia="en-GB"/>
        </w:rPr>
        <w:t>Th</w:t>
      </w:r>
      <w:r>
        <w:rPr>
          <w:rFonts w:ascii="Arial" w:eastAsia="Times New Roman" w:hAnsi="Arial" w:cs="Arial"/>
          <w:color w:val="000000"/>
          <w:lang w:eastAsia="en-GB"/>
        </w:rPr>
        <w:t xml:space="preserve">is </w:t>
      </w:r>
      <w:r w:rsidRPr="003D1B0F">
        <w:rPr>
          <w:rFonts w:ascii="Arial" w:eastAsia="Times New Roman" w:hAnsi="Arial" w:cs="Arial"/>
          <w:color w:val="000000"/>
          <w:lang w:eastAsia="en-GB"/>
        </w:rPr>
        <w:t>endorse</w:t>
      </w:r>
      <w:r>
        <w:rPr>
          <w:rFonts w:ascii="Arial" w:eastAsia="Times New Roman" w:hAnsi="Arial" w:cs="Arial"/>
          <w:color w:val="000000"/>
          <w:lang w:eastAsia="en-GB"/>
        </w:rPr>
        <w:t>s</w:t>
      </w:r>
      <w:r w:rsidRPr="003D1B0F">
        <w:rPr>
          <w:rFonts w:ascii="Arial" w:eastAsia="Times New Roman" w:hAnsi="Arial" w:cs="Arial"/>
          <w:color w:val="000000"/>
          <w:lang w:eastAsia="en-GB"/>
        </w:rPr>
        <w:t xml:space="preserve"> Campion’s conviction that</w:t>
      </w:r>
      <w:r>
        <w:rPr>
          <w:rFonts w:ascii="Arial" w:eastAsia="Times New Roman" w:hAnsi="Arial" w:cs="Arial"/>
          <w:color w:val="000000"/>
          <w:lang w:eastAsia="en-GB"/>
        </w:rPr>
        <w:t xml:space="preserve"> the sky holds wonderment for humanity and echoed by James, who stated ‘</w:t>
      </w:r>
      <w:r w:rsidRPr="00A06768">
        <w:rPr>
          <w:rFonts w:ascii="Arial" w:eastAsia="Times New Roman" w:hAnsi="Arial" w:cs="Arial"/>
          <w:color w:val="000000"/>
          <w:lang w:eastAsia="en-GB"/>
        </w:rPr>
        <w:t>I spend most nights looking up at the beauty of the night sky</w:t>
      </w:r>
      <w:r>
        <w:rPr>
          <w:rFonts w:ascii="Arial" w:eastAsia="Times New Roman" w:hAnsi="Arial" w:cs="Arial"/>
          <w:color w:val="000000"/>
          <w:lang w:eastAsia="en-GB"/>
        </w:rPr>
        <w:t>’</w:t>
      </w:r>
      <w:r w:rsidRPr="00A06768">
        <w:rPr>
          <w:rFonts w:ascii="Arial" w:eastAsia="Times New Roman" w:hAnsi="Arial" w:cs="Arial"/>
          <w:color w:val="000000"/>
          <w:lang w:eastAsia="en-GB"/>
        </w:rPr>
        <w:t>.</w:t>
      </w:r>
      <w:r>
        <w:rPr>
          <w:rFonts w:ascii="Arial" w:eastAsia="Times New Roman" w:hAnsi="Arial" w:cs="Arial"/>
          <w:color w:val="000000"/>
          <w:lang w:eastAsia="en-GB"/>
        </w:rPr>
        <w:t xml:space="preserve">  It can be suggested that James’ has an adoration for the sky.   In the literature, Kelly referred to this behaviour as </w:t>
      </w:r>
      <w:r>
        <w:rPr>
          <w:rFonts w:ascii="Arial" w:eastAsia="Times New Roman" w:hAnsi="Arial" w:cs="Arial"/>
          <w:color w:val="000000"/>
          <w:lang w:eastAsia="en-GB"/>
        </w:rPr>
        <w:lastRenderedPageBreak/>
        <w:t xml:space="preserve">someone having a psychological attachment to the sky, which he termed </w:t>
      </w:r>
      <w:r w:rsidRPr="00A91BB7">
        <w:rPr>
          <w:rFonts w:ascii="Arial" w:hAnsi="Arial" w:cs="Arial"/>
        </w:rPr>
        <w:t>noctcaelador</w:t>
      </w:r>
      <w:r>
        <w:rPr>
          <w:rFonts w:ascii="Arial" w:eastAsia="Times New Roman" w:hAnsi="Arial" w:cs="Arial"/>
          <w:color w:val="000000"/>
          <w:lang w:eastAsia="en-GB"/>
        </w:rPr>
        <w:t>.</w:t>
      </w:r>
      <w:r>
        <w:rPr>
          <w:rStyle w:val="FootnoteReference"/>
          <w:rFonts w:ascii="Arial" w:eastAsia="Times New Roman" w:hAnsi="Arial" w:cs="Arial"/>
          <w:color w:val="000000"/>
          <w:lang w:eastAsia="en-GB"/>
        </w:rPr>
        <w:footnoteReference w:id="36"/>
      </w:r>
      <w:r>
        <w:rPr>
          <w:rFonts w:ascii="Arial" w:eastAsia="Times New Roman" w:hAnsi="Arial" w:cs="Arial"/>
          <w:color w:val="000000"/>
          <w:lang w:eastAsia="en-GB"/>
        </w:rPr>
        <w:t xml:space="preserve">  </w:t>
      </w:r>
      <w:r>
        <w:rPr>
          <w:rFonts w:ascii="Arial" w:hAnsi="Arial" w:cs="Arial"/>
        </w:rPr>
        <w:t xml:space="preserve">Similarly, one </w:t>
      </w:r>
      <w:r w:rsidRPr="007135D0">
        <w:rPr>
          <w:rFonts w:ascii="Arial" w:hAnsi="Arial" w:cs="Arial"/>
        </w:rPr>
        <w:t>interviewee, Sarah, became quite emotional</w:t>
      </w:r>
      <w:r>
        <w:rPr>
          <w:rFonts w:ascii="Arial" w:hAnsi="Arial" w:cs="Arial"/>
        </w:rPr>
        <w:t xml:space="preserve"> when talking about the sky:</w:t>
      </w:r>
    </w:p>
    <w:p w14:paraId="3D944944" w14:textId="77777777" w:rsidR="004D4586" w:rsidRPr="009E3C4F" w:rsidRDefault="004D4586" w:rsidP="004D4586">
      <w:pPr>
        <w:spacing w:after="0" w:line="360" w:lineRule="auto"/>
        <w:rPr>
          <w:rFonts w:ascii="Arial" w:hAnsi="Arial" w:cs="Arial"/>
        </w:rPr>
      </w:pPr>
    </w:p>
    <w:p w14:paraId="7CCB947C" w14:textId="77777777" w:rsidR="004D4586" w:rsidRDefault="004D4586" w:rsidP="004D4586">
      <w:pPr>
        <w:spacing w:after="0" w:line="360" w:lineRule="auto"/>
        <w:ind w:left="720"/>
        <w:rPr>
          <w:rFonts w:ascii="Arial" w:hAnsi="Arial" w:cs="Arial"/>
        </w:rPr>
      </w:pPr>
      <w:r w:rsidRPr="009E3C4F">
        <w:rPr>
          <w:rFonts w:ascii="Arial" w:hAnsi="Arial" w:cs="Arial"/>
        </w:rPr>
        <w:t>If fills me with awe when I see a star filled sky.  I went to the Atacama Desert last year after the eclipse in Chile and the sky was so</w:t>
      </w:r>
      <w:r>
        <w:rPr>
          <w:rFonts w:ascii="Arial" w:hAnsi="Arial" w:cs="Arial"/>
        </w:rPr>
        <w:t>oo</w:t>
      </w:r>
      <w:r w:rsidRPr="009E3C4F">
        <w:rPr>
          <w:rFonts w:ascii="Arial" w:hAnsi="Arial" w:cs="Arial"/>
        </w:rPr>
        <w:t xml:space="preserve"> beautiful</w:t>
      </w:r>
      <w:r>
        <w:rPr>
          <w:rFonts w:ascii="Arial" w:hAnsi="Arial" w:cs="Arial"/>
        </w:rPr>
        <w:t xml:space="preserve"> ……. </w:t>
      </w:r>
      <w:r w:rsidRPr="009E3C4F">
        <w:rPr>
          <w:rFonts w:ascii="Arial" w:hAnsi="Arial" w:cs="Arial"/>
        </w:rPr>
        <w:t xml:space="preserve"> it made me cry.</w:t>
      </w:r>
    </w:p>
    <w:p w14:paraId="290C50A2" w14:textId="77777777" w:rsidR="004D4586" w:rsidRDefault="004D4586" w:rsidP="004D4586">
      <w:pPr>
        <w:spacing w:after="0" w:line="360" w:lineRule="auto"/>
        <w:ind w:left="720"/>
        <w:rPr>
          <w:rFonts w:ascii="Arial" w:hAnsi="Arial" w:cs="Arial"/>
        </w:rPr>
      </w:pPr>
    </w:p>
    <w:p w14:paraId="587E2CCB" w14:textId="77777777" w:rsidR="004D4586" w:rsidRDefault="004D4586" w:rsidP="004D4586">
      <w:pPr>
        <w:spacing w:after="0" w:line="360" w:lineRule="auto"/>
        <w:rPr>
          <w:rFonts w:ascii="Arial" w:eastAsia="Times New Roman" w:hAnsi="Arial" w:cs="Arial"/>
          <w:color w:val="000000"/>
          <w:lang w:eastAsia="en-GB"/>
        </w:rPr>
      </w:pPr>
      <w:r>
        <w:rPr>
          <w:rFonts w:ascii="Arial" w:hAnsi="Arial" w:cs="Arial"/>
        </w:rPr>
        <w:t xml:space="preserve">Others saw the sky as a place of ‘escapism’ and ‘calmness’.   For example, </w:t>
      </w:r>
      <w:r>
        <w:rPr>
          <w:rFonts w:ascii="Arial" w:eastAsia="Times New Roman" w:hAnsi="Arial" w:cs="Arial"/>
          <w:color w:val="000000"/>
          <w:lang w:eastAsia="en-GB"/>
        </w:rPr>
        <w:t>Rebecca aged between 18-25, who lives in a rural area, echoes the words of many when she stated:</w:t>
      </w:r>
    </w:p>
    <w:p w14:paraId="7B894EB2" w14:textId="77777777" w:rsidR="004D4586" w:rsidRDefault="004D4586" w:rsidP="004D4586">
      <w:pPr>
        <w:spacing w:after="0" w:line="360" w:lineRule="auto"/>
        <w:rPr>
          <w:rFonts w:ascii="Arial" w:eastAsia="Times New Roman" w:hAnsi="Arial" w:cs="Arial"/>
          <w:color w:val="000000"/>
          <w:lang w:eastAsia="en-GB"/>
        </w:rPr>
      </w:pPr>
    </w:p>
    <w:p w14:paraId="5D9CF288" w14:textId="77777777" w:rsidR="004D4586" w:rsidRDefault="004D4586" w:rsidP="004D4586">
      <w:pPr>
        <w:spacing w:after="0" w:line="360" w:lineRule="auto"/>
        <w:ind w:left="720"/>
        <w:rPr>
          <w:rFonts w:ascii="Arial" w:eastAsia="Times New Roman" w:hAnsi="Arial" w:cs="Arial"/>
          <w:color w:val="000000"/>
          <w:lang w:eastAsia="en-GB"/>
        </w:rPr>
      </w:pPr>
      <w:r w:rsidRPr="00085391">
        <w:rPr>
          <w:rFonts w:ascii="Arial" w:eastAsia="Times New Roman" w:hAnsi="Arial" w:cs="Arial"/>
          <w:color w:val="000000"/>
          <w:lang w:eastAsia="en-GB"/>
        </w:rPr>
        <w:t>When I look up I feel free, it makes me feel calm and I can really let myself be myself when I am looking up!</w:t>
      </w:r>
    </w:p>
    <w:p w14:paraId="69112C96" w14:textId="77777777" w:rsidR="004D4586" w:rsidRPr="009E3C4F" w:rsidRDefault="004D4586" w:rsidP="004D4586">
      <w:pPr>
        <w:spacing w:after="0" w:line="360" w:lineRule="auto"/>
        <w:ind w:left="720"/>
        <w:rPr>
          <w:rFonts w:ascii="Arial" w:hAnsi="Arial" w:cs="Arial"/>
        </w:rPr>
      </w:pPr>
    </w:p>
    <w:p w14:paraId="52E866E2" w14:textId="7803C8EF" w:rsidR="004D4586" w:rsidRPr="00AD353F" w:rsidRDefault="004D4586" w:rsidP="004D4586">
      <w:pPr>
        <w:spacing w:after="0" w:line="360" w:lineRule="auto"/>
        <w:rPr>
          <w:rFonts w:ascii="Arial" w:hAnsi="Arial" w:cs="Arial"/>
        </w:rPr>
      </w:pPr>
      <w:r>
        <w:rPr>
          <w:rFonts w:ascii="Arial" w:eastAsia="Times New Roman" w:hAnsi="Arial" w:cs="Arial"/>
          <w:color w:val="000000"/>
          <w:lang w:eastAsia="en-GB"/>
        </w:rPr>
        <w:t>Rebecca’s</w:t>
      </w:r>
      <w:r w:rsidRPr="00434F13">
        <w:rPr>
          <w:rFonts w:ascii="Arial" w:eastAsia="Times New Roman" w:hAnsi="Arial" w:cs="Arial"/>
          <w:color w:val="000000"/>
          <w:lang w:eastAsia="en-GB"/>
        </w:rPr>
        <w:t xml:space="preserve"> reactions imply</w:t>
      </w:r>
      <w:r>
        <w:rPr>
          <w:rFonts w:ascii="Arial" w:eastAsia="Times New Roman" w:hAnsi="Arial" w:cs="Arial"/>
          <w:color w:val="000000"/>
          <w:lang w:eastAsia="en-GB"/>
        </w:rPr>
        <w:t xml:space="preserve"> she feels at peace when looking at </w:t>
      </w:r>
      <w:r w:rsidRPr="00434F13">
        <w:rPr>
          <w:rFonts w:ascii="Arial" w:eastAsia="Times New Roman" w:hAnsi="Arial" w:cs="Arial"/>
          <w:color w:val="000000"/>
          <w:lang w:eastAsia="en-GB"/>
        </w:rPr>
        <w:t>a dark sky</w:t>
      </w:r>
      <w:r w:rsidRPr="00434F13">
        <w:rPr>
          <w:rFonts w:ascii="Arial" w:hAnsi="Arial" w:cs="Arial"/>
        </w:rPr>
        <w:t>.  Conversely</w:t>
      </w:r>
      <w:r w:rsidRPr="00AD353F">
        <w:rPr>
          <w:rFonts w:ascii="Arial" w:hAnsi="Arial" w:cs="Arial"/>
        </w:rPr>
        <w:t>, some respondents described the sky in more pragmatic terms. William described it</w:t>
      </w:r>
      <w:r w:rsidRPr="00AD353F">
        <w:rPr>
          <w:rFonts w:ascii="Arial" w:eastAsia="Times New Roman" w:hAnsi="Arial" w:cs="Arial"/>
          <w:color w:val="000000"/>
          <w:lang w:eastAsia="en-GB"/>
        </w:rPr>
        <w:t xml:space="preserve"> as ‘nature’s natural canvas’, whilst Dominic said</w:t>
      </w:r>
      <w:r>
        <w:rPr>
          <w:rFonts w:ascii="Arial" w:eastAsia="Times New Roman" w:hAnsi="Arial" w:cs="Arial"/>
          <w:color w:val="000000"/>
          <w:lang w:eastAsia="en-GB"/>
        </w:rPr>
        <w:t xml:space="preserve"> it was a ‘window to the universe we live in’.  This was quite a common theme amongst many of the respondents.   </w:t>
      </w:r>
      <w:r w:rsidRPr="007135D0">
        <w:rPr>
          <w:rFonts w:ascii="Arial" w:eastAsia="Times New Roman" w:hAnsi="Arial" w:cs="Arial"/>
          <w:color w:val="000000"/>
          <w:lang w:eastAsia="en-GB"/>
        </w:rPr>
        <w:t>During an interview, D</w:t>
      </w:r>
      <w:r w:rsidR="007135D0" w:rsidRPr="007135D0">
        <w:rPr>
          <w:rFonts w:ascii="Arial" w:eastAsia="Times New Roman" w:hAnsi="Arial" w:cs="Arial"/>
          <w:color w:val="000000"/>
          <w:lang w:eastAsia="en-GB"/>
        </w:rPr>
        <w:t>erek</w:t>
      </w:r>
      <w:r w:rsidRPr="007135D0">
        <w:rPr>
          <w:rFonts w:ascii="Arial" w:eastAsia="Times New Roman" w:hAnsi="Arial" w:cs="Arial"/>
          <w:color w:val="000000"/>
          <w:lang w:eastAsia="en-GB"/>
        </w:rPr>
        <w:t xml:space="preserve"> was</w:t>
      </w:r>
      <w:r>
        <w:rPr>
          <w:rFonts w:ascii="Arial" w:eastAsia="Times New Roman" w:hAnsi="Arial" w:cs="Arial"/>
          <w:color w:val="000000"/>
          <w:lang w:eastAsia="en-GB"/>
        </w:rPr>
        <w:t xml:space="preserve"> most forthright in h</w:t>
      </w:r>
      <w:r w:rsidR="007135D0">
        <w:rPr>
          <w:rFonts w:ascii="Arial" w:eastAsia="Times New Roman" w:hAnsi="Arial" w:cs="Arial"/>
          <w:color w:val="000000"/>
          <w:lang w:eastAsia="en-GB"/>
        </w:rPr>
        <w:t>is</w:t>
      </w:r>
      <w:r>
        <w:rPr>
          <w:rFonts w:ascii="Arial" w:eastAsia="Times New Roman" w:hAnsi="Arial" w:cs="Arial"/>
          <w:color w:val="000000"/>
          <w:lang w:eastAsia="en-GB"/>
        </w:rPr>
        <w:t xml:space="preserve"> belief that</w:t>
      </w:r>
    </w:p>
    <w:p w14:paraId="38BFD7A0" w14:textId="77777777" w:rsidR="004D4586" w:rsidRDefault="004D4586" w:rsidP="004D4586">
      <w:pPr>
        <w:spacing w:after="0" w:line="240" w:lineRule="auto"/>
        <w:rPr>
          <w:rFonts w:ascii="Arial" w:eastAsia="Times New Roman" w:hAnsi="Arial" w:cs="Arial"/>
          <w:color w:val="000000"/>
          <w:lang w:eastAsia="en-GB"/>
        </w:rPr>
      </w:pPr>
    </w:p>
    <w:p w14:paraId="32BFE1B4" w14:textId="7824A84E" w:rsidR="004D4586" w:rsidRPr="00F47D30" w:rsidRDefault="004D4586" w:rsidP="004D4586">
      <w:pPr>
        <w:spacing w:after="0" w:line="360" w:lineRule="auto"/>
        <w:ind w:left="720"/>
        <w:rPr>
          <w:rFonts w:ascii="Arial" w:eastAsia="Times New Roman" w:hAnsi="Arial" w:cs="Arial"/>
          <w:color w:val="000000"/>
          <w:lang w:eastAsia="en-GB"/>
        </w:rPr>
      </w:pPr>
      <w:r w:rsidRPr="00F47D30">
        <w:rPr>
          <w:rFonts w:ascii="Arial" w:eastAsia="Times New Roman" w:hAnsi="Arial" w:cs="Arial"/>
          <w:color w:val="000000"/>
          <w:lang w:eastAsia="en-GB"/>
        </w:rPr>
        <w:t xml:space="preserve">The sky is our universe </w:t>
      </w:r>
      <w:r w:rsidR="007135D0">
        <w:rPr>
          <w:rFonts w:ascii="Arial" w:eastAsia="Times New Roman" w:hAnsi="Arial" w:cs="Arial"/>
          <w:color w:val="000000"/>
          <w:lang w:eastAsia="en-GB"/>
        </w:rPr>
        <w:t xml:space="preserve">….. </w:t>
      </w:r>
      <w:r w:rsidRPr="00F47D30">
        <w:rPr>
          <w:rFonts w:ascii="Arial" w:eastAsia="Times New Roman" w:hAnsi="Arial" w:cs="Arial"/>
          <w:color w:val="000000"/>
          <w:lang w:eastAsia="en-GB"/>
        </w:rPr>
        <w:t xml:space="preserve">and it is a basic human right </w:t>
      </w:r>
      <w:r w:rsidR="007135D0">
        <w:rPr>
          <w:rFonts w:ascii="Arial" w:eastAsia="Times New Roman" w:hAnsi="Arial" w:cs="Arial"/>
          <w:color w:val="000000"/>
          <w:lang w:eastAsia="en-GB"/>
        </w:rPr>
        <w:t xml:space="preserve">….. </w:t>
      </w:r>
      <w:r w:rsidRPr="00F47D30">
        <w:rPr>
          <w:rFonts w:ascii="Arial" w:eastAsia="Times New Roman" w:hAnsi="Arial" w:cs="Arial"/>
          <w:color w:val="000000"/>
          <w:lang w:eastAsia="en-GB"/>
        </w:rPr>
        <w:t xml:space="preserve">to be able to see as much as possible </w:t>
      </w:r>
      <w:r w:rsidR="007135D0">
        <w:rPr>
          <w:rFonts w:ascii="Arial" w:eastAsia="Times New Roman" w:hAnsi="Arial" w:cs="Arial"/>
          <w:color w:val="000000"/>
          <w:lang w:eastAsia="en-GB"/>
        </w:rPr>
        <w:t xml:space="preserve">… </w:t>
      </w:r>
      <w:r w:rsidRPr="00F47D30">
        <w:rPr>
          <w:rFonts w:ascii="Arial" w:eastAsia="Times New Roman" w:hAnsi="Arial" w:cs="Arial"/>
          <w:color w:val="000000"/>
          <w:lang w:eastAsia="en-GB"/>
        </w:rPr>
        <w:t>without artificial light pollution</w:t>
      </w:r>
      <w:r>
        <w:rPr>
          <w:rStyle w:val="FootnoteReference"/>
          <w:rFonts w:ascii="Arial" w:eastAsia="Times New Roman" w:hAnsi="Arial" w:cs="Arial"/>
          <w:color w:val="000000"/>
          <w:lang w:eastAsia="en-GB"/>
        </w:rPr>
        <w:t xml:space="preserve"> </w:t>
      </w:r>
    </w:p>
    <w:p w14:paraId="0642824C" w14:textId="77777777" w:rsidR="004D4586" w:rsidRDefault="004D4586" w:rsidP="004D4586">
      <w:pPr>
        <w:spacing w:after="0" w:line="360" w:lineRule="auto"/>
        <w:rPr>
          <w:rFonts w:ascii="Arial" w:hAnsi="Arial" w:cs="Arial"/>
        </w:rPr>
      </w:pPr>
    </w:p>
    <w:p w14:paraId="0E31ADC7" w14:textId="22DAC991" w:rsidR="00FF146E" w:rsidRPr="00B926C7" w:rsidRDefault="004D4586" w:rsidP="00B926C7">
      <w:pPr>
        <w:spacing w:after="0" w:line="360" w:lineRule="auto"/>
        <w:rPr>
          <w:rFonts w:ascii="Arial" w:hAnsi="Arial" w:cs="Arial"/>
        </w:rPr>
      </w:pPr>
      <w:r>
        <w:rPr>
          <w:rFonts w:ascii="Arial" w:hAnsi="Arial" w:cs="Arial"/>
        </w:rPr>
        <w:t xml:space="preserve">The results in this section show that most respondents have some form of an attachment to the sky, upholding Campion’s belief.    However, it is expected that astronomers are likely to have a connection with the sky and further research should be done to investigate whether this connection to the sky also holds true for non-astronomers.   </w:t>
      </w:r>
    </w:p>
    <w:p w14:paraId="2CC8BA48" w14:textId="77777777" w:rsidR="006E0C4A" w:rsidRDefault="006E0C4A" w:rsidP="00D216D3">
      <w:pPr>
        <w:spacing w:after="0" w:line="360" w:lineRule="auto"/>
        <w:rPr>
          <w:rFonts w:ascii="Arial" w:hAnsi="Arial" w:cs="Arial"/>
          <w:b/>
          <w:bCs/>
          <w:i/>
          <w:iCs/>
        </w:rPr>
      </w:pPr>
    </w:p>
    <w:p w14:paraId="470A7CCE" w14:textId="0C715141" w:rsidR="00741B1A" w:rsidRDefault="00741B1A" w:rsidP="00741B1A">
      <w:pPr>
        <w:spacing w:after="0" w:line="360" w:lineRule="auto"/>
        <w:jc w:val="center"/>
        <w:rPr>
          <w:rFonts w:ascii="Arial" w:hAnsi="Arial" w:cs="Arial"/>
          <w:b/>
          <w:bCs/>
          <w:i/>
          <w:iCs/>
        </w:rPr>
      </w:pPr>
      <w:r>
        <w:rPr>
          <w:rFonts w:ascii="Arial" w:hAnsi="Arial" w:cs="Arial"/>
          <w:b/>
          <w:bCs/>
          <w:i/>
          <w:iCs/>
        </w:rPr>
        <w:t xml:space="preserve">Diminishing Night Sky </w:t>
      </w:r>
    </w:p>
    <w:p w14:paraId="34B765BB" w14:textId="77777777" w:rsidR="00431CFA" w:rsidRPr="00F90123" w:rsidRDefault="00431CFA" w:rsidP="00431CFA">
      <w:pPr>
        <w:spacing w:after="0" w:line="360" w:lineRule="auto"/>
        <w:jc w:val="center"/>
        <w:rPr>
          <w:rFonts w:ascii="Arial" w:hAnsi="Arial" w:cs="Arial"/>
          <w:b/>
          <w:bCs/>
          <w:i/>
          <w:iCs/>
        </w:rPr>
      </w:pPr>
    </w:p>
    <w:p w14:paraId="0E5E29B9" w14:textId="77777777" w:rsidR="00B926C7" w:rsidRDefault="00B926C7" w:rsidP="00B926C7">
      <w:pPr>
        <w:spacing w:after="0" w:line="360" w:lineRule="auto"/>
        <w:rPr>
          <w:rFonts w:ascii="Arial" w:hAnsi="Arial" w:cs="Arial"/>
        </w:rPr>
      </w:pPr>
      <w:r w:rsidRPr="00F90123">
        <w:rPr>
          <w:rFonts w:ascii="Arial" w:hAnsi="Arial" w:cs="Arial"/>
        </w:rPr>
        <w:t>The second question in this study sought to determine what the main light pollution issues were facing astronomers.</w:t>
      </w:r>
      <w:r>
        <w:rPr>
          <w:rFonts w:ascii="Arial" w:hAnsi="Arial" w:cs="Arial"/>
        </w:rPr>
        <w:t xml:space="preserve">  </w:t>
      </w:r>
      <w:r w:rsidRPr="00F90123">
        <w:rPr>
          <w:rFonts w:ascii="Arial" w:hAnsi="Arial" w:cs="Arial"/>
        </w:rPr>
        <w:t>Various sources of light pollution were identified in the surve</w:t>
      </w:r>
      <w:r>
        <w:rPr>
          <w:rFonts w:ascii="Arial" w:hAnsi="Arial" w:cs="Arial"/>
        </w:rPr>
        <w:t>y</w:t>
      </w:r>
      <w:r w:rsidRPr="00F90123">
        <w:rPr>
          <w:rFonts w:ascii="Arial" w:hAnsi="Arial" w:cs="Arial"/>
        </w:rPr>
        <w:t xml:space="preserve">.   As expected, table 2 shows over a third of respondents to be very adversely affected by glare and skyglow.  These results are consistent with those mentioned in the literature, where Dunnett demonstrated the </w:t>
      </w:r>
      <w:r w:rsidRPr="00D13993">
        <w:rPr>
          <w:rFonts w:ascii="Arial" w:hAnsi="Arial" w:cs="Arial"/>
        </w:rPr>
        <w:t>effects of skyglow which, when projected upwards from the ground, resulted in an orange background above Stonehenge.</w:t>
      </w:r>
      <w:r w:rsidRPr="00D13993">
        <w:rPr>
          <w:rStyle w:val="FootnoteReference"/>
          <w:rFonts w:ascii="Arial" w:hAnsi="Arial" w:cs="Arial"/>
        </w:rPr>
        <w:footnoteReference w:id="37"/>
      </w:r>
      <w:r w:rsidRPr="00D13993">
        <w:rPr>
          <w:rFonts w:ascii="Arial" w:hAnsi="Arial" w:cs="Arial"/>
        </w:rPr>
        <w:t xml:space="preserve">   In the open text boxes, typical common grievances was around the timing of lights, light being badly directed and </w:t>
      </w:r>
      <w:r w:rsidRPr="00D13993">
        <w:rPr>
          <w:rFonts w:ascii="Arial" w:hAnsi="Arial" w:cs="Arial"/>
        </w:rPr>
        <w:lastRenderedPageBreak/>
        <w:t>overall brightness.   One unanticipated finding</w:t>
      </w:r>
      <w:r>
        <w:rPr>
          <w:rFonts w:ascii="Arial" w:hAnsi="Arial" w:cs="Arial"/>
        </w:rPr>
        <w:t xml:space="preserve"> was that only 6% of respondents were very adversely affected by artificial satellites, with almost two-thirds not adversely affected.   Very little academic literature was found on artificial satellites polluting the skies, apart from the recent article in the Daily Express.   However, Richard the only respondent to comment on artificial satellites said he expected ‘observation would be affected in the future as the number of satellites increased’.   </w:t>
      </w:r>
    </w:p>
    <w:p w14:paraId="725C9F90" w14:textId="77777777" w:rsidR="00B926C7" w:rsidRPr="00FD6190" w:rsidRDefault="00B926C7" w:rsidP="00B926C7">
      <w:pPr>
        <w:spacing w:after="0" w:line="360" w:lineRule="auto"/>
        <w:rPr>
          <w:rFonts w:ascii="Arial" w:hAnsi="Arial" w:cs="Arial"/>
        </w:rPr>
      </w:pPr>
    </w:p>
    <w:tbl>
      <w:tblPr>
        <w:tblStyle w:val="TableGrid"/>
        <w:tblW w:w="9634" w:type="dxa"/>
        <w:tblLook w:val="04A0" w:firstRow="1" w:lastRow="0" w:firstColumn="1" w:lastColumn="0" w:noHBand="0" w:noVBand="1"/>
      </w:tblPr>
      <w:tblGrid>
        <w:gridCol w:w="2405"/>
        <w:gridCol w:w="1559"/>
        <w:gridCol w:w="774"/>
        <w:gridCol w:w="1513"/>
        <w:gridCol w:w="846"/>
        <w:gridCol w:w="1557"/>
        <w:gridCol w:w="980"/>
      </w:tblGrid>
      <w:tr w:rsidR="00B926C7" w14:paraId="7A274129" w14:textId="77777777" w:rsidTr="00960FAE">
        <w:tc>
          <w:tcPr>
            <w:tcW w:w="2405" w:type="dxa"/>
            <w:vMerge w:val="restart"/>
          </w:tcPr>
          <w:p w14:paraId="5D256BD4" w14:textId="77777777" w:rsidR="00B926C7" w:rsidRDefault="00B926C7" w:rsidP="00960FAE">
            <w:pPr>
              <w:spacing w:line="360" w:lineRule="auto"/>
              <w:rPr>
                <w:rFonts w:ascii="Arial" w:eastAsia="Times New Roman" w:hAnsi="Arial" w:cs="Arial"/>
                <w:color w:val="000000"/>
                <w:lang w:eastAsia="en-GB"/>
              </w:rPr>
            </w:pPr>
          </w:p>
          <w:p w14:paraId="7FA697C7"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Light pollution</w:t>
            </w:r>
          </w:p>
        </w:tc>
        <w:tc>
          <w:tcPr>
            <w:tcW w:w="2333" w:type="dxa"/>
            <w:gridSpan w:val="2"/>
          </w:tcPr>
          <w:p w14:paraId="35199F7C"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Not adversely</w:t>
            </w:r>
          </w:p>
        </w:tc>
        <w:tc>
          <w:tcPr>
            <w:tcW w:w="2359" w:type="dxa"/>
            <w:gridSpan w:val="2"/>
          </w:tcPr>
          <w:p w14:paraId="33082AFE"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Adversely</w:t>
            </w:r>
          </w:p>
        </w:tc>
        <w:tc>
          <w:tcPr>
            <w:tcW w:w="2537" w:type="dxa"/>
            <w:gridSpan w:val="2"/>
          </w:tcPr>
          <w:p w14:paraId="5B662F09"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Very adversely</w:t>
            </w:r>
          </w:p>
        </w:tc>
      </w:tr>
      <w:tr w:rsidR="00B926C7" w14:paraId="5FAE3D60" w14:textId="77777777" w:rsidTr="00960FAE">
        <w:tc>
          <w:tcPr>
            <w:tcW w:w="2405" w:type="dxa"/>
            <w:vMerge/>
          </w:tcPr>
          <w:p w14:paraId="4EFBBA61" w14:textId="77777777" w:rsidR="00B926C7" w:rsidRDefault="00B926C7" w:rsidP="00960FAE">
            <w:pPr>
              <w:spacing w:line="360" w:lineRule="auto"/>
              <w:rPr>
                <w:rFonts w:ascii="Arial" w:eastAsia="Times New Roman" w:hAnsi="Arial" w:cs="Arial"/>
                <w:color w:val="000000"/>
                <w:lang w:eastAsia="en-GB"/>
              </w:rPr>
            </w:pPr>
          </w:p>
        </w:tc>
        <w:tc>
          <w:tcPr>
            <w:tcW w:w="1559" w:type="dxa"/>
          </w:tcPr>
          <w:p w14:paraId="2A29F813"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Respondents</w:t>
            </w:r>
          </w:p>
        </w:tc>
        <w:tc>
          <w:tcPr>
            <w:tcW w:w="774" w:type="dxa"/>
            <w:shd w:val="clear" w:color="auto" w:fill="9CC2E5" w:themeFill="accent5" w:themeFillTint="99"/>
          </w:tcPr>
          <w:p w14:paraId="271ECCC4"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w:t>
            </w:r>
          </w:p>
        </w:tc>
        <w:tc>
          <w:tcPr>
            <w:tcW w:w="1513" w:type="dxa"/>
          </w:tcPr>
          <w:p w14:paraId="63A24934" w14:textId="77777777" w:rsidR="00B926C7" w:rsidRDefault="00B926C7"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Respondents </w:t>
            </w:r>
          </w:p>
        </w:tc>
        <w:tc>
          <w:tcPr>
            <w:tcW w:w="846" w:type="dxa"/>
            <w:shd w:val="clear" w:color="auto" w:fill="9CC2E5" w:themeFill="accent5" w:themeFillTint="99"/>
          </w:tcPr>
          <w:p w14:paraId="63DF2D19"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w:t>
            </w:r>
          </w:p>
        </w:tc>
        <w:tc>
          <w:tcPr>
            <w:tcW w:w="1557" w:type="dxa"/>
          </w:tcPr>
          <w:p w14:paraId="03D216CA"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Respondents</w:t>
            </w:r>
          </w:p>
        </w:tc>
        <w:tc>
          <w:tcPr>
            <w:tcW w:w="980" w:type="dxa"/>
            <w:shd w:val="clear" w:color="auto" w:fill="9CC2E5" w:themeFill="accent5" w:themeFillTint="99"/>
          </w:tcPr>
          <w:p w14:paraId="2DC0FCC8"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w:t>
            </w:r>
          </w:p>
        </w:tc>
      </w:tr>
      <w:tr w:rsidR="00B926C7" w14:paraId="65347799" w14:textId="77777777" w:rsidTr="00960FAE">
        <w:tc>
          <w:tcPr>
            <w:tcW w:w="2405" w:type="dxa"/>
            <w:shd w:val="clear" w:color="auto" w:fill="9CC2E5" w:themeFill="accent5" w:themeFillTint="99"/>
          </w:tcPr>
          <w:p w14:paraId="3A7578F9" w14:textId="77777777" w:rsidR="00B926C7" w:rsidRPr="009604F6" w:rsidRDefault="00B926C7" w:rsidP="00960FAE">
            <w:pPr>
              <w:spacing w:line="360" w:lineRule="auto"/>
              <w:rPr>
                <w:rFonts w:ascii="Arial" w:eastAsia="Times New Roman" w:hAnsi="Arial" w:cs="Arial"/>
                <w:color w:val="000000"/>
                <w:lang w:eastAsia="en-GB"/>
              </w:rPr>
            </w:pPr>
            <w:r w:rsidRPr="009604F6">
              <w:rPr>
                <w:rFonts w:ascii="Arial" w:eastAsia="Times New Roman" w:hAnsi="Arial" w:cs="Arial"/>
                <w:color w:val="000000"/>
                <w:lang w:eastAsia="en-GB"/>
              </w:rPr>
              <w:t>Glare</w:t>
            </w:r>
          </w:p>
        </w:tc>
        <w:tc>
          <w:tcPr>
            <w:tcW w:w="1559" w:type="dxa"/>
            <w:shd w:val="clear" w:color="auto" w:fill="auto"/>
          </w:tcPr>
          <w:p w14:paraId="47AEADEA"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6</w:t>
            </w:r>
          </w:p>
        </w:tc>
        <w:tc>
          <w:tcPr>
            <w:tcW w:w="774" w:type="dxa"/>
            <w:shd w:val="clear" w:color="auto" w:fill="9CC2E5" w:themeFill="accent5" w:themeFillTint="99"/>
          </w:tcPr>
          <w:p w14:paraId="1352D276"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10</w:t>
            </w:r>
          </w:p>
        </w:tc>
        <w:tc>
          <w:tcPr>
            <w:tcW w:w="1513" w:type="dxa"/>
            <w:shd w:val="clear" w:color="auto" w:fill="auto"/>
          </w:tcPr>
          <w:p w14:paraId="6B60B448"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34</w:t>
            </w:r>
          </w:p>
        </w:tc>
        <w:tc>
          <w:tcPr>
            <w:tcW w:w="846" w:type="dxa"/>
            <w:shd w:val="clear" w:color="auto" w:fill="9CC2E5" w:themeFill="accent5" w:themeFillTint="99"/>
          </w:tcPr>
          <w:p w14:paraId="77F12FEE"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54</w:t>
            </w:r>
          </w:p>
        </w:tc>
        <w:tc>
          <w:tcPr>
            <w:tcW w:w="1557" w:type="dxa"/>
            <w:shd w:val="clear" w:color="auto" w:fill="auto"/>
          </w:tcPr>
          <w:p w14:paraId="7AC8AE60"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23</w:t>
            </w:r>
          </w:p>
        </w:tc>
        <w:tc>
          <w:tcPr>
            <w:tcW w:w="980" w:type="dxa"/>
            <w:shd w:val="clear" w:color="auto" w:fill="9CC2E5" w:themeFill="accent5" w:themeFillTint="99"/>
          </w:tcPr>
          <w:p w14:paraId="7FD68EE2"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36</w:t>
            </w:r>
          </w:p>
        </w:tc>
      </w:tr>
      <w:tr w:rsidR="00B926C7" w14:paraId="35C15DCE" w14:textId="77777777" w:rsidTr="00960FAE">
        <w:tc>
          <w:tcPr>
            <w:tcW w:w="2405" w:type="dxa"/>
            <w:shd w:val="clear" w:color="auto" w:fill="9CC2E5" w:themeFill="accent5" w:themeFillTint="99"/>
          </w:tcPr>
          <w:p w14:paraId="28DD2065" w14:textId="77777777" w:rsidR="00B926C7" w:rsidRPr="009604F6" w:rsidRDefault="00B926C7" w:rsidP="00960FAE">
            <w:pPr>
              <w:spacing w:line="360" w:lineRule="auto"/>
              <w:rPr>
                <w:rFonts w:ascii="Arial" w:eastAsia="Times New Roman" w:hAnsi="Arial" w:cs="Arial"/>
                <w:color w:val="000000"/>
                <w:lang w:eastAsia="en-GB"/>
              </w:rPr>
            </w:pPr>
            <w:r w:rsidRPr="009604F6">
              <w:rPr>
                <w:rFonts w:ascii="Arial" w:eastAsia="Times New Roman" w:hAnsi="Arial" w:cs="Arial"/>
                <w:color w:val="000000"/>
                <w:lang w:eastAsia="en-GB"/>
              </w:rPr>
              <w:t>Sky glow</w:t>
            </w:r>
          </w:p>
        </w:tc>
        <w:tc>
          <w:tcPr>
            <w:tcW w:w="1559" w:type="dxa"/>
            <w:shd w:val="clear" w:color="auto" w:fill="auto"/>
          </w:tcPr>
          <w:p w14:paraId="4630872D"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9</w:t>
            </w:r>
          </w:p>
        </w:tc>
        <w:tc>
          <w:tcPr>
            <w:tcW w:w="774" w:type="dxa"/>
            <w:shd w:val="clear" w:color="auto" w:fill="9CC2E5" w:themeFill="accent5" w:themeFillTint="99"/>
          </w:tcPr>
          <w:p w14:paraId="4EBEA3EF"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14</w:t>
            </w:r>
          </w:p>
        </w:tc>
        <w:tc>
          <w:tcPr>
            <w:tcW w:w="1513" w:type="dxa"/>
            <w:shd w:val="clear" w:color="auto" w:fill="auto"/>
          </w:tcPr>
          <w:p w14:paraId="02A3F8D2"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31</w:t>
            </w:r>
          </w:p>
        </w:tc>
        <w:tc>
          <w:tcPr>
            <w:tcW w:w="846" w:type="dxa"/>
            <w:shd w:val="clear" w:color="auto" w:fill="9CC2E5" w:themeFill="accent5" w:themeFillTint="99"/>
          </w:tcPr>
          <w:p w14:paraId="678D4077"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49</w:t>
            </w:r>
          </w:p>
        </w:tc>
        <w:tc>
          <w:tcPr>
            <w:tcW w:w="1557" w:type="dxa"/>
            <w:shd w:val="clear" w:color="auto" w:fill="auto"/>
          </w:tcPr>
          <w:p w14:paraId="30EF0D92"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23</w:t>
            </w:r>
          </w:p>
        </w:tc>
        <w:tc>
          <w:tcPr>
            <w:tcW w:w="980" w:type="dxa"/>
            <w:shd w:val="clear" w:color="auto" w:fill="9CC2E5" w:themeFill="accent5" w:themeFillTint="99"/>
          </w:tcPr>
          <w:p w14:paraId="5DE85994"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36</w:t>
            </w:r>
          </w:p>
        </w:tc>
      </w:tr>
      <w:tr w:rsidR="00B926C7" w14:paraId="5F7D068A" w14:textId="77777777" w:rsidTr="00960FAE">
        <w:tc>
          <w:tcPr>
            <w:tcW w:w="2405" w:type="dxa"/>
            <w:shd w:val="clear" w:color="auto" w:fill="9CC2E5" w:themeFill="accent5" w:themeFillTint="99"/>
          </w:tcPr>
          <w:p w14:paraId="563875E9" w14:textId="77777777" w:rsidR="00B926C7" w:rsidRPr="009604F6" w:rsidRDefault="00B926C7" w:rsidP="00960FAE">
            <w:pPr>
              <w:spacing w:line="360" w:lineRule="auto"/>
              <w:rPr>
                <w:rFonts w:ascii="Arial" w:eastAsia="Times New Roman" w:hAnsi="Arial" w:cs="Arial"/>
                <w:color w:val="000000"/>
                <w:lang w:eastAsia="en-GB"/>
              </w:rPr>
            </w:pPr>
            <w:r w:rsidRPr="009604F6">
              <w:rPr>
                <w:rFonts w:ascii="Arial" w:eastAsia="Times New Roman" w:hAnsi="Arial" w:cs="Arial"/>
                <w:color w:val="000000"/>
                <w:lang w:eastAsia="en-GB"/>
              </w:rPr>
              <w:t>Light clutter</w:t>
            </w:r>
          </w:p>
        </w:tc>
        <w:tc>
          <w:tcPr>
            <w:tcW w:w="1559" w:type="dxa"/>
            <w:shd w:val="clear" w:color="auto" w:fill="auto"/>
          </w:tcPr>
          <w:p w14:paraId="4F104FD3"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19</w:t>
            </w:r>
          </w:p>
        </w:tc>
        <w:tc>
          <w:tcPr>
            <w:tcW w:w="774" w:type="dxa"/>
            <w:shd w:val="clear" w:color="auto" w:fill="9CC2E5" w:themeFill="accent5" w:themeFillTint="99"/>
          </w:tcPr>
          <w:p w14:paraId="3FD325DF"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30</w:t>
            </w:r>
          </w:p>
        </w:tc>
        <w:tc>
          <w:tcPr>
            <w:tcW w:w="1513" w:type="dxa"/>
            <w:shd w:val="clear" w:color="auto" w:fill="auto"/>
          </w:tcPr>
          <w:p w14:paraId="2260BC26"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32</w:t>
            </w:r>
          </w:p>
        </w:tc>
        <w:tc>
          <w:tcPr>
            <w:tcW w:w="846" w:type="dxa"/>
            <w:shd w:val="clear" w:color="auto" w:fill="9CC2E5" w:themeFill="accent5" w:themeFillTint="99"/>
          </w:tcPr>
          <w:p w14:paraId="741EB300"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51</w:t>
            </w:r>
          </w:p>
        </w:tc>
        <w:tc>
          <w:tcPr>
            <w:tcW w:w="1557" w:type="dxa"/>
            <w:shd w:val="clear" w:color="auto" w:fill="auto"/>
          </w:tcPr>
          <w:p w14:paraId="58C605DA"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12</w:t>
            </w:r>
          </w:p>
        </w:tc>
        <w:tc>
          <w:tcPr>
            <w:tcW w:w="980" w:type="dxa"/>
            <w:shd w:val="clear" w:color="auto" w:fill="9CC2E5" w:themeFill="accent5" w:themeFillTint="99"/>
          </w:tcPr>
          <w:p w14:paraId="3FDB69F7"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19</w:t>
            </w:r>
          </w:p>
        </w:tc>
      </w:tr>
      <w:tr w:rsidR="00B926C7" w14:paraId="447940C6" w14:textId="77777777" w:rsidTr="00960FAE">
        <w:tc>
          <w:tcPr>
            <w:tcW w:w="2405" w:type="dxa"/>
            <w:shd w:val="clear" w:color="auto" w:fill="9CC2E5" w:themeFill="accent5" w:themeFillTint="99"/>
          </w:tcPr>
          <w:p w14:paraId="5A70C5DB" w14:textId="77777777" w:rsidR="00B926C7" w:rsidRPr="009604F6" w:rsidRDefault="00B926C7" w:rsidP="00960FAE">
            <w:pPr>
              <w:spacing w:line="360" w:lineRule="auto"/>
              <w:rPr>
                <w:rFonts w:ascii="Arial" w:eastAsia="Times New Roman" w:hAnsi="Arial" w:cs="Arial"/>
                <w:color w:val="000000"/>
                <w:lang w:eastAsia="en-GB"/>
              </w:rPr>
            </w:pPr>
            <w:r w:rsidRPr="009604F6">
              <w:rPr>
                <w:rFonts w:ascii="Arial" w:eastAsia="Times New Roman" w:hAnsi="Arial" w:cs="Arial"/>
                <w:color w:val="000000"/>
                <w:lang w:eastAsia="en-GB"/>
              </w:rPr>
              <w:t>Light trespass</w:t>
            </w:r>
          </w:p>
        </w:tc>
        <w:tc>
          <w:tcPr>
            <w:tcW w:w="1559" w:type="dxa"/>
            <w:shd w:val="clear" w:color="auto" w:fill="auto"/>
          </w:tcPr>
          <w:p w14:paraId="336347B6"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13</w:t>
            </w:r>
          </w:p>
        </w:tc>
        <w:tc>
          <w:tcPr>
            <w:tcW w:w="774" w:type="dxa"/>
            <w:shd w:val="clear" w:color="auto" w:fill="9CC2E5" w:themeFill="accent5" w:themeFillTint="99"/>
          </w:tcPr>
          <w:p w14:paraId="02C2F334"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21</w:t>
            </w:r>
          </w:p>
        </w:tc>
        <w:tc>
          <w:tcPr>
            <w:tcW w:w="1513" w:type="dxa"/>
            <w:shd w:val="clear" w:color="auto" w:fill="auto"/>
          </w:tcPr>
          <w:p w14:paraId="0BF8BC74"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32</w:t>
            </w:r>
          </w:p>
        </w:tc>
        <w:tc>
          <w:tcPr>
            <w:tcW w:w="846" w:type="dxa"/>
            <w:shd w:val="clear" w:color="auto" w:fill="9CC2E5" w:themeFill="accent5" w:themeFillTint="99"/>
          </w:tcPr>
          <w:p w14:paraId="60626836"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51</w:t>
            </w:r>
          </w:p>
        </w:tc>
        <w:tc>
          <w:tcPr>
            <w:tcW w:w="1557" w:type="dxa"/>
            <w:shd w:val="clear" w:color="auto" w:fill="auto"/>
          </w:tcPr>
          <w:p w14:paraId="3A44C7AF"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18</w:t>
            </w:r>
          </w:p>
        </w:tc>
        <w:tc>
          <w:tcPr>
            <w:tcW w:w="980" w:type="dxa"/>
            <w:shd w:val="clear" w:color="auto" w:fill="9CC2E5" w:themeFill="accent5" w:themeFillTint="99"/>
          </w:tcPr>
          <w:p w14:paraId="7BAD5A97"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29</w:t>
            </w:r>
          </w:p>
        </w:tc>
      </w:tr>
      <w:tr w:rsidR="00B926C7" w14:paraId="30F4D4ED" w14:textId="77777777" w:rsidTr="00960FAE">
        <w:tc>
          <w:tcPr>
            <w:tcW w:w="2405" w:type="dxa"/>
            <w:shd w:val="clear" w:color="auto" w:fill="9CC2E5" w:themeFill="accent5" w:themeFillTint="99"/>
          </w:tcPr>
          <w:p w14:paraId="7AB6D7C0" w14:textId="77777777" w:rsidR="00B926C7" w:rsidRPr="009604F6" w:rsidRDefault="00B926C7" w:rsidP="00960FAE">
            <w:pPr>
              <w:spacing w:line="360" w:lineRule="auto"/>
              <w:rPr>
                <w:rFonts w:ascii="Arial" w:eastAsia="Times New Roman" w:hAnsi="Arial" w:cs="Arial"/>
                <w:color w:val="000000"/>
                <w:lang w:eastAsia="en-GB"/>
              </w:rPr>
            </w:pPr>
            <w:r w:rsidRPr="009604F6">
              <w:rPr>
                <w:rFonts w:ascii="Arial" w:eastAsia="Times New Roman" w:hAnsi="Arial" w:cs="Arial"/>
                <w:color w:val="000000"/>
                <w:lang w:eastAsia="en-GB"/>
              </w:rPr>
              <w:t>Blizzards</w:t>
            </w:r>
          </w:p>
        </w:tc>
        <w:tc>
          <w:tcPr>
            <w:tcW w:w="1559" w:type="dxa"/>
            <w:shd w:val="clear" w:color="auto" w:fill="auto"/>
          </w:tcPr>
          <w:p w14:paraId="537FC933"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37</w:t>
            </w:r>
          </w:p>
        </w:tc>
        <w:tc>
          <w:tcPr>
            <w:tcW w:w="774" w:type="dxa"/>
            <w:shd w:val="clear" w:color="auto" w:fill="9CC2E5" w:themeFill="accent5" w:themeFillTint="99"/>
          </w:tcPr>
          <w:p w14:paraId="68568B75"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5</w:t>
            </w:r>
            <w:r>
              <w:rPr>
                <w:rFonts w:ascii="Arial" w:eastAsia="Times New Roman" w:hAnsi="Arial" w:cs="Arial"/>
                <w:color w:val="000000"/>
                <w:lang w:eastAsia="en-GB"/>
              </w:rPr>
              <w:t>9</w:t>
            </w:r>
          </w:p>
        </w:tc>
        <w:tc>
          <w:tcPr>
            <w:tcW w:w="1513" w:type="dxa"/>
            <w:shd w:val="clear" w:color="auto" w:fill="auto"/>
          </w:tcPr>
          <w:p w14:paraId="5B30F0DA"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10</w:t>
            </w:r>
          </w:p>
        </w:tc>
        <w:tc>
          <w:tcPr>
            <w:tcW w:w="846" w:type="dxa"/>
            <w:shd w:val="clear" w:color="auto" w:fill="9CC2E5" w:themeFill="accent5" w:themeFillTint="99"/>
          </w:tcPr>
          <w:p w14:paraId="7F94C3DE"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w:t>
            </w:r>
            <w:r>
              <w:rPr>
                <w:rFonts w:ascii="Arial" w:eastAsia="Times New Roman" w:hAnsi="Arial" w:cs="Arial"/>
                <w:color w:val="000000"/>
                <w:lang w:eastAsia="en-GB"/>
              </w:rPr>
              <w:t>6</w:t>
            </w:r>
          </w:p>
        </w:tc>
        <w:tc>
          <w:tcPr>
            <w:tcW w:w="1557" w:type="dxa"/>
            <w:shd w:val="clear" w:color="auto" w:fill="auto"/>
          </w:tcPr>
          <w:p w14:paraId="092B1257"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16</w:t>
            </w:r>
          </w:p>
        </w:tc>
        <w:tc>
          <w:tcPr>
            <w:tcW w:w="980" w:type="dxa"/>
            <w:shd w:val="clear" w:color="auto" w:fill="9CC2E5" w:themeFill="accent5" w:themeFillTint="99"/>
          </w:tcPr>
          <w:p w14:paraId="546B3C4A"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25</w:t>
            </w:r>
          </w:p>
        </w:tc>
      </w:tr>
      <w:tr w:rsidR="00B926C7" w14:paraId="6C3CC2B8" w14:textId="77777777" w:rsidTr="00960FAE">
        <w:tc>
          <w:tcPr>
            <w:tcW w:w="2405" w:type="dxa"/>
            <w:shd w:val="clear" w:color="auto" w:fill="9CC2E5" w:themeFill="accent5" w:themeFillTint="99"/>
          </w:tcPr>
          <w:p w14:paraId="3B994D1B" w14:textId="77777777" w:rsidR="00B926C7" w:rsidRPr="009604F6" w:rsidRDefault="00B926C7" w:rsidP="00960FAE">
            <w:pPr>
              <w:spacing w:line="360" w:lineRule="auto"/>
              <w:rPr>
                <w:rFonts w:ascii="Arial" w:eastAsia="Times New Roman" w:hAnsi="Arial" w:cs="Arial"/>
                <w:color w:val="000000"/>
                <w:lang w:eastAsia="en-GB"/>
              </w:rPr>
            </w:pPr>
            <w:r w:rsidRPr="009604F6">
              <w:rPr>
                <w:rFonts w:ascii="Arial" w:eastAsia="Times New Roman" w:hAnsi="Arial" w:cs="Arial"/>
                <w:color w:val="000000"/>
                <w:lang w:eastAsia="en-GB"/>
              </w:rPr>
              <w:t>Artificial satellites</w:t>
            </w:r>
          </w:p>
        </w:tc>
        <w:tc>
          <w:tcPr>
            <w:tcW w:w="1559" w:type="dxa"/>
            <w:shd w:val="clear" w:color="auto" w:fill="auto"/>
          </w:tcPr>
          <w:p w14:paraId="032FE9D1"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41</w:t>
            </w:r>
          </w:p>
        </w:tc>
        <w:tc>
          <w:tcPr>
            <w:tcW w:w="774" w:type="dxa"/>
            <w:shd w:val="clear" w:color="auto" w:fill="9CC2E5" w:themeFill="accent5" w:themeFillTint="99"/>
          </w:tcPr>
          <w:p w14:paraId="6029A4B5" w14:textId="77777777" w:rsidR="00B926C7" w:rsidRPr="009604F6"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65</w:t>
            </w:r>
          </w:p>
        </w:tc>
        <w:tc>
          <w:tcPr>
            <w:tcW w:w="1513" w:type="dxa"/>
            <w:shd w:val="clear" w:color="auto" w:fill="auto"/>
          </w:tcPr>
          <w:p w14:paraId="38A08CEC"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18</w:t>
            </w:r>
          </w:p>
        </w:tc>
        <w:tc>
          <w:tcPr>
            <w:tcW w:w="846" w:type="dxa"/>
            <w:shd w:val="clear" w:color="auto" w:fill="9CC2E5" w:themeFill="accent5" w:themeFillTint="99"/>
          </w:tcPr>
          <w:p w14:paraId="024B0A10" w14:textId="77777777" w:rsidR="00B926C7" w:rsidRPr="009604F6"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29</w:t>
            </w:r>
          </w:p>
        </w:tc>
        <w:tc>
          <w:tcPr>
            <w:tcW w:w="1557" w:type="dxa"/>
            <w:shd w:val="clear" w:color="auto" w:fill="auto"/>
          </w:tcPr>
          <w:p w14:paraId="13CDB080"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4</w:t>
            </w:r>
          </w:p>
        </w:tc>
        <w:tc>
          <w:tcPr>
            <w:tcW w:w="980" w:type="dxa"/>
            <w:shd w:val="clear" w:color="auto" w:fill="9CC2E5" w:themeFill="accent5" w:themeFillTint="99"/>
          </w:tcPr>
          <w:p w14:paraId="54F8EA2E"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6</w:t>
            </w:r>
          </w:p>
        </w:tc>
      </w:tr>
      <w:tr w:rsidR="00B926C7" w14:paraId="4CBCEBE9" w14:textId="77777777" w:rsidTr="00960FAE">
        <w:tc>
          <w:tcPr>
            <w:tcW w:w="2405" w:type="dxa"/>
            <w:shd w:val="clear" w:color="auto" w:fill="9CC2E5" w:themeFill="accent5" w:themeFillTint="99"/>
          </w:tcPr>
          <w:p w14:paraId="72070F24" w14:textId="77777777" w:rsidR="00B926C7" w:rsidRPr="009604F6" w:rsidRDefault="00B926C7" w:rsidP="00960FAE">
            <w:pPr>
              <w:spacing w:line="360" w:lineRule="auto"/>
              <w:rPr>
                <w:rFonts w:ascii="Arial" w:eastAsia="Times New Roman" w:hAnsi="Arial" w:cs="Arial"/>
                <w:color w:val="000000"/>
                <w:lang w:eastAsia="en-GB"/>
              </w:rPr>
            </w:pPr>
            <w:r w:rsidRPr="009604F6">
              <w:rPr>
                <w:rFonts w:ascii="Arial" w:eastAsia="Times New Roman" w:hAnsi="Arial" w:cs="Arial"/>
                <w:color w:val="000000"/>
                <w:lang w:eastAsia="en-GB"/>
              </w:rPr>
              <w:t>Full moon</w:t>
            </w:r>
          </w:p>
        </w:tc>
        <w:tc>
          <w:tcPr>
            <w:tcW w:w="1559" w:type="dxa"/>
            <w:shd w:val="clear" w:color="auto" w:fill="auto"/>
          </w:tcPr>
          <w:p w14:paraId="13DCD37D"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14</w:t>
            </w:r>
          </w:p>
        </w:tc>
        <w:tc>
          <w:tcPr>
            <w:tcW w:w="774" w:type="dxa"/>
            <w:shd w:val="clear" w:color="auto" w:fill="9CC2E5" w:themeFill="accent5" w:themeFillTint="99"/>
          </w:tcPr>
          <w:p w14:paraId="19AA1C2F" w14:textId="77777777" w:rsidR="00B926C7" w:rsidRPr="009604F6"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22</w:t>
            </w:r>
          </w:p>
        </w:tc>
        <w:tc>
          <w:tcPr>
            <w:tcW w:w="1513" w:type="dxa"/>
            <w:shd w:val="clear" w:color="auto" w:fill="auto"/>
          </w:tcPr>
          <w:p w14:paraId="2E07EC46"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35</w:t>
            </w:r>
          </w:p>
        </w:tc>
        <w:tc>
          <w:tcPr>
            <w:tcW w:w="846" w:type="dxa"/>
            <w:shd w:val="clear" w:color="auto" w:fill="9CC2E5" w:themeFill="accent5" w:themeFillTint="99"/>
          </w:tcPr>
          <w:p w14:paraId="010011ED" w14:textId="77777777" w:rsidR="00B926C7" w:rsidRPr="009604F6"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56</w:t>
            </w:r>
          </w:p>
        </w:tc>
        <w:tc>
          <w:tcPr>
            <w:tcW w:w="1557" w:type="dxa"/>
            <w:shd w:val="clear" w:color="auto" w:fill="auto"/>
          </w:tcPr>
          <w:p w14:paraId="7ABC5210" w14:textId="77777777" w:rsidR="00B926C7" w:rsidRPr="009604F6" w:rsidRDefault="00B926C7" w:rsidP="00960FAE">
            <w:pPr>
              <w:spacing w:line="360" w:lineRule="auto"/>
              <w:jc w:val="center"/>
              <w:rPr>
                <w:rFonts w:ascii="Arial" w:eastAsia="Times New Roman" w:hAnsi="Arial" w:cs="Arial"/>
                <w:color w:val="000000"/>
                <w:lang w:eastAsia="en-GB"/>
              </w:rPr>
            </w:pPr>
            <w:r w:rsidRPr="009604F6">
              <w:rPr>
                <w:rFonts w:ascii="Arial" w:eastAsia="Times New Roman" w:hAnsi="Arial" w:cs="Arial"/>
                <w:color w:val="000000"/>
                <w:lang w:eastAsia="en-GB"/>
              </w:rPr>
              <w:t>14</w:t>
            </w:r>
          </w:p>
        </w:tc>
        <w:tc>
          <w:tcPr>
            <w:tcW w:w="980" w:type="dxa"/>
            <w:shd w:val="clear" w:color="auto" w:fill="9CC2E5" w:themeFill="accent5" w:themeFillTint="99"/>
          </w:tcPr>
          <w:p w14:paraId="25A52D05" w14:textId="77777777" w:rsidR="00B926C7" w:rsidRPr="009604F6"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22</w:t>
            </w:r>
          </w:p>
        </w:tc>
      </w:tr>
      <w:tr w:rsidR="00B926C7" w14:paraId="2B1506A2" w14:textId="77777777" w:rsidTr="00960FAE">
        <w:tc>
          <w:tcPr>
            <w:tcW w:w="2405" w:type="dxa"/>
            <w:shd w:val="clear" w:color="auto" w:fill="FFFFFF" w:themeFill="background1"/>
          </w:tcPr>
          <w:p w14:paraId="06B33459" w14:textId="77777777" w:rsidR="00B926C7" w:rsidRDefault="00B926C7"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Base</w:t>
            </w:r>
          </w:p>
        </w:tc>
        <w:tc>
          <w:tcPr>
            <w:tcW w:w="7229" w:type="dxa"/>
            <w:gridSpan w:val="6"/>
            <w:shd w:val="clear" w:color="auto" w:fill="FFFFFF" w:themeFill="background1"/>
          </w:tcPr>
          <w:p w14:paraId="23EBE09F" w14:textId="77777777" w:rsidR="00B926C7" w:rsidRDefault="00B926C7"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63</w:t>
            </w:r>
          </w:p>
        </w:tc>
      </w:tr>
    </w:tbl>
    <w:p w14:paraId="60AC4AA5" w14:textId="77777777" w:rsidR="00B926C7" w:rsidRPr="008F77A1" w:rsidRDefault="00B926C7" w:rsidP="00B926C7">
      <w:pPr>
        <w:spacing w:after="0" w:line="360" w:lineRule="auto"/>
        <w:rPr>
          <w:rFonts w:ascii="Arial" w:eastAsia="Times New Roman" w:hAnsi="Arial" w:cs="Arial"/>
          <w:b/>
          <w:bCs/>
          <w:i/>
          <w:iCs/>
          <w:color w:val="000000"/>
          <w:sz w:val="18"/>
          <w:szCs w:val="18"/>
          <w:lang w:eastAsia="en-GB"/>
        </w:rPr>
      </w:pPr>
      <w:r w:rsidRPr="008F77A1">
        <w:rPr>
          <w:rFonts w:ascii="Arial" w:eastAsia="Times New Roman" w:hAnsi="Arial" w:cs="Arial"/>
          <w:b/>
          <w:bCs/>
          <w:i/>
          <w:iCs/>
          <w:color w:val="000000"/>
          <w:sz w:val="18"/>
          <w:szCs w:val="18"/>
          <w:lang w:eastAsia="en-GB"/>
        </w:rPr>
        <w:t>Table 2: Light pollution affecting the night sky</w:t>
      </w:r>
    </w:p>
    <w:p w14:paraId="4CB874F5" w14:textId="77777777" w:rsidR="00B926C7" w:rsidRDefault="00B926C7" w:rsidP="00B926C7">
      <w:pPr>
        <w:spacing w:after="0" w:line="360" w:lineRule="auto"/>
        <w:ind w:left="720"/>
        <w:rPr>
          <w:rFonts w:ascii="Arial" w:eastAsia="Times New Roman" w:hAnsi="Arial" w:cs="Arial"/>
          <w:color w:val="000000"/>
          <w:lang w:eastAsia="en-GB"/>
        </w:rPr>
      </w:pPr>
    </w:p>
    <w:p w14:paraId="5B6BACC0" w14:textId="27863EAE" w:rsidR="00B926C7" w:rsidRDefault="00B926C7" w:rsidP="00B926C7">
      <w:pPr>
        <w:spacing w:after="0" w:line="360" w:lineRule="auto"/>
        <w:rPr>
          <w:rFonts w:ascii="Arial" w:hAnsi="Arial" w:cs="Arial"/>
        </w:rPr>
      </w:pPr>
      <w:r>
        <w:rPr>
          <w:rFonts w:ascii="Arial" w:hAnsi="Arial" w:cs="Arial"/>
        </w:rPr>
        <w:t xml:space="preserve">Conversely, a strong correlation between light pollution and the diminishing sky had been found in the literature as illustrated in </w:t>
      </w:r>
      <w:r w:rsidRPr="00507164">
        <w:rPr>
          <w:rFonts w:ascii="Arial" w:hAnsi="Arial" w:cs="Arial"/>
        </w:rPr>
        <w:t>Bortle’s 9-level dark sky scale (figure 3).</w:t>
      </w:r>
      <w:r w:rsidRPr="00507164">
        <w:rPr>
          <w:rStyle w:val="FootnoteReference"/>
          <w:rFonts w:ascii="Arial" w:hAnsi="Arial" w:cs="Arial"/>
        </w:rPr>
        <w:footnoteReference w:id="38"/>
      </w:r>
      <w:r>
        <w:rPr>
          <w:rFonts w:ascii="Arial" w:hAnsi="Arial" w:cs="Arial"/>
        </w:rPr>
        <w:t xml:space="preserve">     When respondents were asked to define their sky overhead based on the Bortle dark-sky scale, this revealed none of the respondents lived under a level 1 or 2 clear dark-sky (</w:t>
      </w:r>
      <w:r w:rsidRPr="00A72DC2">
        <w:rPr>
          <w:rFonts w:ascii="Arial" w:hAnsi="Arial" w:cs="Arial"/>
        </w:rPr>
        <w:t xml:space="preserve">Appendix </w:t>
      </w:r>
      <w:r w:rsidR="00B7558D">
        <w:rPr>
          <w:rFonts w:ascii="Arial" w:hAnsi="Arial" w:cs="Arial"/>
        </w:rPr>
        <w:t>2</w:t>
      </w:r>
      <w:r w:rsidRPr="00A72DC2">
        <w:rPr>
          <w:rFonts w:ascii="Arial" w:hAnsi="Arial" w:cs="Arial"/>
        </w:rPr>
        <w:t>).</w:t>
      </w:r>
      <w:r>
        <w:rPr>
          <w:rFonts w:ascii="Arial" w:hAnsi="Arial" w:cs="Arial"/>
        </w:rPr>
        <w:t xml:space="preserve">  Respondents were asked how far they needed to travel to their nearest dark sky location.   Figure 6 helps us to understand the comparative distance astronomers need to travel, revealing that 38% of respondents had to travel over 30 miles, with 3% of respondents having no idea.  These findings validate Henderson’s claim that places are not as dark as they used to be</w:t>
      </w:r>
      <w:r w:rsidRPr="005F4F9C">
        <w:rPr>
          <w:rFonts w:ascii="Arial" w:hAnsi="Arial" w:cs="Arial"/>
        </w:rPr>
        <w:t>.</w:t>
      </w:r>
      <w:r w:rsidRPr="005F4F9C">
        <w:rPr>
          <w:rStyle w:val="FootnoteReference"/>
          <w:rFonts w:ascii="Arial" w:hAnsi="Arial" w:cs="Arial"/>
        </w:rPr>
        <w:footnoteReference w:id="39"/>
      </w:r>
      <w:r w:rsidRPr="005F4F9C">
        <w:rPr>
          <w:rFonts w:ascii="Arial" w:hAnsi="Arial" w:cs="Arial"/>
        </w:rPr>
        <w:t xml:space="preserve">   </w:t>
      </w:r>
      <w:r>
        <w:rPr>
          <w:rFonts w:ascii="Arial" w:hAnsi="Arial" w:cs="Arial"/>
        </w:rPr>
        <w:t xml:space="preserve"> </w:t>
      </w:r>
    </w:p>
    <w:p w14:paraId="4CCF221B" w14:textId="77777777" w:rsidR="00B926C7" w:rsidRDefault="00B926C7" w:rsidP="00B926C7">
      <w:pPr>
        <w:spacing w:after="0" w:line="360" w:lineRule="auto"/>
        <w:rPr>
          <w:rFonts w:ascii="Arial" w:eastAsia="Times New Roman" w:hAnsi="Arial" w:cs="Arial"/>
          <w:color w:val="000000"/>
          <w:lang w:eastAsia="en-GB"/>
        </w:rPr>
      </w:pPr>
    </w:p>
    <w:p w14:paraId="415C5647" w14:textId="77777777" w:rsidR="00B926C7" w:rsidRDefault="00B926C7" w:rsidP="00B926C7">
      <w:pPr>
        <w:spacing w:after="0" w:line="360" w:lineRule="auto"/>
        <w:rPr>
          <w:rFonts w:ascii="Arial" w:eastAsia="Times New Roman" w:hAnsi="Arial" w:cs="Arial"/>
          <w:color w:val="000000"/>
          <w:lang w:eastAsia="en-GB"/>
        </w:rPr>
      </w:pPr>
      <w:r>
        <w:rPr>
          <w:noProof/>
        </w:rPr>
        <w:lastRenderedPageBreak/>
        <w:drawing>
          <wp:inline distT="0" distB="0" distL="0" distR="0" wp14:anchorId="7C7B6BD6" wp14:editId="25E4ED9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66ADEC" w14:textId="77777777" w:rsidR="00B926C7" w:rsidRPr="008F77A1" w:rsidRDefault="00B926C7" w:rsidP="00B926C7">
      <w:pPr>
        <w:spacing w:after="0" w:line="360" w:lineRule="auto"/>
        <w:rPr>
          <w:rFonts w:ascii="Arial" w:eastAsia="Times New Roman" w:hAnsi="Arial" w:cs="Arial"/>
          <w:b/>
          <w:bCs/>
          <w:i/>
          <w:iCs/>
          <w:color w:val="000000"/>
          <w:sz w:val="18"/>
          <w:szCs w:val="18"/>
          <w:lang w:eastAsia="en-GB"/>
        </w:rPr>
      </w:pPr>
      <w:r w:rsidRPr="008F77A1">
        <w:rPr>
          <w:rFonts w:ascii="Arial" w:eastAsia="Times New Roman" w:hAnsi="Arial" w:cs="Arial"/>
          <w:b/>
          <w:bCs/>
          <w:i/>
          <w:iCs/>
          <w:color w:val="000000"/>
          <w:sz w:val="18"/>
          <w:szCs w:val="18"/>
          <w:lang w:eastAsia="en-GB"/>
        </w:rPr>
        <w:t>Figure 6</w:t>
      </w:r>
      <w:r>
        <w:rPr>
          <w:rFonts w:ascii="Arial" w:eastAsia="Times New Roman" w:hAnsi="Arial" w:cs="Arial"/>
          <w:b/>
          <w:bCs/>
          <w:i/>
          <w:iCs/>
          <w:color w:val="000000"/>
          <w:sz w:val="18"/>
          <w:szCs w:val="18"/>
          <w:lang w:eastAsia="en-GB"/>
        </w:rPr>
        <w:t>:</w:t>
      </w:r>
      <w:r w:rsidRPr="008F77A1">
        <w:rPr>
          <w:rFonts w:ascii="Arial" w:eastAsia="Times New Roman" w:hAnsi="Arial" w:cs="Arial"/>
          <w:b/>
          <w:bCs/>
          <w:i/>
          <w:iCs/>
          <w:color w:val="000000"/>
          <w:sz w:val="18"/>
          <w:szCs w:val="18"/>
          <w:lang w:eastAsia="en-GB"/>
        </w:rPr>
        <w:t xml:space="preserve">    Distance travelled to </w:t>
      </w:r>
      <w:r>
        <w:rPr>
          <w:rFonts w:ascii="Arial" w:eastAsia="Times New Roman" w:hAnsi="Arial" w:cs="Arial"/>
          <w:b/>
          <w:bCs/>
          <w:i/>
          <w:iCs/>
          <w:color w:val="000000"/>
          <w:sz w:val="18"/>
          <w:szCs w:val="18"/>
          <w:lang w:eastAsia="en-GB"/>
        </w:rPr>
        <w:t>the</w:t>
      </w:r>
      <w:r w:rsidRPr="008F77A1">
        <w:rPr>
          <w:rFonts w:ascii="Arial" w:eastAsia="Times New Roman" w:hAnsi="Arial" w:cs="Arial"/>
          <w:b/>
          <w:bCs/>
          <w:i/>
          <w:iCs/>
          <w:color w:val="000000"/>
          <w:sz w:val="18"/>
          <w:szCs w:val="18"/>
          <w:lang w:eastAsia="en-GB"/>
        </w:rPr>
        <w:t xml:space="preserve"> </w:t>
      </w:r>
      <w:r>
        <w:rPr>
          <w:rFonts w:ascii="Arial" w:eastAsia="Times New Roman" w:hAnsi="Arial" w:cs="Arial"/>
          <w:b/>
          <w:bCs/>
          <w:i/>
          <w:iCs/>
          <w:color w:val="000000"/>
          <w:sz w:val="18"/>
          <w:szCs w:val="18"/>
          <w:lang w:eastAsia="en-GB"/>
        </w:rPr>
        <w:t xml:space="preserve">nearest </w:t>
      </w:r>
      <w:r w:rsidRPr="008F77A1">
        <w:rPr>
          <w:rFonts w:ascii="Arial" w:eastAsia="Times New Roman" w:hAnsi="Arial" w:cs="Arial"/>
          <w:b/>
          <w:bCs/>
          <w:i/>
          <w:iCs/>
          <w:color w:val="000000"/>
          <w:sz w:val="18"/>
          <w:szCs w:val="18"/>
          <w:lang w:eastAsia="en-GB"/>
        </w:rPr>
        <w:t>dark sky location</w:t>
      </w:r>
    </w:p>
    <w:p w14:paraId="142AFF31" w14:textId="77777777" w:rsidR="00B926C7" w:rsidRDefault="00B926C7" w:rsidP="00B926C7">
      <w:pPr>
        <w:spacing w:after="0" w:line="360" w:lineRule="auto"/>
        <w:rPr>
          <w:rFonts w:ascii="Arial" w:eastAsia="Times New Roman" w:hAnsi="Arial" w:cs="Arial"/>
          <w:color w:val="000000"/>
          <w:lang w:eastAsia="en-GB"/>
        </w:rPr>
      </w:pPr>
    </w:p>
    <w:p w14:paraId="508CC714" w14:textId="77777777" w:rsidR="00B926C7" w:rsidRPr="00B631D9" w:rsidRDefault="00B926C7" w:rsidP="00B926C7">
      <w:pPr>
        <w:spacing w:after="0" w:line="360" w:lineRule="auto"/>
        <w:rPr>
          <w:rFonts w:ascii="Arial" w:eastAsia="Times New Roman" w:hAnsi="Arial" w:cs="Arial"/>
          <w:color w:val="000000"/>
          <w:lang w:eastAsia="en-GB"/>
        </w:rPr>
      </w:pPr>
      <w:r>
        <w:rPr>
          <w:rFonts w:ascii="Arial" w:hAnsi="Arial" w:cs="Arial"/>
        </w:rPr>
        <w:t xml:space="preserve">On the subject of travelling, a sense of irritation amongst respondents was apparent.  Tony stated ‘it is frustrating having to travel miles to be able to see something other than a couple of stars’!    </w:t>
      </w:r>
      <w:r>
        <w:rPr>
          <w:rFonts w:ascii="Arial" w:eastAsia="Times New Roman" w:hAnsi="Arial" w:cs="Arial"/>
          <w:color w:val="000000"/>
          <w:lang w:eastAsia="en-GB"/>
        </w:rPr>
        <w:t xml:space="preserve"> </w:t>
      </w:r>
    </w:p>
    <w:p w14:paraId="43BE20A8" w14:textId="77777777" w:rsidR="00B926C7" w:rsidRDefault="00B926C7" w:rsidP="00B926C7">
      <w:pPr>
        <w:spacing w:after="0" w:line="360" w:lineRule="auto"/>
        <w:rPr>
          <w:rFonts w:ascii="Arial" w:eastAsia="Times New Roman" w:hAnsi="Arial" w:cs="Arial"/>
          <w:color w:val="000000"/>
          <w:lang w:eastAsia="en-GB"/>
        </w:rPr>
      </w:pPr>
    </w:p>
    <w:p w14:paraId="6FF7B76D" w14:textId="34043994" w:rsidR="00B926C7" w:rsidRPr="00EC0D08" w:rsidRDefault="00B926C7" w:rsidP="00B926C7">
      <w:pPr>
        <w:spacing w:after="0" w:line="360" w:lineRule="auto"/>
        <w:rPr>
          <w:rFonts w:ascii="Arial" w:eastAsia="Times New Roman" w:hAnsi="Arial" w:cs="Arial"/>
          <w:color w:val="000000"/>
          <w:lang w:eastAsia="en-GB"/>
        </w:rPr>
      </w:pPr>
      <w:r w:rsidRPr="007135D0">
        <w:rPr>
          <w:rFonts w:ascii="Arial" w:eastAsia="Times New Roman" w:hAnsi="Arial" w:cs="Arial"/>
          <w:color w:val="000000"/>
          <w:lang w:eastAsia="en-GB"/>
        </w:rPr>
        <w:t>D</w:t>
      </w:r>
      <w:r w:rsidR="007135D0" w:rsidRPr="007135D0">
        <w:rPr>
          <w:rFonts w:ascii="Arial" w:eastAsia="Times New Roman" w:hAnsi="Arial" w:cs="Arial"/>
          <w:color w:val="000000"/>
          <w:lang w:eastAsia="en-GB"/>
        </w:rPr>
        <w:t>erek</w:t>
      </w:r>
      <w:r w:rsidRPr="007135D0">
        <w:rPr>
          <w:rFonts w:ascii="Arial" w:eastAsia="Times New Roman" w:hAnsi="Arial" w:cs="Arial"/>
          <w:color w:val="000000"/>
          <w:lang w:eastAsia="en-GB"/>
        </w:rPr>
        <w:t>, an</w:t>
      </w:r>
      <w:r>
        <w:rPr>
          <w:rFonts w:ascii="Arial" w:eastAsia="Times New Roman" w:hAnsi="Arial" w:cs="Arial"/>
          <w:color w:val="000000"/>
          <w:lang w:eastAsia="en-GB"/>
        </w:rPr>
        <w:t xml:space="preserve"> interviewee,</w:t>
      </w:r>
      <w:r w:rsidRPr="00EC0D08">
        <w:rPr>
          <w:rFonts w:ascii="Arial" w:eastAsia="Times New Roman" w:hAnsi="Arial" w:cs="Arial"/>
          <w:color w:val="000000"/>
          <w:lang w:eastAsia="en-GB"/>
        </w:rPr>
        <w:t xml:space="preserve"> </w:t>
      </w:r>
      <w:r>
        <w:rPr>
          <w:rFonts w:ascii="Arial" w:eastAsia="Times New Roman" w:hAnsi="Arial" w:cs="Arial"/>
          <w:color w:val="000000"/>
          <w:lang w:eastAsia="en-GB"/>
        </w:rPr>
        <w:t>sounded disheartened</w:t>
      </w:r>
    </w:p>
    <w:p w14:paraId="0D44CE1B" w14:textId="77777777" w:rsidR="00B926C7" w:rsidRPr="00EC0D08" w:rsidRDefault="00B926C7" w:rsidP="00B926C7">
      <w:pPr>
        <w:spacing w:after="0" w:line="360" w:lineRule="auto"/>
        <w:rPr>
          <w:rFonts w:ascii="Arial" w:eastAsia="Times New Roman" w:hAnsi="Arial" w:cs="Arial"/>
          <w:color w:val="000000"/>
          <w:lang w:eastAsia="en-GB"/>
        </w:rPr>
      </w:pPr>
    </w:p>
    <w:p w14:paraId="23A39EE1" w14:textId="77777777" w:rsidR="00B926C7" w:rsidRPr="00EC0D08" w:rsidRDefault="00B926C7" w:rsidP="00B926C7">
      <w:pPr>
        <w:spacing w:after="0" w:line="360" w:lineRule="auto"/>
        <w:ind w:left="720"/>
        <w:rPr>
          <w:rFonts w:ascii="Arial" w:eastAsia="Times New Roman" w:hAnsi="Arial" w:cs="Arial"/>
          <w:color w:val="000000"/>
          <w:lang w:eastAsia="en-GB"/>
        </w:rPr>
      </w:pPr>
      <w:r w:rsidRPr="00EC0D08">
        <w:rPr>
          <w:rFonts w:ascii="Arial" w:eastAsia="Times New Roman" w:hAnsi="Arial" w:cs="Arial"/>
          <w:color w:val="000000"/>
          <w:lang w:eastAsia="en-GB"/>
        </w:rPr>
        <w:t>I've hardly bothered with Astronomy recently due to neighbours</w:t>
      </w:r>
      <w:r>
        <w:rPr>
          <w:rFonts w:ascii="Arial" w:eastAsia="Times New Roman" w:hAnsi="Arial" w:cs="Arial"/>
          <w:color w:val="000000"/>
          <w:lang w:eastAsia="en-GB"/>
        </w:rPr>
        <w:t>’</w:t>
      </w:r>
      <w:r w:rsidRPr="00EC0D08">
        <w:rPr>
          <w:rFonts w:ascii="Arial" w:eastAsia="Times New Roman" w:hAnsi="Arial" w:cs="Arial"/>
          <w:color w:val="000000"/>
          <w:lang w:eastAsia="en-GB"/>
        </w:rPr>
        <w:t xml:space="preserve"> security lights and street light</w:t>
      </w:r>
      <w:r>
        <w:rPr>
          <w:rFonts w:ascii="Arial" w:eastAsia="Times New Roman" w:hAnsi="Arial" w:cs="Arial"/>
          <w:color w:val="000000"/>
          <w:lang w:eastAsia="en-GB"/>
        </w:rPr>
        <w:t>ing</w:t>
      </w:r>
      <w:r w:rsidRPr="00EC0D08">
        <w:rPr>
          <w:rFonts w:ascii="Arial" w:eastAsia="Times New Roman" w:hAnsi="Arial" w:cs="Arial"/>
          <w:color w:val="000000"/>
          <w:lang w:eastAsia="en-GB"/>
        </w:rPr>
        <w:t>. As a disabled non</w:t>
      </w:r>
      <w:r>
        <w:rPr>
          <w:rFonts w:ascii="Arial" w:eastAsia="Times New Roman" w:hAnsi="Arial" w:cs="Arial"/>
          <w:color w:val="000000"/>
          <w:lang w:eastAsia="en-GB"/>
        </w:rPr>
        <w:t>-</w:t>
      </w:r>
      <w:r w:rsidRPr="00EC0D08">
        <w:rPr>
          <w:rFonts w:ascii="Arial" w:eastAsia="Times New Roman" w:hAnsi="Arial" w:cs="Arial"/>
          <w:color w:val="000000"/>
          <w:lang w:eastAsia="en-GB"/>
        </w:rPr>
        <w:t xml:space="preserve">driver </w:t>
      </w:r>
      <w:r>
        <w:rPr>
          <w:rFonts w:ascii="Arial" w:eastAsia="Times New Roman" w:hAnsi="Arial" w:cs="Arial"/>
          <w:color w:val="000000"/>
          <w:lang w:eastAsia="en-GB"/>
        </w:rPr>
        <w:t xml:space="preserve">……     urm   … I </w:t>
      </w:r>
      <w:r w:rsidRPr="00EC0D08">
        <w:rPr>
          <w:rFonts w:ascii="Arial" w:eastAsia="Times New Roman" w:hAnsi="Arial" w:cs="Arial"/>
          <w:color w:val="000000"/>
          <w:lang w:eastAsia="en-GB"/>
        </w:rPr>
        <w:t>ca</w:t>
      </w:r>
      <w:r>
        <w:rPr>
          <w:rFonts w:ascii="Arial" w:eastAsia="Times New Roman" w:hAnsi="Arial" w:cs="Arial"/>
          <w:color w:val="000000"/>
          <w:lang w:eastAsia="en-GB"/>
        </w:rPr>
        <w:t>n’t</w:t>
      </w:r>
      <w:r w:rsidRPr="00EC0D08">
        <w:rPr>
          <w:rFonts w:ascii="Arial" w:eastAsia="Times New Roman" w:hAnsi="Arial" w:cs="Arial"/>
          <w:color w:val="000000"/>
          <w:lang w:eastAsia="en-GB"/>
        </w:rPr>
        <w:t xml:space="preserve"> </w:t>
      </w:r>
      <w:r>
        <w:rPr>
          <w:rFonts w:ascii="Arial" w:eastAsia="Times New Roman" w:hAnsi="Arial" w:cs="Arial"/>
          <w:color w:val="000000"/>
          <w:lang w:eastAsia="en-GB"/>
        </w:rPr>
        <w:t xml:space="preserve">just </w:t>
      </w:r>
      <w:r w:rsidRPr="00EC0D08">
        <w:rPr>
          <w:rFonts w:ascii="Arial" w:eastAsia="Times New Roman" w:hAnsi="Arial" w:cs="Arial"/>
          <w:color w:val="000000"/>
          <w:lang w:eastAsia="en-GB"/>
        </w:rPr>
        <w:t>take myself</w:t>
      </w:r>
      <w:r>
        <w:rPr>
          <w:rFonts w:ascii="Arial" w:eastAsia="Times New Roman" w:hAnsi="Arial" w:cs="Arial"/>
          <w:color w:val="000000"/>
          <w:lang w:eastAsia="en-GB"/>
        </w:rPr>
        <w:t xml:space="preserve"> off</w:t>
      </w:r>
      <w:r w:rsidRPr="00EC0D08">
        <w:rPr>
          <w:rFonts w:ascii="Arial" w:eastAsia="Times New Roman" w:hAnsi="Arial" w:cs="Arial"/>
          <w:color w:val="000000"/>
          <w:lang w:eastAsia="en-GB"/>
        </w:rPr>
        <w:t xml:space="preserve"> to a dark sky area</w:t>
      </w:r>
    </w:p>
    <w:p w14:paraId="5712D2A3" w14:textId="77777777" w:rsidR="00B926C7" w:rsidRDefault="00B926C7" w:rsidP="00B926C7">
      <w:pPr>
        <w:spacing w:after="0" w:line="360" w:lineRule="auto"/>
        <w:rPr>
          <w:rFonts w:ascii="Arial" w:eastAsia="Times New Roman" w:hAnsi="Arial" w:cs="Arial"/>
          <w:color w:val="000000"/>
          <w:lang w:eastAsia="en-GB"/>
        </w:rPr>
      </w:pPr>
    </w:p>
    <w:p w14:paraId="08279A33" w14:textId="77777777" w:rsidR="00B926C7" w:rsidRDefault="00B926C7" w:rsidP="00B926C7">
      <w:pPr>
        <w:spacing w:after="0" w:line="360" w:lineRule="auto"/>
        <w:rPr>
          <w:rFonts w:ascii="Arial" w:eastAsia="Times New Roman" w:hAnsi="Arial" w:cs="Arial"/>
          <w:color w:val="000000"/>
          <w:lang w:eastAsia="en-GB"/>
        </w:rPr>
      </w:pPr>
      <w:r>
        <w:rPr>
          <w:rFonts w:ascii="Arial" w:eastAsia="Times New Roman" w:hAnsi="Arial" w:cs="Arial"/>
          <w:color w:val="000000"/>
          <w:lang w:eastAsia="en-GB"/>
        </w:rPr>
        <w:t>Greg</w:t>
      </w:r>
      <w:r w:rsidRPr="000733F0">
        <w:rPr>
          <w:rFonts w:ascii="Arial" w:eastAsia="Times New Roman" w:hAnsi="Arial" w:cs="Arial"/>
          <w:color w:val="000000"/>
          <w:lang w:eastAsia="en-GB"/>
        </w:rPr>
        <w:t>,</w:t>
      </w:r>
      <w:r>
        <w:rPr>
          <w:rFonts w:ascii="Arial" w:eastAsia="Times New Roman" w:hAnsi="Arial" w:cs="Arial"/>
          <w:color w:val="000000"/>
          <w:lang w:eastAsia="en-GB"/>
        </w:rPr>
        <w:t xml:space="preserve"> who grew up in the countryside and now lives in inner London, stated</w:t>
      </w:r>
      <w:r w:rsidRPr="000733F0">
        <w:rPr>
          <w:rFonts w:ascii="Arial" w:eastAsia="Times New Roman" w:hAnsi="Arial" w:cs="Arial"/>
          <w:color w:val="000000"/>
          <w:lang w:eastAsia="en-GB"/>
        </w:rPr>
        <w:t xml:space="preserve"> </w:t>
      </w:r>
    </w:p>
    <w:p w14:paraId="725347FA" w14:textId="77777777" w:rsidR="00B926C7" w:rsidRDefault="00B926C7" w:rsidP="00B926C7">
      <w:pPr>
        <w:spacing w:after="0" w:line="360" w:lineRule="auto"/>
        <w:rPr>
          <w:rFonts w:ascii="Arial" w:eastAsia="Times New Roman" w:hAnsi="Arial" w:cs="Arial"/>
          <w:color w:val="000000"/>
          <w:lang w:eastAsia="en-GB"/>
        </w:rPr>
      </w:pPr>
    </w:p>
    <w:p w14:paraId="7FFD3D86" w14:textId="77777777" w:rsidR="00B926C7" w:rsidRDefault="00B926C7" w:rsidP="00B926C7">
      <w:pPr>
        <w:spacing w:after="0" w:line="360" w:lineRule="auto"/>
        <w:ind w:left="720"/>
        <w:rPr>
          <w:rFonts w:ascii="Arial" w:eastAsia="Times New Roman" w:hAnsi="Arial" w:cs="Arial"/>
          <w:color w:val="000000"/>
          <w:lang w:eastAsia="en-GB"/>
        </w:rPr>
      </w:pPr>
      <w:r>
        <w:rPr>
          <w:rFonts w:ascii="Arial" w:eastAsia="Times New Roman" w:hAnsi="Arial" w:cs="Arial"/>
          <w:color w:val="000000"/>
          <w:lang w:eastAsia="en-GB"/>
        </w:rPr>
        <w:t>Most people in London have never seen the huge expanse I saw and that inspired me as a child.  …..  Even with a good telescope I struggle to see deep sky objects.</w:t>
      </w:r>
    </w:p>
    <w:p w14:paraId="312E39B0" w14:textId="77777777" w:rsidR="00B926C7" w:rsidRDefault="00B926C7" w:rsidP="00B926C7">
      <w:pPr>
        <w:spacing w:after="0" w:line="360" w:lineRule="auto"/>
        <w:ind w:left="720"/>
        <w:rPr>
          <w:rFonts w:ascii="Arial" w:eastAsia="Times New Roman" w:hAnsi="Arial" w:cs="Arial"/>
          <w:color w:val="000000"/>
          <w:lang w:eastAsia="en-GB"/>
        </w:rPr>
      </w:pPr>
    </w:p>
    <w:p w14:paraId="5567E017" w14:textId="77777777" w:rsidR="00B926C7" w:rsidRPr="00D60FDA" w:rsidRDefault="00B926C7" w:rsidP="00B926C7">
      <w:pPr>
        <w:spacing w:after="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Talking about this issue, another </w:t>
      </w:r>
      <w:r w:rsidRPr="007135D0">
        <w:rPr>
          <w:rFonts w:ascii="Arial" w:eastAsia="Times New Roman" w:hAnsi="Arial" w:cs="Arial"/>
          <w:color w:val="000000"/>
          <w:lang w:eastAsia="en-GB"/>
        </w:rPr>
        <w:t>interviewee, Nigel, a professional astronomer, explained how light pollution affected his work</w:t>
      </w:r>
    </w:p>
    <w:p w14:paraId="0D0CB351" w14:textId="77777777" w:rsidR="00B926C7" w:rsidRDefault="00B926C7" w:rsidP="00B926C7">
      <w:pPr>
        <w:spacing w:after="0" w:line="360" w:lineRule="auto"/>
        <w:ind w:left="720"/>
        <w:rPr>
          <w:rFonts w:ascii="Arial" w:eastAsia="Times New Roman" w:hAnsi="Arial" w:cs="Arial"/>
          <w:color w:val="000000"/>
          <w:lang w:eastAsia="en-GB"/>
        </w:rPr>
      </w:pPr>
      <w:r w:rsidRPr="00D60FDA">
        <w:rPr>
          <w:rFonts w:ascii="Arial" w:eastAsia="Times New Roman" w:hAnsi="Arial" w:cs="Arial"/>
          <w:color w:val="000000"/>
          <w:lang w:eastAsia="en-GB"/>
        </w:rPr>
        <w:t xml:space="preserve">I operate London's only full-time astrometric observatory. As a member of the International Asteroid Warning Network, we help to confirm new asteroids, and track known asteroids. We can resolve objects down to 20th magnitude from our site in </w:t>
      </w:r>
      <w:r w:rsidRPr="00D60FDA">
        <w:rPr>
          <w:rFonts w:ascii="Arial" w:eastAsia="Times New Roman" w:hAnsi="Arial" w:cs="Arial"/>
          <w:color w:val="000000"/>
          <w:lang w:eastAsia="en-GB"/>
        </w:rPr>
        <w:lastRenderedPageBreak/>
        <w:t xml:space="preserve">London. Light pollution makes this task take about 50%+ longer from our Bortle 8 location compared to a dark sky site.   </w:t>
      </w:r>
    </w:p>
    <w:p w14:paraId="3B47DF8D" w14:textId="77777777" w:rsidR="00B926C7" w:rsidRPr="00B92364" w:rsidRDefault="00B926C7" w:rsidP="00B926C7">
      <w:pPr>
        <w:spacing w:after="0" w:line="360" w:lineRule="auto"/>
        <w:ind w:left="720"/>
        <w:rPr>
          <w:rFonts w:ascii="Arial" w:eastAsia="Times New Roman" w:hAnsi="Arial" w:cs="Arial"/>
          <w:color w:val="000000"/>
          <w:lang w:eastAsia="en-GB"/>
        </w:rPr>
      </w:pPr>
    </w:p>
    <w:p w14:paraId="4F57F5BE" w14:textId="77777777" w:rsidR="00B926C7" w:rsidRDefault="00B926C7" w:rsidP="00B926C7">
      <w:pPr>
        <w:spacing w:after="0" w:line="360" w:lineRule="auto"/>
        <w:rPr>
          <w:rFonts w:ascii="Arial" w:eastAsia="Times New Roman" w:hAnsi="Arial" w:cs="Arial"/>
          <w:color w:val="000000"/>
          <w:lang w:eastAsia="en-GB"/>
        </w:rPr>
      </w:pPr>
      <w:bookmarkStart w:id="11" w:name="_Hlk47868029"/>
      <w:r>
        <w:rPr>
          <w:rFonts w:ascii="Arial" w:eastAsia="Times New Roman" w:hAnsi="Arial" w:cs="Arial"/>
          <w:color w:val="000000"/>
          <w:lang w:eastAsia="en-GB"/>
        </w:rPr>
        <w:t>Hoerger referred to this as a first world problem in the literature as the increase in lighting precipitates a diminishing sky.  Malcolm, with over 30 years’ astronomy experience,</w:t>
      </w:r>
      <w:r w:rsidRPr="008167CB">
        <w:rPr>
          <w:rFonts w:ascii="Arial" w:eastAsia="Times New Roman" w:hAnsi="Arial" w:cs="Arial"/>
          <w:color w:val="000000"/>
          <w:lang w:eastAsia="en-GB"/>
        </w:rPr>
        <w:t xml:space="preserve"> believed </w:t>
      </w:r>
      <w:r>
        <w:rPr>
          <w:rFonts w:ascii="Arial" w:eastAsia="Times New Roman" w:hAnsi="Arial" w:cs="Arial"/>
          <w:color w:val="000000"/>
          <w:lang w:eastAsia="en-GB"/>
        </w:rPr>
        <w:t>light pollution</w:t>
      </w:r>
      <w:r w:rsidRPr="008167CB">
        <w:rPr>
          <w:rFonts w:ascii="Arial" w:eastAsia="Times New Roman" w:hAnsi="Arial" w:cs="Arial"/>
          <w:color w:val="000000"/>
          <w:lang w:eastAsia="en-GB"/>
        </w:rPr>
        <w:t xml:space="preserve"> stopped people becoming interested in astronomy in the first place, </w:t>
      </w:r>
      <w:r>
        <w:rPr>
          <w:rFonts w:ascii="Arial" w:eastAsia="Times New Roman" w:hAnsi="Arial" w:cs="Arial"/>
          <w:color w:val="000000"/>
          <w:lang w:eastAsia="en-GB"/>
        </w:rPr>
        <w:t>corroborating with</w:t>
      </w:r>
      <w:r w:rsidRPr="008167CB">
        <w:rPr>
          <w:rFonts w:ascii="Arial" w:eastAsia="Times New Roman" w:hAnsi="Arial" w:cs="Arial"/>
          <w:color w:val="000000"/>
          <w:lang w:eastAsia="en-GB"/>
        </w:rPr>
        <w:t xml:space="preserve"> Ingold’s belief that people </w:t>
      </w:r>
      <w:r>
        <w:rPr>
          <w:rFonts w:ascii="Arial" w:eastAsia="Times New Roman" w:hAnsi="Arial" w:cs="Arial"/>
          <w:color w:val="000000"/>
          <w:lang w:eastAsia="en-GB"/>
        </w:rPr>
        <w:t>are losing their</w:t>
      </w:r>
      <w:r w:rsidRPr="008167CB">
        <w:rPr>
          <w:rFonts w:ascii="Arial" w:eastAsia="Times New Roman" w:hAnsi="Arial" w:cs="Arial"/>
          <w:color w:val="000000"/>
          <w:lang w:eastAsia="en-GB"/>
        </w:rPr>
        <w:t xml:space="preserve"> connection to the sky.</w:t>
      </w:r>
      <w:r w:rsidRPr="00A8765F">
        <w:rPr>
          <w:rFonts w:ascii="Arial" w:eastAsia="Times New Roman" w:hAnsi="Arial" w:cs="Arial"/>
          <w:color w:val="000000"/>
          <w:lang w:eastAsia="en-GB"/>
        </w:rPr>
        <w:t xml:space="preserve">  </w:t>
      </w:r>
    </w:p>
    <w:bookmarkEnd w:id="11"/>
    <w:p w14:paraId="19EE2BB4" w14:textId="77777777" w:rsidR="00431CFA" w:rsidRDefault="00431CFA" w:rsidP="0001477B">
      <w:pPr>
        <w:spacing w:after="0" w:line="360" w:lineRule="auto"/>
        <w:rPr>
          <w:rFonts w:ascii="Arial" w:hAnsi="Arial" w:cs="Arial"/>
        </w:rPr>
      </w:pPr>
    </w:p>
    <w:p w14:paraId="63E7C0BB" w14:textId="75EE4018" w:rsidR="0081325F" w:rsidRPr="00CA2091" w:rsidRDefault="00CE5756" w:rsidP="00CA2091">
      <w:pPr>
        <w:spacing w:after="0" w:line="360" w:lineRule="auto"/>
        <w:jc w:val="center"/>
        <w:rPr>
          <w:rFonts w:ascii="Arial" w:hAnsi="Arial" w:cs="Arial"/>
          <w:b/>
          <w:bCs/>
          <w:i/>
          <w:iCs/>
        </w:rPr>
      </w:pPr>
      <w:bookmarkStart w:id="12" w:name="_Hlk47271022"/>
      <w:r>
        <w:rPr>
          <w:rFonts w:ascii="Arial" w:hAnsi="Arial" w:cs="Arial"/>
          <w:b/>
          <w:bCs/>
          <w:i/>
          <w:iCs/>
        </w:rPr>
        <w:t>Combating light pollution</w:t>
      </w:r>
    </w:p>
    <w:bookmarkEnd w:id="12"/>
    <w:p w14:paraId="169D7A33" w14:textId="77777777" w:rsidR="005073B8" w:rsidRPr="004B0C75" w:rsidRDefault="005073B8" w:rsidP="005073B8">
      <w:pPr>
        <w:rPr>
          <w:rFonts w:ascii="Arial" w:eastAsia="Times New Roman" w:hAnsi="Arial" w:cs="Arial"/>
          <w:color w:val="000000"/>
          <w:sz w:val="20"/>
          <w:szCs w:val="20"/>
          <w:lang w:eastAsia="en-GB"/>
        </w:rPr>
      </w:pPr>
    </w:p>
    <w:p w14:paraId="3265B9D1" w14:textId="77777777" w:rsidR="005073B8" w:rsidRDefault="005073B8" w:rsidP="005073B8">
      <w:pPr>
        <w:spacing w:after="0" w:line="360" w:lineRule="auto"/>
        <w:rPr>
          <w:rFonts w:ascii="Arial" w:hAnsi="Arial" w:cs="Arial"/>
        </w:rPr>
      </w:pPr>
      <w:r>
        <w:rPr>
          <w:rFonts w:ascii="Arial" w:hAnsi="Arial" w:cs="Arial"/>
        </w:rPr>
        <w:t xml:space="preserve">The third question in this research was how astronomers combat the problem of light pollution.   Many of the respondents agreed the rapidly increasing use of energy-efficient </w:t>
      </w:r>
      <w:r w:rsidRPr="00C03AA7">
        <w:rPr>
          <w:rFonts w:ascii="Arial" w:hAnsi="Arial" w:cs="Arial"/>
        </w:rPr>
        <w:t xml:space="preserve">LED </w:t>
      </w:r>
      <w:r w:rsidRPr="00C44564">
        <w:rPr>
          <w:rFonts w:ascii="Arial" w:hAnsi="Arial" w:cs="Arial"/>
        </w:rPr>
        <w:t>technologies</w:t>
      </w:r>
      <w:r>
        <w:rPr>
          <w:rFonts w:ascii="Arial" w:hAnsi="Arial" w:cs="Arial"/>
        </w:rPr>
        <w:t xml:space="preserve"> </w:t>
      </w:r>
      <w:r w:rsidRPr="00C44564">
        <w:rPr>
          <w:rFonts w:ascii="Arial" w:hAnsi="Arial" w:cs="Arial"/>
        </w:rPr>
        <w:t xml:space="preserve">are contributing to light pollution, </w:t>
      </w:r>
      <w:r>
        <w:rPr>
          <w:rFonts w:ascii="Arial" w:hAnsi="Arial" w:cs="Arial"/>
        </w:rPr>
        <w:t>supporting</w:t>
      </w:r>
      <w:r w:rsidRPr="00C44564">
        <w:rPr>
          <w:rFonts w:ascii="Arial" w:hAnsi="Arial" w:cs="Arial"/>
        </w:rPr>
        <w:t xml:space="preserve"> </w:t>
      </w:r>
      <w:bookmarkStart w:id="13" w:name="_Hlk47900174"/>
      <w:bookmarkStart w:id="14" w:name="_Hlk47794021"/>
      <w:r w:rsidRPr="00C44564">
        <w:rPr>
          <w:rFonts w:ascii="Arial" w:hAnsi="Arial" w:cs="Arial"/>
        </w:rPr>
        <w:t>Lyytimäki &amp; Rinne’</w:t>
      </w:r>
      <w:r>
        <w:rPr>
          <w:rFonts w:ascii="Arial" w:hAnsi="Arial" w:cs="Arial"/>
        </w:rPr>
        <w:t>s</w:t>
      </w:r>
      <w:r w:rsidRPr="00C44564">
        <w:rPr>
          <w:rFonts w:ascii="Arial" w:hAnsi="Arial" w:cs="Arial"/>
        </w:rPr>
        <w:t xml:space="preserve"> </w:t>
      </w:r>
      <w:bookmarkEnd w:id="13"/>
      <w:r w:rsidRPr="00C44564">
        <w:rPr>
          <w:rFonts w:ascii="Arial" w:hAnsi="Arial" w:cs="Arial"/>
        </w:rPr>
        <w:t>study in the literature.</w:t>
      </w:r>
      <w:r w:rsidRPr="00C44564">
        <w:rPr>
          <w:rStyle w:val="FootnoteReference"/>
          <w:rFonts w:ascii="Arial" w:hAnsi="Arial" w:cs="Arial"/>
        </w:rPr>
        <w:footnoteReference w:id="40"/>
      </w:r>
      <w:r w:rsidRPr="00C44564">
        <w:rPr>
          <w:rFonts w:ascii="Arial" w:hAnsi="Arial" w:cs="Arial"/>
        </w:rPr>
        <w:t xml:space="preserve"> </w:t>
      </w:r>
      <w:bookmarkEnd w:id="14"/>
      <w:r>
        <w:rPr>
          <w:rFonts w:ascii="Arial" w:hAnsi="Arial" w:cs="Arial"/>
        </w:rPr>
        <w:t xml:space="preserve">  In general, therefore, it seems that artificial LED lights are a contributory factor to light pollution.  As Chrissy, from a rural area, put it:</w:t>
      </w:r>
    </w:p>
    <w:p w14:paraId="03964A41" w14:textId="77777777" w:rsidR="005073B8" w:rsidRDefault="005073B8" w:rsidP="005073B8">
      <w:pPr>
        <w:spacing w:after="0" w:line="360" w:lineRule="auto"/>
        <w:rPr>
          <w:rFonts w:ascii="Arial" w:hAnsi="Arial" w:cs="Arial"/>
        </w:rPr>
      </w:pPr>
    </w:p>
    <w:p w14:paraId="37AB47BD" w14:textId="77777777" w:rsidR="005073B8" w:rsidRDefault="005073B8" w:rsidP="005073B8">
      <w:pPr>
        <w:spacing w:after="0" w:line="360" w:lineRule="auto"/>
        <w:ind w:left="720" w:firstLine="60"/>
        <w:rPr>
          <w:rFonts w:ascii="Arial" w:hAnsi="Arial" w:cs="Arial"/>
        </w:rPr>
      </w:pPr>
      <w:r w:rsidRPr="00951F8B">
        <w:rPr>
          <w:rFonts w:ascii="Arial" w:hAnsi="Arial" w:cs="Arial"/>
        </w:rPr>
        <w:t>It’s tragic how the introduction of LED lighting technology, and the trend of illuminating landmarks, has dramatically worsened the condition of the night sky</w:t>
      </w:r>
    </w:p>
    <w:p w14:paraId="40EBEE9F" w14:textId="77777777" w:rsidR="005073B8" w:rsidRDefault="005073B8" w:rsidP="005073B8">
      <w:pPr>
        <w:spacing w:after="0" w:line="360" w:lineRule="auto"/>
        <w:rPr>
          <w:rFonts w:ascii="Arial" w:hAnsi="Arial" w:cs="Arial"/>
        </w:rPr>
      </w:pPr>
    </w:p>
    <w:p w14:paraId="362E1A89" w14:textId="365AC519" w:rsidR="005073B8" w:rsidRDefault="005073B8" w:rsidP="005073B8">
      <w:pPr>
        <w:spacing w:after="0" w:line="360" w:lineRule="auto"/>
        <w:rPr>
          <w:rFonts w:ascii="Arial" w:hAnsi="Arial" w:cs="Arial"/>
        </w:rPr>
      </w:pPr>
      <w:r>
        <w:rPr>
          <w:rFonts w:ascii="Arial" w:hAnsi="Arial" w:cs="Arial"/>
        </w:rPr>
        <w:t>As pointed out by Alvarez &amp; Crawford, in the literature, LED lighting creates clutter and confusion.</w:t>
      </w:r>
      <w:r>
        <w:rPr>
          <w:rStyle w:val="FootnoteReference"/>
          <w:rFonts w:ascii="Arial" w:hAnsi="Arial" w:cs="Arial"/>
        </w:rPr>
        <w:footnoteReference w:id="41"/>
      </w:r>
      <w:r>
        <w:rPr>
          <w:rFonts w:ascii="Arial" w:hAnsi="Arial" w:cs="Arial"/>
        </w:rPr>
        <w:t xml:space="preserve">   Adding to this, Luke, aged 18-25, states LED lights are much harder to filter than older orange lighting</w:t>
      </w:r>
      <w:r w:rsidRPr="00782EF2">
        <w:rPr>
          <w:rFonts w:ascii="Arial" w:hAnsi="Arial" w:cs="Arial"/>
        </w:rPr>
        <w:t>. The House of Commons report recommends that Government acts</w:t>
      </w:r>
      <w:r>
        <w:rPr>
          <w:rFonts w:ascii="Arial" w:hAnsi="Arial" w:cs="Arial"/>
        </w:rPr>
        <w:t xml:space="preserve"> to ensure that every local authority about to invest in new street lighting be advised to install less light polluting luminaires.</w:t>
      </w:r>
      <w:r>
        <w:rPr>
          <w:rStyle w:val="FootnoteReference"/>
          <w:rFonts w:ascii="Arial" w:hAnsi="Arial" w:cs="Arial"/>
        </w:rPr>
        <w:footnoteReference w:id="42"/>
      </w:r>
      <w:r>
        <w:rPr>
          <w:rFonts w:ascii="Arial" w:hAnsi="Arial" w:cs="Arial"/>
        </w:rPr>
        <w:t xml:space="preserve">   Other respondents felt moving to a dark-sky area was a resolution to combating light pollution.  For example, Keith moved to a semi-rural area from a city and says he can ‘see the night sky now as well as I might hope’.   Keith also happens to be the Vice-President of the Manchester Astronomical Society and stated he had also </w:t>
      </w:r>
      <w:r w:rsidRPr="007135D0">
        <w:rPr>
          <w:rFonts w:ascii="Arial" w:hAnsi="Arial" w:cs="Arial"/>
        </w:rPr>
        <w:t xml:space="preserve">discussed the topic of light pollution on BBC TV.   Talking about light pollution, interviewee </w:t>
      </w:r>
      <w:r w:rsidR="007135D0" w:rsidRPr="007135D0">
        <w:rPr>
          <w:rFonts w:ascii="Arial" w:hAnsi="Arial" w:cs="Arial"/>
        </w:rPr>
        <w:t>Derek</w:t>
      </w:r>
      <w:r w:rsidRPr="007135D0">
        <w:rPr>
          <w:rFonts w:ascii="Arial" w:hAnsi="Arial" w:cs="Arial"/>
        </w:rPr>
        <w:t>, said, when time allows, he has been proactive in trying to reduce light pollution in his area</w:t>
      </w:r>
    </w:p>
    <w:p w14:paraId="21BCCC45" w14:textId="77777777" w:rsidR="005073B8" w:rsidRPr="008109AA" w:rsidRDefault="005073B8" w:rsidP="005073B8">
      <w:pPr>
        <w:spacing w:after="0" w:line="360" w:lineRule="auto"/>
        <w:rPr>
          <w:rFonts w:ascii="Arial" w:hAnsi="Arial" w:cs="Arial"/>
        </w:rPr>
      </w:pPr>
      <w:r>
        <w:rPr>
          <w:rFonts w:ascii="Arial" w:hAnsi="Arial" w:cs="Arial"/>
        </w:rPr>
        <w:t xml:space="preserve"> </w:t>
      </w:r>
    </w:p>
    <w:p w14:paraId="62F52604" w14:textId="77777777" w:rsidR="005073B8" w:rsidRDefault="005073B8" w:rsidP="005073B8">
      <w:pPr>
        <w:spacing w:after="0" w:line="360" w:lineRule="auto"/>
        <w:ind w:left="720"/>
        <w:rPr>
          <w:rFonts w:ascii="Arial" w:eastAsia="Times New Roman" w:hAnsi="Arial" w:cs="Arial"/>
          <w:color w:val="000000"/>
          <w:lang w:eastAsia="en-GB"/>
        </w:rPr>
      </w:pPr>
      <w:r>
        <w:rPr>
          <w:rFonts w:ascii="Arial" w:eastAsia="Times New Roman" w:hAnsi="Arial" w:cs="Arial"/>
          <w:color w:val="000000"/>
          <w:lang w:eastAsia="en-GB"/>
        </w:rPr>
        <w:t>Such as</w:t>
      </w:r>
      <w:r w:rsidRPr="00FC761F">
        <w:rPr>
          <w:rFonts w:ascii="Arial" w:eastAsia="Times New Roman" w:hAnsi="Arial" w:cs="Arial"/>
          <w:color w:val="000000"/>
          <w:lang w:eastAsia="en-GB"/>
        </w:rPr>
        <w:t xml:space="preserve"> contacting </w:t>
      </w:r>
      <w:r w:rsidRPr="00536C4A">
        <w:rPr>
          <w:rFonts w:ascii="Arial" w:eastAsia="Times New Roman" w:hAnsi="Arial" w:cs="Arial"/>
          <w:color w:val="000000"/>
          <w:lang w:eastAsia="en-GB"/>
        </w:rPr>
        <w:t>local councils</w:t>
      </w:r>
      <w:r w:rsidRPr="00FC761F">
        <w:rPr>
          <w:rFonts w:ascii="Arial" w:eastAsia="Times New Roman" w:hAnsi="Arial" w:cs="Arial"/>
          <w:color w:val="000000"/>
          <w:lang w:eastAsia="en-GB"/>
        </w:rPr>
        <w:t xml:space="preserve"> </w:t>
      </w:r>
      <w:r>
        <w:rPr>
          <w:rFonts w:ascii="Arial" w:eastAsia="Times New Roman" w:hAnsi="Arial" w:cs="Arial"/>
          <w:color w:val="000000"/>
          <w:lang w:eastAsia="en-GB"/>
        </w:rPr>
        <w:t xml:space="preserve">…… (pause) </w:t>
      </w:r>
      <w:r w:rsidRPr="00FC761F">
        <w:rPr>
          <w:rFonts w:ascii="Arial" w:eastAsia="Times New Roman" w:hAnsi="Arial" w:cs="Arial"/>
          <w:color w:val="000000"/>
          <w:lang w:eastAsia="en-GB"/>
        </w:rPr>
        <w:t>to reviewing new build areas’ lighting plan</w:t>
      </w:r>
      <w:r>
        <w:rPr>
          <w:rFonts w:ascii="Arial" w:eastAsia="Times New Roman" w:hAnsi="Arial" w:cs="Arial"/>
          <w:color w:val="000000"/>
          <w:lang w:eastAsia="en-GB"/>
        </w:rPr>
        <w:t xml:space="preserve"> …. (pause) and also</w:t>
      </w:r>
      <w:r w:rsidRPr="00FC761F">
        <w:rPr>
          <w:rFonts w:ascii="Arial" w:eastAsia="Times New Roman" w:hAnsi="Arial" w:cs="Arial"/>
          <w:color w:val="000000"/>
          <w:lang w:eastAsia="en-GB"/>
        </w:rPr>
        <w:t xml:space="preserve"> talking to new shops</w:t>
      </w:r>
      <w:r>
        <w:rPr>
          <w:rFonts w:ascii="Arial" w:eastAsia="Times New Roman" w:hAnsi="Arial" w:cs="Arial"/>
          <w:color w:val="000000"/>
          <w:lang w:eastAsia="en-GB"/>
        </w:rPr>
        <w:t xml:space="preserve">, </w:t>
      </w:r>
      <w:r w:rsidRPr="00FC761F">
        <w:rPr>
          <w:rFonts w:ascii="Arial" w:eastAsia="Times New Roman" w:hAnsi="Arial" w:cs="Arial"/>
          <w:color w:val="000000"/>
          <w:lang w:eastAsia="en-GB"/>
        </w:rPr>
        <w:t>for e</w:t>
      </w:r>
      <w:r>
        <w:rPr>
          <w:rFonts w:ascii="Arial" w:eastAsia="Times New Roman" w:hAnsi="Arial" w:cs="Arial"/>
          <w:color w:val="000000"/>
          <w:lang w:eastAsia="en-GB"/>
        </w:rPr>
        <w:t>xample</w:t>
      </w:r>
      <w:r w:rsidRPr="00FC761F">
        <w:rPr>
          <w:rFonts w:ascii="Arial" w:eastAsia="Times New Roman" w:hAnsi="Arial" w:cs="Arial"/>
          <w:color w:val="000000"/>
          <w:lang w:eastAsia="en-GB"/>
        </w:rPr>
        <w:t xml:space="preserve"> ASDA</w:t>
      </w:r>
      <w:r>
        <w:rPr>
          <w:rFonts w:ascii="Arial" w:eastAsia="Times New Roman" w:hAnsi="Arial" w:cs="Arial"/>
          <w:color w:val="000000"/>
          <w:lang w:eastAsia="en-GB"/>
        </w:rPr>
        <w:t xml:space="preserve"> …..</w:t>
      </w:r>
      <w:r w:rsidRPr="00FC761F">
        <w:rPr>
          <w:rFonts w:ascii="Arial" w:eastAsia="Times New Roman" w:hAnsi="Arial" w:cs="Arial"/>
          <w:color w:val="000000"/>
          <w:lang w:eastAsia="en-GB"/>
        </w:rPr>
        <w:t xml:space="preserve"> who </w:t>
      </w:r>
      <w:r>
        <w:rPr>
          <w:rFonts w:ascii="Arial" w:eastAsia="Times New Roman" w:hAnsi="Arial" w:cs="Arial"/>
          <w:color w:val="000000"/>
          <w:lang w:eastAsia="en-GB"/>
        </w:rPr>
        <w:t xml:space="preserve">later </w:t>
      </w:r>
      <w:r w:rsidRPr="00FC761F">
        <w:rPr>
          <w:rFonts w:ascii="Arial" w:eastAsia="Times New Roman" w:hAnsi="Arial" w:cs="Arial"/>
          <w:color w:val="000000"/>
          <w:lang w:eastAsia="en-GB"/>
        </w:rPr>
        <w:lastRenderedPageBreak/>
        <w:t xml:space="preserve">added shields to their outside wall lighting that was shining upward. </w:t>
      </w:r>
      <w:r>
        <w:rPr>
          <w:rFonts w:ascii="Arial" w:eastAsia="Times New Roman" w:hAnsi="Arial" w:cs="Arial"/>
          <w:color w:val="000000"/>
          <w:lang w:eastAsia="en-GB"/>
        </w:rPr>
        <w:t xml:space="preserve">  Urm, I’ve also had support from the UK Dark Sky Campaign.</w:t>
      </w:r>
    </w:p>
    <w:p w14:paraId="71C05512" w14:textId="77777777" w:rsidR="005073B8" w:rsidRDefault="005073B8" w:rsidP="005073B8">
      <w:pPr>
        <w:spacing w:after="0" w:line="360" w:lineRule="auto"/>
        <w:rPr>
          <w:rFonts w:ascii="Arial" w:eastAsia="Times New Roman" w:hAnsi="Arial" w:cs="Arial"/>
          <w:color w:val="000000"/>
          <w:lang w:eastAsia="en-GB"/>
        </w:rPr>
      </w:pPr>
    </w:p>
    <w:p w14:paraId="7A8C89C6" w14:textId="77777777" w:rsidR="005073B8" w:rsidRDefault="005073B8" w:rsidP="005073B8">
      <w:pPr>
        <w:spacing w:after="0" w:line="360" w:lineRule="auto"/>
        <w:rPr>
          <w:rFonts w:ascii="Arial" w:hAnsi="Arial" w:cs="Arial"/>
        </w:rPr>
      </w:pPr>
      <w:r>
        <w:rPr>
          <w:rFonts w:ascii="Arial" w:hAnsi="Arial" w:cs="Arial"/>
        </w:rPr>
        <w:t xml:space="preserve">Conversely, Max, a city-dweller, took a light-hearted view to combating light pollution as he said: </w:t>
      </w:r>
    </w:p>
    <w:p w14:paraId="7C8E630B" w14:textId="77777777" w:rsidR="005073B8" w:rsidRDefault="005073B8" w:rsidP="005073B8">
      <w:pPr>
        <w:spacing w:after="0" w:line="360" w:lineRule="auto"/>
        <w:rPr>
          <w:rFonts w:ascii="Arial" w:hAnsi="Arial" w:cs="Arial"/>
        </w:rPr>
      </w:pPr>
    </w:p>
    <w:p w14:paraId="7D7A8F68" w14:textId="77777777" w:rsidR="005073B8" w:rsidRPr="00FC761F" w:rsidRDefault="005073B8" w:rsidP="005073B8">
      <w:pPr>
        <w:spacing w:after="0" w:line="240" w:lineRule="auto"/>
        <w:ind w:firstLine="720"/>
        <w:rPr>
          <w:rFonts w:ascii="Arial" w:eastAsia="Times New Roman" w:hAnsi="Arial" w:cs="Arial"/>
          <w:color w:val="000000"/>
          <w:lang w:eastAsia="en-GB"/>
        </w:rPr>
      </w:pPr>
      <w:r w:rsidRPr="00FC761F">
        <w:rPr>
          <w:rFonts w:ascii="Arial" w:eastAsia="Times New Roman" w:hAnsi="Arial" w:cs="Arial"/>
          <w:color w:val="000000"/>
          <w:lang w:eastAsia="en-GB"/>
        </w:rPr>
        <w:t>I shot 3 road lights with my bow to break them so I could use my telescope</w:t>
      </w:r>
    </w:p>
    <w:p w14:paraId="61DC9711" w14:textId="77777777" w:rsidR="005073B8" w:rsidRDefault="005073B8" w:rsidP="005073B8">
      <w:pPr>
        <w:spacing w:after="0" w:line="360" w:lineRule="auto"/>
        <w:rPr>
          <w:rFonts w:ascii="Arial" w:hAnsi="Arial" w:cs="Arial"/>
        </w:rPr>
      </w:pPr>
    </w:p>
    <w:p w14:paraId="669C64FA" w14:textId="77777777" w:rsidR="005073B8" w:rsidRDefault="005073B8" w:rsidP="005073B8">
      <w:pPr>
        <w:spacing w:after="0" w:line="360" w:lineRule="auto"/>
        <w:rPr>
          <w:rFonts w:ascii="Arial" w:hAnsi="Arial" w:cs="Arial"/>
        </w:rPr>
      </w:pPr>
      <w:r>
        <w:rPr>
          <w:rFonts w:ascii="Arial" w:hAnsi="Arial" w:cs="Arial"/>
        </w:rPr>
        <w:t>Whilst the response was taken in jest, its inclusion in the findings does emphasise astronomers’ frustrations and imagines what they might like to do.   A minority of respondents were optimistic about combating light pollution, as John stated:</w:t>
      </w:r>
    </w:p>
    <w:p w14:paraId="18DACA0D" w14:textId="77777777" w:rsidR="005073B8" w:rsidRDefault="005073B8" w:rsidP="005073B8">
      <w:pPr>
        <w:spacing w:after="0" w:line="360" w:lineRule="auto"/>
        <w:rPr>
          <w:rFonts w:ascii="Arial" w:hAnsi="Arial" w:cs="Arial"/>
        </w:rPr>
      </w:pPr>
    </w:p>
    <w:p w14:paraId="1C861889" w14:textId="77777777" w:rsidR="005073B8" w:rsidRPr="00CF2118" w:rsidRDefault="005073B8" w:rsidP="005073B8">
      <w:pPr>
        <w:spacing w:after="0" w:line="360" w:lineRule="auto"/>
        <w:ind w:left="720"/>
        <w:rPr>
          <w:rFonts w:ascii="Arial" w:eastAsia="Times New Roman" w:hAnsi="Arial" w:cs="Arial"/>
          <w:color w:val="000000"/>
          <w:lang w:eastAsia="en-GB"/>
        </w:rPr>
      </w:pPr>
      <w:r w:rsidRPr="00CF2118">
        <w:rPr>
          <w:rFonts w:ascii="Arial" w:eastAsia="Times New Roman" w:hAnsi="Arial" w:cs="Arial"/>
          <w:color w:val="000000"/>
          <w:lang w:eastAsia="en-GB"/>
        </w:rPr>
        <w:t>light pollution is a problem but there are ways to get around it with software and narrow band filters, at least for telescope astronomy</w:t>
      </w:r>
    </w:p>
    <w:p w14:paraId="5F680201" w14:textId="77777777" w:rsidR="005073B8" w:rsidRDefault="005073B8" w:rsidP="005073B8">
      <w:pPr>
        <w:spacing w:after="0" w:line="360" w:lineRule="auto"/>
        <w:rPr>
          <w:rFonts w:ascii="Arial" w:eastAsia="Times New Roman" w:hAnsi="Arial" w:cs="Arial"/>
          <w:i/>
          <w:iCs/>
          <w:color w:val="000000"/>
          <w:lang w:eastAsia="en-GB"/>
        </w:rPr>
      </w:pPr>
    </w:p>
    <w:p w14:paraId="3421D015" w14:textId="4DC85BDD" w:rsidR="005073B8" w:rsidRPr="0070330F" w:rsidRDefault="005073B8" w:rsidP="005073B8">
      <w:pPr>
        <w:spacing w:after="0" w:line="360" w:lineRule="auto"/>
        <w:rPr>
          <w:rFonts w:ascii="Arial" w:eastAsia="Times New Roman" w:hAnsi="Arial" w:cs="Arial"/>
          <w:i/>
          <w:iCs/>
          <w:color w:val="000000"/>
          <w:lang w:eastAsia="en-GB"/>
        </w:rPr>
      </w:pPr>
      <w:r>
        <w:rPr>
          <w:rFonts w:ascii="Arial" w:hAnsi="Arial" w:cs="Arial"/>
        </w:rPr>
        <w:t>To illustrate his point, John shared a Flicker link to images of astronomical objects taken in Central London with apps, which looked highly impressive given the Bortle 8 or 9 dark sky.</w:t>
      </w:r>
      <w:r>
        <w:rPr>
          <w:rStyle w:val="FootnoteReference"/>
          <w:rFonts w:ascii="Arial" w:hAnsi="Arial" w:cs="Arial"/>
        </w:rPr>
        <w:t xml:space="preserve"> </w:t>
      </w:r>
      <w:r>
        <w:rPr>
          <w:rFonts w:ascii="Arial" w:eastAsia="Times New Roman" w:hAnsi="Arial" w:cs="Arial"/>
          <w:color w:val="000000"/>
          <w:lang w:eastAsia="en-GB"/>
        </w:rPr>
        <w:t>Respondents were asked whether they had experience of using astrophotography apps to which 78% confirmed to using at least one or more of the following in figure 7.</w:t>
      </w:r>
      <w:r>
        <w:rPr>
          <w:rFonts w:ascii="Arial" w:eastAsia="Times New Roman" w:hAnsi="Arial" w:cs="Arial"/>
          <w:i/>
          <w:iCs/>
          <w:color w:val="000000"/>
          <w:lang w:eastAsia="en-GB"/>
        </w:rPr>
        <w:t xml:space="preserve"> </w:t>
      </w:r>
      <w:r>
        <w:rPr>
          <w:rFonts w:ascii="Arial" w:eastAsia="Times New Roman" w:hAnsi="Arial" w:cs="Arial"/>
          <w:color w:val="000000"/>
          <w:lang w:eastAsia="en-GB"/>
        </w:rPr>
        <w:t xml:space="preserve">Similarly, </w:t>
      </w:r>
      <w:bookmarkStart w:id="16" w:name="_Hlk47861858"/>
      <w:r>
        <w:rPr>
          <w:rFonts w:ascii="Arial" w:hAnsi="Arial" w:cs="Arial"/>
        </w:rPr>
        <w:t>Mizon in the literature urged people to look for different ways to try to filter out offending li</w:t>
      </w:r>
      <w:bookmarkEnd w:id="16"/>
      <w:r>
        <w:rPr>
          <w:rFonts w:ascii="Arial" w:hAnsi="Arial" w:cs="Arial"/>
        </w:rPr>
        <w:t>ghts.</w:t>
      </w:r>
      <w:r>
        <w:rPr>
          <w:rStyle w:val="FootnoteReference"/>
          <w:rFonts w:ascii="Arial" w:hAnsi="Arial" w:cs="Arial"/>
        </w:rPr>
        <w:footnoteReference w:id="43"/>
      </w:r>
      <w:r>
        <w:rPr>
          <w:rFonts w:ascii="Arial" w:hAnsi="Arial" w:cs="Arial"/>
        </w:rPr>
        <w:t xml:space="preserve">   </w:t>
      </w:r>
    </w:p>
    <w:p w14:paraId="103888CD" w14:textId="77777777" w:rsidR="005073B8" w:rsidRDefault="005073B8" w:rsidP="005073B8">
      <w:pPr>
        <w:spacing w:after="0" w:line="360" w:lineRule="auto"/>
        <w:rPr>
          <w:rFonts w:ascii="Arial" w:hAnsi="Arial" w:cs="Arial"/>
        </w:rPr>
      </w:pPr>
    </w:p>
    <w:p w14:paraId="63E4EBC6" w14:textId="77777777" w:rsidR="005073B8" w:rsidRDefault="005073B8" w:rsidP="005073B8">
      <w:pPr>
        <w:spacing w:after="0" w:line="360" w:lineRule="auto"/>
        <w:rPr>
          <w:rFonts w:ascii="Arial" w:hAnsi="Arial" w:cs="Arial"/>
        </w:rPr>
      </w:pPr>
      <w:r>
        <w:rPr>
          <w:rFonts w:ascii="Arial" w:hAnsi="Arial" w:cs="Arial"/>
          <w:noProof/>
        </w:rPr>
        <w:drawing>
          <wp:inline distT="0" distB="0" distL="0" distR="0" wp14:anchorId="0A70D941" wp14:editId="264B463E">
            <wp:extent cx="634365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035F9D2" w14:textId="77777777" w:rsidR="005073B8" w:rsidRPr="005B0D72" w:rsidRDefault="005073B8" w:rsidP="005073B8">
      <w:pPr>
        <w:spacing w:after="0" w:line="360" w:lineRule="auto"/>
        <w:rPr>
          <w:rFonts w:ascii="Arial" w:hAnsi="Arial" w:cs="Arial"/>
          <w:b/>
          <w:bCs/>
          <w:i/>
          <w:iCs/>
          <w:sz w:val="18"/>
          <w:szCs w:val="18"/>
        </w:rPr>
      </w:pPr>
      <w:r w:rsidRPr="005B0D72">
        <w:rPr>
          <w:rFonts w:ascii="Arial" w:hAnsi="Arial" w:cs="Arial"/>
          <w:b/>
          <w:bCs/>
          <w:i/>
          <w:iCs/>
          <w:sz w:val="18"/>
          <w:szCs w:val="18"/>
        </w:rPr>
        <w:lastRenderedPageBreak/>
        <w:t>Figure 7:   Astrophotography apps used by astronomers (49 responses)</w:t>
      </w:r>
    </w:p>
    <w:p w14:paraId="11BDE6E7" w14:textId="77777777" w:rsidR="005073B8" w:rsidRDefault="005073B8" w:rsidP="005073B8">
      <w:pPr>
        <w:spacing w:after="0" w:line="360" w:lineRule="auto"/>
        <w:rPr>
          <w:rFonts w:ascii="Arial" w:hAnsi="Arial" w:cs="Arial"/>
        </w:rPr>
      </w:pPr>
    </w:p>
    <w:p w14:paraId="3D4FD7D4" w14:textId="77777777" w:rsidR="005073B8" w:rsidRPr="00980FAF" w:rsidRDefault="005073B8" w:rsidP="005073B8">
      <w:pPr>
        <w:spacing w:after="0" w:line="360" w:lineRule="auto"/>
        <w:rPr>
          <w:rFonts w:ascii="Arial" w:hAnsi="Arial" w:cs="Arial"/>
        </w:rPr>
      </w:pPr>
      <w:r>
        <w:rPr>
          <w:rFonts w:ascii="Arial" w:eastAsia="Times New Roman" w:hAnsi="Arial" w:cs="Arial"/>
          <w:color w:val="000000"/>
          <w:lang w:eastAsia="en-GB"/>
        </w:rPr>
        <w:t>Finally, a</w:t>
      </w:r>
      <w:r w:rsidRPr="001105E4">
        <w:rPr>
          <w:rFonts w:ascii="Arial" w:eastAsia="Times New Roman" w:hAnsi="Arial" w:cs="Arial"/>
          <w:color w:val="000000"/>
          <w:lang w:eastAsia="en-GB"/>
        </w:rPr>
        <w:t xml:space="preserve"> fun-type </w:t>
      </w:r>
      <w:r>
        <w:rPr>
          <w:rFonts w:ascii="Arial" w:eastAsia="Times New Roman" w:hAnsi="Arial" w:cs="Arial"/>
          <w:color w:val="000000"/>
          <w:lang w:eastAsia="en-GB"/>
        </w:rPr>
        <w:t>poll</w:t>
      </w:r>
      <w:r w:rsidRPr="001105E4">
        <w:rPr>
          <w:rFonts w:ascii="Arial" w:eastAsia="Times New Roman" w:hAnsi="Arial" w:cs="Arial"/>
          <w:color w:val="000000"/>
          <w:lang w:eastAsia="en-GB"/>
        </w:rPr>
        <w:t xml:space="preserve"> was added to the survey,</w:t>
      </w:r>
      <w:r>
        <w:rPr>
          <w:rFonts w:ascii="Arial" w:eastAsia="Times New Roman" w:hAnsi="Arial" w:cs="Arial"/>
          <w:color w:val="000000"/>
          <w:lang w:eastAsia="en-GB"/>
        </w:rPr>
        <w:t xml:space="preserve"> and</w:t>
      </w:r>
      <w:r w:rsidRPr="001105E4">
        <w:rPr>
          <w:rFonts w:ascii="Arial" w:eastAsia="Times New Roman" w:hAnsi="Arial" w:cs="Arial"/>
          <w:color w:val="000000"/>
          <w:lang w:eastAsia="en-GB"/>
        </w:rPr>
        <w:t xml:space="preserve"> respondents were asked whether there should be a Space Day holiday, where lights are shut off for at least one hour at night to observe the galaxy.    </w:t>
      </w:r>
      <w:r>
        <w:rPr>
          <w:rFonts w:ascii="Arial" w:eastAsia="Times New Roman" w:hAnsi="Arial" w:cs="Arial"/>
          <w:color w:val="000000"/>
          <w:lang w:eastAsia="en-GB"/>
        </w:rPr>
        <w:t xml:space="preserve">The results were that </w:t>
      </w:r>
      <w:r w:rsidRPr="001105E4">
        <w:rPr>
          <w:rFonts w:ascii="Arial" w:eastAsia="Times New Roman" w:hAnsi="Arial" w:cs="Arial"/>
          <w:color w:val="000000"/>
          <w:lang w:eastAsia="en-GB"/>
        </w:rPr>
        <w:t>83% of respondents agreed with this idea</w:t>
      </w:r>
      <w:r>
        <w:rPr>
          <w:rFonts w:ascii="Arial" w:eastAsia="Times New Roman" w:hAnsi="Arial" w:cs="Arial"/>
          <w:color w:val="000000"/>
          <w:lang w:eastAsia="en-GB"/>
        </w:rPr>
        <w:t xml:space="preserve"> </w:t>
      </w:r>
      <w:r w:rsidRPr="001105E4">
        <w:rPr>
          <w:rFonts w:ascii="Arial" w:eastAsia="Times New Roman" w:hAnsi="Arial" w:cs="Arial"/>
          <w:color w:val="000000"/>
          <w:lang w:eastAsia="en-GB"/>
        </w:rPr>
        <w:t>and 3% surprisingly disagre</w:t>
      </w:r>
      <w:r>
        <w:rPr>
          <w:rFonts w:ascii="Arial" w:eastAsia="Times New Roman" w:hAnsi="Arial" w:cs="Arial"/>
          <w:color w:val="000000"/>
          <w:lang w:eastAsia="en-GB"/>
        </w:rPr>
        <w:t>ed</w:t>
      </w:r>
      <w:r w:rsidRPr="001105E4">
        <w:rPr>
          <w:rFonts w:ascii="Arial" w:eastAsia="Times New Roman" w:hAnsi="Arial" w:cs="Arial"/>
          <w:color w:val="000000"/>
          <w:lang w:eastAsia="en-GB"/>
        </w:rPr>
        <w:t>.</w:t>
      </w:r>
      <w:r w:rsidRPr="001105E4">
        <w:rPr>
          <w:rFonts w:ascii="Arial" w:hAnsi="Arial" w:cs="Arial"/>
          <w:color w:val="000000"/>
        </w:rPr>
        <w:t xml:space="preserve">  </w:t>
      </w:r>
      <w:r>
        <w:rPr>
          <w:rFonts w:ascii="Arial" w:hAnsi="Arial" w:cs="Arial"/>
          <w:color w:val="000000"/>
        </w:rPr>
        <w:t xml:space="preserve">The two respondents who were not in favour of a Space Day, lived in rural areas which suggests they were not as adversely affected as respondents living in inner </w:t>
      </w:r>
      <w:r w:rsidRPr="007135D0">
        <w:rPr>
          <w:rFonts w:ascii="Arial" w:hAnsi="Arial" w:cs="Arial"/>
          <w:color w:val="000000"/>
        </w:rPr>
        <w:t>cities.    Sarah, one</w:t>
      </w:r>
      <w:r>
        <w:rPr>
          <w:rFonts w:ascii="Arial" w:hAnsi="Arial" w:cs="Arial"/>
          <w:color w:val="000000"/>
        </w:rPr>
        <w:t xml:space="preserve"> of the interviewees, stated</w:t>
      </w:r>
    </w:p>
    <w:p w14:paraId="3B17A46D" w14:textId="77777777" w:rsidR="005073B8" w:rsidRPr="001105E4" w:rsidRDefault="005073B8" w:rsidP="005073B8">
      <w:pPr>
        <w:spacing w:after="0" w:line="360" w:lineRule="auto"/>
        <w:rPr>
          <w:rFonts w:ascii="Arial" w:hAnsi="Arial" w:cs="Arial"/>
          <w:color w:val="000000"/>
        </w:rPr>
      </w:pPr>
    </w:p>
    <w:p w14:paraId="150BBD38" w14:textId="77777777" w:rsidR="005073B8" w:rsidRPr="001105E4" w:rsidRDefault="005073B8" w:rsidP="005073B8">
      <w:pPr>
        <w:spacing w:after="0" w:line="360" w:lineRule="auto"/>
        <w:ind w:left="720"/>
        <w:rPr>
          <w:rFonts w:ascii="Arial" w:eastAsia="Times New Roman" w:hAnsi="Arial" w:cs="Arial"/>
          <w:color w:val="000000"/>
          <w:lang w:eastAsia="en-GB"/>
        </w:rPr>
      </w:pPr>
      <w:r w:rsidRPr="001105E4">
        <w:rPr>
          <w:rFonts w:ascii="Arial" w:eastAsia="Times New Roman" w:hAnsi="Arial" w:cs="Arial"/>
          <w:color w:val="000000"/>
          <w:lang w:eastAsia="en-GB"/>
        </w:rPr>
        <w:t>Living in central London I love the idea of a Space Day</w:t>
      </w:r>
      <w:r>
        <w:rPr>
          <w:rFonts w:ascii="Arial" w:eastAsia="Times New Roman" w:hAnsi="Arial" w:cs="Arial"/>
          <w:color w:val="000000"/>
          <w:lang w:eastAsia="en-GB"/>
        </w:rPr>
        <w:t xml:space="preserve"> (sigh).  </w:t>
      </w:r>
      <w:r w:rsidRPr="001105E4">
        <w:rPr>
          <w:rFonts w:ascii="Arial" w:eastAsia="Times New Roman" w:hAnsi="Arial" w:cs="Arial"/>
          <w:color w:val="000000"/>
          <w:lang w:eastAsia="en-GB"/>
        </w:rPr>
        <w:t xml:space="preserve"> I often think it would be amazing if there was a power cut at night just for an hour</w:t>
      </w:r>
      <w:r>
        <w:rPr>
          <w:rFonts w:ascii="Arial" w:eastAsia="Times New Roman" w:hAnsi="Arial" w:cs="Arial"/>
          <w:color w:val="000000"/>
          <w:lang w:eastAsia="en-GB"/>
        </w:rPr>
        <w:t xml:space="preserve">, you know, …..  </w:t>
      </w:r>
      <w:r w:rsidRPr="001105E4">
        <w:rPr>
          <w:rFonts w:ascii="Arial" w:eastAsia="Times New Roman" w:hAnsi="Arial" w:cs="Arial"/>
          <w:color w:val="000000"/>
          <w:lang w:eastAsia="en-GB"/>
        </w:rPr>
        <w:t>so</w:t>
      </w:r>
      <w:r>
        <w:rPr>
          <w:rFonts w:ascii="Arial" w:eastAsia="Times New Roman" w:hAnsi="Arial" w:cs="Arial"/>
          <w:color w:val="000000"/>
          <w:lang w:eastAsia="en-GB"/>
        </w:rPr>
        <w:t>,</w:t>
      </w:r>
      <w:r w:rsidRPr="001105E4">
        <w:rPr>
          <w:rFonts w:ascii="Arial" w:eastAsia="Times New Roman" w:hAnsi="Arial" w:cs="Arial"/>
          <w:color w:val="000000"/>
          <w:lang w:eastAsia="en-GB"/>
        </w:rPr>
        <w:t xml:space="preserve"> people could see what they are missing. </w:t>
      </w:r>
    </w:p>
    <w:p w14:paraId="7E66DC17" w14:textId="77777777" w:rsidR="005073B8" w:rsidRDefault="005073B8" w:rsidP="005073B8">
      <w:pPr>
        <w:rPr>
          <w:rFonts w:ascii="Arial" w:eastAsia="Times New Roman" w:hAnsi="Arial" w:cs="Arial"/>
          <w:color w:val="000000"/>
          <w:lang w:eastAsia="en-GB"/>
        </w:rPr>
      </w:pPr>
    </w:p>
    <w:p w14:paraId="4B165AE3" w14:textId="77777777" w:rsidR="005073B8" w:rsidRDefault="005073B8" w:rsidP="005073B8">
      <w:r>
        <w:rPr>
          <w:noProof/>
        </w:rPr>
        <w:drawing>
          <wp:inline distT="0" distB="0" distL="0" distR="0" wp14:anchorId="30D271C5" wp14:editId="146363B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A98C1C" w14:textId="77777777" w:rsidR="005073B8" w:rsidRPr="00A77979" w:rsidRDefault="005073B8" w:rsidP="005073B8">
      <w:pPr>
        <w:rPr>
          <w:rFonts w:ascii="Arial" w:hAnsi="Arial" w:cs="Arial"/>
          <w:b/>
          <w:bCs/>
          <w:i/>
          <w:iCs/>
          <w:sz w:val="18"/>
          <w:szCs w:val="18"/>
        </w:rPr>
      </w:pPr>
      <w:r w:rsidRPr="00A77979">
        <w:rPr>
          <w:rFonts w:ascii="Arial" w:hAnsi="Arial" w:cs="Arial"/>
          <w:b/>
          <w:bCs/>
          <w:i/>
          <w:iCs/>
          <w:sz w:val="18"/>
          <w:szCs w:val="18"/>
        </w:rPr>
        <w:t>Figure 8:  Poll in support of a Space Day</w:t>
      </w:r>
    </w:p>
    <w:p w14:paraId="2E2A5432" w14:textId="70623620" w:rsidR="0001477B" w:rsidRDefault="0001477B" w:rsidP="001A2814">
      <w:pPr>
        <w:spacing w:after="0" w:line="360" w:lineRule="auto"/>
        <w:rPr>
          <w:b/>
          <w:bCs/>
        </w:rPr>
      </w:pPr>
    </w:p>
    <w:p w14:paraId="5851EF65" w14:textId="42246CD1" w:rsidR="00DA5AAC" w:rsidRPr="001A2814" w:rsidRDefault="001A2814" w:rsidP="001A2814">
      <w:pPr>
        <w:spacing w:after="0" w:line="360" w:lineRule="auto"/>
        <w:rPr>
          <w:rFonts w:ascii="Arial" w:hAnsi="Arial" w:cs="Arial"/>
        </w:rPr>
      </w:pPr>
      <w:r>
        <w:rPr>
          <w:rFonts w:ascii="Arial" w:hAnsi="Arial" w:cs="Arial"/>
        </w:rPr>
        <w:t>One of the consequences emerging from these findings is that astronomers are starting to rely on software and filters in observing the sky if not living under a dark sky location.</w:t>
      </w:r>
      <w:r>
        <w:rPr>
          <w:rFonts w:ascii="Arial" w:hAnsi="Arial" w:cs="Arial"/>
        </w:rPr>
        <w:t xml:space="preserve">  This is an important issue for future research.</w:t>
      </w:r>
    </w:p>
    <w:p w14:paraId="31A2B652" w14:textId="4A3943CD" w:rsidR="001A2814" w:rsidRDefault="001A2814" w:rsidP="00DA5AAC">
      <w:pPr>
        <w:spacing w:after="0" w:line="240" w:lineRule="auto"/>
        <w:rPr>
          <w:rFonts w:ascii="Arial" w:hAnsi="Arial" w:cs="Arial"/>
          <w:i/>
          <w:iCs/>
        </w:rPr>
      </w:pPr>
    </w:p>
    <w:p w14:paraId="11EAEB6A" w14:textId="77777777" w:rsidR="001A2814" w:rsidRPr="00DA5AAC" w:rsidRDefault="001A2814" w:rsidP="00DA5AAC">
      <w:pPr>
        <w:spacing w:after="0" w:line="240" w:lineRule="auto"/>
        <w:rPr>
          <w:rFonts w:ascii="Arial" w:hAnsi="Arial" w:cs="Arial"/>
          <w:i/>
          <w:iCs/>
        </w:rPr>
      </w:pPr>
    </w:p>
    <w:p w14:paraId="28ECC91F" w14:textId="7748D75F" w:rsidR="0001477B" w:rsidRDefault="0001477B" w:rsidP="00692A07">
      <w:pPr>
        <w:jc w:val="center"/>
        <w:rPr>
          <w:rFonts w:ascii="Arial" w:hAnsi="Arial" w:cs="Arial"/>
          <w:b/>
          <w:bCs/>
        </w:rPr>
      </w:pPr>
      <w:r w:rsidRPr="00E75DC6">
        <w:rPr>
          <w:rFonts w:ascii="Arial" w:hAnsi="Arial" w:cs="Arial"/>
          <w:b/>
          <w:bCs/>
        </w:rPr>
        <w:t>CONCLUSION</w:t>
      </w:r>
    </w:p>
    <w:p w14:paraId="76E1BEF1" w14:textId="5B54FE67" w:rsidR="0085407B" w:rsidRDefault="00D621E3" w:rsidP="00885505">
      <w:pPr>
        <w:spacing w:after="0" w:line="360" w:lineRule="auto"/>
        <w:rPr>
          <w:rFonts w:ascii="Arial" w:hAnsi="Arial" w:cs="Arial"/>
        </w:rPr>
      </w:pPr>
      <w:bookmarkStart w:id="17" w:name="_Hlk29819531"/>
      <w:r w:rsidRPr="006A0268">
        <w:rPr>
          <w:rFonts w:ascii="Arial" w:hAnsi="Arial" w:cs="Arial"/>
        </w:rPr>
        <w:t xml:space="preserve">This study set out to explore how light pollution affects the night sky.   </w:t>
      </w:r>
      <w:r>
        <w:rPr>
          <w:rFonts w:ascii="Arial" w:hAnsi="Arial" w:cs="Arial"/>
        </w:rPr>
        <w:t>T</w:t>
      </w:r>
      <w:r w:rsidRPr="006A0268">
        <w:rPr>
          <w:rFonts w:ascii="Arial" w:hAnsi="Arial" w:cs="Arial"/>
        </w:rPr>
        <w:t xml:space="preserve">he first question the research sought to determine was whether contemporary humans still seek a connection to </w:t>
      </w:r>
      <w:r w:rsidRPr="006A0268">
        <w:rPr>
          <w:rFonts w:ascii="Arial" w:hAnsi="Arial" w:cs="Arial"/>
        </w:rPr>
        <w:lastRenderedPageBreak/>
        <w:t xml:space="preserve">the sky.  Contrary to Ingold’s belief that persons today do not have a connection to the sky, the target group surveyed evidenced a strong connection </w:t>
      </w:r>
      <w:r w:rsidR="00F72E9C">
        <w:rPr>
          <w:rFonts w:ascii="Arial" w:hAnsi="Arial" w:cs="Arial"/>
        </w:rPr>
        <w:t>with</w:t>
      </w:r>
      <w:r w:rsidRPr="006A0268">
        <w:rPr>
          <w:rFonts w:ascii="Arial" w:hAnsi="Arial" w:cs="Arial"/>
        </w:rPr>
        <w:t xml:space="preserve"> the sky, with many moreover expressing a strong attachment corroborating Campion’s assertion.  The current study was limited by using astronomers and</w:t>
      </w:r>
      <w:r>
        <w:rPr>
          <w:rFonts w:ascii="Arial" w:hAnsi="Arial" w:cs="Arial"/>
        </w:rPr>
        <w:t xml:space="preserve"> t</w:t>
      </w:r>
      <w:r w:rsidRPr="006A0268">
        <w:rPr>
          <w:rFonts w:ascii="Arial" w:hAnsi="Arial" w:cs="Arial"/>
        </w:rPr>
        <w:t>his research has thrown up the need of further investigation with non-astronomers.  Regards the second question, the results identified various sources of light pollution, with LED lights being a source of irritant</w:t>
      </w:r>
      <w:r>
        <w:rPr>
          <w:rFonts w:ascii="Arial" w:hAnsi="Arial" w:cs="Arial"/>
        </w:rPr>
        <w:t xml:space="preserve"> to astronomers</w:t>
      </w:r>
      <w:r w:rsidRPr="006A0268">
        <w:rPr>
          <w:rFonts w:ascii="Arial" w:hAnsi="Arial" w:cs="Arial"/>
        </w:rPr>
        <w:t xml:space="preserve">, an obvious finding to emerge.  The findings support the idea that light pollution </w:t>
      </w:r>
      <w:r>
        <w:rPr>
          <w:rFonts w:ascii="Arial" w:hAnsi="Arial" w:cs="Arial"/>
        </w:rPr>
        <w:t>taints</w:t>
      </w:r>
      <w:r w:rsidRPr="006A0268">
        <w:rPr>
          <w:rFonts w:ascii="Arial" w:hAnsi="Arial" w:cs="Arial"/>
        </w:rPr>
        <w:t xml:space="preserve"> the night sky, with only 3% respondents stating they are within six miles of a dark sky</w:t>
      </w:r>
      <w:r>
        <w:rPr>
          <w:rFonts w:ascii="Arial" w:hAnsi="Arial" w:cs="Arial"/>
        </w:rPr>
        <w:t xml:space="preserve">.   This </w:t>
      </w:r>
      <w:r w:rsidRPr="006A0268">
        <w:rPr>
          <w:rFonts w:ascii="Arial" w:hAnsi="Arial" w:cs="Arial"/>
        </w:rPr>
        <w:t xml:space="preserve">supports the idea of a diminishing sky.  Thus, some interviewees felt light pollution stopped people becoming interested in astronomy, underlining Ingold’s belief that people are losing their connection to the sky.  </w:t>
      </w:r>
      <w:r>
        <w:rPr>
          <w:rFonts w:ascii="Arial" w:hAnsi="Arial" w:cs="Arial"/>
        </w:rPr>
        <w:t>M</w:t>
      </w:r>
      <w:r w:rsidRPr="006A0268">
        <w:rPr>
          <w:rFonts w:ascii="Arial" w:hAnsi="Arial" w:cs="Arial"/>
        </w:rPr>
        <w:t>any respondents had complained to their local authority and the Dark Sky Association</w:t>
      </w:r>
      <w:r>
        <w:rPr>
          <w:rFonts w:ascii="Arial" w:hAnsi="Arial" w:cs="Arial"/>
        </w:rPr>
        <w:t xml:space="preserve"> in attempts to combat light pollution</w:t>
      </w:r>
      <w:r w:rsidRPr="006A0268">
        <w:rPr>
          <w:rFonts w:ascii="Arial" w:hAnsi="Arial" w:cs="Arial"/>
        </w:rPr>
        <w:t xml:space="preserve">.    Conversely, </w:t>
      </w:r>
      <w:r w:rsidR="00F72E9C">
        <w:rPr>
          <w:rFonts w:ascii="Arial" w:hAnsi="Arial" w:cs="Arial"/>
        </w:rPr>
        <w:t>the majority</w:t>
      </w:r>
      <w:r w:rsidRPr="006A0268">
        <w:rPr>
          <w:rFonts w:ascii="Arial" w:hAnsi="Arial" w:cs="Arial"/>
        </w:rPr>
        <w:t xml:space="preserve"> of respondents believed good astronomical images could still be taken under city skies by using software and narrow-band filters,</w:t>
      </w:r>
      <w:r>
        <w:rPr>
          <w:rFonts w:ascii="Arial" w:hAnsi="Arial" w:cs="Arial"/>
        </w:rPr>
        <w:t xml:space="preserve"> </w:t>
      </w:r>
      <w:r w:rsidR="00F72E9C">
        <w:rPr>
          <w:rFonts w:ascii="Arial" w:hAnsi="Arial" w:cs="Arial"/>
        </w:rPr>
        <w:t>with</w:t>
      </w:r>
      <w:r w:rsidRPr="006A0268">
        <w:rPr>
          <w:rFonts w:ascii="Arial" w:hAnsi="Arial" w:cs="Arial"/>
        </w:rPr>
        <w:t xml:space="preserve"> 78% of respondents used one or more app</w:t>
      </w:r>
      <w:r>
        <w:rPr>
          <w:rFonts w:ascii="Arial" w:hAnsi="Arial" w:cs="Arial"/>
        </w:rPr>
        <w:t xml:space="preserve"> for this purpose</w:t>
      </w:r>
      <w:r w:rsidRPr="006A0268">
        <w:rPr>
          <w:rFonts w:ascii="Arial" w:hAnsi="Arial" w:cs="Arial"/>
        </w:rPr>
        <w:t xml:space="preserve">.   </w:t>
      </w:r>
      <w:r>
        <w:rPr>
          <w:rFonts w:ascii="Arial" w:hAnsi="Arial" w:cs="Arial"/>
        </w:rPr>
        <w:t xml:space="preserve">Returning to the question posed at the beginning of this study, there is evidence to support that the night sky is adversely affected by light pollution.  A future study investigating the support of a space day would be interesting, given 83% of respondents were in support of it.    </w:t>
      </w:r>
    </w:p>
    <w:p w14:paraId="7E279678" w14:textId="77777777" w:rsidR="00D10F35" w:rsidRDefault="00D10F35" w:rsidP="00885505">
      <w:pPr>
        <w:spacing w:after="0" w:line="360" w:lineRule="auto"/>
        <w:rPr>
          <w:rFonts w:ascii="Arial" w:hAnsi="Arial" w:cs="Arial"/>
        </w:rPr>
      </w:pPr>
    </w:p>
    <w:bookmarkEnd w:id="17"/>
    <w:p w14:paraId="685AE64E" w14:textId="71B0DED3" w:rsidR="0001477B" w:rsidRPr="00133C8C" w:rsidRDefault="0001477B" w:rsidP="00133C8C">
      <w:pPr>
        <w:jc w:val="center"/>
        <w:rPr>
          <w:rFonts w:ascii="Arial" w:hAnsi="Arial" w:cs="Arial"/>
        </w:rPr>
      </w:pPr>
      <w:r w:rsidRPr="00133C8C">
        <w:rPr>
          <w:rFonts w:ascii="Arial" w:hAnsi="Arial" w:cs="Arial"/>
          <w:b/>
          <w:bCs/>
        </w:rPr>
        <w:t>BIBLIOGRAPHY</w:t>
      </w:r>
    </w:p>
    <w:p w14:paraId="784CC4B1" w14:textId="77777777" w:rsidR="00B27951" w:rsidRPr="003F196D" w:rsidRDefault="00B27951" w:rsidP="00B27951">
      <w:pPr>
        <w:spacing w:after="0" w:line="240" w:lineRule="auto"/>
        <w:rPr>
          <w:rFonts w:ascii="Arial" w:hAnsi="Arial" w:cs="Arial"/>
        </w:rPr>
      </w:pPr>
    </w:p>
    <w:p w14:paraId="38901F49" w14:textId="67594FF0" w:rsidR="00887FA5" w:rsidRDefault="00887FA5" w:rsidP="00B27951">
      <w:pPr>
        <w:spacing w:after="0" w:line="240" w:lineRule="auto"/>
        <w:rPr>
          <w:rFonts w:ascii="Arial" w:hAnsi="Arial" w:cs="Arial"/>
        </w:rPr>
      </w:pPr>
      <w:r>
        <w:rPr>
          <w:rFonts w:ascii="Arial" w:hAnsi="Arial" w:cs="Arial"/>
        </w:rPr>
        <w:t>Alvarez del Castillo, Elizabeth M and Crawford, David L, ‘the Value of Dark Skies and of High Quality Night Lighting – Building Public Awareness’, The George Wright Forum, Vol 18, No 4, (2001), pp 20-24</w:t>
      </w:r>
    </w:p>
    <w:p w14:paraId="6D2AC40E" w14:textId="77777777" w:rsidR="00887FA5" w:rsidRDefault="00887FA5" w:rsidP="00B27951">
      <w:pPr>
        <w:spacing w:after="0" w:line="240" w:lineRule="auto"/>
        <w:rPr>
          <w:rFonts w:ascii="Arial" w:hAnsi="Arial" w:cs="Arial"/>
        </w:rPr>
      </w:pPr>
    </w:p>
    <w:p w14:paraId="6EB0BF9B" w14:textId="0C0D16A7" w:rsidR="003F196D" w:rsidRPr="00DA5AAC" w:rsidRDefault="003F196D" w:rsidP="00B27951">
      <w:pPr>
        <w:spacing w:after="0" w:line="240" w:lineRule="auto"/>
        <w:rPr>
          <w:rFonts w:ascii="Arial" w:hAnsi="Arial" w:cs="Arial"/>
        </w:rPr>
      </w:pPr>
      <w:r w:rsidRPr="00DA5AAC">
        <w:rPr>
          <w:rFonts w:ascii="Arial" w:hAnsi="Arial" w:cs="Arial"/>
        </w:rPr>
        <w:t xml:space="preserve">Belk, Russell W, Wallendorf, Melane, Sherry, John F, ‘The Sacred and the Profane in Consumer Behaviour: Theodicy on the Odyssey’, </w:t>
      </w:r>
      <w:r w:rsidRPr="00DA5AAC">
        <w:rPr>
          <w:rFonts w:ascii="Arial" w:hAnsi="Arial" w:cs="Arial"/>
          <w:i/>
          <w:iCs/>
        </w:rPr>
        <w:t>Journal of Consumer Research</w:t>
      </w:r>
      <w:r w:rsidRPr="00DA5AAC">
        <w:rPr>
          <w:rFonts w:ascii="Arial" w:hAnsi="Arial" w:cs="Arial"/>
        </w:rPr>
        <w:t>, Vol 16, No 1 (1989), pp. 1-38.</w:t>
      </w:r>
    </w:p>
    <w:p w14:paraId="6B041B02" w14:textId="178D0E98" w:rsidR="008E276D" w:rsidRPr="00DA5AAC" w:rsidRDefault="008E276D" w:rsidP="00B27951">
      <w:pPr>
        <w:spacing w:after="0" w:line="240" w:lineRule="auto"/>
        <w:rPr>
          <w:rFonts w:ascii="Arial" w:hAnsi="Arial" w:cs="Arial"/>
        </w:rPr>
      </w:pPr>
    </w:p>
    <w:p w14:paraId="1975A23B" w14:textId="4728D9C3" w:rsidR="008E276D" w:rsidRDefault="008E276D" w:rsidP="00B27951">
      <w:pPr>
        <w:spacing w:after="0" w:line="240" w:lineRule="auto"/>
        <w:rPr>
          <w:rFonts w:ascii="Arial" w:hAnsi="Arial" w:cs="Arial"/>
        </w:rPr>
      </w:pPr>
      <w:r w:rsidRPr="00DA5AAC">
        <w:rPr>
          <w:rFonts w:ascii="Arial" w:hAnsi="Arial" w:cs="Arial"/>
        </w:rPr>
        <w:t xml:space="preserve">Bell, Judith and Water, Stephen, </w:t>
      </w:r>
      <w:r w:rsidRPr="00DA5AAC">
        <w:rPr>
          <w:rFonts w:ascii="Arial" w:hAnsi="Arial" w:cs="Arial"/>
          <w:i/>
          <w:iCs/>
        </w:rPr>
        <w:t>Doing Your Research Project. A Guide for First-time Researchers</w:t>
      </w:r>
      <w:r w:rsidRPr="00DA5AAC">
        <w:rPr>
          <w:rFonts w:ascii="Arial" w:hAnsi="Arial" w:cs="Arial"/>
        </w:rPr>
        <w:t>, Open University Press, McGraw Hill Education, Seventh Edition, 2018.</w:t>
      </w:r>
    </w:p>
    <w:p w14:paraId="0536F7B8" w14:textId="28C9F435" w:rsidR="00D31FED" w:rsidRDefault="00D31FED" w:rsidP="00B27951">
      <w:pPr>
        <w:spacing w:after="0" w:line="240" w:lineRule="auto"/>
        <w:rPr>
          <w:rFonts w:ascii="Arial" w:hAnsi="Arial" w:cs="Arial"/>
        </w:rPr>
      </w:pPr>
    </w:p>
    <w:p w14:paraId="66AA6F17" w14:textId="45853391" w:rsidR="00D31FED" w:rsidRDefault="00D31FED" w:rsidP="00B27951">
      <w:pPr>
        <w:spacing w:after="0" w:line="240" w:lineRule="auto"/>
        <w:rPr>
          <w:rFonts w:ascii="Arial" w:hAnsi="Arial" w:cs="Arial"/>
        </w:rPr>
      </w:pPr>
      <w:r>
        <w:rPr>
          <w:rFonts w:ascii="Arial" w:hAnsi="Arial" w:cs="Arial"/>
        </w:rPr>
        <w:t xml:space="preserve">Berger, Roni, ‘Now I see it, Now I don’t: Researcher’s Position and Reflexivity in Qualitative Research’, </w:t>
      </w:r>
      <w:r w:rsidRPr="00D31FED">
        <w:rPr>
          <w:rFonts w:ascii="Arial" w:hAnsi="Arial" w:cs="Arial"/>
          <w:i/>
          <w:iCs/>
        </w:rPr>
        <w:t>Qualitative Research</w:t>
      </w:r>
      <w:r>
        <w:rPr>
          <w:rFonts w:ascii="Arial" w:hAnsi="Arial" w:cs="Arial"/>
        </w:rPr>
        <w:t>, Vol 15, No 2 (2013), pp 219-234</w:t>
      </w:r>
    </w:p>
    <w:p w14:paraId="20927EB8" w14:textId="2F142712" w:rsidR="00D31FED" w:rsidRDefault="00D31FED" w:rsidP="00B27951">
      <w:pPr>
        <w:spacing w:after="0" w:line="240" w:lineRule="auto"/>
        <w:rPr>
          <w:rFonts w:ascii="Arial" w:hAnsi="Arial" w:cs="Arial"/>
        </w:rPr>
      </w:pPr>
    </w:p>
    <w:p w14:paraId="590743BE" w14:textId="7B606932" w:rsidR="00D31FED" w:rsidRPr="00DA5AAC" w:rsidRDefault="00D31FED" w:rsidP="00B27951">
      <w:pPr>
        <w:spacing w:after="0" w:line="240" w:lineRule="auto"/>
        <w:rPr>
          <w:rFonts w:ascii="Arial" w:hAnsi="Arial" w:cs="Arial"/>
        </w:rPr>
      </w:pPr>
      <w:r>
        <w:rPr>
          <w:rFonts w:ascii="Arial" w:hAnsi="Arial" w:cs="Arial"/>
        </w:rPr>
        <w:t xml:space="preserve">Breen, Lauren, ‘The Researcher in the Middle: Negotiating the Insider/Outsider Dichotomy’, </w:t>
      </w:r>
      <w:r w:rsidRPr="00D31FED">
        <w:rPr>
          <w:rFonts w:ascii="Arial" w:hAnsi="Arial" w:cs="Arial"/>
          <w:i/>
          <w:iCs/>
        </w:rPr>
        <w:t>The Australian Community Psychologist</w:t>
      </w:r>
      <w:r>
        <w:rPr>
          <w:rFonts w:ascii="Arial" w:hAnsi="Arial" w:cs="Arial"/>
        </w:rPr>
        <w:t>, Vol 19, No 1, pp 163-174</w:t>
      </w:r>
    </w:p>
    <w:p w14:paraId="53AEC0C6" w14:textId="72265799" w:rsidR="0033290E" w:rsidRPr="00DA5AAC" w:rsidRDefault="0033290E" w:rsidP="00B27951">
      <w:pPr>
        <w:spacing w:after="0" w:line="240" w:lineRule="auto"/>
        <w:rPr>
          <w:rFonts w:ascii="Arial" w:hAnsi="Arial" w:cs="Arial"/>
        </w:rPr>
      </w:pPr>
    </w:p>
    <w:p w14:paraId="43FB8975" w14:textId="6EE87665" w:rsidR="0033290E" w:rsidRDefault="0033290E" w:rsidP="00B27951">
      <w:pPr>
        <w:spacing w:after="0" w:line="240" w:lineRule="auto"/>
        <w:rPr>
          <w:rFonts w:ascii="Arial" w:hAnsi="Arial" w:cs="Arial"/>
        </w:rPr>
      </w:pPr>
      <w:r w:rsidRPr="00DA5AAC">
        <w:rPr>
          <w:rFonts w:ascii="Arial" w:hAnsi="Arial" w:cs="Arial"/>
        </w:rPr>
        <w:t>Bortle, John E, Introducing the Bortle Day-Sky Scale, Sky &amp; Telescope, (2001), pp. 126-29</w:t>
      </w:r>
    </w:p>
    <w:p w14:paraId="1BC9C233" w14:textId="262BE4AA" w:rsidR="00D411B9" w:rsidRDefault="00D411B9" w:rsidP="00B27951">
      <w:pPr>
        <w:spacing w:after="0" w:line="240" w:lineRule="auto"/>
        <w:rPr>
          <w:rFonts w:ascii="Arial" w:hAnsi="Arial" w:cs="Arial"/>
        </w:rPr>
      </w:pPr>
    </w:p>
    <w:p w14:paraId="7CF001D4" w14:textId="3D0E5924" w:rsidR="00D411B9" w:rsidRDefault="00D411B9" w:rsidP="00B27951">
      <w:pPr>
        <w:spacing w:after="0" w:line="240" w:lineRule="auto"/>
        <w:rPr>
          <w:rFonts w:ascii="Arial" w:hAnsi="Arial" w:cs="Arial"/>
        </w:rPr>
      </w:pPr>
      <w:r>
        <w:rPr>
          <w:rFonts w:ascii="Arial" w:hAnsi="Arial" w:cs="Arial"/>
        </w:rPr>
        <w:t xml:space="preserve">Bryman, Alan, </w:t>
      </w:r>
      <w:r w:rsidRPr="00D411B9">
        <w:rPr>
          <w:rFonts w:ascii="Arial" w:hAnsi="Arial" w:cs="Arial"/>
          <w:i/>
          <w:iCs/>
        </w:rPr>
        <w:t>Quantity and Quality in Social Research</w:t>
      </w:r>
      <w:r>
        <w:rPr>
          <w:rFonts w:ascii="Arial" w:hAnsi="Arial" w:cs="Arial"/>
        </w:rPr>
        <w:t>, Routledge, (1988)</w:t>
      </w:r>
    </w:p>
    <w:p w14:paraId="6A7E9E68" w14:textId="168FDDF1" w:rsidR="00D411B9" w:rsidRDefault="00D411B9" w:rsidP="00B27951">
      <w:pPr>
        <w:spacing w:after="0" w:line="240" w:lineRule="auto"/>
        <w:rPr>
          <w:rFonts w:ascii="Arial" w:hAnsi="Arial" w:cs="Arial"/>
        </w:rPr>
      </w:pPr>
    </w:p>
    <w:p w14:paraId="28421815" w14:textId="70280D6D" w:rsidR="00D411B9" w:rsidRDefault="00D411B9" w:rsidP="00B27951">
      <w:pPr>
        <w:spacing w:after="0" w:line="240" w:lineRule="auto"/>
        <w:rPr>
          <w:rFonts w:ascii="Arial" w:hAnsi="Arial" w:cs="Arial"/>
        </w:rPr>
      </w:pPr>
      <w:r>
        <w:rPr>
          <w:rFonts w:ascii="Arial" w:hAnsi="Arial" w:cs="Arial"/>
        </w:rPr>
        <w:t xml:space="preserve">Bryman, Alan and Bell, Emma, </w:t>
      </w:r>
      <w:r w:rsidRPr="00D411B9">
        <w:rPr>
          <w:rFonts w:ascii="Arial" w:hAnsi="Arial" w:cs="Arial"/>
          <w:i/>
          <w:iCs/>
        </w:rPr>
        <w:t>Business Research Methods Paperback</w:t>
      </w:r>
      <w:r>
        <w:rPr>
          <w:rFonts w:ascii="Arial" w:hAnsi="Arial" w:cs="Arial"/>
        </w:rPr>
        <w:t>, Third Edition, Oxford Press</w:t>
      </w:r>
      <w:r w:rsidR="00D31FED">
        <w:rPr>
          <w:rFonts w:ascii="Arial" w:hAnsi="Arial" w:cs="Arial"/>
        </w:rPr>
        <w:t xml:space="preserve"> (2013)</w:t>
      </w:r>
    </w:p>
    <w:p w14:paraId="7F6E9FDE" w14:textId="51F80F7E" w:rsidR="00DA5AAC" w:rsidRDefault="00DA5AAC" w:rsidP="00B27951">
      <w:pPr>
        <w:spacing w:after="0" w:line="240" w:lineRule="auto"/>
        <w:rPr>
          <w:rFonts w:ascii="Arial" w:hAnsi="Arial" w:cs="Arial"/>
        </w:rPr>
      </w:pPr>
    </w:p>
    <w:p w14:paraId="34773AC0" w14:textId="7A2DA51E" w:rsidR="00DA5AAC" w:rsidRDefault="00DA5AAC" w:rsidP="00B27951">
      <w:pPr>
        <w:spacing w:after="0" w:line="240" w:lineRule="auto"/>
        <w:rPr>
          <w:rFonts w:ascii="Arial" w:hAnsi="Arial" w:cs="Arial"/>
        </w:rPr>
      </w:pPr>
      <w:r>
        <w:rPr>
          <w:rFonts w:ascii="Arial" w:hAnsi="Arial" w:cs="Arial"/>
        </w:rPr>
        <w:t xml:space="preserve">Campion, Nicholas, </w:t>
      </w:r>
      <w:r w:rsidRPr="00DA5AAC">
        <w:rPr>
          <w:rFonts w:ascii="Arial" w:hAnsi="Arial" w:cs="Arial"/>
          <w:i/>
          <w:iCs/>
        </w:rPr>
        <w:t>The Dawn of Astrology: A Cultural History of Western Astrology – The Ancient and Classical Worlds</w:t>
      </w:r>
      <w:r>
        <w:rPr>
          <w:rFonts w:ascii="Arial" w:hAnsi="Arial" w:cs="Arial"/>
        </w:rPr>
        <w:t>, Hambledon Continuum (2008)</w:t>
      </w:r>
    </w:p>
    <w:p w14:paraId="44246157" w14:textId="42B720BF" w:rsidR="00833F86" w:rsidRDefault="00833F86" w:rsidP="00B27951">
      <w:pPr>
        <w:spacing w:after="0" w:line="240" w:lineRule="auto"/>
        <w:rPr>
          <w:rFonts w:ascii="Arial" w:hAnsi="Arial" w:cs="Arial"/>
        </w:rPr>
      </w:pPr>
    </w:p>
    <w:p w14:paraId="06700693" w14:textId="384100C9" w:rsidR="00833F86" w:rsidRDefault="00833F86" w:rsidP="00B27951">
      <w:pPr>
        <w:spacing w:after="0" w:line="240" w:lineRule="auto"/>
        <w:rPr>
          <w:rFonts w:ascii="Arial" w:hAnsi="Arial" w:cs="Arial"/>
        </w:rPr>
      </w:pPr>
      <w:r>
        <w:rPr>
          <w:rFonts w:ascii="Arial" w:hAnsi="Arial" w:cs="Arial"/>
        </w:rPr>
        <w:t>Dunnett, Oliver, ‘Contested Landscapes: The Moral Geographies of Light Pollution in Britain’, Cultural Geographies, Vol 22, No 4, Special Issue: Geographies of Darkness (2015), pp 6</w:t>
      </w:r>
      <w:r w:rsidR="00281269">
        <w:rPr>
          <w:rFonts w:ascii="Arial" w:hAnsi="Arial" w:cs="Arial"/>
        </w:rPr>
        <w:t>19-636</w:t>
      </w:r>
    </w:p>
    <w:p w14:paraId="0ABF976F" w14:textId="73213751" w:rsidR="00DA5AAC" w:rsidRDefault="00DA5AAC" w:rsidP="00B27951">
      <w:pPr>
        <w:spacing w:after="0" w:line="240" w:lineRule="auto"/>
        <w:rPr>
          <w:rFonts w:ascii="Arial" w:hAnsi="Arial" w:cs="Arial"/>
        </w:rPr>
      </w:pPr>
    </w:p>
    <w:p w14:paraId="5C540EE4" w14:textId="295AA41E" w:rsidR="00DA5AAC" w:rsidRDefault="00DA5AAC" w:rsidP="00B27951">
      <w:pPr>
        <w:spacing w:after="0" w:line="240" w:lineRule="auto"/>
        <w:rPr>
          <w:rFonts w:ascii="Arial" w:hAnsi="Arial" w:cs="Arial"/>
        </w:rPr>
      </w:pPr>
      <w:r>
        <w:rPr>
          <w:rFonts w:ascii="Arial" w:hAnsi="Arial" w:cs="Arial"/>
        </w:rPr>
        <w:t xml:space="preserve">Henderson, David, ‘Valuing the Stars: On the Economics of Light Pollution’, </w:t>
      </w:r>
      <w:r w:rsidRPr="00DA5AAC">
        <w:rPr>
          <w:rFonts w:ascii="Arial" w:hAnsi="Arial" w:cs="Arial"/>
          <w:i/>
          <w:iCs/>
        </w:rPr>
        <w:t>Environmental Philosophy,</w:t>
      </w:r>
      <w:r>
        <w:rPr>
          <w:rFonts w:ascii="Arial" w:hAnsi="Arial" w:cs="Arial"/>
        </w:rPr>
        <w:t xml:space="preserve"> Vol 7, No 1, (2010), pp 17-26</w:t>
      </w:r>
    </w:p>
    <w:p w14:paraId="1556DAC2" w14:textId="4012FF5F" w:rsidR="00D411B9" w:rsidRDefault="00D411B9" w:rsidP="00B27951">
      <w:pPr>
        <w:spacing w:after="0" w:line="240" w:lineRule="auto"/>
        <w:rPr>
          <w:rFonts w:ascii="Arial" w:hAnsi="Arial" w:cs="Arial"/>
        </w:rPr>
      </w:pPr>
    </w:p>
    <w:p w14:paraId="33DBB083" w14:textId="7000EB94" w:rsidR="00D411B9" w:rsidRPr="00DA5AAC" w:rsidRDefault="00D411B9" w:rsidP="00B27951">
      <w:pPr>
        <w:spacing w:after="0" w:line="240" w:lineRule="auto"/>
        <w:rPr>
          <w:rFonts w:ascii="Arial" w:hAnsi="Arial" w:cs="Arial"/>
        </w:rPr>
      </w:pPr>
      <w:r>
        <w:rPr>
          <w:rFonts w:ascii="Arial" w:hAnsi="Arial" w:cs="Arial"/>
        </w:rPr>
        <w:t xml:space="preserve">Hennink, Monique, Hutter, Inge and Bailey, Ajay, </w:t>
      </w:r>
      <w:r w:rsidRPr="00D411B9">
        <w:rPr>
          <w:rFonts w:ascii="Arial" w:hAnsi="Arial" w:cs="Arial"/>
          <w:i/>
          <w:iCs/>
        </w:rPr>
        <w:t>Qualitative Research Methods</w:t>
      </w:r>
      <w:r>
        <w:rPr>
          <w:rFonts w:ascii="Arial" w:hAnsi="Arial" w:cs="Arial"/>
        </w:rPr>
        <w:t>, Sage Publications Limited</w:t>
      </w:r>
    </w:p>
    <w:p w14:paraId="7676B3E8" w14:textId="42E0B6F4" w:rsidR="0026345F" w:rsidRPr="00DA5AAC" w:rsidRDefault="0026345F" w:rsidP="00B27951">
      <w:pPr>
        <w:spacing w:after="0" w:line="240" w:lineRule="auto"/>
        <w:rPr>
          <w:rFonts w:ascii="Arial" w:hAnsi="Arial" w:cs="Arial"/>
        </w:rPr>
      </w:pPr>
    </w:p>
    <w:p w14:paraId="41D7893B" w14:textId="65451EC7" w:rsidR="0026345F" w:rsidRDefault="0026345F" w:rsidP="00B27951">
      <w:pPr>
        <w:spacing w:after="0" w:line="240" w:lineRule="auto"/>
        <w:rPr>
          <w:rFonts w:ascii="Arial" w:hAnsi="Arial" w:cs="Arial"/>
        </w:rPr>
      </w:pPr>
      <w:r w:rsidRPr="00DA5AAC">
        <w:rPr>
          <w:rFonts w:ascii="Arial" w:hAnsi="Arial" w:cs="Arial"/>
        </w:rPr>
        <w:t xml:space="preserve">Hoerger, Jacob, ‘Missing the Night Sky’, </w:t>
      </w:r>
      <w:r w:rsidRPr="00DA5AAC">
        <w:rPr>
          <w:rFonts w:ascii="Arial" w:hAnsi="Arial" w:cs="Arial"/>
          <w:i/>
          <w:iCs/>
        </w:rPr>
        <w:t>The New Atlantis</w:t>
      </w:r>
      <w:r w:rsidRPr="00DA5AAC">
        <w:rPr>
          <w:rFonts w:ascii="Arial" w:hAnsi="Arial" w:cs="Arial"/>
        </w:rPr>
        <w:t>, No 48 (2016), pp. 115-131</w:t>
      </w:r>
    </w:p>
    <w:p w14:paraId="27BAAE02" w14:textId="3FB243EA" w:rsidR="00D411B9" w:rsidRDefault="00D411B9" w:rsidP="00B27951">
      <w:pPr>
        <w:spacing w:after="0" w:line="240" w:lineRule="auto"/>
        <w:rPr>
          <w:rFonts w:ascii="Arial" w:hAnsi="Arial" w:cs="Arial"/>
        </w:rPr>
      </w:pPr>
    </w:p>
    <w:p w14:paraId="34E442E6" w14:textId="40017AF7" w:rsidR="00D411B9" w:rsidRDefault="00D411B9" w:rsidP="00B27951">
      <w:pPr>
        <w:spacing w:after="0" w:line="240" w:lineRule="auto"/>
        <w:rPr>
          <w:rFonts w:ascii="Arial" w:hAnsi="Arial" w:cs="Arial"/>
        </w:rPr>
      </w:pPr>
      <w:r>
        <w:rPr>
          <w:rFonts w:ascii="Arial" w:hAnsi="Arial" w:cs="Arial"/>
        </w:rPr>
        <w:t xml:space="preserve">Holbrook, Jarita, ‘Sky Knowledge, Celestial Names and Light Pollution’, </w:t>
      </w:r>
      <w:r w:rsidRPr="00D411B9">
        <w:rPr>
          <w:rFonts w:ascii="Arial" w:hAnsi="Arial" w:cs="Arial"/>
          <w:i/>
          <w:iCs/>
        </w:rPr>
        <w:t>Bureau of Applied Research in Anthropology</w:t>
      </w:r>
      <w:r>
        <w:rPr>
          <w:rFonts w:ascii="Arial" w:hAnsi="Arial" w:cs="Arial"/>
        </w:rPr>
        <w:t>, University of Arizona, (2009), pp 1-22</w:t>
      </w:r>
    </w:p>
    <w:p w14:paraId="13D73365" w14:textId="41DB5F1E" w:rsidR="00664A2A" w:rsidRDefault="00664A2A" w:rsidP="00B27951">
      <w:pPr>
        <w:spacing w:after="0" w:line="240" w:lineRule="auto"/>
        <w:rPr>
          <w:rFonts w:ascii="Arial" w:hAnsi="Arial" w:cs="Arial"/>
        </w:rPr>
      </w:pPr>
    </w:p>
    <w:p w14:paraId="17DCC8EF" w14:textId="77209ED5" w:rsidR="00664A2A" w:rsidRDefault="00664A2A" w:rsidP="00B27951">
      <w:pPr>
        <w:spacing w:after="0" w:line="240" w:lineRule="auto"/>
        <w:rPr>
          <w:rFonts w:ascii="Arial" w:hAnsi="Arial" w:cs="Arial"/>
        </w:rPr>
      </w:pPr>
      <w:r>
        <w:rPr>
          <w:rFonts w:ascii="Arial" w:hAnsi="Arial" w:cs="Arial"/>
        </w:rPr>
        <w:t xml:space="preserve">House of Commons, Science and Technology Committee, </w:t>
      </w:r>
      <w:r w:rsidRPr="00664A2A">
        <w:rPr>
          <w:rFonts w:ascii="Arial" w:hAnsi="Arial" w:cs="Arial"/>
          <w:i/>
          <w:iCs/>
        </w:rPr>
        <w:t>Light Pollution and Astronomy</w:t>
      </w:r>
      <w:r>
        <w:rPr>
          <w:rFonts w:ascii="Arial" w:hAnsi="Arial" w:cs="Arial"/>
        </w:rPr>
        <w:t>, Seventh Report of Session 2002-03, Vol 1, (2003), pp 1-68</w:t>
      </w:r>
    </w:p>
    <w:p w14:paraId="1A1257D7" w14:textId="4CC09125" w:rsidR="00DA5AAC" w:rsidRDefault="00DA5AAC" w:rsidP="00B27951">
      <w:pPr>
        <w:spacing w:after="0" w:line="240" w:lineRule="auto"/>
        <w:rPr>
          <w:rFonts w:ascii="Arial" w:hAnsi="Arial" w:cs="Arial"/>
        </w:rPr>
      </w:pPr>
    </w:p>
    <w:p w14:paraId="128D2192" w14:textId="0D744B59" w:rsidR="00DA5AAC" w:rsidRDefault="00DA5AAC" w:rsidP="00B27951">
      <w:pPr>
        <w:spacing w:after="0" w:line="240" w:lineRule="auto"/>
        <w:rPr>
          <w:rFonts w:ascii="Arial" w:hAnsi="Arial" w:cs="Arial"/>
        </w:rPr>
      </w:pPr>
      <w:r>
        <w:rPr>
          <w:rFonts w:ascii="Arial" w:hAnsi="Arial" w:cs="Arial"/>
        </w:rPr>
        <w:t xml:space="preserve">Ingold, Tim, ‘Earth, Sky, Wind and Weather’, </w:t>
      </w:r>
      <w:r w:rsidRPr="00DA5AAC">
        <w:rPr>
          <w:rFonts w:ascii="Arial" w:hAnsi="Arial" w:cs="Arial"/>
          <w:i/>
          <w:iCs/>
        </w:rPr>
        <w:t>The Journal of the Royal Anthropological Institute</w:t>
      </w:r>
      <w:r>
        <w:rPr>
          <w:rFonts w:ascii="Arial" w:hAnsi="Arial" w:cs="Arial"/>
        </w:rPr>
        <w:t>, Vol, 13, Wind, Life, Health: Anthropological Perspectives (2007), pp S19-S38</w:t>
      </w:r>
    </w:p>
    <w:p w14:paraId="417B3E78" w14:textId="301850B8" w:rsidR="00887FA5" w:rsidRDefault="00887FA5" w:rsidP="00B27951">
      <w:pPr>
        <w:spacing w:after="0" w:line="240" w:lineRule="auto"/>
        <w:rPr>
          <w:rFonts w:ascii="Arial" w:hAnsi="Arial" w:cs="Arial"/>
        </w:rPr>
      </w:pPr>
    </w:p>
    <w:p w14:paraId="2FDD757E" w14:textId="74304456" w:rsidR="00887FA5" w:rsidRDefault="00887FA5" w:rsidP="00B27951">
      <w:pPr>
        <w:spacing w:after="0" w:line="240" w:lineRule="auto"/>
        <w:rPr>
          <w:rFonts w:ascii="Arial" w:hAnsi="Arial" w:cs="Arial"/>
        </w:rPr>
      </w:pPr>
      <w:r>
        <w:rPr>
          <w:rFonts w:ascii="Arial" w:hAnsi="Arial" w:cs="Arial"/>
        </w:rPr>
        <w:t xml:space="preserve">Kelly, William E, ‘Development of an Instrument of Measure Noctcaelador: Psychological Attachment to the Night Sky’, </w:t>
      </w:r>
      <w:r w:rsidRPr="00887FA5">
        <w:rPr>
          <w:rFonts w:ascii="Arial" w:hAnsi="Arial" w:cs="Arial"/>
          <w:i/>
          <w:iCs/>
        </w:rPr>
        <w:t>Psychology and Education, Graduate Department of Counselling,</w:t>
      </w:r>
      <w:r>
        <w:rPr>
          <w:rFonts w:ascii="Arial" w:hAnsi="Arial" w:cs="Arial"/>
        </w:rPr>
        <w:t xml:space="preserve"> George Fox University, Portland, pp </w:t>
      </w:r>
      <w:r w:rsidR="00D411B9">
        <w:rPr>
          <w:rFonts w:ascii="Arial" w:hAnsi="Arial" w:cs="Arial"/>
        </w:rPr>
        <w:t>100-102</w:t>
      </w:r>
    </w:p>
    <w:p w14:paraId="7ABA9861" w14:textId="6374B081" w:rsidR="00D411B9" w:rsidRDefault="00D411B9" w:rsidP="00B27951">
      <w:pPr>
        <w:spacing w:after="0" w:line="240" w:lineRule="auto"/>
        <w:rPr>
          <w:rFonts w:ascii="Arial" w:hAnsi="Arial" w:cs="Arial"/>
        </w:rPr>
      </w:pPr>
    </w:p>
    <w:p w14:paraId="0EA43B07" w14:textId="448713B7" w:rsidR="00D411B9" w:rsidRPr="00DA5AAC" w:rsidRDefault="00D411B9" w:rsidP="00B27951">
      <w:pPr>
        <w:spacing w:after="0" w:line="240" w:lineRule="auto"/>
        <w:rPr>
          <w:rFonts w:ascii="Arial" w:hAnsi="Arial" w:cs="Arial"/>
        </w:rPr>
      </w:pPr>
      <w:r>
        <w:rPr>
          <w:rFonts w:ascii="Arial" w:hAnsi="Arial" w:cs="Arial"/>
        </w:rPr>
        <w:t xml:space="preserve">Kumar, Ranjit, </w:t>
      </w:r>
      <w:r w:rsidRPr="00D411B9">
        <w:rPr>
          <w:rFonts w:ascii="Arial" w:hAnsi="Arial" w:cs="Arial"/>
          <w:i/>
          <w:iCs/>
        </w:rPr>
        <w:t>Research Methodology, A Step-by-Step Guide for Beginners</w:t>
      </w:r>
      <w:r>
        <w:rPr>
          <w:rFonts w:ascii="Arial" w:hAnsi="Arial" w:cs="Arial"/>
        </w:rPr>
        <w:t>, Sage Publications Ltd, Second Editiorn (2005)</w:t>
      </w:r>
    </w:p>
    <w:p w14:paraId="5DF989B3" w14:textId="49248499" w:rsidR="00DA5AAC" w:rsidRPr="00DA5AAC" w:rsidRDefault="00DA5AAC" w:rsidP="00B27951">
      <w:pPr>
        <w:spacing w:after="0" w:line="240" w:lineRule="auto"/>
        <w:rPr>
          <w:rFonts w:ascii="Arial" w:hAnsi="Arial" w:cs="Arial"/>
          <w:highlight w:val="yellow"/>
        </w:rPr>
      </w:pPr>
    </w:p>
    <w:p w14:paraId="18FFC2FE" w14:textId="37FCC010" w:rsidR="00DA5AAC" w:rsidRPr="00DA5AAC" w:rsidRDefault="00DA5AAC" w:rsidP="00B27951">
      <w:pPr>
        <w:spacing w:after="0" w:line="240" w:lineRule="auto"/>
        <w:rPr>
          <w:rFonts w:ascii="Arial" w:hAnsi="Arial" w:cs="Arial"/>
          <w:highlight w:val="yellow"/>
        </w:rPr>
      </w:pPr>
      <w:r w:rsidRPr="00DA5AAC">
        <w:rPr>
          <w:rFonts w:ascii="Arial" w:hAnsi="Arial" w:cs="Arial"/>
        </w:rPr>
        <w:t xml:space="preserve">Lyytimäki, Jari &amp; Rinne, Janne, ‘Voices for the Darkness: Online Survey on Public Perceptions on Light Pollution as an Environmental Problem’, </w:t>
      </w:r>
      <w:r w:rsidRPr="00DA5AAC">
        <w:rPr>
          <w:rFonts w:ascii="Arial" w:hAnsi="Arial" w:cs="Arial"/>
          <w:i/>
          <w:iCs/>
        </w:rPr>
        <w:t>Journal of Integrative Environmental Sciences</w:t>
      </w:r>
      <w:r w:rsidRPr="00DA5AAC">
        <w:rPr>
          <w:rFonts w:ascii="Arial" w:hAnsi="Arial" w:cs="Arial"/>
        </w:rPr>
        <w:t>, Vol 10, No 2 (2013), pp 127-139</w:t>
      </w:r>
    </w:p>
    <w:p w14:paraId="4EBE8D83" w14:textId="77818953" w:rsidR="00B362A1" w:rsidRPr="00A66CFC" w:rsidRDefault="00B362A1" w:rsidP="00B27951">
      <w:pPr>
        <w:spacing w:after="0" w:line="240" w:lineRule="auto"/>
        <w:rPr>
          <w:rFonts w:ascii="Arial" w:hAnsi="Arial" w:cs="Arial"/>
          <w:highlight w:val="yellow"/>
        </w:rPr>
      </w:pPr>
    </w:p>
    <w:p w14:paraId="3F7E2A44" w14:textId="019BD2BD" w:rsidR="00B362A1" w:rsidRDefault="00B362A1" w:rsidP="00B27951">
      <w:pPr>
        <w:spacing w:after="0" w:line="240" w:lineRule="auto"/>
        <w:rPr>
          <w:rFonts w:ascii="Arial" w:hAnsi="Arial" w:cs="Arial"/>
        </w:rPr>
      </w:pPr>
      <w:r w:rsidRPr="00DA5AAC">
        <w:rPr>
          <w:rFonts w:ascii="Arial" w:hAnsi="Arial" w:cs="Arial"/>
        </w:rPr>
        <w:t xml:space="preserve">Mizon, Bob, </w:t>
      </w:r>
      <w:r w:rsidRPr="00DA5AAC">
        <w:rPr>
          <w:rFonts w:ascii="Arial" w:hAnsi="Arial" w:cs="Arial"/>
          <w:i/>
          <w:iCs/>
        </w:rPr>
        <w:t>Light Pollution: Responses and Remedies</w:t>
      </w:r>
      <w:r w:rsidRPr="00DA5AAC">
        <w:rPr>
          <w:rFonts w:ascii="Arial" w:hAnsi="Arial" w:cs="Arial"/>
        </w:rPr>
        <w:t>, Springer, Second Edition, 2012</w:t>
      </w:r>
    </w:p>
    <w:p w14:paraId="51F058C0" w14:textId="0C89B185" w:rsidR="00B37BEE" w:rsidRDefault="00B37BEE" w:rsidP="00B27951">
      <w:pPr>
        <w:spacing w:after="0" w:line="240" w:lineRule="auto"/>
        <w:rPr>
          <w:rFonts w:ascii="Arial" w:hAnsi="Arial" w:cs="Arial"/>
        </w:rPr>
      </w:pPr>
    </w:p>
    <w:p w14:paraId="196BEC3F" w14:textId="27CD8C06" w:rsidR="00B37BEE" w:rsidRDefault="00B37BEE" w:rsidP="00B27951">
      <w:pPr>
        <w:spacing w:after="0" w:line="240" w:lineRule="auto"/>
        <w:rPr>
          <w:rFonts w:ascii="Arial" w:hAnsi="Arial" w:cs="Arial"/>
        </w:rPr>
      </w:pPr>
      <w:r>
        <w:rPr>
          <w:rFonts w:ascii="Arial" w:hAnsi="Arial" w:cs="Arial"/>
        </w:rPr>
        <w:t xml:space="preserve">Thomassen, Bjorn, </w:t>
      </w:r>
      <w:r w:rsidRPr="00B37BEE">
        <w:rPr>
          <w:rFonts w:ascii="Arial" w:hAnsi="Arial" w:cs="Arial"/>
          <w:i/>
          <w:iCs/>
        </w:rPr>
        <w:t>Liminality and the Modern: Living through the In-Between</w:t>
      </w:r>
      <w:r>
        <w:rPr>
          <w:rFonts w:ascii="Arial" w:hAnsi="Arial" w:cs="Arial"/>
        </w:rPr>
        <w:t>, Routledge, (2014)</w:t>
      </w:r>
    </w:p>
    <w:p w14:paraId="0B29BA15" w14:textId="5AD4675B" w:rsidR="005E3F0A" w:rsidRDefault="005E3F0A" w:rsidP="00B27951">
      <w:pPr>
        <w:spacing w:after="0" w:line="240" w:lineRule="auto"/>
        <w:rPr>
          <w:rFonts w:ascii="Arial" w:hAnsi="Arial" w:cs="Arial"/>
        </w:rPr>
      </w:pPr>
    </w:p>
    <w:p w14:paraId="218E02F3" w14:textId="59A31115" w:rsidR="005E3F0A" w:rsidRDefault="005E3F0A" w:rsidP="00B27951">
      <w:pPr>
        <w:spacing w:after="0" w:line="240" w:lineRule="auto"/>
        <w:rPr>
          <w:rFonts w:ascii="Arial" w:hAnsi="Arial" w:cs="Arial"/>
        </w:rPr>
      </w:pPr>
      <w:r>
        <w:rPr>
          <w:rFonts w:ascii="Arial" w:hAnsi="Arial" w:cs="Arial"/>
        </w:rPr>
        <w:t>Tongco, D</w:t>
      </w:r>
      <w:r w:rsidR="00A866A5">
        <w:rPr>
          <w:rFonts w:ascii="Arial" w:hAnsi="Arial" w:cs="Arial"/>
        </w:rPr>
        <w:t>olores</w:t>
      </w:r>
      <w:r>
        <w:rPr>
          <w:rFonts w:ascii="Arial" w:hAnsi="Arial" w:cs="Arial"/>
        </w:rPr>
        <w:t xml:space="preserve">, ‘Purposive Sampling as a Tool for Informant Selection’, </w:t>
      </w:r>
      <w:r w:rsidRPr="005E3F0A">
        <w:rPr>
          <w:rFonts w:ascii="Arial" w:hAnsi="Arial" w:cs="Arial"/>
          <w:i/>
          <w:iCs/>
        </w:rPr>
        <w:t>A Journal of Plants, People and Applied Research, Ethnobotany Journal</w:t>
      </w:r>
      <w:r>
        <w:rPr>
          <w:rFonts w:ascii="Arial" w:hAnsi="Arial" w:cs="Arial"/>
        </w:rPr>
        <w:t xml:space="preserve">, Vol 5 (2007), pp </w:t>
      </w:r>
      <w:r w:rsidR="008E1908">
        <w:rPr>
          <w:rFonts w:ascii="Arial" w:hAnsi="Arial" w:cs="Arial"/>
        </w:rPr>
        <w:t>147-158</w:t>
      </w:r>
    </w:p>
    <w:p w14:paraId="736D5436" w14:textId="578F1B85" w:rsidR="00D411B9" w:rsidRDefault="00D411B9" w:rsidP="00B27951">
      <w:pPr>
        <w:spacing w:after="0" w:line="240" w:lineRule="auto"/>
        <w:rPr>
          <w:rFonts w:ascii="Arial" w:hAnsi="Arial" w:cs="Arial"/>
        </w:rPr>
      </w:pPr>
    </w:p>
    <w:p w14:paraId="04445158" w14:textId="77777777" w:rsidR="00DE11A3" w:rsidRDefault="00DE11A3" w:rsidP="00BA52CD">
      <w:pPr>
        <w:shd w:val="clear" w:color="auto" w:fill="FFFFFF"/>
        <w:spacing w:after="0" w:line="648" w:lineRule="atLeast"/>
        <w:jc w:val="right"/>
        <w:rPr>
          <w:rFonts w:ascii="Arial" w:eastAsia="Times New Roman" w:hAnsi="Arial" w:cs="Arial"/>
          <w:color w:val="202124"/>
          <w:lang w:eastAsia="en-GB"/>
        </w:rPr>
      </w:pPr>
    </w:p>
    <w:p w14:paraId="04EFA859" w14:textId="77777777" w:rsidR="00DE11A3" w:rsidRDefault="00DE11A3" w:rsidP="00BA52CD">
      <w:pPr>
        <w:shd w:val="clear" w:color="auto" w:fill="FFFFFF"/>
        <w:spacing w:after="0" w:line="648" w:lineRule="atLeast"/>
        <w:jc w:val="right"/>
        <w:rPr>
          <w:rFonts w:ascii="Arial" w:eastAsia="Times New Roman" w:hAnsi="Arial" w:cs="Arial"/>
          <w:color w:val="202124"/>
          <w:lang w:eastAsia="en-GB"/>
        </w:rPr>
      </w:pPr>
    </w:p>
    <w:p w14:paraId="76AE94F0" w14:textId="28B8926E" w:rsidR="00DE11A3" w:rsidRDefault="00DE11A3" w:rsidP="00BA52CD">
      <w:pPr>
        <w:shd w:val="clear" w:color="auto" w:fill="FFFFFF"/>
        <w:spacing w:after="0" w:line="648" w:lineRule="atLeast"/>
        <w:jc w:val="right"/>
        <w:rPr>
          <w:rFonts w:ascii="Arial" w:eastAsia="Times New Roman" w:hAnsi="Arial" w:cs="Arial"/>
          <w:color w:val="202124"/>
          <w:lang w:eastAsia="en-GB"/>
        </w:rPr>
      </w:pPr>
    </w:p>
    <w:p w14:paraId="7C404A00" w14:textId="07381AC8" w:rsidR="00F72E9C" w:rsidRDefault="00F72E9C" w:rsidP="00A72DC2">
      <w:pPr>
        <w:shd w:val="clear" w:color="auto" w:fill="FFFFFF"/>
        <w:spacing w:after="0" w:line="648" w:lineRule="atLeast"/>
        <w:rPr>
          <w:rFonts w:ascii="Arial" w:eastAsia="Times New Roman" w:hAnsi="Arial" w:cs="Arial"/>
          <w:color w:val="202124"/>
          <w:lang w:eastAsia="en-GB"/>
        </w:rPr>
      </w:pPr>
    </w:p>
    <w:p w14:paraId="1C5930DD" w14:textId="37F9FBF3" w:rsidR="00BA52CD" w:rsidRDefault="00A72DC2" w:rsidP="00B7558D">
      <w:pPr>
        <w:shd w:val="clear" w:color="auto" w:fill="FFFFFF"/>
        <w:spacing w:after="0" w:line="648" w:lineRule="atLeast"/>
        <w:jc w:val="right"/>
        <w:rPr>
          <w:rFonts w:ascii="Arial" w:eastAsia="Times New Roman" w:hAnsi="Arial" w:cs="Arial"/>
          <w:i/>
          <w:iCs/>
          <w:color w:val="202124"/>
          <w:lang w:eastAsia="en-GB"/>
        </w:rPr>
      </w:pPr>
      <w:r w:rsidRPr="00A72DC2">
        <w:rPr>
          <w:rFonts w:ascii="Arial" w:eastAsia="Times New Roman" w:hAnsi="Arial" w:cs="Arial"/>
          <w:i/>
          <w:iCs/>
          <w:color w:val="202124"/>
          <w:lang w:eastAsia="en-GB"/>
        </w:rPr>
        <w:lastRenderedPageBreak/>
        <w:t>Appendix 1</w:t>
      </w:r>
    </w:p>
    <w:p w14:paraId="0C4363AF" w14:textId="77777777" w:rsidR="00B7558D" w:rsidRPr="00B7558D" w:rsidRDefault="00B7558D" w:rsidP="00B7558D">
      <w:pPr>
        <w:shd w:val="clear" w:color="auto" w:fill="FFFFFF"/>
        <w:spacing w:after="0" w:line="648" w:lineRule="atLeast"/>
        <w:jc w:val="right"/>
        <w:rPr>
          <w:rFonts w:ascii="Arial" w:eastAsia="Times New Roman" w:hAnsi="Arial" w:cs="Arial"/>
          <w:i/>
          <w:iCs/>
          <w:color w:val="202124"/>
          <w:lang w:eastAsia="en-GB"/>
        </w:rPr>
      </w:pPr>
    </w:p>
    <w:p w14:paraId="12D03D64" w14:textId="77777777" w:rsidR="00BA52CD" w:rsidRDefault="00BA52CD" w:rsidP="00BA52CD">
      <w:pPr>
        <w:shd w:val="clear" w:color="auto" w:fill="FFFFFF"/>
        <w:spacing w:after="0" w:line="240" w:lineRule="auto"/>
        <w:rPr>
          <w:rFonts w:ascii="Arial" w:eastAsia="Times New Roman" w:hAnsi="Arial" w:cs="Arial"/>
          <w:color w:val="202124"/>
          <w:sz w:val="28"/>
          <w:szCs w:val="28"/>
          <w:lang w:eastAsia="en-GB"/>
        </w:rPr>
      </w:pPr>
    </w:p>
    <w:p w14:paraId="36D4F344" w14:textId="59CFD13C" w:rsidR="00BA52CD" w:rsidRPr="003E7088" w:rsidRDefault="00BA52CD" w:rsidP="00BA52CD">
      <w:pPr>
        <w:shd w:val="clear" w:color="auto" w:fill="FFFFFF"/>
        <w:spacing w:after="0" w:line="240" w:lineRule="auto"/>
        <w:rPr>
          <w:rFonts w:ascii="Arial" w:eastAsia="Times New Roman" w:hAnsi="Arial" w:cs="Arial"/>
          <w:b/>
          <w:bCs/>
          <w:color w:val="202124"/>
          <w:sz w:val="28"/>
          <w:szCs w:val="28"/>
          <w:lang w:eastAsia="en-GB"/>
        </w:rPr>
      </w:pPr>
      <w:r w:rsidRPr="003E7088">
        <w:rPr>
          <w:rFonts w:ascii="Arial" w:eastAsia="Times New Roman" w:hAnsi="Arial" w:cs="Arial"/>
          <w:b/>
          <w:bCs/>
          <w:color w:val="202124"/>
          <w:sz w:val="28"/>
          <w:szCs w:val="28"/>
          <w:lang w:eastAsia="en-GB"/>
        </w:rPr>
        <w:t>LIGHT POLLUTION QUESTIONNAIRE</w:t>
      </w:r>
    </w:p>
    <w:p w14:paraId="4EA5B7C8" w14:textId="77777777" w:rsidR="00BA52CD" w:rsidRPr="00BA52CD" w:rsidRDefault="00BA52CD" w:rsidP="00BA52CD">
      <w:pPr>
        <w:shd w:val="clear" w:color="auto" w:fill="FFFFFF"/>
        <w:spacing w:after="0" w:line="240" w:lineRule="auto"/>
        <w:rPr>
          <w:rFonts w:ascii="Arial" w:eastAsia="Times New Roman" w:hAnsi="Arial" w:cs="Arial"/>
          <w:color w:val="202124"/>
          <w:sz w:val="28"/>
          <w:szCs w:val="28"/>
          <w:lang w:eastAsia="en-GB"/>
        </w:rPr>
      </w:pPr>
    </w:p>
    <w:p w14:paraId="228541CF" w14:textId="77777777" w:rsidR="00BA52CD" w:rsidRPr="00B6049D" w:rsidRDefault="00BA52CD" w:rsidP="00BA52CD">
      <w:pPr>
        <w:shd w:val="clear" w:color="auto" w:fill="FFFFFF"/>
        <w:spacing w:after="0" w:line="240" w:lineRule="auto"/>
        <w:rPr>
          <w:rFonts w:ascii="Arial" w:eastAsia="Times New Roman" w:hAnsi="Arial" w:cs="Arial"/>
          <w:color w:val="202124"/>
          <w:spacing w:val="3"/>
          <w:sz w:val="18"/>
          <w:szCs w:val="18"/>
          <w:lang w:eastAsia="en-GB"/>
        </w:rPr>
      </w:pPr>
      <w:r w:rsidRPr="00B6049D">
        <w:rPr>
          <w:rFonts w:ascii="Arial" w:eastAsia="Times New Roman" w:hAnsi="Arial" w:cs="Arial"/>
          <w:color w:val="202124"/>
          <w:spacing w:val="3"/>
          <w:sz w:val="18"/>
          <w:szCs w:val="18"/>
          <w:lang w:eastAsia="en-GB"/>
        </w:rPr>
        <w:t xml:space="preserve">My name is K Brereton and I’m conducting research into how astronomers feel about light pollution as part of a MA in Cultural Astronomy and Astrology at the University of Wales Trinity St David. This is a short questionnaire for astronomers. The question is how you cope with light pollution. Your responses will help define how your community feels about light pollution. Your participation is voluntary, anonymous and confidential. You may refuse to answer any individual questions and/or delete your answer by not submitting. The information will only be used for the purpose of this research and deleted two years after conclusion of the project. You must be 18 or older to participate. Please contact me at </w:t>
      </w:r>
      <w:hyperlink r:id="rId15" w:history="1">
        <w:r w:rsidRPr="00B6049D">
          <w:rPr>
            <w:rFonts w:ascii="Arial" w:eastAsia="Times New Roman" w:hAnsi="Arial" w:cs="Arial"/>
            <w:color w:val="0000FF"/>
            <w:spacing w:val="3"/>
            <w:sz w:val="18"/>
            <w:szCs w:val="18"/>
            <w:u w:val="single"/>
            <w:lang w:eastAsia="en-GB"/>
          </w:rPr>
          <w:t>karbrere@gmail.com</w:t>
        </w:r>
      </w:hyperlink>
      <w:r w:rsidRPr="00B6049D">
        <w:rPr>
          <w:rFonts w:ascii="Arial" w:eastAsia="Times New Roman" w:hAnsi="Arial" w:cs="Arial"/>
          <w:color w:val="202124"/>
          <w:spacing w:val="3"/>
          <w:sz w:val="18"/>
          <w:szCs w:val="18"/>
          <w:lang w:eastAsia="en-GB"/>
        </w:rPr>
        <w:t xml:space="preserve"> if you have any questions. Your participation is greatly appreciated. </w:t>
      </w:r>
    </w:p>
    <w:p w14:paraId="6D3A6E53" w14:textId="77777777" w:rsidR="00BA52CD" w:rsidRDefault="00BA52CD" w:rsidP="00BA52CD">
      <w:pPr>
        <w:shd w:val="clear" w:color="auto" w:fill="FFFFFF"/>
        <w:spacing w:after="0" w:line="300" w:lineRule="atLeast"/>
        <w:rPr>
          <w:rFonts w:ascii="Arial" w:eastAsia="Times New Roman" w:hAnsi="Arial" w:cs="Arial"/>
          <w:color w:val="202124"/>
          <w:spacing w:val="3"/>
          <w:sz w:val="20"/>
          <w:szCs w:val="20"/>
          <w:lang w:eastAsia="en-GB"/>
        </w:rPr>
      </w:pPr>
    </w:p>
    <w:p w14:paraId="75A754F8" w14:textId="32D1A7DF" w:rsidR="00BA52CD" w:rsidRPr="00FD3DCB" w:rsidRDefault="00BA52CD" w:rsidP="00BA52CD">
      <w:pPr>
        <w:shd w:val="clear" w:color="auto" w:fill="5C4494"/>
        <w:spacing w:after="0" w:line="360" w:lineRule="atLeast"/>
        <w:rPr>
          <w:rFonts w:ascii="Arial" w:eastAsia="Times New Roman" w:hAnsi="Arial" w:cs="Arial"/>
          <w:color w:val="FFFFFF"/>
          <w:spacing w:val="2"/>
          <w:sz w:val="20"/>
          <w:szCs w:val="20"/>
          <w:lang w:eastAsia="en-GB"/>
        </w:rPr>
      </w:pPr>
      <w:r>
        <w:rPr>
          <w:rFonts w:ascii="Arial" w:eastAsia="Times New Roman" w:hAnsi="Arial" w:cs="Arial"/>
          <w:color w:val="FFFFFF"/>
          <w:spacing w:val="2"/>
          <w:sz w:val="20"/>
          <w:szCs w:val="20"/>
          <w:lang w:eastAsia="en-GB"/>
        </w:rPr>
        <w:t>SECTION 1: BASICS</w:t>
      </w:r>
    </w:p>
    <w:p w14:paraId="2F73A0CF" w14:textId="77777777" w:rsidR="00BA52CD" w:rsidRPr="00B6049D" w:rsidRDefault="00BA52CD" w:rsidP="00BA52CD">
      <w:pPr>
        <w:shd w:val="clear" w:color="auto" w:fill="FFFFFF"/>
        <w:spacing w:after="0" w:line="300" w:lineRule="atLeast"/>
        <w:rPr>
          <w:rFonts w:ascii="Arial" w:eastAsia="Times New Roman" w:hAnsi="Arial" w:cs="Arial"/>
          <w:color w:val="202124"/>
          <w:spacing w:val="3"/>
          <w:sz w:val="20"/>
          <w:szCs w:val="20"/>
          <w:lang w:eastAsia="en-GB"/>
        </w:rPr>
      </w:pPr>
    </w:p>
    <w:p w14:paraId="2EBAC7BE" w14:textId="20B3731A" w:rsidR="00BA52CD" w:rsidRPr="00BA52CD" w:rsidRDefault="00BA52CD" w:rsidP="00BA52CD">
      <w:pPr>
        <w:shd w:val="clear" w:color="auto" w:fill="FFFFFF"/>
        <w:spacing w:line="300" w:lineRule="atLeast"/>
        <w:rPr>
          <w:rFonts w:ascii="Roboto" w:eastAsia="Times New Roman" w:hAnsi="Roboto" w:cs="Times New Roman"/>
          <w:color w:val="D93025"/>
          <w:spacing w:val="3"/>
          <w:sz w:val="21"/>
          <w:szCs w:val="21"/>
          <w:lang w:eastAsia="en-GB"/>
        </w:rPr>
      </w:pPr>
      <w:r w:rsidRPr="009C79F6">
        <w:rPr>
          <w:rFonts w:ascii="Roboto" w:eastAsia="Times New Roman" w:hAnsi="Roboto" w:cs="Times New Roman"/>
          <w:color w:val="D93025"/>
          <w:spacing w:val="3"/>
          <w:sz w:val="21"/>
          <w:szCs w:val="21"/>
          <w:lang w:eastAsia="en-GB"/>
        </w:rPr>
        <w:t>* Required</w:t>
      </w:r>
    </w:p>
    <w:p w14:paraId="78DD087A" w14:textId="5F5DDB81" w:rsidR="00BA52CD" w:rsidRPr="00B6049D" w:rsidRDefault="00BA52CD" w:rsidP="00BA52CD">
      <w:pPr>
        <w:shd w:val="clear" w:color="auto" w:fill="FFFFFF"/>
        <w:spacing w:line="360" w:lineRule="atLeast"/>
        <w:rPr>
          <w:rFonts w:ascii="Arial" w:eastAsia="Times New Roman" w:hAnsi="Arial" w:cs="Arial"/>
          <w:b/>
          <w:bCs/>
          <w:color w:val="202124"/>
          <w:spacing w:val="2"/>
          <w:sz w:val="20"/>
          <w:szCs w:val="20"/>
          <w:lang w:eastAsia="en-GB"/>
        </w:rPr>
      </w:pPr>
      <w:r>
        <w:rPr>
          <w:rFonts w:ascii="Arial" w:eastAsia="Times New Roman" w:hAnsi="Arial" w:cs="Arial"/>
          <w:b/>
          <w:bCs/>
          <w:color w:val="202124"/>
          <w:spacing w:val="2"/>
          <w:sz w:val="20"/>
          <w:szCs w:val="20"/>
          <w:lang w:eastAsia="en-GB"/>
        </w:rPr>
        <w:t xml:space="preserve">1.  </w:t>
      </w:r>
      <w:r w:rsidRPr="00B6049D">
        <w:rPr>
          <w:rFonts w:ascii="Arial" w:eastAsia="Times New Roman" w:hAnsi="Arial" w:cs="Arial"/>
          <w:b/>
          <w:bCs/>
          <w:color w:val="202124"/>
          <w:spacing w:val="2"/>
          <w:sz w:val="20"/>
          <w:szCs w:val="20"/>
          <w:lang w:eastAsia="en-GB"/>
        </w:rPr>
        <w:t>Gender</w:t>
      </w:r>
    </w:p>
    <w:p w14:paraId="529B2788"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Female</w:t>
      </w:r>
    </w:p>
    <w:p w14:paraId="254865F3"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Male</w:t>
      </w:r>
    </w:p>
    <w:p w14:paraId="657BD113"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Prefer not to say</w:t>
      </w:r>
    </w:p>
    <w:p w14:paraId="5A10AFC6"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Other:</w:t>
      </w:r>
    </w:p>
    <w:p w14:paraId="4D343205" w14:textId="3D22CDFC" w:rsidR="00BA52CD" w:rsidRPr="00B6049D" w:rsidRDefault="00BA52CD" w:rsidP="00BA52CD">
      <w:pPr>
        <w:shd w:val="clear" w:color="auto" w:fill="FFFFFF"/>
        <w:spacing w:line="240" w:lineRule="auto"/>
        <w:textAlignment w:val="top"/>
        <w:rPr>
          <w:rFonts w:ascii="Arial" w:eastAsia="Times New Roman" w:hAnsi="Arial" w:cs="Arial"/>
          <w:color w:val="202124"/>
          <w:sz w:val="20"/>
          <w:szCs w:val="20"/>
          <w:lang w:eastAsia="en-GB"/>
        </w:rPr>
      </w:pPr>
      <w:r w:rsidRPr="00B6049D">
        <w:rPr>
          <w:rFonts w:ascii="Arial" w:eastAsia="Times New Roman" w:hAnsi="Arial" w:cs="Arial"/>
          <w:color w:val="202124"/>
          <w:sz w:val="20"/>
          <w:szCs w:val="20"/>
        </w:rPr>
        <w:object w:dxaOrig="1440" w:dyaOrig="1440" w14:anchorId="73D40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60.75pt;height:18pt" o:ole="">
            <v:imagedata r:id="rId16" o:title=""/>
          </v:shape>
          <w:control r:id="rId17" w:name="DefaultOcxName" w:shapeid="_x0000_i1041"/>
        </w:object>
      </w:r>
    </w:p>
    <w:p w14:paraId="2AA8D08D"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666FC3A7" w14:textId="4E8DA2BB"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2.  </w:t>
      </w:r>
      <w:r w:rsidRPr="00B6049D">
        <w:rPr>
          <w:rFonts w:ascii="Arial" w:eastAsia="Times New Roman" w:hAnsi="Arial" w:cs="Arial"/>
          <w:color w:val="202124"/>
          <w:spacing w:val="2"/>
          <w:sz w:val="20"/>
          <w:szCs w:val="20"/>
          <w:lang w:eastAsia="en-GB"/>
        </w:rPr>
        <w:t>Age</w:t>
      </w:r>
      <w:r w:rsidRPr="00B6049D">
        <w:rPr>
          <w:rFonts w:ascii="Arial" w:eastAsia="Times New Roman" w:hAnsi="Arial" w:cs="Arial"/>
          <w:color w:val="D93025"/>
          <w:spacing w:val="2"/>
          <w:sz w:val="20"/>
          <w:szCs w:val="20"/>
          <w:lang w:eastAsia="en-GB"/>
        </w:rPr>
        <w:t> *</w:t>
      </w:r>
    </w:p>
    <w:p w14:paraId="68B1D5B3"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18-25</w:t>
      </w:r>
    </w:p>
    <w:p w14:paraId="096033C9"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26-35</w:t>
      </w:r>
    </w:p>
    <w:p w14:paraId="4AAF4DE2"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36-45</w:t>
      </w:r>
    </w:p>
    <w:p w14:paraId="424BA2DB"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46-55</w:t>
      </w:r>
    </w:p>
    <w:p w14:paraId="6AB37789"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56-65</w:t>
      </w:r>
    </w:p>
    <w:p w14:paraId="01FDA3A8" w14:textId="77777777" w:rsidR="00BA52CD" w:rsidRDefault="00BA52CD" w:rsidP="00BA52CD">
      <w:pPr>
        <w:shd w:val="clear" w:color="auto" w:fill="FFFFFF"/>
        <w:spacing w:line="240" w:lineRule="auto"/>
        <w:rPr>
          <w:rFonts w:ascii="Arial" w:eastAsia="Times New Roman" w:hAnsi="Arial" w:cs="Arial"/>
          <w:color w:val="202124"/>
          <w:spacing w:val="3"/>
          <w:sz w:val="20"/>
          <w:szCs w:val="20"/>
          <w:lang w:eastAsia="en-GB"/>
        </w:rPr>
      </w:pPr>
      <w:r w:rsidRPr="00B6049D">
        <w:rPr>
          <w:rFonts w:ascii="Arial" w:eastAsia="Times New Roman" w:hAnsi="Arial" w:cs="Arial"/>
          <w:color w:val="202124"/>
          <w:spacing w:val="3"/>
          <w:sz w:val="20"/>
          <w:szCs w:val="20"/>
          <w:lang w:eastAsia="en-GB"/>
        </w:rPr>
        <w:t>over 65</w:t>
      </w:r>
    </w:p>
    <w:p w14:paraId="7A7C122F" w14:textId="77777777" w:rsidR="00BA52CD" w:rsidRPr="00FD3DCB" w:rsidRDefault="00BA52CD" w:rsidP="00BA52CD">
      <w:pPr>
        <w:shd w:val="clear" w:color="auto" w:fill="FFFFFF"/>
        <w:spacing w:line="240" w:lineRule="auto"/>
        <w:rPr>
          <w:rFonts w:ascii="Arial" w:eastAsia="Times New Roman" w:hAnsi="Arial" w:cs="Arial"/>
          <w:color w:val="202124"/>
          <w:spacing w:val="3"/>
          <w:sz w:val="20"/>
          <w:szCs w:val="20"/>
          <w:lang w:eastAsia="en-GB"/>
        </w:rPr>
      </w:pPr>
    </w:p>
    <w:p w14:paraId="04D29116" w14:textId="1647E52B" w:rsidR="00BA52C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3.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How would you define your sky overhead based on the Bortle dark-sky scale, which is based on</w:t>
      </w:r>
      <w:r>
        <w:rPr>
          <w:rFonts w:ascii="Arial" w:eastAsia="Times New Roman" w:hAnsi="Arial" w:cs="Arial"/>
          <w:color w:val="202124"/>
          <w:spacing w:val="2"/>
          <w:sz w:val="20"/>
          <w:szCs w:val="20"/>
          <w:lang w:eastAsia="en-GB"/>
        </w:rPr>
        <w:t xml:space="preserve"> </w:t>
      </w:r>
      <w:r w:rsidRPr="00B6049D">
        <w:rPr>
          <w:rFonts w:ascii="Arial" w:eastAsia="Times New Roman" w:hAnsi="Arial" w:cs="Arial"/>
          <w:color w:val="202124"/>
          <w:spacing w:val="2"/>
          <w:sz w:val="20"/>
          <w:szCs w:val="20"/>
          <w:lang w:eastAsia="en-GB"/>
        </w:rPr>
        <w:t>observation and the brightness of the sky?</w:t>
      </w:r>
      <w:r w:rsidR="004A3A4A">
        <w:rPr>
          <w:rFonts w:ascii="Arial" w:eastAsia="Times New Roman" w:hAnsi="Arial" w:cs="Arial"/>
          <w:color w:val="202124"/>
          <w:spacing w:val="2"/>
          <w:sz w:val="20"/>
          <w:szCs w:val="20"/>
          <w:lang w:eastAsia="en-GB"/>
        </w:rPr>
        <w:t xml:space="preserve"> (</w:t>
      </w:r>
      <w:r w:rsidR="004A3A4A" w:rsidRPr="004A3A4A">
        <w:rPr>
          <w:rFonts w:ascii="Arial" w:eastAsia="Times New Roman" w:hAnsi="Arial" w:cs="Arial"/>
          <w:i/>
          <w:iCs/>
          <w:color w:val="202124"/>
          <w:spacing w:val="2"/>
          <w:sz w:val="20"/>
          <w:szCs w:val="20"/>
          <w:lang w:eastAsia="en-GB"/>
        </w:rPr>
        <w:t>choose one)</w:t>
      </w:r>
    </w:p>
    <w:p w14:paraId="1D14B4B6" w14:textId="77777777" w:rsidR="00BA52CD" w:rsidRPr="00B6049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p>
    <w:p w14:paraId="3E657B0A"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Excellent dark sky</w:t>
      </w:r>
    </w:p>
    <w:p w14:paraId="562E0F11"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Dark sky</w:t>
      </w:r>
    </w:p>
    <w:p w14:paraId="4004D040"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Rural sky</w:t>
      </w:r>
    </w:p>
    <w:p w14:paraId="13B5EF42"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Rural/Suburban transition</w:t>
      </w:r>
    </w:p>
    <w:p w14:paraId="45A87FCF"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Suburban sky</w:t>
      </w:r>
    </w:p>
    <w:p w14:paraId="6C3BF0F4"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Bright suburban sky</w:t>
      </w:r>
    </w:p>
    <w:p w14:paraId="5297A8CA"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Suburban/inner urban transition (full moon)</w:t>
      </w:r>
    </w:p>
    <w:p w14:paraId="1F3339CE"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City sky</w:t>
      </w:r>
    </w:p>
    <w:p w14:paraId="0B3D674F" w14:textId="77777777" w:rsidR="00BA52CD" w:rsidRDefault="00BA52CD" w:rsidP="00BA52CD">
      <w:pPr>
        <w:shd w:val="clear" w:color="auto" w:fill="FFFFFF"/>
        <w:spacing w:line="240" w:lineRule="auto"/>
        <w:rPr>
          <w:rFonts w:ascii="Arial" w:eastAsia="Times New Roman" w:hAnsi="Arial" w:cs="Arial"/>
          <w:color w:val="202124"/>
          <w:spacing w:val="3"/>
          <w:sz w:val="20"/>
          <w:szCs w:val="20"/>
          <w:lang w:eastAsia="en-GB"/>
        </w:rPr>
      </w:pPr>
      <w:r w:rsidRPr="00B6049D">
        <w:rPr>
          <w:rFonts w:ascii="Arial" w:eastAsia="Times New Roman" w:hAnsi="Arial" w:cs="Arial"/>
          <w:color w:val="202124"/>
          <w:spacing w:val="3"/>
          <w:sz w:val="20"/>
          <w:szCs w:val="20"/>
          <w:lang w:eastAsia="en-GB"/>
        </w:rPr>
        <w:t>Inner city sky</w:t>
      </w:r>
    </w:p>
    <w:p w14:paraId="4DB10283" w14:textId="1F5379C6" w:rsidR="00BA52CD" w:rsidRDefault="00BA52CD" w:rsidP="00BA52CD">
      <w:pPr>
        <w:shd w:val="clear" w:color="auto" w:fill="FFFFFF"/>
        <w:spacing w:line="240" w:lineRule="auto"/>
        <w:rPr>
          <w:rFonts w:ascii="Arial" w:eastAsia="Times New Roman" w:hAnsi="Arial" w:cs="Arial"/>
          <w:color w:val="202124"/>
          <w:spacing w:val="3"/>
          <w:sz w:val="20"/>
          <w:szCs w:val="20"/>
          <w:lang w:eastAsia="en-GB"/>
        </w:rPr>
      </w:pPr>
    </w:p>
    <w:p w14:paraId="607365CA" w14:textId="4614CD73" w:rsidR="00BA52CD" w:rsidRDefault="00BA52CD" w:rsidP="00BA52CD">
      <w:pPr>
        <w:shd w:val="clear" w:color="auto" w:fill="FFFFFF"/>
        <w:spacing w:line="240" w:lineRule="auto"/>
        <w:rPr>
          <w:rFonts w:ascii="Arial" w:eastAsia="Times New Roman" w:hAnsi="Arial" w:cs="Arial"/>
          <w:color w:val="202124"/>
          <w:spacing w:val="3"/>
          <w:sz w:val="20"/>
          <w:szCs w:val="20"/>
          <w:lang w:eastAsia="en-GB"/>
        </w:rPr>
      </w:pPr>
    </w:p>
    <w:p w14:paraId="271A912A" w14:textId="77777777" w:rsidR="00BA52CD" w:rsidRDefault="00BA52CD" w:rsidP="00BA52CD">
      <w:pPr>
        <w:shd w:val="clear" w:color="auto" w:fill="FFFFFF"/>
        <w:spacing w:line="240" w:lineRule="auto"/>
        <w:rPr>
          <w:rFonts w:ascii="Arial" w:eastAsia="Times New Roman" w:hAnsi="Arial" w:cs="Arial"/>
          <w:color w:val="202124"/>
          <w:spacing w:val="3"/>
          <w:sz w:val="20"/>
          <w:szCs w:val="20"/>
          <w:lang w:eastAsia="en-GB"/>
        </w:rPr>
      </w:pPr>
    </w:p>
    <w:p w14:paraId="754FE6BE" w14:textId="7ED46B53" w:rsidR="00BA52C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4.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How far (in miles) do you think you would need to travel to reach your nearest dark sky location?</w:t>
      </w:r>
      <w:r w:rsidR="004A3A4A">
        <w:rPr>
          <w:rFonts w:ascii="Arial" w:eastAsia="Times New Roman" w:hAnsi="Arial" w:cs="Arial"/>
          <w:color w:val="202124"/>
          <w:spacing w:val="2"/>
          <w:sz w:val="20"/>
          <w:szCs w:val="20"/>
          <w:lang w:eastAsia="en-GB"/>
        </w:rPr>
        <w:t xml:space="preserve"> (</w:t>
      </w:r>
      <w:r w:rsidR="004A3A4A" w:rsidRPr="004A3A4A">
        <w:rPr>
          <w:rFonts w:ascii="Arial" w:eastAsia="Times New Roman" w:hAnsi="Arial" w:cs="Arial"/>
          <w:i/>
          <w:iCs/>
          <w:color w:val="202124"/>
          <w:spacing w:val="2"/>
          <w:sz w:val="20"/>
          <w:szCs w:val="20"/>
          <w:lang w:eastAsia="en-GB"/>
        </w:rPr>
        <w:t>choose one</w:t>
      </w:r>
      <w:r w:rsidR="004A3A4A">
        <w:rPr>
          <w:rFonts w:ascii="Arial" w:eastAsia="Times New Roman" w:hAnsi="Arial" w:cs="Arial"/>
          <w:color w:val="202124"/>
          <w:spacing w:val="2"/>
          <w:sz w:val="20"/>
          <w:szCs w:val="20"/>
          <w:lang w:eastAsia="en-GB"/>
        </w:rPr>
        <w:t>)</w:t>
      </w:r>
    </w:p>
    <w:p w14:paraId="1553F193" w14:textId="77777777" w:rsidR="00BA52CD" w:rsidRPr="00B6049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p>
    <w:p w14:paraId="50675344"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Pr>
          <w:rFonts w:ascii="Arial" w:eastAsia="Times New Roman" w:hAnsi="Arial" w:cs="Arial"/>
          <w:color w:val="202124"/>
          <w:spacing w:val="3"/>
          <w:sz w:val="20"/>
          <w:szCs w:val="20"/>
          <w:lang w:eastAsia="en-GB"/>
        </w:rPr>
        <w:t>Under 6 miles</w:t>
      </w:r>
    </w:p>
    <w:p w14:paraId="26F240C1"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6-10 miles</w:t>
      </w:r>
    </w:p>
    <w:p w14:paraId="36AAF8EA"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11-20 miles</w:t>
      </w:r>
    </w:p>
    <w:p w14:paraId="581C09D0"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21-30 miles</w:t>
      </w:r>
    </w:p>
    <w:p w14:paraId="46B1647A"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over 30 miles</w:t>
      </w:r>
    </w:p>
    <w:p w14:paraId="1E687616"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I don't know</w:t>
      </w:r>
    </w:p>
    <w:p w14:paraId="2886F4B3" w14:textId="77777777" w:rsidR="00BA52CD" w:rsidRPr="00B6049D" w:rsidRDefault="00BA52CD" w:rsidP="00BA52CD">
      <w:pPr>
        <w:shd w:val="clear" w:color="auto" w:fill="FFFFFF"/>
        <w:spacing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I live in a dark sky location</w:t>
      </w:r>
    </w:p>
    <w:p w14:paraId="5C662E2C" w14:textId="63BDE5FE"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5.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Please tell us about the astronomer in you..</w:t>
      </w:r>
      <w:r w:rsidR="004A3A4A">
        <w:rPr>
          <w:rFonts w:ascii="Arial" w:eastAsia="Times New Roman" w:hAnsi="Arial" w:cs="Arial"/>
          <w:color w:val="202124"/>
          <w:spacing w:val="2"/>
          <w:sz w:val="20"/>
          <w:szCs w:val="20"/>
          <w:lang w:eastAsia="en-GB"/>
        </w:rPr>
        <w:t xml:space="preserve"> (</w:t>
      </w:r>
      <w:r w:rsidR="004A3A4A" w:rsidRPr="004A3A4A">
        <w:rPr>
          <w:rFonts w:ascii="Arial" w:eastAsia="Times New Roman" w:hAnsi="Arial" w:cs="Arial"/>
          <w:i/>
          <w:iCs/>
          <w:color w:val="202124"/>
          <w:spacing w:val="2"/>
          <w:sz w:val="20"/>
          <w:szCs w:val="20"/>
          <w:lang w:eastAsia="en-GB"/>
        </w:rPr>
        <w:t>choose one</w:t>
      </w:r>
      <w:r w:rsidR="004A3A4A">
        <w:rPr>
          <w:rFonts w:ascii="Arial" w:eastAsia="Times New Roman" w:hAnsi="Arial" w:cs="Arial"/>
          <w:color w:val="202124"/>
          <w:spacing w:val="2"/>
          <w:sz w:val="20"/>
          <w:szCs w:val="20"/>
          <w:lang w:eastAsia="en-GB"/>
        </w:rPr>
        <w:t>)</w:t>
      </w:r>
    </w:p>
    <w:p w14:paraId="57064232"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I am a professional astronomer</w:t>
      </w:r>
    </w:p>
    <w:p w14:paraId="26266DCE"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I am an amateur astronomer</w:t>
      </w:r>
    </w:p>
    <w:p w14:paraId="2B4F320F"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I am an enthusiastic beginner with a passion for astronomy</w:t>
      </w:r>
    </w:p>
    <w:p w14:paraId="18402219" w14:textId="77777777" w:rsidR="00BA52C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I have recently become interested in astronomy and want to learn more</w:t>
      </w:r>
    </w:p>
    <w:p w14:paraId="6F68D8D8" w14:textId="77777777" w:rsidR="00BA52CD" w:rsidRPr="00B6049D" w:rsidRDefault="00BA52CD" w:rsidP="00BA52CD">
      <w:pPr>
        <w:shd w:val="clear" w:color="auto" w:fill="FFFFFF"/>
        <w:spacing w:line="240" w:lineRule="auto"/>
        <w:rPr>
          <w:rFonts w:ascii="Arial" w:eastAsia="Times New Roman" w:hAnsi="Arial" w:cs="Arial"/>
          <w:color w:val="202124"/>
          <w:sz w:val="20"/>
          <w:szCs w:val="20"/>
          <w:lang w:eastAsia="en-GB"/>
        </w:rPr>
      </w:pPr>
    </w:p>
    <w:p w14:paraId="2453C66A" w14:textId="1C3B4501" w:rsidR="00BA52CD" w:rsidRPr="00B6049D" w:rsidRDefault="00BA52CD" w:rsidP="00BA52CD">
      <w:pPr>
        <w:shd w:val="clear" w:color="auto" w:fill="5C4494"/>
        <w:spacing w:after="0" w:line="360" w:lineRule="atLeast"/>
        <w:rPr>
          <w:rFonts w:ascii="Arial" w:eastAsia="Times New Roman" w:hAnsi="Arial" w:cs="Arial"/>
          <w:color w:val="FFFFFF"/>
          <w:spacing w:val="2"/>
          <w:sz w:val="20"/>
          <w:szCs w:val="20"/>
          <w:lang w:eastAsia="en-GB"/>
        </w:rPr>
      </w:pPr>
      <w:r>
        <w:rPr>
          <w:rFonts w:ascii="Arial" w:eastAsia="Times New Roman" w:hAnsi="Arial" w:cs="Arial"/>
          <w:color w:val="FFFFFF"/>
          <w:spacing w:val="2"/>
          <w:sz w:val="20"/>
          <w:szCs w:val="20"/>
          <w:lang w:eastAsia="en-GB"/>
        </w:rPr>
        <w:t>SECTION 2: EXPERIENCES</w:t>
      </w:r>
    </w:p>
    <w:p w14:paraId="3CEF925F" w14:textId="77777777" w:rsidR="00BA52CD" w:rsidRPr="00B6049D" w:rsidRDefault="00BA52CD" w:rsidP="00BA52CD">
      <w:pPr>
        <w:shd w:val="clear" w:color="auto" w:fill="FFFFFF"/>
        <w:spacing w:line="240" w:lineRule="atLeast"/>
        <w:rPr>
          <w:rFonts w:ascii="Arial" w:eastAsia="Times New Roman" w:hAnsi="Arial" w:cs="Arial"/>
          <w:color w:val="202124"/>
          <w:spacing w:val="5"/>
          <w:sz w:val="20"/>
          <w:szCs w:val="20"/>
          <w:lang w:eastAsia="en-GB"/>
        </w:rPr>
      </w:pPr>
      <w:r w:rsidRPr="00B6049D">
        <w:rPr>
          <w:rFonts w:ascii="Arial" w:eastAsia="Times New Roman" w:hAnsi="Arial" w:cs="Arial"/>
          <w:i/>
          <w:iCs/>
          <w:color w:val="202124"/>
          <w:spacing w:val="5"/>
          <w:sz w:val="20"/>
          <w:szCs w:val="20"/>
          <w:lang w:eastAsia="en-GB"/>
        </w:rPr>
        <w:t>Twinkle, twinkle, little star, How I wonder where you are. Looking up is no solution; The sky's so full of light pollution.</w:t>
      </w:r>
      <w:r w:rsidRPr="00B6049D">
        <w:rPr>
          <w:rFonts w:ascii="Arial" w:eastAsia="Times New Roman" w:hAnsi="Arial" w:cs="Arial"/>
          <w:color w:val="202124"/>
          <w:spacing w:val="5"/>
          <w:sz w:val="20"/>
          <w:szCs w:val="20"/>
          <w:lang w:eastAsia="en-GB"/>
        </w:rPr>
        <w:t xml:space="preserve"> </w:t>
      </w:r>
      <w:r>
        <w:rPr>
          <w:rFonts w:ascii="Arial" w:eastAsia="Times New Roman" w:hAnsi="Arial" w:cs="Arial"/>
          <w:color w:val="202124"/>
          <w:spacing w:val="5"/>
          <w:sz w:val="20"/>
          <w:szCs w:val="20"/>
          <w:lang w:eastAsia="en-GB"/>
        </w:rPr>
        <w:t>(</w:t>
      </w:r>
      <w:r w:rsidRPr="00B6049D">
        <w:rPr>
          <w:rFonts w:ascii="Arial" w:eastAsia="Times New Roman" w:hAnsi="Arial" w:cs="Arial"/>
          <w:color w:val="202124"/>
          <w:spacing w:val="5"/>
          <w:sz w:val="20"/>
          <w:szCs w:val="20"/>
          <w:lang w:eastAsia="en-GB"/>
        </w:rPr>
        <w:t>David H. Levy</w:t>
      </w:r>
      <w:r>
        <w:rPr>
          <w:rFonts w:ascii="Arial" w:eastAsia="Times New Roman" w:hAnsi="Arial" w:cs="Arial"/>
          <w:color w:val="202124"/>
          <w:spacing w:val="5"/>
          <w:sz w:val="20"/>
          <w:szCs w:val="20"/>
          <w:lang w:eastAsia="en-GB"/>
        </w:rPr>
        <w:t>)</w:t>
      </w:r>
    </w:p>
    <w:p w14:paraId="4DCF1363" w14:textId="3FFADB18" w:rsidR="00BA52CD" w:rsidRDefault="00BA52CD" w:rsidP="00BA52CD">
      <w:pPr>
        <w:shd w:val="clear" w:color="auto" w:fill="FFFFFF"/>
        <w:spacing w:after="0" w:line="360" w:lineRule="atLeast"/>
        <w:rPr>
          <w:rFonts w:ascii="Arial" w:eastAsia="Times New Roman" w:hAnsi="Arial" w:cs="Arial"/>
          <w:b/>
          <w:bCs/>
          <w:color w:val="202124"/>
          <w:spacing w:val="5"/>
          <w:sz w:val="20"/>
          <w:szCs w:val="20"/>
          <w:lang w:eastAsia="en-GB"/>
        </w:rPr>
      </w:pPr>
      <w:r>
        <w:rPr>
          <w:rFonts w:ascii="Arial" w:eastAsia="Times New Roman" w:hAnsi="Arial" w:cs="Arial"/>
          <w:b/>
          <w:bCs/>
          <w:color w:val="202124"/>
          <w:spacing w:val="2"/>
          <w:sz w:val="20"/>
          <w:szCs w:val="20"/>
          <w:lang w:eastAsia="en-GB"/>
        </w:rPr>
        <w:t xml:space="preserve"> </w:t>
      </w:r>
    </w:p>
    <w:p w14:paraId="1C27A4BE" w14:textId="77777777" w:rsidR="00BA52CD" w:rsidRPr="00B6049D" w:rsidRDefault="00BA52CD" w:rsidP="00BA52CD">
      <w:pPr>
        <w:shd w:val="clear" w:color="auto" w:fill="FFFFFF"/>
        <w:spacing w:after="0" w:line="360" w:lineRule="atLeast"/>
        <w:rPr>
          <w:rFonts w:ascii="Arial" w:eastAsia="Times New Roman" w:hAnsi="Arial" w:cs="Arial"/>
          <w:b/>
          <w:bCs/>
          <w:color w:val="202124"/>
          <w:spacing w:val="2"/>
          <w:sz w:val="20"/>
          <w:szCs w:val="20"/>
          <w:lang w:eastAsia="en-GB"/>
        </w:rPr>
      </w:pPr>
    </w:p>
    <w:p w14:paraId="37E7D674" w14:textId="77777777" w:rsidR="00BA52CD" w:rsidRPr="00126907"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5.   </w:t>
      </w:r>
      <w:r>
        <w:rPr>
          <w:rFonts w:ascii="Arial" w:eastAsia="Times New Roman" w:hAnsi="Arial" w:cs="Arial"/>
          <w:color w:val="202124"/>
          <w:spacing w:val="2"/>
          <w:sz w:val="20"/>
          <w:szCs w:val="20"/>
          <w:lang w:eastAsia="en-GB"/>
        </w:rPr>
        <w:tab/>
        <w:t>A</w:t>
      </w:r>
      <w:r w:rsidRPr="00B6049D">
        <w:rPr>
          <w:rFonts w:ascii="Arial" w:eastAsia="Times New Roman" w:hAnsi="Arial" w:cs="Arial"/>
          <w:color w:val="202124"/>
          <w:spacing w:val="2"/>
          <w:sz w:val="20"/>
          <w:szCs w:val="20"/>
          <w:lang w:eastAsia="en-GB"/>
        </w:rPr>
        <w:t>s an astronomer have you witnessed any of the following objects in the night sky either with the naked eye or with the use of equipment?</w:t>
      </w:r>
    </w:p>
    <w:tbl>
      <w:tblPr>
        <w:tblStyle w:val="TableGrid"/>
        <w:tblpPr w:leftFromText="180" w:rightFromText="180" w:vertAnchor="text" w:horzAnchor="margin" w:tblpY="197"/>
        <w:tblW w:w="0" w:type="auto"/>
        <w:tblLook w:val="04A0" w:firstRow="1" w:lastRow="0" w:firstColumn="1" w:lastColumn="0" w:noHBand="0" w:noVBand="1"/>
      </w:tblPr>
      <w:tblGrid>
        <w:gridCol w:w="2405"/>
        <w:gridCol w:w="1985"/>
        <w:gridCol w:w="1842"/>
      </w:tblGrid>
      <w:tr w:rsidR="00BA52CD" w14:paraId="69127650" w14:textId="77777777" w:rsidTr="00BA52CD">
        <w:tc>
          <w:tcPr>
            <w:tcW w:w="2405" w:type="dxa"/>
          </w:tcPr>
          <w:p w14:paraId="541AFA47" w14:textId="77777777" w:rsidR="00BA52CD" w:rsidRPr="000E2408" w:rsidRDefault="00BA52CD" w:rsidP="00BA52CD">
            <w:pPr>
              <w:jc w:val="center"/>
              <w:rPr>
                <w:rFonts w:ascii="Arial" w:hAnsi="Arial" w:cs="Arial"/>
                <w:b/>
                <w:bCs/>
                <w:sz w:val="20"/>
                <w:szCs w:val="20"/>
              </w:rPr>
            </w:pPr>
            <w:r w:rsidRPr="000E2408">
              <w:rPr>
                <w:rFonts w:ascii="Arial" w:hAnsi="Arial" w:cs="Arial"/>
                <w:b/>
                <w:bCs/>
                <w:sz w:val="20"/>
                <w:szCs w:val="20"/>
              </w:rPr>
              <w:t>Astronomical object</w:t>
            </w:r>
          </w:p>
        </w:tc>
        <w:tc>
          <w:tcPr>
            <w:tcW w:w="1985" w:type="dxa"/>
          </w:tcPr>
          <w:p w14:paraId="2A006357" w14:textId="77777777" w:rsidR="00BA52CD" w:rsidRPr="000E2408" w:rsidRDefault="00BA52CD" w:rsidP="00BA52CD">
            <w:pPr>
              <w:jc w:val="center"/>
              <w:rPr>
                <w:rFonts w:ascii="Arial" w:hAnsi="Arial" w:cs="Arial"/>
                <w:b/>
                <w:bCs/>
                <w:sz w:val="20"/>
                <w:szCs w:val="20"/>
              </w:rPr>
            </w:pPr>
            <w:r w:rsidRPr="000E2408">
              <w:rPr>
                <w:rFonts w:ascii="Arial" w:hAnsi="Arial" w:cs="Arial"/>
                <w:b/>
                <w:bCs/>
                <w:sz w:val="20"/>
                <w:szCs w:val="20"/>
              </w:rPr>
              <w:t>Light polluted area</w:t>
            </w:r>
          </w:p>
        </w:tc>
        <w:tc>
          <w:tcPr>
            <w:tcW w:w="1842" w:type="dxa"/>
          </w:tcPr>
          <w:p w14:paraId="6BEFC982" w14:textId="77777777" w:rsidR="00BA52CD" w:rsidRPr="000E2408" w:rsidRDefault="00BA52CD" w:rsidP="00BA52CD">
            <w:pPr>
              <w:jc w:val="center"/>
              <w:rPr>
                <w:rFonts w:ascii="Arial" w:hAnsi="Arial" w:cs="Arial"/>
                <w:b/>
                <w:bCs/>
                <w:sz w:val="20"/>
                <w:szCs w:val="20"/>
              </w:rPr>
            </w:pPr>
            <w:r w:rsidRPr="000E2408">
              <w:rPr>
                <w:rFonts w:ascii="Arial" w:hAnsi="Arial" w:cs="Arial"/>
                <w:b/>
                <w:bCs/>
                <w:sz w:val="20"/>
                <w:szCs w:val="20"/>
              </w:rPr>
              <w:t>Dark sky area</w:t>
            </w:r>
          </w:p>
        </w:tc>
      </w:tr>
      <w:tr w:rsidR="00BA52CD" w14:paraId="7009D7AF" w14:textId="77777777" w:rsidTr="00BA52CD">
        <w:tc>
          <w:tcPr>
            <w:tcW w:w="2405" w:type="dxa"/>
          </w:tcPr>
          <w:p w14:paraId="0451BF19" w14:textId="77777777" w:rsidR="00BA52CD" w:rsidRPr="000E2408" w:rsidRDefault="00BA52CD" w:rsidP="00BA52CD">
            <w:pPr>
              <w:rPr>
                <w:rFonts w:ascii="Arial" w:hAnsi="Arial" w:cs="Arial"/>
                <w:sz w:val="20"/>
                <w:szCs w:val="20"/>
              </w:rPr>
            </w:pPr>
            <w:r w:rsidRPr="000E2408">
              <w:rPr>
                <w:rFonts w:ascii="Arial" w:hAnsi="Arial" w:cs="Arial"/>
                <w:sz w:val="20"/>
                <w:szCs w:val="20"/>
              </w:rPr>
              <w:t>Aurora Borealis</w:t>
            </w:r>
          </w:p>
        </w:tc>
        <w:tc>
          <w:tcPr>
            <w:tcW w:w="1985" w:type="dxa"/>
          </w:tcPr>
          <w:p w14:paraId="4F1CC200" w14:textId="77777777" w:rsidR="00BA52CD" w:rsidRPr="000E2408" w:rsidRDefault="00BA52CD" w:rsidP="00BA52CD">
            <w:pPr>
              <w:rPr>
                <w:rFonts w:ascii="Arial" w:hAnsi="Arial" w:cs="Arial"/>
                <w:sz w:val="20"/>
                <w:szCs w:val="20"/>
              </w:rPr>
            </w:pPr>
          </w:p>
        </w:tc>
        <w:tc>
          <w:tcPr>
            <w:tcW w:w="1842" w:type="dxa"/>
          </w:tcPr>
          <w:p w14:paraId="1D4B6261" w14:textId="77777777" w:rsidR="00BA52CD" w:rsidRPr="000E2408" w:rsidRDefault="00BA52CD" w:rsidP="00BA52CD">
            <w:pPr>
              <w:rPr>
                <w:rFonts w:ascii="Arial" w:hAnsi="Arial" w:cs="Arial"/>
                <w:sz w:val="20"/>
                <w:szCs w:val="20"/>
              </w:rPr>
            </w:pPr>
          </w:p>
        </w:tc>
      </w:tr>
      <w:tr w:rsidR="00BA52CD" w14:paraId="2C9194F0" w14:textId="77777777" w:rsidTr="00BA52CD">
        <w:tc>
          <w:tcPr>
            <w:tcW w:w="2405" w:type="dxa"/>
          </w:tcPr>
          <w:p w14:paraId="44A45A79" w14:textId="77777777" w:rsidR="00BA52CD" w:rsidRPr="000E2408" w:rsidRDefault="00BA52CD" w:rsidP="00BA52CD">
            <w:pPr>
              <w:rPr>
                <w:rFonts w:ascii="Arial" w:hAnsi="Arial" w:cs="Arial"/>
                <w:sz w:val="20"/>
                <w:szCs w:val="20"/>
              </w:rPr>
            </w:pPr>
            <w:r w:rsidRPr="000E2408">
              <w:rPr>
                <w:rFonts w:ascii="Arial" w:hAnsi="Arial" w:cs="Arial"/>
                <w:sz w:val="20"/>
                <w:szCs w:val="20"/>
              </w:rPr>
              <w:t>Solar eclipse</w:t>
            </w:r>
          </w:p>
        </w:tc>
        <w:tc>
          <w:tcPr>
            <w:tcW w:w="1985" w:type="dxa"/>
          </w:tcPr>
          <w:p w14:paraId="702F9E35" w14:textId="77777777" w:rsidR="00BA52CD" w:rsidRPr="000E2408" w:rsidRDefault="00BA52CD" w:rsidP="00BA52CD">
            <w:pPr>
              <w:rPr>
                <w:rFonts w:ascii="Arial" w:hAnsi="Arial" w:cs="Arial"/>
                <w:sz w:val="20"/>
                <w:szCs w:val="20"/>
              </w:rPr>
            </w:pPr>
          </w:p>
        </w:tc>
        <w:tc>
          <w:tcPr>
            <w:tcW w:w="1842" w:type="dxa"/>
          </w:tcPr>
          <w:p w14:paraId="6DD557AE" w14:textId="77777777" w:rsidR="00BA52CD" w:rsidRPr="000E2408" w:rsidRDefault="00BA52CD" w:rsidP="00BA52CD">
            <w:pPr>
              <w:rPr>
                <w:rFonts w:ascii="Arial" w:hAnsi="Arial" w:cs="Arial"/>
                <w:sz w:val="20"/>
                <w:szCs w:val="20"/>
              </w:rPr>
            </w:pPr>
          </w:p>
        </w:tc>
      </w:tr>
      <w:tr w:rsidR="00BA52CD" w14:paraId="485E9FFB" w14:textId="77777777" w:rsidTr="00BA52CD">
        <w:tc>
          <w:tcPr>
            <w:tcW w:w="2405" w:type="dxa"/>
          </w:tcPr>
          <w:p w14:paraId="680B9639" w14:textId="77777777" w:rsidR="00BA52CD" w:rsidRPr="000E2408" w:rsidRDefault="00BA52CD" w:rsidP="00BA52CD">
            <w:pPr>
              <w:rPr>
                <w:rFonts w:ascii="Arial" w:hAnsi="Arial" w:cs="Arial"/>
                <w:sz w:val="20"/>
                <w:szCs w:val="20"/>
              </w:rPr>
            </w:pPr>
            <w:r w:rsidRPr="000E2408">
              <w:rPr>
                <w:rFonts w:ascii="Arial" w:hAnsi="Arial" w:cs="Arial"/>
                <w:sz w:val="20"/>
                <w:szCs w:val="20"/>
              </w:rPr>
              <w:t>Lunar eclipse</w:t>
            </w:r>
          </w:p>
        </w:tc>
        <w:tc>
          <w:tcPr>
            <w:tcW w:w="1985" w:type="dxa"/>
          </w:tcPr>
          <w:p w14:paraId="1F8EFD26" w14:textId="77777777" w:rsidR="00BA52CD" w:rsidRPr="000E2408" w:rsidRDefault="00BA52CD" w:rsidP="00BA52CD">
            <w:pPr>
              <w:rPr>
                <w:rFonts w:ascii="Arial" w:hAnsi="Arial" w:cs="Arial"/>
                <w:sz w:val="20"/>
                <w:szCs w:val="20"/>
              </w:rPr>
            </w:pPr>
          </w:p>
        </w:tc>
        <w:tc>
          <w:tcPr>
            <w:tcW w:w="1842" w:type="dxa"/>
          </w:tcPr>
          <w:p w14:paraId="4B92589F" w14:textId="77777777" w:rsidR="00BA52CD" w:rsidRPr="000E2408" w:rsidRDefault="00BA52CD" w:rsidP="00BA52CD">
            <w:pPr>
              <w:rPr>
                <w:rFonts w:ascii="Arial" w:hAnsi="Arial" w:cs="Arial"/>
                <w:sz w:val="20"/>
                <w:szCs w:val="20"/>
              </w:rPr>
            </w:pPr>
          </w:p>
        </w:tc>
      </w:tr>
      <w:tr w:rsidR="00BA52CD" w14:paraId="49611E7E" w14:textId="77777777" w:rsidTr="00BA52CD">
        <w:tc>
          <w:tcPr>
            <w:tcW w:w="2405" w:type="dxa"/>
          </w:tcPr>
          <w:p w14:paraId="712C4050" w14:textId="77777777" w:rsidR="00BA52CD" w:rsidRPr="000E2408" w:rsidRDefault="00BA52CD" w:rsidP="00BA52CD">
            <w:pPr>
              <w:rPr>
                <w:rFonts w:ascii="Arial" w:hAnsi="Arial" w:cs="Arial"/>
                <w:sz w:val="20"/>
                <w:szCs w:val="20"/>
              </w:rPr>
            </w:pPr>
            <w:r w:rsidRPr="000E2408">
              <w:rPr>
                <w:rFonts w:ascii="Arial" w:hAnsi="Arial" w:cs="Arial"/>
                <w:sz w:val="20"/>
                <w:szCs w:val="20"/>
              </w:rPr>
              <w:t>Neowise comet</w:t>
            </w:r>
          </w:p>
        </w:tc>
        <w:tc>
          <w:tcPr>
            <w:tcW w:w="1985" w:type="dxa"/>
          </w:tcPr>
          <w:p w14:paraId="49AC3EFD" w14:textId="77777777" w:rsidR="00BA52CD" w:rsidRPr="000E2408" w:rsidRDefault="00BA52CD" w:rsidP="00BA52CD">
            <w:pPr>
              <w:rPr>
                <w:rFonts w:ascii="Arial" w:hAnsi="Arial" w:cs="Arial"/>
                <w:sz w:val="20"/>
                <w:szCs w:val="20"/>
              </w:rPr>
            </w:pPr>
          </w:p>
        </w:tc>
        <w:tc>
          <w:tcPr>
            <w:tcW w:w="1842" w:type="dxa"/>
          </w:tcPr>
          <w:p w14:paraId="6FF9488C" w14:textId="77777777" w:rsidR="00BA52CD" w:rsidRPr="000E2408" w:rsidRDefault="00BA52CD" w:rsidP="00BA52CD">
            <w:pPr>
              <w:rPr>
                <w:rFonts w:ascii="Arial" w:hAnsi="Arial" w:cs="Arial"/>
                <w:sz w:val="20"/>
                <w:szCs w:val="20"/>
              </w:rPr>
            </w:pPr>
          </w:p>
        </w:tc>
      </w:tr>
      <w:tr w:rsidR="00BA52CD" w14:paraId="7A02ADA7" w14:textId="77777777" w:rsidTr="00BA52CD">
        <w:tc>
          <w:tcPr>
            <w:tcW w:w="2405" w:type="dxa"/>
          </w:tcPr>
          <w:p w14:paraId="2DDB9686" w14:textId="77777777" w:rsidR="00BA52CD" w:rsidRPr="000E2408" w:rsidRDefault="00BA52CD" w:rsidP="00BA52CD">
            <w:pPr>
              <w:rPr>
                <w:rFonts w:ascii="Arial" w:hAnsi="Arial" w:cs="Arial"/>
                <w:sz w:val="20"/>
                <w:szCs w:val="20"/>
              </w:rPr>
            </w:pPr>
            <w:r w:rsidRPr="000E2408">
              <w:rPr>
                <w:rFonts w:ascii="Arial" w:hAnsi="Arial" w:cs="Arial"/>
                <w:sz w:val="20"/>
                <w:szCs w:val="20"/>
              </w:rPr>
              <w:t>The Pleides</w:t>
            </w:r>
          </w:p>
        </w:tc>
        <w:tc>
          <w:tcPr>
            <w:tcW w:w="1985" w:type="dxa"/>
          </w:tcPr>
          <w:p w14:paraId="5C2A68D9" w14:textId="77777777" w:rsidR="00BA52CD" w:rsidRPr="000E2408" w:rsidRDefault="00BA52CD" w:rsidP="00BA52CD">
            <w:pPr>
              <w:rPr>
                <w:rFonts w:ascii="Arial" w:hAnsi="Arial" w:cs="Arial"/>
                <w:sz w:val="20"/>
                <w:szCs w:val="20"/>
              </w:rPr>
            </w:pPr>
          </w:p>
        </w:tc>
        <w:tc>
          <w:tcPr>
            <w:tcW w:w="1842" w:type="dxa"/>
          </w:tcPr>
          <w:p w14:paraId="62052253" w14:textId="77777777" w:rsidR="00BA52CD" w:rsidRPr="000E2408" w:rsidRDefault="00BA52CD" w:rsidP="00BA52CD">
            <w:pPr>
              <w:rPr>
                <w:rFonts w:ascii="Arial" w:hAnsi="Arial" w:cs="Arial"/>
                <w:sz w:val="20"/>
                <w:szCs w:val="20"/>
              </w:rPr>
            </w:pPr>
          </w:p>
        </w:tc>
      </w:tr>
      <w:tr w:rsidR="00BA52CD" w14:paraId="608A53B4" w14:textId="77777777" w:rsidTr="00BA52CD">
        <w:tc>
          <w:tcPr>
            <w:tcW w:w="2405" w:type="dxa"/>
          </w:tcPr>
          <w:p w14:paraId="53CCE843" w14:textId="77777777" w:rsidR="00BA52CD" w:rsidRPr="000E2408" w:rsidRDefault="00BA52CD" w:rsidP="00BA52CD">
            <w:pPr>
              <w:rPr>
                <w:rFonts w:ascii="Arial" w:hAnsi="Arial" w:cs="Arial"/>
                <w:sz w:val="20"/>
                <w:szCs w:val="20"/>
              </w:rPr>
            </w:pPr>
            <w:r w:rsidRPr="000E2408">
              <w:rPr>
                <w:rFonts w:ascii="Arial" w:hAnsi="Arial" w:cs="Arial"/>
                <w:sz w:val="20"/>
                <w:szCs w:val="20"/>
              </w:rPr>
              <w:t>Moon</w:t>
            </w:r>
          </w:p>
        </w:tc>
        <w:tc>
          <w:tcPr>
            <w:tcW w:w="1985" w:type="dxa"/>
          </w:tcPr>
          <w:p w14:paraId="76F73145" w14:textId="77777777" w:rsidR="00BA52CD" w:rsidRPr="000E2408" w:rsidRDefault="00BA52CD" w:rsidP="00BA52CD">
            <w:pPr>
              <w:rPr>
                <w:rFonts w:ascii="Arial" w:hAnsi="Arial" w:cs="Arial"/>
                <w:sz w:val="20"/>
                <w:szCs w:val="20"/>
              </w:rPr>
            </w:pPr>
          </w:p>
        </w:tc>
        <w:tc>
          <w:tcPr>
            <w:tcW w:w="1842" w:type="dxa"/>
          </w:tcPr>
          <w:p w14:paraId="042A2998" w14:textId="77777777" w:rsidR="00BA52CD" w:rsidRPr="000E2408" w:rsidRDefault="00BA52CD" w:rsidP="00BA52CD">
            <w:pPr>
              <w:rPr>
                <w:rFonts w:ascii="Arial" w:hAnsi="Arial" w:cs="Arial"/>
                <w:sz w:val="20"/>
                <w:szCs w:val="20"/>
              </w:rPr>
            </w:pPr>
          </w:p>
        </w:tc>
      </w:tr>
      <w:tr w:rsidR="00BA52CD" w14:paraId="788671FA" w14:textId="77777777" w:rsidTr="00BA52CD">
        <w:tc>
          <w:tcPr>
            <w:tcW w:w="2405" w:type="dxa"/>
          </w:tcPr>
          <w:p w14:paraId="35BA1607" w14:textId="77777777" w:rsidR="00BA52CD" w:rsidRPr="000E2408" w:rsidRDefault="00BA52CD" w:rsidP="00BA52CD">
            <w:pPr>
              <w:rPr>
                <w:rFonts w:ascii="Arial" w:hAnsi="Arial" w:cs="Arial"/>
                <w:sz w:val="20"/>
                <w:szCs w:val="20"/>
              </w:rPr>
            </w:pPr>
            <w:r w:rsidRPr="000E2408">
              <w:rPr>
                <w:rFonts w:ascii="Arial" w:hAnsi="Arial" w:cs="Arial"/>
                <w:sz w:val="20"/>
                <w:szCs w:val="20"/>
              </w:rPr>
              <w:t>Mercury</w:t>
            </w:r>
          </w:p>
        </w:tc>
        <w:tc>
          <w:tcPr>
            <w:tcW w:w="1985" w:type="dxa"/>
          </w:tcPr>
          <w:p w14:paraId="3EEBEB20" w14:textId="77777777" w:rsidR="00BA52CD" w:rsidRPr="000E2408" w:rsidRDefault="00BA52CD" w:rsidP="00BA52CD">
            <w:pPr>
              <w:rPr>
                <w:rFonts w:ascii="Arial" w:hAnsi="Arial" w:cs="Arial"/>
                <w:sz w:val="20"/>
                <w:szCs w:val="20"/>
              </w:rPr>
            </w:pPr>
          </w:p>
        </w:tc>
        <w:tc>
          <w:tcPr>
            <w:tcW w:w="1842" w:type="dxa"/>
          </w:tcPr>
          <w:p w14:paraId="7BA809A1" w14:textId="77777777" w:rsidR="00BA52CD" w:rsidRPr="000E2408" w:rsidRDefault="00BA52CD" w:rsidP="00BA52CD">
            <w:pPr>
              <w:rPr>
                <w:rFonts w:ascii="Arial" w:hAnsi="Arial" w:cs="Arial"/>
                <w:sz w:val="20"/>
                <w:szCs w:val="20"/>
              </w:rPr>
            </w:pPr>
          </w:p>
        </w:tc>
      </w:tr>
      <w:tr w:rsidR="00BA52CD" w14:paraId="70343DCF" w14:textId="77777777" w:rsidTr="00BA52CD">
        <w:tc>
          <w:tcPr>
            <w:tcW w:w="2405" w:type="dxa"/>
          </w:tcPr>
          <w:p w14:paraId="58CF73D6" w14:textId="77777777" w:rsidR="00BA52CD" w:rsidRPr="000E2408" w:rsidRDefault="00BA52CD" w:rsidP="00BA52CD">
            <w:pPr>
              <w:rPr>
                <w:rFonts w:ascii="Arial" w:hAnsi="Arial" w:cs="Arial"/>
                <w:sz w:val="20"/>
                <w:szCs w:val="20"/>
              </w:rPr>
            </w:pPr>
            <w:r w:rsidRPr="000E2408">
              <w:rPr>
                <w:rFonts w:ascii="Arial" w:hAnsi="Arial" w:cs="Arial"/>
                <w:sz w:val="20"/>
                <w:szCs w:val="20"/>
              </w:rPr>
              <w:t>Venus</w:t>
            </w:r>
          </w:p>
        </w:tc>
        <w:tc>
          <w:tcPr>
            <w:tcW w:w="1985" w:type="dxa"/>
          </w:tcPr>
          <w:p w14:paraId="299BC7DD" w14:textId="77777777" w:rsidR="00BA52CD" w:rsidRPr="000E2408" w:rsidRDefault="00BA52CD" w:rsidP="00BA52CD">
            <w:pPr>
              <w:rPr>
                <w:rFonts w:ascii="Arial" w:hAnsi="Arial" w:cs="Arial"/>
                <w:sz w:val="20"/>
                <w:szCs w:val="20"/>
              </w:rPr>
            </w:pPr>
          </w:p>
        </w:tc>
        <w:tc>
          <w:tcPr>
            <w:tcW w:w="1842" w:type="dxa"/>
          </w:tcPr>
          <w:p w14:paraId="584F2B12" w14:textId="77777777" w:rsidR="00BA52CD" w:rsidRPr="000E2408" w:rsidRDefault="00BA52CD" w:rsidP="00BA52CD">
            <w:pPr>
              <w:rPr>
                <w:rFonts w:ascii="Arial" w:hAnsi="Arial" w:cs="Arial"/>
                <w:sz w:val="20"/>
                <w:szCs w:val="20"/>
              </w:rPr>
            </w:pPr>
          </w:p>
        </w:tc>
      </w:tr>
      <w:tr w:rsidR="00BA52CD" w14:paraId="4B8EB4A9" w14:textId="77777777" w:rsidTr="00BA52CD">
        <w:tc>
          <w:tcPr>
            <w:tcW w:w="2405" w:type="dxa"/>
          </w:tcPr>
          <w:p w14:paraId="1F341A19" w14:textId="77777777" w:rsidR="00BA52CD" w:rsidRPr="000E2408" w:rsidRDefault="00BA52CD" w:rsidP="00BA52CD">
            <w:pPr>
              <w:rPr>
                <w:rFonts w:ascii="Arial" w:hAnsi="Arial" w:cs="Arial"/>
                <w:sz w:val="20"/>
                <w:szCs w:val="20"/>
              </w:rPr>
            </w:pPr>
            <w:r w:rsidRPr="000E2408">
              <w:rPr>
                <w:rFonts w:ascii="Arial" w:hAnsi="Arial" w:cs="Arial"/>
                <w:sz w:val="20"/>
                <w:szCs w:val="20"/>
              </w:rPr>
              <w:t>Mars</w:t>
            </w:r>
          </w:p>
        </w:tc>
        <w:tc>
          <w:tcPr>
            <w:tcW w:w="1985" w:type="dxa"/>
          </w:tcPr>
          <w:p w14:paraId="2CD9FA23" w14:textId="77777777" w:rsidR="00BA52CD" w:rsidRPr="000E2408" w:rsidRDefault="00BA52CD" w:rsidP="00BA52CD">
            <w:pPr>
              <w:rPr>
                <w:rFonts w:ascii="Arial" w:hAnsi="Arial" w:cs="Arial"/>
                <w:sz w:val="20"/>
                <w:szCs w:val="20"/>
              </w:rPr>
            </w:pPr>
          </w:p>
        </w:tc>
        <w:tc>
          <w:tcPr>
            <w:tcW w:w="1842" w:type="dxa"/>
          </w:tcPr>
          <w:p w14:paraId="415DEE60" w14:textId="77777777" w:rsidR="00BA52CD" w:rsidRPr="000E2408" w:rsidRDefault="00BA52CD" w:rsidP="00BA52CD">
            <w:pPr>
              <w:rPr>
                <w:rFonts w:ascii="Arial" w:hAnsi="Arial" w:cs="Arial"/>
                <w:sz w:val="20"/>
                <w:szCs w:val="20"/>
              </w:rPr>
            </w:pPr>
          </w:p>
        </w:tc>
      </w:tr>
      <w:tr w:rsidR="00BA52CD" w14:paraId="4071B6B2" w14:textId="77777777" w:rsidTr="00BA52CD">
        <w:tc>
          <w:tcPr>
            <w:tcW w:w="2405" w:type="dxa"/>
          </w:tcPr>
          <w:p w14:paraId="3CB5A4CA" w14:textId="77777777" w:rsidR="00BA52CD" w:rsidRPr="000E2408" w:rsidRDefault="00BA52CD" w:rsidP="00BA52CD">
            <w:pPr>
              <w:rPr>
                <w:rFonts w:ascii="Arial" w:hAnsi="Arial" w:cs="Arial"/>
                <w:sz w:val="20"/>
                <w:szCs w:val="20"/>
              </w:rPr>
            </w:pPr>
            <w:r w:rsidRPr="000E2408">
              <w:rPr>
                <w:rFonts w:ascii="Arial" w:hAnsi="Arial" w:cs="Arial"/>
                <w:sz w:val="20"/>
                <w:szCs w:val="20"/>
              </w:rPr>
              <w:t>Jupiter</w:t>
            </w:r>
          </w:p>
        </w:tc>
        <w:tc>
          <w:tcPr>
            <w:tcW w:w="1985" w:type="dxa"/>
          </w:tcPr>
          <w:p w14:paraId="1F7FBAB8" w14:textId="77777777" w:rsidR="00BA52CD" w:rsidRPr="000E2408" w:rsidRDefault="00BA52CD" w:rsidP="00BA52CD">
            <w:pPr>
              <w:rPr>
                <w:rFonts w:ascii="Arial" w:hAnsi="Arial" w:cs="Arial"/>
                <w:sz w:val="20"/>
                <w:szCs w:val="20"/>
              </w:rPr>
            </w:pPr>
          </w:p>
        </w:tc>
        <w:tc>
          <w:tcPr>
            <w:tcW w:w="1842" w:type="dxa"/>
          </w:tcPr>
          <w:p w14:paraId="022AD673" w14:textId="77777777" w:rsidR="00BA52CD" w:rsidRPr="000E2408" w:rsidRDefault="00BA52CD" w:rsidP="00BA52CD">
            <w:pPr>
              <w:rPr>
                <w:rFonts w:ascii="Arial" w:hAnsi="Arial" w:cs="Arial"/>
                <w:sz w:val="20"/>
                <w:szCs w:val="20"/>
              </w:rPr>
            </w:pPr>
          </w:p>
        </w:tc>
      </w:tr>
      <w:tr w:rsidR="00BA52CD" w14:paraId="5C12E4B1" w14:textId="77777777" w:rsidTr="00BA52CD">
        <w:tc>
          <w:tcPr>
            <w:tcW w:w="2405" w:type="dxa"/>
          </w:tcPr>
          <w:p w14:paraId="657A97FE" w14:textId="77777777" w:rsidR="00BA52CD" w:rsidRPr="000E2408" w:rsidRDefault="00BA52CD" w:rsidP="00BA52CD">
            <w:pPr>
              <w:rPr>
                <w:rFonts w:ascii="Arial" w:hAnsi="Arial" w:cs="Arial"/>
                <w:sz w:val="20"/>
                <w:szCs w:val="20"/>
              </w:rPr>
            </w:pPr>
            <w:r w:rsidRPr="000E2408">
              <w:rPr>
                <w:rFonts w:ascii="Arial" w:hAnsi="Arial" w:cs="Arial"/>
                <w:sz w:val="20"/>
                <w:szCs w:val="20"/>
              </w:rPr>
              <w:t>Saturn</w:t>
            </w:r>
          </w:p>
        </w:tc>
        <w:tc>
          <w:tcPr>
            <w:tcW w:w="1985" w:type="dxa"/>
          </w:tcPr>
          <w:p w14:paraId="2B25C723" w14:textId="77777777" w:rsidR="00BA52CD" w:rsidRPr="000E2408" w:rsidRDefault="00BA52CD" w:rsidP="00BA52CD">
            <w:pPr>
              <w:rPr>
                <w:rFonts w:ascii="Arial" w:hAnsi="Arial" w:cs="Arial"/>
                <w:sz w:val="20"/>
                <w:szCs w:val="20"/>
              </w:rPr>
            </w:pPr>
          </w:p>
        </w:tc>
        <w:tc>
          <w:tcPr>
            <w:tcW w:w="1842" w:type="dxa"/>
          </w:tcPr>
          <w:p w14:paraId="635557B7" w14:textId="77777777" w:rsidR="00BA52CD" w:rsidRPr="000E2408" w:rsidRDefault="00BA52CD" w:rsidP="00BA52CD">
            <w:pPr>
              <w:rPr>
                <w:rFonts w:ascii="Arial" w:hAnsi="Arial" w:cs="Arial"/>
                <w:sz w:val="20"/>
                <w:szCs w:val="20"/>
              </w:rPr>
            </w:pPr>
          </w:p>
        </w:tc>
      </w:tr>
    </w:tbl>
    <w:p w14:paraId="5BDC32A4" w14:textId="77777777" w:rsidR="00BA52CD" w:rsidRPr="00B6049D" w:rsidRDefault="00BA52CD" w:rsidP="00BA52CD">
      <w:pPr>
        <w:shd w:val="clear" w:color="auto" w:fill="F8F9FA"/>
        <w:spacing w:after="0" w:line="300" w:lineRule="atLeast"/>
        <w:textAlignment w:val="center"/>
        <w:rPr>
          <w:rFonts w:ascii="Arial" w:eastAsia="Times New Roman" w:hAnsi="Arial" w:cs="Arial"/>
          <w:color w:val="202124"/>
          <w:spacing w:val="3"/>
          <w:sz w:val="20"/>
          <w:szCs w:val="20"/>
          <w:lang w:eastAsia="en-GB"/>
        </w:rPr>
      </w:pPr>
      <w:r>
        <w:rPr>
          <w:rFonts w:ascii="Arial" w:eastAsia="Times New Roman" w:hAnsi="Arial" w:cs="Arial"/>
          <w:color w:val="202124"/>
          <w:spacing w:val="3"/>
          <w:sz w:val="20"/>
          <w:szCs w:val="20"/>
          <w:lang w:eastAsia="en-GB"/>
        </w:rPr>
        <w:t xml:space="preserve"> </w:t>
      </w:r>
    </w:p>
    <w:p w14:paraId="298F9D57" w14:textId="77777777" w:rsidR="00BA52CD" w:rsidRPr="00B6049D" w:rsidRDefault="00BA52CD" w:rsidP="00BA52CD">
      <w:pPr>
        <w:shd w:val="clear" w:color="auto" w:fill="F8F9FA"/>
        <w:spacing w:after="0" w:line="300" w:lineRule="atLeast"/>
        <w:textAlignment w:val="center"/>
        <w:rPr>
          <w:rFonts w:ascii="Arial" w:eastAsia="Times New Roman" w:hAnsi="Arial" w:cs="Arial"/>
          <w:color w:val="202124"/>
          <w:spacing w:val="3"/>
          <w:sz w:val="20"/>
          <w:szCs w:val="20"/>
          <w:lang w:eastAsia="en-GB"/>
        </w:rPr>
      </w:pPr>
    </w:p>
    <w:p w14:paraId="0593CB55"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11EC1C40"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2A0488B6"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0AFD7035"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37C65CAC"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4FDE0DE5"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14C7FB1C" w14:textId="77777777"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sidRPr="00B6049D">
        <w:rPr>
          <w:rFonts w:ascii="Arial" w:eastAsia="Times New Roman" w:hAnsi="Arial" w:cs="Arial"/>
          <w:color w:val="202124"/>
          <w:spacing w:val="2"/>
          <w:sz w:val="20"/>
          <w:szCs w:val="20"/>
          <w:lang w:eastAsia="en-GB"/>
        </w:rPr>
        <w:t>If other, please state</w:t>
      </w:r>
    </w:p>
    <w:p w14:paraId="56F930BF" w14:textId="77777777" w:rsidR="00BA52CD" w:rsidRPr="00B6049D" w:rsidRDefault="00BA52CD" w:rsidP="00BA52CD">
      <w:pPr>
        <w:shd w:val="clear" w:color="auto" w:fill="FFFFFF"/>
        <w:spacing w:after="0" w:line="300" w:lineRule="atLeast"/>
        <w:textAlignment w:val="top"/>
        <w:rPr>
          <w:rFonts w:ascii="Arial" w:eastAsia="Times New Roman" w:hAnsi="Arial" w:cs="Arial"/>
          <w:color w:val="70757A"/>
          <w:spacing w:val="3"/>
          <w:sz w:val="20"/>
          <w:szCs w:val="20"/>
          <w:lang w:eastAsia="en-GB"/>
        </w:rPr>
      </w:pPr>
      <w:r w:rsidRPr="00B6049D">
        <w:rPr>
          <w:rFonts w:ascii="Arial" w:eastAsia="Times New Roman" w:hAnsi="Arial" w:cs="Arial"/>
          <w:color w:val="70757A"/>
          <w:spacing w:val="3"/>
          <w:sz w:val="20"/>
          <w:szCs w:val="20"/>
          <w:lang w:eastAsia="en-GB"/>
        </w:rPr>
        <w:t>Your answer</w:t>
      </w:r>
    </w:p>
    <w:p w14:paraId="30CFE57B" w14:textId="2BBB3D1F" w:rsidR="00BA52CD" w:rsidRPr="00B6049D" w:rsidRDefault="00BA52CD" w:rsidP="00BA52CD">
      <w:pPr>
        <w:shd w:val="clear" w:color="auto" w:fill="FFFFFF"/>
        <w:spacing w:line="240" w:lineRule="auto"/>
        <w:textAlignment w:val="top"/>
        <w:rPr>
          <w:rFonts w:ascii="Arial" w:eastAsia="Times New Roman" w:hAnsi="Arial" w:cs="Arial"/>
          <w:color w:val="202124"/>
          <w:sz w:val="20"/>
          <w:szCs w:val="20"/>
          <w:lang w:eastAsia="en-GB"/>
        </w:rPr>
      </w:pPr>
      <w:r w:rsidRPr="00B6049D">
        <w:rPr>
          <w:rFonts w:ascii="Arial" w:eastAsia="Times New Roman" w:hAnsi="Arial" w:cs="Arial"/>
          <w:color w:val="202124"/>
          <w:sz w:val="20"/>
          <w:szCs w:val="20"/>
        </w:rPr>
        <w:object w:dxaOrig="1440" w:dyaOrig="1440" w14:anchorId="27E6C0A1">
          <v:shape id="_x0000_i1045" type="#_x0000_t75" style="width:136.5pt;height:66.75pt" o:ole="">
            <v:imagedata r:id="rId18" o:title=""/>
          </v:shape>
          <w:control r:id="rId19" w:name="DefaultOcxName2" w:shapeid="_x0000_i1045"/>
        </w:object>
      </w:r>
    </w:p>
    <w:p w14:paraId="32A36E36"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3FAA8E2A"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23B54F13"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42C7CEE1" w14:textId="0D1CC4C4"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6.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Have you ever seen any of the following with the naked eye?</w:t>
      </w:r>
    </w:p>
    <w:p w14:paraId="06586F99"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Milky way</w:t>
      </w:r>
    </w:p>
    <w:p w14:paraId="09BDFC9A"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Astronomical objects, such as globular clusters or the pinwheel galaxy</w:t>
      </w:r>
    </w:p>
    <w:p w14:paraId="58906660"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Zodiacal light/constellations</w:t>
      </w:r>
    </w:p>
    <w:p w14:paraId="36B46730" w14:textId="77777777" w:rsidR="00BA52CD" w:rsidRPr="00B6049D" w:rsidRDefault="00BA52CD" w:rsidP="00BA52CD">
      <w:pPr>
        <w:shd w:val="clear" w:color="auto" w:fill="FFFFFF"/>
        <w:spacing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Airglow and clouds</w:t>
      </w:r>
    </w:p>
    <w:p w14:paraId="41E76F02" w14:textId="77777777"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sidRPr="00B6049D">
        <w:rPr>
          <w:rFonts w:ascii="Arial" w:eastAsia="Times New Roman" w:hAnsi="Arial" w:cs="Arial"/>
          <w:color w:val="202124"/>
          <w:spacing w:val="2"/>
          <w:sz w:val="20"/>
          <w:szCs w:val="20"/>
          <w:lang w:eastAsia="en-GB"/>
        </w:rPr>
        <w:t>If so, did you have to travel outside your own location to a darker sky location?</w:t>
      </w:r>
    </w:p>
    <w:p w14:paraId="669A8002"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Yes</w:t>
      </w:r>
    </w:p>
    <w:p w14:paraId="502DB63A" w14:textId="77777777" w:rsidR="00BA52CD" w:rsidRPr="00B6049D" w:rsidRDefault="00BA52CD" w:rsidP="00BA52CD">
      <w:pPr>
        <w:shd w:val="clear" w:color="auto" w:fill="FFFFFF"/>
        <w:spacing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No</w:t>
      </w:r>
    </w:p>
    <w:p w14:paraId="04B49F53" w14:textId="77777777" w:rsidR="00BA52CD" w:rsidRPr="00126907" w:rsidRDefault="00BA52CD" w:rsidP="00BA52CD">
      <w:pPr>
        <w:shd w:val="clear" w:color="auto" w:fill="FFFFFF"/>
        <w:spacing w:line="360" w:lineRule="atLeast"/>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7.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 xml:space="preserve">Which of the following light </w:t>
      </w:r>
      <w:r>
        <w:rPr>
          <w:rFonts w:ascii="Arial" w:eastAsia="Times New Roman" w:hAnsi="Arial" w:cs="Arial"/>
          <w:color w:val="202124"/>
          <w:spacing w:val="2"/>
          <w:sz w:val="20"/>
          <w:szCs w:val="20"/>
          <w:lang w:eastAsia="en-GB"/>
        </w:rPr>
        <w:t xml:space="preserve">pollution </w:t>
      </w:r>
      <w:r w:rsidRPr="00B6049D">
        <w:rPr>
          <w:rFonts w:ascii="Arial" w:eastAsia="Times New Roman" w:hAnsi="Arial" w:cs="Arial"/>
          <w:color w:val="202124"/>
          <w:spacing w:val="2"/>
          <w:sz w:val="20"/>
          <w:szCs w:val="20"/>
          <w:lang w:eastAsia="en-GB"/>
        </w:rPr>
        <w:t>affects your observation of the night sky?</w:t>
      </w:r>
      <w:r w:rsidRPr="00B6049D">
        <w:rPr>
          <w:rFonts w:ascii="Arial" w:eastAsia="Times New Roman" w:hAnsi="Arial" w:cs="Arial"/>
          <w:color w:val="D93025"/>
          <w:spacing w:val="2"/>
          <w:sz w:val="20"/>
          <w:szCs w:val="20"/>
          <w:lang w:eastAsia="en-GB"/>
        </w:rPr>
        <w:t> *</w:t>
      </w:r>
    </w:p>
    <w:tbl>
      <w:tblPr>
        <w:tblStyle w:val="TableGrid"/>
        <w:tblW w:w="7513" w:type="dxa"/>
        <w:tblInd w:w="-5" w:type="dxa"/>
        <w:tblLook w:val="04A0" w:firstRow="1" w:lastRow="0" w:firstColumn="1" w:lastColumn="0" w:noHBand="0" w:noVBand="1"/>
      </w:tblPr>
      <w:tblGrid>
        <w:gridCol w:w="2693"/>
        <w:gridCol w:w="1559"/>
        <w:gridCol w:w="1560"/>
        <w:gridCol w:w="1701"/>
      </w:tblGrid>
      <w:tr w:rsidR="00BA52CD" w14:paraId="28E3FCB0" w14:textId="77777777" w:rsidTr="00BA52CD">
        <w:tc>
          <w:tcPr>
            <w:tcW w:w="2693" w:type="dxa"/>
          </w:tcPr>
          <w:p w14:paraId="2050D4DF" w14:textId="77777777" w:rsidR="00BA52CD" w:rsidRPr="000E2408" w:rsidRDefault="00BA52CD" w:rsidP="00BA52CD">
            <w:pPr>
              <w:rPr>
                <w:rFonts w:ascii="Arial" w:hAnsi="Arial" w:cs="Arial"/>
                <w:b/>
                <w:bCs/>
                <w:sz w:val="20"/>
                <w:szCs w:val="20"/>
              </w:rPr>
            </w:pPr>
            <w:r w:rsidRPr="000E2408">
              <w:rPr>
                <w:rFonts w:ascii="Arial" w:hAnsi="Arial" w:cs="Arial"/>
                <w:b/>
                <w:bCs/>
                <w:sz w:val="20"/>
                <w:szCs w:val="20"/>
              </w:rPr>
              <w:t>Light pollution</w:t>
            </w:r>
          </w:p>
        </w:tc>
        <w:tc>
          <w:tcPr>
            <w:tcW w:w="1559" w:type="dxa"/>
          </w:tcPr>
          <w:p w14:paraId="58033ECF" w14:textId="77777777" w:rsidR="00BA52CD" w:rsidRPr="000E2408" w:rsidRDefault="00BA52CD" w:rsidP="00BA52CD">
            <w:pPr>
              <w:rPr>
                <w:rFonts w:ascii="Arial" w:hAnsi="Arial" w:cs="Arial"/>
                <w:b/>
                <w:bCs/>
                <w:sz w:val="20"/>
                <w:szCs w:val="20"/>
              </w:rPr>
            </w:pPr>
            <w:r w:rsidRPr="000E2408">
              <w:rPr>
                <w:rFonts w:ascii="Arial" w:hAnsi="Arial" w:cs="Arial"/>
                <w:b/>
                <w:bCs/>
                <w:sz w:val="20"/>
                <w:szCs w:val="20"/>
              </w:rPr>
              <w:t>Not adversely</w:t>
            </w:r>
          </w:p>
        </w:tc>
        <w:tc>
          <w:tcPr>
            <w:tcW w:w="1560" w:type="dxa"/>
          </w:tcPr>
          <w:p w14:paraId="0F8D7633" w14:textId="77777777" w:rsidR="00BA52CD" w:rsidRPr="000E2408" w:rsidRDefault="00BA52CD" w:rsidP="00BA52CD">
            <w:pPr>
              <w:rPr>
                <w:rFonts w:ascii="Arial" w:hAnsi="Arial" w:cs="Arial"/>
                <w:b/>
                <w:bCs/>
                <w:sz w:val="20"/>
                <w:szCs w:val="20"/>
              </w:rPr>
            </w:pPr>
            <w:r w:rsidRPr="000E2408">
              <w:rPr>
                <w:rFonts w:ascii="Arial" w:hAnsi="Arial" w:cs="Arial"/>
                <w:b/>
                <w:bCs/>
                <w:sz w:val="20"/>
                <w:szCs w:val="20"/>
              </w:rPr>
              <w:t>Adversely</w:t>
            </w:r>
          </w:p>
        </w:tc>
        <w:tc>
          <w:tcPr>
            <w:tcW w:w="1701" w:type="dxa"/>
          </w:tcPr>
          <w:p w14:paraId="40FC44B0" w14:textId="77777777" w:rsidR="00BA52CD" w:rsidRPr="000E2408" w:rsidRDefault="00BA52CD" w:rsidP="00BA52CD">
            <w:pPr>
              <w:rPr>
                <w:rFonts w:ascii="Arial" w:hAnsi="Arial" w:cs="Arial"/>
                <w:b/>
                <w:bCs/>
                <w:sz w:val="20"/>
                <w:szCs w:val="20"/>
              </w:rPr>
            </w:pPr>
            <w:r w:rsidRPr="000E2408">
              <w:rPr>
                <w:rFonts w:ascii="Arial" w:hAnsi="Arial" w:cs="Arial"/>
                <w:b/>
                <w:bCs/>
                <w:sz w:val="20"/>
                <w:szCs w:val="20"/>
              </w:rPr>
              <w:t>Very Adversely</w:t>
            </w:r>
          </w:p>
        </w:tc>
      </w:tr>
      <w:tr w:rsidR="00BA52CD" w14:paraId="06BD3C9F" w14:textId="77777777" w:rsidTr="00BA52CD">
        <w:tc>
          <w:tcPr>
            <w:tcW w:w="2693" w:type="dxa"/>
          </w:tcPr>
          <w:p w14:paraId="4D61C33A" w14:textId="77777777" w:rsidR="00BA52CD" w:rsidRPr="000E2408" w:rsidRDefault="00BA52CD" w:rsidP="00BA52CD">
            <w:pPr>
              <w:shd w:val="clear" w:color="auto" w:fill="F8F9FA"/>
              <w:spacing w:line="300" w:lineRule="atLeast"/>
              <w:textAlignment w:val="center"/>
              <w:rPr>
                <w:rFonts w:ascii="Arial" w:eastAsia="Times New Roman" w:hAnsi="Arial" w:cs="Arial"/>
                <w:color w:val="202124"/>
                <w:spacing w:val="3"/>
                <w:sz w:val="20"/>
                <w:szCs w:val="20"/>
                <w:lang w:eastAsia="en-GB"/>
              </w:rPr>
            </w:pPr>
            <w:r w:rsidRPr="000E2408">
              <w:rPr>
                <w:rFonts w:ascii="Arial" w:eastAsia="Times New Roman" w:hAnsi="Arial" w:cs="Arial"/>
                <w:color w:val="202124"/>
                <w:spacing w:val="3"/>
                <w:sz w:val="20"/>
                <w:szCs w:val="20"/>
                <w:lang w:eastAsia="en-GB"/>
              </w:rPr>
              <w:t>Glare from light trespass</w:t>
            </w:r>
          </w:p>
        </w:tc>
        <w:tc>
          <w:tcPr>
            <w:tcW w:w="1559" w:type="dxa"/>
          </w:tcPr>
          <w:p w14:paraId="3A8B795D" w14:textId="77777777" w:rsidR="00BA52CD" w:rsidRPr="000E2408" w:rsidRDefault="00BA52CD" w:rsidP="00BA52CD">
            <w:pPr>
              <w:rPr>
                <w:rFonts w:ascii="Arial" w:hAnsi="Arial" w:cs="Arial"/>
                <w:sz w:val="20"/>
                <w:szCs w:val="20"/>
              </w:rPr>
            </w:pPr>
          </w:p>
        </w:tc>
        <w:tc>
          <w:tcPr>
            <w:tcW w:w="1560" w:type="dxa"/>
          </w:tcPr>
          <w:p w14:paraId="13BBB0D7" w14:textId="77777777" w:rsidR="00BA52CD" w:rsidRPr="000E2408" w:rsidRDefault="00BA52CD" w:rsidP="00BA52CD">
            <w:pPr>
              <w:rPr>
                <w:rFonts w:ascii="Arial" w:hAnsi="Arial" w:cs="Arial"/>
                <w:sz w:val="20"/>
                <w:szCs w:val="20"/>
              </w:rPr>
            </w:pPr>
          </w:p>
        </w:tc>
        <w:tc>
          <w:tcPr>
            <w:tcW w:w="1701" w:type="dxa"/>
          </w:tcPr>
          <w:p w14:paraId="227BE998" w14:textId="77777777" w:rsidR="00BA52CD" w:rsidRPr="000E2408" w:rsidRDefault="00BA52CD" w:rsidP="00BA52CD">
            <w:pPr>
              <w:rPr>
                <w:rFonts w:ascii="Arial" w:hAnsi="Arial" w:cs="Arial"/>
                <w:sz w:val="20"/>
                <w:szCs w:val="20"/>
              </w:rPr>
            </w:pPr>
          </w:p>
        </w:tc>
      </w:tr>
      <w:tr w:rsidR="00BA52CD" w14:paraId="64E5E6AE" w14:textId="77777777" w:rsidTr="00BA52CD">
        <w:tc>
          <w:tcPr>
            <w:tcW w:w="2693" w:type="dxa"/>
          </w:tcPr>
          <w:p w14:paraId="24CB4F6B" w14:textId="77777777" w:rsidR="00BA52CD" w:rsidRPr="000E2408" w:rsidRDefault="00BA52CD" w:rsidP="00BA52CD">
            <w:pPr>
              <w:rPr>
                <w:rFonts w:ascii="Arial" w:hAnsi="Arial" w:cs="Arial"/>
                <w:sz w:val="20"/>
                <w:szCs w:val="20"/>
              </w:rPr>
            </w:pPr>
            <w:r w:rsidRPr="000E2408">
              <w:rPr>
                <w:rFonts w:ascii="Arial" w:hAnsi="Arial" w:cs="Arial"/>
                <w:sz w:val="20"/>
                <w:szCs w:val="20"/>
              </w:rPr>
              <w:t>Skyglow</w:t>
            </w:r>
          </w:p>
        </w:tc>
        <w:tc>
          <w:tcPr>
            <w:tcW w:w="1559" w:type="dxa"/>
          </w:tcPr>
          <w:p w14:paraId="26B2836E" w14:textId="77777777" w:rsidR="00BA52CD" w:rsidRPr="000E2408" w:rsidRDefault="00BA52CD" w:rsidP="00BA52CD">
            <w:pPr>
              <w:rPr>
                <w:rFonts w:ascii="Arial" w:hAnsi="Arial" w:cs="Arial"/>
                <w:sz w:val="20"/>
                <w:szCs w:val="20"/>
              </w:rPr>
            </w:pPr>
          </w:p>
        </w:tc>
        <w:tc>
          <w:tcPr>
            <w:tcW w:w="1560" w:type="dxa"/>
          </w:tcPr>
          <w:p w14:paraId="2968D859" w14:textId="77777777" w:rsidR="00BA52CD" w:rsidRPr="000E2408" w:rsidRDefault="00BA52CD" w:rsidP="00BA52CD">
            <w:pPr>
              <w:rPr>
                <w:rFonts w:ascii="Arial" w:hAnsi="Arial" w:cs="Arial"/>
                <w:sz w:val="20"/>
                <w:szCs w:val="20"/>
              </w:rPr>
            </w:pPr>
          </w:p>
        </w:tc>
        <w:tc>
          <w:tcPr>
            <w:tcW w:w="1701" w:type="dxa"/>
          </w:tcPr>
          <w:p w14:paraId="36408974" w14:textId="77777777" w:rsidR="00BA52CD" w:rsidRPr="000E2408" w:rsidRDefault="00BA52CD" w:rsidP="00BA52CD">
            <w:pPr>
              <w:rPr>
                <w:rFonts w:ascii="Arial" w:hAnsi="Arial" w:cs="Arial"/>
                <w:sz w:val="20"/>
                <w:szCs w:val="20"/>
              </w:rPr>
            </w:pPr>
          </w:p>
        </w:tc>
      </w:tr>
      <w:tr w:rsidR="00BA52CD" w14:paraId="50677537" w14:textId="77777777" w:rsidTr="00BA52CD">
        <w:tc>
          <w:tcPr>
            <w:tcW w:w="2693" w:type="dxa"/>
          </w:tcPr>
          <w:p w14:paraId="62CF7C3F" w14:textId="77777777" w:rsidR="00BA52CD" w:rsidRPr="000E2408" w:rsidRDefault="00BA52CD" w:rsidP="00BA52CD">
            <w:pPr>
              <w:rPr>
                <w:rFonts w:ascii="Arial" w:hAnsi="Arial" w:cs="Arial"/>
                <w:sz w:val="20"/>
                <w:szCs w:val="20"/>
              </w:rPr>
            </w:pPr>
            <w:r w:rsidRPr="000E2408">
              <w:rPr>
                <w:rFonts w:ascii="Arial" w:hAnsi="Arial" w:cs="Arial"/>
                <w:sz w:val="20"/>
                <w:szCs w:val="20"/>
              </w:rPr>
              <w:t>Light clutter/confusion</w:t>
            </w:r>
          </w:p>
        </w:tc>
        <w:tc>
          <w:tcPr>
            <w:tcW w:w="1559" w:type="dxa"/>
          </w:tcPr>
          <w:p w14:paraId="4CDE7153" w14:textId="77777777" w:rsidR="00BA52CD" w:rsidRPr="000E2408" w:rsidRDefault="00BA52CD" w:rsidP="00BA52CD">
            <w:pPr>
              <w:rPr>
                <w:rFonts w:ascii="Arial" w:hAnsi="Arial" w:cs="Arial"/>
                <w:sz w:val="20"/>
                <w:szCs w:val="20"/>
              </w:rPr>
            </w:pPr>
          </w:p>
        </w:tc>
        <w:tc>
          <w:tcPr>
            <w:tcW w:w="1560" w:type="dxa"/>
          </w:tcPr>
          <w:p w14:paraId="0CAE6156" w14:textId="77777777" w:rsidR="00BA52CD" w:rsidRPr="000E2408" w:rsidRDefault="00BA52CD" w:rsidP="00BA52CD">
            <w:pPr>
              <w:rPr>
                <w:rFonts w:ascii="Arial" w:hAnsi="Arial" w:cs="Arial"/>
                <w:sz w:val="20"/>
                <w:szCs w:val="20"/>
              </w:rPr>
            </w:pPr>
          </w:p>
        </w:tc>
        <w:tc>
          <w:tcPr>
            <w:tcW w:w="1701" w:type="dxa"/>
          </w:tcPr>
          <w:p w14:paraId="18D8CE1A" w14:textId="77777777" w:rsidR="00BA52CD" w:rsidRPr="000E2408" w:rsidRDefault="00BA52CD" w:rsidP="00BA52CD">
            <w:pPr>
              <w:rPr>
                <w:rFonts w:ascii="Arial" w:hAnsi="Arial" w:cs="Arial"/>
                <w:sz w:val="20"/>
                <w:szCs w:val="20"/>
              </w:rPr>
            </w:pPr>
          </w:p>
        </w:tc>
      </w:tr>
      <w:tr w:rsidR="00BA52CD" w14:paraId="5488E9A1" w14:textId="77777777" w:rsidTr="00BA52CD">
        <w:tc>
          <w:tcPr>
            <w:tcW w:w="2693" w:type="dxa"/>
          </w:tcPr>
          <w:p w14:paraId="2C089A8B" w14:textId="77777777" w:rsidR="00BA52CD" w:rsidRPr="000E2408" w:rsidRDefault="00BA52CD" w:rsidP="00BA52CD">
            <w:pPr>
              <w:rPr>
                <w:rFonts w:ascii="Arial" w:hAnsi="Arial" w:cs="Arial"/>
                <w:sz w:val="20"/>
                <w:szCs w:val="20"/>
              </w:rPr>
            </w:pPr>
            <w:r w:rsidRPr="000E2408">
              <w:rPr>
                <w:rFonts w:ascii="Arial" w:hAnsi="Arial" w:cs="Arial"/>
                <w:sz w:val="20"/>
                <w:szCs w:val="20"/>
              </w:rPr>
              <w:t>Light waste</w:t>
            </w:r>
          </w:p>
        </w:tc>
        <w:tc>
          <w:tcPr>
            <w:tcW w:w="1559" w:type="dxa"/>
          </w:tcPr>
          <w:p w14:paraId="611D9EFC" w14:textId="77777777" w:rsidR="00BA52CD" w:rsidRPr="000E2408" w:rsidRDefault="00BA52CD" w:rsidP="00BA52CD">
            <w:pPr>
              <w:rPr>
                <w:rFonts w:ascii="Arial" w:hAnsi="Arial" w:cs="Arial"/>
                <w:sz w:val="20"/>
                <w:szCs w:val="20"/>
              </w:rPr>
            </w:pPr>
          </w:p>
        </w:tc>
        <w:tc>
          <w:tcPr>
            <w:tcW w:w="1560" w:type="dxa"/>
          </w:tcPr>
          <w:p w14:paraId="4869173E" w14:textId="77777777" w:rsidR="00BA52CD" w:rsidRPr="000E2408" w:rsidRDefault="00BA52CD" w:rsidP="00BA52CD">
            <w:pPr>
              <w:rPr>
                <w:rFonts w:ascii="Arial" w:hAnsi="Arial" w:cs="Arial"/>
                <w:sz w:val="20"/>
                <w:szCs w:val="20"/>
              </w:rPr>
            </w:pPr>
          </w:p>
        </w:tc>
        <w:tc>
          <w:tcPr>
            <w:tcW w:w="1701" w:type="dxa"/>
          </w:tcPr>
          <w:p w14:paraId="02AD7C5F" w14:textId="77777777" w:rsidR="00BA52CD" w:rsidRPr="000E2408" w:rsidRDefault="00BA52CD" w:rsidP="00BA52CD">
            <w:pPr>
              <w:rPr>
                <w:rFonts w:ascii="Arial" w:hAnsi="Arial" w:cs="Arial"/>
                <w:sz w:val="20"/>
                <w:szCs w:val="20"/>
              </w:rPr>
            </w:pPr>
          </w:p>
        </w:tc>
      </w:tr>
      <w:tr w:rsidR="00BA52CD" w14:paraId="66D73066" w14:textId="77777777" w:rsidTr="00BA52CD">
        <w:tc>
          <w:tcPr>
            <w:tcW w:w="2693" w:type="dxa"/>
          </w:tcPr>
          <w:p w14:paraId="2377AA45" w14:textId="77777777" w:rsidR="00BA52CD" w:rsidRPr="000E2408" w:rsidRDefault="00BA52CD" w:rsidP="00BA52CD">
            <w:pPr>
              <w:rPr>
                <w:rFonts w:ascii="Arial" w:hAnsi="Arial" w:cs="Arial"/>
                <w:sz w:val="20"/>
                <w:szCs w:val="20"/>
              </w:rPr>
            </w:pPr>
            <w:r w:rsidRPr="000E2408">
              <w:rPr>
                <w:rFonts w:ascii="Arial" w:hAnsi="Arial" w:cs="Arial"/>
                <w:sz w:val="20"/>
                <w:szCs w:val="20"/>
              </w:rPr>
              <w:t>Blizzards and rainstorms</w:t>
            </w:r>
          </w:p>
        </w:tc>
        <w:tc>
          <w:tcPr>
            <w:tcW w:w="1559" w:type="dxa"/>
          </w:tcPr>
          <w:p w14:paraId="40CBEF4F" w14:textId="77777777" w:rsidR="00BA52CD" w:rsidRPr="000E2408" w:rsidRDefault="00BA52CD" w:rsidP="00BA52CD">
            <w:pPr>
              <w:rPr>
                <w:rFonts w:ascii="Arial" w:hAnsi="Arial" w:cs="Arial"/>
                <w:sz w:val="20"/>
                <w:szCs w:val="20"/>
              </w:rPr>
            </w:pPr>
          </w:p>
        </w:tc>
        <w:tc>
          <w:tcPr>
            <w:tcW w:w="1560" w:type="dxa"/>
          </w:tcPr>
          <w:p w14:paraId="6AA88629" w14:textId="77777777" w:rsidR="00BA52CD" w:rsidRPr="000E2408" w:rsidRDefault="00BA52CD" w:rsidP="00BA52CD">
            <w:pPr>
              <w:rPr>
                <w:rFonts w:ascii="Arial" w:hAnsi="Arial" w:cs="Arial"/>
                <w:sz w:val="20"/>
                <w:szCs w:val="20"/>
              </w:rPr>
            </w:pPr>
          </w:p>
        </w:tc>
        <w:tc>
          <w:tcPr>
            <w:tcW w:w="1701" w:type="dxa"/>
          </w:tcPr>
          <w:p w14:paraId="5E2FB247" w14:textId="77777777" w:rsidR="00BA52CD" w:rsidRPr="000E2408" w:rsidRDefault="00BA52CD" w:rsidP="00BA52CD">
            <w:pPr>
              <w:rPr>
                <w:rFonts w:ascii="Arial" w:hAnsi="Arial" w:cs="Arial"/>
                <w:sz w:val="20"/>
                <w:szCs w:val="20"/>
              </w:rPr>
            </w:pPr>
          </w:p>
        </w:tc>
      </w:tr>
      <w:tr w:rsidR="00BA52CD" w14:paraId="3C7F3209" w14:textId="77777777" w:rsidTr="00BA52CD">
        <w:tc>
          <w:tcPr>
            <w:tcW w:w="2693" w:type="dxa"/>
          </w:tcPr>
          <w:p w14:paraId="68689464" w14:textId="77777777" w:rsidR="00BA52CD" w:rsidRPr="000E2408" w:rsidRDefault="00BA52CD" w:rsidP="00BA52CD">
            <w:pPr>
              <w:rPr>
                <w:rFonts w:ascii="Arial" w:hAnsi="Arial" w:cs="Arial"/>
                <w:sz w:val="20"/>
                <w:szCs w:val="20"/>
              </w:rPr>
            </w:pPr>
            <w:r w:rsidRPr="000E2408">
              <w:rPr>
                <w:rFonts w:ascii="Arial" w:hAnsi="Arial" w:cs="Arial"/>
                <w:sz w:val="20"/>
                <w:szCs w:val="20"/>
              </w:rPr>
              <w:t>Artificial satellites</w:t>
            </w:r>
          </w:p>
        </w:tc>
        <w:tc>
          <w:tcPr>
            <w:tcW w:w="1559" w:type="dxa"/>
          </w:tcPr>
          <w:p w14:paraId="0F11AA48" w14:textId="77777777" w:rsidR="00BA52CD" w:rsidRPr="000E2408" w:rsidRDefault="00BA52CD" w:rsidP="00BA52CD">
            <w:pPr>
              <w:rPr>
                <w:rFonts w:ascii="Arial" w:hAnsi="Arial" w:cs="Arial"/>
                <w:sz w:val="20"/>
                <w:szCs w:val="20"/>
              </w:rPr>
            </w:pPr>
          </w:p>
        </w:tc>
        <w:tc>
          <w:tcPr>
            <w:tcW w:w="1560" w:type="dxa"/>
          </w:tcPr>
          <w:p w14:paraId="33BE397D" w14:textId="77777777" w:rsidR="00BA52CD" w:rsidRPr="000E2408" w:rsidRDefault="00BA52CD" w:rsidP="00BA52CD">
            <w:pPr>
              <w:rPr>
                <w:rFonts w:ascii="Arial" w:hAnsi="Arial" w:cs="Arial"/>
                <w:sz w:val="20"/>
                <w:szCs w:val="20"/>
              </w:rPr>
            </w:pPr>
          </w:p>
        </w:tc>
        <w:tc>
          <w:tcPr>
            <w:tcW w:w="1701" w:type="dxa"/>
          </w:tcPr>
          <w:p w14:paraId="23B04621" w14:textId="77777777" w:rsidR="00BA52CD" w:rsidRPr="000E2408" w:rsidRDefault="00BA52CD" w:rsidP="00BA52CD">
            <w:pPr>
              <w:rPr>
                <w:rFonts w:ascii="Arial" w:hAnsi="Arial" w:cs="Arial"/>
                <w:sz w:val="20"/>
                <w:szCs w:val="20"/>
              </w:rPr>
            </w:pPr>
          </w:p>
        </w:tc>
      </w:tr>
      <w:tr w:rsidR="00BA52CD" w14:paraId="746F69E3" w14:textId="77777777" w:rsidTr="00BA52CD">
        <w:tc>
          <w:tcPr>
            <w:tcW w:w="2693" w:type="dxa"/>
          </w:tcPr>
          <w:p w14:paraId="76AF5922" w14:textId="77777777" w:rsidR="00BA52CD" w:rsidRPr="000E2408" w:rsidRDefault="00BA52CD" w:rsidP="00BA52CD">
            <w:pPr>
              <w:rPr>
                <w:rFonts w:ascii="Arial" w:hAnsi="Arial" w:cs="Arial"/>
                <w:sz w:val="20"/>
                <w:szCs w:val="20"/>
              </w:rPr>
            </w:pPr>
            <w:r w:rsidRPr="000E2408">
              <w:rPr>
                <w:rFonts w:ascii="Arial" w:hAnsi="Arial" w:cs="Arial"/>
                <w:sz w:val="20"/>
                <w:szCs w:val="20"/>
              </w:rPr>
              <w:t>Full moon</w:t>
            </w:r>
          </w:p>
        </w:tc>
        <w:tc>
          <w:tcPr>
            <w:tcW w:w="1559" w:type="dxa"/>
          </w:tcPr>
          <w:p w14:paraId="3FFB73B3" w14:textId="77777777" w:rsidR="00BA52CD" w:rsidRPr="000E2408" w:rsidRDefault="00BA52CD" w:rsidP="00BA52CD">
            <w:pPr>
              <w:rPr>
                <w:rFonts w:ascii="Arial" w:hAnsi="Arial" w:cs="Arial"/>
                <w:sz w:val="20"/>
                <w:szCs w:val="20"/>
              </w:rPr>
            </w:pPr>
          </w:p>
        </w:tc>
        <w:tc>
          <w:tcPr>
            <w:tcW w:w="1560" w:type="dxa"/>
          </w:tcPr>
          <w:p w14:paraId="2C9267BB" w14:textId="77777777" w:rsidR="00BA52CD" w:rsidRPr="000E2408" w:rsidRDefault="00BA52CD" w:rsidP="00BA52CD">
            <w:pPr>
              <w:rPr>
                <w:rFonts w:ascii="Arial" w:hAnsi="Arial" w:cs="Arial"/>
                <w:sz w:val="20"/>
                <w:szCs w:val="20"/>
              </w:rPr>
            </w:pPr>
          </w:p>
        </w:tc>
        <w:tc>
          <w:tcPr>
            <w:tcW w:w="1701" w:type="dxa"/>
          </w:tcPr>
          <w:p w14:paraId="07A23246" w14:textId="77777777" w:rsidR="00BA52CD" w:rsidRPr="000E2408" w:rsidRDefault="00BA52CD" w:rsidP="00BA52CD">
            <w:pPr>
              <w:rPr>
                <w:rFonts w:ascii="Arial" w:hAnsi="Arial" w:cs="Arial"/>
                <w:sz w:val="20"/>
                <w:szCs w:val="20"/>
              </w:rPr>
            </w:pPr>
          </w:p>
        </w:tc>
      </w:tr>
    </w:tbl>
    <w:p w14:paraId="713E2E16" w14:textId="77777777" w:rsidR="00BA52CD" w:rsidRDefault="00BA52CD" w:rsidP="00BA52CD">
      <w:pPr>
        <w:shd w:val="clear" w:color="auto" w:fill="FFFFFF"/>
        <w:spacing w:line="360" w:lineRule="atLeast"/>
        <w:rPr>
          <w:rFonts w:ascii="Arial" w:eastAsia="Times New Roman" w:hAnsi="Arial" w:cs="Arial"/>
          <w:color w:val="202124"/>
          <w:spacing w:val="2"/>
          <w:sz w:val="20"/>
          <w:szCs w:val="20"/>
          <w:lang w:eastAsia="en-GB"/>
        </w:rPr>
      </w:pPr>
    </w:p>
    <w:p w14:paraId="797AEF4F" w14:textId="77777777"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8.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Have you ever complained to your local council regarding the light pollution in your area?</w:t>
      </w:r>
    </w:p>
    <w:p w14:paraId="7C3BAA7F"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Yes</w:t>
      </w:r>
    </w:p>
    <w:p w14:paraId="1808D3A2" w14:textId="77777777" w:rsidR="00BA52CD" w:rsidRDefault="00BA52CD" w:rsidP="00BA52CD">
      <w:pPr>
        <w:shd w:val="clear" w:color="auto" w:fill="FFFFFF"/>
        <w:spacing w:line="240" w:lineRule="auto"/>
        <w:rPr>
          <w:rFonts w:ascii="Arial" w:eastAsia="Times New Roman" w:hAnsi="Arial" w:cs="Arial"/>
          <w:color w:val="202124"/>
          <w:spacing w:val="3"/>
          <w:sz w:val="20"/>
          <w:szCs w:val="20"/>
          <w:lang w:eastAsia="en-GB"/>
        </w:rPr>
      </w:pPr>
      <w:r w:rsidRPr="00B6049D">
        <w:rPr>
          <w:rFonts w:ascii="Arial" w:eastAsia="Times New Roman" w:hAnsi="Arial" w:cs="Arial"/>
          <w:color w:val="202124"/>
          <w:spacing w:val="3"/>
          <w:sz w:val="20"/>
          <w:szCs w:val="20"/>
          <w:lang w:eastAsia="en-GB"/>
        </w:rPr>
        <w:t>No</w:t>
      </w:r>
    </w:p>
    <w:p w14:paraId="25ABAD51" w14:textId="77777777" w:rsidR="00BA52CD" w:rsidRPr="00B6049D" w:rsidRDefault="00BA52CD" w:rsidP="00BA52CD">
      <w:pPr>
        <w:shd w:val="clear" w:color="auto" w:fill="FFFFFF"/>
        <w:spacing w:line="240" w:lineRule="auto"/>
        <w:rPr>
          <w:rFonts w:ascii="Arial" w:eastAsia="Times New Roman" w:hAnsi="Arial" w:cs="Arial"/>
          <w:color w:val="202124"/>
          <w:sz w:val="20"/>
          <w:szCs w:val="20"/>
          <w:lang w:eastAsia="en-GB"/>
        </w:rPr>
      </w:pPr>
    </w:p>
    <w:p w14:paraId="4624D07F" w14:textId="77777777" w:rsidR="00BA52CD" w:rsidRPr="00B6049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9.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Have you ever used any of the following astrophotography apps for brilliant night sky photography?</w:t>
      </w:r>
    </w:p>
    <w:p w14:paraId="0D5F6A56" w14:textId="77777777" w:rsidR="00BA52CD" w:rsidRDefault="00BA52CD" w:rsidP="00BA52CD">
      <w:pPr>
        <w:shd w:val="clear" w:color="auto" w:fill="FFFFFF"/>
        <w:spacing w:after="0" w:line="240" w:lineRule="auto"/>
        <w:rPr>
          <w:rFonts w:ascii="Arial" w:eastAsia="Times New Roman" w:hAnsi="Arial" w:cs="Arial"/>
          <w:color w:val="202124"/>
          <w:spacing w:val="3"/>
          <w:sz w:val="20"/>
          <w:szCs w:val="20"/>
          <w:lang w:eastAsia="en-GB"/>
        </w:rPr>
      </w:pPr>
    </w:p>
    <w:p w14:paraId="207F22B0"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Photopills - best all round night photography app</w:t>
      </w:r>
    </w:p>
    <w:p w14:paraId="48626B51"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Dark Sky Finder - best light pollution app</w:t>
      </w:r>
    </w:p>
    <w:p w14:paraId="02BBD0CE"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Dark sky - best weather app</w:t>
      </w:r>
    </w:p>
    <w:p w14:paraId="7A462229"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Photographer's Ephermeris - best Milky Way finder app</w:t>
      </w:r>
    </w:p>
    <w:p w14:paraId="6F9968FE"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Stellarium - best planetarium website</w:t>
      </w:r>
    </w:p>
    <w:p w14:paraId="6B5DD0FB" w14:textId="77777777" w:rsidR="00BA52CD" w:rsidRPr="00B6049D" w:rsidRDefault="00BA52CD" w:rsidP="00BA52CD">
      <w:pPr>
        <w:shd w:val="clear" w:color="auto" w:fill="FFFFFF"/>
        <w:spacing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Light pollution map to locate dark sky</w:t>
      </w:r>
    </w:p>
    <w:p w14:paraId="09271F01" w14:textId="77777777"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sidRPr="00B6049D">
        <w:rPr>
          <w:rFonts w:ascii="Arial" w:eastAsia="Times New Roman" w:hAnsi="Arial" w:cs="Arial"/>
          <w:color w:val="202124"/>
          <w:spacing w:val="2"/>
          <w:sz w:val="20"/>
          <w:szCs w:val="20"/>
          <w:lang w:eastAsia="en-GB"/>
        </w:rPr>
        <w:t>If any others, which apps do you use?</w:t>
      </w:r>
    </w:p>
    <w:p w14:paraId="3CDD198B" w14:textId="76C78750" w:rsidR="00BA52CD" w:rsidRPr="00B6049D" w:rsidRDefault="00BA52CD" w:rsidP="00BA52CD">
      <w:pPr>
        <w:shd w:val="clear" w:color="auto" w:fill="FFFFFF"/>
        <w:spacing w:after="0" w:line="240" w:lineRule="auto"/>
        <w:textAlignment w:val="top"/>
        <w:rPr>
          <w:rFonts w:ascii="Arial" w:eastAsia="Times New Roman" w:hAnsi="Arial" w:cs="Arial"/>
          <w:color w:val="202124"/>
          <w:sz w:val="20"/>
          <w:szCs w:val="20"/>
          <w:lang w:eastAsia="en-GB"/>
        </w:rPr>
      </w:pPr>
      <w:r w:rsidRPr="00B6049D">
        <w:rPr>
          <w:rFonts w:ascii="Arial" w:eastAsia="Times New Roman" w:hAnsi="Arial" w:cs="Arial"/>
          <w:color w:val="202124"/>
          <w:sz w:val="20"/>
          <w:szCs w:val="20"/>
        </w:rPr>
        <w:object w:dxaOrig="1440" w:dyaOrig="1440" w14:anchorId="5A78AD70">
          <v:shape id="_x0000_i1048" type="#_x0000_t75" style="width:60.75pt;height:18pt" o:ole="">
            <v:imagedata r:id="rId16" o:title=""/>
          </v:shape>
          <w:control r:id="rId20" w:name="DefaultOcxName1" w:shapeid="_x0000_i1048"/>
        </w:object>
      </w:r>
    </w:p>
    <w:p w14:paraId="0929BB79" w14:textId="77777777" w:rsidR="00BA52CD" w:rsidRPr="00B6049D" w:rsidRDefault="00BA52CD" w:rsidP="00BA52CD">
      <w:pPr>
        <w:shd w:val="clear" w:color="auto" w:fill="FFFFFF"/>
        <w:spacing w:line="300" w:lineRule="atLeast"/>
        <w:textAlignment w:val="top"/>
        <w:rPr>
          <w:rFonts w:ascii="Arial" w:eastAsia="Times New Roman" w:hAnsi="Arial" w:cs="Arial"/>
          <w:color w:val="70757A"/>
          <w:spacing w:val="3"/>
          <w:sz w:val="20"/>
          <w:szCs w:val="20"/>
          <w:lang w:eastAsia="en-GB"/>
        </w:rPr>
      </w:pPr>
      <w:r w:rsidRPr="00B6049D">
        <w:rPr>
          <w:rFonts w:ascii="Arial" w:eastAsia="Times New Roman" w:hAnsi="Arial" w:cs="Arial"/>
          <w:color w:val="70757A"/>
          <w:spacing w:val="3"/>
          <w:sz w:val="20"/>
          <w:szCs w:val="20"/>
          <w:lang w:eastAsia="en-GB"/>
        </w:rPr>
        <w:t>Your answer</w:t>
      </w:r>
    </w:p>
    <w:p w14:paraId="2109B97F" w14:textId="77777777" w:rsidR="00BA52C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p>
    <w:p w14:paraId="0D1DFAE2" w14:textId="77777777" w:rsidR="00BA52CD" w:rsidRPr="00B6049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10.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Do you think we should have a holiday called Space Day, where lights are shut off for at least an hour at night to reduce light pollution, so we can see the galaxy?</w:t>
      </w:r>
    </w:p>
    <w:p w14:paraId="522E56FD"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Yes</w:t>
      </w:r>
    </w:p>
    <w:p w14:paraId="56CC0C2A"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No</w:t>
      </w:r>
    </w:p>
    <w:p w14:paraId="6CFB8271" w14:textId="77777777" w:rsidR="00BA52CD" w:rsidRPr="00B6049D" w:rsidRDefault="00BA52CD" w:rsidP="00BA52CD">
      <w:pPr>
        <w:shd w:val="clear" w:color="auto" w:fill="FFFFFF"/>
        <w:spacing w:after="0"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Maybe</w:t>
      </w:r>
    </w:p>
    <w:p w14:paraId="07C82B6E" w14:textId="77777777" w:rsidR="00BA52CD" w:rsidRPr="00B6049D" w:rsidRDefault="00BA52CD" w:rsidP="00BA52CD">
      <w:pPr>
        <w:shd w:val="clear" w:color="auto" w:fill="FFFFFF"/>
        <w:spacing w:line="240" w:lineRule="auto"/>
        <w:rPr>
          <w:rFonts w:ascii="Arial" w:eastAsia="Times New Roman" w:hAnsi="Arial" w:cs="Arial"/>
          <w:color w:val="202124"/>
          <w:sz w:val="20"/>
          <w:szCs w:val="20"/>
          <w:lang w:eastAsia="en-GB"/>
        </w:rPr>
      </w:pPr>
      <w:r w:rsidRPr="00B6049D">
        <w:rPr>
          <w:rFonts w:ascii="Arial" w:eastAsia="Times New Roman" w:hAnsi="Arial" w:cs="Arial"/>
          <w:color w:val="202124"/>
          <w:spacing w:val="3"/>
          <w:sz w:val="20"/>
          <w:szCs w:val="20"/>
          <w:lang w:eastAsia="en-GB"/>
        </w:rPr>
        <w:t>Don't know</w:t>
      </w:r>
    </w:p>
    <w:p w14:paraId="2536D089" w14:textId="7DA74465" w:rsidR="00BA52CD" w:rsidRDefault="00BA52CD" w:rsidP="00BA52CD">
      <w:pPr>
        <w:rPr>
          <w:rFonts w:ascii="Arial" w:hAnsi="Arial" w:cs="Arial"/>
          <w:sz w:val="20"/>
          <w:szCs w:val="20"/>
        </w:rPr>
      </w:pPr>
    </w:p>
    <w:p w14:paraId="14F7D540" w14:textId="02BCA3CA" w:rsidR="00BA52CD" w:rsidRDefault="00BA52CD" w:rsidP="00BA52CD">
      <w:pPr>
        <w:rPr>
          <w:rFonts w:ascii="Arial" w:hAnsi="Arial" w:cs="Arial"/>
          <w:sz w:val="20"/>
          <w:szCs w:val="20"/>
        </w:rPr>
      </w:pPr>
    </w:p>
    <w:p w14:paraId="19E41DF4" w14:textId="77777777" w:rsidR="00BA52CD" w:rsidRPr="00B6049D" w:rsidRDefault="00BA52CD" w:rsidP="00BA52CD">
      <w:pPr>
        <w:rPr>
          <w:rFonts w:ascii="Arial" w:hAnsi="Arial" w:cs="Arial"/>
          <w:sz w:val="20"/>
          <w:szCs w:val="20"/>
        </w:rPr>
      </w:pPr>
    </w:p>
    <w:p w14:paraId="42EAECBD" w14:textId="36F4482C" w:rsidR="00BA52CD" w:rsidRPr="00B6049D" w:rsidRDefault="00BA52CD" w:rsidP="00BA52CD">
      <w:pPr>
        <w:shd w:val="clear" w:color="auto" w:fill="5C4494"/>
        <w:spacing w:after="0" w:line="360" w:lineRule="atLeast"/>
        <w:rPr>
          <w:rFonts w:ascii="Arial" w:eastAsia="Times New Roman" w:hAnsi="Arial" w:cs="Arial"/>
          <w:color w:val="FFFFFF"/>
          <w:spacing w:val="2"/>
          <w:sz w:val="20"/>
          <w:szCs w:val="20"/>
          <w:lang w:eastAsia="en-GB"/>
        </w:rPr>
      </w:pPr>
      <w:r>
        <w:rPr>
          <w:rFonts w:ascii="Arial" w:eastAsia="Times New Roman" w:hAnsi="Arial" w:cs="Arial"/>
          <w:color w:val="FFFFFF"/>
          <w:spacing w:val="2"/>
          <w:sz w:val="20"/>
          <w:szCs w:val="20"/>
          <w:lang w:eastAsia="en-GB"/>
        </w:rPr>
        <w:t>SECTION 3 : FEEL FREE TO ANSWER THESE QUESTIONS IN YOUR OWN WORDS</w:t>
      </w:r>
    </w:p>
    <w:p w14:paraId="4EB97677" w14:textId="0BCBBBC2" w:rsidR="00BA52CD" w:rsidRPr="00BA52CD" w:rsidRDefault="00BA52CD" w:rsidP="00BA52CD">
      <w:pPr>
        <w:shd w:val="clear" w:color="auto" w:fill="FFFFFF"/>
        <w:spacing w:line="240" w:lineRule="atLeast"/>
        <w:rPr>
          <w:rFonts w:ascii="Arial" w:eastAsia="Times New Roman" w:hAnsi="Arial" w:cs="Arial"/>
          <w:color w:val="202124"/>
          <w:spacing w:val="5"/>
          <w:sz w:val="20"/>
          <w:szCs w:val="20"/>
          <w:lang w:eastAsia="en-GB"/>
        </w:rPr>
      </w:pPr>
      <w:r w:rsidRPr="00B6049D">
        <w:rPr>
          <w:rFonts w:ascii="Arial" w:eastAsia="Times New Roman" w:hAnsi="Arial" w:cs="Arial"/>
          <w:color w:val="202124"/>
          <w:spacing w:val="5"/>
          <w:sz w:val="20"/>
          <w:szCs w:val="20"/>
          <w:lang w:eastAsia="en-GB"/>
        </w:rPr>
        <w:t>“</w:t>
      </w:r>
      <w:r w:rsidRPr="00FD3DCB">
        <w:rPr>
          <w:rFonts w:ascii="Arial" w:eastAsia="Times New Roman" w:hAnsi="Arial" w:cs="Arial"/>
          <w:i/>
          <w:iCs/>
          <w:color w:val="202124"/>
          <w:spacing w:val="5"/>
          <w:sz w:val="20"/>
          <w:szCs w:val="20"/>
          <w:lang w:eastAsia="en-GB"/>
        </w:rPr>
        <w:t>The sun, the moon and the stars would have disappeared long ago . . . had they happened to be within the reach of predatory human hands</w:t>
      </w:r>
      <w:r w:rsidRPr="00B6049D">
        <w:rPr>
          <w:rFonts w:ascii="Arial" w:eastAsia="Times New Roman" w:hAnsi="Arial" w:cs="Arial"/>
          <w:color w:val="202124"/>
          <w:spacing w:val="5"/>
          <w:sz w:val="20"/>
          <w:szCs w:val="20"/>
          <w:lang w:eastAsia="en-GB"/>
        </w:rPr>
        <w:t xml:space="preserve">.”— (Havelock Ellis, The Dance of Life, 1923). </w:t>
      </w:r>
    </w:p>
    <w:p w14:paraId="3C02A413" w14:textId="77777777"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11.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What does the sky mean to you?</w:t>
      </w:r>
    </w:p>
    <w:p w14:paraId="4C5D3582" w14:textId="77777777" w:rsidR="00BA52CD" w:rsidRPr="00B6049D" w:rsidRDefault="00BA52CD" w:rsidP="00BA52CD">
      <w:pPr>
        <w:shd w:val="clear" w:color="auto" w:fill="FFFFFF"/>
        <w:spacing w:after="0" w:line="300" w:lineRule="atLeast"/>
        <w:textAlignment w:val="top"/>
        <w:rPr>
          <w:rFonts w:ascii="Arial" w:eastAsia="Times New Roman" w:hAnsi="Arial" w:cs="Arial"/>
          <w:color w:val="70757A"/>
          <w:spacing w:val="3"/>
          <w:sz w:val="20"/>
          <w:szCs w:val="20"/>
          <w:lang w:eastAsia="en-GB"/>
        </w:rPr>
      </w:pPr>
      <w:r w:rsidRPr="00B6049D">
        <w:rPr>
          <w:rFonts w:ascii="Arial" w:eastAsia="Times New Roman" w:hAnsi="Arial" w:cs="Arial"/>
          <w:color w:val="70757A"/>
          <w:spacing w:val="3"/>
          <w:sz w:val="20"/>
          <w:szCs w:val="20"/>
          <w:lang w:eastAsia="en-GB"/>
        </w:rPr>
        <w:t>Your answer</w:t>
      </w:r>
    </w:p>
    <w:p w14:paraId="2EDA9671" w14:textId="0D7CACCC" w:rsidR="00BA52CD" w:rsidRDefault="00BA52CD" w:rsidP="00BA52CD">
      <w:pPr>
        <w:shd w:val="clear" w:color="auto" w:fill="FFFFFF"/>
        <w:spacing w:line="240" w:lineRule="auto"/>
        <w:textAlignment w:val="top"/>
        <w:rPr>
          <w:rFonts w:ascii="Arial" w:eastAsia="Times New Roman" w:hAnsi="Arial" w:cs="Arial"/>
          <w:sz w:val="20"/>
          <w:szCs w:val="20"/>
          <w:lang w:eastAsia="en-GB"/>
        </w:rPr>
      </w:pPr>
      <w:r w:rsidRPr="00B6049D">
        <w:rPr>
          <w:rFonts w:ascii="Arial" w:eastAsia="Times New Roman" w:hAnsi="Arial" w:cs="Arial"/>
          <w:sz w:val="20"/>
          <w:szCs w:val="20"/>
        </w:rPr>
        <w:object w:dxaOrig="1440" w:dyaOrig="1440" w14:anchorId="62A2906E">
          <v:shape id="_x0000_i1052" type="#_x0000_t75" style="width:136.5pt;height:66.75pt" o:ole="">
            <v:imagedata r:id="rId18" o:title=""/>
          </v:shape>
          <w:control r:id="rId21" w:name="DefaultOcxName4" w:shapeid="_x0000_i1052"/>
        </w:object>
      </w:r>
    </w:p>
    <w:p w14:paraId="12CA3B34" w14:textId="77777777" w:rsidR="00BA52CD" w:rsidRPr="000E2408" w:rsidRDefault="00BA52CD" w:rsidP="00BA52CD">
      <w:pPr>
        <w:shd w:val="clear" w:color="auto" w:fill="FFFFFF"/>
        <w:spacing w:line="240" w:lineRule="auto"/>
        <w:textAlignment w:val="top"/>
        <w:rPr>
          <w:rFonts w:ascii="Arial" w:eastAsia="Times New Roman" w:hAnsi="Arial" w:cs="Arial"/>
          <w:sz w:val="20"/>
          <w:szCs w:val="20"/>
          <w:lang w:eastAsia="en-GB"/>
        </w:rPr>
      </w:pPr>
    </w:p>
    <w:p w14:paraId="734DFEAC" w14:textId="77777777" w:rsidR="00BA52C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12.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How do you think the prevalence of artificial illumination is an obstacle for astronomers generally?</w:t>
      </w:r>
    </w:p>
    <w:p w14:paraId="123002F3" w14:textId="77777777" w:rsidR="00BA52CD" w:rsidRPr="00B6049D" w:rsidRDefault="00BA52CD" w:rsidP="00BA52CD">
      <w:pPr>
        <w:shd w:val="clear" w:color="auto" w:fill="FFFFFF"/>
        <w:spacing w:after="0" w:line="240" w:lineRule="auto"/>
        <w:ind w:left="720" w:hanging="720"/>
        <w:rPr>
          <w:rFonts w:ascii="Arial" w:eastAsia="Times New Roman" w:hAnsi="Arial" w:cs="Arial"/>
          <w:color w:val="202124"/>
          <w:spacing w:val="2"/>
          <w:sz w:val="20"/>
          <w:szCs w:val="20"/>
          <w:lang w:eastAsia="en-GB"/>
        </w:rPr>
      </w:pPr>
    </w:p>
    <w:p w14:paraId="56EDDE7F" w14:textId="77777777" w:rsidR="00BA52CD" w:rsidRPr="00B6049D" w:rsidRDefault="00BA52CD" w:rsidP="00BA52CD">
      <w:pPr>
        <w:shd w:val="clear" w:color="auto" w:fill="FFFFFF"/>
        <w:spacing w:after="0" w:line="300" w:lineRule="atLeast"/>
        <w:textAlignment w:val="top"/>
        <w:rPr>
          <w:rFonts w:ascii="Arial" w:eastAsia="Times New Roman" w:hAnsi="Arial" w:cs="Arial"/>
          <w:color w:val="70757A"/>
          <w:spacing w:val="3"/>
          <w:sz w:val="20"/>
          <w:szCs w:val="20"/>
          <w:lang w:eastAsia="en-GB"/>
        </w:rPr>
      </w:pPr>
      <w:r w:rsidRPr="00B6049D">
        <w:rPr>
          <w:rFonts w:ascii="Arial" w:eastAsia="Times New Roman" w:hAnsi="Arial" w:cs="Arial"/>
          <w:color w:val="70757A"/>
          <w:spacing w:val="3"/>
          <w:sz w:val="20"/>
          <w:szCs w:val="20"/>
          <w:lang w:eastAsia="en-GB"/>
        </w:rPr>
        <w:t>Your answer</w:t>
      </w:r>
    </w:p>
    <w:p w14:paraId="7E7D8D24" w14:textId="7DA83F35" w:rsidR="00BA52CD" w:rsidRPr="00B6049D" w:rsidRDefault="00BA52CD" w:rsidP="00BA52CD">
      <w:pPr>
        <w:shd w:val="clear" w:color="auto" w:fill="FFFFFF"/>
        <w:spacing w:line="240" w:lineRule="auto"/>
        <w:textAlignment w:val="top"/>
        <w:rPr>
          <w:rFonts w:ascii="Arial" w:eastAsia="Times New Roman" w:hAnsi="Arial" w:cs="Arial"/>
          <w:sz w:val="20"/>
          <w:szCs w:val="20"/>
          <w:lang w:eastAsia="en-GB"/>
        </w:rPr>
      </w:pPr>
      <w:r w:rsidRPr="00B6049D">
        <w:rPr>
          <w:rFonts w:ascii="Arial" w:eastAsia="Times New Roman" w:hAnsi="Arial" w:cs="Arial"/>
          <w:sz w:val="20"/>
          <w:szCs w:val="20"/>
        </w:rPr>
        <w:object w:dxaOrig="1440" w:dyaOrig="1440" w14:anchorId="118BB7A3">
          <v:shape id="_x0000_i1055" type="#_x0000_t75" style="width:136.5pt;height:66.75pt" o:ole="">
            <v:imagedata r:id="rId18" o:title=""/>
          </v:shape>
          <w:control r:id="rId22" w:name="DefaultOcxName11" w:shapeid="_x0000_i1055"/>
        </w:object>
      </w:r>
    </w:p>
    <w:p w14:paraId="319CAA92" w14:textId="77777777" w:rsidR="00BA52CD" w:rsidRPr="00B6049D" w:rsidRDefault="00BA52CD" w:rsidP="00BA52CD">
      <w:pPr>
        <w:shd w:val="clear" w:color="auto" w:fill="FFFFFF"/>
        <w:spacing w:line="360" w:lineRule="atLeast"/>
        <w:rPr>
          <w:rFonts w:ascii="Arial" w:eastAsia="Times New Roman" w:hAnsi="Arial" w:cs="Arial"/>
          <w:color w:val="202124"/>
          <w:spacing w:val="2"/>
          <w:sz w:val="20"/>
          <w:szCs w:val="20"/>
          <w:lang w:eastAsia="en-GB"/>
        </w:rPr>
      </w:pPr>
      <w:r>
        <w:rPr>
          <w:rFonts w:ascii="Arial" w:eastAsia="Times New Roman" w:hAnsi="Arial" w:cs="Arial"/>
          <w:color w:val="202124"/>
          <w:spacing w:val="2"/>
          <w:sz w:val="20"/>
          <w:szCs w:val="20"/>
          <w:lang w:eastAsia="en-GB"/>
        </w:rPr>
        <w:t xml:space="preserve">13  </w:t>
      </w:r>
      <w:r>
        <w:rPr>
          <w:rFonts w:ascii="Arial" w:eastAsia="Times New Roman" w:hAnsi="Arial" w:cs="Arial"/>
          <w:color w:val="202124"/>
          <w:spacing w:val="2"/>
          <w:sz w:val="20"/>
          <w:szCs w:val="20"/>
          <w:lang w:eastAsia="en-GB"/>
        </w:rPr>
        <w:tab/>
      </w:r>
      <w:r w:rsidRPr="00B6049D">
        <w:rPr>
          <w:rFonts w:ascii="Arial" w:eastAsia="Times New Roman" w:hAnsi="Arial" w:cs="Arial"/>
          <w:color w:val="202124"/>
          <w:spacing w:val="2"/>
          <w:sz w:val="20"/>
          <w:szCs w:val="20"/>
          <w:lang w:eastAsia="en-GB"/>
        </w:rPr>
        <w:t>Anything else you would like to add regarding your personal challenges with light pollution?</w:t>
      </w:r>
    </w:p>
    <w:p w14:paraId="62486CB1" w14:textId="77777777" w:rsidR="00BA52CD" w:rsidRPr="00B6049D" w:rsidRDefault="00BA52CD" w:rsidP="00BA52CD">
      <w:pPr>
        <w:shd w:val="clear" w:color="auto" w:fill="FFFFFF"/>
        <w:spacing w:after="0" w:line="300" w:lineRule="atLeast"/>
        <w:textAlignment w:val="top"/>
        <w:rPr>
          <w:rFonts w:ascii="Arial" w:eastAsia="Times New Roman" w:hAnsi="Arial" w:cs="Arial"/>
          <w:color w:val="70757A"/>
          <w:spacing w:val="3"/>
          <w:sz w:val="20"/>
          <w:szCs w:val="20"/>
          <w:lang w:eastAsia="en-GB"/>
        </w:rPr>
      </w:pPr>
      <w:r w:rsidRPr="00B6049D">
        <w:rPr>
          <w:rFonts w:ascii="Arial" w:eastAsia="Times New Roman" w:hAnsi="Arial" w:cs="Arial"/>
          <w:color w:val="70757A"/>
          <w:spacing w:val="3"/>
          <w:sz w:val="20"/>
          <w:szCs w:val="20"/>
          <w:lang w:eastAsia="en-GB"/>
        </w:rPr>
        <w:t>Your answer</w:t>
      </w:r>
    </w:p>
    <w:p w14:paraId="0F7EB159" w14:textId="6C690545" w:rsidR="00BA52CD" w:rsidRPr="00B6049D" w:rsidRDefault="00BA52CD" w:rsidP="00BA52CD">
      <w:pPr>
        <w:shd w:val="clear" w:color="auto" w:fill="FFFFFF"/>
        <w:spacing w:line="240" w:lineRule="auto"/>
        <w:textAlignment w:val="top"/>
        <w:rPr>
          <w:rFonts w:ascii="Arial" w:eastAsia="Times New Roman" w:hAnsi="Arial" w:cs="Arial"/>
          <w:sz w:val="20"/>
          <w:szCs w:val="20"/>
          <w:lang w:eastAsia="en-GB"/>
        </w:rPr>
      </w:pPr>
      <w:r w:rsidRPr="00B6049D">
        <w:rPr>
          <w:rFonts w:ascii="Arial" w:eastAsia="Times New Roman" w:hAnsi="Arial" w:cs="Arial"/>
          <w:sz w:val="20"/>
          <w:szCs w:val="20"/>
        </w:rPr>
        <w:object w:dxaOrig="1440" w:dyaOrig="1440" w14:anchorId="38109C5E">
          <v:shape id="_x0000_i1058" type="#_x0000_t75" style="width:136.5pt;height:66.75pt" o:ole="">
            <v:imagedata r:id="rId18" o:title=""/>
          </v:shape>
          <w:control r:id="rId23" w:name="DefaultOcxName21" w:shapeid="_x0000_i1058"/>
        </w:object>
      </w:r>
    </w:p>
    <w:p w14:paraId="0A665E28" w14:textId="77777777" w:rsidR="00BA52C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p>
    <w:p w14:paraId="1436C833" w14:textId="21EEB674" w:rsidR="00BA52C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p>
    <w:p w14:paraId="5DDA43B9" w14:textId="19C58954" w:rsidR="00BA52C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p>
    <w:p w14:paraId="14AB11B0" w14:textId="77777777" w:rsidR="00BA52C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r w:rsidRPr="00B6049D">
        <w:rPr>
          <w:rFonts w:ascii="Arial" w:eastAsia="Times New Roman" w:hAnsi="Arial" w:cs="Arial"/>
          <w:color w:val="202124"/>
          <w:spacing w:val="2"/>
          <w:sz w:val="20"/>
          <w:szCs w:val="20"/>
          <w:lang w:eastAsia="en-GB"/>
        </w:rPr>
        <w:t>Your consent: I give consent to this information being stored by the University of Wales Trinity St David (UWTSD) used solely for the purpose of this survey and on the agreement that this information will never be stored with any third parties.</w:t>
      </w:r>
    </w:p>
    <w:p w14:paraId="01D25985" w14:textId="77777777" w:rsidR="00BA52CD" w:rsidRPr="00B6049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p>
    <w:p w14:paraId="7DC0E8DA" w14:textId="77777777" w:rsidR="00BA52CD" w:rsidRDefault="00BA52CD" w:rsidP="00BA52CD">
      <w:pPr>
        <w:shd w:val="clear" w:color="auto" w:fill="FFFFFF"/>
        <w:spacing w:after="0" w:line="240" w:lineRule="auto"/>
        <w:ind w:firstLine="720"/>
        <w:rPr>
          <w:rFonts w:ascii="Arial" w:eastAsia="Times New Roman" w:hAnsi="Arial" w:cs="Arial"/>
          <w:color w:val="202124"/>
          <w:spacing w:val="3"/>
          <w:sz w:val="20"/>
          <w:szCs w:val="20"/>
          <w:lang w:eastAsia="en-GB"/>
        </w:rPr>
      </w:pPr>
      <w:r>
        <w:rPr>
          <w:rFonts w:ascii="Arial" w:eastAsia="Times New Roman" w:hAnsi="Arial" w:cs="Arial"/>
          <w:noProof/>
          <w:color w:val="202124"/>
          <w:spacing w:val="3"/>
          <w:sz w:val="20"/>
          <w:szCs w:val="20"/>
          <w:lang w:eastAsia="en-GB"/>
        </w:rPr>
        <mc:AlternateContent>
          <mc:Choice Requires="wps">
            <w:drawing>
              <wp:anchor distT="0" distB="0" distL="114300" distR="114300" simplePos="0" relativeHeight="251659264" behindDoc="0" locked="0" layoutInCell="1" allowOverlap="1" wp14:anchorId="3CF8E033" wp14:editId="32BDCCC2">
                <wp:simplePos x="0" y="0"/>
                <wp:positionH relativeFrom="margin">
                  <wp:align>left</wp:align>
                </wp:positionH>
                <wp:positionV relativeFrom="paragraph">
                  <wp:posOffset>9525</wp:posOffset>
                </wp:positionV>
                <wp:extent cx="200025" cy="857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200025" cy="857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D024A" id="Rectangle 8" o:spid="_x0000_s1026" style="position:absolute;margin-left:0;margin-top:.75pt;width:15.75pt;height:6.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" filled="f" strokecolor="#1f3763 [1604]" strokeweight="1pt">
                <w10:wrap anchorx="margin"/>
              </v:rect>
            </w:pict>
          </mc:Fallback>
        </mc:AlternateContent>
      </w:r>
      <w:r w:rsidRPr="00B6049D">
        <w:rPr>
          <w:rFonts w:ascii="Arial" w:eastAsia="Times New Roman" w:hAnsi="Arial" w:cs="Arial"/>
          <w:color w:val="202124"/>
          <w:spacing w:val="3"/>
          <w:sz w:val="20"/>
          <w:szCs w:val="20"/>
          <w:lang w:eastAsia="en-GB"/>
        </w:rPr>
        <w:t>I give consent to this information being stored by the UWTSD</w:t>
      </w:r>
    </w:p>
    <w:p w14:paraId="6CB1F379" w14:textId="77777777" w:rsidR="00BA52CD" w:rsidRPr="00B6049D" w:rsidRDefault="00BA52CD" w:rsidP="00BA52CD">
      <w:pPr>
        <w:shd w:val="clear" w:color="auto" w:fill="FFFFFF"/>
        <w:spacing w:after="0" w:line="240" w:lineRule="auto"/>
        <w:rPr>
          <w:rFonts w:ascii="Arial" w:eastAsia="Times New Roman" w:hAnsi="Arial" w:cs="Arial"/>
          <w:sz w:val="20"/>
          <w:szCs w:val="20"/>
          <w:lang w:eastAsia="en-GB"/>
        </w:rPr>
      </w:pPr>
    </w:p>
    <w:p w14:paraId="01D658AE" w14:textId="77777777" w:rsidR="00BA52C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r w:rsidRPr="00B6049D">
        <w:rPr>
          <w:rFonts w:ascii="Arial" w:eastAsia="Times New Roman" w:hAnsi="Arial" w:cs="Arial"/>
          <w:color w:val="202124"/>
          <w:spacing w:val="2"/>
          <w:sz w:val="20"/>
          <w:szCs w:val="20"/>
          <w:lang w:eastAsia="en-GB"/>
        </w:rPr>
        <w:t>Thank you for participating. I appreciate your time and honesty. Would you be willing to participate in a short interview about your light pollution challenges?</w:t>
      </w:r>
    </w:p>
    <w:p w14:paraId="1714B819" w14:textId="77777777" w:rsidR="00BA52CD" w:rsidRPr="00B6049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p>
    <w:p w14:paraId="10E742FF" w14:textId="77777777" w:rsidR="00BA52CD" w:rsidRPr="00B6049D" w:rsidRDefault="00BA52CD" w:rsidP="00BA52CD">
      <w:pPr>
        <w:shd w:val="clear" w:color="auto" w:fill="FFFFFF"/>
        <w:spacing w:after="0" w:line="240" w:lineRule="auto"/>
        <w:rPr>
          <w:rFonts w:ascii="Arial" w:eastAsia="Times New Roman" w:hAnsi="Arial" w:cs="Arial"/>
          <w:sz w:val="20"/>
          <w:szCs w:val="20"/>
          <w:lang w:eastAsia="en-GB"/>
        </w:rPr>
      </w:pPr>
      <w:r w:rsidRPr="00B6049D">
        <w:rPr>
          <w:rFonts w:ascii="Arial" w:eastAsia="Times New Roman" w:hAnsi="Arial" w:cs="Arial"/>
          <w:color w:val="202124"/>
          <w:spacing w:val="3"/>
          <w:sz w:val="20"/>
          <w:szCs w:val="20"/>
          <w:lang w:eastAsia="en-GB"/>
        </w:rPr>
        <w:t>Yes</w:t>
      </w:r>
    </w:p>
    <w:p w14:paraId="1301E5B0" w14:textId="77777777" w:rsidR="00BA52CD" w:rsidRPr="00B6049D" w:rsidRDefault="00BA52CD" w:rsidP="00BA52CD">
      <w:pPr>
        <w:shd w:val="clear" w:color="auto" w:fill="FFFFFF"/>
        <w:spacing w:after="0" w:line="240" w:lineRule="auto"/>
        <w:rPr>
          <w:rFonts w:ascii="Arial" w:eastAsia="Times New Roman" w:hAnsi="Arial" w:cs="Arial"/>
          <w:sz w:val="20"/>
          <w:szCs w:val="20"/>
          <w:lang w:eastAsia="en-GB"/>
        </w:rPr>
      </w:pPr>
      <w:r w:rsidRPr="00B6049D">
        <w:rPr>
          <w:rFonts w:ascii="Arial" w:eastAsia="Times New Roman" w:hAnsi="Arial" w:cs="Arial"/>
          <w:color w:val="202124"/>
          <w:spacing w:val="3"/>
          <w:sz w:val="20"/>
          <w:szCs w:val="20"/>
          <w:lang w:eastAsia="en-GB"/>
        </w:rPr>
        <w:t>No</w:t>
      </w:r>
    </w:p>
    <w:p w14:paraId="4AD55B7E" w14:textId="77777777" w:rsidR="00BA52CD" w:rsidRPr="00B6049D" w:rsidRDefault="00BA52CD" w:rsidP="00BA52CD">
      <w:pPr>
        <w:shd w:val="clear" w:color="auto" w:fill="FFFFFF"/>
        <w:spacing w:after="0" w:line="240" w:lineRule="auto"/>
        <w:rPr>
          <w:rFonts w:ascii="Arial" w:eastAsia="Times New Roman" w:hAnsi="Arial" w:cs="Arial"/>
          <w:color w:val="202124"/>
          <w:spacing w:val="2"/>
          <w:sz w:val="20"/>
          <w:szCs w:val="20"/>
          <w:lang w:eastAsia="en-GB"/>
        </w:rPr>
      </w:pPr>
      <w:r w:rsidRPr="00B6049D">
        <w:rPr>
          <w:rFonts w:ascii="Arial" w:eastAsia="Times New Roman" w:hAnsi="Arial" w:cs="Arial"/>
          <w:color w:val="202124"/>
          <w:spacing w:val="2"/>
          <w:sz w:val="20"/>
          <w:szCs w:val="20"/>
          <w:lang w:eastAsia="en-GB"/>
        </w:rPr>
        <w:t>If yes, please give your email address so I can contact you for an interview.</w:t>
      </w:r>
    </w:p>
    <w:p w14:paraId="7623C058" w14:textId="002F6AE5" w:rsidR="00BA52CD" w:rsidRPr="00B6049D" w:rsidRDefault="00BA52CD" w:rsidP="00BA52CD">
      <w:pPr>
        <w:shd w:val="clear" w:color="auto" w:fill="FFFFFF"/>
        <w:spacing w:after="0" w:line="240" w:lineRule="auto"/>
        <w:textAlignment w:val="top"/>
        <w:rPr>
          <w:rFonts w:ascii="Arial" w:eastAsia="Times New Roman" w:hAnsi="Arial" w:cs="Arial"/>
          <w:sz w:val="20"/>
          <w:szCs w:val="20"/>
          <w:lang w:eastAsia="en-GB"/>
        </w:rPr>
      </w:pPr>
      <w:r w:rsidRPr="00B6049D">
        <w:rPr>
          <w:rFonts w:ascii="Arial" w:eastAsia="Times New Roman" w:hAnsi="Arial" w:cs="Arial"/>
          <w:sz w:val="20"/>
          <w:szCs w:val="20"/>
        </w:rPr>
        <w:object w:dxaOrig="1440" w:dyaOrig="1440" w14:anchorId="704B85CE">
          <v:shape id="_x0000_i1061" type="#_x0000_t75" style="width:60.75pt;height:18pt" o:ole="">
            <v:imagedata r:id="rId16" o:title=""/>
          </v:shape>
          <w:control r:id="rId24" w:name="DefaultOcxName3" w:shapeid="_x0000_i1061"/>
        </w:object>
      </w:r>
    </w:p>
    <w:p w14:paraId="5496EC6C" w14:textId="77777777" w:rsidR="00BA52CD" w:rsidRPr="00FD3DCB" w:rsidRDefault="00BA52CD" w:rsidP="00BA52CD">
      <w:pPr>
        <w:shd w:val="clear" w:color="auto" w:fill="FFFFFF"/>
        <w:spacing w:line="300" w:lineRule="atLeast"/>
        <w:textAlignment w:val="top"/>
        <w:rPr>
          <w:rFonts w:ascii="Arial" w:eastAsia="Times New Roman" w:hAnsi="Arial" w:cs="Arial"/>
          <w:color w:val="70757A"/>
          <w:spacing w:val="3"/>
          <w:sz w:val="20"/>
          <w:szCs w:val="20"/>
          <w:lang w:eastAsia="en-GB"/>
        </w:rPr>
      </w:pPr>
      <w:r w:rsidRPr="00B6049D">
        <w:rPr>
          <w:rFonts w:ascii="Arial" w:eastAsia="Times New Roman" w:hAnsi="Arial" w:cs="Arial"/>
          <w:color w:val="70757A"/>
          <w:spacing w:val="3"/>
          <w:sz w:val="20"/>
          <w:szCs w:val="20"/>
          <w:lang w:eastAsia="en-GB"/>
        </w:rPr>
        <w:t>Your answer</w:t>
      </w:r>
    </w:p>
    <w:p w14:paraId="48353D36" w14:textId="77777777" w:rsidR="00BA52CD" w:rsidRPr="000E2408" w:rsidRDefault="00BA52CD" w:rsidP="00BA52CD">
      <w:pPr>
        <w:shd w:val="clear" w:color="auto" w:fill="5C4494"/>
        <w:spacing w:after="0" w:line="540" w:lineRule="atLeast"/>
        <w:jc w:val="center"/>
        <w:rPr>
          <w:rFonts w:ascii="Roboto" w:eastAsia="Times New Roman" w:hAnsi="Roboto" w:cs="Times New Roman"/>
          <w:color w:val="FFFFFF"/>
          <w:spacing w:val="4"/>
          <w:sz w:val="21"/>
          <w:szCs w:val="21"/>
          <w:lang w:eastAsia="en-GB"/>
        </w:rPr>
      </w:pPr>
      <w:r w:rsidRPr="009C79F6">
        <w:rPr>
          <w:rFonts w:ascii="Roboto" w:eastAsia="Times New Roman" w:hAnsi="Roboto" w:cs="Times New Roman"/>
          <w:color w:val="FFFFFF"/>
          <w:spacing w:val="4"/>
          <w:sz w:val="21"/>
          <w:szCs w:val="21"/>
          <w:lang w:eastAsia="en-GB"/>
        </w:rPr>
        <w:t>Submit</w:t>
      </w:r>
    </w:p>
    <w:p w14:paraId="1CAE0789" w14:textId="5B63C379" w:rsidR="00AC5337" w:rsidRDefault="00AC5337">
      <w:pPr>
        <w:rPr>
          <w:rFonts w:ascii="Arial" w:hAnsi="Arial" w:cs="Arial"/>
        </w:rPr>
      </w:pPr>
    </w:p>
    <w:p w14:paraId="5BD36514" w14:textId="57D98A07" w:rsidR="00AC5337" w:rsidRDefault="00AC5337">
      <w:pPr>
        <w:rPr>
          <w:rFonts w:ascii="Arial" w:hAnsi="Arial" w:cs="Arial"/>
        </w:rPr>
      </w:pPr>
    </w:p>
    <w:p w14:paraId="5BE07FEB" w14:textId="77777777" w:rsidR="00A72DC2" w:rsidRDefault="00A72DC2" w:rsidP="00A72DC2">
      <w:pPr>
        <w:shd w:val="clear" w:color="auto" w:fill="FFFFFF"/>
        <w:spacing w:after="0" w:line="648" w:lineRule="atLeast"/>
        <w:jc w:val="center"/>
        <w:rPr>
          <w:rFonts w:ascii="Arial" w:eastAsia="Times New Roman" w:hAnsi="Arial" w:cs="Arial"/>
          <w:color w:val="202124"/>
          <w:lang w:eastAsia="en-GB"/>
        </w:rPr>
      </w:pPr>
    </w:p>
    <w:p w14:paraId="4E98540E" w14:textId="77777777" w:rsidR="00A72DC2" w:rsidRPr="006F2689" w:rsidRDefault="00A72DC2" w:rsidP="00A72DC2">
      <w:pPr>
        <w:spacing w:after="0" w:line="240" w:lineRule="auto"/>
        <w:rPr>
          <w:rFonts w:ascii="Arial" w:eastAsia="Times New Roman" w:hAnsi="Arial" w:cs="Arial"/>
          <w:i/>
          <w:iCs/>
          <w:color w:val="000000"/>
          <w:sz w:val="20"/>
          <w:szCs w:val="20"/>
          <w:lang w:eastAsia="en-GB"/>
        </w:rPr>
      </w:pPr>
    </w:p>
    <w:p w14:paraId="44DD7653" w14:textId="7F7FDFF3" w:rsidR="00A72DC2" w:rsidRPr="006F2689" w:rsidRDefault="00A72DC2" w:rsidP="00A72DC2">
      <w:pPr>
        <w:spacing w:after="0" w:line="360" w:lineRule="auto"/>
        <w:jc w:val="right"/>
        <w:rPr>
          <w:rFonts w:ascii="Arial" w:eastAsia="Times New Roman" w:hAnsi="Arial" w:cs="Arial"/>
          <w:i/>
          <w:iCs/>
          <w:color w:val="000000"/>
          <w:lang w:eastAsia="en-GB"/>
        </w:rPr>
      </w:pPr>
      <w:r w:rsidRPr="006F2689">
        <w:rPr>
          <w:rFonts w:ascii="Arial" w:eastAsia="Times New Roman" w:hAnsi="Arial" w:cs="Arial"/>
          <w:i/>
          <w:iCs/>
          <w:color w:val="000000"/>
          <w:lang w:eastAsia="en-GB"/>
        </w:rPr>
        <w:t xml:space="preserve">Appendix </w:t>
      </w:r>
      <w:r w:rsidR="00B7558D">
        <w:rPr>
          <w:rFonts w:ascii="Arial" w:eastAsia="Times New Roman" w:hAnsi="Arial" w:cs="Arial"/>
          <w:i/>
          <w:iCs/>
          <w:color w:val="000000"/>
          <w:lang w:eastAsia="en-GB"/>
        </w:rPr>
        <w:t>2</w:t>
      </w:r>
    </w:p>
    <w:p w14:paraId="7F1134CD" w14:textId="77777777" w:rsidR="00A72DC2" w:rsidRDefault="00A72DC2" w:rsidP="00A72DC2">
      <w:pPr>
        <w:spacing w:after="0" w:line="360" w:lineRule="auto"/>
        <w:jc w:val="right"/>
        <w:rPr>
          <w:rFonts w:ascii="Arial" w:eastAsia="Times New Roman" w:hAnsi="Arial" w:cs="Arial"/>
          <w:color w:val="000000"/>
          <w:lang w:eastAsia="en-GB"/>
        </w:rPr>
      </w:pPr>
    </w:p>
    <w:p w14:paraId="522396D4" w14:textId="77777777" w:rsidR="00A72DC2" w:rsidRPr="006F2689" w:rsidRDefault="00A72DC2" w:rsidP="00A72DC2">
      <w:pPr>
        <w:spacing w:after="0"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t>Respondents’ s</w:t>
      </w:r>
      <w:r w:rsidRPr="006F2689">
        <w:rPr>
          <w:rFonts w:ascii="Arial" w:eastAsia="Times New Roman" w:hAnsi="Arial" w:cs="Arial"/>
          <w:b/>
          <w:bCs/>
          <w:color w:val="000000"/>
          <w:lang w:eastAsia="en-GB"/>
        </w:rPr>
        <w:t xml:space="preserve">ky </w:t>
      </w:r>
      <w:r>
        <w:rPr>
          <w:rFonts w:ascii="Arial" w:eastAsia="Times New Roman" w:hAnsi="Arial" w:cs="Arial"/>
          <w:b/>
          <w:bCs/>
          <w:color w:val="000000"/>
          <w:lang w:eastAsia="en-GB"/>
        </w:rPr>
        <w:t xml:space="preserve">overhead </w:t>
      </w:r>
      <w:r w:rsidRPr="006F2689">
        <w:rPr>
          <w:rFonts w:ascii="Arial" w:eastAsia="Times New Roman" w:hAnsi="Arial" w:cs="Arial"/>
          <w:b/>
          <w:bCs/>
          <w:color w:val="000000"/>
          <w:lang w:eastAsia="en-GB"/>
        </w:rPr>
        <w:t xml:space="preserve">as defined </w:t>
      </w:r>
      <w:r>
        <w:rPr>
          <w:rFonts w:ascii="Arial" w:eastAsia="Times New Roman" w:hAnsi="Arial" w:cs="Arial"/>
          <w:b/>
          <w:bCs/>
          <w:color w:val="000000"/>
          <w:lang w:eastAsia="en-GB"/>
        </w:rPr>
        <w:t>by</w:t>
      </w:r>
      <w:r w:rsidRPr="006F2689">
        <w:rPr>
          <w:rFonts w:ascii="Arial" w:eastAsia="Times New Roman" w:hAnsi="Arial" w:cs="Arial"/>
          <w:b/>
          <w:bCs/>
          <w:color w:val="000000"/>
          <w:lang w:eastAsia="en-GB"/>
        </w:rPr>
        <w:t xml:space="preserve"> the Bortle dark sky scale</w:t>
      </w:r>
    </w:p>
    <w:tbl>
      <w:tblPr>
        <w:tblStyle w:val="TableGrid"/>
        <w:tblW w:w="0" w:type="auto"/>
        <w:tblLook w:val="04A0" w:firstRow="1" w:lastRow="0" w:firstColumn="1" w:lastColumn="0" w:noHBand="0" w:noVBand="1"/>
      </w:tblPr>
      <w:tblGrid>
        <w:gridCol w:w="3807"/>
        <w:gridCol w:w="837"/>
        <w:gridCol w:w="2226"/>
        <w:gridCol w:w="2146"/>
      </w:tblGrid>
      <w:tr w:rsidR="00A72DC2" w14:paraId="717181FB" w14:textId="77777777" w:rsidTr="00960FAE">
        <w:tc>
          <w:tcPr>
            <w:tcW w:w="3964" w:type="dxa"/>
          </w:tcPr>
          <w:p w14:paraId="3A5E34AF" w14:textId="77777777" w:rsidR="00A72DC2" w:rsidRPr="00741CBF" w:rsidRDefault="00A72DC2" w:rsidP="00960FAE">
            <w:pPr>
              <w:spacing w:line="360" w:lineRule="auto"/>
              <w:jc w:val="center"/>
              <w:rPr>
                <w:rFonts w:ascii="Arial" w:eastAsia="Times New Roman" w:hAnsi="Arial" w:cs="Arial"/>
                <w:b/>
                <w:bCs/>
                <w:color w:val="000000"/>
                <w:lang w:eastAsia="en-GB"/>
              </w:rPr>
            </w:pPr>
            <w:r w:rsidRPr="00741CBF">
              <w:rPr>
                <w:rFonts w:ascii="Arial" w:eastAsia="Times New Roman" w:hAnsi="Arial" w:cs="Arial"/>
                <w:b/>
                <w:bCs/>
                <w:color w:val="000000"/>
                <w:lang w:eastAsia="en-GB"/>
              </w:rPr>
              <w:t>Bortle sky</w:t>
            </w:r>
          </w:p>
        </w:tc>
        <w:tc>
          <w:tcPr>
            <w:tcW w:w="840" w:type="dxa"/>
          </w:tcPr>
          <w:p w14:paraId="4B17E61B" w14:textId="77777777" w:rsidR="00A72DC2" w:rsidRPr="00741CBF" w:rsidRDefault="00A72DC2" w:rsidP="00960FAE">
            <w:pPr>
              <w:spacing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t>Class</w:t>
            </w:r>
          </w:p>
        </w:tc>
        <w:tc>
          <w:tcPr>
            <w:tcW w:w="2273" w:type="dxa"/>
          </w:tcPr>
          <w:p w14:paraId="6EE36D0D" w14:textId="77777777" w:rsidR="00A72DC2" w:rsidRPr="00741CBF" w:rsidRDefault="00A72DC2" w:rsidP="00960FAE">
            <w:pPr>
              <w:spacing w:line="360" w:lineRule="auto"/>
              <w:jc w:val="center"/>
              <w:rPr>
                <w:rFonts w:ascii="Arial" w:eastAsia="Times New Roman" w:hAnsi="Arial" w:cs="Arial"/>
                <w:b/>
                <w:bCs/>
                <w:color w:val="000000"/>
                <w:lang w:eastAsia="en-GB"/>
              </w:rPr>
            </w:pPr>
            <w:r w:rsidRPr="00741CBF">
              <w:rPr>
                <w:rFonts w:ascii="Arial" w:eastAsia="Times New Roman" w:hAnsi="Arial" w:cs="Arial"/>
                <w:b/>
                <w:bCs/>
                <w:color w:val="000000"/>
                <w:lang w:eastAsia="en-GB"/>
              </w:rPr>
              <w:t>Respondents</w:t>
            </w:r>
          </w:p>
        </w:tc>
        <w:tc>
          <w:tcPr>
            <w:tcW w:w="2273" w:type="dxa"/>
          </w:tcPr>
          <w:p w14:paraId="25DB845C" w14:textId="77777777" w:rsidR="00A72DC2" w:rsidRPr="00D662CA" w:rsidRDefault="00A72DC2" w:rsidP="00960FAE">
            <w:pPr>
              <w:spacing w:line="360" w:lineRule="auto"/>
              <w:jc w:val="center"/>
              <w:rPr>
                <w:rFonts w:ascii="Arial" w:eastAsia="Times New Roman" w:hAnsi="Arial" w:cs="Arial"/>
                <w:b/>
                <w:bCs/>
                <w:color w:val="000000"/>
                <w:lang w:eastAsia="en-GB"/>
              </w:rPr>
            </w:pPr>
            <w:r w:rsidRPr="00D662CA">
              <w:rPr>
                <w:rFonts w:ascii="Arial" w:eastAsia="Times New Roman" w:hAnsi="Arial" w:cs="Arial"/>
                <w:b/>
                <w:bCs/>
                <w:color w:val="000000"/>
                <w:lang w:eastAsia="en-GB"/>
              </w:rPr>
              <w:t>%</w:t>
            </w:r>
          </w:p>
        </w:tc>
      </w:tr>
      <w:tr w:rsidR="00A72DC2" w14:paraId="564A9915" w14:textId="77777777" w:rsidTr="00960FAE">
        <w:tc>
          <w:tcPr>
            <w:tcW w:w="3964" w:type="dxa"/>
            <w:shd w:val="clear" w:color="auto" w:fill="8EAADB" w:themeFill="accent1" w:themeFillTint="99"/>
          </w:tcPr>
          <w:p w14:paraId="2A945BBE"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Excellent dark sky</w:t>
            </w:r>
          </w:p>
        </w:tc>
        <w:tc>
          <w:tcPr>
            <w:tcW w:w="840" w:type="dxa"/>
            <w:shd w:val="clear" w:color="auto" w:fill="8EAADB" w:themeFill="accent1" w:themeFillTint="99"/>
          </w:tcPr>
          <w:p w14:paraId="18904EAF"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w:t>
            </w:r>
          </w:p>
        </w:tc>
        <w:tc>
          <w:tcPr>
            <w:tcW w:w="2273" w:type="dxa"/>
            <w:shd w:val="clear" w:color="auto" w:fill="8EAADB" w:themeFill="accent1" w:themeFillTint="99"/>
          </w:tcPr>
          <w:p w14:paraId="73274E10"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0</w:t>
            </w:r>
          </w:p>
        </w:tc>
        <w:tc>
          <w:tcPr>
            <w:tcW w:w="2273" w:type="dxa"/>
            <w:shd w:val="clear" w:color="auto" w:fill="8EAADB" w:themeFill="accent1" w:themeFillTint="99"/>
          </w:tcPr>
          <w:p w14:paraId="45EAA862"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0</w:t>
            </w:r>
          </w:p>
        </w:tc>
      </w:tr>
      <w:tr w:rsidR="00A72DC2" w14:paraId="67C03F13" w14:textId="77777777" w:rsidTr="00960FAE">
        <w:tc>
          <w:tcPr>
            <w:tcW w:w="3964" w:type="dxa"/>
          </w:tcPr>
          <w:p w14:paraId="06DFA089"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Dark sky</w:t>
            </w:r>
          </w:p>
        </w:tc>
        <w:tc>
          <w:tcPr>
            <w:tcW w:w="840" w:type="dxa"/>
          </w:tcPr>
          <w:p w14:paraId="4C1E5C72"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2</w:t>
            </w:r>
          </w:p>
        </w:tc>
        <w:tc>
          <w:tcPr>
            <w:tcW w:w="2273" w:type="dxa"/>
          </w:tcPr>
          <w:p w14:paraId="43CD4F7D"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0</w:t>
            </w:r>
          </w:p>
        </w:tc>
        <w:tc>
          <w:tcPr>
            <w:tcW w:w="2273" w:type="dxa"/>
          </w:tcPr>
          <w:p w14:paraId="366F5297"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0</w:t>
            </w:r>
          </w:p>
        </w:tc>
      </w:tr>
      <w:tr w:rsidR="00A72DC2" w14:paraId="49D4ABCF" w14:textId="77777777" w:rsidTr="00960FAE">
        <w:tc>
          <w:tcPr>
            <w:tcW w:w="3964" w:type="dxa"/>
            <w:shd w:val="clear" w:color="auto" w:fill="8EAADB" w:themeFill="accent1" w:themeFillTint="99"/>
          </w:tcPr>
          <w:p w14:paraId="55409C09"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Rural sky</w:t>
            </w:r>
          </w:p>
        </w:tc>
        <w:tc>
          <w:tcPr>
            <w:tcW w:w="840" w:type="dxa"/>
            <w:shd w:val="clear" w:color="auto" w:fill="8EAADB" w:themeFill="accent1" w:themeFillTint="99"/>
          </w:tcPr>
          <w:p w14:paraId="2AAEE0D5"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3</w:t>
            </w:r>
          </w:p>
        </w:tc>
        <w:tc>
          <w:tcPr>
            <w:tcW w:w="2273" w:type="dxa"/>
            <w:shd w:val="clear" w:color="auto" w:fill="8EAADB" w:themeFill="accent1" w:themeFillTint="99"/>
          </w:tcPr>
          <w:p w14:paraId="11F423DF"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3</w:t>
            </w:r>
          </w:p>
        </w:tc>
        <w:tc>
          <w:tcPr>
            <w:tcW w:w="2273" w:type="dxa"/>
            <w:shd w:val="clear" w:color="auto" w:fill="8EAADB" w:themeFill="accent1" w:themeFillTint="99"/>
          </w:tcPr>
          <w:p w14:paraId="5E10E958"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5</w:t>
            </w:r>
          </w:p>
        </w:tc>
      </w:tr>
      <w:tr w:rsidR="00A72DC2" w14:paraId="659FC446" w14:textId="77777777" w:rsidTr="00960FAE">
        <w:tc>
          <w:tcPr>
            <w:tcW w:w="3964" w:type="dxa"/>
          </w:tcPr>
          <w:p w14:paraId="7ED0120A"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Rural/suburban transition</w:t>
            </w:r>
          </w:p>
        </w:tc>
        <w:tc>
          <w:tcPr>
            <w:tcW w:w="840" w:type="dxa"/>
          </w:tcPr>
          <w:p w14:paraId="0F5114C7"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4</w:t>
            </w:r>
          </w:p>
        </w:tc>
        <w:tc>
          <w:tcPr>
            <w:tcW w:w="2273" w:type="dxa"/>
          </w:tcPr>
          <w:p w14:paraId="3496D59C"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13</w:t>
            </w:r>
          </w:p>
        </w:tc>
        <w:tc>
          <w:tcPr>
            <w:tcW w:w="2273" w:type="dxa"/>
          </w:tcPr>
          <w:p w14:paraId="198D87CF"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21</w:t>
            </w:r>
          </w:p>
        </w:tc>
      </w:tr>
      <w:tr w:rsidR="00A72DC2" w14:paraId="75BF3F6A" w14:textId="77777777" w:rsidTr="00960FAE">
        <w:tc>
          <w:tcPr>
            <w:tcW w:w="3964" w:type="dxa"/>
            <w:shd w:val="clear" w:color="auto" w:fill="8EAADB" w:themeFill="accent1" w:themeFillTint="99"/>
          </w:tcPr>
          <w:p w14:paraId="3D39947C"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Suburban sky</w:t>
            </w:r>
          </w:p>
        </w:tc>
        <w:tc>
          <w:tcPr>
            <w:tcW w:w="840" w:type="dxa"/>
            <w:shd w:val="clear" w:color="auto" w:fill="8EAADB" w:themeFill="accent1" w:themeFillTint="99"/>
          </w:tcPr>
          <w:p w14:paraId="650237D4"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5</w:t>
            </w:r>
          </w:p>
        </w:tc>
        <w:tc>
          <w:tcPr>
            <w:tcW w:w="2273" w:type="dxa"/>
            <w:shd w:val="clear" w:color="auto" w:fill="8EAADB" w:themeFill="accent1" w:themeFillTint="99"/>
          </w:tcPr>
          <w:p w14:paraId="2124B79A"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13</w:t>
            </w:r>
          </w:p>
        </w:tc>
        <w:tc>
          <w:tcPr>
            <w:tcW w:w="2273" w:type="dxa"/>
            <w:shd w:val="clear" w:color="auto" w:fill="8EAADB" w:themeFill="accent1" w:themeFillTint="99"/>
          </w:tcPr>
          <w:p w14:paraId="18A464E4"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21</w:t>
            </w:r>
          </w:p>
        </w:tc>
      </w:tr>
      <w:tr w:rsidR="00A72DC2" w14:paraId="4886DC0C" w14:textId="77777777" w:rsidTr="00960FAE">
        <w:tc>
          <w:tcPr>
            <w:tcW w:w="3964" w:type="dxa"/>
          </w:tcPr>
          <w:p w14:paraId="44F0B560"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Bright surburban sky</w:t>
            </w:r>
          </w:p>
        </w:tc>
        <w:tc>
          <w:tcPr>
            <w:tcW w:w="840" w:type="dxa"/>
          </w:tcPr>
          <w:p w14:paraId="616B050E"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6</w:t>
            </w:r>
          </w:p>
        </w:tc>
        <w:tc>
          <w:tcPr>
            <w:tcW w:w="2273" w:type="dxa"/>
          </w:tcPr>
          <w:p w14:paraId="61ADDA7A"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8</w:t>
            </w:r>
          </w:p>
        </w:tc>
        <w:tc>
          <w:tcPr>
            <w:tcW w:w="2273" w:type="dxa"/>
          </w:tcPr>
          <w:p w14:paraId="65A365D7"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13</w:t>
            </w:r>
          </w:p>
        </w:tc>
      </w:tr>
      <w:tr w:rsidR="00A72DC2" w14:paraId="2995B4B4" w14:textId="77777777" w:rsidTr="00960FAE">
        <w:tc>
          <w:tcPr>
            <w:tcW w:w="3964" w:type="dxa"/>
            <w:shd w:val="clear" w:color="auto" w:fill="8EAADB" w:themeFill="accent1" w:themeFillTint="99"/>
          </w:tcPr>
          <w:p w14:paraId="78B48442"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Suburban/inner urban transition</w:t>
            </w:r>
          </w:p>
        </w:tc>
        <w:tc>
          <w:tcPr>
            <w:tcW w:w="840" w:type="dxa"/>
            <w:shd w:val="clear" w:color="auto" w:fill="8EAADB" w:themeFill="accent1" w:themeFillTint="99"/>
          </w:tcPr>
          <w:p w14:paraId="4042D841"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7</w:t>
            </w:r>
          </w:p>
        </w:tc>
        <w:tc>
          <w:tcPr>
            <w:tcW w:w="2273" w:type="dxa"/>
            <w:shd w:val="clear" w:color="auto" w:fill="8EAADB" w:themeFill="accent1" w:themeFillTint="99"/>
          </w:tcPr>
          <w:p w14:paraId="5F6F0E40"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7</w:t>
            </w:r>
          </w:p>
        </w:tc>
        <w:tc>
          <w:tcPr>
            <w:tcW w:w="2273" w:type="dxa"/>
            <w:shd w:val="clear" w:color="auto" w:fill="8EAADB" w:themeFill="accent1" w:themeFillTint="99"/>
          </w:tcPr>
          <w:p w14:paraId="4282A8E2"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11</w:t>
            </w:r>
          </w:p>
        </w:tc>
      </w:tr>
      <w:tr w:rsidR="00A72DC2" w14:paraId="7F1CD90A" w14:textId="77777777" w:rsidTr="00960FAE">
        <w:tc>
          <w:tcPr>
            <w:tcW w:w="3964" w:type="dxa"/>
          </w:tcPr>
          <w:p w14:paraId="6F42259E"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City sky</w:t>
            </w:r>
          </w:p>
        </w:tc>
        <w:tc>
          <w:tcPr>
            <w:tcW w:w="840" w:type="dxa"/>
          </w:tcPr>
          <w:p w14:paraId="57AA227F"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8</w:t>
            </w:r>
          </w:p>
        </w:tc>
        <w:tc>
          <w:tcPr>
            <w:tcW w:w="2273" w:type="dxa"/>
          </w:tcPr>
          <w:p w14:paraId="34FA44F8"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10</w:t>
            </w:r>
          </w:p>
        </w:tc>
        <w:tc>
          <w:tcPr>
            <w:tcW w:w="2273" w:type="dxa"/>
          </w:tcPr>
          <w:p w14:paraId="0034A7FA"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16</w:t>
            </w:r>
          </w:p>
        </w:tc>
      </w:tr>
      <w:tr w:rsidR="00A72DC2" w14:paraId="1A8E749F" w14:textId="77777777" w:rsidTr="00960FAE">
        <w:tc>
          <w:tcPr>
            <w:tcW w:w="3964" w:type="dxa"/>
            <w:shd w:val="clear" w:color="auto" w:fill="8EAADB" w:themeFill="accent1" w:themeFillTint="99"/>
          </w:tcPr>
          <w:p w14:paraId="10BF4FD2" w14:textId="77777777" w:rsidR="00A72DC2" w:rsidRDefault="00A72DC2" w:rsidP="00960FAE">
            <w:pPr>
              <w:spacing w:line="360" w:lineRule="auto"/>
              <w:rPr>
                <w:rFonts w:ascii="Arial" w:eastAsia="Times New Roman" w:hAnsi="Arial" w:cs="Arial"/>
                <w:color w:val="000000"/>
                <w:lang w:eastAsia="en-GB"/>
              </w:rPr>
            </w:pPr>
            <w:r>
              <w:rPr>
                <w:rFonts w:ascii="Arial" w:eastAsia="Times New Roman" w:hAnsi="Arial" w:cs="Arial"/>
                <w:color w:val="000000"/>
                <w:lang w:eastAsia="en-GB"/>
              </w:rPr>
              <w:t>Inner city sky</w:t>
            </w:r>
          </w:p>
        </w:tc>
        <w:tc>
          <w:tcPr>
            <w:tcW w:w="840" w:type="dxa"/>
            <w:shd w:val="clear" w:color="auto" w:fill="8EAADB" w:themeFill="accent1" w:themeFillTint="99"/>
          </w:tcPr>
          <w:p w14:paraId="1665DE78"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9</w:t>
            </w:r>
          </w:p>
        </w:tc>
        <w:tc>
          <w:tcPr>
            <w:tcW w:w="2273" w:type="dxa"/>
            <w:shd w:val="clear" w:color="auto" w:fill="8EAADB" w:themeFill="accent1" w:themeFillTint="99"/>
          </w:tcPr>
          <w:p w14:paraId="5D145764"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9</w:t>
            </w:r>
          </w:p>
        </w:tc>
        <w:tc>
          <w:tcPr>
            <w:tcW w:w="2273" w:type="dxa"/>
            <w:shd w:val="clear" w:color="auto" w:fill="8EAADB" w:themeFill="accent1" w:themeFillTint="99"/>
          </w:tcPr>
          <w:p w14:paraId="70698133" w14:textId="77777777" w:rsidR="00A72DC2" w:rsidRDefault="00A72DC2" w:rsidP="00960FAE">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14</w:t>
            </w:r>
          </w:p>
        </w:tc>
      </w:tr>
    </w:tbl>
    <w:p w14:paraId="661CAB3C" w14:textId="77777777" w:rsidR="00A72DC2" w:rsidRPr="006F2689" w:rsidRDefault="00A72DC2" w:rsidP="00A72DC2">
      <w:pPr>
        <w:shd w:val="clear" w:color="auto" w:fill="FFFFFF"/>
        <w:spacing w:after="0" w:line="648" w:lineRule="atLeast"/>
        <w:rPr>
          <w:rFonts w:ascii="Arial" w:eastAsia="Times New Roman" w:hAnsi="Arial" w:cs="Arial"/>
          <w:color w:val="202124"/>
          <w:sz w:val="18"/>
          <w:szCs w:val="18"/>
          <w:lang w:eastAsia="en-GB"/>
        </w:rPr>
      </w:pPr>
      <w:r w:rsidRPr="006F2689">
        <w:rPr>
          <w:rFonts w:ascii="Arial" w:eastAsia="Times New Roman" w:hAnsi="Arial" w:cs="Arial"/>
          <w:color w:val="202124"/>
          <w:sz w:val="18"/>
          <w:szCs w:val="18"/>
          <w:lang w:eastAsia="en-GB"/>
        </w:rPr>
        <w:t>63 respondents</w:t>
      </w:r>
    </w:p>
    <w:p w14:paraId="74E214D4" w14:textId="77777777" w:rsidR="00A72DC2" w:rsidRDefault="00A72DC2" w:rsidP="00A72DC2">
      <w:pPr>
        <w:shd w:val="clear" w:color="auto" w:fill="FFFFFF"/>
        <w:spacing w:after="0" w:line="648" w:lineRule="atLeast"/>
        <w:jc w:val="right"/>
        <w:rPr>
          <w:rFonts w:ascii="Arial" w:eastAsia="Times New Roman" w:hAnsi="Arial" w:cs="Arial"/>
          <w:color w:val="202124"/>
          <w:lang w:eastAsia="en-GB"/>
        </w:rPr>
      </w:pPr>
    </w:p>
    <w:p w14:paraId="204608C5" w14:textId="77777777" w:rsidR="00A72DC2" w:rsidRDefault="00A72DC2" w:rsidP="00A72DC2">
      <w:pPr>
        <w:shd w:val="clear" w:color="auto" w:fill="FFFFFF"/>
        <w:spacing w:after="0" w:line="648" w:lineRule="atLeast"/>
        <w:jc w:val="right"/>
        <w:rPr>
          <w:rFonts w:ascii="Arial" w:eastAsia="Times New Roman" w:hAnsi="Arial" w:cs="Arial"/>
          <w:color w:val="202124"/>
          <w:lang w:eastAsia="en-GB"/>
        </w:rPr>
      </w:pPr>
    </w:p>
    <w:p w14:paraId="39CB3BDE" w14:textId="77777777" w:rsidR="00A72DC2" w:rsidRDefault="00A72DC2" w:rsidP="00A72DC2">
      <w:pPr>
        <w:shd w:val="clear" w:color="auto" w:fill="FFFFFF"/>
        <w:spacing w:after="0" w:line="648" w:lineRule="atLeast"/>
        <w:jc w:val="right"/>
        <w:rPr>
          <w:rFonts w:ascii="Arial" w:eastAsia="Times New Roman" w:hAnsi="Arial" w:cs="Arial"/>
          <w:color w:val="202124"/>
          <w:lang w:eastAsia="en-GB"/>
        </w:rPr>
      </w:pPr>
    </w:p>
    <w:p w14:paraId="4F911F9C" w14:textId="0D768130" w:rsidR="00AC5337" w:rsidRDefault="00AC5337">
      <w:pPr>
        <w:rPr>
          <w:rFonts w:ascii="Arial" w:hAnsi="Arial" w:cs="Arial"/>
        </w:rPr>
      </w:pPr>
    </w:p>
    <w:p w14:paraId="51259270" w14:textId="2E562362" w:rsidR="00F926C0" w:rsidRDefault="00F926C0">
      <w:pPr>
        <w:rPr>
          <w:rFonts w:ascii="Arial" w:hAnsi="Arial" w:cs="Arial"/>
        </w:rPr>
      </w:pPr>
    </w:p>
    <w:p w14:paraId="39983A13" w14:textId="1FF8ABB8" w:rsidR="00984ECD" w:rsidRDefault="00984ECD">
      <w:pPr>
        <w:rPr>
          <w:rFonts w:ascii="Arial" w:hAnsi="Arial" w:cs="Arial"/>
        </w:rPr>
      </w:pPr>
    </w:p>
    <w:p w14:paraId="21E069E4" w14:textId="394B2493" w:rsidR="00984ECD" w:rsidRDefault="00984ECD">
      <w:pPr>
        <w:rPr>
          <w:rFonts w:ascii="Arial" w:hAnsi="Arial" w:cs="Arial"/>
        </w:rPr>
      </w:pPr>
    </w:p>
    <w:p w14:paraId="12C6DF97" w14:textId="727C6291" w:rsidR="00984ECD" w:rsidRDefault="00984ECD">
      <w:pPr>
        <w:rPr>
          <w:rFonts w:ascii="Arial" w:hAnsi="Arial" w:cs="Arial"/>
        </w:rPr>
      </w:pPr>
    </w:p>
    <w:p w14:paraId="28DE5627" w14:textId="749BEB35" w:rsidR="00984ECD" w:rsidRDefault="00984ECD">
      <w:pPr>
        <w:rPr>
          <w:rFonts w:ascii="Arial" w:hAnsi="Arial" w:cs="Arial"/>
        </w:rPr>
      </w:pPr>
    </w:p>
    <w:p w14:paraId="1C9B56AE" w14:textId="0E58FF98" w:rsidR="00984ECD" w:rsidRDefault="00984ECD">
      <w:pPr>
        <w:rPr>
          <w:rFonts w:ascii="Arial" w:hAnsi="Arial" w:cs="Arial"/>
        </w:rPr>
      </w:pPr>
    </w:p>
    <w:p w14:paraId="07522E68" w14:textId="76CB0A7E" w:rsidR="00984ECD" w:rsidRDefault="00984ECD">
      <w:pPr>
        <w:rPr>
          <w:rFonts w:ascii="Arial" w:hAnsi="Arial" w:cs="Arial"/>
        </w:rPr>
      </w:pPr>
    </w:p>
    <w:p w14:paraId="0E1B2F8B" w14:textId="77777777" w:rsidR="00AC5337" w:rsidRPr="00726D9F" w:rsidRDefault="00AC5337">
      <w:pPr>
        <w:rPr>
          <w:rFonts w:ascii="Arial" w:hAnsi="Arial" w:cs="Arial"/>
        </w:rPr>
      </w:pPr>
    </w:p>
    <w:sectPr w:rsidR="00AC5337" w:rsidRPr="00726D9F">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1C311" w14:textId="77777777" w:rsidR="00C7115C" w:rsidRDefault="00C7115C" w:rsidP="00247296">
      <w:pPr>
        <w:spacing w:after="0" w:line="240" w:lineRule="auto"/>
      </w:pPr>
      <w:r>
        <w:separator/>
      </w:r>
    </w:p>
  </w:endnote>
  <w:endnote w:type="continuationSeparator" w:id="0">
    <w:p w14:paraId="0561B213" w14:textId="77777777" w:rsidR="00C7115C" w:rsidRDefault="00C7115C" w:rsidP="00247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2901446"/>
      <w:docPartObj>
        <w:docPartGallery w:val="Page Numbers (Bottom of Page)"/>
        <w:docPartUnique/>
      </w:docPartObj>
    </w:sdtPr>
    <w:sdtEndPr>
      <w:rPr>
        <w:noProof/>
      </w:rPr>
    </w:sdtEndPr>
    <w:sdtContent>
      <w:p w14:paraId="68CB5688" w14:textId="78341358" w:rsidR="00C7115C" w:rsidRDefault="00C711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721BBD" w14:textId="77777777" w:rsidR="00C7115C" w:rsidRDefault="00C71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A1C5E" w14:textId="77777777" w:rsidR="00C7115C" w:rsidRDefault="00C7115C" w:rsidP="00247296">
      <w:pPr>
        <w:spacing w:after="0" w:line="240" w:lineRule="auto"/>
      </w:pPr>
      <w:r>
        <w:separator/>
      </w:r>
    </w:p>
  </w:footnote>
  <w:footnote w:type="continuationSeparator" w:id="0">
    <w:p w14:paraId="3BEEBF84" w14:textId="77777777" w:rsidR="00C7115C" w:rsidRDefault="00C7115C" w:rsidP="00247296">
      <w:pPr>
        <w:spacing w:after="0" w:line="240" w:lineRule="auto"/>
      </w:pPr>
      <w:r>
        <w:continuationSeparator/>
      </w:r>
    </w:p>
  </w:footnote>
  <w:footnote w:id="1">
    <w:p w14:paraId="4238DFB1" w14:textId="0FBCC859" w:rsidR="00C7115C" w:rsidRDefault="00C7115C" w:rsidP="003029C7">
      <w:pPr>
        <w:pStyle w:val="FootnoteText"/>
      </w:pPr>
      <w:r>
        <w:rPr>
          <w:rStyle w:val="FootnoteReference"/>
        </w:rPr>
        <w:footnoteRef/>
      </w:r>
      <w:r>
        <w:t xml:space="preserve"> Jari Lyytimäki &amp; Janne Rinne, ‘Voices for the Darkness: Online Survey on Public Perceptions on Light Pollution as an Environmental Problem’, </w:t>
      </w:r>
      <w:r w:rsidRPr="00EE677A">
        <w:rPr>
          <w:i/>
          <w:iCs/>
        </w:rPr>
        <w:t>Journal of Integrative Environmental Sciences</w:t>
      </w:r>
      <w:r>
        <w:t>, Vol 10, No 2 (2013), (hereafter Lyytimäki &amp; Rinne), p. 127</w:t>
      </w:r>
    </w:p>
  </w:footnote>
  <w:footnote w:id="2">
    <w:p w14:paraId="1AEA653E" w14:textId="01E18F5E" w:rsidR="00C7115C" w:rsidRDefault="00C7115C" w:rsidP="003029C7">
      <w:pPr>
        <w:pStyle w:val="FootnoteText"/>
      </w:pPr>
      <w:r>
        <w:rPr>
          <w:rStyle w:val="FootnoteReference"/>
        </w:rPr>
        <w:footnoteRef/>
      </w:r>
      <w:r>
        <w:t xml:space="preserve"> David Henderson, ‘Valuing the Stars: On the Economics of Light Pollution’, </w:t>
      </w:r>
      <w:r w:rsidRPr="00F66B75">
        <w:rPr>
          <w:i/>
          <w:iCs/>
        </w:rPr>
        <w:t>Environmental Philosophy</w:t>
      </w:r>
      <w:r>
        <w:t>, Vol 7, No 1, (2010), (hereafter Henderson), p. 17</w:t>
      </w:r>
    </w:p>
  </w:footnote>
  <w:footnote w:id="3">
    <w:p w14:paraId="2D3AAA21" w14:textId="3DA66869" w:rsidR="00C7115C" w:rsidRDefault="00C7115C" w:rsidP="003029C7">
      <w:pPr>
        <w:pStyle w:val="FootnoteText"/>
      </w:pPr>
      <w:r>
        <w:rPr>
          <w:rStyle w:val="FootnoteReference"/>
        </w:rPr>
        <w:footnoteRef/>
      </w:r>
      <w:r>
        <w:t xml:space="preserve"> Tim Ingold, ‘</w:t>
      </w:r>
      <w:r w:rsidRPr="00EE677A">
        <w:t>Earth, Sky, Wind and Weather</w:t>
      </w:r>
      <w:r>
        <w:t xml:space="preserve">’, </w:t>
      </w:r>
      <w:r w:rsidRPr="00EE677A">
        <w:rPr>
          <w:i/>
          <w:iCs/>
        </w:rPr>
        <w:t>The Journal of the Royal Anthropological Institute</w:t>
      </w:r>
      <w:r>
        <w:t>, Vol 13, Wind, Life, Health: Anthropological Perspectives (2007), (hereafter Ingold), p</w:t>
      </w:r>
      <w:r w:rsidR="0043569E">
        <w:t xml:space="preserve"> S28</w:t>
      </w:r>
    </w:p>
  </w:footnote>
  <w:footnote w:id="4">
    <w:p w14:paraId="3E9D8D14" w14:textId="05E8DB48" w:rsidR="00C7115C" w:rsidRDefault="00C7115C" w:rsidP="003029C7">
      <w:pPr>
        <w:pStyle w:val="FootnoteText"/>
      </w:pPr>
      <w:r>
        <w:rPr>
          <w:rStyle w:val="FootnoteReference"/>
        </w:rPr>
        <w:footnoteRef/>
      </w:r>
      <w:r>
        <w:t xml:space="preserve"> Nicholas Campion, </w:t>
      </w:r>
      <w:r w:rsidRPr="00EE677A">
        <w:rPr>
          <w:i/>
          <w:iCs/>
        </w:rPr>
        <w:t>The Dawn of Astrology: A Cultural History of Western Astrology – The Ancient and Classical Worlds,</w:t>
      </w:r>
      <w:r>
        <w:t xml:space="preserve"> </w:t>
      </w:r>
      <w:r w:rsidRPr="00EE677A">
        <w:t>Hambledon Continuum</w:t>
      </w:r>
      <w:r>
        <w:t xml:space="preserve"> (2008), (hereafter </w:t>
      </w:r>
      <w:r w:rsidRPr="00A72DC2">
        <w:t>Campion), p. 5</w:t>
      </w:r>
    </w:p>
  </w:footnote>
  <w:footnote w:id="5">
    <w:p w14:paraId="4456B20F" w14:textId="77777777" w:rsidR="00A144BC" w:rsidRDefault="00A144BC" w:rsidP="00A144BC">
      <w:pPr>
        <w:pStyle w:val="FootnoteText"/>
      </w:pPr>
      <w:r>
        <w:rPr>
          <w:rStyle w:val="FootnoteReference"/>
        </w:rPr>
        <w:footnoteRef/>
      </w:r>
      <w:r>
        <w:t xml:space="preserve"> </w:t>
      </w:r>
      <w:r w:rsidRPr="00D411B9">
        <w:rPr>
          <w:rFonts w:cstheme="minorHAnsi"/>
        </w:rPr>
        <w:t>Bob Mizon, ‘</w:t>
      </w:r>
      <w:r w:rsidRPr="00D411B9">
        <w:rPr>
          <w:rFonts w:cstheme="minorHAnsi"/>
          <w:i/>
          <w:iCs/>
        </w:rPr>
        <w:t>Light Pollution: Responses and Remedies’</w:t>
      </w:r>
      <w:r w:rsidRPr="00D411B9">
        <w:rPr>
          <w:rFonts w:cstheme="minorHAnsi"/>
        </w:rPr>
        <w:t xml:space="preserve">, Springer, Second Edition, 2012, </w:t>
      </w:r>
      <w:r>
        <w:rPr>
          <w:rFonts w:cstheme="minorHAnsi"/>
        </w:rPr>
        <w:t xml:space="preserve">(hereafter Mizon), </w:t>
      </w:r>
      <w:r w:rsidRPr="00D411B9">
        <w:rPr>
          <w:rFonts w:cstheme="minorHAnsi"/>
        </w:rPr>
        <w:t>p. 123.</w:t>
      </w:r>
    </w:p>
  </w:footnote>
  <w:footnote w:id="6">
    <w:p w14:paraId="4CF9C9A8" w14:textId="77777777" w:rsidR="00A144BC" w:rsidRDefault="00A144BC" w:rsidP="00A144BC">
      <w:pPr>
        <w:pStyle w:val="FootnoteText"/>
      </w:pPr>
      <w:r>
        <w:rPr>
          <w:rStyle w:val="FootnoteReference"/>
        </w:rPr>
        <w:footnoteRef/>
      </w:r>
      <w:r>
        <w:t xml:space="preserve"> </w:t>
      </w:r>
      <w:r w:rsidRPr="004428B7">
        <w:t>Dunnett, p. 626</w:t>
      </w:r>
    </w:p>
  </w:footnote>
  <w:footnote w:id="7">
    <w:p w14:paraId="25BA1490" w14:textId="77777777" w:rsidR="00A144BC" w:rsidRDefault="00A144BC" w:rsidP="00A144BC">
      <w:pPr>
        <w:pStyle w:val="FootnoteText"/>
      </w:pPr>
      <w:r>
        <w:rPr>
          <w:rStyle w:val="FootnoteReference"/>
        </w:rPr>
        <w:footnoteRef/>
      </w:r>
      <w:r>
        <w:t xml:space="preserve"> Elizabeth M Alvarez del Castillo and David L Crawford, ‘The Value of Dark Skies and of High Quality Night Lighting - Building Public Awareness’, </w:t>
      </w:r>
      <w:r w:rsidRPr="00A204FB">
        <w:rPr>
          <w:i/>
          <w:iCs/>
        </w:rPr>
        <w:t>The George Wright Forum</w:t>
      </w:r>
      <w:r>
        <w:t xml:space="preserve">, Vol 18, No 4 (2001), (hereafter Alvarez and Crawford), p. 21   </w:t>
      </w:r>
    </w:p>
  </w:footnote>
  <w:footnote w:id="8">
    <w:p w14:paraId="6EB3ACAE" w14:textId="77777777" w:rsidR="00A144BC" w:rsidRDefault="00A144BC" w:rsidP="00A144BC">
      <w:pPr>
        <w:pStyle w:val="FootnoteText"/>
      </w:pPr>
      <w:r>
        <w:rPr>
          <w:rStyle w:val="FootnoteReference"/>
        </w:rPr>
        <w:footnoteRef/>
      </w:r>
      <w:r>
        <w:t xml:space="preserve"> Dunnett, p. 626</w:t>
      </w:r>
    </w:p>
  </w:footnote>
  <w:footnote w:id="9">
    <w:p w14:paraId="7DF47D47" w14:textId="77777777" w:rsidR="00A144BC" w:rsidRDefault="00A144BC" w:rsidP="00A144BC">
      <w:pPr>
        <w:pStyle w:val="FootnoteText"/>
      </w:pPr>
      <w:r w:rsidRPr="00793A49">
        <w:rPr>
          <w:rStyle w:val="FootnoteReference"/>
        </w:rPr>
        <w:footnoteRef/>
      </w:r>
      <w:r w:rsidRPr="00793A49">
        <w:t xml:space="preserve"> Jacob Hoerger, </w:t>
      </w:r>
      <w:r w:rsidRPr="00793A49">
        <w:rPr>
          <w:i/>
          <w:iCs/>
        </w:rPr>
        <w:t>Missing the</w:t>
      </w:r>
      <w:r w:rsidRPr="00FF2DBC">
        <w:rPr>
          <w:i/>
          <w:iCs/>
        </w:rPr>
        <w:t xml:space="preserve"> Night Sky</w:t>
      </w:r>
      <w:r>
        <w:t>, The New Atlantis, No 48 (2016), p. 116</w:t>
      </w:r>
    </w:p>
  </w:footnote>
  <w:footnote w:id="10">
    <w:p w14:paraId="2777068E" w14:textId="77777777" w:rsidR="00A144BC" w:rsidRDefault="00A144BC" w:rsidP="00A144BC">
      <w:pPr>
        <w:pStyle w:val="FootnoteText"/>
      </w:pPr>
      <w:r>
        <w:rPr>
          <w:rStyle w:val="FootnoteReference"/>
        </w:rPr>
        <w:footnoteRef/>
      </w:r>
      <w:r>
        <w:t xml:space="preserve"> Campion, p. 5</w:t>
      </w:r>
    </w:p>
  </w:footnote>
  <w:footnote w:id="11">
    <w:p w14:paraId="1C432F82" w14:textId="77777777" w:rsidR="00A144BC" w:rsidRDefault="00A144BC" w:rsidP="00A144BC">
      <w:pPr>
        <w:pStyle w:val="FootnoteText"/>
      </w:pPr>
      <w:r>
        <w:rPr>
          <w:rStyle w:val="FootnoteReference"/>
        </w:rPr>
        <w:footnoteRef/>
      </w:r>
      <w:r>
        <w:t xml:space="preserve"> William </w:t>
      </w:r>
      <w:r w:rsidRPr="004D4586">
        <w:t xml:space="preserve">E Kelly, ‘Development of an Instrument to Measure Noctcaelador: Psychological Attachment to the Night Sky, </w:t>
      </w:r>
      <w:r w:rsidRPr="004D4586">
        <w:rPr>
          <w:i/>
          <w:iCs/>
        </w:rPr>
        <w:t>Psychology and Education</w:t>
      </w:r>
      <w:r w:rsidRPr="004D4586">
        <w:t>, Graduate Department of Counselling, George Fox University, Portland, (hereafter Kelly), p. 100</w:t>
      </w:r>
    </w:p>
  </w:footnote>
  <w:footnote w:id="12">
    <w:p w14:paraId="5882515C" w14:textId="77777777" w:rsidR="00A144BC" w:rsidRDefault="00A144BC" w:rsidP="00A144BC">
      <w:pPr>
        <w:pStyle w:val="FootnoteText"/>
      </w:pPr>
      <w:r>
        <w:rPr>
          <w:rStyle w:val="FootnoteReference"/>
        </w:rPr>
        <w:footnoteRef/>
      </w:r>
      <w:r>
        <w:t xml:space="preserve"> Jarita Holbrook, ‘Sky Knowledge, Celestial Names and Light Pollution’, </w:t>
      </w:r>
      <w:r w:rsidRPr="00D61ACA">
        <w:rPr>
          <w:i/>
          <w:iCs/>
        </w:rPr>
        <w:t>Bureau of Applied Research in Anthropology,</w:t>
      </w:r>
      <w:r>
        <w:t xml:space="preserve"> University of Arizona (2009), (hereafter Holbrook), p. 1.</w:t>
      </w:r>
    </w:p>
  </w:footnote>
  <w:footnote w:id="13">
    <w:p w14:paraId="1A782D09" w14:textId="77777777" w:rsidR="00A144BC" w:rsidRDefault="00A144BC" w:rsidP="00A144BC">
      <w:pPr>
        <w:pStyle w:val="FootnoteText"/>
      </w:pPr>
      <w:r>
        <w:rPr>
          <w:rStyle w:val="FootnoteReference"/>
        </w:rPr>
        <w:footnoteRef/>
      </w:r>
      <w:r>
        <w:t xml:space="preserve"> </w:t>
      </w:r>
      <w:r w:rsidRPr="008B2F7F">
        <w:t>Alvarez &amp;</w:t>
      </w:r>
      <w:r>
        <w:t xml:space="preserve"> Crawford, p. 22    </w:t>
      </w:r>
    </w:p>
  </w:footnote>
  <w:footnote w:id="14">
    <w:p w14:paraId="0F647A5B" w14:textId="77777777" w:rsidR="00A144BC" w:rsidRDefault="00A144BC" w:rsidP="00A144BC">
      <w:pPr>
        <w:pStyle w:val="FootnoteText"/>
      </w:pPr>
      <w:r>
        <w:rPr>
          <w:rStyle w:val="FootnoteReference"/>
        </w:rPr>
        <w:footnoteRef/>
      </w:r>
      <w:r>
        <w:t xml:space="preserve"> Dunnett, p. 620</w:t>
      </w:r>
    </w:p>
  </w:footnote>
  <w:footnote w:id="15">
    <w:p w14:paraId="1CB69E7F" w14:textId="77777777" w:rsidR="00A144BC" w:rsidRDefault="00A144BC" w:rsidP="00A144BC">
      <w:pPr>
        <w:pStyle w:val="FootnoteText"/>
      </w:pPr>
      <w:r>
        <w:rPr>
          <w:rStyle w:val="FootnoteReference"/>
        </w:rPr>
        <w:footnoteRef/>
      </w:r>
      <w:r>
        <w:t xml:space="preserve"> House of Commons Science and Technology Committee, Light Pollution and Astronomy, Seventh Report of Session 2002-3, Vol 1, (2003), (hereafter House of Commons), p. 20</w:t>
      </w:r>
    </w:p>
  </w:footnote>
  <w:footnote w:id="16">
    <w:p w14:paraId="24EB32C6" w14:textId="77777777" w:rsidR="00A144BC" w:rsidRDefault="00A144BC" w:rsidP="00A144BC">
      <w:pPr>
        <w:pStyle w:val="FootnoteText"/>
      </w:pPr>
      <w:r>
        <w:rPr>
          <w:rStyle w:val="FootnoteReference"/>
        </w:rPr>
        <w:footnoteRef/>
      </w:r>
      <w:r>
        <w:t xml:space="preserve"> John E Bortle, Introducing the Bortle Day-Sky Scale, Sky &amp; Telescope, (2001), (hereafter Bortle), p.126</w:t>
      </w:r>
    </w:p>
  </w:footnote>
  <w:footnote w:id="17">
    <w:p w14:paraId="6E079817" w14:textId="57853591" w:rsidR="00A144BC" w:rsidRPr="000A3E12" w:rsidRDefault="00A144BC" w:rsidP="00A144BC">
      <w:pPr>
        <w:pStyle w:val="FootnoteText"/>
      </w:pPr>
      <w:r>
        <w:rPr>
          <w:rStyle w:val="FootnoteReference"/>
        </w:rPr>
        <w:footnoteRef/>
      </w:r>
      <w:r>
        <w:t xml:space="preserve"> </w:t>
      </w:r>
      <w:r w:rsidR="000A3E12">
        <w:t>Daily</w:t>
      </w:r>
      <w:r w:rsidR="00233943">
        <w:t xml:space="preserve"> Express online</w:t>
      </w:r>
      <w:r w:rsidR="000A3E12">
        <w:t>, dated 24</w:t>
      </w:r>
      <w:r w:rsidR="000A3E12" w:rsidRPr="000A3E12">
        <w:rPr>
          <w:vertAlign w:val="superscript"/>
        </w:rPr>
        <w:t>th</w:t>
      </w:r>
      <w:r w:rsidR="000A3E12">
        <w:t xml:space="preserve"> July 2020, available at</w:t>
      </w:r>
      <w:r>
        <w:rPr>
          <w:rFonts w:ascii="Arial" w:hAnsi="Arial" w:cs="Arial"/>
          <w:color w:val="333333"/>
          <w:sz w:val="21"/>
          <w:szCs w:val="21"/>
          <w:shd w:val="clear" w:color="auto" w:fill="FFFFFF"/>
        </w:rPr>
        <w:t xml:space="preserve"> </w:t>
      </w:r>
      <w:hyperlink r:id="rId1" w:history="1">
        <w:r>
          <w:rPr>
            <w:rStyle w:val="Hyperlink"/>
          </w:rPr>
          <w:t>https://www.express.co.uk/news/science/1313662/spacex-news-elon-musk-comet-neowise-satellite-view-observers-latest</w:t>
        </w:r>
      </w:hyperlink>
      <w:r w:rsidR="000A3E12">
        <w:rPr>
          <w:rStyle w:val="Hyperlink"/>
          <w:u w:val="none"/>
        </w:rPr>
        <w:t xml:space="preserve"> </w:t>
      </w:r>
      <w:r w:rsidR="000A3E12" w:rsidRPr="000A3E12">
        <w:rPr>
          <w:rStyle w:val="Hyperlink"/>
          <w:color w:val="auto"/>
          <w:u w:val="none"/>
        </w:rPr>
        <w:t>[accessed 4th August 2020]</w:t>
      </w:r>
    </w:p>
  </w:footnote>
  <w:footnote w:id="18">
    <w:p w14:paraId="3462931B" w14:textId="77777777" w:rsidR="00A144BC" w:rsidRDefault="00A144BC" w:rsidP="00A144BC">
      <w:pPr>
        <w:pStyle w:val="FootnoteText"/>
      </w:pPr>
      <w:r>
        <w:rPr>
          <w:rStyle w:val="FootnoteReference"/>
        </w:rPr>
        <w:footnoteRef/>
      </w:r>
      <w:r>
        <w:t xml:space="preserve"> </w:t>
      </w:r>
      <w:r w:rsidRPr="00D411B9">
        <w:rPr>
          <w:rFonts w:cstheme="minorHAnsi"/>
        </w:rPr>
        <w:t>Mizon,</w:t>
      </w:r>
      <w:r>
        <w:rPr>
          <w:rFonts w:cstheme="minorHAnsi"/>
        </w:rPr>
        <w:t xml:space="preserve"> </w:t>
      </w:r>
      <w:r w:rsidRPr="00D411B9">
        <w:rPr>
          <w:rFonts w:cstheme="minorHAnsi"/>
        </w:rPr>
        <w:t>p. 123.</w:t>
      </w:r>
    </w:p>
  </w:footnote>
  <w:footnote w:id="19">
    <w:p w14:paraId="4B3A67C3" w14:textId="5CACB0E8" w:rsidR="00C7115C" w:rsidRDefault="00C7115C" w:rsidP="00F67FBD">
      <w:pPr>
        <w:pStyle w:val="FootnoteText"/>
      </w:pPr>
      <w:r>
        <w:rPr>
          <w:rStyle w:val="FootnoteReference"/>
        </w:rPr>
        <w:footnoteRef/>
      </w:r>
      <w:r>
        <w:t xml:space="preserve"> Ranjit Kumar, Research Methodology, A Step-by-Step Guide for Beginners, </w:t>
      </w:r>
      <w:r w:rsidRPr="001E0330">
        <w:rPr>
          <w:i/>
          <w:iCs/>
        </w:rPr>
        <w:t>Sage Publications Ltd</w:t>
      </w:r>
      <w:r>
        <w:t xml:space="preserve">, Second Edition, (2005), (hereafter Kumar), p. 12.  </w:t>
      </w:r>
    </w:p>
  </w:footnote>
  <w:footnote w:id="20">
    <w:p w14:paraId="1AAB9044" w14:textId="683B29D6" w:rsidR="00C7115C" w:rsidRDefault="00C7115C" w:rsidP="00F67FBD">
      <w:pPr>
        <w:pStyle w:val="FootnoteText"/>
      </w:pPr>
      <w:r>
        <w:rPr>
          <w:rStyle w:val="FootnoteReference"/>
        </w:rPr>
        <w:footnoteRef/>
      </w:r>
      <w:r>
        <w:t xml:space="preserve"> Monique Hennink, Inge Hutter and Ajay Bailey, Qualitative Research Methods, </w:t>
      </w:r>
      <w:r w:rsidRPr="00AD3146">
        <w:rPr>
          <w:i/>
          <w:iCs/>
        </w:rPr>
        <w:t>Sage Publications Limited</w:t>
      </w:r>
      <w:r>
        <w:t>, 2011, (hereafter Hennink and others), p. 52.</w:t>
      </w:r>
    </w:p>
  </w:footnote>
  <w:footnote w:id="21">
    <w:p w14:paraId="42CA2DCF" w14:textId="0B9CD065" w:rsidR="00C7115C" w:rsidRDefault="00C7115C" w:rsidP="00F67FBD">
      <w:pPr>
        <w:pStyle w:val="FootnoteText"/>
      </w:pPr>
      <w:r>
        <w:rPr>
          <w:rStyle w:val="FootnoteReference"/>
        </w:rPr>
        <w:footnoteRef/>
      </w:r>
      <w:r>
        <w:t xml:space="preserve"> Judith Bell, Doing Your Research project, A Guide for First-Time Researchers in Education, Health and Social Science, </w:t>
      </w:r>
      <w:r w:rsidRPr="00223DAB">
        <w:rPr>
          <w:i/>
          <w:iCs/>
        </w:rPr>
        <w:t>Open University Press, McGraw Hill</w:t>
      </w:r>
      <w:r>
        <w:t xml:space="preserve"> Education, Fifth Edition, (2010), (hereafter Bell), p.5.</w:t>
      </w:r>
    </w:p>
  </w:footnote>
  <w:footnote w:id="22">
    <w:p w14:paraId="614C4560" w14:textId="77777777" w:rsidR="00C7115C" w:rsidRDefault="00C7115C" w:rsidP="00F67FBD">
      <w:pPr>
        <w:pStyle w:val="FootnoteText"/>
      </w:pPr>
      <w:r>
        <w:rPr>
          <w:rStyle w:val="FootnoteReference"/>
        </w:rPr>
        <w:footnoteRef/>
      </w:r>
      <w:r>
        <w:t xml:space="preserve"> Alan Bryman, Quantity and Quality in Social Research, </w:t>
      </w:r>
      <w:r w:rsidRPr="001E0330">
        <w:rPr>
          <w:i/>
          <w:iCs/>
        </w:rPr>
        <w:t>Routledge</w:t>
      </w:r>
      <w:r>
        <w:t>, (1988), p. 18.</w:t>
      </w:r>
    </w:p>
  </w:footnote>
  <w:footnote w:id="23">
    <w:p w14:paraId="460E5249" w14:textId="5188E486" w:rsidR="00C7115C" w:rsidRDefault="00C7115C" w:rsidP="00F67FBD">
      <w:pPr>
        <w:pStyle w:val="FootnoteText"/>
      </w:pPr>
      <w:r>
        <w:rPr>
          <w:rStyle w:val="FootnoteReference"/>
        </w:rPr>
        <w:footnoteRef/>
      </w:r>
      <w:bookmarkStart w:id="8" w:name="_Hlk47561451"/>
      <w:r>
        <w:t xml:space="preserve"> Hennink and other, p. 238.</w:t>
      </w:r>
      <w:bookmarkEnd w:id="8"/>
    </w:p>
  </w:footnote>
  <w:footnote w:id="24">
    <w:p w14:paraId="2E778F44" w14:textId="31E7A0C4" w:rsidR="00C7115C" w:rsidRDefault="00C7115C" w:rsidP="00F67FBD">
      <w:pPr>
        <w:pStyle w:val="FootnoteText"/>
      </w:pPr>
      <w:r>
        <w:rPr>
          <w:rStyle w:val="FootnoteReference"/>
        </w:rPr>
        <w:footnoteRef/>
      </w:r>
      <w:r>
        <w:t xml:space="preserve"> A</w:t>
      </w:r>
      <w:r w:rsidR="00051926">
        <w:t>lan</w:t>
      </w:r>
      <w:r>
        <w:t xml:space="preserve"> Bryman and E</w:t>
      </w:r>
      <w:r w:rsidR="00051926">
        <w:t>mma</w:t>
      </w:r>
      <w:r>
        <w:t xml:space="preserve"> Bell, Business Research Methods Paperback, Third Edition</w:t>
      </w:r>
      <w:r w:rsidRPr="00514122">
        <w:t>, Oxford Press</w:t>
      </w:r>
      <w:r w:rsidR="00514122" w:rsidRPr="00514122">
        <w:t>, p.557</w:t>
      </w:r>
    </w:p>
  </w:footnote>
  <w:footnote w:id="25">
    <w:p w14:paraId="3BBFE7E3" w14:textId="4647F4DE" w:rsidR="00C7115C" w:rsidRDefault="00C7115C" w:rsidP="00F67FBD">
      <w:pPr>
        <w:pStyle w:val="FootnoteText"/>
      </w:pPr>
      <w:r>
        <w:rPr>
          <w:rStyle w:val="FootnoteReference"/>
        </w:rPr>
        <w:footnoteRef/>
      </w:r>
      <w:r>
        <w:t xml:space="preserve"> D Tongco, ‘Purposive Sampling as a Tool for Informant Selection’. A Journal of Plants, People and Applied Research, Ethnobotany Journal, Vol 5 (2007), p. 151</w:t>
      </w:r>
    </w:p>
  </w:footnote>
  <w:footnote w:id="26">
    <w:p w14:paraId="4C2FD48B" w14:textId="2D89155B" w:rsidR="00C7115C" w:rsidRDefault="00C7115C" w:rsidP="00F67FBD">
      <w:pPr>
        <w:pStyle w:val="FootnoteText"/>
      </w:pPr>
      <w:r>
        <w:rPr>
          <w:rStyle w:val="FootnoteReference"/>
        </w:rPr>
        <w:footnoteRef/>
      </w:r>
      <w:r>
        <w:t xml:space="preserve"> Bell, p.161</w:t>
      </w:r>
    </w:p>
  </w:footnote>
  <w:footnote w:id="27">
    <w:p w14:paraId="61F9B39B" w14:textId="627D892E" w:rsidR="00C7115C" w:rsidRDefault="00C7115C" w:rsidP="00F67FBD">
      <w:pPr>
        <w:pStyle w:val="FootnoteText"/>
      </w:pPr>
      <w:r>
        <w:rPr>
          <w:rStyle w:val="FootnoteReference"/>
        </w:rPr>
        <w:footnoteRef/>
      </w:r>
      <w:r>
        <w:t xml:space="preserve"> Hennink and others, p. 17.</w:t>
      </w:r>
    </w:p>
  </w:footnote>
  <w:footnote w:id="28">
    <w:p w14:paraId="436C3CB7" w14:textId="1AD948A0" w:rsidR="00C7115C" w:rsidRDefault="00C7115C" w:rsidP="00F67FBD">
      <w:pPr>
        <w:pStyle w:val="FootnoteText"/>
      </w:pPr>
      <w:r>
        <w:rPr>
          <w:rStyle w:val="FootnoteReference"/>
        </w:rPr>
        <w:footnoteRef/>
      </w:r>
      <w:r>
        <w:t xml:space="preserve"> Hennink and others, p. 238.</w:t>
      </w:r>
    </w:p>
  </w:footnote>
  <w:footnote w:id="29">
    <w:p w14:paraId="2A62188A" w14:textId="2297101D" w:rsidR="00C7115C" w:rsidRDefault="00C7115C" w:rsidP="00F67FBD">
      <w:pPr>
        <w:pStyle w:val="FootnoteText"/>
      </w:pPr>
      <w:r>
        <w:rPr>
          <w:rStyle w:val="FootnoteReference"/>
        </w:rPr>
        <w:footnoteRef/>
      </w:r>
      <w:r>
        <w:t xml:space="preserve"> Kumar, p. 240</w:t>
      </w:r>
    </w:p>
  </w:footnote>
  <w:footnote w:id="30">
    <w:p w14:paraId="7BB62E0B" w14:textId="4AAFACF3" w:rsidR="00C7115C" w:rsidRDefault="00C7115C" w:rsidP="00BE0836">
      <w:pPr>
        <w:pStyle w:val="FootnoteText"/>
      </w:pPr>
      <w:r>
        <w:rPr>
          <w:rStyle w:val="FootnoteReference"/>
        </w:rPr>
        <w:footnoteRef/>
      </w:r>
      <w:r>
        <w:t xml:space="preserve"> Roni Berger, ‘Now I see it, now I don’t: Researcher’s Position and Reflexivity in Qualitative Research’, Qualitative Research, Vol 15, No 2 (2013), p. 221    </w:t>
      </w:r>
    </w:p>
  </w:footnote>
  <w:footnote w:id="31">
    <w:p w14:paraId="17115EDC" w14:textId="71A0FC90" w:rsidR="00C7115C" w:rsidRDefault="00C7115C" w:rsidP="00BE0836">
      <w:pPr>
        <w:pStyle w:val="FootnoteText"/>
      </w:pPr>
      <w:r>
        <w:rPr>
          <w:rStyle w:val="FootnoteReference"/>
        </w:rPr>
        <w:footnoteRef/>
      </w:r>
      <w:r>
        <w:t xml:space="preserve"> Lauren Breen, ‘The Researcher in the Middle: Negotiating the Insider/Outsider Dichotomy’, The Australian Community Ps</w:t>
      </w:r>
      <w:r w:rsidR="00EF40D6">
        <w:t>y</w:t>
      </w:r>
      <w:r>
        <w:t xml:space="preserve">chologist, Vol 19, No 1, p. 163   </w:t>
      </w:r>
    </w:p>
  </w:footnote>
  <w:footnote w:id="32">
    <w:p w14:paraId="1070EDB9" w14:textId="29BEBD56" w:rsidR="00C7115C" w:rsidRDefault="00C7115C" w:rsidP="00BE0836">
      <w:pPr>
        <w:pStyle w:val="FootnoteText"/>
      </w:pPr>
      <w:r>
        <w:rPr>
          <w:rStyle w:val="FootnoteReference"/>
        </w:rPr>
        <w:footnoteRef/>
      </w:r>
      <w:r>
        <w:t xml:space="preserve"> </w:t>
      </w:r>
      <w:bookmarkStart w:id="9" w:name="_Hlk47952578"/>
      <w:r w:rsidR="00EF40D6">
        <w:t xml:space="preserve">Bjorn Thomassen, </w:t>
      </w:r>
      <w:r w:rsidR="00B37BEE" w:rsidRPr="00B37BEE">
        <w:rPr>
          <w:i/>
          <w:iCs/>
        </w:rPr>
        <w:t>Liminality and the Modern: Living through the In-Between</w:t>
      </w:r>
      <w:r w:rsidR="00B37BEE">
        <w:t>, Routledge, (2014), p. 72</w:t>
      </w:r>
      <w:bookmarkEnd w:id="9"/>
    </w:p>
  </w:footnote>
  <w:footnote w:id="33">
    <w:p w14:paraId="086F6A8A" w14:textId="04A36997" w:rsidR="004D4586" w:rsidRDefault="004D4586" w:rsidP="004D4586">
      <w:pPr>
        <w:pStyle w:val="FootnoteText"/>
      </w:pPr>
      <w:r>
        <w:rPr>
          <w:rStyle w:val="FootnoteReference"/>
        </w:rPr>
        <w:footnoteRef/>
      </w:r>
      <w:r>
        <w:t xml:space="preserve"> </w:t>
      </w:r>
      <w:r w:rsidRPr="0043569E">
        <w:t xml:space="preserve">Ingold, p. </w:t>
      </w:r>
      <w:r w:rsidR="0043569E" w:rsidRPr="0043569E">
        <w:t>S28</w:t>
      </w:r>
    </w:p>
  </w:footnote>
  <w:footnote w:id="34">
    <w:p w14:paraId="3556DF0A" w14:textId="77777777" w:rsidR="004D4586" w:rsidRDefault="004D4586" w:rsidP="004D4586">
      <w:pPr>
        <w:pStyle w:val="FootnoteText"/>
      </w:pPr>
      <w:r>
        <w:rPr>
          <w:rStyle w:val="FootnoteReference"/>
        </w:rPr>
        <w:footnoteRef/>
      </w:r>
      <w:r>
        <w:t xml:space="preserve"> Holbrook, p. 1</w:t>
      </w:r>
    </w:p>
  </w:footnote>
  <w:footnote w:id="35">
    <w:p w14:paraId="60B7513B" w14:textId="66447F04" w:rsidR="004D4586" w:rsidRDefault="004D4586" w:rsidP="004D4586">
      <w:pPr>
        <w:pStyle w:val="FootnoteText"/>
      </w:pPr>
      <w:r>
        <w:rPr>
          <w:rStyle w:val="FootnoteReference"/>
        </w:rPr>
        <w:footnoteRef/>
      </w:r>
      <w:r>
        <w:t xml:space="preserve"> </w:t>
      </w:r>
      <w:r w:rsidRPr="00A72DC2">
        <w:t xml:space="preserve">Campion, p. </w:t>
      </w:r>
      <w:r w:rsidR="00A72DC2" w:rsidRPr="00A72DC2">
        <w:t>5</w:t>
      </w:r>
    </w:p>
  </w:footnote>
  <w:footnote w:id="36">
    <w:p w14:paraId="73B43306" w14:textId="77777777" w:rsidR="004D4586" w:rsidRDefault="004D4586" w:rsidP="004D4586">
      <w:pPr>
        <w:pStyle w:val="FootnoteText"/>
      </w:pPr>
      <w:r>
        <w:rPr>
          <w:rStyle w:val="FootnoteReference"/>
        </w:rPr>
        <w:footnoteRef/>
      </w:r>
      <w:r>
        <w:t xml:space="preserve"> Kelly, p. 100</w:t>
      </w:r>
    </w:p>
  </w:footnote>
  <w:footnote w:id="37">
    <w:p w14:paraId="5A7AEB8E" w14:textId="77777777" w:rsidR="00B926C7" w:rsidRDefault="00B926C7" w:rsidP="00B926C7">
      <w:pPr>
        <w:pStyle w:val="FootnoteText"/>
      </w:pPr>
      <w:r>
        <w:rPr>
          <w:rStyle w:val="FootnoteReference"/>
        </w:rPr>
        <w:footnoteRef/>
      </w:r>
      <w:r>
        <w:t xml:space="preserve"> Dunnett, p. 620</w:t>
      </w:r>
    </w:p>
  </w:footnote>
  <w:footnote w:id="38">
    <w:p w14:paraId="38AB878B" w14:textId="77777777" w:rsidR="00B926C7" w:rsidRDefault="00B926C7" w:rsidP="00B926C7">
      <w:pPr>
        <w:pStyle w:val="FootnoteText"/>
      </w:pPr>
      <w:r>
        <w:rPr>
          <w:rStyle w:val="FootnoteReference"/>
        </w:rPr>
        <w:footnoteRef/>
      </w:r>
      <w:r>
        <w:t xml:space="preserve"> Bortle, p.126</w:t>
      </w:r>
    </w:p>
  </w:footnote>
  <w:footnote w:id="39">
    <w:p w14:paraId="277BBAFC" w14:textId="77777777" w:rsidR="00B926C7" w:rsidRDefault="00B926C7" w:rsidP="00B926C7">
      <w:pPr>
        <w:pStyle w:val="FootnoteText"/>
      </w:pPr>
      <w:r w:rsidRPr="001C74D5">
        <w:rPr>
          <w:rStyle w:val="FootnoteReference"/>
        </w:rPr>
        <w:footnoteRef/>
      </w:r>
      <w:r w:rsidRPr="001C74D5">
        <w:t xml:space="preserve"> H</w:t>
      </w:r>
      <w:r>
        <w:t>enderson</w:t>
      </w:r>
      <w:r w:rsidRPr="001C74D5">
        <w:t>, p. 19</w:t>
      </w:r>
    </w:p>
  </w:footnote>
  <w:footnote w:id="40">
    <w:p w14:paraId="43F53274" w14:textId="77777777" w:rsidR="005073B8" w:rsidRDefault="005073B8" w:rsidP="005073B8">
      <w:pPr>
        <w:pStyle w:val="FootnoteText"/>
      </w:pPr>
      <w:r>
        <w:rPr>
          <w:rStyle w:val="FootnoteReference"/>
        </w:rPr>
        <w:footnoteRef/>
      </w:r>
      <w:r>
        <w:t xml:space="preserve"> </w:t>
      </w:r>
      <w:bookmarkStart w:id="15" w:name="_Hlk47900221"/>
      <w:r>
        <w:t xml:space="preserve">Lyytimäki &amp; Rinne, p. 131   </w:t>
      </w:r>
      <w:bookmarkEnd w:id="15"/>
    </w:p>
  </w:footnote>
  <w:footnote w:id="41">
    <w:p w14:paraId="309D7737" w14:textId="77777777" w:rsidR="005073B8" w:rsidRDefault="005073B8" w:rsidP="005073B8">
      <w:pPr>
        <w:pStyle w:val="FootnoteText"/>
      </w:pPr>
      <w:r>
        <w:rPr>
          <w:rStyle w:val="FootnoteReference"/>
        </w:rPr>
        <w:footnoteRef/>
      </w:r>
      <w:r>
        <w:t xml:space="preserve"> Alvarez &amp; Crawford, p. 20</w:t>
      </w:r>
    </w:p>
  </w:footnote>
  <w:footnote w:id="42">
    <w:p w14:paraId="23F3421D" w14:textId="77777777" w:rsidR="005073B8" w:rsidRDefault="005073B8" w:rsidP="005073B8">
      <w:pPr>
        <w:pStyle w:val="FootnoteText"/>
      </w:pPr>
      <w:r>
        <w:rPr>
          <w:rStyle w:val="FootnoteReference"/>
        </w:rPr>
        <w:footnoteRef/>
      </w:r>
      <w:r>
        <w:t xml:space="preserve"> House of Commons, p. 19</w:t>
      </w:r>
    </w:p>
  </w:footnote>
  <w:footnote w:id="43">
    <w:p w14:paraId="463C10CD" w14:textId="77777777" w:rsidR="005073B8" w:rsidRDefault="005073B8" w:rsidP="005073B8">
      <w:pPr>
        <w:pStyle w:val="FootnoteText"/>
      </w:pPr>
      <w:r>
        <w:rPr>
          <w:rStyle w:val="FootnoteReference"/>
        </w:rPr>
        <w:footnoteRef/>
      </w:r>
      <w:r>
        <w:t xml:space="preserve"> </w:t>
      </w:r>
      <w:r>
        <w:rPr>
          <w:rFonts w:ascii="Arial" w:hAnsi="Arial" w:cs="Arial"/>
        </w:rPr>
        <w:t>Mizon, p. 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1B04F" w14:textId="163F0D03" w:rsidR="00C7115C" w:rsidRDefault="00C7115C">
    <w:pPr>
      <w:pStyle w:val="Header"/>
    </w:pPr>
    <w:r>
      <w:t>Karen Brereton</w:t>
    </w:r>
    <w:r>
      <w:ptab w:relativeTo="margin" w:alignment="center" w:leader="none"/>
    </w:r>
    <w:r>
      <w:t>1807878</w:t>
    </w:r>
    <w:r>
      <w:ptab w:relativeTo="margin" w:alignment="right" w:leader="none"/>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7817"/>
    <w:multiLevelType w:val="hybridMultilevel"/>
    <w:tmpl w:val="CE28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B27BB"/>
    <w:multiLevelType w:val="hybridMultilevel"/>
    <w:tmpl w:val="DA241A52"/>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 w15:restartNumberingAfterBreak="0">
    <w:nsid w:val="0F072E6C"/>
    <w:multiLevelType w:val="hybridMultilevel"/>
    <w:tmpl w:val="32344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340EF"/>
    <w:multiLevelType w:val="hybridMultilevel"/>
    <w:tmpl w:val="7F9AA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1339B"/>
    <w:multiLevelType w:val="hybridMultilevel"/>
    <w:tmpl w:val="20E0B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A252A"/>
    <w:multiLevelType w:val="hybridMultilevel"/>
    <w:tmpl w:val="D2F47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B49E2"/>
    <w:multiLevelType w:val="multilevel"/>
    <w:tmpl w:val="05E8F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9815C7"/>
    <w:multiLevelType w:val="multilevel"/>
    <w:tmpl w:val="3BE2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360E9D"/>
    <w:multiLevelType w:val="hybridMultilevel"/>
    <w:tmpl w:val="8FEE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F6877"/>
    <w:multiLevelType w:val="hybridMultilevel"/>
    <w:tmpl w:val="F09E6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E1C05"/>
    <w:multiLevelType w:val="multilevel"/>
    <w:tmpl w:val="51A6C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4C6206"/>
    <w:multiLevelType w:val="hybridMultilevel"/>
    <w:tmpl w:val="B86EC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E55F90"/>
    <w:multiLevelType w:val="hybridMultilevel"/>
    <w:tmpl w:val="C680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1C2751"/>
    <w:multiLevelType w:val="hybridMultilevel"/>
    <w:tmpl w:val="21E6F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D40502"/>
    <w:multiLevelType w:val="hybridMultilevel"/>
    <w:tmpl w:val="9FBC7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684447"/>
    <w:multiLevelType w:val="multilevel"/>
    <w:tmpl w:val="3120F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FA030F"/>
    <w:multiLevelType w:val="hybridMultilevel"/>
    <w:tmpl w:val="D984529A"/>
    <w:lvl w:ilvl="0" w:tplc="DE3C20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C04CC6"/>
    <w:multiLevelType w:val="hybridMultilevel"/>
    <w:tmpl w:val="526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DD5C1A"/>
    <w:multiLevelType w:val="multilevel"/>
    <w:tmpl w:val="1086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747233"/>
    <w:multiLevelType w:val="hybridMultilevel"/>
    <w:tmpl w:val="AFC4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4"/>
  </w:num>
  <w:num w:numId="5">
    <w:abstractNumId w:val="8"/>
  </w:num>
  <w:num w:numId="6">
    <w:abstractNumId w:val="17"/>
  </w:num>
  <w:num w:numId="7">
    <w:abstractNumId w:val="9"/>
  </w:num>
  <w:num w:numId="8">
    <w:abstractNumId w:val="6"/>
  </w:num>
  <w:num w:numId="9">
    <w:abstractNumId w:val="19"/>
  </w:num>
  <w:num w:numId="10">
    <w:abstractNumId w:val="2"/>
  </w:num>
  <w:num w:numId="11">
    <w:abstractNumId w:val="13"/>
  </w:num>
  <w:num w:numId="12">
    <w:abstractNumId w:val="3"/>
  </w:num>
  <w:num w:numId="13">
    <w:abstractNumId w:val="14"/>
  </w:num>
  <w:num w:numId="14">
    <w:abstractNumId w:val="1"/>
  </w:num>
  <w:num w:numId="15">
    <w:abstractNumId w:val="5"/>
  </w:num>
  <w:num w:numId="16">
    <w:abstractNumId w:val="18"/>
  </w:num>
  <w:num w:numId="17">
    <w:abstractNumId w:val="15"/>
  </w:num>
  <w:num w:numId="18">
    <w:abstractNumId w:val="11"/>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FA9"/>
    <w:rsid w:val="0000177C"/>
    <w:rsid w:val="000023B8"/>
    <w:rsid w:val="00002EF7"/>
    <w:rsid w:val="00010A15"/>
    <w:rsid w:val="00012B2C"/>
    <w:rsid w:val="00013446"/>
    <w:rsid w:val="0001351B"/>
    <w:rsid w:val="0001477B"/>
    <w:rsid w:val="00021B86"/>
    <w:rsid w:val="00023EB7"/>
    <w:rsid w:val="000252CC"/>
    <w:rsid w:val="00026378"/>
    <w:rsid w:val="00026A0A"/>
    <w:rsid w:val="00026FA3"/>
    <w:rsid w:val="00027B24"/>
    <w:rsid w:val="00031622"/>
    <w:rsid w:val="0003186F"/>
    <w:rsid w:val="000319E0"/>
    <w:rsid w:val="00032E79"/>
    <w:rsid w:val="00033458"/>
    <w:rsid w:val="000344B1"/>
    <w:rsid w:val="00034FBD"/>
    <w:rsid w:val="00035297"/>
    <w:rsid w:val="00036417"/>
    <w:rsid w:val="0004409F"/>
    <w:rsid w:val="0004535D"/>
    <w:rsid w:val="000463F1"/>
    <w:rsid w:val="000469F6"/>
    <w:rsid w:val="000479D7"/>
    <w:rsid w:val="00050263"/>
    <w:rsid w:val="00051926"/>
    <w:rsid w:val="000552A1"/>
    <w:rsid w:val="000552BE"/>
    <w:rsid w:val="000565FC"/>
    <w:rsid w:val="00056952"/>
    <w:rsid w:val="00061107"/>
    <w:rsid w:val="00061323"/>
    <w:rsid w:val="000633C1"/>
    <w:rsid w:val="00063789"/>
    <w:rsid w:val="000648BE"/>
    <w:rsid w:val="00064B5D"/>
    <w:rsid w:val="00066E64"/>
    <w:rsid w:val="00072C14"/>
    <w:rsid w:val="000735FD"/>
    <w:rsid w:val="000739FC"/>
    <w:rsid w:val="00075706"/>
    <w:rsid w:val="0007635E"/>
    <w:rsid w:val="00077E3E"/>
    <w:rsid w:val="0008259C"/>
    <w:rsid w:val="00082A04"/>
    <w:rsid w:val="00083F5E"/>
    <w:rsid w:val="000853DD"/>
    <w:rsid w:val="00085DB5"/>
    <w:rsid w:val="00086957"/>
    <w:rsid w:val="0008739A"/>
    <w:rsid w:val="000878BF"/>
    <w:rsid w:val="00090FFE"/>
    <w:rsid w:val="00091CAC"/>
    <w:rsid w:val="00091D08"/>
    <w:rsid w:val="00092A29"/>
    <w:rsid w:val="00092A7F"/>
    <w:rsid w:val="00092E91"/>
    <w:rsid w:val="000933DD"/>
    <w:rsid w:val="00096854"/>
    <w:rsid w:val="00097F1A"/>
    <w:rsid w:val="000A1757"/>
    <w:rsid w:val="000A3E12"/>
    <w:rsid w:val="000A4488"/>
    <w:rsid w:val="000A4AC9"/>
    <w:rsid w:val="000A5474"/>
    <w:rsid w:val="000A5A2B"/>
    <w:rsid w:val="000A7283"/>
    <w:rsid w:val="000A7930"/>
    <w:rsid w:val="000B13E2"/>
    <w:rsid w:val="000B1480"/>
    <w:rsid w:val="000B2776"/>
    <w:rsid w:val="000B2777"/>
    <w:rsid w:val="000B27D4"/>
    <w:rsid w:val="000B3196"/>
    <w:rsid w:val="000B576F"/>
    <w:rsid w:val="000B7350"/>
    <w:rsid w:val="000C24FA"/>
    <w:rsid w:val="000C3755"/>
    <w:rsid w:val="000C52EE"/>
    <w:rsid w:val="000C5E8F"/>
    <w:rsid w:val="000D0369"/>
    <w:rsid w:val="000D4EB0"/>
    <w:rsid w:val="000D66AA"/>
    <w:rsid w:val="000E01E0"/>
    <w:rsid w:val="000E20E6"/>
    <w:rsid w:val="000E225B"/>
    <w:rsid w:val="000F6597"/>
    <w:rsid w:val="000F686F"/>
    <w:rsid w:val="00105AB4"/>
    <w:rsid w:val="0011347C"/>
    <w:rsid w:val="00114CF1"/>
    <w:rsid w:val="0011593E"/>
    <w:rsid w:val="0012342E"/>
    <w:rsid w:val="0012399F"/>
    <w:rsid w:val="00125AB7"/>
    <w:rsid w:val="00126AED"/>
    <w:rsid w:val="00133C8C"/>
    <w:rsid w:val="001407B5"/>
    <w:rsid w:val="0014340E"/>
    <w:rsid w:val="00145301"/>
    <w:rsid w:val="00145331"/>
    <w:rsid w:val="00145E56"/>
    <w:rsid w:val="00146EF0"/>
    <w:rsid w:val="00153459"/>
    <w:rsid w:val="0015573E"/>
    <w:rsid w:val="00157C78"/>
    <w:rsid w:val="00160F33"/>
    <w:rsid w:val="001619F8"/>
    <w:rsid w:val="00163F21"/>
    <w:rsid w:val="00164D2A"/>
    <w:rsid w:val="00166380"/>
    <w:rsid w:val="00167A3A"/>
    <w:rsid w:val="00170254"/>
    <w:rsid w:val="00170A72"/>
    <w:rsid w:val="00172566"/>
    <w:rsid w:val="0017431A"/>
    <w:rsid w:val="0017551A"/>
    <w:rsid w:val="0017792A"/>
    <w:rsid w:val="00181E3E"/>
    <w:rsid w:val="00182656"/>
    <w:rsid w:val="00183E92"/>
    <w:rsid w:val="00186F0A"/>
    <w:rsid w:val="001876C6"/>
    <w:rsid w:val="001903C5"/>
    <w:rsid w:val="001915F0"/>
    <w:rsid w:val="001A2814"/>
    <w:rsid w:val="001A3EE3"/>
    <w:rsid w:val="001A50BD"/>
    <w:rsid w:val="001A5B44"/>
    <w:rsid w:val="001B03FB"/>
    <w:rsid w:val="001B5FEF"/>
    <w:rsid w:val="001C00FF"/>
    <w:rsid w:val="001C2D8B"/>
    <w:rsid w:val="001C2FFF"/>
    <w:rsid w:val="001C3A6B"/>
    <w:rsid w:val="001C74D5"/>
    <w:rsid w:val="001D1089"/>
    <w:rsid w:val="001D1938"/>
    <w:rsid w:val="001D1BAF"/>
    <w:rsid w:val="001D2641"/>
    <w:rsid w:val="001D26FB"/>
    <w:rsid w:val="001D2812"/>
    <w:rsid w:val="001D3513"/>
    <w:rsid w:val="001D3A31"/>
    <w:rsid w:val="001D49B9"/>
    <w:rsid w:val="001D4E4C"/>
    <w:rsid w:val="001E1640"/>
    <w:rsid w:val="001E42E9"/>
    <w:rsid w:val="001E545A"/>
    <w:rsid w:val="001E5ACC"/>
    <w:rsid w:val="001E7734"/>
    <w:rsid w:val="001F09F6"/>
    <w:rsid w:val="001F2EAC"/>
    <w:rsid w:val="001F3E92"/>
    <w:rsid w:val="001F4602"/>
    <w:rsid w:val="001F6F49"/>
    <w:rsid w:val="001F79C9"/>
    <w:rsid w:val="00201192"/>
    <w:rsid w:val="002032DA"/>
    <w:rsid w:val="00205BB1"/>
    <w:rsid w:val="00205E0B"/>
    <w:rsid w:val="00211424"/>
    <w:rsid w:val="0021464F"/>
    <w:rsid w:val="00220894"/>
    <w:rsid w:val="002220C1"/>
    <w:rsid w:val="0022219B"/>
    <w:rsid w:val="00222E4E"/>
    <w:rsid w:val="00223F8B"/>
    <w:rsid w:val="00225699"/>
    <w:rsid w:val="00225ADB"/>
    <w:rsid w:val="002271AD"/>
    <w:rsid w:val="00230E4D"/>
    <w:rsid w:val="00231ADF"/>
    <w:rsid w:val="00233943"/>
    <w:rsid w:val="00240A58"/>
    <w:rsid w:val="00240AF2"/>
    <w:rsid w:val="002412EE"/>
    <w:rsid w:val="00242575"/>
    <w:rsid w:val="002442F1"/>
    <w:rsid w:val="00245D48"/>
    <w:rsid w:val="00247296"/>
    <w:rsid w:val="0025159B"/>
    <w:rsid w:val="00252250"/>
    <w:rsid w:val="00254304"/>
    <w:rsid w:val="00254A11"/>
    <w:rsid w:val="00255F04"/>
    <w:rsid w:val="00262B10"/>
    <w:rsid w:val="0026345F"/>
    <w:rsid w:val="00267027"/>
    <w:rsid w:val="00267363"/>
    <w:rsid w:val="0027026C"/>
    <w:rsid w:val="00270A56"/>
    <w:rsid w:val="0027575E"/>
    <w:rsid w:val="002773AF"/>
    <w:rsid w:val="00280274"/>
    <w:rsid w:val="00281269"/>
    <w:rsid w:val="00281585"/>
    <w:rsid w:val="00287144"/>
    <w:rsid w:val="002907D9"/>
    <w:rsid w:val="00290ADB"/>
    <w:rsid w:val="00291AF9"/>
    <w:rsid w:val="002922D5"/>
    <w:rsid w:val="0029284C"/>
    <w:rsid w:val="00292AC0"/>
    <w:rsid w:val="00293E32"/>
    <w:rsid w:val="002A1092"/>
    <w:rsid w:val="002A37E3"/>
    <w:rsid w:val="002A531B"/>
    <w:rsid w:val="002A54F8"/>
    <w:rsid w:val="002A59A6"/>
    <w:rsid w:val="002A6246"/>
    <w:rsid w:val="002A7827"/>
    <w:rsid w:val="002A7E8C"/>
    <w:rsid w:val="002B0341"/>
    <w:rsid w:val="002B0CC9"/>
    <w:rsid w:val="002B2475"/>
    <w:rsid w:val="002C0042"/>
    <w:rsid w:val="002C6C36"/>
    <w:rsid w:val="002C7225"/>
    <w:rsid w:val="002D0FF6"/>
    <w:rsid w:val="002D359D"/>
    <w:rsid w:val="002D7026"/>
    <w:rsid w:val="002E0B23"/>
    <w:rsid w:val="002E1BE2"/>
    <w:rsid w:val="002E1D18"/>
    <w:rsid w:val="002E4CC3"/>
    <w:rsid w:val="002F071B"/>
    <w:rsid w:val="002F2C8F"/>
    <w:rsid w:val="002F2CAB"/>
    <w:rsid w:val="0030013B"/>
    <w:rsid w:val="00300728"/>
    <w:rsid w:val="003029C7"/>
    <w:rsid w:val="00302DAA"/>
    <w:rsid w:val="00304AC3"/>
    <w:rsid w:val="003070CC"/>
    <w:rsid w:val="003131BF"/>
    <w:rsid w:val="00314254"/>
    <w:rsid w:val="00314466"/>
    <w:rsid w:val="00315DE6"/>
    <w:rsid w:val="003173F1"/>
    <w:rsid w:val="003231B0"/>
    <w:rsid w:val="0032676B"/>
    <w:rsid w:val="00326A09"/>
    <w:rsid w:val="00326AE4"/>
    <w:rsid w:val="00331764"/>
    <w:rsid w:val="00331BCE"/>
    <w:rsid w:val="00332102"/>
    <w:rsid w:val="0033290E"/>
    <w:rsid w:val="0033385B"/>
    <w:rsid w:val="003368F9"/>
    <w:rsid w:val="00336D82"/>
    <w:rsid w:val="00337BB6"/>
    <w:rsid w:val="00340D75"/>
    <w:rsid w:val="003415B5"/>
    <w:rsid w:val="0034254D"/>
    <w:rsid w:val="0034795F"/>
    <w:rsid w:val="003517FE"/>
    <w:rsid w:val="0035356F"/>
    <w:rsid w:val="0035403C"/>
    <w:rsid w:val="0035433F"/>
    <w:rsid w:val="00354422"/>
    <w:rsid w:val="0035796D"/>
    <w:rsid w:val="00360269"/>
    <w:rsid w:val="00363BE6"/>
    <w:rsid w:val="00364FDB"/>
    <w:rsid w:val="00365506"/>
    <w:rsid w:val="00371307"/>
    <w:rsid w:val="0037474C"/>
    <w:rsid w:val="00375AC7"/>
    <w:rsid w:val="003771C8"/>
    <w:rsid w:val="003776C3"/>
    <w:rsid w:val="003815F4"/>
    <w:rsid w:val="00382907"/>
    <w:rsid w:val="00382AA8"/>
    <w:rsid w:val="00382E54"/>
    <w:rsid w:val="00382F83"/>
    <w:rsid w:val="003855E7"/>
    <w:rsid w:val="00390DB9"/>
    <w:rsid w:val="00391A5C"/>
    <w:rsid w:val="003923B7"/>
    <w:rsid w:val="00392D6A"/>
    <w:rsid w:val="003940AC"/>
    <w:rsid w:val="00396F56"/>
    <w:rsid w:val="00397792"/>
    <w:rsid w:val="00397984"/>
    <w:rsid w:val="00397F20"/>
    <w:rsid w:val="003A0CA3"/>
    <w:rsid w:val="003A270D"/>
    <w:rsid w:val="003A5418"/>
    <w:rsid w:val="003A56C6"/>
    <w:rsid w:val="003A6017"/>
    <w:rsid w:val="003A72F3"/>
    <w:rsid w:val="003A7398"/>
    <w:rsid w:val="003A7BEB"/>
    <w:rsid w:val="003B37F4"/>
    <w:rsid w:val="003B3A98"/>
    <w:rsid w:val="003B5D88"/>
    <w:rsid w:val="003C06D9"/>
    <w:rsid w:val="003C10BA"/>
    <w:rsid w:val="003C20DD"/>
    <w:rsid w:val="003C4980"/>
    <w:rsid w:val="003C553F"/>
    <w:rsid w:val="003C7B9D"/>
    <w:rsid w:val="003D0AF7"/>
    <w:rsid w:val="003D1B0F"/>
    <w:rsid w:val="003D3E86"/>
    <w:rsid w:val="003D4ECD"/>
    <w:rsid w:val="003D580C"/>
    <w:rsid w:val="003D6A6D"/>
    <w:rsid w:val="003E0690"/>
    <w:rsid w:val="003E1BF7"/>
    <w:rsid w:val="003E21AD"/>
    <w:rsid w:val="003E28EA"/>
    <w:rsid w:val="003E5112"/>
    <w:rsid w:val="003E5BAB"/>
    <w:rsid w:val="003E7088"/>
    <w:rsid w:val="003E719B"/>
    <w:rsid w:val="003F196D"/>
    <w:rsid w:val="003F2C0C"/>
    <w:rsid w:val="003F38AA"/>
    <w:rsid w:val="00400547"/>
    <w:rsid w:val="00402E37"/>
    <w:rsid w:val="00410288"/>
    <w:rsid w:val="00410308"/>
    <w:rsid w:val="004103AE"/>
    <w:rsid w:val="00412A78"/>
    <w:rsid w:val="00415D32"/>
    <w:rsid w:val="00416ADC"/>
    <w:rsid w:val="00417E53"/>
    <w:rsid w:val="00417E7E"/>
    <w:rsid w:val="00417FFE"/>
    <w:rsid w:val="004227AF"/>
    <w:rsid w:val="00422834"/>
    <w:rsid w:val="00422C6F"/>
    <w:rsid w:val="00422EC8"/>
    <w:rsid w:val="004248BC"/>
    <w:rsid w:val="00424ABC"/>
    <w:rsid w:val="00427A35"/>
    <w:rsid w:val="00427D5B"/>
    <w:rsid w:val="00431CFA"/>
    <w:rsid w:val="00433D5B"/>
    <w:rsid w:val="00434A6F"/>
    <w:rsid w:val="00434C58"/>
    <w:rsid w:val="00434F13"/>
    <w:rsid w:val="0043569E"/>
    <w:rsid w:val="00435937"/>
    <w:rsid w:val="004419B4"/>
    <w:rsid w:val="004428B7"/>
    <w:rsid w:val="00443D20"/>
    <w:rsid w:val="0044478D"/>
    <w:rsid w:val="00447149"/>
    <w:rsid w:val="004502B4"/>
    <w:rsid w:val="004523D2"/>
    <w:rsid w:val="00455941"/>
    <w:rsid w:val="00455C64"/>
    <w:rsid w:val="00456235"/>
    <w:rsid w:val="004577CC"/>
    <w:rsid w:val="004601F9"/>
    <w:rsid w:val="00460EA4"/>
    <w:rsid w:val="00464BBA"/>
    <w:rsid w:val="00465995"/>
    <w:rsid w:val="004665CC"/>
    <w:rsid w:val="0047046E"/>
    <w:rsid w:val="00473A5D"/>
    <w:rsid w:val="004754BD"/>
    <w:rsid w:val="004755D9"/>
    <w:rsid w:val="004773D4"/>
    <w:rsid w:val="0047791A"/>
    <w:rsid w:val="00481806"/>
    <w:rsid w:val="00483DBF"/>
    <w:rsid w:val="004923C0"/>
    <w:rsid w:val="00494B64"/>
    <w:rsid w:val="004964B1"/>
    <w:rsid w:val="004A1C55"/>
    <w:rsid w:val="004A3A4A"/>
    <w:rsid w:val="004A507F"/>
    <w:rsid w:val="004A61AE"/>
    <w:rsid w:val="004B0C75"/>
    <w:rsid w:val="004B2D3A"/>
    <w:rsid w:val="004B5355"/>
    <w:rsid w:val="004B5905"/>
    <w:rsid w:val="004C164B"/>
    <w:rsid w:val="004C20E9"/>
    <w:rsid w:val="004C276F"/>
    <w:rsid w:val="004C374D"/>
    <w:rsid w:val="004C3B74"/>
    <w:rsid w:val="004C5595"/>
    <w:rsid w:val="004C563E"/>
    <w:rsid w:val="004C7993"/>
    <w:rsid w:val="004C7C16"/>
    <w:rsid w:val="004D0668"/>
    <w:rsid w:val="004D08FB"/>
    <w:rsid w:val="004D1777"/>
    <w:rsid w:val="004D2003"/>
    <w:rsid w:val="004D451F"/>
    <w:rsid w:val="004D4586"/>
    <w:rsid w:val="004D4E30"/>
    <w:rsid w:val="004E19D6"/>
    <w:rsid w:val="004E37F0"/>
    <w:rsid w:val="004E5D86"/>
    <w:rsid w:val="004E6245"/>
    <w:rsid w:val="004E79D3"/>
    <w:rsid w:val="004F2998"/>
    <w:rsid w:val="004F426E"/>
    <w:rsid w:val="004F4737"/>
    <w:rsid w:val="004F4866"/>
    <w:rsid w:val="004F5E9A"/>
    <w:rsid w:val="00500C46"/>
    <w:rsid w:val="00502D70"/>
    <w:rsid w:val="0050601C"/>
    <w:rsid w:val="00506468"/>
    <w:rsid w:val="00506604"/>
    <w:rsid w:val="005066AF"/>
    <w:rsid w:val="005073B8"/>
    <w:rsid w:val="00510111"/>
    <w:rsid w:val="00511E87"/>
    <w:rsid w:val="00514122"/>
    <w:rsid w:val="00517A7C"/>
    <w:rsid w:val="005207E8"/>
    <w:rsid w:val="00520E4B"/>
    <w:rsid w:val="00521656"/>
    <w:rsid w:val="0052268F"/>
    <w:rsid w:val="00522AD0"/>
    <w:rsid w:val="00530B32"/>
    <w:rsid w:val="00530CDB"/>
    <w:rsid w:val="00530E23"/>
    <w:rsid w:val="005312B7"/>
    <w:rsid w:val="00532BCC"/>
    <w:rsid w:val="005379F6"/>
    <w:rsid w:val="00541E0F"/>
    <w:rsid w:val="00543B76"/>
    <w:rsid w:val="00544A98"/>
    <w:rsid w:val="00550B6D"/>
    <w:rsid w:val="005526C9"/>
    <w:rsid w:val="005564A3"/>
    <w:rsid w:val="00560056"/>
    <w:rsid w:val="00563E3B"/>
    <w:rsid w:val="00564DF9"/>
    <w:rsid w:val="005664F8"/>
    <w:rsid w:val="00567410"/>
    <w:rsid w:val="00570B9F"/>
    <w:rsid w:val="00570C18"/>
    <w:rsid w:val="00571937"/>
    <w:rsid w:val="005733E7"/>
    <w:rsid w:val="00577517"/>
    <w:rsid w:val="0057771D"/>
    <w:rsid w:val="00580B70"/>
    <w:rsid w:val="00580B97"/>
    <w:rsid w:val="00582E97"/>
    <w:rsid w:val="0058639C"/>
    <w:rsid w:val="00587C97"/>
    <w:rsid w:val="00592A68"/>
    <w:rsid w:val="00592BEE"/>
    <w:rsid w:val="00593A1C"/>
    <w:rsid w:val="005940C2"/>
    <w:rsid w:val="00595158"/>
    <w:rsid w:val="00595EA9"/>
    <w:rsid w:val="0059618C"/>
    <w:rsid w:val="005961C9"/>
    <w:rsid w:val="00597802"/>
    <w:rsid w:val="005A11B0"/>
    <w:rsid w:val="005A1952"/>
    <w:rsid w:val="005A2F46"/>
    <w:rsid w:val="005A406C"/>
    <w:rsid w:val="005A5572"/>
    <w:rsid w:val="005A7BAE"/>
    <w:rsid w:val="005B03CB"/>
    <w:rsid w:val="005B06BA"/>
    <w:rsid w:val="005B162E"/>
    <w:rsid w:val="005B2250"/>
    <w:rsid w:val="005B696A"/>
    <w:rsid w:val="005B7EC3"/>
    <w:rsid w:val="005C013A"/>
    <w:rsid w:val="005C0155"/>
    <w:rsid w:val="005C2225"/>
    <w:rsid w:val="005C39CE"/>
    <w:rsid w:val="005C43D3"/>
    <w:rsid w:val="005C4798"/>
    <w:rsid w:val="005C7BDC"/>
    <w:rsid w:val="005D231D"/>
    <w:rsid w:val="005D4E15"/>
    <w:rsid w:val="005D5987"/>
    <w:rsid w:val="005D7334"/>
    <w:rsid w:val="005E0EB1"/>
    <w:rsid w:val="005E3644"/>
    <w:rsid w:val="005E3846"/>
    <w:rsid w:val="005E3F0A"/>
    <w:rsid w:val="005E5609"/>
    <w:rsid w:val="005F2753"/>
    <w:rsid w:val="005F32AD"/>
    <w:rsid w:val="005F3942"/>
    <w:rsid w:val="005F4531"/>
    <w:rsid w:val="005F6973"/>
    <w:rsid w:val="005F7073"/>
    <w:rsid w:val="005F7A6C"/>
    <w:rsid w:val="005F7C1D"/>
    <w:rsid w:val="00605A5D"/>
    <w:rsid w:val="006065F6"/>
    <w:rsid w:val="00606715"/>
    <w:rsid w:val="0060685C"/>
    <w:rsid w:val="0061171F"/>
    <w:rsid w:val="00616558"/>
    <w:rsid w:val="006210FC"/>
    <w:rsid w:val="00621CF4"/>
    <w:rsid w:val="00621F9B"/>
    <w:rsid w:val="00623B34"/>
    <w:rsid w:val="006247D7"/>
    <w:rsid w:val="0062699B"/>
    <w:rsid w:val="00631C9A"/>
    <w:rsid w:val="00636009"/>
    <w:rsid w:val="00636395"/>
    <w:rsid w:val="00641FCA"/>
    <w:rsid w:val="00647561"/>
    <w:rsid w:val="00651338"/>
    <w:rsid w:val="006535C3"/>
    <w:rsid w:val="00653822"/>
    <w:rsid w:val="00654624"/>
    <w:rsid w:val="00657300"/>
    <w:rsid w:val="00657C2D"/>
    <w:rsid w:val="006621CE"/>
    <w:rsid w:val="00663BE2"/>
    <w:rsid w:val="00664A2A"/>
    <w:rsid w:val="006651B5"/>
    <w:rsid w:val="00667185"/>
    <w:rsid w:val="00670951"/>
    <w:rsid w:val="006711DE"/>
    <w:rsid w:val="00672912"/>
    <w:rsid w:val="006730D1"/>
    <w:rsid w:val="00674F8E"/>
    <w:rsid w:val="00676795"/>
    <w:rsid w:val="00677937"/>
    <w:rsid w:val="00680BF1"/>
    <w:rsid w:val="00684CE5"/>
    <w:rsid w:val="0068500A"/>
    <w:rsid w:val="00687264"/>
    <w:rsid w:val="0069005F"/>
    <w:rsid w:val="00692A07"/>
    <w:rsid w:val="006933CC"/>
    <w:rsid w:val="00693721"/>
    <w:rsid w:val="0069477A"/>
    <w:rsid w:val="006950D0"/>
    <w:rsid w:val="00695477"/>
    <w:rsid w:val="00696E1B"/>
    <w:rsid w:val="006A0029"/>
    <w:rsid w:val="006A12BD"/>
    <w:rsid w:val="006A2B5F"/>
    <w:rsid w:val="006A39EE"/>
    <w:rsid w:val="006A4B36"/>
    <w:rsid w:val="006A5928"/>
    <w:rsid w:val="006A68D8"/>
    <w:rsid w:val="006B03E8"/>
    <w:rsid w:val="006B6603"/>
    <w:rsid w:val="006B6CB0"/>
    <w:rsid w:val="006C0D9C"/>
    <w:rsid w:val="006C0F1A"/>
    <w:rsid w:val="006C414D"/>
    <w:rsid w:val="006C44F3"/>
    <w:rsid w:val="006C63A5"/>
    <w:rsid w:val="006C7B5A"/>
    <w:rsid w:val="006C7D8E"/>
    <w:rsid w:val="006D335B"/>
    <w:rsid w:val="006D5331"/>
    <w:rsid w:val="006D54A1"/>
    <w:rsid w:val="006D56B6"/>
    <w:rsid w:val="006D667C"/>
    <w:rsid w:val="006E0A13"/>
    <w:rsid w:val="006E0C4A"/>
    <w:rsid w:val="006E266B"/>
    <w:rsid w:val="006E2954"/>
    <w:rsid w:val="006E2FC3"/>
    <w:rsid w:val="006E5C6E"/>
    <w:rsid w:val="006F0E51"/>
    <w:rsid w:val="006F20C6"/>
    <w:rsid w:val="006F2689"/>
    <w:rsid w:val="006F3E60"/>
    <w:rsid w:val="006F7477"/>
    <w:rsid w:val="00701522"/>
    <w:rsid w:val="00702555"/>
    <w:rsid w:val="007034FC"/>
    <w:rsid w:val="00706AE5"/>
    <w:rsid w:val="00710A6C"/>
    <w:rsid w:val="007116A8"/>
    <w:rsid w:val="007135D0"/>
    <w:rsid w:val="00715FDB"/>
    <w:rsid w:val="007210C9"/>
    <w:rsid w:val="00724634"/>
    <w:rsid w:val="00726D9F"/>
    <w:rsid w:val="007272CF"/>
    <w:rsid w:val="00727B64"/>
    <w:rsid w:val="0073015E"/>
    <w:rsid w:val="0073379C"/>
    <w:rsid w:val="00734793"/>
    <w:rsid w:val="00734A78"/>
    <w:rsid w:val="00740C08"/>
    <w:rsid w:val="00741B1A"/>
    <w:rsid w:val="00741D7B"/>
    <w:rsid w:val="00741F52"/>
    <w:rsid w:val="007426CB"/>
    <w:rsid w:val="00744A77"/>
    <w:rsid w:val="007464DB"/>
    <w:rsid w:val="00746DF0"/>
    <w:rsid w:val="007475A9"/>
    <w:rsid w:val="00747F7F"/>
    <w:rsid w:val="007521B7"/>
    <w:rsid w:val="00752A01"/>
    <w:rsid w:val="00752EAF"/>
    <w:rsid w:val="00754649"/>
    <w:rsid w:val="007654E2"/>
    <w:rsid w:val="0076565F"/>
    <w:rsid w:val="007666E1"/>
    <w:rsid w:val="00767576"/>
    <w:rsid w:val="00774B04"/>
    <w:rsid w:val="0077514F"/>
    <w:rsid w:val="00781FD9"/>
    <w:rsid w:val="0078238E"/>
    <w:rsid w:val="00783727"/>
    <w:rsid w:val="007850D2"/>
    <w:rsid w:val="00785539"/>
    <w:rsid w:val="007907F9"/>
    <w:rsid w:val="007909E9"/>
    <w:rsid w:val="00791200"/>
    <w:rsid w:val="00793A49"/>
    <w:rsid w:val="0079446A"/>
    <w:rsid w:val="00794E2A"/>
    <w:rsid w:val="0079676A"/>
    <w:rsid w:val="00796AF9"/>
    <w:rsid w:val="007A0083"/>
    <w:rsid w:val="007A3B5C"/>
    <w:rsid w:val="007A4E2F"/>
    <w:rsid w:val="007A4FBF"/>
    <w:rsid w:val="007A60E5"/>
    <w:rsid w:val="007B232A"/>
    <w:rsid w:val="007B3991"/>
    <w:rsid w:val="007C0EA8"/>
    <w:rsid w:val="007C1F92"/>
    <w:rsid w:val="007C3739"/>
    <w:rsid w:val="007C4E14"/>
    <w:rsid w:val="007C6878"/>
    <w:rsid w:val="007C79BC"/>
    <w:rsid w:val="007D0D5F"/>
    <w:rsid w:val="007D4805"/>
    <w:rsid w:val="007D554D"/>
    <w:rsid w:val="007D7421"/>
    <w:rsid w:val="007D7C44"/>
    <w:rsid w:val="007E3FED"/>
    <w:rsid w:val="007E4EE9"/>
    <w:rsid w:val="007E79C4"/>
    <w:rsid w:val="007F2536"/>
    <w:rsid w:val="007F4220"/>
    <w:rsid w:val="007F4A64"/>
    <w:rsid w:val="007F69FD"/>
    <w:rsid w:val="00802A92"/>
    <w:rsid w:val="00802B45"/>
    <w:rsid w:val="00802D82"/>
    <w:rsid w:val="008057A2"/>
    <w:rsid w:val="0080646B"/>
    <w:rsid w:val="00806D85"/>
    <w:rsid w:val="00807B04"/>
    <w:rsid w:val="00810393"/>
    <w:rsid w:val="0081325F"/>
    <w:rsid w:val="00823BE7"/>
    <w:rsid w:val="00826A8E"/>
    <w:rsid w:val="00826CB5"/>
    <w:rsid w:val="00827547"/>
    <w:rsid w:val="00833F86"/>
    <w:rsid w:val="00836022"/>
    <w:rsid w:val="00837313"/>
    <w:rsid w:val="00842CCE"/>
    <w:rsid w:val="00844D75"/>
    <w:rsid w:val="00845459"/>
    <w:rsid w:val="00846B8F"/>
    <w:rsid w:val="008473F1"/>
    <w:rsid w:val="00847773"/>
    <w:rsid w:val="00850671"/>
    <w:rsid w:val="008509EF"/>
    <w:rsid w:val="00852595"/>
    <w:rsid w:val="0085407B"/>
    <w:rsid w:val="00854360"/>
    <w:rsid w:val="00856E92"/>
    <w:rsid w:val="0085790D"/>
    <w:rsid w:val="008610B1"/>
    <w:rsid w:val="008627AA"/>
    <w:rsid w:val="00862BB5"/>
    <w:rsid w:val="0086331F"/>
    <w:rsid w:val="00864259"/>
    <w:rsid w:val="0086434A"/>
    <w:rsid w:val="00864E69"/>
    <w:rsid w:val="00866A51"/>
    <w:rsid w:val="00867F9B"/>
    <w:rsid w:val="00872B20"/>
    <w:rsid w:val="00875075"/>
    <w:rsid w:val="008773D0"/>
    <w:rsid w:val="00882876"/>
    <w:rsid w:val="0088333D"/>
    <w:rsid w:val="00883C3F"/>
    <w:rsid w:val="008841FD"/>
    <w:rsid w:val="00885505"/>
    <w:rsid w:val="00887970"/>
    <w:rsid w:val="00887FA5"/>
    <w:rsid w:val="0089137A"/>
    <w:rsid w:val="00895763"/>
    <w:rsid w:val="00896372"/>
    <w:rsid w:val="008A1670"/>
    <w:rsid w:val="008A4AAB"/>
    <w:rsid w:val="008A52DA"/>
    <w:rsid w:val="008B0D63"/>
    <w:rsid w:val="008B1B87"/>
    <w:rsid w:val="008B257F"/>
    <w:rsid w:val="008B2F7F"/>
    <w:rsid w:val="008B46AD"/>
    <w:rsid w:val="008B5A7B"/>
    <w:rsid w:val="008C44A9"/>
    <w:rsid w:val="008C5489"/>
    <w:rsid w:val="008C5909"/>
    <w:rsid w:val="008C5A7B"/>
    <w:rsid w:val="008C5F39"/>
    <w:rsid w:val="008C6432"/>
    <w:rsid w:val="008C6787"/>
    <w:rsid w:val="008C6CE3"/>
    <w:rsid w:val="008C6E5D"/>
    <w:rsid w:val="008C7F17"/>
    <w:rsid w:val="008D0A09"/>
    <w:rsid w:val="008D24D5"/>
    <w:rsid w:val="008D377A"/>
    <w:rsid w:val="008D655F"/>
    <w:rsid w:val="008D7DCC"/>
    <w:rsid w:val="008E03DD"/>
    <w:rsid w:val="008E1087"/>
    <w:rsid w:val="008E1908"/>
    <w:rsid w:val="008E1C72"/>
    <w:rsid w:val="008E1E39"/>
    <w:rsid w:val="008E276D"/>
    <w:rsid w:val="008E6004"/>
    <w:rsid w:val="008F00F1"/>
    <w:rsid w:val="008F0B8A"/>
    <w:rsid w:val="008F223F"/>
    <w:rsid w:val="008F2F30"/>
    <w:rsid w:val="008F387B"/>
    <w:rsid w:val="008F3A2C"/>
    <w:rsid w:val="008F5041"/>
    <w:rsid w:val="008F61A1"/>
    <w:rsid w:val="00901870"/>
    <w:rsid w:val="009021D3"/>
    <w:rsid w:val="00903C65"/>
    <w:rsid w:val="00903D07"/>
    <w:rsid w:val="00903E02"/>
    <w:rsid w:val="00905DCD"/>
    <w:rsid w:val="009073BD"/>
    <w:rsid w:val="0090757A"/>
    <w:rsid w:val="009115E1"/>
    <w:rsid w:val="00913027"/>
    <w:rsid w:val="00914A9D"/>
    <w:rsid w:val="009161DA"/>
    <w:rsid w:val="009168A5"/>
    <w:rsid w:val="00920D7A"/>
    <w:rsid w:val="0092121B"/>
    <w:rsid w:val="00921E6F"/>
    <w:rsid w:val="009233DD"/>
    <w:rsid w:val="00925F48"/>
    <w:rsid w:val="00927AE6"/>
    <w:rsid w:val="00930FE0"/>
    <w:rsid w:val="00932539"/>
    <w:rsid w:val="009334A5"/>
    <w:rsid w:val="00933A06"/>
    <w:rsid w:val="00934785"/>
    <w:rsid w:val="009366FE"/>
    <w:rsid w:val="0093686A"/>
    <w:rsid w:val="00937374"/>
    <w:rsid w:val="009373C9"/>
    <w:rsid w:val="00940E20"/>
    <w:rsid w:val="009424F6"/>
    <w:rsid w:val="00942EBC"/>
    <w:rsid w:val="009468CD"/>
    <w:rsid w:val="00946F96"/>
    <w:rsid w:val="00947938"/>
    <w:rsid w:val="0095565D"/>
    <w:rsid w:val="009626B1"/>
    <w:rsid w:val="00963FD1"/>
    <w:rsid w:val="0096701D"/>
    <w:rsid w:val="00967D30"/>
    <w:rsid w:val="009705B3"/>
    <w:rsid w:val="00970EBA"/>
    <w:rsid w:val="0097289C"/>
    <w:rsid w:val="00972F1F"/>
    <w:rsid w:val="00974FAE"/>
    <w:rsid w:val="009766FD"/>
    <w:rsid w:val="00976EC8"/>
    <w:rsid w:val="00980209"/>
    <w:rsid w:val="009811F9"/>
    <w:rsid w:val="00981A7F"/>
    <w:rsid w:val="00982032"/>
    <w:rsid w:val="00982D23"/>
    <w:rsid w:val="00984ECD"/>
    <w:rsid w:val="009900CD"/>
    <w:rsid w:val="00990A8C"/>
    <w:rsid w:val="009935A7"/>
    <w:rsid w:val="00993649"/>
    <w:rsid w:val="00994926"/>
    <w:rsid w:val="009955A7"/>
    <w:rsid w:val="009956FC"/>
    <w:rsid w:val="009A1FB0"/>
    <w:rsid w:val="009A22E6"/>
    <w:rsid w:val="009A5227"/>
    <w:rsid w:val="009A5296"/>
    <w:rsid w:val="009A55B7"/>
    <w:rsid w:val="009A7C49"/>
    <w:rsid w:val="009B00A2"/>
    <w:rsid w:val="009B054D"/>
    <w:rsid w:val="009B0853"/>
    <w:rsid w:val="009B0AE3"/>
    <w:rsid w:val="009B0E2D"/>
    <w:rsid w:val="009B5E2A"/>
    <w:rsid w:val="009B6862"/>
    <w:rsid w:val="009C18DC"/>
    <w:rsid w:val="009C1E07"/>
    <w:rsid w:val="009C2BAC"/>
    <w:rsid w:val="009C4AC8"/>
    <w:rsid w:val="009C668F"/>
    <w:rsid w:val="009D0433"/>
    <w:rsid w:val="009D1FE3"/>
    <w:rsid w:val="009D4A74"/>
    <w:rsid w:val="009D5C10"/>
    <w:rsid w:val="009D690E"/>
    <w:rsid w:val="009D6FA2"/>
    <w:rsid w:val="009D705B"/>
    <w:rsid w:val="009E0012"/>
    <w:rsid w:val="009E3ACD"/>
    <w:rsid w:val="009E3EA7"/>
    <w:rsid w:val="009E48EB"/>
    <w:rsid w:val="009E77DB"/>
    <w:rsid w:val="009F0143"/>
    <w:rsid w:val="009F0354"/>
    <w:rsid w:val="009F124B"/>
    <w:rsid w:val="009F1BAD"/>
    <w:rsid w:val="009F1E4E"/>
    <w:rsid w:val="009F239F"/>
    <w:rsid w:val="009F23D6"/>
    <w:rsid w:val="009F252B"/>
    <w:rsid w:val="009F30D7"/>
    <w:rsid w:val="009F3182"/>
    <w:rsid w:val="009F511B"/>
    <w:rsid w:val="009F5B5F"/>
    <w:rsid w:val="009F7286"/>
    <w:rsid w:val="009F7868"/>
    <w:rsid w:val="00A00C22"/>
    <w:rsid w:val="00A0296E"/>
    <w:rsid w:val="00A04435"/>
    <w:rsid w:val="00A0659F"/>
    <w:rsid w:val="00A1069F"/>
    <w:rsid w:val="00A11687"/>
    <w:rsid w:val="00A1269C"/>
    <w:rsid w:val="00A144BC"/>
    <w:rsid w:val="00A155CE"/>
    <w:rsid w:val="00A2121E"/>
    <w:rsid w:val="00A255D6"/>
    <w:rsid w:val="00A26682"/>
    <w:rsid w:val="00A32024"/>
    <w:rsid w:val="00A34EB4"/>
    <w:rsid w:val="00A360FF"/>
    <w:rsid w:val="00A3610D"/>
    <w:rsid w:val="00A3696D"/>
    <w:rsid w:val="00A370C5"/>
    <w:rsid w:val="00A40003"/>
    <w:rsid w:val="00A42F1D"/>
    <w:rsid w:val="00A431DB"/>
    <w:rsid w:val="00A46D0A"/>
    <w:rsid w:val="00A545C7"/>
    <w:rsid w:val="00A555EB"/>
    <w:rsid w:val="00A55629"/>
    <w:rsid w:val="00A559F8"/>
    <w:rsid w:val="00A577A6"/>
    <w:rsid w:val="00A57CD7"/>
    <w:rsid w:val="00A61A5D"/>
    <w:rsid w:val="00A624E8"/>
    <w:rsid w:val="00A63F3B"/>
    <w:rsid w:val="00A63F9B"/>
    <w:rsid w:val="00A64D84"/>
    <w:rsid w:val="00A66CFC"/>
    <w:rsid w:val="00A67651"/>
    <w:rsid w:val="00A72DC2"/>
    <w:rsid w:val="00A72F70"/>
    <w:rsid w:val="00A74165"/>
    <w:rsid w:val="00A75516"/>
    <w:rsid w:val="00A762FC"/>
    <w:rsid w:val="00A80BC6"/>
    <w:rsid w:val="00A8123B"/>
    <w:rsid w:val="00A83690"/>
    <w:rsid w:val="00A84815"/>
    <w:rsid w:val="00A866A5"/>
    <w:rsid w:val="00A90166"/>
    <w:rsid w:val="00A90378"/>
    <w:rsid w:val="00A90A65"/>
    <w:rsid w:val="00A91BB7"/>
    <w:rsid w:val="00A92658"/>
    <w:rsid w:val="00A92EF4"/>
    <w:rsid w:val="00A951B0"/>
    <w:rsid w:val="00A97207"/>
    <w:rsid w:val="00A9798D"/>
    <w:rsid w:val="00AA1008"/>
    <w:rsid w:val="00AA3026"/>
    <w:rsid w:val="00AB3719"/>
    <w:rsid w:val="00AB37FC"/>
    <w:rsid w:val="00AB6C33"/>
    <w:rsid w:val="00AB7AAF"/>
    <w:rsid w:val="00AC0FB7"/>
    <w:rsid w:val="00AC1326"/>
    <w:rsid w:val="00AC1EF7"/>
    <w:rsid w:val="00AC4826"/>
    <w:rsid w:val="00AC51BE"/>
    <w:rsid w:val="00AC5337"/>
    <w:rsid w:val="00AC6BA7"/>
    <w:rsid w:val="00AC6CAC"/>
    <w:rsid w:val="00AD0C01"/>
    <w:rsid w:val="00AD3086"/>
    <w:rsid w:val="00AD353F"/>
    <w:rsid w:val="00AD37B3"/>
    <w:rsid w:val="00AD40DF"/>
    <w:rsid w:val="00AD7AA7"/>
    <w:rsid w:val="00AE066E"/>
    <w:rsid w:val="00AE087A"/>
    <w:rsid w:val="00AE46E4"/>
    <w:rsid w:val="00AE6287"/>
    <w:rsid w:val="00AE6AD3"/>
    <w:rsid w:val="00AE780E"/>
    <w:rsid w:val="00AF040F"/>
    <w:rsid w:val="00AF1EA2"/>
    <w:rsid w:val="00AF27F6"/>
    <w:rsid w:val="00AF4319"/>
    <w:rsid w:val="00AF4673"/>
    <w:rsid w:val="00AF4B40"/>
    <w:rsid w:val="00AF609E"/>
    <w:rsid w:val="00AF7448"/>
    <w:rsid w:val="00B00644"/>
    <w:rsid w:val="00B01136"/>
    <w:rsid w:val="00B037AD"/>
    <w:rsid w:val="00B056A7"/>
    <w:rsid w:val="00B06018"/>
    <w:rsid w:val="00B06FE3"/>
    <w:rsid w:val="00B123CA"/>
    <w:rsid w:val="00B12642"/>
    <w:rsid w:val="00B166CE"/>
    <w:rsid w:val="00B1675D"/>
    <w:rsid w:val="00B17E75"/>
    <w:rsid w:val="00B20CE5"/>
    <w:rsid w:val="00B2343B"/>
    <w:rsid w:val="00B234F0"/>
    <w:rsid w:val="00B27951"/>
    <w:rsid w:val="00B27D6F"/>
    <w:rsid w:val="00B30B7E"/>
    <w:rsid w:val="00B3360A"/>
    <w:rsid w:val="00B33812"/>
    <w:rsid w:val="00B358BB"/>
    <w:rsid w:val="00B362A1"/>
    <w:rsid w:val="00B3691E"/>
    <w:rsid w:val="00B37BEE"/>
    <w:rsid w:val="00B42F5B"/>
    <w:rsid w:val="00B43F47"/>
    <w:rsid w:val="00B473E3"/>
    <w:rsid w:val="00B47786"/>
    <w:rsid w:val="00B47806"/>
    <w:rsid w:val="00B47C9B"/>
    <w:rsid w:val="00B513A1"/>
    <w:rsid w:val="00B51928"/>
    <w:rsid w:val="00B52BDC"/>
    <w:rsid w:val="00B54CED"/>
    <w:rsid w:val="00B556AE"/>
    <w:rsid w:val="00B55E13"/>
    <w:rsid w:val="00B56FB3"/>
    <w:rsid w:val="00B6135B"/>
    <w:rsid w:val="00B631E2"/>
    <w:rsid w:val="00B6732D"/>
    <w:rsid w:val="00B7101F"/>
    <w:rsid w:val="00B716FB"/>
    <w:rsid w:val="00B745D1"/>
    <w:rsid w:val="00B75370"/>
    <w:rsid w:val="00B7558D"/>
    <w:rsid w:val="00B75C3B"/>
    <w:rsid w:val="00B75F6A"/>
    <w:rsid w:val="00B76039"/>
    <w:rsid w:val="00B80F7E"/>
    <w:rsid w:val="00B8179B"/>
    <w:rsid w:val="00B825F0"/>
    <w:rsid w:val="00B85717"/>
    <w:rsid w:val="00B85DA8"/>
    <w:rsid w:val="00B901A6"/>
    <w:rsid w:val="00B917E0"/>
    <w:rsid w:val="00B926C7"/>
    <w:rsid w:val="00B92E5E"/>
    <w:rsid w:val="00B93468"/>
    <w:rsid w:val="00B93942"/>
    <w:rsid w:val="00B9516A"/>
    <w:rsid w:val="00B964FD"/>
    <w:rsid w:val="00B96D50"/>
    <w:rsid w:val="00BA0DBB"/>
    <w:rsid w:val="00BA1A85"/>
    <w:rsid w:val="00BA1FE3"/>
    <w:rsid w:val="00BA32DC"/>
    <w:rsid w:val="00BA3D07"/>
    <w:rsid w:val="00BA52CD"/>
    <w:rsid w:val="00BB2FFB"/>
    <w:rsid w:val="00BB31CC"/>
    <w:rsid w:val="00BC01B9"/>
    <w:rsid w:val="00BC17F2"/>
    <w:rsid w:val="00BC2AB7"/>
    <w:rsid w:val="00BC3ADF"/>
    <w:rsid w:val="00BC4B7F"/>
    <w:rsid w:val="00BC55AE"/>
    <w:rsid w:val="00BC5F9A"/>
    <w:rsid w:val="00BC79F2"/>
    <w:rsid w:val="00BD2582"/>
    <w:rsid w:val="00BD26FA"/>
    <w:rsid w:val="00BD2A44"/>
    <w:rsid w:val="00BD4259"/>
    <w:rsid w:val="00BD7588"/>
    <w:rsid w:val="00BE0836"/>
    <w:rsid w:val="00BE13DB"/>
    <w:rsid w:val="00BE215D"/>
    <w:rsid w:val="00BE2337"/>
    <w:rsid w:val="00BE2918"/>
    <w:rsid w:val="00BE3571"/>
    <w:rsid w:val="00BE3CBA"/>
    <w:rsid w:val="00BE3CD8"/>
    <w:rsid w:val="00BE49B3"/>
    <w:rsid w:val="00BE6088"/>
    <w:rsid w:val="00BE62AF"/>
    <w:rsid w:val="00BE6802"/>
    <w:rsid w:val="00BE6AD4"/>
    <w:rsid w:val="00BF2D47"/>
    <w:rsid w:val="00BF31DE"/>
    <w:rsid w:val="00BF4036"/>
    <w:rsid w:val="00BF4B5E"/>
    <w:rsid w:val="00C00A22"/>
    <w:rsid w:val="00C01124"/>
    <w:rsid w:val="00C02336"/>
    <w:rsid w:val="00C03807"/>
    <w:rsid w:val="00C03AA7"/>
    <w:rsid w:val="00C03F5E"/>
    <w:rsid w:val="00C04514"/>
    <w:rsid w:val="00C04B86"/>
    <w:rsid w:val="00C078BD"/>
    <w:rsid w:val="00C07F8F"/>
    <w:rsid w:val="00C114BC"/>
    <w:rsid w:val="00C119E8"/>
    <w:rsid w:val="00C11E35"/>
    <w:rsid w:val="00C120D1"/>
    <w:rsid w:val="00C1344D"/>
    <w:rsid w:val="00C152A2"/>
    <w:rsid w:val="00C17E44"/>
    <w:rsid w:val="00C20337"/>
    <w:rsid w:val="00C20416"/>
    <w:rsid w:val="00C211D7"/>
    <w:rsid w:val="00C23960"/>
    <w:rsid w:val="00C259B1"/>
    <w:rsid w:val="00C264D2"/>
    <w:rsid w:val="00C272A9"/>
    <w:rsid w:val="00C30BB5"/>
    <w:rsid w:val="00C311B9"/>
    <w:rsid w:val="00C34A9D"/>
    <w:rsid w:val="00C3533B"/>
    <w:rsid w:val="00C35B49"/>
    <w:rsid w:val="00C37681"/>
    <w:rsid w:val="00C51E72"/>
    <w:rsid w:val="00C53968"/>
    <w:rsid w:val="00C54BAB"/>
    <w:rsid w:val="00C5658B"/>
    <w:rsid w:val="00C602F5"/>
    <w:rsid w:val="00C60F1B"/>
    <w:rsid w:val="00C61B2C"/>
    <w:rsid w:val="00C630EC"/>
    <w:rsid w:val="00C631E0"/>
    <w:rsid w:val="00C63273"/>
    <w:rsid w:val="00C642F2"/>
    <w:rsid w:val="00C6569E"/>
    <w:rsid w:val="00C66DE7"/>
    <w:rsid w:val="00C67F12"/>
    <w:rsid w:val="00C70649"/>
    <w:rsid w:val="00C70B49"/>
    <w:rsid w:val="00C7115C"/>
    <w:rsid w:val="00C72315"/>
    <w:rsid w:val="00C727DA"/>
    <w:rsid w:val="00C74170"/>
    <w:rsid w:val="00C7495D"/>
    <w:rsid w:val="00C75204"/>
    <w:rsid w:val="00C811C3"/>
    <w:rsid w:val="00C81468"/>
    <w:rsid w:val="00C820F2"/>
    <w:rsid w:val="00C82B92"/>
    <w:rsid w:val="00C839C5"/>
    <w:rsid w:val="00C87B45"/>
    <w:rsid w:val="00C90BDF"/>
    <w:rsid w:val="00C91343"/>
    <w:rsid w:val="00C9239D"/>
    <w:rsid w:val="00C93C96"/>
    <w:rsid w:val="00C9430A"/>
    <w:rsid w:val="00C979AB"/>
    <w:rsid w:val="00C97E05"/>
    <w:rsid w:val="00CA2091"/>
    <w:rsid w:val="00CA4C07"/>
    <w:rsid w:val="00CB024E"/>
    <w:rsid w:val="00CB0705"/>
    <w:rsid w:val="00CB09AB"/>
    <w:rsid w:val="00CB1292"/>
    <w:rsid w:val="00CB4A17"/>
    <w:rsid w:val="00CB64FB"/>
    <w:rsid w:val="00CB7717"/>
    <w:rsid w:val="00CC03BA"/>
    <w:rsid w:val="00CC2DAC"/>
    <w:rsid w:val="00CC2DF8"/>
    <w:rsid w:val="00CC4B7F"/>
    <w:rsid w:val="00CC4D38"/>
    <w:rsid w:val="00CC5082"/>
    <w:rsid w:val="00CC6645"/>
    <w:rsid w:val="00CD2D33"/>
    <w:rsid w:val="00CD3CD8"/>
    <w:rsid w:val="00CD7ECE"/>
    <w:rsid w:val="00CE1CA2"/>
    <w:rsid w:val="00CE3027"/>
    <w:rsid w:val="00CE3094"/>
    <w:rsid w:val="00CE3575"/>
    <w:rsid w:val="00CE4A01"/>
    <w:rsid w:val="00CE5756"/>
    <w:rsid w:val="00CE6352"/>
    <w:rsid w:val="00CF016B"/>
    <w:rsid w:val="00CF1994"/>
    <w:rsid w:val="00CF2F7D"/>
    <w:rsid w:val="00CF312A"/>
    <w:rsid w:val="00CF5E6C"/>
    <w:rsid w:val="00CF66D9"/>
    <w:rsid w:val="00CF6E2E"/>
    <w:rsid w:val="00CF7692"/>
    <w:rsid w:val="00D00AA1"/>
    <w:rsid w:val="00D03E23"/>
    <w:rsid w:val="00D040FB"/>
    <w:rsid w:val="00D057B1"/>
    <w:rsid w:val="00D10488"/>
    <w:rsid w:val="00D10F35"/>
    <w:rsid w:val="00D11DED"/>
    <w:rsid w:val="00D122CD"/>
    <w:rsid w:val="00D127BC"/>
    <w:rsid w:val="00D13203"/>
    <w:rsid w:val="00D2082D"/>
    <w:rsid w:val="00D216D3"/>
    <w:rsid w:val="00D23DBB"/>
    <w:rsid w:val="00D24188"/>
    <w:rsid w:val="00D267FC"/>
    <w:rsid w:val="00D270D5"/>
    <w:rsid w:val="00D27162"/>
    <w:rsid w:val="00D272A4"/>
    <w:rsid w:val="00D30216"/>
    <w:rsid w:val="00D31C3C"/>
    <w:rsid w:val="00D31FED"/>
    <w:rsid w:val="00D35AA7"/>
    <w:rsid w:val="00D35B2B"/>
    <w:rsid w:val="00D36F26"/>
    <w:rsid w:val="00D37593"/>
    <w:rsid w:val="00D411B9"/>
    <w:rsid w:val="00D47407"/>
    <w:rsid w:val="00D569BC"/>
    <w:rsid w:val="00D576FC"/>
    <w:rsid w:val="00D57B3C"/>
    <w:rsid w:val="00D61ACA"/>
    <w:rsid w:val="00D621E3"/>
    <w:rsid w:val="00D62E5E"/>
    <w:rsid w:val="00D641B3"/>
    <w:rsid w:val="00D64E8E"/>
    <w:rsid w:val="00D64F39"/>
    <w:rsid w:val="00D662CA"/>
    <w:rsid w:val="00D76824"/>
    <w:rsid w:val="00D77D0C"/>
    <w:rsid w:val="00D8312E"/>
    <w:rsid w:val="00D833BB"/>
    <w:rsid w:val="00D84F3E"/>
    <w:rsid w:val="00D8598C"/>
    <w:rsid w:val="00D870A4"/>
    <w:rsid w:val="00D90B75"/>
    <w:rsid w:val="00D90BF6"/>
    <w:rsid w:val="00D90FA7"/>
    <w:rsid w:val="00D91012"/>
    <w:rsid w:val="00D9303F"/>
    <w:rsid w:val="00D9308D"/>
    <w:rsid w:val="00D96CAE"/>
    <w:rsid w:val="00DA0735"/>
    <w:rsid w:val="00DA3ABF"/>
    <w:rsid w:val="00DA4E52"/>
    <w:rsid w:val="00DA5AAC"/>
    <w:rsid w:val="00DB1E59"/>
    <w:rsid w:val="00DB1F9F"/>
    <w:rsid w:val="00DB5931"/>
    <w:rsid w:val="00DB6277"/>
    <w:rsid w:val="00DC0E51"/>
    <w:rsid w:val="00DC1032"/>
    <w:rsid w:val="00DC1FD4"/>
    <w:rsid w:val="00DC218B"/>
    <w:rsid w:val="00DC2C4A"/>
    <w:rsid w:val="00DC30BC"/>
    <w:rsid w:val="00DC4253"/>
    <w:rsid w:val="00DC50F9"/>
    <w:rsid w:val="00DC76CC"/>
    <w:rsid w:val="00DD1134"/>
    <w:rsid w:val="00DD43CB"/>
    <w:rsid w:val="00DD43F3"/>
    <w:rsid w:val="00DD4464"/>
    <w:rsid w:val="00DE11A3"/>
    <w:rsid w:val="00DE1E9E"/>
    <w:rsid w:val="00DE7878"/>
    <w:rsid w:val="00DF23D7"/>
    <w:rsid w:val="00DF2423"/>
    <w:rsid w:val="00DF2641"/>
    <w:rsid w:val="00DF33C0"/>
    <w:rsid w:val="00DF3B34"/>
    <w:rsid w:val="00DF4289"/>
    <w:rsid w:val="00DF548A"/>
    <w:rsid w:val="00DF660B"/>
    <w:rsid w:val="00E00CD0"/>
    <w:rsid w:val="00E036DD"/>
    <w:rsid w:val="00E03A87"/>
    <w:rsid w:val="00E03C36"/>
    <w:rsid w:val="00E03DB8"/>
    <w:rsid w:val="00E05493"/>
    <w:rsid w:val="00E05FC0"/>
    <w:rsid w:val="00E06106"/>
    <w:rsid w:val="00E10952"/>
    <w:rsid w:val="00E15CF9"/>
    <w:rsid w:val="00E171CA"/>
    <w:rsid w:val="00E2080D"/>
    <w:rsid w:val="00E20EE3"/>
    <w:rsid w:val="00E21341"/>
    <w:rsid w:val="00E23005"/>
    <w:rsid w:val="00E23D47"/>
    <w:rsid w:val="00E254CF"/>
    <w:rsid w:val="00E32D18"/>
    <w:rsid w:val="00E33CD4"/>
    <w:rsid w:val="00E34272"/>
    <w:rsid w:val="00E424EC"/>
    <w:rsid w:val="00E437B5"/>
    <w:rsid w:val="00E46C3E"/>
    <w:rsid w:val="00E50569"/>
    <w:rsid w:val="00E50615"/>
    <w:rsid w:val="00E5208F"/>
    <w:rsid w:val="00E53B42"/>
    <w:rsid w:val="00E55073"/>
    <w:rsid w:val="00E56AED"/>
    <w:rsid w:val="00E61E88"/>
    <w:rsid w:val="00E64E4E"/>
    <w:rsid w:val="00E668E0"/>
    <w:rsid w:val="00E72EF9"/>
    <w:rsid w:val="00E7426F"/>
    <w:rsid w:val="00E75DC6"/>
    <w:rsid w:val="00E8127E"/>
    <w:rsid w:val="00E81361"/>
    <w:rsid w:val="00E8141B"/>
    <w:rsid w:val="00E8347C"/>
    <w:rsid w:val="00E8472F"/>
    <w:rsid w:val="00E84770"/>
    <w:rsid w:val="00E902F5"/>
    <w:rsid w:val="00E94D36"/>
    <w:rsid w:val="00E95784"/>
    <w:rsid w:val="00E96712"/>
    <w:rsid w:val="00E97CD5"/>
    <w:rsid w:val="00EA08A2"/>
    <w:rsid w:val="00EA282C"/>
    <w:rsid w:val="00EA3D73"/>
    <w:rsid w:val="00EA5B08"/>
    <w:rsid w:val="00EB07FC"/>
    <w:rsid w:val="00EB4ABE"/>
    <w:rsid w:val="00EB52E2"/>
    <w:rsid w:val="00EB53D5"/>
    <w:rsid w:val="00EB62CB"/>
    <w:rsid w:val="00EB741A"/>
    <w:rsid w:val="00EB7A4C"/>
    <w:rsid w:val="00EC141E"/>
    <w:rsid w:val="00EC28DC"/>
    <w:rsid w:val="00EC429F"/>
    <w:rsid w:val="00EC44A8"/>
    <w:rsid w:val="00EC596A"/>
    <w:rsid w:val="00ED0E87"/>
    <w:rsid w:val="00ED136B"/>
    <w:rsid w:val="00ED3359"/>
    <w:rsid w:val="00ED6350"/>
    <w:rsid w:val="00ED6B16"/>
    <w:rsid w:val="00ED716C"/>
    <w:rsid w:val="00EE0154"/>
    <w:rsid w:val="00EE41F4"/>
    <w:rsid w:val="00EE677A"/>
    <w:rsid w:val="00EE72C7"/>
    <w:rsid w:val="00EE7BCF"/>
    <w:rsid w:val="00EF17F7"/>
    <w:rsid w:val="00EF34BE"/>
    <w:rsid w:val="00EF39ED"/>
    <w:rsid w:val="00EF40D6"/>
    <w:rsid w:val="00EF52A3"/>
    <w:rsid w:val="00EF53F4"/>
    <w:rsid w:val="00EF76AE"/>
    <w:rsid w:val="00F000AF"/>
    <w:rsid w:val="00F047DD"/>
    <w:rsid w:val="00F07957"/>
    <w:rsid w:val="00F14370"/>
    <w:rsid w:val="00F15D72"/>
    <w:rsid w:val="00F179C6"/>
    <w:rsid w:val="00F205F0"/>
    <w:rsid w:val="00F20FAC"/>
    <w:rsid w:val="00F24731"/>
    <w:rsid w:val="00F25727"/>
    <w:rsid w:val="00F26E96"/>
    <w:rsid w:val="00F302E0"/>
    <w:rsid w:val="00F30716"/>
    <w:rsid w:val="00F32567"/>
    <w:rsid w:val="00F37D19"/>
    <w:rsid w:val="00F37DD7"/>
    <w:rsid w:val="00F40698"/>
    <w:rsid w:val="00F4433D"/>
    <w:rsid w:val="00F47C5D"/>
    <w:rsid w:val="00F47C82"/>
    <w:rsid w:val="00F50021"/>
    <w:rsid w:val="00F52DDB"/>
    <w:rsid w:val="00F5475C"/>
    <w:rsid w:val="00F56271"/>
    <w:rsid w:val="00F60721"/>
    <w:rsid w:val="00F60A5D"/>
    <w:rsid w:val="00F61324"/>
    <w:rsid w:val="00F620AC"/>
    <w:rsid w:val="00F62FD9"/>
    <w:rsid w:val="00F6330D"/>
    <w:rsid w:val="00F641F3"/>
    <w:rsid w:val="00F66B75"/>
    <w:rsid w:val="00F66B9D"/>
    <w:rsid w:val="00F67FA9"/>
    <w:rsid w:val="00F67FBD"/>
    <w:rsid w:val="00F70174"/>
    <w:rsid w:val="00F70425"/>
    <w:rsid w:val="00F721EE"/>
    <w:rsid w:val="00F72E9C"/>
    <w:rsid w:val="00F73463"/>
    <w:rsid w:val="00F743F1"/>
    <w:rsid w:val="00F7441A"/>
    <w:rsid w:val="00F74AB5"/>
    <w:rsid w:val="00F80FEF"/>
    <w:rsid w:val="00F84B2A"/>
    <w:rsid w:val="00F85C2D"/>
    <w:rsid w:val="00F87B89"/>
    <w:rsid w:val="00F90123"/>
    <w:rsid w:val="00F92132"/>
    <w:rsid w:val="00F926C0"/>
    <w:rsid w:val="00F94C9D"/>
    <w:rsid w:val="00F951DB"/>
    <w:rsid w:val="00FA00CD"/>
    <w:rsid w:val="00FA07A4"/>
    <w:rsid w:val="00FB1130"/>
    <w:rsid w:val="00FB143B"/>
    <w:rsid w:val="00FB1B0E"/>
    <w:rsid w:val="00FB1FA4"/>
    <w:rsid w:val="00FB296A"/>
    <w:rsid w:val="00FB37BC"/>
    <w:rsid w:val="00FB3F00"/>
    <w:rsid w:val="00FB6779"/>
    <w:rsid w:val="00FC176C"/>
    <w:rsid w:val="00FC2D28"/>
    <w:rsid w:val="00FC5247"/>
    <w:rsid w:val="00FC6E1C"/>
    <w:rsid w:val="00FD3725"/>
    <w:rsid w:val="00FD4FCD"/>
    <w:rsid w:val="00FD5150"/>
    <w:rsid w:val="00FD5D85"/>
    <w:rsid w:val="00FD5ED6"/>
    <w:rsid w:val="00FD6CD2"/>
    <w:rsid w:val="00FE0ACE"/>
    <w:rsid w:val="00FE361D"/>
    <w:rsid w:val="00FE48F3"/>
    <w:rsid w:val="00FE65DB"/>
    <w:rsid w:val="00FF146E"/>
    <w:rsid w:val="00FF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470646"/>
  <w15:chartTrackingRefBased/>
  <w15:docId w15:val="{EED802FA-9275-4D0E-BC52-F2140639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239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540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03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3E8"/>
    <w:rPr>
      <w:rFonts w:ascii="Segoe UI" w:hAnsi="Segoe UI" w:cs="Segoe UI"/>
      <w:sz w:val="18"/>
      <w:szCs w:val="18"/>
    </w:rPr>
  </w:style>
  <w:style w:type="character" w:styleId="Hyperlink">
    <w:name w:val="Hyperlink"/>
    <w:basedOn w:val="DefaultParagraphFont"/>
    <w:uiPriority w:val="99"/>
    <w:unhideWhenUsed/>
    <w:rsid w:val="005E3846"/>
    <w:rPr>
      <w:color w:val="0000FF"/>
      <w:u w:val="single"/>
    </w:rPr>
  </w:style>
  <w:style w:type="paragraph" w:styleId="FootnoteText">
    <w:name w:val="footnote text"/>
    <w:basedOn w:val="Normal"/>
    <w:link w:val="FootnoteTextChar"/>
    <w:uiPriority w:val="99"/>
    <w:semiHidden/>
    <w:unhideWhenUsed/>
    <w:rsid w:val="002472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7296"/>
    <w:rPr>
      <w:sz w:val="20"/>
      <w:szCs w:val="20"/>
    </w:rPr>
  </w:style>
  <w:style w:type="character" w:styleId="FootnoteReference">
    <w:name w:val="footnote reference"/>
    <w:basedOn w:val="DefaultParagraphFont"/>
    <w:uiPriority w:val="99"/>
    <w:semiHidden/>
    <w:unhideWhenUsed/>
    <w:rsid w:val="00247296"/>
    <w:rPr>
      <w:vertAlign w:val="superscript"/>
    </w:rPr>
  </w:style>
  <w:style w:type="paragraph" w:styleId="NormalWeb">
    <w:name w:val="Normal (Web)"/>
    <w:basedOn w:val="Normal"/>
    <w:uiPriority w:val="99"/>
    <w:unhideWhenUsed/>
    <w:rsid w:val="002A7E8C"/>
    <w:rPr>
      <w:rFonts w:ascii="Times New Roman" w:hAnsi="Times New Roman" w:cs="Times New Roman"/>
      <w:sz w:val="24"/>
      <w:szCs w:val="24"/>
    </w:rPr>
  </w:style>
  <w:style w:type="paragraph" w:styleId="ListParagraph">
    <w:name w:val="List Paragraph"/>
    <w:basedOn w:val="Normal"/>
    <w:uiPriority w:val="34"/>
    <w:qFormat/>
    <w:rsid w:val="00EA282C"/>
    <w:pPr>
      <w:ind w:left="720"/>
      <w:contextualSpacing/>
    </w:pPr>
  </w:style>
  <w:style w:type="character" w:styleId="Strong">
    <w:name w:val="Strong"/>
    <w:basedOn w:val="DefaultParagraphFont"/>
    <w:uiPriority w:val="22"/>
    <w:qFormat/>
    <w:rsid w:val="00FD6CD2"/>
    <w:rPr>
      <w:b/>
      <w:bCs/>
    </w:rPr>
  </w:style>
  <w:style w:type="character" w:styleId="UnresolvedMention">
    <w:name w:val="Unresolved Mention"/>
    <w:basedOn w:val="DefaultParagraphFont"/>
    <w:uiPriority w:val="99"/>
    <w:semiHidden/>
    <w:unhideWhenUsed/>
    <w:rsid w:val="00FD6CD2"/>
    <w:rPr>
      <w:color w:val="605E5C"/>
      <w:shd w:val="clear" w:color="auto" w:fill="E1DFDD"/>
    </w:rPr>
  </w:style>
  <w:style w:type="character" w:customStyle="1" w:styleId="Heading1Char">
    <w:name w:val="Heading 1 Char"/>
    <w:basedOn w:val="DefaultParagraphFont"/>
    <w:link w:val="Heading1"/>
    <w:uiPriority w:val="9"/>
    <w:rsid w:val="00C23960"/>
    <w:rPr>
      <w:rFonts w:ascii="Times New Roman" w:eastAsia="Times New Roman" w:hAnsi="Times New Roman" w:cs="Times New Roman"/>
      <w:b/>
      <w:bCs/>
      <w:kern w:val="36"/>
      <w:sz w:val="48"/>
      <w:szCs w:val="48"/>
      <w:lang w:eastAsia="en-GB"/>
    </w:rPr>
  </w:style>
  <w:style w:type="paragraph" w:styleId="Caption">
    <w:name w:val="caption"/>
    <w:basedOn w:val="Normal"/>
    <w:next w:val="Normal"/>
    <w:uiPriority w:val="35"/>
    <w:unhideWhenUsed/>
    <w:qFormat/>
    <w:rsid w:val="00A155CE"/>
    <w:pPr>
      <w:spacing w:after="200" w:line="240" w:lineRule="auto"/>
    </w:pPr>
    <w:rPr>
      <w:i/>
      <w:iCs/>
      <w:color w:val="44546A" w:themeColor="text2"/>
      <w:sz w:val="18"/>
      <w:szCs w:val="18"/>
    </w:rPr>
  </w:style>
  <w:style w:type="paragraph" w:customStyle="1" w:styleId="Default">
    <w:name w:val="Default"/>
    <w:rsid w:val="008A1670"/>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727B64"/>
    <w:rPr>
      <w:i/>
      <w:iCs/>
    </w:rPr>
  </w:style>
  <w:style w:type="paragraph" w:styleId="HTMLPreformatted">
    <w:name w:val="HTML Preformatted"/>
    <w:basedOn w:val="Normal"/>
    <w:link w:val="HTMLPreformattedChar"/>
    <w:uiPriority w:val="99"/>
    <w:unhideWhenUsed/>
    <w:rsid w:val="00F74AB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F74AB5"/>
    <w:rPr>
      <w:rFonts w:ascii="Consolas" w:hAnsi="Consolas"/>
      <w:sz w:val="20"/>
      <w:szCs w:val="20"/>
    </w:rPr>
  </w:style>
  <w:style w:type="paragraph" w:customStyle="1" w:styleId="western">
    <w:name w:val="western"/>
    <w:basedOn w:val="Normal"/>
    <w:rsid w:val="00E061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62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E5E"/>
  </w:style>
  <w:style w:type="paragraph" w:styleId="Footer">
    <w:name w:val="footer"/>
    <w:basedOn w:val="Normal"/>
    <w:link w:val="FooterChar"/>
    <w:uiPriority w:val="99"/>
    <w:unhideWhenUsed/>
    <w:rsid w:val="00D62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E5E"/>
  </w:style>
  <w:style w:type="character" w:customStyle="1" w:styleId="a">
    <w:name w:val="a"/>
    <w:basedOn w:val="DefaultParagraphFont"/>
    <w:rsid w:val="004D451F"/>
  </w:style>
  <w:style w:type="character" w:customStyle="1" w:styleId="e24kjd">
    <w:name w:val="e24kjd"/>
    <w:basedOn w:val="DefaultParagraphFont"/>
    <w:rsid w:val="006A39EE"/>
  </w:style>
  <w:style w:type="character" w:customStyle="1" w:styleId="instancename">
    <w:name w:val="instancename"/>
    <w:basedOn w:val="DefaultParagraphFont"/>
    <w:rsid w:val="00E95784"/>
  </w:style>
  <w:style w:type="character" w:customStyle="1" w:styleId="accesshide">
    <w:name w:val="accesshide"/>
    <w:basedOn w:val="DefaultParagraphFont"/>
    <w:rsid w:val="00E95784"/>
  </w:style>
  <w:style w:type="table" w:styleId="TableGrid">
    <w:name w:val="Table Grid"/>
    <w:basedOn w:val="TableNormal"/>
    <w:uiPriority w:val="39"/>
    <w:rsid w:val="00D21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85407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385">
      <w:bodyDiv w:val="1"/>
      <w:marLeft w:val="0"/>
      <w:marRight w:val="0"/>
      <w:marTop w:val="0"/>
      <w:marBottom w:val="0"/>
      <w:divBdr>
        <w:top w:val="none" w:sz="0" w:space="0" w:color="auto"/>
        <w:left w:val="none" w:sz="0" w:space="0" w:color="auto"/>
        <w:bottom w:val="none" w:sz="0" w:space="0" w:color="auto"/>
        <w:right w:val="none" w:sz="0" w:space="0" w:color="auto"/>
      </w:divBdr>
    </w:div>
    <w:div w:id="29575691">
      <w:bodyDiv w:val="1"/>
      <w:marLeft w:val="0"/>
      <w:marRight w:val="0"/>
      <w:marTop w:val="0"/>
      <w:marBottom w:val="0"/>
      <w:divBdr>
        <w:top w:val="none" w:sz="0" w:space="0" w:color="auto"/>
        <w:left w:val="none" w:sz="0" w:space="0" w:color="auto"/>
        <w:bottom w:val="none" w:sz="0" w:space="0" w:color="auto"/>
        <w:right w:val="none" w:sz="0" w:space="0" w:color="auto"/>
      </w:divBdr>
    </w:div>
    <w:div w:id="78335856">
      <w:bodyDiv w:val="1"/>
      <w:marLeft w:val="0"/>
      <w:marRight w:val="0"/>
      <w:marTop w:val="0"/>
      <w:marBottom w:val="0"/>
      <w:divBdr>
        <w:top w:val="none" w:sz="0" w:space="0" w:color="auto"/>
        <w:left w:val="none" w:sz="0" w:space="0" w:color="auto"/>
        <w:bottom w:val="none" w:sz="0" w:space="0" w:color="auto"/>
        <w:right w:val="none" w:sz="0" w:space="0" w:color="auto"/>
      </w:divBdr>
    </w:div>
    <w:div w:id="237403922">
      <w:bodyDiv w:val="1"/>
      <w:marLeft w:val="0"/>
      <w:marRight w:val="0"/>
      <w:marTop w:val="0"/>
      <w:marBottom w:val="0"/>
      <w:divBdr>
        <w:top w:val="none" w:sz="0" w:space="0" w:color="auto"/>
        <w:left w:val="none" w:sz="0" w:space="0" w:color="auto"/>
        <w:bottom w:val="none" w:sz="0" w:space="0" w:color="auto"/>
        <w:right w:val="none" w:sz="0" w:space="0" w:color="auto"/>
      </w:divBdr>
    </w:div>
    <w:div w:id="239102765">
      <w:bodyDiv w:val="1"/>
      <w:marLeft w:val="0"/>
      <w:marRight w:val="0"/>
      <w:marTop w:val="0"/>
      <w:marBottom w:val="0"/>
      <w:divBdr>
        <w:top w:val="none" w:sz="0" w:space="0" w:color="auto"/>
        <w:left w:val="none" w:sz="0" w:space="0" w:color="auto"/>
        <w:bottom w:val="none" w:sz="0" w:space="0" w:color="auto"/>
        <w:right w:val="none" w:sz="0" w:space="0" w:color="auto"/>
      </w:divBdr>
    </w:div>
    <w:div w:id="252977960">
      <w:bodyDiv w:val="1"/>
      <w:marLeft w:val="0"/>
      <w:marRight w:val="0"/>
      <w:marTop w:val="0"/>
      <w:marBottom w:val="0"/>
      <w:divBdr>
        <w:top w:val="none" w:sz="0" w:space="0" w:color="auto"/>
        <w:left w:val="none" w:sz="0" w:space="0" w:color="auto"/>
        <w:bottom w:val="none" w:sz="0" w:space="0" w:color="auto"/>
        <w:right w:val="none" w:sz="0" w:space="0" w:color="auto"/>
      </w:divBdr>
    </w:div>
    <w:div w:id="265580778">
      <w:bodyDiv w:val="1"/>
      <w:marLeft w:val="0"/>
      <w:marRight w:val="0"/>
      <w:marTop w:val="0"/>
      <w:marBottom w:val="0"/>
      <w:divBdr>
        <w:top w:val="none" w:sz="0" w:space="0" w:color="auto"/>
        <w:left w:val="none" w:sz="0" w:space="0" w:color="auto"/>
        <w:bottom w:val="none" w:sz="0" w:space="0" w:color="auto"/>
        <w:right w:val="none" w:sz="0" w:space="0" w:color="auto"/>
      </w:divBdr>
    </w:div>
    <w:div w:id="364015471">
      <w:bodyDiv w:val="1"/>
      <w:marLeft w:val="0"/>
      <w:marRight w:val="0"/>
      <w:marTop w:val="0"/>
      <w:marBottom w:val="0"/>
      <w:divBdr>
        <w:top w:val="none" w:sz="0" w:space="0" w:color="auto"/>
        <w:left w:val="none" w:sz="0" w:space="0" w:color="auto"/>
        <w:bottom w:val="none" w:sz="0" w:space="0" w:color="auto"/>
        <w:right w:val="none" w:sz="0" w:space="0" w:color="auto"/>
      </w:divBdr>
    </w:div>
    <w:div w:id="435516083">
      <w:bodyDiv w:val="1"/>
      <w:marLeft w:val="0"/>
      <w:marRight w:val="0"/>
      <w:marTop w:val="0"/>
      <w:marBottom w:val="0"/>
      <w:divBdr>
        <w:top w:val="none" w:sz="0" w:space="0" w:color="auto"/>
        <w:left w:val="none" w:sz="0" w:space="0" w:color="auto"/>
        <w:bottom w:val="none" w:sz="0" w:space="0" w:color="auto"/>
        <w:right w:val="none" w:sz="0" w:space="0" w:color="auto"/>
      </w:divBdr>
    </w:div>
    <w:div w:id="499539509">
      <w:bodyDiv w:val="1"/>
      <w:marLeft w:val="0"/>
      <w:marRight w:val="0"/>
      <w:marTop w:val="0"/>
      <w:marBottom w:val="0"/>
      <w:divBdr>
        <w:top w:val="none" w:sz="0" w:space="0" w:color="auto"/>
        <w:left w:val="none" w:sz="0" w:space="0" w:color="auto"/>
        <w:bottom w:val="none" w:sz="0" w:space="0" w:color="auto"/>
        <w:right w:val="none" w:sz="0" w:space="0" w:color="auto"/>
      </w:divBdr>
    </w:div>
    <w:div w:id="504396546">
      <w:bodyDiv w:val="1"/>
      <w:marLeft w:val="0"/>
      <w:marRight w:val="0"/>
      <w:marTop w:val="0"/>
      <w:marBottom w:val="0"/>
      <w:divBdr>
        <w:top w:val="none" w:sz="0" w:space="0" w:color="auto"/>
        <w:left w:val="none" w:sz="0" w:space="0" w:color="auto"/>
        <w:bottom w:val="none" w:sz="0" w:space="0" w:color="auto"/>
        <w:right w:val="none" w:sz="0" w:space="0" w:color="auto"/>
      </w:divBdr>
    </w:div>
    <w:div w:id="675576029">
      <w:bodyDiv w:val="1"/>
      <w:marLeft w:val="0"/>
      <w:marRight w:val="0"/>
      <w:marTop w:val="0"/>
      <w:marBottom w:val="0"/>
      <w:divBdr>
        <w:top w:val="none" w:sz="0" w:space="0" w:color="auto"/>
        <w:left w:val="none" w:sz="0" w:space="0" w:color="auto"/>
        <w:bottom w:val="none" w:sz="0" w:space="0" w:color="auto"/>
        <w:right w:val="none" w:sz="0" w:space="0" w:color="auto"/>
      </w:divBdr>
    </w:div>
    <w:div w:id="678625811">
      <w:bodyDiv w:val="1"/>
      <w:marLeft w:val="0"/>
      <w:marRight w:val="0"/>
      <w:marTop w:val="0"/>
      <w:marBottom w:val="0"/>
      <w:divBdr>
        <w:top w:val="none" w:sz="0" w:space="0" w:color="auto"/>
        <w:left w:val="none" w:sz="0" w:space="0" w:color="auto"/>
        <w:bottom w:val="none" w:sz="0" w:space="0" w:color="auto"/>
        <w:right w:val="none" w:sz="0" w:space="0" w:color="auto"/>
      </w:divBdr>
    </w:div>
    <w:div w:id="704060579">
      <w:bodyDiv w:val="1"/>
      <w:marLeft w:val="0"/>
      <w:marRight w:val="0"/>
      <w:marTop w:val="0"/>
      <w:marBottom w:val="0"/>
      <w:divBdr>
        <w:top w:val="none" w:sz="0" w:space="0" w:color="auto"/>
        <w:left w:val="none" w:sz="0" w:space="0" w:color="auto"/>
        <w:bottom w:val="none" w:sz="0" w:space="0" w:color="auto"/>
        <w:right w:val="none" w:sz="0" w:space="0" w:color="auto"/>
      </w:divBdr>
    </w:div>
    <w:div w:id="748312471">
      <w:bodyDiv w:val="1"/>
      <w:marLeft w:val="0"/>
      <w:marRight w:val="0"/>
      <w:marTop w:val="0"/>
      <w:marBottom w:val="0"/>
      <w:divBdr>
        <w:top w:val="none" w:sz="0" w:space="0" w:color="auto"/>
        <w:left w:val="none" w:sz="0" w:space="0" w:color="auto"/>
        <w:bottom w:val="none" w:sz="0" w:space="0" w:color="auto"/>
        <w:right w:val="none" w:sz="0" w:space="0" w:color="auto"/>
      </w:divBdr>
    </w:div>
    <w:div w:id="755827597">
      <w:bodyDiv w:val="1"/>
      <w:marLeft w:val="0"/>
      <w:marRight w:val="0"/>
      <w:marTop w:val="0"/>
      <w:marBottom w:val="0"/>
      <w:divBdr>
        <w:top w:val="none" w:sz="0" w:space="0" w:color="auto"/>
        <w:left w:val="none" w:sz="0" w:space="0" w:color="auto"/>
        <w:bottom w:val="none" w:sz="0" w:space="0" w:color="auto"/>
        <w:right w:val="none" w:sz="0" w:space="0" w:color="auto"/>
      </w:divBdr>
    </w:div>
    <w:div w:id="840119904">
      <w:bodyDiv w:val="1"/>
      <w:marLeft w:val="0"/>
      <w:marRight w:val="0"/>
      <w:marTop w:val="0"/>
      <w:marBottom w:val="0"/>
      <w:divBdr>
        <w:top w:val="none" w:sz="0" w:space="0" w:color="auto"/>
        <w:left w:val="none" w:sz="0" w:space="0" w:color="auto"/>
        <w:bottom w:val="none" w:sz="0" w:space="0" w:color="auto"/>
        <w:right w:val="none" w:sz="0" w:space="0" w:color="auto"/>
      </w:divBdr>
    </w:div>
    <w:div w:id="879442794">
      <w:bodyDiv w:val="1"/>
      <w:marLeft w:val="0"/>
      <w:marRight w:val="0"/>
      <w:marTop w:val="0"/>
      <w:marBottom w:val="0"/>
      <w:divBdr>
        <w:top w:val="none" w:sz="0" w:space="0" w:color="auto"/>
        <w:left w:val="none" w:sz="0" w:space="0" w:color="auto"/>
        <w:bottom w:val="none" w:sz="0" w:space="0" w:color="auto"/>
        <w:right w:val="none" w:sz="0" w:space="0" w:color="auto"/>
      </w:divBdr>
    </w:div>
    <w:div w:id="919489921">
      <w:bodyDiv w:val="1"/>
      <w:marLeft w:val="0"/>
      <w:marRight w:val="0"/>
      <w:marTop w:val="0"/>
      <w:marBottom w:val="0"/>
      <w:divBdr>
        <w:top w:val="none" w:sz="0" w:space="0" w:color="auto"/>
        <w:left w:val="none" w:sz="0" w:space="0" w:color="auto"/>
        <w:bottom w:val="none" w:sz="0" w:space="0" w:color="auto"/>
        <w:right w:val="none" w:sz="0" w:space="0" w:color="auto"/>
      </w:divBdr>
    </w:div>
    <w:div w:id="925654201">
      <w:bodyDiv w:val="1"/>
      <w:marLeft w:val="0"/>
      <w:marRight w:val="0"/>
      <w:marTop w:val="0"/>
      <w:marBottom w:val="0"/>
      <w:divBdr>
        <w:top w:val="none" w:sz="0" w:space="0" w:color="auto"/>
        <w:left w:val="none" w:sz="0" w:space="0" w:color="auto"/>
        <w:bottom w:val="none" w:sz="0" w:space="0" w:color="auto"/>
        <w:right w:val="none" w:sz="0" w:space="0" w:color="auto"/>
      </w:divBdr>
    </w:div>
    <w:div w:id="1006401600">
      <w:bodyDiv w:val="1"/>
      <w:marLeft w:val="0"/>
      <w:marRight w:val="0"/>
      <w:marTop w:val="0"/>
      <w:marBottom w:val="0"/>
      <w:divBdr>
        <w:top w:val="none" w:sz="0" w:space="0" w:color="auto"/>
        <w:left w:val="none" w:sz="0" w:space="0" w:color="auto"/>
        <w:bottom w:val="none" w:sz="0" w:space="0" w:color="auto"/>
        <w:right w:val="none" w:sz="0" w:space="0" w:color="auto"/>
      </w:divBdr>
    </w:div>
    <w:div w:id="1089273886">
      <w:bodyDiv w:val="1"/>
      <w:marLeft w:val="0"/>
      <w:marRight w:val="0"/>
      <w:marTop w:val="0"/>
      <w:marBottom w:val="0"/>
      <w:divBdr>
        <w:top w:val="none" w:sz="0" w:space="0" w:color="auto"/>
        <w:left w:val="none" w:sz="0" w:space="0" w:color="auto"/>
        <w:bottom w:val="none" w:sz="0" w:space="0" w:color="auto"/>
        <w:right w:val="none" w:sz="0" w:space="0" w:color="auto"/>
      </w:divBdr>
    </w:div>
    <w:div w:id="1276477214">
      <w:bodyDiv w:val="1"/>
      <w:marLeft w:val="0"/>
      <w:marRight w:val="0"/>
      <w:marTop w:val="0"/>
      <w:marBottom w:val="0"/>
      <w:divBdr>
        <w:top w:val="none" w:sz="0" w:space="0" w:color="auto"/>
        <w:left w:val="none" w:sz="0" w:space="0" w:color="auto"/>
        <w:bottom w:val="none" w:sz="0" w:space="0" w:color="auto"/>
        <w:right w:val="none" w:sz="0" w:space="0" w:color="auto"/>
      </w:divBdr>
    </w:div>
    <w:div w:id="1309673295">
      <w:bodyDiv w:val="1"/>
      <w:marLeft w:val="0"/>
      <w:marRight w:val="0"/>
      <w:marTop w:val="0"/>
      <w:marBottom w:val="0"/>
      <w:divBdr>
        <w:top w:val="none" w:sz="0" w:space="0" w:color="auto"/>
        <w:left w:val="none" w:sz="0" w:space="0" w:color="auto"/>
        <w:bottom w:val="none" w:sz="0" w:space="0" w:color="auto"/>
        <w:right w:val="none" w:sz="0" w:space="0" w:color="auto"/>
      </w:divBdr>
    </w:div>
    <w:div w:id="1604531810">
      <w:bodyDiv w:val="1"/>
      <w:marLeft w:val="0"/>
      <w:marRight w:val="0"/>
      <w:marTop w:val="0"/>
      <w:marBottom w:val="0"/>
      <w:divBdr>
        <w:top w:val="none" w:sz="0" w:space="0" w:color="auto"/>
        <w:left w:val="none" w:sz="0" w:space="0" w:color="auto"/>
        <w:bottom w:val="none" w:sz="0" w:space="0" w:color="auto"/>
        <w:right w:val="none" w:sz="0" w:space="0" w:color="auto"/>
      </w:divBdr>
    </w:div>
    <w:div w:id="1614750384">
      <w:bodyDiv w:val="1"/>
      <w:marLeft w:val="0"/>
      <w:marRight w:val="0"/>
      <w:marTop w:val="0"/>
      <w:marBottom w:val="0"/>
      <w:divBdr>
        <w:top w:val="none" w:sz="0" w:space="0" w:color="auto"/>
        <w:left w:val="none" w:sz="0" w:space="0" w:color="auto"/>
        <w:bottom w:val="none" w:sz="0" w:space="0" w:color="auto"/>
        <w:right w:val="none" w:sz="0" w:space="0" w:color="auto"/>
      </w:divBdr>
    </w:div>
    <w:div w:id="1651982221">
      <w:bodyDiv w:val="1"/>
      <w:marLeft w:val="0"/>
      <w:marRight w:val="0"/>
      <w:marTop w:val="0"/>
      <w:marBottom w:val="0"/>
      <w:divBdr>
        <w:top w:val="none" w:sz="0" w:space="0" w:color="auto"/>
        <w:left w:val="none" w:sz="0" w:space="0" w:color="auto"/>
        <w:bottom w:val="none" w:sz="0" w:space="0" w:color="auto"/>
        <w:right w:val="none" w:sz="0" w:space="0" w:color="auto"/>
      </w:divBdr>
    </w:div>
    <w:div w:id="1659453926">
      <w:bodyDiv w:val="1"/>
      <w:marLeft w:val="0"/>
      <w:marRight w:val="0"/>
      <w:marTop w:val="0"/>
      <w:marBottom w:val="0"/>
      <w:divBdr>
        <w:top w:val="none" w:sz="0" w:space="0" w:color="auto"/>
        <w:left w:val="none" w:sz="0" w:space="0" w:color="auto"/>
        <w:bottom w:val="none" w:sz="0" w:space="0" w:color="auto"/>
        <w:right w:val="none" w:sz="0" w:space="0" w:color="auto"/>
      </w:divBdr>
    </w:div>
    <w:div w:id="1714041432">
      <w:bodyDiv w:val="1"/>
      <w:marLeft w:val="0"/>
      <w:marRight w:val="0"/>
      <w:marTop w:val="0"/>
      <w:marBottom w:val="0"/>
      <w:divBdr>
        <w:top w:val="none" w:sz="0" w:space="0" w:color="auto"/>
        <w:left w:val="none" w:sz="0" w:space="0" w:color="auto"/>
        <w:bottom w:val="none" w:sz="0" w:space="0" w:color="auto"/>
        <w:right w:val="none" w:sz="0" w:space="0" w:color="auto"/>
      </w:divBdr>
    </w:div>
    <w:div w:id="1787192256">
      <w:bodyDiv w:val="1"/>
      <w:marLeft w:val="0"/>
      <w:marRight w:val="0"/>
      <w:marTop w:val="0"/>
      <w:marBottom w:val="0"/>
      <w:divBdr>
        <w:top w:val="none" w:sz="0" w:space="0" w:color="auto"/>
        <w:left w:val="none" w:sz="0" w:space="0" w:color="auto"/>
        <w:bottom w:val="none" w:sz="0" w:space="0" w:color="auto"/>
        <w:right w:val="none" w:sz="0" w:space="0" w:color="auto"/>
      </w:divBdr>
    </w:div>
    <w:div w:id="1854494186">
      <w:bodyDiv w:val="1"/>
      <w:marLeft w:val="0"/>
      <w:marRight w:val="0"/>
      <w:marTop w:val="0"/>
      <w:marBottom w:val="0"/>
      <w:divBdr>
        <w:top w:val="none" w:sz="0" w:space="0" w:color="auto"/>
        <w:left w:val="none" w:sz="0" w:space="0" w:color="auto"/>
        <w:bottom w:val="none" w:sz="0" w:space="0" w:color="auto"/>
        <w:right w:val="none" w:sz="0" w:space="0" w:color="auto"/>
      </w:divBdr>
    </w:div>
    <w:div w:id="1891068599">
      <w:bodyDiv w:val="1"/>
      <w:marLeft w:val="0"/>
      <w:marRight w:val="0"/>
      <w:marTop w:val="0"/>
      <w:marBottom w:val="0"/>
      <w:divBdr>
        <w:top w:val="none" w:sz="0" w:space="0" w:color="auto"/>
        <w:left w:val="none" w:sz="0" w:space="0" w:color="auto"/>
        <w:bottom w:val="none" w:sz="0" w:space="0" w:color="auto"/>
        <w:right w:val="none" w:sz="0" w:space="0" w:color="auto"/>
      </w:divBdr>
      <w:divsChild>
        <w:div w:id="596599451">
          <w:marLeft w:val="0"/>
          <w:marRight w:val="0"/>
          <w:marTop w:val="0"/>
          <w:marBottom w:val="0"/>
          <w:divBdr>
            <w:top w:val="none" w:sz="0" w:space="0" w:color="auto"/>
            <w:left w:val="none" w:sz="0" w:space="0" w:color="auto"/>
            <w:bottom w:val="none" w:sz="0" w:space="0" w:color="auto"/>
            <w:right w:val="none" w:sz="0" w:space="0" w:color="auto"/>
          </w:divBdr>
          <w:divsChild>
            <w:div w:id="141578660">
              <w:marLeft w:val="0"/>
              <w:marRight w:val="0"/>
              <w:marTop w:val="0"/>
              <w:marBottom w:val="0"/>
              <w:divBdr>
                <w:top w:val="none" w:sz="0" w:space="0" w:color="auto"/>
                <w:left w:val="none" w:sz="0" w:space="0" w:color="auto"/>
                <w:bottom w:val="none" w:sz="0" w:space="0" w:color="auto"/>
                <w:right w:val="none" w:sz="0" w:space="0" w:color="auto"/>
              </w:divBdr>
              <w:divsChild>
                <w:div w:id="2114858234">
                  <w:marLeft w:val="0"/>
                  <w:marRight w:val="0"/>
                  <w:marTop w:val="0"/>
                  <w:marBottom w:val="0"/>
                  <w:divBdr>
                    <w:top w:val="none" w:sz="0" w:space="0" w:color="auto"/>
                    <w:left w:val="none" w:sz="0" w:space="0" w:color="auto"/>
                    <w:bottom w:val="none" w:sz="0" w:space="0" w:color="auto"/>
                    <w:right w:val="none" w:sz="0" w:space="0" w:color="auto"/>
                  </w:divBdr>
                  <w:divsChild>
                    <w:div w:id="1138107971">
                      <w:marLeft w:val="0"/>
                      <w:marRight w:val="0"/>
                      <w:marTop w:val="0"/>
                      <w:marBottom w:val="600"/>
                      <w:divBdr>
                        <w:top w:val="none" w:sz="0" w:space="0" w:color="auto"/>
                        <w:left w:val="none" w:sz="0" w:space="0" w:color="auto"/>
                        <w:bottom w:val="none" w:sz="0" w:space="0" w:color="auto"/>
                        <w:right w:val="none" w:sz="0" w:space="0" w:color="auto"/>
                      </w:divBdr>
                      <w:divsChild>
                        <w:div w:id="1510564132">
                          <w:marLeft w:val="0"/>
                          <w:marRight w:val="0"/>
                          <w:marTop w:val="0"/>
                          <w:marBottom w:val="0"/>
                          <w:divBdr>
                            <w:top w:val="none" w:sz="0" w:space="0" w:color="auto"/>
                            <w:left w:val="none" w:sz="0" w:space="0" w:color="auto"/>
                            <w:bottom w:val="none" w:sz="0" w:space="0" w:color="auto"/>
                            <w:right w:val="none" w:sz="0" w:space="0" w:color="auto"/>
                          </w:divBdr>
                          <w:divsChild>
                            <w:div w:id="179293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979046">
      <w:bodyDiv w:val="1"/>
      <w:marLeft w:val="0"/>
      <w:marRight w:val="0"/>
      <w:marTop w:val="0"/>
      <w:marBottom w:val="0"/>
      <w:divBdr>
        <w:top w:val="none" w:sz="0" w:space="0" w:color="auto"/>
        <w:left w:val="none" w:sz="0" w:space="0" w:color="auto"/>
        <w:bottom w:val="none" w:sz="0" w:space="0" w:color="auto"/>
        <w:right w:val="none" w:sz="0" w:space="0" w:color="auto"/>
      </w:divBdr>
    </w:div>
    <w:div w:id="1970700047">
      <w:bodyDiv w:val="1"/>
      <w:marLeft w:val="0"/>
      <w:marRight w:val="0"/>
      <w:marTop w:val="0"/>
      <w:marBottom w:val="0"/>
      <w:divBdr>
        <w:top w:val="none" w:sz="0" w:space="0" w:color="auto"/>
        <w:left w:val="none" w:sz="0" w:space="0" w:color="auto"/>
        <w:bottom w:val="none" w:sz="0" w:space="0" w:color="auto"/>
        <w:right w:val="none" w:sz="0" w:space="0" w:color="auto"/>
      </w:divBdr>
    </w:div>
    <w:div w:id="2045061808">
      <w:bodyDiv w:val="1"/>
      <w:marLeft w:val="0"/>
      <w:marRight w:val="0"/>
      <w:marTop w:val="0"/>
      <w:marBottom w:val="0"/>
      <w:divBdr>
        <w:top w:val="none" w:sz="0" w:space="0" w:color="auto"/>
        <w:left w:val="none" w:sz="0" w:space="0" w:color="auto"/>
        <w:bottom w:val="none" w:sz="0" w:space="0" w:color="auto"/>
        <w:right w:val="none" w:sz="0" w:space="0" w:color="auto"/>
      </w:divBdr>
    </w:div>
    <w:div w:id="2073767654">
      <w:bodyDiv w:val="1"/>
      <w:marLeft w:val="0"/>
      <w:marRight w:val="0"/>
      <w:marTop w:val="0"/>
      <w:marBottom w:val="0"/>
      <w:divBdr>
        <w:top w:val="none" w:sz="0" w:space="0" w:color="auto"/>
        <w:left w:val="none" w:sz="0" w:space="0" w:color="auto"/>
        <w:bottom w:val="none" w:sz="0" w:space="0" w:color="auto"/>
        <w:right w:val="none" w:sz="0" w:space="0" w:color="auto"/>
      </w:divBdr>
    </w:div>
    <w:div w:id="209184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image" Target="media/image6.w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ontrol" Target="activeX/activeX4.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ontrol" Target="activeX/activeX1.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control" Target="activeX/activeX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ontrol" Target="activeX/activeX7.xml"/><Relationship Id="rId5" Type="http://schemas.openxmlformats.org/officeDocument/2006/relationships/webSettings" Target="webSettings.xml"/><Relationship Id="rId15" Type="http://schemas.openxmlformats.org/officeDocument/2006/relationships/hyperlink" Target="mailto:karbrere@gmail.com" TargetMode="External"/><Relationship Id="rId23" Type="http://schemas.openxmlformats.org/officeDocument/2006/relationships/control" Target="activeX/activeX6.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control" Target="activeX/activeX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3.xml"/><Relationship Id="rId22" Type="http://schemas.openxmlformats.org/officeDocument/2006/relationships/control" Target="activeX/activeX5.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xpress.co.uk/news/science/1313662/spacex-news-elon-musk-comet-neowise-satellite-view-observers-lates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Number</c:v>
                </c:pt>
              </c:strCache>
            </c:strRef>
          </c:tx>
          <c:spPr>
            <a:solidFill>
              <a:schemeClr val="accent1"/>
            </a:solidFill>
            <a:ln>
              <a:noFill/>
            </a:ln>
            <a:effectLst/>
          </c:spPr>
          <c:invertIfNegative val="0"/>
          <c:cat>
            <c:strRef>
              <c:f>Sheet1!$A$2:$A$8</c:f>
              <c:strCache>
                <c:ptCount val="7"/>
                <c:pt idx="0">
                  <c:v>I don’t know</c:v>
                </c:pt>
                <c:pt idx="1">
                  <c:v>Over 30 miles</c:v>
                </c:pt>
                <c:pt idx="2">
                  <c:v>21-30 miles</c:v>
                </c:pt>
                <c:pt idx="3">
                  <c:v>11-20 miles</c:v>
                </c:pt>
                <c:pt idx="4">
                  <c:v>6-10 miles</c:v>
                </c:pt>
                <c:pt idx="5">
                  <c:v>Under 6 miles</c:v>
                </c:pt>
                <c:pt idx="6">
                  <c:v>I live in a dark sky location</c:v>
                </c:pt>
              </c:strCache>
            </c:strRef>
          </c:cat>
          <c:val>
            <c:numRef>
              <c:f>Sheet1!$B$2:$B$8</c:f>
              <c:numCache>
                <c:formatCode>General</c:formatCode>
                <c:ptCount val="7"/>
                <c:pt idx="0">
                  <c:v>2</c:v>
                </c:pt>
                <c:pt idx="1">
                  <c:v>24</c:v>
                </c:pt>
                <c:pt idx="2">
                  <c:v>14</c:v>
                </c:pt>
                <c:pt idx="3">
                  <c:v>13</c:v>
                </c:pt>
                <c:pt idx="4">
                  <c:v>8</c:v>
                </c:pt>
                <c:pt idx="5">
                  <c:v>2</c:v>
                </c:pt>
                <c:pt idx="6">
                  <c:v>0</c:v>
                </c:pt>
              </c:numCache>
            </c:numRef>
          </c:val>
          <c:extLst>
            <c:ext xmlns:c16="http://schemas.microsoft.com/office/drawing/2014/chart" uri="{C3380CC4-5D6E-409C-BE32-E72D297353CC}">
              <c16:uniqueId val="{00000000-ED9C-4E1A-80D6-7224E8F8F46D}"/>
            </c:ext>
          </c:extLst>
        </c:ser>
        <c:ser>
          <c:idx val="1"/>
          <c:order val="1"/>
          <c:tx>
            <c:strRef>
              <c:f>Sheet1!$C$1</c:f>
              <c:strCache>
                <c:ptCount val="1"/>
                <c:pt idx="0">
                  <c:v>Percentage</c:v>
                </c:pt>
              </c:strCache>
            </c:strRef>
          </c:tx>
          <c:spPr>
            <a:solidFill>
              <a:schemeClr val="accent2"/>
            </a:solidFill>
            <a:ln>
              <a:noFill/>
            </a:ln>
            <a:effectLst/>
          </c:spPr>
          <c:invertIfNegative val="0"/>
          <c:cat>
            <c:strRef>
              <c:f>Sheet1!$A$2:$A$8</c:f>
              <c:strCache>
                <c:ptCount val="7"/>
                <c:pt idx="0">
                  <c:v>I don’t know</c:v>
                </c:pt>
                <c:pt idx="1">
                  <c:v>Over 30 miles</c:v>
                </c:pt>
                <c:pt idx="2">
                  <c:v>21-30 miles</c:v>
                </c:pt>
                <c:pt idx="3">
                  <c:v>11-20 miles</c:v>
                </c:pt>
                <c:pt idx="4">
                  <c:v>6-10 miles</c:v>
                </c:pt>
                <c:pt idx="5">
                  <c:v>Under 6 miles</c:v>
                </c:pt>
                <c:pt idx="6">
                  <c:v>I live in a dark sky location</c:v>
                </c:pt>
              </c:strCache>
            </c:strRef>
          </c:cat>
          <c:val>
            <c:numRef>
              <c:f>Sheet1!$C$2:$C$8</c:f>
              <c:numCache>
                <c:formatCode>0%</c:formatCode>
                <c:ptCount val="7"/>
                <c:pt idx="0">
                  <c:v>0.03</c:v>
                </c:pt>
                <c:pt idx="1">
                  <c:v>0.38</c:v>
                </c:pt>
                <c:pt idx="2">
                  <c:v>0.22</c:v>
                </c:pt>
                <c:pt idx="3">
                  <c:v>0.21</c:v>
                </c:pt>
                <c:pt idx="4">
                  <c:v>0.13</c:v>
                </c:pt>
                <c:pt idx="5">
                  <c:v>0.03</c:v>
                </c:pt>
                <c:pt idx="6" formatCode="General">
                  <c:v>0</c:v>
                </c:pt>
              </c:numCache>
            </c:numRef>
          </c:val>
          <c:extLst>
            <c:ext xmlns:c16="http://schemas.microsoft.com/office/drawing/2014/chart" uri="{C3380CC4-5D6E-409C-BE32-E72D297353CC}">
              <c16:uniqueId val="{00000001-ED9C-4E1A-80D6-7224E8F8F46D}"/>
            </c:ext>
          </c:extLst>
        </c:ser>
        <c:dLbls>
          <c:showLegendKey val="0"/>
          <c:showVal val="0"/>
          <c:showCatName val="0"/>
          <c:showSerName val="0"/>
          <c:showPercent val="0"/>
          <c:showBubbleSize val="0"/>
        </c:dLbls>
        <c:gapWidth val="182"/>
        <c:axId val="550918040"/>
        <c:axId val="550921976"/>
      </c:barChart>
      <c:catAx>
        <c:axId val="550918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921976"/>
        <c:crosses val="autoZero"/>
        <c:auto val="1"/>
        <c:lblAlgn val="ctr"/>
        <c:lblOffset val="100"/>
        <c:noMultiLvlLbl val="0"/>
      </c:catAx>
      <c:valAx>
        <c:axId val="5509219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9180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Number</c:v>
                </c:pt>
              </c:strCache>
            </c:strRef>
          </c:tx>
          <c:spPr>
            <a:solidFill>
              <a:srgbClr val="0070C0"/>
            </a:solidFill>
            <a:ln>
              <a:noFill/>
            </a:ln>
            <a:effectLst/>
          </c:spPr>
          <c:invertIfNegative val="0"/>
          <c:cat>
            <c:strRef>
              <c:f>Sheet1!$A$2:$A$7</c:f>
              <c:strCache>
                <c:ptCount val="6"/>
                <c:pt idx="0">
                  <c:v>Stellarium - planetarium website</c:v>
                </c:pt>
                <c:pt idx="1">
                  <c:v>Light pollution map to locate dark sky</c:v>
                </c:pt>
                <c:pt idx="2">
                  <c:v>Dark sky finder - light pollution app</c:v>
                </c:pt>
                <c:pt idx="3">
                  <c:v>Dark sky - weather app</c:v>
                </c:pt>
                <c:pt idx="4">
                  <c:v>Photopills - all round night photography app</c:v>
                </c:pt>
                <c:pt idx="5">
                  <c:v>Photographer's Ephermeris - to locate Milky Way</c:v>
                </c:pt>
              </c:strCache>
            </c:strRef>
          </c:cat>
          <c:val>
            <c:numRef>
              <c:f>Sheet1!$B$2:$B$7</c:f>
              <c:numCache>
                <c:formatCode>General</c:formatCode>
                <c:ptCount val="6"/>
                <c:pt idx="0">
                  <c:v>38</c:v>
                </c:pt>
                <c:pt idx="1">
                  <c:v>26</c:v>
                </c:pt>
                <c:pt idx="2">
                  <c:v>14</c:v>
                </c:pt>
                <c:pt idx="3">
                  <c:v>6</c:v>
                </c:pt>
                <c:pt idx="4">
                  <c:v>6</c:v>
                </c:pt>
                <c:pt idx="5">
                  <c:v>2</c:v>
                </c:pt>
              </c:numCache>
            </c:numRef>
          </c:val>
          <c:extLst>
            <c:ext xmlns:c16="http://schemas.microsoft.com/office/drawing/2014/chart" uri="{C3380CC4-5D6E-409C-BE32-E72D297353CC}">
              <c16:uniqueId val="{00000000-3F87-4752-ACF4-2CF92E2BE21F}"/>
            </c:ext>
          </c:extLst>
        </c:ser>
        <c:ser>
          <c:idx val="1"/>
          <c:order val="1"/>
          <c:tx>
            <c:strRef>
              <c:f>Sheet1!$C$1</c:f>
              <c:strCache>
                <c:ptCount val="1"/>
                <c:pt idx="0">
                  <c:v>Percentage</c:v>
                </c:pt>
              </c:strCache>
            </c:strRef>
          </c:tx>
          <c:spPr>
            <a:solidFill>
              <a:schemeClr val="accent2"/>
            </a:solidFill>
            <a:ln>
              <a:noFill/>
            </a:ln>
            <a:effectLst/>
          </c:spPr>
          <c:invertIfNegative val="0"/>
          <c:cat>
            <c:strRef>
              <c:f>Sheet1!$A$2:$A$7</c:f>
              <c:strCache>
                <c:ptCount val="6"/>
                <c:pt idx="0">
                  <c:v>Stellarium - planetarium website</c:v>
                </c:pt>
                <c:pt idx="1">
                  <c:v>Light pollution map to locate dark sky</c:v>
                </c:pt>
                <c:pt idx="2">
                  <c:v>Dark sky finder - light pollution app</c:v>
                </c:pt>
                <c:pt idx="3">
                  <c:v>Dark sky - weather app</c:v>
                </c:pt>
                <c:pt idx="4">
                  <c:v>Photopills - all round night photography app</c:v>
                </c:pt>
                <c:pt idx="5">
                  <c:v>Photographer's Ephermeris - to locate Milky Way</c:v>
                </c:pt>
              </c:strCache>
            </c:strRef>
          </c:cat>
          <c:val>
            <c:numRef>
              <c:f>Sheet1!$C$2:$C$7</c:f>
              <c:numCache>
                <c:formatCode>0%</c:formatCode>
                <c:ptCount val="6"/>
                <c:pt idx="0">
                  <c:v>0.6</c:v>
                </c:pt>
                <c:pt idx="1">
                  <c:v>0.41</c:v>
                </c:pt>
                <c:pt idx="2">
                  <c:v>0.22</c:v>
                </c:pt>
                <c:pt idx="3">
                  <c:v>0.1</c:v>
                </c:pt>
                <c:pt idx="4">
                  <c:v>0.1</c:v>
                </c:pt>
                <c:pt idx="5">
                  <c:v>0.03</c:v>
                </c:pt>
              </c:numCache>
            </c:numRef>
          </c:val>
          <c:extLst>
            <c:ext xmlns:c16="http://schemas.microsoft.com/office/drawing/2014/chart" uri="{C3380CC4-5D6E-409C-BE32-E72D297353CC}">
              <c16:uniqueId val="{00000001-3F87-4752-ACF4-2CF92E2BE21F}"/>
            </c:ext>
          </c:extLst>
        </c:ser>
        <c:dLbls>
          <c:showLegendKey val="0"/>
          <c:showVal val="0"/>
          <c:showCatName val="0"/>
          <c:showSerName val="0"/>
          <c:showPercent val="0"/>
          <c:showBubbleSize val="0"/>
        </c:dLbls>
        <c:gapWidth val="182"/>
        <c:axId val="308496864"/>
        <c:axId val="308498832"/>
      </c:barChart>
      <c:catAx>
        <c:axId val="30849686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498832"/>
        <c:crosses val="autoZero"/>
        <c:auto val="1"/>
        <c:lblAlgn val="ctr"/>
        <c:lblOffset val="100"/>
        <c:noMultiLvlLbl val="0"/>
      </c:catAx>
      <c:valAx>
        <c:axId val="308498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4968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Number</c:v>
                </c:pt>
              </c:strCache>
            </c:strRef>
          </c:tx>
          <c:spPr>
            <a:solidFill>
              <a:schemeClr val="accent1"/>
            </a:solidFill>
            <a:ln w="19050">
              <a:solidFill>
                <a:schemeClr val="lt1"/>
              </a:solidFill>
            </a:ln>
            <a:effectLst/>
          </c:spPr>
          <c:invertIfNegative val="0"/>
          <c:cat>
            <c:strRef>
              <c:f>Sheet1!$A$2:$A$5</c:f>
              <c:strCache>
                <c:ptCount val="4"/>
                <c:pt idx="0">
                  <c:v>Yes</c:v>
                </c:pt>
                <c:pt idx="1">
                  <c:v>Maybe</c:v>
                </c:pt>
                <c:pt idx="2">
                  <c:v>Don’t know</c:v>
                </c:pt>
                <c:pt idx="3">
                  <c:v>No</c:v>
                </c:pt>
              </c:strCache>
            </c:strRef>
          </c:cat>
          <c:val>
            <c:numRef>
              <c:f>Sheet1!$B$2:$B$5</c:f>
              <c:numCache>
                <c:formatCode>General</c:formatCode>
                <c:ptCount val="4"/>
                <c:pt idx="0">
                  <c:v>55</c:v>
                </c:pt>
                <c:pt idx="1">
                  <c:v>5</c:v>
                </c:pt>
                <c:pt idx="2">
                  <c:v>1</c:v>
                </c:pt>
                <c:pt idx="3">
                  <c:v>2</c:v>
                </c:pt>
              </c:numCache>
            </c:numRef>
          </c:val>
          <c:extLst>
            <c:ext xmlns:c16="http://schemas.microsoft.com/office/drawing/2014/chart" uri="{C3380CC4-5D6E-409C-BE32-E72D297353CC}">
              <c16:uniqueId val="{00000000-5032-4887-A963-ACD3E3105FB0}"/>
            </c:ext>
          </c:extLst>
        </c:ser>
        <c:ser>
          <c:idx val="1"/>
          <c:order val="1"/>
          <c:tx>
            <c:strRef>
              <c:f>Sheet1!$C$1</c:f>
              <c:strCache>
                <c:ptCount val="1"/>
                <c:pt idx="0">
                  <c:v>Percentage</c:v>
                </c:pt>
              </c:strCache>
            </c:strRef>
          </c:tx>
          <c:spPr>
            <a:solidFill>
              <a:schemeClr val="accent2"/>
            </a:solidFill>
            <a:ln w="19050">
              <a:solidFill>
                <a:schemeClr val="lt1"/>
              </a:solidFill>
            </a:ln>
            <a:effectLst/>
          </c:spPr>
          <c:invertIfNegative val="0"/>
          <c:cat>
            <c:strRef>
              <c:f>Sheet1!$A$2:$A$5</c:f>
              <c:strCache>
                <c:ptCount val="4"/>
                <c:pt idx="0">
                  <c:v>Yes</c:v>
                </c:pt>
                <c:pt idx="1">
                  <c:v>Maybe</c:v>
                </c:pt>
                <c:pt idx="2">
                  <c:v>Don’t know</c:v>
                </c:pt>
                <c:pt idx="3">
                  <c:v>No</c:v>
                </c:pt>
              </c:strCache>
            </c:strRef>
          </c:cat>
          <c:val>
            <c:numRef>
              <c:f>Sheet1!$C$2:$C$5</c:f>
              <c:numCache>
                <c:formatCode>0%</c:formatCode>
                <c:ptCount val="4"/>
                <c:pt idx="0">
                  <c:v>0.83</c:v>
                </c:pt>
                <c:pt idx="1">
                  <c:v>0.13</c:v>
                </c:pt>
                <c:pt idx="2">
                  <c:v>0.01</c:v>
                </c:pt>
                <c:pt idx="3">
                  <c:v>0.03</c:v>
                </c:pt>
              </c:numCache>
            </c:numRef>
          </c:val>
          <c:extLst>
            <c:ext xmlns:c16="http://schemas.microsoft.com/office/drawing/2014/chart" uri="{C3380CC4-5D6E-409C-BE32-E72D297353CC}">
              <c16:uniqueId val="{00000001-5032-4887-A963-ACD3E3105FB0}"/>
            </c:ext>
          </c:extLst>
        </c:ser>
        <c:dLbls>
          <c:showLegendKey val="0"/>
          <c:showVal val="0"/>
          <c:showCatName val="0"/>
          <c:showSerName val="0"/>
          <c:showPercent val="0"/>
          <c:showBubbleSize val="0"/>
        </c:dLbls>
        <c:gapWidth val="150"/>
        <c:axId val="949227368"/>
        <c:axId val="949233272"/>
      </c:barChart>
      <c:catAx>
        <c:axId val="9492273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233272"/>
        <c:crosses val="autoZero"/>
        <c:auto val="1"/>
        <c:lblAlgn val="ctr"/>
        <c:lblOffset val="100"/>
        <c:noMultiLvlLbl val="0"/>
      </c:catAx>
      <c:valAx>
        <c:axId val="949233272"/>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2273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242D8-7339-4B83-9D5F-51198ACB0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23</Pages>
  <Words>4982</Words>
  <Characters>28404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Brereton Karen</dc:creator>
  <cp:keywords/>
  <dc:description/>
  <cp:lastModifiedBy>Alice-Clementine Kamthunzi</cp:lastModifiedBy>
  <cp:revision>16</cp:revision>
  <cp:lastPrinted>2020-01-09T15:38:00Z</cp:lastPrinted>
  <dcterms:created xsi:type="dcterms:W3CDTF">2020-08-10T17:02:00Z</dcterms:created>
  <dcterms:modified xsi:type="dcterms:W3CDTF">2020-08-10T22:10:00Z</dcterms:modified>
</cp:coreProperties>
</file>