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9617B" w:rsidR="00C9617B" w:rsidP="00C9617B" w:rsidRDefault="00C9617B" w14:paraId="297E440D" w14:textId="77777777">
      <w:pPr>
        <w:spacing w:line="259" w:lineRule="auto"/>
        <w:ind w:left="2880"/>
        <w:rPr>
          <w:b/>
          <w:bCs/>
          <w:sz w:val="24"/>
          <w:szCs w:val="24"/>
          <w:lang w:eastAsia="en-US"/>
        </w:rPr>
      </w:pPr>
      <w:r w:rsidRPr="00C9617B">
        <w:rPr>
          <w:b/>
          <w:bCs/>
          <w:sz w:val="24"/>
          <w:szCs w:val="24"/>
          <w:u w:val="single"/>
          <w:lang w:eastAsia="en-US"/>
        </w:rPr>
        <w:t>Debate – Global Tourism Tax</w:t>
      </w:r>
      <w:r w:rsidRPr="00C9617B">
        <w:rPr>
          <w:b/>
          <w:bCs/>
          <w:sz w:val="24"/>
          <w:szCs w:val="24"/>
          <w:lang w:eastAsia="en-US"/>
        </w:rPr>
        <w:t xml:space="preserve"> </w:t>
      </w:r>
    </w:p>
    <w:p w:rsidRPr="00C9617B" w:rsidR="00C9617B" w:rsidP="00C9617B" w:rsidRDefault="00C9617B" w14:paraId="6C055F4B" w14:textId="77777777">
      <w:pPr>
        <w:spacing w:line="259" w:lineRule="auto"/>
        <w:rPr>
          <w:b/>
          <w:bCs/>
          <w:sz w:val="24"/>
          <w:szCs w:val="24"/>
          <w:lang w:eastAsia="en-US"/>
        </w:rPr>
      </w:pPr>
    </w:p>
    <w:p w:rsidRPr="00C9617B" w:rsidR="00C9617B" w:rsidP="00C9617B" w:rsidRDefault="00C9617B" w14:paraId="25259F68" w14:textId="77777777">
      <w:pPr>
        <w:spacing w:line="259" w:lineRule="auto"/>
        <w:rPr>
          <w:b/>
          <w:bCs/>
          <w:sz w:val="24"/>
          <w:szCs w:val="24"/>
          <w:lang w:eastAsia="en-US"/>
        </w:rPr>
      </w:pPr>
    </w:p>
    <w:p w:rsidRPr="00C9617B" w:rsidR="00C9617B" w:rsidP="22B02DF1" w:rsidRDefault="00C9617B" w14:paraId="3CD12A54" w14:textId="080F5331">
      <w:pPr>
        <w:spacing w:line="259" w:lineRule="auto"/>
        <w:rPr>
          <w:b w:val="1"/>
          <w:bCs w:val="1"/>
          <w:sz w:val="24"/>
          <w:szCs w:val="24"/>
          <w:lang w:eastAsia="en-US"/>
        </w:rPr>
      </w:pPr>
      <w:r w:rsidRPr="22B02DF1" w:rsidR="223D0A90">
        <w:rPr>
          <w:b w:val="1"/>
          <w:bCs w:val="1"/>
          <w:sz w:val="24"/>
          <w:szCs w:val="24"/>
          <w:u w:val="single"/>
          <w:lang w:eastAsia="en-US"/>
        </w:rPr>
        <w:t xml:space="preserve">SCRIPT (HOWEVER WENT OFF SCRIPT) </w:t>
      </w:r>
    </w:p>
    <w:p w:rsidRPr="00C9617B" w:rsidR="00C9617B" w:rsidP="22B02DF1" w:rsidRDefault="00C9617B" w14:paraId="25D69956" w14:textId="2FB5F209">
      <w:pPr>
        <w:spacing w:line="259" w:lineRule="auto"/>
        <w:rPr>
          <w:b w:val="1"/>
          <w:bCs w:val="1"/>
          <w:sz w:val="24"/>
          <w:szCs w:val="24"/>
          <w:u w:val="single"/>
          <w:lang w:eastAsia="en-US"/>
        </w:rPr>
      </w:pPr>
    </w:p>
    <w:p w:rsidRPr="00C9617B" w:rsidR="00C9617B" w:rsidP="00C9617B" w:rsidRDefault="00C9617B" w14:paraId="2F6126A2" w14:textId="75192069">
      <w:pPr>
        <w:spacing w:line="259" w:lineRule="auto"/>
        <w:rPr>
          <w:b w:val="1"/>
          <w:bCs w:val="1"/>
          <w:sz w:val="24"/>
          <w:szCs w:val="24"/>
          <w:lang w:eastAsia="en-US"/>
        </w:rPr>
      </w:pPr>
      <w:r w:rsidRPr="22B02DF1" w:rsidR="00C9617B">
        <w:rPr>
          <w:b w:val="1"/>
          <w:bCs w:val="1"/>
          <w:sz w:val="24"/>
          <w:szCs w:val="24"/>
          <w:u w:val="single"/>
          <w:lang w:eastAsia="en-US"/>
        </w:rPr>
        <w:t>Introduction</w:t>
      </w:r>
      <w:r w:rsidRPr="22B02DF1" w:rsidR="00C9617B">
        <w:rPr>
          <w:b w:val="1"/>
          <w:bCs w:val="1"/>
          <w:sz w:val="24"/>
          <w:szCs w:val="24"/>
          <w:lang w:eastAsia="en-US"/>
        </w:rPr>
        <w:t xml:space="preserve"> </w:t>
      </w:r>
    </w:p>
    <w:p w:rsidRPr="00C9617B" w:rsidR="00C9617B" w:rsidP="00C9617B" w:rsidRDefault="00C9617B" w14:paraId="3D13E420" w14:textId="77777777">
      <w:pPr>
        <w:spacing w:line="259" w:lineRule="auto"/>
        <w:rPr>
          <w:b/>
          <w:bCs/>
          <w:sz w:val="24"/>
          <w:szCs w:val="24"/>
          <w:lang w:eastAsia="en-US"/>
        </w:rPr>
      </w:pPr>
    </w:p>
    <w:p w:rsidRPr="00C9617B" w:rsidR="00C9617B" w:rsidP="00C9617B" w:rsidRDefault="00C9617B" w14:paraId="3F238035" w14:textId="77777777">
      <w:pPr>
        <w:spacing w:line="259" w:lineRule="auto"/>
        <w:rPr>
          <w:sz w:val="24"/>
          <w:szCs w:val="24"/>
          <w:lang w:val="en-US" w:eastAsia="en-US"/>
        </w:rPr>
      </w:pPr>
      <w:r w:rsidRPr="00C9617B">
        <w:rPr>
          <w:sz w:val="24"/>
          <w:szCs w:val="24"/>
          <w:lang w:val="en-US" w:eastAsia="en-US"/>
        </w:rPr>
        <w:t xml:space="preserve">(INTRODUCTION TO TEAMS ARGUMENT) </w:t>
      </w:r>
    </w:p>
    <w:p w:rsidRPr="00C9617B" w:rsidR="00C9617B" w:rsidP="00C9617B" w:rsidRDefault="00C9617B" w14:paraId="4FFA5043" w14:textId="77777777">
      <w:pPr>
        <w:spacing w:line="259" w:lineRule="auto"/>
        <w:rPr>
          <w:b/>
          <w:bCs/>
          <w:sz w:val="24"/>
          <w:szCs w:val="24"/>
          <w:lang w:eastAsia="en-US"/>
        </w:rPr>
      </w:pPr>
    </w:p>
    <w:p w:rsidR="00C9617B" w:rsidP="00C9617B" w:rsidRDefault="00C9617B" w14:paraId="50E60077" w14:textId="24790149">
      <w:pPr>
        <w:spacing w:line="259" w:lineRule="auto"/>
        <w:rPr>
          <w:b w:val="1"/>
          <w:bCs w:val="1"/>
          <w:sz w:val="24"/>
          <w:szCs w:val="24"/>
          <w:lang w:eastAsia="en-US"/>
        </w:rPr>
      </w:pPr>
      <w:r w:rsidRPr="22B02DF1" w:rsidR="46CEA01C">
        <w:rPr>
          <w:b w:val="1"/>
          <w:bCs w:val="1"/>
          <w:sz w:val="24"/>
          <w:szCs w:val="24"/>
          <w:lang w:eastAsia="en-US"/>
        </w:rPr>
        <w:t>Hello everyone,</w:t>
      </w:r>
      <w:r w:rsidRPr="22B02DF1" w:rsidR="00C9617B">
        <w:rPr>
          <w:b w:val="1"/>
          <w:bCs w:val="1"/>
          <w:sz w:val="24"/>
          <w:szCs w:val="24"/>
          <w:lang w:eastAsia="en-US"/>
        </w:rPr>
        <w:t xml:space="preserve"> we have chosen Edinburgh as our debate topic</w:t>
      </w:r>
      <w:r w:rsidRPr="22B02DF1" w:rsidR="00271F92">
        <w:rPr>
          <w:b w:val="1"/>
          <w:bCs w:val="1"/>
          <w:sz w:val="24"/>
          <w:szCs w:val="24"/>
          <w:lang w:eastAsia="en-US"/>
        </w:rPr>
        <w:t>.</w:t>
      </w:r>
    </w:p>
    <w:p w:rsidRPr="00C9617B" w:rsidR="00D23BC7" w:rsidP="00C9617B" w:rsidRDefault="00D23BC7" w14:paraId="6C50015D" w14:textId="13A5F1F5">
      <w:pPr>
        <w:spacing w:line="259" w:lineRule="auto"/>
        <w:rPr>
          <w:sz w:val="24"/>
          <w:szCs w:val="24"/>
          <w:lang w:val="en-US" w:eastAsia="en-US"/>
        </w:rPr>
      </w:pPr>
    </w:p>
    <w:p w:rsidRPr="00C9617B" w:rsidR="00C9617B" w:rsidP="00C9617B" w:rsidRDefault="0487C44B" w14:paraId="5915110F" w14:textId="5BC92F10">
      <w:pPr>
        <w:spacing w:line="259" w:lineRule="auto"/>
        <w:rPr>
          <w:sz w:val="24"/>
          <w:szCs w:val="24"/>
          <w:lang w:eastAsia="en-US"/>
        </w:rPr>
      </w:pPr>
      <w:r w:rsidRPr="22B02DF1" w:rsidR="0487C44B">
        <w:rPr>
          <w:sz w:val="24"/>
          <w:szCs w:val="24"/>
          <w:lang w:val="en-US" w:eastAsia="en-US"/>
        </w:rPr>
        <w:t>T</w:t>
      </w:r>
      <w:r w:rsidRPr="22B02DF1" w:rsidR="00C9617B">
        <w:rPr>
          <w:sz w:val="24"/>
          <w:szCs w:val="24"/>
          <w:lang w:val="en-US" w:eastAsia="en-US"/>
        </w:rPr>
        <w:t>ourist</w:t>
      </w:r>
      <w:r w:rsidRPr="22B02DF1" w:rsidR="00C9617B">
        <w:rPr>
          <w:sz w:val="24"/>
          <w:szCs w:val="24"/>
          <w:lang w:val="en-US" w:eastAsia="en-US"/>
        </w:rPr>
        <w:t xml:space="preserve"> tax is any measure to generate funds from tourists. </w:t>
      </w:r>
      <w:r w:rsidRPr="22B02DF1" w:rsidR="00C9617B">
        <w:rPr>
          <w:sz w:val="24"/>
          <w:szCs w:val="24"/>
          <w:lang w:val="en-US" w:eastAsia="en-US"/>
        </w:rPr>
        <w:t xml:space="preserve">It is a strategy for competing </w:t>
      </w:r>
      <w:r w:rsidRPr="22B02DF1" w:rsidR="4CAF3F8B">
        <w:rPr>
          <w:sz w:val="24"/>
          <w:szCs w:val="24"/>
          <w:lang w:val="en-US" w:eastAsia="en-US"/>
        </w:rPr>
        <w:t>against</w:t>
      </w:r>
      <w:r w:rsidRPr="22B02DF1" w:rsidR="00C9617B">
        <w:rPr>
          <w:sz w:val="24"/>
          <w:szCs w:val="24"/>
          <w:lang w:val="en-US" w:eastAsia="en-US"/>
        </w:rPr>
        <w:t xml:space="preserve"> tourists as well </w:t>
      </w:r>
      <w:r w:rsidRPr="22B02DF1" w:rsidR="00C9617B">
        <w:rPr>
          <w:sz w:val="24"/>
          <w:szCs w:val="24"/>
          <w:lang w:val="en-US" w:eastAsia="en-US"/>
        </w:rPr>
        <w:t>as a way to</w:t>
      </w:r>
      <w:r w:rsidRPr="22B02DF1" w:rsidR="00C9617B">
        <w:rPr>
          <w:sz w:val="24"/>
          <w:szCs w:val="24"/>
          <w:lang w:val="en-US" w:eastAsia="en-US"/>
        </w:rPr>
        <w:t xml:space="preserve"> export taxes.</w:t>
      </w:r>
      <w:r w:rsidRPr="22B02DF1" w:rsidR="00C9617B">
        <w:rPr>
          <w:sz w:val="24"/>
          <w:szCs w:val="24"/>
          <w:lang w:val="en-US" w:eastAsia="en-US"/>
        </w:rPr>
        <w:t xml:space="preserve"> Usually, the tourism industry fights back against levies. It is distinct from the value-added and other taxes that residents and tourists may be subject to.</w:t>
      </w:r>
    </w:p>
    <w:p w:rsidRPr="00C9617B" w:rsidR="00C9617B" w:rsidP="00C9617B" w:rsidRDefault="00C9617B" w14:paraId="183C51C1" w14:textId="77777777">
      <w:pPr>
        <w:spacing w:line="259" w:lineRule="auto"/>
        <w:rPr>
          <w:sz w:val="24"/>
          <w:szCs w:val="24"/>
          <w:lang w:val="en-US" w:eastAsia="en-US"/>
        </w:rPr>
      </w:pPr>
    </w:p>
    <w:p w:rsidRPr="00C9617B" w:rsidR="00C9617B" w:rsidP="00C9617B" w:rsidRDefault="00C9617B" w14:paraId="5D1922C4" w14:textId="77777777">
      <w:pPr>
        <w:spacing w:line="259" w:lineRule="auto"/>
        <w:rPr>
          <w:sz w:val="24"/>
          <w:szCs w:val="24"/>
          <w:lang w:val="en-US" w:eastAsia="en-US"/>
        </w:rPr>
      </w:pPr>
    </w:p>
    <w:p w:rsidRPr="00C9617B" w:rsidR="00C9617B" w:rsidP="00C9617B" w:rsidRDefault="00C9617B" w14:paraId="2857A840" w14:textId="77777777">
      <w:pPr>
        <w:spacing w:line="259" w:lineRule="auto"/>
        <w:rPr>
          <w:sz w:val="24"/>
          <w:szCs w:val="24"/>
          <w:lang w:val="en-US" w:eastAsia="en-US"/>
        </w:rPr>
      </w:pPr>
      <w:r w:rsidRPr="00C9617B">
        <w:rPr>
          <w:sz w:val="24"/>
          <w:szCs w:val="24"/>
          <w:highlight w:val="green"/>
          <w:lang w:val="en-US" w:eastAsia="en-US"/>
        </w:rPr>
        <w:t>1 FOR</w:t>
      </w:r>
      <w:r w:rsidRPr="00C9617B">
        <w:rPr>
          <w:sz w:val="24"/>
          <w:szCs w:val="24"/>
          <w:lang w:val="en-US" w:eastAsia="en-US"/>
        </w:rPr>
        <w:t xml:space="preserve"> – KERENE</w:t>
      </w:r>
    </w:p>
    <w:p w:rsidRPr="00C9617B" w:rsidR="00C9617B" w:rsidP="00C9617B" w:rsidRDefault="00C9617B" w14:paraId="45DE5A12" w14:textId="77777777">
      <w:pPr>
        <w:spacing w:line="259" w:lineRule="auto"/>
        <w:rPr>
          <w:sz w:val="24"/>
          <w:szCs w:val="24"/>
          <w:lang w:eastAsia="en-US"/>
        </w:rPr>
      </w:pPr>
    </w:p>
    <w:p w:rsidR="00C9617B" w:rsidP="00C9617B" w:rsidRDefault="00C9617B" w14:paraId="7E322E91" w14:textId="7233A9B9">
      <w:pPr>
        <w:spacing w:line="259" w:lineRule="auto"/>
        <w:rPr>
          <w:sz w:val="24"/>
          <w:szCs w:val="24"/>
          <w:lang w:eastAsia="en-US"/>
        </w:rPr>
      </w:pPr>
      <w:r w:rsidRPr="00C9617B">
        <w:rPr>
          <w:sz w:val="24"/>
          <w:szCs w:val="24"/>
          <w:lang w:eastAsia="en-US"/>
        </w:rPr>
        <w:t>To help pay for upcoming infrastructure upgrades, Edinburgh will soon become the first city in the UK to impose a tourist tax. On Tuesday, November 1, the City of Edinburgh Council accepted the proposals, which will result in a £2 per person tax for each night a visitor stays in the city, up to a maximum of seven nights.</w:t>
      </w:r>
    </w:p>
    <w:p w:rsidR="00CE639B" w:rsidP="00C9617B" w:rsidRDefault="00CE639B" w14:paraId="43030083" w14:textId="6537876A">
      <w:pPr>
        <w:spacing w:line="259" w:lineRule="auto"/>
        <w:rPr>
          <w:sz w:val="24"/>
          <w:szCs w:val="24"/>
          <w:lang w:eastAsia="en-US"/>
        </w:rPr>
      </w:pPr>
    </w:p>
    <w:p w:rsidRPr="00CE639B" w:rsidR="00CE639B" w:rsidP="00CE639B" w:rsidRDefault="00CE639B" w14:paraId="63FDAB3E" w14:textId="26592E89">
      <w:pPr>
        <w:spacing w:line="259" w:lineRule="auto"/>
        <w:rPr>
          <w:sz w:val="24"/>
          <w:szCs w:val="24"/>
          <w:lang w:eastAsia="en-US"/>
        </w:rPr>
      </w:pPr>
      <w:r w:rsidRPr="22B02DF1" w:rsidR="00CE639B">
        <w:rPr>
          <w:sz w:val="24"/>
          <w:szCs w:val="24"/>
          <w:lang w:eastAsia="en-US"/>
        </w:rPr>
        <w:t xml:space="preserve">In other cities around the world </w:t>
      </w:r>
      <w:r w:rsidRPr="22B02DF1" w:rsidR="6D559061">
        <w:rPr>
          <w:sz w:val="24"/>
          <w:szCs w:val="24"/>
          <w:lang w:eastAsia="en-US"/>
        </w:rPr>
        <w:t>like Valencia</w:t>
      </w:r>
      <w:r w:rsidRPr="22B02DF1" w:rsidR="00CE639B">
        <w:rPr>
          <w:sz w:val="24"/>
          <w:szCs w:val="24"/>
          <w:lang w:eastAsia="en-US"/>
        </w:rPr>
        <w:t xml:space="preserve"> recently announced the implementation of a tourist tax for visitors staying in all types of regional lodging, including hotels, hostels, apartments, and campgrounds. </w:t>
      </w:r>
    </w:p>
    <w:p w:rsidRPr="00CE639B" w:rsidR="00CE639B" w:rsidP="00CE639B" w:rsidRDefault="00CE639B" w14:paraId="159F653C" w14:textId="77777777">
      <w:pPr>
        <w:spacing w:line="259" w:lineRule="auto"/>
        <w:rPr>
          <w:sz w:val="24"/>
          <w:szCs w:val="24"/>
          <w:lang w:eastAsia="en-US"/>
        </w:rPr>
      </w:pPr>
    </w:p>
    <w:p w:rsidRPr="00CE639B" w:rsidR="00CE639B" w:rsidP="00CE639B" w:rsidRDefault="008C366C" w14:paraId="1EFB5E01" w14:textId="6F00AB15">
      <w:pPr>
        <w:spacing w:line="259" w:lineRule="auto"/>
        <w:rPr>
          <w:sz w:val="24"/>
          <w:szCs w:val="24"/>
          <w:lang w:eastAsia="en-US"/>
        </w:rPr>
      </w:pPr>
      <w:r w:rsidRPr="22B02DF1" w:rsidR="58A616A4">
        <w:rPr>
          <w:sz w:val="24"/>
          <w:szCs w:val="24"/>
          <w:lang w:eastAsia="en-US"/>
        </w:rPr>
        <w:t>This will</w:t>
      </w:r>
      <w:r w:rsidRPr="22B02DF1" w:rsidR="00CE639B">
        <w:rPr>
          <w:sz w:val="24"/>
          <w:szCs w:val="24"/>
          <w:lang w:eastAsia="en-US"/>
        </w:rPr>
        <w:t xml:space="preserve"> be implemented in December 2023. </w:t>
      </w:r>
    </w:p>
    <w:p w:rsidRPr="00CE639B" w:rsidR="00CE639B" w:rsidP="00CE639B" w:rsidRDefault="00CE639B" w14:paraId="2C52107A" w14:textId="77777777">
      <w:pPr>
        <w:spacing w:line="259" w:lineRule="auto"/>
        <w:rPr>
          <w:sz w:val="24"/>
          <w:szCs w:val="24"/>
          <w:lang w:eastAsia="en-US"/>
        </w:rPr>
      </w:pPr>
    </w:p>
    <w:p w:rsidR="00CE639B" w:rsidP="00C9617B" w:rsidRDefault="00CE639B" w14:paraId="1E52E7F1" w14:textId="2927F7DC">
      <w:pPr>
        <w:spacing w:line="259" w:lineRule="auto"/>
        <w:rPr>
          <w:sz w:val="24"/>
          <w:szCs w:val="24"/>
          <w:lang w:eastAsia="en-US"/>
        </w:rPr>
      </w:pPr>
      <w:r w:rsidRPr="00CE639B">
        <w:rPr>
          <w:sz w:val="24"/>
          <w:szCs w:val="24"/>
          <w:lang w:eastAsia="en-US"/>
        </w:rPr>
        <w:t>Depending on where they stay, travellers can expect to pay between 50 cents and €2 per night for up to seven nights.</w:t>
      </w:r>
    </w:p>
    <w:p w:rsidR="00500533" w:rsidP="22B02DF1" w:rsidRDefault="00500533" w14:paraId="7D5C748E" w14:textId="6216FB25" w14:noSpellErr="1">
      <w:pPr>
        <w:spacing w:line="259" w:lineRule="auto"/>
        <w:rPr>
          <w:b w:val="0"/>
          <w:bCs w:val="0"/>
          <w:color w:val="auto"/>
          <w:sz w:val="24"/>
          <w:szCs w:val="24"/>
          <w:lang w:eastAsia="en-US"/>
        </w:rPr>
      </w:pPr>
    </w:p>
    <w:p w:rsidR="00C9617B" w:rsidP="22B02DF1" w:rsidRDefault="005B390B" w14:paraId="66315C32" w14:textId="5CFE1FB6">
      <w:pPr>
        <w:spacing w:line="259" w:lineRule="auto"/>
        <w:rPr>
          <w:rFonts w:ascii="Arial" w:hAnsi="Arial" w:eastAsia="Times New Roman" w:cs="Arial"/>
          <w:b w:val="0"/>
          <w:bCs w:val="0"/>
          <w:color w:val="000000" w:themeColor="text1" w:themeTint="FF" w:themeShade="FF"/>
          <w:shd w:val="clear" w:color="auto" w:fill="202124"/>
        </w:rPr>
      </w:pPr>
      <w:r w:rsidRPr="22B02DF1" w:rsidR="005B390B">
        <w:rPr>
          <w:rFonts w:ascii="Arial" w:hAnsi="Arial" w:eastAsia="Times New Roman" w:cs="Arial"/>
          <w:b w:val="0"/>
          <w:bCs w:val="0"/>
          <w:color w:val="000000" w:themeColor="text1" w:themeTint="FF" w:themeShade="FF"/>
          <w:shd w:val="clear" w:color="auto" w:fill="202124"/>
        </w:rPr>
        <w:t xml:space="preserve">Despit</w:t>
      </w:r>
      <w:r w:rsidRPr="22B02DF1" w:rsidR="005B54CB">
        <w:rPr>
          <w:rFonts w:ascii="Arial" w:hAnsi="Arial" w:eastAsia="Times New Roman" w:cs="Arial"/>
          <w:b w:val="0"/>
          <w:bCs w:val="0"/>
          <w:color w:val="000000" w:themeColor="text1" w:themeTint="FF" w:themeShade="FF"/>
          <w:shd w:val="clear" w:color="auto" w:fill="202124"/>
        </w:rPr>
        <w:t>e this being new to some people, this law has been im</w:t>
      </w:r>
      <w:r w:rsidRPr="22B02DF1" w:rsidR="008E6E4D">
        <w:rPr>
          <w:rFonts w:ascii="Arial" w:hAnsi="Arial" w:eastAsia="Times New Roman" w:cs="Arial"/>
          <w:b w:val="0"/>
          <w:bCs w:val="0"/>
          <w:color w:val="000000" w:themeColor="text1" w:themeTint="FF" w:themeShade="FF"/>
          <w:shd w:val="clear" w:color="auto" w:fill="202124"/>
        </w:rPr>
        <w:t xml:space="preserve">plemented in in </w:t>
      </w:r>
      <w:r w:rsidRPr="22B02DF1" w:rsidR="00C730F7">
        <w:rPr>
          <w:rFonts w:ascii="Arial" w:hAnsi="Arial" w:eastAsia="Times New Roman" w:cs="Arial"/>
          <w:b w:val="0"/>
          <w:bCs w:val="0"/>
          <w:color w:val="000000" w:themeColor="text1" w:themeTint="FF" w:themeShade="FF"/>
          <w:shd w:val="clear" w:color="auto" w:fill="202124"/>
        </w:rPr>
        <w:t>Barcelona</w:t>
      </w:r>
      <w:r w:rsidRPr="22B02DF1" w:rsidR="008E6E4D">
        <w:rPr>
          <w:rFonts w:ascii="Arial" w:hAnsi="Arial" w:eastAsia="Times New Roman" w:cs="Arial"/>
          <w:b w:val="0"/>
          <w:bCs w:val="0"/>
          <w:color w:val="000000" w:themeColor="text1" w:themeTint="FF" w:themeShade="FF"/>
          <w:shd w:val="clear" w:color="auto" w:fill="202124"/>
        </w:rPr>
        <w:t xml:space="preserve"> </w:t>
      </w:r>
      <w:r w:rsidRPr="22B02DF1" w:rsidR="005B390B">
        <w:rPr>
          <w:rFonts w:ascii="Arial" w:hAnsi="Arial" w:eastAsia="Times New Roman" w:cs="Arial"/>
          <w:b w:val="0"/>
          <w:bCs w:val="0"/>
          <w:color w:val="000000" w:themeColor="text1" w:themeTint="FF" w:themeShade="FF"/>
          <w:shd w:val="clear" w:color="auto" w:fill="202124"/>
        </w:rPr>
        <w:t xml:space="preserve">Visitors to Barcelona have to pay both the regional tourist tax and the city-wide surcharge. For guests in rental accommodation, the nightly tax costs €4 - with €2.25 going to the region and €1.75 to the city. Those who stay in a </w:t>
      </w:r>
      <w:r w:rsidRPr="22B02DF1" w:rsidR="005B390B">
        <w:rPr>
          <w:rFonts w:ascii="Arial" w:hAnsi="Arial" w:eastAsia="Times New Roman" w:cs="Arial"/>
          <w:b w:val="0"/>
          <w:bCs w:val="0"/>
          <w:color w:val="000000" w:themeColor="text1" w:themeTint="FF" w:themeShade="FF"/>
          <w:shd w:val="clear" w:color="auto" w:fill="202124"/>
        </w:rPr>
        <w:t>five star</w:t>
      </w:r>
      <w:r w:rsidRPr="22B02DF1" w:rsidR="005B390B">
        <w:rPr>
          <w:rFonts w:ascii="Arial" w:hAnsi="Arial" w:eastAsia="Times New Roman" w:cs="Arial"/>
          <w:b w:val="0"/>
          <w:bCs w:val="0"/>
          <w:color w:val="000000" w:themeColor="text1" w:themeTint="FF" w:themeShade="FF"/>
          <w:shd w:val="clear" w:color="auto" w:fill="202124"/>
        </w:rPr>
        <w:t xml:space="preserve"> hotel also pay €1.75 to the city while the regional tax rises to €3.50.</w:t>
      </w:r>
    </w:p>
    <w:p w:rsidR="00253067" w:rsidP="22B02DF1" w:rsidRDefault="00253067" w14:paraId="32363768" w14:textId="77777777" w14:noSpellErr="1">
      <w:pPr>
        <w:spacing w:line="259" w:lineRule="auto"/>
        <w:rPr>
          <w:rFonts w:ascii="Arial" w:hAnsi="Arial" w:eastAsia="Times New Roman" w:cs="Arial"/>
          <w:b w:val="0"/>
          <w:bCs w:val="0"/>
          <w:color w:val="000000" w:themeColor="text1" w:themeTint="FF" w:themeShade="FF"/>
          <w:shd w:val="clear" w:color="auto" w:fill="202124"/>
        </w:rPr>
      </w:pPr>
    </w:p>
    <w:p w:rsidR="0088593A" w:rsidP="22B02DF1" w:rsidRDefault="0088593A" w14:paraId="6CB24E0E" w14:textId="42C8F3AD" w14:noSpellErr="1">
      <w:pPr>
        <w:spacing w:line="259" w:lineRule="auto"/>
        <w:rPr>
          <w:rFonts w:ascii="Arial" w:hAnsi="Arial" w:eastAsia="Times New Roman" w:cs="Arial"/>
          <w:b w:val="0"/>
          <w:bCs w:val="0"/>
          <w:color w:val="000000" w:themeColor="text1" w:themeTint="FF" w:themeShade="FF"/>
          <w:shd w:val="clear" w:color="auto" w:fill="202124"/>
        </w:rPr>
      </w:pPr>
      <w:r w:rsidRPr="22B02DF1" w:rsidR="7499F2C1">
        <w:rPr>
          <w:rFonts w:ascii="Arial" w:hAnsi="Arial" w:eastAsia="Times New Roman" w:cs="Arial"/>
          <w:b w:val="0"/>
          <w:bCs w:val="0"/>
          <w:color w:val="000000" w:themeColor="text1" w:themeTint="FF" w:themeShade="FF"/>
          <w:shd w:val="clear" w:color="auto" w:fill="202124"/>
        </w:rPr>
        <w:t>This was introduced in 2012</w:t>
      </w:r>
    </w:p>
    <w:p w:rsidR="00143A6F" w:rsidP="00C9617B" w:rsidRDefault="00143A6F" w14:paraId="3A461B39" w14:textId="2E8F25E9">
      <w:pPr>
        <w:spacing w:line="259" w:lineRule="auto"/>
        <w:rPr>
          <w:rFonts w:ascii="Arial" w:hAnsi="Arial" w:eastAsia="Times New Roman" w:cs="Arial"/>
          <w:color w:val="BDC1C6"/>
          <w:shd w:val="clear" w:color="auto" w:fill="202124"/>
        </w:rPr>
      </w:pPr>
    </w:p>
    <w:p w:rsidR="00143A6F" w:rsidP="00C9617B" w:rsidRDefault="00143A6F" w14:paraId="44AE2B12" w14:textId="68B719B1">
      <w:pPr>
        <w:spacing w:line="259" w:lineRule="auto"/>
        <w:rPr>
          <w:rFonts w:ascii="Arial" w:hAnsi="Arial" w:eastAsia="Times New Roman" w:cs="Arial"/>
          <w:color w:val="BDC1C6"/>
          <w:shd w:val="clear" w:color="auto" w:fill="202124"/>
        </w:rPr>
      </w:pPr>
    </w:p>
    <w:p w:rsidR="00143A6F" w:rsidP="22B02DF1" w:rsidRDefault="00897315" w14:paraId="5361986E" w14:textId="4A23D693" w14:noSpellErr="1">
      <w:pPr>
        <w:spacing w:line="259" w:lineRule="auto"/>
        <w:rPr>
          <w:rFonts w:ascii="Arial" w:hAnsi="Arial" w:eastAsia="Times New Roman" w:cs="Arial"/>
          <w:b w:val="0"/>
          <w:bCs w:val="0"/>
          <w:color w:val="000000" w:themeColor="text1" w:themeTint="FF" w:themeShade="FF"/>
          <w:u w:val="none"/>
        </w:rPr>
      </w:pPr>
      <w:r w:rsidR="00387E65">
        <w:rPr>
          <w:rFonts w:ascii="Arial" w:hAnsi="Arial" w:eastAsia="Times New Roman" w:cs="Arial"/>
          <w:color w:val="1A1B1B"/>
        </w:rPr>
        <w:t>’s authorities have said the increased tourist tax aims to attract</w:t>
      </w:r>
      <w:r w:rsidR="00387E65">
        <w:rPr>
          <w:rStyle w:val="apple-converted-space"/>
          <w:rFonts w:ascii="Arial" w:hAnsi="Arial" w:eastAsia="Times New Roman" w:cs="Arial"/>
          <w:color w:val="1A1B1B"/>
        </w:rPr>
        <w:t> </w:t>
      </w:r>
      <w:hyperlink w:history="1" r:id="rId6">
        <w:r w:rsidR="00387E65">
          <w:rPr>
            <w:rStyle w:val="Strong"/>
            <w:rFonts w:ascii="Arial" w:hAnsi="Arial" w:eastAsia="Times New Roman" w:cs="Arial"/>
            <w:color w:val="0000FF"/>
            <w:bdr w:val="none" w:color="auto" w:sz="0" w:space="0" w:frame="1"/>
          </w:rPr>
          <w:t>‘quality’ tourism</w:t>
        </w:r>
      </w:hyperlink>
      <w:r w:rsidR="00387E65">
        <w:rPr>
          <w:rStyle w:val="apple-converted-space"/>
          <w:rFonts w:ascii="Arial" w:hAnsi="Arial" w:eastAsia="Times New Roman" w:cs="Arial"/>
          <w:color w:val="1A1B1B"/>
        </w:rPr>
        <w:t> </w:t>
      </w:r>
      <w:r w:rsidR="00387E65">
        <w:rPr>
          <w:rFonts w:ascii="Arial" w:hAnsi="Arial" w:eastAsia="Times New Roman" w:cs="Arial"/>
          <w:color w:val="1A1B1B"/>
        </w:rPr>
        <w:t>over big visitor numbers.</w:t>
      </w:r>
      <w:r w:rsidRPr="22B02DF1" w:rsidR="00387E65">
        <w:rPr>
          <w:rFonts w:ascii="Arial" w:hAnsi="Arial" w:eastAsia="Times New Roman" w:cs="Arial"/>
          <w:b w:val="0"/>
          <w:bCs w:val="0"/>
          <w:color w:val="000000" w:themeColor="text1" w:themeTint="FF" w:themeShade="FF"/>
          <w:u w:val="none"/>
        </w:rPr>
        <w:t>’s authorities have said the increased tourist tax aims to attract</w:t>
      </w:r>
      <w:r w:rsidRPr="22B02DF1" w:rsidR="00387E65">
        <w:rPr>
          <w:rStyle w:val="apple-converted-space"/>
          <w:rFonts w:ascii="Arial" w:hAnsi="Arial" w:eastAsia="Times New Roman" w:cs="Arial"/>
          <w:b w:val="0"/>
          <w:bCs w:val="0"/>
          <w:color w:val="000000" w:themeColor="text1" w:themeTint="FF" w:themeShade="FF"/>
          <w:u w:val="none"/>
        </w:rPr>
        <w:t> </w:t>
      </w:r>
      <w:hyperlink r:id="R4e278e745d2745f1">
        <w:r w:rsidRPr="22B02DF1" w:rsidR="00387E65">
          <w:rPr>
            <w:rStyle w:val="Strong"/>
            <w:rFonts w:ascii="Arial" w:hAnsi="Arial" w:eastAsia="Times New Roman" w:cs="Arial"/>
            <w:b w:val="0"/>
            <w:bCs w:val="0"/>
            <w:color w:val="000000" w:themeColor="text1" w:themeTint="FF" w:themeShade="FF"/>
            <w:u w:val="none"/>
          </w:rPr>
          <w:t>‘quality’ tourism</w:t>
        </w:r>
      </w:hyperlink>
      <w:r w:rsidRPr="22B02DF1" w:rsidR="00387E65">
        <w:rPr>
          <w:rStyle w:val="apple-converted-space"/>
          <w:rFonts w:ascii="Arial" w:hAnsi="Arial" w:eastAsia="Times New Roman" w:cs="Arial"/>
          <w:b w:val="0"/>
          <w:bCs w:val="0"/>
          <w:color w:val="000000" w:themeColor="text1" w:themeTint="FF" w:themeShade="FF"/>
          <w:u w:val="none"/>
        </w:rPr>
        <w:t> </w:t>
      </w:r>
      <w:r w:rsidRPr="22B02DF1" w:rsidR="00387E65">
        <w:rPr>
          <w:rFonts w:ascii="Arial" w:hAnsi="Arial" w:eastAsia="Times New Roman" w:cs="Arial"/>
          <w:b w:val="0"/>
          <w:bCs w:val="0"/>
          <w:color w:val="000000" w:themeColor="text1" w:themeTint="FF" w:themeShade="FF"/>
          <w:u w:val="none"/>
        </w:rPr>
        <w:t>over big visitor numbers.</w:t>
      </w:r>
    </w:p>
    <w:p w:rsidR="006D0AFA" w:rsidP="00C9617B" w:rsidRDefault="006D0AFA" w14:paraId="5BEB9E31" w14:textId="7920A101">
      <w:pPr>
        <w:spacing w:line="259" w:lineRule="auto"/>
        <w:rPr>
          <w:rFonts w:ascii="Arial" w:hAnsi="Arial" w:eastAsia="Times New Roman" w:cs="Arial"/>
          <w:color w:val="1A1B1B"/>
        </w:rPr>
      </w:pPr>
    </w:p>
    <w:p w:rsidR="006D0AFA" w:rsidP="00C9617B" w:rsidRDefault="006D0AFA" w14:paraId="73CD9015" w14:textId="301D650C">
      <w:pPr>
        <w:spacing w:line="259" w:lineRule="auto"/>
        <w:rPr>
          <w:rFonts w:ascii="Arial" w:hAnsi="Arial" w:eastAsia="Times New Roman" w:cs="Arial"/>
          <w:color w:val="1A1B1B"/>
        </w:rPr>
      </w:pPr>
    </w:p>
    <w:p w:rsidR="006D0AFA" w:rsidP="00C9617B" w:rsidRDefault="006D0AFA" w14:paraId="72BA5B18" w14:textId="028D11FD">
      <w:pPr>
        <w:spacing w:line="259" w:lineRule="auto"/>
        <w:rPr>
          <w:rFonts w:ascii="Arial" w:hAnsi="Arial" w:eastAsia="Times New Roman" w:cs="Arial"/>
          <w:color w:val="1A1B1B"/>
        </w:rPr>
      </w:pPr>
      <w:r>
        <w:rPr>
          <w:rFonts w:ascii="Arial" w:hAnsi="Arial" w:eastAsia="Times New Roman" w:cs="Arial"/>
          <w:color w:val="1A1B1B"/>
        </w:rPr>
        <w:t>Authorities hope the fee will bring in €53 million this year and as much as €100 million in 2024.</w:t>
      </w:r>
    </w:p>
    <w:p w:rsidR="006D0AFA" w:rsidP="00C9617B" w:rsidRDefault="006D0AFA" w14:paraId="78F7BF38" w14:textId="536FBCE8">
      <w:pPr>
        <w:spacing w:line="259" w:lineRule="auto"/>
        <w:rPr>
          <w:rFonts w:ascii="Arial" w:hAnsi="Arial" w:eastAsia="Times New Roman" w:cs="Arial"/>
          <w:color w:val="1A1B1B"/>
        </w:rPr>
      </w:pPr>
    </w:p>
    <w:p w:rsidR="006D0AFA" w:rsidP="00C9617B" w:rsidRDefault="00354878" w14:paraId="00AF00E7" w14:textId="788009A1">
      <w:pPr>
        <w:spacing w:line="259" w:lineRule="auto"/>
        <w:rPr>
          <w:rFonts w:ascii="Arial" w:hAnsi="Arial" w:eastAsia="Times New Roman" w:cs="Arial"/>
          <w:color w:val="BDC1C6"/>
          <w:shd w:val="clear" w:color="auto" w:fill="202124"/>
        </w:rPr>
      </w:pPr>
      <w:r>
        <w:rPr>
          <w:rFonts w:ascii="Arial" w:hAnsi="Arial" w:eastAsia="Times New Roman" w:cs="Arial"/>
          <w:color w:val="1A1B1B"/>
        </w:rPr>
        <w:t xml:space="preserve">If </w:t>
      </w:r>
      <w:proofErr w:type="spellStart"/>
      <w:r>
        <w:rPr>
          <w:rFonts w:ascii="Arial" w:hAnsi="Arial" w:eastAsia="Times New Roman" w:cs="Arial"/>
          <w:color w:val="1A1B1B"/>
        </w:rPr>
        <w:t>spain</w:t>
      </w:r>
      <w:proofErr w:type="spellEnd"/>
      <w:r>
        <w:rPr>
          <w:rFonts w:ascii="Arial" w:hAnsi="Arial" w:eastAsia="Times New Roman" w:cs="Arial"/>
          <w:color w:val="1A1B1B"/>
        </w:rPr>
        <w:t xml:space="preserve"> one of the worlds </w:t>
      </w:r>
      <w:r w:rsidR="003B4179">
        <w:rPr>
          <w:rFonts w:ascii="Arial" w:hAnsi="Arial" w:eastAsia="Times New Roman" w:cs="Arial"/>
          <w:color w:val="1A1B1B"/>
        </w:rPr>
        <w:t xml:space="preserve">most </w:t>
      </w:r>
      <w:r w:rsidR="002638C4">
        <w:rPr>
          <w:rFonts w:ascii="Arial" w:hAnsi="Arial" w:eastAsia="Times New Roman" w:cs="Arial"/>
          <w:color w:val="1A1B1B"/>
        </w:rPr>
        <w:t xml:space="preserve">popular country in terms of holidays, have implemented </w:t>
      </w:r>
      <w:r w:rsidR="007D650D">
        <w:rPr>
          <w:rFonts w:ascii="Arial" w:hAnsi="Arial" w:eastAsia="Times New Roman" w:cs="Arial"/>
          <w:color w:val="1A1B1B"/>
        </w:rPr>
        <w:t>tourist tax, I don’t see why Edinburgh can’t do the same considering its popularity a</w:t>
      </w:r>
      <w:r w:rsidR="003B4179">
        <w:rPr>
          <w:rFonts w:ascii="Arial" w:hAnsi="Arial" w:eastAsia="Times New Roman" w:cs="Arial"/>
          <w:color w:val="1A1B1B"/>
        </w:rPr>
        <w:t>s the second most visited city in the uk.</w:t>
      </w:r>
    </w:p>
    <w:p w:rsidR="00387E65" w:rsidP="00C9617B" w:rsidRDefault="00387E65" w14:paraId="019A9AEC" w14:textId="77777777">
      <w:pPr>
        <w:spacing w:line="259" w:lineRule="auto"/>
        <w:rPr>
          <w:rFonts w:ascii="Arial" w:hAnsi="Arial" w:eastAsia="Times New Roman" w:cs="Arial"/>
          <w:color w:val="BDC1C6"/>
          <w:shd w:val="clear" w:color="auto" w:fill="202124"/>
        </w:rPr>
      </w:pPr>
    </w:p>
    <w:p w:rsidRPr="00C9617B" w:rsidR="005B390B" w:rsidP="00C9617B" w:rsidRDefault="005B390B" w14:paraId="50B0942D" w14:textId="77777777">
      <w:pPr>
        <w:spacing w:line="259" w:lineRule="auto"/>
        <w:rPr>
          <w:sz w:val="24"/>
          <w:szCs w:val="24"/>
          <w:lang w:eastAsia="en-US"/>
        </w:rPr>
      </w:pPr>
    </w:p>
    <w:p w:rsidR="00C9617B" w:rsidP="00C9617B" w:rsidRDefault="00C9617B" w14:paraId="0EAADD2F" w14:textId="50826EAF">
      <w:pPr>
        <w:spacing w:line="259" w:lineRule="auto"/>
        <w:rPr>
          <w:sz w:val="24"/>
          <w:szCs w:val="24"/>
          <w:lang w:eastAsia="en-US"/>
        </w:rPr>
      </w:pPr>
      <w:r w:rsidRPr="00C9617B">
        <w:rPr>
          <w:sz w:val="24"/>
          <w:szCs w:val="24"/>
          <w:highlight w:val="red"/>
          <w:lang w:eastAsia="en-US"/>
        </w:rPr>
        <w:t>1AGAINST</w:t>
      </w:r>
      <w:r w:rsidRPr="00C9617B">
        <w:rPr>
          <w:sz w:val="24"/>
          <w:szCs w:val="24"/>
          <w:lang w:eastAsia="en-US"/>
        </w:rPr>
        <w:t xml:space="preserve"> – KIRST</w:t>
      </w:r>
    </w:p>
    <w:p w:rsidRPr="00C9617B" w:rsidR="00B46423" w:rsidP="00C9617B" w:rsidRDefault="00B46423" w14:paraId="36DD1D45" w14:textId="77777777">
      <w:pPr>
        <w:spacing w:line="259" w:lineRule="auto"/>
        <w:rPr>
          <w:sz w:val="24"/>
          <w:szCs w:val="24"/>
          <w:lang w:eastAsia="en-US"/>
        </w:rPr>
      </w:pPr>
    </w:p>
    <w:p w:rsidRPr="00C9617B" w:rsidR="00C9617B" w:rsidP="00C9617B" w:rsidRDefault="00C9617B" w14:paraId="4BF40095" w14:textId="147695FA">
      <w:pPr>
        <w:spacing w:line="259" w:lineRule="auto"/>
        <w:rPr>
          <w:sz w:val="24"/>
          <w:szCs w:val="24"/>
          <w:lang w:eastAsia="en-US"/>
        </w:rPr>
      </w:pPr>
      <w:r w:rsidRPr="00C9617B">
        <w:rPr>
          <w:sz w:val="24"/>
          <w:szCs w:val="24"/>
          <w:lang w:eastAsia="en-US"/>
        </w:rPr>
        <w:t>The UK city outside of London with the most visitors is Edinburgh. The city council has argued that alongside its beneficial effects, this will also have negative external impacts including traffic jams, pollution, excessive pricing, and other inconveniences.</w:t>
      </w:r>
    </w:p>
    <w:p w:rsidRPr="00C9617B" w:rsidR="00C9617B" w:rsidP="00C9617B" w:rsidRDefault="00C9617B" w14:paraId="6AC729EB" w14:textId="77777777">
      <w:pPr>
        <w:spacing w:line="259" w:lineRule="auto"/>
        <w:rPr>
          <w:sz w:val="24"/>
          <w:szCs w:val="24"/>
          <w:lang w:eastAsia="en-US"/>
        </w:rPr>
      </w:pPr>
    </w:p>
    <w:p w:rsidRPr="00C9617B" w:rsidR="00C9617B" w:rsidP="00C9617B" w:rsidRDefault="00C9617B" w14:paraId="75A01BBF" w14:textId="70B56FDC">
      <w:pPr>
        <w:spacing w:line="259" w:lineRule="auto"/>
        <w:rPr>
          <w:rFonts w:ascii="Calibri" w:hAnsi="Calibri" w:eastAsia="Calibri" w:cs="Calibri"/>
          <w:sz w:val="24"/>
          <w:szCs w:val="24"/>
          <w:lang w:eastAsia="en-US"/>
        </w:rPr>
      </w:pPr>
      <w:r w:rsidRPr="00C9617B">
        <w:rPr>
          <w:rFonts w:ascii="Calibri" w:hAnsi="Calibri" w:eastAsia="Calibri" w:cs="Calibri"/>
          <w:sz w:val="24"/>
          <w:szCs w:val="24"/>
          <w:lang w:eastAsia="en-US"/>
        </w:rPr>
        <w:t xml:space="preserve">According to UK Hospitality, price competitiveness is its key justification for opposing the TVL. (Transient Visitor Levy). The business group has stated that an additional tax will disadvantage operators even more since the UK is one of only three EU nations without a reduced rate of VAT on accommodation. </w:t>
      </w:r>
      <w:r w:rsidRPr="7BF3292E" w:rsidR="58A11327">
        <w:rPr>
          <w:rFonts w:ascii="Calibri" w:hAnsi="Calibri" w:eastAsia="Calibri" w:cs="Calibri"/>
          <w:sz w:val="24"/>
          <w:szCs w:val="24"/>
          <w:lang w:eastAsia="en-US"/>
        </w:rPr>
        <w:t>Personally</w:t>
      </w:r>
      <w:r w:rsidRPr="13D6BDFD" w:rsidR="58A11327">
        <w:rPr>
          <w:rFonts w:ascii="Calibri" w:hAnsi="Calibri" w:eastAsia="Calibri" w:cs="Calibri"/>
          <w:sz w:val="24"/>
          <w:szCs w:val="24"/>
          <w:lang w:eastAsia="en-US"/>
        </w:rPr>
        <w:t>,</w:t>
      </w:r>
      <w:r w:rsidRPr="7BF3292E" w:rsidR="58A11327">
        <w:rPr>
          <w:rFonts w:ascii="Calibri" w:hAnsi="Calibri" w:eastAsia="Calibri" w:cs="Calibri"/>
          <w:sz w:val="24"/>
          <w:szCs w:val="24"/>
          <w:lang w:eastAsia="en-US"/>
        </w:rPr>
        <w:t xml:space="preserve"> I think </w:t>
      </w:r>
      <w:r w:rsidRPr="7084A7F5" w:rsidR="58A11327">
        <w:rPr>
          <w:rFonts w:ascii="Calibri" w:hAnsi="Calibri" w:eastAsia="Calibri" w:cs="Calibri"/>
          <w:sz w:val="24"/>
          <w:szCs w:val="24"/>
          <w:lang w:eastAsia="en-US"/>
        </w:rPr>
        <w:t xml:space="preserve">introducing </w:t>
      </w:r>
      <w:r w:rsidRPr="7084A7F5">
        <w:rPr>
          <w:rFonts w:ascii="Calibri" w:hAnsi="Calibri" w:eastAsia="Calibri" w:cs="Calibri"/>
          <w:sz w:val="24"/>
          <w:szCs w:val="24"/>
          <w:lang w:eastAsia="en-US"/>
        </w:rPr>
        <w:t>TVL</w:t>
      </w:r>
      <w:r w:rsidRPr="00C9617B">
        <w:rPr>
          <w:rFonts w:ascii="Calibri" w:hAnsi="Calibri" w:eastAsia="Calibri" w:cs="Calibri"/>
          <w:sz w:val="24"/>
          <w:szCs w:val="24"/>
          <w:lang w:eastAsia="en-US"/>
        </w:rPr>
        <w:t xml:space="preserve"> will eliminate Edinburgh's and UK's unique selling points and encourage tourists to explore and go to new destinations.</w:t>
      </w:r>
      <w:r w:rsidRPr="32A1E1B4" w:rsidR="495192FE">
        <w:rPr>
          <w:rFonts w:ascii="Calibri" w:hAnsi="Calibri" w:eastAsia="Calibri" w:cs="Calibri"/>
          <w:sz w:val="24"/>
          <w:szCs w:val="24"/>
          <w:lang w:eastAsia="en-US"/>
        </w:rPr>
        <w:t xml:space="preserve"> </w:t>
      </w:r>
    </w:p>
    <w:p w:rsidRPr="00C9617B" w:rsidR="00C9617B" w:rsidP="00C9617B" w:rsidRDefault="00C9617B" w14:paraId="1A556680" w14:textId="77777777">
      <w:pPr>
        <w:spacing w:line="259" w:lineRule="auto"/>
        <w:rPr>
          <w:rFonts w:ascii="Calibri" w:hAnsi="Calibri" w:eastAsia="Calibri" w:cs="Calibri"/>
          <w:color w:val="0563C1" w:themeColor="hyperlink"/>
          <w:sz w:val="24"/>
          <w:szCs w:val="24"/>
          <w:u w:val="single"/>
          <w:lang w:eastAsia="en-US"/>
        </w:rPr>
      </w:pPr>
    </w:p>
    <w:p w:rsidRPr="00C9617B" w:rsidR="00C9617B" w:rsidP="00C9617B" w:rsidRDefault="00C9617B" w14:paraId="5949F691" w14:textId="77777777">
      <w:pPr>
        <w:spacing w:line="259" w:lineRule="auto"/>
        <w:rPr>
          <w:rFonts w:ascii="Calibri" w:hAnsi="Calibri" w:eastAsia="Calibri" w:cs="Calibri"/>
          <w:sz w:val="24"/>
          <w:szCs w:val="24"/>
          <w:lang w:eastAsia="en-US"/>
        </w:rPr>
      </w:pPr>
    </w:p>
    <w:p w:rsidRPr="00C9617B" w:rsidR="00C9617B" w:rsidP="00C9617B" w:rsidRDefault="00C9617B" w14:paraId="0585101E"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highlight w:val="green"/>
          <w:lang w:eastAsia="en-US"/>
        </w:rPr>
        <w:t>FOR</w:t>
      </w:r>
      <w:r w:rsidRPr="00C9617B">
        <w:rPr>
          <w:rFonts w:ascii="Calibri" w:hAnsi="Calibri" w:eastAsia="Calibri" w:cs="Calibri"/>
          <w:sz w:val="24"/>
          <w:szCs w:val="24"/>
          <w:lang w:eastAsia="en-US"/>
        </w:rPr>
        <w:t xml:space="preserve"> – KERENE </w:t>
      </w:r>
    </w:p>
    <w:p w:rsidRPr="00C9617B" w:rsidR="00C9617B" w:rsidP="002233D9" w:rsidRDefault="00C9617B" w14:paraId="5CC7F08A" w14:textId="77777777">
      <w:pPr>
        <w:shd w:val="clear" w:color="auto" w:fill="FFFFFF" w:themeFill="background1"/>
        <w:spacing w:beforeAutospacing="1" w:afterAutospacing="1"/>
        <w:contextualSpacing/>
        <w:rPr>
          <w:rFonts w:eastAsia="Times New Roman" w:cstheme="minorHAnsi"/>
          <w:color w:val="000000" w:themeColor="text1"/>
          <w:sz w:val="24"/>
          <w:szCs w:val="24"/>
        </w:rPr>
      </w:pPr>
      <w:r w:rsidRPr="00C9617B">
        <w:rPr>
          <w:rFonts w:eastAsia="Times New Roman" w:cstheme="minorHAnsi"/>
          <w:color w:val="000000" w:themeColor="text1"/>
          <w:sz w:val="24"/>
          <w:szCs w:val="24"/>
        </w:rPr>
        <w:t xml:space="preserve"> The goal of the TVL, according to the Council, is to ensure that Edinburgh retains its status as a city that is both culturally and environmentally sustainable. Instead of the plan having a negative impact on the environment, it will do quite the opposite considering how many people take sustainability into account when travelling.</w:t>
      </w:r>
    </w:p>
    <w:p w:rsidRPr="00C9617B" w:rsidR="00C9617B" w:rsidP="00C9617B" w:rsidRDefault="00C9617B" w14:paraId="7D63CD53" w14:textId="77777777">
      <w:pPr>
        <w:shd w:val="clear" w:color="auto" w:fill="FFFFFF" w:themeFill="background1"/>
        <w:spacing w:beforeAutospacing="1" w:afterAutospacing="1"/>
        <w:ind w:left="720"/>
        <w:contextualSpacing/>
        <w:rPr>
          <w:rFonts w:eastAsia="Times New Roman" w:cstheme="minorHAnsi"/>
          <w:color w:val="000000" w:themeColor="text1"/>
          <w:sz w:val="24"/>
          <w:szCs w:val="24"/>
        </w:rPr>
      </w:pPr>
    </w:p>
    <w:p w:rsidRPr="00C9617B" w:rsidR="00C9617B" w:rsidP="00C9617B" w:rsidRDefault="00C9617B" w14:paraId="78C8D845" w14:textId="77777777">
      <w:pPr>
        <w:shd w:val="clear" w:color="auto" w:fill="FFFFFF" w:themeFill="background1"/>
        <w:spacing w:beforeAutospacing="1" w:afterAutospacing="1"/>
        <w:ind w:left="720"/>
        <w:contextualSpacing/>
        <w:rPr>
          <w:rFonts w:eastAsia="Times New Roman" w:cstheme="minorHAnsi"/>
          <w:color w:val="000000" w:themeColor="text1"/>
          <w:sz w:val="24"/>
          <w:szCs w:val="24"/>
        </w:rPr>
      </w:pPr>
    </w:p>
    <w:p w:rsidRPr="00C9617B" w:rsidR="00C9617B" w:rsidP="009F244D" w:rsidRDefault="00C9617B" w14:paraId="4C1DB74B" w14:textId="77777777">
      <w:pPr>
        <w:shd w:val="clear" w:color="auto" w:fill="FFFFFF" w:themeFill="background1"/>
        <w:spacing w:beforeAutospacing="1" w:afterAutospacing="1"/>
        <w:contextualSpacing/>
        <w:rPr>
          <w:rFonts w:eastAsiaTheme="minorHAnsi" w:cstheme="minorHAnsi"/>
          <w:sz w:val="24"/>
          <w:szCs w:val="24"/>
          <w:shd w:val="clear" w:color="auto" w:fill="FFFFFF"/>
          <w:lang w:eastAsia="en-US"/>
        </w:rPr>
      </w:pPr>
      <w:r w:rsidRPr="00C9617B">
        <w:rPr>
          <w:rFonts w:eastAsiaTheme="minorHAnsi" w:cstheme="minorHAnsi"/>
          <w:sz w:val="24"/>
          <w:szCs w:val="24"/>
          <w:shd w:val="clear" w:color="auto" w:fill="FFFFFF"/>
          <w:lang w:eastAsia="en-US"/>
        </w:rPr>
        <w:t>The team at STR's Tourism Consumer Insights surveyed recent visitors to Edinburgh to learn how they felt about the tourism tax, and the results showed that 33% of visitors, the highest percentage I might add, supported the implementation of the tax. This best indicates how the plan's implementation won't have a significant impact on how tourists view the city.</w:t>
      </w:r>
    </w:p>
    <w:p w:rsidRPr="00C9617B" w:rsidR="00C9617B" w:rsidP="00C9617B" w:rsidRDefault="00C9617B" w14:paraId="2B0D8533" w14:textId="77777777">
      <w:pPr>
        <w:spacing w:line="259" w:lineRule="auto"/>
        <w:rPr>
          <w:rFonts w:eastAsia="Calibri" w:cstheme="minorHAnsi"/>
          <w:sz w:val="24"/>
          <w:szCs w:val="24"/>
          <w:lang w:eastAsia="en-US"/>
        </w:rPr>
      </w:pPr>
    </w:p>
    <w:p w:rsidRPr="00C9617B" w:rsidR="00C9617B" w:rsidP="00C9617B" w:rsidRDefault="00C9617B" w14:paraId="40BBBDE9" w14:textId="77777777">
      <w:pPr>
        <w:spacing w:line="259" w:lineRule="auto"/>
        <w:rPr>
          <w:rFonts w:ascii="Calibri" w:hAnsi="Calibri" w:eastAsia="Calibri" w:cs="Calibri"/>
          <w:sz w:val="24"/>
          <w:szCs w:val="24"/>
          <w:lang w:eastAsia="en-US"/>
        </w:rPr>
      </w:pPr>
    </w:p>
    <w:p w:rsidRPr="00C9617B" w:rsidR="00C9617B" w:rsidP="00C9617B" w:rsidRDefault="00C9617B" w14:paraId="7D7158F3"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highlight w:val="red"/>
          <w:lang w:eastAsia="en-US"/>
        </w:rPr>
        <w:t>AGAINST</w:t>
      </w:r>
      <w:r w:rsidRPr="00C9617B">
        <w:rPr>
          <w:rFonts w:ascii="Calibri" w:hAnsi="Calibri" w:eastAsia="Calibri" w:cs="Calibri"/>
          <w:sz w:val="24"/>
          <w:szCs w:val="24"/>
          <w:lang w:eastAsia="en-US"/>
        </w:rPr>
        <w:t xml:space="preserve"> – KIRST</w:t>
      </w:r>
    </w:p>
    <w:p w:rsidRPr="00C9617B" w:rsidR="00C9617B" w:rsidP="00C9617B" w:rsidRDefault="00C9617B" w14:paraId="006E6329" w14:textId="77777777">
      <w:pPr>
        <w:spacing w:line="240" w:lineRule="exact"/>
        <w:rPr>
          <w:rFonts w:ascii="Calibri" w:hAnsi="Calibri" w:eastAsia="Calibri" w:cs="Calibri"/>
          <w:sz w:val="24"/>
          <w:szCs w:val="24"/>
          <w:lang w:eastAsia="en-US"/>
        </w:rPr>
      </w:pPr>
    </w:p>
    <w:p w:rsidRPr="00C9617B" w:rsidR="00C9617B" w:rsidP="00C9617B" w:rsidRDefault="00C9617B" w14:paraId="25DEB932" w14:textId="77777777">
      <w:pPr>
        <w:spacing w:line="240" w:lineRule="exact"/>
        <w:rPr>
          <w:rFonts w:ascii="Calibri" w:hAnsi="Calibri" w:eastAsia="Calibri" w:cs="Calibri"/>
          <w:sz w:val="24"/>
          <w:szCs w:val="24"/>
          <w:lang w:eastAsia="en-US"/>
        </w:rPr>
      </w:pPr>
    </w:p>
    <w:p w:rsidRPr="00C9617B" w:rsidR="00C9617B" w:rsidP="00C9617B" w:rsidRDefault="00C9617B" w14:paraId="6C736776" w14:textId="77777777">
      <w:pPr>
        <w:spacing w:line="240" w:lineRule="exact"/>
        <w:rPr>
          <w:rFonts w:ascii="Calibri" w:hAnsi="Calibri" w:eastAsia="Calibri" w:cs="Calibri"/>
          <w:sz w:val="24"/>
          <w:szCs w:val="24"/>
          <w:lang w:eastAsia="en-US"/>
        </w:rPr>
      </w:pPr>
      <w:r w:rsidRPr="00C9617B">
        <w:rPr>
          <w:rFonts w:ascii="Calibri" w:hAnsi="Calibri" w:eastAsia="Calibri" w:cs="Calibri"/>
          <w:sz w:val="24"/>
          <w:szCs w:val="24"/>
          <w:lang w:eastAsia="en-US"/>
        </w:rPr>
        <w:t>The majority of tourism taxes are implemented without considering the sector's needs, thus regional and local governments must exercise caution when putting up tourism-related policies.</w:t>
      </w:r>
    </w:p>
    <w:p w:rsidRPr="00C9617B" w:rsidR="00C9617B" w:rsidP="00C9617B" w:rsidRDefault="00C9617B" w14:paraId="22551D55" w14:textId="77777777">
      <w:pPr>
        <w:spacing w:line="240" w:lineRule="exact"/>
        <w:rPr>
          <w:rFonts w:ascii="Calibri" w:hAnsi="Calibri" w:eastAsia="Calibri" w:cs="Calibri"/>
          <w:color w:val="0563C1" w:themeColor="hyperlink"/>
          <w:sz w:val="24"/>
          <w:szCs w:val="24"/>
          <w:u w:val="single"/>
          <w:lang w:eastAsia="en-US"/>
        </w:rPr>
      </w:pPr>
    </w:p>
    <w:p w:rsidRPr="00C9617B" w:rsidR="00C9617B" w:rsidP="00C9617B" w:rsidRDefault="00C9617B" w14:paraId="365300B3" w14:textId="77777777">
      <w:pPr>
        <w:spacing w:line="240" w:lineRule="exact"/>
        <w:rPr>
          <w:rFonts w:eastAsiaTheme="minorHAnsi"/>
          <w:sz w:val="24"/>
          <w:szCs w:val="24"/>
          <w:lang w:eastAsia="en-US"/>
        </w:rPr>
      </w:pPr>
    </w:p>
    <w:p w:rsidRPr="00C9617B" w:rsidR="00C9617B" w:rsidP="00C9617B" w:rsidRDefault="00C9617B" w14:paraId="294E9D0F" w14:textId="77777777">
      <w:pPr>
        <w:spacing w:line="240" w:lineRule="exact"/>
        <w:rPr>
          <w:rFonts w:ascii="Calibri" w:hAnsi="Calibri" w:eastAsia="Calibri" w:cs="Calibri"/>
          <w:sz w:val="24"/>
          <w:szCs w:val="24"/>
          <w:lang w:eastAsia="en-US"/>
        </w:rPr>
      </w:pPr>
      <w:r w:rsidRPr="00C9617B">
        <w:rPr>
          <w:rFonts w:ascii="Calibri" w:hAnsi="Calibri" w:eastAsia="Calibri" w:cs="Calibri"/>
          <w:sz w:val="24"/>
          <w:szCs w:val="24"/>
          <w:lang w:eastAsia="en-US"/>
        </w:rPr>
        <w:t xml:space="preserve">Many people in Algarve, Portugal for example, argue that it will take years to see a true difference in what the government and city council want to change </w:t>
      </w:r>
      <w:bookmarkStart w:name="_Int_N4nf5Nqx" w:id="0"/>
      <w:r w:rsidRPr="00C9617B">
        <w:rPr>
          <w:rFonts w:ascii="Calibri" w:hAnsi="Calibri" w:eastAsia="Calibri" w:cs="Calibri"/>
          <w:sz w:val="24"/>
          <w:szCs w:val="24"/>
          <w:lang w:eastAsia="en-US"/>
        </w:rPr>
        <w:t>in order to</w:t>
      </w:r>
      <w:bookmarkEnd w:id="0"/>
      <w:r w:rsidRPr="00C9617B">
        <w:rPr>
          <w:rFonts w:ascii="Calibri" w:hAnsi="Calibri" w:eastAsia="Calibri" w:cs="Calibri"/>
          <w:sz w:val="24"/>
          <w:szCs w:val="24"/>
          <w:lang w:eastAsia="en-US"/>
        </w:rPr>
        <w:t xml:space="preserve"> improve the city.</w:t>
      </w:r>
    </w:p>
    <w:p w:rsidRPr="00C9617B" w:rsidR="00C9617B" w:rsidP="00C9617B" w:rsidRDefault="00C9617B" w14:paraId="47EC0D9C" w14:textId="77777777">
      <w:pPr>
        <w:spacing w:line="259" w:lineRule="auto"/>
        <w:rPr>
          <w:rFonts w:ascii="Calibri" w:hAnsi="Calibri" w:eastAsia="Calibri" w:cs="Calibri"/>
          <w:sz w:val="24"/>
          <w:szCs w:val="24"/>
          <w:lang w:eastAsia="en-US"/>
        </w:rPr>
      </w:pPr>
    </w:p>
    <w:p w:rsidRPr="00C9617B" w:rsidR="00C9617B" w:rsidP="00C9617B" w:rsidRDefault="00C9617B" w14:paraId="45D2E640"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highlight w:val="green"/>
          <w:lang w:eastAsia="en-US"/>
        </w:rPr>
        <w:t>FOR</w:t>
      </w:r>
      <w:r w:rsidRPr="00C9617B">
        <w:rPr>
          <w:rFonts w:ascii="Calibri" w:hAnsi="Calibri" w:eastAsia="Calibri" w:cs="Calibri"/>
          <w:sz w:val="24"/>
          <w:szCs w:val="24"/>
          <w:lang w:eastAsia="en-US"/>
        </w:rPr>
        <w:t xml:space="preserve"> – KERENE </w:t>
      </w:r>
    </w:p>
    <w:p w:rsidRPr="00C9617B" w:rsidR="00C9617B" w:rsidP="00C9617B" w:rsidRDefault="00C9617B" w14:paraId="46D7F127" w14:textId="77777777">
      <w:pPr>
        <w:spacing w:line="259" w:lineRule="auto"/>
        <w:rPr>
          <w:rFonts w:ascii="Calibri" w:hAnsi="Calibri" w:eastAsia="Calibri" w:cs="Calibri"/>
          <w:sz w:val="24"/>
          <w:szCs w:val="24"/>
          <w:lang w:eastAsia="en-US"/>
        </w:rPr>
      </w:pPr>
    </w:p>
    <w:p w:rsidRPr="00C9617B" w:rsidR="00C9617B" w:rsidP="00C9617B" w:rsidRDefault="00C9617B" w14:paraId="654B3F14" w14:textId="1558513F">
      <w:pPr>
        <w:spacing w:line="259" w:lineRule="auto"/>
        <w:rPr>
          <w:rFonts w:ascii="Calibri" w:hAnsi="Calibri" w:eastAsia="Calibri" w:cs="Calibri"/>
          <w:sz w:val="24"/>
          <w:szCs w:val="24"/>
          <w:lang w:eastAsia="en-US"/>
        </w:rPr>
      </w:pPr>
      <w:r w:rsidRPr="00C9617B">
        <w:rPr>
          <w:rFonts w:ascii="Calibri" w:hAnsi="Calibri" w:eastAsia="Calibri" w:cs="Calibri"/>
          <w:sz w:val="24"/>
          <w:szCs w:val="24"/>
          <w:lang w:eastAsia="en-US"/>
        </w:rPr>
        <w:t>On the other hand, some of the locals there do consider the tourism tax as a crucial method of generating income which will eventually as promised by their local council be "re-invested" back in the city. Which is the same promise the local council in Edinburgh are giving to the locals. In my opinion this will help build the trust between the locals and the council.</w:t>
      </w:r>
    </w:p>
    <w:p w:rsidRPr="00C9617B" w:rsidR="00C9617B" w:rsidP="00C9617B" w:rsidRDefault="00C9617B" w14:paraId="12BFE146" w14:textId="77777777">
      <w:pPr>
        <w:spacing w:line="259" w:lineRule="auto"/>
        <w:rPr>
          <w:rFonts w:ascii="Calibri" w:hAnsi="Calibri" w:eastAsia="Calibri" w:cs="Calibri"/>
          <w:sz w:val="24"/>
          <w:szCs w:val="24"/>
          <w:lang w:eastAsia="en-US"/>
        </w:rPr>
      </w:pPr>
    </w:p>
    <w:p w:rsidRPr="00C9617B" w:rsidR="00C9617B" w:rsidP="00C9617B" w:rsidRDefault="00C9617B" w14:paraId="6631E955"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highlight w:val="red"/>
          <w:lang w:eastAsia="en-US"/>
        </w:rPr>
        <w:t>AGAINST</w:t>
      </w:r>
      <w:r w:rsidRPr="00C9617B">
        <w:rPr>
          <w:rFonts w:ascii="Calibri" w:hAnsi="Calibri" w:eastAsia="Calibri" w:cs="Calibri"/>
          <w:sz w:val="24"/>
          <w:szCs w:val="24"/>
          <w:lang w:eastAsia="en-US"/>
        </w:rPr>
        <w:t xml:space="preserve"> – KIRST</w:t>
      </w:r>
    </w:p>
    <w:p w:rsidRPr="00C9617B" w:rsidR="00C9617B" w:rsidP="00C9617B" w:rsidRDefault="00C9617B" w14:paraId="23D156D8" w14:textId="77777777">
      <w:pPr>
        <w:spacing w:line="259" w:lineRule="auto"/>
        <w:rPr>
          <w:rFonts w:ascii="Calibri" w:hAnsi="Calibri" w:eastAsia="Calibri" w:cs="Calibri"/>
          <w:sz w:val="24"/>
          <w:szCs w:val="24"/>
          <w:lang w:eastAsia="en-US"/>
        </w:rPr>
      </w:pPr>
    </w:p>
    <w:p w:rsidRPr="00C9617B" w:rsidR="00C9617B" w:rsidP="00C9617B" w:rsidRDefault="00C9617B" w14:paraId="30FD64B3" w14:textId="208D224C">
      <w:pPr>
        <w:spacing w:line="259" w:lineRule="auto"/>
        <w:rPr>
          <w:rFonts w:ascii="Calibri" w:hAnsi="Calibri" w:eastAsia="Calibri" w:cs="Calibri"/>
          <w:sz w:val="24"/>
          <w:szCs w:val="24"/>
          <w:lang w:eastAsia="en-US"/>
        </w:rPr>
      </w:pPr>
      <w:r w:rsidRPr="00C9617B">
        <w:rPr>
          <w:rFonts w:ascii="Calibri" w:hAnsi="Calibri" w:eastAsia="Calibri" w:cs="Calibri"/>
          <w:sz w:val="24"/>
          <w:szCs w:val="24"/>
          <w:lang w:eastAsia="en-US"/>
        </w:rPr>
        <w:t>The cost-of-living problem will have a significant impact on individuals as a result of the tourism tax's increase in ticket prices. with the introduction of the tourism tax. There may be a need for many visitors to hunt for alternate accommodation</w:t>
      </w:r>
      <w:r w:rsidRPr="1141365C" w:rsidR="64BD4C7E">
        <w:rPr>
          <w:rFonts w:ascii="Calibri" w:hAnsi="Calibri" w:eastAsia="Calibri" w:cs="Calibri"/>
          <w:sz w:val="24"/>
          <w:szCs w:val="24"/>
          <w:lang w:eastAsia="en-US"/>
        </w:rPr>
        <w:t>. In my opinion,</w:t>
      </w:r>
      <w:r w:rsidRPr="00C9617B">
        <w:rPr>
          <w:rFonts w:ascii="Calibri" w:hAnsi="Calibri" w:eastAsia="Calibri" w:cs="Calibri"/>
          <w:sz w:val="24"/>
          <w:szCs w:val="24"/>
          <w:lang w:eastAsia="en-US"/>
        </w:rPr>
        <w:t xml:space="preserve"> this is where you'll notice a definite disparity and kind of discrimination between those who can afford it and those who can't.</w:t>
      </w:r>
    </w:p>
    <w:p w:rsidRPr="00C9617B" w:rsidR="00C9617B" w:rsidP="00C9617B" w:rsidRDefault="00C9617B" w14:paraId="040D04C4" w14:textId="77777777">
      <w:pPr>
        <w:spacing w:line="259" w:lineRule="auto"/>
        <w:rPr>
          <w:rFonts w:ascii="Calibri" w:hAnsi="Calibri" w:eastAsia="Calibri" w:cs="Calibri"/>
          <w:sz w:val="24"/>
          <w:szCs w:val="24"/>
          <w:lang w:eastAsia="en-US"/>
        </w:rPr>
      </w:pPr>
    </w:p>
    <w:p w:rsidRPr="00C9617B" w:rsidR="00C9617B" w:rsidP="00C9617B" w:rsidRDefault="00C9617B" w14:paraId="027C8F99"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highlight w:val="green"/>
          <w:lang w:eastAsia="en-US"/>
        </w:rPr>
        <w:t>FOR</w:t>
      </w:r>
      <w:r w:rsidRPr="00C9617B">
        <w:rPr>
          <w:rFonts w:ascii="Calibri" w:hAnsi="Calibri" w:eastAsia="Calibri" w:cs="Calibri"/>
          <w:sz w:val="24"/>
          <w:szCs w:val="24"/>
          <w:lang w:eastAsia="en-US"/>
        </w:rPr>
        <w:t xml:space="preserve"> – KERENE </w:t>
      </w:r>
    </w:p>
    <w:p w:rsidRPr="00C9617B" w:rsidR="00C9617B" w:rsidP="00C9617B" w:rsidRDefault="00C9617B" w14:paraId="7F9DA37D" w14:textId="77777777">
      <w:pPr>
        <w:spacing w:line="259" w:lineRule="auto"/>
        <w:rPr>
          <w:rFonts w:ascii="Calibri" w:hAnsi="Calibri" w:eastAsia="Calibri" w:cs="Calibri"/>
          <w:sz w:val="24"/>
          <w:szCs w:val="24"/>
          <w:lang w:eastAsia="en-US"/>
        </w:rPr>
      </w:pPr>
    </w:p>
    <w:p w:rsidRPr="00C9617B" w:rsidR="00C9617B" w:rsidP="00C9617B" w:rsidRDefault="00C9617B" w14:paraId="5D95FA7B"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lang w:eastAsia="en-US"/>
        </w:rPr>
        <w:t>Since Edinburgh is the second most visited city in the UK after London, the city generates a lot of money from tourists which helps the local council set up plans to help build or rebuild, tourist attraction and invest in future plans. I personally believe that this is a step to the right direction in terms of re building the city and keeping the income generating.</w:t>
      </w:r>
    </w:p>
    <w:p w:rsidRPr="00C9617B" w:rsidR="00C9617B" w:rsidP="00C9617B" w:rsidRDefault="00C9617B" w14:paraId="5DB72C34" w14:textId="77777777">
      <w:pPr>
        <w:spacing w:line="259" w:lineRule="auto"/>
        <w:rPr>
          <w:rFonts w:ascii="Calibri" w:hAnsi="Calibri" w:eastAsia="Calibri" w:cs="Calibri"/>
          <w:sz w:val="24"/>
          <w:szCs w:val="24"/>
          <w:lang w:eastAsia="en-US"/>
        </w:rPr>
      </w:pPr>
    </w:p>
    <w:p w:rsidRPr="00C9617B" w:rsidR="00C9617B" w:rsidP="00C9617B" w:rsidRDefault="00C9617B" w14:paraId="5727B9D4" w14:textId="77777777">
      <w:pPr>
        <w:spacing w:line="259" w:lineRule="auto"/>
        <w:rPr>
          <w:rFonts w:ascii="Calibri" w:hAnsi="Calibri" w:eastAsia="Calibri" w:cs="Calibri"/>
          <w:sz w:val="24"/>
          <w:szCs w:val="24"/>
          <w:lang w:eastAsia="en-US"/>
        </w:rPr>
      </w:pPr>
    </w:p>
    <w:p w:rsidRPr="00C9617B" w:rsidR="00C9617B" w:rsidP="00C9617B" w:rsidRDefault="00C9617B" w14:paraId="2A10EC48"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highlight w:val="red"/>
          <w:lang w:eastAsia="en-US"/>
        </w:rPr>
        <w:t>AGAINST</w:t>
      </w:r>
      <w:r w:rsidRPr="00C9617B">
        <w:rPr>
          <w:rFonts w:ascii="Calibri" w:hAnsi="Calibri" w:eastAsia="Calibri" w:cs="Calibri"/>
          <w:sz w:val="24"/>
          <w:szCs w:val="24"/>
          <w:lang w:eastAsia="en-US"/>
        </w:rPr>
        <w:t xml:space="preserve"> – KIRST</w:t>
      </w:r>
    </w:p>
    <w:p w:rsidRPr="00C9617B" w:rsidR="00C9617B" w:rsidP="00C9617B" w:rsidRDefault="00C9617B" w14:paraId="66456011" w14:textId="77777777">
      <w:pPr>
        <w:spacing w:line="259" w:lineRule="auto"/>
        <w:rPr>
          <w:rFonts w:ascii="Calibri" w:hAnsi="Calibri" w:eastAsia="Calibri" w:cs="Calibri"/>
          <w:sz w:val="24"/>
          <w:szCs w:val="24"/>
          <w:lang w:eastAsia="en-US"/>
        </w:rPr>
      </w:pPr>
    </w:p>
    <w:p w:rsidRPr="00C9617B" w:rsidR="00C9617B" w:rsidP="00C9617B" w:rsidRDefault="00C9617B" w14:paraId="0E836B2F"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lang w:eastAsia="en-US"/>
        </w:rPr>
        <w:t>With the implementation of the tourism tax, Edinburgh Airport, which typically receives 14.7M passengers annually, may experience a decline in visitors.</w:t>
      </w:r>
    </w:p>
    <w:p w:rsidRPr="00C9617B" w:rsidR="00C9617B" w:rsidP="00C9617B" w:rsidRDefault="00C9617B" w14:paraId="62B398FA" w14:textId="77777777">
      <w:pPr>
        <w:spacing w:line="259" w:lineRule="auto"/>
        <w:rPr>
          <w:rFonts w:ascii="Calibri" w:hAnsi="Calibri" w:eastAsia="Calibri" w:cs="Calibri"/>
          <w:sz w:val="24"/>
          <w:szCs w:val="24"/>
          <w:lang w:eastAsia="en-US"/>
        </w:rPr>
      </w:pPr>
    </w:p>
    <w:p w:rsidRPr="00C9617B" w:rsidR="00C9617B" w:rsidP="00C9617B" w:rsidRDefault="00C9617B" w14:paraId="1F00A3C9"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lang w:eastAsia="en-US"/>
        </w:rPr>
        <w:t>(Has a link)</w:t>
      </w:r>
    </w:p>
    <w:p w:rsidRPr="00C9617B" w:rsidR="00C9617B" w:rsidP="00C9617B" w:rsidRDefault="00C9617B" w14:paraId="76981E3F" w14:textId="77777777">
      <w:pPr>
        <w:spacing w:line="259" w:lineRule="auto"/>
        <w:rPr>
          <w:rFonts w:ascii="Calibri" w:hAnsi="Calibri" w:eastAsia="Calibri" w:cs="Calibri"/>
          <w:sz w:val="24"/>
          <w:szCs w:val="24"/>
          <w:lang w:eastAsia="en-US"/>
        </w:rPr>
      </w:pPr>
    </w:p>
    <w:p w:rsidRPr="00C9617B" w:rsidR="00C9617B" w:rsidP="00C9617B" w:rsidRDefault="53BF1E53" w14:paraId="44CD5AFC" w14:textId="64AA8421">
      <w:pPr>
        <w:spacing w:line="259" w:lineRule="auto"/>
        <w:rPr>
          <w:rFonts w:ascii="Calibri" w:hAnsi="Calibri" w:eastAsia="Calibri" w:cs="Calibri"/>
          <w:sz w:val="24"/>
          <w:szCs w:val="24"/>
          <w:lang w:eastAsia="en-US"/>
        </w:rPr>
      </w:pPr>
      <w:r w:rsidRPr="1141365C">
        <w:rPr>
          <w:rFonts w:ascii="Calibri" w:hAnsi="Calibri" w:eastAsia="Calibri" w:cs="Calibri"/>
          <w:sz w:val="24"/>
          <w:szCs w:val="24"/>
          <w:lang w:eastAsia="en-US"/>
        </w:rPr>
        <w:t>Personally,</w:t>
      </w:r>
      <w:r w:rsidRPr="1141365C" w:rsidR="00C9617B">
        <w:rPr>
          <w:rFonts w:ascii="Calibri" w:hAnsi="Calibri" w:eastAsia="Calibri" w:cs="Calibri"/>
          <w:sz w:val="24"/>
          <w:szCs w:val="24"/>
          <w:lang w:eastAsia="en-US"/>
        </w:rPr>
        <w:t xml:space="preserve"> </w:t>
      </w:r>
      <w:r w:rsidRPr="1141365C" w:rsidR="2FAA1CE9">
        <w:rPr>
          <w:rFonts w:ascii="Calibri" w:hAnsi="Calibri" w:eastAsia="Calibri" w:cs="Calibri"/>
          <w:sz w:val="24"/>
          <w:szCs w:val="24"/>
          <w:lang w:eastAsia="en-US"/>
        </w:rPr>
        <w:t>I</w:t>
      </w:r>
      <w:r w:rsidRPr="1141365C" w:rsidR="00C9617B">
        <w:rPr>
          <w:rFonts w:ascii="Calibri" w:hAnsi="Calibri" w:eastAsia="Calibri" w:cs="Calibri"/>
          <w:sz w:val="24"/>
          <w:szCs w:val="24"/>
          <w:lang w:eastAsia="en-US"/>
        </w:rPr>
        <w:t xml:space="preserve"> </w:t>
      </w:r>
      <w:r w:rsidRPr="1141365C" w:rsidR="2FAA1CE9">
        <w:rPr>
          <w:rFonts w:ascii="Calibri" w:hAnsi="Calibri" w:eastAsia="Calibri" w:cs="Calibri"/>
          <w:sz w:val="24"/>
          <w:szCs w:val="24"/>
          <w:lang w:eastAsia="en-US"/>
        </w:rPr>
        <w:t>think people will start</w:t>
      </w:r>
      <w:r w:rsidRPr="00C9617B" w:rsidR="00C9617B">
        <w:rPr>
          <w:rFonts w:ascii="Calibri" w:hAnsi="Calibri" w:eastAsia="Calibri" w:cs="Calibri"/>
          <w:sz w:val="24"/>
          <w:szCs w:val="24"/>
          <w:lang w:eastAsia="en-US"/>
        </w:rPr>
        <w:t xml:space="preserve"> realise that travel taxes are pointless since they rarely generate enough money to offset the economic gains lost due to a decline in air travel demand.</w:t>
      </w:r>
    </w:p>
    <w:p w:rsidRPr="00C9617B" w:rsidR="00C9617B" w:rsidP="00C9617B" w:rsidRDefault="00C9617B" w14:paraId="15285861" w14:textId="77777777">
      <w:pPr>
        <w:spacing w:line="259" w:lineRule="auto"/>
        <w:rPr>
          <w:rFonts w:ascii="Calibri" w:hAnsi="Calibri" w:eastAsia="Calibri" w:cs="Calibri"/>
          <w:sz w:val="24"/>
          <w:szCs w:val="24"/>
          <w:lang w:eastAsia="en-US"/>
        </w:rPr>
      </w:pPr>
    </w:p>
    <w:p w:rsidRPr="00C9617B" w:rsidR="00C9617B" w:rsidP="00C9617B" w:rsidRDefault="00C9617B" w14:paraId="47D34B1E"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highlight w:val="green"/>
          <w:lang w:eastAsia="en-US"/>
        </w:rPr>
        <w:t>FOR</w:t>
      </w:r>
      <w:r w:rsidRPr="00C9617B">
        <w:rPr>
          <w:rFonts w:ascii="Calibri" w:hAnsi="Calibri" w:eastAsia="Calibri" w:cs="Calibri"/>
          <w:sz w:val="24"/>
          <w:szCs w:val="24"/>
          <w:lang w:eastAsia="en-US"/>
        </w:rPr>
        <w:t xml:space="preserve"> – KERENE </w:t>
      </w:r>
    </w:p>
    <w:p w:rsidRPr="00C9617B" w:rsidR="00C9617B" w:rsidP="00C9617B" w:rsidRDefault="00C9617B" w14:paraId="0FF59B7D" w14:textId="3A8D3EC1">
      <w:pPr>
        <w:spacing w:line="259" w:lineRule="auto"/>
        <w:rPr>
          <w:rFonts w:ascii="Calibri" w:hAnsi="Calibri" w:eastAsia="Calibri" w:cs="Calibri"/>
          <w:sz w:val="24"/>
          <w:szCs w:val="24"/>
          <w:lang w:eastAsia="en-US"/>
        </w:rPr>
      </w:pPr>
    </w:p>
    <w:p w:rsidR="00C9617B" w:rsidP="00C9617B" w:rsidRDefault="00C9617B" w14:paraId="1F72E7CE" w14:textId="7DD99D45">
      <w:pPr>
        <w:spacing w:line="259" w:lineRule="auto"/>
        <w:rPr>
          <w:sz w:val="24"/>
          <w:szCs w:val="24"/>
          <w:shd w:val="clear" w:color="auto" w:fill="FFFFFF"/>
          <w:lang w:eastAsia="en-US"/>
        </w:rPr>
      </w:pPr>
      <w:r w:rsidRPr="59D1480B">
        <w:rPr>
          <w:sz w:val="24"/>
          <w:szCs w:val="24"/>
          <w:shd w:val="clear" w:color="auto" w:fill="FFFFFF"/>
          <w:lang w:eastAsia="en-US"/>
        </w:rPr>
        <w:t xml:space="preserve">According to a report submitted to the council's policy and sustainability committee, the move may generate an additional £5M to £35M in revenue each year. This is a very beneficial action to help support the city, especially after the pandemic, the money generated will aid local businesses and local tourist attractions to run easily. </w:t>
      </w:r>
    </w:p>
    <w:p w:rsidRPr="00C9617B" w:rsidR="00886FB7" w:rsidP="00C9617B" w:rsidRDefault="00886FB7" w14:paraId="20735448" w14:textId="3A8D3EC1">
      <w:pPr>
        <w:spacing w:line="259" w:lineRule="auto"/>
        <w:rPr>
          <w:sz w:val="24"/>
          <w:szCs w:val="24"/>
          <w:shd w:val="clear" w:color="auto" w:fill="FFFFFF"/>
          <w:lang w:eastAsia="en-US"/>
        </w:rPr>
      </w:pPr>
    </w:p>
    <w:p w:rsidRPr="00C9617B" w:rsidR="00C9617B" w:rsidP="00C9617B" w:rsidRDefault="00C9617B" w14:paraId="1633846F" w14:textId="77777777">
      <w:pPr>
        <w:spacing w:line="259" w:lineRule="auto"/>
        <w:rPr>
          <w:rFonts w:eastAsiaTheme="minorHAnsi"/>
          <w:sz w:val="24"/>
          <w:szCs w:val="24"/>
          <w:shd w:val="clear" w:color="auto" w:fill="FFFFFF"/>
          <w:lang w:eastAsia="en-US"/>
        </w:rPr>
      </w:pPr>
      <w:r w:rsidRPr="00C9617B">
        <w:rPr>
          <w:rFonts w:eastAsiaTheme="minorHAnsi"/>
          <w:sz w:val="24"/>
          <w:szCs w:val="24"/>
          <w:shd w:val="clear" w:color="auto" w:fill="FFFFFF"/>
          <w:lang w:eastAsia="en-US"/>
        </w:rPr>
        <w:t xml:space="preserve"> (Has a link)</w:t>
      </w:r>
    </w:p>
    <w:p w:rsidRPr="00C9617B" w:rsidR="00C9617B" w:rsidP="00C9617B" w:rsidRDefault="00C9617B" w14:paraId="516C4B73" w14:textId="77777777">
      <w:pPr>
        <w:spacing w:line="259" w:lineRule="auto"/>
        <w:rPr>
          <w:rFonts w:eastAsiaTheme="minorHAnsi"/>
          <w:sz w:val="24"/>
          <w:szCs w:val="24"/>
          <w:lang w:eastAsia="en-US"/>
        </w:rPr>
      </w:pPr>
    </w:p>
    <w:p w:rsidR="00C9617B" w:rsidP="00C9617B" w:rsidRDefault="00C9617B" w14:paraId="42974C4D" w14:textId="23B10CB1">
      <w:pPr>
        <w:spacing w:line="259" w:lineRule="auto"/>
        <w:rPr>
          <w:rFonts w:eastAsiaTheme="minorHAnsi"/>
          <w:sz w:val="24"/>
          <w:szCs w:val="24"/>
          <w:lang w:eastAsia="en-US"/>
        </w:rPr>
      </w:pPr>
      <w:r w:rsidRPr="00C9617B">
        <w:rPr>
          <w:rFonts w:eastAsiaTheme="minorHAnsi"/>
          <w:sz w:val="24"/>
          <w:szCs w:val="24"/>
          <w:highlight w:val="red"/>
          <w:lang w:eastAsia="en-US"/>
        </w:rPr>
        <w:t>AGAINST</w:t>
      </w:r>
      <w:r w:rsidRPr="00C9617B">
        <w:rPr>
          <w:rFonts w:eastAsiaTheme="minorHAnsi"/>
          <w:sz w:val="24"/>
          <w:szCs w:val="24"/>
          <w:lang w:eastAsia="en-US"/>
        </w:rPr>
        <w:t xml:space="preserve"> </w:t>
      </w:r>
      <w:r w:rsidR="009E0D81">
        <w:rPr>
          <w:rFonts w:eastAsiaTheme="minorHAnsi"/>
          <w:sz w:val="24"/>
          <w:szCs w:val="24"/>
          <w:lang w:eastAsia="en-US"/>
        </w:rPr>
        <w:t>–</w:t>
      </w:r>
      <w:r w:rsidRPr="00C9617B">
        <w:rPr>
          <w:rFonts w:eastAsiaTheme="minorHAnsi"/>
          <w:sz w:val="24"/>
          <w:szCs w:val="24"/>
          <w:lang w:eastAsia="en-US"/>
        </w:rPr>
        <w:t xml:space="preserve"> KIRST</w:t>
      </w:r>
    </w:p>
    <w:p w:rsidRPr="00C9617B" w:rsidR="009E0D81" w:rsidP="00C9617B" w:rsidRDefault="009E0D81" w14:paraId="0D84ADA4" w14:textId="77777777">
      <w:pPr>
        <w:spacing w:line="259" w:lineRule="auto"/>
        <w:rPr>
          <w:rFonts w:eastAsiaTheme="minorHAnsi"/>
          <w:sz w:val="24"/>
          <w:szCs w:val="24"/>
          <w:lang w:eastAsia="en-US"/>
        </w:rPr>
      </w:pPr>
    </w:p>
    <w:p w:rsidRPr="00C9617B" w:rsidR="00C9617B" w:rsidP="00C9617B" w:rsidRDefault="00C9617B" w14:paraId="4156F16D" w14:textId="4344C3DE">
      <w:pPr>
        <w:spacing w:line="259" w:lineRule="auto"/>
        <w:rPr>
          <w:sz w:val="24"/>
          <w:szCs w:val="24"/>
          <w:lang w:eastAsia="en-US"/>
        </w:rPr>
      </w:pPr>
      <w:r w:rsidRPr="59D1480B">
        <w:rPr>
          <w:sz w:val="24"/>
          <w:szCs w:val="24"/>
          <w:lang w:eastAsia="en-US"/>
        </w:rPr>
        <w:t xml:space="preserve">There are numerous distinct accommodation classifications and business sizes. Although it may be fair in terms of treatment to levy a tax on all accommodation providers and categories. it could place significantly heavier compliance requirements on smaller enterprises. Exemptions for various types or sizes of accommodation, however, </w:t>
      </w:r>
      <w:r w:rsidRPr="59D1480B" w:rsidR="06956E10">
        <w:rPr>
          <w:sz w:val="24"/>
          <w:szCs w:val="24"/>
          <w:lang w:eastAsia="en-US"/>
        </w:rPr>
        <w:t xml:space="preserve">personally I think this </w:t>
      </w:r>
      <w:r w:rsidRPr="59D1480B">
        <w:rPr>
          <w:sz w:val="24"/>
          <w:szCs w:val="24"/>
          <w:lang w:eastAsia="en-US"/>
        </w:rPr>
        <w:t>may cause inaccuracies, and altering the types and sizes of accommodation covered throughout Scotland may further complexity.</w:t>
      </w:r>
    </w:p>
    <w:p w:rsidRPr="00C9617B" w:rsidR="00C9617B" w:rsidP="00C9617B" w:rsidRDefault="00C9617B" w14:paraId="3F78B911" w14:textId="77777777">
      <w:pPr>
        <w:spacing w:line="259" w:lineRule="auto"/>
        <w:rPr>
          <w:rFonts w:eastAsiaTheme="minorHAnsi"/>
          <w:sz w:val="27"/>
          <w:szCs w:val="27"/>
          <w:shd w:val="clear" w:color="auto" w:fill="FFFFFF"/>
          <w:lang w:eastAsia="en-US"/>
        </w:rPr>
      </w:pPr>
    </w:p>
    <w:p w:rsidR="00C9617B" w:rsidP="00C9617B" w:rsidRDefault="00C9617B" w14:paraId="15608C2F" w14:textId="052A8F7E">
      <w:pPr>
        <w:spacing w:line="259" w:lineRule="auto"/>
        <w:rPr>
          <w:rFonts w:ascii="Calibri" w:hAnsi="Calibri" w:eastAsia="Calibri" w:cs="Calibri"/>
          <w:b/>
          <w:bCs/>
          <w:sz w:val="28"/>
          <w:szCs w:val="28"/>
          <w:lang w:eastAsia="en-US"/>
        </w:rPr>
      </w:pPr>
      <w:r w:rsidRPr="00C9617B">
        <w:rPr>
          <w:rFonts w:ascii="Calibri" w:hAnsi="Calibri" w:eastAsia="Calibri" w:cs="Calibri"/>
          <w:b/>
          <w:bCs/>
          <w:sz w:val="28"/>
          <w:szCs w:val="28"/>
          <w:u w:val="single"/>
          <w:lang w:eastAsia="en-US"/>
        </w:rPr>
        <w:t>Conclusion</w:t>
      </w:r>
      <w:r w:rsidRPr="00C9617B">
        <w:rPr>
          <w:rFonts w:ascii="Calibri" w:hAnsi="Calibri" w:eastAsia="Calibri" w:cs="Calibri"/>
          <w:b/>
          <w:bCs/>
          <w:sz w:val="28"/>
          <w:szCs w:val="28"/>
          <w:lang w:eastAsia="en-US"/>
        </w:rPr>
        <w:t xml:space="preserve"> </w:t>
      </w:r>
    </w:p>
    <w:p w:rsidRPr="00C9617B" w:rsidR="00BA43A6" w:rsidP="00C9617B" w:rsidRDefault="00BA43A6" w14:paraId="4CCF7FDB" w14:textId="77777777">
      <w:pPr>
        <w:spacing w:line="259" w:lineRule="auto"/>
        <w:rPr>
          <w:rFonts w:ascii="Calibri" w:hAnsi="Calibri" w:eastAsia="Calibri" w:cs="Calibri"/>
          <w:b/>
          <w:sz w:val="32"/>
          <w:szCs w:val="32"/>
          <w:u w:val="single"/>
          <w:lang w:eastAsia="en-US"/>
        </w:rPr>
      </w:pPr>
    </w:p>
    <w:p w:rsidRPr="00C9617B" w:rsidR="00C9617B" w:rsidP="00C9617B" w:rsidRDefault="009F244D" w14:paraId="62A650A9" w14:textId="53687C55">
      <w:pPr>
        <w:spacing w:line="259" w:lineRule="auto"/>
        <w:rPr>
          <w:rFonts w:ascii="Calibri" w:hAnsi="Calibri" w:eastAsia="Calibri" w:cs="Calibri"/>
          <w:sz w:val="24"/>
          <w:szCs w:val="24"/>
          <w:lang w:eastAsia="en-US"/>
        </w:rPr>
      </w:pPr>
      <w:r>
        <w:rPr>
          <w:rFonts w:ascii="Calibri" w:hAnsi="Calibri" w:eastAsia="Calibri" w:cs="Calibri"/>
          <w:sz w:val="24"/>
          <w:szCs w:val="24"/>
          <w:lang w:eastAsia="en-US"/>
        </w:rPr>
        <w:t>In conclusion,</w:t>
      </w:r>
      <w:r w:rsidRPr="00C9617B" w:rsidR="00C9617B">
        <w:rPr>
          <w:rFonts w:ascii="Calibri" w:hAnsi="Calibri" w:eastAsia="Calibri" w:cs="Calibri"/>
          <w:sz w:val="24"/>
          <w:szCs w:val="24"/>
          <w:lang w:eastAsia="en-US"/>
        </w:rPr>
        <w:t xml:space="preserve"> tourism tax is </w:t>
      </w:r>
      <w:bookmarkStart w:name="_Int_CNMh8PBn" w:id="1"/>
      <w:r w:rsidRPr="00C9617B" w:rsidR="00C9617B">
        <w:rPr>
          <w:rFonts w:ascii="Calibri" w:hAnsi="Calibri" w:eastAsia="Calibri" w:cs="Calibri"/>
          <w:sz w:val="24"/>
          <w:szCs w:val="24"/>
          <w:lang w:eastAsia="en-US"/>
        </w:rPr>
        <w:t>fairly new</w:t>
      </w:r>
      <w:bookmarkEnd w:id="1"/>
      <w:r w:rsidRPr="00C9617B" w:rsidR="00C9617B">
        <w:rPr>
          <w:rFonts w:ascii="Calibri" w:hAnsi="Calibri" w:eastAsia="Calibri" w:cs="Calibri"/>
          <w:sz w:val="24"/>
          <w:szCs w:val="24"/>
          <w:lang w:eastAsia="en-US"/>
        </w:rPr>
        <w:t xml:space="preserve"> in Edinburgh, the introduction of a tourism tax would be more widely accepted by the industry and tourists if there was concrete evidence over a few years. </w:t>
      </w:r>
    </w:p>
    <w:p w:rsidRPr="00C9617B" w:rsidR="00C9617B" w:rsidP="00C9617B" w:rsidRDefault="00C9617B" w14:paraId="21715A88" w14:textId="77777777">
      <w:pPr>
        <w:spacing w:line="259" w:lineRule="auto"/>
        <w:rPr>
          <w:rFonts w:ascii="Calibri" w:hAnsi="Calibri" w:eastAsia="Calibri" w:cs="Calibri"/>
          <w:sz w:val="24"/>
          <w:szCs w:val="24"/>
          <w:lang w:eastAsia="en-US"/>
        </w:rPr>
      </w:pPr>
    </w:p>
    <w:p w:rsidRPr="00C9617B" w:rsidR="00C9617B" w:rsidP="00C9617B" w:rsidRDefault="00C9617B" w14:paraId="14AAE5E8" w14:textId="77777777">
      <w:pPr>
        <w:spacing w:line="259" w:lineRule="auto"/>
        <w:rPr>
          <w:rFonts w:ascii="Calibri" w:hAnsi="Calibri" w:eastAsia="Calibri" w:cs="Calibri"/>
          <w:sz w:val="24"/>
          <w:szCs w:val="24"/>
          <w:lang w:eastAsia="en-US"/>
        </w:rPr>
      </w:pPr>
    </w:p>
    <w:p w:rsidRPr="00C9617B" w:rsidR="00C9617B" w:rsidP="00C9617B" w:rsidRDefault="00C9617B" w14:paraId="7B42A83B" w14:textId="77777777">
      <w:pPr>
        <w:spacing w:line="259" w:lineRule="auto"/>
        <w:rPr>
          <w:rFonts w:ascii="Calibri" w:hAnsi="Calibri" w:eastAsia="Calibri" w:cs="Calibri"/>
          <w:sz w:val="24"/>
          <w:szCs w:val="24"/>
          <w:lang w:eastAsia="en-US"/>
        </w:rPr>
      </w:pPr>
    </w:p>
    <w:p w:rsidRPr="00C9617B" w:rsidR="00C9617B" w:rsidP="00C9617B" w:rsidRDefault="00C9617B" w14:paraId="473CCD0E" w14:textId="77777777">
      <w:pPr>
        <w:spacing w:line="259" w:lineRule="auto"/>
        <w:rPr>
          <w:rFonts w:ascii="Calibri" w:hAnsi="Calibri" w:eastAsia="Calibri" w:cs="Calibri"/>
          <w:sz w:val="24"/>
          <w:szCs w:val="24"/>
          <w:lang w:eastAsia="en-US"/>
        </w:rPr>
      </w:pPr>
    </w:p>
    <w:p w:rsidRPr="00C9617B" w:rsidR="00C9617B" w:rsidP="00C9617B" w:rsidRDefault="00C9617B" w14:paraId="0293620A" w14:textId="77777777">
      <w:pPr>
        <w:spacing w:line="259" w:lineRule="auto"/>
        <w:rPr>
          <w:rFonts w:ascii="Calibri" w:hAnsi="Calibri" w:eastAsia="Calibri" w:cs="Calibri"/>
          <w:sz w:val="24"/>
          <w:szCs w:val="24"/>
          <w:lang w:eastAsia="en-US"/>
        </w:rPr>
      </w:pPr>
    </w:p>
    <w:p w:rsidRPr="00C9617B" w:rsidR="00C9617B" w:rsidP="00C9617B" w:rsidRDefault="00C9617B" w14:paraId="6B24C5D7" w14:textId="77777777">
      <w:pPr>
        <w:spacing w:line="259" w:lineRule="auto"/>
        <w:rPr>
          <w:rFonts w:ascii="Calibri" w:hAnsi="Calibri" w:eastAsia="Calibri" w:cs="Calibri"/>
          <w:sz w:val="24"/>
          <w:szCs w:val="24"/>
          <w:lang w:eastAsia="en-US"/>
        </w:rPr>
      </w:pPr>
    </w:p>
    <w:p w:rsidR="00C9617B" w:rsidP="00C9617B" w:rsidRDefault="00C9617B" w14:paraId="7CC6A963" w14:textId="74E9D8DF">
      <w:pPr>
        <w:spacing w:line="259" w:lineRule="auto"/>
        <w:rPr>
          <w:rFonts w:ascii="Calibri" w:hAnsi="Calibri" w:eastAsia="Calibri" w:cs="Calibri"/>
          <w:sz w:val="24"/>
          <w:szCs w:val="24"/>
          <w:lang w:eastAsia="en-US"/>
        </w:rPr>
      </w:pPr>
    </w:p>
    <w:p w:rsidR="00A020E7" w:rsidP="00C9617B" w:rsidRDefault="00A020E7" w14:paraId="4A31DB32" w14:textId="70A68215">
      <w:pPr>
        <w:spacing w:line="259" w:lineRule="auto"/>
        <w:rPr>
          <w:rFonts w:ascii="Calibri" w:hAnsi="Calibri" w:eastAsia="Calibri" w:cs="Calibri"/>
          <w:sz w:val="24"/>
          <w:szCs w:val="24"/>
          <w:lang w:eastAsia="en-US"/>
        </w:rPr>
      </w:pPr>
    </w:p>
    <w:p w:rsidR="009B5613" w:rsidP="00C9617B" w:rsidRDefault="009B5613" w14:paraId="3ED962D4" w14:textId="34B13AF4">
      <w:pPr>
        <w:spacing w:line="259" w:lineRule="auto"/>
        <w:rPr>
          <w:rFonts w:ascii="Calibri" w:hAnsi="Calibri" w:eastAsia="Calibri" w:cs="Calibri"/>
          <w:sz w:val="24"/>
          <w:szCs w:val="24"/>
          <w:lang w:eastAsia="en-US"/>
        </w:rPr>
      </w:pPr>
    </w:p>
    <w:p w:rsidR="009B5613" w:rsidP="00C9617B" w:rsidRDefault="009B5613" w14:paraId="0E2F779D" w14:textId="4E0C74C3">
      <w:pPr>
        <w:spacing w:line="259" w:lineRule="auto"/>
        <w:rPr>
          <w:rFonts w:ascii="Calibri" w:hAnsi="Calibri" w:eastAsia="Calibri" w:cs="Calibri"/>
          <w:sz w:val="24"/>
          <w:szCs w:val="24"/>
          <w:lang w:eastAsia="en-US"/>
        </w:rPr>
      </w:pPr>
    </w:p>
    <w:p w:rsidR="009B5613" w:rsidP="00C9617B" w:rsidRDefault="009B5613" w14:paraId="4EE8358E" w14:textId="3D5B64D3">
      <w:pPr>
        <w:spacing w:line="259" w:lineRule="auto"/>
        <w:rPr>
          <w:rFonts w:ascii="Calibri" w:hAnsi="Calibri" w:eastAsia="Calibri" w:cs="Calibri"/>
          <w:sz w:val="24"/>
          <w:szCs w:val="24"/>
          <w:lang w:eastAsia="en-US"/>
        </w:rPr>
      </w:pPr>
    </w:p>
    <w:p w:rsidRPr="00C9617B" w:rsidR="009B5613" w:rsidP="00C9617B" w:rsidRDefault="009B5613" w14:paraId="7637BD21" w14:textId="77777777">
      <w:pPr>
        <w:spacing w:line="259" w:lineRule="auto"/>
        <w:rPr>
          <w:rFonts w:ascii="Calibri" w:hAnsi="Calibri" w:eastAsia="Calibri" w:cs="Calibri"/>
          <w:sz w:val="24"/>
          <w:szCs w:val="24"/>
          <w:lang w:eastAsia="en-US"/>
        </w:rPr>
      </w:pPr>
    </w:p>
    <w:p w:rsidRPr="00C9617B" w:rsidR="00C9617B" w:rsidP="00C9617B" w:rsidRDefault="00C9617B" w14:paraId="6C5D3B77" w14:textId="77777777">
      <w:pPr>
        <w:spacing w:line="259" w:lineRule="auto"/>
        <w:rPr>
          <w:rFonts w:ascii="Calibri" w:hAnsi="Calibri" w:eastAsia="Calibri" w:cs="Calibri"/>
          <w:sz w:val="24"/>
          <w:szCs w:val="24"/>
          <w:lang w:eastAsia="en-US"/>
        </w:rPr>
      </w:pPr>
    </w:p>
    <w:p w:rsidRPr="00C9617B" w:rsidR="00C9617B" w:rsidP="00C9617B" w:rsidRDefault="00C9617B" w14:paraId="4FBF31DA" w14:textId="77777777">
      <w:pPr>
        <w:spacing w:line="259" w:lineRule="auto"/>
        <w:rPr>
          <w:rFonts w:ascii="Calibri" w:hAnsi="Calibri" w:eastAsia="Calibri" w:cs="Calibri"/>
          <w:sz w:val="24"/>
          <w:szCs w:val="24"/>
          <w:lang w:eastAsia="en-US"/>
        </w:rPr>
      </w:pPr>
    </w:p>
    <w:p w:rsidRPr="00C9617B" w:rsidR="00C9617B" w:rsidP="00C9617B" w:rsidRDefault="00C9617B" w14:paraId="74E84824" w14:textId="77777777">
      <w:pPr>
        <w:spacing w:line="259" w:lineRule="auto"/>
        <w:rPr>
          <w:rFonts w:ascii="Calibri" w:hAnsi="Calibri" w:eastAsia="Calibri" w:cs="Calibri"/>
          <w:sz w:val="24"/>
          <w:szCs w:val="24"/>
          <w:lang w:eastAsia="en-US"/>
        </w:rPr>
      </w:pPr>
    </w:p>
    <w:p w:rsidRPr="00C9617B" w:rsidR="00C9617B" w:rsidP="00C9617B" w:rsidRDefault="00C9617B" w14:paraId="0E248604"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lang w:eastAsia="en-US"/>
        </w:rPr>
        <w:t>1</w:t>
      </w:r>
      <w:r w:rsidRPr="00C9617B">
        <w:rPr>
          <w:rFonts w:ascii="Calibri" w:hAnsi="Calibri" w:eastAsia="Calibri" w:cs="Calibri"/>
          <w:sz w:val="24"/>
          <w:szCs w:val="24"/>
          <w:vertAlign w:val="superscript"/>
          <w:lang w:eastAsia="en-US"/>
        </w:rPr>
        <w:t>st</w:t>
      </w:r>
      <w:r w:rsidRPr="00C9617B">
        <w:rPr>
          <w:rFonts w:ascii="Calibri" w:hAnsi="Calibri" w:eastAsia="Calibri" w:cs="Calibri"/>
          <w:sz w:val="24"/>
          <w:szCs w:val="24"/>
          <w:lang w:eastAsia="en-US"/>
        </w:rPr>
        <w:t xml:space="preserve"> link</w:t>
      </w:r>
    </w:p>
    <w:p w:rsidR="307436EA" w:rsidP="307436EA" w:rsidRDefault="307436EA" w14:paraId="74AB6385" w14:textId="307436EA">
      <w:pPr>
        <w:spacing w:line="259" w:lineRule="auto"/>
        <w:rPr>
          <w:rFonts w:ascii="Calibri" w:hAnsi="Calibri" w:eastAsia="Calibri" w:cs="Calibri"/>
          <w:sz w:val="24"/>
          <w:szCs w:val="24"/>
          <w:lang w:eastAsia="en-US"/>
        </w:rPr>
      </w:pPr>
    </w:p>
    <w:p w:rsidR="55E0247F" w:rsidP="3C0B246D" w:rsidRDefault="55E0247F" w14:paraId="257B3B73" w14:textId="4040F1AE">
      <w:pPr>
        <w:spacing w:line="259" w:lineRule="auto"/>
        <w:rPr>
          <w:rFonts w:ascii="Calibri" w:hAnsi="Calibri" w:eastAsia="Calibri" w:cs="Calibri"/>
          <w:color w:val="000000" w:themeColor="text1"/>
          <w:sz w:val="24"/>
          <w:szCs w:val="24"/>
          <w:lang w:eastAsia="en-US"/>
        </w:rPr>
      </w:pPr>
      <w:r w:rsidRPr="22B02DF1" w:rsidR="55E0247F">
        <w:rPr>
          <w:rFonts w:ascii="Calibri" w:hAnsi="Calibri" w:eastAsia="Calibri" w:cs="Calibri"/>
          <w:sz w:val="24"/>
          <w:szCs w:val="24"/>
          <w:lang w:eastAsia="en-US"/>
        </w:rPr>
        <w:t xml:space="preserve">Johnston. T, (2022). </w:t>
      </w:r>
      <w:r w:rsidRPr="22B02DF1" w:rsidR="55E0247F">
        <w:rPr>
          <w:rFonts w:ascii="Calibri" w:hAnsi="Calibri" w:eastAsia="Calibri" w:cs="Calibri"/>
          <w:i w:val="1"/>
          <w:iCs w:val="1"/>
          <w:color w:val="000000" w:themeColor="text1" w:themeTint="FF" w:themeShade="FF"/>
          <w:sz w:val="24"/>
          <w:szCs w:val="24"/>
        </w:rPr>
        <w:t xml:space="preserve">Plans approved to introduce Edinburgh tourist tax to fund infrastructure projects. </w:t>
      </w:r>
      <w:r w:rsidRPr="22B02DF1" w:rsidR="3E828A2F">
        <w:rPr>
          <w:rFonts w:ascii="Calibri" w:hAnsi="Calibri" w:eastAsia="Calibri" w:cs="Calibri"/>
          <w:color w:val="000000" w:themeColor="text1" w:themeTint="FF" w:themeShade="FF"/>
          <w:sz w:val="24"/>
          <w:szCs w:val="24"/>
        </w:rPr>
        <w:t>[Article] Available</w:t>
      </w:r>
      <w:r w:rsidRPr="22B02DF1" w:rsidR="6943F2E7">
        <w:rPr>
          <w:rFonts w:ascii="Calibri" w:hAnsi="Calibri" w:eastAsia="Calibri" w:cs="Calibri"/>
          <w:color w:val="000000" w:themeColor="text1" w:themeTint="FF" w:themeShade="FF"/>
          <w:sz w:val="24"/>
          <w:szCs w:val="24"/>
        </w:rPr>
        <w:t xml:space="preserve"> at</w:t>
      </w:r>
      <w:r w:rsidRPr="22B02DF1" w:rsidR="3E828A2F">
        <w:rPr>
          <w:rFonts w:ascii="Calibri" w:hAnsi="Calibri" w:eastAsia="Calibri" w:cs="Calibri"/>
          <w:color w:val="000000" w:themeColor="text1" w:themeTint="FF" w:themeShade="FF"/>
          <w:sz w:val="24"/>
          <w:szCs w:val="24"/>
        </w:rPr>
        <w:t xml:space="preserve">: </w:t>
      </w:r>
      <w:hyperlink w:anchor=":~:text=Edinburgh%20is%20set%20to%20become,capital%2C%20up%20to%20seven%20nights" r:id="R61792a80a1984fc4">
        <w:r w:rsidRPr="22B02DF1" w:rsidR="3E828A2F">
          <w:rPr>
            <w:rStyle w:val="Hyperlink"/>
          </w:rPr>
          <w:t>https://www.newcivilengineer.com/latest/plans-approved-to-introduce-edinburgh-tourist-tax-to-fund-infrastructure-projects-03-11-2022/#:~:text=Edinburgh%20is%20set%20to%20become,capital%2C%20up%20to%20seven%20nights</w:t>
        </w:r>
      </w:hyperlink>
      <w:r w:rsidR="6F31C997">
        <w:rPr/>
        <w:t xml:space="preserve"> (</w:t>
      </w:r>
      <w:r w:rsidR="6F31C997">
        <w:rPr/>
        <w:t>Accessed: 14 January 202</w:t>
      </w:r>
      <w:r w:rsidR="04851515">
        <w:rPr/>
        <w:t>3</w:t>
      </w:r>
      <w:r w:rsidR="6F31C997">
        <w:rPr/>
        <w:t xml:space="preserve">) </w:t>
      </w:r>
    </w:p>
    <w:p w:rsidR="55E0247F" w:rsidP="307436EA" w:rsidRDefault="55E0247F" w14:paraId="6E2FB197" w14:textId="3D53EEF8">
      <w:pPr>
        <w:spacing w:line="259" w:lineRule="auto"/>
        <w:rPr>
          <w:rFonts w:ascii="Calibri" w:hAnsi="Calibri" w:eastAsia="Calibri" w:cs="Calibri"/>
          <w:sz w:val="24"/>
          <w:szCs w:val="24"/>
          <w:lang w:eastAsia="en-US"/>
        </w:rPr>
      </w:pPr>
    </w:p>
    <w:p w:rsidRPr="00C9617B" w:rsidR="00C9617B" w:rsidP="00C9617B" w:rsidRDefault="00C9617B" w14:paraId="2A360186" w14:textId="77777777">
      <w:pPr>
        <w:spacing w:line="259" w:lineRule="auto"/>
        <w:rPr>
          <w:rFonts w:ascii="Calibri" w:hAnsi="Calibri" w:eastAsia="Calibri" w:cs="Calibri"/>
          <w:sz w:val="24"/>
          <w:szCs w:val="24"/>
          <w:lang w:eastAsia="en-US"/>
        </w:rPr>
      </w:pPr>
    </w:p>
    <w:p w:rsidRPr="00C9617B" w:rsidR="00C9617B" w:rsidP="00C9617B" w:rsidRDefault="00C9617B" w14:paraId="71AAA42A" w14:textId="77777777">
      <w:pPr>
        <w:spacing w:line="259" w:lineRule="auto"/>
        <w:rPr>
          <w:rFonts w:ascii="Calibri" w:hAnsi="Calibri" w:eastAsia="Calibri" w:cs="Calibri"/>
          <w:sz w:val="24"/>
          <w:szCs w:val="24"/>
          <w:lang w:eastAsia="en-US"/>
        </w:rPr>
      </w:pPr>
    </w:p>
    <w:p w:rsidRPr="00C9617B" w:rsidR="00C9617B" w:rsidP="00C9617B" w:rsidRDefault="00C9617B" w14:paraId="3A68D558" w14:textId="77777777">
      <w:pPr>
        <w:spacing w:line="259" w:lineRule="auto"/>
        <w:rPr>
          <w:rFonts w:ascii="Calibri" w:hAnsi="Calibri" w:eastAsia="Calibri" w:cs="Calibri"/>
          <w:sz w:val="24"/>
          <w:szCs w:val="24"/>
          <w:lang w:eastAsia="en-US"/>
        </w:rPr>
      </w:pPr>
      <w:r w:rsidRPr="00C9617B">
        <w:rPr>
          <w:rFonts w:ascii="Calibri" w:hAnsi="Calibri" w:eastAsia="Calibri" w:cs="Calibri"/>
          <w:sz w:val="24"/>
          <w:szCs w:val="24"/>
          <w:lang w:eastAsia="en-US"/>
        </w:rPr>
        <w:t>2</w:t>
      </w:r>
      <w:r w:rsidRPr="00C9617B">
        <w:rPr>
          <w:rFonts w:ascii="Calibri" w:hAnsi="Calibri" w:eastAsia="Calibri" w:cs="Calibri"/>
          <w:sz w:val="24"/>
          <w:szCs w:val="24"/>
          <w:vertAlign w:val="superscript"/>
          <w:lang w:eastAsia="en-US"/>
        </w:rPr>
        <w:t>nd</w:t>
      </w:r>
      <w:r w:rsidRPr="00C9617B">
        <w:rPr>
          <w:rFonts w:ascii="Calibri" w:hAnsi="Calibri" w:eastAsia="Calibri" w:cs="Calibri"/>
          <w:sz w:val="24"/>
          <w:szCs w:val="24"/>
          <w:lang w:eastAsia="en-US"/>
        </w:rPr>
        <w:t xml:space="preserve"> link</w:t>
      </w:r>
    </w:p>
    <w:p w:rsidRPr="00C9617B" w:rsidR="00C9617B" w:rsidP="22B02DF1" w:rsidRDefault="00C9617B" w14:paraId="62CD74FF" w14:textId="77777777">
      <w:pPr>
        <w:spacing w:line="259" w:lineRule="auto"/>
        <w:rPr>
          <w:rFonts w:ascii="Calibri" w:hAnsi="Calibri" w:eastAsia="Calibri" w:cs="Calibri"/>
          <w:color w:val="000000" w:themeColor="text1" w:themeTint="FF" w:themeShade="FF"/>
          <w:sz w:val="24"/>
          <w:szCs w:val="24"/>
          <w:lang w:eastAsia="en-US"/>
        </w:rPr>
      </w:pPr>
    </w:p>
    <w:p w:rsidRPr="00C9617B" w:rsidR="00C9617B" w:rsidP="00C9617B" w:rsidRDefault="000B024C" w14:paraId="7F0E4747" w14:textId="067AF4BE">
      <w:pPr>
        <w:spacing w:line="259" w:lineRule="auto"/>
        <w:rPr>
          <w:rFonts w:ascii="Calibri" w:hAnsi="Calibri" w:eastAsia="Calibri" w:cs="Calibri"/>
          <w:color w:val="0563C1" w:themeColor="hyperlink"/>
          <w:sz w:val="24"/>
          <w:szCs w:val="24"/>
          <w:u w:val="single"/>
          <w:lang w:eastAsia="en-US"/>
        </w:rPr>
      </w:pPr>
      <w:r w:rsidRPr="22B02DF1" w:rsidR="09F1804F">
        <w:rPr>
          <w:rFonts w:ascii="Calibri" w:hAnsi="Calibri" w:eastAsia="Calibri" w:cs="Calibri"/>
          <w:color w:val="000000" w:themeColor="text1" w:themeTint="FF" w:themeShade="FF"/>
          <w:sz w:val="24"/>
          <w:szCs w:val="24"/>
          <w:u w:val="none"/>
          <w:lang w:eastAsia="en-US"/>
        </w:rPr>
        <w:t>Tourism Online (2022).</w:t>
      </w:r>
      <w:r w:rsidRPr="22B02DF1" w:rsidR="09F1804F">
        <w:rPr>
          <w:rFonts w:ascii="Calibri" w:hAnsi="Calibri" w:eastAsia="Calibri" w:cs="Calibri"/>
          <w:i w:val="1"/>
          <w:iCs w:val="1"/>
          <w:color w:val="000000" w:themeColor="text1" w:themeTint="FF" w:themeShade="FF"/>
          <w:sz w:val="24"/>
          <w:szCs w:val="24"/>
          <w:u w:val="none"/>
          <w:lang w:eastAsia="en-US"/>
        </w:rPr>
        <w:t xml:space="preserve"> Tourism Tax, blessing or a curse?</w:t>
      </w:r>
      <w:r w:rsidRPr="22B02DF1" w:rsidR="09F1804F">
        <w:rPr>
          <w:rFonts w:ascii="Calibri" w:hAnsi="Calibri" w:eastAsia="Calibri" w:cs="Calibri"/>
          <w:color w:val="000000" w:themeColor="text1" w:themeTint="FF" w:themeShade="FF"/>
          <w:sz w:val="24"/>
          <w:szCs w:val="24"/>
          <w:u w:val="none"/>
          <w:lang w:eastAsia="en-US"/>
        </w:rPr>
        <w:t xml:space="preserve"> [Article] Available at:  </w:t>
      </w:r>
      <w:r w:rsidRPr="22B02DF1" w:rsidR="09F1804F">
        <w:rPr>
          <w:rFonts w:ascii="Calibri" w:hAnsi="Calibri" w:eastAsia="Calibri" w:cs="Calibri"/>
          <w:color w:val="0563C1"/>
          <w:sz w:val="24"/>
          <w:szCs w:val="24"/>
          <w:u w:val="none"/>
          <w:lang w:eastAsia="en-US"/>
        </w:rPr>
        <w:t xml:space="preserve"> </w:t>
      </w:r>
      <w:hyperlink r:id="R0e56c6aa8d194430">
        <w:r w:rsidRPr="22B02DF1" w:rsidR="00C9617B">
          <w:rPr>
            <w:rFonts w:ascii="Calibri" w:hAnsi="Calibri" w:eastAsia="Calibri" w:cs="Calibri"/>
            <w:color w:val="0563C1"/>
            <w:sz w:val="24"/>
            <w:szCs w:val="24"/>
            <w:u w:val="single"/>
            <w:lang w:eastAsia="en-US"/>
          </w:rPr>
          <w:t>https://str.com/article/tou</w:t>
        </w:r>
      </w:hyperlink>
      <w:hyperlink r:id="R7d08ea0d0a694c4e">
        <w:r w:rsidRPr="22B02DF1" w:rsidR="00C9617B">
          <w:rPr>
            <w:rFonts w:ascii="Calibri" w:hAnsi="Calibri" w:eastAsia="Calibri" w:cs="Calibri"/>
            <w:color w:val="0563C1"/>
            <w:sz w:val="24"/>
            <w:szCs w:val="24"/>
            <w:u w:val="single"/>
            <w:lang w:eastAsia="en-US"/>
          </w:rPr>
          <w:t>rism-tax-blessing-curs</w:t>
        </w:r>
      </w:hyperlink>
      <w:r w:rsidRPr="22B02DF1" w:rsidR="48966580">
        <w:rPr>
          <w:rFonts w:ascii="Calibri" w:hAnsi="Calibri" w:eastAsia="Calibri" w:cs="Calibri"/>
          <w:color w:val="000000" w:themeColor="text1" w:themeTint="FF" w:themeShade="FF"/>
          <w:sz w:val="24"/>
          <w:szCs w:val="24"/>
          <w:u w:val="none"/>
          <w:lang w:eastAsia="en-US"/>
        </w:rPr>
        <w:t xml:space="preserve"> (Accessed: 13 January 202</w:t>
      </w:r>
      <w:r w:rsidRPr="22B02DF1" w:rsidR="6091FCE8">
        <w:rPr>
          <w:rFonts w:ascii="Calibri" w:hAnsi="Calibri" w:eastAsia="Calibri" w:cs="Calibri"/>
          <w:color w:val="000000" w:themeColor="text1" w:themeTint="FF" w:themeShade="FF"/>
          <w:sz w:val="24"/>
          <w:szCs w:val="24"/>
          <w:u w:val="none"/>
          <w:lang w:eastAsia="en-US"/>
        </w:rPr>
        <w:t>3</w:t>
      </w:r>
      <w:r w:rsidRPr="22B02DF1" w:rsidR="48966580">
        <w:rPr>
          <w:rFonts w:ascii="Calibri" w:hAnsi="Calibri" w:eastAsia="Calibri" w:cs="Calibri"/>
          <w:color w:val="000000" w:themeColor="text1" w:themeTint="FF" w:themeShade="FF"/>
          <w:sz w:val="24"/>
          <w:szCs w:val="24"/>
          <w:u w:val="none"/>
          <w:lang w:eastAsia="en-US"/>
        </w:rPr>
        <w:t xml:space="preserve">) </w:t>
      </w:r>
    </w:p>
    <w:p w:rsidRPr="00C9617B" w:rsidR="00C9617B" w:rsidP="00C9617B" w:rsidRDefault="00C9617B" w14:paraId="61D17D88" w14:textId="77777777">
      <w:pPr>
        <w:spacing w:line="259" w:lineRule="auto"/>
        <w:rPr>
          <w:rFonts w:ascii="Calibri" w:hAnsi="Calibri" w:eastAsia="Calibri" w:cs="Calibri"/>
          <w:color w:val="0563C1" w:themeColor="hyperlink"/>
          <w:sz w:val="24"/>
          <w:szCs w:val="24"/>
          <w:u w:val="single"/>
          <w:lang w:eastAsia="en-US"/>
        </w:rPr>
      </w:pPr>
    </w:p>
    <w:p w:rsidRPr="00C9617B" w:rsidR="00C9617B" w:rsidP="00C9617B" w:rsidRDefault="00C9617B" w14:paraId="3CC9A54B" w14:textId="77777777">
      <w:pPr>
        <w:spacing w:line="259" w:lineRule="auto"/>
        <w:rPr>
          <w:rFonts w:ascii="Calibri" w:hAnsi="Calibri" w:eastAsia="Calibri" w:cs="Calibri"/>
          <w:color w:val="0563C1" w:themeColor="hyperlink"/>
          <w:sz w:val="24"/>
          <w:szCs w:val="24"/>
          <w:u w:val="single"/>
          <w:lang w:eastAsia="en-US"/>
        </w:rPr>
      </w:pPr>
    </w:p>
    <w:p w:rsidRPr="00C9617B" w:rsidR="00C9617B" w:rsidP="00C9617B" w:rsidRDefault="00C9617B" w14:paraId="1ED714C0" w14:textId="77777777">
      <w:pPr>
        <w:spacing w:line="259" w:lineRule="auto"/>
        <w:rPr>
          <w:rFonts w:ascii="Calibri" w:hAnsi="Calibri" w:eastAsia="Calibri" w:cs="Calibri"/>
          <w:color w:val="0563C1" w:themeColor="hyperlink"/>
          <w:sz w:val="24"/>
          <w:szCs w:val="24"/>
          <w:u w:val="single"/>
          <w:lang w:eastAsia="en-US"/>
        </w:rPr>
      </w:pPr>
    </w:p>
    <w:p w:rsidRPr="00C9617B" w:rsidR="00C9617B" w:rsidP="00C9617B" w:rsidRDefault="00C9617B" w14:paraId="3C43CFCF" w14:textId="77777777">
      <w:pPr>
        <w:spacing w:line="259" w:lineRule="auto"/>
        <w:rPr>
          <w:rFonts w:ascii="Calibri" w:hAnsi="Calibri" w:eastAsia="Calibri" w:cs="Calibri"/>
          <w:color w:val="000000" w:themeColor="text1"/>
          <w:sz w:val="24"/>
          <w:szCs w:val="24"/>
          <w:lang w:eastAsia="en-US"/>
        </w:rPr>
      </w:pPr>
      <w:r w:rsidRPr="00C9617B">
        <w:rPr>
          <w:rFonts w:ascii="Calibri" w:hAnsi="Calibri" w:eastAsia="Calibri" w:cs="Calibri"/>
          <w:color w:val="000000" w:themeColor="text1"/>
          <w:sz w:val="24"/>
          <w:szCs w:val="24"/>
          <w:lang w:eastAsia="en-US"/>
        </w:rPr>
        <w:t>3</w:t>
      </w:r>
      <w:r w:rsidRPr="00C9617B">
        <w:rPr>
          <w:rFonts w:ascii="Calibri" w:hAnsi="Calibri" w:eastAsia="Calibri" w:cs="Calibri"/>
          <w:color w:val="000000" w:themeColor="text1"/>
          <w:sz w:val="24"/>
          <w:szCs w:val="24"/>
          <w:vertAlign w:val="superscript"/>
          <w:lang w:eastAsia="en-US"/>
        </w:rPr>
        <w:t>rd</w:t>
      </w:r>
      <w:r w:rsidRPr="00C9617B">
        <w:rPr>
          <w:rFonts w:ascii="Calibri" w:hAnsi="Calibri" w:eastAsia="Calibri" w:cs="Calibri"/>
          <w:color w:val="000000" w:themeColor="text1"/>
          <w:sz w:val="24"/>
          <w:szCs w:val="24"/>
          <w:lang w:eastAsia="en-US"/>
        </w:rPr>
        <w:t xml:space="preserve"> link</w:t>
      </w:r>
    </w:p>
    <w:p w:rsidRPr="00C9617B" w:rsidR="00C9617B" w:rsidP="00C9617B" w:rsidRDefault="000B024C" w14:paraId="10880BAC" w14:textId="1B4D33EF">
      <w:pPr>
        <w:spacing w:line="259" w:lineRule="auto"/>
        <w:rPr>
          <w:rFonts w:ascii="Calibri" w:hAnsi="Calibri" w:eastAsia="Calibri" w:cs="Calibri"/>
          <w:color w:val="0563C1" w:themeColor="hyperlink"/>
          <w:sz w:val="24"/>
          <w:szCs w:val="24"/>
          <w:u w:val="single"/>
          <w:lang w:eastAsia="en-US"/>
        </w:rPr>
      </w:pPr>
      <w:r w:rsidRPr="22B02DF1" w:rsidR="407ACD65">
        <w:rPr>
          <w:rFonts w:ascii="Calibri" w:hAnsi="Calibri" w:eastAsia="Calibri" w:cs="Calibri"/>
          <w:color w:val="000000" w:themeColor="text1" w:themeTint="FF" w:themeShade="FF"/>
          <w:sz w:val="24"/>
          <w:szCs w:val="24"/>
          <w:u w:val="none"/>
          <w:lang w:eastAsia="en-US"/>
        </w:rPr>
        <w:t xml:space="preserve">Lake, E. (2019). </w:t>
      </w:r>
      <w:r w:rsidRPr="22B02DF1" w:rsidR="407ACD65">
        <w:rPr>
          <w:rFonts w:ascii="Calibri" w:hAnsi="Calibri" w:eastAsia="Calibri" w:cs="Calibri"/>
          <w:i w:val="1"/>
          <w:iCs w:val="1"/>
          <w:color w:val="000000" w:themeColor="text1" w:themeTint="FF" w:themeShade="FF"/>
          <w:sz w:val="24"/>
          <w:szCs w:val="24"/>
          <w:u w:val="none"/>
          <w:lang w:eastAsia="en-US"/>
        </w:rPr>
        <w:t xml:space="preserve">Tourist tax: easy </w:t>
      </w:r>
      <w:r w:rsidRPr="22B02DF1" w:rsidR="4322C9E8">
        <w:rPr>
          <w:rFonts w:ascii="Calibri" w:hAnsi="Calibri" w:eastAsia="Calibri" w:cs="Calibri"/>
          <w:i w:val="1"/>
          <w:iCs w:val="1"/>
          <w:color w:val="000000" w:themeColor="text1" w:themeTint="FF" w:themeShade="FF"/>
          <w:sz w:val="24"/>
          <w:szCs w:val="24"/>
          <w:u w:val="none"/>
          <w:lang w:eastAsia="en-US"/>
        </w:rPr>
        <w:t>money</w:t>
      </w:r>
      <w:r w:rsidRPr="22B02DF1" w:rsidR="407ACD65">
        <w:rPr>
          <w:rFonts w:ascii="Calibri" w:hAnsi="Calibri" w:eastAsia="Calibri" w:cs="Calibri"/>
          <w:i w:val="1"/>
          <w:iCs w:val="1"/>
          <w:color w:val="000000" w:themeColor="text1" w:themeTint="FF" w:themeShade="FF"/>
          <w:sz w:val="24"/>
          <w:szCs w:val="24"/>
          <w:u w:val="none"/>
          <w:lang w:eastAsia="en-US"/>
        </w:rPr>
        <w:t xml:space="preserve"> or industry killer</w:t>
      </w:r>
      <w:r w:rsidRPr="22B02DF1" w:rsidR="7371E3D6">
        <w:rPr>
          <w:rFonts w:ascii="Calibri" w:hAnsi="Calibri" w:eastAsia="Calibri" w:cs="Calibri"/>
          <w:i w:val="1"/>
          <w:iCs w:val="1"/>
          <w:color w:val="000000" w:themeColor="text1" w:themeTint="FF" w:themeShade="FF"/>
          <w:sz w:val="24"/>
          <w:szCs w:val="24"/>
          <w:u w:val="none"/>
          <w:lang w:eastAsia="en-US"/>
        </w:rPr>
        <w:t>?</w:t>
      </w:r>
      <w:r w:rsidRPr="22B02DF1" w:rsidR="7371E3D6">
        <w:rPr>
          <w:rFonts w:ascii="Calibri" w:hAnsi="Calibri" w:eastAsia="Calibri" w:cs="Calibri"/>
          <w:color w:val="000000" w:themeColor="text1" w:themeTint="FF" w:themeShade="FF"/>
          <w:sz w:val="24"/>
          <w:szCs w:val="24"/>
          <w:u w:val="none"/>
          <w:lang w:eastAsia="en-US"/>
        </w:rPr>
        <w:t xml:space="preserve"> </w:t>
      </w:r>
      <w:r w:rsidRPr="22B02DF1" w:rsidR="70208253">
        <w:rPr>
          <w:rFonts w:ascii="Calibri" w:hAnsi="Calibri" w:eastAsia="Calibri" w:cs="Calibri"/>
          <w:color w:val="000000" w:themeColor="text1" w:themeTint="FF" w:themeShade="FF"/>
          <w:sz w:val="24"/>
          <w:szCs w:val="24"/>
          <w:u w:val="none"/>
          <w:lang w:eastAsia="en-US"/>
        </w:rPr>
        <w:t xml:space="preserve">[News] </w:t>
      </w:r>
      <w:r w:rsidRPr="22B02DF1" w:rsidR="19EADBBC">
        <w:rPr>
          <w:rFonts w:ascii="Calibri" w:hAnsi="Calibri" w:eastAsia="Calibri" w:cs="Calibri"/>
          <w:color w:val="000000" w:themeColor="text1" w:themeTint="FF" w:themeShade="FF"/>
          <w:sz w:val="24"/>
          <w:szCs w:val="24"/>
          <w:u w:val="none"/>
          <w:lang w:eastAsia="en-US"/>
        </w:rPr>
        <w:t>Available</w:t>
      </w:r>
      <w:r w:rsidRPr="22B02DF1" w:rsidR="407ACD65">
        <w:rPr>
          <w:rFonts w:ascii="Calibri" w:hAnsi="Calibri" w:eastAsia="Calibri" w:cs="Calibri"/>
          <w:color w:val="000000" w:themeColor="text1" w:themeTint="FF" w:themeShade="FF"/>
          <w:sz w:val="24"/>
          <w:szCs w:val="24"/>
          <w:u w:val="none"/>
          <w:lang w:eastAsia="en-US"/>
        </w:rPr>
        <w:t xml:space="preserve"> at:</w:t>
      </w:r>
      <w:r w:rsidRPr="22B02DF1" w:rsidR="407ACD65">
        <w:rPr>
          <w:rFonts w:ascii="Calibri" w:hAnsi="Calibri" w:eastAsia="Calibri" w:cs="Calibri"/>
          <w:color w:val="0563C1"/>
          <w:sz w:val="24"/>
          <w:szCs w:val="24"/>
          <w:u w:val="single"/>
          <w:lang w:eastAsia="en-US"/>
        </w:rPr>
        <w:t xml:space="preserve"> </w:t>
      </w:r>
      <w:hyperlink r:id="R38862922544e47c5">
        <w:r w:rsidRPr="22B02DF1" w:rsidR="00C9617B">
          <w:rPr>
            <w:rFonts w:ascii="Calibri" w:hAnsi="Calibri" w:eastAsia="Calibri" w:cs="Calibri"/>
            <w:color w:val="0563C1"/>
            <w:sz w:val="24"/>
            <w:szCs w:val="24"/>
            <w:u w:val="single"/>
            <w:lang w:eastAsia="en-US"/>
          </w:rPr>
          <w:t>https://www.thecaterer.com/news/hotel/tourist-tax-easy-money-or-industry-killer</w:t>
        </w:r>
      </w:hyperlink>
      <w:r w:rsidRPr="22B02DF1" w:rsidR="02976728">
        <w:rPr>
          <w:rFonts w:ascii="Calibri" w:hAnsi="Calibri" w:eastAsia="Calibri" w:cs="Calibri"/>
          <w:color w:val="0563C1"/>
          <w:sz w:val="24"/>
          <w:szCs w:val="24"/>
          <w:u w:val="single"/>
          <w:lang w:eastAsia="en-US"/>
        </w:rPr>
        <w:t xml:space="preserve"> </w:t>
      </w:r>
      <w:r w:rsidRPr="22B02DF1" w:rsidR="02976728">
        <w:rPr>
          <w:rFonts w:ascii="Calibri" w:hAnsi="Calibri" w:eastAsia="Calibri" w:cs="Calibri"/>
          <w:color w:val="000000" w:themeColor="text1" w:themeTint="FF" w:themeShade="FF"/>
          <w:sz w:val="24"/>
          <w:szCs w:val="24"/>
          <w:u w:val="none"/>
          <w:lang w:eastAsia="en-US"/>
        </w:rPr>
        <w:t>(Accessed: 11 January 202</w:t>
      </w:r>
      <w:r w:rsidRPr="22B02DF1" w:rsidR="16A676A6">
        <w:rPr>
          <w:rFonts w:ascii="Calibri" w:hAnsi="Calibri" w:eastAsia="Calibri" w:cs="Calibri"/>
          <w:color w:val="000000" w:themeColor="text1" w:themeTint="FF" w:themeShade="FF"/>
          <w:sz w:val="24"/>
          <w:szCs w:val="24"/>
          <w:u w:val="none"/>
          <w:lang w:eastAsia="en-US"/>
        </w:rPr>
        <w:t>3</w:t>
      </w:r>
      <w:r w:rsidRPr="22B02DF1" w:rsidR="02976728">
        <w:rPr>
          <w:rFonts w:ascii="Calibri" w:hAnsi="Calibri" w:eastAsia="Calibri" w:cs="Calibri"/>
          <w:color w:val="000000" w:themeColor="text1" w:themeTint="FF" w:themeShade="FF"/>
          <w:sz w:val="24"/>
          <w:szCs w:val="24"/>
          <w:u w:val="none"/>
          <w:lang w:eastAsia="en-US"/>
        </w:rPr>
        <w:t>)</w:t>
      </w:r>
    </w:p>
    <w:p w:rsidRPr="00C9617B" w:rsidR="00C9617B" w:rsidP="00C9617B" w:rsidRDefault="00C9617B" w14:paraId="4E34864C" w14:textId="77777777">
      <w:pPr>
        <w:spacing w:line="259" w:lineRule="auto"/>
        <w:rPr>
          <w:rFonts w:ascii="Calibri" w:hAnsi="Calibri" w:eastAsia="Calibri" w:cs="Calibri"/>
          <w:color w:val="0563C1" w:themeColor="hyperlink"/>
          <w:sz w:val="24"/>
          <w:szCs w:val="24"/>
          <w:u w:val="single"/>
          <w:lang w:eastAsia="en-US"/>
        </w:rPr>
      </w:pPr>
    </w:p>
    <w:p w:rsidRPr="00C9617B" w:rsidR="00C9617B" w:rsidP="00C9617B" w:rsidRDefault="00C9617B" w14:paraId="5010F005" w14:textId="77777777">
      <w:pPr>
        <w:spacing w:line="259" w:lineRule="auto"/>
        <w:rPr>
          <w:rFonts w:ascii="Calibri" w:hAnsi="Calibri" w:eastAsia="Calibri" w:cs="Calibri"/>
          <w:color w:val="0563C1" w:themeColor="hyperlink"/>
          <w:sz w:val="24"/>
          <w:szCs w:val="24"/>
          <w:u w:val="single"/>
          <w:lang w:eastAsia="en-US"/>
        </w:rPr>
      </w:pPr>
    </w:p>
    <w:p w:rsidRPr="00C9617B" w:rsidR="00C9617B" w:rsidP="00C9617B" w:rsidRDefault="00C9617B" w14:paraId="34D4C490" w14:textId="77777777">
      <w:pPr>
        <w:spacing w:line="259" w:lineRule="auto"/>
        <w:rPr>
          <w:rFonts w:ascii="Calibri" w:hAnsi="Calibri" w:eastAsia="Calibri" w:cs="Calibri"/>
          <w:color w:val="0563C1" w:themeColor="hyperlink"/>
          <w:sz w:val="24"/>
          <w:szCs w:val="24"/>
          <w:u w:val="single"/>
          <w:lang w:eastAsia="en-US"/>
        </w:rPr>
      </w:pPr>
    </w:p>
    <w:p w:rsidRPr="00C9617B" w:rsidR="00C9617B" w:rsidP="00C9617B" w:rsidRDefault="00C9617B" w14:paraId="61858C7F" w14:textId="77777777">
      <w:pPr>
        <w:spacing w:line="259" w:lineRule="auto"/>
        <w:rPr>
          <w:rFonts w:ascii="Calibri" w:hAnsi="Calibri" w:eastAsia="Calibri" w:cs="Calibri"/>
          <w:color w:val="0563C1" w:themeColor="hyperlink"/>
          <w:sz w:val="24"/>
          <w:szCs w:val="24"/>
          <w:u w:val="single"/>
          <w:lang w:eastAsia="en-US"/>
        </w:rPr>
      </w:pPr>
      <w:r w:rsidRPr="00C9617B">
        <w:rPr>
          <w:rFonts w:ascii="Calibri" w:hAnsi="Calibri" w:eastAsia="Calibri" w:cs="Calibri"/>
          <w:color w:val="0563C1" w:themeColor="hyperlink"/>
          <w:sz w:val="24"/>
          <w:szCs w:val="24"/>
          <w:u w:val="single"/>
          <w:lang w:eastAsia="en-US"/>
        </w:rPr>
        <w:t>4</w:t>
      </w:r>
      <w:r w:rsidRPr="00C9617B">
        <w:rPr>
          <w:rFonts w:ascii="Calibri" w:hAnsi="Calibri" w:eastAsia="Calibri" w:cs="Calibri"/>
          <w:color w:val="0563C1" w:themeColor="hyperlink"/>
          <w:sz w:val="24"/>
          <w:szCs w:val="24"/>
          <w:u w:val="single"/>
          <w:vertAlign w:val="superscript"/>
          <w:lang w:eastAsia="en-US"/>
        </w:rPr>
        <w:t>th</w:t>
      </w:r>
      <w:r w:rsidRPr="00C9617B">
        <w:rPr>
          <w:rFonts w:ascii="Calibri" w:hAnsi="Calibri" w:eastAsia="Calibri" w:cs="Calibri"/>
          <w:color w:val="0563C1" w:themeColor="hyperlink"/>
          <w:sz w:val="24"/>
          <w:szCs w:val="24"/>
          <w:u w:val="single"/>
          <w:lang w:eastAsia="en-US"/>
        </w:rPr>
        <w:t xml:space="preserve"> and fifth link (for)</w:t>
      </w:r>
    </w:p>
    <w:p w:rsidRPr="00C9617B" w:rsidR="00C9617B" w:rsidP="00C9617B" w:rsidRDefault="00C9617B" w14:paraId="5B6BC937" w14:textId="77777777">
      <w:pPr>
        <w:spacing w:line="259" w:lineRule="auto"/>
        <w:rPr>
          <w:rFonts w:ascii="Calibri" w:hAnsi="Calibri" w:eastAsia="Calibri" w:cs="Calibri"/>
          <w:color w:val="0563C1" w:themeColor="hyperlink"/>
          <w:sz w:val="24"/>
          <w:szCs w:val="24"/>
          <w:u w:val="single"/>
          <w:lang w:eastAsia="en-US"/>
        </w:rPr>
      </w:pPr>
    </w:p>
    <w:p w:rsidRPr="00C9617B" w:rsidR="00C9617B" w:rsidP="22B02DF1" w:rsidRDefault="000B024C" w14:paraId="51131E18" w14:textId="2A08042E">
      <w:pPr>
        <w:shd w:val="clear" w:color="auto" w:fill="FFFFFF" w:themeFill="background1"/>
        <w:spacing w:beforeAutospacing="on" w:afterAutospacing="on"/>
        <w:rPr>
          <w:rFonts w:eastAsia="Times New Roman" w:cs="Calibri" w:cstheme="minorAscii"/>
          <w:color w:val="000000" w:themeColor="text1"/>
          <w:sz w:val="24"/>
          <w:szCs w:val="24"/>
        </w:rPr>
      </w:pPr>
      <w:r w:rsidRPr="22B02DF1" w:rsidR="05FE9C9A">
        <w:rPr>
          <w:rFonts w:eastAsia="Times New Roman" w:cs="Calibri" w:cstheme="minorAscii"/>
          <w:color w:val="000000" w:themeColor="text1" w:themeTint="FF" w:themeShade="FF"/>
          <w:sz w:val="24"/>
          <w:szCs w:val="24"/>
          <w:u w:val="none"/>
        </w:rPr>
        <w:t>Edinburgh</w:t>
      </w:r>
      <w:r w:rsidRPr="22B02DF1" w:rsidR="52292A89">
        <w:rPr>
          <w:rFonts w:eastAsia="Times New Roman" w:cs="Calibri" w:cstheme="minorAscii"/>
          <w:color w:val="000000" w:themeColor="text1" w:themeTint="FF" w:themeShade="FF"/>
          <w:sz w:val="24"/>
          <w:szCs w:val="24"/>
          <w:u w:val="none"/>
        </w:rPr>
        <w:t xml:space="preserve"> Council (2018). Tourism Levy </w:t>
      </w:r>
      <w:r w:rsidRPr="22B02DF1" w:rsidR="3302479E">
        <w:rPr>
          <w:rFonts w:eastAsia="Times New Roman" w:cs="Calibri" w:cstheme="minorAscii"/>
          <w:color w:val="000000" w:themeColor="text1" w:themeTint="FF" w:themeShade="FF"/>
          <w:sz w:val="24"/>
          <w:szCs w:val="24"/>
          <w:u w:val="none"/>
        </w:rPr>
        <w:t>Edinburgh</w:t>
      </w:r>
      <w:r w:rsidRPr="22B02DF1" w:rsidR="52292A89">
        <w:rPr>
          <w:rFonts w:eastAsia="Times New Roman" w:cs="Calibri" w:cstheme="minorAscii"/>
          <w:color w:val="000000" w:themeColor="text1" w:themeTint="FF" w:themeShade="FF"/>
          <w:sz w:val="24"/>
          <w:szCs w:val="24"/>
          <w:u w:val="none"/>
        </w:rPr>
        <w:t>.</w:t>
      </w:r>
      <w:r w:rsidRPr="22B02DF1" w:rsidR="78AA7596">
        <w:rPr>
          <w:rFonts w:eastAsia="Times New Roman" w:cs="Calibri" w:cstheme="minorAscii"/>
          <w:color w:val="000000" w:themeColor="text1" w:themeTint="FF" w:themeShade="FF"/>
          <w:sz w:val="24"/>
          <w:szCs w:val="24"/>
          <w:u w:val="none"/>
        </w:rPr>
        <w:t xml:space="preserve"> [Council Website]</w:t>
      </w:r>
      <w:r w:rsidRPr="22B02DF1" w:rsidR="52292A89">
        <w:rPr>
          <w:rFonts w:eastAsia="Times New Roman" w:cs="Calibri" w:cstheme="minorAscii"/>
          <w:color w:val="000000" w:themeColor="text1" w:themeTint="FF" w:themeShade="FF"/>
          <w:sz w:val="24"/>
          <w:szCs w:val="24"/>
          <w:u w:val="none"/>
        </w:rPr>
        <w:t xml:space="preserve"> </w:t>
      </w:r>
      <w:r w:rsidRPr="22B02DF1" w:rsidR="3CD33F36">
        <w:rPr>
          <w:rFonts w:eastAsia="Times New Roman" w:cs="Calibri" w:cstheme="minorAscii"/>
          <w:color w:val="000000" w:themeColor="text1" w:themeTint="FF" w:themeShade="FF"/>
          <w:sz w:val="24"/>
          <w:szCs w:val="24"/>
          <w:u w:val="none"/>
        </w:rPr>
        <w:t>Available</w:t>
      </w:r>
      <w:r w:rsidRPr="22B02DF1" w:rsidR="52292A89">
        <w:rPr>
          <w:rFonts w:eastAsia="Times New Roman" w:cs="Calibri" w:cstheme="minorAscii"/>
          <w:color w:val="000000" w:themeColor="text1" w:themeTint="FF" w:themeShade="FF"/>
          <w:sz w:val="24"/>
          <w:szCs w:val="24"/>
          <w:u w:val="none"/>
        </w:rPr>
        <w:t xml:space="preserve"> at:</w:t>
      </w:r>
      <w:r w:rsidRPr="22B02DF1" w:rsidR="52292A89">
        <w:rPr>
          <w:rFonts w:eastAsia="Times New Roman" w:cs="Calibri" w:cstheme="minorAscii"/>
          <w:color w:val="0563C1"/>
          <w:sz w:val="24"/>
          <w:szCs w:val="24"/>
          <w:u w:val="single"/>
        </w:rPr>
        <w:t xml:space="preserve"> </w:t>
      </w:r>
      <w:hyperlink r:id="R5515ffd6804f4f8b">
        <w:r w:rsidRPr="22B02DF1" w:rsidR="00C9617B">
          <w:rPr>
            <w:rFonts w:eastAsia="Times New Roman" w:cs="Calibri" w:cstheme="minorAscii"/>
            <w:color w:val="0563C1"/>
            <w:sz w:val="24"/>
            <w:szCs w:val="24"/>
            <w:u w:val="single"/>
          </w:rPr>
          <w:t>https://consultationhub.edinburgh.gov.uk/ce/tvl/</w:t>
        </w:r>
      </w:hyperlink>
      <w:r w:rsidRPr="22B02DF1" w:rsidR="317B9D22">
        <w:rPr>
          <w:rFonts w:eastAsia="Times New Roman" w:cs="Calibri" w:cstheme="minorAscii"/>
          <w:color w:val="0563C1"/>
          <w:sz w:val="24"/>
          <w:szCs w:val="24"/>
          <w:u w:val="single"/>
        </w:rPr>
        <w:t xml:space="preserve"> </w:t>
      </w:r>
      <w:r w:rsidRPr="22B02DF1" w:rsidR="317B9D22">
        <w:rPr>
          <w:rFonts w:eastAsia="Times New Roman" w:cs="Calibri" w:cstheme="minorAscii"/>
          <w:color w:val="000000" w:themeColor="text1" w:themeTint="FF" w:themeShade="FF"/>
          <w:sz w:val="24"/>
          <w:szCs w:val="24"/>
          <w:u w:val="none"/>
        </w:rPr>
        <w:t>(Accessed: 9 January 2023</w:t>
      </w:r>
    </w:p>
    <w:p w:rsidR="22B02DF1" w:rsidP="22B02DF1" w:rsidRDefault="22B02DF1" w14:paraId="04711D55" w14:textId="3DAE86DA">
      <w:pPr>
        <w:spacing w:line="259" w:lineRule="auto"/>
        <w:rPr>
          <w:rFonts w:eastAsia="Times New Roman" w:cs="Calibri" w:cstheme="minorAscii"/>
          <w:color w:val="0563C1"/>
          <w:sz w:val="24"/>
          <w:szCs w:val="24"/>
          <w:u w:val="single"/>
        </w:rPr>
      </w:pPr>
    </w:p>
    <w:p w:rsidRPr="00C9617B" w:rsidR="00C9617B" w:rsidP="22B02DF1" w:rsidRDefault="000B024C" w14:paraId="657653C3" w14:textId="4D4593A0">
      <w:pPr>
        <w:spacing w:line="259" w:lineRule="auto"/>
        <w:rPr>
          <w:rFonts w:eastAsia="Times New Roman" w:cs="Calibri" w:cstheme="minorAscii"/>
          <w:color w:val="000000" w:themeColor="text1" w:themeTint="FF" w:themeShade="FF"/>
          <w:sz w:val="24"/>
          <w:szCs w:val="24"/>
          <w:u w:val="none"/>
          <w:lang w:eastAsia="en-US"/>
        </w:rPr>
      </w:pPr>
      <w:r w:rsidRPr="22B02DF1" w:rsidR="4329FA46">
        <w:rPr>
          <w:rFonts w:eastAsia="Times New Roman" w:cs="Calibri" w:cstheme="minorAscii"/>
          <w:color w:val="000000" w:themeColor="text1" w:themeTint="FF" w:themeShade="FF"/>
          <w:sz w:val="24"/>
          <w:szCs w:val="24"/>
          <w:u w:val="none"/>
        </w:rPr>
        <w:t xml:space="preserve">STR (2018). </w:t>
      </w:r>
      <w:r w:rsidRPr="22B02DF1" w:rsidR="4329FA46">
        <w:rPr>
          <w:rFonts w:eastAsia="Times New Roman" w:cs="Calibri" w:cstheme="minorAscii"/>
          <w:i w:val="1"/>
          <w:iCs w:val="1"/>
          <w:color w:val="000000" w:themeColor="text1" w:themeTint="FF" w:themeShade="FF"/>
          <w:sz w:val="24"/>
          <w:szCs w:val="24"/>
          <w:u w:val="none"/>
        </w:rPr>
        <w:t xml:space="preserve">Tourism Tax: A blessing or a curse. </w:t>
      </w:r>
      <w:r w:rsidRPr="22B02DF1" w:rsidR="4329FA46">
        <w:rPr>
          <w:rFonts w:eastAsia="Times New Roman" w:cs="Calibri" w:cstheme="minorAscii"/>
          <w:color w:val="000000" w:themeColor="text1" w:themeTint="FF" w:themeShade="FF"/>
          <w:sz w:val="24"/>
          <w:szCs w:val="24"/>
          <w:u w:val="none"/>
        </w:rPr>
        <w:t>[Article] Available at:</w:t>
      </w:r>
      <w:r w:rsidRPr="22B02DF1" w:rsidR="4329FA46">
        <w:rPr>
          <w:rFonts w:eastAsia="Times New Roman" w:cs="Calibri" w:cstheme="minorAscii"/>
          <w:color w:val="0563C1"/>
          <w:sz w:val="24"/>
          <w:szCs w:val="24"/>
          <w:u w:val="single"/>
        </w:rPr>
        <w:t xml:space="preserve"> </w:t>
      </w:r>
      <w:hyperlink r:id="R39a9106f93834edd">
        <w:r w:rsidRPr="22B02DF1" w:rsidR="00C9617B">
          <w:rPr>
            <w:rFonts w:eastAsia="Times New Roman" w:cs="Calibri" w:cstheme="minorAscii"/>
            <w:color w:val="0563C1"/>
            <w:sz w:val="24"/>
            <w:szCs w:val="24"/>
            <w:u w:val="single"/>
          </w:rPr>
          <w:t>https://str.com/article/tourism-tax-blessing-curse</w:t>
        </w:r>
      </w:hyperlink>
      <w:r w:rsidRPr="22B02DF1" w:rsidR="2EC56785">
        <w:rPr>
          <w:rFonts w:eastAsia="Times New Roman" w:cs="Calibri" w:cstheme="minorAscii"/>
          <w:color w:val="000000" w:themeColor="text1" w:themeTint="FF" w:themeShade="FF"/>
          <w:sz w:val="24"/>
          <w:szCs w:val="24"/>
          <w:u w:val="single"/>
        </w:rPr>
        <w:t xml:space="preserve"> </w:t>
      </w:r>
      <w:r w:rsidRPr="22B02DF1" w:rsidR="2EC56785">
        <w:rPr>
          <w:rFonts w:eastAsia="Times New Roman" w:cs="Calibri" w:cstheme="minorAscii"/>
          <w:color w:val="000000" w:themeColor="text1" w:themeTint="FF" w:themeShade="FF"/>
          <w:sz w:val="24"/>
          <w:szCs w:val="24"/>
          <w:u w:val="none"/>
        </w:rPr>
        <w:t>(Accessed: 10 January 2023</w:t>
      </w:r>
    </w:p>
    <w:p w:rsidRPr="00C9617B" w:rsidR="00C9617B" w:rsidP="22B02DF1" w:rsidRDefault="00C9617B" w14:paraId="07783FE7" w14:textId="77777777">
      <w:pPr>
        <w:spacing w:line="259" w:lineRule="auto"/>
        <w:rPr>
          <w:rFonts w:ascii="Calibri" w:hAnsi="Calibri" w:eastAsia="Calibri" w:cs="Calibri"/>
          <w:color w:val="000000" w:themeColor="text1" w:themeTint="FF" w:themeShade="FF"/>
          <w:sz w:val="24"/>
          <w:szCs w:val="24"/>
          <w:u w:val="none"/>
          <w:lang w:eastAsia="en-US"/>
        </w:rPr>
      </w:pPr>
    </w:p>
    <w:p w:rsidRPr="00C9617B" w:rsidR="00C9617B" w:rsidP="00C9617B" w:rsidRDefault="00C9617B" w14:paraId="2B382F26" w14:textId="77777777">
      <w:pPr>
        <w:spacing w:line="259" w:lineRule="auto"/>
        <w:rPr>
          <w:rFonts w:ascii="Calibri" w:hAnsi="Calibri" w:eastAsia="Calibri" w:cs="Calibri"/>
          <w:sz w:val="24"/>
          <w:szCs w:val="24"/>
          <w:lang w:eastAsia="en-US"/>
        </w:rPr>
      </w:pPr>
    </w:p>
    <w:p w:rsidRPr="00C9617B" w:rsidR="00C9617B" w:rsidP="22B02DF1" w:rsidRDefault="00C9617B" w14:paraId="2CBE4CD4" w14:textId="45D2609F">
      <w:pPr>
        <w:pStyle w:val="Normal"/>
        <w:spacing w:line="259" w:lineRule="auto"/>
        <w:rPr>
          <w:rFonts w:ascii="Calibri" w:hAnsi="Calibri" w:eastAsia="Calibri" w:cs="Calibri"/>
          <w:sz w:val="24"/>
          <w:szCs w:val="24"/>
          <w:lang w:eastAsia="en-US"/>
        </w:rPr>
      </w:pPr>
      <w:r w:rsidRPr="22B02DF1" w:rsidR="00C9617B">
        <w:rPr>
          <w:rFonts w:ascii="Calibri" w:hAnsi="Calibri" w:eastAsia="Calibri" w:cs="Calibri"/>
          <w:sz w:val="24"/>
          <w:szCs w:val="24"/>
          <w:lang w:eastAsia="en-US"/>
        </w:rPr>
        <w:t>5</w:t>
      </w:r>
      <w:r w:rsidRPr="22B02DF1" w:rsidR="00C9617B">
        <w:rPr>
          <w:rFonts w:ascii="Calibri" w:hAnsi="Calibri" w:eastAsia="Calibri" w:cs="Calibri"/>
          <w:sz w:val="24"/>
          <w:szCs w:val="24"/>
          <w:vertAlign w:val="superscript"/>
          <w:lang w:eastAsia="en-US"/>
        </w:rPr>
        <w:t>th</w:t>
      </w:r>
      <w:r w:rsidRPr="22B02DF1" w:rsidR="00C9617B">
        <w:rPr>
          <w:rFonts w:ascii="Calibri" w:hAnsi="Calibri" w:eastAsia="Calibri" w:cs="Calibri"/>
          <w:sz w:val="24"/>
          <w:szCs w:val="24"/>
          <w:lang w:eastAsia="en-US"/>
        </w:rPr>
        <w:t xml:space="preserve"> link (against)</w:t>
      </w:r>
    </w:p>
    <w:p w:rsidRPr="00C9617B" w:rsidR="00C9617B" w:rsidP="00C9617B" w:rsidRDefault="00C9617B" w14:paraId="1B963B62" w14:textId="77777777">
      <w:pPr>
        <w:spacing w:line="259" w:lineRule="auto"/>
        <w:rPr>
          <w:rFonts w:ascii="Calibri" w:hAnsi="Calibri" w:eastAsia="Calibri" w:cs="Calibri"/>
          <w:sz w:val="24"/>
          <w:szCs w:val="24"/>
          <w:lang w:eastAsia="en-US"/>
        </w:rPr>
      </w:pPr>
    </w:p>
    <w:p w:rsidRPr="00C9617B" w:rsidR="00C9617B" w:rsidP="00C9617B" w:rsidRDefault="000B024C" w14:paraId="6D70D453" w14:textId="288B59AB">
      <w:pPr>
        <w:spacing w:line="259" w:lineRule="auto"/>
        <w:rPr>
          <w:rFonts w:ascii="Calibri" w:hAnsi="Calibri" w:eastAsia="Calibri" w:cs="Calibri"/>
          <w:color w:val="0563C1" w:themeColor="hyperlink"/>
          <w:sz w:val="24"/>
          <w:szCs w:val="24"/>
          <w:u w:val="single"/>
          <w:lang w:eastAsia="en-US"/>
        </w:rPr>
      </w:pPr>
      <w:r w:rsidRPr="22B02DF1" w:rsidR="6D6A4CB6">
        <w:rPr>
          <w:rFonts w:ascii="Calibri" w:hAnsi="Calibri" w:eastAsia="Calibri" w:cs="Calibri"/>
          <w:color w:val="000000" w:themeColor="text1" w:themeTint="FF" w:themeShade="FF"/>
          <w:sz w:val="24"/>
          <w:szCs w:val="24"/>
          <w:u w:val="none"/>
          <w:lang w:eastAsia="en-US"/>
        </w:rPr>
        <w:t xml:space="preserve">Portugal Council (2022). </w:t>
      </w:r>
      <w:r w:rsidRPr="22B02DF1" w:rsidR="6D6A4CB6">
        <w:rPr>
          <w:rFonts w:ascii="Calibri" w:hAnsi="Calibri" w:eastAsia="Calibri" w:cs="Calibri"/>
          <w:i w:val="1"/>
          <w:iCs w:val="1"/>
          <w:color w:val="000000" w:themeColor="text1" w:themeTint="FF" w:themeShade="FF"/>
          <w:sz w:val="24"/>
          <w:szCs w:val="24"/>
          <w:u w:val="none"/>
          <w:lang w:eastAsia="en-US"/>
        </w:rPr>
        <w:t xml:space="preserve">Tourism Tax Algarve. </w:t>
      </w:r>
      <w:r w:rsidRPr="22B02DF1" w:rsidR="6D6A4CB6">
        <w:rPr>
          <w:rFonts w:ascii="Calibri" w:hAnsi="Calibri" w:eastAsia="Calibri" w:cs="Calibri"/>
          <w:color w:val="000000" w:themeColor="text1" w:themeTint="FF" w:themeShade="FF"/>
          <w:sz w:val="24"/>
          <w:szCs w:val="24"/>
          <w:u w:val="none"/>
          <w:lang w:eastAsia="en-US"/>
        </w:rPr>
        <w:t xml:space="preserve">[Council Website] </w:t>
      </w:r>
      <w:r w:rsidRPr="22B02DF1" w:rsidR="2C0F31E8">
        <w:rPr>
          <w:rFonts w:ascii="Calibri" w:hAnsi="Calibri" w:eastAsia="Calibri" w:cs="Calibri"/>
          <w:color w:val="000000" w:themeColor="text1" w:themeTint="FF" w:themeShade="FF"/>
          <w:sz w:val="24"/>
          <w:szCs w:val="24"/>
          <w:u w:val="none"/>
          <w:lang w:eastAsia="en-US"/>
        </w:rPr>
        <w:t>Available</w:t>
      </w:r>
      <w:r w:rsidRPr="22B02DF1" w:rsidR="6D6A4CB6">
        <w:rPr>
          <w:rFonts w:ascii="Calibri" w:hAnsi="Calibri" w:eastAsia="Calibri" w:cs="Calibri"/>
          <w:color w:val="000000" w:themeColor="text1" w:themeTint="FF" w:themeShade="FF"/>
          <w:sz w:val="24"/>
          <w:szCs w:val="24"/>
          <w:u w:val="none"/>
          <w:lang w:eastAsia="en-US"/>
        </w:rPr>
        <w:t xml:space="preserve"> </w:t>
      </w:r>
      <w:r w:rsidRPr="22B02DF1" w:rsidR="236F67AB">
        <w:rPr>
          <w:rFonts w:ascii="Calibri" w:hAnsi="Calibri" w:eastAsia="Calibri" w:cs="Calibri"/>
          <w:color w:val="000000" w:themeColor="text1" w:themeTint="FF" w:themeShade="FF"/>
          <w:sz w:val="24"/>
          <w:szCs w:val="24"/>
          <w:u w:val="none"/>
          <w:lang w:eastAsia="en-US"/>
        </w:rPr>
        <w:t>at:</w:t>
      </w:r>
      <w:r w:rsidRPr="22B02DF1" w:rsidR="6D6A4CB6">
        <w:rPr>
          <w:rFonts w:ascii="Calibri" w:hAnsi="Calibri" w:eastAsia="Calibri" w:cs="Calibri"/>
          <w:color w:val="0563C1"/>
          <w:sz w:val="24"/>
          <w:szCs w:val="24"/>
          <w:u w:val="single"/>
          <w:lang w:eastAsia="en-US"/>
        </w:rPr>
        <w:t xml:space="preserve"> </w:t>
      </w:r>
      <w:hyperlink r:id="R1e104486b16b4263">
        <w:r w:rsidRPr="22B02DF1" w:rsidR="00C9617B">
          <w:rPr>
            <w:rFonts w:ascii="Calibri" w:hAnsi="Calibri" w:eastAsia="Calibri" w:cs="Calibri"/>
            <w:color w:val="0563C1"/>
            <w:sz w:val="24"/>
            <w:szCs w:val="24"/>
            <w:u w:val="single"/>
            <w:lang w:eastAsia="en-US"/>
          </w:rPr>
          <w:t>https://www.algarve-discusses-pros-and-cons-of-tourism-tax/</w:t>
        </w:r>
      </w:hyperlink>
      <w:r w:rsidRPr="22B02DF1" w:rsidR="7507A986">
        <w:rPr>
          <w:rFonts w:ascii="Calibri" w:hAnsi="Calibri" w:eastAsia="Calibri" w:cs="Calibri"/>
          <w:color w:val="0563C1"/>
          <w:sz w:val="24"/>
          <w:szCs w:val="24"/>
          <w:u w:val="single"/>
          <w:lang w:eastAsia="en-US"/>
        </w:rPr>
        <w:t xml:space="preserve"> </w:t>
      </w:r>
      <w:r w:rsidRPr="22B02DF1" w:rsidR="7507A986">
        <w:rPr>
          <w:rFonts w:ascii="Calibri" w:hAnsi="Calibri" w:eastAsia="Calibri" w:cs="Calibri"/>
          <w:color w:val="000000" w:themeColor="text1" w:themeTint="FF" w:themeShade="FF"/>
          <w:sz w:val="24"/>
          <w:szCs w:val="24"/>
          <w:u w:val="none"/>
          <w:lang w:eastAsia="en-US"/>
        </w:rPr>
        <w:t>(Accessed: 8 January 2023)</w:t>
      </w:r>
    </w:p>
    <w:p w:rsidRPr="00C9617B" w:rsidR="00C9617B" w:rsidP="00C9617B" w:rsidRDefault="00C9617B" w14:paraId="1C8E570F" w14:textId="77777777">
      <w:pPr>
        <w:spacing w:line="259" w:lineRule="auto"/>
        <w:rPr>
          <w:rFonts w:ascii="Calibri" w:hAnsi="Calibri" w:eastAsia="Calibri" w:cs="Calibri"/>
          <w:color w:val="0563C1" w:themeColor="hyperlink"/>
          <w:sz w:val="24"/>
          <w:szCs w:val="24"/>
          <w:u w:val="single"/>
          <w:lang w:eastAsia="en-US"/>
        </w:rPr>
      </w:pPr>
    </w:p>
    <w:p w:rsidRPr="00C9617B" w:rsidR="00C9617B" w:rsidP="00C9617B" w:rsidRDefault="00C9617B" w14:paraId="1BAEAB4D" w14:textId="77777777">
      <w:pPr>
        <w:spacing w:line="259" w:lineRule="auto"/>
        <w:rPr>
          <w:rFonts w:ascii="Calibri" w:hAnsi="Calibri" w:eastAsia="Calibri" w:cs="Calibri"/>
          <w:color w:val="0563C1" w:themeColor="hyperlink"/>
          <w:sz w:val="24"/>
          <w:szCs w:val="24"/>
          <w:u w:val="single"/>
          <w:lang w:eastAsia="en-US"/>
        </w:rPr>
      </w:pPr>
      <w:r w:rsidRPr="00C9617B">
        <w:rPr>
          <w:rFonts w:ascii="Calibri" w:hAnsi="Calibri" w:eastAsia="Calibri" w:cs="Calibri"/>
          <w:color w:val="0563C1" w:themeColor="hyperlink"/>
          <w:sz w:val="24"/>
          <w:szCs w:val="24"/>
          <w:u w:val="single"/>
          <w:lang w:eastAsia="en-US"/>
        </w:rPr>
        <w:t>6</w:t>
      </w:r>
      <w:r w:rsidRPr="00C9617B">
        <w:rPr>
          <w:rFonts w:ascii="Calibri" w:hAnsi="Calibri" w:eastAsia="Calibri" w:cs="Calibri"/>
          <w:color w:val="0563C1" w:themeColor="hyperlink"/>
          <w:sz w:val="24"/>
          <w:szCs w:val="24"/>
          <w:u w:val="single"/>
          <w:vertAlign w:val="superscript"/>
          <w:lang w:eastAsia="en-US"/>
        </w:rPr>
        <w:t>th</w:t>
      </w:r>
      <w:r w:rsidRPr="00C9617B">
        <w:rPr>
          <w:rFonts w:ascii="Calibri" w:hAnsi="Calibri" w:eastAsia="Calibri" w:cs="Calibri"/>
          <w:color w:val="0563C1" w:themeColor="hyperlink"/>
          <w:sz w:val="24"/>
          <w:szCs w:val="24"/>
          <w:u w:val="single"/>
          <w:lang w:eastAsia="en-US"/>
        </w:rPr>
        <w:t xml:space="preserve"> link</w:t>
      </w:r>
    </w:p>
    <w:p w:rsidRPr="00C9617B" w:rsidR="00C9617B" w:rsidP="00C9617B" w:rsidRDefault="00C9617B" w14:paraId="16EE5C14" w14:textId="77777777">
      <w:pPr>
        <w:spacing w:line="259" w:lineRule="auto"/>
        <w:rPr>
          <w:rFonts w:ascii="Calibri" w:hAnsi="Calibri" w:eastAsia="Calibri" w:cs="Calibri"/>
          <w:b/>
          <w:bCs/>
          <w:sz w:val="24"/>
          <w:szCs w:val="24"/>
          <w:lang w:eastAsia="en-US"/>
        </w:rPr>
      </w:pPr>
    </w:p>
    <w:p w:rsidRPr="00C9617B" w:rsidR="00C9617B" w:rsidP="22B02DF1" w:rsidRDefault="000B024C" w14:paraId="514F1A18" w14:textId="758AC750">
      <w:pPr>
        <w:spacing w:line="259" w:lineRule="auto"/>
        <w:rPr>
          <w:rFonts w:ascii="Calibri" w:hAnsi="Calibri" w:eastAsia="Calibri" w:cs="Calibri"/>
          <w:color w:val="000000" w:themeColor="text1" w:themeTint="FF" w:themeShade="FF"/>
          <w:sz w:val="24"/>
          <w:szCs w:val="24"/>
          <w:u w:val="none"/>
          <w:lang w:eastAsia="en-US"/>
        </w:rPr>
      </w:pPr>
      <w:r w:rsidRPr="22B02DF1" w:rsidR="07BBBB64">
        <w:rPr>
          <w:rFonts w:ascii="Calibri" w:hAnsi="Calibri" w:eastAsia="Calibri" w:cs="Calibri"/>
          <w:color w:val="000000" w:themeColor="text1" w:themeTint="FF" w:themeShade="FF"/>
          <w:sz w:val="24"/>
          <w:szCs w:val="24"/>
          <w:u w:val="none"/>
          <w:lang w:eastAsia="en-US"/>
        </w:rPr>
        <w:t xml:space="preserve">Edinburgh Airport (2022) </w:t>
      </w:r>
      <w:r w:rsidRPr="22B02DF1" w:rsidR="07BBBB64">
        <w:rPr>
          <w:rFonts w:ascii="Calibri" w:hAnsi="Calibri" w:eastAsia="Calibri" w:cs="Calibri"/>
          <w:i w:val="1"/>
          <w:iCs w:val="1"/>
          <w:color w:val="000000" w:themeColor="text1" w:themeTint="FF" w:themeShade="FF"/>
          <w:sz w:val="24"/>
          <w:szCs w:val="24"/>
          <w:u w:val="none"/>
          <w:lang w:eastAsia="en-US"/>
        </w:rPr>
        <w:t xml:space="preserve">Facts and Figures. </w:t>
      </w:r>
      <w:r w:rsidRPr="22B02DF1" w:rsidR="07BBBB64">
        <w:rPr>
          <w:rFonts w:ascii="Calibri" w:hAnsi="Calibri" w:eastAsia="Calibri" w:cs="Calibri"/>
          <w:color w:val="000000" w:themeColor="text1" w:themeTint="FF" w:themeShade="FF"/>
          <w:sz w:val="24"/>
          <w:szCs w:val="24"/>
          <w:u w:val="none"/>
          <w:lang w:eastAsia="en-US"/>
        </w:rPr>
        <w:t>[Website] Available at:</w:t>
      </w:r>
      <w:r w:rsidRPr="22B02DF1" w:rsidR="07BBBB64">
        <w:rPr>
          <w:rFonts w:ascii="Calibri" w:hAnsi="Calibri" w:eastAsia="Calibri" w:cs="Calibri"/>
          <w:color w:val="0563C1"/>
          <w:sz w:val="24"/>
          <w:szCs w:val="24"/>
          <w:u w:val="single"/>
          <w:lang w:eastAsia="en-US"/>
        </w:rPr>
        <w:t xml:space="preserve"> </w:t>
      </w:r>
      <w:hyperlink r:id="R52404eae0f294df7">
        <w:r w:rsidRPr="22B02DF1" w:rsidR="00C9617B">
          <w:rPr>
            <w:rFonts w:ascii="Calibri" w:hAnsi="Calibri" w:eastAsia="Calibri" w:cs="Calibri"/>
            <w:color w:val="0563C1"/>
            <w:sz w:val="24"/>
            <w:szCs w:val="24"/>
            <w:u w:val="single"/>
            <w:lang w:eastAsia="en-US"/>
          </w:rPr>
          <w:t>https://corporate.edinburghairport.com/about-us/facts-and-figures</w:t>
        </w:r>
      </w:hyperlink>
      <w:r w:rsidRPr="22B02DF1" w:rsidR="17AA9F27">
        <w:rPr>
          <w:rFonts w:ascii="Calibri" w:hAnsi="Calibri" w:eastAsia="Calibri" w:cs="Calibri"/>
          <w:color w:val="000000" w:themeColor="text1" w:themeTint="FF" w:themeShade="FF"/>
          <w:sz w:val="24"/>
          <w:szCs w:val="24"/>
          <w:u w:val="single"/>
          <w:lang w:eastAsia="en-US"/>
        </w:rPr>
        <w:t xml:space="preserve"> </w:t>
      </w:r>
      <w:r w:rsidRPr="22B02DF1" w:rsidR="17AA9F27">
        <w:rPr>
          <w:rFonts w:ascii="Calibri" w:hAnsi="Calibri" w:eastAsia="Calibri" w:cs="Calibri"/>
          <w:color w:val="000000" w:themeColor="text1" w:themeTint="FF" w:themeShade="FF"/>
          <w:sz w:val="24"/>
          <w:szCs w:val="24"/>
          <w:u w:val="none"/>
          <w:lang w:eastAsia="en-US"/>
        </w:rPr>
        <w:t>(Accessed: 9 January 2023)</w:t>
      </w:r>
    </w:p>
    <w:p w:rsidRPr="00C9617B" w:rsidR="00C9617B" w:rsidP="00C9617B" w:rsidRDefault="00C9617B" w14:paraId="62A8F8B6" w14:textId="77777777">
      <w:pPr>
        <w:spacing w:line="259" w:lineRule="auto"/>
        <w:rPr>
          <w:rFonts w:ascii="Calibri" w:hAnsi="Calibri" w:eastAsia="Calibri" w:cs="Calibri"/>
          <w:color w:val="0563C1" w:themeColor="hyperlink"/>
          <w:sz w:val="24"/>
          <w:szCs w:val="24"/>
          <w:u w:val="single"/>
          <w:lang w:eastAsia="en-US"/>
        </w:rPr>
      </w:pPr>
    </w:p>
    <w:p w:rsidRPr="00C9617B" w:rsidR="00C9617B" w:rsidP="00C9617B" w:rsidRDefault="00C9617B" w14:paraId="075A50D6" w14:textId="77777777">
      <w:pPr>
        <w:spacing w:line="259" w:lineRule="auto"/>
        <w:rPr>
          <w:rFonts w:ascii="Calibri" w:hAnsi="Calibri" w:eastAsia="Calibri" w:cs="Calibri"/>
          <w:b/>
          <w:bCs/>
          <w:sz w:val="24"/>
          <w:szCs w:val="24"/>
          <w:lang w:eastAsia="en-US"/>
        </w:rPr>
      </w:pPr>
    </w:p>
    <w:p w:rsidRPr="00C9617B" w:rsidR="00C9617B" w:rsidP="22B02DF1" w:rsidRDefault="00C9617B" w14:paraId="4316B0F0" w14:textId="0892F81B">
      <w:pPr>
        <w:pStyle w:val="Normal"/>
        <w:spacing w:after="160" w:line="259" w:lineRule="auto"/>
        <w:rPr>
          <w:rFonts w:ascii="Calibri" w:hAnsi="Calibri" w:eastAsia="Calibri" w:cs="Calibri"/>
          <w:b w:val="1"/>
          <w:bCs w:val="1"/>
          <w:sz w:val="24"/>
          <w:szCs w:val="24"/>
          <w:lang w:eastAsia="en-US"/>
        </w:rPr>
      </w:pPr>
      <w:r w:rsidRPr="22B02DF1" w:rsidR="00C9617B">
        <w:rPr>
          <w:rFonts w:ascii="Calibri" w:hAnsi="Calibri" w:eastAsia="Calibri" w:cs="Calibri"/>
          <w:b w:val="1"/>
          <w:bCs w:val="1"/>
          <w:sz w:val="24"/>
          <w:szCs w:val="24"/>
          <w:lang w:eastAsia="en-US"/>
        </w:rPr>
        <w:t>7</w:t>
      </w:r>
      <w:r w:rsidRPr="22B02DF1" w:rsidR="00C9617B">
        <w:rPr>
          <w:rFonts w:ascii="Calibri" w:hAnsi="Calibri" w:eastAsia="Calibri" w:cs="Calibri"/>
          <w:b w:val="1"/>
          <w:bCs w:val="1"/>
          <w:sz w:val="24"/>
          <w:szCs w:val="24"/>
          <w:vertAlign w:val="superscript"/>
          <w:lang w:eastAsia="en-US"/>
        </w:rPr>
        <w:t>th</w:t>
      </w:r>
      <w:r w:rsidRPr="22B02DF1" w:rsidR="00C9617B">
        <w:rPr>
          <w:rFonts w:ascii="Calibri" w:hAnsi="Calibri" w:eastAsia="Calibri" w:cs="Calibri"/>
          <w:b w:val="1"/>
          <w:bCs w:val="1"/>
          <w:sz w:val="24"/>
          <w:szCs w:val="24"/>
          <w:lang w:eastAsia="en-US"/>
        </w:rPr>
        <w:t xml:space="preserve"> link</w:t>
      </w:r>
    </w:p>
    <w:p w:rsidRPr="00C9617B" w:rsidR="00C9617B" w:rsidP="22B02DF1" w:rsidRDefault="000B024C" w14:paraId="588EBEB4" w14:textId="457BFF83">
      <w:pPr>
        <w:spacing w:after="160" w:line="259" w:lineRule="auto"/>
        <w:rPr>
          <w:rFonts w:eastAsia="Calibri" w:eastAsiaTheme="minorAscii"/>
          <w:color w:val="0563C1" w:themeColor="hyperlink"/>
          <w:sz w:val="24"/>
          <w:szCs w:val="24"/>
          <w:u w:val="single"/>
          <w:lang w:eastAsia="en-US"/>
        </w:rPr>
      </w:pPr>
      <w:r w:rsidRPr="22B02DF1" w:rsidR="22F265E7">
        <w:rPr>
          <w:rFonts w:eastAsia="Calibri" w:eastAsiaTheme="minorAscii"/>
          <w:color w:val="000000" w:themeColor="text1" w:themeTint="FF" w:themeShade="FF"/>
          <w:sz w:val="24"/>
          <w:szCs w:val="24"/>
          <w:u w:val="none"/>
          <w:lang w:eastAsia="en-US"/>
        </w:rPr>
        <w:t xml:space="preserve">Johnston, T. (2022) </w:t>
      </w:r>
      <w:r w:rsidRPr="22B02DF1" w:rsidR="22F265E7">
        <w:rPr>
          <w:rFonts w:eastAsia="Calibri" w:eastAsiaTheme="minorAscii"/>
          <w:i w:val="1"/>
          <w:iCs w:val="1"/>
          <w:color w:val="000000" w:themeColor="text1" w:themeTint="FF" w:themeShade="FF"/>
          <w:sz w:val="24"/>
          <w:szCs w:val="24"/>
          <w:u w:val="none"/>
          <w:lang w:eastAsia="en-US"/>
        </w:rPr>
        <w:t>Plans to improve tourism tax.</w:t>
      </w:r>
      <w:r w:rsidRPr="22B02DF1" w:rsidR="22F265E7">
        <w:rPr>
          <w:rFonts w:eastAsia="Calibri" w:eastAsiaTheme="minorAscii"/>
          <w:color w:val="000000" w:themeColor="text1" w:themeTint="FF" w:themeShade="FF"/>
          <w:sz w:val="24"/>
          <w:szCs w:val="24"/>
          <w:u w:val="none"/>
          <w:lang w:eastAsia="en-US"/>
        </w:rPr>
        <w:t xml:space="preserve"> [Website] Available at:</w:t>
      </w:r>
      <w:r w:rsidRPr="22B02DF1" w:rsidR="22F265E7">
        <w:rPr>
          <w:rFonts w:eastAsia="Calibri" w:eastAsiaTheme="minorAscii"/>
          <w:color w:val="0563C1"/>
          <w:sz w:val="24"/>
          <w:szCs w:val="24"/>
          <w:u w:val="single"/>
          <w:lang w:eastAsia="en-US"/>
        </w:rPr>
        <w:t xml:space="preserve"> </w:t>
      </w:r>
      <w:hyperlink r:id="R0417276881d3452e">
        <w:r w:rsidRPr="22B02DF1" w:rsidR="00C9617B">
          <w:rPr>
            <w:rStyle w:val="Hyperlink"/>
            <w:rFonts w:eastAsia="Calibri" w:eastAsiaTheme="minorAscii"/>
            <w:sz w:val="24"/>
            <w:szCs w:val="24"/>
            <w:lang w:eastAsia="en-US"/>
          </w:rPr>
          <w:t>https://www.newcivilengineer.com/latest/plans-approved-to-introduce-edinburgh-tourist-tax-to-fund-infrastructure-projects-</w:t>
        </w:r>
      </w:hyperlink>
      <w:r w:rsidRPr="22B02DF1" w:rsidR="14F4698A">
        <w:rPr>
          <w:rFonts w:eastAsia="Calibri" w:eastAsiaTheme="minorAscii"/>
          <w:color w:val="0563C1"/>
          <w:sz w:val="24"/>
          <w:szCs w:val="24"/>
          <w:u w:val="single"/>
          <w:lang w:eastAsia="en-US"/>
        </w:rPr>
        <w:t xml:space="preserve"> </w:t>
      </w:r>
      <w:r w:rsidRPr="22B02DF1" w:rsidR="14F4698A">
        <w:rPr>
          <w:rFonts w:eastAsia="Calibri" w:eastAsiaTheme="minorAscii"/>
          <w:color w:val="000000" w:themeColor="text1" w:themeTint="FF" w:themeShade="FF"/>
          <w:sz w:val="24"/>
          <w:szCs w:val="24"/>
          <w:u w:val="none"/>
          <w:lang w:eastAsia="en-US"/>
        </w:rPr>
        <w:t>(Accessed: 8 January 2023)</w:t>
      </w:r>
    </w:p>
    <w:p w:rsidR="22B02DF1" w:rsidP="22B02DF1" w:rsidRDefault="22B02DF1" w14:paraId="46057132" w14:textId="73E936B5">
      <w:pPr>
        <w:pStyle w:val="Normal"/>
        <w:spacing w:after="160" w:line="259" w:lineRule="auto"/>
        <w:rPr>
          <w:rFonts w:eastAsia="Calibri" w:eastAsiaTheme="minorAscii"/>
          <w:color w:val="0563C1"/>
          <w:sz w:val="24"/>
          <w:szCs w:val="24"/>
          <w:u w:val="single"/>
          <w:lang w:eastAsia="en-US"/>
        </w:rPr>
      </w:pPr>
    </w:p>
    <w:p w:rsidRPr="00C9617B" w:rsidR="00C9617B" w:rsidP="22B02DF1" w:rsidRDefault="00C9617B" w14:paraId="1E4BC29A" w14:textId="50EA142D">
      <w:pPr>
        <w:pStyle w:val="Normal"/>
        <w:spacing w:after="160" w:line="259" w:lineRule="auto"/>
        <w:rPr>
          <w:rFonts w:eastAsia="Calibri" w:eastAsiaTheme="minorAscii"/>
          <w:color w:val="0563C1" w:themeColor="hyperlink"/>
          <w:sz w:val="24"/>
          <w:szCs w:val="24"/>
          <w:u w:val="single"/>
          <w:lang w:eastAsia="en-US"/>
        </w:rPr>
      </w:pPr>
      <w:r w:rsidRPr="22B02DF1" w:rsidR="00C9617B">
        <w:rPr>
          <w:rFonts w:eastAsia="Calibri" w:eastAsiaTheme="minorAscii"/>
          <w:color w:val="0563C1"/>
          <w:sz w:val="24"/>
          <w:szCs w:val="24"/>
          <w:u w:val="single"/>
          <w:lang w:eastAsia="en-US"/>
        </w:rPr>
        <w:t>8</w:t>
      </w:r>
      <w:r w:rsidRPr="22B02DF1" w:rsidR="00C9617B">
        <w:rPr>
          <w:rFonts w:eastAsia="Calibri" w:eastAsiaTheme="minorAscii"/>
          <w:color w:val="0563C1"/>
          <w:sz w:val="24"/>
          <w:szCs w:val="24"/>
          <w:u w:val="single"/>
          <w:vertAlign w:val="superscript"/>
          <w:lang w:eastAsia="en-US"/>
        </w:rPr>
        <w:t>th</w:t>
      </w:r>
      <w:r w:rsidRPr="22B02DF1" w:rsidR="00C9617B">
        <w:rPr>
          <w:rFonts w:eastAsia="Calibri" w:eastAsiaTheme="minorAscii"/>
          <w:color w:val="0563C1"/>
          <w:sz w:val="24"/>
          <w:szCs w:val="24"/>
          <w:u w:val="single"/>
          <w:lang w:eastAsia="en-US"/>
        </w:rPr>
        <w:t xml:space="preserve"> link</w:t>
      </w:r>
    </w:p>
    <w:p w:rsidRPr="00C9617B" w:rsidR="00C9617B" w:rsidP="22B02DF1" w:rsidRDefault="000B024C" w14:paraId="4132862B" w14:textId="6BED9CA8">
      <w:pPr>
        <w:pStyle w:val="Normal"/>
        <w:spacing w:after="160" w:line="259" w:lineRule="auto"/>
        <w:rPr>
          <w:rFonts w:ascii="Calibri" w:hAnsi="Calibri" w:eastAsia="Calibri" w:cs="Calibri"/>
          <w:color w:val="0563C1" w:themeColor="hyperlink"/>
          <w:sz w:val="24"/>
          <w:szCs w:val="24"/>
          <w:u w:val="single"/>
          <w:lang w:eastAsia="en-US"/>
        </w:rPr>
      </w:pPr>
      <w:r w:rsidRPr="22B02DF1" w:rsidR="4DB6EA79">
        <w:rPr>
          <w:rFonts w:ascii="Calibri" w:hAnsi="Calibri" w:eastAsia="Calibri" w:cs="Calibri"/>
          <w:color w:val="000000" w:themeColor="text1" w:themeTint="FF" w:themeShade="FF"/>
          <w:sz w:val="24"/>
          <w:szCs w:val="24"/>
          <w:u w:val="none"/>
          <w:lang w:eastAsia="en-US"/>
        </w:rPr>
        <w:t>Government</w:t>
      </w:r>
      <w:r w:rsidRPr="22B02DF1" w:rsidR="29DFB7F0">
        <w:rPr>
          <w:rFonts w:ascii="Calibri" w:hAnsi="Calibri" w:eastAsia="Calibri" w:cs="Calibri"/>
          <w:color w:val="000000" w:themeColor="text1" w:themeTint="FF" w:themeShade="FF"/>
          <w:sz w:val="24"/>
          <w:szCs w:val="24"/>
          <w:u w:val="none"/>
          <w:lang w:eastAsia="en-US"/>
        </w:rPr>
        <w:t xml:space="preserve"> Website. (2018) </w:t>
      </w:r>
      <w:r w:rsidRPr="22B02DF1" w:rsidR="29DFB7F0">
        <w:rPr>
          <w:rFonts w:ascii="Calibri" w:hAnsi="Calibri" w:eastAsia="Calibri" w:cs="Calibri"/>
          <w:i w:val="1"/>
          <w:iCs w:val="1"/>
          <w:color w:val="000000" w:themeColor="text1" w:themeTint="FF" w:themeShade="FF"/>
          <w:sz w:val="24"/>
          <w:szCs w:val="24"/>
          <w:u w:val="none"/>
          <w:lang w:eastAsia="en-US"/>
        </w:rPr>
        <w:t>Tourism tax: discussion document</w:t>
      </w:r>
      <w:r w:rsidRPr="22B02DF1" w:rsidR="0D375459">
        <w:rPr>
          <w:rFonts w:ascii="Calibri" w:hAnsi="Calibri" w:eastAsia="Calibri" w:cs="Calibri"/>
          <w:i w:val="1"/>
          <w:iCs w:val="1"/>
          <w:color w:val="000000" w:themeColor="text1" w:themeTint="FF" w:themeShade="FF"/>
          <w:sz w:val="24"/>
          <w:szCs w:val="24"/>
          <w:u w:val="none"/>
          <w:lang w:eastAsia="en-US"/>
        </w:rPr>
        <w:t xml:space="preserve">. </w:t>
      </w:r>
      <w:r w:rsidRPr="22B02DF1" w:rsidR="2C852AF0">
        <w:rPr>
          <w:rFonts w:ascii="Calibri" w:hAnsi="Calibri" w:eastAsia="Calibri" w:cs="Calibri"/>
          <w:color w:val="000000" w:themeColor="text1" w:themeTint="FF" w:themeShade="FF"/>
          <w:sz w:val="24"/>
          <w:szCs w:val="24"/>
          <w:u w:val="none"/>
          <w:lang w:eastAsia="en-US"/>
        </w:rPr>
        <w:t xml:space="preserve">[GOV] </w:t>
      </w:r>
      <w:r w:rsidRPr="22B02DF1" w:rsidR="044BBF25">
        <w:rPr>
          <w:rFonts w:ascii="Calibri" w:hAnsi="Calibri" w:eastAsia="Calibri" w:cs="Calibri"/>
          <w:color w:val="000000" w:themeColor="text1" w:themeTint="FF" w:themeShade="FF"/>
          <w:sz w:val="24"/>
          <w:szCs w:val="24"/>
          <w:u w:val="none"/>
          <w:lang w:eastAsia="en-US"/>
        </w:rPr>
        <w:t>Available</w:t>
      </w:r>
      <w:r w:rsidRPr="22B02DF1" w:rsidR="2C852AF0">
        <w:rPr>
          <w:rFonts w:ascii="Calibri" w:hAnsi="Calibri" w:eastAsia="Calibri" w:cs="Calibri"/>
          <w:color w:val="000000" w:themeColor="text1" w:themeTint="FF" w:themeShade="FF"/>
          <w:sz w:val="24"/>
          <w:szCs w:val="24"/>
          <w:u w:val="none"/>
          <w:lang w:eastAsia="en-US"/>
        </w:rPr>
        <w:t xml:space="preserve"> at:</w:t>
      </w:r>
      <w:r w:rsidRPr="22B02DF1" w:rsidR="2C852AF0">
        <w:rPr>
          <w:rFonts w:ascii="Calibri" w:hAnsi="Calibri" w:eastAsia="Calibri" w:cs="Calibri"/>
          <w:color w:val="0563C1"/>
          <w:sz w:val="24"/>
          <w:szCs w:val="24"/>
          <w:u w:val="single"/>
          <w:lang w:eastAsia="en-US"/>
        </w:rPr>
        <w:t xml:space="preserve"> </w:t>
      </w:r>
      <w:hyperlink r:id="Ra843455b9b67488b">
        <w:r w:rsidRPr="22B02DF1" w:rsidR="00C9617B">
          <w:rPr>
            <w:rFonts w:ascii="Calibri" w:hAnsi="Calibri" w:eastAsia="Calibri" w:cs="Calibri"/>
            <w:color w:val="0563C1"/>
            <w:sz w:val="24"/>
            <w:szCs w:val="24"/>
            <w:u w:val="single"/>
            <w:lang w:eastAsia="en-US"/>
          </w:rPr>
          <w:t>https://www.gov.scot/publications/transient-visitor-taxes-scotland-supporting-national-discussion/pages/5/</w:t>
        </w:r>
      </w:hyperlink>
      <w:r w:rsidRPr="22B02DF1" w:rsidR="11879648">
        <w:rPr>
          <w:rFonts w:ascii="Calibri" w:hAnsi="Calibri" w:eastAsia="Calibri" w:cs="Calibri"/>
          <w:color w:val="0563C1"/>
          <w:sz w:val="24"/>
          <w:szCs w:val="24"/>
          <w:u w:val="single"/>
          <w:lang w:eastAsia="en-US"/>
        </w:rPr>
        <w:t xml:space="preserve"> </w:t>
      </w:r>
      <w:r w:rsidRPr="22B02DF1" w:rsidR="11879648">
        <w:rPr>
          <w:rFonts w:ascii="Calibri" w:hAnsi="Calibri" w:eastAsia="Calibri" w:cs="Calibri"/>
          <w:color w:val="000000" w:themeColor="text1" w:themeTint="FF" w:themeShade="FF"/>
          <w:sz w:val="24"/>
          <w:szCs w:val="24"/>
          <w:u w:val="none"/>
          <w:lang w:eastAsia="en-US"/>
        </w:rPr>
        <w:t>(Accessed: 10 January 2023)</w:t>
      </w:r>
    </w:p>
    <w:p w:rsidRPr="00C9617B" w:rsidR="00C9617B" w:rsidP="00C9617B" w:rsidRDefault="00C9617B" w14:paraId="4A51ED8C" w14:textId="77777777">
      <w:pPr>
        <w:spacing w:after="160" w:line="259" w:lineRule="auto"/>
        <w:rPr>
          <w:rFonts w:ascii="Calibri" w:hAnsi="Calibri" w:eastAsia="Calibri" w:cs="Calibri"/>
          <w:color w:val="0563C1" w:themeColor="hyperlink"/>
          <w:sz w:val="24"/>
          <w:szCs w:val="24"/>
          <w:u w:val="single"/>
          <w:lang w:eastAsia="en-US"/>
        </w:rPr>
      </w:pPr>
    </w:p>
    <w:p w:rsidRPr="00C9617B" w:rsidR="00C9617B" w:rsidP="00C9617B" w:rsidRDefault="00C9617B" w14:paraId="4412EA1A" w14:textId="77777777">
      <w:pPr>
        <w:spacing w:after="160" w:line="259" w:lineRule="auto"/>
        <w:rPr>
          <w:rFonts w:ascii="Calibri" w:hAnsi="Calibri" w:eastAsia="Calibri" w:cs="Calibri"/>
          <w:sz w:val="24"/>
          <w:szCs w:val="24"/>
          <w:lang w:eastAsia="en-US"/>
        </w:rPr>
      </w:pPr>
      <w:r w:rsidRPr="00C9617B">
        <w:rPr>
          <w:rFonts w:ascii="Calibri" w:hAnsi="Calibri" w:eastAsia="Calibri" w:cs="Calibri"/>
          <w:color w:val="0563C1" w:themeColor="hyperlink"/>
          <w:sz w:val="24"/>
          <w:szCs w:val="24"/>
          <w:u w:val="single"/>
          <w:lang w:eastAsia="en-US"/>
        </w:rPr>
        <w:t>(From last page)</w:t>
      </w:r>
    </w:p>
    <w:p w:rsidR="00C9617B" w:rsidRDefault="00C9617B" w14:paraId="0661ABD5" w14:textId="77777777"/>
    <w:sectPr w:rsidR="00C9617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8C6E56"/>
    <w:multiLevelType w:val="hybridMultilevel"/>
    <w:tmpl w:val="EDE89D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15214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17B"/>
    <w:rsid w:val="00057682"/>
    <w:rsid w:val="00060E3A"/>
    <w:rsid w:val="00072042"/>
    <w:rsid w:val="00087ED8"/>
    <w:rsid w:val="00091688"/>
    <w:rsid w:val="000B024C"/>
    <w:rsid w:val="000B153B"/>
    <w:rsid w:val="000C1351"/>
    <w:rsid w:val="000C171F"/>
    <w:rsid w:val="000C2832"/>
    <w:rsid w:val="000C79F5"/>
    <w:rsid w:val="00103CAD"/>
    <w:rsid w:val="0012628F"/>
    <w:rsid w:val="00143A6F"/>
    <w:rsid w:val="00171DE9"/>
    <w:rsid w:val="00201922"/>
    <w:rsid w:val="002028ED"/>
    <w:rsid w:val="002233D9"/>
    <w:rsid w:val="00250845"/>
    <w:rsid w:val="00253067"/>
    <w:rsid w:val="00253CA6"/>
    <w:rsid w:val="002638C4"/>
    <w:rsid w:val="00271F92"/>
    <w:rsid w:val="00272ECF"/>
    <w:rsid w:val="002F6824"/>
    <w:rsid w:val="00354878"/>
    <w:rsid w:val="003567A7"/>
    <w:rsid w:val="003654D0"/>
    <w:rsid w:val="00376138"/>
    <w:rsid w:val="00385CFB"/>
    <w:rsid w:val="00387E65"/>
    <w:rsid w:val="00387F50"/>
    <w:rsid w:val="003B4179"/>
    <w:rsid w:val="003C29E5"/>
    <w:rsid w:val="00424BBD"/>
    <w:rsid w:val="00485696"/>
    <w:rsid w:val="00491CD0"/>
    <w:rsid w:val="00497125"/>
    <w:rsid w:val="004E3AF6"/>
    <w:rsid w:val="004F481F"/>
    <w:rsid w:val="004F4E7B"/>
    <w:rsid w:val="00500533"/>
    <w:rsid w:val="0052006D"/>
    <w:rsid w:val="0054305F"/>
    <w:rsid w:val="00573E6E"/>
    <w:rsid w:val="005B390B"/>
    <w:rsid w:val="005B54CB"/>
    <w:rsid w:val="005B74C4"/>
    <w:rsid w:val="005E727C"/>
    <w:rsid w:val="005F6B21"/>
    <w:rsid w:val="005F7E84"/>
    <w:rsid w:val="00603081"/>
    <w:rsid w:val="00631D34"/>
    <w:rsid w:val="00671099"/>
    <w:rsid w:val="00677439"/>
    <w:rsid w:val="00682E0F"/>
    <w:rsid w:val="00690057"/>
    <w:rsid w:val="006D0AFA"/>
    <w:rsid w:val="006E7B50"/>
    <w:rsid w:val="00765B22"/>
    <w:rsid w:val="00790C73"/>
    <w:rsid w:val="007D650D"/>
    <w:rsid w:val="0081058E"/>
    <w:rsid w:val="00855062"/>
    <w:rsid w:val="0088593A"/>
    <w:rsid w:val="00886FB7"/>
    <w:rsid w:val="00897315"/>
    <w:rsid w:val="008C2C26"/>
    <w:rsid w:val="008C366C"/>
    <w:rsid w:val="008E6E4D"/>
    <w:rsid w:val="008E7096"/>
    <w:rsid w:val="00902E30"/>
    <w:rsid w:val="00910D4E"/>
    <w:rsid w:val="00915F67"/>
    <w:rsid w:val="00931C61"/>
    <w:rsid w:val="009B5613"/>
    <w:rsid w:val="009E0D81"/>
    <w:rsid w:val="009F244D"/>
    <w:rsid w:val="00A020E7"/>
    <w:rsid w:val="00A429C0"/>
    <w:rsid w:val="00A93E46"/>
    <w:rsid w:val="00B263A4"/>
    <w:rsid w:val="00B46423"/>
    <w:rsid w:val="00B771C2"/>
    <w:rsid w:val="00B94CBB"/>
    <w:rsid w:val="00BA43A6"/>
    <w:rsid w:val="00C730F7"/>
    <w:rsid w:val="00C81001"/>
    <w:rsid w:val="00C84AD2"/>
    <w:rsid w:val="00C9617B"/>
    <w:rsid w:val="00CE639B"/>
    <w:rsid w:val="00CF527B"/>
    <w:rsid w:val="00CF5434"/>
    <w:rsid w:val="00D23BC7"/>
    <w:rsid w:val="00D41580"/>
    <w:rsid w:val="00DB00FE"/>
    <w:rsid w:val="00E82A52"/>
    <w:rsid w:val="00EA66DF"/>
    <w:rsid w:val="00EB594C"/>
    <w:rsid w:val="00FB0CF1"/>
    <w:rsid w:val="00FC24F3"/>
    <w:rsid w:val="00FE47A4"/>
    <w:rsid w:val="01C53F28"/>
    <w:rsid w:val="02497527"/>
    <w:rsid w:val="02976728"/>
    <w:rsid w:val="03AC935D"/>
    <w:rsid w:val="044BBF25"/>
    <w:rsid w:val="04851515"/>
    <w:rsid w:val="0487C44B"/>
    <w:rsid w:val="04B75183"/>
    <w:rsid w:val="04B97EAD"/>
    <w:rsid w:val="05FE9C9A"/>
    <w:rsid w:val="063EF1B5"/>
    <w:rsid w:val="06956E10"/>
    <w:rsid w:val="07BBBB64"/>
    <w:rsid w:val="08EF354A"/>
    <w:rsid w:val="09F1804F"/>
    <w:rsid w:val="0D33C061"/>
    <w:rsid w:val="0D375459"/>
    <w:rsid w:val="0F91CD44"/>
    <w:rsid w:val="109303EB"/>
    <w:rsid w:val="1141365C"/>
    <w:rsid w:val="11879648"/>
    <w:rsid w:val="122ED44C"/>
    <w:rsid w:val="13CAA4AD"/>
    <w:rsid w:val="13D6BDFD"/>
    <w:rsid w:val="13DBDF84"/>
    <w:rsid w:val="145DB683"/>
    <w:rsid w:val="14F4698A"/>
    <w:rsid w:val="15AA3D0D"/>
    <w:rsid w:val="16A676A6"/>
    <w:rsid w:val="17AA9F27"/>
    <w:rsid w:val="19A5ABCD"/>
    <w:rsid w:val="19EADBBC"/>
    <w:rsid w:val="1C97BE28"/>
    <w:rsid w:val="1D7186F3"/>
    <w:rsid w:val="20A13A2F"/>
    <w:rsid w:val="20A927B5"/>
    <w:rsid w:val="223D0A90"/>
    <w:rsid w:val="22B02DF1"/>
    <w:rsid w:val="22F265E7"/>
    <w:rsid w:val="236F67AB"/>
    <w:rsid w:val="237FE584"/>
    <w:rsid w:val="2517552F"/>
    <w:rsid w:val="27756212"/>
    <w:rsid w:val="2806A503"/>
    <w:rsid w:val="2878CC45"/>
    <w:rsid w:val="29DFB7F0"/>
    <w:rsid w:val="2C0F31E8"/>
    <w:rsid w:val="2C852AF0"/>
    <w:rsid w:val="2D095D12"/>
    <w:rsid w:val="2EC56785"/>
    <w:rsid w:val="2F6AD86A"/>
    <w:rsid w:val="2FAA1CE9"/>
    <w:rsid w:val="307436EA"/>
    <w:rsid w:val="3085D668"/>
    <w:rsid w:val="313A3212"/>
    <w:rsid w:val="317B9D22"/>
    <w:rsid w:val="31EEE8EB"/>
    <w:rsid w:val="32A1E1B4"/>
    <w:rsid w:val="32E3E34B"/>
    <w:rsid w:val="3302479E"/>
    <w:rsid w:val="3335B676"/>
    <w:rsid w:val="34D186D7"/>
    <w:rsid w:val="34E46A5B"/>
    <w:rsid w:val="35C12462"/>
    <w:rsid w:val="38092799"/>
    <w:rsid w:val="38B336BD"/>
    <w:rsid w:val="3B40C85B"/>
    <w:rsid w:val="3C0B246D"/>
    <w:rsid w:val="3CD33F36"/>
    <w:rsid w:val="3CDC98BC"/>
    <w:rsid w:val="3E78691D"/>
    <w:rsid w:val="3E828A2F"/>
    <w:rsid w:val="3EFAFE47"/>
    <w:rsid w:val="3FEA39D1"/>
    <w:rsid w:val="407ACD65"/>
    <w:rsid w:val="41B009DF"/>
    <w:rsid w:val="4322C9E8"/>
    <w:rsid w:val="4329FA46"/>
    <w:rsid w:val="4421B7F6"/>
    <w:rsid w:val="44E7AAA1"/>
    <w:rsid w:val="46CEA01C"/>
    <w:rsid w:val="475E1598"/>
    <w:rsid w:val="48696B36"/>
    <w:rsid w:val="48966580"/>
    <w:rsid w:val="495192FE"/>
    <w:rsid w:val="4BCAE24C"/>
    <w:rsid w:val="4CAF3F8B"/>
    <w:rsid w:val="4D3291EE"/>
    <w:rsid w:val="4DB6EA79"/>
    <w:rsid w:val="4F936158"/>
    <w:rsid w:val="5096CB8B"/>
    <w:rsid w:val="52292A89"/>
    <w:rsid w:val="53BF1E53"/>
    <w:rsid w:val="548C4819"/>
    <w:rsid w:val="54DB56A2"/>
    <w:rsid w:val="55E0247F"/>
    <w:rsid w:val="58A11327"/>
    <w:rsid w:val="58A616A4"/>
    <w:rsid w:val="59D1480B"/>
    <w:rsid w:val="5C054CC4"/>
    <w:rsid w:val="5C47AA85"/>
    <w:rsid w:val="6091FCE8"/>
    <w:rsid w:val="611B1BA8"/>
    <w:rsid w:val="614D420E"/>
    <w:rsid w:val="61D4A036"/>
    <w:rsid w:val="62B6EC09"/>
    <w:rsid w:val="633BEA36"/>
    <w:rsid w:val="633C4FD8"/>
    <w:rsid w:val="63C3485E"/>
    <w:rsid w:val="64BD4C7E"/>
    <w:rsid w:val="668D4CE8"/>
    <w:rsid w:val="66E24FBE"/>
    <w:rsid w:val="6773CDFD"/>
    <w:rsid w:val="6774BFFD"/>
    <w:rsid w:val="67F30231"/>
    <w:rsid w:val="6943F2E7"/>
    <w:rsid w:val="6AE5148C"/>
    <w:rsid w:val="6B3C4D09"/>
    <w:rsid w:val="6D559061"/>
    <w:rsid w:val="6D6A4CB6"/>
    <w:rsid w:val="6EAAD111"/>
    <w:rsid w:val="6F1CF853"/>
    <w:rsid w:val="6F31C997"/>
    <w:rsid w:val="70208253"/>
    <w:rsid w:val="703533CA"/>
    <w:rsid w:val="7084A7F5"/>
    <w:rsid w:val="7226D14A"/>
    <w:rsid w:val="7371E3D6"/>
    <w:rsid w:val="73E8E192"/>
    <w:rsid w:val="7470CDBA"/>
    <w:rsid w:val="7499F2C1"/>
    <w:rsid w:val="7507A986"/>
    <w:rsid w:val="765395C5"/>
    <w:rsid w:val="77DE5E20"/>
    <w:rsid w:val="78AA7596"/>
    <w:rsid w:val="7BF3292E"/>
    <w:rsid w:val="7D7D8BE7"/>
    <w:rsid w:val="7E53F898"/>
    <w:rsid w:val="7F576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7FCCCE"/>
  <w15:chartTrackingRefBased/>
  <w15:docId w15:val="{04374C44-D8D1-470B-923A-13C2F6E06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2006D"/>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9617B"/>
    <w:rPr>
      <w:color w:val="0563C1" w:themeColor="hyperlink"/>
      <w:u w:val="single"/>
    </w:rPr>
  </w:style>
  <w:style w:type="paragraph" w:styleId="ListParagraph">
    <w:name w:val="List Paragraph"/>
    <w:basedOn w:val="Normal"/>
    <w:uiPriority w:val="34"/>
    <w:qFormat/>
    <w:rsid w:val="00C9617B"/>
    <w:pPr>
      <w:spacing w:after="160" w:line="259" w:lineRule="auto"/>
      <w:ind w:left="720"/>
      <w:contextualSpacing/>
    </w:pPr>
    <w:rPr>
      <w:rFonts w:eastAsiaTheme="minorHAnsi"/>
      <w:lang w:eastAsia="en-US"/>
    </w:rPr>
  </w:style>
  <w:style w:type="character" w:styleId="Heading1Char" w:customStyle="1">
    <w:name w:val="Heading 1 Char"/>
    <w:basedOn w:val="DefaultParagraphFont"/>
    <w:link w:val="Heading1"/>
    <w:uiPriority w:val="9"/>
    <w:rsid w:val="0052006D"/>
    <w:rPr>
      <w:rFonts w:asciiTheme="majorHAnsi" w:hAnsiTheme="majorHAnsi" w:eastAsiaTheme="majorEastAsia" w:cstheme="majorBidi"/>
      <w:color w:val="2F5496" w:themeColor="accent1" w:themeShade="BF"/>
      <w:sz w:val="32"/>
      <w:szCs w:val="32"/>
    </w:rPr>
  </w:style>
  <w:style w:type="character" w:styleId="apple-converted-space" w:customStyle="1">
    <w:name w:val="apple-converted-space"/>
    <w:basedOn w:val="DefaultParagraphFont"/>
    <w:rsid w:val="00385CFB"/>
  </w:style>
  <w:style w:type="character" w:styleId="Strong">
    <w:name w:val="Strong"/>
    <w:basedOn w:val="DefaultParagraphFont"/>
    <w:uiPriority w:val="22"/>
    <w:qFormat/>
    <w:rsid w:val="00387E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euronews.com/travel/2021/08/27/why-are-these-popular-destinations-saying-no-to-tourists" TargetMode="External" Id="rId6" /><Relationship Type="http://schemas.openxmlformats.org/officeDocument/2006/relationships/webSettings" Target="webSettings.xml" Id="rId4" /><Relationship Type="http://schemas.openxmlformats.org/officeDocument/2006/relationships/hyperlink" Target="https://www.euronews.com/travel/2021/08/27/why-are-these-popular-destinations-saying-no-to-tourists" TargetMode="External" Id="R4e278e745d2745f1" /><Relationship Type="http://schemas.openxmlformats.org/officeDocument/2006/relationships/hyperlink" Target="https://www.newcivilengineer.com/latest/plans-approved-to-introduce-edinburgh-tourist-tax-to-fund-infrastructure-projects-03-11-2022/" TargetMode="External" Id="R61792a80a1984fc4" /><Relationship Type="http://schemas.openxmlformats.org/officeDocument/2006/relationships/hyperlink" Target="https://str.com/article/tourism-tax-blessing-curse" TargetMode="External" Id="R0e56c6aa8d194430" /><Relationship Type="http://schemas.openxmlformats.org/officeDocument/2006/relationships/hyperlink" Target="https://str.com/article/tourism-tax-blessing-curse" TargetMode="External" Id="R7d08ea0d0a694c4e" /><Relationship Type="http://schemas.openxmlformats.org/officeDocument/2006/relationships/hyperlink" Target="https://www.thecaterer.com/news/hotel/tourist-tax-easy-money-or-industry-killer" TargetMode="External" Id="R38862922544e47c5" /><Relationship Type="http://schemas.openxmlformats.org/officeDocument/2006/relationships/hyperlink" Target="https://consultationhub.edinburgh.gov.uk/ce/tvl/" TargetMode="External" Id="R5515ffd6804f4f8b" /><Relationship Type="http://schemas.openxmlformats.org/officeDocument/2006/relationships/hyperlink" Target="https://str.com/article/tourism-tax-blessing-curse" TargetMode="External" Id="R39a9106f93834edd" /><Relationship Type="http://schemas.openxmlformats.org/officeDocument/2006/relationships/hyperlink" Target="https://www.portugalresident.com/algarve-discusses-pros-and-cons-of-tourism-tax/" TargetMode="External" Id="R1e104486b16b4263" /><Relationship Type="http://schemas.openxmlformats.org/officeDocument/2006/relationships/hyperlink" Target="https://corporate.edinburghairport.com/about-us/facts-and-figures" TargetMode="External" Id="R52404eae0f294df7" /><Relationship Type="http://schemas.openxmlformats.org/officeDocument/2006/relationships/hyperlink" Target="https://www.newcivilengineer.com/latest/plans-approved-to-introduce-edinburgh-tourist-tax-to-fund-infrastructure-projects-" TargetMode="External" Id="R0417276881d3452e" /><Relationship Type="http://schemas.openxmlformats.org/officeDocument/2006/relationships/hyperlink" Target="https://www.gov.scot/publications/transient-visitor-taxes-scotland-supporting-national-discussion/pages/5/" TargetMode="External" Id="Ra843455b9b6748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Kerene Kipulu (2222607)</dc:creator>
  <keywords/>
  <dc:description/>
  <lastModifiedBy>Kirsty Cook (2203229)</lastModifiedBy>
  <revision>75</revision>
  <dcterms:created xsi:type="dcterms:W3CDTF">2023-01-16T17:02:00.0000000Z</dcterms:created>
  <dcterms:modified xsi:type="dcterms:W3CDTF">2023-01-17T18:29:29.6785750Z</dcterms:modified>
</coreProperties>
</file>