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35B82" w:rsidRDefault="00C35B82">
      <w:bookmarkStart w:id="0" w:name="_GoBack"/>
      <w:bookmarkEnd w:id="0"/>
    </w:p>
    <w:tbl>
      <w:tblPr>
        <w:tblW w:w="0" w:type="auto"/>
        <w:tblCellMar>
          <w:left w:w="0" w:type="dxa"/>
          <w:right w:w="0" w:type="dxa"/>
        </w:tblCellMar>
        <w:tblLook w:val="04A0" w:firstRow="1" w:lastRow="0" w:firstColumn="1" w:lastColumn="0" w:noHBand="0" w:noVBand="1"/>
      </w:tblPr>
      <w:tblGrid>
        <w:gridCol w:w="4278"/>
        <w:gridCol w:w="4728"/>
      </w:tblGrid>
      <w:tr w:rsidR="00E7343C" w:rsidTr="00E7343C">
        <w:tc>
          <w:tcPr>
            <w:tcW w:w="4508"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tcPr>
          <w:p w:rsidR="00E7343C" w:rsidRDefault="00E7343C">
            <w:pPr>
              <w:rPr>
                <w:rFonts w:ascii="Candara" w:hAnsi="Candara"/>
              </w:rPr>
            </w:pPr>
            <w:r>
              <w:rPr>
                <w:rFonts w:ascii="Candara" w:hAnsi="Candara"/>
              </w:rPr>
              <w:t xml:space="preserve">Due to the success of the first run of INSPIRE’s new on-line certificate on </w:t>
            </w:r>
            <w:r>
              <w:rPr>
                <w:rFonts w:ascii="Candara" w:hAnsi="Candara"/>
                <w:b/>
                <w:bCs/>
              </w:rPr>
              <w:t xml:space="preserve">Sustainable Development and the Well-being of Future Generations, </w:t>
            </w:r>
            <w:r>
              <w:rPr>
                <w:rFonts w:ascii="Candara" w:hAnsi="Candara"/>
              </w:rPr>
              <w:t>we will be running the course again commencing on 19</w:t>
            </w:r>
            <w:r>
              <w:rPr>
                <w:rFonts w:ascii="Candara" w:hAnsi="Candara"/>
                <w:vertAlign w:val="superscript"/>
              </w:rPr>
              <w:t>th</w:t>
            </w:r>
            <w:r>
              <w:rPr>
                <w:rFonts w:ascii="Candara" w:hAnsi="Candara"/>
              </w:rPr>
              <w:t xml:space="preserve"> February 2018.  </w:t>
            </w:r>
          </w:p>
          <w:p w:rsidR="00E7343C" w:rsidRDefault="00E7343C">
            <w:pPr>
              <w:rPr>
                <w:rFonts w:ascii="Candara" w:hAnsi="Candara"/>
              </w:rPr>
            </w:pPr>
          </w:p>
          <w:p w:rsidR="00E7343C" w:rsidRDefault="00E7343C">
            <w:pPr>
              <w:rPr>
                <w:rFonts w:ascii="Candara" w:hAnsi="Candara"/>
              </w:rPr>
            </w:pPr>
            <w:r>
              <w:rPr>
                <w:rFonts w:ascii="Candara" w:hAnsi="Candara"/>
              </w:rPr>
              <w:t xml:space="preserve">The Well-being of Future Generations (Wales) Act of 2015 is the first of its kind in the World, where the Well-being of Future Generations is considered at the heart of Welsh Government decision making.  In the Act, Sustainable Development means the process of improving the economic, social, environmental and cultural well-being of Wales by taking actions, aimed at achieving seven well-being goals. </w:t>
            </w:r>
            <w:r>
              <w:rPr>
                <w:rFonts w:ascii="Candara" w:hAnsi="Candara"/>
                <w:b/>
                <w:bCs/>
              </w:rPr>
              <w:t> </w:t>
            </w:r>
            <w:r>
              <w:rPr>
                <w:rFonts w:ascii="Candara" w:hAnsi="Candara"/>
              </w:rPr>
              <w:t> </w:t>
            </w:r>
          </w:p>
          <w:p w:rsidR="00E7343C" w:rsidRDefault="00E7343C">
            <w:pPr>
              <w:rPr>
                <w:rFonts w:ascii="Candara" w:hAnsi="Candara"/>
              </w:rPr>
            </w:pPr>
          </w:p>
          <w:p w:rsidR="00E7343C" w:rsidRDefault="00E7343C">
            <w:hyperlink r:id="rId4" w:history="1">
              <w:r>
                <w:rPr>
                  <w:rStyle w:val="Hyperlink"/>
                  <w:rFonts w:ascii="Candara" w:hAnsi="Candara"/>
                  <w:sz w:val="20"/>
                  <w:szCs w:val="20"/>
                </w:rPr>
                <w:t>https://www.youtube.com/watch?v=FxHG9EFcTj0&amp;feature=em-share_video_user</w:t>
              </w:r>
            </w:hyperlink>
          </w:p>
          <w:p w:rsidR="00E7343C" w:rsidRDefault="00E7343C">
            <w:pPr>
              <w:rPr>
                <w:rFonts w:ascii="Candara" w:hAnsi="Candara"/>
              </w:rPr>
            </w:pPr>
          </w:p>
          <w:p w:rsidR="00E7343C" w:rsidRDefault="00E7343C">
            <w:pPr>
              <w:rPr>
                <w:rFonts w:ascii="Candara" w:hAnsi="Candara"/>
              </w:rPr>
            </w:pPr>
            <w:r>
              <w:rPr>
                <w:rFonts w:ascii="Candara" w:hAnsi="Candara"/>
              </w:rPr>
              <w:t>This certificate can be taken by anyone within the University, so please encourage your students (and staff) to take advantage of the certificate, which can be found on moodle under ‘</w:t>
            </w:r>
            <w:r>
              <w:rPr>
                <w:rFonts w:ascii="Candara" w:hAnsi="Candara"/>
                <w:b/>
                <w:bCs/>
              </w:rPr>
              <w:t>INSPIRE 2’</w:t>
            </w:r>
            <w:r>
              <w:rPr>
                <w:rFonts w:ascii="Candara" w:hAnsi="Candara"/>
              </w:rPr>
              <w:t xml:space="preserve">.  </w:t>
            </w:r>
          </w:p>
          <w:p w:rsidR="00E7343C" w:rsidRDefault="00E7343C">
            <w:pPr>
              <w:rPr>
                <w:rFonts w:ascii="Candara" w:hAnsi="Candara"/>
              </w:rPr>
            </w:pPr>
          </w:p>
          <w:p w:rsidR="00E7343C" w:rsidRDefault="00E7343C">
            <w:pPr>
              <w:rPr>
                <w:rFonts w:ascii="Candara" w:hAnsi="Candara"/>
              </w:rPr>
            </w:pPr>
            <w:r>
              <w:rPr>
                <w:rFonts w:ascii="Candara" w:hAnsi="Candara"/>
              </w:rPr>
              <w:t>There will be eight 10-minute online sessions (an introductory sessions, then one for each of the well-being goals), as well as a moderated discussion forum.</w:t>
            </w:r>
          </w:p>
          <w:p w:rsidR="00E7343C" w:rsidRDefault="00E7343C">
            <w:pPr>
              <w:rPr>
                <w:rFonts w:ascii="Candara" w:hAnsi="Candara"/>
              </w:rPr>
            </w:pPr>
          </w:p>
          <w:p w:rsidR="00E7343C" w:rsidRDefault="00E7343C">
            <w:pPr>
              <w:rPr>
                <w:rFonts w:ascii="Candara" w:hAnsi="Candara"/>
              </w:rPr>
            </w:pPr>
            <w:r>
              <w:rPr>
                <w:rFonts w:ascii="Candara" w:hAnsi="Candara"/>
              </w:rPr>
              <w:t>In order to receive a certificate of participation, students must watch each fortnightly ten-minute video, take part in moderated discussions, which will explore the concepts presented, and this time upload a short case study or resource on a topic relating to one of the seven well-being goals that they think will benefit their fellow students.</w:t>
            </w:r>
          </w:p>
          <w:p w:rsidR="00E7343C" w:rsidRDefault="00E7343C">
            <w:pPr>
              <w:rPr>
                <w:rFonts w:ascii="Candara" w:hAnsi="Candara"/>
              </w:rPr>
            </w:pPr>
          </w:p>
          <w:p w:rsidR="00E7343C" w:rsidRDefault="00E7343C">
            <w:pPr>
              <w:rPr>
                <w:rFonts w:ascii="Candara" w:hAnsi="Candara"/>
              </w:rPr>
            </w:pPr>
            <w:r>
              <w:rPr>
                <w:rFonts w:ascii="Candara" w:hAnsi="Candara"/>
              </w:rPr>
              <w:t>Students (and staff) can sign up anytime from today until the 18</w:t>
            </w:r>
            <w:r>
              <w:rPr>
                <w:rFonts w:ascii="Candara" w:hAnsi="Candara"/>
                <w:vertAlign w:val="superscript"/>
              </w:rPr>
              <w:t>th</w:t>
            </w:r>
            <w:r>
              <w:rPr>
                <w:rFonts w:ascii="Candara" w:hAnsi="Candara"/>
              </w:rPr>
              <w:t xml:space="preserve"> February 2018 for this course.  </w:t>
            </w:r>
          </w:p>
          <w:p w:rsidR="00E7343C" w:rsidRDefault="00E7343C">
            <w:pPr>
              <w:rPr>
                <w:rFonts w:ascii="Candara" w:hAnsi="Candara"/>
              </w:rPr>
            </w:pPr>
          </w:p>
          <w:p w:rsidR="00E7343C" w:rsidRDefault="00E7343C">
            <w:pPr>
              <w:rPr>
                <w:rFonts w:ascii="Candara" w:hAnsi="Candara"/>
              </w:rPr>
            </w:pPr>
            <w:hyperlink r:id="rId5" w:history="1">
              <w:r>
                <w:rPr>
                  <w:rStyle w:val="Hyperlink"/>
                </w:rPr>
                <w:t>https://moodle.uwtsd.ac.uk/enrol/index.php?id=5263</w:t>
              </w:r>
            </w:hyperlink>
          </w:p>
          <w:p w:rsidR="00E7343C" w:rsidRDefault="00E7343C">
            <w:pPr>
              <w:rPr>
                <w:rFonts w:ascii="Candara" w:hAnsi="Candara"/>
              </w:rPr>
            </w:pPr>
          </w:p>
          <w:p w:rsidR="00E7343C" w:rsidRDefault="00E7343C">
            <w:pPr>
              <w:rPr>
                <w:rFonts w:ascii="Candara" w:hAnsi="Candara"/>
              </w:rPr>
            </w:pPr>
          </w:p>
          <w:p w:rsidR="00E7343C" w:rsidRDefault="00E7343C">
            <w:pPr>
              <w:rPr>
                <w:rFonts w:ascii="Candara" w:hAnsi="Candara"/>
              </w:rPr>
            </w:pPr>
            <w:r>
              <w:rPr>
                <w:rFonts w:ascii="Candara" w:hAnsi="Candara"/>
              </w:rPr>
              <w:lastRenderedPageBreak/>
              <w:t>The course will run from the 19</w:t>
            </w:r>
            <w:r>
              <w:rPr>
                <w:rFonts w:ascii="Candara" w:hAnsi="Candara"/>
                <w:vertAlign w:val="superscript"/>
              </w:rPr>
              <w:t>th</w:t>
            </w:r>
            <w:r>
              <w:rPr>
                <w:rFonts w:ascii="Candara" w:hAnsi="Candara"/>
              </w:rPr>
              <w:t xml:space="preserve"> February through to 30</w:t>
            </w:r>
            <w:r>
              <w:rPr>
                <w:rFonts w:ascii="Candara" w:hAnsi="Candara"/>
                <w:vertAlign w:val="superscript"/>
              </w:rPr>
              <w:t>th</w:t>
            </w:r>
            <w:r>
              <w:rPr>
                <w:rFonts w:ascii="Candara" w:hAnsi="Candara"/>
              </w:rPr>
              <w:t xml:space="preserve"> June 2018.  </w:t>
            </w:r>
          </w:p>
          <w:p w:rsidR="00E7343C" w:rsidRDefault="00E7343C">
            <w:pPr>
              <w:rPr>
                <w:rFonts w:ascii="Candara" w:hAnsi="Candara"/>
              </w:rPr>
            </w:pPr>
            <w:r>
              <w:rPr>
                <w:rFonts w:ascii="Candara" w:hAnsi="Candara"/>
              </w:rPr>
              <w:t xml:space="preserve">Please share this opportunity with staff and students and help us make this new initiative a continued success.  </w:t>
            </w:r>
          </w:p>
          <w:p w:rsidR="00E7343C" w:rsidRDefault="00E7343C">
            <w:pPr>
              <w:rPr>
                <w:rFonts w:ascii="Candara" w:hAnsi="Candara"/>
              </w:rPr>
            </w:pPr>
          </w:p>
          <w:p w:rsidR="00E7343C" w:rsidRDefault="00E7343C">
            <w:pPr>
              <w:rPr>
                <w:rFonts w:ascii="Candara" w:hAnsi="Candara"/>
              </w:rPr>
            </w:pPr>
            <w:r>
              <w:rPr>
                <w:rFonts w:ascii="Candara" w:hAnsi="Candara"/>
              </w:rPr>
              <w:t xml:space="preserve">Any questions, please email </w:t>
            </w:r>
            <w:hyperlink r:id="rId6" w:history="1">
              <w:r>
                <w:rPr>
                  <w:rStyle w:val="Hyperlink"/>
                  <w:rFonts w:ascii="Candara" w:hAnsi="Candara"/>
                </w:rPr>
                <w:t>carolyn.hayles@uwtsd.ac.uk</w:t>
              </w:r>
            </w:hyperlink>
          </w:p>
          <w:p w:rsidR="00E7343C" w:rsidRDefault="00E7343C">
            <w:pPr>
              <w:rPr>
                <w:rFonts w:ascii="Candara" w:hAnsi="Candara"/>
              </w:rPr>
            </w:pPr>
          </w:p>
          <w:p w:rsidR="00E7343C" w:rsidRDefault="00E7343C">
            <w:pPr>
              <w:rPr>
                <w:rFonts w:ascii="Candara" w:hAnsi="Candara"/>
              </w:rPr>
            </w:pPr>
            <w:r>
              <w:rPr>
                <w:rFonts w:ascii="Candara" w:hAnsi="Candara"/>
              </w:rPr>
              <w:t>Kind regards</w:t>
            </w:r>
          </w:p>
          <w:p w:rsidR="00E7343C" w:rsidRDefault="00E7343C">
            <w:pPr>
              <w:rPr>
                <w:rFonts w:ascii="Candara" w:hAnsi="Candara"/>
              </w:rPr>
            </w:pPr>
          </w:p>
          <w:p w:rsidR="00E7343C" w:rsidRDefault="00E7343C">
            <w:pPr>
              <w:rPr>
                <w:rFonts w:ascii="Candara" w:hAnsi="Candara"/>
              </w:rPr>
            </w:pPr>
          </w:p>
          <w:p w:rsidR="00E7343C" w:rsidRDefault="00E7343C">
            <w:pPr>
              <w:rPr>
                <w:rFonts w:ascii="Candara" w:hAnsi="Candara"/>
              </w:rPr>
            </w:pPr>
            <w:r>
              <w:rPr>
                <w:rFonts w:ascii="Candara" w:hAnsi="Candara"/>
              </w:rPr>
              <w:t>Carolyn</w:t>
            </w:r>
          </w:p>
          <w:p w:rsidR="00E7343C" w:rsidRDefault="00E7343C"/>
          <w:p w:rsidR="00E7343C" w:rsidRDefault="00E7343C">
            <w:pPr>
              <w:rPr>
                <w:rFonts w:ascii="Candara" w:hAnsi="Candara"/>
              </w:rPr>
            </w:pPr>
          </w:p>
        </w:tc>
        <w:tc>
          <w:tcPr>
            <w:tcW w:w="4508" w:type="dxa"/>
            <w:tcBorders>
              <w:top w:val="single" w:sz="8" w:space="0" w:color="auto"/>
              <w:left w:val="nil"/>
              <w:bottom w:val="single" w:sz="8" w:space="0" w:color="auto"/>
              <w:right w:val="single" w:sz="8" w:space="0" w:color="auto"/>
            </w:tcBorders>
            <w:tcMar>
              <w:top w:w="0" w:type="dxa"/>
              <w:left w:w="108" w:type="dxa"/>
              <w:bottom w:w="0" w:type="dxa"/>
              <w:right w:w="108" w:type="dxa"/>
            </w:tcMar>
          </w:tcPr>
          <w:p w:rsidR="00E7343C" w:rsidRDefault="00E7343C">
            <w:pPr>
              <w:spacing w:line="254" w:lineRule="auto"/>
              <w:rPr>
                <w:rFonts w:ascii="Candara" w:hAnsi="Candara"/>
              </w:rPr>
            </w:pPr>
            <w:r>
              <w:rPr>
                <w:rFonts w:ascii="Candara" w:hAnsi="Candara"/>
                <w:lang w:val="cy-GB"/>
              </w:rPr>
              <w:lastRenderedPageBreak/>
              <w:t xml:space="preserve">Yn sgil llwyddiant cylch cyntaf tystysgrif ar-lein newydd INSPIRE ar </w:t>
            </w:r>
            <w:r>
              <w:rPr>
                <w:rFonts w:ascii="Candara" w:hAnsi="Candara"/>
                <w:b/>
                <w:bCs/>
                <w:lang w:val="cy-GB"/>
              </w:rPr>
              <w:t>Ddatblygu Cynaliadwy a Llesiant Cenedlaethau’r Dyfodol</w:t>
            </w:r>
            <w:r>
              <w:rPr>
                <w:rFonts w:ascii="Candara" w:hAnsi="Candara"/>
                <w:lang w:val="cy-GB"/>
              </w:rPr>
              <w:t xml:space="preserve">, byddwn ni’n cynnal y cwrs eto gan ddechrau ar 19 Chwefror 2018. </w:t>
            </w:r>
            <w:r>
              <w:rPr>
                <w:rFonts w:ascii="Candara" w:hAnsi="Candara"/>
              </w:rPr>
              <w:t>  </w:t>
            </w:r>
          </w:p>
          <w:p w:rsidR="00E7343C" w:rsidRDefault="00E7343C">
            <w:pPr>
              <w:spacing w:line="254" w:lineRule="auto"/>
              <w:rPr>
                <w:rFonts w:ascii="Candara" w:hAnsi="Candara"/>
              </w:rPr>
            </w:pPr>
          </w:p>
          <w:p w:rsidR="00E7343C" w:rsidRDefault="00E7343C">
            <w:pPr>
              <w:spacing w:line="254" w:lineRule="auto"/>
              <w:rPr>
                <w:rFonts w:ascii="Candara" w:hAnsi="Candara"/>
              </w:rPr>
            </w:pPr>
            <w:r>
              <w:rPr>
                <w:rFonts w:ascii="Candara" w:hAnsi="Candara"/>
                <w:lang w:val="cy-GB"/>
              </w:rPr>
              <w:t>Deddf Llesiant Cenedlaethau’r Dyfodol (Cymru) 2015 yw’r ddeddf gyntaf o’i bath yn y byd, lle rhoddir ystyriaeth i Lesiant Cenedlaethau’r Dyfodol ynghanol y penderfyniadau a wneir gan Lywodraeth Cymru.</w:t>
            </w:r>
            <w:r>
              <w:rPr>
                <w:rFonts w:ascii="Candara" w:hAnsi="Candara"/>
              </w:rPr>
              <w:t xml:space="preserve">  </w:t>
            </w:r>
            <w:r>
              <w:rPr>
                <w:rFonts w:ascii="Candara" w:hAnsi="Candara"/>
                <w:lang w:val="cy-GB"/>
              </w:rPr>
              <w:t xml:space="preserve">Yn y Ddeddf, mae Datblygu Cynaliadwy yn golygu’r broses o wella llesiant economaidd, cymdeithasol, amgylcheddol a diwylliannol Cymru drwy weithredu, gan anelu at gyrraedd saith nod llesiant. </w:t>
            </w:r>
            <w:r>
              <w:rPr>
                <w:rFonts w:ascii="Candara" w:hAnsi="Candara"/>
                <w:b/>
                <w:bCs/>
                <w:lang w:val="cy-GB"/>
              </w:rPr>
              <w:t> </w:t>
            </w:r>
            <w:r>
              <w:rPr>
                <w:rFonts w:ascii="Candara" w:hAnsi="Candara"/>
              </w:rPr>
              <w:t>  </w:t>
            </w:r>
          </w:p>
          <w:p w:rsidR="00E7343C" w:rsidRDefault="00E7343C">
            <w:pPr>
              <w:spacing w:line="254" w:lineRule="auto"/>
              <w:rPr>
                <w:rFonts w:ascii="Candara" w:hAnsi="Candara"/>
              </w:rPr>
            </w:pPr>
          </w:p>
          <w:p w:rsidR="00E7343C" w:rsidRDefault="00E7343C">
            <w:hyperlink r:id="rId7" w:history="1">
              <w:r>
                <w:rPr>
                  <w:rStyle w:val="Hyperlink"/>
                  <w:rFonts w:ascii="Candara" w:hAnsi="Candara"/>
                  <w:sz w:val="20"/>
                  <w:szCs w:val="20"/>
                </w:rPr>
                <w:t>https://www.youtube.com/watch?v=y8wNUsYZR6Y&amp;feature=youtu.be</w:t>
              </w:r>
            </w:hyperlink>
          </w:p>
          <w:p w:rsidR="00E7343C" w:rsidRDefault="00E7343C">
            <w:pPr>
              <w:spacing w:line="254" w:lineRule="auto"/>
              <w:rPr>
                <w:rFonts w:ascii="Candara" w:hAnsi="Candara"/>
              </w:rPr>
            </w:pPr>
          </w:p>
          <w:p w:rsidR="00E7343C" w:rsidRDefault="00E7343C">
            <w:pPr>
              <w:spacing w:line="254" w:lineRule="auto"/>
              <w:rPr>
                <w:rFonts w:ascii="Candara" w:hAnsi="Candara"/>
              </w:rPr>
            </w:pPr>
            <w:r>
              <w:rPr>
                <w:rFonts w:ascii="Candara" w:hAnsi="Candara"/>
                <w:lang w:val="cy-GB"/>
              </w:rPr>
              <w:t xml:space="preserve">Gall unrhyw un yn y Brifysgol gymryd y dystysgrif, felly a wnewch chi annog eich myfyrwyr (a staff) i fanteisio ar y dystysgrif, sydd i’w gweld ar Moodle dan y teitl </w:t>
            </w:r>
            <w:r>
              <w:rPr>
                <w:rFonts w:ascii="Candara" w:hAnsi="Candara"/>
                <w:b/>
                <w:bCs/>
                <w:lang w:val="cy-GB"/>
              </w:rPr>
              <w:t xml:space="preserve">‘INSPIRE 2’. </w:t>
            </w:r>
            <w:r>
              <w:rPr>
                <w:rFonts w:ascii="Candara" w:hAnsi="Candara"/>
              </w:rPr>
              <w:t>  </w:t>
            </w:r>
          </w:p>
          <w:p w:rsidR="00E7343C" w:rsidRDefault="00E7343C">
            <w:pPr>
              <w:spacing w:line="254" w:lineRule="auto"/>
              <w:rPr>
                <w:rFonts w:ascii="Candara" w:hAnsi="Candara"/>
              </w:rPr>
            </w:pPr>
          </w:p>
          <w:p w:rsidR="00E7343C" w:rsidRDefault="00E7343C">
            <w:pPr>
              <w:spacing w:line="254" w:lineRule="auto"/>
              <w:rPr>
                <w:rFonts w:ascii="Candara" w:hAnsi="Candara"/>
              </w:rPr>
            </w:pPr>
            <w:r>
              <w:rPr>
                <w:rFonts w:ascii="Candara" w:hAnsi="Candara"/>
                <w:lang w:val="cy-GB"/>
              </w:rPr>
              <w:t xml:space="preserve">Bydd wyth sesiwn ar-lein 10 munud (sesiwn ragarweiniol, ac wedyn un ar gyfer pob un o’r nodau llesiant), yn ogystal â fforwm trafod wedi'i gymedroli. </w:t>
            </w:r>
          </w:p>
          <w:p w:rsidR="00E7343C" w:rsidRDefault="00E7343C">
            <w:pPr>
              <w:spacing w:line="254" w:lineRule="auto"/>
              <w:rPr>
                <w:rFonts w:ascii="Candara" w:hAnsi="Candara"/>
                <w:lang w:val="cy-GB"/>
              </w:rPr>
            </w:pPr>
          </w:p>
          <w:p w:rsidR="00E7343C" w:rsidRDefault="00E7343C">
            <w:pPr>
              <w:spacing w:line="254" w:lineRule="auto"/>
              <w:rPr>
                <w:rFonts w:ascii="Candara" w:hAnsi="Candara"/>
              </w:rPr>
            </w:pPr>
            <w:r>
              <w:rPr>
                <w:rFonts w:ascii="Candara" w:hAnsi="Candara"/>
                <w:lang w:val="cy-GB"/>
              </w:rPr>
              <w:t xml:space="preserve">Er mwyn cael tystysgrif cyfranogiad, rhaid i fyfyrwyr wylio pob un o’r fideos deg munud pythefnosol, cymryd rhan mewn trafodaethau wedi’u cymedroli, a fydd yn archwilio’r cysyniadau a gyflwynir, a’r tro hwn lanlwytho astudiaeth achos fer neu adnodd ar bwnc sy’n gysylltiedig ag un o’r saith nod llesiant, a fydd yn eu barn nhw o fudd i’w cyd-fyfyrwyr. </w:t>
            </w:r>
          </w:p>
          <w:p w:rsidR="00E7343C" w:rsidRDefault="00E7343C">
            <w:pPr>
              <w:spacing w:line="254" w:lineRule="auto"/>
              <w:rPr>
                <w:rFonts w:ascii="Candara" w:hAnsi="Candara"/>
                <w:lang w:val="cy-GB"/>
              </w:rPr>
            </w:pPr>
          </w:p>
          <w:p w:rsidR="00E7343C" w:rsidRDefault="00E7343C">
            <w:pPr>
              <w:spacing w:line="254" w:lineRule="auto"/>
              <w:rPr>
                <w:rFonts w:ascii="Candara" w:hAnsi="Candara"/>
              </w:rPr>
            </w:pPr>
            <w:r>
              <w:rPr>
                <w:rFonts w:ascii="Candara" w:hAnsi="Candara"/>
                <w:lang w:val="cy-GB"/>
              </w:rPr>
              <w:t xml:space="preserve">Gall myfyrwyr (a staff) gofrestru ar unrhyw adeg o heddiw tan 18 Chwefror 2018 ar gyfer y cwrs. </w:t>
            </w:r>
            <w:r>
              <w:rPr>
                <w:rFonts w:ascii="Candara" w:hAnsi="Candara"/>
              </w:rPr>
              <w:t>  </w:t>
            </w:r>
          </w:p>
          <w:p w:rsidR="00E7343C" w:rsidRDefault="00E7343C">
            <w:pPr>
              <w:spacing w:line="254" w:lineRule="auto"/>
              <w:rPr>
                <w:rFonts w:ascii="Candara" w:hAnsi="Candara"/>
              </w:rPr>
            </w:pPr>
          </w:p>
          <w:p w:rsidR="00E7343C" w:rsidRDefault="00E7343C">
            <w:pPr>
              <w:spacing w:line="254" w:lineRule="auto"/>
              <w:rPr>
                <w:rFonts w:ascii="Candara" w:hAnsi="Candara"/>
              </w:rPr>
            </w:pPr>
            <w:hyperlink r:id="rId8" w:history="1">
              <w:r>
                <w:rPr>
                  <w:rStyle w:val="Hyperlink"/>
                </w:rPr>
                <w:t>https://moodle.uwtsd.ac.uk/enrol/index.php?id=5263</w:t>
              </w:r>
            </w:hyperlink>
          </w:p>
          <w:p w:rsidR="00E7343C" w:rsidRDefault="00E7343C">
            <w:pPr>
              <w:spacing w:line="254" w:lineRule="auto"/>
              <w:rPr>
                <w:rFonts w:ascii="Candara" w:hAnsi="Candara"/>
              </w:rPr>
            </w:pPr>
          </w:p>
          <w:p w:rsidR="00E7343C" w:rsidRDefault="00E7343C">
            <w:pPr>
              <w:spacing w:line="254" w:lineRule="auto"/>
              <w:rPr>
                <w:rFonts w:ascii="Candara" w:hAnsi="Candara"/>
              </w:rPr>
            </w:pPr>
            <w:r>
              <w:rPr>
                <w:rFonts w:ascii="Candara" w:hAnsi="Candara"/>
                <w:lang w:val="cy-GB"/>
              </w:rPr>
              <w:t xml:space="preserve">Cynhelir y cwrs o 19 Chwefror tan 30 Mehefin 2018. </w:t>
            </w:r>
            <w:r>
              <w:rPr>
                <w:rFonts w:ascii="Candara" w:hAnsi="Candara"/>
              </w:rPr>
              <w:t>  </w:t>
            </w:r>
          </w:p>
          <w:p w:rsidR="00E7343C" w:rsidRDefault="00E7343C">
            <w:pPr>
              <w:spacing w:line="254" w:lineRule="auto"/>
              <w:rPr>
                <w:rFonts w:ascii="Candara" w:hAnsi="Candara"/>
              </w:rPr>
            </w:pPr>
            <w:r>
              <w:rPr>
                <w:rFonts w:ascii="Candara" w:hAnsi="Candara"/>
                <w:lang w:val="cy-GB"/>
              </w:rPr>
              <w:lastRenderedPageBreak/>
              <w:t xml:space="preserve">A wnewch chi rannu’r cyfle hwn â staff a myfyrwyr a’n helpu ni i wneud y fenter newydd hon yn llwyddiant parhaus. </w:t>
            </w:r>
            <w:r>
              <w:rPr>
                <w:rFonts w:ascii="Candara" w:hAnsi="Candara"/>
              </w:rPr>
              <w:t>  </w:t>
            </w:r>
          </w:p>
          <w:p w:rsidR="00E7343C" w:rsidRDefault="00E7343C">
            <w:pPr>
              <w:rPr>
                <w:rFonts w:ascii="Candara" w:hAnsi="Candara"/>
              </w:rPr>
            </w:pPr>
          </w:p>
          <w:p w:rsidR="00E7343C" w:rsidRDefault="00E7343C">
            <w:pPr>
              <w:spacing w:line="254" w:lineRule="auto"/>
              <w:rPr>
                <w:rFonts w:ascii="Candara" w:hAnsi="Candara"/>
              </w:rPr>
            </w:pPr>
            <w:r>
              <w:rPr>
                <w:rFonts w:ascii="Candara" w:hAnsi="Candara"/>
                <w:lang w:val="cy-GB"/>
              </w:rPr>
              <w:t xml:space="preserve">Unrhyw gwestiynau, anfonwch e-bost at </w:t>
            </w:r>
            <w:hyperlink r:id="rId9" w:history="1">
              <w:r>
                <w:rPr>
                  <w:rStyle w:val="Hyperlink"/>
                  <w:rFonts w:ascii="Candara" w:hAnsi="Candara"/>
                  <w:lang w:val="cy-GB"/>
                </w:rPr>
                <w:t>carolyn.hayles@uwtsd.ac.uk</w:t>
              </w:r>
            </w:hyperlink>
          </w:p>
          <w:p w:rsidR="00E7343C" w:rsidRDefault="00E7343C">
            <w:pPr>
              <w:rPr>
                <w:rFonts w:ascii="Candara" w:hAnsi="Candara"/>
              </w:rPr>
            </w:pPr>
          </w:p>
          <w:p w:rsidR="00E7343C" w:rsidRDefault="00E7343C">
            <w:pPr>
              <w:spacing w:line="254" w:lineRule="auto"/>
              <w:rPr>
                <w:rFonts w:ascii="Candara" w:hAnsi="Candara"/>
              </w:rPr>
            </w:pPr>
            <w:r>
              <w:rPr>
                <w:rFonts w:ascii="Candara" w:hAnsi="Candara"/>
                <w:lang w:val="cy-GB"/>
              </w:rPr>
              <w:t>Cofion cynnes</w:t>
            </w:r>
          </w:p>
          <w:p w:rsidR="00E7343C" w:rsidRDefault="00E7343C">
            <w:pPr>
              <w:rPr>
                <w:rFonts w:ascii="Candara" w:hAnsi="Candara"/>
              </w:rPr>
            </w:pPr>
          </w:p>
          <w:p w:rsidR="00E7343C" w:rsidRDefault="00E7343C">
            <w:pPr>
              <w:rPr>
                <w:rFonts w:ascii="Candara" w:hAnsi="Candara"/>
              </w:rPr>
            </w:pPr>
          </w:p>
          <w:p w:rsidR="00E7343C" w:rsidRDefault="00E7343C">
            <w:pPr>
              <w:spacing w:line="254" w:lineRule="auto"/>
              <w:rPr>
                <w:rFonts w:ascii="Candara" w:hAnsi="Candara"/>
              </w:rPr>
            </w:pPr>
            <w:r>
              <w:rPr>
                <w:rFonts w:ascii="Candara" w:hAnsi="Candara"/>
                <w:lang w:val="cy-GB"/>
              </w:rPr>
              <w:t>Carolyn</w:t>
            </w:r>
          </w:p>
          <w:p w:rsidR="00E7343C" w:rsidRDefault="00E7343C"/>
          <w:p w:rsidR="00E7343C" w:rsidRDefault="00E7343C">
            <w:pPr>
              <w:rPr>
                <w:rFonts w:ascii="Candara" w:hAnsi="Candara"/>
              </w:rPr>
            </w:pPr>
          </w:p>
        </w:tc>
      </w:tr>
    </w:tbl>
    <w:p w:rsidR="00E7343C" w:rsidRDefault="00E7343C"/>
    <w:sectPr w:rsidR="00E734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ndara">
    <w:panose1 w:val="020E0502030303020204"/>
    <w:charset w:val="00"/>
    <w:family w:val="swiss"/>
    <w:pitch w:val="variable"/>
    <w:sig w:usb0="A00002EF" w:usb1="4000A44B" w:usb2="00000000"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7343C"/>
    <w:rsid w:val="003E611A"/>
    <w:rsid w:val="00C35B82"/>
    <w:rsid w:val="00E734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CDB51B"/>
  <w15:chartTrackingRefBased/>
  <w15:docId w15:val="{8DE5C657-372F-49A0-B31D-1813FEAD5B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7343C"/>
    <w:pPr>
      <w:spacing w:after="0" w:line="240" w:lineRule="auto"/>
    </w:pPr>
    <w:rPr>
      <w:rFonts w:ascii="Calibri" w:hAnsi="Calibri" w:cs="Calibr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E7343C"/>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19016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enrol/index.php?id=5263" TargetMode="External"/><Relationship Id="rId3" Type="http://schemas.openxmlformats.org/officeDocument/2006/relationships/webSettings" Target="webSettings.xml"/><Relationship Id="rId7" Type="http://schemas.openxmlformats.org/officeDocument/2006/relationships/hyperlink" Target="https://www.youtube.com/watch?v=y8wNUsYZR6Y&amp;feature=youtu.b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mailto:carolyn.hayles@uwtsd.ac.uk" TargetMode="External"/><Relationship Id="rId11" Type="http://schemas.openxmlformats.org/officeDocument/2006/relationships/theme" Target="theme/theme1.xml"/><Relationship Id="rId5" Type="http://schemas.openxmlformats.org/officeDocument/2006/relationships/hyperlink" Target="https://moodle.uwtsd.ac.uk/enrol/index.php?id=5263" TargetMode="External"/><Relationship Id="rId10" Type="http://schemas.openxmlformats.org/officeDocument/2006/relationships/fontTable" Target="fontTable.xml"/><Relationship Id="rId4" Type="http://schemas.openxmlformats.org/officeDocument/2006/relationships/hyperlink" Target="https://www.youtube.com/watch?v=FxHG9EFcTj0&amp;feature=em-share_video_user" TargetMode="External"/><Relationship Id="rId9" Type="http://schemas.openxmlformats.org/officeDocument/2006/relationships/hyperlink" Target="mailto:carolyn.hayles@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594</Words>
  <Characters>3387</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Welton</dc:creator>
  <cp:keywords/>
  <dc:description/>
  <cp:lastModifiedBy>Nicola Welton</cp:lastModifiedBy>
  <cp:revision>1</cp:revision>
  <dcterms:created xsi:type="dcterms:W3CDTF">2018-01-22T18:36:00Z</dcterms:created>
  <dcterms:modified xsi:type="dcterms:W3CDTF">2018-01-22T18:37:00Z</dcterms:modified>
</cp:coreProperties>
</file>